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D7D70" w:rsidRDefault="00BD7D70">
      <w:pPr>
        <w:rPr>
          <w:rFonts w:ascii="Arial" w:hAnsi="Arial" w:cs="Arial"/>
          <w:sz w:val="72"/>
          <w:szCs w:val="72"/>
        </w:rPr>
      </w:pPr>
    </w:p>
    <w:p w:rsidR="00BD7D70" w:rsidRDefault="00BD7D70">
      <w:pPr>
        <w:rPr>
          <w:rFonts w:ascii="Arial" w:hAnsi="Arial" w:cs="Arial"/>
          <w:sz w:val="72"/>
          <w:szCs w:val="72"/>
        </w:rPr>
      </w:pPr>
    </w:p>
    <w:p w:rsidR="00BD7D70" w:rsidRDefault="00BD7D70">
      <w:pPr>
        <w:rPr>
          <w:rFonts w:ascii="Arial" w:hAnsi="Arial" w:cs="Arial"/>
          <w:sz w:val="72"/>
          <w:szCs w:val="72"/>
        </w:rPr>
      </w:pPr>
    </w:p>
    <w:p w:rsidR="00BD7D70" w:rsidRDefault="00FE4EDB" w:rsidP="00BD7D70">
      <w:pPr>
        <w:jc w:val="center"/>
        <w:rPr>
          <w:rFonts w:ascii="Arial" w:hAnsi="Arial" w:cs="Arial"/>
          <w:b/>
          <w:bCs/>
          <w:sz w:val="72"/>
          <w:szCs w:val="72"/>
        </w:rPr>
      </w:pPr>
      <w:r>
        <w:rPr>
          <w:rFonts w:ascii="Arial" w:hAnsi="Arial" w:cs="Arial"/>
          <w:b/>
          <w:bCs/>
          <w:sz w:val="72"/>
          <w:szCs w:val="72"/>
        </w:rPr>
        <w:t>Contract Law: Assignment 1</w:t>
      </w:r>
    </w:p>
    <w:p w:rsidR="00FE4EDB" w:rsidRDefault="00FE4EDB" w:rsidP="00BD7D70">
      <w:pPr>
        <w:jc w:val="center"/>
        <w:rPr>
          <w:rFonts w:ascii="Arial" w:hAnsi="Arial" w:cs="Arial"/>
          <w:sz w:val="56"/>
          <w:szCs w:val="56"/>
        </w:rPr>
      </w:pPr>
    </w:p>
    <w:p w:rsidR="00FE4EDB" w:rsidRDefault="00FE4EDB" w:rsidP="00BD7D70">
      <w:pPr>
        <w:jc w:val="center"/>
        <w:rPr>
          <w:rFonts w:ascii="Arial" w:hAnsi="Arial" w:cs="Arial"/>
          <w:sz w:val="56"/>
          <w:szCs w:val="56"/>
        </w:rPr>
      </w:pPr>
      <w:r>
        <w:rPr>
          <w:rFonts w:ascii="Arial" w:hAnsi="Arial" w:cs="Arial"/>
          <w:sz w:val="56"/>
          <w:szCs w:val="56"/>
        </w:rPr>
        <w:t>By George Love</w:t>
      </w:r>
      <w:r w:rsidR="007F603E">
        <w:rPr>
          <w:rFonts w:ascii="Arial" w:hAnsi="Arial" w:cs="Arial"/>
          <w:sz w:val="56"/>
          <w:szCs w:val="56"/>
        </w:rPr>
        <w:t>ring</w:t>
      </w:r>
    </w:p>
    <w:p w:rsidR="007F603E" w:rsidRDefault="007F603E" w:rsidP="00BD7D70">
      <w:pPr>
        <w:jc w:val="center"/>
        <w:rPr>
          <w:rFonts w:ascii="Arial" w:hAnsi="Arial" w:cs="Arial"/>
          <w:sz w:val="56"/>
          <w:szCs w:val="56"/>
        </w:rPr>
      </w:pPr>
    </w:p>
    <w:p w:rsidR="007F603E" w:rsidRDefault="007F603E" w:rsidP="00BD7D70">
      <w:pPr>
        <w:jc w:val="center"/>
        <w:rPr>
          <w:rFonts w:ascii="Arial" w:hAnsi="Arial" w:cs="Arial"/>
          <w:sz w:val="56"/>
          <w:szCs w:val="56"/>
        </w:rPr>
      </w:pPr>
    </w:p>
    <w:p w:rsidR="007F603E" w:rsidRDefault="007F603E" w:rsidP="00BD7D70">
      <w:pPr>
        <w:jc w:val="center"/>
        <w:rPr>
          <w:rFonts w:ascii="Arial" w:hAnsi="Arial" w:cs="Arial"/>
          <w:sz w:val="56"/>
          <w:szCs w:val="56"/>
        </w:rPr>
      </w:pPr>
    </w:p>
    <w:p w:rsidR="007F603E" w:rsidRDefault="007F603E" w:rsidP="00BD7D70">
      <w:pPr>
        <w:jc w:val="center"/>
        <w:rPr>
          <w:rFonts w:ascii="Arial" w:hAnsi="Arial" w:cs="Arial"/>
          <w:sz w:val="56"/>
          <w:szCs w:val="56"/>
        </w:rPr>
      </w:pPr>
    </w:p>
    <w:p w:rsidR="007F603E" w:rsidRDefault="007F603E" w:rsidP="00BD7D70">
      <w:pPr>
        <w:jc w:val="center"/>
        <w:rPr>
          <w:rFonts w:ascii="Arial" w:hAnsi="Arial" w:cs="Arial"/>
          <w:sz w:val="56"/>
          <w:szCs w:val="56"/>
        </w:rPr>
      </w:pPr>
    </w:p>
    <w:p w:rsidR="007F603E" w:rsidRDefault="007F603E" w:rsidP="00BD7D70">
      <w:pPr>
        <w:jc w:val="center"/>
        <w:rPr>
          <w:rFonts w:ascii="Arial" w:hAnsi="Arial" w:cs="Arial"/>
          <w:sz w:val="56"/>
          <w:szCs w:val="56"/>
        </w:rPr>
      </w:pPr>
    </w:p>
    <w:p w:rsidR="007F603E" w:rsidRDefault="007F603E" w:rsidP="00BD7D70">
      <w:pPr>
        <w:jc w:val="center"/>
        <w:rPr>
          <w:rFonts w:ascii="Arial" w:hAnsi="Arial" w:cs="Arial"/>
          <w:sz w:val="56"/>
          <w:szCs w:val="56"/>
        </w:rPr>
      </w:pPr>
    </w:p>
    <w:p w:rsidR="007F603E" w:rsidRDefault="007F603E" w:rsidP="00BD7D70">
      <w:pPr>
        <w:jc w:val="center"/>
        <w:rPr>
          <w:rFonts w:ascii="Arial" w:hAnsi="Arial" w:cs="Arial"/>
          <w:sz w:val="56"/>
          <w:szCs w:val="56"/>
        </w:rPr>
      </w:pPr>
    </w:p>
    <w:p w:rsidR="007F603E" w:rsidRDefault="007F603E" w:rsidP="00BD7D70">
      <w:pPr>
        <w:jc w:val="center"/>
        <w:rPr>
          <w:rFonts w:ascii="Arial" w:hAnsi="Arial" w:cs="Arial"/>
          <w:sz w:val="56"/>
          <w:szCs w:val="56"/>
        </w:rPr>
      </w:pPr>
    </w:p>
    <w:p w:rsidR="007F603E" w:rsidRDefault="007F603E" w:rsidP="00BD7D70">
      <w:pPr>
        <w:jc w:val="center"/>
        <w:rPr>
          <w:rFonts w:ascii="Arial" w:hAnsi="Arial" w:cs="Arial"/>
          <w:sz w:val="56"/>
          <w:szCs w:val="56"/>
        </w:rPr>
      </w:pPr>
    </w:p>
    <w:p w:rsidR="007F603E" w:rsidRDefault="007F603E" w:rsidP="00BD7D70">
      <w:pPr>
        <w:jc w:val="center"/>
        <w:rPr>
          <w:rFonts w:ascii="Arial" w:hAnsi="Arial" w:cs="Arial"/>
          <w:sz w:val="56"/>
          <w:szCs w:val="56"/>
        </w:rPr>
      </w:pPr>
    </w:p>
    <w:p w:rsidR="007F603E" w:rsidRDefault="007F603E" w:rsidP="00BD7D70">
      <w:pPr>
        <w:jc w:val="center"/>
        <w:rPr>
          <w:rFonts w:ascii="Arial" w:hAnsi="Arial" w:cs="Arial"/>
          <w:sz w:val="56"/>
          <w:szCs w:val="56"/>
        </w:rPr>
      </w:pPr>
    </w:p>
    <w:p w:rsidR="007F603E" w:rsidRDefault="007F603E" w:rsidP="00BD7D70">
      <w:pPr>
        <w:jc w:val="center"/>
        <w:rPr>
          <w:rFonts w:ascii="Arial" w:hAnsi="Arial" w:cs="Arial"/>
          <w:sz w:val="56"/>
          <w:szCs w:val="56"/>
        </w:rPr>
      </w:pPr>
    </w:p>
    <w:p w:rsidR="008A0A0D" w:rsidRDefault="0040654F">
      <w:pPr>
        <w:divId w:val="1569342263"/>
        <w:rPr>
          <w:rFonts w:ascii="Arial" w:eastAsia="Times New Roman" w:hAnsi="Arial" w:cs="Arial"/>
          <w:color w:val="000000"/>
          <w:sz w:val="24"/>
          <w:szCs w:val="24"/>
          <w:shd w:val="clear" w:color="auto" w:fill="FFFFFF"/>
        </w:rPr>
      </w:pPr>
      <w:r>
        <w:rPr>
          <w:rFonts w:ascii="Arial" w:hAnsi="Arial" w:cs="Arial"/>
          <w:sz w:val="24"/>
          <w:szCs w:val="24"/>
        </w:rPr>
        <w:lastRenderedPageBreak/>
        <w:t>As an introduction, the first</w:t>
      </w:r>
      <w:r w:rsidR="007622F1">
        <w:rPr>
          <w:rFonts w:ascii="Arial" w:hAnsi="Arial" w:cs="Arial"/>
          <w:sz w:val="24"/>
          <w:szCs w:val="24"/>
        </w:rPr>
        <w:t xml:space="preserve"> task that will be addressed is defining and establish</w:t>
      </w:r>
      <w:r w:rsidR="00A157F3">
        <w:rPr>
          <w:rFonts w:ascii="Arial" w:hAnsi="Arial" w:cs="Arial"/>
          <w:sz w:val="24"/>
          <w:szCs w:val="24"/>
        </w:rPr>
        <w:t xml:space="preserve">ing </w:t>
      </w:r>
      <w:r w:rsidR="00071AAD">
        <w:rPr>
          <w:rFonts w:ascii="Arial" w:hAnsi="Arial" w:cs="Arial"/>
          <w:sz w:val="24"/>
          <w:szCs w:val="24"/>
        </w:rPr>
        <w:t xml:space="preserve">a key </w:t>
      </w:r>
      <w:r w:rsidR="007D3150">
        <w:rPr>
          <w:rFonts w:ascii="Arial" w:hAnsi="Arial" w:cs="Arial"/>
          <w:sz w:val="24"/>
          <w:szCs w:val="24"/>
        </w:rPr>
        <w:t xml:space="preserve">part of </w:t>
      </w:r>
      <w:r w:rsidR="00071AAD">
        <w:rPr>
          <w:rFonts w:ascii="Arial" w:hAnsi="Arial" w:cs="Arial"/>
          <w:sz w:val="24"/>
          <w:szCs w:val="24"/>
        </w:rPr>
        <w:t>contract law</w:t>
      </w:r>
      <w:r w:rsidR="007D3150">
        <w:rPr>
          <w:rFonts w:ascii="Arial" w:hAnsi="Arial" w:cs="Arial"/>
          <w:sz w:val="24"/>
          <w:szCs w:val="24"/>
        </w:rPr>
        <w:t xml:space="preserve"> doctrine</w:t>
      </w:r>
      <w:r w:rsidR="00071AAD">
        <w:rPr>
          <w:rFonts w:ascii="Arial" w:hAnsi="Arial" w:cs="Arial"/>
          <w:sz w:val="24"/>
          <w:szCs w:val="24"/>
        </w:rPr>
        <w:t xml:space="preserve">, which </w:t>
      </w:r>
      <w:r w:rsidR="00DC3366">
        <w:rPr>
          <w:rFonts w:ascii="Arial" w:hAnsi="Arial" w:cs="Arial"/>
          <w:sz w:val="24"/>
          <w:szCs w:val="24"/>
        </w:rPr>
        <w:t>means</w:t>
      </w:r>
      <w:r w:rsidR="00673324">
        <w:rPr>
          <w:rFonts w:ascii="Arial" w:hAnsi="Arial" w:cs="Arial"/>
          <w:sz w:val="24"/>
          <w:szCs w:val="24"/>
        </w:rPr>
        <w:t xml:space="preserve"> </w:t>
      </w:r>
      <w:r w:rsidR="00DC1642">
        <w:rPr>
          <w:rFonts w:ascii="Arial" w:hAnsi="Arial" w:cs="Arial"/>
          <w:sz w:val="24"/>
          <w:szCs w:val="24"/>
        </w:rPr>
        <w:t>providing an explanation on what i</w:t>
      </w:r>
      <w:r w:rsidR="00673324">
        <w:rPr>
          <w:rFonts w:ascii="Arial" w:hAnsi="Arial" w:cs="Arial"/>
          <w:sz w:val="24"/>
          <w:szCs w:val="24"/>
        </w:rPr>
        <w:t>s meant by ‘privity of</w:t>
      </w:r>
      <w:r w:rsidR="00D026B7">
        <w:rPr>
          <w:rFonts w:ascii="Arial" w:hAnsi="Arial" w:cs="Arial"/>
          <w:sz w:val="24"/>
          <w:szCs w:val="24"/>
        </w:rPr>
        <w:t xml:space="preserve"> contract’. </w:t>
      </w:r>
      <w:r w:rsidR="00FA313E">
        <w:rPr>
          <w:rFonts w:ascii="Arial" w:hAnsi="Arial" w:cs="Arial"/>
          <w:sz w:val="24"/>
          <w:szCs w:val="24"/>
        </w:rPr>
        <w:t>Mainly</w:t>
      </w:r>
      <w:r w:rsidR="00FA41B6">
        <w:rPr>
          <w:rFonts w:ascii="Arial" w:hAnsi="Arial" w:cs="Arial"/>
          <w:sz w:val="24"/>
          <w:szCs w:val="24"/>
        </w:rPr>
        <w:t xml:space="preserve">, </w:t>
      </w:r>
      <w:r w:rsidR="00F25466">
        <w:rPr>
          <w:rFonts w:ascii="Arial" w:hAnsi="Arial" w:cs="Arial"/>
          <w:sz w:val="24"/>
          <w:szCs w:val="24"/>
        </w:rPr>
        <w:t>p</w:t>
      </w:r>
      <w:r w:rsidR="00D055EE">
        <w:rPr>
          <w:rFonts w:ascii="Arial" w:hAnsi="Arial" w:cs="Arial"/>
          <w:sz w:val="24"/>
          <w:szCs w:val="24"/>
        </w:rPr>
        <w:t xml:space="preserve">rivity of contract </w:t>
      </w:r>
      <w:r w:rsidR="00FA313E">
        <w:rPr>
          <w:rFonts w:ascii="Arial" w:hAnsi="Arial" w:cs="Arial"/>
          <w:sz w:val="24"/>
          <w:szCs w:val="24"/>
        </w:rPr>
        <w:t xml:space="preserve">can be summed up in this basic </w:t>
      </w:r>
      <w:r w:rsidR="004B480B">
        <w:rPr>
          <w:rFonts w:ascii="Arial" w:hAnsi="Arial" w:cs="Arial"/>
          <w:sz w:val="24"/>
          <w:szCs w:val="24"/>
        </w:rPr>
        <w:t xml:space="preserve">definition provided by </w:t>
      </w:r>
      <w:r w:rsidR="00C465D1">
        <w:rPr>
          <w:rFonts w:ascii="Arial" w:hAnsi="Arial" w:cs="Arial"/>
          <w:i/>
          <w:iCs/>
          <w:sz w:val="24"/>
          <w:szCs w:val="24"/>
        </w:rPr>
        <w:t xml:space="preserve">Law </w:t>
      </w:r>
      <w:r w:rsidR="00C465D1">
        <w:rPr>
          <w:rFonts w:ascii="Arial" w:hAnsi="Arial" w:cs="Arial"/>
          <w:sz w:val="24"/>
          <w:szCs w:val="24"/>
        </w:rPr>
        <w:t xml:space="preserve">(2009), </w:t>
      </w:r>
      <w:r w:rsidR="00C465D1" w:rsidRPr="004A6F6B">
        <w:rPr>
          <w:rFonts w:ascii="Arial" w:hAnsi="Arial" w:cs="Arial"/>
          <w:sz w:val="24"/>
          <w:szCs w:val="24"/>
        </w:rPr>
        <w:t>“</w:t>
      </w:r>
      <w:r w:rsidR="008A0A0D" w:rsidRPr="004A6F6B">
        <w:rPr>
          <w:rFonts w:ascii="Arial" w:eastAsia="Times New Roman" w:hAnsi="Arial" w:cs="Arial"/>
          <w:color w:val="000000"/>
          <w:sz w:val="24"/>
          <w:szCs w:val="24"/>
          <w:shd w:val="clear" w:color="auto" w:fill="FFFFFF"/>
        </w:rPr>
        <w:t>The relationship that exists between the parties to a contract. The common law doctrine of privity of contract established that only the parties to the contract, i.e. those that provided consideration, could sue or be sued under the contract.</w:t>
      </w:r>
      <w:r w:rsidR="00F62A3F">
        <w:rPr>
          <w:rFonts w:ascii="Arial" w:eastAsia="Times New Roman" w:hAnsi="Arial" w:cs="Arial"/>
          <w:color w:val="000000"/>
          <w:sz w:val="24"/>
          <w:szCs w:val="24"/>
          <w:shd w:val="clear" w:color="auto" w:fill="FFFFFF"/>
        </w:rPr>
        <w:t xml:space="preserve">” </w:t>
      </w:r>
      <w:r w:rsidR="00D34637">
        <w:rPr>
          <w:rFonts w:ascii="Arial" w:eastAsia="Times New Roman" w:hAnsi="Arial" w:cs="Arial"/>
          <w:color w:val="000000"/>
          <w:sz w:val="24"/>
          <w:szCs w:val="24"/>
          <w:shd w:val="clear" w:color="auto" w:fill="FFFFFF"/>
        </w:rPr>
        <w:t>E</w:t>
      </w:r>
      <w:r w:rsidR="0010088E">
        <w:rPr>
          <w:rFonts w:ascii="Arial" w:eastAsia="Times New Roman" w:hAnsi="Arial" w:cs="Arial"/>
          <w:color w:val="000000"/>
          <w:sz w:val="24"/>
          <w:szCs w:val="24"/>
          <w:shd w:val="clear" w:color="auto" w:fill="FFFFFF"/>
        </w:rPr>
        <w:t xml:space="preserve">xpanding on this definition, </w:t>
      </w:r>
      <w:r w:rsidR="00E5456D">
        <w:rPr>
          <w:rFonts w:ascii="Arial" w:eastAsia="Times New Roman" w:hAnsi="Arial" w:cs="Arial"/>
          <w:color w:val="000000"/>
          <w:sz w:val="24"/>
          <w:szCs w:val="24"/>
          <w:shd w:val="clear" w:color="auto" w:fill="FFFFFF"/>
        </w:rPr>
        <w:t>w</w:t>
      </w:r>
      <w:r w:rsidR="00D72C18">
        <w:rPr>
          <w:rFonts w:ascii="Arial" w:eastAsia="Times New Roman" w:hAnsi="Arial" w:cs="Arial"/>
          <w:color w:val="000000"/>
          <w:sz w:val="24"/>
          <w:szCs w:val="24"/>
          <w:shd w:val="clear" w:color="auto" w:fill="FFFFFF"/>
        </w:rPr>
        <w:t xml:space="preserve">ith the key point you </w:t>
      </w:r>
      <w:r w:rsidR="00324251">
        <w:rPr>
          <w:rFonts w:ascii="Arial" w:eastAsia="Times New Roman" w:hAnsi="Arial" w:cs="Arial"/>
          <w:color w:val="000000"/>
          <w:sz w:val="24"/>
          <w:szCs w:val="24"/>
          <w:shd w:val="clear" w:color="auto" w:fill="FFFFFF"/>
        </w:rPr>
        <w:t>are able to</w:t>
      </w:r>
      <w:r w:rsidR="00D72C18">
        <w:rPr>
          <w:rFonts w:ascii="Arial" w:eastAsia="Times New Roman" w:hAnsi="Arial" w:cs="Arial"/>
          <w:color w:val="000000"/>
          <w:sz w:val="24"/>
          <w:szCs w:val="24"/>
          <w:shd w:val="clear" w:color="auto" w:fill="FFFFFF"/>
        </w:rPr>
        <w:t xml:space="preserve"> highlight in </w:t>
      </w:r>
      <w:r w:rsidR="004D20CC">
        <w:rPr>
          <w:rFonts w:ascii="Arial" w:eastAsia="Times New Roman" w:hAnsi="Arial" w:cs="Arial"/>
          <w:color w:val="000000"/>
          <w:sz w:val="24"/>
          <w:szCs w:val="24"/>
          <w:shd w:val="clear" w:color="auto" w:fill="FFFFFF"/>
        </w:rPr>
        <w:t>privity of contract being that only parties t</w:t>
      </w:r>
      <w:r w:rsidR="008479E0">
        <w:rPr>
          <w:rFonts w:ascii="Arial" w:eastAsia="Times New Roman" w:hAnsi="Arial" w:cs="Arial"/>
          <w:color w:val="000000"/>
          <w:sz w:val="24"/>
          <w:szCs w:val="24"/>
          <w:shd w:val="clear" w:color="auto" w:fill="FFFFFF"/>
        </w:rPr>
        <w:t xml:space="preserve">o a contract can sue or be sued under said contract, </w:t>
      </w:r>
      <w:r w:rsidR="00C60568">
        <w:rPr>
          <w:rFonts w:ascii="Arial" w:eastAsia="Times New Roman" w:hAnsi="Arial" w:cs="Arial"/>
          <w:color w:val="000000"/>
          <w:sz w:val="24"/>
          <w:szCs w:val="24"/>
          <w:shd w:val="clear" w:color="auto" w:fill="FFFFFF"/>
        </w:rPr>
        <w:t xml:space="preserve">an exception to this point can be found in </w:t>
      </w:r>
      <w:r w:rsidR="004E011E">
        <w:rPr>
          <w:rFonts w:ascii="Arial" w:eastAsia="Times New Roman" w:hAnsi="Arial" w:cs="Arial"/>
          <w:color w:val="000000"/>
          <w:sz w:val="24"/>
          <w:szCs w:val="24"/>
          <w:shd w:val="clear" w:color="auto" w:fill="FFFFFF"/>
        </w:rPr>
        <w:t xml:space="preserve">the </w:t>
      </w:r>
      <w:r w:rsidR="004E50F9">
        <w:rPr>
          <w:rFonts w:ascii="Arial" w:eastAsia="Times New Roman" w:hAnsi="Arial" w:cs="Arial"/>
          <w:color w:val="000000"/>
          <w:sz w:val="24"/>
          <w:szCs w:val="24"/>
          <w:shd w:val="clear" w:color="auto" w:fill="FFFFFF"/>
        </w:rPr>
        <w:t>Contr</w:t>
      </w:r>
      <w:r w:rsidR="006D3E43">
        <w:rPr>
          <w:rFonts w:ascii="Arial" w:eastAsia="Times New Roman" w:hAnsi="Arial" w:cs="Arial"/>
          <w:color w:val="000000"/>
          <w:sz w:val="24"/>
          <w:szCs w:val="24"/>
          <w:shd w:val="clear" w:color="auto" w:fill="FFFFFF"/>
        </w:rPr>
        <w:t>acts (</w:t>
      </w:r>
      <w:r w:rsidR="004E011E">
        <w:rPr>
          <w:rFonts w:ascii="Arial" w:eastAsia="Times New Roman" w:hAnsi="Arial" w:cs="Arial"/>
          <w:color w:val="000000"/>
          <w:sz w:val="24"/>
          <w:szCs w:val="24"/>
          <w:shd w:val="clear" w:color="auto" w:fill="FFFFFF"/>
        </w:rPr>
        <w:t>Rights of Third Parties</w:t>
      </w:r>
      <w:r w:rsidR="00857D54">
        <w:rPr>
          <w:rFonts w:ascii="Arial" w:eastAsia="Times New Roman" w:hAnsi="Arial" w:cs="Arial"/>
          <w:color w:val="000000"/>
          <w:sz w:val="24"/>
          <w:szCs w:val="24"/>
          <w:shd w:val="clear" w:color="auto" w:fill="FFFFFF"/>
        </w:rPr>
        <w:t>)</w:t>
      </w:r>
      <w:r w:rsidR="004E011E">
        <w:rPr>
          <w:rFonts w:ascii="Arial" w:eastAsia="Times New Roman" w:hAnsi="Arial" w:cs="Arial"/>
          <w:color w:val="000000"/>
          <w:sz w:val="24"/>
          <w:szCs w:val="24"/>
          <w:shd w:val="clear" w:color="auto" w:fill="FFFFFF"/>
        </w:rPr>
        <w:t xml:space="preserve"> Act 1999. </w:t>
      </w:r>
      <w:r w:rsidR="00CB6E88">
        <w:rPr>
          <w:rFonts w:ascii="Arial" w:eastAsia="Times New Roman" w:hAnsi="Arial" w:cs="Arial"/>
          <w:color w:val="000000"/>
          <w:sz w:val="24"/>
          <w:szCs w:val="24"/>
          <w:shd w:val="clear" w:color="auto" w:fill="FFFFFF"/>
        </w:rPr>
        <w:t>This</w:t>
      </w:r>
      <w:r w:rsidR="004E011E">
        <w:rPr>
          <w:rFonts w:ascii="Arial" w:eastAsia="Times New Roman" w:hAnsi="Arial" w:cs="Arial"/>
          <w:color w:val="000000"/>
          <w:sz w:val="24"/>
          <w:szCs w:val="24"/>
          <w:shd w:val="clear" w:color="auto" w:fill="FFFFFF"/>
        </w:rPr>
        <w:t xml:space="preserve"> </w:t>
      </w:r>
      <w:r w:rsidR="00857D54">
        <w:rPr>
          <w:rFonts w:ascii="Arial" w:eastAsia="Times New Roman" w:hAnsi="Arial" w:cs="Arial"/>
          <w:color w:val="000000"/>
          <w:sz w:val="24"/>
          <w:szCs w:val="24"/>
          <w:shd w:val="clear" w:color="auto" w:fill="FFFFFF"/>
        </w:rPr>
        <w:t>act</w:t>
      </w:r>
      <w:r w:rsidR="005A2D4E">
        <w:rPr>
          <w:rFonts w:ascii="Arial" w:eastAsia="Times New Roman" w:hAnsi="Arial" w:cs="Arial"/>
          <w:color w:val="000000"/>
          <w:sz w:val="24"/>
          <w:szCs w:val="24"/>
          <w:shd w:val="clear" w:color="auto" w:fill="FFFFFF"/>
        </w:rPr>
        <w:t xml:space="preserve"> allows </w:t>
      </w:r>
      <w:r w:rsidR="00937E8A">
        <w:rPr>
          <w:rFonts w:ascii="Arial" w:eastAsia="Times New Roman" w:hAnsi="Arial" w:cs="Arial"/>
          <w:color w:val="000000"/>
          <w:sz w:val="24"/>
          <w:szCs w:val="24"/>
          <w:shd w:val="clear" w:color="auto" w:fill="FFFFFF"/>
        </w:rPr>
        <w:t xml:space="preserve">a third party to </w:t>
      </w:r>
      <w:r w:rsidR="00157054">
        <w:rPr>
          <w:rFonts w:ascii="Arial" w:eastAsia="Times New Roman" w:hAnsi="Arial" w:cs="Arial"/>
          <w:color w:val="000000"/>
          <w:sz w:val="24"/>
          <w:szCs w:val="24"/>
          <w:shd w:val="clear" w:color="auto" w:fill="FFFFFF"/>
        </w:rPr>
        <w:t>enf</w:t>
      </w:r>
      <w:r w:rsidR="00702EF6">
        <w:rPr>
          <w:rFonts w:ascii="Arial" w:eastAsia="Times New Roman" w:hAnsi="Arial" w:cs="Arial"/>
          <w:color w:val="000000"/>
          <w:sz w:val="24"/>
          <w:szCs w:val="24"/>
          <w:shd w:val="clear" w:color="auto" w:fill="FFFFFF"/>
        </w:rPr>
        <w:t xml:space="preserve">orce a contract if it has been </w:t>
      </w:r>
      <w:r w:rsidR="0083007C">
        <w:rPr>
          <w:rFonts w:ascii="Arial" w:eastAsia="Times New Roman" w:hAnsi="Arial" w:cs="Arial"/>
          <w:color w:val="000000"/>
          <w:sz w:val="24"/>
          <w:szCs w:val="24"/>
          <w:shd w:val="clear" w:color="auto" w:fill="FFFFFF"/>
        </w:rPr>
        <w:t xml:space="preserve">established in a contract </w:t>
      </w:r>
      <w:r w:rsidR="002E427C">
        <w:rPr>
          <w:rFonts w:ascii="Arial" w:eastAsia="Times New Roman" w:hAnsi="Arial" w:cs="Arial"/>
          <w:color w:val="000000"/>
          <w:sz w:val="24"/>
          <w:szCs w:val="24"/>
          <w:shd w:val="clear" w:color="auto" w:fill="FFFFFF"/>
        </w:rPr>
        <w:t xml:space="preserve">that this </w:t>
      </w:r>
      <w:r w:rsidR="00936D65">
        <w:rPr>
          <w:rFonts w:ascii="Arial" w:eastAsia="Times New Roman" w:hAnsi="Arial" w:cs="Arial"/>
          <w:color w:val="000000"/>
          <w:sz w:val="24"/>
          <w:szCs w:val="24"/>
          <w:shd w:val="clear" w:color="auto" w:fill="FFFFFF"/>
        </w:rPr>
        <w:t xml:space="preserve">action </w:t>
      </w:r>
      <w:r w:rsidR="002E427C">
        <w:rPr>
          <w:rFonts w:ascii="Arial" w:eastAsia="Times New Roman" w:hAnsi="Arial" w:cs="Arial"/>
          <w:color w:val="000000"/>
          <w:sz w:val="24"/>
          <w:szCs w:val="24"/>
          <w:shd w:val="clear" w:color="auto" w:fill="FFFFFF"/>
        </w:rPr>
        <w:t>is permitted</w:t>
      </w:r>
      <w:r w:rsidR="00EB7BC2">
        <w:rPr>
          <w:rFonts w:ascii="Arial" w:eastAsia="Times New Roman" w:hAnsi="Arial" w:cs="Arial"/>
          <w:color w:val="000000"/>
          <w:sz w:val="24"/>
          <w:szCs w:val="24"/>
          <w:shd w:val="clear" w:color="auto" w:fill="FFFFFF"/>
        </w:rPr>
        <w:t xml:space="preserve">. </w:t>
      </w:r>
    </w:p>
    <w:p w:rsidR="00922BB5" w:rsidRDefault="00922BB5">
      <w:pPr>
        <w:divId w:val="1569342263"/>
        <w:rPr>
          <w:rFonts w:ascii="Arial" w:eastAsia="Times New Roman" w:hAnsi="Arial" w:cs="Arial"/>
          <w:color w:val="000000"/>
          <w:sz w:val="24"/>
          <w:szCs w:val="24"/>
          <w:shd w:val="clear" w:color="auto" w:fill="FFFFFF"/>
        </w:rPr>
      </w:pPr>
    </w:p>
    <w:p w:rsidR="00FC391E" w:rsidRPr="00FC391E" w:rsidRDefault="001D4477">
      <w:pPr>
        <w:divId w:val="533006705"/>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Touching on</w:t>
      </w:r>
      <w:r w:rsidR="008832A0">
        <w:rPr>
          <w:rFonts w:ascii="Arial" w:eastAsia="Times New Roman" w:hAnsi="Arial" w:cs="Arial"/>
          <w:color w:val="000000"/>
          <w:sz w:val="24"/>
          <w:szCs w:val="24"/>
          <w:shd w:val="clear" w:color="auto" w:fill="FFFFFF"/>
        </w:rPr>
        <w:t xml:space="preserve"> another key concept in contract law, the concept </w:t>
      </w:r>
      <w:r w:rsidR="00745A8C">
        <w:rPr>
          <w:rFonts w:ascii="Arial" w:eastAsia="Times New Roman" w:hAnsi="Arial" w:cs="Arial"/>
          <w:color w:val="000000"/>
          <w:sz w:val="24"/>
          <w:szCs w:val="24"/>
          <w:shd w:val="clear" w:color="auto" w:fill="FFFFFF"/>
        </w:rPr>
        <w:t xml:space="preserve">of consideration </w:t>
      </w:r>
      <w:r>
        <w:rPr>
          <w:rFonts w:ascii="Arial" w:eastAsia="Times New Roman" w:hAnsi="Arial" w:cs="Arial"/>
          <w:color w:val="000000"/>
          <w:sz w:val="24"/>
          <w:szCs w:val="24"/>
          <w:shd w:val="clear" w:color="auto" w:fill="FFFFFF"/>
        </w:rPr>
        <w:t xml:space="preserve">deserves emphasis </w:t>
      </w:r>
      <w:r w:rsidR="00043018">
        <w:rPr>
          <w:rFonts w:ascii="Arial" w:eastAsia="Times New Roman" w:hAnsi="Arial" w:cs="Arial"/>
          <w:color w:val="000000"/>
          <w:sz w:val="24"/>
          <w:szCs w:val="24"/>
          <w:shd w:val="clear" w:color="auto" w:fill="FFFFFF"/>
        </w:rPr>
        <w:t xml:space="preserve">in this discussion because of it’s significance and how integral it is in </w:t>
      </w:r>
      <w:r w:rsidR="006F237D">
        <w:rPr>
          <w:rFonts w:ascii="Arial" w:eastAsia="Times New Roman" w:hAnsi="Arial" w:cs="Arial"/>
          <w:color w:val="000000"/>
          <w:sz w:val="24"/>
          <w:szCs w:val="24"/>
          <w:shd w:val="clear" w:color="auto" w:fill="FFFFFF"/>
        </w:rPr>
        <w:t xml:space="preserve">establishing if </w:t>
      </w:r>
      <w:r w:rsidR="001E34F3">
        <w:rPr>
          <w:rFonts w:ascii="Arial" w:eastAsia="Times New Roman" w:hAnsi="Arial" w:cs="Arial"/>
          <w:color w:val="000000"/>
          <w:sz w:val="24"/>
          <w:szCs w:val="24"/>
          <w:shd w:val="clear" w:color="auto" w:fill="FFFFFF"/>
        </w:rPr>
        <w:t xml:space="preserve">a </w:t>
      </w:r>
      <w:r w:rsidR="00021C63">
        <w:rPr>
          <w:rFonts w:ascii="Arial" w:eastAsia="Times New Roman" w:hAnsi="Arial" w:cs="Arial"/>
          <w:color w:val="000000"/>
          <w:sz w:val="24"/>
          <w:szCs w:val="24"/>
          <w:shd w:val="clear" w:color="auto" w:fill="FFFFFF"/>
        </w:rPr>
        <w:t>contract is in pla</w:t>
      </w:r>
      <w:r w:rsidR="003047DA">
        <w:rPr>
          <w:rFonts w:ascii="Arial" w:eastAsia="Times New Roman" w:hAnsi="Arial" w:cs="Arial"/>
          <w:color w:val="000000"/>
          <w:sz w:val="24"/>
          <w:szCs w:val="24"/>
          <w:shd w:val="clear" w:color="auto" w:fill="FFFFFF"/>
        </w:rPr>
        <w:t xml:space="preserve">ce. </w:t>
      </w:r>
      <w:r w:rsidR="00EF419F">
        <w:rPr>
          <w:rFonts w:ascii="Arial" w:eastAsia="Times New Roman" w:hAnsi="Arial" w:cs="Arial"/>
          <w:color w:val="000000"/>
          <w:sz w:val="24"/>
          <w:szCs w:val="24"/>
          <w:shd w:val="clear" w:color="auto" w:fill="FFFFFF"/>
        </w:rPr>
        <w:t>A</w:t>
      </w:r>
      <w:r w:rsidR="00E73F2F">
        <w:rPr>
          <w:rFonts w:ascii="Arial" w:eastAsia="Times New Roman" w:hAnsi="Arial" w:cs="Arial"/>
          <w:color w:val="000000"/>
          <w:sz w:val="24"/>
          <w:szCs w:val="24"/>
          <w:shd w:val="clear" w:color="auto" w:fill="FFFFFF"/>
        </w:rPr>
        <w:t xml:space="preserve"> </w:t>
      </w:r>
      <w:r w:rsidR="0057684A">
        <w:rPr>
          <w:rFonts w:ascii="Arial" w:eastAsia="Times New Roman" w:hAnsi="Arial" w:cs="Arial"/>
          <w:color w:val="000000"/>
          <w:sz w:val="24"/>
          <w:szCs w:val="24"/>
          <w:shd w:val="clear" w:color="auto" w:fill="FFFFFF"/>
        </w:rPr>
        <w:t xml:space="preserve">definition of consideration can be found in </w:t>
      </w:r>
      <w:r w:rsidR="002D0727">
        <w:rPr>
          <w:rFonts w:ascii="Arial" w:eastAsia="Times New Roman" w:hAnsi="Arial" w:cs="Arial"/>
          <w:color w:val="000000"/>
          <w:sz w:val="24"/>
          <w:szCs w:val="24"/>
          <w:shd w:val="clear" w:color="auto" w:fill="FFFFFF"/>
        </w:rPr>
        <w:t xml:space="preserve">the case of </w:t>
      </w:r>
      <w:r w:rsidR="0057684A">
        <w:rPr>
          <w:rFonts w:ascii="Arial" w:eastAsia="Times New Roman" w:hAnsi="Arial" w:cs="Arial"/>
          <w:i/>
          <w:iCs/>
          <w:color w:val="000000"/>
          <w:sz w:val="24"/>
          <w:szCs w:val="24"/>
          <w:shd w:val="clear" w:color="auto" w:fill="FFFFFF"/>
        </w:rPr>
        <w:t>Curri</w:t>
      </w:r>
      <w:r w:rsidR="009C212C">
        <w:rPr>
          <w:rFonts w:ascii="Arial" w:eastAsia="Times New Roman" w:hAnsi="Arial" w:cs="Arial"/>
          <w:i/>
          <w:iCs/>
          <w:color w:val="000000"/>
          <w:sz w:val="24"/>
          <w:szCs w:val="24"/>
          <w:shd w:val="clear" w:color="auto" w:fill="FFFFFF"/>
        </w:rPr>
        <w:t xml:space="preserve">e v </w:t>
      </w:r>
      <w:proofErr w:type="spellStart"/>
      <w:r w:rsidR="009C212C">
        <w:rPr>
          <w:rFonts w:ascii="Arial" w:eastAsia="Times New Roman" w:hAnsi="Arial" w:cs="Arial"/>
          <w:i/>
          <w:iCs/>
          <w:color w:val="000000"/>
          <w:sz w:val="24"/>
          <w:szCs w:val="24"/>
          <w:shd w:val="clear" w:color="auto" w:fill="FFFFFF"/>
        </w:rPr>
        <w:t>Misa</w:t>
      </w:r>
      <w:proofErr w:type="spellEnd"/>
      <w:r w:rsidR="009C212C">
        <w:rPr>
          <w:rFonts w:ascii="Arial" w:eastAsia="Times New Roman" w:hAnsi="Arial" w:cs="Arial"/>
          <w:i/>
          <w:iCs/>
          <w:color w:val="000000"/>
          <w:sz w:val="24"/>
          <w:szCs w:val="24"/>
          <w:shd w:val="clear" w:color="auto" w:fill="FFFFFF"/>
        </w:rPr>
        <w:t xml:space="preserve"> </w:t>
      </w:r>
      <w:r w:rsidR="009C212C">
        <w:rPr>
          <w:rFonts w:ascii="Arial" w:eastAsia="Times New Roman" w:hAnsi="Arial" w:cs="Arial"/>
          <w:color w:val="000000"/>
          <w:sz w:val="24"/>
          <w:szCs w:val="24"/>
          <w:shd w:val="clear" w:color="auto" w:fill="FFFFFF"/>
        </w:rPr>
        <w:t>(1875</w:t>
      </w:r>
      <w:r w:rsidR="002D0727">
        <w:rPr>
          <w:rFonts w:ascii="Arial" w:eastAsia="Times New Roman" w:hAnsi="Arial" w:cs="Arial"/>
          <w:color w:val="000000"/>
          <w:sz w:val="24"/>
          <w:szCs w:val="24"/>
          <w:shd w:val="clear" w:color="auto" w:fill="FFFFFF"/>
        </w:rPr>
        <w:t xml:space="preserve">) where it is stated </w:t>
      </w:r>
      <w:r w:rsidR="00C274B8">
        <w:rPr>
          <w:rFonts w:ascii="Arial" w:eastAsia="Times New Roman" w:hAnsi="Arial" w:cs="Arial"/>
          <w:color w:val="000000"/>
          <w:sz w:val="24"/>
          <w:szCs w:val="24"/>
          <w:shd w:val="clear" w:color="auto" w:fill="FFFFFF"/>
        </w:rPr>
        <w:t>for</w:t>
      </w:r>
      <w:r w:rsidR="00E30995">
        <w:rPr>
          <w:rFonts w:ascii="Arial" w:eastAsia="Times New Roman" w:hAnsi="Arial" w:cs="Arial"/>
          <w:color w:val="000000"/>
          <w:sz w:val="24"/>
          <w:szCs w:val="24"/>
          <w:shd w:val="clear" w:color="auto" w:fill="FFFFFF"/>
        </w:rPr>
        <w:t xml:space="preserve"> consideration in the contract it must </w:t>
      </w:r>
      <w:r w:rsidR="00A4074F">
        <w:rPr>
          <w:rFonts w:ascii="Arial" w:eastAsia="Times New Roman" w:hAnsi="Arial" w:cs="Arial"/>
          <w:color w:val="000000"/>
          <w:sz w:val="24"/>
          <w:szCs w:val="24"/>
          <w:shd w:val="clear" w:color="auto" w:fill="FFFFFF"/>
        </w:rPr>
        <w:t>either consist in “</w:t>
      </w:r>
      <w:r w:rsidR="009B22F5">
        <w:rPr>
          <w:rFonts w:ascii="Arial" w:eastAsia="Times New Roman" w:hAnsi="Arial" w:cs="Arial"/>
          <w:color w:val="000000"/>
          <w:sz w:val="24"/>
          <w:szCs w:val="24"/>
          <w:shd w:val="clear" w:color="auto" w:fill="FFFFFF"/>
        </w:rPr>
        <w:t xml:space="preserve">some right, interest, profit or benefit </w:t>
      </w:r>
      <w:r w:rsidR="00D46DBF">
        <w:rPr>
          <w:rFonts w:ascii="Arial" w:eastAsia="Times New Roman" w:hAnsi="Arial" w:cs="Arial"/>
          <w:color w:val="000000"/>
          <w:sz w:val="24"/>
          <w:szCs w:val="24"/>
          <w:shd w:val="clear" w:color="auto" w:fill="FFFFFF"/>
        </w:rPr>
        <w:t>accruing to one party, or some forbearance, detr</w:t>
      </w:r>
      <w:r w:rsidR="004A3D29">
        <w:rPr>
          <w:rFonts w:ascii="Arial" w:eastAsia="Times New Roman" w:hAnsi="Arial" w:cs="Arial"/>
          <w:color w:val="000000"/>
          <w:sz w:val="24"/>
          <w:szCs w:val="24"/>
          <w:shd w:val="clear" w:color="auto" w:fill="FFFFFF"/>
        </w:rPr>
        <w:t>iment, loss or responsibility given, suffered or undertaken by the other</w:t>
      </w:r>
      <w:r w:rsidR="00EA791E">
        <w:rPr>
          <w:rFonts w:ascii="Arial" w:eastAsia="Times New Roman" w:hAnsi="Arial" w:cs="Arial"/>
          <w:color w:val="000000"/>
          <w:sz w:val="24"/>
          <w:szCs w:val="24"/>
          <w:shd w:val="clear" w:color="auto" w:fill="FFFFFF"/>
        </w:rPr>
        <w:t xml:space="preserve">.” </w:t>
      </w:r>
      <w:r w:rsidR="00F1400D">
        <w:rPr>
          <w:rFonts w:ascii="Arial" w:eastAsia="Times New Roman" w:hAnsi="Arial" w:cs="Arial"/>
          <w:color w:val="000000"/>
          <w:sz w:val="24"/>
          <w:szCs w:val="24"/>
          <w:shd w:val="clear" w:color="auto" w:fill="FFFFFF"/>
        </w:rPr>
        <w:t>Going off of this definition present</w:t>
      </w:r>
      <w:r w:rsidR="00CD5D51">
        <w:rPr>
          <w:rFonts w:ascii="Arial" w:eastAsia="Times New Roman" w:hAnsi="Arial" w:cs="Arial"/>
          <w:color w:val="000000"/>
          <w:sz w:val="24"/>
          <w:szCs w:val="24"/>
          <w:shd w:val="clear" w:color="auto" w:fill="FFFFFF"/>
        </w:rPr>
        <w:t xml:space="preserve">ed in Currie v </w:t>
      </w:r>
      <w:proofErr w:type="spellStart"/>
      <w:r w:rsidR="00CD5D51">
        <w:rPr>
          <w:rFonts w:ascii="Arial" w:eastAsia="Times New Roman" w:hAnsi="Arial" w:cs="Arial"/>
          <w:color w:val="000000"/>
          <w:sz w:val="24"/>
          <w:szCs w:val="24"/>
          <w:shd w:val="clear" w:color="auto" w:fill="FFFFFF"/>
        </w:rPr>
        <w:t>Misa</w:t>
      </w:r>
      <w:proofErr w:type="spellEnd"/>
      <w:r w:rsidR="00CD5D51">
        <w:rPr>
          <w:rFonts w:ascii="Arial" w:eastAsia="Times New Roman" w:hAnsi="Arial" w:cs="Arial"/>
          <w:color w:val="000000"/>
          <w:sz w:val="24"/>
          <w:szCs w:val="24"/>
          <w:shd w:val="clear" w:color="auto" w:fill="FFFFFF"/>
        </w:rPr>
        <w:t>, it is then possible to look at</w:t>
      </w:r>
      <w:r w:rsidR="00E719F7">
        <w:rPr>
          <w:rFonts w:ascii="Arial" w:eastAsia="Times New Roman" w:hAnsi="Arial" w:cs="Arial"/>
          <w:color w:val="000000"/>
          <w:sz w:val="24"/>
          <w:szCs w:val="24"/>
          <w:shd w:val="clear" w:color="auto" w:fill="FFFFFF"/>
        </w:rPr>
        <w:t xml:space="preserve"> ‘past consideration’ and if </w:t>
      </w:r>
      <w:r w:rsidR="003433E4">
        <w:rPr>
          <w:rFonts w:ascii="Arial" w:eastAsia="Times New Roman" w:hAnsi="Arial" w:cs="Arial"/>
          <w:color w:val="000000"/>
          <w:sz w:val="24"/>
          <w:szCs w:val="24"/>
          <w:shd w:val="clear" w:color="auto" w:fill="FFFFFF"/>
        </w:rPr>
        <w:t xml:space="preserve">past consideration </w:t>
      </w:r>
      <w:r w:rsidR="00793B9E">
        <w:rPr>
          <w:rFonts w:ascii="Arial" w:eastAsia="Times New Roman" w:hAnsi="Arial" w:cs="Arial"/>
          <w:color w:val="000000"/>
          <w:sz w:val="24"/>
          <w:szCs w:val="24"/>
          <w:shd w:val="clear" w:color="auto" w:fill="FFFFFF"/>
        </w:rPr>
        <w:t>c</w:t>
      </w:r>
      <w:r w:rsidR="001A7AEC">
        <w:rPr>
          <w:rFonts w:ascii="Arial" w:eastAsia="Times New Roman" w:hAnsi="Arial" w:cs="Arial"/>
          <w:color w:val="000000"/>
          <w:sz w:val="24"/>
          <w:szCs w:val="24"/>
          <w:shd w:val="clear" w:color="auto" w:fill="FFFFFF"/>
        </w:rPr>
        <w:t xml:space="preserve">an be </w:t>
      </w:r>
      <w:r w:rsidR="00234D93">
        <w:rPr>
          <w:rFonts w:ascii="Arial" w:eastAsia="Times New Roman" w:hAnsi="Arial" w:cs="Arial"/>
          <w:color w:val="000000"/>
          <w:sz w:val="24"/>
          <w:szCs w:val="24"/>
          <w:shd w:val="clear" w:color="auto" w:fill="FFFFFF"/>
        </w:rPr>
        <w:t xml:space="preserve">accepted and </w:t>
      </w:r>
      <w:r w:rsidR="001A7AEC">
        <w:rPr>
          <w:rFonts w:ascii="Arial" w:eastAsia="Times New Roman" w:hAnsi="Arial" w:cs="Arial"/>
          <w:color w:val="000000"/>
          <w:sz w:val="24"/>
          <w:szCs w:val="24"/>
          <w:shd w:val="clear" w:color="auto" w:fill="FFFFFF"/>
        </w:rPr>
        <w:t xml:space="preserve">amounted to good consideration. </w:t>
      </w:r>
      <w:r w:rsidR="000917CA">
        <w:rPr>
          <w:rFonts w:ascii="Arial" w:eastAsia="Times New Roman" w:hAnsi="Arial" w:cs="Arial"/>
          <w:color w:val="000000"/>
          <w:sz w:val="24"/>
          <w:szCs w:val="24"/>
          <w:shd w:val="clear" w:color="auto" w:fill="FFFFFF"/>
        </w:rPr>
        <w:t>Fi</w:t>
      </w:r>
      <w:r w:rsidR="00EE15FB">
        <w:rPr>
          <w:rFonts w:ascii="Arial" w:eastAsia="Times New Roman" w:hAnsi="Arial" w:cs="Arial"/>
          <w:color w:val="000000"/>
          <w:sz w:val="24"/>
          <w:szCs w:val="24"/>
          <w:shd w:val="clear" w:color="auto" w:fill="FFFFFF"/>
        </w:rPr>
        <w:t>rstly,</w:t>
      </w:r>
      <w:r w:rsidR="006737D9">
        <w:rPr>
          <w:rFonts w:ascii="Arial" w:eastAsia="Times New Roman" w:hAnsi="Arial" w:cs="Arial"/>
          <w:color w:val="000000"/>
          <w:sz w:val="24"/>
          <w:szCs w:val="24"/>
          <w:shd w:val="clear" w:color="auto" w:fill="FFFFFF"/>
        </w:rPr>
        <w:t xml:space="preserve"> </w:t>
      </w:r>
      <w:r w:rsidR="00361B44">
        <w:rPr>
          <w:rFonts w:ascii="Arial" w:eastAsia="Times New Roman" w:hAnsi="Arial" w:cs="Arial"/>
          <w:color w:val="000000"/>
          <w:sz w:val="24"/>
          <w:szCs w:val="24"/>
          <w:shd w:val="clear" w:color="auto" w:fill="FFFFFF"/>
        </w:rPr>
        <w:t>Thomas v Thomas</w:t>
      </w:r>
      <w:r w:rsidR="00DF59B3">
        <w:rPr>
          <w:rFonts w:ascii="Arial" w:eastAsia="Times New Roman" w:hAnsi="Arial" w:cs="Arial"/>
          <w:color w:val="000000"/>
          <w:sz w:val="24"/>
          <w:szCs w:val="24"/>
          <w:shd w:val="clear" w:color="auto" w:fill="FFFFFF"/>
        </w:rPr>
        <w:t xml:space="preserve"> (1842) estab</w:t>
      </w:r>
      <w:r w:rsidR="005F4F1A">
        <w:rPr>
          <w:rFonts w:ascii="Arial" w:eastAsia="Times New Roman" w:hAnsi="Arial" w:cs="Arial"/>
          <w:color w:val="000000"/>
          <w:sz w:val="24"/>
          <w:szCs w:val="24"/>
          <w:shd w:val="clear" w:color="auto" w:fill="FFFFFF"/>
        </w:rPr>
        <w:t xml:space="preserve">lished that consideration “need not be </w:t>
      </w:r>
      <w:r w:rsidR="006E5601">
        <w:rPr>
          <w:rFonts w:ascii="Arial" w:eastAsia="Times New Roman" w:hAnsi="Arial" w:cs="Arial"/>
          <w:color w:val="000000"/>
          <w:sz w:val="24"/>
          <w:szCs w:val="24"/>
          <w:shd w:val="clear" w:color="auto" w:fill="FFFFFF"/>
        </w:rPr>
        <w:t xml:space="preserve">adequate, but sufficient”, so </w:t>
      </w:r>
      <w:r w:rsidR="00EE15FB">
        <w:rPr>
          <w:rFonts w:ascii="Arial" w:eastAsia="Times New Roman" w:hAnsi="Arial" w:cs="Arial"/>
          <w:color w:val="000000"/>
          <w:sz w:val="24"/>
          <w:szCs w:val="24"/>
          <w:shd w:val="clear" w:color="auto" w:fill="FFFFFF"/>
        </w:rPr>
        <w:t xml:space="preserve">past consideration wouldn’t </w:t>
      </w:r>
      <w:r w:rsidR="00AE1CA4">
        <w:rPr>
          <w:rFonts w:ascii="Arial" w:eastAsia="Times New Roman" w:hAnsi="Arial" w:cs="Arial"/>
          <w:color w:val="000000"/>
          <w:sz w:val="24"/>
          <w:szCs w:val="24"/>
          <w:shd w:val="clear" w:color="auto" w:fill="FFFFFF"/>
        </w:rPr>
        <w:t xml:space="preserve">normally </w:t>
      </w:r>
      <w:r w:rsidR="00EE15FB">
        <w:rPr>
          <w:rFonts w:ascii="Arial" w:eastAsia="Times New Roman" w:hAnsi="Arial" w:cs="Arial"/>
          <w:color w:val="000000"/>
          <w:sz w:val="24"/>
          <w:szCs w:val="24"/>
          <w:shd w:val="clear" w:color="auto" w:fill="FFFFFF"/>
        </w:rPr>
        <w:t>be sufficient</w:t>
      </w:r>
      <w:r w:rsidR="00AE1CA4">
        <w:rPr>
          <w:rFonts w:ascii="Arial" w:eastAsia="Times New Roman" w:hAnsi="Arial" w:cs="Arial"/>
          <w:color w:val="000000"/>
          <w:sz w:val="24"/>
          <w:szCs w:val="24"/>
          <w:shd w:val="clear" w:color="auto" w:fill="FFFFFF"/>
        </w:rPr>
        <w:t xml:space="preserve"> consideration</w:t>
      </w:r>
      <w:r w:rsidR="00EE15FB">
        <w:rPr>
          <w:rFonts w:ascii="Arial" w:eastAsia="Times New Roman" w:hAnsi="Arial" w:cs="Arial"/>
          <w:color w:val="000000"/>
          <w:sz w:val="24"/>
          <w:szCs w:val="24"/>
          <w:shd w:val="clear" w:color="auto" w:fill="FFFFFF"/>
        </w:rPr>
        <w:t xml:space="preserve"> unless ‘</w:t>
      </w:r>
      <w:r w:rsidR="0033224C">
        <w:rPr>
          <w:rFonts w:ascii="Arial" w:eastAsia="Times New Roman" w:hAnsi="Arial" w:cs="Arial"/>
          <w:color w:val="000000"/>
          <w:sz w:val="24"/>
          <w:szCs w:val="24"/>
          <w:shd w:val="clear" w:color="auto" w:fill="FFFFFF"/>
        </w:rPr>
        <w:t>implied</w:t>
      </w:r>
      <w:r w:rsidR="00EE15FB">
        <w:rPr>
          <w:rFonts w:ascii="Arial" w:eastAsia="Times New Roman" w:hAnsi="Arial" w:cs="Arial"/>
          <w:color w:val="000000"/>
          <w:sz w:val="24"/>
          <w:szCs w:val="24"/>
          <w:shd w:val="clear" w:color="auto" w:fill="FFFFFF"/>
        </w:rPr>
        <w:t xml:space="preserve"> </w:t>
      </w:r>
      <w:proofErr w:type="spellStart"/>
      <w:r w:rsidR="00EE15FB">
        <w:rPr>
          <w:rFonts w:ascii="Arial" w:eastAsia="Times New Roman" w:hAnsi="Arial" w:cs="Arial"/>
          <w:color w:val="000000"/>
          <w:sz w:val="24"/>
          <w:szCs w:val="24"/>
          <w:shd w:val="clear" w:color="auto" w:fill="FFFFFF"/>
        </w:rPr>
        <w:t>assum</w:t>
      </w:r>
      <w:r w:rsidR="0033224C">
        <w:rPr>
          <w:rFonts w:ascii="Arial" w:eastAsia="Times New Roman" w:hAnsi="Arial" w:cs="Arial"/>
          <w:color w:val="000000"/>
          <w:sz w:val="24"/>
          <w:szCs w:val="24"/>
          <w:shd w:val="clear" w:color="auto" w:fill="FFFFFF"/>
        </w:rPr>
        <w:t>psit</w:t>
      </w:r>
      <w:proofErr w:type="spellEnd"/>
      <w:r w:rsidR="0033224C">
        <w:rPr>
          <w:rFonts w:ascii="Arial" w:eastAsia="Times New Roman" w:hAnsi="Arial" w:cs="Arial"/>
          <w:color w:val="000000"/>
          <w:sz w:val="24"/>
          <w:szCs w:val="24"/>
          <w:shd w:val="clear" w:color="auto" w:fill="FFFFFF"/>
        </w:rPr>
        <w:t>’ applies to the situation.</w:t>
      </w:r>
      <w:r w:rsidR="00AE1CA4">
        <w:rPr>
          <w:rFonts w:ascii="Arial" w:eastAsia="Times New Roman" w:hAnsi="Arial" w:cs="Arial"/>
          <w:color w:val="000000"/>
          <w:sz w:val="24"/>
          <w:szCs w:val="24"/>
          <w:shd w:val="clear" w:color="auto" w:fill="FFFFFF"/>
        </w:rPr>
        <w:t xml:space="preserve"> </w:t>
      </w:r>
      <w:proofErr w:type="spellStart"/>
      <w:r w:rsidR="00A36263">
        <w:rPr>
          <w:rFonts w:ascii="Arial" w:eastAsia="Times New Roman" w:hAnsi="Arial" w:cs="Arial"/>
          <w:color w:val="000000"/>
          <w:sz w:val="24"/>
          <w:szCs w:val="24"/>
          <w:shd w:val="clear" w:color="auto" w:fill="FFFFFF"/>
        </w:rPr>
        <w:t>Assumpsit</w:t>
      </w:r>
      <w:proofErr w:type="spellEnd"/>
      <w:r w:rsidR="00AE1CA4">
        <w:rPr>
          <w:rFonts w:ascii="Arial" w:eastAsia="Times New Roman" w:hAnsi="Arial" w:cs="Arial"/>
          <w:color w:val="000000"/>
          <w:sz w:val="24"/>
          <w:szCs w:val="24"/>
          <w:shd w:val="clear" w:color="auto" w:fill="FFFFFF"/>
        </w:rPr>
        <w:t xml:space="preserve"> is common law doctrine </w:t>
      </w:r>
      <w:r w:rsidR="00B717E7">
        <w:rPr>
          <w:rFonts w:ascii="Arial" w:eastAsia="Times New Roman" w:hAnsi="Arial" w:cs="Arial"/>
          <w:color w:val="000000"/>
          <w:sz w:val="24"/>
          <w:szCs w:val="24"/>
          <w:shd w:val="clear" w:color="auto" w:fill="FFFFFF"/>
        </w:rPr>
        <w:t xml:space="preserve">and an action </w:t>
      </w:r>
      <w:r w:rsidR="00F03803">
        <w:rPr>
          <w:rFonts w:ascii="Arial" w:eastAsia="Times New Roman" w:hAnsi="Arial" w:cs="Arial"/>
          <w:color w:val="000000"/>
          <w:sz w:val="24"/>
          <w:szCs w:val="24"/>
          <w:shd w:val="clear" w:color="auto" w:fill="FFFFFF"/>
        </w:rPr>
        <w:t>that</w:t>
      </w:r>
      <w:r w:rsidR="00CD384C">
        <w:rPr>
          <w:rFonts w:ascii="Arial" w:eastAsia="Times New Roman" w:hAnsi="Arial" w:cs="Arial"/>
          <w:color w:val="000000"/>
          <w:sz w:val="24"/>
          <w:szCs w:val="24"/>
          <w:shd w:val="clear" w:color="auto" w:fill="FFFFFF"/>
        </w:rPr>
        <w:t xml:space="preserve"> </w:t>
      </w:r>
      <w:r w:rsidR="00A36263">
        <w:rPr>
          <w:rFonts w:ascii="Arial" w:eastAsia="Times New Roman" w:hAnsi="Arial" w:cs="Arial"/>
          <w:color w:val="000000"/>
          <w:sz w:val="24"/>
          <w:szCs w:val="24"/>
          <w:shd w:val="clear" w:color="auto" w:fill="FFFFFF"/>
        </w:rPr>
        <w:t>is used as a mean</w:t>
      </w:r>
      <w:r w:rsidR="0046708B">
        <w:rPr>
          <w:rFonts w:ascii="Arial" w:eastAsia="Times New Roman" w:hAnsi="Arial" w:cs="Arial"/>
          <w:color w:val="000000"/>
          <w:sz w:val="24"/>
          <w:szCs w:val="24"/>
          <w:shd w:val="clear" w:color="auto" w:fill="FFFFFF"/>
        </w:rPr>
        <w:t xml:space="preserve">s to recover damages for a breach of contract, </w:t>
      </w:r>
      <w:r w:rsidR="0062507C">
        <w:rPr>
          <w:rFonts w:ascii="Arial" w:eastAsia="Times New Roman" w:hAnsi="Arial" w:cs="Arial"/>
          <w:color w:val="000000"/>
          <w:sz w:val="24"/>
          <w:szCs w:val="24"/>
          <w:shd w:val="clear" w:color="auto" w:fill="FFFFFF"/>
        </w:rPr>
        <w:t xml:space="preserve">furthermore, citing </w:t>
      </w:r>
      <w:r w:rsidR="000A1DE2">
        <w:rPr>
          <w:rFonts w:ascii="Arial" w:eastAsia="Times New Roman" w:hAnsi="Arial" w:cs="Arial"/>
          <w:color w:val="000000"/>
          <w:sz w:val="24"/>
          <w:szCs w:val="24"/>
          <w:shd w:val="clear" w:color="auto" w:fill="FFFFFF"/>
        </w:rPr>
        <w:t>Baker (2019)</w:t>
      </w:r>
      <w:r w:rsidR="00FB12F0">
        <w:rPr>
          <w:rFonts w:ascii="Arial" w:eastAsia="Times New Roman" w:hAnsi="Arial" w:cs="Arial"/>
          <w:color w:val="000000"/>
          <w:sz w:val="24"/>
          <w:szCs w:val="24"/>
          <w:shd w:val="clear" w:color="auto" w:fill="FFFFFF"/>
        </w:rPr>
        <w:t xml:space="preserve"> </w:t>
      </w:r>
      <w:r w:rsidR="006E5369">
        <w:rPr>
          <w:rFonts w:ascii="Arial" w:eastAsia="Times New Roman" w:hAnsi="Arial" w:cs="Arial"/>
          <w:color w:val="000000"/>
          <w:sz w:val="24"/>
          <w:szCs w:val="24"/>
          <w:shd w:val="clear" w:color="auto" w:fill="FFFFFF"/>
        </w:rPr>
        <w:t>which</w:t>
      </w:r>
      <w:r w:rsidR="006D70F8">
        <w:rPr>
          <w:rFonts w:ascii="Arial" w:eastAsia="Times New Roman" w:hAnsi="Arial" w:cs="Arial"/>
          <w:color w:val="000000"/>
          <w:sz w:val="24"/>
          <w:szCs w:val="24"/>
          <w:shd w:val="clear" w:color="auto" w:fill="FFFFFF"/>
        </w:rPr>
        <w:t xml:space="preserve"> to</w:t>
      </w:r>
      <w:r w:rsidR="005D5AE1">
        <w:rPr>
          <w:rFonts w:ascii="Arial" w:eastAsia="Times New Roman" w:hAnsi="Arial" w:cs="Arial"/>
          <w:color w:val="000000"/>
          <w:sz w:val="24"/>
          <w:szCs w:val="24"/>
          <w:shd w:val="clear" w:color="auto" w:fill="FFFFFF"/>
        </w:rPr>
        <w:t xml:space="preserve">uches on executory promises made </w:t>
      </w:r>
      <w:r w:rsidR="00407389">
        <w:rPr>
          <w:rFonts w:ascii="Arial" w:eastAsia="Times New Roman" w:hAnsi="Arial" w:cs="Arial"/>
          <w:color w:val="000000"/>
          <w:sz w:val="24"/>
          <w:szCs w:val="24"/>
          <w:shd w:val="clear" w:color="auto" w:fill="FFFFFF"/>
        </w:rPr>
        <w:t xml:space="preserve">in contracts, </w:t>
      </w:r>
      <w:r w:rsidR="001C163A">
        <w:rPr>
          <w:rFonts w:ascii="Arial" w:eastAsia="Times New Roman" w:hAnsi="Arial" w:cs="Arial"/>
          <w:color w:val="000000"/>
          <w:sz w:val="24"/>
          <w:szCs w:val="24"/>
          <w:shd w:val="clear" w:color="auto" w:fill="FFFFFF"/>
        </w:rPr>
        <w:t>with t</w:t>
      </w:r>
      <w:r w:rsidR="004D60BF">
        <w:rPr>
          <w:rFonts w:ascii="Arial" w:eastAsia="Times New Roman" w:hAnsi="Arial" w:cs="Arial"/>
          <w:color w:val="000000"/>
          <w:sz w:val="24"/>
          <w:szCs w:val="24"/>
          <w:shd w:val="clear" w:color="auto" w:fill="FFFFFF"/>
        </w:rPr>
        <w:t xml:space="preserve">he </w:t>
      </w:r>
      <w:r w:rsidR="00407389">
        <w:rPr>
          <w:rFonts w:ascii="Arial" w:eastAsia="Times New Roman" w:hAnsi="Arial" w:cs="Arial"/>
          <w:color w:val="000000"/>
          <w:sz w:val="24"/>
          <w:szCs w:val="24"/>
          <w:shd w:val="clear" w:color="auto" w:fill="FFFFFF"/>
        </w:rPr>
        <w:t xml:space="preserve">quote </w:t>
      </w:r>
      <w:r w:rsidR="00407389" w:rsidRPr="00FC391E">
        <w:rPr>
          <w:rFonts w:ascii="Arial" w:eastAsia="Times New Roman" w:hAnsi="Arial" w:cs="Arial"/>
          <w:color w:val="000000"/>
          <w:sz w:val="24"/>
          <w:szCs w:val="24"/>
          <w:shd w:val="clear" w:color="auto" w:fill="FFFFFF"/>
        </w:rPr>
        <w:t>“</w:t>
      </w:r>
      <w:r w:rsidR="00F65F7B" w:rsidRPr="00FC391E">
        <w:rPr>
          <w:rFonts w:ascii="Arial" w:eastAsia="Times New Roman" w:hAnsi="Arial" w:cs="Arial"/>
          <w:color w:val="000000"/>
          <w:sz w:val="24"/>
          <w:szCs w:val="24"/>
          <w:shd w:val="clear" w:color="auto" w:fill="FFFFFF"/>
        </w:rPr>
        <w:t>The competing principles were brought together in the Tudor doctrine of consideration, which also accommodated the binding force of mutual executory promises. The use of </w:t>
      </w:r>
      <w:proofErr w:type="spellStart"/>
      <w:r w:rsidR="00F65F7B" w:rsidRPr="00FC391E">
        <w:rPr>
          <w:rFonts w:ascii="Arial" w:eastAsia="Times New Roman" w:hAnsi="Arial" w:cs="Arial"/>
          <w:i/>
          <w:iCs/>
          <w:color w:val="000000"/>
          <w:sz w:val="24"/>
          <w:szCs w:val="24"/>
        </w:rPr>
        <w:t>assumpsit</w:t>
      </w:r>
      <w:proofErr w:type="spellEnd"/>
      <w:r w:rsidR="00F65F7B" w:rsidRPr="00FC391E">
        <w:rPr>
          <w:rFonts w:ascii="Arial" w:eastAsia="Times New Roman" w:hAnsi="Arial" w:cs="Arial"/>
          <w:color w:val="000000"/>
          <w:sz w:val="24"/>
          <w:szCs w:val="24"/>
          <w:shd w:val="clear" w:color="auto" w:fill="FFFFFF"/>
        </w:rPr>
        <w:t> to recover debts, and thereby avoid wager of law</w:t>
      </w:r>
      <w:r w:rsidR="00FC391E">
        <w:rPr>
          <w:rFonts w:ascii="Arial" w:eastAsia="Times New Roman" w:hAnsi="Arial" w:cs="Arial"/>
          <w:color w:val="000000"/>
          <w:sz w:val="24"/>
          <w:szCs w:val="24"/>
          <w:shd w:val="clear" w:color="auto" w:fill="FFFFFF"/>
        </w:rPr>
        <w:t>”</w:t>
      </w:r>
      <w:r w:rsidR="003A2D81">
        <w:rPr>
          <w:rFonts w:ascii="Arial" w:eastAsia="Times New Roman" w:hAnsi="Arial" w:cs="Arial"/>
          <w:color w:val="000000"/>
          <w:sz w:val="24"/>
          <w:szCs w:val="24"/>
          <w:shd w:val="clear" w:color="auto" w:fill="FFFFFF"/>
        </w:rPr>
        <w:t xml:space="preserve"> </w:t>
      </w:r>
      <w:r w:rsidR="004F79AA">
        <w:rPr>
          <w:rFonts w:ascii="Arial" w:eastAsia="Times New Roman" w:hAnsi="Arial" w:cs="Arial"/>
          <w:color w:val="000000"/>
          <w:sz w:val="24"/>
          <w:szCs w:val="24"/>
          <w:shd w:val="clear" w:color="auto" w:fill="FFFFFF"/>
        </w:rPr>
        <w:t xml:space="preserve">In these instances where informal contracts are made, </w:t>
      </w:r>
      <w:r w:rsidR="00BB44CE">
        <w:rPr>
          <w:rFonts w:ascii="Arial" w:eastAsia="Times New Roman" w:hAnsi="Arial" w:cs="Arial"/>
          <w:color w:val="000000"/>
          <w:sz w:val="24"/>
          <w:szCs w:val="24"/>
          <w:shd w:val="clear" w:color="auto" w:fill="FFFFFF"/>
        </w:rPr>
        <w:t>family and social agreements can fall</w:t>
      </w:r>
      <w:r w:rsidR="00B858DA">
        <w:rPr>
          <w:rFonts w:ascii="Arial" w:eastAsia="Times New Roman" w:hAnsi="Arial" w:cs="Arial"/>
          <w:color w:val="000000"/>
          <w:sz w:val="24"/>
          <w:szCs w:val="24"/>
          <w:shd w:val="clear" w:color="auto" w:fill="FFFFFF"/>
        </w:rPr>
        <w:t xml:space="preserve"> under ‘rebuttable presumptions’, cases that</w:t>
      </w:r>
      <w:r w:rsidR="00A10DF3">
        <w:rPr>
          <w:rFonts w:ascii="Arial" w:eastAsia="Times New Roman" w:hAnsi="Arial" w:cs="Arial"/>
          <w:color w:val="000000"/>
          <w:sz w:val="24"/>
          <w:szCs w:val="24"/>
          <w:shd w:val="clear" w:color="auto" w:fill="FFFFFF"/>
        </w:rPr>
        <w:t xml:space="preserve"> provide examples of this are </w:t>
      </w:r>
      <w:proofErr w:type="spellStart"/>
      <w:r w:rsidR="00A10DF3">
        <w:rPr>
          <w:rFonts w:ascii="Arial" w:eastAsia="Times New Roman" w:hAnsi="Arial" w:cs="Arial"/>
          <w:color w:val="000000"/>
          <w:sz w:val="24"/>
          <w:szCs w:val="24"/>
          <w:shd w:val="clear" w:color="auto" w:fill="FFFFFF"/>
        </w:rPr>
        <w:t>Merrit</w:t>
      </w:r>
      <w:proofErr w:type="spellEnd"/>
      <w:r w:rsidR="00A10DF3">
        <w:rPr>
          <w:rFonts w:ascii="Arial" w:eastAsia="Times New Roman" w:hAnsi="Arial" w:cs="Arial"/>
          <w:color w:val="000000"/>
          <w:sz w:val="24"/>
          <w:szCs w:val="24"/>
          <w:shd w:val="clear" w:color="auto" w:fill="FFFFFF"/>
        </w:rPr>
        <w:t xml:space="preserve"> v </w:t>
      </w:r>
      <w:proofErr w:type="spellStart"/>
      <w:r w:rsidR="00A10DF3">
        <w:rPr>
          <w:rFonts w:ascii="Arial" w:eastAsia="Times New Roman" w:hAnsi="Arial" w:cs="Arial"/>
          <w:color w:val="000000"/>
          <w:sz w:val="24"/>
          <w:szCs w:val="24"/>
          <w:shd w:val="clear" w:color="auto" w:fill="FFFFFF"/>
        </w:rPr>
        <w:t>Merrit</w:t>
      </w:r>
      <w:proofErr w:type="spellEnd"/>
      <w:r w:rsidR="00A10DF3">
        <w:rPr>
          <w:rFonts w:ascii="Arial" w:eastAsia="Times New Roman" w:hAnsi="Arial" w:cs="Arial"/>
          <w:color w:val="000000"/>
          <w:sz w:val="24"/>
          <w:szCs w:val="24"/>
          <w:shd w:val="clear" w:color="auto" w:fill="FFFFFF"/>
        </w:rPr>
        <w:t xml:space="preserve"> (1970) </w:t>
      </w:r>
      <w:r w:rsidR="0040276F">
        <w:rPr>
          <w:rFonts w:ascii="Arial" w:eastAsia="Times New Roman" w:hAnsi="Arial" w:cs="Arial"/>
          <w:color w:val="000000"/>
          <w:sz w:val="24"/>
          <w:szCs w:val="24"/>
          <w:shd w:val="clear" w:color="auto" w:fill="FFFFFF"/>
        </w:rPr>
        <w:t>and Balfour v Balfour (1919).</w:t>
      </w:r>
    </w:p>
    <w:p w:rsidR="00922BB5" w:rsidRDefault="00922BB5">
      <w:pPr>
        <w:divId w:val="1569342263"/>
        <w:rPr>
          <w:rFonts w:ascii="Arial" w:eastAsia="Times New Roman" w:hAnsi="Arial" w:cs="Arial"/>
          <w:color w:val="000000"/>
          <w:sz w:val="24"/>
          <w:szCs w:val="24"/>
          <w:shd w:val="clear" w:color="auto" w:fill="FFFFFF"/>
        </w:rPr>
      </w:pPr>
    </w:p>
    <w:p w:rsidR="004A70EA" w:rsidRDefault="007636A6">
      <w:pPr>
        <w:divId w:val="1569342263"/>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In</w:t>
      </w:r>
      <w:r w:rsidR="00D97512">
        <w:rPr>
          <w:rFonts w:ascii="Arial" w:eastAsia="Times New Roman" w:hAnsi="Arial" w:cs="Arial"/>
          <w:color w:val="000000"/>
          <w:sz w:val="24"/>
          <w:szCs w:val="24"/>
          <w:shd w:val="clear" w:color="auto" w:fill="FFFFFF"/>
        </w:rPr>
        <w:t xml:space="preserve"> Cutter v Powell (1795), </w:t>
      </w:r>
      <w:r w:rsidR="00363790">
        <w:rPr>
          <w:rFonts w:ascii="Arial" w:eastAsia="Times New Roman" w:hAnsi="Arial" w:cs="Arial"/>
          <w:color w:val="000000"/>
          <w:sz w:val="24"/>
          <w:szCs w:val="24"/>
          <w:shd w:val="clear" w:color="auto" w:fill="FFFFFF"/>
        </w:rPr>
        <w:t xml:space="preserve">the rule </w:t>
      </w:r>
      <w:r w:rsidR="003A3623">
        <w:rPr>
          <w:rFonts w:ascii="Arial" w:eastAsia="Times New Roman" w:hAnsi="Arial" w:cs="Arial"/>
          <w:color w:val="000000"/>
          <w:sz w:val="24"/>
          <w:szCs w:val="24"/>
          <w:shd w:val="clear" w:color="auto" w:fill="FFFFFF"/>
        </w:rPr>
        <w:t>tha</w:t>
      </w:r>
      <w:r w:rsidR="00A934DD">
        <w:rPr>
          <w:rFonts w:ascii="Arial" w:eastAsia="Times New Roman" w:hAnsi="Arial" w:cs="Arial"/>
          <w:color w:val="000000"/>
          <w:sz w:val="24"/>
          <w:szCs w:val="24"/>
          <w:shd w:val="clear" w:color="auto" w:fill="FFFFFF"/>
        </w:rPr>
        <w:t>t was established</w:t>
      </w:r>
      <w:r w:rsidR="00C333D8">
        <w:rPr>
          <w:rFonts w:ascii="Arial" w:eastAsia="Times New Roman" w:hAnsi="Arial" w:cs="Arial"/>
          <w:color w:val="000000"/>
          <w:sz w:val="24"/>
          <w:szCs w:val="24"/>
          <w:shd w:val="clear" w:color="auto" w:fill="FFFFFF"/>
        </w:rPr>
        <w:t xml:space="preserve"> was</w:t>
      </w:r>
      <w:r w:rsidR="00A934DD">
        <w:rPr>
          <w:rFonts w:ascii="Arial" w:eastAsia="Times New Roman" w:hAnsi="Arial" w:cs="Arial"/>
          <w:color w:val="000000"/>
          <w:sz w:val="24"/>
          <w:szCs w:val="24"/>
          <w:shd w:val="clear" w:color="auto" w:fill="FFFFFF"/>
        </w:rPr>
        <w:t xml:space="preserve"> that </w:t>
      </w:r>
      <w:r w:rsidR="00BF227F">
        <w:rPr>
          <w:rFonts w:ascii="Arial" w:eastAsia="Times New Roman" w:hAnsi="Arial" w:cs="Arial"/>
          <w:color w:val="000000"/>
          <w:sz w:val="24"/>
          <w:szCs w:val="24"/>
          <w:shd w:val="clear" w:color="auto" w:fill="FFFFFF"/>
        </w:rPr>
        <w:t>“</w:t>
      </w:r>
      <w:r w:rsidR="006A2C00">
        <w:rPr>
          <w:rFonts w:ascii="Arial" w:eastAsia="Times New Roman" w:hAnsi="Arial" w:cs="Arial"/>
          <w:color w:val="000000"/>
          <w:sz w:val="24"/>
          <w:szCs w:val="24"/>
          <w:shd w:val="clear" w:color="auto" w:fill="FFFFFF"/>
        </w:rPr>
        <w:t>A party must completely m</w:t>
      </w:r>
      <w:r w:rsidR="00586C2D">
        <w:rPr>
          <w:rFonts w:ascii="Arial" w:eastAsia="Times New Roman" w:hAnsi="Arial" w:cs="Arial"/>
          <w:color w:val="000000"/>
          <w:sz w:val="24"/>
          <w:szCs w:val="24"/>
          <w:shd w:val="clear" w:color="auto" w:fill="FFFFFF"/>
        </w:rPr>
        <w:t xml:space="preserve">eet their obligations under a contract in order to be entitled to the </w:t>
      </w:r>
      <w:r w:rsidR="001C30BF">
        <w:rPr>
          <w:rFonts w:ascii="Arial" w:eastAsia="Times New Roman" w:hAnsi="Arial" w:cs="Arial"/>
          <w:color w:val="000000"/>
          <w:sz w:val="24"/>
          <w:szCs w:val="24"/>
          <w:shd w:val="clear" w:color="auto" w:fill="FFFFFF"/>
        </w:rPr>
        <w:t>consideration promised by another party.”</w:t>
      </w:r>
      <w:r w:rsidR="009018B6">
        <w:rPr>
          <w:rFonts w:ascii="Arial" w:eastAsia="Times New Roman" w:hAnsi="Arial" w:cs="Arial"/>
          <w:color w:val="000000"/>
          <w:sz w:val="24"/>
          <w:szCs w:val="24"/>
          <w:shd w:val="clear" w:color="auto" w:fill="FFFFFF"/>
        </w:rPr>
        <w:t xml:space="preserve"> </w:t>
      </w:r>
      <w:r w:rsidR="00690DFB">
        <w:rPr>
          <w:rFonts w:ascii="Arial" w:eastAsia="Times New Roman" w:hAnsi="Arial" w:cs="Arial"/>
          <w:color w:val="000000"/>
          <w:sz w:val="24"/>
          <w:szCs w:val="24"/>
          <w:shd w:val="clear" w:color="auto" w:fill="FFFFFF"/>
        </w:rPr>
        <w:t xml:space="preserve">This rule is known as </w:t>
      </w:r>
      <w:r w:rsidR="00102DAB">
        <w:rPr>
          <w:rFonts w:ascii="Arial" w:eastAsia="Times New Roman" w:hAnsi="Arial" w:cs="Arial"/>
          <w:color w:val="000000"/>
          <w:sz w:val="24"/>
          <w:szCs w:val="24"/>
          <w:shd w:val="clear" w:color="auto" w:fill="FFFFFF"/>
        </w:rPr>
        <w:t>‘perfect performance’.</w:t>
      </w:r>
      <w:r w:rsidR="001C30BF">
        <w:rPr>
          <w:rFonts w:ascii="Arial" w:eastAsia="Times New Roman" w:hAnsi="Arial" w:cs="Arial"/>
          <w:color w:val="000000"/>
          <w:sz w:val="24"/>
          <w:szCs w:val="24"/>
          <w:shd w:val="clear" w:color="auto" w:fill="FFFFFF"/>
        </w:rPr>
        <w:t xml:space="preserve"> </w:t>
      </w:r>
      <w:r w:rsidR="00FA399B">
        <w:rPr>
          <w:rFonts w:ascii="Arial" w:eastAsia="Times New Roman" w:hAnsi="Arial" w:cs="Arial"/>
          <w:color w:val="000000"/>
          <w:sz w:val="24"/>
          <w:szCs w:val="24"/>
          <w:shd w:val="clear" w:color="auto" w:fill="FFFFFF"/>
        </w:rPr>
        <w:t>After understanding the doctrine of</w:t>
      </w:r>
      <w:r w:rsidR="009D6BCA">
        <w:rPr>
          <w:rFonts w:ascii="Arial" w:eastAsia="Times New Roman" w:hAnsi="Arial" w:cs="Arial"/>
          <w:color w:val="000000"/>
          <w:sz w:val="24"/>
          <w:szCs w:val="24"/>
          <w:shd w:val="clear" w:color="auto" w:fill="FFFFFF"/>
        </w:rPr>
        <w:t xml:space="preserve"> perfect performance</w:t>
      </w:r>
      <w:r w:rsidR="001C30BF">
        <w:rPr>
          <w:rFonts w:ascii="Arial" w:eastAsia="Times New Roman" w:hAnsi="Arial" w:cs="Arial"/>
          <w:color w:val="000000"/>
          <w:sz w:val="24"/>
          <w:szCs w:val="24"/>
          <w:shd w:val="clear" w:color="auto" w:fill="FFFFFF"/>
        </w:rPr>
        <w:t>, the</w:t>
      </w:r>
      <w:r w:rsidR="00DF3941">
        <w:rPr>
          <w:rFonts w:ascii="Arial" w:eastAsia="Times New Roman" w:hAnsi="Arial" w:cs="Arial"/>
          <w:color w:val="000000"/>
          <w:sz w:val="24"/>
          <w:szCs w:val="24"/>
          <w:shd w:val="clear" w:color="auto" w:fill="FFFFFF"/>
        </w:rPr>
        <w:t>re are examples where it is arguable that there have been e</w:t>
      </w:r>
      <w:r w:rsidR="009869CC">
        <w:rPr>
          <w:rFonts w:ascii="Arial" w:eastAsia="Times New Roman" w:hAnsi="Arial" w:cs="Arial"/>
          <w:color w:val="000000"/>
          <w:sz w:val="24"/>
          <w:szCs w:val="24"/>
          <w:shd w:val="clear" w:color="auto" w:fill="FFFFFF"/>
        </w:rPr>
        <w:t xml:space="preserve">xceptions to it. </w:t>
      </w:r>
      <w:r w:rsidR="00B025B0">
        <w:rPr>
          <w:rFonts w:ascii="Arial" w:eastAsia="Times New Roman" w:hAnsi="Arial" w:cs="Arial"/>
          <w:color w:val="000000"/>
          <w:sz w:val="24"/>
          <w:szCs w:val="24"/>
          <w:shd w:val="clear" w:color="auto" w:fill="FFFFFF"/>
        </w:rPr>
        <w:t>Th</w:t>
      </w:r>
      <w:r w:rsidR="00121CD5">
        <w:rPr>
          <w:rFonts w:ascii="Arial" w:eastAsia="Times New Roman" w:hAnsi="Arial" w:cs="Arial"/>
          <w:color w:val="000000"/>
          <w:sz w:val="24"/>
          <w:szCs w:val="24"/>
          <w:shd w:val="clear" w:color="auto" w:fill="FFFFFF"/>
        </w:rPr>
        <w:t xml:space="preserve">ere </w:t>
      </w:r>
      <w:r w:rsidR="004E4CA8">
        <w:rPr>
          <w:rFonts w:ascii="Arial" w:eastAsia="Times New Roman" w:hAnsi="Arial" w:cs="Arial"/>
          <w:color w:val="000000"/>
          <w:sz w:val="24"/>
          <w:szCs w:val="24"/>
          <w:shd w:val="clear" w:color="auto" w:fill="FFFFFF"/>
        </w:rPr>
        <w:t>are</w:t>
      </w:r>
      <w:r w:rsidR="00121CD5">
        <w:rPr>
          <w:rFonts w:ascii="Arial" w:eastAsia="Times New Roman" w:hAnsi="Arial" w:cs="Arial"/>
          <w:color w:val="000000"/>
          <w:sz w:val="24"/>
          <w:szCs w:val="24"/>
          <w:shd w:val="clear" w:color="auto" w:fill="FFFFFF"/>
        </w:rPr>
        <w:t xml:space="preserve"> examples in cases where it is argued that the defendant </w:t>
      </w:r>
      <w:r w:rsidR="00E358DD">
        <w:rPr>
          <w:rFonts w:ascii="Arial" w:eastAsia="Times New Roman" w:hAnsi="Arial" w:cs="Arial"/>
          <w:color w:val="000000"/>
          <w:sz w:val="24"/>
          <w:szCs w:val="24"/>
          <w:shd w:val="clear" w:color="auto" w:fill="FFFFFF"/>
        </w:rPr>
        <w:t xml:space="preserve">is </w:t>
      </w:r>
      <w:r w:rsidR="00262462">
        <w:rPr>
          <w:rFonts w:ascii="Arial" w:eastAsia="Times New Roman" w:hAnsi="Arial" w:cs="Arial"/>
          <w:color w:val="000000"/>
          <w:sz w:val="24"/>
          <w:szCs w:val="24"/>
          <w:shd w:val="clear" w:color="auto" w:fill="FFFFFF"/>
        </w:rPr>
        <w:t xml:space="preserve">made liable which went against the rule </w:t>
      </w:r>
      <w:r w:rsidR="0086781E">
        <w:rPr>
          <w:rFonts w:ascii="Arial" w:eastAsia="Times New Roman" w:hAnsi="Arial" w:cs="Arial"/>
          <w:color w:val="000000"/>
          <w:sz w:val="24"/>
          <w:szCs w:val="24"/>
          <w:shd w:val="clear" w:color="auto" w:fill="FFFFFF"/>
        </w:rPr>
        <w:t xml:space="preserve">established in Cutter v Powell, </w:t>
      </w:r>
      <w:r w:rsidR="000348CE">
        <w:rPr>
          <w:rFonts w:ascii="Arial" w:eastAsia="Times New Roman" w:hAnsi="Arial" w:cs="Arial"/>
          <w:color w:val="000000"/>
          <w:sz w:val="24"/>
          <w:szCs w:val="24"/>
          <w:shd w:val="clear" w:color="auto" w:fill="FFFFFF"/>
        </w:rPr>
        <w:t>in su</w:t>
      </w:r>
      <w:r w:rsidR="001317DA">
        <w:rPr>
          <w:rFonts w:ascii="Arial" w:eastAsia="Times New Roman" w:hAnsi="Arial" w:cs="Arial"/>
          <w:color w:val="000000"/>
          <w:sz w:val="24"/>
          <w:szCs w:val="24"/>
          <w:shd w:val="clear" w:color="auto" w:fill="FFFFFF"/>
        </w:rPr>
        <w:t>ch a case,</w:t>
      </w:r>
      <w:r w:rsidR="0086781E">
        <w:rPr>
          <w:rFonts w:ascii="Arial" w:eastAsia="Times New Roman" w:hAnsi="Arial" w:cs="Arial"/>
          <w:color w:val="000000"/>
          <w:sz w:val="24"/>
          <w:szCs w:val="24"/>
          <w:shd w:val="clear" w:color="auto" w:fill="FFFFFF"/>
        </w:rPr>
        <w:t xml:space="preserve"> Lord Denning </w:t>
      </w:r>
      <w:r w:rsidR="001317DA">
        <w:rPr>
          <w:rFonts w:ascii="Arial" w:eastAsia="Times New Roman" w:hAnsi="Arial" w:cs="Arial"/>
          <w:color w:val="000000"/>
          <w:sz w:val="24"/>
          <w:szCs w:val="24"/>
          <w:shd w:val="clear" w:color="auto" w:fill="FFFFFF"/>
        </w:rPr>
        <w:t>declared</w:t>
      </w:r>
      <w:r w:rsidR="00C338C4">
        <w:rPr>
          <w:rFonts w:ascii="Arial" w:eastAsia="Times New Roman" w:hAnsi="Arial" w:cs="Arial"/>
          <w:color w:val="000000"/>
          <w:sz w:val="24"/>
          <w:szCs w:val="24"/>
          <w:shd w:val="clear" w:color="auto" w:fill="FFFFFF"/>
        </w:rPr>
        <w:t xml:space="preserve"> regarding a breach of contract</w:t>
      </w:r>
      <w:r w:rsidR="0086781E">
        <w:rPr>
          <w:rFonts w:ascii="Arial" w:eastAsia="Times New Roman" w:hAnsi="Arial" w:cs="Arial"/>
          <w:color w:val="000000"/>
          <w:sz w:val="24"/>
          <w:szCs w:val="24"/>
          <w:shd w:val="clear" w:color="auto" w:fill="FFFFFF"/>
        </w:rPr>
        <w:t xml:space="preserve"> “</w:t>
      </w:r>
      <w:r w:rsidR="00C338C4">
        <w:rPr>
          <w:rFonts w:ascii="Arial" w:eastAsia="Times New Roman" w:hAnsi="Arial" w:cs="Arial"/>
          <w:color w:val="000000"/>
          <w:sz w:val="24"/>
          <w:szCs w:val="24"/>
          <w:shd w:val="clear" w:color="auto" w:fill="FFFFFF"/>
        </w:rPr>
        <w:t>un</w:t>
      </w:r>
      <w:r w:rsidR="00527442">
        <w:rPr>
          <w:rFonts w:ascii="Arial" w:eastAsia="Times New Roman" w:hAnsi="Arial" w:cs="Arial"/>
          <w:color w:val="000000"/>
          <w:sz w:val="24"/>
          <w:szCs w:val="24"/>
          <w:shd w:val="clear" w:color="auto" w:fill="FFFFFF"/>
        </w:rPr>
        <w:t xml:space="preserve">less the </w:t>
      </w:r>
      <w:r w:rsidR="00C370D0">
        <w:rPr>
          <w:rFonts w:ascii="Arial" w:eastAsia="Times New Roman" w:hAnsi="Arial" w:cs="Arial"/>
          <w:color w:val="000000"/>
          <w:sz w:val="24"/>
          <w:szCs w:val="24"/>
          <w:shd w:val="clear" w:color="auto" w:fill="FFFFFF"/>
        </w:rPr>
        <w:t xml:space="preserve">breach goes </w:t>
      </w:r>
      <w:r w:rsidR="00416213">
        <w:rPr>
          <w:rFonts w:ascii="Arial" w:eastAsia="Times New Roman" w:hAnsi="Arial" w:cs="Arial"/>
          <w:color w:val="000000"/>
          <w:sz w:val="24"/>
          <w:szCs w:val="24"/>
          <w:shd w:val="clear" w:color="auto" w:fill="FFFFFF"/>
        </w:rPr>
        <w:t>to the root of the matter, the employer cannot resist payment.</w:t>
      </w:r>
      <w:r w:rsidR="00172A14">
        <w:rPr>
          <w:rFonts w:ascii="Arial" w:eastAsia="Times New Roman" w:hAnsi="Arial" w:cs="Arial"/>
          <w:color w:val="000000"/>
          <w:sz w:val="24"/>
          <w:szCs w:val="24"/>
          <w:shd w:val="clear" w:color="auto" w:fill="FFFFFF"/>
        </w:rPr>
        <w:t xml:space="preserve">” This </w:t>
      </w:r>
      <w:r w:rsidR="0033127C">
        <w:rPr>
          <w:rFonts w:ascii="Arial" w:eastAsia="Times New Roman" w:hAnsi="Arial" w:cs="Arial"/>
          <w:color w:val="000000"/>
          <w:sz w:val="24"/>
          <w:szCs w:val="24"/>
          <w:shd w:val="clear" w:color="auto" w:fill="FFFFFF"/>
        </w:rPr>
        <w:t xml:space="preserve">is where ‘substantial performance’ was developed, </w:t>
      </w:r>
      <w:r w:rsidR="00797A47">
        <w:rPr>
          <w:rFonts w:ascii="Arial" w:eastAsia="Times New Roman" w:hAnsi="Arial" w:cs="Arial"/>
          <w:color w:val="000000"/>
          <w:sz w:val="24"/>
          <w:szCs w:val="24"/>
          <w:shd w:val="clear" w:color="auto" w:fill="FFFFFF"/>
        </w:rPr>
        <w:t>which was the key factor in the</w:t>
      </w:r>
      <w:r w:rsidR="00172A14">
        <w:rPr>
          <w:rFonts w:ascii="Arial" w:eastAsia="Times New Roman" w:hAnsi="Arial" w:cs="Arial"/>
          <w:color w:val="000000"/>
          <w:sz w:val="24"/>
          <w:szCs w:val="24"/>
          <w:shd w:val="clear" w:color="auto" w:fill="FFFFFF"/>
        </w:rPr>
        <w:t xml:space="preserve"> </w:t>
      </w:r>
      <w:r w:rsidR="00B3722F">
        <w:rPr>
          <w:rFonts w:ascii="Arial" w:eastAsia="Times New Roman" w:hAnsi="Arial" w:cs="Arial"/>
          <w:color w:val="000000"/>
          <w:sz w:val="24"/>
          <w:szCs w:val="24"/>
          <w:shd w:val="clear" w:color="auto" w:fill="FFFFFF"/>
        </w:rPr>
        <w:t>case</w:t>
      </w:r>
      <w:r w:rsidR="00172A14">
        <w:rPr>
          <w:rFonts w:ascii="Arial" w:eastAsia="Times New Roman" w:hAnsi="Arial" w:cs="Arial"/>
          <w:color w:val="000000"/>
          <w:sz w:val="24"/>
          <w:szCs w:val="24"/>
          <w:shd w:val="clear" w:color="auto" w:fill="FFFFFF"/>
        </w:rPr>
        <w:t xml:space="preserve"> </w:t>
      </w:r>
      <w:r w:rsidR="00E84425">
        <w:rPr>
          <w:rFonts w:ascii="Arial" w:eastAsia="Times New Roman" w:hAnsi="Arial" w:cs="Arial"/>
          <w:color w:val="000000"/>
          <w:sz w:val="24"/>
          <w:szCs w:val="24"/>
          <w:shd w:val="clear" w:color="auto" w:fill="FFFFFF"/>
        </w:rPr>
        <w:t>of</w:t>
      </w:r>
      <w:r w:rsidR="009869CC">
        <w:rPr>
          <w:rFonts w:ascii="Arial" w:eastAsia="Times New Roman" w:hAnsi="Arial" w:cs="Arial"/>
          <w:color w:val="000000"/>
          <w:sz w:val="24"/>
          <w:szCs w:val="24"/>
          <w:shd w:val="clear" w:color="auto" w:fill="FFFFFF"/>
        </w:rPr>
        <w:t xml:space="preserve"> </w:t>
      </w:r>
      <w:r w:rsidR="002E22C3">
        <w:rPr>
          <w:rFonts w:ascii="Arial" w:eastAsia="Times New Roman" w:hAnsi="Arial" w:cs="Arial"/>
          <w:color w:val="000000"/>
          <w:sz w:val="24"/>
          <w:szCs w:val="24"/>
          <w:shd w:val="clear" w:color="auto" w:fill="FFFFFF"/>
        </w:rPr>
        <w:t>Ho</w:t>
      </w:r>
      <w:r w:rsidR="00343A3F">
        <w:rPr>
          <w:rFonts w:ascii="Arial" w:eastAsia="Times New Roman" w:hAnsi="Arial" w:cs="Arial"/>
          <w:color w:val="000000"/>
          <w:sz w:val="24"/>
          <w:szCs w:val="24"/>
          <w:shd w:val="clear" w:color="auto" w:fill="FFFFFF"/>
        </w:rPr>
        <w:t xml:space="preserve">eing v Isaacs (1952), </w:t>
      </w:r>
      <w:r w:rsidR="00E54270">
        <w:rPr>
          <w:rFonts w:ascii="Arial" w:eastAsia="Times New Roman" w:hAnsi="Arial" w:cs="Arial"/>
          <w:color w:val="000000"/>
          <w:sz w:val="24"/>
          <w:szCs w:val="24"/>
          <w:shd w:val="clear" w:color="auto" w:fill="FFFFFF"/>
        </w:rPr>
        <w:t xml:space="preserve">because the </w:t>
      </w:r>
      <w:r w:rsidR="00656FE1">
        <w:rPr>
          <w:rFonts w:ascii="Arial" w:eastAsia="Times New Roman" w:hAnsi="Arial" w:cs="Arial"/>
          <w:color w:val="000000"/>
          <w:sz w:val="24"/>
          <w:szCs w:val="24"/>
          <w:shd w:val="clear" w:color="auto" w:fill="FFFFFF"/>
        </w:rPr>
        <w:t xml:space="preserve">party </w:t>
      </w:r>
      <w:r w:rsidR="00A74AC9">
        <w:rPr>
          <w:rFonts w:ascii="Arial" w:eastAsia="Times New Roman" w:hAnsi="Arial" w:cs="Arial"/>
          <w:color w:val="000000"/>
          <w:sz w:val="24"/>
          <w:szCs w:val="24"/>
          <w:shd w:val="clear" w:color="auto" w:fill="FFFFFF"/>
        </w:rPr>
        <w:t xml:space="preserve">had </w:t>
      </w:r>
      <w:r w:rsidR="00656FE1">
        <w:rPr>
          <w:rFonts w:ascii="Arial" w:eastAsia="Times New Roman" w:hAnsi="Arial" w:cs="Arial"/>
          <w:color w:val="000000"/>
          <w:sz w:val="24"/>
          <w:szCs w:val="24"/>
          <w:shd w:val="clear" w:color="auto" w:fill="FFFFFF"/>
        </w:rPr>
        <w:t xml:space="preserve">substantially performed their obligations </w:t>
      </w:r>
      <w:r w:rsidR="00471311">
        <w:rPr>
          <w:rFonts w:ascii="Arial" w:eastAsia="Times New Roman" w:hAnsi="Arial" w:cs="Arial"/>
          <w:color w:val="000000"/>
          <w:sz w:val="24"/>
          <w:szCs w:val="24"/>
          <w:shd w:val="clear" w:color="auto" w:fill="FFFFFF"/>
        </w:rPr>
        <w:t xml:space="preserve">despite the other party claiming they </w:t>
      </w:r>
      <w:r w:rsidR="00F102FC">
        <w:rPr>
          <w:rFonts w:ascii="Arial" w:eastAsia="Times New Roman" w:hAnsi="Arial" w:cs="Arial"/>
          <w:color w:val="000000"/>
          <w:sz w:val="24"/>
          <w:szCs w:val="24"/>
          <w:shd w:val="clear" w:color="auto" w:fill="FFFFFF"/>
        </w:rPr>
        <w:t xml:space="preserve">weren’t </w:t>
      </w:r>
      <w:r w:rsidR="00674C3A">
        <w:rPr>
          <w:rFonts w:ascii="Arial" w:eastAsia="Times New Roman" w:hAnsi="Arial" w:cs="Arial"/>
          <w:color w:val="000000"/>
          <w:sz w:val="24"/>
          <w:szCs w:val="24"/>
          <w:shd w:val="clear" w:color="auto" w:fill="FFFFFF"/>
        </w:rPr>
        <w:t>u</w:t>
      </w:r>
      <w:r w:rsidR="00CA06BB">
        <w:rPr>
          <w:rFonts w:ascii="Arial" w:eastAsia="Times New Roman" w:hAnsi="Arial" w:cs="Arial"/>
          <w:color w:val="000000"/>
          <w:sz w:val="24"/>
          <w:szCs w:val="24"/>
          <w:shd w:val="clear" w:color="auto" w:fill="FFFFFF"/>
        </w:rPr>
        <w:t>p to standard</w:t>
      </w:r>
      <w:r w:rsidR="00E84425">
        <w:rPr>
          <w:rFonts w:ascii="Arial" w:eastAsia="Times New Roman" w:hAnsi="Arial" w:cs="Arial"/>
          <w:color w:val="000000"/>
          <w:sz w:val="24"/>
          <w:szCs w:val="24"/>
          <w:shd w:val="clear" w:color="auto" w:fill="FFFFFF"/>
        </w:rPr>
        <w:t xml:space="preserve">, </w:t>
      </w:r>
      <w:r w:rsidR="00746E34">
        <w:rPr>
          <w:rFonts w:ascii="Arial" w:eastAsia="Times New Roman" w:hAnsi="Arial" w:cs="Arial"/>
          <w:color w:val="000000"/>
          <w:sz w:val="24"/>
          <w:szCs w:val="24"/>
          <w:shd w:val="clear" w:color="auto" w:fill="FFFFFF"/>
        </w:rPr>
        <w:t xml:space="preserve">it </w:t>
      </w:r>
      <w:r w:rsidR="004A70EA">
        <w:rPr>
          <w:rFonts w:ascii="Arial" w:eastAsia="Times New Roman" w:hAnsi="Arial" w:cs="Arial"/>
          <w:color w:val="000000"/>
          <w:sz w:val="24"/>
          <w:szCs w:val="24"/>
          <w:shd w:val="clear" w:color="auto" w:fill="FFFFFF"/>
        </w:rPr>
        <w:t xml:space="preserve">was ruled that the </w:t>
      </w:r>
      <w:r w:rsidR="008F2E32">
        <w:rPr>
          <w:rFonts w:ascii="Arial" w:eastAsia="Times New Roman" w:hAnsi="Arial" w:cs="Arial"/>
          <w:color w:val="000000"/>
          <w:sz w:val="24"/>
          <w:szCs w:val="24"/>
          <w:shd w:val="clear" w:color="auto" w:fill="FFFFFF"/>
        </w:rPr>
        <w:t xml:space="preserve">defendant was liable for </w:t>
      </w:r>
      <w:r w:rsidR="00404D46">
        <w:rPr>
          <w:rFonts w:ascii="Arial" w:eastAsia="Times New Roman" w:hAnsi="Arial" w:cs="Arial"/>
          <w:color w:val="000000"/>
          <w:sz w:val="24"/>
          <w:szCs w:val="24"/>
          <w:shd w:val="clear" w:color="auto" w:fill="FFFFFF"/>
        </w:rPr>
        <w:t xml:space="preserve">paying </w:t>
      </w:r>
      <w:r w:rsidR="00EB4A28">
        <w:rPr>
          <w:rFonts w:ascii="Arial" w:eastAsia="Times New Roman" w:hAnsi="Arial" w:cs="Arial"/>
          <w:color w:val="000000"/>
          <w:sz w:val="24"/>
          <w:szCs w:val="24"/>
          <w:shd w:val="clear" w:color="auto" w:fill="FFFFFF"/>
        </w:rPr>
        <w:t>the balance</w:t>
      </w:r>
      <w:r w:rsidR="00810E67">
        <w:rPr>
          <w:rFonts w:ascii="Arial" w:eastAsia="Times New Roman" w:hAnsi="Arial" w:cs="Arial"/>
          <w:color w:val="000000"/>
          <w:sz w:val="24"/>
          <w:szCs w:val="24"/>
          <w:shd w:val="clear" w:color="auto" w:fill="FFFFFF"/>
        </w:rPr>
        <w:t>,</w:t>
      </w:r>
      <w:r w:rsidR="00EB4A28">
        <w:rPr>
          <w:rFonts w:ascii="Arial" w:eastAsia="Times New Roman" w:hAnsi="Arial" w:cs="Arial"/>
          <w:color w:val="000000"/>
          <w:sz w:val="24"/>
          <w:szCs w:val="24"/>
          <w:shd w:val="clear" w:color="auto" w:fill="FFFFFF"/>
        </w:rPr>
        <w:t xml:space="preserve"> however deductions were made for defects.</w:t>
      </w:r>
      <w:r w:rsidR="00496AE1">
        <w:rPr>
          <w:rFonts w:ascii="Arial" w:eastAsia="Times New Roman" w:hAnsi="Arial" w:cs="Arial"/>
          <w:color w:val="000000"/>
          <w:sz w:val="24"/>
          <w:szCs w:val="24"/>
          <w:shd w:val="clear" w:color="auto" w:fill="FFFFFF"/>
        </w:rPr>
        <w:t xml:space="preserve"> </w:t>
      </w:r>
      <w:r w:rsidR="00F1622C">
        <w:rPr>
          <w:rFonts w:ascii="Arial" w:eastAsia="Times New Roman" w:hAnsi="Arial" w:cs="Arial"/>
          <w:color w:val="000000"/>
          <w:sz w:val="24"/>
          <w:szCs w:val="24"/>
          <w:shd w:val="clear" w:color="auto" w:fill="FFFFFF"/>
        </w:rPr>
        <w:t xml:space="preserve">A similar scenario can also be pointed out in the case of Bolton v </w:t>
      </w:r>
      <w:proofErr w:type="spellStart"/>
      <w:r w:rsidR="00F1622C">
        <w:rPr>
          <w:rFonts w:ascii="Arial" w:eastAsia="Times New Roman" w:hAnsi="Arial" w:cs="Arial"/>
          <w:color w:val="000000"/>
          <w:sz w:val="24"/>
          <w:szCs w:val="24"/>
          <w:shd w:val="clear" w:color="auto" w:fill="FFFFFF"/>
        </w:rPr>
        <w:t>Ma</w:t>
      </w:r>
      <w:r w:rsidR="00FD6F5F">
        <w:rPr>
          <w:rFonts w:ascii="Arial" w:eastAsia="Times New Roman" w:hAnsi="Arial" w:cs="Arial"/>
          <w:color w:val="000000"/>
          <w:sz w:val="24"/>
          <w:szCs w:val="24"/>
          <w:shd w:val="clear" w:color="auto" w:fill="FFFFFF"/>
        </w:rPr>
        <w:t>hadeva</w:t>
      </w:r>
      <w:proofErr w:type="spellEnd"/>
      <w:r w:rsidR="00FD6F5F">
        <w:rPr>
          <w:rFonts w:ascii="Arial" w:eastAsia="Times New Roman" w:hAnsi="Arial" w:cs="Arial"/>
          <w:color w:val="000000"/>
          <w:sz w:val="24"/>
          <w:szCs w:val="24"/>
          <w:shd w:val="clear" w:color="auto" w:fill="FFFFFF"/>
        </w:rPr>
        <w:t xml:space="preserve"> (1972).</w:t>
      </w:r>
      <w:r w:rsidR="007A2550">
        <w:rPr>
          <w:rFonts w:ascii="Arial" w:eastAsia="Times New Roman" w:hAnsi="Arial" w:cs="Arial"/>
          <w:color w:val="000000"/>
          <w:sz w:val="24"/>
          <w:szCs w:val="24"/>
          <w:shd w:val="clear" w:color="auto" w:fill="FFFFFF"/>
        </w:rPr>
        <w:t xml:space="preserve"> The </w:t>
      </w:r>
      <w:r w:rsidR="004A7053">
        <w:rPr>
          <w:rFonts w:ascii="Arial" w:eastAsia="Times New Roman" w:hAnsi="Arial" w:cs="Arial"/>
          <w:color w:val="000000"/>
          <w:sz w:val="24"/>
          <w:szCs w:val="24"/>
          <w:shd w:val="clear" w:color="auto" w:fill="FFFFFF"/>
        </w:rPr>
        <w:t xml:space="preserve">second example of an exception to the performance rule set in Cutter v Powell, </w:t>
      </w:r>
      <w:r w:rsidR="00770F11">
        <w:rPr>
          <w:rFonts w:ascii="Arial" w:eastAsia="Times New Roman" w:hAnsi="Arial" w:cs="Arial"/>
          <w:color w:val="000000"/>
          <w:sz w:val="24"/>
          <w:szCs w:val="24"/>
          <w:shd w:val="clear" w:color="auto" w:fill="FFFFFF"/>
        </w:rPr>
        <w:t>is the ‘</w:t>
      </w:r>
      <w:r w:rsidR="00355EA3">
        <w:rPr>
          <w:rFonts w:ascii="Arial" w:eastAsia="Times New Roman" w:hAnsi="Arial" w:cs="Arial"/>
          <w:color w:val="000000"/>
          <w:sz w:val="24"/>
          <w:szCs w:val="24"/>
          <w:shd w:val="clear" w:color="auto" w:fill="FFFFFF"/>
        </w:rPr>
        <w:t>tend</w:t>
      </w:r>
      <w:r w:rsidR="00913094">
        <w:rPr>
          <w:rFonts w:ascii="Arial" w:eastAsia="Times New Roman" w:hAnsi="Arial" w:cs="Arial"/>
          <w:color w:val="000000"/>
          <w:sz w:val="24"/>
          <w:szCs w:val="24"/>
          <w:shd w:val="clear" w:color="auto" w:fill="FFFFFF"/>
        </w:rPr>
        <w:t>er of performance</w:t>
      </w:r>
      <w:r w:rsidR="00770F11">
        <w:rPr>
          <w:rFonts w:ascii="Arial" w:eastAsia="Times New Roman" w:hAnsi="Arial" w:cs="Arial"/>
          <w:color w:val="000000"/>
          <w:sz w:val="24"/>
          <w:szCs w:val="24"/>
          <w:shd w:val="clear" w:color="auto" w:fill="FFFFFF"/>
        </w:rPr>
        <w:t>’, this ex</w:t>
      </w:r>
      <w:r w:rsidR="009138E7">
        <w:rPr>
          <w:rFonts w:ascii="Arial" w:eastAsia="Times New Roman" w:hAnsi="Arial" w:cs="Arial"/>
          <w:color w:val="000000"/>
          <w:sz w:val="24"/>
          <w:szCs w:val="24"/>
          <w:shd w:val="clear" w:color="auto" w:fill="FFFFFF"/>
        </w:rPr>
        <w:t xml:space="preserve">ample presents itself in </w:t>
      </w:r>
      <w:r w:rsidR="00CA1342">
        <w:rPr>
          <w:rFonts w:ascii="Arial" w:eastAsia="Times New Roman" w:hAnsi="Arial" w:cs="Arial"/>
          <w:color w:val="000000"/>
          <w:sz w:val="24"/>
          <w:szCs w:val="24"/>
          <w:shd w:val="clear" w:color="auto" w:fill="FFFFFF"/>
        </w:rPr>
        <w:t xml:space="preserve">Startup v </w:t>
      </w:r>
      <w:proofErr w:type="spellStart"/>
      <w:r w:rsidR="00CA1342">
        <w:rPr>
          <w:rFonts w:ascii="Arial" w:eastAsia="Times New Roman" w:hAnsi="Arial" w:cs="Arial"/>
          <w:color w:val="000000"/>
          <w:sz w:val="24"/>
          <w:szCs w:val="24"/>
          <w:shd w:val="clear" w:color="auto" w:fill="FFFFFF"/>
        </w:rPr>
        <w:t>Macdonald</w:t>
      </w:r>
      <w:proofErr w:type="spellEnd"/>
      <w:r w:rsidR="00E04EF9">
        <w:rPr>
          <w:rFonts w:ascii="Arial" w:eastAsia="Times New Roman" w:hAnsi="Arial" w:cs="Arial"/>
          <w:color w:val="000000"/>
          <w:sz w:val="24"/>
          <w:szCs w:val="24"/>
          <w:shd w:val="clear" w:color="auto" w:fill="FFFFFF"/>
        </w:rPr>
        <w:t xml:space="preserve"> (18</w:t>
      </w:r>
      <w:r w:rsidR="00CA1342">
        <w:rPr>
          <w:rFonts w:ascii="Arial" w:eastAsia="Times New Roman" w:hAnsi="Arial" w:cs="Arial"/>
          <w:color w:val="000000"/>
          <w:sz w:val="24"/>
          <w:szCs w:val="24"/>
          <w:shd w:val="clear" w:color="auto" w:fill="FFFFFF"/>
        </w:rPr>
        <w:t>4</w:t>
      </w:r>
      <w:r w:rsidR="00837A5A">
        <w:rPr>
          <w:rFonts w:ascii="Arial" w:eastAsia="Times New Roman" w:hAnsi="Arial" w:cs="Arial"/>
          <w:color w:val="000000"/>
          <w:sz w:val="24"/>
          <w:szCs w:val="24"/>
          <w:shd w:val="clear" w:color="auto" w:fill="FFFFFF"/>
        </w:rPr>
        <w:t>3</w:t>
      </w:r>
      <w:r w:rsidR="00E04EF9">
        <w:rPr>
          <w:rFonts w:ascii="Arial" w:eastAsia="Times New Roman" w:hAnsi="Arial" w:cs="Arial"/>
          <w:color w:val="000000"/>
          <w:sz w:val="24"/>
          <w:szCs w:val="24"/>
          <w:shd w:val="clear" w:color="auto" w:fill="FFFFFF"/>
        </w:rPr>
        <w:t>),</w:t>
      </w:r>
      <w:r w:rsidR="0008023C">
        <w:rPr>
          <w:rFonts w:ascii="Arial" w:eastAsia="Times New Roman" w:hAnsi="Arial" w:cs="Arial"/>
          <w:color w:val="000000"/>
          <w:sz w:val="24"/>
          <w:szCs w:val="24"/>
          <w:shd w:val="clear" w:color="auto" w:fill="FFFFFF"/>
        </w:rPr>
        <w:t xml:space="preserve"> with the main point being that</w:t>
      </w:r>
      <w:r w:rsidR="00AB03B8">
        <w:rPr>
          <w:rFonts w:ascii="Arial" w:eastAsia="Times New Roman" w:hAnsi="Arial" w:cs="Arial"/>
          <w:color w:val="000000"/>
          <w:sz w:val="24"/>
          <w:szCs w:val="24"/>
          <w:shd w:val="clear" w:color="auto" w:fill="FFFFFF"/>
        </w:rPr>
        <w:t xml:space="preserve"> </w:t>
      </w:r>
      <w:r w:rsidR="00755093">
        <w:rPr>
          <w:rFonts w:ascii="Arial" w:eastAsia="Times New Roman" w:hAnsi="Arial" w:cs="Arial"/>
          <w:color w:val="000000"/>
          <w:sz w:val="24"/>
          <w:szCs w:val="24"/>
          <w:shd w:val="clear" w:color="auto" w:fill="FFFFFF"/>
        </w:rPr>
        <w:t>de</w:t>
      </w:r>
      <w:r w:rsidR="00D72246">
        <w:rPr>
          <w:rFonts w:ascii="Arial" w:eastAsia="Times New Roman" w:hAnsi="Arial" w:cs="Arial"/>
          <w:color w:val="000000"/>
          <w:sz w:val="24"/>
          <w:szCs w:val="24"/>
          <w:shd w:val="clear" w:color="auto" w:fill="FFFFFF"/>
        </w:rPr>
        <w:t xml:space="preserve">spite </w:t>
      </w:r>
      <w:r w:rsidR="003B4D8A">
        <w:rPr>
          <w:rFonts w:ascii="Arial" w:eastAsia="Times New Roman" w:hAnsi="Arial" w:cs="Arial"/>
          <w:color w:val="000000"/>
          <w:sz w:val="24"/>
          <w:szCs w:val="24"/>
          <w:shd w:val="clear" w:color="auto" w:fill="FFFFFF"/>
        </w:rPr>
        <w:t>the pa</w:t>
      </w:r>
      <w:r w:rsidR="00944F56">
        <w:rPr>
          <w:rFonts w:ascii="Arial" w:eastAsia="Times New Roman" w:hAnsi="Arial" w:cs="Arial"/>
          <w:color w:val="000000"/>
          <w:sz w:val="24"/>
          <w:szCs w:val="24"/>
          <w:shd w:val="clear" w:color="auto" w:fill="FFFFFF"/>
        </w:rPr>
        <w:t>rty</w:t>
      </w:r>
      <w:r w:rsidR="00D72246">
        <w:rPr>
          <w:rFonts w:ascii="Arial" w:eastAsia="Times New Roman" w:hAnsi="Arial" w:cs="Arial"/>
          <w:color w:val="000000"/>
          <w:sz w:val="24"/>
          <w:szCs w:val="24"/>
          <w:shd w:val="clear" w:color="auto" w:fill="FFFFFF"/>
        </w:rPr>
        <w:t xml:space="preserve"> </w:t>
      </w:r>
      <w:r w:rsidR="00506933">
        <w:rPr>
          <w:rFonts w:ascii="Arial" w:eastAsia="Times New Roman" w:hAnsi="Arial" w:cs="Arial"/>
          <w:color w:val="000000"/>
          <w:sz w:val="24"/>
          <w:szCs w:val="24"/>
          <w:shd w:val="clear" w:color="auto" w:fill="FFFFFF"/>
        </w:rPr>
        <w:t xml:space="preserve">the party being willing to tender </w:t>
      </w:r>
      <w:r w:rsidR="00506933">
        <w:rPr>
          <w:rFonts w:ascii="Arial" w:eastAsia="Times New Roman" w:hAnsi="Arial" w:cs="Arial"/>
          <w:color w:val="000000"/>
          <w:sz w:val="24"/>
          <w:szCs w:val="24"/>
          <w:shd w:val="clear" w:color="auto" w:fill="FFFFFF"/>
        </w:rPr>
        <w:lastRenderedPageBreak/>
        <w:t>perfor</w:t>
      </w:r>
      <w:r w:rsidR="00B7089B">
        <w:rPr>
          <w:rFonts w:ascii="Arial" w:eastAsia="Times New Roman" w:hAnsi="Arial" w:cs="Arial"/>
          <w:color w:val="000000"/>
          <w:sz w:val="24"/>
          <w:szCs w:val="24"/>
          <w:shd w:val="clear" w:color="auto" w:fill="FFFFFF"/>
        </w:rPr>
        <w:t xml:space="preserve">mance, the other party doesn’t accept the performance </w:t>
      </w:r>
      <w:r w:rsidR="0076767F">
        <w:rPr>
          <w:rFonts w:ascii="Arial" w:eastAsia="Times New Roman" w:hAnsi="Arial" w:cs="Arial"/>
          <w:color w:val="000000"/>
          <w:sz w:val="24"/>
          <w:szCs w:val="24"/>
          <w:shd w:val="clear" w:color="auto" w:fill="FFFFFF"/>
        </w:rPr>
        <w:t xml:space="preserve">and </w:t>
      </w:r>
      <w:r w:rsidR="00F527E5">
        <w:rPr>
          <w:rFonts w:ascii="Arial" w:eastAsia="Times New Roman" w:hAnsi="Arial" w:cs="Arial"/>
          <w:color w:val="000000"/>
          <w:sz w:val="24"/>
          <w:szCs w:val="24"/>
          <w:shd w:val="clear" w:color="auto" w:fill="FFFFFF"/>
        </w:rPr>
        <w:t>therefore a contract was in place</w:t>
      </w:r>
      <w:r w:rsidR="00AE017E">
        <w:rPr>
          <w:rFonts w:ascii="Arial" w:eastAsia="Times New Roman" w:hAnsi="Arial" w:cs="Arial"/>
          <w:color w:val="000000"/>
          <w:sz w:val="24"/>
          <w:szCs w:val="24"/>
          <w:shd w:val="clear" w:color="auto" w:fill="FFFFFF"/>
        </w:rPr>
        <w:t xml:space="preserve"> at the time</w:t>
      </w:r>
      <w:r w:rsidR="00F527E5">
        <w:rPr>
          <w:rFonts w:ascii="Arial" w:eastAsia="Times New Roman" w:hAnsi="Arial" w:cs="Arial"/>
          <w:color w:val="000000"/>
          <w:sz w:val="24"/>
          <w:szCs w:val="24"/>
          <w:shd w:val="clear" w:color="auto" w:fill="FFFFFF"/>
        </w:rPr>
        <w:t xml:space="preserve"> and the defendant was liable for </w:t>
      </w:r>
      <w:r w:rsidR="0076767F">
        <w:rPr>
          <w:rFonts w:ascii="Arial" w:eastAsia="Times New Roman" w:hAnsi="Arial" w:cs="Arial"/>
          <w:color w:val="000000"/>
          <w:sz w:val="24"/>
          <w:szCs w:val="24"/>
          <w:shd w:val="clear" w:color="auto" w:fill="FFFFFF"/>
        </w:rPr>
        <w:t>non-</w:t>
      </w:r>
      <w:r w:rsidR="004D2886">
        <w:rPr>
          <w:rFonts w:ascii="Arial" w:eastAsia="Times New Roman" w:hAnsi="Arial" w:cs="Arial"/>
          <w:color w:val="000000"/>
          <w:sz w:val="24"/>
          <w:szCs w:val="24"/>
          <w:shd w:val="clear" w:color="auto" w:fill="FFFFFF"/>
        </w:rPr>
        <w:t>acceptance</w:t>
      </w:r>
      <w:r w:rsidR="00C55515">
        <w:rPr>
          <w:rFonts w:ascii="Arial" w:eastAsia="Times New Roman" w:hAnsi="Arial" w:cs="Arial"/>
          <w:color w:val="000000"/>
          <w:sz w:val="24"/>
          <w:szCs w:val="24"/>
          <w:shd w:val="clear" w:color="auto" w:fill="FFFFFF"/>
        </w:rPr>
        <w:t xml:space="preserve"> and the party </w:t>
      </w:r>
      <w:r w:rsidR="00310656">
        <w:rPr>
          <w:rFonts w:ascii="Arial" w:eastAsia="Times New Roman" w:hAnsi="Arial" w:cs="Arial"/>
          <w:color w:val="000000"/>
          <w:sz w:val="24"/>
          <w:szCs w:val="24"/>
          <w:shd w:val="clear" w:color="auto" w:fill="FFFFFF"/>
        </w:rPr>
        <w:t>could claim damages because of this</w:t>
      </w:r>
      <w:r w:rsidR="00F527E5">
        <w:rPr>
          <w:rFonts w:ascii="Arial" w:eastAsia="Times New Roman" w:hAnsi="Arial" w:cs="Arial"/>
          <w:color w:val="000000"/>
          <w:sz w:val="24"/>
          <w:szCs w:val="24"/>
          <w:shd w:val="clear" w:color="auto" w:fill="FFFFFF"/>
        </w:rPr>
        <w:t>.</w:t>
      </w:r>
      <w:r w:rsidR="002A0E40">
        <w:rPr>
          <w:rFonts w:ascii="Arial" w:eastAsia="Times New Roman" w:hAnsi="Arial" w:cs="Arial"/>
          <w:color w:val="000000"/>
          <w:sz w:val="24"/>
          <w:szCs w:val="24"/>
          <w:shd w:val="clear" w:color="auto" w:fill="FFFFFF"/>
        </w:rPr>
        <w:t xml:space="preserve"> </w:t>
      </w:r>
      <w:r w:rsidR="00AE017E">
        <w:rPr>
          <w:rFonts w:ascii="Arial" w:eastAsia="Times New Roman" w:hAnsi="Arial" w:cs="Arial"/>
          <w:color w:val="000000"/>
          <w:sz w:val="24"/>
          <w:szCs w:val="24"/>
          <w:shd w:val="clear" w:color="auto" w:fill="FFFFFF"/>
        </w:rPr>
        <w:t>The</w:t>
      </w:r>
      <w:r w:rsidR="00403D3A">
        <w:rPr>
          <w:rFonts w:ascii="Arial" w:eastAsia="Times New Roman" w:hAnsi="Arial" w:cs="Arial"/>
          <w:color w:val="000000"/>
          <w:sz w:val="24"/>
          <w:szCs w:val="24"/>
          <w:shd w:val="clear" w:color="auto" w:fill="FFFFFF"/>
        </w:rPr>
        <w:t xml:space="preserve"> final </w:t>
      </w:r>
      <w:r w:rsidR="00A40667">
        <w:rPr>
          <w:rFonts w:ascii="Arial" w:eastAsia="Times New Roman" w:hAnsi="Arial" w:cs="Arial"/>
          <w:color w:val="000000"/>
          <w:sz w:val="24"/>
          <w:szCs w:val="24"/>
          <w:shd w:val="clear" w:color="auto" w:fill="FFFFFF"/>
        </w:rPr>
        <w:t xml:space="preserve">example </w:t>
      </w:r>
      <w:r w:rsidR="00505D6C">
        <w:rPr>
          <w:rFonts w:ascii="Arial" w:eastAsia="Times New Roman" w:hAnsi="Arial" w:cs="Arial"/>
          <w:color w:val="000000"/>
          <w:sz w:val="24"/>
          <w:szCs w:val="24"/>
          <w:shd w:val="clear" w:color="auto" w:fill="FFFFFF"/>
        </w:rPr>
        <w:t>of an exception to the performance rule set in Cutter v Powell, i</w:t>
      </w:r>
      <w:r w:rsidR="007D5854">
        <w:rPr>
          <w:rFonts w:ascii="Arial" w:eastAsia="Times New Roman" w:hAnsi="Arial" w:cs="Arial"/>
          <w:color w:val="000000"/>
          <w:sz w:val="24"/>
          <w:szCs w:val="24"/>
          <w:shd w:val="clear" w:color="auto" w:fill="FFFFFF"/>
        </w:rPr>
        <w:t>s</w:t>
      </w:r>
      <w:r w:rsidR="00800D7B">
        <w:rPr>
          <w:rFonts w:ascii="Arial" w:eastAsia="Times New Roman" w:hAnsi="Arial" w:cs="Arial"/>
          <w:color w:val="000000"/>
          <w:sz w:val="24"/>
          <w:szCs w:val="24"/>
          <w:shd w:val="clear" w:color="auto" w:fill="FFFFFF"/>
        </w:rPr>
        <w:t xml:space="preserve"> the concept of</w:t>
      </w:r>
      <w:r w:rsidR="007D5854">
        <w:rPr>
          <w:rFonts w:ascii="Arial" w:eastAsia="Times New Roman" w:hAnsi="Arial" w:cs="Arial"/>
          <w:color w:val="000000"/>
          <w:sz w:val="24"/>
          <w:szCs w:val="24"/>
          <w:shd w:val="clear" w:color="auto" w:fill="FFFFFF"/>
        </w:rPr>
        <w:t xml:space="preserve"> ‘partial performance’</w:t>
      </w:r>
      <w:r w:rsidR="00800D7B">
        <w:rPr>
          <w:rFonts w:ascii="Arial" w:eastAsia="Times New Roman" w:hAnsi="Arial" w:cs="Arial"/>
          <w:color w:val="000000"/>
          <w:sz w:val="24"/>
          <w:szCs w:val="24"/>
          <w:shd w:val="clear" w:color="auto" w:fill="FFFFFF"/>
        </w:rPr>
        <w:t xml:space="preserve">, the development of </w:t>
      </w:r>
      <w:r w:rsidR="00C40411">
        <w:rPr>
          <w:rFonts w:ascii="Arial" w:eastAsia="Times New Roman" w:hAnsi="Arial" w:cs="Arial"/>
          <w:color w:val="000000"/>
          <w:sz w:val="24"/>
          <w:szCs w:val="24"/>
          <w:shd w:val="clear" w:color="auto" w:fill="FFFFFF"/>
        </w:rPr>
        <w:t>partial performance</w:t>
      </w:r>
      <w:r w:rsidR="00800D7B">
        <w:rPr>
          <w:rFonts w:ascii="Arial" w:eastAsia="Times New Roman" w:hAnsi="Arial" w:cs="Arial"/>
          <w:color w:val="000000"/>
          <w:sz w:val="24"/>
          <w:szCs w:val="24"/>
          <w:shd w:val="clear" w:color="auto" w:fill="FFFFFF"/>
        </w:rPr>
        <w:t xml:space="preserve"> </w:t>
      </w:r>
      <w:r w:rsidR="00375677">
        <w:rPr>
          <w:rFonts w:ascii="Arial" w:eastAsia="Times New Roman" w:hAnsi="Arial" w:cs="Arial"/>
          <w:color w:val="000000"/>
          <w:sz w:val="24"/>
          <w:szCs w:val="24"/>
          <w:shd w:val="clear" w:color="auto" w:fill="FFFFFF"/>
        </w:rPr>
        <w:t xml:space="preserve">was seen in </w:t>
      </w:r>
      <w:r w:rsidR="001A28D1">
        <w:rPr>
          <w:rFonts w:ascii="Arial" w:eastAsia="Times New Roman" w:hAnsi="Arial" w:cs="Arial"/>
          <w:color w:val="000000"/>
          <w:sz w:val="24"/>
          <w:szCs w:val="24"/>
          <w:shd w:val="clear" w:color="auto" w:fill="FFFFFF"/>
        </w:rPr>
        <w:t>Sumpter v Hedges (18</w:t>
      </w:r>
      <w:r w:rsidR="00E7394E">
        <w:rPr>
          <w:rFonts w:ascii="Arial" w:eastAsia="Times New Roman" w:hAnsi="Arial" w:cs="Arial"/>
          <w:color w:val="000000"/>
          <w:sz w:val="24"/>
          <w:szCs w:val="24"/>
          <w:shd w:val="clear" w:color="auto" w:fill="FFFFFF"/>
        </w:rPr>
        <w:t>98</w:t>
      </w:r>
      <w:r w:rsidR="001A28D1">
        <w:rPr>
          <w:rFonts w:ascii="Arial" w:eastAsia="Times New Roman" w:hAnsi="Arial" w:cs="Arial"/>
          <w:color w:val="000000"/>
          <w:sz w:val="24"/>
          <w:szCs w:val="24"/>
          <w:shd w:val="clear" w:color="auto" w:fill="FFFFFF"/>
        </w:rPr>
        <w:t>)</w:t>
      </w:r>
      <w:r w:rsidR="000407CE">
        <w:rPr>
          <w:rFonts w:ascii="Arial" w:eastAsia="Times New Roman" w:hAnsi="Arial" w:cs="Arial"/>
          <w:color w:val="000000"/>
          <w:sz w:val="24"/>
          <w:szCs w:val="24"/>
          <w:shd w:val="clear" w:color="auto" w:fill="FFFFFF"/>
        </w:rPr>
        <w:t xml:space="preserve">. In this case, </w:t>
      </w:r>
      <w:r w:rsidR="002E6506">
        <w:rPr>
          <w:rFonts w:ascii="Arial" w:eastAsia="Times New Roman" w:hAnsi="Arial" w:cs="Arial"/>
          <w:color w:val="000000"/>
          <w:sz w:val="24"/>
          <w:szCs w:val="24"/>
          <w:shd w:val="clear" w:color="auto" w:fill="FFFFFF"/>
        </w:rPr>
        <w:t>work</w:t>
      </w:r>
      <w:r w:rsidR="00970042">
        <w:rPr>
          <w:rFonts w:ascii="Arial" w:eastAsia="Times New Roman" w:hAnsi="Arial" w:cs="Arial"/>
          <w:color w:val="000000"/>
          <w:sz w:val="24"/>
          <w:szCs w:val="24"/>
          <w:shd w:val="clear" w:color="auto" w:fill="FFFFFF"/>
        </w:rPr>
        <w:t xml:space="preserve"> was partially completed despite initial agreement of </w:t>
      </w:r>
      <w:r w:rsidR="006508BF">
        <w:rPr>
          <w:rFonts w:ascii="Arial" w:eastAsia="Times New Roman" w:hAnsi="Arial" w:cs="Arial"/>
          <w:color w:val="000000"/>
          <w:sz w:val="24"/>
          <w:szCs w:val="24"/>
          <w:shd w:val="clear" w:color="auto" w:fill="FFFFFF"/>
        </w:rPr>
        <w:t xml:space="preserve">having to complete the work in full, </w:t>
      </w:r>
      <w:r w:rsidR="00801B0C">
        <w:rPr>
          <w:rFonts w:ascii="Arial" w:eastAsia="Times New Roman" w:hAnsi="Arial" w:cs="Arial"/>
          <w:color w:val="000000"/>
          <w:sz w:val="24"/>
          <w:szCs w:val="24"/>
          <w:shd w:val="clear" w:color="auto" w:fill="FFFFFF"/>
        </w:rPr>
        <w:t>t</w:t>
      </w:r>
      <w:r w:rsidR="00964949">
        <w:rPr>
          <w:rFonts w:ascii="Arial" w:eastAsia="Times New Roman" w:hAnsi="Arial" w:cs="Arial"/>
          <w:color w:val="000000"/>
          <w:sz w:val="24"/>
          <w:szCs w:val="24"/>
          <w:shd w:val="clear" w:color="auto" w:fill="FFFFFF"/>
        </w:rPr>
        <w:t xml:space="preserve">here was a claim </w:t>
      </w:r>
      <w:r w:rsidR="00272273">
        <w:rPr>
          <w:rFonts w:ascii="Arial" w:eastAsia="Times New Roman" w:hAnsi="Arial" w:cs="Arial"/>
          <w:color w:val="000000"/>
          <w:sz w:val="24"/>
          <w:szCs w:val="24"/>
          <w:shd w:val="clear" w:color="auto" w:fill="FFFFFF"/>
        </w:rPr>
        <w:t>for partial performance to reco</w:t>
      </w:r>
      <w:r w:rsidR="005210B9">
        <w:rPr>
          <w:rFonts w:ascii="Arial" w:eastAsia="Times New Roman" w:hAnsi="Arial" w:cs="Arial"/>
          <w:color w:val="000000"/>
          <w:sz w:val="24"/>
          <w:szCs w:val="24"/>
          <w:shd w:val="clear" w:color="auto" w:fill="FFFFFF"/>
        </w:rPr>
        <w:t>ver damages based on</w:t>
      </w:r>
      <w:r w:rsidR="00F046A5">
        <w:rPr>
          <w:rFonts w:ascii="Arial" w:eastAsia="Times New Roman" w:hAnsi="Arial" w:cs="Arial"/>
          <w:color w:val="000000"/>
          <w:sz w:val="24"/>
          <w:szCs w:val="24"/>
          <w:shd w:val="clear" w:color="auto" w:fill="FFFFFF"/>
        </w:rPr>
        <w:t xml:space="preserve"> ‘quantum </w:t>
      </w:r>
      <w:proofErr w:type="spellStart"/>
      <w:r w:rsidR="00F046A5">
        <w:rPr>
          <w:rFonts w:ascii="Arial" w:eastAsia="Times New Roman" w:hAnsi="Arial" w:cs="Arial"/>
          <w:color w:val="000000"/>
          <w:sz w:val="24"/>
          <w:szCs w:val="24"/>
          <w:shd w:val="clear" w:color="auto" w:fill="FFFFFF"/>
        </w:rPr>
        <w:t>meruit</w:t>
      </w:r>
      <w:proofErr w:type="spellEnd"/>
      <w:r w:rsidR="00F046A5">
        <w:rPr>
          <w:rFonts w:ascii="Arial" w:eastAsia="Times New Roman" w:hAnsi="Arial" w:cs="Arial"/>
          <w:color w:val="000000"/>
          <w:sz w:val="24"/>
          <w:szCs w:val="24"/>
          <w:shd w:val="clear" w:color="auto" w:fill="FFFFFF"/>
        </w:rPr>
        <w:t xml:space="preserve">’. </w:t>
      </w:r>
    </w:p>
    <w:p w:rsidR="00F046A5" w:rsidRDefault="00F046A5">
      <w:pPr>
        <w:divId w:val="1569342263"/>
        <w:rPr>
          <w:rFonts w:ascii="Arial" w:eastAsia="Times New Roman" w:hAnsi="Arial" w:cs="Arial"/>
          <w:color w:val="000000"/>
          <w:sz w:val="24"/>
          <w:szCs w:val="24"/>
          <w:shd w:val="clear" w:color="auto" w:fill="FFFFFF"/>
        </w:rPr>
      </w:pPr>
    </w:p>
    <w:p w:rsidR="000F5515" w:rsidRDefault="004243A2" w:rsidP="00B515B2">
      <w:pPr>
        <w:divId w:val="825321559"/>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In</w:t>
      </w:r>
      <w:r w:rsidR="001A51F2">
        <w:rPr>
          <w:rFonts w:ascii="Arial" w:eastAsia="Times New Roman" w:hAnsi="Arial" w:cs="Arial"/>
          <w:color w:val="000000"/>
          <w:sz w:val="24"/>
          <w:szCs w:val="24"/>
          <w:shd w:val="clear" w:color="auto" w:fill="FFFFFF"/>
        </w:rPr>
        <w:t xml:space="preserve"> order to see if some of the principles and concepts th</w:t>
      </w:r>
      <w:r w:rsidR="007F0CC0">
        <w:rPr>
          <w:rFonts w:ascii="Arial" w:eastAsia="Times New Roman" w:hAnsi="Arial" w:cs="Arial"/>
          <w:color w:val="000000"/>
          <w:sz w:val="24"/>
          <w:szCs w:val="24"/>
          <w:shd w:val="clear" w:color="auto" w:fill="FFFFFF"/>
        </w:rPr>
        <w:t xml:space="preserve">at have already been discussed </w:t>
      </w:r>
      <w:r w:rsidR="004E20F3">
        <w:rPr>
          <w:rFonts w:ascii="Arial" w:eastAsia="Times New Roman" w:hAnsi="Arial" w:cs="Arial"/>
          <w:color w:val="000000"/>
          <w:sz w:val="24"/>
          <w:szCs w:val="24"/>
          <w:shd w:val="clear" w:color="auto" w:fill="FFFFFF"/>
        </w:rPr>
        <w:t xml:space="preserve">are relevant </w:t>
      </w:r>
      <w:r w:rsidR="007F0CC0">
        <w:rPr>
          <w:rFonts w:ascii="Arial" w:eastAsia="Times New Roman" w:hAnsi="Arial" w:cs="Arial"/>
          <w:color w:val="000000"/>
          <w:sz w:val="24"/>
          <w:szCs w:val="24"/>
          <w:shd w:val="clear" w:color="auto" w:fill="FFFFFF"/>
        </w:rPr>
        <w:t>to</w:t>
      </w:r>
      <w:r w:rsidR="00B45FC5">
        <w:rPr>
          <w:rFonts w:ascii="Arial" w:eastAsia="Times New Roman" w:hAnsi="Arial" w:cs="Arial"/>
          <w:color w:val="000000"/>
          <w:sz w:val="24"/>
          <w:szCs w:val="24"/>
          <w:shd w:val="clear" w:color="auto" w:fill="FFFFFF"/>
        </w:rPr>
        <w:t xml:space="preserve"> </w:t>
      </w:r>
      <w:r w:rsidR="009D1FAC">
        <w:rPr>
          <w:rFonts w:ascii="Arial" w:eastAsia="Times New Roman" w:hAnsi="Arial" w:cs="Arial"/>
          <w:color w:val="000000"/>
          <w:sz w:val="24"/>
          <w:szCs w:val="24"/>
          <w:shd w:val="clear" w:color="auto" w:fill="FFFFFF"/>
        </w:rPr>
        <w:t xml:space="preserve">other </w:t>
      </w:r>
      <w:r w:rsidR="00B45FC5">
        <w:rPr>
          <w:rFonts w:ascii="Arial" w:eastAsia="Times New Roman" w:hAnsi="Arial" w:cs="Arial"/>
          <w:color w:val="000000"/>
          <w:sz w:val="24"/>
          <w:szCs w:val="24"/>
          <w:shd w:val="clear" w:color="auto" w:fill="FFFFFF"/>
        </w:rPr>
        <w:t>scenarios</w:t>
      </w:r>
      <w:r w:rsidR="009D1FAC">
        <w:rPr>
          <w:rFonts w:ascii="Arial" w:eastAsia="Times New Roman" w:hAnsi="Arial" w:cs="Arial"/>
          <w:color w:val="000000"/>
          <w:sz w:val="24"/>
          <w:szCs w:val="24"/>
          <w:shd w:val="clear" w:color="auto" w:fill="FFFFFF"/>
        </w:rPr>
        <w:t xml:space="preserve">, </w:t>
      </w:r>
      <w:r w:rsidR="00F018F7">
        <w:rPr>
          <w:rFonts w:ascii="Arial" w:eastAsia="Times New Roman" w:hAnsi="Arial" w:cs="Arial"/>
          <w:color w:val="000000"/>
          <w:sz w:val="24"/>
          <w:szCs w:val="24"/>
          <w:shd w:val="clear" w:color="auto" w:fill="FFFFFF"/>
        </w:rPr>
        <w:t xml:space="preserve">this </w:t>
      </w:r>
      <w:r w:rsidR="00CE4789">
        <w:rPr>
          <w:rFonts w:ascii="Arial" w:eastAsia="Times New Roman" w:hAnsi="Arial" w:cs="Arial"/>
          <w:color w:val="000000"/>
          <w:sz w:val="24"/>
          <w:szCs w:val="24"/>
          <w:shd w:val="clear" w:color="auto" w:fill="FFFFFF"/>
        </w:rPr>
        <w:t xml:space="preserve">will be </w:t>
      </w:r>
      <w:r w:rsidR="004E20F3">
        <w:rPr>
          <w:rFonts w:ascii="Arial" w:eastAsia="Times New Roman" w:hAnsi="Arial" w:cs="Arial"/>
          <w:color w:val="000000"/>
          <w:sz w:val="24"/>
          <w:szCs w:val="24"/>
          <w:shd w:val="clear" w:color="auto" w:fill="FFFFFF"/>
        </w:rPr>
        <w:t>now be app</w:t>
      </w:r>
      <w:r w:rsidR="000C5084">
        <w:rPr>
          <w:rFonts w:ascii="Arial" w:eastAsia="Times New Roman" w:hAnsi="Arial" w:cs="Arial"/>
          <w:color w:val="000000"/>
          <w:sz w:val="24"/>
          <w:szCs w:val="24"/>
          <w:shd w:val="clear" w:color="auto" w:fill="FFFFFF"/>
        </w:rPr>
        <w:t>lied to the scenario of th</w:t>
      </w:r>
      <w:r w:rsidR="00D93CBA">
        <w:rPr>
          <w:rFonts w:ascii="Arial" w:eastAsia="Times New Roman" w:hAnsi="Arial" w:cs="Arial"/>
          <w:color w:val="000000"/>
          <w:sz w:val="24"/>
          <w:szCs w:val="24"/>
          <w:shd w:val="clear" w:color="auto" w:fill="FFFFFF"/>
        </w:rPr>
        <w:t>e sale of a watch and whether any valid contracts are in place.</w:t>
      </w:r>
      <w:r w:rsidR="00116BE2">
        <w:rPr>
          <w:rFonts w:ascii="Arial" w:eastAsia="Times New Roman" w:hAnsi="Arial" w:cs="Arial"/>
          <w:color w:val="000000"/>
          <w:sz w:val="24"/>
          <w:szCs w:val="24"/>
          <w:shd w:val="clear" w:color="auto" w:fill="FFFFFF"/>
        </w:rPr>
        <w:t xml:space="preserve"> </w:t>
      </w:r>
      <w:r w:rsidR="00811A67">
        <w:rPr>
          <w:rFonts w:ascii="Arial" w:eastAsia="Times New Roman" w:hAnsi="Arial" w:cs="Arial"/>
          <w:color w:val="000000"/>
          <w:sz w:val="24"/>
          <w:szCs w:val="24"/>
          <w:shd w:val="clear" w:color="auto" w:fill="FFFFFF"/>
        </w:rPr>
        <w:t xml:space="preserve">In this scenario involving Arthur, </w:t>
      </w:r>
      <w:r w:rsidR="00352D67">
        <w:rPr>
          <w:rFonts w:ascii="Arial" w:eastAsia="Times New Roman" w:hAnsi="Arial" w:cs="Arial"/>
          <w:color w:val="000000"/>
          <w:sz w:val="24"/>
          <w:szCs w:val="24"/>
          <w:shd w:val="clear" w:color="auto" w:fill="FFFFFF"/>
        </w:rPr>
        <w:t>Ben</w:t>
      </w:r>
      <w:r w:rsidR="00295497">
        <w:rPr>
          <w:rFonts w:ascii="Arial" w:eastAsia="Times New Roman" w:hAnsi="Arial" w:cs="Arial"/>
          <w:color w:val="000000"/>
          <w:sz w:val="24"/>
          <w:szCs w:val="24"/>
          <w:shd w:val="clear" w:color="auto" w:fill="FFFFFF"/>
        </w:rPr>
        <w:t>, Christine and Denni</w:t>
      </w:r>
      <w:r w:rsidR="009172B1">
        <w:rPr>
          <w:rFonts w:ascii="Arial" w:eastAsia="Times New Roman" w:hAnsi="Arial" w:cs="Arial"/>
          <w:color w:val="000000"/>
          <w:sz w:val="24"/>
          <w:szCs w:val="24"/>
          <w:shd w:val="clear" w:color="auto" w:fill="FFFFFF"/>
        </w:rPr>
        <w:t xml:space="preserve">s, Arthur is the party who places the advertisement </w:t>
      </w:r>
      <w:r w:rsidR="0096144C">
        <w:rPr>
          <w:rFonts w:ascii="Arial" w:eastAsia="Times New Roman" w:hAnsi="Arial" w:cs="Arial"/>
          <w:color w:val="000000"/>
          <w:sz w:val="24"/>
          <w:szCs w:val="24"/>
          <w:shd w:val="clear" w:color="auto" w:fill="FFFFFF"/>
        </w:rPr>
        <w:t>for the sal</w:t>
      </w:r>
      <w:r w:rsidR="004C5EFD">
        <w:rPr>
          <w:rFonts w:ascii="Arial" w:eastAsia="Times New Roman" w:hAnsi="Arial" w:cs="Arial"/>
          <w:color w:val="000000"/>
          <w:sz w:val="24"/>
          <w:szCs w:val="24"/>
          <w:shd w:val="clear" w:color="auto" w:fill="FFFFFF"/>
        </w:rPr>
        <w:t xml:space="preserve">e of the watch </w:t>
      </w:r>
      <w:r w:rsidR="00C82A43">
        <w:rPr>
          <w:rFonts w:ascii="Arial" w:eastAsia="Times New Roman" w:hAnsi="Arial" w:cs="Arial"/>
          <w:color w:val="000000"/>
          <w:sz w:val="24"/>
          <w:szCs w:val="24"/>
          <w:shd w:val="clear" w:color="auto" w:fill="FFFFFF"/>
        </w:rPr>
        <w:t xml:space="preserve">for £15,000 </w:t>
      </w:r>
      <w:r w:rsidR="004C5EFD">
        <w:rPr>
          <w:rFonts w:ascii="Arial" w:eastAsia="Times New Roman" w:hAnsi="Arial" w:cs="Arial"/>
          <w:color w:val="000000"/>
          <w:sz w:val="24"/>
          <w:szCs w:val="24"/>
          <w:shd w:val="clear" w:color="auto" w:fill="FFFFFF"/>
        </w:rPr>
        <w:t xml:space="preserve">and Ben </w:t>
      </w:r>
      <w:r w:rsidR="0050498C">
        <w:rPr>
          <w:rFonts w:ascii="Arial" w:eastAsia="Times New Roman" w:hAnsi="Arial" w:cs="Arial"/>
          <w:color w:val="000000"/>
          <w:sz w:val="24"/>
          <w:szCs w:val="24"/>
          <w:shd w:val="clear" w:color="auto" w:fill="FFFFFF"/>
        </w:rPr>
        <w:t>sent the first offer matching the price s</w:t>
      </w:r>
      <w:r w:rsidR="000E11BB">
        <w:rPr>
          <w:rFonts w:ascii="Arial" w:eastAsia="Times New Roman" w:hAnsi="Arial" w:cs="Arial"/>
          <w:color w:val="000000"/>
          <w:sz w:val="24"/>
          <w:szCs w:val="24"/>
          <w:shd w:val="clear" w:color="auto" w:fill="FFFFFF"/>
        </w:rPr>
        <w:t xml:space="preserve">tated in the advertisement which reached Arthur the </w:t>
      </w:r>
      <w:r w:rsidR="000E1306">
        <w:rPr>
          <w:rFonts w:ascii="Arial" w:eastAsia="Times New Roman" w:hAnsi="Arial" w:cs="Arial"/>
          <w:color w:val="000000"/>
          <w:sz w:val="24"/>
          <w:szCs w:val="24"/>
          <w:shd w:val="clear" w:color="auto" w:fill="FFFFFF"/>
        </w:rPr>
        <w:t>7</w:t>
      </w:r>
      <w:r w:rsidR="000E1306" w:rsidRPr="000E1306">
        <w:rPr>
          <w:rFonts w:ascii="Arial" w:eastAsia="Times New Roman" w:hAnsi="Arial" w:cs="Arial"/>
          <w:color w:val="000000"/>
          <w:sz w:val="24"/>
          <w:szCs w:val="24"/>
          <w:shd w:val="clear" w:color="auto" w:fill="FFFFFF"/>
          <w:vertAlign w:val="superscript"/>
        </w:rPr>
        <w:t>th</w:t>
      </w:r>
      <w:r w:rsidR="000E11BB">
        <w:rPr>
          <w:rFonts w:ascii="Arial" w:eastAsia="Times New Roman" w:hAnsi="Arial" w:cs="Arial"/>
          <w:color w:val="000000"/>
          <w:sz w:val="24"/>
          <w:szCs w:val="24"/>
          <w:shd w:val="clear" w:color="auto" w:fill="FFFFFF"/>
        </w:rPr>
        <w:t xml:space="preserve"> May</w:t>
      </w:r>
      <w:r w:rsidR="00224DCC">
        <w:rPr>
          <w:rFonts w:ascii="Arial" w:eastAsia="Times New Roman" w:hAnsi="Arial" w:cs="Arial"/>
          <w:color w:val="000000"/>
          <w:sz w:val="24"/>
          <w:szCs w:val="24"/>
          <w:shd w:val="clear" w:color="auto" w:fill="FFFFFF"/>
        </w:rPr>
        <w:t xml:space="preserve">, </w:t>
      </w:r>
      <w:r w:rsidR="00925F3A">
        <w:rPr>
          <w:rFonts w:ascii="Arial" w:eastAsia="Times New Roman" w:hAnsi="Arial" w:cs="Arial"/>
          <w:color w:val="000000"/>
          <w:sz w:val="24"/>
          <w:szCs w:val="24"/>
          <w:shd w:val="clear" w:color="auto" w:fill="FFFFFF"/>
        </w:rPr>
        <w:t>with Ben having sent the letter on the 4th</w:t>
      </w:r>
      <w:r w:rsidR="000E11BB">
        <w:rPr>
          <w:rFonts w:ascii="Arial" w:eastAsia="Times New Roman" w:hAnsi="Arial" w:cs="Arial"/>
          <w:color w:val="000000"/>
          <w:sz w:val="24"/>
          <w:szCs w:val="24"/>
          <w:shd w:val="clear" w:color="auto" w:fill="FFFFFF"/>
        </w:rPr>
        <w:t>.</w:t>
      </w:r>
      <w:r w:rsidR="000C2F8E">
        <w:rPr>
          <w:rFonts w:ascii="Arial" w:eastAsia="Times New Roman" w:hAnsi="Arial" w:cs="Arial"/>
          <w:color w:val="000000"/>
          <w:sz w:val="24"/>
          <w:szCs w:val="24"/>
          <w:shd w:val="clear" w:color="auto" w:fill="FFFFFF"/>
        </w:rPr>
        <w:t xml:space="preserve"> In this time between, </w:t>
      </w:r>
      <w:r w:rsidR="008C2569">
        <w:rPr>
          <w:rFonts w:ascii="Arial" w:eastAsia="Times New Roman" w:hAnsi="Arial" w:cs="Arial"/>
          <w:color w:val="000000"/>
          <w:sz w:val="24"/>
          <w:szCs w:val="24"/>
          <w:shd w:val="clear" w:color="auto" w:fill="FFFFFF"/>
        </w:rPr>
        <w:t xml:space="preserve">Christine gets </w:t>
      </w:r>
      <w:r w:rsidR="000F5515">
        <w:rPr>
          <w:rFonts w:ascii="Arial" w:eastAsia="Times New Roman" w:hAnsi="Arial" w:cs="Arial"/>
          <w:color w:val="000000"/>
          <w:sz w:val="24"/>
          <w:szCs w:val="24"/>
          <w:shd w:val="clear" w:color="auto" w:fill="FFFFFF"/>
        </w:rPr>
        <w:t xml:space="preserve">inside </w:t>
      </w:r>
      <w:r w:rsidR="008C2569">
        <w:rPr>
          <w:rFonts w:ascii="Arial" w:eastAsia="Times New Roman" w:hAnsi="Arial" w:cs="Arial"/>
          <w:color w:val="000000"/>
          <w:sz w:val="24"/>
          <w:szCs w:val="24"/>
          <w:shd w:val="clear" w:color="auto" w:fill="FFFFFF"/>
        </w:rPr>
        <w:t xml:space="preserve">touch via email </w:t>
      </w:r>
      <w:r w:rsidR="00412045">
        <w:rPr>
          <w:rFonts w:ascii="Arial" w:eastAsia="Times New Roman" w:hAnsi="Arial" w:cs="Arial"/>
          <w:color w:val="000000"/>
          <w:sz w:val="24"/>
          <w:szCs w:val="24"/>
          <w:shd w:val="clear" w:color="auto" w:fill="FFFFFF"/>
        </w:rPr>
        <w:t>on the 5</w:t>
      </w:r>
      <w:r w:rsidR="00412045" w:rsidRPr="00412045">
        <w:rPr>
          <w:rFonts w:ascii="Arial" w:eastAsia="Times New Roman" w:hAnsi="Arial" w:cs="Arial"/>
          <w:color w:val="000000"/>
          <w:sz w:val="24"/>
          <w:szCs w:val="24"/>
          <w:shd w:val="clear" w:color="auto" w:fill="FFFFFF"/>
          <w:vertAlign w:val="superscript"/>
        </w:rPr>
        <w:t>th</w:t>
      </w:r>
      <w:r w:rsidR="00412045">
        <w:rPr>
          <w:rFonts w:ascii="Arial" w:eastAsia="Times New Roman" w:hAnsi="Arial" w:cs="Arial"/>
          <w:color w:val="000000"/>
          <w:sz w:val="24"/>
          <w:szCs w:val="24"/>
          <w:shd w:val="clear" w:color="auto" w:fill="FFFFFF"/>
        </w:rPr>
        <w:t xml:space="preserve">. </w:t>
      </w:r>
      <w:r w:rsidR="001A54C0">
        <w:rPr>
          <w:rFonts w:ascii="Arial" w:eastAsia="Times New Roman" w:hAnsi="Arial" w:cs="Arial"/>
          <w:color w:val="000000"/>
          <w:sz w:val="24"/>
          <w:szCs w:val="24"/>
          <w:shd w:val="clear" w:color="auto" w:fill="FFFFFF"/>
        </w:rPr>
        <w:t>Ch</w:t>
      </w:r>
      <w:r w:rsidR="00C82A43">
        <w:rPr>
          <w:rFonts w:ascii="Arial" w:eastAsia="Times New Roman" w:hAnsi="Arial" w:cs="Arial"/>
          <w:color w:val="000000"/>
          <w:sz w:val="24"/>
          <w:szCs w:val="24"/>
          <w:shd w:val="clear" w:color="auto" w:fill="FFFFFF"/>
        </w:rPr>
        <w:t>ristine offers £</w:t>
      </w:r>
      <w:r w:rsidR="006D66FE">
        <w:rPr>
          <w:rFonts w:ascii="Arial" w:eastAsia="Times New Roman" w:hAnsi="Arial" w:cs="Arial"/>
          <w:color w:val="000000"/>
          <w:sz w:val="24"/>
          <w:szCs w:val="24"/>
          <w:shd w:val="clear" w:color="auto" w:fill="FFFFFF"/>
        </w:rPr>
        <w:t>11,000 for the watch, Arthur gets back and makes a counteroffer asking fo</w:t>
      </w:r>
      <w:r w:rsidR="00506015">
        <w:rPr>
          <w:rFonts w:ascii="Arial" w:eastAsia="Times New Roman" w:hAnsi="Arial" w:cs="Arial"/>
          <w:color w:val="000000"/>
          <w:sz w:val="24"/>
          <w:szCs w:val="24"/>
          <w:shd w:val="clear" w:color="auto" w:fill="FFFFFF"/>
        </w:rPr>
        <w:t>r £13,000 on the same day</w:t>
      </w:r>
      <w:r w:rsidR="00A05725">
        <w:rPr>
          <w:rFonts w:ascii="Arial" w:eastAsia="Times New Roman" w:hAnsi="Arial" w:cs="Arial"/>
          <w:color w:val="000000"/>
          <w:sz w:val="24"/>
          <w:szCs w:val="24"/>
          <w:shd w:val="clear" w:color="auto" w:fill="FFFFFF"/>
        </w:rPr>
        <w:t xml:space="preserve">. Dennis </w:t>
      </w:r>
      <w:r w:rsidR="00135FA2">
        <w:rPr>
          <w:rFonts w:ascii="Arial" w:eastAsia="Times New Roman" w:hAnsi="Arial" w:cs="Arial"/>
          <w:color w:val="000000"/>
          <w:sz w:val="24"/>
          <w:szCs w:val="24"/>
          <w:shd w:val="clear" w:color="auto" w:fill="FFFFFF"/>
        </w:rPr>
        <w:t>m</w:t>
      </w:r>
      <w:r w:rsidR="006E08F0">
        <w:rPr>
          <w:rFonts w:ascii="Arial" w:eastAsia="Times New Roman" w:hAnsi="Arial" w:cs="Arial"/>
          <w:color w:val="000000"/>
          <w:sz w:val="24"/>
          <w:szCs w:val="24"/>
          <w:shd w:val="clear" w:color="auto" w:fill="FFFFFF"/>
        </w:rPr>
        <w:t xml:space="preserve">akes an enquiry in which Arthur asks for </w:t>
      </w:r>
      <w:r w:rsidR="00B8637C">
        <w:rPr>
          <w:rFonts w:ascii="Arial" w:eastAsia="Times New Roman" w:hAnsi="Arial" w:cs="Arial"/>
          <w:color w:val="000000"/>
          <w:sz w:val="24"/>
          <w:szCs w:val="24"/>
          <w:shd w:val="clear" w:color="auto" w:fill="FFFFFF"/>
        </w:rPr>
        <w:t>£13,000, Dennis then accepts this</w:t>
      </w:r>
      <w:r w:rsidR="000C2BD8">
        <w:rPr>
          <w:rFonts w:ascii="Arial" w:eastAsia="Times New Roman" w:hAnsi="Arial" w:cs="Arial"/>
          <w:color w:val="000000"/>
          <w:sz w:val="24"/>
          <w:szCs w:val="24"/>
          <w:shd w:val="clear" w:color="auto" w:fill="FFFFFF"/>
        </w:rPr>
        <w:t xml:space="preserve"> </w:t>
      </w:r>
      <w:r w:rsidR="00426E0F">
        <w:rPr>
          <w:rFonts w:ascii="Arial" w:eastAsia="Times New Roman" w:hAnsi="Arial" w:cs="Arial"/>
          <w:color w:val="000000"/>
          <w:sz w:val="24"/>
          <w:szCs w:val="24"/>
          <w:shd w:val="clear" w:color="auto" w:fill="FFFFFF"/>
        </w:rPr>
        <w:t>before</w:t>
      </w:r>
      <w:r w:rsidR="000C2BD8">
        <w:rPr>
          <w:rFonts w:ascii="Arial" w:eastAsia="Times New Roman" w:hAnsi="Arial" w:cs="Arial"/>
          <w:color w:val="000000"/>
          <w:sz w:val="24"/>
          <w:szCs w:val="24"/>
          <w:shd w:val="clear" w:color="auto" w:fill="FFFFFF"/>
        </w:rPr>
        <w:t xml:space="preserve"> Christine agrees to pay the £13,000 in full</w:t>
      </w:r>
      <w:r w:rsidR="00426E0F">
        <w:rPr>
          <w:rFonts w:ascii="Arial" w:eastAsia="Times New Roman" w:hAnsi="Arial" w:cs="Arial"/>
          <w:color w:val="000000"/>
          <w:sz w:val="24"/>
          <w:szCs w:val="24"/>
          <w:shd w:val="clear" w:color="auto" w:fill="FFFFFF"/>
        </w:rPr>
        <w:t xml:space="preserve">, this </w:t>
      </w:r>
      <w:r w:rsidR="00AB6D1C">
        <w:rPr>
          <w:rFonts w:ascii="Arial" w:eastAsia="Times New Roman" w:hAnsi="Arial" w:cs="Arial"/>
          <w:color w:val="000000"/>
          <w:sz w:val="24"/>
          <w:szCs w:val="24"/>
          <w:shd w:val="clear" w:color="auto" w:fill="FFFFFF"/>
        </w:rPr>
        <w:t xml:space="preserve">was after Christine had considered and made an executory promise to pay the remaining </w:t>
      </w:r>
      <w:r w:rsidR="00C414A2">
        <w:rPr>
          <w:rFonts w:ascii="Arial" w:eastAsia="Times New Roman" w:hAnsi="Arial" w:cs="Arial"/>
          <w:color w:val="000000"/>
          <w:sz w:val="24"/>
          <w:szCs w:val="24"/>
          <w:shd w:val="clear" w:color="auto" w:fill="FFFFFF"/>
        </w:rPr>
        <w:t>£2,000 at the end of the month after giving Arthur £11,000.</w:t>
      </w:r>
      <w:r w:rsidR="00B92CDA">
        <w:rPr>
          <w:rFonts w:ascii="Arial" w:eastAsia="Times New Roman" w:hAnsi="Arial" w:cs="Arial"/>
          <w:color w:val="000000"/>
          <w:sz w:val="24"/>
          <w:szCs w:val="24"/>
          <w:shd w:val="clear" w:color="auto" w:fill="FFFFFF"/>
        </w:rPr>
        <w:t xml:space="preserve"> </w:t>
      </w:r>
    </w:p>
    <w:p w:rsidR="000F5515" w:rsidRDefault="000F5515" w:rsidP="00B515B2">
      <w:pPr>
        <w:divId w:val="825321559"/>
        <w:rPr>
          <w:rFonts w:ascii="Arial" w:eastAsia="Times New Roman" w:hAnsi="Arial" w:cs="Arial"/>
          <w:color w:val="000000"/>
          <w:sz w:val="24"/>
          <w:szCs w:val="24"/>
          <w:shd w:val="clear" w:color="auto" w:fill="FFFFFF"/>
        </w:rPr>
      </w:pPr>
    </w:p>
    <w:p w:rsidR="007407A8" w:rsidRPr="00955236" w:rsidRDefault="00B92CDA" w:rsidP="00B515B2">
      <w:pPr>
        <w:divId w:val="825321559"/>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Fir</w:t>
      </w:r>
      <w:r w:rsidR="0092799B">
        <w:rPr>
          <w:rFonts w:ascii="Arial" w:eastAsia="Times New Roman" w:hAnsi="Arial" w:cs="Arial"/>
          <w:color w:val="000000"/>
          <w:sz w:val="24"/>
          <w:szCs w:val="24"/>
          <w:shd w:val="clear" w:color="auto" w:fill="FFFFFF"/>
        </w:rPr>
        <w:t xml:space="preserve">stly, in order to identify if a valid contract is in place between Arthur and </w:t>
      </w:r>
      <w:r w:rsidR="00EA6864">
        <w:rPr>
          <w:rFonts w:ascii="Arial" w:eastAsia="Times New Roman" w:hAnsi="Arial" w:cs="Arial"/>
          <w:color w:val="000000"/>
          <w:sz w:val="24"/>
          <w:szCs w:val="24"/>
          <w:shd w:val="clear" w:color="auto" w:fill="FFFFFF"/>
        </w:rPr>
        <w:t xml:space="preserve">any of </w:t>
      </w:r>
      <w:r w:rsidR="0092799B">
        <w:rPr>
          <w:rFonts w:ascii="Arial" w:eastAsia="Times New Roman" w:hAnsi="Arial" w:cs="Arial"/>
          <w:color w:val="000000"/>
          <w:sz w:val="24"/>
          <w:szCs w:val="24"/>
          <w:shd w:val="clear" w:color="auto" w:fill="FFFFFF"/>
        </w:rPr>
        <w:t>the parties ment</w:t>
      </w:r>
      <w:r w:rsidR="00363F31">
        <w:rPr>
          <w:rFonts w:ascii="Arial" w:eastAsia="Times New Roman" w:hAnsi="Arial" w:cs="Arial"/>
          <w:color w:val="000000"/>
          <w:sz w:val="24"/>
          <w:szCs w:val="24"/>
          <w:shd w:val="clear" w:color="auto" w:fill="FFFFFF"/>
        </w:rPr>
        <w:t>ioned, it is vital</w:t>
      </w:r>
      <w:r w:rsidR="00514D28">
        <w:rPr>
          <w:rFonts w:ascii="Arial" w:eastAsia="Times New Roman" w:hAnsi="Arial" w:cs="Arial"/>
          <w:color w:val="000000"/>
          <w:sz w:val="24"/>
          <w:szCs w:val="24"/>
          <w:shd w:val="clear" w:color="auto" w:fill="FFFFFF"/>
        </w:rPr>
        <w:t xml:space="preserve"> </w:t>
      </w:r>
      <w:r w:rsidR="009703BB">
        <w:rPr>
          <w:rFonts w:ascii="Arial" w:eastAsia="Times New Roman" w:hAnsi="Arial" w:cs="Arial"/>
          <w:color w:val="000000"/>
          <w:sz w:val="24"/>
          <w:szCs w:val="24"/>
          <w:shd w:val="clear" w:color="auto" w:fill="FFFFFF"/>
        </w:rPr>
        <w:t>to establish what needs to be in place for a contract to exist</w:t>
      </w:r>
      <w:r w:rsidR="003711CC">
        <w:rPr>
          <w:rFonts w:ascii="Arial" w:eastAsia="Times New Roman" w:hAnsi="Arial" w:cs="Arial"/>
          <w:color w:val="000000"/>
          <w:sz w:val="24"/>
          <w:szCs w:val="24"/>
          <w:shd w:val="clear" w:color="auto" w:fill="FFFFFF"/>
        </w:rPr>
        <w:t xml:space="preserve">. </w:t>
      </w:r>
      <w:r w:rsidR="00226072">
        <w:rPr>
          <w:rFonts w:ascii="Arial" w:eastAsia="Times New Roman" w:hAnsi="Arial" w:cs="Arial"/>
          <w:color w:val="000000"/>
          <w:sz w:val="24"/>
          <w:szCs w:val="24"/>
          <w:shd w:val="clear" w:color="auto" w:fill="FFFFFF"/>
        </w:rPr>
        <w:t>For the formation of a contract, there needs to be: agreement, consideration and</w:t>
      </w:r>
      <w:r w:rsidR="0040477E">
        <w:rPr>
          <w:rFonts w:ascii="Arial" w:eastAsia="Times New Roman" w:hAnsi="Arial" w:cs="Arial"/>
          <w:color w:val="000000"/>
          <w:sz w:val="24"/>
          <w:szCs w:val="24"/>
          <w:shd w:val="clear" w:color="auto" w:fill="FFFFFF"/>
        </w:rPr>
        <w:t xml:space="preserve"> an</w:t>
      </w:r>
      <w:r w:rsidR="00226072">
        <w:rPr>
          <w:rFonts w:ascii="Arial" w:eastAsia="Times New Roman" w:hAnsi="Arial" w:cs="Arial"/>
          <w:color w:val="000000"/>
          <w:sz w:val="24"/>
          <w:szCs w:val="24"/>
          <w:shd w:val="clear" w:color="auto" w:fill="FFFFFF"/>
        </w:rPr>
        <w:t xml:space="preserve"> intention to creat</w:t>
      </w:r>
      <w:r w:rsidR="0040477E">
        <w:rPr>
          <w:rFonts w:ascii="Arial" w:eastAsia="Times New Roman" w:hAnsi="Arial" w:cs="Arial"/>
          <w:color w:val="000000"/>
          <w:sz w:val="24"/>
          <w:szCs w:val="24"/>
          <w:shd w:val="clear" w:color="auto" w:fill="FFFFFF"/>
        </w:rPr>
        <w:t xml:space="preserve">e legal relations. </w:t>
      </w:r>
      <w:r w:rsidR="0060748C">
        <w:rPr>
          <w:rFonts w:ascii="Arial" w:eastAsia="Times New Roman" w:hAnsi="Arial" w:cs="Arial"/>
          <w:color w:val="000000"/>
          <w:sz w:val="24"/>
          <w:szCs w:val="24"/>
          <w:shd w:val="clear" w:color="auto" w:fill="FFFFFF"/>
        </w:rPr>
        <w:t>For an agreement, there needs to be an offer followed by an</w:t>
      </w:r>
      <w:r w:rsidR="00D139F2">
        <w:rPr>
          <w:rFonts w:ascii="Arial" w:eastAsia="Times New Roman" w:hAnsi="Arial" w:cs="Arial"/>
          <w:color w:val="000000"/>
          <w:sz w:val="24"/>
          <w:szCs w:val="24"/>
          <w:shd w:val="clear" w:color="auto" w:fill="FFFFFF"/>
        </w:rPr>
        <w:t xml:space="preserve"> acceptance of the offer.</w:t>
      </w:r>
      <w:r w:rsidR="002E35CA">
        <w:rPr>
          <w:rFonts w:ascii="Arial" w:eastAsia="Times New Roman" w:hAnsi="Arial" w:cs="Arial"/>
          <w:color w:val="000000"/>
          <w:sz w:val="24"/>
          <w:szCs w:val="24"/>
          <w:shd w:val="clear" w:color="auto" w:fill="FFFFFF"/>
        </w:rPr>
        <w:t xml:space="preserve"> </w:t>
      </w:r>
      <w:r w:rsidR="00BC6DB9">
        <w:rPr>
          <w:rFonts w:ascii="Arial" w:eastAsia="Times New Roman" w:hAnsi="Arial" w:cs="Arial"/>
          <w:color w:val="000000"/>
          <w:sz w:val="24"/>
          <w:szCs w:val="24"/>
          <w:shd w:val="clear" w:color="auto" w:fill="FFFFFF"/>
        </w:rPr>
        <w:t>Fo</w:t>
      </w:r>
      <w:r w:rsidR="00F26916">
        <w:rPr>
          <w:rFonts w:ascii="Arial" w:eastAsia="Times New Roman" w:hAnsi="Arial" w:cs="Arial"/>
          <w:color w:val="000000"/>
          <w:sz w:val="24"/>
          <w:szCs w:val="24"/>
          <w:shd w:val="clear" w:color="auto" w:fill="FFFFFF"/>
        </w:rPr>
        <w:t>r the argument that there is a contract</w:t>
      </w:r>
      <w:r w:rsidR="00B97FA2">
        <w:rPr>
          <w:rFonts w:ascii="Arial" w:eastAsia="Times New Roman" w:hAnsi="Arial" w:cs="Arial"/>
          <w:color w:val="000000"/>
          <w:sz w:val="24"/>
          <w:szCs w:val="24"/>
          <w:shd w:val="clear" w:color="auto" w:fill="FFFFFF"/>
        </w:rPr>
        <w:t xml:space="preserve"> in place between Arthur and these parties</w:t>
      </w:r>
      <w:r w:rsidR="00F26916">
        <w:rPr>
          <w:rFonts w:ascii="Arial" w:eastAsia="Times New Roman" w:hAnsi="Arial" w:cs="Arial"/>
          <w:color w:val="000000"/>
          <w:sz w:val="24"/>
          <w:szCs w:val="24"/>
          <w:shd w:val="clear" w:color="auto" w:fill="FFFFFF"/>
        </w:rPr>
        <w:t>, the advertisement initially put in the paper by A</w:t>
      </w:r>
      <w:r w:rsidR="000163CD">
        <w:rPr>
          <w:rFonts w:ascii="Arial" w:eastAsia="Times New Roman" w:hAnsi="Arial" w:cs="Arial"/>
          <w:color w:val="000000"/>
          <w:sz w:val="24"/>
          <w:szCs w:val="24"/>
          <w:shd w:val="clear" w:color="auto" w:fill="FFFFFF"/>
        </w:rPr>
        <w:t>rthur needs to be clarified as a unilateral offer, as opposed to an invitation to</w:t>
      </w:r>
      <w:r w:rsidR="007407A8">
        <w:rPr>
          <w:rFonts w:ascii="Arial" w:eastAsia="Times New Roman" w:hAnsi="Arial" w:cs="Arial"/>
          <w:color w:val="000000"/>
          <w:sz w:val="24"/>
          <w:szCs w:val="24"/>
          <w:shd w:val="clear" w:color="auto" w:fill="FFFFFF"/>
        </w:rPr>
        <w:t xml:space="preserve"> treat.</w:t>
      </w:r>
      <w:r w:rsidR="00B97FA2">
        <w:rPr>
          <w:rFonts w:ascii="Arial" w:eastAsia="Times New Roman" w:hAnsi="Arial" w:cs="Arial"/>
          <w:color w:val="000000"/>
          <w:sz w:val="24"/>
          <w:szCs w:val="24"/>
          <w:shd w:val="clear" w:color="auto" w:fill="FFFFFF"/>
        </w:rPr>
        <w:t xml:space="preserve"> </w:t>
      </w:r>
      <w:r w:rsidR="005A2D0A">
        <w:rPr>
          <w:rFonts w:ascii="Arial" w:eastAsia="Times New Roman" w:hAnsi="Arial" w:cs="Arial"/>
          <w:color w:val="000000"/>
          <w:sz w:val="24"/>
          <w:szCs w:val="24"/>
          <w:shd w:val="clear" w:color="auto" w:fill="FFFFFF"/>
        </w:rPr>
        <w:t xml:space="preserve">In order to support that a contract is indeed in place in this situation, the case of </w:t>
      </w:r>
      <w:proofErr w:type="spellStart"/>
      <w:r w:rsidR="005A2D0A">
        <w:rPr>
          <w:rFonts w:ascii="Arial" w:eastAsia="Times New Roman" w:hAnsi="Arial" w:cs="Arial"/>
          <w:color w:val="000000"/>
          <w:sz w:val="24"/>
          <w:szCs w:val="24"/>
          <w:shd w:val="clear" w:color="auto" w:fill="FFFFFF"/>
        </w:rPr>
        <w:t>Carlill</w:t>
      </w:r>
      <w:proofErr w:type="spellEnd"/>
      <w:r w:rsidR="006A2165">
        <w:rPr>
          <w:rFonts w:ascii="Arial" w:eastAsia="Times New Roman" w:hAnsi="Arial" w:cs="Arial"/>
          <w:color w:val="000000"/>
          <w:sz w:val="24"/>
          <w:szCs w:val="24"/>
          <w:shd w:val="clear" w:color="auto" w:fill="FFFFFF"/>
        </w:rPr>
        <w:t xml:space="preserve"> v Carbolic Smoke Ball Co. (</w:t>
      </w:r>
      <w:r w:rsidR="00AD5155">
        <w:rPr>
          <w:rFonts w:ascii="Arial" w:eastAsia="Times New Roman" w:hAnsi="Arial" w:cs="Arial"/>
          <w:color w:val="000000"/>
          <w:sz w:val="24"/>
          <w:szCs w:val="24"/>
          <w:shd w:val="clear" w:color="auto" w:fill="FFFFFF"/>
        </w:rPr>
        <w:t xml:space="preserve">1893) has been used </w:t>
      </w:r>
      <w:r w:rsidR="0066455C">
        <w:rPr>
          <w:rFonts w:ascii="Arial" w:eastAsia="Times New Roman" w:hAnsi="Arial" w:cs="Arial"/>
          <w:color w:val="000000"/>
          <w:sz w:val="24"/>
          <w:szCs w:val="24"/>
          <w:shd w:val="clear" w:color="auto" w:fill="FFFFFF"/>
        </w:rPr>
        <w:t xml:space="preserve">as an example </w:t>
      </w:r>
      <w:r w:rsidR="00AD5155">
        <w:rPr>
          <w:rFonts w:ascii="Arial" w:eastAsia="Times New Roman" w:hAnsi="Arial" w:cs="Arial"/>
          <w:color w:val="000000"/>
          <w:sz w:val="24"/>
          <w:szCs w:val="24"/>
          <w:shd w:val="clear" w:color="auto" w:fill="FFFFFF"/>
        </w:rPr>
        <w:t xml:space="preserve">for this </w:t>
      </w:r>
      <w:r w:rsidR="0066455C">
        <w:rPr>
          <w:rFonts w:ascii="Arial" w:eastAsia="Times New Roman" w:hAnsi="Arial" w:cs="Arial"/>
          <w:color w:val="000000"/>
          <w:sz w:val="24"/>
          <w:szCs w:val="24"/>
          <w:shd w:val="clear" w:color="auto" w:fill="FFFFFF"/>
        </w:rPr>
        <w:t>exact purpose.</w:t>
      </w:r>
      <w:r w:rsidR="00F43774">
        <w:rPr>
          <w:rFonts w:ascii="Arial" w:eastAsia="Times New Roman" w:hAnsi="Arial" w:cs="Arial"/>
          <w:color w:val="000000"/>
          <w:sz w:val="24"/>
          <w:szCs w:val="24"/>
          <w:shd w:val="clear" w:color="auto" w:fill="FFFFFF"/>
        </w:rPr>
        <w:t xml:space="preserve"> In</w:t>
      </w:r>
      <w:r w:rsidR="005F1CFE">
        <w:rPr>
          <w:rFonts w:ascii="Arial" w:eastAsia="Times New Roman" w:hAnsi="Arial" w:cs="Arial"/>
          <w:color w:val="000000"/>
          <w:sz w:val="24"/>
          <w:szCs w:val="24"/>
          <w:shd w:val="clear" w:color="auto" w:fill="FFFFFF"/>
        </w:rPr>
        <w:t xml:space="preserve"> Carbolic v Smoke Ball Co., the key </w:t>
      </w:r>
      <w:r w:rsidR="003D24B0">
        <w:rPr>
          <w:rFonts w:ascii="Arial" w:eastAsia="Times New Roman" w:hAnsi="Arial" w:cs="Arial"/>
          <w:color w:val="000000"/>
          <w:sz w:val="24"/>
          <w:szCs w:val="24"/>
          <w:shd w:val="clear" w:color="auto" w:fill="FFFFFF"/>
        </w:rPr>
        <w:t>element of the case was is the statement th</w:t>
      </w:r>
      <w:r w:rsidR="0065607E">
        <w:rPr>
          <w:rFonts w:ascii="Arial" w:eastAsia="Times New Roman" w:hAnsi="Arial" w:cs="Arial"/>
          <w:color w:val="000000"/>
          <w:sz w:val="24"/>
          <w:szCs w:val="24"/>
          <w:shd w:val="clear" w:color="auto" w:fill="FFFFFF"/>
        </w:rPr>
        <w:t>at Bowen L</w:t>
      </w:r>
      <w:r w:rsidR="00D10F54">
        <w:rPr>
          <w:rFonts w:ascii="Arial" w:eastAsia="Times New Roman" w:hAnsi="Arial" w:cs="Arial"/>
          <w:color w:val="000000"/>
          <w:sz w:val="24"/>
          <w:szCs w:val="24"/>
          <w:shd w:val="clear" w:color="auto" w:fill="FFFFFF"/>
        </w:rPr>
        <w:t xml:space="preserve">.J. Made in regards to the difference between invitations to treat and offers, stating </w:t>
      </w:r>
      <w:r w:rsidR="0027236C">
        <w:rPr>
          <w:rFonts w:ascii="Arial" w:eastAsia="Times New Roman" w:hAnsi="Arial" w:cs="Arial"/>
          <w:color w:val="000000"/>
          <w:sz w:val="24"/>
          <w:szCs w:val="24"/>
          <w:shd w:val="clear" w:color="auto" w:fill="FFFFFF"/>
        </w:rPr>
        <w:t>“</w:t>
      </w:r>
      <w:r w:rsidR="004D6A25" w:rsidRPr="00B515B2">
        <w:rPr>
          <w:rFonts w:ascii="Arial" w:eastAsia="Times New Roman" w:hAnsi="Arial" w:cs="Arial"/>
          <w:color w:val="000000" w:themeColor="text1"/>
          <w:sz w:val="24"/>
          <w:szCs w:val="24"/>
          <w:shd w:val="clear" w:color="auto" w:fill="FFFFFF"/>
        </w:rPr>
        <w:t>Although the offer is made to the world, the contract is made with that limited portion of the public who come forward and perform the condition on the faith of the advertisement.”</w:t>
      </w:r>
      <w:r w:rsidR="00B515B2">
        <w:rPr>
          <w:rFonts w:ascii="Arial" w:eastAsia="Times New Roman" w:hAnsi="Arial" w:cs="Arial"/>
          <w:color w:val="000000" w:themeColor="text1"/>
          <w:sz w:val="24"/>
          <w:szCs w:val="24"/>
        </w:rPr>
        <w:t xml:space="preserve"> </w:t>
      </w:r>
      <w:r w:rsidR="00FE48B6">
        <w:rPr>
          <w:rFonts w:ascii="Arial" w:eastAsia="Times New Roman" w:hAnsi="Arial" w:cs="Arial"/>
          <w:color w:val="000000" w:themeColor="text1"/>
          <w:sz w:val="24"/>
          <w:szCs w:val="24"/>
        </w:rPr>
        <w:t xml:space="preserve">Expanding on what Bowen said, </w:t>
      </w:r>
      <w:r w:rsidR="00C02F20">
        <w:rPr>
          <w:rFonts w:ascii="Arial" w:eastAsia="Times New Roman" w:hAnsi="Arial" w:cs="Arial"/>
          <w:color w:val="000000" w:themeColor="text1"/>
          <w:sz w:val="24"/>
          <w:szCs w:val="24"/>
        </w:rPr>
        <w:t>it could be argued that</w:t>
      </w:r>
      <w:r w:rsidR="00FE48B6">
        <w:rPr>
          <w:rFonts w:ascii="Arial" w:eastAsia="Times New Roman" w:hAnsi="Arial" w:cs="Arial"/>
          <w:color w:val="000000" w:themeColor="text1"/>
          <w:sz w:val="24"/>
          <w:szCs w:val="24"/>
        </w:rPr>
        <w:t xml:space="preserve"> Arthur’s scenario can b</w:t>
      </w:r>
      <w:r w:rsidR="00C02F20">
        <w:rPr>
          <w:rFonts w:ascii="Arial" w:eastAsia="Times New Roman" w:hAnsi="Arial" w:cs="Arial"/>
          <w:color w:val="000000" w:themeColor="text1"/>
          <w:sz w:val="24"/>
          <w:szCs w:val="24"/>
        </w:rPr>
        <w:t xml:space="preserve">e likened with </w:t>
      </w:r>
      <w:proofErr w:type="spellStart"/>
      <w:r w:rsidR="00180F26">
        <w:rPr>
          <w:rFonts w:ascii="Arial" w:eastAsia="Times New Roman" w:hAnsi="Arial" w:cs="Arial"/>
          <w:color w:val="000000" w:themeColor="text1"/>
          <w:sz w:val="24"/>
          <w:szCs w:val="24"/>
        </w:rPr>
        <w:t>Carlill</w:t>
      </w:r>
      <w:proofErr w:type="spellEnd"/>
      <w:r w:rsidR="00180F26">
        <w:rPr>
          <w:rFonts w:ascii="Arial" w:eastAsia="Times New Roman" w:hAnsi="Arial" w:cs="Arial"/>
          <w:color w:val="000000" w:themeColor="text1"/>
          <w:sz w:val="24"/>
          <w:szCs w:val="24"/>
        </w:rPr>
        <w:t xml:space="preserve"> v Carbolic</w:t>
      </w:r>
      <w:r w:rsidR="00960E64">
        <w:rPr>
          <w:rFonts w:ascii="Arial" w:eastAsia="Times New Roman" w:hAnsi="Arial" w:cs="Arial"/>
          <w:color w:val="000000" w:themeColor="text1"/>
          <w:sz w:val="24"/>
          <w:szCs w:val="24"/>
        </w:rPr>
        <w:t xml:space="preserve"> Smoke Co as both </w:t>
      </w:r>
      <w:r w:rsidR="00E85CC6">
        <w:rPr>
          <w:rFonts w:ascii="Arial" w:eastAsia="Times New Roman" w:hAnsi="Arial" w:cs="Arial"/>
          <w:color w:val="000000" w:themeColor="text1"/>
          <w:sz w:val="24"/>
          <w:szCs w:val="24"/>
        </w:rPr>
        <w:t>pertain to an advertisement being proven to be an offe</w:t>
      </w:r>
      <w:r w:rsidR="0052237D">
        <w:rPr>
          <w:rFonts w:ascii="Arial" w:eastAsia="Times New Roman" w:hAnsi="Arial" w:cs="Arial"/>
          <w:color w:val="000000" w:themeColor="text1"/>
          <w:sz w:val="24"/>
          <w:szCs w:val="24"/>
        </w:rPr>
        <w:t>r despite being</w:t>
      </w:r>
      <w:r w:rsidR="00F41AFC">
        <w:rPr>
          <w:rFonts w:ascii="Arial" w:eastAsia="Times New Roman" w:hAnsi="Arial" w:cs="Arial"/>
          <w:color w:val="000000" w:themeColor="text1"/>
          <w:sz w:val="24"/>
          <w:szCs w:val="24"/>
        </w:rPr>
        <w:t xml:space="preserve"> in</w:t>
      </w:r>
      <w:r w:rsidR="005F36B4">
        <w:rPr>
          <w:rFonts w:ascii="Arial" w:eastAsia="Times New Roman" w:hAnsi="Arial" w:cs="Arial"/>
          <w:color w:val="000000" w:themeColor="text1"/>
          <w:sz w:val="24"/>
          <w:szCs w:val="24"/>
        </w:rPr>
        <w:t>itially</w:t>
      </w:r>
      <w:r w:rsidR="0052237D">
        <w:rPr>
          <w:rFonts w:ascii="Arial" w:eastAsia="Times New Roman" w:hAnsi="Arial" w:cs="Arial"/>
          <w:color w:val="000000" w:themeColor="text1"/>
          <w:sz w:val="24"/>
          <w:szCs w:val="24"/>
        </w:rPr>
        <w:t xml:space="preserve"> argued as an invitation to treat. Going off</w:t>
      </w:r>
      <w:r w:rsidR="00AF6CBC">
        <w:rPr>
          <w:rFonts w:ascii="Arial" w:eastAsia="Times New Roman" w:hAnsi="Arial" w:cs="Arial"/>
          <w:color w:val="000000"/>
          <w:sz w:val="24"/>
          <w:szCs w:val="24"/>
          <w:shd w:val="clear" w:color="auto" w:fill="FFFFFF"/>
        </w:rPr>
        <w:t xml:space="preserve"> of </w:t>
      </w:r>
      <w:r w:rsidR="003F2B02">
        <w:rPr>
          <w:rFonts w:ascii="Arial" w:eastAsia="Times New Roman" w:hAnsi="Arial" w:cs="Arial"/>
          <w:color w:val="000000"/>
          <w:sz w:val="24"/>
          <w:szCs w:val="24"/>
          <w:shd w:val="clear" w:color="auto" w:fill="FFFFFF"/>
        </w:rPr>
        <w:t xml:space="preserve">the example where Ben </w:t>
      </w:r>
      <w:r w:rsidR="000915F1">
        <w:rPr>
          <w:rFonts w:ascii="Arial" w:eastAsia="Times New Roman" w:hAnsi="Arial" w:cs="Arial"/>
          <w:color w:val="000000"/>
          <w:sz w:val="24"/>
          <w:szCs w:val="24"/>
          <w:shd w:val="clear" w:color="auto" w:fill="FFFFFF"/>
        </w:rPr>
        <w:t xml:space="preserve">sent the letter and was willing to pay the asking price of £15,000, this </w:t>
      </w:r>
      <w:r w:rsidR="00E45055">
        <w:rPr>
          <w:rFonts w:ascii="Arial" w:eastAsia="Times New Roman" w:hAnsi="Arial" w:cs="Arial"/>
          <w:color w:val="000000"/>
          <w:sz w:val="24"/>
          <w:szCs w:val="24"/>
          <w:shd w:val="clear" w:color="auto" w:fill="FFFFFF"/>
        </w:rPr>
        <w:t>means he responded exactly in terms of the offer from Arthur as op</w:t>
      </w:r>
      <w:r w:rsidR="00775172">
        <w:rPr>
          <w:rFonts w:ascii="Arial" w:eastAsia="Times New Roman" w:hAnsi="Arial" w:cs="Arial"/>
          <w:color w:val="000000"/>
          <w:sz w:val="24"/>
          <w:szCs w:val="24"/>
          <w:shd w:val="clear" w:color="auto" w:fill="FFFFFF"/>
        </w:rPr>
        <w:t>posed to the other parties who made counteroffers of lower amounts.</w:t>
      </w:r>
      <w:r w:rsidR="005F36B4">
        <w:rPr>
          <w:rFonts w:ascii="Arial" w:eastAsia="Times New Roman" w:hAnsi="Arial" w:cs="Arial"/>
          <w:color w:val="000000"/>
          <w:sz w:val="24"/>
          <w:szCs w:val="24"/>
          <w:shd w:val="clear" w:color="auto" w:fill="FFFFFF"/>
        </w:rPr>
        <w:t xml:space="preserve"> A</w:t>
      </w:r>
      <w:r w:rsidR="00070F5F">
        <w:rPr>
          <w:rFonts w:ascii="Arial" w:eastAsia="Times New Roman" w:hAnsi="Arial" w:cs="Arial"/>
          <w:color w:val="000000"/>
          <w:sz w:val="24"/>
          <w:szCs w:val="24"/>
          <w:shd w:val="clear" w:color="auto" w:fill="FFFFFF"/>
        </w:rPr>
        <w:t>dditionally, although the letter Ben sent to Arthur didn’t arrive u</w:t>
      </w:r>
      <w:r w:rsidR="003E3947">
        <w:rPr>
          <w:rFonts w:ascii="Arial" w:eastAsia="Times New Roman" w:hAnsi="Arial" w:cs="Arial"/>
          <w:color w:val="000000"/>
          <w:sz w:val="24"/>
          <w:szCs w:val="24"/>
          <w:shd w:val="clear" w:color="auto" w:fill="FFFFFF"/>
        </w:rPr>
        <w:t>ntil the 7</w:t>
      </w:r>
      <w:r w:rsidR="003E3947" w:rsidRPr="003E3947">
        <w:rPr>
          <w:rFonts w:ascii="Arial" w:eastAsia="Times New Roman" w:hAnsi="Arial" w:cs="Arial"/>
          <w:color w:val="000000"/>
          <w:sz w:val="24"/>
          <w:szCs w:val="24"/>
          <w:shd w:val="clear" w:color="auto" w:fill="FFFFFF"/>
          <w:vertAlign w:val="superscript"/>
        </w:rPr>
        <w:t>th</w:t>
      </w:r>
      <w:r w:rsidR="003E3947">
        <w:rPr>
          <w:rFonts w:ascii="Arial" w:eastAsia="Times New Roman" w:hAnsi="Arial" w:cs="Arial"/>
          <w:color w:val="000000"/>
          <w:sz w:val="24"/>
          <w:szCs w:val="24"/>
          <w:shd w:val="clear" w:color="auto" w:fill="FFFFFF"/>
        </w:rPr>
        <w:t xml:space="preserve">, the ‘postal rule’ </w:t>
      </w:r>
      <w:r w:rsidR="000E4E25">
        <w:rPr>
          <w:rFonts w:ascii="Arial" w:eastAsia="Times New Roman" w:hAnsi="Arial" w:cs="Arial"/>
          <w:color w:val="000000"/>
          <w:sz w:val="24"/>
          <w:szCs w:val="24"/>
          <w:shd w:val="clear" w:color="auto" w:fill="FFFFFF"/>
        </w:rPr>
        <w:t>e</w:t>
      </w:r>
      <w:r w:rsidR="007F2D51">
        <w:rPr>
          <w:rFonts w:ascii="Arial" w:eastAsia="Times New Roman" w:hAnsi="Arial" w:cs="Arial"/>
          <w:color w:val="000000"/>
          <w:sz w:val="24"/>
          <w:szCs w:val="24"/>
          <w:shd w:val="clear" w:color="auto" w:fill="FFFFFF"/>
        </w:rPr>
        <w:t>stablished in</w:t>
      </w:r>
      <w:r w:rsidR="003E3947">
        <w:rPr>
          <w:rFonts w:ascii="Arial" w:eastAsia="Times New Roman" w:hAnsi="Arial" w:cs="Arial"/>
          <w:color w:val="000000"/>
          <w:sz w:val="24"/>
          <w:szCs w:val="24"/>
          <w:shd w:val="clear" w:color="auto" w:fill="FFFFFF"/>
        </w:rPr>
        <w:t xml:space="preserve"> Adams v</w:t>
      </w:r>
      <w:r w:rsidR="00BA6E0F">
        <w:rPr>
          <w:rFonts w:ascii="Arial" w:eastAsia="Times New Roman" w:hAnsi="Arial" w:cs="Arial"/>
          <w:color w:val="000000"/>
          <w:sz w:val="24"/>
          <w:szCs w:val="24"/>
          <w:shd w:val="clear" w:color="auto" w:fill="FFFFFF"/>
        </w:rPr>
        <w:t xml:space="preserve"> </w:t>
      </w:r>
      <w:proofErr w:type="spellStart"/>
      <w:r w:rsidR="00BA6E0F">
        <w:rPr>
          <w:rFonts w:ascii="Arial" w:eastAsia="Times New Roman" w:hAnsi="Arial" w:cs="Arial"/>
          <w:color w:val="000000"/>
          <w:sz w:val="24"/>
          <w:szCs w:val="24"/>
          <w:shd w:val="clear" w:color="auto" w:fill="FFFFFF"/>
        </w:rPr>
        <w:t>Lindsell</w:t>
      </w:r>
      <w:proofErr w:type="spellEnd"/>
      <w:r w:rsidR="00BA6E0F">
        <w:rPr>
          <w:rFonts w:ascii="Arial" w:eastAsia="Times New Roman" w:hAnsi="Arial" w:cs="Arial"/>
          <w:color w:val="000000"/>
          <w:sz w:val="24"/>
          <w:szCs w:val="24"/>
          <w:shd w:val="clear" w:color="auto" w:fill="FFFFFF"/>
        </w:rPr>
        <w:t xml:space="preserve"> (1818) could be argued to amount to</w:t>
      </w:r>
      <w:r w:rsidR="00D60B55">
        <w:rPr>
          <w:rFonts w:ascii="Arial" w:eastAsia="Times New Roman" w:hAnsi="Arial" w:cs="Arial"/>
          <w:color w:val="000000"/>
          <w:sz w:val="24"/>
          <w:szCs w:val="24"/>
          <w:shd w:val="clear" w:color="auto" w:fill="FFFFFF"/>
        </w:rPr>
        <w:t xml:space="preserve"> acceptance</w:t>
      </w:r>
      <w:r w:rsidR="00116C23">
        <w:rPr>
          <w:rFonts w:ascii="Arial" w:eastAsia="Times New Roman" w:hAnsi="Arial" w:cs="Arial"/>
          <w:color w:val="000000"/>
          <w:sz w:val="24"/>
          <w:szCs w:val="24"/>
          <w:shd w:val="clear" w:color="auto" w:fill="FFFFFF"/>
        </w:rPr>
        <w:t xml:space="preserve"> in th</w:t>
      </w:r>
      <w:r w:rsidR="006D7D47">
        <w:rPr>
          <w:rFonts w:ascii="Arial" w:eastAsia="Times New Roman" w:hAnsi="Arial" w:cs="Arial"/>
          <w:color w:val="000000"/>
          <w:sz w:val="24"/>
          <w:szCs w:val="24"/>
          <w:shd w:val="clear" w:color="auto" w:fill="FFFFFF"/>
        </w:rPr>
        <w:t>is case</w:t>
      </w:r>
      <w:r w:rsidR="00894EF2">
        <w:rPr>
          <w:rFonts w:ascii="Arial" w:eastAsia="Times New Roman" w:hAnsi="Arial" w:cs="Arial"/>
          <w:color w:val="000000"/>
          <w:sz w:val="24"/>
          <w:szCs w:val="24"/>
          <w:shd w:val="clear" w:color="auto" w:fill="FFFFFF"/>
        </w:rPr>
        <w:t>.</w:t>
      </w:r>
      <w:r w:rsidR="007814F8">
        <w:rPr>
          <w:rFonts w:ascii="Arial" w:eastAsia="Times New Roman" w:hAnsi="Arial" w:cs="Arial"/>
          <w:color w:val="000000"/>
          <w:sz w:val="24"/>
          <w:szCs w:val="24"/>
          <w:shd w:val="clear" w:color="auto" w:fill="FFFFFF"/>
        </w:rPr>
        <w:t xml:space="preserve"> </w:t>
      </w:r>
      <w:r w:rsidR="00A215EA">
        <w:rPr>
          <w:rFonts w:ascii="Arial" w:eastAsia="Times New Roman" w:hAnsi="Arial" w:cs="Arial"/>
          <w:color w:val="000000"/>
          <w:sz w:val="24"/>
          <w:szCs w:val="24"/>
          <w:shd w:val="clear" w:color="auto" w:fill="FFFFFF"/>
        </w:rPr>
        <w:t>More importantly, reinfor</w:t>
      </w:r>
      <w:r w:rsidR="002F260D">
        <w:rPr>
          <w:rFonts w:ascii="Arial" w:eastAsia="Times New Roman" w:hAnsi="Arial" w:cs="Arial"/>
          <w:color w:val="000000"/>
          <w:sz w:val="24"/>
          <w:szCs w:val="24"/>
          <w:shd w:val="clear" w:color="auto" w:fill="FFFFFF"/>
        </w:rPr>
        <w:t xml:space="preserve">cing the previous point that Ben </w:t>
      </w:r>
      <w:r w:rsidR="00810B86">
        <w:rPr>
          <w:rFonts w:ascii="Arial" w:eastAsia="Times New Roman" w:hAnsi="Arial" w:cs="Arial"/>
          <w:color w:val="000000"/>
          <w:sz w:val="24"/>
          <w:szCs w:val="24"/>
          <w:shd w:val="clear" w:color="auto" w:fill="FFFFFF"/>
        </w:rPr>
        <w:t>resp</w:t>
      </w:r>
      <w:r w:rsidR="00BA5854">
        <w:rPr>
          <w:rFonts w:ascii="Arial" w:eastAsia="Times New Roman" w:hAnsi="Arial" w:cs="Arial"/>
          <w:color w:val="000000"/>
          <w:sz w:val="24"/>
          <w:szCs w:val="24"/>
          <w:shd w:val="clear" w:color="auto" w:fill="FFFFFF"/>
        </w:rPr>
        <w:t>onded exactly in terms of the offer with the letter being proof of ac</w:t>
      </w:r>
      <w:r w:rsidR="00537200">
        <w:rPr>
          <w:rFonts w:ascii="Arial" w:eastAsia="Times New Roman" w:hAnsi="Arial" w:cs="Arial"/>
          <w:color w:val="000000"/>
          <w:sz w:val="24"/>
          <w:szCs w:val="24"/>
          <w:shd w:val="clear" w:color="auto" w:fill="FFFFFF"/>
        </w:rPr>
        <w:t>ceptance</w:t>
      </w:r>
      <w:r w:rsidR="00534254">
        <w:rPr>
          <w:rFonts w:ascii="Arial" w:eastAsia="Times New Roman" w:hAnsi="Arial" w:cs="Arial"/>
          <w:color w:val="000000"/>
          <w:sz w:val="24"/>
          <w:szCs w:val="24"/>
          <w:shd w:val="clear" w:color="auto" w:fill="FFFFFF"/>
        </w:rPr>
        <w:t xml:space="preserve"> </w:t>
      </w:r>
      <w:r w:rsidR="00BE5E2E">
        <w:rPr>
          <w:rFonts w:ascii="Arial" w:eastAsia="Times New Roman" w:hAnsi="Arial" w:cs="Arial"/>
          <w:color w:val="000000"/>
          <w:sz w:val="24"/>
          <w:szCs w:val="24"/>
          <w:shd w:val="clear" w:color="auto" w:fill="FFFFFF"/>
        </w:rPr>
        <w:t>and consideration</w:t>
      </w:r>
      <w:r w:rsidR="00537200">
        <w:rPr>
          <w:rFonts w:ascii="Arial" w:eastAsia="Times New Roman" w:hAnsi="Arial" w:cs="Arial"/>
          <w:color w:val="000000"/>
          <w:sz w:val="24"/>
          <w:szCs w:val="24"/>
          <w:shd w:val="clear" w:color="auto" w:fill="FFFFFF"/>
        </w:rPr>
        <w:t xml:space="preserve">, </w:t>
      </w:r>
      <w:r w:rsidR="004F2C29">
        <w:rPr>
          <w:rFonts w:ascii="Arial" w:eastAsia="Times New Roman" w:hAnsi="Arial" w:cs="Arial"/>
          <w:color w:val="000000"/>
          <w:sz w:val="24"/>
          <w:szCs w:val="24"/>
          <w:shd w:val="clear" w:color="auto" w:fill="FFFFFF"/>
        </w:rPr>
        <w:t>so i</w:t>
      </w:r>
      <w:r w:rsidR="00995F56">
        <w:rPr>
          <w:rFonts w:ascii="Arial" w:eastAsia="Times New Roman" w:hAnsi="Arial" w:cs="Arial"/>
          <w:color w:val="000000"/>
          <w:sz w:val="24"/>
          <w:szCs w:val="24"/>
          <w:shd w:val="clear" w:color="auto" w:fill="FFFFFF"/>
        </w:rPr>
        <w:t>t</w:t>
      </w:r>
      <w:r w:rsidR="00537200">
        <w:rPr>
          <w:rFonts w:ascii="Arial" w:eastAsia="Times New Roman" w:hAnsi="Arial" w:cs="Arial"/>
          <w:color w:val="000000"/>
          <w:sz w:val="24"/>
          <w:szCs w:val="24"/>
          <w:shd w:val="clear" w:color="auto" w:fill="FFFFFF"/>
        </w:rPr>
        <w:t xml:space="preserve"> could be argued from </w:t>
      </w:r>
      <w:r w:rsidR="00995F56">
        <w:rPr>
          <w:rFonts w:ascii="Arial" w:eastAsia="Times New Roman" w:hAnsi="Arial" w:cs="Arial"/>
          <w:color w:val="000000"/>
          <w:sz w:val="24"/>
          <w:szCs w:val="24"/>
          <w:shd w:val="clear" w:color="auto" w:fill="FFFFFF"/>
        </w:rPr>
        <w:t>these facts</w:t>
      </w:r>
      <w:r w:rsidR="00537200">
        <w:rPr>
          <w:rFonts w:ascii="Arial" w:eastAsia="Times New Roman" w:hAnsi="Arial" w:cs="Arial"/>
          <w:color w:val="000000"/>
          <w:sz w:val="24"/>
          <w:szCs w:val="24"/>
          <w:shd w:val="clear" w:color="auto" w:fill="FFFFFF"/>
        </w:rPr>
        <w:t xml:space="preserve"> that Arthur and Ben are in a contr</w:t>
      </w:r>
      <w:r w:rsidR="00C6756B">
        <w:rPr>
          <w:rFonts w:ascii="Arial" w:eastAsia="Times New Roman" w:hAnsi="Arial" w:cs="Arial"/>
          <w:color w:val="000000"/>
          <w:sz w:val="24"/>
          <w:szCs w:val="24"/>
          <w:shd w:val="clear" w:color="auto" w:fill="FFFFFF"/>
        </w:rPr>
        <w:t>actual relationship</w:t>
      </w:r>
      <w:r w:rsidR="00995F56">
        <w:rPr>
          <w:rFonts w:ascii="Arial" w:eastAsia="Times New Roman" w:hAnsi="Arial" w:cs="Arial"/>
          <w:color w:val="000000"/>
          <w:sz w:val="24"/>
          <w:szCs w:val="24"/>
          <w:shd w:val="clear" w:color="auto" w:fill="FFFFFF"/>
        </w:rPr>
        <w:t xml:space="preserve"> regarding the sale of the watch</w:t>
      </w:r>
      <w:r w:rsidR="00C6756B">
        <w:rPr>
          <w:rFonts w:ascii="Arial" w:eastAsia="Times New Roman" w:hAnsi="Arial" w:cs="Arial"/>
          <w:color w:val="000000"/>
          <w:sz w:val="24"/>
          <w:szCs w:val="24"/>
          <w:shd w:val="clear" w:color="auto" w:fill="FFFFFF"/>
        </w:rPr>
        <w:t xml:space="preserve">. </w:t>
      </w:r>
      <w:r w:rsidR="00BE5E2E">
        <w:rPr>
          <w:rFonts w:ascii="Arial" w:eastAsia="Times New Roman" w:hAnsi="Arial" w:cs="Arial"/>
          <w:color w:val="000000"/>
          <w:sz w:val="24"/>
          <w:szCs w:val="24"/>
          <w:shd w:val="clear" w:color="auto" w:fill="FFFFFF"/>
        </w:rPr>
        <w:t xml:space="preserve">Now, revisiting Dennis </w:t>
      </w:r>
      <w:r w:rsidR="000F5515">
        <w:rPr>
          <w:rFonts w:ascii="Arial" w:eastAsia="Times New Roman" w:hAnsi="Arial" w:cs="Arial"/>
          <w:color w:val="000000"/>
          <w:sz w:val="24"/>
          <w:szCs w:val="24"/>
          <w:shd w:val="clear" w:color="auto" w:fill="FFFFFF"/>
        </w:rPr>
        <w:t>and Christine,</w:t>
      </w:r>
      <w:r w:rsidR="00EA5CEC">
        <w:rPr>
          <w:rFonts w:ascii="Arial" w:eastAsia="Times New Roman" w:hAnsi="Arial" w:cs="Arial"/>
          <w:color w:val="000000"/>
          <w:sz w:val="24"/>
          <w:szCs w:val="24"/>
          <w:shd w:val="clear" w:color="auto" w:fill="FFFFFF"/>
        </w:rPr>
        <w:t xml:space="preserve"> they make counteroffers</w:t>
      </w:r>
      <w:r w:rsidR="000D6020">
        <w:rPr>
          <w:rFonts w:ascii="Arial" w:eastAsia="Times New Roman" w:hAnsi="Arial" w:cs="Arial"/>
          <w:color w:val="000000"/>
          <w:sz w:val="24"/>
          <w:szCs w:val="24"/>
          <w:shd w:val="clear" w:color="auto" w:fill="FFFFFF"/>
        </w:rPr>
        <w:t xml:space="preserve"> of lower amounts than the price Arthur originally asks for the watc</w:t>
      </w:r>
      <w:r w:rsidR="00082CC8">
        <w:rPr>
          <w:rFonts w:ascii="Arial" w:eastAsia="Times New Roman" w:hAnsi="Arial" w:cs="Arial"/>
          <w:color w:val="000000"/>
          <w:sz w:val="24"/>
          <w:szCs w:val="24"/>
          <w:shd w:val="clear" w:color="auto" w:fill="FFFFFF"/>
        </w:rPr>
        <w:t>h,</w:t>
      </w:r>
      <w:r w:rsidR="00FF10C9">
        <w:rPr>
          <w:rFonts w:ascii="Arial" w:eastAsia="Times New Roman" w:hAnsi="Arial" w:cs="Arial"/>
          <w:color w:val="000000"/>
          <w:sz w:val="24"/>
          <w:szCs w:val="24"/>
          <w:shd w:val="clear" w:color="auto" w:fill="FFFFFF"/>
        </w:rPr>
        <w:t xml:space="preserve"> with Dennis making the counteroffer after first just enquiring </w:t>
      </w:r>
      <w:r w:rsidR="002F02DC">
        <w:rPr>
          <w:rFonts w:ascii="Arial" w:eastAsia="Times New Roman" w:hAnsi="Arial" w:cs="Arial"/>
          <w:color w:val="000000"/>
          <w:sz w:val="24"/>
          <w:szCs w:val="24"/>
          <w:shd w:val="clear" w:color="auto" w:fill="FFFFFF"/>
        </w:rPr>
        <w:t xml:space="preserve">with </w:t>
      </w:r>
      <w:r w:rsidR="002F02DC">
        <w:rPr>
          <w:rFonts w:ascii="Arial" w:eastAsia="Times New Roman" w:hAnsi="Arial" w:cs="Arial"/>
          <w:color w:val="000000"/>
          <w:sz w:val="24"/>
          <w:szCs w:val="24"/>
          <w:shd w:val="clear" w:color="auto" w:fill="FFFFFF"/>
        </w:rPr>
        <w:lastRenderedPageBreak/>
        <w:t xml:space="preserve">no price mentioned, </w:t>
      </w:r>
      <w:r w:rsidR="001C082B">
        <w:rPr>
          <w:rFonts w:ascii="Arial" w:eastAsia="Times New Roman" w:hAnsi="Arial" w:cs="Arial"/>
          <w:color w:val="000000"/>
          <w:sz w:val="24"/>
          <w:szCs w:val="24"/>
          <w:shd w:val="clear" w:color="auto" w:fill="FFFFFF"/>
        </w:rPr>
        <w:t xml:space="preserve">meaning </w:t>
      </w:r>
      <w:r w:rsidR="00082CC8">
        <w:rPr>
          <w:rFonts w:ascii="Arial" w:eastAsia="Times New Roman" w:hAnsi="Arial" w:cs="Arial"/>
          <w:color w:val="000000"/>
          <w:sz w:val="24"/>
          <w:szCs w:val="24"/>
          <w:shd w:val="clear" w:color="auto" w:fill="FFFFFF"/>
        </w:rPr>
        <w:t xml:space="preserve">they didn’t </w:t>
      </w:r>
      <w:r w:rsidR="00325488">
        <w:rPr>
          <w:rFonts w:ascii="Arial" w:eastAsia="Times New Roman" w:hAnsi="Arial" w:cs="Arial"/>
          <w:color w:val="000000"/>
          <w:sz w:val="24"/>
          <w:szCs w:val="24"/>
          <w:shd w:val="clear" w:color="auto" w:fill="FFFFFF"/>
        </w:rPr>
        <w:t xml:space="preserve">respond exactly </w:t>
      </w:r>
      <w:r w:rsidR="00231925">
        <w:rPr>
          <w:rFonts w:ascii="Arial" w:eastAsia="Times New Roman" w:hAnsi="Arial" w:cs="Arial"/>
          <w:color w:val="000000"/>
          <w:sz w:val="24"/>
          <w:szCs w:val="24"/>
          <w:shd w:val="clear" w:color="auto" w:fill="FFFFFF"/>
        </w:rPr>
        <w:t>in terms of the offer.</w:t>
      </w:r>
      <w:r w:rsidR="009A4A25">
        <w:rPr>
          <w:rFonts w:ascii="Arial" w:eastAsia="Times New Roman" w:hAnsi="Arial" w:cs="Arial"/>
          <w:color w:val="000000"/>
          <w:sz w:val="24"/>
          <w:szCs w:val="24"/>
          <w:shd w:val="clear" w:color="auto" w:fill="FFFFFF"/>
        </w:rPr>
        <w:t xml:space="preserve"> So, at the initial stages involving the sale of the watch with Christine and Dennis, there was no acceptance, </w:t>
      </w:r>
      <w:r w:rsidR="00F94C70">
        <w:rPr>
          <w:rFonts w:ascii="Arial" w:eastAsia="Times New Roman" w:hAnsi="Arial" w:cs="Arial"/>
          <w:color w:val="000000"/>
          <w:sz w:val="24"/>
          <w:szCs w:val="24"/>
          <w:shd w:val="clear" w:color="auto" w:fill="FFFFFF"/>
        </w:rPr>
        <w:t>however Arthur chooses to negotiate</w:t>
      </w:r>
      <w:r w:rsidR="00611303">
        <w:rPr>
          <w:rFonts w:ascii="Arial" w:eastAsia="Times New Roman" w:hAnsi="Arial" w:cs="Arial"/>
          <w:color w:val="000000"/>
          <w:sz w:val="24"/>
          <w:szCs w:val="24"/>
          <w:shd w:val="clear" w:color="auto" w:fill="FFFFFF"/>
        </w:rPr>
        <w:t xml:space="preserve"> with both parties</w:t>
      </w:r>
      <w:r w:rsidR="005424EF">
        <w:rPr>
          <w:rFonts w:ascii="Arial" w:eastAsia="Times New Roman" w:hAnsi="Arial" w:cs="Arial"/>
          <w:color w:val="000000"/>
          <w:sz w:val="24"/>
          <w:szCs w:val="24"/>
          <w:shd w:val="clear" w:color="auto" w:fill="FFFFFF"/>
        </w:rPr>
        <w:t xml:space="preserve"> via email. Christine</w:t>
      </w:r>
      <w:r w:rsidR="008018A4">
        <w:rPr>
          <w:rFonts w:ascii="Arial" w:eastAsia="Times New Roman" w:hAnsi="Arial" w:cs="Arial"/>
          <w:color w:val="000000"/>
          <w:sz w:val="24"/>
          <w:szCs w:val="24"/>
          <w:shd w:val="clear" w:color="auto" w:fill="FFFFFF"/>
        </w:rPr>
        <w:t xml:space="preserve"> is the</w:t>
      </w:r>
      <w:r w:rsidR="005424EF">
        <w:rPr>
          <w:rFonts w:ascii="Arial" w:eastAsia="Times New Roman" w:hAnsi="Arial" w:cs="Arial"/>
          <w:color w:val="000000"/>
          <w:sz w:val="24"/>
          <w:szCs w:val="24"/>
          <w:shd w:val="clear" w:color="auto" w:fill="FFFFFF"/>
        </w:rPr>
        <w:t xml:space="preserve"> first </w:t>
      </w:r>
      <w:r w:rsidR="008018A4">
        <w:rPr>
          <w:rFonts w:ascii="Arial" w:eastAsia="Times New Roman" w:hAnsi="Arial" w:cs="Arial"/>
          <w:color w:val="000000"/>
          <w:sz w:val="24"/>
          <w:szCs w:val="24"/>
          <w:shd w:val="clear" w:color="auto" w:fill="FFFFFF"/>
        </w:rPr>
        <w:t>party who manages to come to terms</w:t>
      </w:r>
      <w:r w:rsidR="004C09E8">
        <w:rPr>
          <w:rFonts w:ascii="Arial" w:eastAsia="Times New Roman" w:hAnsi="Arial" w:cs="Arial"/>
          <w:color w:val="000000"/>
          <w:sz w:val="24"/>
          <w:szCs w:val="24"/>
          <w:shd w:val="clear" w:color="auto" w:fill="FFFFFF"/>
        </w:rPr>
        <w:t xml:space="preserve"> and agree to pay £13,000</w:t>
      </w:r>
      <w:r w:rsidR="005840F0">
        <w:rPr>
          <w:rFonts w:ascii="Arial" w:eastAsia="Times New Roman" w:hAnsi="Arial" w:cs="Arial"/>
          <w:color w:val="000000"/>
          <w:sz w:val="24"/>
          <w:szCs w:val="24"/>
          <w:shd w:val="clear" w:color="auto" w:fill="FFFFFF"/>
        </w:rPr>
        <w:t xml:space="preserve"> on the 6</w:t>
      </w:r>
      <w:r w:rsidR="005840F0" w:rsidRPr="00B9537E">
        <w:rPr>
          <w:rFonts w:ascii="Arial" w:eastAsia="Times New Roman" w:hAnsi="Arial" w:cs="Arial"/>
          <w:color w:val="000000"/>
          <w:sz w:val="24"/>
          <w:szCs w:val="24"/>
          <w:shd w:val="clear" w:color="auto" w:fill="FFFFFF"/>
          <w:vertAlign w:val="superscript"/>
        </w:rPr>
        <w:t>th</w:t>
      </w:r>
      <w:r w:rsidR="004C09E8">
        <w:rPr>
          <w:rFonts w:ascii="Arial" w:eastAsia="Times New Roman" w:hAnsi="Arial" w:cs="Arial"/>
          <w:color w:val="000000"/>
          <w:sz w:val="24"/>
          <w:szCs w:val="24"/>
          <w:shd w:val="clear" w:color="auto" w:fill="FFFFFF"/>
        </w:rPr>
        <w:t xml:space="preserve">, </w:t>
      </w:r>
      <w:r w:rsidR="005840F0">
        <w:rPr>
          <w:rFonts w:ascii="Arial" w:eastAsia="Times New Roman" w:hAnsi="Arial" w:cs="Arial"/>
          <w:color w:val="000000"/>
          <w:sz w:val="24"/>
          <w:szCs w:val="24"/>
          <w:shd w:val="clear" w:color="auto" w:fill="FFFFFF"/>
        </w:rPr>
        <w:t xml:space="preserve">this is then followed by Dennis emailing Arthur a few hours later </w:t>
      </w:r>
      <w:r w:rsidR="00B9537E">
        <w:rPr>
          <w:rFonts w:ascii="Arial" w:eastAsia="Times New Roman" w:hAnsi="Arial" w:cs="Arial"/>
          <w:color w:val="000000"/>
          <w:sz w:val="24"/>
          <w:szCs w:val="24"/>
          <w:shd w:val="clear" w:color="auto" w:fill="FFFFFF"/>
        </w:rPr>
        <w:t xml:space="preserve">agreeing to pay the same price. </w:t>
      </w:r>
      <w:r w:rsidR="00E65B6A">
        <w:rPr>
          <w:rFonts w:ascii="Arial" w:eastAsia="Times New Roman" w:hAnsi="Arial" w:cs="Arial"/>
          <w:color w:val="000000"/>
          <w:sz w:val="24"/>
          <w:szCs w:val="24"/>
          <w:shd w:val="clear" w:color="auto" w:fill="FFFFFF"/>
        </w:rPr>
        <w:t xml:space="preserve">As </w:t>
      </w:r>
      <w:r w:rsidR="0061051B">
        <w:rPr>
          <w:rFonts w:ascii="Arial" w:eastAsia="Times New Roman" w:hAnsi="Arial" w:cs="Arial"/>
          <w:color w:val="000000"/>
          <w:sz w:val="24"/>
          <w:szCs w:val="24"/>
          <w:shd w:val="clear" w:color="auto" w:fill="FFFFFF"/>
        </w:rPr>
        <w:t xml:space="preserve">previously discussed, consideration is a key element for </w:t>
      </w:r>
      <w:r w:rsidR="00356403">
        <w:rPr>
          <w:rFonts w:ascii="Arial" w:eastAsia="Times New Roman" w:hAnsi="Arial" w:cs="Arial"/>
          <w:color w:val="000000"/>
          <w:sz w:val="24"/>
          <w:szCs w:val="24"/>
          <w:shd w:val="clear" w:color="auto" w:fill="FFFFFF"/>
        </w:rPr>
        <w:t xml:space="preserve">a contract and in Thomas v Thomas, it was stated that </w:t>
      </w:r>
      <w:r w:rsidR="002D4FFF">
        <w:rPr>
          <w:rFonts w:ascii="Arial" w:eastAsia="Times New Roman" w:hAnsi="Arial" w:cs="Arial"/>
          <w:color w:val="000000"/>
          <w:sz w:val="24"/>
          <w:szCs w:val="24"/>
          <w:shd w:val="clear" w:color="auto" w:fill="FFFFFF"/>
        </w:rPr>
        <w:t xml:space="preserve">consideration need not be adequate, but sufficient. So, </w:t>
      </w:r>
      <w:r w:rsidR="0021296D">
        <w:rPr>
          <w:rFonts w:ascii="Arial" w:eastAsia="Times New Roman" w:hAnsi="Arial" w:cs="Arial"/>
          <w:color w:val="000000"/>
          <w:sz w:val="24"/>
          <w:szCs w:val="24"/>
          <w:shd w:val="clear" w:color="auto" w:fill="FFFFFF"/>
        </w:rPr>
        <w:t>applying this to th</w:t>
      </w:r>
      <w:r w:rsidR="000C41E8">
        <w:rPr>
          <w:rFonts w:ascii="Arial" w:eastAsia="Times New Roman" w:hAnsi="Arial" w:cs="Arial"/>
          <w:color w:val="000000"/>
          <w:sz w:val="24"/>
          <w:szCs w:val="24"/>
          <w:shd w:val="clear" w:color="auto" w:fill="FFFFFF"/>
        </w:rPr>
        <w:t xml:space="preserve">e both of their situations, </w:t>
      </w:r>
    </w:p>
    <w:p w:rsidR="00C74F53" w:rsidRDefault="00C74F53">
      <w:pPr>
        <w:divId w:val="1569342263"/>
        <w:rPr>
          <w:rFonts w:ascii="Arial" w:eastAsia="Times New Roman" w:hAnsi="Arial" w:cs="Arial"/>
          <w:color w:val="000000"/>
          <w:sz w:val="24"/>
          <w:szCs w:val="24"/>
          <w:shd w:val="clear" w:color="auto" w:fill="FFFFFF"/>
        </w:rPr>
      </w:pPr>
    </w:p>
    <w:p w:rsidR="00C74F53" w:rsidRDefault="00C74F53">
      <w:pPr>
        <w:divId w:val="1569342263"/>
        <w:rPr>
          <w:rFonts w:ascii="Arial" w:eastAsia="Times New Roman" w:hAnsi="Arial" w:cs="Arial"/>
          <w:color w:val="000000"/>
          <w:sz w:val="24"/>
          <w:szCs w:val="24"/>
          <w:shd w:val="clear" w:color="auto" w:fill="FFFFFF"/>
        </w:rPr>
      </w:pPr>
    </w:p>
    <w:p w:rsidR="00C74F53" w:rsidRDefault="00C74F53">
      <w:pPr>
        <w:divId w:val="1569342263"/>
        <w:rPr>
          <w:rFonts w:ascii="Arial" w:eastAsia="Times New Roman" w:hAnsi="Arial" w:cs="Arial"/>
          <w:color w:val="000000"/>
          <w:sz w:val="24"/>
          <w:szCs w:val="24"/>
          <w:shd w:val="clear" w:color="auto" w:fill="FFFFFF"/>
        </w:rPr>
      </w:pPr>
    </w:p>
    <w:p w:rsidR="00C74F53" w:rsidRDefault="00C74F53">
      <w:pPr>
        <w:divId w:val="1569342263"/>
        <w:rPr>
          <w:rFonts w:ascii="Arial" w:eastAsia="Times New Roman" w:hAnsi="Arial" w:cs="Arial"/>
          <w:color w:val="000000"/>
          <w:sz w:val="24"/>
          <w:szCs w:val="24"/>
          <w:shd w:val="clear" w:color="auto" w:fill="FFFFFF"/>
        </w:rPr>
      </w:pPr>
    </w:p>
    <w:p w:rsidR="00C74F53" w:rsidRDefault="00C74F53">
      <w:pPr>
        <w:divId w:val="1569342263"/>
        <w:rPr>
          <w:rFonts w:ascii="Arial" w:eastAsia="Times New Roman" w:hAnsi="Arial" w:cs="Arial"/>
          <w:color w:val="000000"/>
          <w:sz w:val="24"/>
          <w:szCs w:val="24"/>
          <w:shd w:val="clear" w:color="auto" w:fill="FFFFFF"/>
        </w:rPr>
      </w:pPr>
    </w:p>
    <w:p w:rsidR="00C74F53" w:rsidRDefault="00C74F53">
      <w:pPr>
        <w:divId w:val="1569342263"/>
        <w:rPr>
          <w:rFonts w:ascii="Arial" w:eastAsia="Times New Roman" w:hAnsi="Arial" w:cs="Arial"/>
          <w:color w:val="000000"/>
          <w:sz w:val="24"/>
          <w:szCs w:val="24"/>
          <w:shd w:val="clear" w:color="auto" w:fill="FFFFFF"/>
        </w:rPr>
      </w:pPr>
    </w:p>
    <w:p w:rsidR="00C74F53" w:rsidRDefault="00C74F53">
      <w:pPr>
        <w:divId w:val="1569342263"/>
        <w:rPr>
          <w:rFonts w:ascii="Arial" w:eastAsia="Times New Roman" w:hAnsi="Arial" w:cs="Arial"/>
          <w:color w:val="000000"/>
          <w:sz w:val="24"/>
          <w:szCs w:val="24"/>
          <w:shd w:val="clear" w:color="auto" w:fill="FFFFFF"/>
        </w:rPr>
      </w:pPr>
    </w:p>
    <w:p w:rsidR="00C74F53" w:rsidRDefault="00C74F53">
      <w:pPr>
        <w:divId w:val="1569342263"/>
        <w:rPr>
          <w:rFonts w:ascii="Arial" w:eastAsia="Times New Roman" w:hAnsi="Arial" w:cs="Arial"/>
          <w:color w:val="000000"/>
          <w:sz w:val="24"/>
          <w:szCs w:val="24"/>
          <w:shd w:val="clear" w:color="auto" w:fill="FFFFFF"/>
        </w:rPr>
      </w:pPr>
    </w:p>
    <w:p w:rsidR="00C74F53" w:rsidRDefault="00C74F53">
      <w:pPr>
        <w:divId w:val="1569342263"/>
        <w:rPr>
          <w:rFonts w:ascii="Arial" w:eastAsia="Times New Roman" w:hAnsi="Arial" w:cs="Arial"/>
          <w:color w:val="000000"/>
          <w:sz w:val="24"/>
          <w:szCs w:val="24"/>
          <w:shd w:val="clear" w:color="auto" w:fill="FFFFFF"/>
        </w:rPr>
      </w:pPr>
    </w:p>
    <w:p w:rsidR="00C74F53" w:rsidRDefault="00C74F53">
      <w:pPr>
        <w:divId w:val="1569342263"/>
        <w:rPr>
          <w:rFonts w:ascii="Arial" w:eastAsia="Times New Roman" w:hAnsi="Arial" w:cs="Arial"/>
          <w:color w:val="000000"/>
          <w:sz w:val="24"/>
          <w:szCs w:val="24"/>
          <w:shd w:val="clear" w:color="auto" w:fill="FFFFFF"/>
        </w:rPr>
      </w:pPr>
    </w:p>
    <w:p w:rsidR="00C74F53" w:rsidRDefault="00C74F53">
      <w:pPr>
        <w:divId w:val="1569342263"/>
        <w:rPr>
          <w:rFonts w:ascii="Arial" w:eastAsia="Times New Roman" w:hAnsi="Arial" w:cs="Arial"/>
          <w:color w:val="000000"/>
          <w:sz w:val="24"/>
          <w:szCs w:val="24"/>
          <w:shd w:val="clear" w:color="auto" w:fill="FFFFFF"/>
        </w:rPr>
      </w:pPr>
    </w:p>
    <w:p w:rsidR="00C74F53" w:rsidRDefault="00C74F53">
      <w:pPr>
        <w:divId w:val="1569342263"/>
        <w:rPr>
          <w:rFonts w:ascii="Arial" w:eastAsia="Times New Roman" w:hAnsi="Arial" w:cs="Arial"/>
          <w:color w:val="000000"/>
          <w:sz w:val="24"/>
          <w:szCs w:val="24"/>
          <w:shd w:val="clear" w:color="auto" w:fill="FFFFFF"/>
        </w:rPr>
      </w:pPr>
    </w:p>
    <w:p w:rsidR="00C74F53" w:rsidRDefault="00C74F53">
      <w:pPr>
        <w:divId w:val="1569342263"/>
        <w:rPr>
          <w:rFonts w:ascii="Arial" w:eastAsia="Times New Roman" w:hAnsi="Arial" w:cs="Arial"/>
          <w:color w:val="000000"/>
          <w:sz w:val="24"/>
          <w:szCs w:val="24"/>
          <w:shd w:val="clear" w:color="auto" w:fill="FFFFFF"/>
        </w:rPr>
      </w:pPr>
    </w:p>
    <w:p w:rsidR="00C74F53" w:rsidRDefault="00C74F53">
      <w:pPr>
        <w:divId w:val="1569342263"/>
        <w:rPr>
          <w:rFonts w:ascii="Arial" w:eastAsia="Times New Roman" w:hAnsi="Arial" w:cs="Arial"/>
          <w:color w:val="000000"/>
          <w:sz w:val="24"/>
          <w:szCs w:val="24"/>
          <w:shd w:val="clear" w:color="auto" w:fill="FFFFFF"/>
        </w:rPr>
      </w:pPr>
    </w:p>
    <w:p w:rsidR="00C74F53" w:rsidRDefault="00C74F53">
      <w:pPr>
        <w:divId w:val="1569342263"/>
        <w:rPr>
          <w:rFonts w:ascii="Arial" w:eastAsia="Times New Roman" w:hAnsi="Arial" w:cs="Arial"/>
          <w:color w:val="000000"/>
          <w:sz w:val="24"/>
          <w:szCs w:val="24"/>
          <w:shd w:val="clear" w:color="auto" w:fill="FFFFFF"/>
        </w:rPr>
      </w:pPr>
    </w:p>
    <w:p w:rsidR="00C74F53" w:rsidRDefault="00C74F53">
      <w:pPr>
        <w:divId w:val="1569342263"/>
        <w:rPr>
          <w:rFonts w:ascii="Arial" w:eastAsia="Times New Roman" w:hAnsi="Arial" w:cs="Arial"/>
          <w:color w:val="000000"/>
          <w:sz w:val="24"/>
          <w:szCs w:val="24"/>
          <w:shd w:val="clear" w:color="auto" w:fill="FFFFFF"/>
        </w:rPr>
      </w:pPr>
    </w:p>
    <w:p w:rsidR="00C74F53" w:rsidRDefault="00C74F53">
      <w:pPr>
        <w:divId w:val="1569342263"/>
        <w:rPr>
          <w:rFonts w:ascii="Arial" w:eastAsia="Times New Roman" w:hAnsi="Arial" w:cs="Arial"/>
          <w:color w:val="000000"/>
          <w:sz w:val="24"/>
          <w:szCs w:val="24"/>
          <w:shd w:val="clear" w:color="auto" w:fill="FFFFFF"/>
        </w:rPr>
      </w:pPr>
    </w:p>
    <w:p w:rsidR="00C74F53" w:rsidRDefault="00C74F53">
      <w:pPr>
        <w:divId w:val="1569342263"/>
        <w:rPr>
          <w:rFonts w:ascii="Arial" w:eastAsia="Times New Roman" w:hAnsi="Arial" w:cs="Arial"/>
          <w:color w:val="000000"/>
          <w:sz w:val="24"/>
          <w:szCs w:val="24"/>
          <w:shd w:val="clear" w:color="auto" w:fill="FFFFFF"/>
        </w:rPr>
      </w:pPr>
    </w:p>
    <w:p w:rsidR="00541B37" w:rsidRDefault="00541B37">
      <w:pPr>
        <w:divId w:val="1569342263"/>
        <w:rPr>
          <w:rFonts w:ascii="Arial" w:eastAsia="Times New Roman" w:hAnsi="Arial" w:cs="Arial"/>
          <w:color w:val="000000"/>
          <w:sz w:val="24"/>
          <w:szCs w:val="24"/>
          <w:u w:val="single"/>
          <w:shd w:val="clear" w:color="auto" w:fill="FFFFFF"/>
        </w:rPr>
      </w:pPr>
      <w:r>
        <w:rPr>
          <w:rFonts w:ascii="Arial" w:eastAsia="Times New Roman" w:hAnsi="Arial" w:cs="Arial"/>
          <w:color w:val="000000"/>
          <w:sz w:val="24"/>
          <w:szCs w:val="24"/>
          <w:u w:val="single"/>
          <w:shd w:val="clear" w:color="auto" w:fill="FFFFFF"/>
        </w:rPr>
        <w:t>Reference List</w:t>
      </w:r>
    </w:p>
    <w:p w:rsidR="00541B37" w:rsidRDefault="00541B37">
      <w:pPr>
        <w:divId w:val="1569342263"/>
        <w:rPr>
          <w:rFonts w:ascii="Arial" w:eastAsia="Times New Roman" w:hAnsi="Arial" w:cs="Arial"/>
          <w:color w:val="000000"/>
          <w:sz w:val="24"/>
          <w:szCs w:val="24"/>
          <w:u w:val="single"/>
          <w:shd w:val="clear" w:color="auto" w:fill="FFFFFF"/>
        </w:rPr>
      </w:pPr>
    </w:p>
    <w:p w:rsidR="00EE72A4" w:rsidRDefault="00EE72A4" w:rsidP="00EE72A4">
      <w:pPr>
        <w:divId w:val="1155340420"/>
        <w:rPr>
          <w:rFonts w:ascii="Arial" w:eastAsia="Times New Roman" w:hAnsi="Arial" w:cs="Arial"/>
          <w:color w:val="000000"/>
          <w:sz w:val="24"/>
          <w:szCs w:val="24"/>
        </w:rPr>
      </w:pPr>
      <w:r w:rsidRPr="00EE72A4">
        <w:rPr>
          <w:rFonts w:ascii="Arial" w:eastAsia="Times New Roman" w:hAnsi="Arial" w:cs="Arial"/>
          <w:color w:val="000000"/>
          <w:sz w:val="24"/>
          <w:szCs w:val="24"/>
        </w:rPr>
        <w:t xml:space="preserve">Ames, J. (1888). The History of </w:t>
      </w:r>
      <w:proofErr w:type="spellStart"/>
      <w:r w:rsidRPr="00EE72A4">
        <w:rPr>
          <w:rFonts w:ascii="Arial" w:eastAsia="Times New Roman" w:hAnsi="Arial" w:cs="Arial"/>
          <w:color w:val="000000"/>
          <w:sz w:val="24"/>
          <w:szCs w:val="24"/>
        </w:rPr>
        <w:t>Assumpsit</w:t>
      </w:r>
      <w:proofErr w:type="spellEnd"/>
      <w:r w:rsidRPr="00EE72A4">
        <w:rPr>
          <w:rFonts w:ascii="Arial" w:eastAsia="Times New Roman" w:hAnsi="Arial" w:cs="Arial"/>
          <w:color w:val="000000"/>
          <w:sz w:val="24"/>
          <w:szCs w:val="24"/>
        </w:rPr>
        <w:t xml:space="preserve">. II. Implied </w:t>
      </w:r>
      <w:proofErr w:type="spellStart"/>
      <w:r w:rsidRPr="00EE72A4">
        <w:rPr>
          <w:rFonts w:ascii="Arial" w:eastAsia="Times New Roman" w:hAnsi="Arial" w:cs="Arial"/>
          <w:color w:val="000000"/>
          <w:sz w:val="24"/>
          <w:szCs w:val="24"/>
        </w:rPr>
        <w:t>Assumpsit</w:t>
      </w:r>
      <w:proofErr w:type="spellEnd"/>
      <w:r w:rsidRPr="00EE72A4">
        <w:rPr>
          <w:rFonts w:ascii="Arial" w:eastAsia="Times New Roman" w:hAnsi="Arial" w:cs="Arial"/>
          <w:color w:val="000000"/>
          <w:sz w:val="24"/>
          <w:szCs w:val="24"/>
        </w:rPr>
        <w:t>. </w:t>
      </w:r>
      <w:r w:rsidRPr="00EE72A4">
        <w:rPr>
          <w:rFonts w:ascii="Arial" w:eastAsia="Times New Roman" w:hAnsi="Arial" w:cs="Arial"/>
          <w:i/>
          <w:iCs/>
          <w:color w:val="000000"/>
          <w:sz w:val="24"/>
          <w:szCs w:val="24"/>
        </w:rPr>
        <w:t>Harvard Law Review</w:t>
      </w:r>
      <w:r w:rsidRPr="00EE72A4">
        <w:rPr>
          <w:rFonts w:ascii="Arial" w:eastAsia="Times New Roman" w:hAnsi="Arial" w:cs="Arial"/>
          <w:color w:val="000000"/>
          <w:sz w:val="24"/>
          <w:szCs w:val="24"/>
        </w:rPr>
        <w:t>. 2 (2), pp53-69.</w:t>
      </w:r>
    </w:p>
    <w:p w:rsidR="00412D05" w:rsidRDefault="00412D05" w:rsidP="00EE72A4">
      <w:pPr>
        <w:divId w:val="1155340420"/>
        <w:rPr>
          <w:rFonts w:ascii="Arial" w:eastAsia="Times New Roman" w:hAnsi="Arial" w:cs="Arial"/>
          <w:color w:val="000000"/>
          <w:sz w:val="24"/>
          <w:szCs w:val="24"/>
        </w:rPr>
      </w:pPr>
    </w:p>
    <w:p w:rsidR="00412D05" w:rsidRPr="00EE72A4" w:rsidRDefault="00A2071C" w:rsidP="00A2071C">
      <w:pPr>
        <w:divId w:val="2143958825"/>
        <w:rPr>
          <w:rFonts w:ascii="Times New Roman" w:eastAsia="Times New Roman" w:hAnsi="Times New Roman" w:cs="Times New Roman"/>
          <w:sz w:val="24"/>
          <w:szCs w:val="24"/>
        </w:rPr>
      </w:pPr>
      <w:r w:rsidRPr="00A2071C">
        <w:rPr>
          <w:rFonts w:ascii="Verdana" w:eastAsia="Times New Roman" w:hAnsi="Verdana" w:cs="Times New Roman"/>
          <w:color w:val="000000"/>
          <w:sz w:val="21"/>
          <w:szCs w:val="21"/>
        </w:rPr>
        <w:t>Baker, J (2019). </w:t>
      </w:r>
      <w:r w:rsidRPr="00A2071C">
        <w:rPr>
          <w:rFonts w:ascii="Verdana" w:eastAsia="Times New Roman" w:hAnsi="Verdana" w:cs="Times New Roman"/>
          <w:i/>
          <w:iCs/>
          <w:color w:val="000000"/>
          <w:sz w:val="21"/>
          <w:szCs w:val="21"/>
        </w:rPr>
        <w:t>Introduction to English Legal History</w:t>
      </w:r>
      <w:r w:rsidRPr="00A2071C">
        <w:rPr>
          <w:rFonts w:ascii="Verdana" w:eastAsia="Times New Roman" w:hAnsi="Verdana" w:cs="Times New Roman"/>
          <w:color w:val="000000"/>
          <w:sz w:val="21"/>
          <w:szCs w:val="21"/>
        </w:rPr>
        <w:t>. Oxford: Oxford University Press. P19.</w:t>
      </w:r>
    </w:p>
    <w:p w:rsidR="00EE72A4" w:rsidRDefault="00EE72A4">
      <w:pPr>
        <w:divId w:val="1569342263"/>
        <w:rPr>
          <w:rFonts w:ascii="Arial" w:eastAsia="Times New Roman" w:hAnsi="Arial" w:cs="Arial"/>
          <w:color w:val="000000"/>
          <w:sz w:val="24"/>
          <w:szCs w:val="24"/>
          <w:u w:val="single"/>
          <w:shd w:val="clear" w:color="auto" w:fill="FFFFFF"/>
        </w:rPr>
      </w:pPr>
    </w:p>
    <w:p w:rsidR="00541B37" w:rsidRPr="00EE72A4" w:rsidRDefault="00541B37" w:rsidP="00EE72A4">
      <w:pPr>
        <w:divId w:val="1303920662"/>
        <w:rPr>
          <w:rFonts w:ascii="Arial" w:eastAsia="Times New Roman" w:hAnsi="Arial" w:cs="Arial"/>
          <w:sz w:val="24"/>
          <w:szCs w:val="24"/>
        </w:rPr>
      </w:pPr>
      <w:r w:rsidRPr="00541B37">
        <w:rPr>
          <w:rFonts w:ascii="Arial" w:eastAsia="Times New Roman" w:hAnsi="Arial" w:cs="Arial"/>
          <w:color w:val="000000"/>
          <w:sz w:val="24"/>
          <w:szCs w:val="24"/>
        </w:rPr>
        <w:t>Law, J (2009). </w:t>
      </w:r>
      <w:r w:rsidRPr="00541B37">
        <w:rPr>
          <w:rFonts w:ascii="Arial" w:eastAsia="Times New Roman" w:hAnsi="Arial" w:cs="Arial"/>
          <w:i/>
          <w:iCs/>
          <w:color w:val="000000"/>
          <w:sz w:val="24"/>
          <w:szCs w:val="24"/>
        </w:rPr>
        <w:t>Oxford Dictionary of Law</w:t>
      </w:r>
      <w:r w:rsidRPr="00541B37">
        <w:rPr>
          <w:rFonts w:ascii="Arial" w:eastAsia="Times New Roman" w:hAnsi="Arial" w:cs="Arial"/>
          <w:color w:val="000000"/>
          <w:sz w:val="24"/>
          <w:szCs w:val="24"/>
        </w:rPr>
        <w:t>. 7th ed. Oxford: Oxfor</w:t>
      </w:r>
      <w:r w:rsidR="00EE72A4">
        <w:rPr>
          <w:rFonts w:ascii="Arial" w:eastAsia="Times New Roman" w:hAnsi="Arial" w:cs="Arial"/>
          <w:color w:val="000000"/>
          <w:sz w:val="24"/>
          <w:szCs w:val="24"/>
        </w:rPr>
        <w:t>d</w:t>
      </w:r>
      <w:r w:rsidRPr="00541B37">
        <w:rPr>
          <w:rFonts w:ascii="Arial" w:eastAsia="Times New Roman" w:hAnsi="Arial" w:cs="Arial"/>
          <w:color w:val="000000"/>
          <w:sz w:val="24"/>
          <w:szCs w:val="24"/>
        </w:rPr>
        <w:t xml:space="preserve"> University Press. p161.</w:t>
      </w:r>
    </w:p>
    <w:p w:rsidR="00FB4CA8" w:rsidRDefault="00FB4CA8">
      <w:pPr>
        <w:divId w:val="1569342263"/>
        <w:rPr>
          <w:rFonts w:ascii="Arial" w:eastAsia="Times New Roman" w:hAnsi="Arial" w:cs="Arial"/>
          <w:color w:val="000000"/>
          <w:sz w:val="24"/>
          <w:szCs w:val="24"/>
          <w:u w:val="single"/>
          <w:shd w:val="clear" w:color="auto" w:fill="FFFFFF"/>
        </w:rPr>
      </w:pPr>
    </w:p>
    <w:p w:rsidR="00B97786" w:rsidRDefault="00541B37">
      <w:pPr>
        <w:divId w:val="1569342263"/>
        <w:rPr>
          <w:rFonts w:ascii="Arial" w:eastAsia="Times New Roman" w:hAnsi="Arial" w:cs="Arial"/>
          <w:color w:val="000000"/>
          <w:sz w:val="24"/>
          <w:szCs w:val="24"/>
          <w:u w:val="single"/>
          <w:shd w:val="clear" w:color="auto" w:fill="FFFFFF"/>
        </w:rPr>
      </w:pPr>
      <w:r>
        <w:rPr>
          <w:rFonts w:ascii="Arial" w:eastAsia="Times New Roman" w:hAnsi="Arial" w:cs="Arial"/>
          <w:color w:val="000000"/>
          <w:sz w:val="24"/>
          <w:szCs w:val="24"/>
          <w:u w:val="single"/>
          <w:shd w:val="clear" w:color="auto" w:fill="FFFFFF"/>
        </w:rPr>
        <w:t>Case List</w:t>
      </w:r>
    </w:p>
    <w:p w:rsidR="00DF333F" w:rsidRDefault="00DF333F">
      <w:pPr>
        <w:divId w:val="1569342263"/>
        <w:rPr>
          <w:rFonts w:ascii="Arial" w:eastAsia="Times New Roman" w:hAnsi="Arial" w:cs="Arial"/>
          <w:color w:val="000000"/>
          <w:sz w:val="24"/>
          <w:szCs w:val="24"/>
          <w:u w:val="single"/>
          <w:shd w:val="clear" w:color="auto" w:fill="FFFFFF"/>
        </w:rPr>
      </w:pPr>
    </w:p>
    <w:p w:rsidR="00E04EF9" w:rsidRPr="00E04EF9" w:rsidRDefault="00E04EF9">
      <w:pPr>
        <w:divId w:val="1569342263"/>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 xml:space="preserve">Adams </w:t>
      </w:r>
      <w:r w:rsidR="00B45600">
        <w:rPr>
          <w:rFonts w:ascii="Arial" w:eastAsia="Times New Roman" w:hAnsi="Arial" w:cs="Arial"/>
          <w:color w:val="000000"/>
          <w:sz w:val="24"/>
          <w:szCs w:val="24"/>
          <w:shd w:val="clear" w:color="auto" w:fill="FFFFFF"/>
        </w:rPr>
        <w:t xml:space="preserve">v </w:t>
      </w:r>
      <w:proofErr w:type="spellStart"/>
      <w:r w:rsidR="00B45600">
        <w:rPr>
          <w:rFonts w:ascii="Arial" w:eastAsia="Times New Roman" w:hAnsi="Arial" w:cs="Arial"/>
          <w:color w:val="000000"/>
          <w:sz w:val="24"/>
          <w:szCs w:val="24"/>
          <w:shd w:val="clear" w:color="auto" w:fill="FFFFFF"/>
        </w:rPr>
        <w:t>Lindsell</w:t>
      </w:r>
      <w:proofErr w:type="spellEnd"/>
      <w:r w:rsidR="00B45600">
        <w:rPr>
          <w:rFonts w:ascii="Arial" w:eastAsia="Times New Roman" w:hAnsi="Arial" w:cs="Arial"/>
          <w:color w:val="000000"/>
          <w:sz w:val="24"/>
          <w:szCs w:val="24"/>
          <w:shd w:val="clear" w:color="auto" w:fill="FFFFFF"/>
        </w:rPr>
        <w:t xml:space="preserve"> (1818)</w:t>
      </w:r>
    </w:p>
    <w:p w:rsidR="000D6437" w:rsidRDefault="000D6437">
      <w:pPr>
        <w:divId w:val="1569342263"/>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Balfour v Balfour (1919</w:t>
      </w:r>
      <w:r w:rsidR="00FD6F5F">
        <w:rPr>
          <w:rFonts w:ascii="Arial" w:eastAsia="Times New Roman" w:hAnsi="Arial" w:cs="Arial"/>
          <w:color w:val="000000"/>
          <w:sz w:val="24"/>
          <w:szCs w:val="24"/>
          <w:shd w:val="clear" w:color="auto" w:fill="FFFFFF"/>
        </w:rPr>
        <w:t>)</w:t>
      </w:r>
    </w:p>
    <w:p w:rsidR="00355EA3" w:rsidRDefault="00355EA3">
      <w:pPr>
        <w:divId w:val="1569342263"/>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 xml:space="preserve">Bolton v </w:t>
      </w:r>
      <w:proofErr w:type="spellStart"/>
      <w:r>
        <w:rPr>
          <w:rFonts w:ascii="Arial" w:eastAsia="Times New Roman" w:hAnsi="Arial" w:cs="Arial"/>
          <w:color w:val="000000"/>
          <w:sz w:val="24"/>
          <w:szCs w:val="24"/>
          <w:shd w:val="clear" w:color="auto" w:fill="FFFFFF"/>
        </w:rPr>
        <w:t>Mahadeva</w:t>
      </w:r>
      <w:proofErr w:type="spellEnd"/>
      <w:r>
        <w:rPr>
          <w:rFonts w:ascii="Arial" w:eastAsia="Times New Roman" w:hAnsi="Arial" w:cs="Arial"/>
          <w:color w:val="000000"/>
          <w:sz w:val="24"/>
          <w:szCs w:val="24"/>
          <w:shd w:val="clear" w:color="auto" w:fill="FFFFFF"/>
        </w:rPr>
        <w:t xml:space="preserve"> (1972)</w:t>
      </w:r>
    </w:p>
    <w:p w:rsidR="00B56C67" w:rsidRPr="000D6437" w:rsidRDefault="00B56C67">
      <w:pPr>
        <w:divId w:val="1569342263"/>
        <w:rPr>
          <w:rFonts w:ascii="Arial" w:eastAsia="Times New Roman" w:hAnsi="Arial" w:cs="Arial"/>
          <w:color w:val="000000"/>
          <w:sz w:val="24"/>
          <w:szCs w:val="24"/>
          <w:shd w:val="clear" w:color="auto" w:fill="FFFFFF"/>
        </w:rPr>
      </w:pPr>
      <w:proofErr w:type="spellStart"/>
      <w:r>
        <w:rPr>
          <w:rFonts w:ascii="Arial" w:eastAsia="Times New Roman" w:hAnsi="Arial" w:cs="Arial"/>
          <w:color w:val="000000"/>
          <w:sz w:val="24"/>
          <w:szCs w:val="24"/>
          <w:shd w:val="clear" w:color="auto" w:fill="FFFFFF"/>
        </w:rPr>
        <w:t>Carlill</w:t>
      </w:r>
      <w:proofErr w:type="spellEnd"/>
      <w:r>
        <w:rPr>
          <w:rFonts w:ascii="Arial" w:eastAsia="Times New Roman" w:hAnsi="Arial" w:cs="Arial"/>
          <w:color w:val="000000"/>
          <w:sz w:val="24"/>
          <w:szCs w:val="24"/>
          <w:shd w:val="clear" w:color="auto" w:fill="FFFFFF"/>
        </w:rPr>
        <w:t xml:space="preserve"> v Carbolic Smoke Ball Co. (1893)</w:t>
      </w:r>
    </w:p>
    <w:p w:rsidR="00757DF0" w:rsidRDefault="00757DF0">
      <w:pPr>
        <w:divId w:val="1569342263"/>
        <w:rPr>
          <w:rFonts w:ascii="Arial" w:eastAsia="Times New Roman" w:hAnsi="Arial" w:cs="Arial"/>
          <w:color w:val="000000"/>
          <w:sz w:val="24"/>
          <w:szCs w:val="24"/>
          <w:shd w:val="clear" w:color="auto" w:fill="FFFFFF"/>
        </w:rPr>
      </w:pPr>
      <w:r>
        <w:rPr>
          <w:rFonts w:ascii="Arial" w:eastAsia="Times New Roman" w:hAnsi="Arial" w:cs="Arial"/>
          <w:i/>
          <w:iCs/>
          <w:color w:val="000000"/>
          <w:sz w:val="24"/>
          <w:szCs w:val="24"/>
          <w:shd w:val="clear" w:color="auto" w:fill="FFFFFF"/>
        </w:rPr>
        <w:t xml:space="preserve">Currie v </w:t>
      </w:r>
      <w:proofErr w:type="spellStart"/>
      <w:r>
        <w:rPr>
          <w:rFonts w:ascii="Arial" w:eastAsia="Times New Roman" w:hAnsi="Arial" w:cs="Arial"/>
          <w:i/>
          <w:iCs/>
          <w:color w:val="000000"/>
          <w:sz w:val="24"/>
          <w:szCs w:val="24"/>
          <w:shd w:val="clear" w:color="auto" w:fill="FFFFFF"/>
        </w:rPr>
        <w:t>Misa</w:t>
      </w:r>
      <w:proofErr w:type="spellEnd"/>
      <w:r>
        <w:rPr>
          <w:rFonts w:ascii="Arial" w:eastAsia="Times New Roman" w:hAnsi="Arial" w:cs="Arial"/>
          <w:i/>
          <w:iCs/>
          <w:color w:val="000000"/>
          <w:sz w:val="24"/>
          <w:szCs w:val="24"/>
          <w:shd w:val="clear" w:color="auto" w:fill="FFFFFF"/>
        </w:rPr>
        <w:t xml:space="preserve"> </w:t>
      </w:r>
      <w:r>
        <w:rPr>
          <w:rFonts w:ascii="Arial" w:eastAsia="Times New Roman" w:hAnsi="Arial" w:cs="Arial"/>
          <w:color w:val="000000"/>
          <w:sz w:val="24"/>
          <w:szCs w:val="24"/>
          <w:shd w:val="clear" w:color="auto" w:fill="FFFFFF"/>
        </w:rPr>
        <w:t>(1875)</w:t>
      </w:r>
    </w:p>
    <w:p w:rsidR="000702F2" w:rsidRDefault="00722425">
      <w:pPr>
        <w:divId w:val="1569342263"/>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Cutter v Powell (1795)</w:t>
      </w:r>
    </w:p>
    <w:p w:rsidR="00403148" w:rsidRDefault="006E1B3A">
      <w:pPr>
        <w:divId w:val="1569342263"/>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Hoeing v Isaacs (1952)</w:t>
      </w:r>
    </w:p>
    <w:p w:rsidR="000D6437" w:rsidRDefault="000D6437">
      <w:pPr>
        <w:divId w:val="1569342263"/>
        <w:rPr>
          <w:rFonts w:ascii="Arial" w:eastAsia="Times New Roman" w:hAnsi="Arial" w:cs="Arial"/>
          <w:color w:val="000000"/>
          <w:sz w:val="24"/>
          <w:szCs w:val="24"/>
          <w:shd w:val="clear" w:color="auto" w:fill="FFFFFF"/>
        </w:rPr>
      </w:pPr>
      <w:proofErr w:type="spellStart"/>
      <w:r>
        <w:rPr>
          <w:rFonts w:ascii="Arial" w:eastAsia="Times New Roman" w:hAnsi="Arial" w:cs="Arial"/>
          <w:color w:val="000000"/>
          <w:sz w:val="24"/>
          <w:szCs w:val="24"/>
          <w:shd w:val="clear" w:color="auto" w:fill="FFFFFF"/>
        </w:rPr>
        <w:t>Merrit</w:t>
      </w:r>
      <w:proofErr w:type="spellEnd"/>
      <w:r w:rsidR="009148F7">
        <w:rPr>
          <w:rFonts w:ascii="Arial" w:eastAsia="Times New Roman" w:hAnsi="Arial" w:cs="Arial"/>
          <w:color w:val="000000"/>
          <w:sz w:val="24"/>
          <w:szCs w:val="24"/>
          <w:shd w:val="clear" w:color="auto" w:fill="FFFFFF"/>
        </w:rPr>
        <w:t xml:space="preserve"> v </w:t>
      </w:r>
      <w:proofErr w:type="spellStart"/>
      <w:r w:rsidR="009148F7">
        <w:rPr>
          <w:rFonts w:ascii="Arial" w:eastAsia="Times New Roman" w:hAnsi="Arial" w:cs="Arial"/>
          <w:color w:val="000000"/>
          <w:sz w:val="24"/>
          <w:szCs w:val="24"/>
          <w:shd w:val="clear" w:color="auto" w:fill="FFFFFF"/>
        </w:rPr>
        <w:t>Merrit</w:t>
      </w:r>
      <w:proofErr w:type="spellEnd"/>
      <w:r w:rsidR="009148F7">
        <w:rPr>
          <w:rFonts w:ascii="Arial" w:eastAsia="Times New Roman" w:hAnsi="Arial" w:cs="Arial"/>
          <w:color w:val="000000"/>
          <w:sz w:val="24"/>
          <w:szCs w:val="24"/>
          <w:shd w:val="clear" w:color="auto" w:fill="FFFFFF"/>
        </w:rPr>
        <w:t xml:space="preserve"> (1970)</w:t>
      </w:r>
    </w:p>
    <w:p w:rsidR="00E54620" w:rsidRDefault="00E54620">
      <w:pPr>
        <w:divId w:val="1569342263"/>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Sumpter v Hedges (1</w:t>
      </w:r>
      <w:r w:rsidR="00263674">
        <w:rPr>
          <w:rFonts w:ascii="Arial" w:eastAsia="Times New Roman" w:hAnsi="Arial" w:cs="Arial"/>
          <w:color w:val="000000"/>
          <w:sz w:val="24"/>
          <w:szCs w:val="24"/>
          <w:shd w:val="clear" w:color="auto" w:fill="FFFFFF"/>
        </w:rPr>
        <w:t>8</w:t>
      </w:r>
      <w:r w:rsidR="00272273">
        <w:rPr>
          <w:rFonts w:ascii="Arial" w:eastAsia="Times New Roman" w:hAnsi="Arial" w:cs="Arial"/>
          <w:color w:val="000000"/>
          <w:sz w:val="24"/>
          <w:szCs w:val="24"/>
          <w:shd w:val="clear" w:color="auto" w:fill="FFFFFF"/>
        </w:rPr>
        <w:t>98</w:t>
      </w:r>
      <w:r w:rsidR="00263674">
        <w:rPr>
          <w:rFonts w:ascii="Arial" w:eastAsia="Times New Roman" w:hAnsi="Arial" w:cs="Arial"/>
          <w:color w:val="000000"/>
          <w:sz w:val="24"/>
          <w:szCs w:val="24"/>
          <w:shd w:val="clear" w:color="auto" w:fill="FFFFFF"/>
        </w:rPr>
        <w:t>)</w:t>
      </w:r>
    </w:p>
    <w:p w:rsidR="00757DF0" w:rsidRPr="00610090" w:rsidRDefault="00610090">
      <w:pPr>
        <w:divId w:val="1569342263"/>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Thomas v Thomas (1842)</w:t>
      </w:r>
    </w:p>
    <w:p w:rsidR="00610090" w:rsidRDefault="00610090">
      <w:pPr>
        <w:divId w:val="1569342263"/>
        <w:rPr>
          <w:rFonts w:ascii="Arial" w:eastAsia="Times New Roman" w:hAnsi="Arial" w:cs="Arial"/>
          <w:color w:val="000000"/>
          <w:sz w:val="24"/>
          <w:szCs w:val="24"/>
          <w:u w:val="single"/>
          <w:shd w:val="clear" w:color="auto" w:fill="FFFFFF"/>
        </w:rPr>
      </w:pPr>
    </w:p>
    <w:p w:rsidR="00AD558E" w:rsidRPr="00541B37" w:rsidRDefault="00757DF0">
      <w:pPr>
        <w:divId w:val="1569342263"/>
        <w:rPr>
          <w:rFonts w:ascii="Arial" w:eastAsia="Times New Roman" w:hAnsi="Arial" w:cs="Arial"/>
          <w:color w:val="000000"/>
          <w:sz w:val="24"/>
          <w:szCs w:val="24"/>
          <w:u w:val="single"/>
          <w:shd w:val="clear" w:color="auto" w:fill="FFFFFF"/>
        </w:rPr>
      </w:pPr>
      <w:r>
        <w:rPr>
          <w:rFonts w:ascii="Arial" w:eastAsia="Times New Roman" w:hAnsi="Arial" w:cs="Arial"/>
          <w:color w:val="000000"/>
          <w:sz w:val="24"/>
          <w:szCs w:val="24"/>
          <w:u w:val="single"/>
          <w:shd w:val="clear" w:color="auto" w:fill="FFFFFF"/>
        </w:rPr>
        <w:lastRenderedPageBreak/>
        <w:t>Legislation</w:t>
      </w:r>
    </w:p>
    <w:p w:rsidR="00757DF0" w:rsidRDefault="00757DF0" w:rsidP="007F603E">
      <w:pPr>
        <w:rPr>
          <w:rFonts w:ascii="Times New Roman" w:eastAsia="Times New Roman" w:hAnsi="Times New Roman" w:cs="Times New Roman"/>
          <w:sz w:val="24"/>
          <w:szCs w:val="24"/>
        </w:rPr>
      </w:pPr>
    </w:p>
    <w:p w:rsidR="007F603E" w:rsidRPr="00C465D1" w:rsidRDefault="00FA73D6" w:rsidP="007F603E">
      <w:pPr>
        <w:rPr>
          <w:rFonts w:ascii="Arial" w:hAnsi="Arial" w:cs="Arial"/>
          <w:sz w:val="24"/>
          <w:szCs w:val="24"/>
        </w:rPr>
      </w:pPr>
      <w:r>
        <w:rPr>
          <w:rFonts w:ascii="Arial" w:eastAsia="Times New Roman" w:hAnsi="Arial" w:cs="Arial"/>
          <w:color w:val="000000"/>
          <w:sz w:val="24"/>
          <w:szCs w:val="24"/>
          <w:shd w:val="clear" w:color="auto" w:fill="FFFFFF"/>
        </w:rPr>
        <w:t xml:space="preserve">Contracts (Rights of Third Parties) Act 1999 </w:t>
      </w:r>
    </w:p>
    <w:sectPr w:rsidR="007F603E" w:rsidRPr="00C465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D70"/>
    <w:rsid w:val="000155A3"/>
    <w:rsid w:val="000163CD"/>
    <w:rsid w:val="00021C63"/>
    <w:rsid w:val="000348CE"/>
    <w:rsid w:val="000407CE"/>
    <w:rsid w:val="00043018"/>
    <w:rsid w:val="000702F2"/>
    <w:rsid w:val="00070F5F"/>
    <w:rsid w:val="00071AAD"/>
    <w:rsid w:val="0008023C"/>
    <w:rsid w:val="00082CC8"/>
    <w:rsid w:val="000915F1"/>
    <w:rsid w:val="000917CA"/>
    <w:rsid w:val="000A1DE2"/>
    <w:rsid w:val="000C2BD8"/>
    <w:rsid w:val="000C2F8E"/>
    <w:rsid w:val="000C41E8"/>
    <w:rsid w:val="000C5084"/>
    <w:rsid w:val="000D6020"/>
    <w:rsid w:val="000D6437"/>
    <w:rsid w:val="000E0925"/>
    <w:rsid w:val="000E11BB"/>
    <w:rsid w:val="000E1306"/>
    <w:rsid w:val="000E4E25"/>
    <w:rsid w:val="000E68B1"/>
    <w:rsid w:val="000F5515"/>
    <w:rsid w:val="0010088E"/>
    <w:rsid w:val="00102DAB"/>
    <w:rsid w:val="00116BE2"/>
    <w:rsid w:val="00116C23"/>
    <w:rsid w:val="00121CD5"/>
    <w:rsid w:val="001317DA"/>
    <w:rsid w:val="00135FA2"/>
    <w:rsid w:val="00157054"/>
    <w:rsid w:val="0016217E"/>
    <w:rsid w:val="00172A14"/>
    <w:rsid w:val="00175755"/>
    <w:rsid w:val="00180F26"/>
    <w:rsid w:val="001A0A11"/>
    <w:rsid w:val="001A28D1"/>
    <w:rsid w:val="001A51F2"/>
    <w:rsid w:val="001A54C0"/>
    <w:rsid w:val="001A7AEC"/>
    <w:rsid w:val="001C082B"/>
    <w:rsid w:val="001C163A"/>
    <w:rsid w:val="001C30BF"/>
    <w:rsid w:val="001D4477"/>
    <w:rsid w:val="001D726C"/>
    <w:rsid w:val="001E34F3"/>
    <w:rsid w:val="0021296D"/>
    <w:rsid w:val="00224DCC"/>
    <w:rsid w:val="00226072"/>
    <w:rsid w:val="00231925"/>
    <w:rsid w:val="00234D93"/>
    <w:rsid w:val="00241B23"/>
    <w:rsid w:val="00255327"/>
    <w:rsid w:val="00262462"/>
    <w:rsid w:val="00263674"/>
    <w:rsid w:val="00272273"/>
    <w:rsid w:val="0027236C"/>
    <w:rsid w:val="00281292"/>
    <w:rsid w:val="00294A5B"/>
    <w:rsid w:val="00295497"/>
    <w:rsid w:val="002A0E40"/>
    <w:rsid w:val="002D0727"/>
    <w:rsid w:val="002D4FFF"/>
    <w:rsid w:val="002E22C3"/>
    <w:rsid w:val="002E35CA"/>
    <w:rsid w:val="002E427C"/>
    <w:rsid w:val="002E6506"/>
    <w:rsid w:val="002F02DC"/>
    <w:rsid w:val="002F260D"/>
    <w:rsid w:val="003047DA"/>
    <w:rsid w:val="00310656"/>
    <w:rsid w:val="00324251"/>
    <w:rsid w:val="00325488"/>
    <w:rsid w:val="0033127C"/>
    <w:rsid w:val="0033224C"/>
    <w:rsid w:val="003433E4"/>
    <w:rsid w:val="00343A3F"/>
    <w:rsid w:val="00352D67"/>
    <w:rsid w:val="00355150"/>
    <w:rsid w:val="00355EA3"/>
    <w:rsid w:val="00356403"/>
    <w:rsid w:val="00361B44"/>
    <w:rsid w:val="00363790"/>
    <w:rsid w:val="00363F31"/>
    <w:rsid w:val="003711CC"/>
    <w:rsid w:val="00373170"/>
    <w:rsid w:val="00375677"/>
    <w:rsid w:val="003A2D81"/>
    <w:rsid w:val="003A3623"/>
    <w:rsid w:val="003A71E7"/>
    <w:rsid w:val="003A768F"/>
    <w:rsid w:val="003B4D8A"/>
    <w:rsid w:val="003C124A"/>
    <w:rsid w:val="003D24B0"/>
    <w:rsid w:val="003E3947"/>
    <w:rsid w:val="003F2B02"/>
    <w:rsid w:val="003F3179"/>
    <w:rsid w:val="003F5C40"/>
    <w:rsid w:val="0040276F"/>
    <w:rsid w:val="00403148"/>
    <w:rsid w:val="00403D3A"/>
    <w:rsid w:val="0040477E"/>
    <w:rsid w:val="00404D46"/>
    <w:rsid w:val="0040654F"/>
    <w:rsid w:val="00407389"/>
    <w:rsid w:val="00412045"/>
    <w:rsid w:val="00412D05"/>
    <w:rsid w:val="00416213"/>
    <w:rsid w:val="00422F38"/>
    <w:rsid w:val="004243A2"/>
    <w:rsid w:val="00426E0F"/>
    <w:rsid w:val="0043688C"/>
    <w:rsid w:val="0046708B"/>
    <w:rsid w:val="00471311"/>
    <w:rsid w:val="00483DCB"/>
    <w:rsid w:val="00496AE1"/>
    <w:rsid w:val="004A3D29"/>
    <w:rsid w:val="004A6F6B"/>
    <w:rsid w:val="004A7053"/>
    <w:rsid w:val="004A70EA"/>
    <w:rsid w:val="004B480B"/>
    <w:rsid w:val="004C09E8"/>
    <w:rsid w:val="004C5EFD"/>
    <w:rsid w:val="004D20CC"/>
    <w:rsid w:val="004D2886"/>
    <w:rsid w:val="004D60BF"/>
    <w:rsid w:val="004D6A25"/>
    <w:rsid w:val="004E011E"/>
    <w:rsid w:val="004E20F3"/>
    <w:rsid w:val="004E4CA8"/>
    <w:rsid w:val="004E50F9"/>
    <w:rsid w:val="004F2C29"/>
    <w:rsid w:val="004F79AA"/>
    <w:rsid w:val="0050498C"/>
    <w:rsid w:val="00505D6C"/>
    <w:rsid w:val="00506015"/>
    <w:rsid w:val="00506933"/>
    <w:rsid w:val="00514D28"/>
    <w:rsid w:val="005210B9"/>
    <w:rsid w:val="0052237D"/>
    <w:rsid w:val="00523C87"/>
    <w:rsid w:val="00527442"/>
    <w:rsid w:val="00534254"/>
    <w:rsid w:val="00537200"/>
    <w:rsid w:val="00541838"/>
    <w:rsid w:val="00541B37"/>
    <w:rsid w:val="005424EF"/>
    <w:rsid w:val="00574B41"/>
    <w:rsid w:val="0057684A"/>
    <w:rsid w:val="005840F0"/>
    <w:rsid w:val="00586C2D"/>
    <w:rsid w:val="005A2D0A"/>
    <w:rsid w:val="005A2D4E"/>
    <w:rsid w:val="005D5AE1"/>
    <w:rsid w:val="005F1CFE"/>
    <w:rsid w:val="005F36B4"/>
    <w:rsid w:val="005F4F1A"/>
    <w:rsid w:val="0060748C"/>
    <w:rsid w:val="00610090"/>
    <w:rsid w:val="0061051B"/>
    <w:rsid w:val="00611303"/>
    <w:rsid w:val="00615952"/>
    <w:rsid w:val="00621980"/>
    <w:rsid w:val="0062507C"/>
    <w:rsid w:val="00627928"/>
    <w:rsid w:val="0063454C"/>
    <w:rsid w:val="00642B6C"/>
    <w:rsid w:val="006508BF"/>
    <w:rsid w:val="0065607E"/>
    <w:rsid w:val="00656FE1"/>
    <w:rsid w:val="0066455C"/>
    <w:rsid w:val="006675B4"/>
    <w:rsid w:val="00673324"/>
    <w:rsid w:val="006737D9"/>
    <w:rsid w:val="00674C3A"/>
    <w:rsid w:val="00690DFB"/>
    <w:rsid w:val="006A2165"/>
    <w:rsid w:val="006A22F7"/>
    <w:rsid w:val="006A2C00"/>
    <w:rsid w:val="006D3E43"/>
    <w:rsid w:val="006D4C88"/>
    <w:rsid w:val="006D66FE"/>
    <w:rsid w:val="006D70F8"/>
    <w:rsid w:val="006D7D47"/>
    <w:rsid w:val="006E08F0"/>
    <w:rsid w:val="006E1B3A"/>
    <w:rsid w:val="006E5369"/>
    <w:rsid w:val="006E5601"/>
    <w:rsid w:val="006F237D"/>
    <w:rsid w:val="00702EF6"/>
    <w:rsid w:val="00706206"/>
    <w:rsid w:val="00722425"/>
    <w:rsid w:val="007407A8"/>
    <w:rsid w:val="00745A8C"/>
    <w:rsid w:val="00746E34"/>
    <w:rsid w:val="00755093"/>
    <w:rsid w:val="00757DF0"/>
    <w:rsid w:val="007622F1"/>
    <w:rsid w:val="007636A6"/>
    <w:rsid w:val="007667E8"/>
    <w:rsid w:val="0076767F"/>
    <w:rsid w:val="00770F11"/>
    <w:rsid w:val="00775172"/>
    <w:rsid w:val="007814F8"/>
    <w:rsid w:val="00783E3A"/>
    <w:rsid w:val="00793B9E"/>
    <w:rsid w:val="00797A47"/>
    <w:rsid w:val="007A0AA6"/>
    <w:rsid w:val="007A2550"/>
    <w:rsid w:val="007A2F7B"/>
    <w:rsid w:val="007B093D"/>
    <w:rsid w:val="007D3150"/>
    <w:rsid w:val="007D5854"/>
    <w:rsid w:val="007E70D9"/>
    <w:rsid w:val="007F0CC0"/>
    <w:rsid w:val="007F2D51"/>
    <w:rsid w:val="007F603E"/>
    <w:rsid w:val="00800D7B"/>
    <w:rsid w:val="008018A4"/>
    <w:rsid w:val="00801B0C"/>
    <w:rsid w:val="00810B86"/>
    <w:rsid w:val="00810E67"/>
    <w:rsid w:val="00811A67"/>
    <w:rsid w:val="00815CC6"/>
    <w:rsid w:val="0083007C"/>
    <w:rsid w:val="0083123F"/>
    <w:rsid w:val="008313CC"/>
    <w:rsid w:val="00837A5A"/>
    <w:rsid w:val="008479E0"/>
    <w:rsid w:val="00857D54"/>
    <w:rsid w:val="0086781E"/>
    <w:rsid w:val="008832A0"/>
    <w:rsid w:val="00894EF2"/>
    <w:rsid w:val="008A0A0D"/>
    <w:rsid w:val="008C2569"/>
    <w:rsid w:val="008F020E"/>
    <w:rsid w:val="008F2E32"/>
    <w:rsid w:val="009018B6"/>
    <w:rsid w:val="00903197"/>
    <w:rsid w:val="00913094"/>
    <w:rsid w:val="009138E7"/>
    <w:rsid w:val="009148F7"/>
    <w:rsid w:val="009172B1"/>
    <w:rsid w:val="00922BB5"/>
    <w:rsid w:val="00923A00"/>
    <w:rsid w:val="00925F3A"/>
    <w:rsid w:val="0092799B"/>
    <w:rsid w:val="0093500A"/>
    <w:rsid w:val="00936D65"/>
    <w:rsid w:val="00937E8A"/>
    <w:rsid w:val="00944F56"/>
    <w:rsid w:val="00955236"/>
    <w:rsid w:val="00960E64"/>
    <w:rsid w:val="0096144C"/>
    <w:rsid w:val="00964949"/>
    <w:rsid w:val="00970042"/>
    <w:rsid w:val="009703BB"/>
    <w:rsid w:val="009869CC"/>
    <w:rsid w:val="00995F56"/>
    <w:rsid w:val="009A4A25"/>
    <w:rsid w:val="009B126C"/>
    <w:rsid w:val="009B22F5"/>
    <w:rsid w:val="009C212C"/>
    <w:rsid w:val="009C5419"/>
    <w:rsid w:val="009D1FAC"/>
    <w:rsid w:val="009D6BCA"/>
    <w:rsid w:val="00A05725"/>
    <w:rsid w:val="00A10DF3"/>
    <w:rsid w:val="00A157F3"/>
    <w:rsid w:val="00A2071C"/>
    <w:rsid w:val="00A215EA"/>
    <w:rsid w:val="00A36263"/>
    <w:rsid w:val="00A40667"/>
    <w:rsid w:val="00A4074F"/>
    <w:rsid w:val="00A43F14"/>
    <w:rsid w:val="00A43FA5"/>
    <w:rsid w:val="00A54885"/>
    <w:rsid w:val="00A575DE"/>
    <w:rsid w:val="00A7365F"/>
    <w:rsid w:val="00A74AC9"/>
    <w:rsid w:val="00A77A52"/>
    <w:rsid w:val="00A934DD"/>
    <w:rsid w:val="00AA0420"/>
    <w:rsid w:val="00AB03B8"/>
    <w:rsid w:val="00AB6D1C"/>
    <w:rsid w:val="00AD16F0"/>
    <w:rsid w:val="00AD5155"/>
    <w:rsid w:val="00AD558E"/>
    <w:rsid w:val="00AE017E"/>
    <w:rsid w:val="00AE1CA4"/>
    <w:rsid w:val="00AF6CBC"/>
    <w:rsid w:val="00B025B0"/>
    <w:rsid w:val="00B049B6"/>
    <w:rsid w:val="00B10B67"/>
    <w:rsid w:val="00B14E09"/>
    <w:rsid w:val="00B3722F"/>
    <w:rsid w:val="00B448D4"/>
    <w:rsid w:val="00B45600"/>
    <w:rsid w:val="00B45FC5"/>
    <w:rsid w:val="00B515B2"/>
    <w:rsid w:val="00B51D32"/>
    <w:rsid w:val="00B56C67"/>
    <w:rsid w:val="00B7089B"/>
    <w:rsid w:val="00B717E7"/>
    <w:rsid w:val="00B858DA"/>
    <w:rsid w:val="00B8637C"/>
    <w:rsid w:val="00B92CDA"/>
    <w:rsid w:val="00B9537E"/>
    <w:rsid w:val="00B97786"/>
    <w:rsid w:val="00B97FA2"/>
    <w:rsid w:val="00BA5854"/>
    <w:rsid w:val="00BA6E0F"/>
    <w:rsid w:val="00BB44CE"/>
    <w:rsid w:val="00BC6DB9"/>
    <w:rsid w:val="00BD29E1"/>
    <w:rsid w:val="00BD7D70"/>
    <w:rsid w:val="00BE5E2E"/>
    <w:rsid w:val="00BF227F"/>
    <w:rsid w:val="00C02F20"/>
    <w:rsid w:val="00C274B8"/>
    <w:rsid w:val="00C333D8"/>
    <w:rsid w:val="00C338C4"/>
    <w:rsid w:val="00C370D0"/>
    <w:rsid w:val="00C40411"/>
    <w:rsid w:val="00C414A2"/>
    <w:rsid w:val="00C465D1"/>
    <w:rsid w:val="00C55515"/>
    <w:rsid w:val="00C6046C"/>
    <w:rsid w:val="00C60568"/>
    <w:rsid w:val="00C6756B"/>
    <w:rsid w:val="00C74F53"/>
    <w:rsid w:val="00C82A43"/>
    <w:rsid w:val="00C90CD6"/>
    <w:rsid w:val="00CA06BB"/>
    <w:rsid w:val="00CA1342"/>
    <w:rsid w:val="00CB6E88"/>
    <w:rsid w:val="00CD384C"/>
    <w:rsid w:val="00CD5D51"/>
    <w:rsid w:val="00CE4789"/>
    <w:rsid w:val="00D026B7"/>
    <w:rsid w:val="00D055EE"/>
    <w:rsid w:val="00D10F54"/>
    <w:rsid w:val="00D139F2"/>
    <w:rsid w:val="00D24E72"/>
    <w:rsid w:val="00D25865"/>
    <w:rsid w:val="00D34637"/>
    <w:rsid w:val="00D348F9"/>
    <w:rsid w:val="00D46DBF"/>
    <w:rsid w:val="00D60B55"/>
    <w:rsid w:val="00D72246"/>
    <w:rsid w:val="00D72C18"/>
    <w:rsid w:val="00D86E95"/>
    <w:rsid w:val="00D93CBA"/>
    <w:rsid w:val="00D97512"/>
    <w:rsid w:val="00DC1642"/>
    <w:rsid w:val="00DC3366"/>
    <w:rsid w:val="00DF333F"/>
    <w:rsid w:val="00DF3941"/>
    <w:rsid w:val="00DF59B3"/>
    <w:rsid w:val="00E04EF9"/>
    <w:rsid w:val="00E30995"/>
    <w:rsid w:val="00E358DD"/>
    <w:rsid w:val="00E369D2"/>
    <w:rsid w:val="00E45055"/>
    <w:rsid w:val="00E53AC9"/>
    <w:rsid w:val="00E54270"/>
    <w:rsid w:val="00E5456D"/>
    <w:rsid w:val="00E54620"/>
    <w:rsid w:val="00E65B6A"/>
    <w:rsid w:val="00E719F7"/>
    <w:rsid w:val="00E7394E"/>
    <w:rsid w:val="00E73F2F"/>
    <w:rsid w:val="00E84425"/>
    <w:rsid w:val="00E85CC6"/>
    <w:rsid w:val="00E864C7"/>
    <w:rsid w:val="00EA5CEC"/>
    <w:rsid w:val="00EA6864"/>
    <w:rsid w:val="00EA791E"/>
    <w:rsid w:val="00EB4A28"/>
    <w:rsid w:val="00EB6462"/>
    <w:rsid w:val="00EB7BC2"/>
    <w:rsid w:val="00ED7BA2"/>
    <w:rsid w:val="00EE15FB"/>
    <w:rsid w:val="00EE72A4"/>
    <w:rsid w:val="00EF419F"/>
    <w:rsid w:val="00F018F7"/>
    <w:rsid w:val="00F03803"/>
    <w:rsid w:val="00F043C8"/>
    <w:rsid w:val="00F046A5"/>
    <w:rsid w:val="00F102FC"/>
    <w:rsid w:val="00F1400D"/>
    <w:rsid w:val="00F1622C"/>
    <w:rsid w:val="00F25466"/>
    <w:rsid w:val="00F26916"/>
    <w:rsid w:val="00F41AFC"/>
    <w:rsid w:val="00F43774"/>
    <w:rsid w:val="00F527E5"/>
    <w:rsid w:val="00F62A3F"/>
    <w:rsid w:val="00F65F7B"/>
    <w:rsid w:val="00F94C70"/>
    <w:rsid w:val="00FA313E"/>
    <w:rsid w:val="00FA399B"/>
    <w:rsid w:val="00FA41B6"/>
    <w:rsid w:val="00FA73D6"/>
    <w:rsid w:val="00FB12F0"/>
    <w:rsid w:val="00FB4CA8"/>
    <w:rsid w:val="00FB5EDF"/>
    <w:rsid w:val="00FC391E"/>
    <w:rsid w:val="00FD6F5F"/>
    <w:rsid w:val="00FE48B6"/>
    <w:rsid w:val="00FE4EDB"/>
    <w:rsid w:val="00FF10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0A6FBD98-E023-8C48-B920-4BDF86F5C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4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9342263">
      <w:bodyDiv w:val="1"/>
      <w:marLeft w:val="0"/>
      <w:marRight w:val="0"/>
      <w:marTop w:val="0"/>
      <w:marBottom w:val="0"/>
      <w:divBdr>
        <w:top w:val="none" w:sz="0" w:space="0" w:color="auto"/>
        <w:left w:val="none" w:sz="0" w:space="0" w:color="auto"/>
        <w:bottom w:val="none" w:sz="0" w:space="0" w:color="auto"/>
        <w:right w:val="none" w:sz="0" w:space="0" w:color="auto"/>
      </w:divBdr>
      <w:divsChild>
        <w:div w:id="1303920662">
          <w:marLeft w:val="0"/>
          <w:marRight w:val="0"/>
          <w:marTop w:val="0"/>
          <w:marBottom w:val="0"/>
          <w:divBdr>
            <w:top w:val="none" w:sz="0" w:space="0" w:color="auto"/>
            <w:left w:val="none" w:sz="0" w:space="0" w:color="auto"/>
            <w:bottom w:val="none" w:sz="0" w:space="0" w:color="auto"/>
            <w:right w:val="none" w:sz="0" w:space="0" w:color="auto"/>
          </w:divBdr>
        </w:div>
        <w:div w:id="1155340420">
          <w:marLeft w:val="0"/>
          <w:marRight w:val="0"/>
          <w:marTop w:val="0"/>
          <w:marBottom w:val="0"/>
          <w:divBdr>
            <w:top w:val="none" w:sz="0" w:space="0" w:color="auto"/>
            <w:left w:val="none" w:sz="0" w:space="0" w:color="auto"/>
            <w:bottom w:val="none" w:sz="0" w:space="0" w:color="auto"/>
            <w:right w:val="none" w:sz="0" w:space="0" w:color="auto"/>
          </w:divBdr>
          <w:divsChild>
            <w:div w:id="2143958825">
              <w:marLeft w:val="0"/>
              <w:marRight w:val="0"/>
              <w:marTop w:val="0"/>
              <w:marBottom w:val="0"/>
              <w:divBdr>
                <w:top w:val="none" w:sz="0" w:space="0" w:color="auto"/>
                <w:left w:val="none" w:sz="0" w:space="0" w:color="auto"/>
                <w:bottom w:val="none" w:sz="0" w:space="0" w:color="auto"/>
                <w:right w:val="none" w:sz="0" w:space="0" w:color="auto"/>
              </w:divBdr>
            </w:div>
          </w:divsChild>
        </w:div>
        <w:div w:id="533006705">
          <w:marLeft w:val="0"/>
          <w:marRight w:val="0"/>
          <w:marTop w:val="0"/>
          <w:marBottom w:val="0"/>
          <w:divBdr>
            <w:top w:val="none" w:sz="0" w:space="0" w:color="auto"/>
            <w:left w:val="none" w:sz="0" w:space="0" w:color="auto"/>
            <w:bottom w:val="none" w:sz="0" w:space="0" w:color="auto"/>
            <w:right w:val="none" w:sz="0" w:space="0" w:color="auto"/>
          </w:divBdr>
        </w:div>
        <w:div w:id="1693804178">
          <w:marLeft w:val="0"/>
          <w:marRight w:val="0"/>
          <w:marTop w:val="0"/>
          <w:marBottom w:val="0"/>
          <w:divBdr>
            <w:top w:val="none" w:sz="0" w:space="0" w:color="auto"/>
            <w:left w:val="none" w:sz="0" w:space="0" w:color="auto"/>
            <w:bottom w:val="none" w:sz="0" w:space="0" w:color="auto"/>
            <w:right w:val="none" w:sz="0" w:space="0" w:color="auto"/>
          </w:divBdr>
          <w:divsChild>
            <w:div w:id="722337955">
              <w:marLeft w:val="0"/>
              <w:marRight w:val="0"/>
              <w:marTop w:val="0"/>
              <w:marBottom w:val="0"/>
              <w:divBdr>
                <w:top w:val="none" w:sz="0" w:space="0" w:color="auto"/>
                <w:left w:val="none" w:sz="0" w:space="0" w:color="auto"/>
                <w:bottom w:val="none" w:sz="0" w:space="0" w:color="auto"/>
                <w:right w:val="none" w:sz="0" w:space="0" w:color="auto"/>
              </w:divBdr>
            </w:div>
            <w:div w:id="117113869">
              <w:marLeft w:val="0"/>
              <w:marRight w:val="0"/>
              <w:marTop w:val="0"/>
              <w:marBottom w:val="0"/>
              <w:divBdr>
                <w:top w:val="none" w:sz="0" w:space="0" w:color="auto"/>
                <w:left w:val="none" w:sz="0" w:space="0" w:color="auto"/>
                <w:bottom w:val="none" w:sz="0" w:space="0" w:color="auto"/>
                <w:right w:val="none" w:sz="0" w:space="0" w:color="auto"/>
              </w:divBdr>
            </w:div>
          </w:divsChild>
        </w:div>
        <w:div w:id="1753358916">
          <w:marLeft w:val="0"/>
          <w:marRight w:val="0"/>
          <w:marTop w:val="0"/>
          <w:marBottom w:val="0"/>
          <w:divBdr>
            <w:top w:val="none" w:sz="0" w:space="0" w:color="auto"/>
            <w:left w:val="none" w:sz="0" w:space="0" w:color="auto"/>
            <w:bottom w:val="none" w:sz="0" w:space="0" w:color="auto"/>
            <w:right w:val="none" w:sz="0" w:space="0" w:color="auto"/>
          </w:divBdr>
          <w:divsChild>
            <w:div w:id="1364985845">
              <w:marLeft w:val="0"/>
              <w:marRight w:val="0"/>
              <w:marTop w:val="0"/>
              <w:marBottom w:val="0"/>
              <w:divBdr>
                <w:top w:val="none" w:sz="0" w:space="0" w:color="auto"/>
                <w:left w:val="none" w:sz="0" w:space="0" w:color="auto"/>
                <w:bottom w:val="none" w:sz="0" w:space="0" w:color="auto"/>
                <w:right w:val="none" w:sz="0" w:space="0" w:color="auto"/>
              </w:divBdr>
            </w:div>
            <w:div w:id="1215850773">
              <w:marLeft w:val="0"/>
              <w:marRight w:val="0"/>
              <w:marTop w:val="0"/>
              <w:marBottom w:val="0"/>
              <w:divBdr>
                <w:top w:val="none" w:sz="0" w:space="0" w:color="auto"/>
                <w:left w:val="none" w:sz="0" w:space="0" w:color="auto"/>
                <w:bottom w:val="none" w:sz="0" w:space="0" w:color="auto"/>
                <w:right w:val="none" w:sz="0" w:space="0" w:color="auto"/>
              </w:divBdr>
            </w:div>
          </w:divsChild>
        </w:div>
        <w:div w:id="8253215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1379</Words>
  <Characters>7861</Characters>
  <Application>Microsoft Office Word</Application>
  <DocSecurity>0</DocSecurity>
  <Lines>65</Lines>
  <Paragraphs>18</Paragraphs>
  <ScaleCrop>false</ScaleCrop>
  <Company/>
  <LinksUpToDate>false</LinksUpToDate>
  <CharactersWithSpaces>9222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Lovering</dc:creator>
  <cp:keywords/>
  <dc:description/>
  <cp:lastModifiedBy>George Lovering</cp:lastModifiedBy>
  <cp:revision>2</cp:revision>
  <dcterms:created xsi:type="dcterms:W3CDTF">2022-03-03T22:03:00Z</dcterms:created>
  <dcterms:modified xsi:type="dcterms:W3CDTF">2022-03-03T22:03:00Z</dcterms:modified>
</cp:coreProperties>
</file>