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775957" w14:textId="45AB4F39" w:rsidR="0053244A" w:rsidRPr="008F5CB0" w:rsidRDefault="0053244A" w:rsidP="008B1B15">
      <w:pPr>
        <w:spacing w:after="180"/>
        <w:ind w:left="450" w:hanging="450"/>
        <w:jc w:val="both"/>
        <w:rPr>
          <w:rFonts w:ascii="Times New Roman" w:eastAsia="Times New Roman" w:hAnsi="Times New Roman" w:cs="Times New Roman"/>
          <w:color w:val="000000"/>
          <w:sz w:val="27"/>
          <w:szCs w:val="27"/>
          <w:lang w:val="en-GB" w:eastAsia="it-IT"/>
        </w:rPr>
      </w:pPr>
    </w:p>
    <w:p w14:paraId="6AB5F781" w14:textId="77777777" w:rsidR="007D39A1" w:rsidRPr="008F5CB0" w:rsidRDefault="007D39A1" w:rsidP="008B1B15">
      <w:pPr>
        <w:spacing w:line="480" w:lineRule="auto"/>
        <w:jc w:val="both"/>
        <w:rPr>
          <w:rFonts w:ascii="TimesNewRomanPS" w:hAnsi="TimesNewRomanPS"/>
          <w:b/>
          <w:bCs/>
          <w:lang w:val="en-GB"/>
        </w:rPr>
      </w:pPr>
    </w:p>
    <w:p w14:paraId="2B97CE7F" w14:textId="77777777" w:rsidR="007D39A1" w:rsidRPr="008F5CB0" w:rsidRDefault="007D39A1" w:rsidP="008B1B15">
      <w:pPr>
        <w:spacing w:line="480" w:lineRule="auto"/>
        <w:jc w:val="both"/>
        <w:rPr>
          <w:rFonts w:ascii="TimesNewRomanPS" w:hAnsi="TimesNewRomanPS"/>
          <w:b/>
          <w:bCs/>
          <w:lang w:val="en-GB"/>
        </w:rPr>
      </w:pPr>
    </w:p>
    <w:p w14:paraId="2DB942EB" w14:textId="77777777" w:rsidR="007D39A1" w:rsidRPr="008F5CB0" w:rsidRDefault="007D39A1" w:rsidP="008B1B15">
      <w:pPr>
        <w:spacing w:line="480" w:lineRule="auto"/>
        <w:jc w:val="both"/>
        <w:rPr>
          <w:rFonts w:ascii="TimesNewRomanPS" w:hAnsi="TimesNewRomanPS"/>
          <w:b/>
          <w:bCs/>
          <w:lang w:val="en-GB"/>
        </w:rPr>
      </w:pPr>
    </w:p>
    <w:p w14:paraId="08C9E216" w14:textId="77777777" w:rsidR="007D39A1" w:rsidRPr="008F5CB0" w:rsidRDefault="007D39A1" w:rsidP="008B1B15">
      <w:pPr>
        <w:spacing w:line="480" w:lineRule="auto"/>
        <w:jc w:val="both"/>
        <w:rPr>
          <w:rFonts w:ascii="TimesNewRomanPS" w:hAnsi="TimesNewRomanPS"/>
          <w:b/>
          <w:bCs/>
          <w:lang w:val="en-GB"/>
        </w:rPr>
      </w:pPr>
    </w:p>
    <w:p w14:paraId="5F2DAD63" w14:textId="77777777" w:rsidR="007D39A1" w:rsidRPr="008F5CB0" w:rsidRDefault="007D39A1" w:rsidP="008B1B15">
      <w:pPr>
        <w:spacing w:line="480" w:lineRule="auto"/>
        <w:jc w:val="both"/>
        <w:rPr>
          <w:rFonts w:ascii="TimesNewRomanPS" w:hAnsi="TimesNewRomanPS"/>
          <w:b/>
          <w:bCs/>
          <w:lang w:val="en-GB"/>
        </w:rPr>
      </w:pPr>
    </w:p>
    <w:p w14:paraId="18178982" w14:textId="77777777" w:rsidR="007D39A1" w:rsidRPr="008F5CB0" w:rsidRDefault="007D39A1" w:rsidP="008B1B15">
      <w:pPr>
        <w:spacing w:line="480" w:lineRule="auto"/>
        <w:jc w:val="both"/>
        <w:rPr>
          <w:rFonts w:ascii="TimesNewRomanPS" w:hAnsi="TimesNewRomanPS"/>
          <w:b/>
          <w:bCs/>
          <w:lang w:val="en-GB"/>
        </w:rPr>
      </w:pPr>
    </w:p>
    <w:p w14:paraId="79682709" w14:textId="35848781" w:rsidR="00030636" w:rsidRPr="008F5CB0" w:rsidRDefault="00030636" w:rsidP="008B1B15">
      <w:pPr>
        <w:spacing w:line="480" w:lineRule="auto"/>
        <w:jc w:val="center"/>
        <w:rPr>
          <w:rFonts w:ascii="TimesNewRomanPS" w:hAnsi="TimesNewRomanPS"/>
          <w:b/>
          <w:bCs/>
          <w:lang w:val="en-GB"/>
        </w:rPr>
      </w:pPr>
      <w:r w:rsidRPr="008F5CB0">
        <w:rPr>
          <w:rFonts w:ascii="TimesNewRomanPS" w:hAnsi="TimesNewRomanPS"/>
          <w:b/>
          <w:bCs/>
          <w:lang w:val="en-GB"/>
        </w:rPr>
        <w:t xml:space="preserve">Name: Khadija El </w:t>
      </w:r>
      <w:proofErr w:type="spellStart"/>
      <w:r w:rsidRPr="008F5CB0">
        <w:rPr>
          <w:rFonts w:ascii="TimesNewRomanPS" w:hAnsi="TimesNewRomanPS"/>
          <w:b/>
          <w:bCs/>
          <w:lang w:val="en-GB"/>
        </w:rPr>
        <w:t>Maski</w:t>
      </w:r>
      <w:proofErr w:type="spellEnd"/>
    </w:p>
    <w:p w14:paraId="30FF5BA4" w14:textId="4C49D746" w:rsidR="00030636" w:rsidRPr="008F5CB0" w:rsidRDefault="00030636" w:rsidP="008B1B15">
      <w:pPr>
        <w:spacing w:line="480" w:lineRule="auto"/>
        <w:jc w:val="center"/>
        <w:rPr>
          <w:rFonts w:ascii="TimesNewRomanPS" w:hAnsi="TimesNewRomanPS"/>
          <w:b/>
          <w:bCs/>
          <w:lang w:val="en-GB"/>
        </w:rPr>
      </w:pPr>
      <w:r w:rsidRPr="008F5CB0">
        <w:rPr>
          <w:rFonts w:ascii="TimesNewRomanPS" w:hAnsi="TimesNewRomanPS"/>
          <w:b/>
          <w:bCs/>
          <w:lang w:val="en-GB"/>
        </w:rPr>
        <w:t>Student Number: 1818675</w:t>
      </w:r>
    </w:p>
    <w:p w14:paraId="4F6B82C9" w14:textId="7306E12C" w:rsidR="00030636" w:rsidRPr="00030636" w:rsidRDefault="00030636" w:rsidP="008B1B15">
      <w:pPr>
        <w:spacing w:before="100" w:beforeAutospacing="1" w:after="100" w:afterAutospacing="1"/>
        <w:jc w:val="center"/>
        <w:rPr>
          <w:rFonts w:ascii="Times New Roman" w:eastAsia="Times New Roman" w:hAnsi="Times New Roman" w:cs="Times New Roman"/>
          <w:lang w:val="en-GB" w:eastAsia="it-IT"/>
        </w:rPr>
      </w:pPr>
      <w:r w:rsidRPr="00030636">
        <w:rPr>
          <w:rFonts w:ascii="TimesNewRomanPS" w:eastAsia="Times New Roman" w:hAnsi="TimesNewRomanPS" w:cs="Times New Roman"/>
          <w:b/>
          <w:bCs/>
          <w:lang w:val="en-GB" w:eastAsia="it-IT"/>
        </w:rPr>
        <w:t xml:space="preserve">Module Title: </w:t>
      </w:r>
      <w:r w:rsidRPr="008F5CB0">
        <w:rPr>
          <w:rFonts w:ascii="TimesNewRomanPS" w:eastAsia="Times New Roman" w:hAnsi="TimesNewRomanPS" w:cs="Times New Roman"/>
          <w:b/>
          <w:bCs/>
          <w:lang w:val="en-GB" w:eastAsia="it-IT"/>
        </w:rPr>
        <w:t>Management accounting</w:t>
      </w:r>
      <w:r w:rsidRPr="00030636">
        <w:rPr>
          <w:rFonts w:ascii="TimesNewRomanPS" w:eastAsia="Times New Roman" w:hAnsi="TimesNewRomanPS" w:cs="Times New Roman"/>
          <w:b/>
          <w:bCs/>
          <w:lang w:val="en-GB" w:eastAsia="it-IT"/>
        </w:rPr>
        <w:t xml:space="preserve"> (LCBB500</w:t>
      </w:r>
      <w:r w:rsidRPr="008F5CB0">
        <w:rPr>
          <w:rFonts w:ascii="TimesNewRomanPS" w:eastAsia="Times New Roman" w:hAnsi="TimesNewRomanPS" w:cs="Times New Roman"/>
          <w:b/>
          <w:bCs/>
          <w:lang w:val="en-GB" w:eastAsia="it-IT"/>
        </w:rPr>
        <w:t>2</w:t>
      </w:r>
      <w:r w:rsidRPr="00030636">
        <w:rPr>
          <w:rFonts w:ascii="TimesNewRomanPS" w:eastAsia="Times New Roman" w:hAnsi="TimesNewRomanPS" w:cs="Times New Roman"/>
          <w:b/>
          <w:bCs/>
          <w:lang w:val="en-GB" w:eastAsia="it-IT"/>
        </w:rPr>
        <w:t>)</w:t>
      </w:r>
    </w:p>
    <w:p w14:paraId="61E8FE98" w14:textId="2DEB18D8" w:rsidR="00030636" w:rsidRPr="008F5CB0" w:rsidRDefault="00030636" w:rsidP="008B1B15">
      <w:pPr>
        <w:spacing w:before="100" w:beforeAutospacing="1" w:after="100" w:afterAutospacing="1"/>
        <w:jc w:val="center"/>
        <w:rPr>
          <w:rFonts w:ascii="TimesNewRomanPS" w:eastAsia="Times New Roman" w:hAnsi="TimesNewRomanPS" w:cs="Times New Roman"/>
          <w:b/>
          <w:bCs/>
          <w:lang w:val="en-GB" w:eastAsia="it-IT"/>
        </w:rPr>
      </w:pPr>
      <w:r w:rsidRPr="00030636">
        <w:rPr>
          <w:rFonts w:ascii="TimesNewRomanPS" w:eastAsia="Times New Roman" w:hAnsi="TimesNewRomanPS" w:cs="Times New Roman"/>
          <w:b/>
          <w:bCs/>
          <w:lang w:val="en-GB" w:eastAsia="it-IT"/>
        </w:rPr>
        <w:t>Assignment Title: Assessment 1</w:t>
      </w:r>
    </w:p>
    <w:p w14:paraId="6A853B8C" w14:textId="715D2EA5" w:rsidR="00030636" w:rsidRPr="00030636" w:rsidRDefault="00030636" w:rsidP="008B1B15">
      <w:pPr>
        <w:spacing w:before="100" w:beforeAutospacing="1" w:after="100" w:afterAutospacing="1"/>
        <w:jc w:val="center"/>
        <w:rPr>
          <w:rFonts w:ascii="Times New Roman" w:eastAsia="Times New Roman" w:hAnsi="Times New Roman" w:cs="Times New Roman"/>
          <w:lang w:val="en-GB" w:eastAsia="it-IT"/>
        </w:rPr>
      </w:pPr>
      <w:r w:rsidRPr="00030636">
        <w:rPr>
          <w:rFonts w:ascii="TimesNewRomanPS" w:eastAsia="Times New Roman" w:hAnsi="TimesNewRomanPS" w:cs="Times New Roman"/>
          <w:b/>
          <w:bCs/>
          <w:lang w:val="en-GB" w:eastAsia="it-IT"/>
        </w:rPr>
        <w:t xml:space="preserve">Module Lecturer`s Name: </w:t>
      </w:r>
      <w:r w:rsidRPr="008F5CB0">
        <w:rPr>
          <w:rFonts w:ascii="TimesNewRomanPS" w:eastAsia="Times New Roman" w:hAnsi="TimesNewRomanPS" w:cs="Times New Roman"/>
          <w:b/>
          <w:bCs/>
          <w:lang w:val="en-GB" w:eastAsia="it-IT"/>
        </w:rPr>
        <w:t>Rexon Nting</w:t>
      </w:r>
    </w:p>
    <w:p w14:paraId="144A6498" w14:textId="77777777" w:rsidR="00030636" w:rsidRPr="008F5CB0" w:rsidRDefault="00030636" w:rsidP="008B1B15">
      <w:pPr>
        <w:spacing w:line="480" w:lineRule="auto"/>
        <w:jc w:val="center"/>
        <w:rPr>
          <w:rFonts w:ascii="Times New Roman" w:hAnsi="Times New Roman" w:cs="Times New Roman"/>
          <w:b/>
          <w:lang w:val="en-GB"/>
        </w:rPr>
      </w:pPr>
    </w:p>
    <w:p w14:paraId="3C9BC725" w14:textId="0501E2EE" w:rsidR="0053244A" w:rsidRPr="008F5CB0" w:rsidRDefault="0053244A" w:rsidP="008B1B15">
      <w:pPr>
        <w:tabs>
          <w:tab w:val="left" w:pos="2912"/>
        </w:tabs>
        <w:spacing w:line="480" w:lineRule="auto"/>
        <w:jc w:val="both"/>
        <w:rPr>
          <w:rFonts w:ascii="Times New Roman" w:hAnsi="Times New Roman" w:cs="Times New Roman"/>
          <w:b/>
          <w:lang w:val="en-GB"/>
        </w:rPr>
      </w:pPr>
    </w:p>
    <w:p w14:paraId="3F33A378" w14:textId="77777777" w:rsidR="0053244A" w:rsidRPr="008F5CB0" w:rsidRDefault="0053244A" w:rsidP="008B1B15">
      <w:pPr>
        <w:spacing w:line="480" w:lineRule="auto"/>
        <w:jc w:val="both"/>
        <w:rPr>
          <w:rFonts w:ascii="Times New Roman" w:hAnsi="Times New Roman" w:cs="Times New Roman"/>
          <w:b/>
          <w:lang w:val="en-GB"/>
        </w:rPr>
      </w:pPr>
    </w:p>
    <w:p w14:paraId="3B1301F2" w14:textId="77777777" w:rsidR="0053244A" w:rsidRPr="008F5CB0" w:rsidRDefault="0053244A" w:rsidP="008B1B15">
      <w:pPr>
        <w:spacing w:line="480" w:lineRule="auto"/>
        <w:jc w:val="both"/>
        <w:rPr>
          <w:rFonts w:ascii="Times New Roman" w:hAnsi="Times New Roman" w:cs="Times New Roman"/>
          <w:b/>
          <w:lang w:val="en-GB"/>
        </w:rPr>
      </w:pPr>
    </w:p>
    <w:p w14:paraId="633E621A" w14:textId="77777777" w:rsidR="0053244A" w:rsidRPr="008F5CB0" w:rsidRDefault="0053244A" w:rsidP="008B1B15">
      <w:pPr>
        <w:spacing w:line="480" w:lineRule="auto"/>
        <w:jc w:val="both"/>
        <w:rPr>
          <w:rFonts w:ascii="Times New Roman" w:hAnsi="Times New Roman" w:cs="Times New Roman"/>
          <w:b/>
          <w:lang w:val="en-GB"/>
        </w:rPr>
      </w:pPr>
    </w:p>
    <w:p w14:paraId="4DDAD1A5" w14:textId="77777777" w:rsidR="00030636" w:rsidRPr="008F5CB0" w:rsidRDefault="00030636" w:rsidP="008B1B15">
      <w:pPr>
        <w:spacing w:line="480" w:lineRule="auto"/>
        <w:jc w:val="both"/>
        <w:rPr>
          <w:rFonts w:ascii="Times New Roman" w:hAnsi="Times New Roman" w:cs="Times New Roman"/>
          <w:b/>
          <w:lang w:val="en-GB"/>
        </w:rPr>
      </w:pPr>
    </w:p>
    <w:p w14:paraId="2B4D8155" w14:textId="77777777" w:rsidR="00030636" w:rsidRPr="008F5CB0" w:rsidRDefault="00030636" w:rsidP="008B1B15">
      <w:pPr>
        <w:spacing w:line="480" w:lineRule="auto"/>
        <w:jc w:val="both"/>
        <w:rPr>
          <w:rFonts w:ascii="Times New Roman" w:hAnsi="Times New Roman" w:cs="Times New Roman"/>
          <w:b/>
          <w:lang w:val="en-GB"/>
        </w:rPr>
      </w:pPr>
    </w:p>
    <w:p w14:paraId="36704FC9" w14:textId="77777777" w:rsidR="00030636" w:rsidRPr="008F5CB0" w:rsidRDefault="00030636" w:rsidP="008B1B15">
      <w:pPr>
        <w:spacing w:line="480" w:lineRule="auto"/>
        <w:jc w:val="both"/>
        <w:rPr>
          <w:rFonts w:ascii="Times New Roman" w:hAnsi="Times New Roman" w:cs="Times New Roman"/>
          <w:b/>
          <w:lang w:val="en-GB"/>
        </w:rPr>
      </w:pPr>
    </w:p>
    <w:p w14:paraId="716BE780" w14:textId="77777777" w:rsidR="00030636" w:rsidRPr="008F5CB0" w:rsidRDefault="00030636" w:rsidP="008B1B15">
      <w:pPr>
        <w:spacing w:line="480" w:lineRule="auto"/>
        <w:jc w:val="both"/>
        <w:rPr>
          <w:rFonts w:ascii="Times New Roman" w:hAnsi="Times New Roman" w:cs="Times New Roman"/>
          <w:b/>
          <w:lang w:val="en-GB"/>
        </w:rPr>
      </w:pPr>
    </w:p>
    <w:p w14:paraId="4AFE9696" w14:textId="77777777" w:rsidR="00030636" w:rsidRPr="008F5CB0" w:rsidRDefault="00030636" w:rsidP="008B1B15">
      <w:pPr>
        <w:spacing w:line="480" w:lineRule="auto"/>
        <w:jc w:val="both"/>
        <w:rPr>
          <w:rFonts w:ascii="Times New Roman" w:hAnsi="Times New Roman" w:cs="Times New Roman"/>
          <w:b/>
          <w:lang w:val="en-GB"/>
        </w:rPr>
      </w:pPr>
    </w:p>
    <w:p w14:paraId="75A9FCD1" w14:textId="77777777" w:rsidR="00030636" w:rsidRPr="008F5CB0" w:rsidRDefault="00030636" w:rsidP="008B1B15">
      <w:pPr>
        <w:spacing w:line="480" w:lineRule="auto"/>
        <w:jc w:val="both"/>
        <w:rPr>
          <w:rFonts w:ascii="Times New Roman" w:hAnsi="Times New Roman" w:cs="Times New Roman"/>
          <w:b/>
          <w:lang w:val="en-GB"/>
        </w:rPr>
      </w:pPr>
    </w:p>
    <w:p w14:paraId="712B6891" w14:textId="77777777" w:rsidR="00030636" w:rsidRPr="008F5CB0" w:rsidRDefault="00030636" w:rsidP="008B1B15">
      <w:pPr>
        <w:spacing w:line="480" w:lineRule="auto"/>
        <w:jc w:val="both"/>
        <w:rPr>
          <w:rFonts w:ascii="Times New Roman" w:hAnsi="Times New Roman" w:cs="Times New Roman"/>
          <w:b/>
          <w:lang w:val="en-GB"/>
        </w:rPr>
      </w:pPr>
    </w:p>
    <w:p w14:paraId="0543E248" w14:textId="4C4F8520" w:rsidR="007D39A1" w:rsidRPr="008F5CB0" w:rsidRDefault="007D39A1" w:rsidP="008B1B15">
      <w:pPr>
        <w:spacing w:line="480" w:lineRule="auto"/>
        <w:jc w:val="both"/>
        <w:rPr>
          <w:rFonts w:ascii="Times New Roman" w:hAnsi="Times New Roman" w:cs="Times New Roman"/>
          <w:b/>
          <w:lang w:val="en-GB"/>
        </w:rPr>
      </w:pPr>
    </w:p>
    <w:p w14:paraId="30325449" w14:textId="77777777" w:rsidR="007D39A1" w:rsidRPr="007D39A1" w:rsidRDefault="007D39A1" w:rsidP="008B1B15">
      <w:pPr>
        <w:spacing w:before="100" w:beforeAutospacing="1" w:after="100" w:afterAutospacing="1"/>
        <w:jc w:val="both"/>
        <w:rPr>
          <w:rFonts w:ascii="Times New Roman" w:eastAsia="Times New Roman" w:hAnsi="Times New Roman" w:cs="Times New Roman"/>
          <w:sz w:val="20"/>
          <w:szCs w:val="20"/>
          <w:lang w:val="en-GB" w:eastAsia="it-IT"/>
        </w:rPr>
      </w:pPr>
      <w:r w:rsidRPr="007D39A1">
        <w:rPr>
          <w:rFonts w:ascii="Times New Roman" w:eastAsia="Times New Roman" w:hAnsi="Times New Roman" w:cs="Times New Roman"/>
          <w:color w:val="000000" w:themeColor="text1"/>
          <w:sz w:val="20"/>
          <w:szCs w:val="20"/>
          <w:lang w:val="en-GB" w:eastAsia="it-IT"/>
        </w:rPr>
        <w:lastRenderedPageBreak/>
        <w:t>Contents</w:t>
      </w:r>
      <w:r w:rsidRPr="007D39A1">
        <w:rPr>
          <w:rFonts w:ascii="Times New Roman" w:eastAsia="Times New Roman" w:hAnsi="Times New Roman" w:cs="Times New Roman"/>
          <w:color w:val="2D72B2"/>
          <w:sz w:val="20"/>
          <w:szCs w:val="20"/>
          <w:lang w:val="en-GB" w:eastAsia="it-IT"/>
        </w:rPr>
        <w:t xml:space="preserve"> </w:t>
      </w:r>
    </w:p>
    <w:p w14:paraId="03C205BC" w14:textId="25FBDF8D" w:rsidR="00665625" w:rsidRPr="007C4197" w:rsidRDefault="00665625" w:rsidP="008B1B15">
      <w:pPr>
        <w:tabs>
          <w:tab w:val="num" w:pos="720"/>
        </w:tabs>
        <w:spacing w:line="480" w:lineRule="auto"/>
        <w:jc w:val="both"/>
        <w:rPr>
          <w:rFonts w:ascii="Times New Roman" w:eastAsia="Times New Roman" w:hAnsi="Times New Roman" w:cs="Times New Roman"/>
          <w:color w:val="303D4C"/>
          <w:sz w:val="20"/>
          <w:szCs w:val="20"/>
          <w:lang w:val="en-GB" w:eastAsia="it-IT"/>
        </w:rPr>
      </w:pPr>
      <w:r w:rsidRPr="007C4197">
        <w:rPr>
          <w:rFonts w:ascii="Times New Roman" w:hAnsi="Times New Roman" w:cs="Times New Roman"/>
          <w:sz w:val="20"/>
          <w:szCs w:val="20"/>
          <w:lang w:val="en-GB"/>
        </w:rPr>
        <w:t>Introduction</w:t>
      </w:r>
      <w:r w:rsidR="007D39A1" w:rsidRPr="007C4197">
        <w:rPr>
          <w:rFonts w:ascii="Times New Roman" w:eastAsia="Times New Roman" w:hAnsi="Times New Roman" w:cs="Times New Roman"/>
          <w:color w:val="303D4C"/>
          <w:sz w:val="20"/>
          <w:szCs w:val="20"/>
          <w:lang w:val="en-GB" w:eastAsia="it-IT"/>
        </w:rPr>
        <w:t>........................................................................................................</w:t>
      </w:r>
      <w:r w:rsidR="007C4197" w:rsidRPr="007C4197">
        <w:rPr>
          <w:rFonts w:ascii="Times New Roman" w:eastAsia="Times New Roman" w:hAnsi="Times New Roman" w:cs="Times New Roman"/>
          <w:color w:val="303D4C"/>
          <w:sz w:val="20"/>
          <w:szCs w:val="20"/>
          <w:lang w:val="en-GB" w:eastAsia="it-IT"/>
        </w:rPr>
        <w:t>...............</w:t>
      </w:r>
      <w:r w:rsidR="007D39A1" w:rsidRPr="007C4197">
        <w:rPr>
          <w:rFonts w:ascii="Times New Roman" w:eastAsia="Times New Roman" w:hAnsi="Times New Roman" w:cs="Times New Roman"/>
          <w:color w:val="303D4C"/>
          <w:sz w:val="20"/>
          <w:szCs w:val="20"/>
          <w:lang w:val="en-GB" w:eastAsia="it-IT"/>
        </w:rPr>
        <w:t>............................</w:t>
      </w:r>
      <w:r w:rsidRPr="007C4197">
        <w:rPr>
          <w:rFonts w:ascii="Times New Roman" w:eastAsia="Times New Roman" w:hAnsi="Times New Roman" w:cs="Times New Roman"/>
          <w:color w:val="303D4C"/>
          <w:sz w:val="20"/>
          <w:szCs w:val="20"/>
          <w:lang w:val="en-GB" w:eastAsia="it-IT"/>
        </w:rPr>
        <w:t>......</w:t>
      </w:r>
      <w:r w:rsidR="00ED3A5F" w:rsidRPr="007C4197">
        <w:rPr>
          <w:rFonts w:ascii="Times New Roman" w:eastAsia="Times New Roman" w:hAnsi="Times New Roman" w:cs="Times New Roman"/>
          <w:color w:val="303D4C"/>
          <w:sz w:val="20"/>
          <w:szCs w:val="20"/>
          <w:lang w:val="en-GB" w:eastAsia="it-IT"/>
        </w:rPr>
        <w:t>..</w:t>
      </w:r>
      <w:r w:rsidR="00577707" w:rsidRPr="007C4197">
        <w:rPr>
          <w:rFonts w:ascii="Times New Roman" w:eastAsia="Times New Roman" w:hAnsi="Times New Roman" w:cs="Times New Roman"/>
          <w:color w:val="303D4C"/>
          <w:sz w:val="20"/>
          <w:szCs w:val="20"/>
          <w:lang w:val="en-GB" w:eastAsia="it-IT"/>
        </w:rPr>
        <w:t>...</w:t>
      </w:r>
      <w:r w:rsidR="007D39A1" w:rsidRPr="007C4197">
        <w:rPr>
          <w:rFonts w:ascii="Times New Roman" w:eastAsia="Times New Roman" w:hAnsi="Times New Roman" w:cs="Times New Roman"/>
          <w:color w:val="303D4C"/>
          <w:sz w:val="20"/>
          <w:szCs w:val="20"/>
          <w:lang w:val="en-GB" w:eastAsia="it-IT"/>
        </w:rPr>
        <w:t>3</w:t>
      </w:r>
    </w:p>
    <w:p w14:paraId="5A9CDA0B" w14:textId="41CC27AF" w:rsidR="00665625" w:rsidRPr="007C4197" w:rsidRDefault="007C4197" w:rsidP="008B1B15">
      <w:pPr>
        <w:spacing w:line="480" w:lineRule="auto"/>
        <w:jc w:val="both"/>
        <w:rPr>
          <w:rFonts w:ascii="Times New Roman" w:eastAsia="Times New Roman" w:hAnsi="Times New Roman" w:cs="Times New Roman"/>
          <w:color w:val="303D4C"/>
          <w:sz w:val="20"/>
          <w:szCs w:val="20"/>
          <w:lang w:val="en-GB" w:eastAsia="it-IT"/>
        </w:rPr>
      </w:pPr>
      <w:r w:rsidRPr="007C4197">
        <w:rPr>
          <w:rFonts w:ascii="Times New Roman" w:eastAsia="Times New Roman" w:hAnsi="Times New Roman" w:cs="Times New Roman"/>
          <w:color w:val="303D4C"/>
          <w:sz w:val="20"/>
          <w:szCs w:val="20"/>
          <w:lang w:val="en-GB" w:eastAsia="it-IT"/>
        </w:rPr>
        <w:t>Types of costs according to their behaviour</w:t>
      </w:r>
      <w:r w:rsidR="00665625" w:rsidRPr="007C4197">
        <w:rPr>
          <w:rFonts w:ascii="Times New Roman" w:eastAsia="Times New Roman" w:hAnsi="Times New Roman" w:cs="Times New Roman"/>
          <w:color w:val="303D4C"/>
          <w:sz w:val="20"/>
          <w:szCs w:val="20"/>
          <w:lang w:val="en-GB" w:eastAsia="it-IT"/>
        </w:rPr>
        <w:t>..........................................................................................................</w:t>
      </w:r>
      <w:r w:rsidR="00ED3A5F" w:rsidRPr="007C4197">
        <w:rPr>
          <w:rFonts w:ascii="Times New Roman" w:eastAsia="Times New Roman" w:hAnsi="Times New Roman" w:cs="Times New Roman"/>
          <w:color w:val="303D4C"/>
          <w:sz w:val="20"/>
          <w:szCs w:val="20"/>
          <w:lang w:val="en-GB" w:eastAsia="it-IT"/>
        </w:rPr>
        <w:t>...3</w:t>
      </w:r>
    </w:p>
    <w:p w14:paraId="4E65B894" w14:textId="0562DB23" w:rsidR="00665625" w:rsidRPr="007C4197" w:rsidRDefault="007C4197" w:rsidP="008B1B15">
      <w:pPr>
        <w:spacing w:line="480" w:lineRule="auto"/>
        <w:jc w:val="both"/>
        <w:rPr>
          <w:rFonts w:ascii="Times New Roman" w:eastAsia="Times New Roman" w:hAnsi="Times New Roman" w:cs="Times New Roman"/>
          <w:color w:val="303D4C"/>
          <w:sz w:val="20"/>
          <w:szCs w:val="20"/>
          <w:lang w:val="en-GB" w:eastAsia="it-IT"/>
        </w:rPr>
      </w:pPr>
      <w:r w:rsidRPr="007C4197">
        <w:rPr>
          <w:rFonts w:ascii="Times New Roman" w:hAnsi="Times New Roman" w:cs="Times New Roman"/>
          <w:bCs/>
          <w:sz w:val="20"/>
          <w:szCs w:val="20"/>
          <w:lang w:val="en-GB"/>
        </w:rPr>
        <w:t>Impact of Covid-19 on UK hotel industry</w:t>
      </w:r>
      <w:r w:rsidR="00665625" w:rsidRPr="007C4197">
        <w:rPr>
          <w:rFonts w:ascii="Times New Roman" w:eastAsia="Times New Roman" w:hAnsi="Times New Roman" w:cs="Times New Roman"/>
          <w:color w:val="303D4C"/>
          <w:sz w:val="20"/>
          <w:szCs w:val="20"/>
          <w:lang w:val="en-GB" w:eastAsia="it-IT"/>
        </w:rPr>
        <w:t>....................................................</w:t>
      </w:r>
      <w:r w:rsidRPr="007C4197">
        <w:rPr>
          <w:rFonts w:ascii="Times New Roman" w:eastAsia="Times New Roman" w:hAnsi="Times New Roman" w:cs="Times New Roman"/>
          <w:color w:val="303D4C"/>
          <w:sz w:val="20"/>
          <w:szCs w:val="20"/>
          <w:lang w:val="en-GB" w:eastAsia="it-IT"/>
        </w:rPr>
        <w:t>.....................</w:t>
      </w:r>
      <w:r w:rsidR="00665625" w:rsidRPr="007C4197">
        <w:rPr>
          <w:rFonts w:ascii="Times New Roman" w:eastAsia="Times New Roman" w:hAnsi="Times New Roman" w:cs="Times New Roman"/>
          <w:color w:val="303D4C"/>
          <w:sz w:val="20"/>
          <w:szCs w:val="20"/>
          <w:lang w:val="en-GB" w:eastAsia="it-IT"/>
        </w:rPr>
        <w:t>...................................</w:t>
      </w:r>
      <w:r w:rsidR="00ED3A5F" w:rsidRPr="007C4197">
        <w:rPr>
          <w:rFonts w:ascii="Times New Roman" w:eastAsia="Times New Roman" w:hAnsi="Times New Roman" w:cs="Times New Roman"/>
          <w:color w:val="303D4C"/>
          <w:sz w:val="20"/>
          <w:szCs w:val="20"/>
          <w:lang w:val="en-GB" w:eastAsia="it-IT"/>
        </w:rPr>
        <w:t>.....3</w:t>
      </w:r>
    </w:p>
    <w:p w14:paraId="2F66E4C7" w14:textId="08DA3088" w:rsidR="00665625" w:rsidRPr="007C4197" w:rsidRDefault="007C4197" w:rsidP="008B1B15">
      <w:pPr>
        <w:spacing w:line="480" w:lineRule="auto"/>
        <w:jc w:val="both"/>
        <w:rPr>
          <w:rFonts w:ascii="Times New Roman" w:eastAsia="Times New Roman" w:hAnsi="Times New Roman" w:cs="Times New Roman"/>
          <w:color w:val="303D4C"/>
          <w:sz w:val="20"/>
          <w:szCs w:val="20"/>
          <w:lang w:val="en-GB" w:eastAsia="it-IT"/>
        </w:rPr>
      </w:pPr>
      <w:r w:rsidRPr="007C4197">
        <w:rPr>
          <w:rFonts w:ascii="Times New Roman" w:eastAsia="Times New Roman" w:hAnsi="Times New Roman" w:cs="Times New Roman"/>
          <w:color w:val="303D4C"/>
          <w:sz w:val="20"/>
          <w:szCs w:val="20"/>
          <w:lang w:val="en-GB" w:eastAsia="it-IT"/>
        </w:rPr>
        <w:t>Brief introduction to Harriot Hotels</w:t>
      </w:r>
      <w:r w:rsidR="00665625" w:rsidRPr="007C4197">
        <w:rPr>
          <w:rFonts w:ascii="Times New Roman" w:eastAsia="Times New Roman" w:hAnsi="Times New Roman" w:cs="Times New Roman"/>
          <w:color w:val="303D4C"/>
          <w:sz w:val="20"/>
          <w:szCs w:val="20"/>
          <w:lang w:val="en-GB" w:eastAsia="it-IT"/>
        </w:rPr>
        <w:t>..................................................</w:t>
      </w:r>
      <w:r w:rsidRPr="007C4197">
        <w:rPr>
          <w:rFonts w:ascii="Times New Roman" w:eastAsia="Times New Roman" w:hAnsi="Times New Roman" w:cs="Times New Roman"/>
          <w:color w:val="303D4C"/>
          <w:sz w:val="20"/>
          <w:szCs w:val="20"/>
          <w:lang w:val="en-GB" w:eastAsia="it-IT"/>
        </w:rPr>
        <w:t>............................</w:t>
      </w:r>
      <w:r w:rsidR="00665625" w:rsidRPr="007C4197">
        <w:rPr>
          <w:rFonts w:ascii="Times New Roman" w:eastAsia="Times New Roman" w:hAnsi="Times New Roman" w:cs="Times New Roman"/>
          <w:color w:val="303D4C"/>
          <w:sz w:val="20"/>
          <w:szCs w:val="20"/>
          <w:lang w:val="en-GB" w:eastAsia="it-IT"/>
        </w:rPr>
        <w:t>.......................................</w:t>
      </w:r>
      <w:r w:rsidR="00ED3A5F" w:rsidRPr="007C4197">
        <w:rPr>
          <w:rFonts w:ascii="Times New Roman" w:eastAsia="Times New Roman" w:hAnsi="Times New Roman" w:cs="Times New Roman"/>
          <w:color w:val="303D4C"/>
          <w:sz w:val="20"/>
          <w:szCs w:val="20"/>
          <w:lang w:val="en-GB" w:eastAsia="it-IT"/>
        </w:rPr>
        <w:t>.....</w:t>
      </w:r>
      <w:r w:rsidR="008B1B15">
        <w:rPr>
          <w:rFonts w:ascii="Times New Roman" w:eastAsia="Times New Roman" w:hAnsi="Times New Roman" w:cs="Times New Roman"/>
          <w:color w:val="303D4C"/>
          <w:sz w:val="20"/>
          <w:szCs w:val="20"/>
          <w:lang w:val="en-GB" w:eastAsia="it-IT"/>
        </w:rPr>
        <w:t>4</w:t>
      </w:r>
    </w:p>
    <w:p w14:paraId="4E5C46BC" w14:textId="140E1779" w:rsidR="007C4197" w:rsidRDefault="007C4197" w:rsidP="008B1B15">
      <w:pPr>
        <w:jc w:val="both"/>
        <w:rPr>
          <w:rFonts w:ascii="Times New Roman" w:hAnsi="Times New Roman" w:cs="Times New Roman"/>
          <w:bCs/>
          <w:sz w:val="20"/>
          <w:szCs w:val="20"/>
          <w:lang w:val="en-GB"/>
        </w:rPr>
      </w:pPr>
      <w:r w:rsidRPr="007C4197">
        <w:rPr>
          <w:rFonts w:ascii="Times New Roman" w:hAnsi="Times New Roman" w:cs="Times New Roman"/>
          <w:bCs/>
          <w:sz w:val="20"/>
          <w:szCs w:val="20"/>
          <w:lang w:val="en-GB"/>
        </w:rPr>
        <w:t xml:space="preserve">Approach Costs based on PER </w:t>
      </w:r>
      <w:r w:rsidRPr="007C4197">
        <w:rPr>
          <w:rFonts w:ascii="Times New Roman" w:hAnsi="Times New Roman" w:cs="Times New Roman"/>
          <w:bCs/>
          <w:sz w:val="20"/>
          <w:szCs w:val="20"/>
          <w:lang w:val="en-GB"/>
        </w:rPr>
        <w:t>methodology:</w:t>
      </w:r>
    </w:p>
    <w:p w14:paraId="7BA7262A" w14:textId="77777777" w:rsidR="007C4197" w:rsidRPr="007C4197" w:rsidRDefault="007C4197" w:rsidP="008B1B15">
      <w:pPr>
        <w:jc w:val="both"/>
        <w:rPr>
          <w:rFonts w:ascii="Times New Roman" w:hAnsi="Times New Roman" w:cs="Times New Roman"/>
          <w:bCs/>
          <w:sz w:val="20"/>
          <w:szCs w:val="20"/>
          <w:lang w:val="en-GB"/>
        </w:rPr>
      </w:pPr>
    </w:p>
    <w:p w14:paraId="5D7275C6" w14:textId="5A614BAF" w:rsidR="007C4197" w:rsidRDefault="007C4197" w:rsidP="008B1B15">
      <w:pPr>
        <w:jc w:val="both"/>
        <w:rPr>
          <w:rFonts w:ascii="Times New Roman" w:hAnsi="Times New Roman" w:cs="Times New Roman"/>
          <w:bCs/>
          <w:sz w:val="20"/>
          <w:szCs w:val="20"/>
          <w:lang w:val="en-GB"/>
        </w:rPr>
      </w:pPr>
      <w:r w:rsidRPr="007C4197">
        <w:rPr>
          <w:rFonts w:ascii="Times New Roman" w:hAnsi="Times New Roman" w:cs="Times New Roman"/>
          <w:bCs/>
          <w:sz w:val="20"/>
          <w:szCs w:val="20"/>
          <w:lang w:val="en-GB"/>
        </w:rPr>
        <w:t>Employee’s wages..........</w:t>
      </w:r>
      <w:r w:rsidRPr="007C4197">
        <w:rPr>
          <w:rFonts w:ascii="Times New Roman" w:hAnsi="Times New Roman" w:cs="Times New Roman"/>
          <w:bCs/>
          <w:sz w:val="20"/>
          <w:szCs w:val="20"/>
          <w:lang w:val="en-GB"/>
        </w:rPr>
        <w:t>...............................................................................................................</w:t>
      </w:r>
      <w:r>
        <w:rPr>
          <w:rFonts w:ascii="Times New Roman" w:hAnsi="Times New Roman" w:cs="Times New Roman"/>
          <w:bCs/>
          <w:sz w:val="20"/>
          <w:szCs w:val="20"/>
          <w:lang w:val="en-GB"/>
        </w:rPr>
        <w:t>.........................</w:t>
      </w:r>
      <w:r w:rsidRPr="007C4197">
        <w:rPr>
          <w:rFonts w:ascii="Times New Roman" w:hAnsi="Times New Roman" w:cs="Times New Roman"/>
          <w:bCs/>
          <w:sz w:val="20"/>
          <w:szCs w:val="20"/>
          <w:lang w:val="en-GB"/>
        </w:rPr>
        <w:t>.</w:t>
      </w:r>
      <w:r>
        <w:rPr>
          <w:rFonts w:ascii="Times New Roman" w:hAnsi="Times New Roman" w:cs="Times New Roman"/>
          <w:bCs/>
          <w:sz w:val="20"/>
          <w:szCs w:val="20"/>
          <w:lang w:val="en-GB"/>
        </w:rPr>
        <w:t>.</w:t>
      </w:r>
      <w:r w:rsidR="008B1B15">
        <w:rPr>
          <w:rFonts w:ascii="Times New Roman" w:hAnsi="Times New Roman" w:cs="Times New Roman"/>
          <w:bCs/>
          <w:sz w:val="20"/>
          <w:szCs w:val="20"/>
          <w:lang w:val="en-GB"/>
        </w:rPr>
        <w:t>4</w:t>
      </w:r>
    </w:p>
    <w:p w14:paraId="6B4AC1B0" w14:textId="77777777" w:rsidR="007C4197" w:rsidRPr="007C4197" w:rsidRDefault="007C4197" w:rsidP="008B1B15">
      <w:pPr>
        <w:jc w:val="both"/>
        <w:rPr>
          <w:rFonts w:ascii="Times New Roman" w:hAnsi="Times New Roman" w:cs="Times New Roman"/>
          <w:bCs/>
          <w:sz w:val="20"/>
          <w:szCs w:val="20"/>
          <w:lang w:val="en-GB"/>
        </w:rPr>
      </w:pPr>
    </w:p>
    <w:p w14:paraId="0B1D2485" w14:textId="1C5CC198" w:rsidR="007C4197" w:rsidRDefault="007C4197" w:rsidP="008B1B15">
      <w:pPr>
        <w:jc w:val="both"/>
        <w:rPr>
          <w:rFonts w:ascii="Times New Roman" w:hAnsi="Times New Roman" w:cs="Times New Roman"/>
          <w:bCs/>
          <w:sz w:val="20"/>
          <w:szCs w:val="20"/>
          <w:lang w:val="en-GB"/>
        </w:rPr>
      </w:pPr>
      <w:r w:rsidRPr="007C4197">
        <w:rPr>
          <w:rFonts w:ascii="Times New Roman" w:hAnsi="Times New Roman" w:cs="Times New Roman"/>
          <w:bCs/>
          <w:sz w:val="20"/>
          <w:szCs w:val="20"/>
          <w:lang w:val="en-GB"/>
        </w:rPr>
        <w:t>Advertising Costs...............</w:t>
      </w:r>
      <w:r>
        <w:rPr>
          <w:rFonts w:ascii="Times New Roman" w:hAnsi="Times New Roman" w:cs="Times New Roman"/>
          <w:bCs/>
          <w:sz w:val="20"/>
          <w:szCs w:val="20"/>
          <w:lang w:val="en-GB"/>
        </w:rPr>
        <w:t>......................................................................................................................................</w:t>
      </w:r>
      <w:r w:rsidR="008B1B15">
        <w:rPr>
          <w:rFonts w:ascii="Times New Roman" w:hAnsi="Times New Roman" w:cs="Times New Roman"/>
          <w:bCs/>
          <w:sz w:val="20"/>
          <w:szCs w:val="20"/>
          <w:lang w:val="en-GB"/>
        </w:rPr>
        <w:t>4</w:t>
      </w:r>
    </w:p>
    <w:p w14:paraId="3B141F2D" w14:textId="77777777" w:rsidR="007C4197" w:rsidRPr="007C4197" w:rsidRDefault="007C4197" w:rsidP="008B1B15">
      <w:pPr>
        <w:jc w:val="both"/>
        <w:rPr>
          <w:rFonts w:ascii="Times New Roman" w:hAnsi="Times New Roman" w:cs="Times New Roman"/>
          <w:bCs/>
          <w:sz w:val="20"/>
          <w:szCs w:val="20"/>
          <w:lang w:val="en-GB"/>
        </w:rPr>
      </w:pPr>
    </w:p>
    <w:p w14:paraId="780EB1E5" w14:textId="5F9154E4" w:rsidR="007C4197" w:rsidRDefault="007C4197" w:rsidP="008B1B15">
      <w:pPr>
        <w:jc w:val="both"/>
        <w:rPr>
          <w:rFonts w:ascii="Times New Roman" w:hAnsi="Times New Roman" w:cs="Times New Roman"/>
          <w:bCs/>
          <w:sz w:val="20"/>
          <w:szCs w:val="20"/>
          <w:lang w:val="en-GB"/>
        </w:rPr>
      </w:pPr>
      <w:r w:rsidRPr="007C4197">
        <w:rPr>
          <w:rFonts w:ascii="Times New Roman" w:hAnsi="Times New Roman" w:cs="Times New Roman"/>
          <w:bCs/>
          <w:sz w:val="20"/>
          <w:szCs w:val="20"/>
          <w:lang w:val="en-GB"/>
        </w:rPr>
        <w:t>Interest on loans.................</w:t>
      </w:r>
      <w:r>
        <w:rPr>
          <w:rFonts w:ascii="Times New Roman" w:hAnsi="Times New Roman" w:cs="Times New Roman"/>
          <w:bCs/>
          <w:sz w:val="20"/>
          <w:szCs w:val="20"/>
          <w:lang w:val="en-GB"/>
        </w:rPr>
        <w:t>.......................................................................................................................................</w:t>
      </w:r>
      <w:r w:rsidR="008B1B15">
        <w:rPr>
          <w:rFonts w:ascii="Times New Roman" w:hAnsi="Times New Roman" w:cs="Times New Roman"/>
          <w:bCs/>
          <w:sz w:val="20"/>
          <w:szCs w:val="20"/>
          <w:lang w:val="en-GB"/>
        </w:rPr>
        <w:t>5</w:t>
      </w:r>
    </w:p>
    <w:p w14:paraId="38F8AC08" w14:textId="77777777" w:rsidR="007C4197" w:rsidRPr="007C4197" w:rsidRDefault="007C4197" w:rsidP="008B1B15">
      <w:pPr>
        <w:jc w:val="both"/>
        <w:rPr>
          <w:rFonts w:ascii="Times New Roman" w:hAnsi="Times New Roman" w:cs="Times New Roman"/>
          <w:bCs/>
          <w:sz w:val="20"/>
          <w:szCs w:val="20"/>
          <w:lang w:val="en-GB"/>
        </w:rPr>
      </w:pPr>
    </w:p>
    <w:p w14:paraId="66CB8524" w14:textId="440A70AC" w:rsidR="007C4197" w:rsidRDefault="007C4197" w:rsidP="008B1B15">
      <w:pPr>
        <w:jc w:val="both"/>
        <w:rPr>
          <w:rFonts w:ascii="Times New Roman" w:hAnsi="Times New Roman" w:cs="Times New Roman"/>
          <w:bCs/>
          <w:sz w:val="20"/>
          <w:szCs w:val="20"/>
          <w:lang w:val="en-GB"/>
        </w:rPr>
      </w:pPr>
      <w:r w:rsidRPr="007C4197">
        <w:rPr>
          <w:rFonts w:ascii="Times New Roman" w:hAnsi="Times New Roman" w:cs="Times New Roman"/>
          <w:bCs/>
          <w:sz w:val="20"/>
          <w:szCs w:val="20"/>
          <w:lang w:val="en-GB"/>
        </w:rPr>
        <w:t>Housekeeping supplies and stationeries on the front desk..............................</w:t>
      </w:r>
      <w:r>
        <w:rPr>
          <w:rFonts w:ascii="Times New Roman" w:hAnsi="Times New Roman" w:cs="Times New Roman"/>
          <w:bCs/>
          <w:sz w:val="20"/>
          <w:szCs w:val="20"/>
          <w:lang w:val="en-GB"/>
        </w:rPr>
        <w:t>..........................................................</w:t>
      </w:r>
      <w:r w:rsidR="008B1B15">
        <w:rPr>
          <w:rFonts w:ascii="Times New Roman" w:hAnsi="Times New Roman" w:cs="Times New Roman"/>
          <w:bCs/>
          <w:sz w:val="20"/>
          <w:szCs w:val="20"/>
          <w:lang w:val="en-GB"/>
        </w:rPr>
        <w:t>6</w:t>
      </w:r>
    </w:p>
    <w:p w14:paraId="2AEDBD12" w14:textId="77777777" w:rsidR="007C4197" w:rsidRPr="007C4197" w:rsidRDefault="007C4197" w:rsidP="008B1B15">
      <w:pPr>
        <w:jc w:val="both"/>
        <w:rPr>
          <w:rFonts w:ascii="Times New Roman" w:hAnsi="Times New Roman" w:cs="Times New Roman"/>
          <w:bCs/>
          <w:sz w:val="20"/>
          <w:szCs w:val="20"/>
          <w:lang w:val="en-GB"/>
        </w:rPr>
      </w:pPr>
    </w:p>
    <w:p w14:paraId="4A66E5EE" w14:textId="1FF6398C" w:rsidR="007C4197" w:rsidRDefault="007C4197" w:rsidP="008B1B15">
      <w:pPr>
        <w:jc w:val="both"/>
        <w:rPr>
          <w:rFonts w:ascii="Times New Roman" w:hAnsi="Times New Roman" w:cs="Times New Roman"/>
          <w:bCs/>
          <w:sz w:val="20"/>
          <w:szCs w:val="20"/>
          <w:lang w:val="en-GB"/>
        </w:rPr>
      </w:pPr>
      <w:r w:rsidRPr="007C4197">
        <w:rPr>
          <w:rFonts w:ascii="Times New Roman" w:hAnsi="Times New Roman" w:cs="Times New Roman"/>
          <w:bCs/>
          <w:sz w:val="20"/>
          <w:szCs w:val="20"/>
          <w:lang w:val="en-GB"/>
        </w:rPr>
        <w:t>Customer discounts...........</w:t>
      </w:r>
      <w:r>
        <w:rPr>
          <w:rFonts w:ascii="Times New Roman" w:hAnsi="Times New Roman" w:cs="Times New Roman"/>
          <w:bCs/>
          <w:sz w:val="20"/>
          <w:szCs w:val="20"/>
          <w:lang w:val="en-GB"/>
        </w:rPr>
        <w:t>........................................................................................................................................</w:t>
      </w:r>
      <w:r w:rsidR="008B1B15">
        <w:rPr>
          <w:rFonts w:ascii="Times New Roman" w:hAnsi="Times New Roman" w:cs="Times New Roman"/>
          <w:bCs/>
          <w:sz w:val="20"/>
          <w:szCs w:val="20"/>
          <w:lang w:val="en-GB"/>
        </w:rPr>
        <w:t>7</w:t>
      </w:r>
    </w:p>
    <w:p w14:paraId="76D0690B" w14:textId="77777777" w:rsidR="007C4197" w:rsidRPr="007C4197" w:rsidRDefault="007C4197" w:rsidP="008B1B15">
      <w:pPr>
        <w:jc w:val="both"/>
        <w:rPr>
          <w:rFonts w:ascii="Times New Roman" w:hAnsi="Times New Roman" w:cs="Times New Roman"/>
          <w:bCs/>
          <w:sz w:val="20"/>
          <w:szCs w:val="20"/>
          <w:lang w:val="en-GB"/>
        </w:rPr>
      </w:pPr>
    </w:p>
    <w:p w14:paraId="1304806E" w14:textId="5FAF9C28" w:rsidR="00665625" w:rsidRPr="007C4197" w:rsidRDefault="00577707" w:rsidP="008B1B15">
      <w:pPr>
        <w:spacing w:line="480" w:lineRule="auto"/>
        <w:jc w:val="both"/>
        <w:rPr>
          <w:rFonts w:ascii="Times New Roman" w:eastAsia="Times New Roman" w:hAnsi="Times New Roman" w:cs="Times New Roman"/>
          <w:color w:val="303D4C"/>
          <w:sz w:val="20"/>
          <w:szCs w:val="20"/>
          <w:lang w:val="en-GB" w:eastAsia="it-IT"/>
        </w:rPr>
      </w:pPr>
      <w:r w:rsidRPr="007C4197">
        <w:rPr>
          <w:rFonts w:ascii="Times New Roman" w:eastAsia="Times New Roman" w:hAnsi="Times New Roman" w:cs="Times New Roman"/>
          <w:color w:val="303D4C"/>
          <w:sz w:val="20"/>
          <w:szCs w:val="20"/>
          <w:lang w:val="en-GB" w:eastAsia="it-IT"/>
        </w:rPr>
        <w:t>Conclusion............................................................................................................................</w:t>
      </w:r>
      <w:r w:rsidR="007C4197">
        <w:rPr>
          <w:rFonts w:ascii="Times New Roman" w:eastAsia="Times New Roman" w:hAnsi="Times New Roman" w:cs="Times New Roman"/>
          <w:color w:val="303D4C"/>
          <w:sz w:val="20"/>
          <w:szCs w:val="20"/>
          <w:lang w:val="en-GB" w:eastAsia="it-IT"/>
        </w:rPr>
        <w:t>................</w:t>
      </w:r>
      <w:r w:rsidRPr="007C4197">
        <w:rPr>
          <w:rFonts w:ascii="Times New Roman" w:eastAsia="Times New Roman" w:hAnsi="Times New Roman" w:cs="Times New Roman"/>
          <w:color w:val="303D4C"/>
          <w:sz w:val="20"/>
          <w:szCs w:val="20"/>
          <w:lang w:val="en-GB" w:eastAsia="it-IT"/>
        </w:rPr>
        <w:t>....................8</w:t>
      </w:r>
    </w:p>
    <w:p w14:paraId="5FA0BBFF" w14:textId="4FC91D57" w:rsidR="00665625" w:rsidRPr="007C4197" w:rsidRDefault="00577707" w:rsidP="008B1B15">
      <w:pPr>
        <w:spacing w:line="480" w:lineRule="auto"/>
        <w:jc w:val="both"/>
        <w:rPr>
          <w:rFonts w:ascii="Times New Roman" w:eastAsia="Times New Roman" w:hAnsi="Times New Roman" w:cs="Times New Roman"/>
          <w:color w:val="303D4C"/>
          <w:sz w:val="20"/>
          <w:szCs w:val="20"/>
          <w:lang w:val="en-GB" w:eastAsia="it-IT"/>
        </w:rPr>
      </w:pPr>
      <w:r w:rsidRPr="007C4197">
        <w:rPr>
          <w:rFonts w:ascii="Times New Roman" w:eastAsia="Times New Roman" w:hAnsi="Times New Roman" w:cs="Times New Roman"/>
          <w:color w:val="303D4C"/>
          <w:sz w:val="20"/>
          <w:szCs w:val="20"/>
          <w:lang w:val="en-GB" w:eastAsia="it-IT"/>
        </w:rPr>
        <w:t>Reference</w:t>
      </w:r>
      <w:r w:rsidR="007C4197" w:rsidRPr="007C4197">
        <w:rPr>
          <w:rFonts w:ascii="Times New Roman" w:eastAsia="Times New Roman" w:hAnsi="Times New Roman" w:cs="Times New Roman"/>
          <w:color w:val="303D4C"/>
          <w:sz w:val="20"/>
          <w:szCs w:val="20"/>
          <w:lang w:val="en-GB" w:eastAsia="it-IT"/>
        </w:rPr>
        <w:t>s</w:t>
      </w:r>
      <w:r w:rsidRPr="007C4197">
        <w:rPr>
          <w:rFonts w:ascii="Times New Roman" w:eastAsia="Times New Roman" w:hAnsi="Times New Roman" w:cs="Times New Roman"/>
          <w:color w:val="303D4C"/>
          <w:sz w:val="20"/>
          <w:szCs w:val="20"/>
          <w:lang w:val="en-GB" w:eastAsia="it-IT"/>
        </w:rPr>
        <w:t>...................................................................................................................................</w:t>
      </w:r>
      <w:r w:rsidR="007C4197">
        <w:rPr>
          <w:rFonts w:ascii="Times New Roman" w:eastAsia="Times New Roman" w:hAnsi="Times New Roman" w:cs="Times New Roman"/>
          <w:color w:val="303D4C"/>
          <w:sz w:val="20"/>
          <w:szCs w:val="20"/>
          <w:lang w:val="en-GB" w:eastAsia="it-IT"/>
        </w:rPr>
        <w:t>....................</w:t>
      </w:r>
      <w:r w:rsidRPr="007C4197">
        <w:rPr>
          <w:rFonts w:ascii="Times New Roman" w:eastAsia="Times New Roman" w:hAnsi="Times New Roman" w:cs="Times New Roman"/>
          <w:color w:val="303D4C"/>
          <w:sz w:val="20"/>
          <w:szCs w:val="20"/>
          <w:lang w:val="en-GB" w:eastAsia="it-IT"/>
        </w:rPr>
        <w:t>.........9</w:t>
      </w:r>
    </w:p>
    <w:p w14:paraId="10273CAD" w14:textId="31B071FF" w:rsidR="0053244A" w:rsidRPr="008F5CB0" w:rsidRDefault="007D39A1" w:rsidP="008B1B15">
      <w:pPr>
        <w:jc w:val="both"/>
        <w:rPr>
          <w:rFonts w:ascii="Times New Roman" w:hAnsi="Times New Roman" w:cs="Times New Roman"/>
          <w:bCs/>
          <w:lang w:val="en-GB"/>
        </w:rPr>
      </w:pPr>
      <w:r w:rsidRPr="008F5CB0">
        <w:rPr>
          <w:rFonts w:ascii="Times New Roman" w:hAnsi="Times New Roman" w:cs="Times New Roman"/>
          <w:bCs/>
          <w:lang w:val="en-GB"/>
        </w:rPr>
        <w:br w:type="page"/>
      </w:r>
    </w:p>
    <w:p w14:paraId="77141480" w14:textId="06721394" w:rsidR="0053244A" w:rsidRPr="008F5CB0" w:rsidRDefault="0053244A" w:rsidP="008B1B15">
      <w:pPr>
        <w:tabs>
          <w:tab w:val="num" w:pos="720"/>
        </w:tabs>
        <w:spacing w:line="480" w:lineRule="auto"/>
        <w:jc w:val="both"/>
        <w:rPr>
          <w:rFonts w:ascii="Times New Roman" w:hAnsi="Times New Roman" w:cs="Times New Roman"/>
          <w:b/>
          <w:lang w:val="en-GB"/>
        </w:rPr>
      </w:pPr>
      <w:r w:rsidRPr="008F5CB0">
        <w:rPr>
          <w:rFonts w:ascii="Times New Roman" w:hAnsi="Times New Roman" w:cs="Times New Roman"/>
          <w:b/>
          <w:lang w:val="en-GB"/>
        </w:rPr>
        <w:lastRenderedPageBreak/>
        <w:t>Introduction</w:t>
      </w:r>
    </w:p>
    <w:p w14:paraId="6F34CE4F" w14:textId="48EDAB1C" w:rsidR="006F0943" w:rsidRPr="006F0943" w:rsidRDefault="0053244A" w:rsidP="008B1B15">
      <w:pPr>
        <w:spacing w:line="480" w:lineRule="auto"/>
        <w:jc w:val="both"/>
        <w:rPr>
          <w:rFonts w:ascii="Times New Roman" w:hAnsi="Times New Roman" w:cs="Times New Roman"/>
          <w:lang w:val="en-GB"/>
        </w:rPr>
      </w:pPr>
      <w:r w:rsidRPr="008F5CB0">
        <w:rPr>
          <w:rFonts w:ascii="Times New Roman" w:hAnsi="Times New Roman" w:cs="Times New Roman"/>
          <w:lang w:val="en-GB"/>
        </w:rPr>
        <w:t xml:space="preserve">Management accounting is creating value for the company and understanding the business, identifying, analysing, explaining, informing and helping the manager make </w:t>
      </w:r>
      <w:r w:rsidR="006F0943" w:rsidRPr="008F5CB0">
        <w:rPr>
          <w:rFonts w:ascii="Times New Roman" w:hAnsi="Times New Roman" w:cs="Times New Roman"/>
          <w:lang w:val="en-GB"/>
        </w:rPr>
        <w:t>long- or short-term</w:t>
      </w:r>
      <w:r w:rsidRPr="008F5CB0">
        <w:rPr>
          <w:rFonts w:ascii="Times New Roman" w:hAnsi="Times New Roman" w:cs="Times New Roman"/>
          <w:lang w:val="en-GB"/>
        </w:rPr>
        <w:t xml:space="preserve"> decisions (</w:t>
      </w:r>
      <w:r w:rsidRPr="008F5CB0">
        <w:rPr>
          <w:rFonts w:ascii="Times New Roman" w:eastAsia="Times New Roman" w:hAnsi="Times New Roman" w:cs="Times New Roman"/>
          <w:lang w:val="en-GB" w:eastAsia="it-IT"/>
        </w:rPr>
        <w:t>Turner, et al., 2017)</w:t>
      </w:r>
      <w:r w:rsidR="006F0943" w:rsidRPr="006F0943">
        <w:rPr>
          <w:rFonts w:ascii="Times New Roman" w:hAnsi="Times New Roman" w:cs="Times New Roman"/>
          <w:lang w:val="en-GB"/>
        </w:rPr>
        <w:t>. Management accounting is important because it helps the manager to receive all the information to make decisions about the company. It helps the manager to achieve business objectives by analysing, identifying, interpreting and communicating information to the manager.</w:t>
      </w:r>
    </w:p>
    <w:p w14:paraId="7CC85BD0" w14:textId="77777777" w:rsidR="00577707" w:rsidRPr="008F5CB0" w:rsidRDefault="00577707" w:rsidP="008B1B15">
      <w:pPr>
        <w:spacing w:line="480" w:lineRule="auto"/>
        <w:jc w:val="both"/>
        <w:rPr>
          <w:rFonts w:ascii="Times New Roman" w:hAnsi="Times New Roman" w:cs="Times New Roman"/>
          <w:lang w:val="en-GB"/>
        </w:rPr>
      </w:pPr>
    </w:p>
    <w:p w14:paraId="6416305F" w14:textId="395C5443" w:rsidR="00577707" w:rsidRPr="008F5CB0" w:rsidRDefault="00577707" w:rsidP="008B1B15">
      <w:pPr>
        <w:spacing w:line="480" w:lineRule="auto"/>
        <w:jc w:val="both"/>
        <w:rPr>
          <w:rFonts w:ascii="Times New Roman" w:hAnsi="Times New Roman" w:cs="Times New Roman"/>
          <w:b/>
          <w:i/>
          <w:lang w:val="en-GB"/>
        </w:rPr>
      </w:pPr>
      <w:r w:rsidRPr="008F5CB0">
        <w:rPr>
          <w:rFonts w:ascii="Times New Roman" w:hAnsi="Times New Roman" w:cs="Times New Roman"/>
          <w:b/>
          <w:i/>
          <w:lang w:val="en-GB"/>
        </w:rPr>
        <w:t>Types of costs according to their behaviour</w:t>
      </w:r>
    </w:p>
    <w:p w14:paraId="4DDF6CAA" w14:textId="261960C3" w:rsidR="0053244A" w:rsidRPr="008F5CB0" w:rsidRDefault="0053244A" w:rsidP="008B1B15">
      <w:pPr>
        <w:spacing w:line="480" w:lineRule="auto"/>
        <w:jc w:val="both"/>
        <w:rPr>
          <w:rFonts w:ascii="Times New Roman" w:hAnsi="Times New Roman" w:cs="Times New Roman"/>
          <w:lang w:val="en-GB"/>
        </w:rPr>
      </w:pPr>
      <w:r w:rsidRPr="008F5CB0">
        <w:rPr>
          <w:rFonts w:ascii="Times New Roman" w:hAnsi="Times New Roman" w:cs="Times New Roman"/>
          <w:lang w:val="en-GB"/>
        </w:rPr>
        <w:t>Based on the cost of business behaviour, it can be seen that there are three types of cost: the variable cost, which can change depending on the output; the change is proportional. Fixed cost is the cost that does not change over time. Mixed cost is the combination of both variable cost and fixed cost (</w:t>
      </w:r>
      <w:proofErr w:type="spellStart"/>
      <w:r w:rsidRPr="008F5CB0">
        <w:rPr>
          <w:rFonts w:ascii="Times New Roman" w:eastAsia="Times New Roman" w:hAnsi="Times New Roman" w:cs="Times New Roman"/>
          <w:lang w:val="en-GB" w:eastAsia="it-IT"/>
        </w:rPr>
        <w:t>Krisnadewi</w:t>
      </w:r>
      <w:proofErr w:type="spellEnd"/>
      <w:r w:rsidRPr="008F5CB0">
        <w:rPr>
          <w:rFonts w:ascii="Times New Roman" w:eastAsia="Times New Roman" w:hAnsi="Times New Roman" w:cs="Times New Roman"/>
          <w:lang w:val="en-GB" w:eastAsia="it-IT"/>
        </w:rPr>
        <w:t xml:space="preserve"> and </w:t>
      </w:r>
      <w:proofErr w:type="spellStart"/>
      <w:r w:rsidRPr="008F5CB0">
        <w:rPr>
          <w:rFonts w:ascii="Times New Roman" w:eastAsia="Times New Roman" w:hAnsi="Times New Roman" w:cs="Times New Roman"/>
          <w:lang w:val="en-GB" w:eastAsia="it-IT"/>
        </w:rPr>
        <w:t>Soewarno</w:t>
      </w:r>
      <w:proofErr w:type="spellEnd"/>
      <w:r w:rsidRPr="008F5CB0">
        <w:rPr>
          <w:rFonts w:ascii="Times New Roman" w:eastAsia="Times New Roman" w:hAnsi="Times New Roman" w:cs="Times New Roman"/>
          <w:lang w:val="en-GB" w:eastAsia="it-IT"/>
        </w:rPr>
        <w:t>, 2019)</w:t>
      </w:r>
      <w:r w:rsidRPr="008F5CB0">
        <w:rPr>
          <w:rFonts w:ascii="Times New Roman" w:hAnsi="Times New Roman" w:cs="Times New Roman"/>
          <w:lang w:val="en-GB"/>
        </w:rPr>
        <w:t xml:space="preserve">. </w:t>
      </w:r>
    </w:p>
    <w:p w14:paraId="0F589AFD" w14:textId="77777777" w:rsidR="0053244A" w:rsidRPr="008F5CB0" w:rsidRDefault="0053244A" w:rsidP="008B1B15">
      <w:pPr>
        <w:spacing w:line="480" w:lineRule="auto"/>
        <w:jc w:val="both"/>
        <w:rPr>
          <w:rFonts w:ascii="Times New Roman" w:hAnsi="Times New Roman" w:cs="Times New Roman"/>
          <w:b/>
          <w:i/>
          <w:lang w:val="en-GB"/>
        </w:rPr>
      </w:pPr>
    </w:p>
    <w:p w14:paraId="553E9E98" w14:textId="77777777" w:rsidR="0053244A" w:rsidRPr="008F5CB0" w:rsidRDefault="0053244A" w:rsidP="008B1B15">
      <w:pPr>
        <w:spacing w:line="480" w:lineRule="auto"/>
        <w:jc w:val="both"/>
        <w:rPr>
          <w:rFonts w:ascii="Times New Roman" w:hAnsi="Times New Roman" w:cs="Times New Roman"/>
          <w:b/>
          <w:i/>
          <w:lang w:val="en-GB"/>
        </w:rPr>
      </w:pPr>
      <w:r w:rsidRPr="008F5CB0">
        <w:rPr>
          <w:rFonts w:ascii="Times New Roman" w:hAnsi="Times New Roman" w:cs="Times New Roman"/>
          <w:b/>
          <w:i/>
          <w:lang w:val="en-GB"/>
        </w:rPr>
        <w:t>Impact of COVID-19 on UK Hotel Industry</w:t>
      </w:r>
    </w:p>
    <w:p w14:paraId="5E572062" w14:textId="546F4706" w:rsidR="0053244A" w:rsidRPr="008F5CB0" w:rsidRDefault="0053244A" w:rsidP="008B1B15">
      <w:pPr>
        <w:spacing w:line="480" w:lineRule="auto"/>
        <w:jc w:val="both"/>
        <w:rPr>
          <w:rFonts w:ascii="Times New Roman" w:hAnsi="Times New Roman" w:cs="Times New Roman"/>
          <w:lang w:val="en-GB"/>
        </w:rPr>
      </w:pPr>
      <w:r w:rsidRPr="008F5CB0">
        <w:rPr>
          <w:rFonts w:ascii="Times New Roman" w:hAnsi="Times New Roman" w:cs="Times New Roman"/>
          <w:lang w:val="en-GB"/>
        </w:rPr>
        <w:t>The hospitality sector during the pandemic seems to be heavily affected by Covid-19 because many hospitality businesses have had to close for not being able to bear the costs, this led them to cut down staff (</w:t>
      </w:r>
      <w:r w:rsidRPr="008F5CB0">
        <w:rPr>
          <w:rFonts w:ascii="Times New Roman" w:eastAsia="Times New Roman" w:hAnsi="Times New Roman" w:cs="Times New Roman"/>
          <w:lang w:val="en-GB" w:eastAsia="it-IT"/>
        </w:rPr>
        <w:t>Dube et al., 2020)</w:t>
      </w:r>
      <w:r w:rsidRPr="008F5CB0">
        <w:rPr>
          <w:rFonts w:ascii="Times New Roman" w:hAnsi="Times New Roman" w:cs="Times New Roman"/>
          <w:lang w:val="en-GB"/>
        </w:rPr>
        <w:t>. The hospitality sectors, such as hotels, restaurants etc., are presently having difficulties due to the restriction that the government imposed during the pandemic, such as not allowing tourists to enter the country due to the pandemic. Another economic impact that the UK faces is the leave plan which has cost the government and companies a lot of money, especially small ones (</w:t>
      </w:r>
      <w:r w:rsidRPr="008F5CB0">
        <w:rPr>
          <w:rFonts w:ascii="Times New Roman" w:eastAsia="Times New Roman" w:hAnsi="Times New Roman" w:cs="Times New Roman"/>
          <w:lang w:val="en-GB" w:eastAsia="it-IT"/>
        </w:rPr>
        <w:t xml:space="preserve">Bas and </w:t>
      </w:r>
      <w:proofErr w:type="spellStart"/>
      <w:r w:rsidRPr="008F5CB0">
        <w:rPr>
          <w:rFonts w:ascii="Times New Roman" w:eastAsia="Times New Roman" w:hAnsi="Times New Roman" w:cs="Times New Roman"/>
          <w:lang w:val="en-GB" w:eastAsia="it-IT"/>
        </w:rPr>
        <w:t>Sivaprasad</w:t>
      </w:r>
      <w:proofErr w:type="spellEnd"/>
      <w:r w:rsidRPr="008F5CB0">
        <w:rPr>
          <w:rFonts w:ascii="Times New Roman" w:eastAsia="Times New Roman" w:hAnsi="Times New Roman" w:cs="Times New Roman"/>
          <w:lang w:val="en-GB" w:eastAsia="it-IT"/>
        </w:rPr>
        <w:t>, 2020)</w:t>
      </w:r>
      <w:r w:rsidRPr="008F5CB0">
        <w:rPr>
          <w:rFonts w:ascii="Times New Roman" w:hAnsi="Times New Roman" w:cs="Times New Roman"/>
          <w:lang w:val="en-GB"/>
        </w:rPr>
        <w:t xml:space="preserve">. </w:t>
      </w:r>
    </w:p>
    <w:p w14:paraId="4C048639" w14:textId="649E18C3" w:rsidR="00534FA4" w:rsidRPr="008F5CB0" w:rsidRDefault="00534FA4" w:rsidP="008B1B15">
      <w:pPr>
        <w:spacing w:line="480" w:lineRule="auto"/>
        <w:jc w:val="both"/>
        <w:rPr>
          <w:rFonts w:ascii="Times New Roman" w:hAnsi="Times New Roman" w:cs="Times New Roman"/>
          <w:lang w:val="en-GB"/>
        </w:rPr>
      </w:pPr>
    </w:p>
    <w:p w14:paraId="2028EBCD" w14:textId="3511D545" w:rsidR="00534FA4" w:rsidRPr="008F5CB0" w:rsidRDefault="00534FA4" w:rsidP="008B1B15">
      <w:pPr>
        <w:spacing w:line="480" w:lineRule="auto"/>
        <w:jc w:val="both"/>
        <w:rPr>
          <w:rFonts w:ascii="Times New Roman" w:hAnsi="Times New Roman" w:cs="Times New Roman"/>
          <w:lang w:val="en-GB"/>
        </w:rPr>
      </w:pPr>
    </w:p>
    <w:p w14:paraId="06DBB5E4" w14:textId="77777777" w:rsidR="007D39A1" w:rsidRPr="008F5CB0" w:rsidRDefault="007D39A1" w:rsidP="008B1B15">
      <w:pPr>
        <w:spacing w:line="480" w:lineRule="auto"/>
        <w:jc w:val="both"/>
        <w:rPr>
          <w:rFonts w:ascii="Times New Roman" w:hAnsi="Times New Roman" w:cs="Times New Roman"/>
          <w:lang w:val="en-GB"/>
        </w:rPr>
      </w:pPr>
    </w:p>
    <w:p w14:paraId="4F823069" w14:textId="3835F117" w:rsidR="0053244A" w:rsidRPr="008F5CB0" w:rsidRDefault="00577707" w:rsidP="008B1B15">
      <w:pPr>
        <w:spacing w:line="480" w:lineRule="auto"/>
        <w:jc w:val="both"/>
        <w:rPr>
          <w:rFonts w:ascii="Times New Roman" w:hAnsi="Times New Roman" w:cs="Times New Roman"/>
          <w:b/>
          <w:i/>
          <w:lang w:val="en-GB"/>
        </w:rPr>
      </w:pPr>
      <w:r w:rsidRPr="008F5CB0">
        <w:rPr>
          <w:rFonts w:ascii="Times New Roman" w:hAnsi="Times New Roman" w:cs="Times New Roman"/>
          <w:b/>
          <w:i/>
          <w:lang w:val="en-GB"/>
        </w:rPr>
        <w:lastRenderedPageBreak/>
        <w:t>Brief Introduction of the Harriot hotel</w:t>
      </w:r>
    </w:p>
    <w:p w14:paraId="086ECAD0" w14:textId="77777777" w:rsidR="00577707" w:rsidRPr="008F5CB0" w:rsidRDefault="00577707" w:rsidP="008B1B15">
      <w:pPr>
        <w:spacing w:line="480" w:lineRule="auto"/>
        <w:jc w:val="both"/>
        <w:rPr>
          <w:rFonts w:ascii="Times New Roman" w:hAnsi="Times New Roman" w:cs="Times New Roman"/>
          <w:b/>
          <w:i/>
          <w:lang w:val="en-GB"/>
        </w:rPr>
      </w:pPr>
    </w:p>
    <w:p w14:paraId="45226AFD" w14:textId="77777777" w:rsidR="00534FA4" w:rsidRPr="008F5CB0" w:rsidRDefault="00534FA4" w:rsidP="008B1B15">
      <w:pPr>
        <w:spacing w:line="480" w:lineRule="auto"/>
        <w:jc w:val="both"/>
        <w:rPr>
          <w:rFonts w:ascii="Times New Roman" w:hAnsi="Times New Roman" w:cs="Times New Roman"/>
          <w:lang w:val="en-GB"/>
        </w:rPr>
      </w:pPr>
      <w:r w:rsidRPr="008F5CB0">
        <w:rPr>
          <w:rFonts w:ascii="Times New Roman" w:hAnsi="Times New Roman" w:cs="Times New Roman"/>
          <w:lang w:val="en-GB"/>
        </w:rPr>
        <w:t>The Harriot hotel is a large hospitality business and has been in existence since 1941. The hotel is owned by John D. Brockville. It is a huge business that has expanded into many countries such as Africa, Asia and Europe. Due to the current Covid-19 circumstances, many companies are facing financial difficulties and the Heriot hotel is not left out. The Heriot hotel has also been affected by the financial downturn that the pandemic has caused. However, there is presently a little sigh of relief as the restrictions in some countries like China is being lifted.</w:t>
      </w:r>
    </w:p>
    <w:p w14:paraId="17FC4CFE" w14:textId="77777777" w:rsidR="00534FA4" w:rsidRPr="008F5CB0" w:rsidRDefault="00534FA4" w:rsidP="008B1B15">
      <w:pPr>
        <w:spacing w:line="480" w:lineRule="auto"/>
        <w:jc w:val="both"/>
        <w:rPr>
          <w:rFonts w:ascii="Times New Roman" w:hAnsi="Times New Roman" w:cs="Times New Roman"/>
          <w:b/>
          <w:i/>
          <w:lang w:val="en-GB"/>
        </w:rPr>
      </w:pPr>
    </w:p>
    <w:p w14:paraId="3AF475AA" w14:textId="77777777" w:rsidR="0053244A" w:rsidRPr="008F5CB0" w:rsidRDefault="0053244A" w:rsidP="008B1B15">
      <w:pPr>
        <w:spacing w:line="480" w:lineRule="auto"/>
        <w:jc w:val="both"/>
        <w:rPr>
          <w:rFonts w:ascii="Times New Roman" w:hAnsi="Times New Roman" w:cs="Times New Roman"/>
          <w:lang w:val="en-GB"/>
        </w:rPr>
      </w:pPr>
      <w:r w:rsidRPr="008F5CB0">
        <w:rPr>
          <w:rFonts w:ascii="Times New Roman" w:hAnsi="Times New Roman" w:cs="Times New Roman"/>
          <w:lang w:val="en-GB"/>
        </w:rPr>
        <w:t>The Harriot hotel intends to continue its expansion in these countries, focusing on increasing the capacity of the rooms in the mainland in order to recoup the financial loss in Europe and America, where the COVID restriction is still strong. To pursue a financial purpose, the senior manager has decided to apply a cash-cutting strategy to reduce economic losses.</w:t>
      </w:r>
    </w:p>
    <w:p w14:paraId="4F52D845" w14:textId="77777777" w:rsidR="0053244A" w:rsidRPr="008F5CB0" w:rsidRDefault="0053244A" w:rsidP="008B1B15">
      <w:pPr>
        <w:spacing w:line="480" w:lineRule="auto"/>
        <w:jc w:val="both"/>
        <w:rPr>
          <w:rFonts w:ascii="Times New Roman" w:hAnsi="Times New Roman" w:cs="Times New Roman"/>
          <w:lang w:val="en-GB"/>
        </w:rPr>
      </w:pPr>
    </w:p>
    <w:p w14:paraId="383F9CEB" w14:textId="77777777" w:rsidR="0053244A" w:rsidRPr="008F5CB0" w:rsidRDefault="0053244A" w:rsidP="008B1B15">
      <w:pPr>
        <w:spacing w:line="480" w:lineRule="auto"/>
        <w:jc w:val="both"/>
        <w:rPr>
          <w:rFonts w:ascii="Times New Roman" w:hAnsi="Times New Roman" w:cs="Times New Roman"/>
          <w:b/>
          <w:lang w:val="en-GB"/>
        </w:rPr>
      </w:pPr>
      <w:r w:rsidRPr="008F5CB0">
        <w:rPr>
          <w:rFonts w:ascii="Times New Roman" w:hAnsi="Times New Roman" w:cs="Times New Roman"/>
          <w:b/>
          <w:lang w:val="en-GB"/>
        </w:rPr>
        <w:t>Approach Costs based on PER Methodology</w:t>
      </w:r>
    </w:p>
    <w:p w14:paraId="7B73B2A4" w14:textId="77777777" w:rsidR="0053244A" w:rsidRPr="008F5CB0" w:rsidRDefault="0053244A" w:rsidP="008B1B15">
      <w:pPr>
        <w:spacing w:line="480" w:lineRule="auto"/>
        <w:jc w:val="both"/>
        <w:rPr>
          <w:rFonts w:ascii="Times New Roman" w:hAnsi="Times New Roman" w:cs="Times New Roman"/>
          <w:b/>
          <w:i/>
          <w:lang w:val="en-GB"/>
        </w:rPr>
      </w:pPr>
      <w:r w:rsidRPr="008F5CB0">
        <w:rPr>
          <w:rFonts w:ascii="Times New Roman" w:hAnsi="Times New Roman" w:cs="Times New Roman"/>
          <w:b/>
          <w:i/>
          <w:lang w:val="en-GB"/>
        </w:rPr>
        <w:t>Employee’s wages</w:t>
      </w:r>
    </w:p>
    <w:p w14:paraId="20994487" w14:textId="77777777" w:rsidR="0053244A" w:rsidRPr="008F5CB0" w:rsidRDefault="0053244A" w:rsidP="008B1B15">
      <w:pPr>
        <w:shd w:val="clear" w:color="auto" w:fill="FFFFFF"/>
        <w:spacing w:line="480" w:lineRule="auto"/>
        <w:jc w:val="both"/>
        <w:textAlignment w:val="baseline"/>
        <w:rPr>
          <w:rFonts w:ascii="Times New Roman" w:eastAsia="Times New Roman" w:hAnsi="Times New Roman" w:cs="Times New Roman"/>
          <w:lang w:val="en-GB"/>
        </w:rPr>
      </w:pPr>
      <w:r w:rsidRPr="008F5CB0">
        <w:rPr>
          <w:rFonts w:ascii="Times New Roman" w:eastAsia="Times New Roman" w:hAnsi="Times New Roman" w:cs="Times New Roman"/>
          <w:lang w:val="en-GB"/>
        </w:rPr>
        <w:t>Employees’ wages are considered as a fixed cost because the wages are paid to the employees will not differ on the basis of revenue. The wages of employees must be marginally mitigated because the employees will be the stakeholders in the business as well as the reduction in the wages must be justified by the business affected because of the pandemic (</w:t>
      </w:r>
      <w:proofErr w:type="spellStart"/>
      <w:r w:rsidRPr="008F5CB0">
        <w:rPr>
          <w:rFonts w:ascii="Times New Roman" w:eastAsia="Times New Roman" w:hAnsi="Times New Roman" w:cs="Times New Roman"/>
          <w:lang w:val="en-GB" w:eastAsia="it-IT"/>
        </w:rPr>
        <w:t>Pavlatos</w:t>
      </w:r>
      <w:proofErr w:type="spellEnd"/>
      <w:r w:rsidRPr="008F5CB0">
        <w:rPr>
          <w:rFonts w:ascii="Times New Roman" w:eastAsia="Times New Roman" w:hAnsi="Times New Roman" w:cs="Times New Roman"/>
          <w:lang w:val="en-GB" w:eastAsia="it-IT"/>
        </w:rPr>
        <w:t xml:space="preserve"> and </w:t>
      </w:r>
      <w:proofErr w:type="spellStart"/>
      <w:r w:rsidRPr="008F5CB0">
        <w:rPr>
          <w:rFonts w:ascii="Times New Roman" w:eastAsia="Times New Roman" w:hAnsi="Times New Roman" w:cs="Times New Roman"/>
          <w:lang w:val="en-GB" w:eastAsia="it-IT"/>
        </w:rPr>
        <w:t>Paggios</w:t>
      </w:r>
      <w:proofErr w:type="spellEnd"/>
      <w:r w:rsidRPr="008F5CB0">
        <w:rPr>
          <w:rFonts w:ascii="Times New Roman" w:eastAsia="Times New Roman" w:hAnsi="Times New Roman" w:cs="Times New Roman"/>
          <w:lang w:val="en-GB" w:eastAsia="it-IT"/>
        </w:rPr>
        <w:t>, 2009)</w:t>
      </w:r>
      <w:r w:rsidRPr="008F5CB0">
        <w:rPr>
          <w:rFonts w:ascii="Times New Roman" w:eastAsia="Times New Roman" w:hAnsi="Times New Roman" w:cs="Times New Roman"/>
          <w:lang w:val="en-GB"/>
        </w:rPr>
        <w:t xml:space="preserve">. </w:t>
      </w:r>
    </w:p>
    <w:p w14:paraId="32E6A7C4" w14:textId="77777777" w:rsidR="0053244A" w:rsidRPr="008F5CB0" w:rsidRDefault="0053244A" w:rsidP="008B1B15">
      <w:pPr>
        <w:spacing w:line="480" w:lineRule="auto"/>
        <w:jc w:val="both"/>
        <w:rPr>
          <w:rFonts w:ascii="Times New Roman" w:hAnsi="Times New Roman" w:cs="Times New Roman"/>
          <w:lang w:val="en-GB"/>
        </w:rPr>
      </w:pPr>
      <w:r w:rsidRPr="008F5CB0">
        <w:rPr>
          <w:rFonts w:ascii="Times New Roman" w:hAnsi="Times New Roman" w:cs="Times New Roman"/>
          <w:lang w:val="en-GB"/>
        </w:rPr>
        <w:t>One of the highest costs for the hotel is the employee’s salary which amounts to 25% of their total revenue. This means that the Harriot hotel spends a quarter of its income, and this issue can be controversial, especially within the circumstances of the 19th century (</w:t>
      </w:r>
      <w:r w:rsidRPr="008F5CB0">
        <w:rPr>
          <w:rFonts w:ascii="Times New Roman" w:eastAsia="Times New Roman" w:hAnsi="Times New Roman" w:cs="Times New Roman"/>
          <w:lang w:val="en-GB" w:eastAsia="it-IT"/>
        </w:rPr>
        <w:t xml:space="preserve">Williams and </w:t>
      </w:r>
      <w:proofErr w:type="spellStart"/>
      <w:r w:rsidRPr="008F5CB0">
        <w:rPr>
          <w:rFonts w:ascii="Times New Roman" w:eastAsia="Times New Roman" w:hAnsi="Times New Roman" w:cs="Times New Roman"/>
          <w:lang w:val="en-GB" w:eastAsia="it-IT"/>
        </w:rPr>
        <w:t>Kayaoglu</w:t>
      </w:r>
      <w:proofErr w:type="spellEnd"/>
      <w:r w:rsidRPr="008F5CB0">
        <w:rPr>
          <w:rFonts w:ascii="Times New Roman" w:eastAsia="Times New Roman" w:hAnsi="Times New Roman" w:cs="Times New Roman"/>
          <w:lang w:val="en-GB" w:eastAsia="it-IT"/>
        </w:rPr>
        <w:t>, 2020)</w:t>
      </w:r>
      <w:r w:rsidRPr="008F5CB0">
        <w:rPr>
          <w:rFonts w:ascii="Times New Roman" w:hAnsi="Times New Roman" w:cs="Times New Roman"/>
          <w:lang w:val="en-GB"/>
        </w:rPr>
        <w:t xml:space="preserve">. This cost can be seen as constituting both variable and fixed elements, as the </w:t>
      </w:r>
      <w:r w:rsidRPr="008F5CB0">
        <w:rPr>
          <w:rFonts w:ascii="Times New Roman" w:hAnsi="Times New Roman" w:cs="Times New Roman"/>
          <w:lang w:val="en-GB"/>
        </w:rPr>
        <w:lastRenderedPageBreak/>
        <w:t>lower part of the staff, such as the housekeeper and receptionists, can be paid hourly, and this factor can be translated into a variable cost. However, senior staff members who receive a high salary may have a fixed-term contract, so they will be classified as fixed costs (Vij, 2012). The salary collection of senior staff will be higher than the salary of lower staff, which implies that a large part of the salary of employees is of a fixed nature. It would be advisable for Harriot hotels to reduce senior executives by presenting them redundancy packages or benefiting from the Furlough program, made accessible by the UK government (</w:t>
      </w:r>
      <w:r w:rsidRPr="008F5CB0">
        <w:rPr>
          <w:rFonts w:ascii="Times New Roman" w:eastAsia="Times New Roman" w:hAnsi="Times New Roman" w:cs="Times New Roman"/>
          <w:lang w:val="en-GB" w:eastAsia="it-IT"/>
        </w:rPr>
        <w:t>Krishnan et al., 2020)</w:t>
      </w:r>
      <w:r w:rsidRPr="008F5CB0">
        <w:rPr>
          <w:rFonts w:ascii="Times New Roman" w:hAnsi="Times New Roman" w:cs="Times New Roman"/>
          <w:lang w:val="en-GB"/>
        </w:rPr>
        <w:t>.</w:t>
      </w:r>
    </w:p>
    <w:p w14:paraId="55BED0EF" w14:textId="77777777" w:rsidR="0053244A" w:rsidRPr="008F5CB0" w:rsidRDefault="0053244A" w:rsidP="008B1B15">
      <w:pPr>
        <w:spacing w:line="480" w:lineRule="auto"/>
        <w:jc w:val="both"/>
        <w:rPr>
          <w:rFonts w:ascii="Times New Roman" w:hAnsi="Times New Roman" w:cs="Times New Roman"/>
          <w:b/>
          <w:i/>
          <w:lang w:val="en-GB"/>
        </w:rPr>
      </w:pPr>
    </w:p>
    <w:p w14:paraId="14624CA6" w14:textId="77777777" w:rsidR="0053244A" w:rsidRPr="008F5CB0" w:rsidRDefault="0053244A" w:rsidP="008B1B15">
      <w:pPr>
        <w:spacing w:line="480" w:lineRule="auto"/>
        <w:jc w:val="both"/>
        <w:rPr>
          <w:rFonts w:ascii="Times New Roman" w:hAnsi="Times New Roman" w:cs="Times New Roman"/>
          <w:b/>
          <w:i/>
          <w:lang w:val="en-GB"/>
        </w:rPr>
      </w:pPr>
      <w:r w:rsidRPr="008F5CB0">
        <w:rPr>
          <w:rFonts w:ascii="Times New Roman" w:hAnsi="Times New Roman" w:cs="Times New Roman"/>
          <w:b/>
          <w:i/>
          <w:lang w:val="en-GB"/>
        </w:rPr>
        <w:t>Advertising Cost</w:t>
      </w:r>
    </w:p>
    <w:p w14:paraId="1A233E65" w14:textId="77777777" w:rsidR="0053244A" w:rsidRPr="008F5CB0" w:rsidRDefault="0053244A" w:rsidP="008B1B15">
      <w:pPr>
        <w:spacing w:line="480" w:lineRule="auto"/>
        <w:jc w:val="both"/>
        <w:rPr>
          <w:rFonts w:ascii="Times New Roman" w:hAnsi="Times New Roman" w:cs="Times New Roman"/>
          <w:lang w:val="en-GB"/>
        </w:rPr>
      </w:pPr>
      <w:r w:rsidRPr="008F5CB0">
        <w:rPr>
          <w:rFonts w:ascii="Times New Roman" w:hAnsi="Times New Roman" w:cs="Times New Roman"/>
          <w:lang w:val="en-GB"/>
        </w:rPr>
        <w:t>The advertising cost is a fixed cost because it has not relied on revenues. The advertising costs must be covered and must be changed at 12% of the total revenue on the basis of the return on advertisement revenue or investment (</w:t>
      </w:r>
      <w:r w:rsidRPr="008F5CB0">
        <w:rPr>
          <w:rFonts w:ascii="Times New Roman" w:eastAsia="Times New Roman" w:hAnsi="Times New Roman" w:cs="Times New Roman"/>
          <w:lang w:val="en-GB" w:eastAsia="it-IT"/>
        </w:rPr>
        <w:t>Turner et al., 2017)</w:t>
      </w:r>
      <w:r w:rsidRPr="008F5CB0">
        <w:rPr>
          <w:rFonts w:ascii="Times New Roman" w:hAnsi="Times New Roman" w:cs="Times New Roman"/>
          <w:lang w:val="en-GB"/>
        </w:rPr>
        <w:t>. This is a financial accounting category that includes promotion categories, online classifieds (</w:t>
      </w:r>
      <w:proofErr w:type="spellStart"/>
      <w:r w:rsidRPr="008F5CB0">
        <w:rPr>
          <w:rFonts w:ascii="Times New Roman" w:eastAsia="Times New Roman" w:hAnsi="Times New Roman" w:cs="Times New Roman"/>
          <w:lang w:val="en-GB" w:eastAsia="it-IT"/>
        </w:rPr>
        <w:t>Albitar</w:t>
      </w:r>
      <w:proofErr w:type="spellEnd"/>
      <w:r w:rsidRPr="008F5CB0">
        <w:rPr>
          <w:rFonts w:ascii="Times New Roman" w:eastAsia="Times New Roman" w:hAnsi="Times New Roman" w:cs="Times New Roman"/>
          <w:lang w:val="en-GB" w:eastAsia="it-IT"/>
        </w:rPr>
        <w:t xml:space="preserve"> et al., 2020)</w:t>
      </w:r>
      <w:r w:rsidRPr="008F5CB0">
        <w:rPr>
          <w:rFonts w:ascii="Times New Roman" w:hAnsi="Times New Roman" w:cs="Times New Roman"/>
          <w:lang w:val="en-GB"/>
        </w:rPr>
        <w:t>. It also covers television, radio and street advertisements. That is 12% of the income which would amount to £ 7,000. This is a pretty high cost for this period of COVID-19 pandemic. However, the cost of advertising is fixed because Harriot Hotels needs advertising in order to have customers to increase revenue (</w:t>
      </w:r>
      <w:r w:rsidRPr="008F5CB0">
        <w:rPr>
          <w:rFonts w:ascii="Times New Roman" w:eastAsia="Times New Roman" w:hAnsi="Times New Roman" w:cs="Times New Roman"/>
          <w:lang w:val="en-GB" w:eastAsia="it-IT"/>
        </w:rPr>
        <w:t>Parker, 2020)</w:t>
      </w:r>
      <w:r w:rsidRPr="008F5CB0">
        <w:rPr>
          <w:rFonts w:ascii="Times New Roman" w:hAnsi="Times New Roman" w:cs="Times New Roman"/>
          <w:lang w:val="en-GB"/>
        </w:rPr>
        <w:t>. It would be preferable to decrease the ad spend by using a new method to decrease the percentage of total cost and increase profit (</w:t>
      </w:r>
      <w:proofErr w:type="spellStart"/>
      <w:r w:rsidRPr="008F5CB0">
        <w:rPr>
          <w:rFonts w:ascii="Times New Roman" w:eastAsia="Times New Roman" w:hAnsi="Times New Roman" w:cs="Times New Roman"/>
          <w:lang w:val="en-GB" w:eastAsia="it-IT"/>
        </w:rPr>
        <w:t>Bonacini</w:t>
      </w:r>
      <w:proofErr w:type="spellEnd"/>
      <w:r w:rsidRPr="008F5CB0">
        <w:rPr>
          <w:rFonts w:ascii="Times New Roman" w:eastAsia="Times New Roman" w:hAnsi="Times New Roman" w:cs="Times New Roman"/>
          <w:lang w:val="en-GB" w:eastAsia="it-IT"/>
        </w:rPr>
        <w:t xml:space="preserve">, Gallo and </w:t>
      </w:r>
      <w:proofErr w:type="spellStart"/>
      <w:r w:rsidRPr="008F5CB0">
        <w:rPr>
          <w:rFonts w:ascii="Times New Roman" w:eastAsia="Times New Roman" w:hAnsi="Times New Roman" w:cs="Times New Roman"/>
          <w:lang w:val="en-GB" w:eastAsia="it-IT"/>
        </w:rPr>
        <w:t>Scicchitano</w:t>
      </w:r>
      <w:proofErr w:type="spellEnd"/>
      <w:r w:rsidRPr="008F5CB0">
        <w:rPr>
          <w:rFonts w:ascii="Times New Roman" w:eastAsia="Times New Roman" w:hAnsi="Times New Roman" w:cs="Times New Roman"/>
          <w:lang w:val="en-GB" w:eastAsia="it-IT"/>
        </w:rPr>
        <w:t>, 2021)</w:t>
      </w:r>
      <w:r w:rsidRPr="008F5CB0">
        <w:rPr>
          <w:rFonts w:ascii="Times New Roman" w:hAnsi="Times New Roman" w:cs="Times New Roman"/>
          <w:lang w:val="en-GB"/>
        </w:rPr>
        <w:t xml:space="preserve">. </w:t>
      </w:r>
    </w:p>
    <w:p w14:paraId="551D641C" w14:textId="77777777" w:rsidR="0053244A" w:rsidRPr="008F5CB0" w:rsidRDefault="0053244A" w:rsidP="008B1B15">
      <w:pPr>
        <w:spacing w:line="480" w:lineRule="auto"/>
        <w:jc w:val="both"/>
        <w:rPr>
          <w:rFonts w:ascii="Times New Roman" w:hAnsi="Times New Roman" w:cs="Times New Roman"/>
          <w:lang w:val="en-GB"/>
        </w:rPr>
      </w:pPr>
    </w:p>
    <w:p w14:paraId="63966195" w14:textId="77777777" w:rsidR="0053244A" w:rsidRPr="008F5CB0" w:rsidRDefault="0053244A" w:rsidP="008B1B15">
      <w:pPr>
        <w:shd w:val="clear" w:color="auto" w:fill="FFFFFF"/>
        <w:spacing w:line="480" w:lineRule="auto"/>
        <w:jc w:val="both"/>
        <w:textAlignment w:val="baseline"/>
        <w:rPr>
          <w:rFonts w:ascii="Times New Roman" w:eastAsia="Times New Roman" w:hAnsi="Times New Roman" w:cs="Times New Roman"/>
          <w:b/>
          <w:i/>
          <w:lang w:val="en-GB"/>
        </w:rPr>
      </w:pPr>
      <w:r w:rsidRPr="008F5CB0">
        <w:rPr>
          <w:rFonts w:ascii="Times New Roman" w:eastAsia="Times New Roman" w:hAnsi="Times New Roman" w:cs="Times New Roman"/>
          <w:b/>
          <w:i/>
          <w:lang w:val="en-GB"/>
        </w:rPr>
        <w:t>Interest on loans</w:t>
      </w:r>
    </w:p>
    <w:p w14:paraId="1B2A820C" w14:textId="77777777" w:rsidR="0053244A" w:rsidRPr="008F5CB0" w:rsidRDefault="0053244A" w:rsidP="008B1B15">
      <w:pPr>
        <w:shd w:val="clear" w:color="auto" w:fill="FFFFFF"/>
        <w:spacing w:line="480" w:lineRule="auto"/>
        <w:jc w:val="both"/>
        <w:textAlignment w:val="baseline"/>
        <w:rPr>
          <w:rFonts w:ascii="Times New Roman" w:hAnsi="Times New Roman" w:cs="Times New Roman"/>
          <w:lang w:val="en-GB"/>
        </w:rPr>
      </w:pPr>
      <w:r w:rsidRPr="008F5CB0">
        <w:rPr>
          <w:rFonts w:ascii="Times New Roman" w:eastAsia="Times New Roman" w:hAnsi="Times New Roman" w:cs="Times New Roman"/>
          <w:lang w:val="en-GB"/>
        </w:rPr>
        <w:t xml:space="preserve">Interest on loans is a stunned factor cost because of the interest cost, which will reduce on the basis of the amount of money lost due to the interest paid on such loans. </w:t>
      </w:r>
      <w:r w:rsidRPr="008F5CB0">
        <w:rPr>
          <w:rFonts w:ascii="Times New Roman" w:hAnsi="Times New Roman" w:cs="Times New Roman"/>
          <w:lang w:val="en-GB"/>
        </w:rPr>
        <w:t>This refers to the labour costs incurred in running Harriot Hotels. Interest on loans is 12% of income, which is quite high (</w:t>
      </w:r>
      <w:r w:rsidRPr="008F5CB0">
        <w:rPr>
          <w:rFonts w:ascii="Times New Roman" w:eastAsia="Times New Roman" w:hAnsi="Times New Roman" w:cs="Times New Roman"/>
          <w:lang w:val="en-GB" w:eastAsia="it-IT"/>
        </w:rPr>
        <w:t>Le and Phi, 2021)</w:t>
      </w:r>
      <w:r w:rsidRPr="008F5CB0">
        <w:rPr>
          <w:rFonts w:ascii="Times New Roman" w:hAnsi="Times New Roman" w:cs="Times New Roman"/>
          <w:lang w:val="en-GB"/>
        </w:rPr>
        <w:t xml:space="preserve">. This means that Harriot hotels spend a quarter of their income </w:t>
      </w:r>
      <w:r w:rsidRPr="008F5CB0">
        <w:rPr>
          <w:rFonts w:ascii="Times New Roman" w:hAnsi="Times New Roman" w:cs="Times New Roman"/>
          <w:lang w:val="en-GB"/>
        </w:rPr>
        <w:lastRenderedPageBreak/>
        <w:t>on loans that may be questionable during a global pandemic (</w:t>
      </w:r>
      <w:r w:rsidRPr="008F5CB0">
        <w:rPr>
          <w:rFonts w:ascii="Times New Roman" w:eastAsia="Times New Roman" w:hAnsi="Times New Roman" w:cs="Times New Roman"/>
          <w:lang w:val="en-GB" w:eastAsia="it-IT"/>
        </w:rPr>
        <w:t>Smart et al., 2021)</w:t>
      </w:r>
      <w:r w:rsidRPr="008F5CB0">
        <w:rPr>
          <w:rFonts w:ascii="Times New Roman" w:hAnsi="Times New Roman" w:cs="Times New Roman"/>
          <w:lang w:val="en-GB"/>
        </w:rPr>
        <w:t>. This cost item can include both fixed and variable elements as lower staff members, such as receptionists and servants, can be paid hourly, which results in variable costs. On the other hand, senior staff members who are higher paid may have fixed-term contracts, thus being classified as fixed costs (Vij, 2012). The combined salaries of senior staff would be higher than that of lower staff, implying that a large part of the salary of employees is of a fixed nature. It would be advisable for Harriot hotels to reduce senior executives by offering them attractive redundancy packages or by making use of the Furlough program made available by the UK government (</w:t>
      </w:r>
      <w:r w:rsidRPr="008F5CB0">
        <w:rPr>
          <w:rFonts w:ascii="Times New Roman" w:eastAsia="Times New Roman" w:hAnsi="Times New Roman" w:cs="Times New Roman"/>
          <w:lang w:val="en-GB" w:eastAsia="it-IT"/>
        </w:rPr>
        <w:t>Sharma et al., 2021)</w:t>
      </w:r>
      <w:r w:rsidRPr="008F5CB0">
        <w:rPr>
          <w:rFonts w:ascii="Times New Roman" w:hAnsi="Times New Roman" w:cs="Times New Roman"/>
          <w:lang w:val="en-GB"/>
        </w:rPr>
        <w:t>.</w:t>
      </w:r>
    </w:p>
    <w:p w14:paraId="48CBD5EF" w14:textId="77777777" w:rsidR="0053244A" w:rsidRPr="008F5CB0" w:rsidRDefault="0053244A" w:rsidP="008B1B15">
      <w:pPr>
        <w:shd w:val="clear" w:color="auto" w:fill="FFFFFF"/>
        <w:spacing w:line="480" w:lineRule="auto"/>
        <w:jc w:val="both"/>
        <w:textAlignment w:val="baseline"/>
        <w:rPr>
          <w:rFonts w:ascii="Times New Roman" w:eastAsia="Times New Roman" w:hAnsi="Times New Roman" w:cs="Times New Roman"/>
          <w:lang w:val="en-GB"/>
        </w:rPr>
      </w:pPr>
    </w:p>
    <w:p w14:paraId="4EDB07EB" w14:textId="77777777" w:rsidR="0053244A" w:rsidRPr="008F5CB0" w:rsidRDefault="0053244A" w:rsidP="008B1B15">
      <w:pPr>
        <w:shd w:val="clear" w:color="auto" w:fill="FFFFFF"/>
        <w:spacing w:line="480" w:lineRule="auto"/>
        <w:jc w:val="both"/>
        <w:textAlignment w:val="baseline"/>
        <w:rPr>
          <w:rFonts w:ascii="Times New Roman" w:eastAsia="Times New Roman" w:hAnsi="Times New Roman" w:cs="Times New Roman"/>
          <w:b/>
          <w:i/>
          <w:lang w:val="en-GB"/>
        </w:rPr>
      </w:pPr>
      <w:r w:rsidRPr="008F5CB0">
        <w:rPr>
          <w:rFonts w:ascii="Times New Roman" w:eastAsia="Times New Roman" w:hAnsi="Times New Roman" w:cs="Times New Roman"/>
          <w:b/>
          <w:i/>
          <w:lang w:val="en-GB"/>
        </w:rPr>
        <w:t>Housekeeping supplies and stationeries on the front desk</w:t>
      </w:r>
    </w:p>
    <w:p w14:paraId="43CB90E5" w14:textId="1D673DAB" w:rsidR="0053244A" w:rsidRPr="008F5CB0" w:rsidRDefault="0053244A" w:rsidP="008B1B15">
      <w:pPr>
        <w:shd w:val="clear" w:color="auto" w:fill="FFFFFF"/>
        <w:spacing w:line="480" w:lineRule="auto"/>
        <w:jc w:val="both"/>
        <w:textAlignment w:val="baseline"/>
        <w:rPr>
          <w:rFonts w:ascii="Times New Roman" w:hAnsi="Times New Roman" w:cs="Times New Roman"/>
          <w:lang w:val="en-GB"/>
        </w:rPr>
      </w:pPr>
      <w:r w:rsidRPr="008F5CB0">
        <w:rPr>
          <w:rFonts w:ascii="Times New Roman" w:eastAsia="Times New Roman" w:hAnsi="Times New Roman" w:cs="Times New Roman"/>
          <w:lang w:val="en-GB"/>
        </w:rPr>
        <w:t>It has been observed that both of these cost parameters must be elevated due to the customer pre-requisites for hygiene and sanitisation would be present, as well as the installations of sanitisers and availability of face musts would suffer a higher amount of costs. These costs significantly vary in nature because they would change on the basis of the order quantity (</w:t>
      </w:r>
      <w:r w:rsidRPr="008F5CB0">
        <w:rPr>
          <w:rFonts w:ascii="Times New Roman" w:eastAsia="Times New Roman" w:hAnsi="Times New Roman" w:cs="Times New Roman"/>
          <w:lang w:val="en-GB" w:eastAsia="it-IT"/>
        </w:rPr>
        <w:t>Sunak, 2020)</w:t>
      </w:r>
      <w:r w:rsidRPr="008F5CB0">
        <w:rPr>
          <w:rFonts w:ascii="Times New Roman" w:eastAsia="Times New Roman" w:hAnsi="Times New Roman" w:cs="Times New Roman"/>
          <w:lang w:val="en-GB"/>
        </w:rPr>
        <w:t xml:space="preserve">. From the projected cost breakdown, it has been observed that 8.3% of the revenue is utilised on housekeeping and stationaries at the front desk, accounting for </w:t>
      </w:r>
      <w:r w:rsidRPr="008F5CB0">
        <w:rPr>
          <w:rFonts w:ascii="Times New Roman" w:hAnsi="Times New Roman" w:cs="Times New Roman"/>
          <w:lang w:val="en-GB"/>
        </w:rPr>
        <w:t>£ 5,000 of the overall cost. This cost is considered a variable cost for hotels. Annual budgets are prepared by hotels, which include profit plans that address all expense items and revenue sources for the upcoming year (</w:t>
      </w:r>
      <w:r w:rsidRPr="008F5CB0">
        <w:rPr>
          <w:rFonts w:ascii="Times New Roman" w:eastAsia="Times New Roman" w:hAnsi="Times New Roman" w:cs="Times New Roman"/>
          <w:lang w:val="en-GB" w:eastAsia="it-IT"/>
        </w:rPr>
        <w:t>Brummer, 2020)</w:t>
      </w:r>
      <w:r w:rsidRPr="008F5CB0">
        <w:rPr>
          <w:rFonts w:ascii="Times New Roman" w:hAnsi="Times New Roman" w:cs="Times New Roman"/>
          <w:lang w:val="en-GB"/>
        </w:rPr>
        <w:t>. In addition, the actual consequences of operations are assessed via the hotel annual operating budget. Close coordination of all management individuals is important in the 12</w:t>
      </w:r>
      <w:r w:rsidRPr="008F5CB0">
        <w:rPr>
          <w:rFonts w:ascii="Times New Roman" w:hAnsi="Times New Roman" w:cs="Times New Roman"/>
          <w:vertAlign w:val="superscript"/>
          <w:lang w:val="en-GB"/>
        </w:rPr>
        <w:t>th</w:t>
      </w:r>
      <w:r w:rsidRPr="008F5CB0">
        <w:rPr>
          <w:rFonts w:ascii="Times New Roman" w:hAnsi="Times New Roman" w:cs="Times New Roman"/>
          <w:lang w:val="en-GB"/>
        </w:rPr>
        <w:t xml:space="preserve"> monthly budget preparation process. </w:t>
      </w:r>
    </w:p>
    <w:p w14:paraId="1CB59420" w14:textId="7D0062A4" w:rsidR="00577707" w:rsidRPr="008F5CB0" w:rsidRDefault="00577707" w:rsidP="008B1B15">
      <w:pPr>
        <w:shd w:val="clear" w:color="auto" w:fill="FFFFFF"/>
        <w:spacing w:line="480" w:lineRule="auto"/>
        <w:jc w:val="both"/>
        <w:textAlignment w:val="baseline"/>
        <w:rPr>
          <w:rFonts w:ascii="Times New Roman" w:hAnsi="Times New Roman" w:cs="Times New Roman"/>
          <w:lang w:val="en-GB"/>
        </w:rPr>
      </w:pPr>
    </w:p>
    <w:p w14:paraId="12D537AD" w14:textId="77777777" w:rsidR="00577707" w:rsidRPr="008F5CB0" w:rsidRDefault="00577707" w:rsidP="008B1B15">
      <w:pPr>
        <w:shd w:val="clear" w:color="auto" w:fill="FFFFFF"/>
        <w:spacing w:line="480" w:lineRule="auto"/>
        <w:jc w:val="both"/>
        <w:textAlignment w:val="baseline"/>
        <w:rPr>
          <w:rFonts w:ascii="Times New Roman" w:hAnsi="Times New Roman" w:cs="Times New Roman"/>
          <w:lang w:val="en-GB"/>
        </w:rPr>
      </w:pPr>
    </w:p>
    <w:p w14:paraId="738288D0" w14:textId="77777777" w:rsidR="0053244A" w:rsidRPr="008F5CB0" w:rsidRDefault="0053244A" w:rsidP="008B1B15">
      <w:pPr>
        <w:shd w:val="clear" w:color="auto" w:fill="FFFFFF"/>
        <w:spacing w:line="480" w:lineRule="auto"/>
        <w:jc w:val="both"/>
        <w:textAlignment w:val="baseline"/>
        <w:rPr>
          <w:rFonts w:ascii="Times New Roman" w:eastAsia="Times New Roman" w:hAnsi="Times New Roman" w:cs="Times New Roman"/>
          <w:lang w:val="en-GB"/>
        </w:rPr>
      </w:pPr>
    </w:p>
    <w:p w14:paraId="71C79BC8" w14:textId="77777777" w:rsidR="0053244A" w:rsidRPr="008F5CB0" w:rsidRDefault="0053244A" w:rsidP="008B1B15">
      <w:pPr>
        <w:shd w:val="clear" w:color="auto" w:fill="FFFFFF"/>
        <w:spacing w:line="480" w:lineRule="auto"/>
        <w:jc w:val="both"/>
        <w:textAlignment w:val="baseline"/>
        <w:rPr>
          <w:rFonts w:ascii="Times New Roman" w:eastAsia="Times New Roman" w:hAnsi="Times New Roman" w:cs="Times New Roman"/>
          <w:b/>
          <w:i/>
          <w:lang w:val="en-GB"/>
        </w:rPr>
      </w:pPr>
      <w:r w:rsidRPr="008F5CB0">
        <w:rPr>
          <w:rFonts w:ascii="Times New Roman" w:eastAsia="Times New Roman" w:hAnsi="Times New Roman" w:cs="Times New Roman"/>
          <w:b/>
          <w:i/>
          <w:lang w:val="en-GB"/>
        </w:rPr>
        <w:lastRenderedPageBreak/>
        <w:t>Customer Discounts</w:t>
      </w:r>
    </w:p>
    <w:p w14:paraId="11B02A31" w14:textId="77777777" w:rsidR="0053244A" w:rsidRPr="008F5CB0" w:rsidRDefault="0053244A" w:rsidP="008B1B15">
      <w:pPr>
        <w:shd w:val="clear" w:color="auto" w:fill="FFFFFF"/>
        <w:spacing w:line="480" w:lineRule="auto"/>
        <w:jc w:val="both"/>
        <w:textAlignment w:val="baseline"/>
        <w:rPr>
          <w:rFonts w:ascii="Times New Roman" w:eastAsia="Times New Roman" w:hAnsi="Times New Roman" w:cs="Times New Roman"/>
          <w:lang w:val="en-GB"/>
        </w:rPr>
      </w:pPr>
      <w:r w:rsidRPr="008F5CB0">
        <w:rPr>
          <w:rFonts w:ascii="Times New Roman" w:eastAsia="Times New Roman" w:hAnsi="Times New Roman" w:cs="Times New Roman"/>
          <w:lang w:val="en-GB"/>
        </w:rPr>
        <w:t xml:space="preserve">These costs should be reduced because of the discounts that would not be appropriate in the existing condition undertaking that the pandemic has affected the business revenues. Customer discounts links within the variable cost, which accounts for 13.3% and </w:t>
      </w:r>
      <w:r w:rsidRPr="008F5CB0">
        <w:rPr>
          <w:rFonts w:ascii="Times New Roman" w:hAnsi="Times New Roman" w:cs="Times New Roman"/>
          <w:lang w:val="en-GB"/>
        </w:rPr>
        <w:t xml:space="preserve">£ 8,000 of the overall revenue. Considering the COVID-19 impact and the measures undertaken, customer discounts will be increased as VAT, recently, are reduced from 20% to 5% for UK hotels. This will attract consumer and reboot their confidence that has been affected during this time period. </w:t>
      </w:r>
    </w:p>
    <w:p w14:paraId="2E4F47E2" w14:textId="77777777" w:rsidR="0053244A" w:rsidRPr="008F5CB0" w:rsidRDefault="0053244A" w:rsidP="008B1B15">
      <w:pPr>
        <w:spacing w:line="480" w:lineRule="auto"/>
        <w:jc w:val="both"/>
        <w:rPr>
          <w:rFonts w:ascii="Times New Roman" w:hAnsi="Times New Roman" w:cs="Times New Roman"/>
          <w:shd w:val="clear" w:color="auto" w:fill="FFFFFF"/>
          <w:lang w:val="en-GB"/>
        </w:rPr>
      </w:pPr>
      <w:r w:rsidRPr="008F5CB0">
        <w:rPr>
          <w:rFonts w:ascii="Times New Roman" w:hAnsi="Times New Roman" w:cs="Times New Roman"/>
          <w:shd w:val="clear" w:color="auto" w:fill="FFFFFF"/>
          <w:lang w:val="en-GB"/>
        </w:rPr>
        <w:t>With respect to financial challenges, gross operating profit per available room can be used as it offers a cohesive representation of the financial performance of the hotel. The profit of the hotel is measured through GOPPAR on a room-by-room basis. This indicates that hotels can utilise the metric for exploring whether modifications are having a positive effect on the final financial health of the hotel (</w:t>
      </w:r>
      <w:r w:rsidRPr="008F5CB0">
        <w:rPr>
          <w:rFonts w:ascii="Times New Roman" w:eastAsia="Times New Roman" w:hAnsi="Times New Roman" w:cs="Times New Roman"/>
          <w:lang w:val="en-GB" w:eastAsia="it-IT"/>
        </w:rPr>
        <w:t>Micklethwait and Wooldridge, 2020)</w:t>
      </w:r>
      <w:r w:rsidRPr="008F5CB0">
        <w:rPr>
          <w:rFonts w:ascii="Times New Roman" w:hAnsi="Times New Roman" w:cs="Times New Roman"/>
          <w:shd w:val="clear" w:color="auto" w:fill="FFFFFF"/>
          <w:lang w:val="en-GB"/>
        </w:rPr>
        <w:t xml:space="preserve">. The effect of COVID-19 on the hospitality sector, particularly tourism attractions and restaurants, are based on their delicate nature in the realm of a prolonged crisis. Such firms usually have low cash flow, and they will either have to take out loans, substantially reduce expenses and have to declare bankruptcy. It has been observed that there is a 72% anticipated chance of survival throughout a crisis, which last one month, a 30% chance for four months </w:t>
      </w:r>
      <w:proofErr w:type="gramStart"/>
      <w:r w:rsidRPr="008F5CB0">
        <w:rPr>
          <w:rFonts w:ascii="Times New Roman" w:hAnsi="Times New Roman" w:cs="Times New Roman"/>
          <w:shd w:val="clear" w:color="auto" w:fill="FFFFFF"/>
          <w:lang w:val="en-GB"/>
        </w:rPr>
        <w:t>crisis;</w:t>
      </w:r>
      <w:proofErr w:type="gramEnd"/>
      <w:r w:rsidRPr="008F5CB0">
        <w:rPr>
          <w:rFonts w:ascii="Times New Roman" w:hAnsi="Times New Roman" w:cs="Times New Roman"/>
          <w:shd w:val="clear" w:color="auto" w:fill="FFFFFF"/>
          <w:lang w:val="en-GB"/>
        </w:rPr>
        <w:t xml:space="preserve"> and a 15% chance for six months crisis. </w:t>
      </w:r>
    </w:p>
    <w:p w14:paraId="147BA45C" w14:textId="6E8BA057" w:rsidR="00665625" w:rsidRPr="008F5CB0" w:rsidRDefault="0053244A" w:rsidP="008B1B15">
      <w:pPr>
        <w:spacing w:line="480" w:lineRule="auto"/>
        <w:jc w:val="both"/>
        <w:rPr>
          <w:rFonts w:ascii="Times New Roman" w:hAnsi="Times New Roman" w:cs="Times New Roman"/>
          <w:shd w:val="clear" w:color="auto" w:fill="FFFFFF"/>
          <w:lang w:val="en-GB"/>
        </w:rPr>
      </w:pPr>
      <w:r w:rsidRPr="008F5CB0">
        <w:rPr>
          <w:rFonts w:ascii="Times New Roman" w:hAnsi="Times New Roman" w:cs="Times New Roman"/>
          <w:shd w:val="clear" w:color="auto" w:fill="FFFFFF"/>
          <w:lang w:val="en-GB"/>
        </w:rPr>
        <w:t>The current reduction in the VAT will allow Harriot to reduce their costs in food, drink, tourist, and accommodation sites. An important aspect for the Harriot will be the strengthening in revenue, social value, and employment for the economy with the implementation of distancing measures. It will surely assist Harriot hotel to revise its actual operating budgeted figures if the projected costs modify significantly. In addition, the consequences of the department activities should be assessed on a daily, monthly, quarterly, and yearly basis for handling variable costs appropriately.</w:t>
      </w:r>
    </w:p>
    <w:p w14:paraId="1D1E850E" w14:textId="77777777" w:rsidR="00665625" w:rsidRPr="008F5CB0" w:rsidRDefault="00665625" w:rsidP="008B1B15">
      <w:pPr>
        <w:spacing w:line="480" w:lineRule="auto"/>
        <w:jc w:val="both"/>
        <w:rPr>
          <w:rFonts w:ascii="Times New Roman" w:hAnsi="Times New Roman" w:cs="Times New Roman"/>
          <w:lang w:val="en-GB"/>
        </w:rPr>
      </w:pPr>
    </w:p>
    <w:p w14:paraId="4A27A763" w14:textId="77777777" w:rsidR="0053244A" w:rsidRPr="008F5CB0" w:rsidRDefault="0053244A" w:rsidP="008B1B15">
      <w:pPr>
        <w:spacing w:line="480" w:lineRule="auto"/>
        <w:jc w:val="both"/>
        <w:rPr>
          <w:rFonts w:ascii="Times New Roman" w:hAnsi="Times New Roman" w:cs="Times New Roman"/>
          <w:b/>
          <w:lang w:val="en-GB"/>
        </w:rPr>
      </w:pPr>
      <w:r w:rsidRPr="008F5CB0">
        <w:rPr>
          <w:rFonts w:ascii="Times New Roman" w:hAnsi="Times New Roman" w:cs="Times New Roman"/>
          <w:b/>
          <w:lang w:val="en-GB"/>
        </w:rPr>
        <w:t>Conclusion</w:t>
      </w:r>
    </w:p>
    <w:p w14:paraId="2A05D279" w14:textId="0C1B3E72" w:rsidR="0053244A" w:rsidRPr="008F5CB0" w:rsidRDefault="0053244A" w:rsidP="008B1B15">
      <w:pPr>
        <w:spacing w:line="480" w:lineRule="auto"/>
        <w:jc w:val="both"/>
        <w:rPr>
          <w:rFonts w:ascii="Times New Roman" w:hAnsi="Times New Roman" w:cs="Times New Roman"/>
          <w:shd w:val="clear" w:color="auto" w:fill="FFFFFF"/>
          <w:lang w:val="en-GB"/>
        </w:rPr>
      </w:pPr>
      <w:r w:rsidRPr="008F5CB0">
        <w:rPr>
          <w:rFonts w:ascii="Times New Roman" w:hAnsi="Times New Roman" w:cs="Times New Roman"/>
          <w:shd w:val="clear" w:color="auto" w:fill="FFFFFF"/>
          <w:lang w:val="en-GB"/>
        </w:rPr>
        <w:t xml:space="preserve">The tensions of visitors can be eased by hoteliers with the addition of touch-free devices, including sanitation stations, doors, and dispensers. Another approach to reducing person-to-person interaction will be to instigate mobile applications. That could encompass additional check-in and room-service applications that allow guests to complete their activities regardless of the assistance of an in-person employee. </w:t>
      </w:r>
      <w:r w:rsidRPr="008F5CB0">
        <w:rPr>
          <w:rFonts w:ascii="Times New Roman" w:eastAsia="Times New Roman" w:hAnsi="Times New Roman" w:cs="Times New Roman"/>
          <w:lang w:val="en-GB" w:eastAsia="it-IT"/>
        </w:rPr>
        <w:br w:type="page"/>
      </w:r>
    </w:p>
    <w:p w14:paraId="3C683935" w14:textId="77777777" w:rsidR="0053244A" w:rsidRPr="008F5CB0" w:rsidRDefault="0053244A" w:rsidP="008B1B15">
      <w:pPr>
        <w:spacing w:line="480" w:lineRule="auto"/>
        <w:jc w:val="both"/>
        <w:outlineLvl w:val="1"/>
        <w:rPr>
          <w:rFonts w:ascii="Times New Roman" w:eastAsia="Times New Roman" w:hAnsi="Times New Roman" w:cs="Times New Roman"/>
          <w:b/>
          <w:bCs/>
          <w:lang w:val="en-GB" w:eastAsia="it-IT"/>
        </w:rPr>
      </w:pPr>
      <w:r w:rsidRPr="008F5CB0">
        <w:rPr>
          <w:rFonts w:ascii="Times New Roman" w:eastAsia="Times New Roman" w:hAnsi="Times New Roman" w:cs="Times New Roman"/>
          <w:b/>
          <w:bCs/>
          <w:lang w:val="en-GB" w:eastAsia="it-IT"/>
        </w:rPr>
        <w:lastRenderedPageBreak/>
        <w:t>References</w:t>
      </w:r>
    </w:p>
    <w:p w14:paraId="05678A83" w14:textId="69CFC25B" w:rsidR="0053244A" w:rsidRPr="008F5CB0" w:rsidRDefault="0053244A" w:rsidP="009864EA">
      <w:pPr>
        <w:spacing w:line="480" w:lineRule="auto"/>
        <w:ind w:left="450" w:hanging="450"/>
        <w:jc w:val="both"/>
        <w:rPr>
          <w:rFonts w:ascii="Times New Roman" w:eastAsia="Times New Roman" w:hAnsi="Times New Roman" w:cs="Times New Roman"/>
          <w:lang w:val="en-GB" w:eastAsia="it-IT"/>
        </w:rPr>
      </w:pPr>
      <w:proofErr w:type="spellStart"/>
      <w:r w:rsidRPr="008F5CB0">
        <w:rPr>
          <w:rFonts w:ascii="Times New Roman" w:eastAsia="Times New Roman" w:hAnsi="Times New Roman" w:cs="Times New Roman"/>
          <w:lang w:val="en-GB" w:eastAsia="it-IT"/>
        </w:rPr>
        <w:t>Albitar</w:t>
      </w:r>
      <w:proofErr w:type="spellEnd"/>
      <w:r w:rsidRPr="008F5CB0">
        <w:rPr>
          <w:rFonts w:ascii="Times New Roman" w:eastAsia="Times New Roman" w:hAnsi="Times New Roman" w:cs="Times New Roman"/>
          <w:lang w:val="en-GB" w:eastAsia="it-IT"/>
        </w:rPr>
        <w:t xml:space="preserve">, K., </w:t>
      </w:r>
      <w:proofErr w:type="spellStart"/>
      <w:r w:rsidRPr="008F5CB0">
        <w:rPr>
          <w:rFonts w:ascii="Times New Roman" w:eastAsia="Times New Roman" w:hAnsi="Times New Roman" w:cs="Times New Roman"/>
          <w:lang w:val="en-GB" w:eastAsia="it-IT"/>
        </w:rPr>
        <w:t>Gerged</w:t>
      </w:r>
      <w:proofErr w:type="spellEnd"/>
      <w:r w:rsidRPr="008F5CB0">
        <w:rPr>
          <w:rFonts w:ascii="Times New Roman" w:eastAsia="Times New Roman" w:hAnsi="Times New Roman" w:cs="Times New Roman"/>
          <w:lang w:val="en-GB" w:eastAsia="it-IT"/>
        </w:rPr>
        <w:t xml:space="preserve">, A.M., </w:t>
      </w:r>
      <w:proofErr w:type="spellStart"/>
      <w:r w:rsidRPr="008F5CB0">
        <w:rPr>
          <w:rFonts w:ascii="Times New Roman" w:eastAsia="Times New Roman" w:hAnsi="Times New Roman" w:cs="Times New Roman"/>
          <w:lang w:val="en-GB" w:eastAsia="it-IT"/>
        </w:rPr>
        <w:t>Kikhia</w:t>
      </w:r>
      <w:proofErr w:type="spellEnd"/>
      <w:r w:rsidRPr="008F5CB0">
        <w:rPr>
          <w:rFonts w:ascii="Times New Roman" w:eastAsia="Times New Roman" w:hAnsi="Times New Roman" w:cs="Times New Roman"/>
          <w:lang w:val="en-GB" w:eastAsia="it-IT"/>
        </w:rPr>
        <w:t xml:space="preserve">, H. and </w:t>
      </w:r>
      <w:proofErr w:type="spellStart"/>
      <w:r w:rsidRPr="008F5CB0">
        <w:rPr>
          <w:rFonts w:ascii="Times New Roman" w:eastAsia="Times New Roman" w:hAnsi="Times New Roman" w:cs="Times New Roman"/>
          <w:lang w:val="en-GB" w:eastAsia="it-IT"/>
        </w:rPr>
        <w:t>Hussainey</w:t>
      </w:r>
      <w:proofErr w:type="spellEnd"/>
      <w:r w:rsidRPr="008F5CB0">
        <w:rPr>
          <w:rFonts w:ascii="Times New Roman" w:eastAsia="Times New Roman" w:hAnsi="Times New Roman" w:cs="Times New Roman"/>
          <w:lang w:val="en-GB" w:eastAsia="it-IT"/>
        </w:rPr>
        <w:t>, K., 2020. Auditing in times of social distancing: the effect of COVID-19 on auditing quality. International Journal of Accounting &amp; Information Management.</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08</w:t>
      </w:r>
      <w:r w:rsidR="009864EA" w:rsidRPr="008F5CB0">
        <w:rPr>
          <w:rFonts w:ascii="Times New Roman" w:eastAsia="Times New Roman" w:hAnsi="Times New Roman" w:cs="Times New Roman"/>
          <w:lang w:val="en-GB" w:eastAsia="it-IT"/>
        </w:rPr>
        <w:t xml:space="preserve"> March 2021].</w:t>
      </w:r>
    </w:p>
    <w:p w14:paraId="70397869" w14:textId="25533005"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Bas, T. and </w:t>
      </w:r>
      <w:proofErr w:type="spellStart"/>
      <w:r w:rsidRPr="008F5CB0">
        <w:rPr>
          <w:rFonts w:ascii="Times New Roman" w:eastAsia="Times New Roman" w:hAnsi="Times New Roman" w:cs="Times New Roman"/>
          <w:lang w:val="en-GB" w:eastAsia="it-IT"/>
        </w:rPr>
        <w:t>Sivaprasad</w:t>
      </w:r>
      <w:proofErr w:type="spellEnd"/>
      <w:r w:rsidRPr="008F5CB0">
        <w:rPr>
          <w:rFonts w:ascii="Times New Roman" w:eastAsia="Times New Roman" w:hAnsi="Times New Roman" w:cs="Times New Roman"/>
          <w:lang w:val="en-GB" w:eastAsia="it-IT"/>
        </w:rPr>
        <w:t>, S., 2020. The impact of the COVID-19 pandemic crisis on the travel and tourism sector: UK evidence. Available at SSRN 3623404.</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0</w:t>
      </w:r>
      <w:r w:rsidR="009864EA">
        <w:rPr>
          <w:rFonts w:ascii="Times New Roman" w:eastAsia="Times New Roman" w:hAnsi="Times New Roman" w:cs="Times New Roman"/>
          <w:lang w:val="en-GB" w:eastAsia="it-IT"/>
        </w:rPr>
        <w:t>9</w:t>
      </w:r>
      <w:r w:rsidR="009864EA" w:rsidRPr="008F5CB0">
        <w:rPr>
          <w:rFonts w:ascii="Times New Roman" w:eastAsia="Times New Roman" w:hAnsi="Times New Roman" w:cs="Times New Roman"/>
          <w:lang w:val="en-GB" w:eastAsia="it-IT"/>
        </w:rPr>
        <w:t xml:space="preserve"> March 2021].</w:t>
      </w:r>
    </w:p>
    <w:p w14:paraId="67CD5685" w14:textId="4B4C0D47"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proofErr w:type="spellStart"/>
      <w:r w:rsidRPr="008F5CB0">
        <w:rPr>
          <w:rFonts w:ascii="Times New Roman" w:eastAsia="Times New Roman" w:hAnsi="Times New Roman" w:cs="Times New Roman"/>
          <w:lang w:val="en-GB" w:eastAsia="it-IT"/>
        </w:rPr>
        <w:t>Bonacini</w:t>
      </w:r>
      <w:proofErr w:type="spellEnd"/>
      <w:r w:rsidRPr="008F5CB0">
        <w:rPr>
          <w:rFonts w:ascii="Times New Roman" w:eastAsia="Times New Roman" w:hAnsi="Times New Roman" w:cs="Times New Roman"/>
          <w:lang w:val="en-GB" w:eastAsia="it-IT"/>
        </w:rPr>
        <w:t xml:space="preserve">, L., Gallo, G. and </w:t>
      </w:r>
      <w:proofErr w:type="spellStart"/>
      <w:r w:rsidRPr="008F5CB0">
        <w:rPr>
          <w:rFonts w:ascii="Times New Roman" w:eastAsia="Times New Roman" w:hAnsi="Times New Roman" w:cs="Times New Roman"/>
          <w:lang w:val="en-GB" w:eastAsia="it-IT"/>
        </w:rPr>
        <w:t>Scicchitano</w:t>
      </w:r>
      <w:proofErr w:type="spellEnd"/>
      <w:r w:rsidRPr="008F5CB0">
        <w:rPr>
          <w:rFonts w:ascii="Times New Roman" w:eastAsia="Times New Roman" w:hAnsi="Times New Roman" w:cs="Times New Roman"/>
          <w:lang w:val="en-GB" w:eastAsia="it-IT"/>
        </w:rPr>
        <w:t>, S., 2021. Working from home and income inequality: risks of a ‘new normal’ with COVID-19. Journal of population economics, 34(1), pp.303-360.</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0</w:t>
      </w:r>
      <w:r w:rsidR="009864EA">
        <w:rPr>
          <w:rFonts w:ascii="Times New Roman" w:eastAsia="Times New Roman" w:hAnsi="Times New Roman" w:cs="Times New Roman"/>
          <w:lang w:val="en-GB" w:eastAsia="it-IT"/>
        </w:rPr>
        <w:t>9</w:t>
      </w:r>
      <w:r w:rsidR="009864EA" w:rsidRPr="008F5CB0">
        <w:rPr>
          <w:rFonts w:ascii="Times New Roman" w:eastAsia="Times New Roman" w:hAnsi="Times New Roman" w:cs="Times New Roman"/>
          <w:lang w:val="en-GB" w:eastAsia="it-IT"/>
        </w:rPr>
        <w:t xml:space="preserve"> March 2021].</w:t>
      </w:r>
    </w:p>
    <w:p w14:paraId="4B7D0841" w14:textId="778AAB57"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Brummer, A., 2020. The Great British Reboot: How the UK Can Thrive in a Turbulent World. Yale University Press.</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12</w:t>
      </w:r>
      <w:r w:rsidR="009864EA" w:rsidRPr="008F5CB0">
        <w:rPr>
          <w:rFonts w:ascii="Times New Roman" w:eastAsia="Times New Roman" w:hAnsi="Times New Roman" w:cs="Times New Roman"/>
          <w:lang w:val="en-GB" w:eastAsia="it-IT"/>
        </w:rPr>
        <w:t xml:space="preserve"> March 2021].</w:t>
      </w:r>
    </w:p>
    <w:p w14:paraId="16B27A96" w14:textId="0493A655"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Dube, K., </w:t>
      </w:r>
      <w:proofErr w:type="spellStart"/>
      <w:r w:rsidRPr="008F5CB0">
        <w:rPr>
          <w:rFonts w:ascii="Times New Roman" w:eastAsia="Times New Roman" w:hAnsi="Times New Roman" w:cs="Times New Roman"/>
          <w:lang w:val="en-GB" w:eastAsia="it-IT"/>
        </w:rPr>
        <w:t>Nhamo</w:t>
      </w:r>
      <w:proofErr w:type="spellEnd"/>
      <w:r w:rsidRPr="008F5CB0">
        <w:rPr>
          <w:rFonts w:ascii="Times New Roman" w:eastAsia="Times New Roman" w:hAnsi="Times New Roman" w:cs="Times New Roman"/>
          <w:lang w:val="en-GB" w:eastAsia="it-IT"/>
        </w:rPr>
        <w:t xml:space="preserve">, G. and </w:t>
      </w:r>
      <w:proofErr w:type="spellStart"/>
      <w:r w:rsidRPr="008F5CB0">
        <w:rPr>
          <w:rFonts w:ascii="Times New Roman" w:eastAsia="Times New Roman" w:hAnsi="Times New Roman" w:cs="Times New Roman"/>
          <w:lang w:val="en-GB" w:eastAsia="it-IT"/>
        </w:rPr>
        <w:t>Chikodzi</w:t>
      </w:r>
      <w:proofErr w:type="spellEnd"/>
      <w:r w:rsidRPr="008F5CB0">
        <w:rPr>
          <w:rFonts w:ascii="Times New Roman" w:eastAsia="Times New Roman" w:hAnsi="Times New Roman" w:cs="Times New Roman"/>
          <w:lang w:val="en-GB" w:eastAsia="it-IT"/>
        </w:rPr>
        <w:t>, D., 2020. COVID-19 cripples the global restaurant and hospitality industry. Current Issues in Tourism, pp.1-4.</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12</w:t>
      </w:r>
      <w:r w:rsidR="009864EA" w:rsidRPr="008F5CB0">
        <w:rPr>
          <w:rFonts w:ascii="Times New Roman" w:eastAsia="Times New Roman" w:hAnsi="Times New Roman" w:cs="Times New Roman"/>
          <w:lang w:val="en-GB" w:eastAsia="it-IT"/>
        </w:rPr>
        <w:t xml:space="preserve"> March 2021].</w:t>
      </w:r>
    </w:p>
    <w:p w14:paraId="58157F38" w14:textId="6D2A62D2"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Dwivedi, Y.K., Hughes, D.L., Coombs, C., </w:t>
      </w:r>
      <w:proofErr w:type="spellStart"/>
      <w:r w:rsidRPr="008F5CB0">
        <w:rPr>
          <w:rFonts w:ascii="Times New Roman" w:eastAsia="Times New Roman" w:hAnsi="Times New Roman" w:cs="Times New Roman"/>
          <w:lang w:val="en-GB" w:eastAsia="it-IT"/>
        </w:rPr>
        <w:t>Constantiou</w:t>
      </w:r>
      <w:proofErr w:type="spellEnd"/>
      <w:r w:rsidRPr="008F5CB0">
        <w:rPr>
          <w:rFonts w:ascii="Times New Roman" w:eastAsia="Times New Roman" w:hAnsi="Times New Roman" w:cs="Times New Roman"/>
          <w:lang w:val="en-GB" w:eastAsia="it-IT"/>
        </w:rPr>
        <w:t xml:space="preserve">, I., Duan, Y., Edwards, J.S., Gupta, B., Lal, B., </w:t>
      </w:r>
      <w:proofErr w:type="spellStart"/>
      <w:r w:rsidRPr="008F5CB0">
        <w:rPr>
          <w:rFonts w:ascii="Times New Roman" w:eastAsia="Times New Roman" w:hAnsi="Times New Roman" w:cs="Times New Roman"/>
          <w:lang w:val="en-GB" w:eastAsia="it-IT"/>
        </w:rPr>
        <w:t>Misra</w:t>
      </w:r>
      <w:proofErr w:type="spellEnd"/>
      <w:r w:rsidRPr="008F5CB0">
        <w:rPr>
          <w:rFonts w:ascii="Times New Roman" w:eastAsia="Times New Roman" w:hAnsi="Times New Roman" w:cs="Times New Roman"/>
          <w:lang w:val="en-GB" w:eastAsia="it-IT"/>
        </w:rPr>
        <w:t>, S., Prashant, P. and Raman, R., 2020. Impact of COVID-19 pandemic on information management research and practice: Transforming education, work and life. International Journal of Information Management, 55, p.102211.</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15</w:t>
      </w:r>
      <w:r w:rsidR="009864EA" w:rsidRPr="008F5CB0">
        <w:rPr>
          <w:rFonts w:ascii="Times New Roman" w:eastAsia="Times New Roman" w:hAnsi="Times New Roman" w:cs="Times New Roman"/>
          <w:lang w:val="en-GB" w:eastAsia="it-IT"/>
        </w:rPr>
        <w:t xml:space="preserve"> March 2021].</w:t>
      </w:r>
    </w:p>
    <w:p w14:paraId="4BBE600F" w14:textId="05F2A05C"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Krishnan, V., Mann, R., </w:t>
      </w:r>
      <w:proofErr w:type="spellStart"/>
      <w:r w:rsidRPr="008F5CB0">
        <w:rPr>
          <w:rFonts w:ascii="Times New Roman" w:eastAsia="Times New Roman" w:hAnsi="Times New Roman" w:cs="Times New Roman"/>
          <w:lang w:val="en-GB" w:eastAsia="it-IT"/>
        </w:rPr>
        <w:t>Seitzman</w:t>
      </w:r>
      <w:proofErr w:type="spellEnd"/>
      <w:r w:rsidRPr="008F5CB0">
        <w:rPr>
          <w:rFonts w:ascii="Times New Roman" w:eastAsia="Times New Roman" w:hAnsi="Times New Roman" w:cs="Times New Roman"/>
          <w:lang w:val="en-GB" w:eastAsia="it-IT"/>
        </w:rPr>
        <w:t xml:space="preserve">, N. and </w:t>
      </w:r>
      <w:proofErr w:type="spellStart"/>
      <w:r w:rsidRPr="008F5CB0">
        <w:rPr>
          <w:rFonts w:ascii="Times New Roman" w:eastAsia="Times New Roman" w:hAnsi="Times New Roman" w:cs="Times New Roman"/>
          <w:lang w:val="en-GB" w:eastAsia="it-IT"/>
        </w:rPr>
        <w:t>Wittcamp</w:t>
      </w:r>
      <w:proofErr w:type="spellEnd"/>
      <w:r w:rsidRPr="008F5CB0">
        <w:rPr>
          <w:rFonts w:ascii="Times New Roman" w:eastAsia="Times New Roman" w:hAnsi="Times New Roman" w:cs="Times New Roman"/>
          <w:lang w:val="en-GB" w:eastAsia="it-IT"/>
        </w:rPr>
        <w:t xml:space="preserve">, N., 2020. Hospitality and Covid-19: How long until “no vacancy” for US </w:t>
      </w:r>
      <w:r w:rsidR="009864EA" w:rsidRPr="008F5CB0">
        <w:rPr>
          <w:rFonts w:ascii="Times New Roman" w:eastAsia="Times New Roman" w:hAnsi="Times New Roman" w:cs="Times New Roman"/>
          <w:lang w:val="en-GB" w:eastAsia="it-IT"/>
        </w:rPr>
        <w:t>hotels.</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15</w:t>
      </w:r>
      <w:r w:rsidR="009864EA" w:rsidRPr="008F5CB0">
        <w:rPr>
          <w:rFonts w:ascii="Times New Roman" w:eastAsia="Times New Roman" w:hAnsi="Times New Roman" w:cs="Times New Roman"/>
          <w:lang w:val="en-GB" w:eastAsia="it-IT"/>
        </w:rPr>
        <w:t xml:space="preserve"> March 2021].</w:t>
      </w:r>
    </w:p>
    <w:p w14:paraId="6177FBAF" w14:textId="79736765"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proofErr w:type="spellStart"/>
      <w:r w:rsidRPr="008F5CB0">
        <w:rPr>
          <w:rFonts w:ascii="Times New Roman" w:eastAsia="Times New Roman" w:hAnsi="Times New Roman" w:cs="Times New Roman"/>
          <w:lang w:val="en-GB" w:eastAsia="it-IT"/>
        </w:rPr>
        <w:t>Krisnadewi</w:t>
      </w:r>
      <w:proofErr w:type="spellEnd"/>
      <w:r w:rsidRPr="008F5CB0">
        <w:rPr>
          <w:rFonts w:ascii="Times New Roman" w:eastAsia="Times New Roman" w:hAnsi="Times New Roman" w:cs="Times New Roman"/>
          <w:lang w:val="en-GB" w:eastAsia="it-IT"/>
        </w:rPr>
        <w:t xml:space="preserve">, K.A. and </w:t>
      </w:r>
      <w:proofErr w:type="spellStart"/>
      <w:r w:rsidRPr="008F5CB0">
        <w:rPr>
          <w:rFonts w:ascii="Times New Roman" w:eastAsia="Times New Roman" w:hAnsi="Times New Roman" w:cs="Times New Roman"/>
          <w:lang w:val="en-GB" w:eastAsia="it-IT"/>
        </w:rPr>
        <w:t>Soewarno</w:t>
      </w:r>
      <w:proofErr w:type="spellEnd"/>
      <w:r w:rsidRPr="008F5CB0">
        <w:rPr>
          <w:rFonts w:ascii="Times New Roman" w:eastAsia="Times New Roman" w:hAnsi="Times New Roman" w:cs="Times New Roman"/>
          <w:lang w:val="en-GB" w:eastAsia="it-IT"/>
        </w:rPr>
        <w:t>, N., 2019. Competitiveness and cost behaviour: evidence from the retail industry. Journal of Applied Accounting Research.</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16</w:t>
      </w:r>
      <w:r w:rsidR="009864EA" w:rsidRPr="008F5CB0">
        <w:rPr>
          <w:rFonts w:ascii="Times New Roman" w:eastAsia="Times New Roman" w:hAnsi="Times New Roman" w:cs="Times New Roman"/>
          <w:lang w:val="en-GB" w:eastAsia="it-IT"/>
        </w:rPr>
        <w:t xml:space="preserve"> March 2021].</w:t>
      </w:r>
    </w:p>
    <w:p w14:paraId="52FF596A" w14:textId="34A5BC0A"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lastRenderedPageBreak/>
        <w:t>Le, D. and Phi, G., 2021. Strategic responses of the hotel sector to COVID-19: Toward a refined pandemic crisis management framework. International Journal of Hospitality Management, 94, p.102808.</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16</w:t>
      </w:r>
      <w:r w:rsidR="009864EA" w:rsidRPr="008F5CB0">
        <w:rPr>
          <w:rFonts w:ascii="Times New Roman" w:eastAsia="Times New Roman" w:hAnsi="Times New Roman" w:cs="Times New Roman"/>
          <w:lang w:val="en-GB" w:eastAsia="it-IT"/>
        </w:rPr>
        <w:t xml:space="preserve"> March 2021].</w:t>
      </w:r>
    </w:p>
    <w:p w14:paraId="2916267A" w14:textId="1FBAEF81"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Micklethwait, J. and Wooldridge, A., 2020. The Wake-Up Call: Why the pandemic has exposed the weakness of the West-and how to fix it. Hachette UK.</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17</w:t>
      </w:r>
      <w:r w:rsidR="009864EA" w:rsidRPr="008F5CB0">
        <w:rPr>
          <w:rFonts w:ascii="Times New Roman" w:eastAsia="Times New Roman" w:hAnsi="Times New Roman" w:cs="Times New Roman"/>
          <w:lang w:val="en-GB" w:eastAsia="it-IT"/>
        </w:rPr>
        <w:t xml:space="preserve"> March 2021].</w:t>
      </w:r>
    </w:p>
    <w:p w14:paraId="51CEF089" w14:textId="1A6ED8BA"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Parker, L.D., 2020. The COVID-19 office in transition: cost, efficiency and the social responsibility business case. Accounting, Auditing &amp; Accountability Journal.</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17</w:t>
      </w:r>
      <w:r w:rsidR="009864EA" w:rsidRPr="008F5CB0">
        <w:rPr>
          <w:rFonts w:ascii="Times New Roman" w:eastAsia="Times New Roman" w:hAnsi="Times New Roman" w:cs="Times New Roman"/>
          <w:lang w:val="en-GB" w:eastAsia="it-IT"/>
        </w:rPr>
        <w:t xml:space="preserve"> March 2021].</w:t>
      </w:r>
    </w:p>
    <w:p w14:paraId="0AEE85EC" w14:textId="3FCC9E1F"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proofErr w:type="spellStart"/>
      <w:r w:rsidRPr="008F5CB0">
        <w:rPr>
          <w:rFonts w:ascii="Times New Roman" w:eastAsia="Times New Roman" w:hAnsi="Times New Roman" w:cs="Times New Roman"/>
          <w:lang w:val="en-GB" w:eastAsia="it-IT"/>
        </w:rPr>
        <w:t>Pavlatos</w:t>
      </w:r>
      <w:proofErr w:type="spellEnd"/>
      <w:r w:rsidRPr="008F5CB0">
        <w:rPr>
          <w:rFonts w:ascii="Times New Roman" w:eastAsia="Times New Roman" w:hAnsi="Times New Roman" w:cs="Times New Roman"/>
          <w:lang w:val="en-GB" w:eastAsia="it-IT"/>
        </w:rPr>
        <w:t xml:space="preserve">, O. and </w:t>
      </w:r>
      <w:proofErr w:type="spellStart"/>
      <w:r w:rsidRPr="008F5CB0">
        <w:rPr>
          <w:rFonts w:ascii="Times New Roman" w:eastAsia="Times New Roman" w:hAnsi="Times New Roman" w:cs="Times New Roman"/>
          <w:lang w:val="en-GB" w:eastAsia="it-IT"/>
        </w:rPr>
        <w:t>Paggios</w:t>
      </w:r>
      <w:proofErr w:type="spellEnd"/>
      <w:r w:rsidRPr="008F5CB0">
        <w:rPr>
          <w:rFonts w:ascii="Times New Roman" w:eastAsia="Times New Roman" w:hAnsi="Times New Roman" w:cs="Times New Roman"/>
          <w:lang w:val="en-GB" w:eastAsia="it-IT"/>
        </w:rPr>
        <w:t>, I., 2009. A survey of factors influencing the cost system design in hotels. International Journal of Hospitality Management, 28(2), pp.263-271.</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w:t>
      </w:r>
      <w:r w:rsidR="009864EA">
        <w:rPr>
          <w:rFonts w:ascii="Times New Roman" w:eastAsia="Times New Roman" w:hAnsi="Times New Roman" w:cs="Times New Roman"/>
          <w:lang w:val="en-GB" w:eastAsia="it-IT"/>
        </w:rPr>
        <w:t>8</w:t>
      </w:r>
      <w:r w:rsidR="009864EA" w:rsidRPr="008F5CB0">
        <w:rPr>
          <w:rFonts w:ascii="Times New Roman" w:eastAsia="Times New Roman" w:hAnsi="Times New Roman" w:cs="Times New Roman"/>
          <w:lang w:val="en-GB" w:eastAsia="it-IT"/>
        </w:rPr>
        <w:t xml:space="preserve"> March 2021].</w:t>
      </w:r>
    </w:p>
    <w:p w14:paraId="7B947384" w14:textId="1562B34C"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Rinaldi, L., Cho, C.H., </w:t>
      </w:r>
      <w:proofErr w:type="spellStart"/>
      <w:r w:rsidRPr="008F5CB0">
        <w:rPr>
          <w:rFonts w:ascii="Times New Roman" w:eastAsia="Times New Roman" w:hAnsi="Times New Roman" w:cs="Times New Roman"/>
          <w:lang w:val="en-GB" w:eastAsia="it-IT"/>
        </w:rPr>
        <w:t>Lodhia</w:t>
      </w:r>
      <w:proofErr w:type="spellEnd"/>
      <w:r w:rsidRPr="008F5CB0">
        <w:rPr>
          <w:rFonts w:ascii="Times New Roman" w:eastAsia="Times New Roman" w:hAnsi="Times New Roman" w:cs="Times New Roman"/>
          <w:lang w:val="en-GB" w:eastAsia="it-IT"/>
        </w:rPr>
        <w:t xml:space="preserve">, S.K., </w:t>
      </w:r>
      <w:proofErr w:type="spellStart"/>
      <w:r w:rsidRPr="008F5CB0">
        <w:rPr>
          <w:rFonts w:ascii="Times New Roman" w:eastAsia="Times New Roman" w:hAnsi="Times New Roman" w:cs="Times New Roman"/>
          <w:lang w:val="en-GB" w:eastAsia="it-IT"/>
        </w:rPr>
        <w:t>Michelon</w:t>
      </w:r>
      <w:proofErr w:type="spellEnd"/>
      <w:r w:rsidRPr="008F5CB0">
        <w:rPr>
          <w:rFonts w:ascii="Times New Roman" w:eastAsia="Times New Roman" w:hAnsi="Times New Roman" w:cs="Times New Roman"/>
          <w:lang w:val="en-GB" w:eastAsia="it-IT"/>
        </w:rPr>
        <w:t>, G. and Tilt, C.A., 2020, July. Accounting in times of the COVID-19 pandemic: a forum for academic research. In Accounting Forum (Vol. 44, No. 3, pp. 180-183). Routledge.</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w:t>
      </w:r>
      <w:r w:rsidR="009864EA">
        <w:rPr>
          <w:rFonts w:ascii="Times New Roman" w:eastAsia="Times New Roman" w:hAnsi="Times New Roman" w:cs="Times New Roman"/>
          <w:lang w:val="en-GB" w:eastAsia="it-IT"/>
        </w:rPr>
        <w:t>8</w:t>
      </w:r>
      <w:r w:rsidR="009864EA" w:rsidRPr="008F5CB0">
        <w:rPr>
          <w:rFonts w:ascii="Times New Roman" w:eastAsia="Times New Roman" w:hAnsi="Times New Roman" w:cs="Times New Roman"/>
          <w:lang w:val="en-GB" w:eastAsia="it-IT"/>
        </w:rPr>
        <w:t xml:space="preserve"> March 2021].</w:t>
      </w:r>
    </w:p>
    <w:p w14:paraId="0920856B" w14:textId="5D3D3A03"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Sharma, A., Shin, H., Santa-María, M.J. and </w:t>
      </w:r>
      <w:proofErr w:type="spellStart"/>
      <w:r w:rsidRPr="008F5CB0">
        <w:rPr>
          <w:rFonts w:ascii="Times New Roman" w:eastAsia="Times New Roman" w:hAnsi="Times New Roman" w:cs="Times New Roman"/>
          <w:lang w:val="en-GB" w:eastAsia="it-IT"/>
        </w:rPr>
        <w:t>Nicolau</w:t>
      </w:r>
      <w:proofErr w:type="spellEnd"/>
      <w:r w:rsidRPr="008F5CB0">
        <w:rPr>
          <w:rFonts w:ascii="Times New Roman" w:eastAsia="Times New Roman" w:hAnsi="Times New Roman" w:cs="Times New Roman"/>
          <w:lang w:val="en-GB" w:eastAsia="it-IT"/>
        </w:rPr>
        <w:t>, J.L., 2021. HOTELS'COVID-19 innovation and performance. Annals of Tourism Research, p.103180.</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19</w:t>
      </w:r>
      <w:r w:rsidR="009864EA" w:rsidRPr="008F5CB0">
        <w:rPr>
          <w:rFonts w:ascii="Times New Roman" w:eastAsia="Times New Roman" w:hAnsi="Times New Roman" w:cs="Times New Roman"/>
          <w:lang w:val="en-GB" w:eastAsia="it-IT"/>
        </w:rPr>
        <w:t xml:space="preserve"> March 2021].</w:t>
      </w:r>
    </w:p>
    <w:p w14:paraId="3FAB1417" w14:textId="1EE13AEA"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Smart, K., Ma, E., Qu, H. and Ding, L., 2021. COVID-19 impacts, coping strategies, and management reflection: A lodging industry case. International Journal of Hospitality Management, 94, p.102859.</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19</w:t>
      </w:r>
      <w:r w:rsidR="009864EA" w:rsidRPr="008F5CB0">
        <w:rPr>
          <w:rFonts w:ascii="Times New Roman" w:eastAsia="Times New Roman" w:hAnsi="Times New Roman" w:cs="Times New Roman"/>
          <w:lang w:val="en-GB" w:eastAsia="it-IT"/>
        </w:rPr>
        <w:t xml:space="preserve"> March 2021].</w:t>
      </w:r>
    </w:p>
    <w:p w14:paraId="212E955E" w14:textId="769EF228"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proofErr w:type="spellStart"/>
      <w:r w:rsidRPr="008F5CB0">
        <w:rPr>
          <w:rFonts w:ascii="Times New Roman" w:eastAsia="Times New Roman" w:hAnsi="Times New Roman" w:cs="Times New Roman"/>
          <w:lang w:val="en-GB" w:eastAsia="it-IT"/>
        </w:rPr>
        <w:t>Spraakman</w:t>
      </w:r>
      <w:proofErr w:type="spellEnd"/>
      <w:r w:rsidRPr="008F5CB0">
        <w:rPr>
          <w:rFonts w:ascii="Times New Roman" w:eastAsia="Times New Roman" w:hAnsi="Times New Roman" w:cs="Times New Roman"/>
          <w:lang w:val="en-GB" w:eastAsia="it-IT"/>
        </w:rPr>
        <w:t>, G., 2020. Ramifications of Covid-19 on management accounting teaching and research. Journal of Accounting &amp; Organizational Change.</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19</w:t>
      </w:r>
      <w:r w:rsidR="009864EA" w:rsidRPr="008F5CB0">
        <w:rPr>
          <w:rFonts w:ascii="Times New Roman" w:eastAsia="Times New Roman" w:hAnsi="Times New Roman" w:cs="Times New Roman"/>
          <w:lang w:val="en-GB" w:eastAsia="it-IT"/>
        </w:rPr>
        <w:t xml:space="preserve"> March 2021].</w:t>
      </w:r>
    </w:p>
    <w:p w14:paraId="1324F6EA" w14:textId="4A1720BE" w:rsidR="0053244A" w:rsidRPr="008F5CB0" w:rsidRDefault="0053244A" w:rsidP="009864EA">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Sunak, R., 2020. Speech: Budget Speech 2020: The Budget 2020 speech as delivered by Chancellor Rishi Sunak:</w:t>
      </w:r>
      <w:r w:rsidR="009864EA">
        <w:rPr>
          <w:rFonts w:ascii="Times New Roman" w:eastAsia="Times New Roman" w:hAnsi="Times New Roman" w:cs="Times New Roman"/>
          <w:lang w:val="en-GB" w:eastAsia="it-IT"/>
        </w:rPr>
        <w:t xml:space="preserve"> </w:t>
      </w:r>
      <w:r w:rsidRPr="008F5CB0">
        <w:rPr>
          <w:rFonts w:ascii="Times New Roman" w:eastAsia="Times New Roman" w:hAnsi="Times New Roman" w:cs="Times New Roman"/>
          <w:lang w:val="en-GB" w:eastAsia="it-IT"/>
        </w:rPr>
        <w:t>11 March 2020.</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20</w:t>
      </w:r>
      <w:r w:rsidR="009864EA" w:rsidRPr="008F5CB0">
        <w:rPr>
          <w:rFonts w:ascii="Times New Roman" w:eastAsia="Times New Roman" w:hAnsi="Times New Roman" w:cs="Times New Roman"/>
          <w:lang w:val="en-GB" w:eastAsia="it-IT"/>
        </w:rPr>
        <w:t xml:space="preserve"> March 2021].</w:t>
      </w:r>
    </w:p>
    <w:p w14:paraId="0C213897" w14:textId="20110C60" w:rsidR="0053244A" w:rsidRPr="008F5CB0" w:rsidRDefault="0053244A" w:rsidP="009864EA">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lastRenderedPageBreak/>
        <w:t xml:space="preserve">Turner, M.J., Way, S.A., Hodari, D. and </w:t>
      </w:r>
      <w:proofErr w:type="spellStart"/>
      <w:r w:rsidRPr="008F5CB0">
        <w:rPr>
          <w:rFonts w:ascii="Times New Roman" w:eastAsia="Times New Roman" w:hAnsi="Times New Roman" w:cs="Times New Roman"/>
          <w:lang w:val="en-GB" w:eastAsia="it-IT"/>
        </w:rPr>
        <w:t>Witteman</w:t>
      </w:r>
      <w:proofErr w:type="spellEnd"/>
      <w:r w:rsidRPr="008F5CB0">
        <w:rPr>
          <w:rFonts w:ascii="Times New Roman" w:eastAsia="Times New Roman" w:hAnsi="Times New Roman" w:cs="Times New Roman"/>
          <w:lang w:val="en-GB" w:eastAsia="it-IT"/>
        </w:rPr>
        <w:t>, W., 2017. Hotel property performance: The role of strategic management accounting. International Journal of Hospitality Management, 63, pp.33-43.</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20</w:t>
      </w:r>
      <w:r w:rsidR="009864EA" w:rsidRPr="008F5CB0">
        <w:rPr>
          <w:rFonts w:ascii="Times New Roman" w:eastAsia="Times New Roman" w:hAnsi="Times New Roman" w:cs="Times New Roman"/>
          <w:lang w:val="en-GB" w:eastAsia="it-IT"/>
        </w:rPr>
        <w:t xml:space="preserve"> March 2021].</w:t>
      </w:r>
    </w:p>
    <w:p w14:paraId="54E7A6D0" w14:textId="77777777" w:rsidR="009864EA" w:rsidRPr="008F5CB0" w:rsidRDefault="0053244A" w:rsidP="009864EA">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Turner, M.J., Way, S.A., Hodari, D. and </w:t>
      </w:r>
      <w:proofErr w:type="spellStart"/>
      <w:r w:rsidRPr="008F5CB0">
        <w:rPr>
          <w:rFonts w:ascii="Times New Roman" w:eastAsia="Times New Roman" w:hAnsi="Times New Roman" w:cs="Times New Roman"/>
          <w:lang w:val="en-GB" w:eastAsia="it-IT"/>
        </w:rPr>
        <w:t>Witteman</w:t>
      </w:r>
      <w:proofErr w:type="spellEnd"/>
      <w:r w:rsidRPr="008F5CB0">
        <w:rPr>
          <w:rFonts w:ascii="Times New Roman" w:eastAsia="Times New Roman" w:hAnsi="Times New Roman" w:cs="Times New Roman"/>
          <w:lang w:val="en-GB" w:eastAsia="it-IT"/>
        </w:rPr>
        <w:t>, W., 2017. Hotel property performance: The role of strategic management accounting. International Journal of Hospitality Management, 63, pp.33-43.</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20</w:t>
      </w:r>
      <w:r w:rsidR="009864EA" w:rsidRPr="008F5CB0">
        <w:rPr>
          <w:rFonts w:ascii="Times New Roman" w:eastAsia="Times New Roman" w:hAnsi="Times New Roman" w:cs="Times New Roman"/>
          <w:lang w:val="en-GB" w:eastAsia="it-IT"/>
        </w:rPr>
        <w:t xml:space="preserve"> March 2021].</w:t>
      </w:r>
    </w:p>
    <w:p w14:paraId="7184BA91" w14:textId="55F761F0"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p>
    <w:p w14:paraId="0BF631FB" w14:textId="1E085CA1" w:rsidR="0053244A" w:rsidRPr="008F5CB0" w:rsidRDefault="0053244A" w:rsidP="009864EA">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Vaccaro, A.R., Getz, C.L., Cohen, B.E., Cole, B.J. and </w:t>
      </w:r>
      <w:proofErr w:type="spellStart"/>
      <w:r w:rsidRPr="008F5CB0">
        <w:rPr>
          <w:rFonts w:ascii="Times New Roman" w:eastAsia="Times New Roman" w:hAnsi="Times New Roman" w:cs="Times New Roman"/>
          <w:lang w:val="en-GB" w:eastAsia="it-IT"/>
        </w:rPr>
        <w:t>Donnally</w:t>
      </w:r>
      <w:proofErr w:type="spellEnd"/>
      <w:r w:rsidRPr="008F5CB0">
        <w:rPr>
          <w:rFonts w:ascii="Times New Roman" w:eastAsia="Times New Roman" w:hAnsi="Times New Roman" w:cs="Times New Roman"/>
          <w:lang w:val="en-GB" w:eastAsia="it-IT"/>
        </w:rPr>
        <w:t xml:space="preserve"> III, C.J., 2020. Practice management during the COVID-19 pandemic. The Journal of the American Academy of Orthopaedic Surgeons.</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20</w:t>
      </w:r>
      <w:r w:rsidR="009864EA" w:rsidRPr="008F5CB0">
        <w:rPr>
          <w:rFonts w:ascii="Times New Roman" w:eastAsia="Times New Roman" w:hAnsi="Times New Roman" w:cs="Times New Roman"/>
          <w:lang w:val="en-GB" w:eastAsia="it-IT"/>
        </w:rPr>
        <w:t xml:space="preserve"> March 2021].</w:t>
      </w:r>
    </w:p>
    <w:p w14:paraId="7EE833D6" w14:textId="21878824"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Vij, M., 2012. </w:t>
      </w:r>
      <w:r w:rsidRPr="008F5CB0">
        <w:rPr>
          <w:rFonts w:ascii="Times New Roman" w:eastAsia="Times New Roman" w:hAnsi="Times New Roman" w:cs="Times New Roman"/>
          <w:i/>
          <w:iCs/>
          <w:lang w:val="en-GB" w:eastAsia="it-IT"/>
        </w:rPr>
        <w:t>A survey of factors influencing cost structures in the Indian hotel sector | Emerald Insight</w:t>
      </w:r>
      <w:r w:rsidRPr="008F5CB0">
        <w:rPr>
          <w:rFonts w:ascii="Times New Roman" w:eastAsia="Times New Roman" w:hAnsi="Times New Roman" w:cs="Times New Roman"/>
          <w:lang w:val="en-GB" w:eastAsia="it-IT"/>
        </w:rPr>
        <w:t xml:space="preserve">. [online] Emerald.com. Available at: &lt;https://www.emerald.com/insight/content/doi/10.1108/17554211211277888/full/html&gt; [Accessed </w:t>
      </w:r>
      <w:r w:rsidR="009864EA">
        <w:rPr>
          <w:rFonts w:ascii="Times New Roman" w:eastAsia="Times New Roman" w:hAnsi="Times New Roman" w:cs="Times New Roman"/>
          <w:lang w:val="en-GB" w:eastAsia="it-IT"/>
        </w:rPr>
        <w:t>2</w:t>
      </w:r>
      <w:r w:rsidR="00DE0FD4">
        <w:rPr>
          <w:rFonts w:ascii="Times New Roman" w:eastAsia="Times New Roman" w:hAnsi="Times New Roman" w:cs="Times New Roman"/>
          <w:lang w:val="en-GB" w:eastAsia="it-IT"/>
        </w:rPr>
        <w:t>3</w:t>
      </w:r>
      <w:r w:rsidRPr="008F5CB0">
        <w:rPr>
          <w:rFonts w:ascii="Times New Roman" w:eastAsia="Times New Roman" w:hAnsi="Times New Roman" w:cs="Times New Roman"/>
          <w:lang w:val="en-GB" w:eastAsia="it-IT"/>
        </w:rPr>
        <w:t xml:space="preserve"> March 2021].</w:t>
      </w:r>
    </w:p>
    <w:p w14:paraId="5A79206C" w14:textId="09870E4B" w:rsidR="009864EA" w:rsidRPr="008F5CB0" w:rsidRDefault="0053244A" w:rsidP="009864EA">
      <w:pPr>
        <w:spacing w:line="480" w:lineRule="auto"/>
        <w:ind w:left="450" w:hanging="450"/>
        <w:jc w:val="both"/>
        <w:rPr>
          <w:rFonts w:ascii="Times New Roman" w:eastAsia="Times New Roman" w:hAnsi="Times New Roman" w:cs="Times New Roman"/>
          <w:lang w:val="en-GB" w:eastAsia="it-IT"/>
        </w:rPr>
      </w:pPr>
      <w:r w:rsidRPr="008F5CB0">
        <w:rPr>
          <w:rFonts w:ascii="Times New Roman" w:eastAsia="Times New Roman" w:hAnsi="Times New Roman" w:cs="Times New Roman"/>
          <w:lang w:val="en-GB" w:eastAsia="it-IT"/>
        </w:rPr>
        <w:t xml:space="preserve">Williams, C.C. and </w:t>
      </w:r>
      <w:proofErr w:type="spellStart"/>
      <w:r w:rsidRPr="008F5CB0">
        <w:rPr>
          <w:rFonts w:ascii="Times New Roman" w:eastAsia="Times New Roman" w:hAnsi="Times New Roman" w:cs="Times New Roman"/>
          <w:lang w:val="en-GB" w:eastAsia="it-IT"/>
        </w:rPr>
        <w:t>Kayaoglu</w:t>
      </w:r>
      <w:proofErr w:type="spellEnd"/>
      <w:r w:rsidRPr="008F5CB0">
        <w:rPr>
          <w:rFonts w:ascii="Times New Roman" w:eastAsia="Times New Roman" w:hAnsi="Times New Roman" w:cs="Times New Roman"/>
          <w:lang w:val="en-GB" w:eastAsia="it-IT"/>
        </w:rPr>
        <w:t>, A., 2020. COVID-19 and undeclared work: Impacts and policy responses in Europe. The Service Industries Journal, 40(13-14), pp.914-931.</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 xml:space="preserve">[Accessed </w:t>
      </w:r>
      <w:r w:rsidR="009864EA">
        <w:rPr>
          <w:rFonts w:ascii="Times New Roman" w:eastAsia="Times New Roman" w:hAnsi="Times New Roman" w:cs="Times New Roman"/>
          <w:lang w:val="en-GB" w:eastAsia="it-IT"/>
        </w:rPr>
        <w:t>2</w:t>
      </w:r>
      <w:r w:rsidR="00DE0FD4">
        <w:rPr>
          <w:rFonts w:ascii="Times New Roman" w:eastAsia="Times New Roman" w:hAnsi="Times New Roman" w:cs="Times New Roman"/>
          <w:lang w:val="en-GB" w:eastAsia="it-IT"/>
        </w:rPr>
        <w:t>5</w:t>
      </w:r>
      <w:r w:rsidR="009864EA">
        <w:rPr>
          <w:rFonts w:ascii="Times New Roman" w:eastAsia="Times New Roman" w:hAnsi="Times New Roman" w:cs="Times New Roman"/>
          <w:lang w:val="en-GB" w:eastAsia="it-IT"/>
        </w:rPr>
        <w:t xml:space="preserve"> </w:t>
      </w:r>
      <w:r w:rsidR="009864EA" w:rsidRPr="008F5CB0">
        <w:rPr>
          <w:rFonts w:ascii="Times New Roman" w:eastAsia="Times New Roman" w:hAnsi="Times New Roman" w:cs="Times New Roman"/>
          <w:lang w:val="en-GB" w:eastAsia="it-IT"/>
        </w:rPr>
        <w:t>March 2021].</w:t>
      </w:r>
    </w:p>
    <w:p w14:paraId="2D1987CA" w14:textId="73DDC1F2" w:rsidR="0053244A" w:rsidRPr="008F5CB0" w:rsidRDefault="0053244A" w:rsidP="008B1B15">
      <w:pPr>
        <w:spacing w:line="480" w:lineRule="auto"/>
        <w:ind w:left="450" w:hanging="450"/>
        <w:jc w:val="both"/>
        <w:rPr>
          <w:rFonts w:ascii="Times New Roman" w:eastAsia="Times New Roman" w:hAnsi="Times New Roman" w:cs="Times New Roman"/>
          <w:lang w:val="en-GB" w:eastAsia="it-IT"/>
        </w:rPr>
      </w:pPr>
    </w:p>
    <w:p w14:paraId="580B17C5" w14:textId="77777777" w:rsidR="0053244A" w:rsidRPr="008F5CB0" w:rsidRDefault="0053244A" w:rsidP="008B1B15">
      <w:pPr>
        <w:spacing w:after="180"/>
        <w:ind w:left="450" w:hanging="450"/>
        <w:jc w:val="both"/>
        <w:rPr>
          <w:rFonts w:ascii="Times New Roman" w:eastAsia="Times New Roman" w:hAnsi="Times New Roman" w:cs="Times New Roman"/>
          <w:color w:val="000000"/>
          <w:sz w:val="27"/>
          <w:szCs w:val="27"/>
          <w:lang w:val="en-GB" w:eastAsia="it-IT"/>
        </w:rPr>
      </w:pPr>
    </w:p>
    <w:p w14:paraId="745BEE30" w14:textId="77777777" w:rsidR="00C81E41" w:rsidRPr="008F5CB0" w:rsidRDefault="00C81E41" w:rsidP="008B1B15">
      <w:pPr>
        <w:jc w:val="both"/>
        <w:rPr>
          <w:lang w:val="en-GB"/>
        </w:rPr>
      </w:pPr>
    </w:p>
    <w:p w14:paraId="7CA2FB56" w14:textId="139108B5" w:rsidR="001927D2" w:rsidRPr="008F5CB0" w:rsidRDefault="001927D2" w:rsidP="008B1B15">
      <w:pPr>
        <w:jc w:val="both"/>
        <w:rPr>
          <w:lang w:val="en-GB"/>
        </w:rPr>
      </w:pPr>
    </w:p>
    <w:p w14:paraId="3E07C1F9" w14:textId="4AA94C77" w:rsidR="001927D2" w:rsidRPr="008F5CB0" w:rsidRDefault="001927D2" w:rsidP="008B1B15">
      <w:pPr>
        <w:jc w:val="both"/>
        <w:rPr>
          <w:lang w:val="en-GB"/>
        </w:rPr>
      </w:pPr>
    </w:p>
    <w:p w14:paraId="5BE7575B" w14:textId="550F2E00" w:rsidR="001927D2" w:rsidRPr="008F5CB0" w:rsidRDefault="001927D2" w:rsidP="008B1B15">
      <w:pPr>
        <w:jc w:val="both"/>
        <w:rPr>
          <w:lang w:val="en-GB"/>
        </w:rPr>
      </w:pPr>
    </w:p>
    <w:p w14:paraId="42649E13" w14:textId="29112435" w:rsidR="001927D2" w:rsidRPr="008F5CB0" w:rsidRDefault="001927D2" w:rsidP="008B1B15">
      <w:pPr>
        <w:jc w:val="both"/>
        <w:rPr>
          <w:lang w:val="en-GB"/>
        </w:rPr>
      </w:pPr>
    </w:p>
    <w:p w14:paraId="11A6CEE9" w14:textId="475C8953" w:rsidR="001927D2" w:rsidRPr="008F5CB0" w:rsidRDefault="001927D2" w:rsidP="008B1B15">
      <w:pPr>
        <w:jc w:val="both"/>
        <w:rPr>
          <w:lang w:val="en-GB"/>
        </w:rPr>
      </w:pPr>
    </w:p>
    <w:p w14:paraId="440D1656" w14:textId="451EAB45" w:rsidR="001927D2" w:rsidRPr="008F5CB0" w:rsidRDefault="001927D2" w:rsidP="008B1B15">
      <w:pPr>
        <w:jc w:val="both"/>
        <w:rPr>
          <w:lang w:val="en-GB"/>
        </w:rPr>
      </w:pPr>
    </w:p>
    <w:p w14:paraId="449D6197" w14:textId="64B5AA6E" w:rsidR="001927D2" w:rsidRPr="008F5CB0" w:rsidRDefault="001927D2" w:rsidP="008B1B15">
      <w:pPr>
        <w:jc w:val="both"/>
        <w:rPr>
          <w:lang w:val="en-GB"/>
        </w:rPr>
      </w:pPr>
    </w:p>
    <w:p w14:paraId="2858303A" w14:textId="5A3EFAFC" w:rsidR="001927D2" w:rsidRPr="008F5CB0" w:rsidRDefault="001927D2" w:rsidP="008B1B15">
      <w:pPr>
        <w:jc w:val="both"/>
        <w:rPr>
          <w:lang w:val="en-GB"/>
        </w:rPr>
      </w:pPr>
    </w:p>
    <w:p w14:paraId="3D2F6E30" w14:textId="5FA2FCB4" w:rsidR="001927D2" w:rsidRPr="008F5CB0" w:rsidRDefault="001927D2" w:rsidP="008B1B15">
      <w:pPr>
        <w:jc w:val="both"/>
        <w:rPr>
          <w:lang w:val="en-GB"/>
        </w:rPr>
      </w:pPr>
    </w:p>
    <w:p w14:paraId="0AC57A5B" w14:textId="54F3BD4A" w:rsidR="001927D2" w:rsidRPr="008F5CB0" w:rsidRDefault="001927D2" w:rsidP="008B1B15">
      <w:pPr>
        <w:jc w:val="both"/>
        <w:rPr>
          <w:lang w:val="en-GB"/>
        </w:rPr>
      </w:pPr>
    </w:p>
    <w:p w14:paraId="743B7C13" w14:textId="77777777" w:rsidR="001927D2" w:rsidRPr="008F5CB0" w:rsidRDefault="001927D2" w:rsidP="008B1B15">
      <w:pPr>
        <w:jc w:val="both"/>
        <w:rPr>
          <w:lang w:val="en-GB"/>
        </w:rPr>
      </w:pPr>
    </w:p>
    <w:sectPr w:rsidR="001927D2" w:rsidRPr="008F5CB0" w:rsidSect="00ED3A5F">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4C5D3D" w14:textId="77777777" w:rsidR="00B4187C" w:rsidRDefault="00B4187C" w:rsidP="00ED3A5F">
      <w:r>
        <w:separator/>
      </w:r>
    </w:p>
  </w:endnote>
  <w:endnote w:type="continuationSeparator" w:id="0">
    <w:p w14:paraId="7055E8C9" w14:textId="77777777" w:rsidR="00B4187C" w:rsidRDefault="00B4187C" w:rsidP="00ED3A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370615198"/>
      <w:docPartObj>
        <w:docPartGallery w:val="Page Numbers (Bottom of Page)"/>
        <w:docPartUnique/>
      </w:docPartObj>
    </w:sdtPr>
    <w:sdtEndPr>
      <w:rPr>
        <w:rStyle w:val="Numeropagina"/>
      </w:rPr>
    </w:sdtEndPr>
    <w:sdtContent>
      <w:p w14:paraId="666E2AA1" w14:textId="0DCEA10D" w:rsidR="00ED3A5F" w:rsidRDefault="00ED3A5F" w:rsidP="00180976">
        <w:pPr>
          <w:pStyle w:val="Pidipagina"/>
          <w:framePr w:wrap="none" w:vAnchor="text" w:hAnchor="margin" w:xAlign="center"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7385933B" w14:textId="77777777" w:rsidR="00ED3A5F" w:rsidRDefault="00ED3A5F">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1191727729"/>
      <w:docPartObj>
        <w:docPartGallery w:val="Page Numbers (Bottom of Page)"/>
        <w:docPartUnique/>
      </w:docPartObj>
    </w:sdtPr>
    <w:sdtEndPr>
      <w:rPr>
        <w:rStyle w:val="Numeropagina"/>
      </w:rPr>
    </w:sdtEndPr>
    <w:sdtContent>
      <w:p w14:paraId="554B467E" w14:textId="39C4135D" w:rsidR="00ED3A5F" w:rsidRDefault="00ED3A5F" w:rsidP="00180976">
        <w:pPr>
          <w:pStyle w:val="Pidipagina"/>
          <w:framePr w:wrap="none" w:vAnchor="text" w:hAnchor="margin" w:xAlign="center" w:y="1"/>
          <w:rPr>
            <w:rStyle w:val="Numeropagina"/>
          </w:rPr>
        </w:pPr>
        <w:r>
          <w:rPr>
            <w:rStyle w:val="Numeropagina"/>
          </w:rPr>
          <w:fldChar w:fldCharType="begin"/>
        </w:r>
        <w:r>
          <w:rPr>
            <w:rStyle w:val="Numeropagina"/>
          </w:rPr>
          <w:instrText xml:space="preserve"> PAGE </w:instrText>
        </w:r>
        <w:r>
          <w:rPr>
            <w:rStyle w:val="Numeropagina"/>
          </w:rPr>
          <w:fldChar w:fldCharType="separate"/>
        </w:r>
        <w:r>
          <w:rPr>
            <w:rStyle w:val="Numeropagina"/>
            <w:noProof/>
          </w:rPr>
          <w:t>2</w:t>
        </w:r>
        <w:r>
          <w:rPr>
            <w:rStyle w:val="Numeropagina"/>
          </w:rPr>
          <w:fldChar w:fldCharType="end"/>
        </w:r>
      </w:p>
    </w:sdtContent>
  </w:sdt>
  <w:p w14:paraId="2CFF32C4" w14:textId="77777777" w:rsidR="00ED3A5F" w:rsidRDefault="00ED3A5F">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427AE7" w14:textId="77777777" w:rsidR="00B4187C" w:rsidRDefault="00B4187C" w:rsidP="00ED3A5F">
      <w:r>
        <w:separator/>
      </w:r>
    </w:p>
  </w:footnote>
  <w:footnote w:type="continuationSeparator" w:id="0">
    <w:p w14:paraId="367D4DF0" w14:textId="77777777" w:rsidR="00B4187C" w:rsidRDefault="00B4187C" w:rsidP="00ED3A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DB455B"/>
    <w:multiLevelType w:val="hybridMultilevel"/>
    <w:tmpl w:val="F61E8980"/>
    <w:lvl w:ilvl="0" w:tplc="81BA5150">
      <w:start w:val="1"/>
      <w:numFmt w:val="bullet"/>
      <w:lvlText w:val="•"/>
      <w:lvlJc w:val="left"/>
      <w:pPr>
        <w:tabs>
          <w:tab w:val="num" w:pos="720"/>
        </w:tabs>
        <w:ind w:left="720" w:hanging="360"/>
      </w:pPr>
      <w:rPr>
        <w:rFonts w:ascii="Arial" w:hAnsi="Arial" w:hint="default"/>
      </w:rPr>
    </w:lvl>
    <w:lvl w:ilvl="1" w:tplc="009232E6" w:tentative="1">
      <w:start w:val="1"/>
      <w:numFmt w:val="bullet"/>
      <w:lvlText w:val="•"/>
      <w:lvlJc w:val="left"/>
      <w:pPr>
        <w:tabs>
          <w:tab w:val="num" w:pos="1440"/>
        </w:tabs>
        <w:ind w:left="1440" w:hanging="360"/>
      </w:pPr>
      <w:rPr>
        <w:rFonts w:ascii="Arial" w:hAnsi="Arial" w:hint="default"/>
      </w:rPr>
    </w:lvl>
    <w:lvl w:ilvl="2" w:tplc="2102C30E" w:tentative="1">
      <w:start w:val="1"/>
      <w:numFmt w:val="bullet"/>
      <w:lvlText w:val="•"/>
      <w:lvlJc w:val="left"/>
      <w:pPr>
        <w:tabs>
          <w:tab w:val="num" w:pos="2160"/>
        </w:tabs>
        <w:ind w:left="2160" w:hanging="360"/>
      </w:pPr>
      <w:rPr>
        <w:rFonts w:ascii="Arial" w:hAnsi="Arial" w:hint="default"/>
      </w:rPr>
    </w:lvl>
    <w:lvl w:ilvl="3" w:tplc="88E4F7A4" w:tentative="1">
      <w:start w:val="1"/>
      <w:numFmt w:val="bullet"/>
      <w:lvlText w:val="•"/>
      <w:lvlJc w:val="left"/>
      <w:pPr>
        <w:tabs>
          <w:tab w:val="num" w:pos="2880"/>
        </w:tabs>
        <w:ind w:left="2880" w:hanging="360"/>
      </w:pPr>
      <w:rPr>
        <w:rFonts w:ascii="Arial" w:hAnsi="Arial" w:hint="default"/>
      </w:rPr>
    </w:lvl>
    <w:lvl w:ilvl="4" w:tplc="0A6EA102" w:tentative="1">
      <w:start w:val="1"/>
      <w:numFmt w:val="bullet"/>
      <w:lvlText w:val="•"/>
      <w:lvlJc w:val="left"/>
      <w:pPr>
        <w:tabs>
          <w:tab w:val="num" w:pos="3600"/>
        </w:tabs>
        <w:ind w:left="3600" w:hanging="360"/>
      </w:pPr>
      <w:rPr>
        <w:rFonts w:ascii="Arial" w:hAnsi="Arial" w:hint="default"/>
      </w:rPr>
    </w:lvl>
    <w:lvl w:ilvl="5" w:tplc="53A0AF70" w:tentative="1">
      <w:start w:val="1"/>
      <w:numFmt w:val="bullet"/>
      <w:lvlText w:val="•"/>
      <w:lvlJc w:val="left"/>
      <w:pPr>
        <w:tabs>
          <w:tab w:val="num" w:pos="4320"/>
        </w:tabs>
        <w:ind w:left="4320" w:hanging="360"/>
      </w:pPr>
      <w:rPr>
        <w:rFonts w:ascii="Arial" w:hAnsi="Arial" w:hint="default"/>
      </w:rPr>
    </w:lvl>
    <w:lvl w:ilvl="6" w:tplc="DCCAC480" w:tentative="1">
      <w:start w:val="1"/>
      <w:numFmt w:val="bullet"/>
      <w:lvlText w:val="•"/>
      <w:lvlJc w:val="left"/>
      <w:pPr>
        <w:tabs>
          <w:tab w:val="num" w:pos="5040"/>
        </w:tabs>
        <w:ind w:left="5040" w:hanging="360"/>
      </w:pPr>
      <w:rPr>
        <w:rFonts w:ascii="Arial" w:hAnsi="Arial" w:hint="default"/>
      </w:rPr>
    </w:lvl>
    <w:lvl w:ilvl="7" w:tplc="EC3E9EEC" w:tentative="1">
      <w:start w:val="1"/>
      <w:numFmt w:val="bullet"/>
      <w:lvlText w:val="•"/>
      <w:lvlJc w:val="left"/>
      <w:pPr>
        <w:tabs>
          <w:tab w:val="num" w:pos="5760"/>
        </w:tabs>
        <w:ind w:left="5760" w:hanging="360"/>
      </w:pPr>
      <w:rPr>
        <w:rFonts w:ascii="Arial" w:hAnsi="Arial" w:hint="default"/>
      </w:rPr>
    </w:lvl>
    <w:lvl w:ilvl="8" w:tplc="2B6056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9763BB3"/>
    <w:multiLevelType w:val="hybridMultilevel"/>
    <w:tmpl w:val="235868DE"/>
    <w:lvl w:ilvl="0" w:tplc="97A87576">
      <w:start w:val="1"/>
      <w:numFmt w:val="bullet"/>
      <w:lvlText w:val="•"/>
      <w:lvlJc w:val="left"/>
      <w:pPr>
        <w:tabs>
          <w:tab w:val="num" w:pos="720"/>
        </w:tabs>
        <w:ind w:left="720" w:hanging="360"/>
      </w:pPr>
      <w:rPr>
        <w:rFonts w:ascii="Arial" w:hAnsi="Arial" w:hint="default"/>
      </w:rPr>
    </w:lvl>
    <w:lvl w:ilvl="1" w:tplc="B2C479B6" w:tentative="1">
      <w:start w:val="1"/>
      <w:numFmt w:val="bullet"/>
      <w:lvlText w:val="•"/>
      <w:lvlJc w:val="left"/>
      <w:pPr>
        <w:tabs>
          <w:tab w:val="num" w:pos="1440"/>
        </w:tabs>
        <w:ind w:left="1440" w:hanging="360"/>
      </w:pPr>
      <w:rPr>
        <w:rFonts w:ascii="Arial" w:hAnsi="Arial" w:hint="default"/>
      </w:rPr>
    </w:lvl>
    <w:lvl w:ilvl="2" w:tplc="D242B1DA" w:tentative="1">
      <w:start w:val="1"/>
      <w:numFmt w:val="bullet"/>
      <w:lvlText w:val="•"/>
      <w:lvlJc w:val="left"/>
      <w:pPr>
        <w:tabs>
          <w:tab w:val="num" w:pos="2160"/>
        </w:tabs>
        <w:ind w:left="2160" w:hanging="360"/>
      </w:pPr>
      <w:rPr>
        <w:rFonts w:ascii="Arial" w:hAnsi="Arial" w:hint="default"/>
      </w:rPr>
    </w:lvl>
    <w:lvl w:ilvl="3" w:tplc="A350E2C4" w:tentative="1">
      <w:start w:val="1"/>
      <w:numFmt w:val="bullet"/>
      <w:lvlText w:val="•"/>
      <w:lvlJc w:val="left"/>
      <w:pPr>
        <w:tabs>
          <w:tab w:val="num" w:pos="2880"/>
        </w:tabs>
        <w:ind w:left="2880" w:hanging="360"/>
      </w:pPr>
      <w:rPr>
        <w:rFonts w:ascii="Arial" w:hAnsi="Arial" w:hint="default"/>
      </w:rPr>
    </w:lvl>
    <w:lvl w:ilvl="4" w:tplc="F790F28C" w:tentative="1">
      <w:start w:val="1"/>
      <w:numFmt w:val="bullet"/>
      <w:lvlText w:val="•"/>
      <w:lvlJc w:val="left"/>
      <w:pPr>
        <w:tabs>
          <w:tab w:val="num" w:pos="3600"/>
        </w:tabs>
        <w:ind w:left="3600" w:hanging="360"/>
      </w:pPr>
      <w:rPr>
        <w:rFonts w:ascii="Arial" w:hAnsi="Arial" w:hint="default"/>
      </w:rPr>
    </w:lvl>
    <w:lvl w:ilvl="5" w:tplc="7548ECDC" w:tentative="1">
      <w:start w:val="1"/>
      <w:numFmt w:val="bullet"/>
      <w:lvlText w:val="•"/>
      <w:lvlJc w:val="left"/>
      <w:pPr>
        <w:tabs>
          <w:tab w:val="num" w:pos="4320"/>
        </w:tabs>
        <w:ind w:left="4320" w:hanging="360"/>
      </w:pPr>
      <w:rPr>
        <w:rFonts w:ascii="Arial" w:hAnsi="Arial" w:hint="default"/>
      </w:rPr>
    </w:lvl>
    <w:lvl w:ilvl="6" w:tplc="6D42EEB0" w:tentative="1">
      <w:start w:val="1"/>
      <w:numFmt w:val="bullet"/>
      <w:lvlText w:val="•"/>
      <w:lvlJc w:val="left"/>
      <w:pPr>
        <w:tabs>
          <w:tab w:val="num" w:pos="5040"/>
        </w:tabs>
        <w:ind w:left="5040" w:hanging="360"/>
      </w:pPr>
      <w:rPr>
        <w:rFonts w:ascii="Arial" w:hAnsi="Arial" w:hint="default"/>
      </w:rPr>
    </w:lvl>
    <w:lvl w:ilvl="7" w:tplc="9C12E38A" w:tentative="1">
      <w:start w:val="1"/>
      <w:numFmt w:val="bullet"/>
      <w:lvlText w:val="•"/>
      <w:lvlJc w:val="left"/>
      <w:pPr>
        <w:tabs>
          <w:tab w:val="num" w:pos="5760"/>
        </w:tabs>
        <w:ind w:left="5760" w:hanging="360"/>
      </w:pPr>
      <w:rPr>
        <w:rFonts w:ascii="Arial" w:hAnsi="Arial" w:hint="default"/>
      </w:rPr>
    </w:lvl>
    <w:lvl w:ilvl="8" w:tplc="A9025D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A9158C6"/>
    <w:multiLevelType w:val="hybridMultilevel"/>
    <w:tmpl w:val="FCAACED0"/>
    <w:lvl w:ilvl="0" w:tplc="A0601200">
      <w:start w:val="1"/>
      <w:numFmt w:val="bullet"/>
      <w:lvlText w:val="•"/>
      <w:lvlJc w:val="left"/>
      <w:pPr>
        <w:tabs>
          <w:tab w:val="num" w:pos="720"/>
        </w:tabs>
        <w:ind w:left="720" w:hanging="360"/>
      </w:pPr>
      <w:rPr>
        <w:rFonts w:ascii="Arial" w:hAnsi="Arial" w:hint="default"/>
      </w:rPr>
    </w:lvl>
    <w:lvl w:ilvl="1" w:tplc="C76298D4" w:tentative="1">
      <w:start w:val="1"/>
      <w:numFmt w:val="bullet"/>
      <w:lvlText w:val="•"/>
      <w:lvlJc w:val="left"/>
      <w:pPr>
        <w:tabs>
          <w:tab w:val="num" w:pos="1440"/>
        </w:tabs>
        <w:ind w:left="1440" w:hanging="360"/>
      </w:pPr>
      <w:rPr>
        <w:rFonts w:ascii="Arial" w:hAnsi="Arial" w:hint="default"/>
      </w:rPr>
    </w:lvl>
    <w:lvl w:ilvl="2" w:tplc="9DF690FA" w:tentative="1">
      <w:start w:val="1"/>
      <w:numFmt w:val="bullet"/>
      <w:lvlText w:val="•"/>
      <w:lvlJc w:val="left"/>
      <w:pPr>
        <w:tabs>
          <w:tab w:val="num" w:pos="2160"/>
        </w:tabs>
        <w:ind w:left="2160" w:hanging="360"/>
      </w:pPr>
      <w:rPr>
        <w:rFonts w:ascii="Arial" w:hAnsi="Arial" w:hint="default"/>
      </w:rPr>
    </w:lvl>
    <w:lvl w:ilvl="3" w:tplc="38C2D06A" w:tentative="1">
      <w:start w:val="1"/>
      <w:numFmt w:val="bullet"/>
      <w:lvlText w:val="•"/>
      <w:lvlJc w:val="left"/>
      <w:pPr>
        <w:tabs>
          <w:tab w:val="num" w:pos="2880"/>
        </w:tabs>
        <w:ind w:left="2880" w:hanging="360"/>
      </w:pPr>
      <w:rPr>
        <w:rFonts w:ascii="Arial" w:hAnsi="Arial" w:hint="default"/>
      </w:rPr>
    </w:lvl>
    <w:lvl w:ilvl="4" w:tplc="13227486" w:tentative="1">
      <w:start w:val="1"/>
      <w:numFmt w:val="bullet"/>
      <w:lvlText w:val="•"/>
      <w:lvlJc w:val="left"/>
      <w:pPr>
        <w:tabs>
          <w:tab w:val="num" w:pos="3600"/>
        </w:tabs>
        <w:ind w:left="3600" w:hanging="360"/>
      </w:pPr>
      <w:rPr>
        <w:rFonts w:ascii="Arial" w:hAnsi="Arial" w:hint="default"/>
      </w:rPr>
    </w:lvl>
    <w:lvl w:ilvl="5" w:tplc="CE82DD90" w:tentative="1">
      <w:start w:val="1"/>
      <w:numFmt w:val="bullet"/>
      <w:lvlText w:val="•"/>
      <w:lvlJc w:val="left"/>
      <w:pPr>
        <w:tabs>
          <w:tab w:val="num" w:pos="4320"/>
        </w:tabs>
        <w:ind w:left="4320" w:hanging="360"/>
      </w:pPr>
      <w:rPr>
        <w:rFonts w:ascii="Arial" w:hAnsi="Arial" w:hint="default"/>
      </w:rPr>
    </w:lvl>
    <w:lvl w:ilvl="6" w:tplc="9DAC6C7C" w:tentative="1">
      <w:start w:val="1"/>
      <w:numFmt w:val="bullet"/>
      <w:lvlText w:val="•"/>
      <w:lvlJc w:val="left"/>
      <w:pPr>
        <w:tabs>
          <w:tab w:val="num" w:pos="5040"/>
        </w:tabs>
        <w:ind w:left="5040" w:hanging="360"/>
      </w:pPr>
      <w:rPr>
        <w:rFonts w:ascii="Arial" w:hAnsi="Arial" w:hint="default"/>
      </w:rPr>
    </w:lvl>
    <w:lvl w:ilvl="7" w:tplc="49107122" w:tentative="1">
      <w:start w:val="1"/>
      <w:numFmt w:val="bullet"/>
      <w:lvlText w:val="•"/>
      <w:lvlJc w:val="left"/>
      <w:pPr>
        <w:tabs>
          <w:tab w:val="num" w:pos="5760"/>
        </w:tabs>
        <w:ind w:left="5760" w:hanging="360"/>
      </w:pPr>
      <w:rPr>
        <w:rFonts w:ascii="Arial" w:hAnsi="Arial" w:hint="default"/>
      </w:rPr>
    </w:lvl>
    <w:lvl w:ilvl="8" w:tplc="B8562B2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9"/>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F39"/>
    <w:rsid w:val="00030636"/>
    <w:rsid w:val="00062825"/>
    <w:rsid w:val="00093F04"/>
    <w:rsid w:val="000C5868"/>
    <w:rsid w:val="000F57DB"/>
    <w:rsid w:val="001614BD"/>
    <w:rsid w:val="001927D2"/>
    <w:rsid w:val="00465B7D"/>
    <w:rsid w:val="0050534E"/>
    <w:rsid w:val="00505C82"/>
    <w:rsid w:val="0053244A"/>
    <w:rsid w:val="00534FA4"/>
    <w:rsid w:val="00577707"/>
    <w:rsid w:val="00580529"/>
    <w:rsid w:val="00583E5A"/>
    <w:rsid w:val="00656DD6"/>
    <w:rsid w:val="00665625"/>
    <w:rsid w:val="006F0943"/>
    <w:rsid w:val="007C4197"/>
    <w:rsid w:val="007D39A1"/>
    <w:rsid w:val="00811449"/>
    <w:rsid w:val="00822345"/>
    <w:rsid w:val="008B1B15"/>
    <w:rsid w:val="008F5CB0"/>
    <w:rsid w:val="009305A2"/>
    <w:rsid w:val="00944EB4"/>
    <w:rsid w:val="00956F39"/>
    <w:rsid w:val="009864EA"/>
    <w:rsid w:val="009C3C69"/>
    <w:rsid w:val="009D7A4A"/>
    <w:rsid w:val="00B4187C"/>
    <w:rsid w:val="00C11392"/>
    <w:rsid w:val="00C313D9"/>
    <w:rsid w:val="00C81E41"/>
    <w:rsid w:val="00D3641C"/>
    <w:rsid w:val="00D94E72"/>
    <w:rsid w:val="00DE0FD4"/>
    <w:rsid w:val="00E1414E"/>
    <w:rsid w:val="00E82625"/>
    <w:rsid w:val="00EC2A85"/>
    <w:rsid w:val="00ED3A5F"/>
    <w:rsid w:val="00F969D4"/>
    <w:rsid w:val="00FA2405"/>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18C0A"/>
  <w15:chartTrackingRefBased/>
  <w15:docId w15:val="{2FEC32F4-84D2-E64A-A719-B578F8E8D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665625"/>
  </w:style>
  <w:style w:type="paragraph" w:styleId="Titolo2">
    <w:name w:val="heading 2"/>
    <w:basedOn w:val="Normale"/>
    <w:link w:val="Titolo2Carattere"/>
    <w:uiPriority w:val="9"/>
    <w:qFormat/>
    <w:rsid w:val="00C81E41"/>
    <w:pPr>
      <w:spacing w:before="100" w:beforeAutospacing="1" w:after="100" w:afterAutospacing="1"/>
      <w:outlineLvl w:val="1"/>
    </w:pPr>
    <w:rPr>
      <w:rFonts w:ascii="Times New Roman" w:eastAsia="Times New Roman" w:hAnsi="Times New Roman" w:cs="Times New Roman"/>
      <w:b/>
      <w:bCs/>
      <w:sz w:val="36"/>
      <w:szCs w:val="36"/>
      <w:lang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2Carattere">
    <w:name w:val="Titolo 2 Carattere"/>
    <w:basedOn w:val="Carpredefinitoparagrafo"/>
    <w:link w:val="Titolo2"/>
    <w:uiPriority w:val="9"/>
    <w:rsid w:val="00C81E41"/>
    <w:rPr>
      <w:rFonts w:ascii="Times New Roman" w:eastAsia="Times New Roman" w:hAnsi="Times New Roman" w:cs="Times New Roman"/>
      <w:b/>
      <w:bCs/>
      <w:sz w:val="36"/>
      <w:szCs w:val="36"/>
      <w:lang w:eastAsia="it-IT"/>
    </w:rPr>
  </w:style>
  <w:style w:type="paragraph" w:styleId="NormaleWeb">
    <w:name w:val="Normal (Web)"/>
    <w:basedOn w:val="Normale"/>
    <w:uiPriority w:val="99"/>
    <w:semiHidden/>
    <w:unhideWhenUsed/>
    <w:rsid w:val="00C81E41"/>
    <w:pPr>
      <w:spacing w:before="100" w:beforeAutospacing="1" w:after="100" w:afterAutospacing="1"/>
    </w:pPr>
    <w:rPr>
      <w:rFonts w:ascii="Times New Roman" w:eastAsia="Times New Roman" w:hAnsi="Times New Roman" w:cs="Times New Roman"/>
      <w:lang w:eastAsia="it-IT"/>
    </w:rPr>
  </w:style>
  <w:style w:type="paragraph" w:styleId="Pidipagina">
    <w:name w:val="footer"/>
    <w:basedOn w:val="Normale"/>
    <w:link w:val="PidipaginaCarattere"/>
    <w:uiPriority w:val="99"/>
    <w:unhideWhenUsed/>
    <w:rsid w:val="00ED3A5F"/>
    <w:pPr>
      <w:tabs>
        <w:tab w:val="center" w:pos="4513"/>
        <w:tab w:val="right" w:pos="9026"/>
      </w:tabs>
    </w:pPr>
  </w:style>
  <w:style w:type="character" w:customStyle="1" w:styleId="PidipaginaCarattere">
    <w:name w:val="Piè di pagina Carattere"/>
    <w:basedOn w:val="Carpredefinitoparagrafo"/>
    <w:link w:val="Pidipagina"/>
    <w:uiPriority w:val="99"/>
    <w:rsid w:val="00ED3A5F"/>
  </w:style>
  <w:style w:type="character" w:styleId="Numeropagina">
    <w:name w:val="page number"/>
    <w:basedOn w:val="Carpredefinitoparagrafo"/>
    <w:uiPriority w:val="99"/>
    <w:semiHidden/>
    <w:unhideWhenUsed/>
    <w:rsid w:val="00ED3A5F"/>
  </w:style>
  <w:style w:type="paragraph" w:styleId="Intestazione">
    <w:name w:val="header"/>
    <w:basedOn w:val="Normale"/>
    <w:link w:val="IntestazioneCarattere"/>
    <w:uiPriority w:val="99"/>
    <w:unhideWhenUsed/>
    <w:rsid w:val="007C4197"/>
    <w:pPr>
      <w:tabs>
        <w:tab w:val="center" w:pos="4513"/>
        <w:tab w:val="right" w:pos="9026"/>
      </w:tabs>
    </w:pPr>
  </w:style>
  <w:style w:type="character" w:customStyle="1" w:styleId="IntestazioneCarattere">
    <w:name w:val="Intestazione Carattere"/>
    <w:basedOn w:val="Carpredefinitoparagrafo"/>
    <w:link w:val="Intestazione"/>
    <w:uiPriority w:val="99"/>
    <w:rsid w:val="007C41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89777">
      <w:bodyDiv w:val="1"/>
      <w:marLeft w:val="0"/>
      <w:marRight w:val="0"/>
      <w:marTop w:val="0"/>
      <w:marBottom w:val="0"/>
      <w:divBdr>
        <w:top w:val="none" w:sz="0" w:space="0" w:color="auto"/>
        <w:left w:val="none" w:sz="0" w:space="0" w:color="auto"/>
        <w:bottom w:val="none" w:sz="0" w:space="0" w:color="auto"/>
        <w:right w:val="none" w:sz="0" w:space="0" w:color="auto"/>
      </w:divBdr>
      <w:divsChild>
        <w:div w:id="1317682081">
          <w:marLeft w:val="547"/>
          <w:marRight w:val="0"/>
          <w:marTop w:val="134"/>
          <w:marBottom w:val="0"/>
          <w:divBdr>
            <w:top w:val="none" w:sz="0" w:space="0" w:color="auto"/>
            <w:left w:val="none" w:sz="0" w:space="0" w:color="auto"/>
            <w:bottom w:val="none" w:sz="0" w:space="0" w:color="auto"/>
            <w:right w:val="none" w:sz="0" w:space="0" w:color="auto"/>
          </w:divBdr>
        </w:div>
        <w:div w:id="1700860926">
          <w:marLeft w:val="547"/>
          <w:marRight w:val="0"/>
          <w:marTop w:val="134"/>
          <w:marBottom w:val="0"/>
          <w:divBdr>
            <w:top w:val="none" w:sz="0" w:space="0" w:color="auto"/>
            <w:left w:val="none" w:sz="0" w:space="0" w:color="auto"/>
            <w:bottom w:val="none" w:sz="0" w:space="0" w:color="auto"/>
            <w:right w:val="none" w:sz="0" w:space="0" w:color="auto"/>
          </w:divBdr>
        </w:div>
        <w:div w:id="270860759">
          <w:marLeft w:val="547"/>
          <w:marRight w:val="0"/>
          <w:marTop w:val="134"/>
          <w:marBottom w:val="0"/>
          <w:divBdr>
            <w:top w:val="none" w:sz="0" w:space="0" w:color="auto"/>
            <w:left w:val="none" w:sz="0" w:space="0" w:color="auto"/>
            <w:bottom w:val="none" w:sz="0" w:space="0" w:color="auto"/>
            <w:right w:val="none" w:sz="0" w:space="0" w:color="auto"/>
          </w:divBdr>
        </w:div>
        <w:div w:id="1827164492">
          <w:marLeft w:val="547"/>
          <w:marRight w:val="0"/>
          <w:marTop w:val="134"/>
          <w:marBottom w:val="0"/>
          <w:divBdr>
            <w:top w:val="none" w:sz="0" w:space="0" w:color="auto"/>
            <w:left w:val="none" w:sz="0" w:space="0" w:color="auto"/>
            <w:bottom w:val="none" w:sz="0" w:space="0" w:color="auto"/>
            <w:right w:val="none" w:sz="0" w:space="0" w:color="auto"/>
          </w:divBdr>
        </w:div>
      </w:divsChild>
    </w:div>
    <w:div w:id="241649572">
      <w:bodyDiv w:val="1"/>
      <w:marLeft w:val="0"/>
      <w:marRight w:val="0"/>
      <w:marTop w:val="0"/>
      <w:marBottom w:val="0"/>
      <w:divBdr>
        <w:top w:val="none" w:sz="0" w:space="0" w:color="auto"/>
        <w:left w:val="none" w:sz="0" w:space="0" w:color="auto"/>
        <w:bottom w:val="none" w:sz="0" w:space="0" w:color="auto"/>
        <w:right w:val="none" w:sz="0" w:space="0" w:color="auto"/>
      </w:divBdr>
    </w:div>
    <w:div w:id="264114228">
      <w:bodyDiv w:val="1"/>
      <w:marLeft w:val="0"/>
      <w:marRight w:val="0"/>
      <w:marTop w:val="0"/>
      <w:marBottom w:val="0"/>
      <w:divBdr>
        <w:top w:val="none" w:sz="0" w:space="0" w:color="auto"/>
        <w:left w:val="none" w:sz="0" w:space="0" w:color="auto"/>
        <w:bottom w:val="none" w:sz="0" w:space="0" w:color="auto"/>
        <w:right w:val="none" w:sz="0" w:space="0" w:color="auto"/>
      </w:divBdr>
    </w:div>
    <w:div w:id="689526803">
      <w:bodyDiv w:val="1"/>
      <w:marLeft w:val="0"/>
      <w:marRight w:val="0"/>
      <w:marTop w:val="0"/>
      <w:marBottom w:val="0"/>
      <w:divBdr>
        <w:top w:val="none" w:sz="0" w:space="0" w:color="auto"/>
        <w:left w:val="none" w:sz="0" w:space="0" w:color="auto"/>
        <w:bottom w:val="none" w:sz="0" w:space="0" w:color="auto"/>
        <w:right w:val="none" w:sz="0" w:space="0" w:color="auto"/>
      </w:divBdr>
      <w:divsChild>
        <w:div w:id="1368601378">
          <w:marLeft w:val="0"/>
          <w:marRight w:val="0"/>
          <w:marTop w:val="0"/>
          <w:marBottom w:val="0"/>
          <w:divBdr>
            <w:top w:val="none" w:sz="0" w:space="0" w:color="auto"/>
            <w:left w:val="none" w:sz="0" w:space="0" w:color="auto"/>
            <w:bottom w:val="none" w:sz="0" w:space="0" w:color="auto"/>
            <w:right w:val="none" w:sz="0" w:space="0" w:color="auto"/>
          </w:divBdr>
          <w:divsChild>
            <w:div w:id="427849615">
              <w:marLeft w:val="0"/>
              <w:marRight w:val="0"/>
              <w:marTop w:val="0"/>
              <w:marBottom w:val="0"/>
              <w:divBdr>
                <w:top w:val="none" w:sz="0" w:space="0" w:color="auto"/>
                <w:left w:val="none" w:sz="0" w:space="0" w:color="auto"/>
                <w:bottom w:val="none" w:sz="0" w:space="0" w:color="auto"/>
                <w:right w:val="none" w:sz="0" w:space="0" w:color="auto"/>
              </w:divBdr>
              <w:divsChild>
                <w:div w:id="4772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197345">
      <w:bodyDiv w:val="1"/>
      <w:marLeft w:val="0"/>
      <w:marRight w:val="0"/>
      <w:marTop w:val="0"/>
      <w:marBottom w:val="0"/>
      <w:divBdr>
        <w:top w:val="none" w:sz="0" w:space="0" w:color="auto"/>
        <w:left w:val="none" w:sz="0" w:space="0" w:color="auto"/>
        <w:bottom w:val="none" w:sz="0" w:space="0" w:color="auto"/>
        <w:right w:val="none" w:sz="0" w:space="0" w:color="auto"/>
      </w:divBdr>
      <w:divsChild>
        <w:div w:id="796602032">
          <w:marLeft w:val="547"/>
          <w:marRight w:val="0"/>
          <w:marTop w:val="154"/>
          <w:marBottom w:val="0"/>
          <w:divBdr>
            <w:top w:val="none" w:sz="0" w:space="0" w:color="auto"/>
            <w:left w:val="none" w:sz="0" w:space="0" w:color="auto"/>
            <w:bottom w:val="none" w:sz="0" w:space="0" w:color="auto"/>
            <w:right w:val="none" w:sz="0" w:space="0" w:color="auto"/>
          </w:divBdr>
        </w:div>
      </w:divsChild>
    </w:div>
    <w:div w:id="1092972166">
      <w:bodyDiv w:val="1"/>
      <w:marLeft w:val="0"/>
      <w:marRight w:val="0"/>
      <w:marTop w:val="0"/>
      <w:marBottom w:val="0"/>
      <w:divBdr>
        <w:top w:val="none" w:sz="0" w:space="0" w:color="auto"/>
        <w:left w:val="none" w:sz="0" w:space="0" w:color="auto"/>
        <w:bottom w:val="none" w:sz="0" w:space="0" w:color="auto"/>
        <w:right w:val="none" w:sz="0" w:space="0" w:color="auto"/>
      </w:divBdr>
      <w:divsChild>
        <w:div w:id="889196587">
          <w:marLeft w:val="0"/>
          <w:marRight w:val="0"/>
          <w:marTop w:val="0"/>
          <w:marBottom w:val="0"/>
          <w:divBdr>
            <w:top w:val="none" w:sz="0" w:space="0" w:color="auto"/>
            <w:left w:val="none" w:sz="0" w:space="0" w:color="auto"/>
            <w:bottom w:val="none" w:sz="0" w:space="0" w:color="auto"/>
            <w:right w:val="none" w:sz="0" w:space="0" w:color="auto"/>
          </w:divBdr>
          <w:divsChild>
            <w:div w:id="803502330">
              <w:marLeft w:val="0"/>
              <w:marRight w:val="0"/>
              <w:marTop w:val="0"/>
              <w:marBottom w:val="0"/>
              <w:divBdr>
                <w:top w:val="none" w:sz="0" w:space="0" w:color="auto"/>
                <w:left w:val="none" w:sz="0" w:space="0" w:color="auto"/>
                <w:bottom w:val="none" w:sz="0" w:space="0" w:color="auto"/>
                <w:right w:val="none" w:sz="0" w:space="0" w:color="auto"/>
              </w:divBdr>
              <w:divsChild>
                <w:div w:id="15650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490624">
      <w:bodyDiv w:val="1"/>
      <w:marLeft w:val="0"/>
      <w:marRight w:val="0"/>
      <w:marTop w:val="0"/>
      <w:marBottom w:val="0"/>
      <w:divBdr>
        <w:top w:val="none" w:sz="0" w:space="0" w:color="auto"/>
        <w:left w:val="none" w:sz="0" w:space="0" w:color="auto"/>
        <w:bottom w:val="none" w:sz="0" w:space="0" w:color="auto"/>
        <w:right w:val="none" w:sz="0" w:space="0" w:color="auto"/>
      </w:divBdr>
    </w:div>
    <w:div w:id="1567296734">
      <w:bodyDiv w:val="1"/>
      <w:marLeft w:val="0"/>
      <w:marRight w:val="0"/>
      <w:marTop w:val="0"/>
      <w:marBottom w:val="0"/>
      <w:divBdr>
        <w:top w:val="none" w:sz="0" w:space="0" w:color="auto"/>
        <w:left w:val="none" w:sz="0" w:space="0" w:color="auto"/>
        <w:bottom w:val="none" w:sz="0" w:space="0" w:color="auto"/>
        <w:right w:val="none" w:sz="0" w:space="0" w:color="auto"/>
      </w:divBdr>
      <w:divsChild>
        <w:div w:id="826551255">
          <w:marLeft w:val="0"/>
          <w:marRight w:val="0"/>
          <w:marTop w:val="0"/>
          <w:marBottom w:val="0"/>
          <w:divBdr>
            <w:top w:val="none" w:sz="0" w:space="0" w:color="auto"/>
            <w:left w:val="none" w:sz="0" w:space="0" w:color="auto"/>
            <w:bottom w:val="none" w:sz="0" w:space="0" w:color="auto"/>
            <w:right w:val="none" w:sz="0" w:space="0" w:color="auto"/>
          </w:divBdr>
          <w:divsChild>
            <w:div w:id="836965021">
              <w:marLeft w:val="0"/>
              <w:marRight w:val="0"/>
              <w:marTop w:val="0"/>
              <w:marBottom w:val="0"/>
              <w:divBdr>
                <w:top w:val="none" w:sz="0" w:space="0" w:color="auto"/>
                <w:left w:val="none" w:sz="0" w:space="0" w:color="auto"/>
                <w:bottom w:val="none" w:sz="0" w:space="0" w:color="auto"/>
                <w:right w:val="none" w:sz="0" w:space="0" w:color="auto"/>
              </w:divBdr>
              <w:divsChild>
                <w:div w:id="142746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688289">
      <w:bodyDiv w:val="1"/>
      <w:marLeft w:val="0"/>
      <w:marRight w:val="0"/>
      <w:marTop w:val="0"/>
      <w:marBottom w:val="0"/>
      <w:divBdr>
        <w:top w:val="none" w:sz="0" w:space="0" w:color="auto"/>
        <w:left w:val="none" w:sz="0" w:space="0" w:color="auto"/>
        <w:bottom w:val="none" w:sz="0" w:space="0" w:color="auto"/>
        <w:right w:val="none" w:sz="0" w:space="0" w:color="auto"/>
      </w:divBdr>
    </w:div>
    <w:div w:id="1917282208">
      <w:bodyDiv w:val="1"/>
      <w:marLeft w:val="0"/>
      <w:marRight w:val="0"/>
      <w:marTop w:val="0"/>
      <w:marBottom w:val="0"/>
      <w:divBdr>
        <w:top w:val="none" w:sz="0" w:space="0" w:color="auto"/>
        <w:left w:val="none" w:sz="0" w:space="0" w:color="auto"/>
        <w:bottom w:val="none" w:sz="0" w:space="0" w:color="auto"/>
        <w:right w:val="none" w:sz="0" w:space="0" w:color="auto"/>
      </w:divBdr>
      <w:divsChild>
        <w:div w:id="596137509">
          <w:marLeft w:val="547"/>
          <w:marRight w:val="0"/>
          <w:marTop w:val="134"/>
          <w:marBottom w:val="0"/>
          <w:divBdr>
            <w:top w:val="none" w:sz="0" w:space="0" w:color="auto"/>
            <w:left w:val="none" w:sz="0" w:space="0" w:color="auto"/>
            <w:bottom w:val="none" w:sz="0" w:space="0" w:color="auto"/>
            <w:right w:val="none" w:sz="0" w:space="0" w:color="auto"/>
          </w:divBdr>
        </w:div>
        <w:div w:id="1364137505">
          <w:marLeft w:val="547"/>
          <w:marRight w:val="0"/>
          <w:marTop w:val="134"/>
          <w:marBottom w:val="0"/>
          <w:divBdr>
            <w:top w:val="none" w:sz="0" w:space="0" w:color="auto"/>
            <w:left w:val="none" w:sz="0" w:space="0" w:color="auto"/>
            <w:bottom w:val="none" w:sz="0" w:space="0" w:color="auto"/>
            <w:right w:val="none" w:sz="0" w:space="0" w:color="auto"/>
          </w:divBdr>
        </w:div>
        <w:div w:id="906232387">
          <w:marLeft w:val="547"/>
          <w:marRight w:val="0"/>
          <w:marTop w:val="134"/>
          <w:marBottom w:val="0"/>
          <w:divBdr>
            <w:top w:val="none" w:sz="0" w:space="0" w:color="auto"/>
            <w:left w:val="none" w:sz="0" w:space="0" w:color="auto"/>
            <w:bottom w:val="none" w:sz="0" w:space="0" w:color="auto"/>
            <w:right w:val="none" w:sz="0" w:space="0" w:color="auto"/>
          </w:divBdr>
        </w:div>
        <w:div w:id="2086761716">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DBE18-A56D-D64A-AF9C-021C06286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1724</TotalTime>
  <Pages>11</Pages>
  <Words>2419</Words>
  <Characters>13792</Characters>
  <Application>Microsoft Office Word</Application>
  <DocSecurity>0</DocSecurity>
  <Lines>114</Lines>
  <Paragraphs>32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elmaskikhadija@gmail.com</dc:creator>
  <cp:keywords/>
  <dc:description/>
  <cp:lastModifiedBy>elmaskikhadija@gmail.com</cp:lastModifiedBy>
  <cp:revision>16</cp:revision>
  <dcterms:created xsi:type="dcterms:W3CDTF">2021-03-02T22:07:00Z</dcterms:created>
  <dcterms:modified xsi:type="dcterms:W3CDTF">2021-03-26T19:25:00Z</dcterms:modified>
</cp:coreProperties>
</file>