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CF3" w:rsidRDefault="00E61CF3">
      <w:pPr>
        <w:rPr>
          <w:rFonts w:ascii="Arial" w:hAnsi="Arial" w:cs="Arial"/>
          <w:sz w:val="28"/>
          <w:szCs w:val="28"/>
        </w:rPr>
      </w:pPr>
    </w:p>
    <w:p w:rsidR="00E61CF3" w:rsidRDefault="00E61CF3">
      <w:pPr>
        <w:rPr>
          <w:rFonts w:ascii="Arial" w:hAnsi="Arial" w:cs="Arial"/>
          <w:sz w:val="28"/>
          <w:szCs w:val="28"/>
        </w:rPr>
      </w:pPr>
    </w:p>
    <w:p w:rsidR="00E61CF3" w:rsidRDefault="00E61CF3">
      <w:pPr>
        <w:rPr>
          <w:rFonts w:ascii="Arial" w:hAnsi="Arial" w:cs="Arial"/>
          <w:sz w:val="28"/>
          <w:szCs w:val="28"/>
        </w:rPr>
      </w:pPr>
      <w:r>
        <w:rPr>
          <w:noProof/>
          <w:lang w:eastAsia="en-GB"/>
        </w:rPr>
        <w:drawing>
          <wp:anchor distT="0" distB="0" distL="114300" distR="114300" simplePos="0" relativeHeight="251658240" behindDoc="0" locked="0" layoutInCell="1" allowOverlap="1" wp14:anchorId="1EC02C3E">
            <wp:simplePos x="0" y="0"/>
            <wp:positionH relativeFrom="margin">
              <wp:align>center</wp:align>
            </wp:positionH>
            <wp:positionV relativeFrom="paragraph">
              <wp:posOffset>91440</wp:posOffset>
            </wp:positionV>
            <wp:extent cx="3621975" cy="1448790"/>
            <wp:effectExtent l="0" t="0" r="0" b="0"/>
            <wp:wrapNone/>
            <wp:docPr id="1030" name="Picture 6" descr="UW Trinity Saint David logo">
              <a:extLst xmlns:a="http://schemas.openxmlformats.org/drawingml/2006/main">
                <a:ext uri="{FF2B5EF4-FFF2-40B4-BE49-F238E27FC236}">
                  <a16:creationId xmlns:a16="http://schemas.microsoft.com/office/drawing/2014/main" id="{CCDC7202-19D4-4CE7-9F68-F28278F3A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UW Trinity Saint David logo">
                      <a:extLst>
                        <a:ext uri="{FF2B5EF4-FFF2-40B4-BE49-F238E27FC236}">
                          <a16:creationId xmlns:a16="http://schemas.microsoft.com/office/drawing/2014/main" id="{CCDC7202-19D4-4CE7-9F68-F28278F3ABD2}"/>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1975" cy="1448790"/>
                    </a:xfrm>
                    <a:prstGeom prst="rect">
                      <a:avLst/>
                    </a:prstGeom>
                    <a:noFill/>
                    <a:extLst/>
                  </pic:spPr>
                </pic:pic>
              </a:graphicData>
            </a:graphic>
            <wp14:sizeRelH relativeFrom="margin">
              <wp14:pctWidth>0</wp14:pctWidth>
            </wp14:sizeRelH>
            <wp14:sizeRelV relativeFrom="margin">
              <wp14:pctHeight>0</wp14:pctHeight>
            </wp14:sizeRelV>
          </wp:anchor>
        </w:drawing>
      </w:r>
    </w:p>
    <w:p w:rsidR="00E61CF3" w:rsidRDefault="00E61CF3">
      <w:pPr>
        <w:rPr>
          <w:rFonts w:ascii="Arial" w:hAnsi="Arial" w:cs="Arial"/>
          <w:sz w:val="28"/>
          <w:szCs w:val="28"/>
        </w:rPr>
      </w:pPr>
    </w:p>
    <w:p w:rsidR="00E61CF3" w:rsidRDefault="00E61CF3">
      <w:pPr>
        <w:rPr>
          <w:rFonts w:ascii="Arial" w:hAnsi="Arial" w:cs="Arial"/>
          <w:sz w:val="28"/>
          <w:szCs w:val="28"/>
        </w:rPr>
      </w:pPr>
    </w:p>
    <w:p w:rsidR="00E61CF3" w:rsidRDefault="00482EAD" w:rsidP="00482EAD">
      <w:pPr>
        <w:tabs>
          <w:tab w:val="left" w:pos="945"/>
        </w:tabs>
        <w:rPr>
          <w:rFonts w:ascii="Arial" w:hAnsi="Arial" w:cs="Arial"/>
          <w:sz w:val="28"/>
          <w:szCs w:val="28"/>
        </w:rPr>
      </w:pPr>
      <w:r>
        <w:rPr>
          <w:rFonts w:ascii="Arial" w:hAnsi="Arial" w:cs="Arial"/>
          <w:sz w:val="28"/>
          <w:szCs w:val="28"/>
        </w:rPr>
        <w:tab/>
      </w:r>
    </w:p>
    <w:p w:rsidR="00E61CF3" w:rsidRDefault="00E61CF3">
      <w:pPr>
        <w:rPr>
          <w:rFonts w:ascii="Arial" w:hAnsi="Arial" w:cs="Arial"/>
          <w:sz w:val="28"/>
          <w:szCs w:val="28"/>
        </w:rPr>
      </w:pPr>
    </w:p>
    <w:p w:rsidR="00E61CF3" w:rsidRDefault="00E61CF3">
      <w:pPr>
        <w:rPr>
          <w:rFonts w:ascii="Arial" w:hAnsi="Arial" w:cs="Arial"/>
          <w:sz w:val="28"/>
          <w:szCs w:val="28"/>
        </w:rPr>
      </w:pPr>
    </w:p>
    <w:p w:rsidR="00E61CF3" w:rsidRDefault="00E61CF3">
      <w:pPr>
        <w:rPr>
          <w:rFonts w:ascii="Arial" w:hAnsi="Arial" w:cs="Arial"/>
          <w:sz w:val="28"/>
          <w:szCs w:val="28"/>
        </w:rPr>
      </w:pPr>
    </w:p>
    <w:p w:rsidR="00E61CF3" w:rsidRDefault="00E61CF3">
      <w:pPr>
        <w:rPr>
          <w:rFonts w:ascii="Arial" w:hAnsi="Arial" w:cs="Arial"/>
          <w:sz w:val="28"/>
          <w:szCs w:val="28"/>
        </w:rPr>
      </w:pPr>
    </w:p>
    <w:p w:rsidR="00E61CF3" w:rsidRDefault="00E61CF3">
      <w:pPr>
        <w:rPr>
          <w:rFonts w:ascii="Arial" w:hAnsi="Arial" w:cs="Arial"/>
          <w:sz w:val="28"/>
          <w:szCs w:val="28"/>
        </w:rPr>
      </w:pPr>
    </w:p>
    <w:p w:rsidR="00E829B0" w:rsidRDefault="00E829B0" w:rsidP="0076006C">
      <w:pPr>
        <w:jc w:val="center"/>
        <w:rPr>
          <w:rFonts w:ascii="Arial" w:hAnsi="Arial" w:cs="Arial"/>
          <w:sz w:val="28"/>
          <w:szCs w:val="28"/>
          <w:u w:val="single"/>
        </w:rPr>
      </w:pPr>
    </w:p>
    <w:p w:rsidR="00E829B0" w:rsidRDefault="00E829B0" w:rsidP="0076006C">
      <w:pPr>
        <w:jc w:val="center"/>
        <w:rPr>
          <w:rFonts w:ascii="Arial" w:hAnsi="Arial" w:cs="Arial"/>
          <w:sz w:val="28"/>
          <w:szCs w:val="28"/>
          <w:u w:val="single"/>
        </w:rPr>
      </w:pPr>
    </w:p>
    <w:p w:rsidR="00E61CF3" w:rsidRDefault="00146B33" w:rsidP="0076006C">
      <w:pPr>
        <w:jc w:val="center"/>
        <w:rPr>
          <w:rFonts w:ascii="Arial" w:hAnsi="Arial" w:cs="Arial"/>
          <w:sz w:val="28"/>
          <w:szCs w:val="28"/>
          <w:u w:val="single"/>
        </w:rPr>
      </w:pPr>
      <w:r>
        <w:rPr>
          <w:rFonts w:ascii="Arial" w:hAnsi="Arial" w:cs="Arial"/>
          <w:sz w:val="28"/>
          <w:szCs w:val="28"/>
          <w:u w:val="single"/>
        </w:rPr>
        <w:t>Investigating the Levels of Sensation Seeking and the Likelihood of Engaging in Risky Driving Behaviours</w:t>
      </w: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76006C" w:rsidRDefault="0076006C" w:rsidP="0076006C">
      <w:pPr>
        <w:jc w:val="center"/>
        <w:rPr>
          <w:rFonts w:ascii="Arial" w:hAnsi="Arial" w:cs="Arial"/>
          <w:sz w:val="28"/>
          <w:szCs w:val="28"/>
          <w:u w:val="single"/>
        </w:rPr>
      </w:pPr>
    </w:p>
    <w:p w:rsidR="00993C16" w:rsidRDefault="0076006C" w:rsidP="00993C16">
      <w:pPr>
        <w:spacing w:line="480" w:lineRule="auto"/>
        <w:jc w:val="center"/>
        <w:rPr>
          <w:rFonts w:ascii="Arial" w:hAnsi="Arial" w:cs="Arial"/>
          <w:b/>
          <w:sz w:val="24"/>
          <w:szCs w:val="28"/>
        </w:rPr>
      </w:pPr>
      <w:r>
        <w:rPr>
          <w:rFonts w:ascii="Arial" w:hAnsi="Arial" w:cs="Arial"/>
          <w:b/>
          <w:sz w:val="24"/>
          <w:szCs w:val="28"/>
        </w:rPr>
        <w:lastRenderedPageBreak/>
        <w:t>ARTICLE</w:t>
      </w:r>
    </w:p>
    <w:p w:rsidR="00993C16" w:rsidRPr="00993C16" w:rsidRDefault="00993C16" w:rsidP="00993C16">
      <w:pPr>
        <w:spacing w:line="360" w:lineRule="auto"/>
        <w:jc w:val="center"/>
        <w:rPr>
          <w:rFonts w:ascii="Arial" w:hAnsi="Arial" w:cs="Arial"/>
          <w:szCs w:val="28"/>
        </w:rPr>
      </w:pPr>
      <w:r>
        <w:rPr>
          <w:rFonts w:ascii="Arial" w:hAnsi="Arial" w:cs="Arial"/>
          <w:szCs w:val="28"/>
        </w:rPr>
        <w:t>The correlational study of sensation seeking, and risky driving behaviour was examined throughout 26 participants. The experiment involved an online survey with two questionnaires to be answered and submitted. The questionnaire collected multiple data analyses, involving a summary of questions relating to their driving behaviours and sensation seeking. A demographic information sheet was presented on the screen before the questions were answered, filling out what their gender, age and type of driving license the participant may or may not have. This correlational study helped to determine whether the relationship between sensation seeking and risky driving behaviours were a strong correlation, or a weak correlation when being asked a series of driving related questions. The hypothesis that there would be a high level of sensation seeking which can encourage risky driving behaviour was rejected.</w:t>
      </w: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76006C">
      <w:pPr>
        <w:jc w:val="center"/>
        <w:rPr>
          <w:rFonts w:ascii="Arial" w:hAnsi="Arial" w:cs="Arial"/>
          <w:sz w:val="24"/>
          <w:szCs w:val="28"/>
        </w:rPr>
      </w:pPr>
    </w:p>
    <w:p w:rsidR="0076006C" w:rsidRDefault="0076006C" w:rsidP="00D20AC0">
      <w:pPr>
        <w:rPr>
          <w:rFonts w:ascii="Arial" w:hAnsi="Arial" w:cs="Arial"/>
          <w:sz w:val="24"/>
          <w:szCs w:val="28"/>
        </w:rPr>
      </w:pPr>
    </w:p>
    <w:p w:rsidR="0076006C" w:rsidRDefault="0076006C" w:rsidP="00D831BF">
      <w:pPr>
        <w:spacing w:line="480" w:lineRule="auto"/>
        <w:jc w:val="center"/>
        <w:rPr>
          <w:rFonts w:ascii="Arial" w:hAnsi="Arial" w:cs="Arial"/>
          <w:b/>
          <w:sz w:val="24"/>
          <w:szCs w:val="28"/>
        </w:rPr>
      </w:pPr>
      <w:r>
        <w:rPr>
          <w:rFonts w:ascii="Arial" w:hAnsi="Arial" w:cs="Arial"/>
          <w:b/>
          <w:sz w:val="24"/>
          <w:szCs w:val="28"/>
        </w:rPr>
        <w:lastRenderedPageBreak/>
        <w:t>INTRODUCTION</w:t>
      </w:r>
    </w:p>
    <w:p w:rsidR="00E205CE" w:rsidRPr="00F170EB" w:rsidRDefault="005855DC" w:rsidP="00D831BF">
      <w:pPr>
        <w:spacing w:line="480" w:lineRule="auto"/>
        <w:rPr>
          <w:rFonts w:ascii="Arial" w:hAnsi="Arial" w:cs="Arial"/>
          <w:sz w:val="24"/>
          <w:szCs w:val="28"/>
        </w:rPr>
      </w:pPr>
      <w:r>
        <w:rPr>
          <w:rFonts w:ascii="Arial" w:hAnsi="Arial" w:cs="Arial"/>
          <w:sz w:val="24"/>
          <w:szCs w:val="28"/>
        </w:rPr>
        <w:t>The aim of the study is to discover the relationship between levels of sensation seeking (SS) and the likelihood of engaging in risky driving behaviour (RDB). The hypothesis created for this study is that, there will be higher levels of sensation seeking would be related to a greater likelihood of engagement in risky driving behaviou</w:t>
      </w:r>
      <w:r w:rsidR="00482EAD">
        <w:rPr>
          <w:rFonts w:ascii="Arial" w:hAnsi="Arial" w:cs="Arial"/>
          <w:sz w:val="24"/>
          <w:szCs w:val="28"/>
        </w:rPr>
        <w:t>rs. Articles have been found relating to the same study explained here</w:t>
      </w:r>
      <w:r>
        <w:rPr>
          <w:rFonts w:ascii="Arial" w:hAnsi="Arial" w:cs="Arial"/>
          <w:sz w:val="24"/>
          <w:szCs w:val="28"/>
        </w:rPr>
        <w:t xml:space="preserve"> – firstly: </w:t>
      </w:r>
      <w:r w:rsidR="00903B62">
        <w:rPr>
          <w:rFonts w:ascii="Arial" w:hAnsi="Arial" w:cs="Arial"/>
          <w:sz w:val="24"/>
          <w:szCs w:val="28"/>
        </w:rPr>
        <w:t>“</w:t>
      </w:r>
      <w:r w:rsidR="00903B62" w:rsidRPr="00903B62">
        <w:rPr>
          <w:rFonts w:ascii="Arial" w:hAnsi="Arial" w:cs="Arial"/>
          <w:sz w:val="24"/>
          <w:szCs w:val="24"/>
        </w:rPr>
        <w:t>Driving anger, sensation seeking, impulsiveness, and boredom proneness in the prediction of unsafe driving</w:t>
      </w:r>
      <w:r w:rsidR="00903B62">
        <w:rPr>
          <w:rFonts w:ascii="Arial" w:hAnsi="Arial" w:cs="Arial"/>
          <w:sz w:val="24"/>
          <w:szCs w:val="28"/>
        </w:rPr>
        <w:t xml:space="preserve">”, written by </w:t>
      </w:r>
      <w:r w:rsidR="00903B62" w:rsidRPr="00903B62">
        <w:rPr>
          <w:rFonts w:ascii="Arial" w:hAnsi="Arial" w:cs="Arial"/>
          <w:sz w:val="24"/>
          <w:szCs w:val="24"/>
        </w:rPr>
        <w:t>Eric R. Dahlen, Ryan C. Martin, Katie Ragan, Myndi M. Kuhlman</w:t>
      </w:r>
      <w:r w:rsidR="00903B62">
        <w:rPr>
          <w:rFonts w:ascii="Arial" w:hAnsi="Arial" w:cs="Arial"/>
          <w:sz w:val="24"/>
          <w:szCs w:val="24"/>
        </w:rPr>
        <w:t xml:space="preserve"> (2005). The purpose of this study is to analyse the influences of sensation seeking, impulsiveness, boredom, and anger in relation to risky </w:t>
      </w:r>
      <w:r w:rsidR="008B0AC9">
        <w:rPr>
          <w:rFonts w:ascii="Arial" w:hAnsi="Arial" w:cs="Arial"/>
          <w:sz w:val="24"/>
          <w:szCs w:val="24"/>
        </w:rPr>
        <w:t>driving behav</w:t>
      </w:r>
      <w:r w:rsidR="00043F89">
        <w:rPr>
          <w:rFonts w:ascii="Arial" w:hAnsi="Arial" w:cs="Arial"/>
          <w:sz w:val="24"/>
          <w:szCs w:val="24"/>
        </w:rPr>
        <w:t>iours. 224 undergraduate psychol</w:t>
      </w:r>
      <w:r w:rsidR="008B0AC9">
        <w:rPr>
          <w:rFonts w:ascii="Arial" w:hAnsi="Arial" w:cs="Arial"/>
          <w:sz w:val="24"/>
          <w:szCs w:val="24"/>
        </w:rPr>
        <w:t xml:space="preserve">ogy students </w:t>
      </w:r>
      <w:r w:rsidR="00903B62">
        <w:rPr>
          <w:rFonts w:ascii="Arial" w:hAnsi="Arial" w:cs="Arial"/>
          <w:sz w:val="24"/>
          <w:szCs w:val="24"/>
        </w:rPr>
        <w:t>were involved in completing the study</w:t>
      </w:r>
      <w:r w:rsidR="008B0AC9">
        <w:rPr>
          <w:rFonts w:ascii="Arial" w:hAnsi="Arial" w:cs="Arial"/>
          <w:sz w:val="24"/>
          <w:szCs w:val="24"/>
        </w:rPr>
        <w:t xml:space="preserve"> (medium age range – 19)</w:t>
      </w:r>
      <w:r w:rsidR="00903B62">
        <w:rPr>
          <w:rFonts w:ascii="Arial" w:hAnsi="Arial" w:cs="Arial"/>
          <w:sz w:val="24"/>
          <w:szCs w:val="24"/>
        </w:rPr>
        <w:t xml:space="preserve">, measuring their driving states that were analysed above. The data collected also used a Driving Anger Scale </w:t>
      </w:r>
      <w:r w:rsidR="00903B62" w:rsidRPr="00903B62">
        <w:rPr>
          <w:rFonts w:ascii="Arial" w:hAnsi="Arial" w:cs="Arial"/>
          <w:sz w:val="24"/>
          <w:szCs w:val="24"/>
        </w:rPr>
        <w:t>(DAS; Deffenbacher, J.L., Oetting, E.R., Lynch, R.S.)</w:t>
      </w:r>
      <w:r w:rsidR="008B0AC9">
        <w:rPr>
          <w:rFonts w:ascii="Arial" w:hAnsi="Arial" w:cs="Arial"/>
          <w:sz w:val="24"/>
          <w:szCs w:val="24"/>
        </w:rPr>
        <w:t>. 70% of the participants were female and all participants</w:t>
      </w:r>
      <w:r w:rsidR="0042068C">
        <w:rPr>
          <w:rFonts w:ascii="Arial" w:hAnsi="Arial" w:cs="Arial"/>
          <w:sz w:val="24"/>
          <w:szCs w:val="24"/>
        </w:rPr>
        <w:t xml:space="preserve"> involved </w:t>
      </w:r>
      <w:r w:rsidR="00EB41DC">
        <w:rPr>
          <w:rFonts w:ascii="Arial" w:hAnsi="Arial" w:cs="Arial"/>
          <w:sz w:val="24"/>
          <w:szCs w:val="24"/>
        </w:rPr>
        <w:t>had different ethnical backgrounds</w:t>
      </w:r>
      <w:r w:rsidR="008B0AC9">
        <w:rPr>
          <w:rFonts w:ascii="Arial" w:hAnsi="Arial" w:cs="Arial"/>
          <w:sz w:val="24"/>
          <w:szCs w:val="24"/>
        </w:rPr>
        <w:t xml:space="preserve">. Questionnaires were presented to all participants and were filled out in group sessions lasting 45 minutes. The </w:t>
      </w:r>
      <w:r w:rsidR="00027DBF">
        <w:rPr>
          <w:rFonts w:ascii="Arial" w:hAnsi="Arial" w:cs="Arial"/>
          <w:sz w:val="24"/>
          <w:szCs w:val="24"/>
        </w:rPr>
        <w:t xml:space="preserve">results shown support the predictions of unsafe driving behaviours </w:t>
      </w:r>
      <w:r w:rsidR="0077734F">
        <w:rPr>
          <w:rFonts w:ascii="Arial" w:hAnsi="Arial" w:cs="Arial"/>
          <w:sz w:val="24"/>
          <w:szCs w:val="24"/>
        </w:rPr>
        <w:t>(anger, aggressiveness,</w:t>
      </w:r>
      <w:r w:rsidR="00DC695F">
        <w:rPr>
          <w:rFonts w:ascii="Arial" w:hAnsi="Arial" w:cs="Arial"/>
          <w:sz w:val="24"/>
          <w:szCs w:val="24"/>
        </w:rPr>
        <w:t xml:space="preserve"> </w:t>
      </w:r>
      <w:r w:rsidR="00B21F2F">
        <w:rPr>
          <w:rFonts w:ascii="Arial" w:hAnsi="Arial" w:cs="Arial"/>
          <w:sz w:val="24"/>
          <w:szCs w:val="24"/>
        </w:rPr>
        <w:t>boredom, etc.). A</w:t>
      </w:r>
      <w:r w:rsidR="003E0F5A">
        <w:rPr>
          <w:rFonts w:ascii="Arial" w:hAnsi="Arial" w:cs="Arial"/>
          <w:sz w:val="24"/>
          <w:szCs w:val="24"/>
        </w:rPr>
        <w:t>n example</w:t>
      </w:r>
      <w:r w:rsidR="00B21F2F">
        <w:rPr>
          <w:rFonts w:ascii="Arial" w:hAnsi="Arial" w:cs="Arial"/>
          <w:sz w:val="24"/>
          <w:szCs w:val="24"/>
        </w:rPr>
        <w:t xml:space="preserve"> of the results found; correlations were investigated in relation to </w:t>
      </w:r>
      <w:r w:rsidR="00715921">
        <w:rPr>
          <w:rFonts w:ascii="Arial" w:hAnsi="Arial" w:cs="Arial"/>
          <w:sz w:val="24"/>
          <w:szCs w:val="24"/>
        </w:rPr>
        <w:t xml:space="preserve">maladaptive forms of anger when driving – </w:t>
      </w:r>
      <w:r w:rsidR="00B21F2F">
        <w:rPr>
          <w:rFonts w:ascii="Arial" w:hAnsi="Arial" w:cs="Arial"/>
          <w:sz w:val="24"/>
          <w:szCs w:val="24"/>
        </w:rPr>
        <w:t>both scales were positively correlation with one another</w:t>
      </w:r>
      <w:r w:rsidR="00043F89">
        <w:rPr>
          <w:rFonts w:ascii="Arial" w:hAnsi="Arial" w:cs="Arial"/>
          <w:sz w:val="24"/>
          <w:szCs w:val="24"/>
        </w:rPr>
        <w:t xml:space="preserve"> (Dahlen et al., 2005)</w:t>
      </w:r>
      <w:r w:rsidR="00B21F2F">
        <w:rPr>
          <w:rFonts w:ascii="Arial" w:hAnsi="Arial" w:cs="Arial"/>
          <w:sz w:val="24"/>
          <w:szCs w:val="24"/>
        </w:rPr>
        <w:t xml:space="preserve">. </w:t>
      </w:r>
      <w:r w:rsidR="00B4291C">
        <w:rPr>
          <w:rFonts w:ascii="Arial" w:hAnsi="Arial" w:cs="Arial"/>
          <w:sz w:val="24"/>
          <w:szCs w:val="24"/>
        </w:rPr>
        <w:t>This</w:t>
      </w:r>
      <w:r w:rsidR="00727F85">
        <w:rPr>
          <w:rFonts w:ascii="Arial" w:hAnsi="Arial" w:cs="Arial"/>
          <w:sz w:val="24"/>
          <w:szCs w:val="24"/>
        </w:rPr>
        <w:t xml:space="preserve"> also supports the </w:t>
      </w:r>
      <w:r w:rsidR="00715921">
        <w:rPr>
          <w:rFonts w:ascii="Arial" w:hAnsi="Arial" w:cs="Arial"/>
          <w:sz w:val="24"/>
          <w:szCs w:val="24"/>
        </w:rPr>
        <w:t xml:space="preserve">hypothesis in relation to high levels of sensation seeking and risky driving behaviour being connected. </w:t>
      </w:r>
      <w:r w:rsidR="008B3C6C">
        <w:rPr>
          <w:rFonts w:ascii="Arial" w:hAnsi="Arial" w:cs="Arial"/>
          <w:sz w:val="24"/>
          <w:szCs w:val="24"/>
        </w:rPr>
        <w:t xml:space="preserve">Another article found in relation to sensation seeking and risky driving behaviour is; </w:t>
      </w:r>
      <w:r w:rsidRPr="000E1AFE">
        <w:rPr>
          <w:rFonts w:ascii="Arial" w:hAnsi="Arial" w:cs="Arial"/>
          <w:sz w:val="24"/>
          <w:szCs w:val="28"/>
        </w:rPr>
        <w:t xml:space="preserve">“Sensation Seeking and Risky Driving: a review and synthesis of the literature” </w:t>
      </w:r>
      <w:r w:rsidR="00031806" w:rsidRPr="000E1AFE">
        <w:rPr>
          <w:rFonts w:ascii="Arial" w:hAnsi="Arial" w:cs="Arial"/>
          <w:sz w:val="24"/>
          <w:szCs w:val="28"/>
        </w:rPr>
        <w:t>(</w:t>
      </w:r>
      <w:r w:rsidRPr="000E1AFE">
        <w:rPr>
          <w:rFonts w:ascii="Arial" w:hAnsi="Arial" w:cs="Arial"/>
          <w:sz w:val="24"/>
          <w:szCs w:val="28"/>
        </w:rPr>
        <w:t xml:space="preserve">Brian </w:t>
      </w:r>
      <w:r w:rsidR="00031806" w:rsidRPr="000E1AFE">
        <w:rPr>
          <w:rFonts w:ascii="Arial" w:hAnsi="Arial" w:cs="Arial"/>
          <w:sz w:val="24"/>
          <w:szCs w:val="28"/>
        </w:rPr>
        <w:t xml:space="preserve">A. Jonah, </w:t>
      </w:r>
      <w:r w:rsidRPr="000E1AFE">
        <w:rPr>
          <w:rFonts w:ascii="Arial" w:hAnsi="Arial" w:cs="Arial"/>
          <w:sz w:val="24"/>
          <w:szCs w:val="28"/>
        </w:rPr>
        <w:t xml:space="preserve">1997). </w:t>
      </w:r>
      <w:r w:rsidR="00845F24" w:rsidRPr="000E1AFE">
        <w:rPr>
          <w:rFonts w:ascii="Arial" w:hAnsi="Arial" w:cs="Arial"/>
          <w:sz w:val="24"/>
          <w:szCs w:val="28"/>
        </w:rPr>
        <w:t xml:space="preserve">Jonah </w:t>
      </w:r>
      <w:r w:rsidR="008B3C6C" w:rsidRPr="000E1AFE">
        <w:rPr>
          <w:rFonts w:ascii="Arial" w:hAnsi="Arial" w:cs="Arial"/>
          <w:sz w:val="24"/>
          <w:szCs w:val="28"/>
        </w:rPr>
        <w:t>reviewed</w:t>
      </w:r>
      <w:r w:rsidR="00845F24" w:rsidRPr="000E1AFE">
        <w:rPr>
          <w:rFonts w:ascii="Arial" w:hAnsi="Arial" w:cs="Arial"/>
          <w:sz w:val="24"/>
          <w:szCs w:val="28"/>
        </w:rPr>
        <w:t xml:space="preserve"> 40 studies in relation to SS and risky driving, using correlation in the 0.30-</w:t>
      </w:r>
      <w:r w:rsidR="00B106DC" w:rsidRPr="000E1AFE">
        <w:rPr>
          <w:rFonts w:ascii="Arial" w:hAnsi="Arial" w:cs="Arial"/>
          <w:sz w:val="24"/>
          <w:szCs w:val="28"/>
        </w:rPr>
        <w:t>0.40 range.</w:t>
      </w:r>
      <w:r w:rsidR="00D831BF" w:rsidRPr="000E1AFE">
        <w:rPr>
          <w:rFonts w:ascii="Arial" w:hAnsi="Arial" w:cs="Arial"/>
          <w:sz w:val="24"/>
          <w:szCs w:val="28"/>
        </w:rPr>
        <w:t xml:space="preserve"> Jonah </w:t>
      </w:r>
      <w:r w:rsidR="00D831BF" w:rsidRPr="000E1AFE">
        <w:rPr>
          <w:rFonts w:ascii="Arial" w:hAnsi="Arial" w:cs="Arial"/>
          <w:sz w:val="24"/>
          <w:szCs w:val="28"/>
        </w:rPr>
        <w:lastRenderedPageBreak/>
        <w:t>seeks his results using risky dr</w:t>
      </w:r>
      <w:r w:rsidR="00522659" w:rsidRPr="000E1AFE">
        <w:rPr>
          <w:rFonts w:ascii="Arial" w:hAnsi="Arial" w:cs="Arial"/>
          <w:sz w:val="24"/>
          <w:szCs w:val="28"/>
        </w:rPr>
        <w:t>iving behaviour factors</w:t>
      </w:r>
      <w:r w:rsidR="00D831BF" w:rsidRPr="000E1AFE">
        <w:rPr>
          <w:rFonts w:ascii="Arial" w:hAnsi="Arial" w:cs="Arial"/>
          <w:sz w:val="24"/>
          <w:szCs w:val="28"/>
        </w:rPr>
        <w:t xml:space="preserve"> </w:t>
      </w:r>
      <w:r w:rsidR="00522659" w:rsidRPr="000E1AFE">
        <w:rPr>
          <w:rFonts w:ascii="Arial" w:hAnsi="Arial" w:cs="Arial"/>
          <w:sz w:val="24"/>
          <w:szCs w:val="28"/>
        </w:rPr>
        <w:t>(</w:t>
      </w:r>
      <w:r w:rsidR="00D831BF" w:rsidRPr="000E1AFE">
        <w:rPr>
          <w:rFonts w:ascii="Arial" w:hAnsi="Arial" w:cs="Arial"/>
          <w:sz w:val="24"/>
          <w:szCs w:val="28"/>
        </w:rPr>
        <w:t>non-use of seatbelts and speeding</w:t>
      </w:r>
      <w:r w:rsidR="00522659" w:rsidRPr="000E1AFE">
        <w:rPr>
          <w:rFonts w:ascii="Arial" w:hAnsi="Arial" w:cs="Arial"/>
          <w:sz w:val="24"/>
          <w:szCs w:val="28"/>
        </w:rPr>
        <w:t xml:space="preserve">) and the consequences of these behaviours, including collisions and traffic violations) (Jonah, 1997). </w:t>
      </w:r>
      <w:r w:rsidR="005D4A10" w:rsidRPr="000E1AFE">
        <w:rPr>
          <w:rFonts w:ascii="Arial" w:hAnsi="Arial" w:cs="Arial"/>
          <w:sz w:val="24"/>
          <w:szCs w:val="28"/>
        </w:rPr>
        <w:t xml:space="preserve">Zuckerman’s (1994) sensation seeking scale was used to help determine </w:t>
      </w:r>
      <w:r w:rsidR="00A01DAC" w:rsidRPr="000E1AFE">
        <w:rPr>
          <w:rFonts w:ascii="Arial" w:hAnsi="Arial" w:cs="Arial"/>
          <w:sz w:val="24"/>
          <w:szCs w:val="28"/>
        </w:rPr>
        <w:t>the results</w:t>
      </w:r>
      <w:r w:rsidR="000E1AFE">
        <w:rPr>
          <w:rFonts w:ascii="Arial" w:hAnsi="Arial" w:cs="Arial"/>
          <w:sz w:val="24"/>
          <w:szCs w:val="28"/>
        </w:rPr>
        <w:t>, he</w:t>
      </w:r>
      <w:r w:rsidR="00D831BF" w:rsidRPr="000E1AFE">
        <w:rPr>
          <w:rFonts w:ascii="Arial" w:hAnsi="Arial" w:cs="Arial"/>
          <w:sz w:val="24"/>
          <w:szCs w:val="28"/>
        </w:rPr>
        <w:t xml:space="preserve"> describes his theory as; “</w:t>
      </w:r>
      <w:r w:rsidR="00D831BF" w:rsidRPr="000E1AFE">
        <w:rPr>
          <w:rFonts w:ascii="Arial" w:hAnsi="Arial" w:cs="Arial"/>
          <w:sz w:val="24"/>
          <w:szCs w:val="24"/>
        </w:rPr>
        <w:t>a trait defined by the seeking of varied, novel, complex, and intense sensations and experiences and the willingness to take physical, social, legal, and financial risks for the sake of such experiences”</w:t>
      </w:r>
      <w:r w:rsidR="000E1AFE">
        <w:rPr>
          <w:rFonts w:ascii="Arial" w:hAnsi="Arial" w:cs="Arial"/>
          <w:sz w:val="24"/>
          <w:szCs w:val="24"/>
        </w:rPr>
        <w:t xml:space="preserve"> (Jonah, 1997)</w:t>
      </w:r>
      <w:r w:rsidR="00D831BF" w:rsidRPr="000E1AFE">
        <w:rPr>
          <w:rFonts w:ascii="Arial" w:hAnsi="Arial" w:cs="Arial"/>
          <w:sz w:val="24"/>
          <w:szCs w:val="24"/>
        </w:rPr>
        <w:t>.</w:t>
      </w:r>
      <w:r w:rsidR="000E1AFE">
        <w:rPr>
          <w:rFonts w:ascii="Arial" w:hAnsi="Arial" w:cs="Arial"/>
          <w:sz w:val="24"/>
          <w:szCs w:val="24"/>
        </w:rPr>
        <w:t xml:space="preserve"> An example of a study used throughout this study is Lastovicka et al. (1987) experiment, in relation to 18 to 24-year olds. Using factors like sensation seeking and reflecting it with speeding and taking risks whi</w:t>
      </w:r>
      <w:r w:rsidR="00727826">
        <w:rPr>
          <w:rFonts w:ascii="Arial" w:hAnsi="Arial" w:cs="Arial"/>
          <w:sz w:val="24"/>
          <w:szCs w:val="24"/>
        </w:rPr>
        <w:t xml:space="preserve">lst driving. A questionnaire was given to each participant </w:t>
      </w:r>
      <w:r w:rsidR="005E3C7E">
        <w:rPr>
          <w:rFonts w:ascii="Arial" w:hAnsi="Arial" w:cs="Arial"/>
          <w:sz w:val="24"/>
          <w:szCs w:val="24"/>
        </w:rPr>
        <w:t>to fill out, involving Lastovicka’s 4 categories of driving: ‘Good Timers’, ‘Well Adjusted’, ‘Nerds’ and ‘Problem Kids’</w:t>
      </w:r>
      <w:r w:rsidR="00A41EEA">
        <w:rPr>
          <w:rFonts w:ascii="Arial" w:hAnsi="Arial" w:cs="Arial"/>
          <w:sz w:val="24"/>
          <w:szCs w:val="24"/>
        </w:rPr>
        <w:t xml:space="preserve"> (Jonah, 1997)</w:t>
      </w:r>
      <w:r w:rsidR="00B46162">
        <w:rPr>
          <w:rFonts w:ascii="Arial" w:hAnsi="Arial" w:cs="Arial"/>
          <w:sz w:val="24"/>
          <w:szCs w:val="24"/>
        </w:rPr>
        <w:t>. Results shown that ‘Good Time</w:t>
      </w:r>
      <w:r w:rsidR="005E3C7E">
        <w:rPr>
          <w:rFonts w:ascii="Arial" w:hAnsi="Arial" w:cs="Arial"/>
          <w:sz w:val="24"/>
          <w:szCs w:val="24"/>
        </w:rPr>
        <w:t>rs</w:t>
      </w:r>
      <w:r w:rsidR="00B46162">
        <w:rPr>
          <w:rFonts w:ascii="Arial" w:hAnsi="Arial" w:cs="Arial"/>
          <w:sz w:val="24"/>
          <w:szCs w:val="24"/>
        </w:rPr>
        <w:t>’</w:t>
      </w:r>
      <w:r w:rsidR="005E3C7E">
        <w:rPr>
          <w:rFonts w:ascii="Arial" w:hAnsi="Arial" w:cs="Arial"/>
          <w:sz w:val="24"/>
          <w:szCs w:val="24"/>
        </w:rPr>
        <w:t xml:space="preserve"> </w:t>
      </w:r>
      <w:r w:rsidR="00547203">
        <w:rPr>
          <w:rFonts w:ascii="Arial" w:hAnsi="Arial" w:cs="Arial"/>
          <w:sz w:val="24"/>
          <w:szCs w:val="24"/>
        </w:rPr>
        <w:t>have</w:t>
      </w:r>
      <w:r w:rsidR="005E3C7E">
        <w:rPr>
          <w:rFonts w:ascii="Arial" w:hAnsi="Arial" w:cs="Arial"/>
          <w:sz w:val="24"/>
          <w:szCs w:val="24"/>
        </w:rPr>
        <w:t xml:space="preserve"> the highest amount of impaired driving reports, scaling at 48%, whilst the so called ‘Nerds’ has the lowest SS score of these driving behaviours, at 12%.</w:t>
      </w:r>
      <w:r w:rsidR="00F170EB">
        <w:rPr>
          <w:rFonts w:ascii="Arial" w:hAnsi="Arial" w:cs="Arial"/>
          <w:sz w:val="24"/>
          <w:szCs w:val="24"/>
        </w:rPr>
        <w:t xml:space="preserve"> O</w:t>
      </w:r>
      <w:r w:rsidR="00E205CE" w:rsidRPr="000E1AFE">
        <w:rPr>
          <w:rFonts w:ascii="Arial" w:hAnsi="Arial" w:cs="Arial"/>
          <w:sz w:val="24"/>
          <w:szCs w:val="24"/>
        </w:rPr>
        <w:t xml:space="preserve">verall </w:t>
      </w:r>
      <w:r w:rsidR="00F170EB">
        <w:rPr>
          <w:rFonts w:ascii="Arial" w:hAnsi="Arial" w:cs="Arial"/>
          <w:sz w:val="24"/>
          <w:szCs w:val="24"/>
        </w:rPr>
        <w:t xml:space="preserve">the </w:t>
      </w:r>
      <w:r w:rsidR="00E205CE" w:rsidRPr="000E1AFE">
        <w:rPr>
          <w:rFonts w:ascii="Arial" w:hAnsi="Arial" w:cs="Arial"/>
          <w:sz w:val="24"/>
          <w:szCs w:val="24"/>
        </w:rPr>
        <w:t xml:space="preserve">results of this review </w:t>
      </w:r>
      <w:r w:rsidR="0026061F" w:rsidRPr="000E1AFE">
        <w:rPr>
          <w:rFonts w:ascii="Arial" w:hAnsi="Arial" w:cs="Arial"/>
          <w:sz w:val="24"/>
          <w:szCs w:val="24"/>
        </w:rPr>
        <w:t>explain</w:t>
      </w:r>
      <w:r w:rsidR="00E205CE" w:rsidRPr="000E1AFE">
        <w:rPr>
          <w:rFonts w:ascii="Arial" w:hAnsi="Arial" w:cs="Arial"/>
          <w:sz w:val="24"/>
          <w:szCs w:val="24"/>
        </w:rPr>
        <w:t xml:space="preserve"> that thrill and adventure seeking </w:t>
      </w:r>
      <w:r w:rsidR="0026061F" w:rsidRPr="000E1AFE">
        <w:rPr>
          <w:rFonts w:ascii="Arial" w:hAnsi="Arial" w:cs="Arial"/>
          <w:sz w:val="24"/>
          <w:szCs w:val="24"/>
        </w:rPr>
        <w:t xml:space="preserve">(in relation to Zuckerman’s (1994) SS scale) </w:t>
      </w:r>
      <w:r w:rsidR="00E205CE" w:rsidRPr="000E1AFE">
        <w:rPr>
          <w:rFonts w:ascii="Arial" w:hAnsi="Arial" w:cs="Arial"/>
          <w:sz w:val="24"/>
          <w:szCs w:val="24"/>
        </w:rPr>
        <w:t xml:space="preserve">is seen to have the </w:t>
      </w:r>
      <w:r w:rsidR="007F3590" w:rsidRPr="000E1AFE">
        <w:rPr>
          <w:rFonts w:ascii="Arial" w:hAnsi="Arial" w:cs="Arial"/>
          <w:sz w:val="24"/>
          <w:szCs w:val="24"/>
        </w:rPr>
        <w:t xml:space="preserve">most effect in relation to risky driving. </w:t>
      </w:r>
      <w:r w:rsidR="00516979" w:rsidRPr="000E1AFE">
        <w:rPr>
          <w:rFonts w:ascii="Arial" w:hAnsi="Arial" w:cs="Arial"/>
          <w:sz w:val="24"/>
          <w:szCs w:val="24"/>
        </w:rPr>
        <w:t xml:space="preserve">This supports </w:t>
      </w:r>
      <w:r w:rsidR="0026061F" w:rsidRPr="000E1AFE">
        <w:rPr>
          <w:rFonts w:ascii="Arial" w:hAnsi="Arial" w:cs="Arial"/>
          <w:sz w:val="24"/>
          <w:szCs w:val="24"/>
        </w:rPr>
        <w:t>the hypothesis written above that sensation seeking and risky driving have a strong relationship.</w:t>
      </w:r>
    </w:p>
    <w:p w:rsidR="0076006C" w:rsidRDefault="0076006C" w:rsidP="0076006C">
      <w:pPr>
        <w:jc w:val="center"/>
        <w:rPr>
          <w:rFonts w:ascii="Arial" w:hAnsi="Arial" w:cs="Arial"/>
          <w:sz w:val="24"/>
          <w:szCs w:val="28"/>
        </w:rPr>
      </w:pPr>
    </w:p>
    <w:p w:rsidR="0076006C" w:rsidRDefault="002F5919" w:rsidP="00642118">
      <w:pPr>
        <w:tabs>
          <w:tab w:val="left" w:pos="3075"/>
        </w:tabs>
        <w:spacing w:line="480" w:lineRule="auto"/>
        <w:rPr>
          <w:rFonts w:ascii="Arial" w:hAnsi="Arial" w:cs="Arial"/>
          <w:sz w:val="24"/>
          <w:szCs w:val="28"/>
          <w:u w:val="single"/>
        </w:rPr>
      </w:pPr>
      <w:r>
        <w:rPr>
          <w:rFonts w:ascii="Arial" w:hAnsi="Arial" w:cs="Arial"/>
          <w:sz w:val="24"/>
          <w:szCs w:val="28"/>
          <w:u w:val="single"/>
        </w:rPr>
        <w:t>Method</w:t>
      </w:r>
      <w:r w:rsidR="00642118">
        <w:rPr>
          <w:rFonts w:ascii="Arial" w:hAnsi="Arial" w:cs="Arial"/>
          <w:sz w:val="24"/>
          <w:szCs w:val="28"/>
          <w:u w:val="single"/>
        </w:rPr>
        <w:t>:</w:t>
      </w:r>
    </w:p>
    <w:p w:rsidR="002F5919" w:rsidRDefault="002F5919" w:rsidP="0076006C">
      <w:pPr>
        <w:spacing w:line="480" w:lineRule="auto"/>
        <w:rPr>
          <w:rFonts w:ascii="Arial" w:hAnsi="Arial" w:cs="Arial"/>
          <w:sz w:val="24"/>
          <w:szCs w:val="28"/>
          <w:u w:val="single"/>
        </w:rPr>
      </w:pPr>
      <w:r>
        <w:rPr>
          <w:rFonts w:ascii="Arial" w:hAnsi="Arial" w:cs="Arial"/>
          <w:sz w:val="24"/>
          <w:szCs w:val="28"/>
          <w:u w:val="single"/>
        </w:rPr>
        <w:t>Participants:</w:t>
      </w:r>
    </w:p>
    <w:p w:rsidR="002F5919" w:rsidRDefault="009670D2" w:rsidP="002F5919">
      <w:pPr>
        <w:spacing w:line="480" w:lineRule="auto"/>
        <w:rPr>
          <w:rFonts w:ascii="Arial" w:hAnsi="Arial" w:cs="Arial"/>
          <w:color w:val="FF0000"/>
          <w:sz w:val="24"/>
          <w:szCs w:val="28"/>
        </w:rPr>
      </w:pPr>
      <w:r>
        <w:rPr>
          <w:rFonts w:ascii="Arial" w:hAnsi="Arial" w:cs="Arial"/>
          <w:sz w:val="24"/>
          <w:szCs w:val="28"/>
        </w:rPr>
        <w:t>A total of 26 participants were involved in the online survey, 5 of these participants were male and 21 were female. The age range of the overall study was between 18 and 60 (</w:t>
      </w:r>
      <w:r>
        <w:rPr>
          <w:rFonts w:ascii="Arial" w:hAnsi="Arial" w:cs="Arial"/>
          <w:i/>
          <w:sz w:val="24"/>
          <w:szCs w:val="28"/>
        </w:rPr>
        <w:t>M = 27.58, SD = 11.13</w:t>
      </w:r>
      <w:r>
        <w:rPr>
          <w:rFonts w:ascii="Arial" w:hAnsi="Arial" w:cs="Arial"/>
          <w:sz w:val="24"/>
          <w:szCs w:val="28"/>
        </w:rPr>
        <w:t xml:space="preserve">). </w:t>
      </w:r>
      <w:r w:rsidR="001D57A6" w:rsidRPr="001D57A6">
        <w:rPr>
          <w:rFonts w:ascii="Arial" w:hAnsi="Arial" w:cs="Arial"/>
          <w:sz w:val="24"/>
          <w:szCs w:val="28"/>
        </w:rPr>
        <w:t>24 of the</w:t>
      </w:r>
      <w:r w:rsidR="001D57A6">
        <w:rPr>
          <w:rFonts w:ascii="Arial" w:hAnsi="Arial" w:cs="Arial"/>
          <w:sz w:val="24"/>
          <w:szCs w:val="28"/>
        </w:rPr>
        <w:t>se</w:t>
      </w:r>
      <w:r w:rsidR="001D57A6" w:rsidRPr="001D57A6">
        <w:rPr>
          <w:rFonts w:ascii="Arial" w:hAnsi="Arial" w:cs="Arial"/>
          <w:sz w:val="24"/>
          <w:szCs w:val="28"/>
        </w:rPr>
        <w:t xml:space="preserve"> participants checked that they had full </w:t>
      </w:r>
      <w:r w:rsidR="001D57A6" w:rsidRPr="001D57A6">
        <w:rPr>
          <w:rFonts w:ascii="Arial" w:hAnsi="Arial" w:cs="Arial"/>
          <w:sz w:val="24"/>
          <w:szCs w:val="28"/>
        </w:rPr>
        <w:lastRenderedPageBreak/>
        <w:t>UK licenses, however 2 of these participants checked that they had provisional licenses.</w:t>
      </w:r>
    </w:p>
    <w:p w:rsidR="00C463E5" w:rsidRDefault="00C463E5" w:rsidP="002F5919">
      <w:pPr>
        <w:spacing w:line="480" w:lineRule="auto"/>
        <w:rPr>
          <w:rFonts w:ascii="Arial" w:hAnsi="Arial" w:cs="Arial"/>
          <w:sz w:val="24"/>
          <w:szCs w:val="28"/>
          <w:u w:val="single"/>
        </w:rPr>
      </w:pPr>
      <w:r>
        <w:rPr>
          <w:rFonts w:ascii="Arial" w:hAnsi="Arial" w:cs="Arial"/>
          <w:sz w:val="24"/>
          <w:szCs w:val="28"/>
          <w:u w:val="single"/>
        </w:rPr>
        <w:t>Design:</w:t>
      </w:r>
    </w:p>
    <w:p w:rsidR="00C463E5" w:rsidRDefault="00C463E5" w:rsidP="002F5919">
      <w:pPr>
        <w:spacing w:line="480" w:lineRule="auto"/>
        <w:rPr>
          <w:rFonts w:ascii="Arial" w:hAnsi="Arial" w:cs="Arial"/>
          <w:sz w:val="24"/>
          <w:szCs w:val="28"/>
        </w:rPr>
      </w:pPr>
      <w:r>
        <w:rPr>
          <w:rFonts w:ascii="Arial" w:hAnsi="Arial" w:cs="Arial"/>
          <w:sz w:val="24"/>
          <w:szCs w:val="28"/>
        </w:rPr>
        <w:t xml:space="preserve">Throughout the study, a correlational study is used to collect this data. The variables used to throughout the questionnaires are </w:t>
      </w:r>
      <w:r w:rsidR="00B75DB4">
        <w:rPr>
          <w:rFonts w:ascii="Arial" w:hAnsi="Arial" w:cs="Arial"/>
          <w:sz w:val="24"/>
          <w:szCs w:val="28"/>
        </w:rPr>
        <w:t>‘</w:t>
      </w:r>
      <w:r>
        <w:rPr>
          <w:rFonts w:ascii="Arial" w:hAnsi="Arial" w:cs="Arial"/>
          <w:sz w:val="24"/>
          <w:szCs w:val="28"/>
        </w:rPr>
        <w:t>Risky Driving Behaviour</w:t>
      </w:r>
      <w:r w:rsidR="00B75DB4">
        <w:rPr>
          <w:rFonts w:ascii="Arial" w:hAnsi="Arial" w:cs="Arial"/>
          <w:sz w:val="24"/>
          <w:szCs w:val="28"/>
        </w:rPr>
        <w:t>’</w:t>
      </w:r>
      <w:r>
        <w:rPr>
          <w:rFonts w:ascii="Arial" w:hAnsi="Arial" w:cs="Arial"/>
          <w:sz w:val="24"/>
          <w:szCs w:val="28"/>
        </w:rPr>
        <w:t xml:space="preserve"> and </w:t>
      </w:r>
      <w:r w:rsidR="00B75DB4">
        <w:rPr>
          <w:rFonts w:ascii="Arial" w:hAnsi="Arial" w:cs="Arial"/>
          <w:sz w:val="24"/>
          <w:szCs w:val="28"/>
        </w:rPr>
        <w:t>‘Sensation Seeking’. Pearson product moment correlation was used to analyse the results.</w:t>
      </w:r>
    </w:p>
    <w:p w:rsidR="00B75DB4" w:rsidRDefault="00B75DB4" w:rsidP="002F5919">
      <w:pPr>
        <w:spacing w:line="480" w:lineRule="auto"/>
        <w:rPr>
          <w:rFonts w:ascii="Arial" w:hAnsi="Arial" w:cs="Arial"/>
          <w:sz w:val="24"/>
          <w:szCs w:val="28"/>
          <w:u w:val="single"/>
        </w:rPr>
      </w:pPr>
      <w:r>
        <w:rPr>
          <w:rFonts w:ascii="Arial" w:hAnsi="Arial" w:cs="Arial"/>
          <w:sz w:val="24"/>
          <w:szCs w:val="28"/>
          <w:u w:val="single"/>
        </w:rPr>
        <w:t>Materials:</w:t>
      </w:r>
    </w:p>
    <w:p w:rsidR="00B75DB4" w:rsidRPr="00E826C8" w:rsidRDefault="002D44E8" w:rsidP="002F5919">
      <w:pPr>
        <w:spacing w:line="480" w:lineRule="auto"/>
        <w:rPr>
          <w:rFonts w:ascii="Arial" w:hAnsi="Arial" w:cs="Arial"/>
          <w:b/>
          <w:sz w:val="24"/>
          <w:szCs w:val="28"/>
        </w:rPr>
      </w:pPr>
      <w:r>
        <w:rPr>
          <w:rFonts w:ascii="Arial" w:hAnsi="Arial" w:cs="Arial"/>
          <w:sz w:val="24"/>
          <w:szCs w:val="28"/>
        </w:rPr>
        <w:t xml:space="preserve">Both questionnaires </w:t>
      </w:r>
      <w:r w:rsidR="00B327FE">
        <w:rPr>
          <w:rFonts w:ascii="Arial" w:hAnsi="Arial" w:cs="Arial"/>
          <w:sz w:val="24"/>
          <w:szCs w:val="28"/>
        </w:rPr>
        <w:t xml:space="preserve">were online </w:t>
      </w:r>
      <w:r w:rsidR="00200C8E">
        <w:rPr>
          <w:rFonts w:ascii="Arial" w:hAnsi="Arial" w:cs="Arial"/>
          <w:sz w:val="24"/>
          <w:szCs w:val="28"/>
        </w:rPr>
        <w:t>based surveys. The first questionnaire used had a 5-</w:t>
      </w:r>
      <w:r w:rsidR="00643BBB">
        <w:rPr>
          <w:rFonts w:ascii="Arial" w:hAnsi="Arial" w:cs="Arial"/>
          <w:sz w:val="24"/>
          <w:szCs w:val="28"/>
        </w:rPr>
        <w:t>point Likert</w:t>
      </w:r>
      <w:r w:rsidR="00200C8E">
        <w:rPr>
          <w:rFonts w:ascii="Arial" w:hAnsi="Arial" w:cs="Arial"/>
          <w:sz w:val="24"/>
          <w:szCs w:val="28"/>
        </w:rPr>
        <w:t xml:space="preserve"> </w:t>
      </w:r>
      <w:r w:rsidR="00643BBB">
        <w:rPr>
          <w:rFonts w:ascii="Arial" w:hAnsi="Arial" w:cs="Arial"/>
          <w:sz w:val="24"/>
          <w:szCs w:val="28"/>
        </w:rPr>
        <w:t xml:space="preserve">scale </w:t>
      </w:r>
      <w:r w:rsidR="00200C8E">
        <w:rPr>
          <w:rFonts w:ascii="Arial" w:hAnsi="Arial" w:cs="Arial"/>
          <w:sz w:val="24"/>
          <w:szCs w:val="28"/>
        </w:rPr>
        <w:t>(</w:t>
      </w:r>
      <w:r w:rsidR="006B2D60">
        <w:rPr>
          <w:rFonts w:ascii="Arial" w:hAnsi="Arial" w:cs="Arial"/>
          <w:sz w:val="24"/>
          <w:szCs w:val="28"/>
        </w:rPr>
        <w:t>see appendix C</w:t>
      </w:r>
      <w:r w:rsidR="00A06813">
        <w:rPr>
          <w:rFonts w:ascii="Arial" w:hAnsi="Arial" w:cs="Arial"/>
          <w:sz w:val="24"/>
          <w:szCs w:val="28"/>
        </w:rPr>
        <w:t xml:space="preserve">; </w:t>
      </w:r>
      <w:r w:rsidR="00A06813">
        <w:rPr>
          <w:rFonts w:ascii="Arial" w:hAnsi="Arial" w:cs="Arial"/>
          <w:sz w:val="24"/>
          <w:szCs w:val="24"/>
        </w:rPr>
        <w:t>Ivers et al., 2009</w:t>
      </w:r>
      <w:r w:rsidR="00200C8E" w:rsidRPr="00A06813">
        <w:rPr>
          <w:rFonts w:ascii="Arial" w:hAnsi="Arial" w:cs="Arial"/>
          <w:sz w:val="24"/>
          <w:szCs w:val="28"/>
        </w:rPr>
        <w:t>)</w:t>
      </w:r>
      <w:r w:rsidR="00A06813">
        <w:rPr>
          <w:rFonts w:ascii="Arial" w:hAnsi="Arial" w:cs="Arial"/>
          <w:sz w:val="24"/>
          <w:szCs w:val="28"/>
        </w:rPr>
        <w:t>:</w:t>
      </w:r>
      <w:r w:rsidR="008C4D8A">
        <w:rPr>
          <w:rFonts w:ascii="Arial" w:hAnsi="Arial" w:cs="Arial"/>
          <w:sz w:val="24"/>
          <w:szCs w:val="28"/>
        </w:rPr>
        <w:t xml:space="preserve"> 4-very often, 3</w:t>
      </w:r>
      <w:r w:rsidR="00643BBB">
        <w:rPr>
          <w:rFonts w:ascii="Arial" w:hAnsi="Arial" w:cs="Arial"/>
          <w:sz w:val="24"/>
          <w:szCs w:val="28"/>
        </w:rPr>
        <w:t>-often,</w:t>
      </w:r>
      <w:r w:rsidR="008C4D8A">
        <w:rPr>
          <w:rFonts w:ascii="Arial" w:hAnsi="Arial" w:cs="Arial"/>
          <w:sz w:val="24"/>
          <w:szCs w:val="28"/>
        </w:rPr>
        <w:t xml:space="preserve"> 2-sometimes, 1</w:t>
      </w:r>
      <w:r w:rsidR="00E826C8">
        <w:rPr>
          <w:rFonts w:ascii="Arial" w:hAnsi="Arial" w:cs="Arial"/>
          <w:sz w:val="24"/>
          <w:szCs w:val="28"/>
        </w:rPr>
        <w:t>-hardly ever,</w:t>
      </w:r>
      <w:r w:rsidR="008C4D8A">
        <w:rPr>
          <w:rFonts w:ascii="Arial" w:hAnsi="Arial" w:cs="Arial"/>
          <w:sz w:val="24"/>
          <w:szCs w:val="28"/>
        </w:rPr>
        <w:t xml:space="preserve"> 0</w:t>
      </w:r>
      <w:r w:rsidR="00643BBB">
        <w:rPr>
          <w:rFonts w:ascii="Arial" w:hAnsi="Arial" w:cs="Arial"/>
          <w:sz w:val="24"/>
          <w:szCs w:val="28"/>
        </w:rPr>
        <w:t>-never. It was used t</w:t>
      </w:r>
      <w:r w:rsidR="00E826C8">
        <w:rPr>
          <w:rFonts w:ascii="Arial" w:hAnsi="Arial" w:cs="Arial"/>
          <w:sz w:val="24"/>
          <w:szCs w:val="28"/>
        </w:rPr>
        <w:t>o examine how a person drives, f</w:t>
      </w:r>
      <w:r w:rsidR="00643BBB">
        <w:rPr>
          <w:rFonts w:ascii="Arial" w:hAnsi="Arial" w:cs="Arial"/>
          <w:sz w:val="24"/>
          <w:szCs w:val="28"/>
        </w:rPr>
        <w:t>or example,</w:t>
      </w:r>
      <w:r w:rsidR="00E826C8">
        <w:rPr>
          <w:rFonts w:ascii="Arial" w:hAnsi="Arial" w:cs="Arial"/>
          <w:sz w:val="24"/>
          <w:szCs w:val="28"/>
        </w:rPr>
        <w:t xml:space="preserve"> one of the questions asks if someone</w:t>
      </w:r>
      <w:r w:rsidR="00643BBB">
        <w:rPr>
          <w:rFonts w:ascii="Arial" w:hAnsi="Arial" w:cs="Arial"/>
          <w:sz w:val="24"/>
          <w:szCs w:val="28"/>
        </w:rPr>
        <w:t xml:space="preserve"> drives whilst listening to loud music. </w:t>
      </w:r>
      <w:r w:rsidR="00E826C8">
        <w:rPr>
          <w:rFonts w:ascii="Arial" w:hAnsi="Arial" w:cs="Arial"/>
          <w:sz w:val="24"/>
          <w:szCs w:val="28"/>
        </w:rPr>
        <w:t>The second questionnaire also used a 5-point Likert scale (</w:t>
      </w:r>
      <w:r w:rsidR="006B2D60" w:rsidRPr="006B2D60">
        <w:rPr>
          <w:rFonts w:ascii="Arial" w:hAnsi="Arial" w:cs="Arial"/>
          <w:sz w:val="24"/>
          <w:szCs w:val="28"/>
        </w:rPr>
        <w:t>see appendix D</w:t>
      </w:r>
      <w:r w:rsidR="00A06813">
        <w:rPr>
          <w:rFonts w:ascii="Arial" w:hAnsi="Arial" w:cs="Arial"/>
          <w:sz w:val="24"/>
          <w:szCs w:val="28"/>
        </w:rPr>
        <w:t xml:space="preserve">; </w:t>
      </w:r>
      <w:r w:rsidR="00A06813" w:rsidRPr="00A06813">
        <w:rPr>
          <w:rFonts w:ascii="Arial" w:hAnsi="Arial" w:cs="Arial"/>
          <w:sz w:val="24"/>
          <w:szCs w:val="24"/>
        </w:rPr>
        <w:t>Stephenson et al., 2003</w:t>
      </w:r>
      <w:r w:rsidR="00A06813">
        <w:rPr>
          <w:rFonts w:ascii="Arial" w:hAnsi="Arial" w:cs="Arial"/>
          <w:sz w:val="24"/>
          <w:szCs w:val="28"/>
        </w:rPr>
        <w:t>):</w:t>
      </w:r>
      <w:r w:rsidR="00E826C8">
        <w:rPr>
          <w:rFonts w:ascii="Arial" w:hAnsi="Arial" w:cs="Arial"/>
          <w:sz w:val="24"/>
          <w:szCs w:val="28"/>
        </w:rPr>
        <w:t xml:space="preserve"> 1-strongly disagree, 2-disagree, 3-neither disagree nor agree, 4-agree, 5-strongly agree. This questionnaire was used to determine how </w:t>
      </w:r>
      <w:r w:rsidR="00D71BEE">
        <w:rPr>
          <w:rFonts w:ascii="Arial" w:hAnsi="Arial" w:cs="Arial"/>
          <w:sz w:val="24"/>
          <w:szCs w:val="28"/>
        </w:rPr>
        <w:t>confident someone is</w:t>
      </w:r>
      <w:r w:rsidR="00E826C8">
        <w:rPr>
          <w:rFonts w:ascii="Arial" w:hAnsi="Arial" w:cs="Arial"/>
          <w:sz w:val="24"/>
          <w:szCs w:val="28"/>
        </w:rPr>
        <w:t xml:space="preserve"> about driving, for example, one of the questions states if the individual likes to explore strange places.</w:t>
      </w:r>
    </w:p>
    <w:p w:rsidR="00480B15" w:rsidRDefault="00B75DB4" w:rsidP="0076006C">
      <w:pPr>
        <w:spacing w:line="480" w:lineRule="auto"/>
        <w:rPr>
          <w:rFonts w:ascii="Arial" w:hAnsi="Arial" w:cs="Arial"/>
          <w:sz w:val="24"/>
          <w:szCs w:val="28"/>
          <w:u w:val="single"/>
        </w:rPr>
      </w:pPr>
      <w:r>
        <w:rPr>
          <w:rFonts w:ascii="Arial" w:hAnsi="Arial" w:cs="Arial"/>
          <w:sz w:val="24"/>
          <w:szCs w:val="28"/>
          <w:u w:val="single"/>
        </w:rPr>
        <w:t xml:space="preserve">Procedure: </w:t>
      </w:r>
    </w:p>
    <w:p w:rsidR="001559BF" w:rsidRDefault="002F5919" w:rsidP="0076006C">
      <w:pPr>
        <w:spacing w:line="480" w:lineRule="auto"/>
        <w:rPr>
          <w:rFonts w:ascii="Arial" w:hAnsi="Arial" w:cs="Arial"/>
          <w:sz w:val="24"/>
          <w:szCs w:val="28"/>
        </w:rPr>
      </w:pPr>
      <w:r>
        <w:rPr>
          <w:rFonts w:ascii="Arial" w:hAnsi="Arial" w:cs="Arial"/>
          <w:sz w:val="24"/>
          <w:szCs w:val="28"/>
        </w:rPr>
        <w:t>All</w:t>
      </w:r>
      <w:r w:rsidR="00C251EB">
        <w:rPr>
          <w:rFonts w:ascii="Arial" w:hAnsi="Arial" w:cs="Arial"/>
          <w:sz w:val="24"/>
          <w:szCs w:val="28"/>
        </w:rPr>
        <w:t xml:space="preserve"> the participants involved </w:t>
      </w:r>
      <w:r w:rsidR="00C81B49">
        <w:rPr>
          <w:rFonts w:ascii="Arial" w:hAnsi="Arial" w:cs="Arial"/>
          <w:sz w:val="24"/>
          <w:szCs w:val="28"/>
        </w:rPr>
        <w:t xml:space="preserve">filled out two </w:t>
      </w:r>
      <w:r w:rsidR="00D71BEE">
        <w:rPr>
          <w:rFonts w:ascii="Arial" w:hAnsi="Arial" w:cs="Arial"/>
          <w:sz w:val="24"/>
          <w:szCs w:val="28"/>
        </w:rPr>
        <w:t>online</w:t>
      </w:r>
      <w:r w:rsidR="00770745">
        <w:rPr>
          <w:rFonts w:ascii="Arial" w:hAnsi="Arial" w:cs="Arial"/>
          <w:sz w:val="24"/>
          <w:szCs w:val="28"/>
        </w:rPr>
        <w:t xml:space="preserve"> questionnaires about driving, one examined </w:t>
      </w:r>
      <w:r w:rsidR="00D71BEE">
        <w:rPr>
          <w:rFonts w:ascii="Arial" w:hAnsi="Arial" w:cs="Arial"/>
          <w:sz w:val="24"/>
          <w:szCs w:val="28"/>
        </w:rPr>
        <w:t>how a person may drive, and the other examined how confident the driver may be. Before these were introduced</w:t>
      </w:r>
      <w:r w:rsidR="00933B5E">
        <w:rPr>
          <w:rFonts w:ascii="Arial" w:hAnsi="Arial" w:cs="Arial"/>
          <w:sz w:val="24"/>
          <w:szCs w:val="28"/>
        </w:rPr>
        <w:t xml:space="preserve">, all participants were given a </w:t>
      </w:r>
      <w:r w:rsidR="00896538">
        <w:rPr>
          <w:rFonts w:ascii="Arial" w:hAnsi="Arial" w:cs="Arial"/>
          <w:sz w:val="24"/>
          <w:szCs w:val="28"/>
        </w:rPr>
        <w:t>study</w:t>
      </w:r>
      <w:r w:rsidR="00933B5E">
        <w:rPr>
          <w:rFonts w:ascii="Arial" w:hAnsi="Arial" w:cs="Arial"/>
          <w:sz w:val="24"/>
          <w:szCs w:val="28"/>
        </w:rPr>
        <w:t xml:space="preserve"> information</w:t>
      </w:r>
      <w:r w:rsidR="00896538">
        <w:rPr>
          <w:rFonts w:ascii="Arial" w:hAnsi="Arial" w:cs="Arial"/>
          <w:sz w:val="24"/>
          <w:szCs w:val="28"/>
        </w:rPr>
        <w:t xml:space="preserve"> and consent</w:t>
      </w:r>
      <w:r w:rsidR="00933B5E">
        <w:rPr>
          <w:rFonts w:ascii="Arial" w:hAnsi="Arial" w:cs="Arial"/>
          <w:sz w:val="24"/>
          <w:szCs w:val="28"/>
        </w:rPr>
        <w:t xml:space="preserve"> sheet to fill out (</w:t>
      </w:r>
      <w:r w:rsidR="008E443D">
        <w:rPr>
          <w:rFonts w:ascii="Arial" w:hAnsi="Arial" w:cs="Arial"/>
          <w:sz w:val="24"/>
          <w:szCs w:val="28"/>
        </w:rPr>
        <w:t>see appendix A).</w:t>
      </w:r>
      <w:r w:rsidR="00933B5E">
        <w:rPr>
          <w:rFonts w:ascii="Arial" w:hAnsi="Arial" w:cs="Arial"/>
          <w:sz w:val="24"/>
          <w:szCs w:val="28"/>
        </w:rPr>
        <w:t xml:space="preserve"> </w:t>
      </w:r>
      <w:r w:rsidR="00896538">
        <w:rPr>
          <w:rFonts w:ascii="Arial" w:hAnsi="Arial" w:cs="Arial"/>
          <w:sz w:val="24"/>
          <w:szCs w:val="28"/>
        </w:rPr>
        <w:t>This helped to explain what the study was aiming to find out, and whether the individual gives their consent or not to fill out this survey. A demographic sheet was also presented (</w:t>
      </w:r>
      <w:r w:rsidR="006B2D60" w:rsidRPr="006B2D60">
        <w:rPr>
          <w:rFonts w:ascii="Arial" w:hAnsi="Arial" w:cs="Arial"/>
          <w:sz w:val="24"/>
          <w:szCs w:val="28"/>
        </w:rPr>
        <w:t>see appendix B</w:t>
      </w:r>
      <w:r w:rsidR="00896538">
        <w:rPr>
          <w:rFonts w:ascii="Arial" w:hAnsi="Arial" w:cs="Arial"/>
          <w:sz w:val="24"/>
          <w:szCs w:val="28"/>
        </w:rPr>
        <w:t xml:space="preserve">). </w:t>
      </w:r>
      <w:r w:rsidR="00933B5E">
        <w:rPr>
          <w:rFonts w:ascii="Arial" w:hAnsi="Arial" w:cs="Arial"/>
          <w:sz w:val="24"/>
          <w:szCs w:val="28"/>
        </w:rPr>
        <w:t xml:space="preserve">This was used to find out the participants gender, age, what type of licence they </w:t>
      </w:r>
      <w:r w:rsidR="00933B5E">
        <w:rPr>
          <w:rFonts w:ascii="Arial" w:hAnsi="Arial" w:cs="Arial"/>
          <w:sz w:val="24"/>
          <w:szCs w:val="28"/>
        </w:rPr>
        <w:lastRenderedPageBreak/>
        <w:t>have (whether they have one or not), and whether the individual drives regularly. After this was completed, the survey provided the first questionnaire about risky driving behaviours</w:t>
      </w:r>
      <w:r w:rsidR="00A95F77">
        <w:rPr>
          <w:rFonts w:ascii="Arial" w:hAnsi="Arial" w:cs="Arial"/>
          <w:sz w:val="24"/>
          <w:szCs w:val="28"/>
        </w:rPr>
        <w:t xml:space="preserve"> (</w:t>
      </w:r>
      <w:r w:rsidR="006B2D60">
        <w:rPr>
          <w:rFonts w:ascii="Arial" w:hAnsi="Arial" w:cs="Arial"/>
          <w:sz w:val="24"/>
          <w:szCs w:val="28"/>
        </w:rPr>
        <w:t>see appendix C</w:t>
      </w:r>
      <w:r w:rsidR="00A06813">
        <w:rPr>
          <w:rFonts w:ascii="Arial" w:hAnsi="Arial" w:cs="Arial"/>
          <w:sz w:val="24"/>
          <w:szCs w:val="28"/>
        </w:rPr>
        <w:t xml:space="preserve">; </w:t>
      </w:r>
      <w:r w:rsidR="00A06813">
        <w:rPr>
          <w:rFonts w:ascii="Arial" w:hAnsi="Arial" w:cs="Arial"/>
          <w:sz w:val="24"/>
          <w:szCs w:val="24"/>
        </w:rPr>
        <w:t>Ivers et al., 2009</w:t>
      </w:r>
      <w:r w:rsidR="00A95F77" w:rsidRPr="006B2D60">
        <w:rPr>
          <w:rFonts w:ascii="Arial" w:hAnsi="Arial" w:cs="Arial"/>
          <w:sz w:val="24"/>
          <w:szCs w:val="28"/>
        </w:rPr>
        <w:t>)</w:t>
      </w:r>
      <w:r w:rsidR="00933B5E" w:rsidRPr="006B2D60">
        <w:rPr>
          <w:rFonts w:ascii="Arial" w:hAnsi="Arial" w:cs="Arial"/>
          <w:sz w:val="24"/>
          <w:szCs w:val="28"/>
        </w:rPr>
        <w:t>.</w:t>
      </w:r>
      <w:r w:rsidR="00A95F77">
        <w:rPr>
          <w:rFonts w:ascii="Arial" w:hAnsi="Arial" w:cs="Arial"/>
          <w:sz w:val="24"/>
          <w:szCs w:val="28"/>
        </w:rPr>
        <w:t xml:space="preserve"> Ea</w:t>
      </w:r>
      <w:r w:rsidR="008C4D8A">
        <w:rPr>
          <w:rFonts w:ascii="Arial" w:hAnsi="Arial" w:cs="Arial"/>
          <w:sz w:val="24"/>
          <w:szCs w:val="28"/>
        </w:rPr>
        <w:t>ch question</w:t>
      </w:r>
      <w:r w:rsidR="00A95F77">
        <w:rPr>
          <w:rFonts w:ascii="Arial" w:hAnsi="Arial" w:cs="Arial"/>
          <w:sz w:val="24"/>
          <w:szCs w:val="28"/>
        </w:rPr>
        <w:t xml:space="preserve"> was answered</w:t>
      </w:r>
      <w:r w:rsidR="00933B5E">
        <w:rPr>
          <w:rFonts w:ascii="Arial" w:hAnsi="Arial" w:cs="Arial"/>
          <w:sz w:val="24"/>
          <w:szCs w:val="28"/>
        </w:rPr>
        <w:t xml:space="preserve"> </w:t>
      </w:r>
      <w:r w:rsidR="008C4D8A">
        <w:rPr>
          <w:rFonts w:ascii="Arial" w:hAnsi="Arial" w:cs="Arial"/>
          <w:sz w:val="24"/>
          <w:szCs w:val="28"/>
        </w:rPr>
        <w:t xml:space="preserve">with the scoring key located at the bottom of the page. The sensation seeking questionnaire </w:t>
      </w:r>
      <w:r w:rsidR="006B2D60">
        <w:rPr>
          <w:rFonts w:ascii="Arial" w:hAnsi="Arial" w:cs="Arial"/>
          <w:sz w:val="24"/>
          <w:szCs w:val="28"/>
        </w:rPr>
        <w:t>(see appendix D</w:t>
      </w:r>
      <w:r w:rsidR="00A06813">
        <w:rPr>
          <w:rFonts w:ascii="Arial" w:hAnsi="Arial" w:cs="Arial"/>
          <w:sz w:val="24"/>
          <w:szCs w:val="28"/>
        </w:rPr>
        <w:t xml:space="preserve">; </w:t>
      </w:r>
      <w:r w:rsidR="00A06813" w:rsidRPr="00A06813">
        <w:rPr>
          <w:rFonts w:ascii="Arial" w:hAnsi="Arial" w:cs="Arial"/>
          <w:sz w:val="24"/>
          <w:szCs w:val="24"/>
        </w:rPr>
        <w:t>Stephenson et al., 2003</w:t>
      </w:r>
      <w:r w:rsidR="006B2D60">
        <w:rPr>
          <w:rFonts w:ascii="Arial" w:hAnsi="Arial" w:cs="Arial"/>
          <w:sz w:val="24"/>
          <w:szCs w:val="28"/>
        </w:rPr>
        <w:t xml:space="preserve">) </w:t>
      </w:r>
      <w:r w:rsidR="008C4D8A">
        <w:rPr>
          <w:rFonts w:ascii="Arial" w:hAnsi="Arial" w:cs="Arial"/>
          <w:sz w:val="24"/>
          <w:szCs w:val="28"/>
        </w:rPr>
        <w:t xml:space="preserve">was completed in a similar way. </w:t>
      </w:r>
      <w:r w:rsidR="00E222B9">
        <w:rPr>
          <w:rFonts w:ascii="Arial" w:hAnsi="Arial" w:cs="Arial"/>
          <w:sz w:val="24"/>
          <w:szCs w:val="28"/>
        </w:rPr>
        <w:t>After these questionnaires were filled out, the participants were provided with a debrief information sheet (</w:t>
      </w:r>
      <w:r w:rsidR="006B2D60" w:rsidRPr="006B2D60">
        <w:rPr>
          <w:rFonts w:ascii="Arial" w:hAnsi="Arial" w:cs="Arial"/>
          <w:sz w:val="24"/>
          <w:szCs w:val="28"/>
        </w:rPr>
        <w:t>see appendix E</w:t>
      </w:r>
      <w:r w:rsidR="00E222B9">
        <w:rPr>
          <w:rFonts w:ascii="Arial" w:hAnsi="Arial" w:cs="Arial"/>
          <w:sz w:val="24"/>
          <w:szCs w:val="28"/>
        </w:rPr>
        <w:t xml:space="preserve">) on the screen. This explained what the aim of the study was, and if they wish to withdraw their data from the study, to email to researcher immediately. An email was provided at the bottom of the page. The submit button must be clicked at the end of the survey to submit their data. </w:t>
      </w:r>
    </w:p>
    <w:p w:rsidR="00343FBB" w:rsidRDefault="00343FBB" w:rsidP="0076006C">
      <w:pPr>
        <w:spacing w:line="480" w:lineRule="auto"/>
        <w:rPr>
          <w:rFonts w:ascii="Arial" w:hAnsi="Arial" w:cs="Arial"/>
          <w:sz w:val="24"/>
          <w:szCs w:val="28"/>
          <w:u w:val="single"/>
        </w:rPr>
      </w:pPr>
      <w:r>
        <w:rPr>
          <w:rFonts w:ascii="Arial" w:hAnsi="Arial" w:cs="Arial"/>
          <w:sz w:val="24"/>
          <w:szCs w:val="28"/>
          <w:u w:val="single"/>
        </w:rPr>
        <w:t>Results:</w:t>
      </w:r>
    </w:p>
    <w:p w:rsidR="00343FBB" w:rsidRDefault="00AB531A" w:rsidP="0076006C">
      <w:pPr>
        <w:spacing w:line="480" w:lineRule="auto"/>
        <w:rPr>
          <w:rFonts w:ascii="Arial" w:hAnsi="Arial" w:cs="Arial"/>
          <w:sz w:val="24"/>
          <w:szCs w:val="28"/>
        </w:rPr>
      </w:pPr>
      <w:r>
        <w:rPr>
          <w:rFonts w:ascii="Arial" w:hAnsi="Arial" w:cs="Arial"/>
          <w:sz w:val="24"/>
          <w:szCs w:val="28"/>
        </w:rPr>
        <w:t>A correlational</w:t>
      </w:r>
      <w:r w:rsidR="00584D45">
        <w:rPr>
          <w:rFonts w:ascii="Arial" w:hAnsi="Arial" w:cs="Arial"/>
          <w:sz w:val="24"/>
          <w:szCs w:val="28"/>
        </w:rPr>
        <w:t xml:space="preserve"> study was created to determine whether there is a relationship between levels of sensation seeking and the likelihood of engaging in risky driving behaviours. The results</w:t>
      </w:r>
      <w:r w:rsidR="00295F74">
        <w:rPr>
          <w:rFonts w:ascii="Arial" w:hAnsi="Arial" w:cs="Arial"/>
          <w:sz w:val="24"/>
          <w:szCs w:val="28"/>
        </w:rPr>
        <w:t xml:space="preserve"> show that there was a weak, negative correlation, and there was no significance/no connection between the two variables; </w:t>
      </w:r>
      <w:r w:rsidR="00295F74">
        <w:rPr>
          <w:rFonts w:ascii="Arial" w:hAnsi="Arial" w:cs="Arial"/>
          <w:i/>
          <w:sz w:val="24"/>
          <w:szCs w:val="28"/>
        </w:rPr>
        <w:t xml:space="preserve">r = </w:t>
      </w:r>
      <w:r w:rsidR="00295F74">
        <w:rPr>
          <w:rFonts w:ascii="Arial" w:hAnsi="Arial" w:cs="Arial"/>
          <w:sz w:val="24"/>
          <w:szCs w:val="28"/>
        </w:rPr>
        <w:t xml:space="preserve">-0.08, </w:t>
      </w:r>
      <w:r w:rsidR="00E94835">
        <w:rPr>
          <w:rFonts w:ascii="Arial" w:hAnsi="Arial" w:cs="Arial"/>
          <w:i/>
          <w:sz w:val="24"/>
          <w:szCs w:val="28"/>
        </w:rPr>
        <w:t>n</w:t>
      </w:r>
      <w:r w:rsidR="00295F74">
        <w:rPr>
          <w:rFonts w:ascii="Arial" w:hAnsi="Arial" w:cs="Arial"/>
          <w:i/>
          <w:sz w:val="24"/>
          <w:szCs w:val="28"/>
        </w:rPr>
        <w:t xml:space="preserve"> = 26, p</w:t>
      </w:r>
      <w:r w:rsidR="00295F74">
        <w:rPr>
          <w:rFonts w:ascii="Arial" w:hAnsi="Arial" w:cs="Arial"/>
          <w:sz w:val="24"/>
          <w:szCs w:val="28"/>
        </w:rPr>
        <w:t xml:space="preserve"> &lt; .05 (</w:t>
      </w:r>
      <w:r w:rsidR="004B49AD" w:rsidRPr="004B49AD">
        <w:rPr>
          <w:rFonts w:ascii="Arial" w:hAnsi="Arial" w:cs="Arial"/>
          <w:sz w:val="24"/>
          <w:szCs w:val="28"/>
        </w:rPr>
        <w:t>see appendix F</w:t>
      </w:r>
      <w:r w:rsidR="00295F74">
        <w:rPr>
          <w:rFonts w:ascii="Arial" w:hAnsi="Arial" w:cs="Arial"/>
          <w:sz w:val="24"/>
          <w:szCs w:val="28"/>
        </w:rPr>
        <w:t>). The original hypothesi</w:t>
      </w:r>
      <w:r w:rsidR="000A6DF1">
        <w:rPr>
          <w:rFonts w:ascii="Arial" w:hAnsi="Arial" w:cs="Arial"/>
          <w:sz w:val="24"/>
          <w:szCs w:val="28"/>
        </w:rPr>
        <w:t>s for this study that higher levels of sensation seeking would be related to a greater likelihood of engagement in r</w:t>
      </w:r>
      <w:r w:rsidR="009E531B">
        <w:rPr>
          <w:rFonts w:ascii="Arial" w:hAnsi="Arial" w:cs="Arial"/>
          <w:sz w:val="24"/>
          <w:szCs w:val="28"/>
        </w:rPr>
        <w:t>isky driving behaviours, must be rejected</w:t>
      </w:r>
      <w:r w:rsidR="000A6DF1">
        <w:rPr>
          <w:rFonts w:ascii="Arial" w:hAnsi="Arial" w:cs="Arial"/>
          <w:sz w:val="24"/>
          <w:szCs w:val="28"/>
        </w:rPr>
        <w:t xml:space="preserve">. </w:t>
      </w:r>
    </w:p>
    <w:p w:rsidR="00D20AC0" w:rsidRDefault="00D20AC0" w:rsidP="0076006C">
      <w:pPr>
        <w:spacing w:line="480" w:lineRule="auto"/>
        <w:rPr>
          <w:rFonts w:ascii="Arial" w:hAnsi="Arial" w:cs="Arial"/>
          <w:sz w:val="24"/>
          <w:szCs w:val="28"/>
          <w:u w:val="single"/>
        </w:rPr>
      </w:pPr>
    </w:p>
    <w:p w:rsidR="004466BB" w:rsidRDefault="004466BB" w:rsidP="0076006C">
      <w:pPr>
        <w:spacing w:line="480" w:lineRule="auto"/>
        <w:rPr>
          <w:rFonts w:ascii="Arial" w:hAnsi="Arial" w:cs="Arial"/>
          <w:sz w:val="24"/>
          <w:szCs w:val="28"/>
          <w:u w:val="single"/>
        </w:rPr>
      </w:pPr>
      <w:r>
        <w:rPr>
          <w:rFonts w:ascii="Arial" w:hAnsi="Arial" w:cs="Arial"/>
          <w:sz w:val="24"/>
          <w:szCs w:val="28"/>
          <w:u w:val="single"/>
        </w:rPr>
        <w:t>Discussion:</w:t>
      </w:r>
    </w:p>
    <w:p w:rsidR="007C17BD" w:rsidRPr="007C17BD" w:rsidRDefault="007C17BD" w:rsidP="0076006C">
      <w:pPr>
        <w:spacing w:line="480" w:lineRule="auto"/>
        <w:rPr>
          <w:rFonts w:ascii="Arial" w:hAnsi="Arial" w:cs="Arial"/>
          <w:sz w:val="24"/>
          <w:szCs w:val="28"/>
        </w:rPr>
      </w:pPr>
      <w:r>
        <w:rPr>
          <w:rFonts w:ascii="Arial" w:hAnsi="Arial" w:cs="Arial"/>
          <w:sz w:val="24"/>
          <w:szCs w:val="28"/>
        </w:rPr>
        <w:t>The outcome of this study was to discover the relationship between sensation seeking (SS) and risk driving behaviour (RDB)</w:t>
      </w:r>
      <w:r w:rsidR="00B156A3">
        <w:rPr>
          <w:rFonts w:ascii="Arial" w:hAnsi="Arial" w:cs="Arial"/>
          <w:sz w:val="24"/>
          <w:szCs w:val="28"/>
        </w:rPr>
        <w:t xml:space="preserve"> throughout an online questionnaire. The suggested hypothesis made was that all participants would score high levels of SS and RDB, which would cause a </w:t>
      </w:r>
      <w:r w:rsidR="00646F53">
        <w:rPr>
          <w:rFonts w:ascii="Arial" w:hAnsi="Arial" w:cs="Arial"/>
          <w:sz w:val="24"/>
          <w:szCs w:val="28"/>
        </w:rPr>
        <w:t xml:space="preserve">strong, </w:t>
      </w:r>
      <w:r w:rsidR="00B156A3">
        <w:rPr>
          <w:rFonts w:ascii="Arial" w:hAnsi="Arial" w:cs="Arial"/>
          <w:sz w:val="24"/>
          <w:szCs w:val="28"/>
        </w:rPr>
        <w:t xml:space="preserve">positive correlation with one another. </w:t>
      </w:r>
      <w:r w:rsidR="00646F53">
        <w:rPr>
          <w:rFonts w:ascii="Arial" w:hAnsi="Arial" w:cs="Arial"/>
          <w:sz w:val="24"/>
          <w:szCs w:val="28"/>
        </w:rPr>
        <w:lastRenderedPageBreak/>
        <w:t>However, sadly the hypothesis made was rejected due to the</w:t>
      </w:r>
      <w:r w:rsidR="00E7713A">
        <w:rPr>
          <w:rFonts w:ascii="Arial" w:hAnsi="Arial" w:cs="Arial"/>
          <w:sz w:val="24"/>
          <w:szCs w:val="28"/>
        </w:rPr>
        <w:t xml:space="preserve"> overall results creating</w:t>
      </w:r>
      <w:r w:rsidR="00646F53">
        <w:rPr>
          <w:rFonts w:ascii="Arial" w:hAnsi="Arial" w:cs="Arial"/>
          <w:sz w:val="24"/>
          <w:szCs w:val="28"/>
        </w:rPr>
        <w:t xml:space="preserve"> a weak, negative correlation between sensation seeking and risky driving. </w:t>
      </w:r>
      <w:r w:rsidR="00E7713A">
        <w:rPr>
          <w:rFonts w:ascii="Arial" w:hAnsi="Arial" w:cs="Arial"/>
          <w:sz w:val="24"/>
          <w:szCs w:val="28"/>
        </w:rPr>
        <w:t>The articles used throughout the study are seen to support the original hypothesis of a strong correlation. The studies explained were presenting participants who were scoring high levels of sensation seeking, which are supporting the likelihood of dangerous and risky driving behaviours</w:t>
      </w:r>
      <w:r w:rsidR="00FE283C">
        <w:rPr>
          <w:rFonts w:ascii="Arial" w:hAnsi="Arial" w:cs="Arial"/>
          <w:sz w:val="24"/>
          <w:szCs w:val="28"/>
        </w:rPr>
        <w:t xml:space="preserve"> (Jonah, 1997 &amp; </w:t>
      </w:r>
      <w:r w:rsidR="00EC182F">
        <w:rPr>
          <w:rFonts w:ascii="Arial" w:hAnsi="Arial" w:cs="Arial"/>
          <w:sz w:val="24"/>
          <w:szCs w:val="28"/>
        </w:rPr>
        <w:t>Dahlen et al., 2005)</w:t>
      </w:r>
      <w:r w:rsidR="00E7713A">
        <w:rPr>
          <w:rFonts w:ascii="Arial" w:hAnsi="Arial" w:cs="Arial"/>
          <w:sz w:val="24"/>
          <w:szCs w:val="28"/>
        </w:rPr>
        <w:t xml:space="preserve">. </w:t>
      </w:r>
      <w:r w:rsidR="00F1204F">
        <w:rPr>
          <w:rFonts w:ascii="Arial" w:hAnsi="Arial" w:cs="Arial"/>
          <w:sz w:val="24"/>
          <w:szCs w:val="28"/>
        </w:rPr>
        <w:t xml:space="preserve">Sadly, these studies explained are not reliable sources to help support this specific experiment, as all the participants results were seen to have high scores in sensation seeking but lower scores of </w:t>
      </w:r>
      <w:r w:rsidR="00114D53">
        <w:rPr>
          <w:rFonts w:ascii="Arial" w:hAnsi="Arial" w:cs="Arial"/>
          <w:sz w:val="24"/>
          <w:szCs w:val="28"/>
        </w:rPr>
        <w:t xml:space="preserve">risky driving. </w:t>
      </w:r>
      <w:r w:rsidR="00F43D4B">
        <w:rPr>
          <w:rFonts w:ascii="Arial" w:hAnsi="Arial" w:cs="Arial"/>
          <w:sz w:val="24"/>
          <w:szCs w:val="28"/>
        </w:rPr>
        <w:t xml:space="preserve">Thinking about the experiment as a whole, a few limitations seemed to pop up which could have a huge impact on the overall results. </w:t>
      </w:r>
      <w:r w:rsidR="00D54448">
        <w:rPr>
          <w:rFonts w:ascii="Arial" w:hAnsi="Arial" w:cs="Arial"/>
          <w:sz w:val="24"/>
          <w:szCs w:val="28"/>
        </w:rPr>
        <w:t>Firstly, as</w:t>
      </w:r>
      <w:r w:rsidR="00D54448">
        <w:rPr>
          <w:rFonts w:ascii="Arial" w:hAnsi="Arial" w:cs="Arial"/>
          <w:sz w:val="24"/>
          <w:szCs w:val="24"/>
        </w:rPr>
        <w:t xml:space="preserve"> there were only 26 participants, the generalisability is lowered, as well as the reliability of the final results. Having more participants can help to get a general result to be more consistent with other studies. For example, </w:t>
      </w:r>
      <w:r w:rsidR="00EF2CAC">
        <w:rPr>
          <w:rFonts w:ascii="Arial" w:hAnsi="Arial" w:cs="Arial"/>
          <w:sz w:val="24"/>
          <w:szCs w:val="24"/>
        </w:rPr>
        <w:t xml:space="preserve">Dahlen et al. (2005) used 224 psychology students to help gain his correlation results, which can improve and give out a more reliable result. </w:t>
      </w:r>
      <w:r w:rsidR="007F69F7">
        <w:rPr>
          <w:rFonts w:ascii="Arial" w:hAnsi="Arial" w:cs="Arial"/>
          <w:sz w:val="24"/>
          <w:szCs w:val="24"/>
        </w:rPr>
        <w:t>The number of participants can also relate to the amount of people who has full UK licenses. The data here shown that 2 of the 26 participants had provision licenses, which can affect the results dramatically. Those with provisional licenses may have to lie on some questions due to them either not driving, or just learning to do so, therefore they are unable to experience and understand some of the driving questions provided. For example, all of Dahlen et al.’s (2005) participants had full UK licenses and were able to provide honest answers for the questionnaire.</w:t>
      </w:r>
      <w:r w:rsidR="00573233">
        <w:rPr>
          <w:rFonts w:ascii="Arial" w:hAnsi="Arial" w:cs="Arial"/>
          <w:sz w:val="24"/>
          <w:szCs w:val="24"/>
        </w:rPr>
        <w:t xml:space="preserve"> Another anomaly that stuck out throughout the study was, due to the survey being online and having to complete in a home environment, participants who have important questions cannot get these answers straight away. This can be a struggle for those who may not understand a certain </w:t>
      </w:r>
      <w:r w:rsidR="00573233">
        <w:rPr>
          <w:rFonts w:ascii="Arial" w:hAnsi="Arial" w:cs="Arial"/>
          <w:sz w:val="24"/>
          <w:szCs w:val="24"/>
        </w:rPr>
        <w:lastRenderedPageBreak/>
        <w:t>word or phrase within the questionnaire. For example, if some individual checks</w:t>
      </w:r>
      <w:r w:rsidR="00C90776">
        <w:rPr>
          <w:rFonts w:ascii="Arial" w:hAnsi="Arial" w:cs="Arial"/>
          <w:sz w:val="24"/>
          <w:szCs w:val="24"/>
        </w:rPr>
        <w:t xml:space="preserve"> the box for having a provisional license</w:t>
      </w:r>
      <w:r w:rsidR="00573233">
        <w:rPr>
          <w:rFonts w:ascii="Arial" w:hAnsi="Arial" w:cs="Arial"/>
          <w:sz w:val="24"/>
          <w:szCs w:val="24"/>
        </w:rPr>
        <w:t xml:space="preserve">, </w:t>
      </w:r>
      <w:r w:rsidR="00064F53">
        <w:rPr>
          <w:rFonts w:ascii="Arial" w:hAnsi="Arial" w:cs="Arial"/>
          <w:sz w:val="24"/>
          <w:szCs w:val="24"/>
        </w:rPr>
        <w:t xml:space="preserve">they may be confused to either complete the survey using their short level of experience or lie for some of the questions used. This can make the end results of the </w:t>
      </w:r>
      <w:bookmarkStart w:id="0" w:name="_GoBack"/>
      <w:bookmarkEnd w:id="0"/>
      <w:r w:rsidR="00064F53">
        <w:rPr>
          <w:rFonts w:ascii="Arial" w:hAnsi="Arial" w:cs="Arial"/>
          <w:sz w:val="24"/>
          <w:szCs w:val="24"/>
        </w:rPr>
        <w:t>study less reliable.</w:t>
      </w:r>
      <w:r w:rsidR="00573233">
        <w:rPr>
          <w:rFonts w:ascii="Arial" w:hAnsi="Arial" w:cs="Arial"/>
          <w:sz w:val="24"/>
          <w:szCs w:val="24"/>
        </w:rPr>
        <w:t xml:space="preserve"> Sadly, these anomalies may have affected the final data collections</w:t>
      </w:r>
      <w:r w:rsidR="00966D11">
        <w:rPr>
          <w:rFonts w:ascii="Arial" w:hAnsi="Arial" w:cs="Arial"/>
          <w:sz w:val="24"/>
          <w:szCs w:val="24"/>
        </w:rPr>
        <w:t xml:space="preserve"> significantly. However</w:t>
      </w:r>
      <w:r w:rsidR="00C90776">
        <w:rPr>
          <w:rFonts w:ascii="Arial" w:hAnsi="Arial" w:cs="Arial"/>
          <w:sz w:val="24"/>
          <w:szCs w:val="24"/>
        </w:rPr>
        <w:t>,</w:t>
      </w:r>
      <w:r w:rsidR="00966D11">
        <w:rPr>
          <w:rFonts w:ascii="Arial" w:hAnsi="Arial" w:cs="Arial"/>
          <w:sz w:val="24"/>
          <w:szCs w:val="24"/>
        </w:rPr>
        <w:t xml:space="preserve"> if these issues were to be altered the next time a study is created for this, the original hypothesis may be supported and follow the same patterns as the other articles/studies previously discussed (Dahlen et al., 2005 &amp; Jonah, 1997).</w:t>
      </w:r>
      <w:r w:rsidR="00573233">
        <w:rPr>
          <w:rFonts w:ascii="Arial" w:hAnsi="Arial" w:cs="Arial"/>
          <w:sz w:val="24"/>
          <w:szCs w:val="24"/>
        </w:rPr>
        <w:t xml:space="preserve">  </w:t>
      </w:r>
    </w:p>
    <w:p w:rsidR="001559BF" w:rsidRDefault="001559BF" w:rsidP="0076006C">
      <w:pPr>
        <w:spacing w:line="480" w:lineRule="auto"/>
        <w:rPr>
          <w:rFonts w:ascii="Arial" w:hAnsi="Arial" w:cs="Arial"/>
          <w:sz w:val="24"/>
          <w:szCs w:val="28"/>
        </w:rPr>
      </w:pPr>
    </w:p>
    <w:p w:rsidR="00FD21E1" w:rsidRDefault="007B43EB" w:rsidP="00FD21E1">
      <w:pPr>
        <w:spacing w:line="480" w:lineRule="auto"/>
        <w:rPr>
          <w:rFonts w:ascii="Arial" w:hAnsi="Arial" w:cs="Arial"/>
          <w:sz w:val="24"/>
          <w:szCs w:val="28"/>
          <w:u w:val="single"/>
        </w:rPr>
      </w:pPr>
      <w:r>
        <w:rPr>
          <w:rFonts w:ascii="Arial" w:hAnsi="Arial" w:cs="Arial"/>
          <w:sz w:val="24"/>
          <w:szCs w:val="28"/>
          <w:u w:val="single"/>
        </w:rPr>
        <w:t>Reference List:</w:t>
      </w:r>
    </w:p>
    <w:p w:rsidR="00FD21E1" w:rsidRPr="00FD21E1" w:rsidRDefault="00FD21E1" w:rsidP="00FD21E1">
      <w:pPr>
        <w:spacing w:line="480" w:lineRule="auto"/>
        <w:rPr>
          <w:rFonts w:ascii="Arial" w:hAnsi="Arial" w:cs="Arial"/>
          <w:sz w:val="24"/>
          <w:szCs w:val="28"/>
        </w:rPr>
      </w:pPr>
      <w:r>
        <w:rPr>
          <w:rFonts w:ascii="Arial" w:hAnsi="Arial" w:cs="Arial"/>
          <w:sz w:val="24"/>
          <w:szCs w:val="28"/>
        </w:rPr>
        <w:t xml:space="preserve">Brian A. Jonah. (1997). </w:t>
      </w:r>
      <w:r w:rsidRPr="00FD21E1">
        <w:rPr>
          <w:rFonts w:ascii="Arial" w:hAnsi="Arial" w:cs="Arial"/>
          <w:sz w:val="24"/>
          <w:szCs w:val="24"/>
        </w:rPr>
        <w:t>Sensa</w:t>
      </w:r>
      <w:r>
        <w:rPr>
          <w:rFonts w:ascii="Arial" w:hAnsi="Arial" w:cs="Arial"/>
          <w:sz w:val="24"/>
          <w:szCs w:val="24"/>
        </w:rPr>
        <w:t>tion Seeking and Risky Driving</w:t>
      </w:r>
      <w:r w:rsidRPr="00FD21E1">
        <w:rPr>
          <w:rFonts w:ascii="Arial" w:hAnsi="Arial" w:cs="Arial"/>
          <w:sz w:val="24"/>
          <w:szCs w:val="24"/>
        </w:rPr>
        <w:t>: a review an</w:t>
      </w:r>
      <w:r>
        <w:rPr>
          <w:rFonts w:ascii="Arial" w:hAnsi="Arial" w:cs="Arial"/>
          <w:sz w:val="24"/>
          <w:szCs w:val="24"/>
        </w:rPr>
        <w:t>d</w:t>
      </w:r>
      <w:r>
        <w:rPr>
          <w:rFonts w:ascii="Arial" w:hAnsi="Arial" w:cs="Arial"/>
          <w:sz w:val="24"/>
          <w:szCs w:val="24"/>
        </w:rPr>
        <w:tab/>
      </w:r>
      <w:r w:rsidRPr="00FD21E1">
        <w:rPr>
          <w:rFonts w:ascii="Arial" w:hAnsi="Arial" w:cs="Arial"/>
          <w:sz w:val="24"/>
          <w:szCs w:val="24"/>
        </w:rPr>
        <w:t>synthesis of the literature.</w:t>
      </w:r>
      <w:r>
        <w:rPr>
          <w:rFonts w:ascii="Arial" w:hAnsi="Arial" w:cs="Arial"/>
          <w:sz w:val="24"/>
          <w:szCs w:val="24"/>
        </w:rPr>
        <w:t xml:space="preserve"> </w:t>
      </w:r>
      <w:r>
        <w:rPr>
          <w:rFonts w:ascii="Arial" w:hAnsi="Arial" w:cs="Arial"/>
          <w:i/>
          <w:sz w:val="24"/>
          <w:szCs w:val="24"/>
        </w:rPr>
        <w:t>Accident Analysis and Prevention, 29</w:t>
      </w:r>
      <w:r>
        <w:rPr>
          <w:rFonts w:ascii="Arial" w:hAnsi="Arial" w:cs="Arial"/>
          <w:sz w:val="24"/>
          <w:szCs w:val="24"/>
        </w:rPr>
        <w:t>(5). 651-665.</w:t>
      </w:r>
    </w:p>
    <w:p w:rsidR="007B43EB" w:rsidRPr="00DA1D9B" w:rsidRDefault="00FC0265" w:rsidP="0076006C">
      <w:pPr>
        <w:spacing w:line="480" w:lineRule="auto"/>
        <w:rPr>
          <w:rFonts w:ascii="Arial" w:hAnsi="Arial" w:cs="Arial"/>
          <w:sz w:val="24"/>
          <w:szCs w:val="24"/>
        </w:rPr>
      </w:pPr>
      <w:r w:rsidRPr="00FD21E1">
        <w:rPr>
          <w:rFonts w:ascii="Arial" w:hAnsi="Arial" w:cs="Arial"/>
          <w:sz w:val="24"/>
          <w:szCs w:val="24"/>
        </w:rPr>
        <w:t xml:space="preserve">Eric R. Dahlen, Katie Ragan, Myndi M. Kuhlman, Myndi M. Kuhlman. (2005). </w:t>
      </w:r>
      <w:r w:rsidR="00FD21E1">
        <w:rPr>
          <w:rFonts w:ascii="Arial" w:hAnsi="Arial" w:cs="Arial"/>
          <w:sz w:val="24"/>
          <w:szCs w:val="24"/>
        </w:rPr>
        <w:t>Driving</w:t>
      </w:r>
      <w:r w:rsidR="00FD21E1">
        <w:rPr>
          <w:rFonts w:ascii="Arial" w:hAnsi="Arial" w:cs="Arial"/>
          <w:sz w:val="24"/>
          <w:szCs w:val="24"/>
        </w:rPr>
        <w:tab/>
      </w:r>
      <w:r w:rsidRPr="00FD21E1">
        <w:rPr>
          <w:rFonts w:ascii="Arial" w:hAnsi="Arial" w:cs="Arial"/>
          <w:sz w:val="24"/>
          <w:szCs w:val="24"/>
        </w:rPr>
        <w:t>anger, sensation seeking, impulsivenes</w:t>
      </w:r>
      <w:r w:rsidR="00FD21E1">
        <w:rPr>
          <w:rFonts w:ascii="Arial" w:hAnsi="Arial" w:cs="Arial"/>
          <w:sz w:val="24"/>
          <w:szCs w:val="24"/>
        </w:rPr>
        <w:t>s, and boredom proneness in the</w:t>
      </w:r>
      <w:r w:rsidR="00FD21E1">
        <w:rPr>
          <w:rFonts w:ascii="Arial" w:hAnsi="Arial" w:cs="Arial"/>
          <w:sz w:val="24"/>
          <w:szCs w:val="24"/>
        </w:rPr>
        <w:tab/>
      </w:r>
      <w:r w:rsidRPr="00FD21E1">
        <w:rPr>
          <w:rFonts w:ascii="Arial" w:hAnsi="Arial" w:cs="Arial"/>
          <w:sz w:val="24"/>
          <w:szCs w:val="24"/>
        </w:rPr>
        <w:t xml:space="preserve">prediction of unsafe driving. </w:t>
      </w:r>
      <w:r w:rsidRPr="00FD21E1">
        <w:rPr>
          <w:rFonts w:ascii="Arial" w:hAnsi="Arial" w:cs="Arial"/>
          <w:i/>
          <w:sz w:val="24"/>
          <w:szCs w:val="24"/>
        </w:rPr>
        <w:t>Accident Analysis and Prevention</w:t>
      </w:r>
      <w:r w:rsidR="00FD21E1">
        <w:rPr>
          <w:rFonts w:ascii="Arial" w:hAnsi="Arial" w:cs="Arial"/>
          <w:i/>
          <w:sz w:val="24"/>
          <w:szCs w:val="24"/>
        </w:rPr>
        <w:t>,</w:t>
      </w:r>
      <w:r w:rsidRPr="00FD21E1">
        <w:rPr>
          <w:rFonts w:ascii="Arial" w:hAnsi="Arial" w:cs="Arial"/>
          <w:i/>
          <w:sz w:val="24"/>
          <w:szCs w:val="24"/>
        </w:rPr>
        <w:t xml:space="preserve"> 37</w:t>
      </w:r>
      <w:r w:rsidR="00966D11">
        <w:rPr>
          <w:rFonts w:ascii="Arial" w:hAnsi="Arial" w:cs="Arial"/>
          <w:sz w:val="24"/>
          <w:szCs w:val="24"/>
        </w:rPr>
        <w:t>(2). 341</w:t>
      </w:r>
      <w:r w:rsidR="00966D11">
        <w:rPr>
          <w:rFonts w:ascii="Arial" w:hAnsi="Arial" w:cs="Arial"/>
          <w:sz w:val="24"/>
          <w:szCs w:val="24"/>
        </w:rPr>
        <w:tab/>
      </w:r>
      <w:r w:rsidRPr="00FD21E1">
        <w:rPr>
          <w:rFonts w:ascii="Arial" w:hAnsi="Arial" w:cs="Arial"/>
          <w:sz w:val="24"/>
          <w:szCs w:val="24"/>
        </w:rPr>
        <w:t>248.</w:t>
      </w: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D20AC0" w:rsidRDefault="00D20AC0" w:rsidP="0076006C">
      <w:pPr>
        <w:spacing w:line="480" w:lineRule="auto"/>
        <w:rPr>
          <w:rFonts w:ascii="Arial" w:hAnsi="Arial" w:cs="Arial"/>
          <w:sz w:val="24"/>
          <w:szCs w:val="28"/>
          <w:u w:val="single"/>
        </w:rPr>
      </w:pPr>
    </w:p>
    <w:p w:rsidR="007B43EB" w:rsidRDefault="007B43EB" w:rsidP="0076006C">
      <w:pPr>
        <w:spacing w:line="480" w:lineRule="auto"/>
        <w:rPr>
          <w:rFonts w:ascii="Arial" w:hAnsi="Arial" w:cs="Arial"/>
          <w:sz w:val="24"/>
          <w:szCs w:val="28"/>
          <w:u w:val="single"/>
        </w:rPr>
      </w:pPr>
      <w:r>
        <w:rPr>
          <w:rFonts w:ascii="Arial" w:hAnsi="Arial" w:cs="Arial"/>
          <w:sz w:val="24"/>
          <w:szCs w:val="28"/>
          <w:u w:val="single"/>
        </w:rPr>
        <w:t>Appendix:</w:t>
      </w:r>
    </w:p>
    <w:p w:rsidR="007B43EB" w:rsidRDefault="007B43EB" w:rsidP="0076006C">
      <w:pPr>
        <w:spacing w:line="480" w:lineRule="auto"/>
        <w:rPr>
          <w:rFonts w:ascii="Arial" w:hAnsi="Arial" w:cs="Arial"/>
          <w:sz w:val="24"/>
          <w:szCs w:val="28"/>
        </w:rPr>
      </w:pPr>
      <w:r>
        <w:rPr>
          <w:rFonts w:ascii="Arial" w:hAnsi="Arial" w:cs="Arial"/>
          <w:sz w:val="24"/>
          <w:szCs w:val="28"/>
        </w:rPr>
        <w:t>(A)</w:t>
      </w:r>
    </w:p>
    <w:p w:rsidR="00966088" w:rsidRDefault="00966088" w:rsidP="00966088">
      <w:pPr>
        <w:jc w:val="center"/>
        <w:rPr>
          <w:rFonts w:ascii="Arial" w:hAnsi="Arial" w:cs="Arial"/>
          <w:b/>
          <w:sz w:val="24"/>
          <w:szCs w:val="24"/>
        </w:rPr>
      </w:pPr>
      <w:r>
        <w:rPr>
          <w:rFonts w:ascii="Arial" w:hAnsi="Arial" w:cs="Arial"/>
          <w:b/>
          <w:sz w:val="24"/>
          <w:szCs w:val="24"/>
        </w:rPr>
        <w:t>Study information and consent</w:t>
      </w:r>
    </w:p>
    <w:p w:rsidR="00966088" w:rsidRDefault="00966088" w:rsidP="00966088">
      <w:pPr>
        <w:jc w:val="center"/>
        <w:rPr>
          <w:rFonts w:ascii="Arial" w:hAnsi="Arial" w:cs="Arial"/>
          <w:b/>
          <w:sz w:val="24"/>
          <w:szCs w:val="24"/>
        </w:rPr>
      </w:pPr>
    </w:p>
    <w:p w:rsidR="00966088" w:rsidRDefault="00966088" w:rsidP="0096608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understand that taking part in this research survey will involve me answering two short questionnaires regarding my driving behaviour. </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Pr>
          <w:rFonts w:ascii="Arial" w:eastAsia="Times New Roman" w:hAnsi="Arial" w:cs="Arial"/>
          <w:sz w:val="24"/>
          <w:szCs w:val="24"/>
          <w:lang w:eastAsia="en-GB"/>
        </w:rPr>
        <w:br/>
      </w:r>
      <w:r>
        <w:rPr>
          <w:rFonts w:ascii="Arial" w:eastAsia="Times New Roman" w:hAnsi="Arial" w:cs="Arial"/>
          <w:sz w:val="24"/>
          <w:szCs w:val="24"/>
          <w:lang w:eastAsia="en-GB"/>
        </w:rPr>
        <w:br/>
        <w:t>I also understand that at the end of the study I will be provided with debrief information outlining the full nature of the study. I will also have the opportunity to contact the researcher with any questions I may have.</w:t>
      </w:r>
    </w:p>
    <w:p w:rsidR="00966088" w:rsidRDefault="00966088" w:rsidP="00966088">
      <w:pPr>
        <w:spacing w:after="0" w:line="240" w:lineRule="auto"/>
        <w:jc w:val="center"/>
        <w:rPr>
          <w:rFonts w:ascii="Arial" w:eastAsia="Times New Roman" w:hAnsi="Arial" w:cs="Arial"/>
          <w:sz w:val="24"/>
          <w:szCs w:val="24"/>
          <w:lang w:eastAsia="en-GB"/>
        </w:rPr>
      </w:pPr>
    </w:p>
    <w:p w:rsidR="00966088" w:rsidRDefault="00966088" w:rsidP="0096608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Researcher details:</w:t>
      </w:r>
      <w:r>
        <w:rPr>
          <w:rFonts w:ascii="Arial" w:eastAsia="Times New Roman" w:hAnsi="Arial" w:cs="Arial"/>
          <w:sz w:val="24"/>
          <w:szCs w:val="24"/>
          <w:lang w:eastAsia="en-GB"/>
        </w:rPr>
        <w:br/>
      </w:r>
      <w:r>
        <w:rPr>
          <w:rFonts w:ascii="Arial" w:eastAsia="Times New Roman" w:hAnsi="Arial" w:cs="Arial"/>
          <w:sz w:val="24"/>
          <w:szCs w:val="24"/>
          <w:lang w:eastAsia="en-GB"/>
        </w:rPr>
        <w:br/>
        <w:t>Miss Stacey Coleman</w:t>
      </w:r>
      <w:r>
        <w:rPr>
          <w:rFonts w:ascii="Arial" w:eastAsia="Times New Roman" w:hAnsi="Arial" w:cs="Arial"/>
          <w:sz w:val="24"/>
          <w:szCs w:val="24"/>
          <w:lang w:eastAsia="en-GB"/>
        </w:rPr>
        <w:br/>
        <w:t>stacey.coleman@uwtsd.ac.uk</w:t>
      </w:r>
    </w:p>
    <w:p w:rsidR="00966088" w:rsidRDefault="00966088" w:rsidP="00966088">
      <w:pPr>
        <w:jc w:val="center"/>
        <w:rPr>
          <w:rFonts w:ascii="Arial" w:hAnsi="Arial" w:cs="Arial"/>
          <w:b/>
          <w:sz w:val="24"/>
          <w:szCs w:val="24"/>
        </w:rPr>
      </w:pPr>
    </w:p>
    <w:p w:rsidR="00966088" w:rsidRDefault="00966088" w:rsidP="00966088">
      <w:pPr>
        <w:jc w:val="center"/>
        <w:rPr>
          <w:rFonts w:ascii="Arial" w:hAnsi="Arial" w:cs="Arial"/>
          <w:b/>
          <w:sz w:val="24"/>
          <w:szCs w:val="24"/>
        </w:rPr>
      </w:pPr>
    </w:p>
    <w:p w:rsidR="00966088" w:rsidRDefault="00966088" w:rsidP="00966088">
      <w:pPr>
        <w:rPr>
          <w:rFonts w:ascii="Arial" w:hAnsi="Arial" w:cs="Arial"/>
          <w:sz w:val="24"/>
          <w:szCs w:val="24"/>
        </w:rPr>
      </w:pPr>
      <w:r>
        <w:rPr>
          <w:rFonts w:ascii="Arial" w:hAnsi="Arial" w:cs="Arial"/>
          <w:sz w:val="24"/>
          <w:szCs w:val="24"/>
        </w:rPr>
        <w:t>I have read and understood the information provided above</w:t>
      </w:r>
    </w:p>
    <w:p w:rsidR="00966088" w:rsidRDefault="00966088" w:rsidP="00966088">
      <w:pPr>
        <w:pStyle w:val="ListParagraph"/>
        <w:numPr>
          <w:ilvl w:val="0"/>
          <w:numId w:val="1"/>
        </w:numPr>
        <w:rPr>
          <w:rFonts w:ascii="Arial" w:hAnsi="Arial" w:cs="Arial"/>
          <w:sz w:val="24"/>
          <w:szCs w:val="24"/>
        </w:rPr>
      </w:pPr>
      <w:r>
        <w:rPr>
          <w:rFonts w:ascii="Arial" w:hAnsi="Arial" w:cs="Arial"/>
          <w:sz w:val="24"/>
          <w:szCs w:val="24"/>
        </w:rPr>
        <w:t>Yes</w:t>
      </w:r>
    </w:p>
    <w:p w:rsidR="00966088" w:rsidRDefault="00966088" w:rsidP="00966088">
      <w:pPr>
        <w:pStyle w:val="ListParagraph"/>
        <w:numPr>
          <w:ilvl w:val="0"/>
          <w:numId w:val="1"/>
        </w:numPr>
        <w:rPr>
          <w:rFonts w:ascii="Arial" w:hAnsi="Arial" w:cs="Arial"/>
          <w:sz w:val="24"/>
          <w:szCs w:val="24"/>
        </w:rPr>
      </w:pPr>
      <w:r>
        <w:rPr>
          <w:rFonts w:ascii="Arial" w:hAnsi="Arial" w:cs="Arial"/>
          <w:sz w:val="24"/>
          <w:szCs w:val="24"/>
        </w:rPr>
        <w:t>No</w:t>
      </w:r>
    </w:p>
    <w:p w:rsidR="00966088" w:rsidRDefault="00966088" w:rsidP="00966088">
      <w:pPr>
        <w:rPr>
          <w:rFonts w:ascii="Arial" w:hAnsi="Arial" w:cs="Arial"/>
          <w:sz w:val="24"/>
          <w:szCs w:val="24"/>
        </w:rPr>
      </w:pPr>
    </w:p>
    <w:p w:rsidR="00966088" w:rsidRDefault="00966088" w:rsidP="00966088">
      <w:pPr>
        <w:rPr>
          <w:rFonts w:ascii="Arial" w:hAnsi="Arial" w:cs="Arial"/>
          <w:sz w:val="24"/>
          <w:szCs w:val="24"/>
        </w:rPr>
      </w:pPr>
      <w:r>
        <w:rPr>
          <w:rFonts w:ascii="Arial" w:hAnsi="Arial" w:cs="Arial"/>
          <w:sz w:val="24"/>
          <w:szCs w:val="24"/>
        </w:rPr>
        <w:t>I consent to taking part in this study</w:t>
      </w:r>
    </w:p>
    <w:p w:rsidR="00966088" w:rsidRDefault="00966088" w:rsidP="00966088">
      <w:pPr>
        <w:pStyle w:val="ListParagraph"/>
        <w:numPr>
          <w:ilvl w:val="0"/>
          <w:numId w:val="2"/>
        </w:numPr>
        <w:rPr>
          <w:rFonts w:ascii="Arial" w:hAnsi="Arial" w:cs="Arial"/>
          <w:sz w:val="24"/>
          <w:szCs w:val="24"/>
        </w:rPr>
      </w:pPr>
      <w:r>
        <w:rPr>
          <w:rFonts w:ascii="Arial" w:hAnsi="Arial" w:cs="Arial"/>
          <w:sz w:val="24"/>
          <w:szCs w:val="24"/>
        </w:rPr>
        <w:t>Yes</w:t>
      </w:r>
    </w:p>
    <w:p w:rsidR="00966088" w:rsidRDefault="00966088" w:rsidP="00966088">
      <w:pPr>
        <w:pStyle w:val="ListParagraph"/>
        <w:numPr>
          <w:ilvl w:val="0"/>
          <w:numId w:val="2"/>
        </w:numPr>
        <w:rPr>
          <w:rFonts w:ascii="Arial" w:hAnsi="Arial" w:cs="Arial"/>
          <w:sz w:val="24"/>
          <w:szCs w:val="24"/>
        </w:rPr>
      </w:pPr>
      <w:r>
        <w:rPr>
          <w:rFonts w:ascii="Arial" w:hAnsi="Arial" w:cs="Arial"/>
          <w:sz w:val="24"/>
          <w:szCs w:val="24"/>
        </w:rPr>
        <w:t xml:space="preserve">No </w:t>
      </w:r>
    </w:p>
    <w:p w:rsidR="00966088" w:rsidRDefault="00966088" w:rsidP="0076006C">
      <w:pPr>
        <w:spacing w:line="480" w:lineRule="auto"/>
        <w:rPr>
          <w:rFonts w:ascii="Arial" w:hAnsi="Arial" w:cs="Arial"/>
          <w:sz w:val="24"/>
          <w:szCs w:val="28"/>
        </w:rPr>
      </w:pPr>
    </w:p>
    <w:p w:rsidR="00966088" w:rsidRDefault="00966088" w:rsidP="0076006C">
      <w:pPr>
        <w:spacing w:line="480" w:lineRule="auto"/>
        <w:rPr>
          <w:rFonts w:ascii="Arial" w:hAnsi="Arial" w:cs="Arial"/>
          <w:sz w:val="24"/>
          <w:szCs w:val="28"/>
        </w:rPr>
      </w:pPr>
      <w:r>
        <w:rPr>
          <w:rFonts w:ascii="Arial" w:hAnsi="Arial" w:cs="Arial"/>
          <w:sz w:val="24"/>
          <w:szCs w:val="28"/>
        </w:rPr>
        <w:t>(B)</w:t>
      </w:r>
    </w:p>
    <w:p w:rsidR="00966088" w:rsidRDefault="00966088" w:rsidP="00966088">
      <w:pPr>
        <w:jc w:val="center"/>
        <w:rPr>
          <w:rFonts w:ascii="Arial" w:hAnsi="Arial" w:cs="Arial"/>
          <w:b/>
          <w:sz w:val="24"/>
          <w:szCs w:val="24"/>
        </w:rPr>
      </w:pPr>
      <w:r>
        <w:rPr>
          <w:rFonts w:ascii="Arial" w:hAnsi="Arial" w:cs="Arial"/>
          <w:b/>
          <w:sz w:val="24"/>
          <w:szCs w:val="24"/>
        </w:rPr>
        <w:lastRenderedPageBreak/>
        <w:t>Demographic information</w:t>
      </w:r>
    </w:p>
    <w:p w:rsidR="00966088" w:rsidRDefault="00966088" w:rsidP="00966088">
      <w:pPr>
        <w:jc w:val="center"/>
        <w:rPr>
          <w:rFonts w:ascii="Arial" w:hAnsi="Arial" w:cs="Arial"/>
          <w:b/>
          <w:sz w:val="24"/>
          <w:szCs w:val="24"/>
        </w:rPr>
      </w:pPr>
    </w:p>
    <w:p w:rsidR="00966088" w:rsidRDefault="00966088" w:rsidP="00966088">
      <w:pPr>
        <w:rPr>
          <w:rFonts w:ascii="Arial" w:hAnsi="Arial" w:cs="Arial"/>
          <w:sz w:val="24"/>
          <w:szCs w:val="24"/>
        </w:rPr>
      </w:pPr>
    </w:p>
    <w:p w:rsidR="00966088" w:rsidRDefault="00966088" w:rsidP="00966088">
      <w:pPr>
        <w:pStyle w:val="ListParagraph"/>
        <w:numPr>
          <w:ilvl w:val="0"/>
          <w:numId w:val="3"/>
        </w:numPr>
        <w:rPr>
          <w:rFonts w:ascii="Arial" w:hAnsi="Arial" w:cs="Arial"/>
          <w:sz w:val="24"/>
          <w:szCs w:val="24"/>
        </w:rPr>
      </w:pPr>
      <w:r>
        <w:rPr>
          <w:rFonts w:ascii="Arial" w:hAnsi="Arial" w:cs="Arial"/>
          <w:sz w:val="24"/>
          <w:szCs w:val="24"/>
        </w:rPr>
        <w:t>Please state your gender:</w:t>
      </w:r>
    </w:p>
    <w:p w:rsidR="00966088" w:rsidRDefault="00966088" w:rsidP="00966088">
      <w:pPr>
        <w:pStyle w:val="ListParagraph"/>
        <w:numPr>
          <w:ilvl w:val="0"/>
          <w:numId w:val="4"/>
        </w:numPr>
        <w:rPr>
          <w:rFonts w:ascii="Arial" w:hAnsi="Arial" w:cs="Arial"/>
          <w:sz w:val="24"/>
          <w:szCs w:val="24"/>
        </w:rPr>
      </w:pPr>
      <w:r>
        <w:rPr>
          <w:rFonts w:ascii="Arial" w:hAnsi="Arial" w:cs="Arial"/>
          <w:sz w:val="24"/>
          <w:szCs w:val="24"/>
        </w:rPr>
        <w:t>Male</w:t>
      </w:r>
    </w:p>
    <w:p w:rsidR="00966088" w:rsidRDefault="00966088" w:rsidP="00966088">
      <w:pPr>
        <w:pStyle w:val="ListParagraph"/>
        <w:numPr>
          <w:ilvl w:val="0"/>
          <w:numId w:val="4"/>
        </w:numPr>
        <w:rPr>
          <w:rFonts w:ascii="Arial" w:hAnsi="Arial" w:cs="Arial"/>
          <w:sz w:val="24"/>
          <w:szCs w:val="24"/>
        </w:rPr>
      </w:pPr>
      <w:r>
        <w:rPr>
          <w:rFonts w:ascii="Arial" w:hAnsi="Arial" w:cs="Arial"/>
          <w:sz w:val="24"/>
          <w:szCs w:val="24"/>
        </w:rPr>
        <w:t>Female</w:t>
      </w:r>
    </w:p>
    <w:p w:rsidR="00966088" w:rsidRDefault="00966088" w:rsidP="00966088">
      <w:pPr>
        <w:pStyle w:val="ListParagraph"/>
        <w:numPr>
          <w:ilvl w:val="0"/>
          <w:numId w:val="4"/>
        </w:numPr>
        <w:rPr>
          <w:rFonts w:ascii="Arial" w:hAnsi="Arial" w:cs="Arial"/>
          <w:sz w:val="24"/>
          <w:szCs w:val="24"/>
        </w:rPr>
      </w:pPr>
      <w:r>
        <w:rPr>
          <w:rFonts w:ascii="Arial" w:hAnsi="Arial" w:cs="Arial"/>
          <w:sz w:val="24"/>
          <w:szCs w:val="24"/>
        </w:rPr>
        <w:t>Other</w:t>
      </w:r>
    </w:p>
    <w:p w:rsidR="00966088" w:rsidRDefault="00966088" w:rsidP="00966088">
      <w:pPr>
        <w:pStyle w:val="ListParagraph"/>
        <w:numPr>
          <w:ilvl w:val="0"/>
          <w:numId w:val="4"/>
        </w:numPr>
        <w:rPr>
          <w:rFonts w:ascii="Arial" w:hAnsi="Arial" w:cs="Arial"/>
          <w:sz w:val="24"/>
          <w:szCs w:val="24"/>
        </w:rPr>
      </w:pPr>
      <w:r>
        <w:rPr>
          <w:rFonts w:ascii="Arial" w:hAnsi="Arial" w:cs="Arial"/>
          <w:sz w:val="24"/>
          <w:szCs w:val="24"/>
        </w:rPr>
        <w:t>Prefer not to say</w:t>
      </w:r>
    </w:p>
    <w:p w:rsidR="00966088" w:rsidRDefault="00966088" w:rsidP="00966088">
      <w:pPr>
        <w:rPr>
          <w:rFonts w:ascii="Arial" w:hAnsi="Arial" w:cs="Arial"/>
          <w:sz w:val="24"/>
          <w:szCs w:val="24"/>
        </w:rPr>
      </w:pPr>
    </w:p>
    <w:p w:rsidR="00966088" w:rsidRDefault="00966088" w:rsidP="00966088">
      <w:pPr>
        <w:pStyle w:val="ListParagraph"/>
        <w:numPr>
          <w:ilvl w:val="0"/>
          <w:numId w:val="3"/>
        </w:numPr>
        <w:rPr>
          <w:rFonts w:ascii="Arial" w:hAnsi="Arial" w:cs="Arial"/>
          <w:sz w:val="24"/>
          <w:szCs w:val="24"/>
        </w:rPr>
      </w:pPr>
      <w:r>
        <w:rPr>
          <w:rFonts w:ascii="Arial" w:hAnsi="Arial" w:cs="Arial"/>
          <w:sz w:val="24"/>
          <w:szCs w:val="24"/>
        </w:rPr>
        <w:t>Please state your age:</w:t>
      </w:r>
    </w:p>
    <w:p w:rsidR="00966088" w:rsidRDefault="00966088" w:rsidP="00966088">
      <w:pPr>
        <w:rPr>
          <w:rFonts w:ascii="Arial" w:hAnsi="Arial" w:cs="Arial"/>
          <w:sz w:val="24"/>
          <w:szCs w:val="24"/>
        </w:rPr>
      </w:pPr>
      <w:r>
        <w:rPr>
          <w:rFonts w:ascii="Arial" w:hAnsi="Arial" w:cs="Arial"/>
          <w:sz w:val="24"/>
          <w:szCs w:val="24"/>
        </w:rPr>
        <w:t xml:space="preserve">______________ </w:t>
      </w:r>
    </w:p>
    <w:p w:rsidR="00966088" w:rsidRDefault="00966088" w:rsidP="00966088">
      <w:pPr>
        <w:rPr>
          <w:rFonts w:ascii="Arial" w:hAnsi="Arial" w:cs="Arial"/>
          <w:sz w:val="24"/>
          <w:szCs w:val="24"/>
        </w:rPr>
      </w:pPr>
    </w:p>
    <w:p w:rsidR="00966088" w:rsidRDefault="00966088" w:rsidP="00966088">
      <w:pPr>
        <w:pStyle w:val="ListParagraph"/>
        <w:numPr>
          <w:ilvl w:val="0"/>
          <w:numId w:val="3"/>
        </w:numPr>
        <w:rPr>
          <w:rFonts w:ascii="Arial" w:hAnsi="Arial" w:cs="Arial"/>
          <w:sz w:val="24"/>
          <w:szCs w:val="24"/>
        </w:rPr>
      </w:pPr>
      <w:r>
        <w:rPr>
          <w:rFonts w:ascii="Arial" w:hAnsi="Arial" w:cs="Arial"/>
          <w:sz w:val="24"/>
          <w:szCs w:val="24"/>
        </w:rPr>
        <w:t>What type of driving license do you have?</w:t>
      </w:r>
    </w:p>
    <w:p w:rsidR="00966088" w:rsidRDefault="00966088" w:rsidP="00966088">
      <w:pPr>
        <w:pStyle w:val="ListParagraph"/>
        <w:numPr>
          <w:ilvl w:val="0"/>
          <w:numId w:val="5"/>
        </w:numPr>
        <w:rPr>
          <w:rFonts w:ascii="Arial" w:hAnsi="Arial" w:cs="Arial"/>
          <w:sz w:val="24"/>
          <w:szCs w:val="24"/>
        </w:rPr>
      </w:pPr>
      <w:r>
        <w:rPr>
          <w:rFonts w:ascii="Arial" w:hAnsi="Arial" w:cs="Arial"/>
          <w:sz w:val="24"/>
          <w:szCs w:val="24"/>
        </w:rPr>
        <w:t>Provisional driving license</w:t>
      </w:r>
    </w:p>
    <w:p w:rsidR="00966088" w:rsidRDefault="00966088" w:rsidP="00966088">
      <w:pPr>
        <w:pStyle w:val="ListParagraph"/>
        <w:numPr>
          <w:ilvl w:val="0"/>
          <w:numId w:val="5"/>
        </w:numPr>
        <w:rPr>
          <w:rFonts w:ascii="Arial" w:hAnsi="Arial" w:cs="Arial"/>
          <w:sz w:val="24"/>
          <w:szCs w:val="24"/>
        </w:rPr>
      </w:pPr>
      <w:r>
        <w:rPr>
          <w:rFonts w:ascii="Arial" w:hAnsi="Arial" w:cs="Arial"/>
          <w:sz w:val="24"/>
          <w:szCs w:val="24"/>
        </w:rPr>
        <w:t>Full driving license</w:t>
      </w:r>
    </w:p>
    <w:p w:rsidR="00966088" w:rsidRDefault="00966088" w:rsidP="00966088">
      <w:pPr>
        <w:pStyle w:val="ListParagraph"/>
        <w:numPr>
          <w:ilvl w:val="0"/>
          <w:numId w:val="5"/>
        </w:numPr>
        <w:rPr>
          <w:rFonts w:ascii="Arial" w:hAnsi="Arial" w:cs="Arial"/>
          <w:sz w:val="24"/>
          <w:szCs w:val="24"/>
        </w:rPr>
      </w:pPr>
      <w:r>
        <w:rPr>
          <w:rFonts w:ascii="Arial" w:hAnsi="Arial" w:cs="Arial"/>
          <w:sz w:val="24"/>
          <w:szCs w:val="24"/>
        </w:rPr>
        <w:t>No license</w:t>
      </w:r>
    </w:p>
    <w:p w:rsidR="00966088" w:rsidRDefault="00966088" w:rsidP="00966088">
      <w:pPr>
        <w:rPr>
          <w:rFonts w:ascii="Arial" w:hAnsi="Arial" w:cs="Arial"/>
          <w:sz w:val="24"/>
          <w:szCs w:val="24"/>
        </w:rPr>
      </w:pPr>
    </w:p>
    <w:p w:rsidR="00966088" w:rsidRDefault="00966088" w:rsidP="00966088">
      <w:pPr>
        <w:rPr>
          <w:rFonts w:ascii="Arial" w:hAnsi="Arial" w:cs="Arial"/>
          <w:i/>
          <w:sz w:val="24"/>
          <w:szCs w:val="24"/>
        </w:rPr>
      </w:pPr>
      <w:r>
        <w:rPr>
          <w:rFonts w:ascii="Arial" w:hAnsi="Arial" w:cs="Arial"/>
          <w:i/>
          <w:sz w:val="24"/>
          <w:szCs w:val="24"/>
        </w:rPr>
        <w:t>Q4 dependent on response to Q3 – if ‘no licence’ this question is not displayed</w:t>
      </w:r>
    </w:p>
    <w:p w:rsidR="00966088" w:rsidRDefault="00966088" w:rsidP="00966088">
      <w:pPr>
        <w:rPr>
          <w:rFonts w:ascii="Arial" w:hAnsi="Arial" w:cs="Arial"/>
          <w:sz w:val="24"/>
          <w:szCs w:val="24"/>
        </w:rPr>
      </w:pPr>
    </w:p>
    <w:p w:rsidR="00966088" w:rsidRDefault="00966088" w:rsidP="00966088">
      <w:pPr>
        <w:rPr>
          <w:rFonts w:ascii="Arial" w:hAnsi="Arial" w:cs="Arial"/>
          <w:sz w:val="24"/>
          <w:szCs w:val="24"/>
        </w:rPr>
      </w:pPr>
      <w:r>
        <w:rPr>
          <w:rFonts w:ascii="Arial" w:hAnsi="Arial" w:cs="Arial"/>
          <w:sz w:val="24"/>
          <w:szCs w:val="24"/>
        </w:rPr>
        <w:t>4. Do you drive regularly? (i.e., at least 2 to 3 times a week)</w:t>
      </w:r>
    </w:p>
    <w:p w:rsidR="00966088" w:rsidRDefault="00966088" w:rsidP="00966088">
      <w:pPr>
        <w:pStyle w:val="ListParagraph"/>
        <w:numPr>
          <w:ilvl w:val="0"/>
          <w:numId w:val="6"/>
        </w:numPr>
        <w:rPr>
          <w:rFonts w:ascii="Arial" w:hAnsi="Arial" w:cs="Arial"/>
          <w:sz w:val="24"/>
          <w:szCs w:val="24"/>
        </w:rPr>
      </w:pPr>
      <w:r>
        <w:rPr>
          <w:rFonts w:ascii="Arial" w:hAnsi="Arial" w:cs="Arial"/>
          <w:sz w:val="24"/>
          <w:szCs w:val="24"/>
        </w:rPr>
        <w:t>Yes</w:t>
      </w:r>
    </w:p>
    <w:p w:rsidR="00966088" w:rsidRDefault="00966088" w:rsidP="00966088">
      <w:pPr>
        <w:pStyle w:val="ListParagraph"/>
        <w:numPr>
          <w:ilvl w:val="0"/>
          <w:numId w:val="6"/>
        </w:numPr>
        <w:rPr>
          <w:rFonts w:ascii="Arial" w:hAnsi="Arial" w:cs="Arial"/>
          <w:sz w:val="24"/>
          <w:szCs w:val="24"/>
        </w:rPr>
      </w:pPr>
      <w:r>
        <w:rPr>
          <w:rFonts w:ascii="Arial" w:hAnsi="Arial" w:cs="Arial"/>
          <w:sz w:val="24"/>
          <w:szCs w:val="24"/>
        </w:rPr>
        <w:t>No</w:t>
      </w:r>
    </w:p>
    <w:p w:rsidR="00966088" w:rsidRPr="00966088" w:rsidRDefault="00966088" w:rsidP="00966088">
      <w:pPr>
        <w:pStyle w:val="ListParagraph"/>
        <w:rPr>
          <w:rFonts w:ascii="Arial" w:hAnsi="Arial" w:cs="Arial"/>
          <w:sz w:val="24"/>
          <w:szCs w:val="24"/>
        </w:rPr>
      </w:pPr>
    </w:p>
    <w:p w:rsidR="00966088" w:rsidRDefault="00966088" w:rsidP="0076006C">
      <w:pPr>
        <w:spacing w:line="480" w:lineRule="auto"/>
        <w:rPr>
          <w:rFonts w:ascii="Arial" w:hAnsi="Arial" w:cs="Arial"/>
          <w:sz w:val="24"/>
          <w:szCs w:val="28"/>
        </w:rPr>
      </w:pPr>
      <w:r>
        <w:rPr>
          <w:rFonts w:ascii="Arial" w:hAnsi="Arial" w:cs="Arial"/>
          <w:sz w:val="24"/>
          <w:szCs w:val="28"/>
        </w:rPr>
        <w:t>(C)</w:t>
      </w:r>
    </w:p>
    <w:p w:rsidR="00966088" w:rsidRDefault="00966088" w:rsidP="00966088">
      <w:pPr>
        <w:jc w:val="center"/>
        <w:rPr>
          <w:rFonts w:ascii="Arial" w:hAnsi="Arial" w:cs="Arial"/>
          <w:b/>
          <w:sz w:val="24"/>
          <w:szCs w:val="24"/>
        </w:rPr>
      </w:pPr>
      <w:r>
        <w:rPr>
          <w:rFonts w:ascii="Arial" w:hAnsi="Arial" w:cs="Arial"/>
          <w:b/>
          <w:sz w:val="24"/>
          <w:szCs w:val="24"/>
        </w:rPr>
        <w:t>Risky Driving Behaviour</w:t>
      </w:r>
    </w:p>
    <w:p w:rsidR="00966088" w:rsidRDefault="00966088" w:rsidP="00966088">
      <w:pPr>
        <w:jc w:val="center"/>
        <w:rPr>
          <w:rFonts w:ascii="Arial" w:hAnsi="Arial" w:cs="Arial"/>
          <w:b/>
          <w:sz w:val="24"/>
          <w:szCs w:val="24"/>
        </w:rPr>
      </w:pPr>
      <w:r>
        <w:rPr>
          <w:rFonts w:ascii="Arial" w:hAnsi="Arial" w:cs="Arial"/>
          <w:b/>
          <w:sz w:val="24"/>
          <w:szCs w:val="24"/>
        </w:rPr>
        <w:t xml:space="preserve">Ivers, R., </w:t>
      </w:r>
      <w:proofErr w:type="spellStart"/>
      <w:r>
        <w:rPr>
          <w:rFonts w:ascii="Arial" w:hAnsi="Arial" w:cs="Arial"/>
          <w:b/>
          <w:sz w:val="24"/>
          <w:szCs w:val="24"/>
        </w:rPr>
        <w:t>Senserrick</w:t>
      </w:r>
      <w:proofErr w:type="spellEnd"/>
      <w:r>
        <w:rPr>
          <w:rFonts w:ascii="Arial" w:hAnsi="Arial" w:cs="Arial"/>
          <w:b/>
          <w:sz w:val="24"/>
          <w:szCs w:val="24"/>
        </w:rPr>
        <w:t xml:space="preserve">, T., </w:t>
      </w:r>
      <w:proofErr w:type="spellStart"/>
      <w:r>
        <w:rPr>
          <w:rFonts w:ascii="Arial" w:hAnsi="Arial" w:cs="Arial"/>
          <w:b/>
          <w:sz w:val="24"/>
          <w:szCs w:val="24"/>
        </w:rPr>
        <w:t>Boufous</w:t>
      </w:r>
      <w:proofErr w:type="spellEnd"/>
      <w:r>
        <w:rPr>
          <w:rFonts w:ascii="Arial" w:hAnsi="Arial" w:cs="Arial"/>
          <w:b/>
          <w:sz w:val="24"/>
          <w:szCs w:val="24"/>
        </w:rPr>
        <w:t xml:space="preserve">, S., Stevenson, M., Chen, H-Y., Woodward, M., …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rsidR="00966088" w:rsidRDefault="00966088" w:rsidP="00966088">
      <w:pPr>
        <w:rPr>
          <w:rFonts w:ascii="Arial" w:hAnsi="Arial" w:cs="Arial"/>
          <w:sz w:val="24"/>
          <w:szCs w:val="24"/>
        </w:rPr>
      </w:pPr>
    </w:p>
    <w:p w:rsidR="00966088" w:rsidRDefault="00966088" w:rsidP="00966088">
      <w:pPr>
        <w:rPr>
          <w:rStyle w:val="Strong"/>
          <w:color w:val="444444"/>
          <w:shd w:val="clear" w:color="auto" w:fill="F9F9F9"/>
        </w:rPr>
      </w:pPr>
      <w:r>
        <w:rPr>
          <w:rFonts w:ascii="Arial" w:hAnsi="Arial" w:cs="Arial"/>
          <w:color w:val="444444"/>
          <w:sz w:val="24"/>
          <w:szCs w:val="24"/>
          <w:shd w:val="clear" w:color="auto" w:fill="F9F9F9"/>
        </w:rPr>
        <w:t>Please respond to the statements below as honestly as possible, using the rating scales as follows:</w:t>
      </w:r>
      <w:r>
        <w:rPr>
          <w:rFonts w:ascii="Arial" w:hAnsi="Arial" w:cs="Arial"/>
          <w:color w:val="444444"/>
          <w:sz w:val="24"/>
          <w:szCs w:val="24"/>
        </w:rPr>
        <w:br/>
      </w:r>
      <w:r>
        <w:rPr>
          <w:rFonts w:ascii="Arial" w:hAnsi="Arial" w:cs="Arial"/>
          <w:color w:val="444444"/>
          <w:sz w:val="24"/>
          <w:szCs w:val="24"/>
        </w:rPr>
        <w:br/>
      </w:r>
      <w:r>
        <w:rPr>
          <w:rStyle w:val="Strong"/>
          <w:rFonts w:ascii="Arial" w:hAnsi="Arial" w:cs="Arial"/>
          <w:color w:val="444444"/>
          <w:sz w:val="24"/>
          <w:szCs w:val="24"/>
          <w:shd w:val="clear" w:color="auto" w:fill="F9F9F9"/>
        </w:rPr>
        <w:t>Very Often         Often        Sometimes         Hardly Ever      Never</w:t>
      </w:r>
    </w:p>
    <w:p w:rsidR="00966088" w:rsidRDefault="00966088" w:rsidP="00966088">
      <w:pPr>
        <w:rPr>
          <w:rStyle w:val="Strong"/>
          <w:rFonts w:ascii="Arial" w:hAnsi="Arial" w:cs="Arial"/>
          <w:color w:val="444444"/>
          <w:sz w:val="24"/>
          <w:szCs w:val="24"/>
          <w:shd w:val="clear" w:color="auto" w:fill="F9F9F9"/>
        </w:rPr>
      </w:pPr>
    </w:p>
    <w:p w:rsidR="00966088" w:rsidRDefault="00966088" w:rsidP="00966088">
      <w:pPr>
        <w:rPr>
          <w:rStyle w:val="Strong"/>
          <w:rFonts w:ascii="Arial" w:hAnsi="Arial" w:cs="Arial"/>
          <w:color w:val="444444"/>
          <w:sz w:val="24"/>
          <w:szCs w:val="24"/>
          <w:shd w:val="clear" w:color="auto" w:fill="F9F9F9"/>
        </w:rPr>
      </w:pPr>
    </w:p>
    <w:p w:rsidR="00966088" w:rsidRDefault="00966088" w:rsidP="00966088">
      <w:r>
        <w:rPr>
          <w:rFonts w:ascii="Arial" w:hAnsi="Arial" w:cs="Arial"/>
          <w:sz w:val="24"/>
          <w:szCs w:val="24"/>
        </w:rPr>
        <w:t>1.</w:t>
      </w:r>
      <w:r>
        <w:rPr>
          <w:rFonts w:ascii="Arial" w:hAnsi="Arial" w:cs="Arial"/>
          <w:sz w:val="24"/>
          <w:szCs w:val="24"/>
        </w:rPr>
        <w:tab/>
        <w:t>Drive with 2 or more passengers</w:t>
      </w:r>
    </w:p>
    <w:p w:rsidR="00966088" w:rsidRDefault="00966088" w:rsidP="00966088">
      <w:pPr>
        <w:rPr>
          <w:rFonts w:ascii="Arial" w:hAnsi="Arial" w:cs="Arial"/>
          <w:sz w:val="24"/>
          <w:szCs w:val="24"/>
        </w:rPr>
      </w:pPr>
      <w:r>
        <w:rPr>
          <w:rFonts w:ascii="Arial" w:hAnsi="Arial" w:cs="Arial"/>
          <w:sz w:val="24"/>
          <w:szCs w:val="24"/>
        </w:rPr>
        <w:t>2.</w:t>
      </w:r>
      <w:r>
        <w:rPr>
          <w:rFonts w:ascii="Arial" w:hAnsi="Arial" w:cs="Arial"/>
          <w:sz w:val="24"/>
          <w:szCs w:val="24"/>
        </w:rPr>
        <w:tab/>
        <w:t>Drive while listening to loud music</w:t>
      </w:r>
    </w:p>
    <w:p w:rsidR="00966088" w:rsidRDefault="00966088" w:rsidP="00966088">
      <w:pPr>
        <w:rPr>
          <w:rFonts w:ascii="Arial" w:hAnsi="Arial" w:cs="Arial"/>
          <w:sz w:val="24"/>
          <w:szCs w:val="24"/>
        </w:rPr>
      </w:pPr>
      <w:r>
        <w:rPr>
          <w:rFonts w:ascii="Arial" w:hAnsi="Arial" w:cs="Arial"/>
          <w:sz w:val="24"/>
          <w:szCs w:val="24"/>
        </w:rPr>
        <w:t>3.</w:t>
      </w:r>
      <w:r>
        <w:rPr>
          <w:rFonts w:ascii="Arial" w:hAnsi="Arial" w:cs="Arial"/>
          <w:sz w:val="24"/>
          <w:szCs w:val="24"/>
        </w:rPr>
        <w:tab/>
        <w:t>Drive about 50mph in a 40mph zone</w:t>
      </w:r>
    </w:p>
    <w:p w:rsidR="00966088" w:rsidRDefault="00966088" w:rsidP="00966088">
      <w:pPr>
        <w:rPr>
          <w:rFonts w:ascii="Arial" w:hAnsi="Arial" w:cs="Arial"/>
          <w:sz w:val="24"/>
          <w:szCs w:val="24"/>
        </w:rPr>
      </w:pPr>
      <w:r>
        <w:rPr>
          <w:rFonts w:ascii="Arial" w:hAnsi="Arial" w:cs="Arial"/>
          <w:sz w:val="24"/>
          <w:szCs w:val="24"/>
        </w:rPr>
        <w:t>4.</w:t>
      </w:r>
      <w:r>
        <w:rPr>
          <w:rFonts w:ascii="Arial" w:hAnsi="Arial" w:cs="Arial"/>
          <w:sz w:val="24"/>
          <w:szCs w:val="24"/>
        </w:rPr>
        <w:tab/>
        <w:t>Drive fast just for the thrill of it</w:t>
      </w:r>
    </w:p>
    <w:p w:rsidR="00966088" w:rsidRDefault="00966088" w:rsidP="00966088">
      <w:pPr>
        <w:rPr>
          <w:rFonts w:ascii="Arial" w:hAnsi="Arial" w:cs="Arial"/>
          <w:sz w:val="24"/>
          <w:szCs w:val="24"/>
        </w:rPr>
      </w:pPr>
      <w:r>
        <w:rPr>
          <w:rFonts w:ascii="Arial" w:hAnsi="Arial" w:cs="Arial"/>
          <w:sz w:val="24"/>
          <w:szCs w:val="24"/>
        </w:rPr>
        <w:t>5.</w:t>
      </w:r>
      <w:r>
        <w:rPr>
          <w:rFonts w:ascii="Arial" w:hAnsi="Arial" w:cs="Arial"/>
          <w:sz w:val="24"/>
          <w:szCs w:val="24"/>
        </w:rPr>
        <w:tab/>
        <w:t>Follow very closely behind slow drivers</w:t>
      </w:r>
    </w:p>
    <w:p w:rsidR="00966088" w:rsidRDefault="00966088" w:rsidP="00966088">
      <w:pPr>
        <w:rPr>
          <w:rFonts w:ascii="Arial" w:hAnsi="Arial" w:cs="Arial"/>
          <w:sz w:val="24"/>
          <w:szCs w:val="24"/>
        </w:rPr>
      </w:pPr>
      <w:r>
        <w:rPr>
          <w:rFonts w:ascii="Arial" w:hAnsi="Arial" w:cs="Arial"/>
          <w:sz w:val="24"/>
          <w:szCs w:val="24"/>
        </w:rPr>
        <w:t>6.</w:t>
      </w:r>
      <w:r>
        <w:rPr>
          <w:rFonts w:ascii="Arial" w:hAnsi="Arial" w:cs="Arial"/>
          <w:sz w:val="24"/>
          <w:szCs w:val="24"/>
        </w:rPr>
        <w:tab/>
        <w:t>Speed up if someone is trying to pass</w:t>
      </w:r>
    </w:p>
    <w:p w:rsidR="00966088" w:rsidRDefault="00966088" w:rsidP="00966088">
      <w:pPr>
        <w:rPr>
          <w:rFonts w:ascii="Arial" w:hAnsi="Arial" w:cs="Arial"/>
          <w:sz w:val="24"/>
          <w:szCs w:val="24"/>
        </w:rPr>
      </w:pPr>
      <w:r>
        <w:rPr>
          <w:rFonts w:ascii="Arial" w:hAnsi="Arial" w:cs="Arial"/>
          <w:sz w:val="24"/>
          <w:szCs w:val="24"/>
        </w:rPr>
        <w:t>7.</w:t>
      </w:r>
      <w:r>
        <w:rPr>
          <w:rFonts w:ascii="Arial" w:hAnsi="Arial" w:cs="Arial"/>
          <w:sz w:val="24"/>
          <w:szCs w:val="24"/>
        </w:rPr>
        <w:tab/>
        <w:t>Take some risks when driving because it makes driving more fun</w:t>
      </w:r>
    </w:p>
    <w:p w:rsidR="00966088" w:rsidRDefault="00966088" w:rsidP="00966088">
      <w:pPr>
        <w:rPr>
          <w:rFonts w:ascii="Arial" w:hAnsi="Arial" w:cs="Arial"/>
          <w:sz w:val="24"/>
          <w:szCs w:val="24"/>
        </w:rPr>
      </w:pPr>
      <w:r>
        <w:rPr>
          <w:rFonts w:ascii="Arial" w:hAnsi="Arial" w:cs="Arial"/>
          <w:sz w:val="24"/>
          <w:szCs w:val="24"/>
        </w:rPr>
        <w:t>8.</w:t>
      </w:r>
      <w:r>
        <w:rPr>
          <w:rFonts w:ascii="Arial" w:hAnsi="Arial" w:cs="Arial"/>
          <w:sz w:val="24"/>
          <w:szCs w:val="24"/>
        </w:rPr>
        <w:tab/>
        <w:t>Make rude gestures at other drivers</w:t>
      </w:r>
    </w:p>
    <w:p w:rsidR="00966088" w:rsidRDefault="00966088" w:rsidP="00966088">
      <w:pPr>
        <w:rPr>
          <w:rFonts w:ascii="Arial" w:hAnsi="Arial" w:cs="Arial"/>
          <w:sz w:val="24"/>
          <w:szCs w:val="24"/>
        </w:rPr>
      </w:pPr>
      <w:r>
        <w:rPr>
          <w:rFonts w:ascii="Arial" w:hAnsi="Arial" w:cs="Arial"/>
          <w:sz w:val="24"/>
          <w:szCs w:val="24"/>
        </w:rPr>
        <w:t>9.</w:t>
      </w:r>
      <w:r>
        <w:rPr>
          <w:rFonts w:ascii="Arial" w:hAnsi="Arial" w:cs="Arial"/>
          <w:sz w:val="24"/>
          <w:szCs w:val="24"/>
        </w:rPr>
        <w:tab/>
        <w:t>Honk your horn or flash your lights in anger at other drivers</w:t>
      </w:r>
    </w:p>
    <w:p w:rsidR="00966088" w:rsidRDefault="00966088" w:rsidP="00966088">
      <w:pPr>
        <w:rPr>
          <w:rFonts w:ascii="Arial" w:hAnsi="Arial" w:cs="Arial"/>
          <w:sz w:val="24"/>
          <w:szCs w:val="24"/>
        </w:rPr>
      </w:pPr>
      <w:r>
        <w:rPr>
          <w:rFonts w:ascii="Arial" w:hAnsi="Arial" w:cs="Arial"/>
          <w:sz w:val="24"/>
          <w:szCs w:val="24"/>
        </w:rPr>
        <w:t>10.</w:t>
      </w:r>
      <w:r>
        <w:rPr>
          <w:rFonts w:ascii="Arial" w:hAnsi="Arial" w:cs="Arial"/>
          <w:sz w:val="24"/>
          <w:szCs w:val="24"/>
        </w:rPr>
        <w:tab/>
        <w:t>Do burnouts, donuts, or skids just for the fun of it</w:t>
      </w:r>
    </w:p>
    <w:p w:rsidR="00966088" w:rsidRDefault="00966088" w:rsidP="00966088">
      <w:pPr>
        <w:rPr>
          <w:rFonts w:ascii="Arial" w:hAnsi="Arial" w:cs="Arial"/>
          <w:sz w:val="24"/>
          <w:szCs w:val="24"/>
        </w:rPr>
      </w:pPr>
      <w:r>
        <w:rPr>
          <w:rFonts w:ascii="Arial" w:hAnsi="Arial" w:cs="Arial"/>
          <w:sz w:val="24"/>
          <w:szCs w:val="24"/>
        </w:rPr>
        <w:t>11.</w:t>
      </w:r>
      <w:r>
        <w:rPr>
          <w:rFonts w:ascii="Arial" w:hAnsi="Arial" w:cs="Arial"/>
          <w:sz w:val="24"/>
          <w:szCs w:val="24"/>
        </w:rPr>
        <w:tab/>
        <w:t>Race or drag race for the fun of it</w:t>
      </w:r>
    </w:p>
    <w:p w:rsidR="00966088" w:rsidRDefault="00966088" w:rsidP="00966088">
      <w:pPr>
        <w:rPr>
          <w:rFonts w:ascii="Arial" w:hAnsi="Arial" w:cs="Arial"/>
          <w:sz w:val="24"/>
          <w:szCs w:val="24"/>
        </w:rPr>
      </w:pPr>
      <w:r>
        <w:rPr>
          <w:rFonts w:ascii="Arial" w:hAnsi="Arial" w:cs="Arial"/>
          <w:sz w:val="24"/>
          <w:szCs w:val="24"/>
        </w:rPr>
        <w:t>12.</w:t>
      </w:r>
      <w:r>
        <w:rPr>
          <w:rFonts w:ascii="Arial" w:hAnsi="Arial" w:cs="Arial"/>
          <w:sz w:val="24"/>
          <w:szCs w:val="24"/>
        </w:rPr>
        <w:tab/>
        <w:t>Drive while using SMS on a mobile phone</w:t>
      </w:r>
    </w:p>
    <w:p w:rsidR="00966088" w:rsidRDefault="00966088" w:rsidP="00966088">
      <w:pPr>
        <w:rPr>
          <w:rFonts w:ascii="Arial" w:hAnsi="Arial" w:cs="Arial"/>
          <w:sz w:val="24"/>
          <w:szCs w:val="24"/>
        </w:rPr>
      </w:pPr>
      <w:r>
        <w:rPr>
          <w:rFonts w:ascii="Arial" w:hAnsi="Arial" w:cs="Arial"/>
          <w:sz w:val="24"/>
          <w:szCs w:val="24"/>
        </w:rPr>
        <w:t>13.</w:t>
      </w:r>
      <w:r>
        <w:rPr>
          <w:rFonts w:ascii="Arial" w:hAnsi="Arial" w:cs="Arial"/>
          <w:sz w:val="24"/>
          <w:szCs w:val="24"/>
        </w:rPr>
        <w:tab/>
        <w:t>Drive while talking on a mobile phone</w:t>
      </w:r>
    </w:p>
    <w:p w:rsidR="00966088" w:rsidRDefault="00966088" w:rsidP="00966088">
      <w:pPr>
        <w:rPr>
          <w:rFonts w:ascii="Arial" w:hAnsi="Arial" w:cs="Arial"/>
          <w:sz w:val="24"/>
          <w:szCs w:val="24"/>
        </w:rPr>
      </w:pPr>
      <w:r>
        <w:rPr>
          <w:rFonts w:ascii="Arial" w:hAnsi="Arial" w:cs="Arial"/>
          <w:sz w:val="24"/>
          <w:szCs w:val="24"/>
        </w:rPr>
        <w:t>14.</w:t>
      </w:r>
      <w:r>
        <w:rPr>
          <w:rFonts w:ascii="Arial" w:hAnsi="Arial" w:cs="Arial"/>
          <w:sz w:val="24"/>
          <w:szCs w:val="24"/>
        </w:rPr>
        <w:tab/>
        <w:t>Drive without wearing a seatbelt</w:t>
      </w:r>
    </w:p>
    <w:p w:rsidR="00966088" w:rsidRDefault="00966088" w:rsidP="00966088">
      <w:pPr>
        <w:rPr>
          <w:rFonts w:ascii="Arial" w:hAnsi="Arial" w:cs="Arial"/>
          <w:sz w:val="24"/>
          <w:szCs w:val="24"/>
        </w:rPr>
      </w:pPr>
    </w:p>
    <w:p w:rsidR="00966088" w:rsidRDefault="00966088" w:rsidP="00966088">
      <w:pPr>
        <w:rPr>
          <w:rFonts w:ascii="Arial" w:hAnsi="Arial" w:cs="Arial"/>
          <w:sz w:val="24"/>
          <w:szCs w:val="24"/>
        </w:rPr>
      </w:pPr>
      <w:r>
        <w:rPr>
          <w:rFonts w:ascii="Arial" w:hAnsi="Arial" w:cs="Arial"/>
          <w:sz w:val="24"/>
          <w:szCs w:val="24"/>
        </w:rPr>
        <w:t>Scoring key:</w:t>
      </w:r>
    </w:p>
    <w:p w:rsidR="00966088" w:rsidRDefault="00966088" w:rsidP="00966088">
      <w:pPr>
        <w:rPr>
          <w:rFonts w:ascii="Arial" w:hAnsi="Arial" w:cs="Arial"/>
          <w:sz w:val="24"/>
          <w:szCs w:val="24"/>
        </w:rPr>
      </w:pPr>
      <w:r>
        <w:rPr>
          <w:rFonts w:ascii="Arial" w:hAnsi="Arial" w:cs="Arial"/>
          <w:sz w:val="24"/>
          <w:szCs w:val="24"/>
        </w:rPr>
        <w:t>Very often = 4     Often = 3     Sometimes = 2     Hardly ever = 1    Never = 0</w:t>
      </w:r>
    </w:p>
    <w:p w:rsidR="00966088" w:rsidRDefault="00966088" w:rsidP="00966088">
      <w:pPr>
        <w:rPr>
          <w:rFonts w:ascii="Arial" w:hAnsi="Arial" w:cs="Arial"/>
          <w:sz w:val="24"/>
          <w:szCs w:val="24"/>
        </w:rPr>
      </w:pPr>
    </w:p>
    <w:p w:rsidR="00966088" w:rsidRDefault="00966088" w:rsidP="00966088">
      <w:pPr>
        <w:rPr>
          <w:rFonts w:ascii="Arial" w:hAnsi="Arial" w:cs="Arial"/>
          <w:sz w:val="24"/>
          <w:szCs w:val="24"/>
        </w:rPr>
      </w:pPr>
      <w:r>
        <w:rPr>
          <w:rFonts w:ascii="Arial" w:hAnsi="Arial" w:cs="Arial"/>
          <w:sz w:val="24"/>
          <w:szCs w:val="24"/>
        </w:rPr>
        <w:t>Range 0-56 with higher scores indicating greater likelihood of engaging in risky driving behaviours</w:t>
      </w:r>
    </w:p>
    <w:p w:rsidR="00966088" w:rsidRDefault="00966088" w:rsidP="00966088">
      <w:pPr>
        <w:rPr>
          <w:rFonts w:ascii="Arial" w:hAnsi="Arial" w:cs="Arial"/>
          <w:sz w:val="24"/>
          <w:szCs w:val="24"/>
        </w:rPr>
      </w:pPr>
    </w:p>
    <w:p w:rsidR="00966088" w:rsidRDefault="00966088" w:rsidP="00966088">
      <w:pPr>
        <w:rPr>
          <w:rFonts w:ascii="Arial" w:hAnsi="Arial" w:cs="Arial"/>
          <w:sz w:val="24"/>
          <w:szCs w:val="28"/>
        </w:rPr>
      </w:pPr>
      <w:r>
        <w:rPr>
          <w:rFonts w:ascii="Arial" w:hAnsi="Arial" w:cs="Arial"/>
          <w:sz w:val="24"/>
          <w:szCs w:val="28"/>
        </w:rPr>
        <w:t>(D)</w:t>
      </w:r>
    </w:p>
    <w:p w:rsidR="00910B14" w:rsidRDefault="00910B14" w:rsidP="00910B14">
      <w:pPr>
        <w:jc w:val="center"/>
        <w:rPr>
          <w:rFonts w:ascii="Arial" w:hAnsi="Arial" w:cs="Arial"/>
          <w:b/>
          <w:sz w:val="24"/>
          <w:szCs w:val="24"/>
        </w:rPr>
      </w:pPr>
      <w:r>
        <w:rPr>
          <w:rFonts w:ascii="Arial" w:hAnsi="Arial" w:cs="Arial"/>
          <w:b/>
          <w:sz w:val="24"/>
          <w:szCs w:val="24"/>
        </w:rPr>
        <w:t>Brief Sensation Seeking Scale (BSSS)</w:t>
      </w:r>
    </w:p>
    <w:p w:rsidR="00910B14" w:rsidRDefault="00910B14" w:rsidP="00910B14">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rsidR="00910B14" w:rsidRDefault="00910B14" w:rsidP="00910B14">
      <w:pPr>
        <w:jc w:val="center"/>
        <w:rPr>
          <w:rFonts w:ascii="Arial" w:hAnsi="Arial" w:cs="Arial"/>
          <w:b/>
          <w:sz w:val="24"/>
          <w:szCs w:val="24"/>
        </w:rPr>
      </w:pPr>
    </w:p>
    <w:p w:rsidR="00910B14" w:rsidRDefault="00910B14" w:rsidP="00910B14">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Disagree       Neither disagree nor agree       Agree      Strongly agree</w:t>
      </w:r>
    </w:p>
    <w:p w:rsidR="00910B14" w:rsidRDefault="00910B14" w:rsidP="00910B14"/>
    <w:p w:rsidR="00910B14" w:rsidRDefault="00910B14" w:rsidP="00910B14">
      <w:pPr>
        <w:pStyle w:val="ListParagraph"/>
        <w:numPr>
          <w:ilvl w:val="0"/>
          <w:numId w:val="7"/>
        </w:numPr>
        <w:rPr>
          <w:rFonts w:ascii="Arial" w:hAnsi="Arial" w:cs="Arial"/>
          <w:sz w:val="24"/>
        </w:rPr>
      </w:pPr>
      <w:r>
        <w:rPr>
          <w:rFonts w:ascii="Arial" w:hAnsi="Arial" w:cs="Arial"/>
          <w:sz w:val="24"/>
        </w:rPr>
        <w:lastRenderedPageBreak/>
        <w:t>I would like to explore strange places</w:t>
      </w:r>
    </w:p>
    <w:p w:rsidR="00910B14" w:rsidRDefault="00910B14" w:rsidP="00910B14">
      <w:pPr>
        <w:pStyle w:val="ListParagraph"/>
        <w:numPr>
          <w:ilvl w:val="0"/>
          <w:numId w:val="7"/>
        </w:numPr>
        <w:rPr>
          <w:rFonts w:ascii="Arial" w:hAnsi="Arial" w:cs="Arial"/>
          <w:sz w:val="24"/>
        </w:rPr>
      </w:pPr>
      <w:r>
        <w:rPr>
          <w:rFonts w:ascii="Arial" w:hAnsi="Arial" w:cs="Arial"/>
          <w:sz w:val="24"/>
        </w:rPr>
        <w:t>I would like to take off on a trip with no pre-planned routes or timetables</w:t>
      </w:r>
    </w:p>
    <w:p w:rsidR="00910B14" w:rsidRDefault="00910B14" w:rsidP="00910B14">
      <w:pPr>
        <w:pStyle w:val="ListParagraph"/>
        <w:numPr>
          <w:ilvl w:val="0"/>
          <w:numId w:val="7"/>
        </w:numPr>
        <w:rPr>
          <w:rFonts w:ascii="Arial" w:hAnsi="Arial" w:cs="Arial"/>
          <w:sz w:val="24"/>
        </w:rPr>
      </w:pPr>
      <w:r>
        <w:rPr>
          <w:rFonts w:ascii="Arial" w:hAnsi="Arial" w:cs="Arial"/>
          <w:sz w:val="24"/>
        </w:rPr>
        <w:t>I like to do frightening things</w:t>
      </w:r>
    </w:p>
    <w:p w:rsidR="00910B14" w:rsidRDefault="00910B14" w:rsidP="00910B14">
      <w:pPr>
        <w:pStyle w:val="ListParagraph"/>
        <w:numPr>
          <w:ilvl w:val="0"/>
          <w:numId w:val="7"/>
        </w:numPr>
        <w:rPr>
          <w:rFonts w:ascii="Arial" w:hAnsi="Arial" w:cs="Arial"/>
          <w:sz w:val="24"/>
        </w:rPr>
      </w:pPr>
      <w:r>
        <w:rPr>
          <w:rFonts w:ascii="Arial" w:hAnsi="Arial" w:cs="Arial"/>
          <w:sz w:val="24"/>
        </w:rPr>
        <w:t>I would like to try parachute-jumping</w:t>
      </w:r>
    </w:p>
    <w:p w:rsidR="00910B14" w:rsidRDefault="00910B14" w:rsidP="00910B14">
      <w:pPr>
        <w:pStyle w:val="ListParagraph"/>
        <w:numPr>
          <w:ilvl w:val="0"/>
          <w:numId w:val="7"/>
        </w:numPr>
        <w:rPr>
          <w:rFonts w:ascii="Arial" w:hAnsi="Arial" w:cs="Arial"/>
          <w:sz w:val="24"/>
        </w:rPr>
      </w:pPr>
      <w:r>
        <w:rPr>
          <w:rFonts w:ascii="Arial" w:hAnsi="Arial" w:cs="Arial"/>
          <w:sz w:val="24"/>
        </w:rPr>
        <w:t>I like wild parties</w:t>
      </w:r>
    </w:p>
    <w:p w:rsidR="00910B14" w:rsidRDefault="00910B14" w:rsidP="00910B14">
      <w:pPr>
        <w:pStyle w:val="ListParagraph"/>
        <w:numPr>
          <w:ilvl w:val="0"/>
          <w:numId w:val="7"/>
        </w:numPr>
        <w:rPr>
          <w:rFonts w:ascii="Arial" w:hAnsi="Arial" w:cs="Arial"/>
          <w:sz w:val="24"/>
        </w:rPr>
      </w:pPr>
      <w:r>
        <w:rPr>
          <w:rFonts w:ascii="Arial" w:hAnsi="Arial" w:cs="Arial"/>
          <w:sz w:val="24"/>
        </w:rPr>
        <w:t>I like new and exciting experiences, even if I have to break the rules</w:t>
      </w:r>
    </w:p>
    <w:p w:rsidR="00910B14" w:rsidRDefault="00910B14" w:rsidP="00910B14">
      <w:pPr>
        <w:pStyle w:val="ListParagraph"/>
        <w:numPr>
          <w:ilvl w:val="0"/>
          <w:numId w:val="7"/>
        </w:numPr>
        <w:rPr>
          <w:rFonts w:ascii="Arial" w:hAnsi="Arial" w:cs="Arial"/>
          <w:sz w:val="24"/>
        </w:rPr>
      </w:pPr>
      <w:r>
        <w:rPr>
          <w:rFonts w:ascii="Arial" w:hAnsi="Arial" w:cs="Arial"/>
          <w:sz w:val="24"/>
        </w:rPr>
        <w:t>I get restless when I spend too much time at home</w:t>
      </w:r>
    </w:p>
    <w:p w:rsidR="00910B14" w:rsidRDefault="00910B14" w:rsidP="00910B14">
      <w:pPr>
        <w:pStyle w:val="ListParagraph"/>
        <w:numPr>
          <w:ilvl w:val="0"/>
          <w:numId w:val="7"/>
        </w:numPr>
        <w:rPr>
          <w:rFonts w:ascii="Arial" w:hAnsi="Arial" w:cs="Arial"/>
          <w:sz w:val="24"/>
        </w:rPr>
      </w:pPr>
      <w:r>
        <w:rPr>
          <w:rFonts w:ascii="Arial" w:hAnsi="Arial" w:cs="Arial"/>
          <w:sz w:val="24"/>
        </w:rPr>
        <w:t>I prefer friends who are excitingly unpredictable</w:t>
      </w:r>
    </w:p>
    <w:p w:rsidR="00910B14" w:rsidRDefault="00910B14" w:rsidP="00910B14">
      <w:pPr>
        <w:rPr>
          <w:rFonts w:ascii="Arial" w:hAnsi="Arial" w:cs="Arial"/>
          <w:sz w:val="24"/>
        </w:rPr>
      </w:pPr>
    </w:p>
    <w:p w:rsidR="00910B14" w:rsidRDefault="00910B14" w:rsidP="00910B14">
      <w:pPr>
        <w:rPr>
          <w:rFonts w:ascii="Arial" w:hAnsi="Arial" w:cs="Arial"/>
          <w:sz w:val="24"/>
        </w:rPr>
      </w:pPr>
      <w:r>
        <w:rPr>
          <w:rFonts w:ascii="Arial" w:hAnsi="Arial" w:cs="Arial"/>
          <w:sz w:val="24"/>
        </w:rPr>
        <w:t>Scoring key:</w:t>
      </w:r>
    </w:p>
    <w:p w:rsidR="00910B14" w:rsidRDefault="00910B14" w:rsidP="00910B14">
      <w:pPr>
        <w:rPr>
          <w:rFonts w:ascii="Arial" w:hAnsi="Arial" w:cs="Arial"/>
          <w:sz w:val="24"/>
        </w:rPr>
      </w:pPr>
      <w:r>
        <w:rPr>
          <w:rFonts w:ascii="Arial" w:hAnsi="Arial" w:cs="Arial"/>
          <w:sz w:val="24"/>
        </w:rPr>
        <w:t>Strongly disagree = 1</w:t>
      </w:r>
    </w:p>
    <w:p w:rsidR="00910B14" w:rsidRDefault="00910B14" w:rsidP="00910B14">
      <w:pPr>
        <w:rPr>
          <w:rFonts w:ascii="Arial" w:hAnsi="Arial" w:cs="Arial"/>
          <w:sz w:val="24"/>
        </w:rPr>
      </w:pPr>
      <w:r>
        <w:rPr>
          <w:rFonts w:ascii="Arial" w:hAnsi="Arial" w:cs="Arial"/>
          <w:sz w:val="24"/>
        </w:rPr>
        <w:t>Disagree = 2</w:t>
      </w:r>
    </w:p>
    <w:p w:rsidR="00910B14" w:rsidRDefault="00910B14" w:rsidP="00910B14">
      <w:pPr>
        <w:rPr>
          <w:rFonts w:ascii="Arial" w:hAnsi="Arial" w:cs="Arial"/>
          <w:sz w:val="24"/>
        </w:rPr>
      </w:pPr>
      <w:r>
        <w:rPr>
          <w:rFonts w:ascii="Arial" w:hAnsi="Arial" w:cs="Arial"/>
          <w:sz w:val="24"/>
        </w:rPr>
        <w:t>Neither disagree nor agree = 3</w:t>
      </w:r>
    </w:p>
    <w:p w:rsidR="00910B14" w:rsidRDefault="00910B14" w:rsidP="00910B14">
      <w:pPr>
        <w:rPr>
          <w:rFonts w:ascii="Arial" w:hAnsi="Arial" w:cs="Arial"/>
          <w:sz w:val="24"/>
        </w:rPr>
      </w:pPr>
      <w:r>
        <w:rPr>
          <w:rFonts w:ascii="Arial" w:hAnsi="Arial" w:cs="Arial"/>
          <w:sz w:val="24"/>
        </w:rPr>
        <w:t>Agree = 4</w:t>
      </w:r>
    </w:p>
    <w:p w:rsidR="00910B14" w:rsidRDefault="00910B14" w:rsidP="00910B14">
      <w:pPr>
        <w:rPr>
          <w:rFonts w:ascii="Arial" w:hAnsi="Arial" w:cs="Arial"/>
          <w:sz w:val="24"/>
        </w:rPr>
      </w:pPr>
      <w:r>
        <w:rPr>
          <w:rFonts w:ascii="Arial" w:hAnsi="Arial" w:cs="Arial"/>
          <w:sz w:val="24"/>
        </w:rPr>
        <w:t>Strongly agree = 5</w:t>
      </w:r>
    </w:p>
    <w:p w:rsidR="00910B14" w:rsidRDefault="00910B14" w:rsidP="00910B14">
      <w:pPr>
        <w:rPr>
          <w:rFonts w:ascii="Arial" w:hAnsi="Arial" w:cs="Arial"/>
          <w:sz w:val="24"/>
        </w:rPr>
      </w:pPr>
    </w:p>
    <w:p w:rsidR="00910B14" w:rsidRDefault="00910B14" w:rsidP="00910B14">
      <w:pPr>
        <w:rPr>
          <w:rFonts w:ascii="Arial" w:hAnsi="Arial" w:cs="Arial"/>
          <w:sz w:val="24"/>
        </w:rPr>
      </w:pPr>
      <w:r>
        <w:rPr>
          <w:rFonts w:ascii="Arial" w:hAnsi="Arial" w:cs="Arial"/>
          <w:sz w:val="24"/>
        </w:rPr>
        <w:t>Range of scores between 8 and 40. Higher scores indicated greater sensation seeking tendencies.</w:t>
      </w:r>
    </w:p>
    <w:p w:rsidR="00966088" w:rsidRDefault="00966088" w:rsidP="00966088">
      <w:pPr>
        <w:rPr>
          <w:rFonts w:ascii="Arial" w:hAnsi="Arial" w:cs="Arial"/>
          <w:sz w:val="24"/>
          <w:szCs w:val="28"/>
        </w:rPr>
      </w:pPr>
    </w:p>
    <w:p w:rsidR="00910B14" w:rsidRDefault="00910B14" w:rsidP="00966088">
      <w:pPr>
        <w:rPr>
          <w:rFonts w:ascii="Arial" w:hAnsi="Arial" w:cs="Arial"/>
          <w:sz w:val="24"/>
          <w:szCs w:val="28"/>
        </w:rPr>
      </w:pPr>
      <w:r>
        <w:rPr>
          <w:rFonts w:ascii="Arial" w:hAnsi="Arial" w:cs="Arial"/>
          <w:sz w:val="24"/>
          <w:szCs w:val="28"/>
        </w:rPr>
        <w:t>(E)</w:t>
      </w:r>
    </w:p>
    <w:p w:rsidR="000A3D0C" w:rsidRDefault="000A3D0C" w:rsidP="000A3D0C">
      <w:pPr>
        <w:jc w:val="center"/>
        <w:rPr>
          <w:rFonts w:ascii="Arial" w:hAnsi="Arial" w:cs="Arial"/>
          <w:b/>
          <w:sz w:val="24"/>
        </w:rPr>
      </w:pPr>
      <w:r>
        <w:rPr>
          <w:rFonts w:ascii="Arial" w:hAnsi="Arial" w:cs="Arial"/>
          <w:b/>
          <w:sz w:val="24"/>
        </w:rPr>
        <w:t>Debrief information</w:t>
      </w:r>
    </w:p>
    <w:p w:rsidR="000A3D0C" w:rsidRDefault="000A3D0C" w:rsidP="000A3D0C">
      <w:pPr>
        <w:jc w:val="center"/>
        <w:rPr>
          <w:rFonts w:ascii="Arial" w:hAnsi="Arial" w:cs="Arial"/>
          <w:b/>
          <w:sz w:val="24"/>
        </w:rPr>
      </w:pPr>
    </w:p>
    <w:p w:rsidR="000A3D0C" w:rsidRDefault="000A3D0C" w:rsidP="000A3D0C">
      <w:pPr>
        <w:rPr>
          <w:rFonts w:ascii="Arial" w:hAnsi="Arial" w:cs="Arial"/>
        </w:rPr>
      </w:pPr>
      <w:r>
        <w:rPr>
          <w:rFonts w:ascii="Arial" w:hAnsi="Arial" w:cs="Arial"/>
        </w:rPr>
        <w:t>Thank you for taking part in this study.</w:t>
      </w:r>
      <w:r>
        <w:rPr>
          <w:rFonts w:ascii="Arial" w:hAnsi="Arial" w:cs="Arial"/>
        </w:rPr>
        <w:br/>
      </w:r>
      <w:r>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Pr>
          <w:rFonts w:ascii="Arial" w:hAnsi="Arial" w:cs="Arial"/>
        </w:rPr>
        <w:br/>
      </w:r>
      <w:r>
        <w:rPr>
          <w:rFonts w:ascii="Arial" w:hAnsi="Arial" w:cs="Arial"/>
        </w:rPr>
        <w:br/>
      </w:r>
      <w:r>
        <w:rPr>
          <w:rStyle w:val="Strong"/>
          <w:rFonts w:ascii="Arial" w:hAnsi="Arial" w:cs="Arial"/>
        </w:rPr>
        <w:t>If you wish to withdraw your data from the study you must email the researcher now.</w:t>
      </w:r>
      <w:r>
        <w:rPr>
          <w:rFonts w:ascii="Arial" w:hAnsi="Arial" w:cs="Arial"/>
        </w:rPr>
        <w:t> Once you submit this form, all of your data will remain confidential and it will not be able to be traced back to you.</w:t>
      </w:r>
      <w:r>
        <w:rPr>
          <w:rFonts w:ascii="Arial" w:hAnsi="Arial" w:cs="Arial"/>
        </w:rPr>
        <w:br/>
      </w:r>
      <w:r>
        <w:rPr>
          <w:rFonts w:ascii="Arial" w:hAnsi="Arial" w:cs="Arial"/>
        </w:rPr>
        <w:br/>
        <w:t>Researcher details:</w:t>
      </w:r>
      <w:r>
        <w:rPr>
          <w:rFonts w:ascii="Arial" w:hAnsi="Arial" w:cs="Arial"/>
        </w:rPr>
        <w:br/>
      </w:r>
      <w:r>
        <w:rPr>
          <w:rFonts w:ascii="Arial" w:hAnsi="Arial" w:cs="Arial"/>
        </w:rPr>
        <w:br/>
        <w:t>Miss Stacey Coleman</w:t>
      </w:r>
      <w:r>
        <w:rPr>
          <w:rFonts w:ascii="Arial" w:hAnsi="Arial" w:cs="Arial"/>
        </w:rPr>
        <w:br/>
      </w:r>
      <w:hyperlink r:id="rId8" w:history="1">
        <w:r>
          <w:rPr>
            <w:rStyle w:val="Hyperlink"/>
            <w:rFonts w:ascii="Arial" w:hAnsi="Arial" w:cs="Arial"/>
          </w:rPr>
          <w:t>stacey.coleman@uwtsd.ac.uk</w:t>
        </w:r>
      </w:hyperlink>
    </w:p>
    <w:p w:rsidR="000A3D0C" w:rsidRDefault="000A3D0C" w:rsidP="000A3D0C">
      <w:pPr>
        <w:rPr>
          <w:rFonts w:ascii="Arial" w:hAnsi="Arial" w:cs="Arial"/>
        </w:rPr>
      </w:pPr>
    </w:p>
    <w:p w:rsidR="000A3D0C" w:rsidRDefault="000A3D0C" w:rsidP="000A3D0C">
      <w:pPr>
        <w:rPr>
          <w:rFonts w:ascii="Arial" w:hAnsi="Arial" w:cs="Arial"/>
        </w:rPr>
      </w:pPr>
    </w:p>
    <w:p w:rsidR="000A3D0C" w:rsidRDefault="000A3D0C" w:rsidP="000A3D0C">
      <w:pPr>
        <w:rPr>
          <w:rFonts w:ascii="Arial" w:hAnsi="Arial" w:cs="Arial"/>
        </w:rPr>
      </w:pPr>
      <w:r>
        <w:rPr>
          <w:rFonts w:ascii="Arial" w:hAnsi="Arial" w:cs="Arial"/>
        </w:rPr>
        <w:lastRenderedPageBreak/>
        <w:t>Please click the button below to submit your answers</w:t>
      </w:r>
    </w:p>
    <w:p w:rsidR="000A3D0C" w:rsidRDefault="000A3D0C" w:rsidP="000A3D0C">
      <w:pPr>
        <w:rPr>
          <w:rFonts w:ascii="Arial" w:hAnsi="Arial" w:cs="Arial"/>
        </w:rPr>
      </w:pPr>
    </w:p>
    <w:p w:rsidR="000A3D0C" w:rsidRDefault="000A3D0C" w:rsidP="000A3D0C">
      <w:pPr>
        <w:pStyle w:val="ListParagraph"/>
        <w:numPr>
          <w:ilvl w:val="0"/>
          <w:numId w:val="8"/>
        </w:numPr>
        <w:rPr>
          <w:rFonts w:ascii="Arial" w:hAnsi="Arial" w:cs="Arial"/>
          <w:sz w:val="24"/>
        </w:rPr>
      </w:pPr>
      <w:r>
        <w:rPr>
          <w:rFonts w:ascii="Arial" w:hAnsi="Arial" w:cs="Arial"/>
        </w:rPr>
        <w:t>SUBMIT</w:t>
      </w:r>
    </w:p>
    <w:p w:rsidR="00910B14" w:rsidRDefault="00910B14" w:rsidP="00966088">
      <w:pPr>
        <w:rPr>
          <w:rFonts w:ascii="Arial" w:hAnsi="Arial" w:cs="Arial"/>
          <w:sz w:val="24"/>
          <w:szCs w:val="28"/>
        </w:rPr>
      </w:pPr>
    </w:p>
    <w:p w:rsidR="000A3D0C" w:rsidRDefault="000A3D0C" w:rsidP="00966088">
      <w:pPr>
        <w:rPr>
          <w:rFonts w:ascii="Arial" w:hAnsi="Arial" w:cs="Arial"/>
          <w:sz w:val="24"/>
          <w:szCs w:val="28"/>
        </w:rPr>
      </w:pPr>
      <w:r>
        <w:rPr>
          <w:rFonts w:ascii="Arial" w:hAnsi="Arial" w:cs="Arial"/>
          <w:sz w:val="24"/>
          <w:szCs w:val="28"/>
        </w:rPr>
        <w:t xml:space="preserve">(F) </w:t>
      </w:r>
    </w:p>
    <w:p w:rsidR="004B49AD" w:rsidRPr="002E1FC0" w:rsidRDefault="004B49AD" w:rsidP="004B49AD">
      <w:pPr>
        <w:autoSpaceDE w:val="0"/>
        <w:autoSpaceDN w:val="0"/>
        <w:adjustRightInd w:val="0"/>
        <w:spacing w:after="0" w:line="240" w:lineRule="auto"/>
        <w:rPr>
          <w:rFonts w:ascii="Times New Roman" w:hAnsi="Times New Roman" w:cs="Times New Roman"/>
          <w:sz w:val="24"/>
          <w:szCs w:val="24"/>
        </w:rPr>
      </w:pPr>
    </w:p>
    <w:tbl>
      <w:tblPr>
        <w:tblW w:w="5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999"/>
        <w:gridCol w:w="1107"/>
        <w:gridCol w:w="1030"/>
      </w:tblGrid>
      <w:tr w:rsidR="004B49AD" w:rsidRPr="002E1FC0" w:rsidTr="0020053C">
        <w:trPr>
          <w:cantSplit/>
        </w:trPr>
        <w:tc>
          <w:tcPr>
            <w:tcW w:w="5239" w:type="dxa"/>
            <w:gridSpan w:val="4"/>
            <w:tcBorders>
              <w:top w:val="nil"/>
              <w:left w:val="nil"/>
              <w:bottom w:val="nil"/>
              <w:right w:val="nil"/>
            </w:tcBorders>
            <w:shd w:val="clear" w:color="auto" w:fill="FFFFFF"/>
            <w:vAlign w:val="center"/>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010205"/>
              </w:rPr>
            </w:pPr>
            <w:r w:rsidRPr="002E1FC0">
              <w:rPr>
                <w:rFonts w:ascii="Arial" w:hAnsi="Arial" w:cs="Arial"/>
                <w:b/>
                <w:bCs/>
                <w:color w:val="010205"/>
              </w:rPr>
              <w:t>Correlations</w:t>
            </w:r>
          </w:p>
        </w:tc>
      </w:tr>
      <w:tr w:rsidR="004B49AD" w:rsidRPr="002E1FC0" w:rsidTr="0020053C">
        <w:trPr>
          <w:cantSplit/>
        </w:trPr>
        <w:tc>
          <w:tcPr>
            <w:tcW w:w="3104" w:type="dxa"/>
            <w:gridSpan w:val="2"/>
            <w:tcBorders>
              <w:top w:val="nil"/>
              <w:left w:val="nil"/>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106" w:type="dxa"/>
            <w:tcBorders>
              <w:top w:val="nil"/>
              <w:left w:val="nil"/>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2E1FC0">
              <w:rPr>
                <w:rFonts w:ascii="Arial" w:hAnsi="Arial" w:cs="Arial"/>
                <w:color w:val="264A60"/>
                <w:sz w:val="18"/>
                <w:szCs w:val="18"/>
              </w:rPr>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2E1FC0">
              <w:rPr>
                <w:rFonts w:ascii="Arial" w:hAnsi="Arial" w:cs="Arial"/>
                <w:color w:val="264A60"/>
                <w:sz w:val="18"/>
                <w:szCs w:val="18"/>
              </w:rPr>
              <w:t>TotalSS</w:t>
            </w:r>
            <w:proofErr w:type="spellEnd"/>
          </w:p>
        </w:tc>
      </w:tr>
      <w:tr w:rsidR="004B49AD" w:rsidRPr="002E1FC0" w:rsidTr="0020053C">
        <w:trPr>
          <w:cantSplit/>
        </w:trPr>
        <w:tc>
          <w:tcPr>
            <w:tcW w:w="1106" w:type="dxa"/>
            <w:vMerge w:val="restart"/>
            <w:tcBorders>
              <w:top w:val="single" w:sz="8" w:space="0" w:color="152935"/>
              <w:left w:val="nil"/>
              <w:bottom w:val="nil"/>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proofErr w:type="spellStart"/>
            <w:r w:rsidRPr="002E1FC0">
              <w:rPr>
                <w:rFonts w:ascii="Arial" w:hAnsi="Arial" w:cs="Arial"/>
                <w:color w:val="264A60"/>
                <w:sz w:val="18"/>
                <w:szCs w:val="18"/>
              </w:rPr>
              <w:t>TotalRDB</w:t>
            </w:r>
            <w:proofErr w:type="spellEnd"/>
          </w:p>
        </w:tc>
        <w:tc>
          <w:tcPr>
            <w:tcW w:w="1998" w:type="dxa"/>
            <w:tcBorders>
              <w:top w:val="single" w:sz="8" w:space="0" w:color="152935"/>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-.076</w:t>
            </w:r>
          </w:p>
        </w:tc>
      </w:tr>
      <w:tr w:rsidR="004B49AD" w:rsidRPr="002E1FC0" w:rsidTr="0020053C">
        <w:trPr>
          <w:cantSplit/>
        </w:trPr>
        <w:tc>
          <w:tcPr>
            <w:tcW w:w="1106" w:type="dxa"/>
            <w:vMerge/>
            <w:tcBorders>
              <w:top w:val="single" w:sz="8" w:space="0" w:color="152935"/>
              <w:left w:val="nil"/>
              <w:bottom w:val="nil"/>
              <w:right w:val="nil"/>
            </w:tcBorders>
            <w:shd w:val="clear" w:color="auto" w:fill="E0E0E0"/>
          </w:tcPr>
          <w:p w:rsidR="004B49AD" w:rsidRPr="002E1FC0" w:rsidRDefault="004B49AD" w:rsidP="0020053C">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.712</w:t>
            </w:r>
          </w:p>
        </w:tc>
      </w:tr>
      <w:tr w:rsidR="004B49AD" w:rsidRPr="002E1FC0" w:rsidTr="0020053C">
        <w:trPr>
          <w:cantSplit/>
        </w:trPr>
        <w:tc>
          <w:tcPr>
            <w:tcW w:w="1106" w:type="dxa"/>
            <w:vMerge/>
            <w:tcBorders>
              <w:top w:val="single" w:sz="8" w:space="0" w:color="152935"/>
              <w:left w:val="nil"/>
              <w:bottom w:val="nil"/>
              <w:right w:val="nil"/>
            </w:tcBorders>
            <w:shd w:val="clear" w:color="auto" w:fill="E0E0E0"/>
          </w:tcPr>
          <w:p w:rsidR="004B49AD" w:rsidRPr="002E1FC0" w:rsidRDefault="004B49AD" w:rsidP="0020053C">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N</w:t>
            </w:r>
          </w:p>
        </w:tc>
        <w:tc>
          <w:tcPr>
            <w:tcW w:w="1106" w:type="dxa"/>
            <w:tcBorders>
              <w:top w:val="single" w:sz="8" w:space="0" w:color="AEAEAE"/>
              <w:left w:val="nil"/>
              <w:bottom w:val="nil"/>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c>
          <w:tcPr>
            <w:tcW w:w="1029" w:type="dxa"/>
            <w:tcBorders>
              <w:top w:val="single" w:sz="8" w:space="0" w:color="AEAEAE"/>
              <w:left w:val="single" w:sz="8" w:space="0" w:color="E0E0E0"/>
              <w:bottom w:val="nil"/>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r>
      <w:tr w:rsidR="004B49AD" w:rsidRPr="002E1FC0" w:rsidTr="0020053C">
        <w:trPr>
          <w:cantSplit/>
        </w:trPr>
        <w:tc>
          <w:tcPr>
            <w:tcW w:w="1106" w:type="dxa"/>
            <w:vMerge w:val="restart"/>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proofErr w:type="spellStart"/>
            <w:r w:rsidRPr="002E1FC0">
              <w:rPr>
                <w:rFonts w:ascii="Arial" w:hAnsi="Arial" w:cs="Arial"/>
                <w:color w:val="264A60"/>
                <w:sz w:val="18"/>
                <w:szCs w:val="18"/>
              </w:rPr>
              <w:t>TotalSS</w:t>
            </w:r>
            <w:proofErr w:type="spellEnd"/>
          </w:p>
        </w:tc>
        <w:tc>
          <w:tcPr>
            <w:tcW w:w="1998" w:type="dxa"/>
            <w:tcBorders>
              <w:top w:val="single" w:sz="8" w:space="0" w:color="AEAEAE"/>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-.076</w:t>
            </w:r>
          </w:p>
        </w:tc>
        <w:tc>
          <w:tcPr>
            <w:tcW w:w="1029" w:type="dxa"/>
            <w:tcBorders>
              <w:top w:val="single" w:sz="8" w:space="0" w:color="AEAEAE"/>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w:t>
            </w:r>
          </w:p>
        </w:tc>
      </w:tr>
      <w:tr w:rsidR="004B49AD" w:rsidRPr="002E1FC0" w:rsidTr="0020053C">
        <w:trPr>
          <w:cantSplit/>
        </w:trPr>
        <w:tc>
          <w:tcPr>
            <w:tcW w:w="1106" w:type="dxa"/>
            <w:vMerge/>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.712</w:t>
            </w: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r>
      <w:tr w:rsidR="004B49AD" w:rsidRPr="002E1FC0" w:rsidTr="0020053C">
        <w:trPr>
          <w:cantSplit/>
        </w:trPr>
        <w:tc>
          <w:tcPr>
            <w:tcW w:w="1106" w:type="dxa"/>
            <w:vMerge/>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N</w:t>
            </w:r>
          </w:p>
        </w:tc>
        <w:tc>
          <w:tcPr>
            <w:tcW w:w="1106" w:type="dxa"/>
            <w:tcBorders>
              <w:top w:val="single" w:sz="8" w:space="0" w:color="AEAEAE"/>
              <w:left w:val="nil"/>
              <w:bottom w:val="single" w:sz="8" w:space="0" w:color="152935"/>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r>
    </w:tbl>
    <w:p w:rsidR="004B49AD" w:rsidRDefault="004B49AD" w:rsidP="004B49AD">
      <w:pPr>
        <w:autoSpaceDE w:val="0"/>
        <w:autoSpaceDN w:val="0"/>
        <w:adjustRightInd w:val="0"/>
        <w:spacing w:after="0" w:line="400" w:lineRule="atLeast"/>
        <w:rPr>
          <w:rFonts w:ascii="Times New Roman" w:hAnsi="Times New Roman" w:cs="Times New Roman"/>
          <w:sz w:val="24"/>
          <w:szCs w:val="24"/>
        </w:rPr>
      </w:pPr>
    </w:p>
    <w:p w:rsidR="004B49AD" w:rsidRPr="00564F78" w:rsidRDefault="004B49AD" w:rsidP="004B49AD">
      <w:pPr>
        <w:autoSpaceDE w:val="0"/>
        <w:autoSpaceDN w:val="0"/>
        <w:adjustRightInd w:val="0"/>
        <w:spacing w:after="0" w:line="240" w:lineRule="auto"/>
        <w:rPr>
          <w:rFonts w:ascii="Times New Roman" w:hAnsi="Times New Roman" w:cs="Times New Roman"/>
          <w:sz w:val="24"/>
          <w:szCs w:val="24"/>
        </w:rPr>
      </w:pPr>
    </w:p>
    <w:tbl>
      <w:tblPr>
        <w:tblW w:w="4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030"/>
        <w:gridCol w:w="1445"/>
        <w:gridCol w:w="1030"/>
      </w:tblGrid>
      <w:tr w:rsidR="004B49AD" w:rsidRPr="00564F78" w:rsidTr="0020053C">
        <w:trPr>
          <w:cantSplit/>
        </w:trPr>
        <w:tc>
          <w:tcPr>
            <w:tcW w:w="4608" w:type="dxa"/>
            <w:gridSpan w:val="4"/>
            <w:tcBorders>
              <w:top w:val="nil"/>
              <w:left w:val="nil"/>
              <w:bottom w:val="nil"/>
              <w:right w:val="nil"/>
            </w:tcBorders>
            <w:shd w:val="clear" w:color="auto" w:fill="FFFFFF"/>
            <w:vAlign w:val="center"/>
          </w:tcPr>
          <w:p w:rsidR="004B49AD" w:rsidRPr="00564F78" w:rsidRDefault="004B49AD" w:rsidP="0020053C">
            <w:pPr>
              <w:autoSpaceDE w:val="0"/>
              <w:autoSpaceDN w:val="0"/>
              <w:adjustRightInd w:val="0"/>
              <w:spacing w:after="0" w:line="320" w:lineRule="atLeast"/>
              <w:ind w:left="60" w:right="60"/>
              <w:jc w:val="center"/>
              <w:rPr>
                <w:rFonts w:ascii="Arial" w:hAnsi="Arial" w:cs="Arial"/>
                <w:color w:val="010205"/>
              </w:rPr>
            </w:pPr>
            <w:r w:rsidRPr="00564F78">
              <w:rPr>
                <w:rFonts w:ascii="Arial" w:hAnsi="Arial" w:cs="Arial"/>
                <w:b/>
                <w:bCs/>
                <w:color w:val="010205"/>
              </w:rPr>
              <w:t>Descriptive Statistics</w:t>
            </w:r>
          </w:p>
        </w:tc>
      </w:tr>
      <w:tr w:rsidR="004B49AD" w:rsidRPr="00564F78" w:rsidTr="0020053C">
        <w:trPr>
          <w:cantSplit/>
        </w:trPr>
        <w:tc>
          <w:tcPr>
            <w:tcW w:w="1106" w:type="dxa"/>
            <w:tcBorders>
              <w:top w:val="nil"/>
              <w:left w:val="nil"/>
              <w:bottom w:val="single" w:sz="8" w:space="0" w:color="152935"/>
              <w:right w:val="nil"/>
            </w:tcBorders>
            <w:shd w:val="clear" w:color="auto" w:fill="FFFFFF"/>
            <w:vAlign w:val="bottom"/>
          </w:tcPr>
          <w:p w:rsidR="004B49AD" w:rsidRPr="00564F78" w:rsidRDefault="004B49AD" w:rsidP="0020053C">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4B49AD" w:rsidRPr="00564F78"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564F78">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4B49AD" w:rsidRPr="00564F78"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564F78">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4B49AD" w:rsidRPr="00564F78"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564F78">
              <w:rPr>
                <w:rFonts w:ascii="Arial" w:hAnsi="Arial" w:cs="Arial"/>
                <w:color w:val="264A60"/>
                <w:sz w:val="18"/>
                <w:szCs w:val="18"/>
              </w:rPr>
              <w:t>N</w:t>
            </w:r>
          </w:p>
        </w:tc>
      </w:tr>
      <w:tr w:rsidR="004B49AD" w:rsidRPr="00564F78" w:rsidTr="0020053C">
        <w:trPr>
          <w:cantSplit/>
        </w:trPr>
        <w:tc>
          <w:tcPr>
            <w:tcW w:w="1106" w:type="dxa"/>
            <w:tcBorders>
              <w:top w:val="single" w:sz="8" w:space="0" w:color="152935"/>
              <w:left w:val="nil"/>
              <w:bottom w:val="single" w:sz="8" w:space="0" w:color="AEAEAE"/>
              <w:right w:val="nil"/>
            </w:tcBorders>
            <w:shd w:val="clear" w:color="auto" w:fill="E0E0E0"/>
          </w:tcPr>
          <w:p w:rsidR="004B49AD" w:rsidRPr="00564F78" w:rsidRDefault="004B49AD" w:rsidP="0020053C">
            <w:pPr>
              <w:autoSpaceDE w:val="0"/>
              <w:autoSpaceDN w:val="0"/>
              <w:adjustRightInd w:val="0"/>
              <w:spacing w:after="0" w:line="320" w:lineRule="atLeast"/>
              <w:ind w:left="60" w:right="60"/>
              <w:rPr>
                <w:rFonts w:ascii="Arial" w:hAnsi="Arial" w:cs="Arial"/>
                <w:color w:val="264A60"/>
                <w:sz w:val="18"/>
                <w:szCs w:val="18"/>
              </w:rPr>
            </w:pPr>
            <w:proofErr w:type="spellStart"/>
            <w:r w:rsidRPr="00564F78">
              <w:rPr>
                <w:rFonts w:ascii="Arial" w:hAnsi="Arial" w:cs="Arial"/>
                <w:color w:val="264A60"/>
                <w:sz w:val="18"/>
                <w:szCs w:val="18"/>
              </w:rPr>
              <w:t>TotalRDB</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14.5769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7.88504</w:t>
            </w:r>
          </w:p>
        </w:tc>
        <w:tc>
          <w:tcPr>
            <w:tcW w:w="1029" w:type="dxa"/>
            <w:tcBorders>
              <w:top w:val="single" w:sz="8" w:space="0" w:color="152935"/>
              <w:left w:val="single" w:sz="8" w:space="0" w:color="E0E0E0"/>
              <w:bottom w:val="single" w:sz="8" w:space="0" w:color="AEAEAE"/>
              <w:right w:val="nil"/>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26</w:t>
            </w:r>
          </w:p>
        </w:tc>
      </w:tr>
      <w:tr w:rsidR="004B49AD" w:rsidRPr="00564F78" w:rsidTr="0020053C">
        <w:trPr>
          <w:cantSplit/>
        </w:trPr>
        <w:tc>
          <w:tcPr>
            <w:tcW w:w="1106" w:type="dxa"/>
            <w:tcBorders>
              <w:top w:val="single" w:sz="8" w:space="0" w:color="AEAEAE"/>
              <w:left w:val="nil"/>
              <w:bottom w:val="single" w:sz="8" w:space="0" w:color="152935"/>
              <w:right w:val="nil"/>
            </w:tcBorders>
            <w:shd w:val="clear" w:color="auto" w:fill="E0E0E0"/>
          </w:tcPr>
          <w:p w:rsidR="004B49AD" w:rsidRPr="00564F78" w:rsidRDefault="004B49AD" w:rsidP="0020053C">
            <w:pPr>
              <w:autoSpaceDE w:val="0"/>
              <w:autoSpaceDN w:val="0"/>
              <w:adjustRightInd w:val="0"/>
              <w:spacing w:after="0" w:line="320" w:lineRule="atLeast"/>
              <w:ind w:left="60" w:right="60"/>
              <w:rPr>
                <w:rFonts w:ascii="Arial" w:hAnsi="Arial" w:cs="Arial"/>
                <w:color w:val="264A60"/>
                <w:sz w:val="18"/>
                <w:szCs w:val="18"/>
              </w:rPr>
            </w:pPr>
            <w:proofErr w:type="spellStart"/>
            <w:r w:rsidRPr="00564F78">
              <w:rPr>
                <w:rFonts w:ascii="Arial" w:hAnsi="Arial" w:cs="Arial"/>
                <w:color w:val="264A60"/>
                <w:sz w:val="18"/>
                <w:szCs w:val="18"/>
              </w:rPr>
              <w:t>TotalSS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25.8846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4.49290</w:t>
            </w:r>
          </w:p>
        </w:tc>
        <w:tc>
          <w:tcPr>
            <w:tcW w:w="1029" w:type="dxa"/>
            <w:tcBorders>
              <w:top w:val="single" w:sz="8" w:space="0" w:color="AEAEAE"/>
              <w:left w:val="single" w:sz="8" w:space="0" w:color="E0E0E0"/>
              <w:bottom w:val="single" w:sz="8" w:space="0" w:color="152935"/>
              <w:right w:val="nil"/>
            </w:tcBorders>
            <w:shd w:val="clear" w:color="auto" w:fill="FFFFFF"/>
          </w:tcPr>
          <w:p w:rsidR="004B49AD" w:rsidRPr="00564F78"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564F78">
              <w:rPr>
                <w:rFonts w:ascii="Arial" w:hAnsi="Arial" w:cs="Arial"/>
                <w:color w:val="010205"/>
                <w:sz w:val="18"/>
                <w:szCs w:val="18"/>
              </w:rPr>
              <w:t>26</w:t>
            </w:r>
          </w:p>
        </w:tc>
      </w:tr>
    </w:tbl>
    <w:p w:rsidR="004B49AD" w:rsidRPr="002E1FC0" w:rsidRDefault="004B49AD" w:rsidP="004B49AD">
      <w:pPr>
        <w:autoSpaceDE w:val="0"/>
        <w:autoSpaceDN w:val="0"/>
        <w:adjustRightInd w:val="0"/>
        <w:spacing w:after="0" w:line="400" w:lineRule="atLeast"/>
        <w:rPr>
          <w:rFonts w:ascii="Times New Roman" w:hAnsi="Times New Roman" w:cs="Times New Roman"/>
          <w:sz w:val="24"/>
          <w:szCs w:val="24"/>
        </w:rPr>
      </w:pPr>
    </w:p>
    <w:p w:rsidR="004B49AD" w:rsidRPr="002E1FC0" w:rsidRDefault="004B49AD" w:rsidP="004B49AD">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4B49AD" w:rsidRPr="002E1FC0" w:rsidTr="0020053C">
        <w:trPr>
          <w:cantSplit/>
        </w:trPr>
        <w:tc>
          <w:tcPr>
            <w:tcW w:w="6544" w:type="dxa"/>
            <w:gridSpan w:val="6"/>
            <w:tcBorders>
              <w:top w:val="nil"/>
              <w:left w:val="nil"/>
              <w:bottom w:val="nil"/>
              <w:right w:val="nil"/>
            </w:tcBorders>
            <w:shd w:val="clear" w:color="auto" w:fill="FFFFFF"/>
            <w:vAlign w:val="center"/>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010205"/>
              </w:rPr>
            </w:pPr>
            <w:r w:rsidRPr="002E1FC0">
              <w:rPr>
                <w:rFonts w:ascii="Arial" w:hAnsi="Arial" w:cs="Arial"/>
                <w:b/>
                <w:bCs/>
                <w:color w:val="010205"/>
              </w:rPr>
              <w:t>Gender</w:t>
            </w:r>
          </w:p>
        </w:tc>
      </w:tr>
      <w:tr w:rsidR="004B49AD" w:rsidRPr="002E1FC0" w:rsidTr="0020053C">
        <w:trPr>
          <w:cantSplit/>
        </w:trPr>
        <w:tc>
          <w:tcPr>
            <w:tcW w:w="1474" w:type="dxa"/>
            <w:gridSpan w:val="2"/>
            <w:tcBorders>
              <w:top w:val="nil"/>
              <w:left w:val="nil"/>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Cumulative Percent</w:t>
            </w:r>
          </w:p>
        </w:tc>
      </w:tr>
      <w:tr w:rsidR="004B49AD" w:rsidRPr="002E1FC0" w:rsidTr="0020053C">
        <w:trPr>
          <w:cantSplit/>
        </w:trPr>
        <w:tc>
          <w:tcPr>
            <w:tcW w:w="737" w:type="dxa"/>
            <w:vMerge w:val="restart"/>
            <w:tcBorders>
              <w:top w:val="single" w:sz="8" w:space="0" w:color="152935"/>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19.2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19.2</w:t>
            </w:r>
          </w:p>
        </w:tc>
        <w:tc>
          <w:tcPr>
            <w:tcW w:w="1475" w:type="dxa"/>
            <w:tcBorders>
              <w:top w:val="single" w:sz="8" w:space="0" w:color="152935"/>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19.2</w:t>
            </w:r>
          </w:p>
        </w:tc>
      </w:tr>
      <w:tr w:rsidR="004B49AD" w:rsidRPr="002E1FC0" w:rsidTr="0020053C">
        <w:trPr>
          <w:cantSplit/>
        </w:trPr>
        <w:tc>
          <w:tcPr>
            <w:tcW w:w="737" w:type="dxa"/>
            <w:vMerge/>
            <w:tcBorders>
              <w:top w:val="single" w:sz="8" w:space="0" w:color="152935"/>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80.8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80.8</w:t>
            </w:r>
          </w:p>
        </w:tc>
        <w:tc>
          <w:tcPr>
            <w:tcW w:w="1475" w:type="dxa"/>
            <w:tcBorders>
              <w:top w:val="single" w:sz="8" w:space="0" w:color="AEAEAE"/>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100.0</w:t>
            </w:r>
          </w:p>
        </w:tc>
      </w:tr>
      <w:tr w:rsidR="004B49AD" w:rsidRPr="002E1FC0" w:rsidTr="0020053C">
        <w:trPr>
          <w:cantSplit/>
        </w:trPr>
        <w:tc>
          <w:tcPr>
            <w:tcW w:w="737" w:type="dxa"/>
            <w:vMerge/>
            <w:tcBorders>
              <w:top w:val="single" w:sz="8" w:space="0" w:color="152935"/>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r>
    </w:tbl>
    <w:p w:rsidR="004B49AD" w:rsidRPr="002E1FC0" w:rsidRDefault="004B49AD" w:rsidP="004B49AD">
      <w:pPr>
        <w:autoSpaceDE w:val="0"/>
        <w:autoSpaceDN w:val="0"/>
        <w:adjustRightInd w:val="0"/>
        <w:spacing w:after="0" w:line="400" w:lineRule="atLeast"/>
        <w:rPr>
          <w:rFonts w:ascii="Times New Roman" w:hAnsi="Times New Roman" w:cs="Times New Roman"/>
          <w:sz w:val="24"/>
          <w:szCs w:val="24"/>
        </w:rPr>
      </w:pPr>
    </w:p>
    <w:p w:rsidR="004B49AD" w:rsidRPr="002E1FC0" w:rsidRDefault="004B49AD" w:rsidP="004B49AD">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4B49AD" w:rsidRPr="002E1FC0" w:rsidTr="0020053C">
        <w:trPr>
          <w:cantSplit/>
        </w:trPr>
        <w:tc>
          <w:tcPr>
            <w:tcW w:w="7390" w:type="dxa"/>
            <w:gridSpan w:val="6"/>
            <w:tcBorders>
              <w:top w:val="nil"/>
              <w:left w:val="nil"/>
              <w:bottom w:val="nil"/>
              <w:right w:val="nil"/>
            </w:tcBorders>
            <w:shd w:val="clear" w:color="auto" w:fill="FFFFFF"/>
            <w:vAlign w:val="center"/>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010205"/>
              </w:rPr>
            </w:pPr>
            <w:r w:rsidRPr="002E1FC0">
              <w:rPr>
                <w:rFonts w:ascii="Arial" w:hAnsi="Arial" w:cs="Arial"/>
                <w:b/>
                <w:bCs/>
                <w:color w:val="010205"/>
              </w:rPr>
              <w:t>Descriptive Statistics</w:t>
            </w:r>
          </w:p>
        </w:tc>
      </w:tr>
      <w:tr w:rsidR="004B49AD" w:rsidRPr="002E1FC0" w:rsidTr="0020053C">
        <w:trPr>
          <w:cantSplit/>
        </w:trPr>
        <w:tc>
          <w:tcPr>
            <w:tcW w:w="1706" w:type="dxa"/>
            <w:tcBorders>
              <w:top w:val="nil"/>
              <w:left w:val="nil"/>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rsidR="004B49AD" w:rsidRPr="002E1FC0" w:rsidRDefault="004B49AD" w:rsidP="0020053C">
            <w:pPr>
              <w:autoSpaceDE w:val="0"/>
              <w:autoSpaceDN w:val="0"/>
              <w:adjustRightInd w:val="0"/>
              <w:spacing w:after="0" w:line="320" w:lineRule="atLeast"/>
              <w:ind w:left="60" w:right="60"/>
              <w:jc w:val="center"/>
              <w:rPr>
                <w:rFonts w:ascii="Arial" w:hAnsi="Arial" w:cs="Arial"/>
                <w:color w:val="264A60"/>
                <w:sz w:val="18"/>
                <w:szCs w:val="18"/>
              </w:rPr>
            </w:pPr>
            <w:r w:rsidRPr="002E1FC0">
              <w:rPr>
                <w:rFonts w:ascii="Arial" w:hAnsi="Arial" w:cs="Arial"/>
                <w:color w:val="264A60"/>
                <w:sz w:val="18"/>
                <w:szCs w:val="18"/>
              </w:rPr>
              <w:t>Std. Deviation</w:t>
            </w:r>
          </w:p>
        </w:tc>
      </w:tr>
      <w:tr w:rsidR="004B49AD" w:rsidRPr="002E1FC0" w:rsidTr="0020053C">
        <w:trPr>
          <w:cantSplit/>
        </w:trPr>
        <w:tc>
          <w:tcPr>
            <w:tcW w:w="1706" w:type="dxa"/>
            <w:tcBorders>
              <w:top w:val="single" w:sz="8" w:space="0" w:color="152935"/>
              <w:left w:val="nil"/>
              <w:bottom w:val="single" w:sz="8" w:space="0" w:color="AEAEAE"/>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60.00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27.5769</w:t>
            </w:r>
          </w:p>
        </w:tc>
        <w:tc>
          <w:tcPr>
            <w:tcW w:w="1444" w:type="dxa"/>
            <w:tcBorders>
              <w:top w:val="single" w:sz="8" w:space="0" w:color="152935"/>
              <w:left w:val="single" w:sz="8" w:space="0" w:color="E0E0E0"/>
              <w:bottom w:val="single" w:sz="8" w:space="0" w:color="AEAEAE"/>
              <w:right w:val="nil"/>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11.13256</w:t>
            </w:r>
          </w:p>
        </w:tc>
      </w:tr>
      <w:tr w:rsidR="004B49AD" w:rsidRPr="002E1FC0" w:rsidTr="0020053C">
        <w:trPr>
          <w:cantSplit/>
        </w:trPr>
        <w:tc>
          <w:tcPr>
            <w:tcW w:w="1706" w:type="dxa"/>
            <w:tcBorders>
              <w:top w:val="single" w:sz="8" w:space="0" w:color="AEAEAE"/>
              <w:left w:val="nil"/>
              <w:bottom w:val="single" w:sz="8" w:space="0" w:color="152935"/>
              <w:right w:val="nil"/>
            </w:tcBorders>
            <w:shd w:val="clear" w:color="auto" w:fill="E0E0E0"/>
          </w:tcPr>
          <w:p w:rsidR="004B49AD" w:rsidRPr="002E1FC0" w:rsidRDefault="004B49AD" w:rsidP="0020053C">
            <w:pPr>
              <w:autoSpaceDE w:val="0"/>
              <w:autoSpaceDN w:val="0"/>
              <w:adjustRightInd w:val="0"/>
              <w:spacing w:after="0" w:line="320" w:lineRule="atLeast"/>
              <w:ind w:left="60" w:right="60"/>
              <w:rPr>
                <w:rFonts w:ascii="Arial" w:hAnsi="Arial" w:cs="Arial"/>
                <w:color w:val="264A60"/>
                <w:sz w:val="18"/>
                <w:szCs w:val="18"/>
              </w:rPr>
            </w:pPr>
            <w:r w:rsidRPr="002E1FC0">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rsidR="004B49AD" w:rsidRPr="002E1FC0" w:rsidRDefault="004B49AD" w:rsidP="0020053C">
            <w:pPr>
              <w:autoSpaceDE w:val="0"/>
              <w:autoSpaceDN w:val="0"/>
              <w:adjustRightInd w:val="0"/>
              <w:spacing w:after="0" w:line="320" w:lineRule="atLeast"/>
              <w:ind w:left="60" w:right="60"/>
              <w:jc w:val="right"/>
              <w:rPr>
                <w:rFonts w:ascii="Arial" w:hAnsi="Arial" w:cs="Arial"/>
                <w:color w:val="010205"/>
                <w:sz w:val="18"/>
                <w:szCs w:val="18"/>
              </w:rPr>
            </w:pPr>
            <w:r w:rsidRPr="002E1FC0">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4B49AD" w:rsidRPr="002E1FC0" w:rsidRDefault="004B49AD" w:rsidP="0020053C">
            <w:pPr>
              <w:autoSpaceDE w:val="0"/>
              <w:autoSpaceDN w:val="0"/>
              <w:adjustRightInd w:val="0"/>
              <w:spacing w:after="0" w:line="240" w:lineRule="auto"/>
              <w:rPr>
                <w:rFonts w:ascii="Times New Roman" w:hAnsi="Times New Roman" w:cs="Times New Roman"/>
                <w:sz w:val="24"/>
                <w:szCs w:val="24"/>
              </w:rPr>
            </w:pPr>
          </w:p>
        </w:tc>
      </w:tr>
    </w:tbl>
    <w:p w:rsidR="000A3D0C" w:rsidRPr="007B43EB" w:rsidRDefault="000A3D0C" w:rsidP="00966088">
      <w:pPr>
        <w:rPr>
          <w:rFonts w:ascii="Arial" w:hAnsi="Arial" w:cs="Arial"/>
          <w:sz w:val="24"/>
          <w:szCs w:val="28"/>
        </w:rPr>
      </w:pPr>
    </w:p>
    <w:sectPr w:rsidR="000A3D0C" w:rsidRPr="007B43E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CD0" w:rsidRDefault="006C0CD0" w:rsidP="00DA1083">
      <w:pPr>
        <w:spacing w:after="0" w:line="240" w:lineRule="auto"/>
      </w:pPr>
      <w:r>
        <w:separator/>
      </w:r>
    </w:p>
  </w:endnote>
  <w:endnote w:type="continuationSeparator" w:id="0">
    <w:p w:rsidR="006C0CD0" w:rsidRDefault="006C0CD0" w:rsidP="00DA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2403884"/>
      <w:docPartObj>
        <w:docPartGallery w:val="Page Numbers (Bottom of Page)"/>
        <w:docPartUnique/>
      </w:docPartObj>
    </w:sdtPr>
    <w:sdtEndPr>
      <w:rPr>
        <w:noProof/>
      </w:rPr>
    </w:sdtEndPr>
    <w:sdtContent>
      <w:p w:rsidR="00DA1083" w:rsidRDefault="00DA1083">
        <w:pPr>
          <w:pStyle w:val="Footer"/>
          <w:jc w:val="right"/>
        </w:pPr>
        <w:r>
          <w:fldChar w:fldCharType="begin"/>
        </w:r>
        <w:r>
          <w:instrText xml:space="preserve"> PAGE   \* MERGEFORMAT </w:instrText>
        </w:r>
        <w:r>
          <w:fldChar w:fldCharType="separate"/>
        </w:r>
        <w:r w:rsidR="00643BBB">
          <w:rPr>
            <w:noProof/>
          </w:rPr>
          <w:t>3</w:t>
        </w:r>
        <w:r>
          <w:rPr>
            <w:noProof/>
          </w:rPr>
          <w:fldChar w:fldCharType="end"/>
        </w:r>
      </w:p>
    </w:sdtContent>
  </w:sdt>
  <w:p w:rsidR="00DA1083" w:rsidRDefault="00DA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CD0" w:rsidRDefault="006C0CD0" w:rsidP="00DA1083">
      <w:pPr>
        <w:spacing w:after="0" w:line="240" w:lineRule="auto"/>
      </w:pPr>
      <w:r>
        <w:separator/>
      </w:r>
    </w:p>
  </w:footnote>
  <w:footnote w:type="continuationSeparator" w:id="0">
    <w:p w:rsidR="006C0CD0" w:rsidRDefault="006C0CD0" w:rsidP="00DA1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083" w:rsidRDefault="00DA1083">
    <w:pPr>
      <w:pStyle w:val="Header"/>
    </w:pPr>
    <w:r>
      <w:t>Correlation Report - 1700769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050DA"/>
    <w:multiLevelType w:val="hybridMultilevel"/>
    <w:tmpl w:val="F3AA7D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083"/>
    <w:rsid w:val="00027DBF"/>
    <w:rsid w:val="00031806"/>
    <w:rsid w:val="00042F45"/>
    <w:rsid w:val="00043F89"/>
    <w:rsid w:val="00064F53"/>
    <w:rsid w:val="000A3D0C"/>
    <w:rsid w:val="000A6DF1"/>
    <w:rsid w:val="000C302F"/>
    <w:rsid w:val="000E1AFE"/>
    <w:rsid w:val="00114D53"/>
    <w:rsid w:val="00146B33"/>
    <w:rsid w:val="001559BF"/>
    <w:rsid w:val="00183D6E"/>
    <w:rsid w:val="001D57A6"/>
    <w:rsid w:val="00200C8E"/>
    <w:rsid w:val="0026061F"/>
    <w:rsid w:val="00263C7C"/>
    <w:rsid w:val="00295F74"/>
    <w:rsid w:val="002D44E8"/>
    <w:rsid w:val="002F5919"/>
    <w:rsid w:val="00311602"/>
    <w:rsid w:val="00343FBB"/>
    <w:rsid w:val="00356E7F"/>
    <w:rsid w:val="00385C81"/>
    <w:rsid w:val="003B1100"/>
    <w:rsid w:val="003E0F5A"/>
    <w:rsid w:val="003E217E"/>
    <w:rsid w:val="0042068C"/>
    <w:rsid w:val="004466BB"/>
    <w:rsid w:val="00480B15"/>
    <w:rsid w:val="00482EAD"/>
    <w:rsid w:val="004B49AD"/>
    <w:rsid w:val="00516979"/>
    <w:rsid w:val="00522659"/>
    <w:rsid w:val="00547203"/>
    <w:rsid w:val="00573233"/>
    <w:rsid w:val="005808ED"/>
    <w:rsid w:val="00584D45"/>
    <w:rsid w:val="005855DC"/>
    <w:rsid w:val="005D4A10"/>
    <w:rsid w:val="005E3C7E"/>
    <w:rsid w:val="005F0FB8"/>
    <w:rsid w:val="00642118"/>
    <w:rsid w:val="00643BBB"/>
    <w:rsid w:val="00646F53"/>
    <w:rsid w:val="00662F19"/>
    <w:rsid w:val="00670C28"/>
    <w:rsid w:val="006B2D60"/>
    <w:rsid w:val="006C0CD0"/>
    <w:rsid w:val="006C5782"/>
    <w:rsid w:val="006D2383"/>
    <w:rsid w:val="00715921"/>
    <w:rsid w:val="00727826"/>
    <w:rsid w:val="00727F85"/>
    <w:rsid w:val="0076006C"/>
    <w:rsid w:val="00770745"/>
    <w:rsid w:val="0077734F"/>
    <w:rsid w:val="007818B4"/>
    <w:rsid w:val="007841C1"/>
    <w:rsid w:val="007A0855"/>
    <w:rsid w:val="007B43EB"/>
    <w:rsid w:val="007C17BD"/>
    <w:rsid w:val="007F3590"/>
    <w:rsid w:val="007F69F7"/>
    <w:rsid w:val="00807468"/>
    <w:rsid w:val="00845F24"/>
    <w:rsid w:val="00896538"/>
    <w:rsid w:val="008B0AC9"/>
    <w:rsid w:val="008B3C6C"/>
    <w:rsid w:val="008C4D8A"/>
    <w:rsid w:val="008E443D"/>
    <w:rsid w:val="00903B62"/>
    <w:rsid w:val="00910B14"/>
    <w:rsid w:val="00933B5E"/>
    <w:rsid w:val="00957DB1"/>
    <w:rsid w:val="00966088"/>
    <w:rsid w:val="00966D11"/>
    <w:rsid w:val="009670D2"/>
    <w:rsid w:val="00993C16"/>
    <w:rsid w:val="00994804"/>
    <w:rsid w:val="009A2F50"/>
    <w:rsid w:val="009E531B"/>
    <w:rsid w:val="00A01DAC"/>
    <w:rsid w:val="00A06813"/>
    <w:rsid w:val="00A41EEA"/>
    <w:rsid w:val="00A45950"/>
    <w:rsid w:val="00A95F77"/>
    <w:rsid w:val="00AB531A"/>
    <w:rsid w:val="00B02FCD"/>
    <w:rsid w:val="00B106DC"/>
    <w:rsid w:val="00B156A3"/>
    <w:rsid w:val="00B21F2F"/>
    <w:rsid w:val="00B23D9B"/>
    <w:rsid w:val="00B327FE"/>
    <w:rsid w:val="00B4291C"/>
    <w:rsid w:val="00B46162"/>
    <w:rsid w:val="00B50617"/>
    <w:rsid w:val="00B75DB4"/>
    <w:rsid w:val="00BA3988"/>
    <w:rsid w:val="00C251EB"/>
    <w:rsid w:val="00C463E5"/>
    <w:rsid w:val="00C62341"/>
    <w:rsid w:val="00C81B49"/>
    <w:rsid w:val="00C90776"/>
    <w:rsid w:val="00CE0FCF"/>
    <w:rsid w:val="00CF2AEF"/>
    <w:rsid w:val="00D07836"/>
    <w:rsid w:val="00D20AC0"/>
    <w:rsid w:val="00D54448"/>
    <w:rsid w:val="00D71BEE"/>
    <w:rsid w:val="00D831BF"/>
    <w:rsid w:val="00DA1083"/>
    <w:rsid w:val="00DA1D9B"/>
    <w:rsid w:val="00DC30C7"/>
    <w:rsid w:val="00DC695F"/>
    <w:rsid w:val="00E05B49"/>
    <w:rsid w:val="00E205CE"/>
    <w:rsid w:val="00E222B9"/>
    <w:rsid w:val="00E46945"/>
    <w:rsid w:val="00E61CF3"/>
    <w:rsid w:val="00E7713A"/>
    <w:rsid w:val="00E826C8"/>
    <w:rsid w:val="00E829B0"/>
    <w:rsid w:val="00E94835"/>
    <w:rsid w:val="00EB41DC"/>
    <w:rsid w:val="00EC182F"/>
    <w:rsid w:val="00ED64E0"/>
    <w:rsid w:val="00EF2CAC"/>
    <w:rsid w:val="00F1204F"/>
    <w:rsid w:val="00F170EB"/>
    <w:rsid w:val="00F43D4B"/>
    <w:rsid w:val="00FC0265"/>
    <w:rsid w:val="00FD21E1"/>
    <w:rsid w:val="00FE283C"/>
    <w:rsid w:val="00FF6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3368"/>
  <w15:chartTrackingRefBased/>
  <w15:docId w15:val="{FE037628-469E-4A4D-BA77-9D776A621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83"/>
  </w:style>
  <w:style w:type="paragraph" w:styleId="Footer">
    <w:name w:val="footer"/>
    <w:basedOn w:val="Normal"/>
    <w:link w:val="FooterChar"/>
    <w:uiPriority w:val="99"/>
    <w:unhideWhenUsed/>
    <w:rsid w:val="00DA1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83"/>
  </w:style>
  <w:style w:type="paragraph" w:styleId="ListParagraph">
    <w:name w:val="List Paragraph"/>
    <w:basedOn w:val="Normal"/>
    <w:uiPriority w:val="34"/>
    <w:qFormat/>
    <w:rsid w:val="00966088"/>
    <w:pPr>
      <w:spacing w:line="256" w:lineRule="auto"/>
      <w:ind w:left="720"/>
      <w:contextualSpacing/>
    </w:pPr>
  </w:style>
  <w:style w:type="character" w:styleId="Strong">
    <w:name w:val="Strong"/>
    <w:basedOn w:val="DefaultParagraphFont"/>
    <w:uiPriority w:val="22"/>
    <w:qFormat/>
    <w:rsid w:val="00966088"/>
    <w:rPr>
      <w:b/>
      <w:bCs/>
    </w:rPr>
  </w:style>
  <w:style w:type="character" w:styleId="Hyperlink">
    <w:name w:val="Hyperlink"/>
    <w:basedOn w:val="DefaultParagraphFont"/>
    <w:uiPriority w:val="99"/>
    <w:semiHidden/>
    <w:unhideWhenUsed/>
    <w:rsid w:val="000A3D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00882">
      <w:bodyDiv w:val="1"/>
      <w:marLeft w:val="0"/>
      <w:marRight w:val="0"/>
      <w:marTop w:val="0"/>
      <w:marBottom w:val="0"/>
      <w:divBdr>
        <w:top w:val="none" w:sz="0" w:space="0" w:color="auto"/>
        <w:left w:val="none" w:sz="0" w:space="0" w:color="auto"/>
        <w:bottom w:val="none" w:sz="0" w:space="0" w:color="auto"/>
        <w:right w:val="none" w:sz="0" w:space="0" w:color="auto"/>
      </w:divBdr>
    </w:div>
    <w:div w:id="315841276">
      <w:bodyDiv w:val="1"/>
      <w:marLeft w:val="0"/>
      <w:marRight w:val="0"/>
      <w:marTop w:val="0"/>
      <w:marBottom w:val="0"/>
      <w:divBdr>
        <w:top w:val="none" w:sz="0" w:space="0" w:color="auto"/>
        <w:left w:val="none" w:sz="0" w:space="0" w:color="auto"/>
        <w:bottom w:val="none" w:sz="0" w:space="0" w:color="auto"/>
        <w:right w:val="none" w:sz="0" w:space="0" w:color="auto"/>
      </w:divBdr>
    </w:div>
    <w:div w:id="1161114727">
      <w:bodyDiv w:val="1"/>
      <w:marLeft w:val="0"/>
      <w:marRight w:val="0"/>
      <w:marTop w:val="0"/>
      <w:marBottom w:val="0"/>
      <w:divBdr>
        <w:top w:val="none" w:sz="0" w:space="0" w:color="auto"/>
        <w:left w:val="none" w:sz="0" w:space="0" w:color="auto"/>
        <w:bottom w:val="none" w:sz="0" w:space="0" w:color="auto"/>
        <w:right w:val="none" w:sz="0" w:space="0" w:color="auto"/>
      </w:divBdr>
    </w:div>
    <w:div w:id="1521120326">
      <w:bodyDiv w:val="1"/>
      <w:marLeft w:val="0"/>
      <w:marRight w:val="0"/>
      <w:marTop w:val="0"/>
      <w:marBottom w:val="0"/>
      <w:divBdr>
        <w:top w:val="none" w:sz="0" w:space="0" w:color="auto"/>
        <w:left w:val="none" w:sz="0" w:space="0" w:color="auto"/>
        <w:bottom w:val="none" w:sz="0" w:space="0" w:color="auto"/>
        <w:right w:val="none" w:sz="0" w:space="0" w:color="auto"/>
      </w:divBdr>
    </w:div>
    <w:div w:id="181332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cey.coleman@uwtsd.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13</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147</cp:revision>
  <dcterms:created xsi:type="dcterms:W3CDTF">2018-04-19T14:27:00Z</dcterms:created>
  <dcterms:modified xsi:type="dcterms:W3CDTF">2018-04-30T14:59:00Z</dcterms:modified>
</cp:coreProperties>
</file>