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929799324"/>
        <w:docPartObj>
          <w:docPartGallery w:val="Cover Pages"/>
          <w:docPartUnique/>
        </w:docPartObj>
      </w:sdtPr>
      <w:sdtEndPr>
        <w:rPr>
          <w:rFonts w:ascii="Arial" w:hAnsi="Arial" w:cs="Arial"/>
          <w:lang w:val="en-GB"/>
        </w:rPr>
      </w:sdtEndPr>
      <w:sdtContent>
        <w:sdt>
          <w:sdtPr>
            <w:id w:val="-1640487912"/>
            <w:docPartObj>
              <w:docPartGallery w:val="Cover Pages"/>
              <w:docPartUnique/>
            </w:docPartObj>
          </w:sdtPr>
          <w:sdtEndPr>
            <w:rPr>
              <w:rFonts w:ascii="Times New Roman" w:hAnsi="Times New Roman" w:cs="Times New Roman"/>
              <w:b/>
              <w:bCs/>
              <w:sz w:val="24"/>
              <w:szCs w:val="24"/>
            </w:rPr>
          </w:sdtEndPr>
          <w:sdtContent>
            <w:p w14:paraId="44953DF3" w14:textId="77777777" w:rsidR="00FE4F48" w:rsidRDefault="00FE4F48" w:rsidP="00FE4F48">
              <w:pPr>
                <w:spacing w:line="360" w:lineRule="auto"/>
                <w:jc w:val="center"/>
              </w:pPr>
              <w:r>
                <w:rPr>
                  <w:rFonts w:ascii="Garamond" w:hAnsi="Garamond" w:cs="Arial"/>
                  <w:b/>
                  <w:bCs/>
                  <w:noProof/>
                  <w:color w:val="C00000"/>
                  <w:sz w:val="40"/>
                  <w:szCs w:val="40"/>
                </w:rPr>
                <w:drawing>
                  <wp:anchor distT="0" distB="0" distL="114300" distR="114300" simplePos="0" relativeHeight="251665408" behindDoc="0" locked="0" layoutInCell="1" allowOverlap="1" wp14:anchorId="049A3D94" wp14:editId="2C391063">
                    <wp:simplePos x="0" y="0"/>
                    <wp:positionH relativeFrom="margin">
                      <wp:posOffset>-527901</wp:posOffset>
                    </wp:positionH>
                    <wp:positionV relativeFrom="margin">
                      <wp:posOffset>-659954</wp:posOffset>
                    </wp:positionV>
                    <wp:extent cx="2363470" cy="1149985"/>
                    <wp:effectExtent l="0" t="0" r="0" b="5715"/>
                    <wp:wrapSquare wrapText="bothSides"/>
                    <wp:docPr id="669912616" name="Picture 669912616" descr="A close-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8802437" name="Picture 2" descr="A close-up of a logo&#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363470" cy="1149985"/>
                            </a:xfrm>
                            <a:prstGeom prst="rect">
                              <a:avLst/>
                            </a:prstGeom>
                          </pic:spPr>
                        </pic:pic>
                      </a:graphicData>
                    </a:graphic>
                  </wp:anchor>
                </w:drawing>
              </w:r>
            </w:p>
            <w:p w14:paraId="2C766FAA" w14:textId="77777777" w:rsidR="00FE4F48" w:rsidRDefault="00FE4F48" w:rsidP="00FE4F48">
              <w:pPr>
                <w:spacing w:line="360" w:lineRule="auto"/>
                <w:jc w:val="center"/>
              </w:pPr>
            </w:p>
            <w:p w14:paraId="56A6A52C" w14:textId="77777777" w:rsidR="00FE4F48" w:rsidRDefault="00FE4F48" w:rsidP="00FE4F48">
              <w:pPr>
                <w:spacing w:line="360" w:lineRule="auto"/>
                <w:jc w:val="center"/>
              </w:pPr>
            </w:p>
            <w:p w14:paraId="521B6FB6" w14:textId="77777777" w:rsidR="00FE4F48" w:rsidRDefault="00FE4F48" w:rsidP="00FE4F48">
              <w:pPr>
                <w:spacing w:line="360" w:lineRule="auto"/>
                <w:jc w:val="center"/>
              </w:pPr>
            </w:p>
            <w:p w14:paraId="01997416" w14:textId="77777777" w:rsidR="00FE4F48" w:rsidRDefault="00FE4F48" w:rsidP="00FE4F48">
              <w:pPr>
                <w:spacing w:line="360" w:lineRule="auto"/>
                <w:jc w:val="center"/>
              </w:pPr>
            </w:p>
            <w:p w14:paraId="770710BC" w14:textId="77777777" w:rsidR="00FE4F48" w:rsidRPr="00F06C5E" w:rsidRDefault="00FE4F48" w:rsidP="00FE4F48">
              <w:pPr>
                <w:spacing w:line="360" w:lineRule="auto"/>
                <w:jc w:val="center"/>
                <w:rPr>
                  <w:rFonts w:ascii="Garamond" w:hAnsi="Garamond" w:cs="Arial"/>
                  <w:b/>
                  <w:bCs/>
                  <w:i/>
                  <w:iCs/>
                  <w:color w:val="C00000"/>
                  <w:sz w:val="40"/>
                  <w:szCs w:val="40"/>
                </w:rPr>
              </w:pPr>
              <w:r w:rsidRPr="00F06C5E">
                <w:rPr>
                  <w:rFonts w:ascii="Garamond" w:hAnsi="Garamond" w:cs="Arial"/>
                  <w:b/>
                  <w:bCs/>
                  <w:i/>
                  <w:iCs/>
                  <w:noProof/>
                  <w:color w:val="C00000"/>
                  <w:sz w:val="40"/>
                  <w:szCs w:val="40"/>
                </w:rPr>
                <w:drawing>
                  <wp:anchor distT="0" distB="0" distL="114300" distR="114300" simplePos="0" relativeHeight="251664384" behindDoc="0" locked="0" layoutInCell="1" allowOverlap="1" wp14:anchorId="24367398" wp14:editId="57FD4896">
                    <wp:simplePos x="0" y="0"/>
                    <wp:positionH relativeFrom="margin">
                      <wp:posOffset>5154336</wp:posOffset>
                    </wp:positionH>
                    <wp:positionV relativeFrom="margin">
                      <wp:posOffset>-789039</wp:posOffset>
                    </wp:positionV>
                    <wp:extent cx="1511935" cy="1440000"/>
                    <wp:effectExtent l="0" t="0" r="0" b="0"/>
                    <wp:wrapSquare wrapText="bothSides"/>
                    <wp:docPr id="1438600717" name="Picture 1438600717" descr="A coat of arms with red dragons and a crown&#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34073310" name="Picture 1" descr="A coat of arms with red dragons and a crown&#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511935" cy="1440000"/>
                            </a:xfrm>
                            <a:prstGeom prst="rect">
                              <a:avLst/>
                            </a:prstGeom>
                          </pic:spPr>
                        </pic:pic>
                      </a:graphicData>
                    </a:graphic>
                  </wp:anchor>
                </w:drawing>
              </w:r>
              <w:r w:rsidRPr="00F06C5E">
                <w:rPr>
                  <w:rFonts w:ascii="Garamond" w:hAnsi="Garamond" w:cs="Arial"/>
                  <w:b/>
                  <w:bCs/>
                  <w:i/>
                  <w:iCs/>
                  <w:color w:val="C00000"/>
                  <w:sz w:val="40"/>
                  <w:szCs w:val="40"/>
                </w:rPr>
                <w:t>UNIVERSITY OF WALES</w:t>
              </w:r>
            </w:p>
            <w:p w14:paraId="6519E499" w14:textId="77777777" w:rsidR="00FE4F48" w:rsidRPr="00F06C5E" w:rsidRDefault="00FE4F48" w:rsidP="00FE4F48">
              <w:pPr>
                <w:spacing w:line="360" w:lineRule="auto"/>
                <w:jc w:val="center"/>
                <w:rPr>
                  <w:rFonts w:ascii="Garamond" w:hAnsi="Garamond" w:cs="Arial"/>
                  <w:b/>
                  <w:bCs/>
                  <w:i/>
                  <w:iCs/>
                  <w:color w:val="C00000"/>
                  <w:sz w:val="40"/>
                  <w:szCs w:val="40"/>
                </w:rPr>
              </w:pPr>
              <w:r w:rsidRPr="00F06C5E">
                <w:rPr>
                  <w:rFonts w:ascii="Garamond" w:hAnsi="Garamond" w:cs="Arial"/>
                  <w:b/>
                  <w:bCs/>
                  <w:i/>
                  <w:iCs/>
                  <w:color w:val="C00000"/>
                  <w:sz w:val="40"/>
                  <w:szCs w:val="40"/>
                </w:rPr>
                <w:t>Trinity St. David</w:t>
              </w:r>
            </w:p>
            <w:p w14:paraId="2D63A0F8" w14:textId="77777777" w:rsidR="00FE4F48" w:rsidRPr="00F06C5E" w:rsidRDefault="00FE4F48" w:rsidP="00FE4F48">
              <w:pPr>
                <w:spacing w:line="360" w:lineRule="auto"/>
                <w:jc w:val="both"/>
                <w:rPr>
                  <w:rFonts w:ascii="Arial" w:hAnsi="Arial" w:cs="Arial"/>
                  <w:b/>
                  <w:bCs/>
                  <w:i/>
                  <w:iCs/>
                  <w:color w:val="C00000"/>
                  <w:sz w:val="36"/>
                  <w:szCs w:val="36"/>
                </w:rPr>
              </w:pPr>
            </w:p>
            <w:p w14:paraId="62230656" w14:textId="77777777" w:rsidR="00FE4F48" w:rsidRPr="00F06C5E" w:rsidRDefault="00FE4F48" w:rsidP="00FE4F48">
              <w:pPr>
                <w:spacing w:line="240" w:lineRule="auto"/>
                <w:jc w:val="center"/>
                <w:rPr>
                  <w:rFonts w:ascii="Arial Hebrew" w:hAnsi="Arial Hebrew" w:cs="Arial Hebrew"/>
                  <w:b/>
                  <w:bCs/>
                  <w:i/>
                  <w:iCs/>
                  <w:color w:val="000000"/>
                  <w:sz w:val="36"/>
                  <w:szCs w:val="36"/>
                </w:rPr>
              </w:pPr>
              <w:r w:rsidRPr="00F06C5E">
                <w:rPr>
                  <w:rFonts w:ascii="Arial Hebrew" w:hAnsi="Arial Hebrew" w:cs="Arial Hebrew" w:hint="cs"/>
                  <w:b/>
                  <w:bCs/>
                  <w:i/>
                  <w:iCs/>
                  <w:color w:val="000000"/>
                  <w:sz w:val="36"/>
                  <w:szCs w:val="36"/>
                </w:rPr>
                <w:t>BA (Hons) Leadership and Management Skills for the Workplace</w:t>
              </w:r>
            </w:p>
            <w:p w14:paraId="74B6EC94" w14:textId="77777777" w:rsidR="00FE4F48" w:rsidRPr="00F06C5E" w:rsidRDefault="00FE4F48" w:rsidP="00FE4F48">
              <w:pPr>
                <w:rPr>
                  <w:rFonts w:ascii="Arial Hebrew" w:hAnsi="Arial Hebrew" w:cs="Arial Hebrew"/>
                  <w:b/>
                  <w:bCs/>
                  <w:i/>
                  <w:iCs/>
                </w:rPr>
              </w:pPr>
              <w:r w:rsidRPr="00F06C5E">
                <w:rPr>
                  <w:rFonts w:ascii="Arial Hebrew" w:hAnsi="Arial Hebrew" w:cs="Arial Hebrew" w:hint="cs"/>
                  <w:b/>
                  <w:bCs/>
                  <w:i/>
                  <w:iCs/>
                  <w:noProof/>
                </w:rPr>
                <mc:AlternateContent>
                  <mc:Choice Requires="wps">
                    <w:drawing>
                      <wp:anchor distT="0" distB="0" distL="114300" distR="114300" simplePos="0" relativeHeight="251663360" behindDoc="1" locked="0" layoutInCell="1" allowOverlap="1" wp14:anchorId="2AD68F71" wp14:editId="04499994">
                        <wp:simplePos x="0" y="0"/>
                        <mc:AlternateContent>
                          <mc:Choice Requires="wp14">
                            <wp:positionH relativeFrom="page">
                              <wp14:pctPosHOffset>10000</wp14:pctPosHOffset>
                            </wp:positionH>
                          </mc:Choice>
                          <mc:Fallback>
                            <wp:positionH relativeFrom="page">
                              <wp:posOffset>777240</wp:posOffset>
                            </wp:positionH>
                          </mc:Fallback>
                        </mc:AlternateContent>
                        <mc:AlternateContent>
                          <mc:Choice Requires="wp14">
                            <wp:positionV relativeFrom="page">
                              <wp14:pctPosVOffset>15000</wp14:pctPosVOffset>
                            </wp:positionV>
                          </mc:Choice>
                          <mc:Fallback>
                            <wp:positionV relativeFrom="page">
                              <wp:posOffset>1508760</wp:posOffset>
                            </wp:positionV>
                          </mc:Fallback>
                        </mc:AlternateContent>
                        <wp:extent cx="0" cy="1543050"/>
                        <wp:effectExtent l="19050" t="0" r="19050" b="23495"/>
                        <wp:wrapNone/>
                        <wp:docPr id="607149958" name="Straight Connector 1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3B48CA31" id="Straight Connector 137" o:spid="_x0000_s1026" style="position:absolute;z-index:-251653120;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" strokecolor="#272727 [2749]" strokeweight="2.25pt">
                        <v:stroke joinstyle="miter"/>
                        <w10:wrap anchorx="page" anchory="page"/>
                      </v:line>
                    </w:pict>
                  </mc:Fallback>
                </mc:AlternateContent>
              </w:r>
            </w:p>
            <w:p w14:paraId="0B821206" w14:textId="7D1232D1" w:rsidR="00CA6D6A" w:rsidRPr="00F06C5E" w:rsidRDefault="00FE4F48" w:rsidP="00FE4F48">
              <w:pPr>
                <w:spacing w:after="0" w:line="240" w:lineRule="auto"/>
                <w:rPr>
                  <w:rFonts w:ascii="Arial Hebrew" w:hAnsi="Arial Hebrew" w:cs="Arial Hebrew"/>
                  <w:b/>
                  <w:bCs/>
                  <w:i/>
                  <w:iCs/>
                  <w:color w:val="000000"/>
                  <w:sz w:val="36"/>
                  <w:szCs w:val="36"/>
                  <w:lang w:val="en-GB"/>
                  <w14:ligatures w14:val="standardContextual"/>
                </w:rPr>
              </w:pPr>
              <w:r w:rsidRPr="00F06C5E">
                <w:rPr>
                  <w:rFonts w:ascii="Arial Hebrew" w:hAnsi="Arial Hebrew" w:cs="Arial Hebrew" w:hint="cs"/>
                  <w:b/>
                  <w:bCs/>
                  <w:i/>
                  <w:iCs/>
                  <w:color w:val="000000"/>
                  <w:sz w:val="24"/>
                  <w:szCs w:val="24"/>
                  <w14:ligatures w14:val="standardContextual"/>
                </w:rPr>
                <w:t xml:space="preserve">         </w:t>
              </w:r>
              <w:r w:rsidR="00CA6D6A" w:rsidRPr="00F06C5E">
                <w:rPr>
                  <w:rFonts w:ascii="Arial Hebrew" w:hAnsi="Arial Hebrew" w:cs="Arial Hebrew" w:hint="cs"/>
                  <w:b/>
                  <w:bCs/>
                  <w:i/>
                  <w:iCs/>
                  <w:color w:val="000000"/>
                  <w:sz w:val="24"/>
                  <w:szCs w:val="24"/>
                  <w14:ligatures w14:val="standardContextual"/>
                </w:rPr>
                <w:t xml:space="preserve">     </w:t>
              </w:r>
              <w:r w:rsidRPr="00F06C5E">
                <w:rPr>
                  <w:rFonts w:ascii="Arial Hebrew" w:hAnsi="Arial Hebrew" w:cs="Arial Hebrew" w:hint="cs"/>
                  <w:b/>
                  <w:bCs/>
                  <w:i/>
                  <w:iCs/>
                  <w:color w:val="000000"/>
                  <w:sz w:val="36"/>
                  <w:szCs w:val="36"/>
                  <w:lang w:val="en-GB"/>
                  <w14:ligatures w14:val="standardContextual"/>
                </w:rPr>
                <w:t>Leading and Implementing Workplace Change</w:t>
              </w:r>
            </w:p>
            <w:p w14:paraId="7E70F0D2" w14:textId="77777777" w:rsidR="00CA6D6A" w:rsidRPr="00F06C5E" w:rsidRDefault="00CA6D6A" w:rsidP="00FE4F48">
              <w:pPr>
                <w:spacing w:after="0" w:line="240" w:lineRule="auto"/>
                <w:rPr>
                  <w:rFonts w:ascii="Arial Hebrew" w:hAnsi="Arial Hebrew" w:cs="Arial Hebrew"/>
                  <w:b/>
                  <w:bCs/>
                  <w:i/>
                  <w:iCs/>
                  <w:sz w:val="36"/>
                  <w:szCs w:val="36"/>
                  <w:lang w:val="en-GB"/>
                </w:rPr>
              </w:pPr>
            </w:p>
            <w:p w14:paraId="0FBA8CBB" w14:textId="77777777" w:rsidR="00CA6D6A" w:rsidRPr="00F06C5E" w:rsidRDefault="00CA6D6A" w:rsidP="00FE4F48">
              <w:pPr>
                <w:spacing w:after="0" w:line="240" w:lineRule="auto"/>
                <w:rPr>
                  <w:rFonts w:ascii="Arial Hebrew" w:hAnsi="Arial Hebrew" w:cs="Arial Hebrew"/>
                  <w:b/>
                  <w:bCs/>
                  <w:i/>
                  <w:iCs/>
                  <w:sz w:val="24"/>
                  <w:szCs w:val="24"/>
                  <w:lang w:val="en-GB"/>
                </w:rPr>
              </w:pPr>
            </w:p>
            <w:p w14:paraId="289ED3B7" w14:textId="54C23373" w:rsidR="00FE4F48" w:rsidRPr="00F06C5E" w:rsidRDefault="00CA6D6A" w:rsidP="00FE4F48">
              <w:pPr>
                <w:spacing w:after="0" w:line="240" w:lineRule="auto"/>
                <w:rPr>
                  <w:rFonts w:ascii="Arial Hebrew" w:hAnsi="Arial Hebrew" w:cs="Arial Hebrew"/>
                  <w:b/>
                  <w:bCs/>
                  <w:i/>
                  <w:iCs/>
                  <w:color w:val="000000"/>
                  <w:sz w:val="32"/>
                  <w:szCs w:val="32"/>
                  <w:lang w:val="en-GB"/>
                  <w14:ligatures w14:val="standardContextual"/>
                </w:rPr>
              </w:pPr>
              <w:r w:rsidRPr="00F06C5E">
                <w:rPr>
                  <w:rFonts w:ascii="Arial Hebrew" w:hAnsi="Arial Hebrew" w:cs="Arial Hebrew" w:hint="cs"/>
                  <w:b/>
                  <w:bCs/>
                  <w:i/>
                  <w:iCs/>
                  <w:sz w:val="24"/>
                  <w:szCs w:val="24"/>
                  <w:lang w:val="en-GB"/>
                </w:rPr>
                <w:t xml:space="preserve">                      </w:t>
              </w:r>
              <w:r w:rsidRPr="00F06C5E">
                <w:rPr>
                  <w:rFonts w:ascii="Arial Hebrew" w:hAnsi="Arial Hebrew" w:cs="Arial Hebrew" w:hint="cs"/>
                  <w:b/>
                  <w:bCs/>
                  <w:i/>
                  <w:iCs/>
                  <w:color w:val="000000"/>
                  <w:sz w:val="32"/>
                  <w:szCs w:val="32"/>
                  <w:lang w:val="en-GB"/>
                  <w14:ligatures w14:val="standardContextual"/>
                </w:rPr>
                <w:t>A Change Management Plan for British Airways</w:t>
              </w:r>
            </w:p>
            <w:p w14:paraId="5C8256AD" w14:textId="77777777" w:rsidR="00CA6D6A" w:rsidRPr="00F06C5E" w:rsidRDefault="00CA6D6A" w:rsidP="00FE4F48">
              <w:pPr>
                <w:spacing w:after="0" w:line="240" w:lineRule="auto"/>
                <w:rPr>
                  <w:rFonts w:ascii="Garamond" w:hAnsi="Garamond" w:cs="Arial"/>
                  <w:b/>
                  <w:bCs/>
                  <w:i/>
                  <w:iCs/>
                  <w:color w:val="000000"/>
                  <w:sz w:val="32"/>
                  <w:szCs w:val="32"/>
                  <w14:ligatures w14:val="standardContextual"/>
                </w:rPr>
              </w:pPr>
            </w:p>
            <w:p w14:paraId="702CE72C" w14:textId="77777777" w:rsidR="00FE4F48" w:rsidRPr="00B177F9" w:rsidRDefault="00FE4F48" w:rsidP="00FE4F48">
              <w:pPr>
                <w:spacing w:after="0" w:line="240" w:lineRule="auto"/>
                <w:rPr>
                  <w:rFonts w:ascii="Garamond" w:hAnsi="Garamond" w:cs="Arial"/>
                  <w:b/>
                  <w:bCs/>
                  <w:color w:val="000000"/>
                  <w:sz w:val="36"/>
                  <w:szCs w:val="36"/>
                  <w14:ligatures w14:val="standardContextual"/>
                </w:rPr>
              </w:pPr>
            </w:p>
            <w:p w14:paraId="05AD7F12" w14:textId="495A5AB6" w:rsidR="00FE4F48" w:rsidRDefault="00FE4F48" w:rsidP="00FE4F48">
              <w:pPr>
                <w:spacing w:after="0" w:line="240" w:lineRule="auto"/>
                <w:rPr>
                  <w:rFonts w:ascii="Times New Roman" w:hAnsi="Times New Roman" w:cs="Times New Roman"/>
                  <w:b/>
                  <w:bCs/>
                  <w:sz w:val="24"/>
                  <w:szCs w:val="24"/>
                </w:rPr>
              </w:pPr>
              <w:r w:rsidRPr="00B177F9">
                <w:rPr>
                  <w:rFonts w:ascii="Garamond" w:hAnsi="Garamond" w:cs="Arial"/>
                  <w:b/>
                  <w:bCs/>
                  <w:color w:val="000000"/>
                  <w:sz w:val="36"/>
                  <w:szCs w:val="36"/>
                  <w14:ligatures w14:val="standardContextual"/>
                </w:rPr>
                <w:t xml:space="preserve">                                          </w:t>
              </w:r>
              <w:r w:rsidRPr="00F06C5E">
                <w:rPr>
                  <w:rFonts w:ascii="Garamond" w:hAnsi="Garamond" w:cs="Arial"/>
                  <w:b/>
                  <w:bCs/>
                  <w:i/>
                  <w:iCs/>
                  <w:color w:val="000000"/>
                  <w:sz w:val="36"/>
                  <w:szCs w:val="36"/>
                  <w14:ligatures w14:val="standardContextual"/>
                </w:rPr>
                <w:t xml:space="preserve"> BMSW6103</w:t>
              </w:r>
            </w:p>
          </w:sdtContent>
        </w:sdt>
        <w:p w14:paraId="4E4320A5" w14:textId="124335BC" w:rsidR="00FE4F48" w:rsidRDefault="00FE4F48">
          <w:r>
            <w:rPr>
              <w:noProof/>
            </w:rPr>
            <mc:AlternateContent>
              <mc:Choice Requires="wps">
                <w:drawing>
                  <wp:anchor distT="0" distB="0" distL="114300" distR="114300" simplePos="0" relativeHeight="251661312" behindDoc="0" locked="0" layoutInCell="1" allowOverlap="1" wp14:anchorId="00482A0C" wp14:editId="766505B0">
                    <wp:simplePos x="0" y="0"/>
                    <wp:positionH relativeFrom="page">
                      <wp:posOffset>0</wp:posOffset>
                    </wp:positionH>
                    <wp:positionV relativeFrom="page">
                      <wp:posOffset>7333615</wp:posOffset>
                    </wp:positionV>
                    <wp:extent cx="5534025" cy="2724912"/>
                    <wp:effectExtent l="0" t="0" r="0" b="0"/>
                    <wp:wrapNone/>
                    <wp:docPr id="36" name="Text Box 135"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b/>
                                    <w:bCs/>
                                    <w:i/>
                                    <w:color w:val="262626" w:themeColor="text1" w:themeTint="D9"/>
                                    <w:sz w:val="28"/>
                                    <w:szCs w:val="28"/>
                                    <w:u w:val="single"/>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24651887" w14:textId="7AB6303C" w:rsidR="00FE4F48" w:rsidRPr="00F06C5E" w:rsidRDefault="00FE4F48">
                                    <w:pPr>
                                      <w:pStyle w:val="NoSpacing"/>
                                      <w:spacing w:after="480"/>
                                      <w:rPr>
                                        <w:b/>
                                        <w:bCs/>
                                        <w:i/>
                                        <w:color w:val="262626" w:themeColor="text1" w:themeTint="D9"/>
                                        <w:sz w:val="28"/>
                                        <w:szCs w:val="28"/>
                                        <w:u w:val="single"/>
                                      </w:rPr>
                                    </w:pPr>
                                    <w:r w:rsidRPr="00F06C5E">
                                      <w:rPr>
                                        <w:b/>
                                        <w:bCs/>
                                        <w:i/>
                                        <w:color w:val="262626" w:themeColor="text1" w:themeTint="D9"/>
                                        <w:sz w:val="28"/>
                                        <w:szCs w:val="28"/>
                                        <w:u w:val="single"/>
                                      </w:rPr>
                                      <w:t>STUDENT: OKSANA MRSIC (2131895)</w:t>
                                    </w:r>
                                  </w:p>
                                </w:sdtContent>
                              </w:sdt>
                              <w:p w14:paraId="556AB86D" w14:textId="55F8F2F0" w:rsidR="00FE4F48" w:rsidRPr="00FE4F48" w:rsidRDefault="00FE4F48">
                                <w:pPr>
                                  <w:pStyle w:val="NoSpacing"/>
                                  <w:rPr>
                                    <w:b/>
                                    <w:bCs/>
                                    <w:i/>
                                    <w:color w:val="262626" w:themeColor="text1" w:themeTint="D9"/>
                                    <w:sz w:val="28"/>
                                    <w:szCs w:val="28"/>
                                  </w:rPr>
                                </w:pPr>
                                <w:r w:rsidRPr="00F06C5E">
                                  <w:rPr>
                                    <w:b/>
                                    <w:bCs/>
                                    <w:i/>
                                    <w:color w:val="262626" w:themeColor="text1" w:themeTint="D9"/>
                                    <w:sz w:val="28"/>
                                    <w:szCs w:val="28"/>
                                    <w:u w:val="single"/>
                                  </w:rPr>
                                  <w:t>LECTURER: NADEEM MIRZA</w:t>
                                </w:r>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00482A0C" id="_x0000_t202" coordsize="21600,21600" o:spt="202" path="m,l,21600r21600,l21600,xe">
                    <v:stroke joinstyle="miter"/>
                    <v:path gradientshapeok="t" o:connecttype="rect"/>
                  </v:shapetype>
                  <v:shape id="Text Box 135" o:spid="_x0000_s1026" type="#_x0000_t202" alt="Title: Title and subtitle" style="position:absolute;margin-left:0;margin-top:577.45pt;width:435.75pt;height:214.55pt;z-index:251661312;visibility:visible;mso-wrap-style:square;mso-width-percent:890;mso-height-percent:0;mso-wrap-distance-left:9pt;mso-wrap-distance-top:0;mso-wrap-distance-right:9pt;mso-wrap-distance-bottom:0;mso-position-horizontal:absolute;mso-position-horizontal-relative:page;mso-position-vertical:absolute;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" filled="f" stroked="f" strokeweight=".5pt">
                    <v:textbox inset="93.6pt,7.2pt,0,1in">
                      <w:txbxContent>
                        <w:sdt>
                          <w:sdtPr>
                            <w:rPr>
                              <w:b/>
                              <w:bCs/>
                              <w:i/>
                              <w:color w:val="262626" w:themeColor="text1" w:themeTint="D9"/>
                              <w:sz w:val="28"/>
                              <w:szCs w:val="28"/>
                              <w:u w:val="single"/>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24651887" w14:textId="7AB6303C" w:rsidR="00FE4F48" w:rsidRPr="00F06C5E" w:rsidRDefault="00FE4F48">
                              <w:pPr>
                                <w:pStyle w:val="NoSpacing"/>
                                <w:spacing w:after="480"/>
                                <w:rPr>
                                  <w:b/>
                                  <w:bCs/>
                                  <w:i/>
                                  <w:color w:val="262626" w:themeColor="text1" w:themeTint="D9"/>
                                  <w:sz w:val="28"/>
                                  <w:szCs w:val="28"/>
                                  <w:u w:val="single"/>
                                </w:rPr>
                              </w:pPr>
                              <w:r w:rsidRPr="00F06C5E">
                                <w:rPr>
                                  <w:b/>
                                  <w:bCs/>
                                  <w:i/>
                                  <w:color w:val="262626" w:themeColor="text1" w:themeTint="D9"/>
                                  <w:sz w:val="28"/>
                                  <w:szCs w:val="28"/>
                                  <w:u w:val="single"/>
                                </w:rPr>
                                <w:t>STUDENT: OKSANA MRSIC (2131895)</w:t>
                              </w:r>
                            </w:p>
                          </w:sdtContent>
                        </w:sdt>
                        <w:p w14:paraId="556AB86D" w14:textId="55F8F2F0" w:rsidR="00FE4F48" w:rsidRPr="00FE4F48" w:rsidRDefault="00FE4F48">
                          <w:pPr>
                            <w:pStyle w:val="NoSpacing"/>
                            <w:rPr>
                              <w:b/>
                              <w:bCs/>
                              <w:i/>
                              <w:color w:val="262626" w:themeColor="text1" w:themeTint="D9"/>
                              <w:sz w:val="28"/>
                              <w:szCs w:val="28"/>
                            </w:rPr>
                          </w:pPr>
                          <w:r w:rsidRPr="00F06C5E">
                            <w:rPr>
                              <w:b/>
                              <w:bCs/>
                              <w:i/>
                              <w:color w:val="262626" w:themeColor="text1" w:themeTint="D9"/>
                              <w:sz w:val="28"/>
                              <w:szCs w:val="28"/>
                              <w:u w:val="single"/>
                            </w:rPr>
                            <w:t>LECTURER: NADEEM MIRZA</w:t>
                          </w:r>
                        </w:p>
                      </w:txbxContent>
                    </v:textbox>
                    <w10:wrap anchorx="page" anchory="page"/>
                  </v:shape>
                </w:pict>
              </mc:Fallback>
            </mc:AlternateContent>
          </w:r>
          <w:r>
            <w:rPr>
              <w:noProof/>
            </w:rPr>
            <mc:AlternateContent>
              <mc:Choice Requires="wps">
                <w:drawing>
                  <wp:anchor distT="0" distB="0" distL="114300" distR="114300" simplePos="0" relativeHeight="251660288" behindDoc="1" locked="0" layoutInCell="1" allowOverlap="1" wp14:anchorId="68EDE355" wp14:editId="658CC6E3">
                    <wp:simplePos x="0" y="0"/>
                    <mc:AlternateContent>
                      <mc:Choice Requires="wp14">
                        <wp:positionH relativeFrom="page">
                          <wp14:pctPosHOffset>10000</wp14:pctPosHOffset>
                        </wp:positionH>
                      </mc:Choice>
                      <mc:Fallback>
                        <wp:positionH relativeFrom="page">
                          <wp:posOffset>777240</wp:posOffset>
                        </wp:positionH>
                      </mc:Fallback>
                    </mc:AlternateContent>
                    <mc:AlternateContent>
                      <mc:Choice Requires="wp14">
                        <wp:positionV relativeFrom="page">
                          <wp14:pctPosVOffset>15000</wp14:pctPosVOffset>
                        </wp:positionV>
                      </mc:Choice>
                      <mc:Fallback>
                        <wp:positionV relativeFrom="page">
                          <wp:posOffset>1508760</wp:posOffset>
                        </wp:positionV>
                      </mc:Fallback>
                    </mc:AlternateContent>
                    <wp:extent cx="0" cy="1543050"/>
                    <wp:effectExtent l="19050" t="0" r="19050" b="23495"/>
                    <wp:wrapNone/>
                    <wp:docPr id="37" name="Straight Connector 1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0CC865BC" id="Straight Connector 1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" strokecolor="#272727 [2749]" strokeweight="2.25pt">
                    <v:stroke joinstyle="miter"/>
                    <w10:wrap anchorx="page" anchory="page"/>
                  </v:line>
                </w:pict>
              </mc:Fallback>
            </mc:AlternateContent>
          </w:r>
        </w:p>
        <w:p w14:paraId="632AB45D" w14:textId="7DE9B349" w:rsidR="00FE4F48" w:rsidRDefault="00FE4F48">
          <w:pPr>
            <w:spacing w:after="0" w:line="240" w:lineRule="auto"/>
            <w:rPr>
              <w:rFonts w:ascii="Arial" w:hAnsi="Arial" w:cs="Arial"/>
              <w:lang w:val="en-GB"/>
            </w:rPr>
          </w:pPr>
          <w:r>
            <w:rPr>
              <w:rFonts w:ascii="Arial" w:hAnsi="Arial" w:cs="Arial"/>
              <w:lang w:val="en-GB"/>
            </w:rPr>
            <w:br w:type="page"/>
          </w:r>
        </w:p>
      </w:sdtContent>
    </w:sdt>
    <w:p w14:paraId="2522C16F" w14:textId="77777777" w:rsidR="000B091E" w:rsidRPr="000B091E" w:rsidRDefault="000B091E" w:rsidP="000B091E">
      <w:pPr>
        <w:spacing w:after="0" w:line="360" w:lineRule="auto"/>
        <w:contextualSpacing/>
        <w:jc w:val="both"/>
        <w:rPr>
          <w:rFonts w:ascii="Arial" w:hAnsi="Arial" w:cs="Arial"/>
          <w:lang w:val="en-GB"/>
        </w:rPr>
      </w:pPr>
    </w:p>
    <w:p w14:paraId="78564F6A" w14:textId="77777777" w:rsidR="000B091E" w:rsidRPr="000B091E" w:rsidRDefault="000B091E" w:rsidP="000B091E">
      <w:pPr>
        <w:spacing w:after="0" w:line="360" w:lineRule="auto"/>
        <w:contextualSpacing/>
        <w:jc w:val="both"/>
        <w:rPr>
          <w:rFonts w:ascii="Arial" w:hAnsi="Arial" w:cs="Arial"/>
          <w:lang w:val="en-GB"/>
        </w:rPr>
      </w:pPr>
    </w:p>
    <w:sdt>
      <w:sdtPr>
        <w:rPr>
          <w:rFonts w:ascii="Arial" w:eastAsiaTheme="minorHAnsi" w:hAnsi="Arial" w:cs="Arial"/>
          <w:b w:val="0"/>
          <w:bCs w:val="0"/>
          <w:color w:val="auto"/>
          <w:sz w:val="22"/>
          <w:szCs w:val="22"/>
          <w:lang w:val="en-GB" w:eastAsia="en-US"/>
        </w:rPr>
        <w:id w:val="10580979"/>
        <w:docPartObj>
          <w:docPartGallery w:val="Table of Contents"/>
          <w:docPartUnique/>
        </w:docPartObj>
      </w:sdtPr>
      <w:sdtEndPr>
        <w:rPr>
          <w:noProof/>
        </w:rPr>
      </w:sdtEndPr>
      <w:sdtContent>
        <w:p w14:paraId="22318A79" w14:textId="77777777" w:rsidR="000B091E" w:rsidRPr="000B091E" w:rsidRDefault="000B091E" w:rsidP="000B091E">
          <w:pPr>
            <w:pStyle w:val="TOCHeading"/>
            <w:spacing w:before="0" w:line="360" w:lineRule="auto"/>
            <w:contextualSpacing/>
            <w:jc w:val="both"/>
            <w:rPr>
              <w:rFonts w:ascii="Arial" w:hAnsi="Arial" w:cs="Arial"/>
              <w:color w:val="auto"/>
              <w:sz w:val="22"/>
              <w:szCs w:val="22"/>
              <w:lang w:val="en-GB"/>
            </w:rPr>
          </w:pPr>
          <w:r w:rsidRPr="000B091E">
            <w:rPr>
              <w:rFonts w:ascii="Arial" w:hAnsi="Arial" w:cs="Arial"/>
              <w:color w:val="auto"/>
              <w:sz w:val="22"/>
              <w:szCs w:val="22"/>
              <w:lang w:val="en-GB"/>
            </w:rPr>
            <w:t>Table of Contents</w:t>
          </w:r>
        </w:p>
        <w:p w14:paraId="6377A07C" w14:textId="362ECA39" w:rsidR="006C2CAB" w:rsidRDefault="000B091E">
          <w:pPr>
            <w:pStyle w:val="TOC1"/>
            <w:tabs>
              <w:tab w:val="right" w:leader="dot" w:pos="9350"/>
            </w:tabs>
            <w:rPr>
              <w:rFonts w:eastAsiaTheme="minorEastAsia"/>
              <w:noProof/>
              <w:kern w:val="2"/>
              <w:sz w:val="24"/>
              <w:szCs w:val="24"/>
              <w:lang w:val="en-GB" w:eastAsia="en-GB"/>
              <w14:ligatures w14:val="standardContextual"/>
            </w:rPr>
          </w:pPr>
          <w:r w:rsidRPr="000B091E">
            <w:rPr>
              <w:rFonts w:ascii="Arial" w:hAnsi="Arial" w:cs="Arial"/>
              <w:lang w:val="en-GB"/>
            </w:rPr>
            <w:fldChar w:fldCharType="begin"/>
          </w:r>
          <w:r w:rsidRPr="000B091E">
            <w:rPr>
              <w:rFonts w:ascii="Arial" w:hAnsi="Arial" w:cs="Arial"/>
              <w:lang w:val="en-GB"/>
            </w:rPr>
            <w:instrText xml:space="preserve"> TOC \o "1-3" \h \z \u </w:instrText>
          </w:r>
          <w:r w:rsidRPr="000B091E">
            <w:rPr>
              <w:rFonts w:ascii="Arial" w:hAnsi="Arial" w:cs="Arial"/>
              <w:lang w:val="en-GB"/>
            </w:rPr>
            <w:fldChar w:fldCharType="separate"/>
          </w:r>
          <w:hyperlink w:anchor="_Toc183894602" w:history="1">
            <w:r w:rsidR="006C2CAB" w:rsidRPr="00A7710D">
              <w:rPr>
                <w:rStyle w:val="Hyperlink"/>
                <w:rFonts w:ascii="Arial" w:hAnsi="Arial" w:cs="Arial"/>
                <w:b/>
                <w:bCs/>
                <w:noProof/>
              </w:rPr>
              <w:t>Executive Summary</w:t>
            </w:r>
            <w:r w:rsidR="006C2CAB">
              <w:rPr>
                <w:noProof/>
                <w:webHidden/>
              </w:rPr>
              <w:tab/>
            </w:r>
            <w:r w:rsidR="006C2CAB">
              <w:rPr>
                <w:noProof/>
                <w:webHidden/>
              </w:rPr>
              <w:fldChar w:fldCharType="begin"/>
            </w:r>
            <w:r w:rsidR="006C2CAB">
              <w:rPr>
                <w:noProof/>
                <w:webHidden/>
              </w:rPr>
              <w:instrText xml:space="preserve"> PAGEREF _Toc183894602 \h </w:instrText>
            </w:r>
            <w:r w:rsidR="006C2CAB">
              <w:rPr>
                <w:noProof/>
                <w:webHidden/>
              </w:rPr>
            </w:r>
            <w:r w:rsidR="006C2CAB">
              <w:rPr>
                <w:noProof/>
                <w:webHidden/>
              </w:rPr>
              <w:fldChar w:fldCharType="separate"/>
            </w:r>
            <w:r w:rsidR="006C2CAB">
              <w:rPr>
                <w:noProof/>
                <w:webHidden/>
              </w:rPr>
              <w:t>2</w:t>
            </w:r>
            <w:r w:rsidR="006C2CAB">
              <w:rPr>
                <w:noProof/>
                <w:webHidden/>
              </w:rPr>
              <w:fldChar w:fldCharType="end"/>
            </w:r>
          </w:hyperlink>
        </w:p>
        <w:p w14:paraId="7F54A942" w14:textId="67C73591" w:rsidR="006C2CAB" w:rsidRDefault="006C2CAB">
          <w:pPr>
            <w:pStyle w:val="TOC1"/>
            <w:tabs>
              <w:tab w:val="right" w:leader="dot" w:pos="9350"/>
            </w:tabs>
            <w:rPr>
              <w:rFonts w:eastAsiaTheme="minorEastAsia"/>
              <w:noProof/>
              <w:kern w:val="2"/>
              <w:sz w:val="24"/>
              <w:szCs w:val="24"/>
              <w:lang w:val="en-GB" w:eastAsia="en-GB"/>
              <w14:ligatures w14:val="standardContextual"/>
            </w:rPr>
          </w:pPr>
          <w:hyperlink w:anchor="_Toc183894603" w:history="1">
            <w:r w:rsidRPr="00A7710D">
              <w:rPr>
                <w:rStyle w:val="Hyperlink"/>
                <w:rFonts w:ascii="Arial" w:hAnsi="Arial" w:cs="Arial"/>
                <w:b/>
                <w:bCs/>
                <w:noProof/>
              </w:rPr>
              <w:t>Critical Evaluation of British Airways' Change Management Process</w:t>
            </w:r>
            <w:r>
              <w:rPr>
                <w:noProof/>
                <w:webHidden/>
              </w:rPr>
              <w:tab/>
            </w:r>
            <w:r>
              <w:rPr>
                <w:noProof/>
                <w:webHidden/>
              </w:rPr>
              <w:fldChar w:fldCharType="begin"/>
            </w:r>
            <w:r>
              <w:rPr>
                <w:noProof/>
                <w:webHidden/>
              </w:rPr>
              <w:instrText xml:space="preserve"> PAGEREF _Toc183894603 \h </w:instrText>
            </w:r>
            <w:r>
              <w:rPr>
                <w:noProof/>
                <w:webHidden/>
              </w:rPr>
            </w:r>
            <w:r>
              <w:rPr>
                <w:noProof/>
                <w:webHidden/>
              </w:rPr>
              <w:fldChar w:fldCharType="separate"/>
            </w:r>
            <w:r>
              <w:rPr>
                <w:noProof/>
                <w:webHidden/>
              </w:rPr>
              <w:t>3</w:t>
            </w:r>
            <w:r>
              <w:rPr>
                <w:noProof/>
                <w:webHidden/>
              </w:rPr>
              <w:fldChar w:fldCharType="end"/>
            </w:r>
          </w:hyperlink>
        </w:p>
        <w:p w14:paraId="6DEE3E9D" w14:textId="0DF4EC65" w:rsidR="006C2CAB" w:rsidRDefault="006C2CAB">
          <w:pPr>
            <w:pStyle w:val="TOC2"/>
            <w:tabs>
              <w:tab w:val="right" w:leader="dot" w:pos="9350"/>
            </w:tabs>
            <w:rPr>
              <w:rFonts w:eastAsiaTheme="minorEastAsia"/>
              <w:noProof/>
              <w:kern w:val="2"/>
              <w:sz w:val="24"/>
              <w:szCs w:val="24"/>
              <w:lang w:val="en-GB" w:eastAsia="en-GB"/>
              <w14:ligatures w14:val="standardContextual"/>
            </w:rPr>
          </w:pPr>
          <w:hyperlink w:anchor="_Toc183894604" w:history="1">
            <w:r w:rsidRPr="00A7710D">
              <w:rPr>
                <w:rStyle w:val="Hyperlink"/>
                <w:rFonts w:ascii="Arial" w:hAnsi="Arial" w:cs="Arial"/>
                <w:b/>
                <w:bCs/>
                <w:noProof/>
              </w:rPr>
              <w:t>British Airways Overview</w:t>
            </w:r>
            <w:r>
              <w:rPr>
                <w:noProof/>
                <w:webHidden/>
              </w:rPr>
              <w:tab/>
            </w:r>
            <w:r>
              <w:rPr>
                <w:noProof/>
                <w:webHidden/>
              </w:rPr>
              <w:fldChar w:fldCharType="begin"/>
            </w:r>
            <w:r>
              <w:rPr>
                <w:noProof/>
                <w:webHidden/>
              </w:rPr>
              <w:instrText xml:space="preserve"> PAGEREF _Toc183894604 \h </w:instrText>
            </w:r>
            <w:r>
              <w:rPr>
                <w:noProof/>
                <w:webHidden/>
              </w:rPr>
            </w:r>
            <w:r>
              <w:rPr>
                <w:noProof/>
                <w:webHidden/>
              </w:rPr>
              <w:fldChar w:fldCharType="separate"/>
            </w:r>
            <w:r>
              <w:rPr>
                <w:noProof/>
                <w:webHidden/>
              </w:rPr>
              <w:t>3</w:t>
            </w:r>
            <w:r>
              <w:rPr>
                <w:noProof/>
                <w:webHidden/>
              </w:rPr>
              <w:fldChar w:fldCharType="end"/>
            </w:r>
          </w:hyperlink>
        </w:p>
        <w:p w14:paraId="67E4ED9E" w14:textId="41D734E2" w:rsidR="006C2CAB" w:rsidRDefault="006C2CAB">
          <w:pPr>
            <w:pStyle w:val="TOC2"/>
            <w:tabs>
              <w:tab w:val="right" w:leader="dot" w:pos="9350"/>
            </w:tabs>
            <w:rPr>
              <w:rFonts w:eastAsiaTheme="minorEastAsia"/>
              <w:noProof/>
              <w:kern w:val="2"/>
              <w:sz w:val="24"/>
              <w:szCs w:val="24"/>
              <w:lang w:val="en-GB" w:eastAsia="en-GB"/>
              <w14:ligatures w14:val="standardContextual"/>
            </w:rPr>
          </w:pPr>
          <w:hyperlink w:anchor="_Toc183894605" w:history="1">
            <w:r w:rsidRPr="00A7710D">
              <w:rPr>
                <w:rStyle w:val="Hyperlink"/>
                <w:rFonts w:ascii="Arial" w:hAnsi="Arial" w:cs="Arial"/>
                <w:b/>
                <w:bCs/>
                <w:noProof/>
              </w:rPr>
              <w:t>External Factors and Drivers for Change (PESTLE Analysis)</w:t>
            </w:r>
            <w:r>
              <w:rPr>
                <w:noProof/>
                <w:webHidden/>
              </w:rPr>
              <w:tab/>
            </w:r>
            <w:r>
              <w:rPr>
                <w:noProof/>
                <w:webHidden/>
              </w:rPr>
              <w:fldChar w:fldCharType="begin"/>
            </w:r>
            <w:r>
              <w:rPr>
                <w:noProof/>
                <w:webHidden/>
              </w:rPr>
              <w:instrText xml:space="preserve"> PAGEREF _Toc183894605 \h </w:instrText>
            </w:r>
            <w:r>
              <w:rPr>
                <w:noProof/>
                <w:webHidden/>
              </w:rPr>
            </w:r>
            <w:r>
              <w:rPr>
                <w:noProof/>
                <w:webHidden/>
              </w:rPr>
              <w:fldChar w:fldCharType="separate"/>
            </w:r>
            <w:r>
              <w:rPr>
                <w:noProof/>
                <w:webHidden/>
              </w:rPr>
              <w:t>4</w:t>
            </w:r>
            <w:r>
              <w:rPr>
                <w:noProof/>
                <w:webHidden/>
              </w:rPr>
              <w:fldChar w:fldCharType="end"/>
            </w:r>
          </w:hyperlink>
        </w:p>
        <w:p w14:paraId="547CA57B" w14:textId="3767B932" w:rsidR="006C2CAB" w:rsidRDefault="006C2CAB">
          <w:pPr>
            <w:pStyle w:val="TOC2"/>
            <w:tabs>
              <w:tab w:val="right" w:leader="dot" w:pos="9350"/>
            </w:tabs>
            <w:rPr>
              <w:rFonts w:eastAsiaTheme="minorEastAsia"/>
              <w:noProof/>
              <w:kern w:val="2"/>
              <w:sz w:val="24"/>
              <w:szCs w:val="24"/>
              <w:lang w:val="en-GB" w:eastAsia="en-GB"/>
              <w14:ligatures w14:val="standardContextual"/>
            </w:rPr>
          </w:pPr>
          <w:hyperlink w:anchor="_Toc183894606" w:history="1">
            <w:r w:rsidRPr="00A7710D">
              <w:rPr>
                <w:rStyle w:val="Hyperlink"/>
                <w:rFonts w:ascii="Arial" w:hAnsi="Arial" w:cs="Arial"/>
                <w:b/>
                <w:bCs/>
                <w:noProof/>
              </w:rPr>
              <w:t>Leadership Styles Used for Managing Change</w:t>
            </w:r>
            <w:r>
              <w:rPr>
                <w:noProof/>
                <w:webHidden/>
              </w:rPr>
              <w:tab/>
            </w:r>
            <w:r>
              <w:rPr>
                <w:noProof/>
                <w:webHidden/>
              </w:rPr>
              <w:fldChar w:fldCharType="begin"/>
            </w:r>
            <w:r>
              <w:rPr>
                <w:noProof/>
                <w:webHidden/>
              </w:rPr>
              <w:instrText xml:space="preserve"> PAGEREF _Toc183894606 \h </w:instrText>
            </w:r>
            <w:r>
              <w:rPr>
                <w:noProof/>
                <w:webHidden/>
              </w:rPr>
            </w:r>
            <w:r>
              <w:rPr>
                <w:noProof/>
                <w:webHidden/>
              </w:rPr>
              <w:fldChar w:fldCharType="separate"/>
            </w:r>
            <w:r>
              <w:rPr>
                <w:noProof/>
                <w:webHidden/>
              </w:rPr>
              <w:t>6</w:t>
            </w:r>
            <w:r>
              <w:rPr>
                <w:noProof/>
                <w:webHidden/>
              </w:rPr>
              <w:fldChar w:fldCharType="end"/>
            </w:r>
          </w:hyperlink>
        </w:p>
        <w:p w14:paraId="4CE54CC7" w14:textId="38E62614" w:rsidR="006C2CAB" w:rsidRDefault="006C2CAB">
          <w:pPr>
            <w:pStyle w:val="TOC2"/>
            <w:tabs>
              <w:tab w:val="right" w:leader="dot" w:pos="9350"/>
            </w:tabs>
            <w:rPr>
              <w:rFonts w:eastAsiaTheme="minorEastAsia"/>
              <w:noProof/>
              <w:kern w:val="2"/>
              <w:sz w:val="24"/>
              <w:szCs w:val="24"/>
              <w:lang w:val="en-GB" w:eastAsia="en-GB"/>
              <w14:ligatures w14:val="standardContextual"/>
            </w:rPr>
          </w:pPr>
          <w:hyperlink w:anchor="_Toc183894607" w:history="1">
            <w:r w:rsidRPr="00A7710D">
              <w:rPr>
                <w:rStyle w:val="Hyperlink"/>
                <w:rFonts w:ascii="Arial" w:hAnsi="Arial" w:cs="Arial"/>
                <w:b/>
                <w:bCs/>
                <w:noProof/>
              </w:rPr>
              <w:t>Impact of Organisational Culture</w:t>
            </w:r>
            <w:r>
              <w:rPr>
                <w:noProof/>
                <w:webHidden/>
              </w:rPr>
              <w:tab/>
            </w:r>
            <w:r>
              <w:rPr>
                <w:noProof/>
                <w:webHidden/>
              </w:rPr>
              <w:fldChar w:fldCharType="begin"/>
            </w:r>
            <w:r>
              <w:rPr>
                <w:noProof/>
                <w:webHidden/>
              </w:rPr>
              <w:instrText xml:space="preserve"> PAGEREF _Toc183894607 \h </w:instrText>
            </w:r>
            <w:r>
              <w:rPr>
                <w:noProof/>
                <w:webHidden/>
              </w:rPr>
            </w:r>
            <w:r>
              <w:rPr>
                <w:noProof/>
                <w:webHidden/>
              </w:rPr>
              <w:fldChar w:fldCharType="separate"/>
            </w:r>
            <w:r>
              <w:rPr>
                <w:noProof/>
                <w:webHidden/>
              </w:rPr>
              <w:t>7</w:t>
            </w:r>
            <w:r>
              <w:rPr>
                <w:noProof/>
                <w:webHidden/>
              </w:rPr>
              <w:fldChar w:fldCharType="end"/>
            </w:r>
          </w:hyperlink>
        </w:p>
        <w:p w14:paraId="13BF5A1E" w14:textId="772F1B22" w:rsidR="006C2CAB" w:rsidRDefault="006C2CAB">
          <w:pPr>
            <w:pStyle w:val="TOC2"/>
            <w:tabs>
              <w:tab w:val="right" w:leader="dot" w:pos="9350"/>
            </w:tabs>
            <w:rPr>
              <w:rFonts w:eastAsiaTheme="minorEastAsia"/>
              <w:noProof/>
              <w:kern w:val="2"/>
              <w:sz w:val="24"/>
              <w:szCs w:val="24"/>
              <w:lang w:val="en-GB" w:eastAsia="en-GB"/>
              <w14:ligatures w14:val="standardContextual"/>
            </w:rPr>
          </w:pPr>
          <w:hyperlink w:anchor="_Toc183894608" w:history="1">
            <w:r w:rsidRPr="00A7710D">
              <w:rPr>
                <w:rStyle w:val="Hyperlink"/>
                <w:rFonts w:ascii="Arial" w:hAnsi="Arial" w:cs="Arial"/>
                <w:b/>
                <w:bCs/>
                <w:noProof/>
              </w:rPr>
              <w:t>Areas for Improvement</w:t>
            </w:r>
            <w:r>
              <w:rPr>
                <w:noProof/>
                <w:webHidden/>
              </w:rPr>
              <w:tab/>
            </w:r>
            <w:r>
              <w:rPr>
                <w:noProof/>
                <w:webHidden/>
              </w:rPr>
              <w:fldChar w:fldCharType="begin"/>
            </w:r>
            <w:r>
              <w:rPr>
                <w:noProof/>
                <w:webHidden/>
              </w:rPr>
              <w:instrText xml:space="preserve"> PAGEREF _Toc183894608 \h </w:instrText>
            </w:r>
            <w:r>
              <w:rPr>
                <w:noProof/>
                <w:webHidden/>
              </w:rPr>
            </w:r>
            <w:r>
              <w:rPr>
                <w:noProof/>
                <w:webHidden/>
              </w:rPr>
              <w:fldChar w:fldCharType="separate"/>
            </w:r>
            <w:r>
              <w:rPr>
                <w:noProof/>
                <w:webHidden/>
              </w:rPr>
              <w:t>7</w:t>
            </w:r>
            <w:r>
              <w:rPr>
                <w:noProof/>
                <w:webHidden/>
              </w:rPr>
              <w:fldChar w:fldCharType="end"/>
            </w:r>
          </w:hyperlink>
        </w:p>
        <w:p w14:paraId="2EF0F2FD" w14:textId="59FC2B9E" w:rsidR="006C2CAB" w:rsidRDefault="006C2CAB">
          <w:pPr>
            <w:pStyle w:val="TOC2"/>
            <w:tabs>
              <w:tab w:val="right" w:leader="dot" w:pos="9350"/>
            </w:tabs>
            <w:rPr>
              <w:rFonts w:eastAsiaTheme="minorEastAsia"/>
              <w:noProof/>
              <w:kern w:val="2"/>
              <w:sz w:val="24"/>
              <w:szCs w:val="24"/>
              <w:lang w:val="en-GB" w:eastAsia="en-GB"/>
              <w14:ligatures w14:val="standardContextual"/>
            </w:rPr>
          </w:pPr>
          <w:hyperlink w:anchor="_Toc183894609" w:history="1">
            <w:r w:rsidRPr="00A7710D">
              <w:rPr>
                <w:rStyle w:val="Hyperlink"/>
                <w:rFonts w:ascii="Arial" w:hAnsi="Arial" w:cs="Arial"/>
                <w:b/>
                <w:bCs/>
                <w:noProof/>
              </w:rPr>
              <w:t>Future Strategic Change Recommendations</w:t>
            </w:r>
            <w:r>
              <w:rPr>
                <w:noProof/>
                <w:webHidden/>
              </w:rPr>
              <w:tab/>
            </w:r>
            <w:r>
              <w:rPr>
                <w:noProof/>
                <w:webHidden/>
              </w:rPr>
              <w:fldChar w:fldCharType="begin"/>
            </w:r>
            <w:r>
              <w:rPr>
                <w:noProof/>
                <w:webHidden/>
              </w:rPr>
              <w:instrText xml:space="preserve"> PAGEREF _Toc183894609 \h </w:instrText>
            </w:r>
            <w:r>
              <w:rPr>
                <w:noProof/>
                <w:webHidden/>
              </w:rPr>
            </w:r>
            <w:r>
              <w:rPr>
                <w:noProof/>
                <w:webHidden/>
              </w:rPr>
              <w:fldChar w:fldCharType="separate"/>
            </w:r>
            <w:r>
              <w:rPr>
                <w:noProof/>
                <w:webHidden/>
              </w:rPr>
              <w:t>8</w:t>
            </w:r>
            <w:r>
              <w:rPr>
                <w:noProof/>
                <w:webHidden/>
              </w:rPr>
              <w:fldChar w:fldCharType="end"/>
            </w:r>
          </w:hyperlink>
        </w:p>
        <w:p w14:paraId="6CA68F53" w14:textId="785B8210" w:rsidR="006C2CAB" w:rsidRDefault="006C2CAB">
          <w:pPr>
            <w:pStyle w:val="TOC1"/>
            <w:tabs>
              <w:tab w:val="right" w:leader="dot" w:pos="9350"/>
            </w:tabs>
            <w:rPr>
              <w:rFonts w:eastAsiaTheme="minorEastAsia"/>
              <w:noProof/>
              <w:kern w:val="2"/>
              <w:sz w:val="24"/>
              <w:szCs w:val="24"/>
              <w:lang w:val="en-GB" w:eastAsia="en-GB"/>
              <w14:ligatures w14:val="standardContextual"/>
            </w:rPr>
          </w:pPr>
          <w:hyperlink w:anchor="_Toc183894610" w:history="1">
            <w:r w:rsidRPr="00A7710D">
              <w:rPr>
                <w:rStyle w:val="Hyperlink"/>
                <w:rFonts w:ascii="Arial" w:hAnsi="Arial" w:cs="Arial"/>
                <w:b/>
                <w:bCs/>
                <w:noProof/>
              </w:rPr>
              <w:t>Critical Evaluation of Change Management Models</w:t>
            </w:r>
            <w:r>
              <w:rPr>
                <w:noProof/>
                <w:webHidden/>
              </w:rPr>
              <w:tab/>
            </w:r>
            <w:r>
              <w:rPr>
                <w:noProof/>
                <w:webHidden/>
              </w:rPr>
              <w:fldChar w:fldCharType="begin"/>
            </w:r>
            <w:r>
              <w:rPr>
                <w:noProof/>
                <w:webHidden/>
              </w:rPr>
              <w:instrText xml:space="preserve"> PAGEREF _Toc183894610 \h </w:instrText>
            </w:r>
            <w:r>
              <w:rPr>
                <w:noProof/>
                <w:webHidden/>
              </w:rPr>
            </w:r>
            <w:r>
              <w:rPr>
                <w:noProof/>
                <w:webHidden/>
              </w:rPr>
              <w:fldChar w:fldCharType="separate"/>
            </w:r>
            <w:r>
              <w:rPr>
                <w:noProof/>
                <w:webHidden/>
              </w:rPr>
              <w:t>8</w:t>
            </w:r>
            <w:r>
              <w:rPr>
                <w:noProof/>
                <w:webHidden/>
              </w:rPr>
              <w:fldChar w:fldCharType="end"/>
            </w:r>
          </w:hyperlink>
        </w:p>
        <w:p w14:paraId="4CD564ED" w14:textId="747D665E" w:rsidR="006C2CAB" w:rsidRDefault="006C2CAB">
          <w:pPr>
            <w:pStyle w:val="TOC2"/>
            <w:tabs>
              <w:tab w:val="right" w:leader="dot" w:pos="9350"/>
            </w:tabs>
            <w:rPr>
              <w:rFonts w:eastAsiaTheme="minorEastAsia"/>
              <w:noProof/>
              <w:kern w:val="2"/>
              <w:sz w:val="24"/>
              <w:szCs w:val="24"/>
              <w:lang w:val="en-GB" w:eastAsia="en-GB"/>
              <w14:ligatures w14:val="standardContextual"/>
            </w:rPr>
          </w:pPr>
          <w:hyperlink w:anchor="_Toc183894611" w:history="1">
            <w:r w:rsidRPr="00A7710D">
              <w:rPr>
                <w:rStyle w:val="Hyperlink"/>
                <w:rFonts w:ascii="Arial" w:hAnsi="Arial" w:cs="Arial"/>
                <w:b/>
                <w:bCs/>
                <w:noProof/>
              </w:rPr>
              <w:t>Lewin's Change Management Model</w:t>
            </w:r>
            <w:r>
              <w:rPr>
                <w:noProof/>
                <w:webHidden/>
              </w:rPr>
              <w:tab/>
            </w:r>
            <w:r>
              <w:rPr>
                <w:noProof/>
                <w:webHidden/>
              </w:rPr>
              <w:fldChar w:fldCharType="begin"/>
            </w:r>
            <w:r>
              <w:rPr>
                <w:noProof/>
                <w:webHidden/>
              </w:rPr>
              <w:instrText xml:space="preserve"> PAGEREF _Toc183894611 \h </w:instrText>
            </w:r>
            <w:r>
              <w:rPr>
                <w:noProof/>
                <w:webHidden/>
              </w:rPr>
            </w:r>
            <w:r>
              <w:rPr>
                <w:noProof/>
                <w:webHidden/>
              </w:rPr>
              <w:fldChar w:fldCharType="separate"/>
            </w:r>
            <w:r>
              <w:rPr>
                <w:noProof/>
                <w:webHidden/>
              </w:rPr>
              <w:t>8</w:t>
            </w:r>
            <w:r>
              <w:rPr>
                <w:noProof/>
                <w:webHidden/>
              </w:rPr>
              <w:fldChar w:fldCharType="end"/>
            </w:r>
          </w:hyperlink>
        </w:p>
        <w:p w14:paraId="318DC904" w14:textId="43AF6027" w:rsidR="006C2CAB" w:rsidRDefault="006C2CAB">
          <w:pPr>
            <w:pStyle w:val="TOC2"/>
            <w:tabs>
              <w:tab w:val="right" w:leader="dot" w:pos="9350"/>
            </w:tabs>
            <w:rPr>
              <w:rFonts w:eastAsiaTheme="minorEastAsia"/>
              <w:noProof/>
              <w:kern w:val="2"/>
              <w:sz w:val="24"/>
              <w:szCs w:val="24"/>
              <w:lang w:val="en-GB" w:eastAsia="en-GB"/>
              <w14:ligatures w14:val="standardContextual"/>
            </w:rPr>
          </w:pPr>
          <w:hyperlink w:anchor="_Toc183894612" w:history="1">
            <w:r w:rsidRPr="00A7710D">
              <w:rPr>
                <w:rStyle w:val="Hyperlink"/>
                <w:rFonts w:ascii="Arial" w:hAnsi="Arial" w:cs="Arial"/>
                <w:b/>
                <w:bCs/>
                <w:noProof/>
              </w:rPr>
              <w:t>Kotter's 8-Step Change Model</w:t>
            </w:r>
            <w:r>
              <w:rPr>
                <w:noProof/>
                <w:webHidden/>
              </w:rPr>
              <w:tab/>
            </w:r>
            <w:r>
              <w:rPr>
                <w:noProof/>
                <w:webHidden/>
              </w:rPr>
              <w:fldChar w:fldCharType="begin"/>
            </w:r>
            <w:r>
              <w:rPr>
                <w:noProof/>
                <w:webHidden/>
              </w:rPr>
              <w:instrText xml:space="preserve"> PAGEREF _Toc183894612 \h </w:instrText>
            </w:r>
            <w:r>
              <w:rPr>
                <w:noProof/>
                <w:webHidden/>
              </w:rPr>
            </w:r>
            <w:r>
              <w:rPr>
                <w:noProof/>
                <w:webHidden/>
              </w:rPr>
              <w:fldChar w:fldCharType="separate"/>
            </w:r>
            <w:r>
              <w:rPr>
                <w:noProof/>
                <w:webHidden/>
              </w:rPr>
              <w:t>9</w:t>
            </w:r>
            <w:r>
              <w:rPr>
                <w:noProof/>
                <w:webHidden/>
              </w:rPr>
              <w:fldChar w:fldCharType="end"/>
            </w:r>
          </w:hyperlink>
        </w:p>
        <w:p w14:paraId="27656E07" w14:textId="59AF2F27" w:rsidR="006C2CAB" w:rsidRDefault="006C2CAB">
          <w:pPr>
            <w:pStyle w:val="TOC2"/>
            <w:tabs>
              <w:tab w:val="right" w:leader="dot" w:pos="9350"/>
            </w:tabs>
            <w:rPr>
              <w:rFonts w:eastAsiaTheme="minorEastAsia"/>
              <w:noProof/>
              <w:kern w:val="2"/>
              <w:sz w:val="24"/>
              <w:szCs w:val="24"/>
              <w:lang w:val="en-GB" w:eastAsia="en-GB"/>
              <w14:ligatures w14:val="standardContextual"/>
            </w:rPr>
          </w:pPr>
          <w:hyperlink w:anchor="_Toc183894613" w:history="1">
            <w:r w:rsidRPr="00A7710D">
              <w:rPr>
                <w:rStyle w:val="Hyperlink"/>
                <w:rFonts w:ascii="Arial" w:hAnsi="Arial" w:cs="Arial"/>
                <w:b/>
                <w:bCs/>
                <w:noProof/>
              </w:rPr>
              <w:t>ADKAR Model</w:t>
            </w:r>
            <w:r>
              <w:rPr>
                <w:noProof/>
                <w:webHidden/>
              </w:rPr>
              <w:tab/>
            </w:r>
            <w:r>
              <w:rPr>
                <w:noProof/>
                <w:webHidden/>
              </w:rPr>
              <w:fldChar w:fldCharType="begin"/>
            </w:r>
            <w:r>
              <w:rPr>
                <w:noProof/>
                <w:webHidden/>
              </w:rPr>
              <w:instrText xml:space="preserve"> PAGEREF _Toc183894613 \h </w:instrText>
            </w:r>
            <w:r>
              <w:rPr>
                <w:noProof/>
                <w:webHidden/>
              </w:rPr>
            </w:r>
            <w:r>
              <w:rPr>
                <w:noProof/>
                <w:webHidden/>
              </w:rPr>
              <w:fldChar w:fldCharType="separate"/>
            </w:r>
            <w:r>
              <w:rPr>
                <w:noProof/>
                <w:webHidden/>
              </w:rPr>
              <w:t>10</w:t>
            </w:r>
            <w:r>
              <w:rPr>
                <w:noProof/>
                <w:webHidden/>
              </w:rPr>
              <w:fldChar w:fldCharType="end"/>
            </w:r>
          </w:hyperlink>
        </w:p>
        <w:p w14:paraId="793AD8A2" w14:textId="25DFF1E5" w:rsidR="006C2CAB" w:rsidRDefault="006C2CAB">
          <w:pPr>
            <w:pStyle w:val="TOC2"/>
            <w:tabs>
              <w:tab w:val="right" w:leader="dot" w:pos="9350"/>
            </w:tabs>
            <w:rPr>
              <w:rFonts w:eastAsiaTheme="minorEastAsia"/>
              <w:noProof/>
              <w:kern w:val="2"/>
              <w:sz w:val="24"/>
              <w:szCs w:val="24"/>
              <w:lang w:val="en-GB" w:eastAsia="en-GB"/>
              <w14:ligatures w14:val="standardContextual"/>
            </w:rPr>
          </w:pPr>
          <w:hyperlink w:anchor="_Toc183894614" w:history="1">
            <w:r w:rsidRPr="00A7710D">
              <w:rPr>
                <w:rStyle w:val="Hyperlink"/>
                <w:rFonts w:ascii="Arial" w:hAnsi="Arial" w:cs="Arial"/>
                <w:b/>
                <w:bCs/>
                <w:noProof/>
              </w:rPr>
              <w:t>Proposed Change Management Plan for British Airways</w:t>
            </w:r>
            <w:r>
              <w:rPr>
                <w:noProof/>
                <w:webHidden/>
              </w:rPr>
              <w:tab/>
            </w:r>
            <w:r>
              <w:rPr>
                <w:noProof/>
                <w:webHidden/>
              </w:rPr>
              <w:fldChar w:fldCharType="begin"/>
            </w:r>
            <w:r>
              <w:rPr>
                <w:noProof/>
                <w:webHidden/>
              </w:rPr>
              <w:instrText xml:space="preserve"> PAGEREF _Toc183894614 \h </w:instrText>
            </w:r>
            <w:r>
              <w:rPr>
                <w:noProof/>
                <w:webHidden/>
              </w:rPr>
            </w:r>
            <w:r>
              <w:rPr>
                <w:noProof/>
                <w:webHidden/>
              </w:rPr>
              <w:fldChar w:fldCharType="separate"/>
            </w:r>
            <w:r>
              <w:rPr>
                <w:noProof/>
                <w:webHidden/>
              </w:rPr>
              <w:t>11</w:t>
            </w:r>
            <w:r>
              <w:rPr>
                <w:noProof/>
                <w:webHidden/>
              </w:rPr>
              <w:fldChar w:fldCharType="end"/>
            </w:r>
          </w:hyperlink>
        </w:p>
        <w:p w14:paraId="6195B3BD" w14:textId="6FB5AC47" w:rsidR="006C2CAB" w:rsidRDefault="006C2CAB">
          <w:pPr>
            <w:pStyle w:val="TOC2"/>
            <w:tabs>
              <w:tab w:val="right" w:leader="dot" w:pos="9350"/>
            </w:tabs>
            <w:rPr>
              <w:rFonts w:eastAsiaTheme="minorEastAsia"/>
              <w:noProof/>
              <w:kern w:val="2"/>
              <w:sz w:val="24"/>
              <w:szCs w:val="24"/>
              <w:lang w:val="en-GB" w:eastAsia="en-GB"/>
              <w14:ligatures w14:val="standardContextual"/>
            </w:rPr>
          </w:pPr>
          <w:hyperlink w:anchor="_Toc183894615" w:history="1">
            <w:r w:rsidRPr="00A7710D">
              <w:rPr>
                <w:rStyle w:val="Hyperlink"/>
                <w:rFonts w:ascii="Arial" w:hAnsi="Arial" w:cs="Arial"/>
                <w:b/>
                <w:bCs/>
                <w:noProof/>
              </w:rPr>
              <w:t>Leadership Approaches and Styles for Implementing Change</w:t>
            </w:r>
            <w:r>
              <w:rPr>
                <w:noProof/>
                <w:webHidden/>
              </w:rPr>
              <w:tab/>
            </w:r>
            <w:r>
              <w:rPr>
                <w:noProof/>
                <w:webHidden/>
              </w:rPr>
              <w:fldChar w:fldCharType="begin"/>
            </w:r>
            <w:r>
              <w:rPr>
                <w:noProof/>
                <w:webHidden/>
              </w:rPr>
              <w:instrText xml:space="preserve"> PAGEREF _Toc183894615 \h </w:instrText>
            </w:r>
            <w:r>
              <w:rPr>
                <w:noProof/>
                <w:webHidden/>
              </w:rPr>
            </w:r>
            <w:r>
              <w:rPr>
                <w:noProof/>
                <w:webHidden/>
              </w:rPr>
              <w:fldChar w:fldCharType="separate"/>
            </w:r>
            <w:r>
              <w:rPr>
                <w:noProof/>
                <w:webHidden/>
              </w:rPr>
              <w:t>12</w:t>
            </w:r>
            <w:r>
              <w:rPr>
                <w:noProof/>
                <w:webHidden/>
              </w:rPr>
              <w:fldChar w:fldCharType="end"/>
            </w:r>
          </w:hyperlink>
        </w:p>
        <w:p w14:paraId="471D4149" w14:textId="6A976F9A" w:rsidR="006C2CAB" w:rsidRDefault="006C2CAB">
          <w:pPr>
            <w:pStyle w:val="TOC2"/>
            <w:tabs>
              <w:tab w:val="right" w:leader="dot" w:pos="9350"/>
            </w:tabs>
            <w:rPr>
              <w:rFonts w:eastAsiaTheme="minorEastAsia"/>
              <w:noProof/>
              <w:kern w:val="2"/>
              <w:sz w:val="24"/>
              <w:szCs w:val="24"/>
              <w:lang w:val="en-GB" w:eastAsia="en-GB"/>
              <w14:ligatures w14:val="standardContextual"/>
            </w:rPr>
          </w:pPr>
          <w:hyperlink w:anchor="_Toc183894616" w:history="1">
            <w:r w:rsidRPr="00A7710D">
              <w:rPr>
                <w:rStyle w:val="Hyperlink"/>
                <w:rFonts w:ascii="Arial" w:hAnsi="Arial" w:cs="Arial"/>
                <w:b/>
                <w:bCs/>
                <w:noProof/>
              </w:rPr>
              <w:t>Step-by-Step Process to Implement the Change Strategy</w:t>
            </w:r>
            <w:r>
              <w:rPr>
                <w:noProof/>
                <w:webHidden/>
              </w:rPr>
              <w:tab/>
            </w:r>
            <w:r>
              <w:rPr>
                <w:noProof/>
                <w:webHidden/>
              </w:rPr>
              <w:fldChar w:fldCharType="begin"/>
            </w:r>
            <w:r>
              <w:rPr>
                <w:noProof/>
                <w:webHidden/>
              </w:rPr>
              <w:instrText xml:space="preserve"> PAGEREF _Toc183894616 \h </w:instrText>
            </w:r>
            <w:r>
              <w:rPr>
                <w:noProof/>
                <w:webHidden/>
              </w:rPr>
            </w:r>
            <w:r>
              <w:rPr>
                <w:noProof/>
                <w:webHidden/>
              </w:rPr>
              <w:fldChar w:fldCharType="separate"/>
            </w:r>
            <w:r>
              <w:rPr>
                <w:noProof/>
                <w:webHidden/>
              </w:rPr>
              <w:t>13</w:t>
            </w:r>
            <w:r>
              <w:rPr>
                <w:noProof/>
                <w:webHidden/>
              </w:rPr>
              <w:fldChar w:fldCharType="end"/>
            </w:r>
          </w:hyperlink>
        </w:p>
        <w:p w14:paraId="485E6F60" w14:textId="537635F6" w:rsidR="006C2CAB" w:rsidRDefault="006C2CAB">
          <w:pPr>
            <w:pStyle w:val="TOC3"/>
            <w:tabs>
              <w:tab w:val="right" w:leader="dot" w:pos="9350"/>
            </w:tabs>
            <w:rPr>
              <w:rFonts w:eastAsiaTheme="minorEastAsia"/>
              <w:noProof/>
              <w:kern w:val="2"/>
              <w:sz w:val="24"/>
              <w:szCs w:val="24"/>
              <w:lang w:val="en-GB" w:eastAsia="en-GB"/>
              <w14:ligatures w14:val="standardContextual"/>
            </w:rPr>
          </w:pPr>
          <w:hyperlink w:anchor="_Toc183894617" w:history="1">
            <w:r w:rsidRPr="00A7710D">
              <w:rPr>
                <w:rStyle w:val="Hyperlink"/>
                <w:rFonts w:ascii="Arial" w:hAnsi="Arial" w:cs="Arial"/>
                <w:b/>
                <w:bCs/>
                <w:noProof/>
              </w:rPr>
              <w:t>Establish a Sense of Urgency</w:t>
            </w:r>
            <w:r>
              <w:rPr>
                <w:noProof/>
                <w:webHidden/>
              </w:rPr>
              <w:tab/>
            </w:r>
            <w:r>
              <w:rPr>
                <w:noProof/>
                <w:webHidden/>
              </w:rPr>
              <w:fldChar w:fldCharType="begin"/>
            </w:r>
            <w:r>
              <w:rPr>
                <w:noProof/>
                <w:webHidden/>
              </w:rPr>
              <w:instrText xml:space="preserve"> PAGEREF _Toc183894617 \h </w:instrText>
            </w:r>
            <w:r>
              <w:rPr>
                <w:noProof/>
                <w:webHidden/>
              </w:rPr>
            </w:r>
            <w:r>
              <w:rPr>
                <w:noProof/>
                <w:webHidden/>
              </w:rPr>
              <w:fldChar w:fldCharType="separate"/>
            </w:r>
            <w:r>
              <w:rPr>
                <w:noProof/>
                <w:webHidden/>
              </w:rPr>
              <w:t>13</w:t>
            </w:r>
            <w:r>
              <w:rPr>
                <w:noProof/>
                <w:webHidden/>
              </w:rPr>
              <w:fldChar w:fldCharType="end"/>
            </w:r>
          </w:hyperlink>
        </w:p>
        <w:p w14:paraId="69E39841" w14:textId="78C089C2" w:rsidR="006C2CAB" w:rsidRDefault="006C2CAB">
          <w:pPr>
            <w:pStyle w:val="TOC3"/>
            <w:tabs>
              <w:tab w:val="right" w:leader="dot" w:pos="9350"/>
            </w:tabs>
            <w:rPr>
              <w:rFonts w:eastAsiaTheme="minorEastAsia"/>
              <w:noProof/>
              <w:kern w:val="2"/>
              <w:sz w:val="24"/>
              <w:szCs w:val="24"/>
              <w:lang w:val="en-GB" w:eastAsia="en-GB"/>
              <w14:ligatures w14:val="standardContextual"/>
            </w:rPr>
          </w:pPr>
          <w:hyperlink w:anchor="_Toc183894618" w:history="1">
            <w:r w:rsidRPr="00A7710D">
              <w:rPr>
                <w:rStyle w:val="Hyperlink"/>
                <w:rFonts w:ascii="Arial" w:hAnsi="Arial" w:cs="Arial"/>
                <w:b/>
                <w:bCs/>
                <w:noProof/>
              </w:rPr>
              <w:t>Form a Powerful Coalition</w:t>
            </w:r>
            <w:r>
              <w:rPr>
                <w:noProof/>
                <w:webHidden/>
              </w:rPr>
              <w:tab/>
            </w:r>
            <w:r>
              <w:rPr>
                <w:noProof/>
                <w:webHidden/>
              </w:rPr>
              <w:fldChar w:fldCharType="begin"/>
            </w:r>
            <w:r>
              <w:rPr>
                <w:noProof/>
                <w:webHidden/>
              </w:rPr>
              <w:instrText xml:space="preserve"> PAGEREF _Toc183894618 \h </w:instrText>
            </w:r>
            <w:r>
              <w:rPr>
                <w:noProof/>
                <w:webHidden/>
              </w:rPr>
            </w:r>
            <w:r>
              <w:rPr>
                <w:noProof/>
                <w:webHidden/>
              </w:rPr>
              <w:fldChar w:fldCharType="separate"/>
            </w:r>
            <w:r>
              <w:rPr>
                <w:noProof/>
                <w:webHidden/>
              </w:rPr>
              <w:t>13</w:t>
            </w:r>
            <w:r>
              <w:rPr>
                <w:noProof/>
                <w:webHidden/>
              </w:rPr>
              <w:fldChar w:fldCharType="end"/>
            </w:r>
          </w:hyperlink>
        </w:p>
        <w:p w14:paraId="5B54E268" w14:textId="0FE5604B" w:rsidR="006C2CAB" w:rsidRDefault="006C2CAB">
          <w:pPr>
            <w:pStyle w:val="TOC3"/>
            <w:tabs>
              <w:tab w:val="right" w:leader="dot" w:pos="9350"/>
            </w:tabs>
            <w:rPr>
              <w:rFonts w:eastAsiaTheme="minorEastAsia"/>
              <w:noProof/>
              <w:kern w:val="2"/>
              <w:sz w:val="24"/>
              <w:szCs w:val="24"/>
              <w:lang w:val="en-GB" w:eastAsia="en-GB"/>
              <w14:ligatures w14:val="standardContextual"/>
            </w:rPr>
          </w:pPr>
          <w:hyperlink w:anchor="_Toc183894619" w:history="1">
            <w:r w:rsidRPr="00A7710D">
              <w:rPr>
                <w:rStyle w:val="Hyperlink"/>
                <w:rFonts w:ascii="Arial" w:hAnsi="Arial" w:cs="Arial"/>
                <w:b/>
                <w:bCs/>
                <w:noProof/>
              </w:rPr>
              <w:t>Create a Vision for Change</w:t>
            </w:r>
            <w:r>
              <w:rPr>
                <w:noProof/>
                <w:webHidden/>
              </w:rPr>
              <w:tab/>
            </w:r>
            <w:r>
              <w:rPr>
                <w:noProof/>
                <w:webHidden/>
              </w:rPr>
              <w:fldChar w:fldCharType="begin"/>
            </w:r>
            <w:r>
              <w:rPr>
                <w:noProof/>
                <w:webHidden/>
              </w:rPr>
              <w:instrText xml:space="preserve"> PAGEREF _Toc183894619 \h </w:instrText>
            </w:r>
            <w:r>
              <w:rPr>
                <w:noProof/>
                <w:webHidden/>
              </w:rPr>
            </w:r>
            <w:r>
              <w:rPr>
                <w:noProof/>
                <w:webHidden/>
              </w:rPr>
              <w:fldChar w:fldCharType="separate"/>
            </w:r>
            <w:r>
              <w:rPr>
                <w:noProof/>
                <w:webHidden/>
              </w:rPr>
              <w:t>13</w:t>
            </w:r>
            <w:r>
              <w:rPr>
                <w:noProof/>
                <w:webHidden/>
              </w:rPr>
              <w:fldChar w:fldCharType="end"/>
            </w:r>
          </w:hyperlink>
        </w:p>
        <w:p w14:paraId="627EA617" w14:textId="665E0312" w:rsidR="006C2CAB" w:rsidRDefault="006C2CAB">
          <w:pPr>
            <w:pStyle w:val="TOC3"/>
            <w:tabs>
              <w:tab w:val="right" w:leader="dot" w:pos="9350"/>
            </w:tabs>
            <w:rPr>
              <w:rFonts w:eastAsiaTheme="minorEastAsia"/>
              <w:noProof/>
              <w:kern w:val="2"/>
              <w:sz w:val="24"/>
              <w:szCs w:val="24"/>
              <w:lang w:val="en-GB" w:eastAsia="en-GB"/>
              <w14:ligatures w14:val="standardContextual"/>
            </w:rPr>
          </w:pPr>
          <w:hyperlink w:anchor="_Toc183894620" w:history="1">
            <w:r w:rsidRPr="00A7710D">
              <w:rPr>
                <w:rStyle w:val="Hyperlink"/>
                <w:rFonts w:ascii="Arial" w:hAnsi="Arial" w:cs="Arial"/>
                <w:b/>
                <w:bCs/>
                <w:noProof/>
              </w:rPr>
              <w:t>Communicate the Vision</w:t>
            </w:r>
            <w:r>
              <w:rPr>
                <w:noProof/>
                <w:webHidden/>
              </w:rPr>
              <w:tab/>
            </w:r>
            <w:r>
              <w:rPr>
                <w:noProof/>
                <w:webHidden/>
              </w:rPr>
              <w:fldChar w:fldCharType="begin"/>
            </w:r>
            <w:r>
              <w:rPr>
                <w:noProof/>
                <w:webHidden/>
              </w:rPr>
              <w:instrText xml:space="preserve"> PAGEREF _Toc183894620 \h </w:instrText>
            </w:r>
            <w:r>
              <w:rPr>
                <w:noProof/>
                <w:webHidden/>
              </w:rPr>
            </w:r>
            <w:r>
              <w:rPr>
                <w:noProof/>
                <w:webHidden/>
              </w:rPr>
              <w:fldChar w:fldCharType="separate"/>
            </w:r>
            <w:r>
              <w:rPr>
                <w:noProof/>
                <w:webHidden/>
              </w:rPr>
              <w:t>14</w:t>
            </w:r>
            <w:r>
              <w:rPr>
                <w:noProof/>
                <w:webHidden/>
              </w:rPr>
              <w:fldChar w:fldCharType="end"/>
            </w:r>
          </w:hyperlink>
        </w:p>
        <w:p w14:paraId="2FB6B94B" w14:textId="0F99F596" w:rsidR="006C2CAB" w:rsidRDefault="006C2CAB">
          <w:pPr>
            <w:pStyle w:val="TOC3"/>
            <w:tabs>
              <w:tab w:val="right" w:leader="dot" w:pos="9350"/>
            </w:tabs>
            <w:rPr>
              <w:rFonts w:eastAsiaTheme="minorEastAsia"/>
              <w:noProof/>
              <w:kern w:val="2"/>
              <w:sz w:val="24"/>
              <w:szCs w:val="24"/>
              <w:lang w:val="en-GB" w:eastAsia="en-GB"/>
              <w14:ligatures w14:val="standardContextual"/>
            </w:rPr>
          </w:pPr>
          <w:hyperlink w:anchor="_Toc183894621" w:history="1">
            <w:r w:rsidRPr="00A7710D">
              <w:rPr>
                <w:rStyle w:val="Hyperlink"/>
                <w:rFonts w:ascii="Arial" w:hAnsi="Arial" w:cs="Arial"/>
                <w:b/>
                <w:bCs/>
                <w:noProof/>
              </w:rPr>
              <w:t>Empower Employees for Broad-Based Action</w:t>
            </w:r>
            <w:r>
              <w:rPr>
                <w:noProof/>
                <w:webHidden/>
              </w:rPr>
              <w:tab/>
            </w:r>
            <w:r>
              <w:rPr>
                <w:noProof/>
                <w:webHidden/>
              </w:rPr>
              <w:fldChar w:fldCharType="begin"/>
            </w:r>
            <w:r>
              <w:rPr>
                <w:noProof/>
                <w:webHidden/>
              </w:rPr>
              <w:instrText xml:space="preserve"> PAGEREF _Toc183894621 \h </w:instrText>
            </w:r>
            <w:r>
              <w:rPr>
                <w:noProof/>
                <w:webHidden/>
              </w:rPr>
            </w:r>
            <w:r>
              <w:rPr>
                <w:noProof/>
                <w:webHidden/>
              </w:rPr>
              <w:fldChar w:fldCharType="separate"/>
            </w:r>
            <w:r>
              <w:rPr>
                <w:noProof/>
                <w:webHidden/>
              </w:rPr>
              <w:t>14</w:t>
            </w:r>
            <w:r>
              <w:rPr>
                <w:noProof/>
                <w:webHidden/>
              </w:rPr>
              <w:fldChar w:fldCharType="end"/>
            </w:r>
          </w:hyperlink>
        </w:p>
        <w:p w14:paraId="0FEF2C2B" w14:textId="0EC1DF34" w:rsidR="006C2CAB" w:rsidRDefault="006C2CAB">
          <w:pPr>
            <w:pStyle w:val="TOC3"/>
            <w:tabs>
              <w:tab w:val="right" w:leader="dot" w:pos="9350"/>
            </w:tabs>
            <w:rPr>
              <w:rFonts w:eastAsiaTheme="minorEastAsia"/>
              <w:noProof/>
              <w:kern w:val="2"/>
              <w:sz w:val="24"/>
              <w:szCs w:val="24"/>
              <w:lang w:val="en-GB" w:eastAsia="en-GB"/>
              <w14:ligatures w14:val="standardContextual"/>
            </w:rPr>
          </w:pPr>
          <w:hyperlink w:anchor="_Toc183894622" w:history="1">
            <w:r w:rsidRPr="00A7710D">
              <w:rPr>
                <w:rStyle w:val="Hyperlink"/>
                <w:rFonts w:ascii="Arial" w:hAnsi="Arial" w:cs="Arial"/>
                <w:b/>
                <w:bCs/>
                <w:noProof/>
              </w:rPr>
              <w:t>Generate Short-Term Wins</w:t>
            </w:r>
            <w:r>
              <w:rPr>
                <w:noProof/>
                <w:webHidden/>
              </w:rPr>
              <w:tab/>
            </w:r>
            <w:r>
              <w:rPr>
                <w:noProof/>
                <w:webHidden/>
              </w:rPr>
              <w:fldChar w:fldCharType="begin"/>
            </w:r>
            <w:r>
              <w:rPr>
                <w:noProof/>
                <w:webHidden/>
              </w:rPr>
              <w:instrText xml:space="preserve"> PAGEREF _Toc183894622 \h </w:instrText>
            </w:r>
            <w:r>
              <w:rPr>
                <w:noProof/>
                <w:webHidden/>
              </w:rPr>
            </w:r>
            <w:r>
              <w:rPr>
                <w:noProof/>
                <w:webHidden/>
              </w:rPr>
              <w:fldChar w:fldCharType="separate"/>
            </w:r>
            <w:r>
              <w:rPr>
                <w:noProof/>
                <w:webHidden/>
              </w:rPr>
              <w:t>14</w:t>
            </w:r>
            <w:r>
              <w:rPr>
                <w:noProof/>
                <w:webHidden/>
              </w:rPr>
              <w:fldChar w:fldCharType="end"/>
            </w:r>
          </w:hyperlink>
        </w:p>
        <w:p w14:paraId="657E30C1" w14:textId="1A29F0B0" w:rsidR="006C2CAB" w:rsidRDefault="006C2CAB">
          <w:pPr>
            <w:pStyle w:val="TOC3"/>
            <w:tabs>
              <w:tab w:val="right" w:leader="dot" w:pos="9350"/>
            </w:tabs>
            <w:rPr>
              <w:rFonts w:eastAsiaTheme="minorEastAsia"/>
              <w:noProof/>
              <w:kern w:val="2"/>
              <w:sz w:val="24"/>
              <w:szCs w:val="24"/>
              <w:lang w:val="en-GB" w:eastAsia="en-GB"/>
              <w14:ligatures w14:val="standardContextual"/>
            </w:rPr>
          </w:pPr>
          <w:hyperlink w:anchor="_Toc183894623" w:history="1">
            <w:r w:rsidRPr="00A7710D">
              <w:rPr>
                <w:rStyle w:val="Hyperlink"/>
                <w:rFonts w:ascii="Arial" w:hAnsi="Arial" w:cs="Arial"/>
                <w:b/>
                <w:bCs/>
                <w:noProof/>
              </w:rPr>
              <w:t>Consolidate Gains and Produce More Change</w:t>
            </w:r>
            <w:r>
              <w:rPr>
                <w:noProof/>
                <w:webHidden/>
              </w:rPr>
              <w:tab/>
            </w:r>
            <w:r>
              <w:rPr>
                <w:noProof/>
                <w:webHidden/>
              </w:rPr>
              <w:fldChar w:fldCharType="begin"/>
            </w:r>
            <w:r>
              <w:rPr>
                <w:noProof/>
                <w:webHidden/>
              </w:rPr>
              <w:instrText xml:space="preserve"> PAGEREF _Toc183894623 \h </w:instrText>
            </w:r>
            <w:r>
              <w:rPr>
                <w:noProof/>
                <w:webHidden/>
              </w:rPr>
            </w:r>
            <w:r>
              <w:rPr>
                <w:noProof/>
                <w:webHidden/>
              </w:rPr>
              <w:fldChar w:fldCharType="separate"/>
            </w:r>
            <w:r>
              <w:rPr>
                <w:noProof/>
                <w:webHidden/>
              </w:rPr>
              <w:t>15</w:t>
            </w:r>
            <w:r>
              <w:rPr>
                <w:noProof/>
                <w:webHidden/>
              </w:rPr>
              <w:fldChar w:fldCharType="end"/>
            </w:r>
          </w:hyperlink>
        </w:p>
        <w:p w14:paraId="352152BA" w14:textId="5BD6EF10" w:rsidR="006C2CAB" w:rsidRDefault="006C2CAB">
          <w:pPr>
            <w:pStyle w:val="TOC3"/>
            <w:tabs>
              <w:tab w:val="right" w:leader="dot" w:pos="9350"/>
            </w:tabs>
            <w:rPr>
              <w:rFonts w:eastAsiaTheme="minorEastAsia"/>
              <w:noProof/>
              <w:kern w:val="2"/>
              <w:sz w:val="24"/>
              <w:szCs w:val="24"/>
              <w:lang w:val="en-GB" w:eastAsia="en-GB"/>
              <w14:ligatures w14:val="standardContextual"/>
            </w:rPr>
          </w:pPr>
          <w:hyperlink w:anchor="_Toc183894624" w:history="1">
            <w:r w:rsidRPr="00A7710D">
              <w:rPr>
                <w:rStyle w:val="Hyperlink"/>
                <w:rFonts w:ascii="Arial" w:hAnsi="Arial" w:cs="Arial"/>
                <w:b/>
                <w:bCs/>
                <w:noProof/>
              </w:rPr>
              <w:t>Anchor the Changes in Corporate Culture</w:t>
            </w:r>
            <w:r>
              <w:rPr>
                <w:noProof/>
                <w:webHidden/>
              </w:rPr>
              <w:tab/>
            </w:r>
            <w:r>
              <w:rPr>
                <w:noProof/>
                <w:webHidden/>
              </w:rPr>
              <w:fldChar w:fldCharType="begin"/>
            </w:r>
            <w:r>
              <w:rPr>
                <w:noProof/>
                <w:webHidden/>
              </w:rPr>
              <w:instrText xml:space="preserve"> PAGEREF _Toc183894624 \h </w:instrText>
            </w:r>
            <w:r>
              <w:rPr>
                <w:noProof/>
                <w:webHidden/>
              </w:rPr>
            </w:r>
            <w:r>
              <w:rPr>
                <w:noProof/>
                <w:webHidden/>
              </w:rPr>
              <w:fldChar w:fldCharType="separate"/>
            </w:r>
            <w:r>
              <w:rPr>
                <w:noProof/>
                <w:webHidden/>
              </w:rPr>
              <w:t>15</w:t>
            </w:r>
            <w:r>
              <w:rPr>
                <w:noProof/>
                <w:webHidden/>
              </w:rPr>
              <w:fldChar w:fldCharType="end"/>
            </w:r>
          </w:hyperlink>
        </w:p>
        <w:p w14:paraId="5A6F71A6" w14:textId="7CF9C9B9" w:rsidR="006C2CAB" w:rsidRDefault="006C2CAB">
          <w:pPr>
            <w:pStyle w:val="TOC2"/>
            <w:tabs>
              <w:tab w:val="right" w:leader="dot" w:pos="9350"/>
            </w:tabs>
            <w:rPr>
              <w:rFonts w:eastAsiaTheme="minorEastAsia"/>
              <w:noProof/>
              <w:kern w:val="2"/>
              <w:sz w:val="24"/>
              <w:szCs w:val="24"/>
              <w:lang w:val="en-GB" w:eastAsia="en-GB"/>
              <w14:ligatures w14:val="standardContextual"/>
            </w:rPr>
          </w:pPr>
          <w:hyperlink w:anchor="_Toc183894625" w:history="1">
            <w:r w:rsidRPr="00A7710D">
              <w:rPr>
                <w:rStyle w:val="Hyperlink"/>
                <w:rFonts w:ascii="Arial" w:hAnsi="Arial" w:cs="Arial"/>
                <w:b/>
                <w:bCs/>
                <w:noProof/>
              </w:rPr>
              <w:t>Probable Impact of the Change Strategy on Organisational Culture</w:t>
            </w:r>
            <w:r>
              <w:rPr>
                <w:noProof/>
                <w:webHidden/>
              </w:rPr>
              <w:tab/>
            </w:r>
            <w:r>
              <w:rPr>
                <w:noProof/>
                <w:webHidden/>
              </w:rPr>
              <w:fldChar w:fldCharType="begin"/>
            </w:r>
            <w:r>
              <w:rPr>
                <w:noProof/>
                <w:webHidden/>
              </w:rPr>
              <w:instrText xml:space="preserve"> PAGEREF _Toc183894625 \h </w:instrText>
            </w:r>
            <w:r>
              <w:rPr>
                <w:noProof/>
                <w:webHidden/>
              </w:rPr>
            </w:r>
            <w:r>
              <w:rPr>
                <w:noProof/>
                <w:webHidden/>
              </w:rPr>
              <w:fldChar w:fldCharType="separate"/>
            </w:r>
            <w:r>
              <w:rPr>
                <w:noProof/>
                <w:webHidden/>
              </w:rPr>
              <w:t>15</w:t>
            </w:r>
            <w:r>
              <w:rPr>
                <w:noProof/>
                <w:webHidden/>
              </w:rPr>
              <w:fldChar w:fldCharType="end"/>
            </w:r>
          </w:hyperlink>
        </w:p>
        <w:p w14:paraId="0067E379" w14:textId="6F269CD9" w:rsidR="006C2CAB" w:rsidRDefault="006C2CAB">
          <w:pPr>
            <w:pStyle w:val="TOC1"/>
            <w:tabs>
              <w:tab w:val="right" w:leader="dot" w:pos="9350"/>
            </w:tabs>
            <w:rPr>
              <w:rFonts w:eastAsiaTheme="minorEastAsia"/>
              <w:noProof/>
              <w:kern w:val="2"/>
              <w:sz w:val="24"/>
              <w:szCs w:val="24"/>
              <w:lang w:val="en-GB" w:eastAsia="en-GB"/>
              <w14:ligatures w14:val="standardContextual"/>
            </w:rPr>
          </w:pPr>
          <w:hyperlink w:anchor="_Toc183894626" w:history="1">
            <w:r w:rsidRPr="00A7710D">
              <w:rPr>
                <w:rStyle w:val="Hyperlink"/>
                <w:rFonts w:ascii="Arial" w:hAnsi="Arial" w:cs="Arial"/>
                <w:b/>
                <w:bCs/>
                <w:noProof/>
              </w:rPr>
              <w:t>Conclusion and Recommendations</w:t>
            </w:r>
            <w:r>
              <w:rPr>
                <w:noProof/>
                <w:webHidden/>
              </w:rPr>
              <w:tab/>
            </w:r>
            <w:r>
              <w:rPr>
                <w:noProof/>
                <w:webHidden/>
              </w:rPr>
              <w:fldChar w:fldCharType="begin"/>
            </w:r>
            <w:r>
              <w:rPr>
                <w:noProof/>
                <w:webHidden/>
              </w:rPr>
              <w:instrText xml:space="preserve"> PAGEREF _Toc183894626 \h </w:instrText>
            </w:r>
            <w:r>
              <w:rPr>
                <w:noProof/>
                <w:webHidden/>
              </w:rPr>
            </w:r>
            <w:r>
              <w:rPr>
                <w:noProof/>
                <w:webHidden/>
              </w:rPr>
              <w:fldChar w:fldCharType="separate"/>
            </w:r>
            <w:r>
              <w:rPr>
                <w:noProof/>
                <w:webHidden/>
              </w:rPr>
              <w:t>16</w:t>
            </w:r>
            <w:r>
              <w:rPr>
                <w:noProof/>
                <w:webHidden/>
              </w:rPr>
              <w:fldChar w:fldCharType="end"/>
            </w:r>
          </w:hyperlink>
        </w:p>
        <w:p w14:paraId="2C8E373B" w14:textId="607B99ED" w:rsidR="006C2CAB" w:rsidRDefault="006C2CAB">
          <w:pPr>
            <w:pStyle w:val="TOC1"/>
            <w:tabs>
              <w:tab w:val="right" w:leader="dot" w:pos="9350"/>
            </w:tabs>
            <w:rPr>
              <w:rFonts w:eastAsiaTheme="minorEastAsia"/>
              <w:noProof/>
              <w:kern w:val="2"/>
              <w:sz w:val="24"/>
              <w:szCs w:val="24"/>
              <w:lang w:val="en-GB" w:eastAsia="en-GB"/>
              <w14:ligatures w14:val="standardContextual"/>
            </w:rPr>
          </w:pPr>
          <w:hyperlink w:anchor="_Toc183894627" w:history="1">
            <w:r w:rsidRPr="00A7710D">
              <w:rPr>
                <w:rStyle w:val="Hyperlink"/>
                <w:rFonts w:ascii="Arial" w:hAnsi="Arial" w:cs="Arial"/>
                <w:b/>
                <w:bCs/>
                <w:noProof/>
              </w:rPr>
              <w:t>Reference List</w:t>
            </w:r>
            <w:r>
              <w:rPr>
                <w:noProof/>
                <w:webHidden/>
              </w:rPr>
              <w:tab/>
            </w:r>
            <w:r>
              <w:rPr>
                <w:noProof/>
                <w:webHidden/>
              </w:rPr>
              <w:fldChar w:fldCharType="begin"/>
            </w:r>
            <w:r>
              <w:rPr>
                <w:noProof/>
                <w:webHidden/>
              </w:rPr>
              <w:instrText xml:space="preserve"> PAGEREF _Toc183894627 \h </w:instrText>
            </w:r>
            <w:r>
              <w:rPr>
                <w:noProof/>
                <w:webHidden/>
              </w:rPr>
            </w:r>
            <w:r>
              <w:rPr>
                <w:noProof/>
                <w:webHidden/>
              </w:rPr>
              <w:fldChar w:fldCharType="separate"/>
            </w:r>
            <w:r>
              <w:rPr>
                <w:noProof/>
                <w:webHidden/>
              </w:rPr>
              <w:t>17</w:t>
            </w:r>
            <w:r>
              <w:rPr>
                <w:noProof/>
                <w:webHidden/>
              </w:rPr>
              <w:fldChar w:fldCharType="end"/>
            </w:r>
          </w:hyperlink>
        </w:p>
        <w:p w14:paraId="238F5381" w14:textId="66E99498" w:rsidR="000B091E" w:rsidRPr="000B091E" w:rsidRDefault="000B091E" w:rsidP="000B091E">
          <w:pPr>
            <w:spacing w:after="0" w:line="360" w:lineRule="auto"/>
            <w:contextualSpacing/>
            <w:jc w:val="both"/>
            <w:rPr>
              <w:rFonts w:ascii="Arial" w:hAnsi="Arial" w:cs="Arial"/>
              <w:lang w:val="en-GB"/>
            </w:rPr>
          </w:pPr>
          <w:r w:rsidRPr="000B091E">
            <w:rPr>
              <w:rFonts w:ascii="Arial" w:hAnsi="Arial" w:cs="Arial"/>
              <w:b/>
              <w:bCs/>
              <w:noProof/>
              <w:lang w:val="en-GB"/>
            </w:rPr>
            <w:fldChar w:fldCharType="end"/>
          </w:r>
        </w:p>
      </w:sdtContent>
    </w:sdt>
    <w:p w14:paraId="4C833E8D" w14:textId="77777777" w:rsidR="000B091E" w:rsidRPr="000B091E" w:rsidRDefault="000B091E" w:rsidP="000B091E">
      <w:pPr>
        <w:spacing w:after="0" w:line="360" w:lineRule="auto"/>
        <w:contextualSpacing/>
        <w:jc w:val="both"/>
        <w:rPr>
          <w:rFonts w:ascii="Arial" w:hAnsi="Arial" w:cs="Arial"/>
          <w:lang w:val="en-GB"/>
        </w:rPr>
      </w:pPr>
    </w:p>
    <w:p w14:paraId="62037406" w14:textId="77777777" w:rsidR="000B091E" w:rsidRPr="000B091E" w:rsidRDefault="000B091E" w:rsidP="000B091E">
      <w:pPr>
        <w:spacing w:after="0" w:line="360" w:lineRule="auto"/>
        <w:contextualSpacing/>
        <w:jc w:val="both"/>
        <w:rPr>
          <w:rFonts w:ascii="Arial" w:hAnsi="Arial" w:cs="Arial"/>
          <w:lang w:val="en-GB"/>
        </w:rPr>
      </w:pPr>
    </w:p>
    <w:p w14:paraId="6B6945A2" w14:textId="281F7A66" w:rsidR="001D03AD" w:rsidRDefault="00AB1DE6" w:rsidP="00AB1DE6">
      <w:pPr>
        <w:pStyle w:val="Heading1"/>
        <w:spacing w:before="0" w:line="360" w:lineRule="auto"/>
        <w:contextualSpacing/>
        <w:rPr>
          <w:rFonts w:ascii="Arial" w:hAnsi="Arial" w:cs="Arial"/>
          <w:b/>
          <w:bCs/>
          <w:color w:val="auto"/>
          <w:sz w:val="22"/>
          <w:szCs w:val="22"/>
        </w:rPr>
      </w:pPr>
      <w:r>
        <w:rPr>
          <w:rFonts w:ascii="Arial" w:hAnsi="Arial" w:cs="Arial"/>
          <w:b/>
          <w:bCs/>
          <w:noProof/>
          <w:color w:val="auto"/>
          <w:sz w:val="22"/>
          <w:szCs w:val="22"/>
        </w:rPr>
        <w:lastRenderedPageBreak/>
        <w:drawing>
          <wp:inline distT="0" distB="0" distL="0" distR="0" wp14:anchorId="5AA75C51" wp14:editId="4F2CE31D">
            <wp:extent cx="3498215" cy="2130332"/>
            <wp:effectExtent l="0" t="0" r="0" b="3810"/>
            <wp:docPr id="624402569" name="Picture 5"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4402569" name="Picture 5" descr="A diagram of a company&#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3588227" cy="2185147"/>
                    </a:xfrm>
                    <a:prstGeom prst="rect">
                      <a:avLst/>
                    </a:prstGeom>
                  </pic:spPr>
                </pic:pic>
              </a:graphicData>
            </a:graphic>
          </wp:inline>
        </w:drawing>
      </w:r>
    </w:p>
    <w:p w14:paraId="06D058E0" w14:textId="77777777" w:rsidR="001D03AD" w:rsidRDefault="001D03AD" w:rsidP="00FE4F48">
      <w:pPr>
        <w:pStyle w:val="Heading1"/>
        <w:spacing w:before="0" w:line="360" w:lineRule="auto"/>
        <w:contextualSpacing/>
        <w:jc w:val="center"/>
        <w:rPr>
          <w:rFonts w:ascii="Arial" w:hAnsi="Arial" w:cs="Arial"/>
          <w:b/>
          <w:bCs/>
          <w:color w:val="auto"/>
          <w:sz w:val="22"/>
          <w:szCs w:val="22"/>
        </w:rPr>
      </w:pPr>
    </w:p>
    <w:p w14:paraId="2DAF5134" w14:textId="77777777" w:rsidR="001D03AD" w:rsidRDefault="001D03AD" w:rsidP="00FE4F48">
      <w:pPr>
        <w:pStyle w:val="Heading1"/>
        <w:spacing w:before="0" w:line="360" w:lineRule="auto"/>
        <w:contextualSpacing/>
        <w:jc w:val="center"/>
        <w:rPr>
          <w:rFonts w:ascii="Arial" w:hAnsi="Arial" w:cs="Arial"/>
          <w:b/>
          <w:bCs/>
          <w:color w:val="auto"/>
          <w:sz w:val="22"/>
          <w:szCs w:val="22"/>
        </w:rPr>
      </w:pPr>
    </w:p>
    <w:p w14:paraId="3A9A27F8" w14:textId="77777777" w:rsidR="001D03AD" w:rsidRDefault="001D03AD" w:rsidP="00FE4F48">
      <w:pPr>
        <w:pStyle w:val="Heading1"/>
        <w:spacing w:before="0" w:line="360" w:lineRule="auto"/>
        <w:contextualSpacing/>
        <w:jc w:val="center"/>
        <w:rPr>
          <w:rFonts w:ascii="Arial" w:hAnsi="Arial" w:cs="Arial"/>
          <w:b/>
          <w:bCs/>
          <w:color w:val="auto"/>
          <w:sz w:val="22"/>
          <w:szCs w:val="22"/>
        </w:rPr>
      </w:pPr>
    </w:p>
    <w:p w14:paraId="671F26F0" w14:textId="39CAF808" w:rsidR="000B091E" w:rsidRDefault="000B091E" w:rsidP="00FE4F48">
      <w:pPr>
        <w:pStyle w:val="Heading1"/>
        <w:spacing w:before="0" w:line="360" w:lineRule="auto"/>
        <w:contextualSpacing/>
        <w:jc w:val="center"/>
        <w:rPr>
          <w:rFonts w:ascii="Arial" w:hAnsi="Arial" w:cs="Arial"/>
          <w:b/>
          <w:bCs/>
          <w:color w:val="auto"/>
          <w:sz w:val="22"/>
          <w:szCs w:val="22"/>
        </w:rPr>
      </w:pPr>
      <w:bookmarkStart w:id="0" w:name="_Toc183894602"/>
      <w:r w:rsidRPr="000B091E">
        <w:rPr>
          <w:rFonts w:ascii="Arial" w:hAnsi="Arial" w:cs="Arial"/>
          <w:b/>
          <w:bCs/>
          <w:color w:val="auto"/>
          <w:sz w:val="22"/>
          <w:szCs w:val="22"/>
        </w:rPr>
        <w:t>Executive Summary</w:t>
      </w:r>
      <w:bookmarkEnd w:id="0"/>
    </w:p>
    <w:p w14:paraId="51513323" w14:textId="77777777" w:rsidR="001D03AD" w:rsidRDefault="001D03AD" w:rsidP="001D03AD">
      <w:pPr>
        <w:rPr>
          <w:lang w:val="en-GB"/>
        </w:rPr>
      </w:pPr>
    </w:p>
    <w:p w14:paraId="7959547F" w14:textId="77777777" w:rsidR="001D03AD" w:rsidRPr="001D03AD" w:rsidRDefault="001D03AD" w:rsidP="001D03AD">
      <w:pPr>
        <w:rPr>
          <w:lang w:val="en-GB"/>
        </w:rPr>
      </w:pPr>
    </w:p>
    <w:p w14:paraId="3125A612" w14:textId="4A5916C5" w:rsidR="000B091E" w:rsidRPr="000B091E" w:rsidRDefault="00CA6D6A" w:rsidP="000B091E">
      <w:pPr>
        <w:spacing w:after="0" w:line="360" w:lineRule="auto"/>
        <w:contextualSpacing/>
        <w:jc w:val="both"/>
        <w:rPr>
          <w:rFonts w:ascii="Arial" w:hAnsi="Arial" w:cs="Arial"/>
          <w:lang w:val="en-GB"/>
        </w:rPr>
      </w:pPr>
      <w:r>
        <w:rPr>
          <w:rFonts w:ascii="Arial" w:hAnsi="Arial" w:cs="Arial"/>
          <w:lang w:val="en-GB"/>
        </w:rPr>
        <w:t xml:space="preserve">          </w:t>
      </w:r>
      <w:r w:rsidR="000B091E" w:rsidRPr="000B091E">
        <w:rPr>
          <w:rFonts w:ascii="Arial" w:hAnsi="Arial" w:cs="Arial"/>
          <w:lang w:val="en-GB"/>
        </w:rPr>
        <w:t>British Airways has a fundamental problem now: addressing the growing changes in the aviation industry, such as the new world situation after the COVID-19 outbreak, the rising sustainability issues, and the issues of digitalisation. Our examination indicates that BA's highly centralised autocratic leadership style and bureaucratic organisational culture have been significant barriers to good change management. We propose the following solutions to fix these issues: Use Kotter's 8-Step Change Model, apply transformational-participative leadership, and improve communication. These include focused investment into digital innovation skills and sustainability training, innovation cross-functional teams at BA, and sustainability and digital innovation capitalisation as core values to BA's corporate behavio</w:t>
      </w:r>
      <w:r w:rsidR="000B091E">
        <w:rPr>
          <w:rFonts w:ascii="Arial" w:hAnsi="Arial" w:cs="Arial"/>
          <w:lang w:val="en-GB"/>
        </w:rPr>
        <w:t>u</w:t>
      </w:r>
      <w:r w:rsidR="000B091E" w:rsidRPr="000B091E">
        <w:rPr>
          <w:rFonts w:ascii="Arial" w:hAnsi="Arial" w:cs="Arial"/>
          <w:lang w:val="en-GB"/>
        </w:rPr>
        <w:t>rs. These changes should be done systematically, with the commitment from the top leadership, and followed by all other organisation members. Implicitly, a lack of action on the recommendations may lead to poor employee satisfaction, making it hard for the firm to compete effectively and unable to address future shocks in the market. By proactively addressing these challenges, BA can position itself as a leader in sustainable aviation and digital innovation, ensuring its long-term viability in the evolving airline industry.</w:t>
      </w:r>
    </w:p>
    <w:p w14:paraId="3986EAFD" w14:textId="77777777" w:rsidR="000B091E" w:rsidRPr="000B091E" w:rsidRDefault="000B091E" w:rsidP="000B091E">
      <w:pPr>
        <w:spacing w:after="0" w:line="360" w:lineRule="auto"/>
        <w:contextualSpacing/>
        <w:jc w:val="both"/>
        <w:rPr>
          <w:rFonts w:ascii="Arial" w:hAnsi="Arial" w:cs="Arial"/>
          <w:lang w:val="en-GB"/>
        </w:rPr>
      </w:pPr>
    </w:p>
    <w:p w14:paraId="07F1B977" w14:textId="77777777" w:rsidR="000B091E" w:rsidRPr="000B091E" w:rsidRDefault="000B091E" w:rsidP="000B091E">
      <w:pPr>
        <w:spacing w:after="0" w:line="360" w:lineRule="auto"/>
        <w:contextualSpacing/>
        <w:jc w:val="both"/>
        <w:rPr>
          <w:rFonts w:ascii="Arial" w:hAnsi="Arial" w:cs="Arial"/>
          <w:lang w:val="en-GB"/>
        </w:rPr>
      </w:pPr>
    </w:p>
    <w:p w14:paraId="5F64BDA1" w14:textId="77777777" w:rsidR="000B091E" w:rsidRPr="000B091E" w:rsidRDefault="000B091E" w:rsidP="000B091E">
      <w:pPr>
        <w:spacing w:after="0" w:line="360" w:lineRule="auto"/>
        <w:contextualSpacing/>
        <w:jc w:val="both"/>
        <w:rPr>
          <w:rFonts w:ascii="Arial" w:hAnsi="Arial" w:cs="Arial"/>
          <w:lang w:val="en-GB"/>
        </w:rPr>
      </w:pPr>
    </w:p>
    <w:p w14:paraId="36CBBA8E" w14:textId="79310845" w:rsidR="000B091E" w:rsidRPr="000B091E" w:rsidRDefault="00AB1DE6" w:rsidP="00AB1DE6">
      <w:pPr>
        <w:spacing w:line="360" w:lineRule="auto"/>
        <w:jc w:val="center"/>
        <w:rPr>
          <w:rFonts w:ascii="Arial" w:hAnsi="Arial" w:cs="Arial"/>
          <w:lang w:val="en-GB"/>
        </w:rPr>
      </w:pPr>
      <w:r>
        <w:lastRenderedPageBreak/>
        <w:fldChar w:fldCharType="begin"/>
      </w:r>
      <w:r>
        <w:instrText xml:space="preserve"> INCLUDEPICTURE "https://cdn.slidesharecdn.com/ss_thumbnails/bamanagingchangepresentation-140321095641-phpapp02-thumbnail.jpg?width=640&amp;height=640&amp;fit=bounds" \* MERGEFORMATINET </w:instrText>
      </w:r>
      <w:r>
        <w:fldChar w:fldCharType="separate"/>
      </w:r>
      <w:r>
        <w:rPr>
          <w:noProof/>
        </w:rPr>
        <w:drawing>
          <wp:inline distT="0" distB="0" distL="0" distR="0" wp14:anchorId="29C49A27" wp14:editId="2AE1D635">
            <wp:extent cx="3791824" cy="2718767"/>
            <wp:effectExtent l="0" t="0" r="5715" b="0"/>
            <wp:docPr id="1782554253" name="Picture 7" descr="A plane flying in the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2554253" name="Picture 7" descr="A plane flying in the sky&#10;&#10;Description automatically generated"/>
                    <pic:cNvPicPr>
                      <a:picLocks noChangeAspect="1" noChangeArrowheads="1"/>
                    </pic:cNvPicPr>
                  </pic:nvPicPr>
                  <pic:blipFill rotWithShape="1">
                    <a:blip r:embed="rId10">
                      <a:extLst>
                        <a:ext uri="{28A0092B-C50C-407E-A947-70E740481C1C}">
                          <a14:useLocalDpi xmlns:a14="http://schemas.microsoft.com/office/drawing/2010/main" val="0"/>
                        </a:ext>
                      </a:extLst>
                    </a:blip>
                    <a:srcRect b="7851"/>
                    <a:stretch/>
                  </pic:blipFill>
                  <pic:spPr bwMode="auto">
                    <a:xfrm>
                      <a:off x="0" y="0"/>
                      <a:ext cx="3848006" cy="2759050"/>
                    </a:xfrm>
                    <a:prstGeom prst="rect">
                      <a:avLst/>
                    </a:prstGeom>
                    <a:noFill/>
                    <a:ln>
                      <a:noFill/>
                    </a:ln>
                    <a:extLst>
                      <a:ext uri="{53640926-AAD7-44D8-BBD7-CCE9431645EC}">
                        <a14:shadowObscured xmlns:a14="http://schemas.microsoft.com/office/drawing/2010/main"/>
                      </a:ext>
                    </a:extLst>
                  </pic:spPr>
                </pic:pic>
              </a:graphicData>
            </a:graphic>
          </wp:inline>
        </w:drawing>
      </w:r>
      <w:r>
        <w:fldChar w:fldCharType="end"/>
      </w:r>
    </w:p>
    <w:p w14:paraId="40C0B719" w14:textId="77777777" w:rsidR="000B091E" w:rsidRDefault="000B091E" w:rsidP="000B091E">
      <w:pPr>
        <w:spacing w:line="360" w:lineRule="auto"/>
        <w:jc w:val="both"/>
        <w:rPr>
          <w:rFonts w:ascii="Arial" w:hAnsi="Arial" w:cs="Arial"/>
          <w:lang w:val="en-GB"/>
        </w:rPr>
      </w:pPr>
    </w:p>
    <w:p w14:paraId="74C6CBB0" w14:textId="77777777" w:rsidR="006C2CAB" w:rsidRDefault="006C2CAB" w:rsidP="000B091E">
      <w:pPr>
        <w:spacing w:line="360" w:lineRule="auto"/>
        <w:jc w:val="both"/>
        <w:rPr>
          <w:rFonts w:ascii="Arial" w:hAnsi="Arial" w:cs="Arial"/>
          <w:lang w:val="en-GB"/>
        </w:rPr>
      </w:pPr>
    </w:p>
    <w:p w14:paraId="07F2C5AC" w14:textId="77777777" w:rsidR="006C2CAB" w:rsidRDefault="006C2CAB" w:rsidP="000B091E">
      <w:pPr>
        <w:spacing w:line="360" w:lineRule="auto"/>
        <w:jc w:val="both"/>
        <w:rPr>
          <w:rFonts w:ascii="Arial" w:hAnsi="Arial" w:cs="Arial"/>
          <w:lang w:val="en-GB"/>
        </w:rPr>
      </w:pPr>
    </w:p>
    <w:p w14:paraId="20D0A0D2" w14:textId="77777777" w:rsidR="006C2CAB" w:rsidRPr="000B091E" w:rsidRDefault="006C2CAB" w:rsidP="000B091E">
      <w:pPr>
        <w:spacing w:line="360" w:lineRule="auto"/>
        <w:jc w:val="both"/>
        <w:rPr>
          <w:rFonts w:ascii="Arial" w:hAnsi="Arial" w:cs="Arial"/>
          <w:lang w:val="en-GB"/>
        </w:rPr>
      </w:pPr>
    </w:p>
    <w:p w14:paraId="3C3D07EF" w14:textId="77777777" w:rsidR="000B091E" w:rsidRDefault="000B091E" w:rsidP="00FE4F48">
      <w:pPr>
        <w:spacing w:line="360" w:lineRule="auto"/>
        <w:jc w:val="center"/>
        <w:rPr>
          <w:rFonts w:ascii="Arial" w:hAnsi="Arial" w:cs="Arial"/>
          <w:b/>
          <w:bCs/>
          <w:lang w:val="en-GB"/>
        </w:rPr>
      </w:pPr>
      <w:r w:rsidRPr="000B091E">
        <w:rPr>
          <w:rFonts w:ascii="Arial" w:hAnsi="Arial" w:cs="Arial"/>
          <w:b/>
          <w:bCs/>
          <w:lang w:val="en-GB"/>
        </w:rPr>
        <w:t>Introduction</w:t>
      </w:r>
    </w:p>
    <w:p w14:paraId="1A73159E" w14:textId="77777777" w:rsidR="001D03AD" w:rsidRDefault="001D03AD" w:rsidP="00FE4F48">
      <w:pPr>
        <w:spacing w:line="360" w:lineRule="auto"/>
        <w:jc w:val="center"/>
        <w:rPr>
          <w:rFonts w:ascii="Arial" w:hAnsi="Arial" w:cs="Arial"/>
          <w:b/>
          <w:bCs/>
          <w:lang w:val="en-GB"/>
        </w:rPr>
      </w:pPr>
    </w:p>
    <w:p w14:paraId="4547EB9D" w14:textId="77777777" w:rsidR="001D03AD" w:rsidRPr="000B091E" w:rsidRDefault="001D03AD" w:rsidP="00FE4F48">
      <w:pPr>
        <w:spacing w:line="360" w:lineRule="auto"/>
        <w:jc w:val="center"/>
        <w:rPr>
          <w:rFonts w:ascii="Arial" w:eastAsiaTheme="majorEastAsia" w:hAnsi="Arial" w:cs="Arial"/>
          <w:b/>
          <w:bCs/>
          <w:lang w:val="en-GB"/>
        </w:rPr>
      </w:pPr>
    </w:p>
    <w:p w14:paraId="0C662B1A" w14:textId="71559883" w:rsidR="000B091E" w:rsidRPr="000B091E" w:rsidRDefault="000B091E" w:rsidP="000B091E">
      <w:pPr>
        <w:spacing w:after="0" w:line="360" w:lineRule="auto"/>
        <w:contextualSpacing/>
        <w:jc w:val="both"/>
        <w:rPr>
          <w:rFonts w:ascii="Arial" w:hAnsi="Arial" w:cs="Arial"/>
          <w:lang w:val="en-GB"/>
        </w:rPr>
      </w:pPr>
      <w:r w:rsidRPr="000B091E">
        <w:rPr>
          <w:rFonts w:ascii="Arial" w:hAnsi="Arial" w:cs="Arial"/>
          <w:lang w:val="en-GB"/>
        </w:rPr>
        <w:tab/>
        <w:t xml:space="preserve">Significant change efforts are crucial to organisational performance as aviation has rapidly evolved and become intensively competitive. This report analyses British Airways (BA), the largest airline company in the United Kingdom and one of the </w:t>
      </w:r>
      <w:r w:rsidR="006C2CAB" w:rsidRPr="000B091E">
        <w:rPr>
          <w:rFonts w:ascii="Arial" w:hAnsi="Arial" w:cs="Arial"/>
          <w:lang w:val="en-GB"/>
        </w:rPr>
        <w:t>keys</w:t>
      </w:r>
      <w:r w:rsidRPr="000B091E">
        <w:rPr>
          <w:rFonts w:ascii="Arial" w:hAnsi="Arial" w:cs="Arial"/>
          <w:lang w:val="en-GB"/>
        </w:rPr>
        <w:t xml:space="preserve"> identified international players in the aviation industry. Several significant threats have been experienced by the airline over the last two decades, such as the impact of COVID-19, financial volatility, volatility of technology advancement in the digital space, and rising regulatory pressures towards environmental degradation. In achieving this goal, this report aims to evaluate the flow at BA in terms of the kind of disruption that may occur and outline a strategic change management plan that may help the organisation in the current and future disruptions.</w:t>
      </w:r>
    </w:p>
    <w:p w14:paraId="46903EAA" w14:textId="77777777" w:rsidR="000B091E" w:rsidRPr="000B091E" w:rsidRDefault="000B091E" w:rsidP="000B091E">
      <w:pPr>
        <w:spacing w:after="0" w:line="360" w:lineRule="auto"/>
        <w:contextualSpacing/>
        <w:jc w:val="both"/>
        <w:rPr>
          <w:rFonts w:ascii="Arial" w:hAnsi="Arial" w:cs="Arial"/>
          <w:lang w:val="en-GB"/>
        </w:rPr>
      </w:pPr>
      <w:r w:rsidRPr="000B091E">
        <w:rPr>
          <w:rFonts w:ascii="Arial" w:hAnsi="Arial" w:cs="Arial"/>
          <w:lang w:val="en-GB"/>
        </w:rPr>
        <w:tab/>
        <w:t xml:space="preserve">British Airways was used for this analysis because of its position within the international airline market, and the company has a track record of facing external challenges and coping in </w:t>
      </w:r>
      <w:r w:rsidRPr="000B091E">
        <w:rPr>
          <w:rFonts w:ascii="Arial" w:hAnsi="Arial" w:cs="Arial"/>
          <w:lang w:val="en-GB"/>
        </w:rPr>
        <w:lastRenderedPageBreak/>
        <w:t>diverse ways. This report will employ the proper business analysis tools like PESTEL analysis to assess the health of BA and the appropriate change management theories to assess the change management approach of BA. In detail, it will compare and analyse BA's existing and recommended change management processes using Lewin's Change Management Model, Kotter's 8-Step Change Model, and the ADKAR model.</w:t>
      </w:r>
    </w:p>
    <w:p w14:paraId="26C0DEC5" w14:textId="77777777" w:rsidR="000B091E" w:rsidRDefault="000B091E" w:rsidP="000B091E">
      <w:pPr>
        <w:spacing w:after="0" w:line="360" w:lineRule="auto"/>
        <w:ind w:firstLine="720"/>
        <w:contextualSpacing/>
        <w:jc w:val="both"/>
        <w:rPr>
          <w:rFonts w:ascii="Arial" w:hAnsi="Arial" w:cs="Arial"/>
          <w:lang w:val="en-GB"/>
        </w:rPr>
      </w:pPr>
      <w:r w:rsidRPr="000B091E">
        <w:rPr>
          <w:rFonts w:ascii="Arial" w:hAnsi="Arial" w:cs="Arial"/>
          <w:lang w:val="en-GB"/>
        </w:rPr>
        <w:t>The report is divided into three key sections: the first offers a critical analysis of change management within BA, the second provides a critical analysis of some change management frameworks, and the third outlines a strategic framework through which BA can manage change strategically. The purpose is to provide recommendations to help BA remain a going concern in an ever-evolving airline business environment.</w:t>
      </w:r>
    </w:p>
    <w:p w14:paraId="667FF029" w14:textId="77777777" w:rsidR="001D03AD" w:rsidRPr="000B091E" w:rsidRDefault="001D03AD" w:rsidP="000B091E">
      <w:pPr>
        <w:spacing w:after="0" w:line="360" w:lineRule="auto"/>
        <w:ind w:firstLine="720"/>
        <w:contextualSpacing/>
        <w:jc w:val="both"/>
        <w:rPr>
          <w:rFonts w:ascii="Arial" w:hAnsi="Arial" w:cs="Arial"/>
          <w:lang w:val="en-GB"/>
        </w:rPr>
      </w:pPr>
    </w:p>
    <w:p w14:paraId="502EEB54" w14:textId="592832C8" w:rsidR="000B091E" w:rsidRPr="001D03AD" w:rsidRDefault="000B091E" w:rsidP="001D03AD">
      <w:pPr>
        <w:pStyle w:val="Heading1"/>
        <w:spacing w:before="0" w:line="360" w:lineRule="auto"/>
        <w:contextualSpacing/>
        <w:jc w:val="center"/>
        <w:rPr>
          <w:rFonts w:ascii="Arial" w:hAnsi="Arial" w:cs="Arial"/>
          <w:b/>
          <w:bCs/>
          <w:color w:val="auto"/>
          <w:sz w:val="24"/>
          <w:szCs w:val="24"/>
        </w:rPr>
      </w:pPr>
      <w:bookmarkStart w:id="1" w:name="_Toc183894603"/>
      <w:r w:rsidRPr="001D03AD">
        <w:rPr>
          <w:rFonts w:ascii="Arial" w:hAnsi="Arial" w:cs="Arial"/>
          <w:b/>
          <w:bCs/>
          <w:color w:val="auto"/>
          <w:sz w:val="24"/>
          <w:szCs w:val="24"/>
        </w:rPr>
        <w:t>Critical Evaluation of British Airways' Change Management Process</w:t>
      </w:r>
      <w:bookmarkEnd w:id="1"/>
    </w:p>
    <w:p w14:paraId="51FFB28A" w14:textId="77777777" w:rsidR="001D03AD" w:rsidRPr="001D03AD" w:rsidRDefault="001D03AD" w:rsidP="001D03AD">
      <w:pPr>
        <w:rPr>
          <w:lang w:val="en-GB"/>
        </w:rPr>
      </w:pPr>
    </w:p>
    <w:p w14:paraId="3306E576" w14:textId="69D1723D" w:rsidR="000B091E" w:rsidRDefault="000B091E" w:rsidP="001D03AD">
      <w:pPr>
        <w:pStyle w:val="Heading2"/>
        <w:spacing w:before="0" w:line="360" w:lineRule="auto"/>
        <w:contextualSpacing/>
        <w:jc w:val="center"/>
        <w:rPr>
          <w:rFonts w:ascii="Arial" w:hAnsi="Arial" w:cs="Arial"/>
          <w:b/>
          <w:bCs/>
          <w:color w:val="auto"/>
          <w:sz w:val="22"/>
          <w:szCs w:val="22"/>
        </w:rPr>
      </w:pPr>
      <w:bookmarkStart w:id="2" w:name="_Toc183894604"/>
      <w:r w:rsidRPr="001D03AD">
        <w:rPr>
          <w:rFonts w:ascii="Arial" w:hAnsi="Arial" w:cs="Arial"/>
          <w:b/>
          <w:bCs/>
          <w:color w:val="auto"/>
          <w:sz w:val="22"/>
          <w:szCs w:val="22"/>
        </w:rPr>
        <w:t>British Airways Overview</w:t>
      </w:r>
      <w:bookmarkEnd w:id="2"/>
    </w:p>
    <w:p w14:paraId="740F1BA3" w14:textId="77777777" w:rsidR="001D03AD" w:rsidRPr="001D03AD" w:rsidRDefault="001D03AD" w:rsidP="001D03AD">
      <w:pPr>
        <w:rPr>
          <w:lang w:val="en-GB"/>
        </w:rPr>
      </w:pPr>
    </w:p>
    <w:p w14:paraId="2A9DA195" w14:textId="7D385859" w:rsidR="000B091E" w:rsidRPr="000B091E" w:rsidRDefault="000B091E" w:rsidP="000B091E">
      <w:pPr>
        <w:spacing w:after="0" w:line="360" w:lineRule="auto"/>
        <w:contextualSpacing/>
        <w:jc w:val="both"/>
        <w:rPr>
          <w:rFonts w:ascii="Arial" w:hAnsi="Arial" w:cs="Arial"/>
          <w:lang w:val="en-GB"/>
        </w:rPr>
      </w:pPr>
      <w:r w:rsidRPr="000B091E">
        <w:rPr>
          <w:rFonts w:ascii="Arial" w:hAnsi="Arial" w:cs="Arial"/>
          <w:lang w:val="en-GB"/>
        </w:rPr>
        <w:tab/>
        <w:t>British Airways, formed in 1974 after the amalgamation of British Overseas Airways Corporation and British European Airways, has evolved. Privatised in 1987, BA could manage a significant organisational transformation when it merged with Iberia three years ago to form IAG (</w:t>
      </w:r>
      <w:r w:rsidRPr="000B091E">
        <w:rPr>
          <w:rFonts w:ascii="Arial" w:hAnsi="Arial" w:cs="Arial"/>
          <w:color w:val="222222"/>
          <w:shd w:val="clear" w:color="auto" w:fill="FFFFFF"/>
          <w:lang w:val="en-GB"/>
        </w:rPr>
        <w:t>Kassem et al.</w:t>
      </w:r>
      <w:r w:rsidR="00F111F2">
        <w:rPr>
          <w:rFonts w:ascii="Arial" w:hAnsi="Arial" w:cs="Arial"/>
          <w:color w:val="222222"/>
          <w:shd w:val="clear" w:color="auto" w:fill="FFFFFF"/>
          <w:lang w:val="en-GB"/>
        </w:rPr>
        <w:t>,</w:t>
      </w:r>
      <w:r w:rsidRPr="000B091E">
        <w:rPr>
          <w:rFonts w:ascii="Arial" w:hAnsi="Arial" w:cs="Arial"/>
          <w:color w:val="222222"/>
          <w:shd w:val="clear" w:color="auto" w:fill="FFFFFF"/>
          <w:lang w:val="en-GB"/>
        </w:rPr>
        <w:t xml:space="preserve"> 2022)</w:t>
      </w:r>
      <w:r w:rsidRPr="000B091E">
        <w:rPr>
          <w:rFonts w:ascii="Arial" w:hAnsi="Arial" w:cs="Arial"/>
          <w:lang w:val="en-GB"/>
        </w:rPr>
        <w:t>. However, any management professional would agree that the past decade has brought about global changes like no other period in history and has posed immense change management challenges to the airline. BA has gone through a series of crises in the last few years that called for fast and massive transformations. Breaches that happened in 2018 leaked about 500000 customers' data, so BA was forced to transform its cyber-security strategies and regain customers' confidence (</w:t>
      </w:r>
      <w:r w:rsidRPr="000B091E">
        <w:rPr>
          <w:rFonts w:ascii="Arial" w:hAnsi="Arial" w:cs="Arial"/>
          <w:color w:val="222222"/>
          <w:shd w:val="clear" w:color="auto" w:fill="FFFFFF"/>
          <w:lang w:val="en-GB"/>
        </w:rPr>
        <w:t>Voss</w:t>
      </w:r>
      <w:r w:rsidR="00F111F2">
        <w:rPr>
          <w:rFonts w:ascii="Arial" w:hAnsi="Arial" w:cs="Arial"/>
          <w:color w:val="222222"/>
          <w:shd w:val="clear" w:color="auto" w:fill="FFFFFF"/>
          <w:lang w:val="en-GB"/>
        </w:rPr>
        <w:t>,</w:t>
      </w:r>
      <w:r w:rsidRPr="000B091E">
        <w:rPr>
          <w:rFonts w:ascii="Arial" w:hAnsi="Arial" w:cs="Arial"/>
          <w:color w:val="222222"/>
          <w:shd w:val="clear" w:color="auto" w:fill="FFFFFF"/>
          <w:lang w:val="en-GB"/>
        </w:rPr>
        <w:t xml:space="preserve"> 2021)</w:t>
      </w:r>
      <w:r w:rsidRPr="000B091E">
        <w:rPr>
          <w:rFonts w:ascii="Arial" w:hAnsi="Arial" w:cs="Arial"/>
          <w:lang w:val="en-GB"/>
        </w:rPr>
        <w:t>. This led to fines of £183 million from the Information Commissioner's Office and a reminder of how change management should be when addressing data and customer relations.</w:t>
      </w:r>
    </w:p>
    <w:p w14:paraId="7C4C9011" w14:textId="5D9A172F" w:rsidR="000B091E" w:rsidRDefault="000B091E" w:rsidP="000B091E">
      <w:pPr>
        <w:spacing w:after="0" w:line="360" w:lineRule="auto"/>
        <w:contextualSpacing/>
        <w:jc w:val="both"/>
        <w:rPr>
          <w:rFonts w:ascii="Arial" w:hAnsi="Arial" w:cs="Arial"/>
          <w:lang w:val="en-GB"/>
        </w:rPr>
      </w:pPr>
      <w:r w:rsidRPr="000B091E">
        <w:rPr>
          <w:rFonts w:ascii="Arial" w:hAnsi="Arial" w:cs="Arial"/>
          <w:lang w:val="en-GB"/>
        </w:rPr>
        <w:tab/>
        <w:t>The biggest challenge possibly faced by BA in its history was the COVID-19 outbreak in early 2020. The volume of passengers in an aeroplane has been reduced by three quarters, so for the year to the end of December 2020, the loss before tax was 4.3 billion Pounds. BA was consequently under pressure to urgently slash its costs and pulled out all its Boeing 747 aircraft earlier than planned; it also dismissed as many as 12,000 employees (</w:t>
      </w:r>
      <w:r w:rsidRPr="000B091E">
        <w:rPr>
          <w:rFonts w:ascii="Arial" w:hAnsi="Arial" w:cs="Arial"/>
          <w:color w:val="000000"/>
          <w:lang w:val="en-GB"/>
        </w:rPr>
        <w:t>CAPA</w:t>
      </w:r>
      <w:r w:rsidR="00F111F2">
        <w:rPr>
          <w:rFonts w:ascii="Arial" w:hAnsi="Arial" w:cs="Arial"/>
          <w:color w:val="000000"/>
          <w:lang w:val="en-GB"/>
        </w:rPr>
        <w:t>,</w:t>
      </w:r>
      <w:r w:rsidRPr="000B091E">
        <w:rPr>
          <w:rFonts w:ascii="Arial" w:hAnsi="Arial" w:cs="Arial"/>
          <w:color w:val="000000"/>
          <w:lang w:val="en-GB"/>
        </w:rPr>
        <w:t xml:space="preserve"> 2024)</w:t>
      </w:r>
      <w:r w:rsidRPr="000B091E">
        <w:rPr>
          <w:rFonts w:ascii="Arial" w:hAnsi="Arial" w:cs="Arial"/>
          <w:lang w:val="en-GB"/>
        </w:rPr>
        <w:t>. Although these measures were taken with a view to the survival of BA, they have held significant organisational changes, organisational culture, and operational enables of BA.</w:t>
      </w:r>
    </w:p>
    <w:p w14:paraId="644C676C" w14:textId="77777777" w:rsidR="006C2CAB" w:rsidRDefault="006C2CAB" w:rsidP="000B091E">
      <w:pPr>
        <w:spacing w:after="0" w:line="360" w:lineRule="auto"/>
        <w:contextualSpacing/>
        <w:jc w:val="both"/>
        <w:rPr>
          <w:rFonts w:ascii="Arial" w:hAnsi="Arial" w:cs="Arial"/>
          <w:lang w:val="en-GB"/>
        </w:rPr>
      </w:pPr>
    </w:p>
    <w:p w14:paraId="2D35A0DE" w14:textId="77777777" w:rsidR="006C2CAB" w:rsidRPr="000B091E" w:rsidRDefault="006C2CAB" w:rsidP="000B091E">
      <w:pPr>
        <w:spacing w:after="0" w:line="360" w:lineRule="auto"/>
        <w:contextualSpacing/>
        <w:jc w:val="both"/>
        <w:rPr>
          <w:rFonts w:ascii="Arial" w:hAnsi="Arial" w:cs="Arial"/>
          <w:lang w:val="en-GB"/>
        </w:rPr>
      </w:pPr>
    </w:p>
    <w:p w14:paraId="203FCC32" w14:textId="2E0DE330" w:rsidR="000B091E" w:rsidRDefault="000B091E" w:rsidP="006C2CAB">
      <w:pPr>
        <w:pStyle w:val="Heading2"/>
        <w:spacing w:before="0" w:line="360" w:lineRule="auto"/>
        <w:contextualSpacing/>
        <w:jc w:val="center"/>
        <w:rPr>
          <w:rFonts w:ascii="Arial" w:hAnsi="Arial" w:cs="Arial"/>
          <w:color w:val="auto"/>
          <w:sz w:val="22"/>
          <w:szCs w:val="22"/>
        </w:rPr>
      </w:pPr>
      <w:bookmarkStart w:id="3" w:name="_Toc183894605"/>
      <w:r w:rsidRPr="006C2CAB">
        <w:rPr>
          <w:rFonts w:ascii="Arial" w:hAnsi="Arial" w:cs="Arial"/>
          <w:b/>
          <w:bCs/>
          <w:color w:val="auto"/>
          <w:sz w:val="22"/>
          <w:szCs w:val="22"/>
        </w:rPr>
        <w:t>External Factors and Drivers for Change (PESTLE Analysis)</w:t>
      </w:r>
      <w:bookmarkEnd w:id="3"/>
    </w:p>
    <w:p w14:paraId="258B05FE" w14:textId="77777777" w:rsidR="0066660F" w:rsidRDefault="0066660F" w:rsidP="0066660F">
      <w:pPr>
        <w:rPr>
          <w:lang w:val="en-GB"/>
        </w:rPr>
      </w:pPr>
    </w:p>
    <w:p w14:paraId="5FC2E022" w14:textId="77777777" w:rsidR="0066660F" w:rsidRDefault="0066660F" w:rsidP="0066660F">
      <w:pPr>
        <w:rPr>
          <w:lang w:val="en-GB"/>
        </w:rPr>
      </w:pPr>
    </w:p>
    <w:p w14:paraId="4BC13E22" w14:textId="77777777" w:rsidR="0066660F" w:rsidRPr="0066660F" w:rsidRDefault="0066660F" w:rsidP="0066660F">
      <w:pPr>
        <w:rPr>
          <w:lang w:val="en-GB"/>
        </w:rPr>
      </w:pPr>
    </w:p>
    <w:tbl>
      <w:tblPr>
        <w:tblW w:w="10800" w:type="dxa"/>
        <w:jc w:val="center"/>
        <w:tblBorders>
          <w:top w:val="single" w:sz="4" w:space="0" w:color="1D4A60"/>
          <w:left w:val="single" w:sz="4" w:space="0" w:color="1D4A60"/>
          <w:bottom w:val="single" w:sz="4" w:space="0" w:color="1D4A60"/>
          <w:right w:val="single" w:sz="4" w:space="0" w:color="1D4A60"/>
          <w:insideH w:val="single" w:sz="4" w:space="0" w:color="1D4A60"/>
          <w:insideV w:val="single" w:sz="4" w:space="0" w:color="1D4A60"/>
        </w:tblBorders>
        <w:tblLayout w:type="fixed"/>
        <w:tblCellMar>
          <w:left w:w="0" w:type="dxa"/>
          <w:right w:w="0" w:type="dxa"/>
        </w:tblCellMar>
        <w:tblLook w:val="01E0" w:firstRow="1" w:lastRow="1" w:firstColumn="1" w:lastColumn="1" w:noHBand="0" w:noVBand="0"/>
      </w:tblPr>
      <w:tblGrid>
        <w:gridCol w:w="5114"/>
        <w:gridCol w:w="5686"/>
      </w:tblGrid>
      <w:tr w:rsidR="0066660F" w:rsidRPr="00AE090A" w14:paraId="15C71C25" w14:textId="77777777" w:rsidTr="0066660F">
        <w:trPr>
          <w:trHeight w:val="515"/>
          <w:jc w:val="center"/>
        </w:trPr>
        <w:tc>
          <w:tcPr>
            <w:tcW w:w="5114" w:type="dxa"/>
            <w:shd w:val="clear" w:color="auto" w:fill="404A66"/>
            <w:vAlign w:val="center"/>
          </w:tcPr>
          <w:p w14:paraId="15E6C94C" w14:textId="77777777" w:rsidR="0066660F" w:rsidRPr="00AE090A" w:rsidRDefault="0066660F" w:rsidP="003D7F3E">
            <w:pPr>
              <w:pStyle w:val="TableParagraph"/>
              <w:jc w:val="center"/>
              <w:rPr>
                <w:rFonts w:ascii="Arial Narrow" w:hAnsi="Arial Narrow"/>
                <w:b/>
                <w:bCs/>
                <w:sz w:val="24"/>
                <w:szCs w:val="24"/>
              </w:rPr>
            </w:pPr>
            <w:r>
              <w:rPr>
                <w:rFonts w:ascii="Arial Narrow" w:hAnsi="Arial Narrow"/>
                <w:b/>
                <w:bCs/>
                <w:color w:val="FFFFFF"/>
                <w:w w:val="95"/>
                <w:sz w:val="24"/>
                <w:szCs w:val="24"/>
              </w:rPr>
              <w:t>COMPONENTS</w:t>
            </w:r>
          </w:p>
        </w:tc>
        <w:tc>
          <w:tcPr>
            <w:tcW w:w="5686" w:type="dxa"/>
            <w:shd w:val="clear" w:color="auto" w:fill="404A66"/>
            <w:vAlign w:val="center"/>
          </w:tcPr>
          <w:p w14:paraId="51C53676" w14:textId="77777777" w:rsidR="0066660F" w:rsidRPr="00831CA4" w:rsidRDefault="0066660F" w:rsidP="003D7F3E">
            <w:pPr>
              <w:pStyle w:val="TableParagraph"/>
              <w:jc w:val="center"/>
              <w:rPr>
                <w:rFonts w:ascii="Arial" w:hAnsi="Arial" w:cs="Arial"/>
                <w:b/>
                <w:bCs/>
                <w:sz w:val="18"/>
                <w:szCs w:val="18"/>
              </w:rPr>
            </w:pPr>
            <w:r w:rsidRPr="00831CA4">
              <w:rPr>
                <w:rFonts w:ascii="Arial Narrow" w:hAnsi="Arial Narrow"/>
                <w:b/>
                <w:bCs/>
                <w:color w:val="FFFFFF"/>
                <w:w w:val="95"/>
                <w:sz w:val="24"/>
                <w:szCs w:val="24"/>
              </w:rPr>
              <w:t>RELEVANT ISSUES AND EFFECTS</w:t>
            </w:r>
          </w:p>
        </w:tc>
      </w:tr>
      <w:tr w:rsidR="0066660F" w:rsidRPr="00772F84" w14:paraId="2ADADCC4" w14:textId="77777777" w:rsidTr="0066660F">
        <w:trPr>
          <w:trHeight w:val="1886"/>
          <w:jc w:val="center"/>
        </w:trPr>
        <w:tc>
          <w:tcPr>
            <w:tcW w:w="5114" w:type="dxa"/>
          </w:tcPr>
          <w:p w14:paraId="128F71AA" w14:textId="77777777" w:rsidR="0066660F" w:rsidRPr="009172F7" w:rsidRDefault="0066660F" w:rsidP="003D7F3E">
            <w:pPr>
              <w:pStyle w:val="TableParagraph"/>
              <w:spacing w:before="60" w:line="235" w:lineRule="auto"/>
              <w:ind w:left="180" w:right="291"/>
              <w:rPr>
                <w:rFonts w:ascii="Arial Narrow" w:hAnsi="Arial Narrow"/>
                <w:color w:val="404A66"/>
                <w:w w:val="105"/>
                <w:sz w:val="24"/>
                <w:szCs w:val="24"/>
              </w:rPr>
            </w:pPr>
            <w:r w:rsidRPr="009172F7">
              <w:rPr>
                <w:rFonts w:ascii="Arial Narrow" w:hAnsi="Arial Narrow"/>
                <w:color w:val="404A66"/>
                <w:w w:val="105"/>
                <w:sz w:val="24"/>
                <w:szCs w:val="24"/>
              </w:rPr>
              <w:t>POLITICAL FACTORS</w:t>
            </w:r>
          </w:p>
          <w:p w14:paraId="24083F68" w14:textId="77777777" w:rsidR="0066660F" w:rsidRPr="00772F84" w:rsidRDefault="0066660F" w:rsidP="003D7F3E">
            <w:pPr>
              <w:pStyle w:val="TableParagraph"/>
              <w:spacing w:line="235" w:lineRule="auto"/>
              <w:ind w:left="180" w:right="291"/>
              <w:rPr>
                <w:rFonts w:ascii="Arial" w:hAnsi="Arial"/>
                <w:i/>
                <w:sz w:val="18"/>
              </w:rPr>
            </w:pPr>
          </w:p>
        </w:tc>
        <w:tc>
          <w:tcPr>
            <w:tcW w:w="5686" w:type="dxa"/>
          </w:tcPr>
          <w:p w14:paraId="6B75388B" w14:textId="77777777" w:rsidR="0066660F" w:rsidRPr="0025472E" w:rsidRDefault="0066660F" w:rsidP="003D7F3E">
            <w:pPr>
              <w:pStyle w:val="TableParagraph"/>
              <w:numPr>
                <w:ilvl w:val="0"/>
                <w:numId w:val="1"/>
              </w:numPr>
              <w:spacing w:before="60" w:line="235" w:lineRule="auto"/>
              <w:ind w:left="375" w:right="357" w:hanging="270"/>
              <w:rPr>
                <w:rFonts w:ascii="Arial" w:eastAsia="Arial Unicode MS" w:hAnsi="Arial" w:cs="Arial"/>
                <w:color w:val="1D4A60"/>
                <w:w w:val="105"/>
                <w:sz w:val="15"/>
                <w:szCs w:val="15"/>
              </w:rPr>
            </w:pPr>
            <w:r w:rsidRPr="0025472E">
              <w:rPr>
                <w:rFonts w:ascii="Arial" w:hAnsi="Arial" w:cs="Arial"/>
                <w:sz w:val="15"/>
                <w:szCs w:val="15"/>
              </w:rPr>
              <w:fldChar w:fldCharType="begin">
                <w:ffData>
                  <w:name w:val="Text2"/>
                  <w:enabled/>
                  <w:calcOnExit w:val="0"/>
                  <w:textInput/>
                </w:ffData>
              </w:fldChar>
            </w:r>
            <w:r w:rsidRPr="0025472E">
              <w:rPr>
                <w:rFonts w:ascii="Arial" w:hAnsi="Arial" w:cs="Arial"/>
                <w:sz w:val="15"/>
                <w:szCs w:val="15"/>
              </w:rPr>
              <w:instrText xml:space="preserve"> FORMTEXT </w:instrText>
            </w:r>
            <w:r w:rsidRPr="0025472E">
              <w:rPr>
                <w:rFonts w:ascii="Arial" w:hAnsi="Arial" w:cs="Arial"/>
                <w:sz w:val="15"/>
                <w:szCs w:val="15"/>
              </w:rPr>
            </w:r>
            <w:r w:rsidRPr="0025472E">
              <w:rPr>
                <w:rFonts w:ascii="Arial" w:hAnsi="Arial" w:cs="Arial"/>
                <w:sz w:val="15"/>
                <w:szCs w:val="15"/>
              </w:rPr>
              <w:fldChar w:fldCharType="separate"/>
            </w:r>
            <w:r w:rsidRPr="0025472E">
              <w:rPr>
                <w:rFonts w:ascii="Arial" w:hAnsi="Arial" w:cs="Arial"/>
                <w:noProof/>
                <w:sz w:val="15"/>
                <w:szCs w:val="15"/>
              </w:rPr>
              <w:t> </w:t>
            </w:r>
            <w:r w:rsidRPr="0025472E">
              <w:rPr>
                <w:rFonts w:ascii="Arial" w:hAnsi="Arial" w:cs="Arial"/>
                <w:noProof/>
                <w:sz w:val="15"/>
                <w:szCs w:val="15"/>
              </w:rPr>
              <w:t> </w:t>
            </w:r>
            <w:r w:rsidRPr="0025472E">
              <w:rPr>
                <w:rFonts w:ascii="Arial" w:hAnsi="Arial" w:cs="Arial"/>
                <w:noProof/>
                <w:sz w:val="15"/>
                <w:szCs w:val="15"/>
              </w:rPr>
              <w:t> </w:t>
            </w:r>
            <w:r w:rsidRPr="0025472E">
              <w:rPr>
                <w:rFonts w:ascii="Arial" w:hAnsi="Arial" w:cs="Arial"/>
                <w:noProof/>
                <w:sz w:val="15"/>
                <w:szCs w:val="15"/>
              </w:rPr>
              <w:t> </w:t>
            </w:r>
            <w:r w:rsidRPr="0025472E">
              <w:rPr>
                <w:rFonts w:ascii="Arial" w:hAnsi="Arial" w:cs="Arial"/>
                <w:noProof/>
                <w:sz w:val="15"/>
                <w:szCs w:val="15"/>
              </w:rPr>
              <w:t> </w:t>
            </w:r>
            <w:r w:rsidRPr="0025472E">
              <w:rPr>
                <w:rFonts w:ascii="Arial" w:hAnsi="Arial" w:cs="Arial"/>
                <w:sz w:val="15"/>
                <w:szCs w:val="15"/>
              </w:rPr>
              <w:fldChar w:fldCharType="end"/>
            </w:r>
            <w:r w:rsidRPr="0025472E">
              <w:rPr>
                <w:rFonts w:ascii="Arial" w:hAnsi="Arial" w:cs="Arial"/>
                <w:sz w:val="15"/>
                <w:szCs w:val="15"/>
                <w:lang w:val="en-GB"/>
              </w:rPr>
              <w:t>Brexit is a significant change that has disoriented the operating context of British Airways (BA) in areas such as regulations and ownership. After Brexit, IAG, BA's parent company, had to reshuffle its shareholders to meet this rule, which required owning any EU-operating airline predominantly European-owned (</w:t>
            </w:r>
            <w:r w:rsidRPr="0025472E">
              <w:rPr>
                <w:rFonts w:ascii="Arial" w:hAnsi="Arial" w:cs="Arial"/>
                <w:color w:val="000000"/>
                <w:sz w:val="15"/>
                <w:szCs w:val="15"/>
                <w:lang w:val="en-GB"/>
              </w:rPr>
              <w:t>Yale et al., 2022)</w:t>
            </w:r>
            <w:r w:rsidRPr="0025472E">
              <w:rPr>
                <w:rFonts w:ascii="Arial" w:hAnsi="Arial" w:cs="Arial"/>
                <w:sz w:val="15"/>
                <w:szCs w:val="15"/>
                <w:lang w:val="en-GB"/>
              </w:rPr>
              <w:t>. This compelled IAG to curtail the rights of its non-EU shareholders to ensure compliance with these requisites. Also, the UK-EU Trade and Cooperation Agreement stipulated new air service arrangements replacing the EU Single Aviation Market and necessitating a renewal of routes and traffic rights for continued access to core European markets of BA (</w:t>
            </w:r>
            <w:r w:rsidRPr="0025472E">
              <w:rPr>
                <w:rFonts w:ascii="Arial" w:hAnsi="Arial" w:cs="Arial"/>
                <w:color w:val="222222"/>
                <w:sz w:val="15"/>
                <w:szCs w:val="15"/>
                <w:shd w:val="clear" w:color="auto" w:fill="FFFFFF"/>
                <w:lang w:val="en-GB"/>
              </w:rPr>
              <w:t>Borchert et al., 2021)</w:t>
            </w:r>
            <w:r w:rsidRPr="0025472E">
              <w:rPr>
                <w:rFonts w:ascii="Arial" w:hAnsi="Arial" w:cs="Arial"/>
                <w:sz w:val="15"/>
                <w:szCs w:val="15"/>
                <w:lang w:val="en-GB"/>
              </w:rPr>
              <w:t>. However, Brexit, combined with other regulatory changes, has introduced significant uncertainties to BA's route planning and operation; thus, some sources indicate that the aviation industry in the UK could lose hundreds of millions due to modifications after Brexit.</w:t>
            </w:r>
          </w:p>
          <w:p w14:paraId="0B071C71" w14:textId="77777777" w:rsidR="0066660F" w:rsidRPr="0025472E" w:rsidRDefault="0066660F" w:rsidP="003D7F3E">
            <w:pPr>
              <w:pStyle w:val="TableParagraph"/>
              <w:ind w:left="381"/>
              <w:rPr>
                <w:rFonts w:ascii="Arial" w:hAnsi="Arial" w:cs="Arial"/>
                <w:sz w:val="15"/>
                <w:szCs w:val="15"/>
                <w:lang w:val="en-GB"/>
              </w:rPr>
            </w:pPr>
          </w:p>
        </w:tc>
      </w:tr>
      <w:tr w:rsidR="0066660F" w:rsidRPr="00772F84" w14:paraId="1C3FF436" w14:textId="77777777" w:rsidTr="0066660F">
        <w:trPr>
          <w:trHeight w:val="1886"/>
          <w:jc w:val="center"/>
        </w:trPr>
        <w:tc>
          <w:tcPr>
            <w:tcW w:w="5114" w:type="dxa"/>
          </w:tcPr>
          <w:p w14:paraId="29540A25" w14:textId="77777777" w:rsidR="0066660F" w:rsidRPr="009172F7" w:rsidRDefault="0066660F" w:rsidP="003D7F3E">
            <w:pPr>
              <w:pStyle w:val="TableParagraph"/>
              <w:spacing w:before="60" w:line="235" w:lineRule="auto"/>
              <w:ind w:left="180" w:right="291"/>
              <w:rPr>
                <w:rFonts w:ascii="Arial Narrow" w:hAnsi="Arial Narrow"/>
                <w:color w:val="404A66"/>
                <w:w w:val="105"/>
                <w:sz w:val="24"/>
                <w:szCs w:val="24"/>
              </w:rPr>
            </w:pPr>
            <w:r w:rsidRPr="009172F7">
              <w:rPr>
                <w:rFonts w:ascii="Arial Narrow" w:hAnsi="Arial Narrow"/>
                <w:color w:val="404A66"/>
                <w:w w:val="105"/>
                <w:sz w:val="24"/>
                <w:szCs w:val="24"/>
              </w:rPr>
              <w:t>ECONOMIC FACTORS</w:t>
            </w:r>
          </w:p>
          <w:p w14:paraId="1815F719" w14:textId="77777777" w:rsidR="0066660F" w:rsidRPr="00772F84" w:rsidRDefault="0066660F" w:rsidP="003D7F3E">
            <w:pPr>
              <w:pStyle w:val="TableParagraph"/>
              <w:spacing w:line="235" w:lineRule="auto"/>
              <w:ind w:left="180" w:right="291"/>
              <w:rPr>
                <w:rFonts w:ascii="Arial" w:hAnsi="Arial"/>
                <w:i/>
                <w:sz w:val="18"/>
              </w:rPr>
            </w:pPr>
          </w:p>
        </w:tc>
        <w:tc>
          <w:tcPr>
            <w:tcW w:w="5686" w:type="dxa"/>
          </w:tcPr>
          <w:p w14:paraId="1DB542C4" w14:textId="77777777" w:rsidR="0066660F" w:rsidRPr="0025472E" w:rsidRDefault="0066660F" w:rsidP="003D7F3E">
            <w:pPr>
              <w:pStyle w:val="TableParagraph"/>
              <w:numPr>
                <w:ilvl w:val="0"/>
                <w:numId w:val="1"/>
              </w:numPr>
              <w:spacing w:before="60" w:line="235" w:lineRule="auto"/>
              <w:ind w:left="375" w:right="357" w:hanging="270"/>
              <w:rPr>
                <w:rFonts w:ascii="Arial" w:eastAsia="Arial Unicode MS" w:hAnsi="Arial" w:cs="Arial"/>
                <w:color w:val="1D4A60"/>
                <w:w w:val="105"/>
                <w:sz w:val="16"/>
                <w:szCs w:val="16"/>
              </w:rPr>
            </w:pPr>
            <w:r w:rsidRPr="0025472E">
              <w:rPr>
                <w:rFonts w:ascii="Arial" w:hAnsi="Arial" w:cs="Arial"/>
                <w:sz w:val="16"/>
                <w:szCs w:val="16"/>
              </w:rPr>
              <w:fldChar w:fldCharType="begin">
                <w:ffData>
                  <w:name w:val="Text2"/>
                  <w:enabled/>
                  <w:calcOnExit w:val="0"/>
                  <w:textInput/>
                </w:ffData>
              </w:fldChar>
            </w:r>
            <w:r w:rsidRPr="0025472E">
              <w:rPr>
                <w:rFonts w:ascii="Arial" w:hAnsi="Arial" w:cs="Arial"/>
                <w:sz w:val="16"/>
                <w:szCs w:val="16"/>
              </w:rPr>
              <w:instrText xml:space="preserve"> FORMTEXT </w:instrText>
            </w:r>
            <w:r w:rsidRPr="0025472E">
              <w:rPr>
                <w:rFonts w:ascii="Arial" w:hAnsi="Arial" w:cs="Arial"/>
                <w:sz w:val="16"/>
                <w:szCs w:val="16"/>
              </w:rPr>
            </w:r>
            <w:r w:rsidRPr="0025472E">
              <w:rPr>
                <w:rFonts w:ascii="Arial" w:hAnsi="Arial" w:cs="Arial"/>
                <w:sz w:val="16"/>
                <w:szCs w:val="16"/>
              </w:rPr>
              <w:fldChar w:fldCharType="separate"/>
            </w:r>
            <w:r w:rsidRPr="0025472E">
              <w:rPr>
                <w:rFonts w:ascii="Arial" w:hAnsi="Arial" w:cs="Arial"/>
                <w:noProof/>
                <w:sz w:val="16"/>
                <w:szCs w:val="16"/>
              </w:rPr>
              <w:t> </w:t>
            </w:r>
            <w:r w:rsidRPr="0025472E">
              <w:rPr>
                <w:rFonts w:ascii="Arial" w:hAnsi="Arial" w:cs="Arial"/>
                <w:noProof/>
                <w:sz w:val="16"/>
                <w:szCs w:val="16"/>
              </w:rPr>
              <w:t> </w:t>
            </w:r>
            <w:r w:rsidRPr="0025472E">
              <w:rPr>
                <w:rFonts w:ascii="Arial" w:hAnsi="Arial" w:cs="Arial"/>
                <w:noProof/>
                <w:sz w:val="16"/>
                <w:szCs w:val="16"/>
              </w:rPr>
              <w:t> </w:t>
            </w:r>
            <w:r w:rsidRPr="0025472E">
              <w:rPr>
                <w:rFonts w:ascii="Arial" w:hAnsi="Arial" w:cs="Arial"/>
                <w:noProof/>
                <w:sz w:val="16"/>
                <w:szCs w:val="16"/>
              </w:rPr>
              <w:t> </w:t>
            </w:r>
            <w:r w:rsidRPr="0025472E">
              <w:rPr>
                <w:rFonts w:ascii="Arial" w:hAnsi="Arial" w:cs="Arial"/>
                <w:noProof/>
                <w:sz w:val="16"/>
                <w:szCs w:val="16"/>
              </w:rPr>
              <w:t> </w:t>
            </w:r>
            <w:r w:rsidRPr="0025472E">
              <w:rPr>
                <w:rFonts w:ascii="Arial" w:hAnsi="Arial" w:cs="Arial"/>
                <w:sz w:val="16"/>
                <w:szCs w:val="16"/>
              </w:rPr>
              <w:fldChar w:fldCharType="end"/>
            </w:r>
            <w:r w:rsidRPr="0025472E">
              <w:rPr>
                <w:rFonts w:ascii="Arial" w:hAnsi="Arial" w:cs="Arial"/>
                <w:sz w:val="16"/>
                <w:szCs w:val="16"/>
                <w:lang w:val="en-GB"/>
              </w:rPr>
              <w:t>The COVID-19 pandemic, which resulted in a worldwide recession, heavily affected the financial performance of British Airways since travelling was severely affected by the pandemic. For instance, International Airlines Group (IAG), the parent company of British Airways, recorded a € 7.4 billion loss in the financial year 2020, owing to a 75% decline in passenger revenue (</w:t>
            </w:r>
            <w:proofErr w:type="spellStart"/>
            <w:r w:rsidRPr="0025472E">
              <w:rPr>
                <w:rFonts w:ascii="Arial" w:hAnsi="Arial" w:cs="Arial"/>
                <w:color w:val="222222"/>
                <w:sz w:val="16"/>
                <w:szCs w:val="16"/>
                <w:shd w:val="clear" w:color="auto" w:fill="FFFFFF"/>
                <w:lang w:val="en-GB"/>
              </w:rPr>
              <w:t>Guimerà</w:t>
            </w:r>
            <w:proofErr w:type="spellEnd"/>
            <w:r w:rsidRPr="0025472E">
              <w:rPr>
                <w:rFonts w:ascii="Arial" w:hAnsi="Arial" w:cs="Arial"/>
                <w:color w:val="222222"/>
                <w:sz w:val="16"/>
                <w:szCs w:val="16"/>
                <w:shd w:val="clear" w:color="auto" w:fill="FFFFFF"/>
                <w:lang w:val="en-GB"/>
              </w:rPr>
              <w:t xml:space="preserve"> </w:t>
            </w:r>
            <w:proofErr w:type="spellStart"/>
            <w:r w:rsidRPr="0025472E">
              <w:rPr>
                <w:rFonts w:ascii="Arial" w:hAnsi="Arial" w:cs="Arial"/>
                <w:color w:val="222222"/>
                <w:sz w:val="16"/>
                <w:szCs w:val="16"/>
                <w:shd w:val="clear" w:color="auto" w:fill="FFFFFF"/>
                <w:lang w:val="en-GB"/>
              </w:rPr>
              <w:t>Sinyol</w:t>
            </w:r>
            <w:proofErr w:type="spellEnd"/>
            <w:r w:rsidRPr="0025472E">
              <w:rPr>
                <w:rFonts w:ascii="Arial" w:hAnsi="Arial" w:cs="Arial"/>
                <w:color w:val="222222"/>
                <w:sz w:val="16"/>
                <w:szCs w:val="16"/>
                <w:shd w:val="clear" w:color="auto" w:fill="FFFFFF"/>
                <w:lang w:val="en-GB"/>
              </w:rPr>
              <w:t>, 2022)</w:t>
            </w:r>
            <w:r w:rsidRPr="0025472E">
              <w:rPr>
                <w:rFonts w:ascii="Arial" w:hAnsi="Arial" w:cs="Arial"/>
                <w:sz w:val="16"/>
                <w:szCs w:val="16"/>
                <w:lang w:val="en-GB"/>
              </w:rPr>
              <w:t>. This unprecedented decline was due to the global lockdown and discontinued flights throughout the year. Furthermore, volatile fuel costs have permanently remained an issue of concern to BA, with steep spikes in fuel prices again putting more pressure on the airline's ability to reverse its fortunes (</w:t>
            </w:r>
            <w:proofErr w:type="spellStart"/>
            <w:r w:rsidRPr="0025472E">
              <w:rPr>
                <w:rFonts w:ascii="Arial" w:hAnsi="Arial" w:cs="Arial"/>
                <w:color w:val="222222"/>
                <w:sz w:val="16"/>
                <w:szCs w:val="16"/>
                <w:shd w:val="clear" w:color="auto" w:fill="FFFFFF"/>
                <w:lang w:val="en-GB"/>
              </w:rPr>
              <w:t>Hrubý</w:t>
            </w:r>
            <w:proofErr w:type="spellEnd"/>
            <w:r w:rsidRPr="0025472E">
              <w:rPr>
                <w:rFonts w:ascii="Arial" w:hAnsi="Arial" w:cs="Arial"/>
                <w:color w:val="222222"/>
                <w:sz w:val="16"/>
                <w:szCs w:val="16"/>
                <w:shd w:val="clear" w:color="auto" w:fill="FFFFFF"/>
                <w:lang w:val="en-GB"/>
              </w:rPr>
              <w:t>, 2021)</w:t>
            </w:r>
            <w:r w:rsidRPr="0025472E">
              <w:rPr>
                <w:rFonts w:ascii="Arial" w:hAnsi="Arial" w:cs="Arial"/>
                <w:sz w:val="16"/>
                <w:szCs w:val="16"/>
                <w:lang w:val="en-GB"/>
              </w:rPr>
              <w:t>. These have put BA in a situation where it had to go for new economic objectives, such as creating new ways of setting prices, sacking employees, and restructuring to operate within this type of economic environment.</w:t>
            </w:r>
          </w:p>
          <w:p w14:paraId="4DCF1405" w14:textId="77777777" w:rsidR="0066660F" w:rsidRPr="0025472E" w:rsidRDefault="0066660F" w:rsidP="003D7F3E">
            <w:pPr>
              <w:pStyle w:val="TableParagraph"/>
              <w:ind w:left="381"/>
              <w:rPr>
                <w:rFonts w:ascii="Arial" w:hAnsi="Arial" w:cs="Arial"/>
                <w:sz w:val="16"/>
                <w:szCs w:val="16"/>
                <w:lang w:val="en-GB"/>
              </w:rPr>
            </w:pPr>
          </w:p>
        </w:tc>
      </w:tr>
      <w:tr w:rsidR="0066660F" w:rsidRPr="00772F84" w14:paraId="5BB3143E" w14:textId="77777777" w:rsidTr="0066660F">
        <w:trPr>
          <w:trHeight w:val="1886"/>
          <w:jc w:val="center"/>
        </w:trPr>
        <w:tc>
          <w:tcPr>
            <w:tcW w:w="5114" w:type="dxa"/>
          </w:tcPr>
          <w:p w14:paraId="5C8880C6" w14:textId="77777777" w:rsidR="0066660F" w:rsidRPr="009172F7" w:rsidRDefault="0066660F" w:rsidP="003D7F3E">
            <w:pPr>
              <w:pStyle w:val="TableParagraph"/>
              <w:spacing w:before="60" w:line="235" w:lineRule="auto"/>
              <w:ind w:left="180" w:right="291"/>
              <w:rPr>
                <w:rFonts w:ascii="Arial Narrow" w:hAnsi="Arial Narrow"/>
                <w:color w:val="404A66"/>
                <w:w w:val="105"/>
                <w:sz w:val="24"/>
                <w:szCs w:val="24"/>
              </w:rPr>
            </w:pPr>
            <w:r w:rsidRPr="009172F7">
              <w:rPr>
                <w:rFonts w:ascii="Arial Narrow" w:hAnsi="Arial Narrow"/>
                <w:color w:val="404A66"/>
                <w:w w:val="105"/>
                <w:sz w:val="24"/>
                <w:szCs w:val="24"/>
              </w:rPr>
              <w:t>SOCIAL FACTORS</w:t>
            </w:r>
          </w:p>
          <w:p w14:paraId="7BC11EDE" w14:textId="77777777" w:rsidR="0066660F" w:rsidRPr="00772F84" w:rsidRDefault="0066660F" w:rsidP="003D7F3E">
            <w:pPr>
              <w:pStyle w:val="TableParagraph"/>
              <w:spacing w:line="235" w:lineRule="auto"/>
              <w:ind w:left="180" w:right="291"/>
              <w:rPr>
                <w:rFonts w:ascii="Arial" w:hAnsi="Arial"/>
                <w:i/>
                <w:sz w:val="18"/>
              </w:rPr>
            </w:pPr>
          </w:p>
        </w:tc>
        <w:tc>
          <w:tcPr>
            <w:tcW w:w="5686" w:type="dxa"/>
          </w:tcPr>
          <w:p w14:paraId="3ACA1CEA" w14:textId="77777777" w:rsidR="0066660F" w:rsidRPr="0025472E" w:rsidRDefault="0066660F" w:rsidP="003D7F3E">
            <w:pPr>
              <w:pStyle w:val="TableParagraph"/>
              <w:numPr>
                <w:ilvl w:val="0"/>
                <w:numId w:val="1"/>
              </w:numPr>
              <w:spacing w:before="60" w:line="235" w:lineRule="auto"/>
              <w:ind w:left="375" w:right="357" w:hanging="270"/>
              <w:rPr>
                <w:rFonts w:ascii="Arial" w:eastAsia="Arial Unicode MS" w:hAnsi="Arial" w:cs="Arial"/>
                <w:color w:val="1D4A60"/>
                <w:w w:val="105"/>
                <w:sz w:val="16"/>
                <w:szCs w:val="16"/>
              </w:rPr>
            </w:pPr>
            <w:r w:rsidRPr="0025472E">
              <w:rPr>
                <w:rFonts w:ascii="Arial" w:hAnsi="Arial" w:cs="Arial"/>
                <w:sz w:val="16"/>
                <w:szCs w:val="16"/>
              </w:rPr>
              <w:fldChar w:fldCharType="begin">
                <w:ffData>
                  <w:name w:val="Text2"/>
                  <w:enabled/>
                  <w:calcOnExit w:val="0"/>
                  <w:textInput/>
                </w:ffData>
              </w:fldChar>
            </w:r>
            <w:r w:rsidRPr="0025472E">
              <w:rPr>
                <w:rFonts w:ascii="Arial" w:hAnsi="Arial" w:cs="Arial"/>
                <w:sz w:val="16"/>
                <w:szCs w:val="16"/>
              </w:rPr>
              <w:instrText xml:space="preserve"> FORMTEXT </w:instrText>
            </w:r>
            <w:r w:rsidRPr="0025472E">
              <w:rPr>
                <w:rFonts w:ascii="Arial" w:hAnsi="Arial" w:cs="Arial"/>
                <w:sz w:val="16"/>
                <w:szCs w:val="16"/>
              </w:rPr>
            </w:r>
            <w:r w:rsidRPr="0025472E">
              <w:rPr>
                <w:rFonts w:ascii="Arial" w:hAnsi="Arial" w:cs="Arial"/>
                <w:sz w:val="16"/>
                <w:szCs w:val="16"/>
              </w:rPr>
              <w:fldChar w:fldCharType="separate"/>
            </w:r>
            <w:r w:rsidRPr="0025472E">
              <w:rPr>
                <w:rFonts w:ascii="Arial" w:hAnsi="Arial" w:cs="Arial"/>
                <w:noProof/>
                <w:sz w:val="16"/>
                <w:szCs w:val="16"/>
              </w:rPr>
              <w:t> </w:t>
            </w:r>
            <w:r w:rsidRPr="0025472E">
              <w:rPr>
                <w:rFonts w:ascii="Arial" w:hAnsi="Arial" w:cs="Arial"/>
                <w:noProof/>
                <w:sz w:val="16"/>
                <w:szCs w:val="16"/>
              </w:rPr>
              <w:t> </w:t>
            </w:r>
            <w:r w:rsidRPr="0025472E">
              <w:rPr>
                <w:rFonts w:ascii="Arial" w:hAnsi="Arial" w:cs="Arial"/>
                <w:noProof/>
                <w:sz w:val="16"/>
                <w:szCs w:val="16"/>
              </w:rPr>
              <w:t> </w:t>
            </w:r>
            <w:r w:rsidRPr="0025472E">
              <w:rPr>
                <w:rFonts w:ascii="Arial" w:hAnsi="Arial" w:cs="Arial"/>
                <w:noProof/>
                <w:sz w:val="16"/>
                <w:szCs w:val="16"/>
              </w:rPr>
              <w:t> </w:t>
            </w:r>
            <w:r w:rsidRPr="0025472E">
              <w:rPr>
                <w:rFonts w:ascii="Arial" w:hAnsi="Arial" w:cs="Arial"/>
                <w:noProof/>
                <w:sz w:val="16"/>
                <w:szCs w:val="16"/>
              </w:rPr>
              <w:t> </w:t>
            </w:r>
            <w:r w:rsidRPr="0025472E">
              <w:rPr>
                <w:rFonts w:ascii="Arial" w:hAnsi="Arial" w:cs="Arial"/>
                <w:sz w:val="16"/>
                <w:szCs w:val="16"/>
              </w:rPr>
              <w:fldChar w:fldCharType="end"/>
            </w:r>
            <w:r w:rsidRPr="0025472E">
              <w:rPr>
                <w:rFonts w:ascii="Arial" w:hAnsi="Arial" w:cs="Arial"/>
                <w:sz w:val="16"/>
                <w:szCs w:val="16"/>
                <w:lang w:val="en-GB"/>
              </w:rPr>
              <w:t>The COVID-19 pandemic has influenced travel behaviour, with many flyers selecting leisure travel and BA witnessing a dramatic switch from business to entertainment. The increase in remote work and virtual meetings that started in the previous year reduced the need for business flights, which provoked changes in the BA's route networks and services focus on the leisure travel segment (</w:t>
            </w:r>
            <w:proofErr w:type="spellStart"/>
            <w:r w:rsidRPr="0025472E">
              <w:rPr>
                <w:rFonts w:ascii="Arial" w:hAnsi="Arial" w:cs="Arial"/>
                <w:color w:val="222222"/>
                <w:sz w:val="16"/>
                <w:szCs w:val="16"/>
                <w:shd w:val="clear" w:color="auto" w:fill="FFFFFF"/>
                <w:lang w:val="en-GB"/>
              </w:rPr>
              <w:t>Delbecq</w:t>
            </w:r>
            <w:proofErr w:type="spellEnd"/>
            <w:r w:rsidRPr="0025472E">
              <w:rPr>
                <w:rFonts w:ascii="Arial" w:hAnsi="Arial" w:cs="Arial"/>
                <w:color w:val="222222"/>
                <w:sz w:val="16"/>
                <w:szCs w:val="16"/>
                <w:shd w:val="clear" w:color="auto" w:fill="FFFFFF"/>
                <w:lang w:val="en-GB"/>
              </w:rPr>
              <w:t xml:space="preserve"> et al., 2023)</w:t>
            </w:r>
            <w:r w:rsidRPr="0025472E">
              <w:rPr>
                <w:rFonts w:ascii="Arial" w:hAnsi="Arial" w:cs="Arial"/>
                <w:sz w:val="16"/>
                <w:szCs w:val="16"/>
                <w:lang w:val="en-GB"/>
              </w:rPr>
              <w:t>. This shift has led the airline to change its fleet and flight timing to favourite holiday destinations against business destinations. Also, the increasing awareness of the environmental consequences of aviation business compelled BA to apply more environmentally friendly strategies, for example, to implement efficient fuel aircraft, investigate options of using sustainable aviation fuels, and set an absolute goal of eliminating emissions by 2050 (</w:t>
            </w:r>
            <w:proofErr w:type="spellStart"/>
            <w:r w:rsidRPr="0025472E">
              <w:rPr>
                <w:rFonts w:ascii="Arial" w:hAnsi="Arial" w:cs="Arial"/>
                <w:color w:val="222222"/>
                <w:sz w:val="16"/>
                <w:szCs w:val="16"/>
                <w:shd w:val="clear" w:color="auto" w:fill="FFFFFF"/>
                <w:lang w:val="en-GB"/>
              </w:rPr>
              <w:t>Ahlström</w:t>
            </w:r>
            <w:proofErr w:type="spellEnd"/>
            <w:r w:rsidRPr="0025472E">
              <w:rPr>
                <w:rFonts w:ascii="Arial" w:hAnsi="Arial" w:cs="Arial"/>
                <w:color w:val="222222"/>
                <w:sz w:val="16"/>
                <w:szCs w:val="16"/>
                <w:shd w:val="clear" w:color="auto" w:fill="FFFFFF"/>
                <w:lang w:val="en-GB"/>
              </w:rPr>
              <w:t xml:space="preserve"> et al., 2023)</w:t>
            </w:r>
            <w:r w:rsidRPr="0025472E">
              <w:rPr>
                <w:rFonts w:ascii="Arial" w:hAnsi="Arial" w:cs="Arial"/>
                <w:sz w:val="16"/>
                <w:szCs w:val="16"/>
                <w:lang w:val="en-GB"/>
              </w:rPr>
              <w:t>. This social change of acknowledging environmental sustainability has become a long-term strategic variable for BA.</w:t>
            </w:r>
          </w:p>
          <w:p w14:paraId="76C416FE" w14:textId="77777777" w:rsidR="0066660F" w:rsidRPr="0025472E" w:rsidRDefault="0066660F" w:rsidP="003D7F3E">
            <w:pPr>
              <w:pStyle w:val="TableParagraph"/>
              <w:spacing w:before="60" w:line="235" w:lineRule="auto"/>
              <w:ind w:left="377" w:right="357"/>
              <w:rPr>
                <w:rFonts w:ascii="Arial" w:eastAsia="Arial Unicode MS" w:hAnsi="Arial" w:cs="Arial"/>
                <w:color w:val="1D4A60"/>
                <w:w w:val="105"/>
                <w:sz w:val="16"/>
                <w:szCs w:val="16"/>
                <w:lang w:val="en-GB"/>
              </w:rPr>
            </w:pPr>
          </w:p>
        </w:tc>
      </w:tr>
      <w:tr w:rsidR="0066660F" w:rsidRPr="00772F84" w14:paraId="5A97FAEA" w14:textId="77777777" w:rsidTr="0066660F">
        <w:trPr>
          <w:trHeight w:val="2006"/>
          <w:jc w:val="center"/>
        </w:trPr>
        <w:tc>
          <w:tcPr>
            <w:tcW w:w="5114" w:type="dxa"/>
          </w:tcPr>
          <w:p w14:paraId="001C860A" w14:textId="77777777" w:rsidR="0066660F" w:rsidRPr="009172F7" w:rsidRDefault="0066660F" w:rsidP="003D7F3E">
            <w:pPr>
              <w:pStyle w:val="TableParagraph"/>
              <w:spacing w:before="60" w:line="235" w:lineRule="auto"/>
              <w:ind w:left="180" w:right="291"/>
              <w:rPr>
                <w:rFonts w:ascii="Arial Narrow" w:hAnsi="Arial Narrow"/>
                <w:color w:val="404A66"/>
                <w:w w:val="105"/>
                <w:sz w:val="24"/>
                <w:szCs w:val="24"/>
              </w:rPr>
            </w:pPr>
            <w:r w:rsidRPr="009172F7">
              <w:rPr>
                <w:rFonts w:ascii="Arial Narrow" w:hAnsi="Arial Narrow"/>
                <w:color w:val="404A66"/>
                <w:w w:val="105"/>
                <w:sz w:val="24"/>
                <w:szCs w:val="24"/>
              </w:rPr>
              <w:lastRenderedPageBreak/>
              <w:t>TECHNOLOGICAL FACTORS</w:t>
            </w:r>
          </w:p>
          <w:p w14:paraId="614ED63E" w14:textId="77777777" w:rsidR="0066660F" w:rsidRPr="00772F84" w:rsidRDefault="0066660F" w:rsidP="003D7F3E">
            <w:pPr>
              <w:pStyle w:val="TableParagraph"/>
              <w:spacing w:line="235" w:lineRule="auto"/>
              <w:ind w:left="180" w:right="291"/>
              <w:rPr>
                <w:rFonts w:ascii="Arial" w:hAnsi="Arial"/>
                <w:i/>
                <w:sz w:val="18"/>
              </w:rPr>
            </w:pPr>
          </w:p>
        </w:tc>
        <w:tc>
          <w:tcPr>
            <w:tcW w:w="5686" w:type="dxa"/>
          </w:tcPr>
          <w:p w14:paraId="287DF399" w14:textId="77777777" w:rsidR="0066660F" w:rsidRPr="0025472E" w:rsidRDefault="0066660F" w:rsidP="003D7F3E">
            <w:pPr>
              <w:pStyle w:val="TableParagraph"/>
              <w:numPr>
                <w:ilvl w:val="0"/>
                <w:numId w:val="1"/>
              </w:numPr>
              <w:spacing w:before="60" w:line="235" w:lineRule="auto"/>
              <w:ind w:left="375" w:right="357" w:hanging="270"/>
              <w:rPr>
                <w:rFonts w:ascii="Arial" w:eastAsia="Arial Unicode MS" w:hAnsi="Arial" w:cs="Arial"/>
                <w:color w:val="1D4A60"/>
                <w:w w:val="105"/>
                <w:sz w:val="16"/>
                <w:szCs w:val="16"/>
              </w:rPr>
            </w:pPr>
            <w:r w:rsidRPr="0025472E">
              <w:rPr>
                <w:rFonts w:ascii="Arial" w:hAnsi="Arial" w:cs="Arial"/>
                <w:sz w:val="16"/>
                <w:szCs w:val="16"/>
              </w:rPr>
              <w:fldChar w:fldCharType="begin">
                <w:ffData>
                  <w:name w:val="Text2"/>
                  <w:enabled/>
                  <w:calcOnExit w:val="0"/>
                  <w:textInput/>
                </w:ffData>
              </w:fldChar>
            </w:r>
            <w:r w:rsidRPr="0025472E">
              <w:rPr>
                <w:rFonts w:ascii="Arial" w:hAnsi="Arial" w:cs="Arial"/>
                <w:sz w:val="16"/>
                <w:szCs w:val="16"/>
              </w:rPr>
              <w:instrText xml:space="preserve"> FORMTEXT </w:instrText>
            </w:r>
            <w:r w:rsidRPr="0025472E">
              <w:rPr>
                <w:rFonts w:ascii="Arial" w:hAnsi="Arial" w:cs="Arial"/>
                <w:sz w:val="16"/>
                <w:szCs w:val="16"/>
              </w:rPr>
            </w:r>
            <w:r w:rsidRPr="0025472E">
              <w:rPr>
                <w:rFonts w:ascii="Arial" w:hAnsi="Arial" w:cs="Arial"/>
                <w:sz w:val="16"/>
                <w:szCs w:val="16"/>
              </w:rPr>
              <w:fldChar w:fldCharType="separate"/>
            </w:r>
            <w:r w:rsidRPr="0025472E">
              <w:rPr>
                <w:rFonts w:ascii="Arial" w:hAnsi="Arial" w:cs="Arial"/>
                <w:noProof/>
                <w:sz w:val="16"/>
                <w:szCs w:val="16"/>
              </w:rPr>
              <w:t> </w:t>
            </w:r>
            <w:r w:rsidRPr="0025472E">
              <w:rPr>
                <w:rFonts w:ascii="Arial" w:hAnsi="Arial" w:cs="Arial"/>
                <w:noProof/>
                <w:sz w:val="16"/>
                <w:szCs w:val="16"/>
              </w:rPr>
              <w:t> </w:t>
            </w:r>
            <w:r w:rsidRPr="0025472E">
              <w:rPr>
                <w:rFonts w:ascii="Arial" w:hAnsi="Arial" w:cs="Arial"/>
                <w:noProof/>
                <w:sz w:val="16"/>
                <w:szCs w:val="16"/>
              </w:rPr>
              <w:t> </w:t>
            </w:r>
            <w:r w:rsidRPr="0025472E">
              <w:rPr>
                <w:rFonts w:ascii="Arial" w:hAnsi="Arial" w:cs="Arial"/>
                <w:noProof/>
                <w:sz w:val="16"/>
                <w:szCs w:val="16"/>
              </w:rPr>
              <w:t> </w:t>
            </w:r>
            <w:r w:rsidRPr="0025472E">
              <w:rPr>
                <w:rFonts w:ascii="Arial" w:hAnsi="Arial" w:cs="Arial"/>
                <w:noProof/>
                <w:sz w:val="16"/>
                <w:szCs w:val="16"/>
              </w:rPr>
              <w:t> </w:t>
            </w:r>
            <w:r w:rsidRPr="0025472E">
              <w:rPr>
                <w:rFonts w:ascii="Arial" w:hAnsi="Arial" w:cs="Arial"/>
                <w:sz w:val="16"/>
                <w:szCs w:val="16"/>
              </w:rPr>
              <w:fldChar w:fldCharType="end"/>
            </w:r>
            <w:r w:rsidRPr="0025472E">
              <w:rPr>
                <w:rFonts w:ascii="Arial" w:hAnsi="Arial" w:cs="Arial"/>
                <w:sz w:val="16"/>
                <w:szCs w:val="16"/>
                <w:lang w:val="en-GB"/>
              </w:rPr>
              <w:t>The changes in the airline business due to digitisation have been signalling increased adoption of advanced technology, especially BA. Some of the current innovations that have been incorporated into airports include the installation of Biometric boarding, where passengers board through facial recognition to enhance security (</w:t>
            </w:r>
            <w:r w:rsidRPr="0025472E">
              <w:rPr>
                <w:rFonts w:ascii="Arial" w:hAnsi="Arial" w:cs="Arial"/>
                <w:color w:val="222222"/>
                <w:sz w:val="16"/>
                <w:szCs w:val="16"/>
                <w:shd w:val="clear" w:color="auto" w:fill="FFFFFF"/>
                <w:lang w:val="en-GB"/>
              </w:rPr>
              <w:t>Abu et al., 2024)</w:t>
            </w:r>
            <w:r w:rsidRPr="0025472E">
              <w:rPr>
                <w:rFonts w:ascii="Arial" w:hAnsi="Arial" w:cs="Arial"/>
                <w:sz w:val="16"/>
                <w:szCs w:val="16"/>
                <w:lang w:val="en-GB"/>
              </w:rPr>
              <w:t>. Organisations such as BA have introduced travelling technologies to help minimise waiting instances and boost the most crucial component of travelling: security. Moreover, various facilities have adopted automated AI-based chatbots that can address simple questions, preventing workforce overload. Another insight is that the airline has been using data analytics to differentiate and market services with specific offers developed based on customers' choices and activities (</w:t>
            </w:r>
            <w:proofErr w:type="spellStart"/>
            <w:r w:rsidRPr="0025472E">
              <w:rPr>
                <w:rFonts w:ascii="Arial" w:hAnsi="Arial" w:cs="Arial"/>
                <w:color w:val="222222"/>
                <w:sz w:val="16"/>
                <w:szCs w:val="16"/>
                <w:shd w:val="clear" w:color="auto" w:fill="FFFFFF"/>
                <w:lang w:val="en-GB"/>
              </w:rPr>
              <w:t>Hrubý</w:t>
            </w:r>
            <w:proofErr w:type="spellEnd"/>
            <w:r w:rsidRPr="0025472E">
              <w:rPr>
                <w:rFonts w:ascii="Arial" w:hAnsi="Arial" w:cs="Arial"/>
                <w:color w:val="222222"/>
                <w:sz w:val="16"/>
                <w:szCs w:val="16"/>
                <w:shd w:val="clear" w:color="auto" w:fill="FFFFFF"/>
                <w:lang w:val="en-GB"/>
              </w:rPr>
              <w:t>, 2021)</w:t>
            </w:r>
            <w:r w:rsidRPr="0025472E">
              <w:rPr>
                <w:rFonts w:ascii="Arial" w:hAnsi="Arial" w:cs="Arial"/>
                <w:sz w:val="16"/>
                <w:szCs w:val="16"/>
                <w:lang w:val="en-GB"/>
              </w:rPr>
              <w:t>. During the COVID-19 pandemic, BA introduced automated bag drops and improved its mobile application to reduce opportunities for contact, thus making travelling safer. Such technologies have yielded benefits by enhancing business operations and helping BA salvage its operations by adapting to customer needs for contactless solutions.</w:t>
            </w:r>
          </w:p>
          <w:p w14:paraId="02F70C1A" w14:textId="77777777" w:rsidR="0066660F" w:rsidRPr="0025472E" w:rsidRDefault="0066660F" w:rsidP="003D7F3E">
            <w:pPr>
              <w:pStyle w:val="TableParagraph"/>
              <w:spacing w:before="60" w:line="235" w:lineRule="auto"/>
              <w:ind w:left="375" w:right="357"/>
              <w:rPr>
                <w:rFonts w:ascii="Arial" w:eastAsia="Arial Unicode MS" w:hAnsi="Arial" w:cs="Arial"/>
                <w:color w:val="1D4A60"/>
                <w:w w:val="105"/>
                <w:sz w:val="16"/>
                <w:szCs w:val="16"/>
                <w:lang w:val="en-GB"/>
              </w:rPr>
            </w:pPr>
          </w:p>
        </w:tc>
      </w:tr>
      <w:tr w:rsidR="0066660F" w:rsidRPr="00772F84" w14:paraId="4CCAFA20" w14:textId="77777777" w:rsidTr="0066660F">
        <w:trPr>
          <w:trHeight w:val="1886"/>
          <w:jc w:val="center"/>
        </w:trPr>
        <w:tc>
          <w:tcPr>
            <w:tcW w:w="5114" w:type="dxa"/>
          </w:tcPr>
          <w:p w14:paraId="1381C911" w14:textId="77777777" w:rsidR="0066660F" w:rsidRPr="009172F7" w:rsidRDefault="0066660F" w:rsidP="003D7F3E">
            <w:pPr>
              <w:pStyle w:val="TableParagraph"/>
              <w:spacing w:before="60" w:line="235" w:lineRule="auto"/>
              <w:ind w:left="180" w:right="291"/>
              <w:rPr>
                <w:rFonts w:ascii="Arial Narrow" w:hAnsi="Arial Narrow"/>
                <w:color w:val="404A66"/>
                <w:w w:val="105"/>
                <w:sz w:val="24"/>
                <w:szCs w:val="24"/>
              </w:rPr>
            </w:pPr>
            <w:r w:rsidRPr="009172F7">
              <w:rPr>
                <w:rFonts w:ascii="Arial Narrow" w:hAnsi="Arial Narrow"/>
                <w:color w:val="404A66"/>
                <w:w w:val="105"/>
                <w:sz w:val="24"/>
                <w:szCs w:val="24"/>
              </w:rPr>
              <w:t>LEGAL FACTORS</w:t>
            </w:r>
          </w:p>
          <w:p w14:paraId="750B446C" w14:textId="77777777" w:rsidR="0066660F" w:rsidRPr="00772F84" w:rsidRDefault="0066660F" w:rsidP="003D7F3E">
            <w:pPr>
              <w:pStyle w:val="TableParagraph"/>
              <w:spacing w:line="235" w:lineRule="auto"/>
              <w:ind w:left="180" w:right="291"/>
              <w:rPr>
                <w:rFonts w:ascii="Arial" w:hAnsi="Arial"/>
                <w:i/>
                <w:sz w:val="18"/>
              </w:rPr>
            </w:pPr>
          </w:p>
        </w:tc>
        <w:tc>
          <w:tcPr>
            <w:tcW w:w="5686" w:type="dxa"/>
          </w:tcPr>
          <w:p w14:paraId="4C4CECBA" w14:textId="77777777" w:rsidR="0066660F" w:rsidRPr="0025472E" w:rsidRDefault="0066660F" w:rsidP="003D7F3E">
            <w:pPr>
              <w:pStyle w:val="TableParagraph"/>
              <w:spacing w:before="60" w:line="235" w:lineRule="auto"/>
              <w:ind w:left="375" w:right="357"/>
              <w:rPr>
                <w:rFonts w:ascii="Arial" w:eastAsia="Arial Unicode MS" w:hAnsi="Arial" w:cs="Arial"/>
                <w:color w:val="1D4A60"/>
                <w:w w:val="105"/>
                <w:sz w:val="18"/>
                <w:szCs w:val="18"/>
              </w:rPr>
            </w:pPr>
            <w:r w:rsidRPr="0025472E">
              <w:rPr>
                <w:rFonts w:ascii="Arial" w:hAnsi="Arial" w:cs="Arial"/>
                <w:sz w:val="16"/>
                <w:szCs w:val="16"/>
                <w:lang w:val="en-GB"/>
              </w:rPr>
              <w:t>Tight air passenger rights regulations, especially those within the EU context, have forced BA to provide better customer service. These regulations protect passengers through compensation for delays, cancellations, and denied boarding, and as a result, BA has improved its communication in dealing with its customers on compensation. Similarly, coupled with data protection laws like the General Data Protection Regulation (GDPR), the factors on how BA prints, manages, and deals with customer data have been transformed (</w:t>
            </w:r>
            <w:r w:rsidRPr="0025472E">
              <w:rPr>
                <w:rFonts w:ascii="Arial" w:hAnsi="Arial" w:cs="Arial"/>
                <w:color w:val="222222"/>
                <w:sz w:val="16"/>
                <w:szCs w:val="16"/>
                <w:shd w:val="clear" w:color="auto" w:fill="FFFFFF"/>
                <w:lang w:val="en-GB"/>
              </w:rPr>
              <w:t>Voss, 2021)</w:t>
            </w:r>
            <w:r w:rsidRPr="0025472E">
              <w:rPr>
                <w:rFonts w:ascii="Arial" w:hAnsi="Arial" w:cs="Arial"/>
                <w:sz w:val="16"/>
                <w:szCs w:val="16"/>
                <w:lang w:val="en-GB"/>
              </w:rPr>
              <w:t>. The GDPR puts several conditions that an airline must observe to meet the required standards in data management, where minimisation of customer data processed and collected is mandatory in addition to data breach notification. This has also allowed BA to develop sophisticated data protection technology and conduct awareness among its numerous staff members to strengthen clients' confidence and strict legal compliance in the increasingly legal setting.</w:t>
            </w:r>
          </w:p>
          <w:p w14:paraId="3E228166" w14:textId="77777777" w:rsidR="0066660F" w:rsidRPr="0025472E" w:rsidRDefault="0066660F" w:rsidP="003D7F3E">
            <w:pPr>
              <w:pStyle w:val="TableParagraph"/>
              <w:ind w:left="381"/>
              <w:rPr>
                <w:rFonts w:ascii="Arial" w:hAnsi="Arial" w:cs="Arial"/>
                <w:sz w:val="18"/>
                <w:szCs w:val="18"/>
                <w:lang w:val="en-GB"/>
              </w:rPr>
            </w:pPr>
          </w:p>
        </w:tc>
      </w:tr>
      <w:tr w:rsidR="0066660F" w:rsidRPr="00772F84" w14:paraId="67C3943D" w14:textId="77777777" w:rsidTr="0066660F">
        <w:trPr>
          <w:trHeight w:val="1886"/>
          <w:jc w:val="center"/>
        </w:trPr>
        <w:tc>
          <w:tcPr>
            <w:tcW w:w="5114" w:type="dxa"/>
          </w:tcPr>
          <w:p w14:paraId="21EA6FD3" w14:textId="77777777" w:rsidR="0066660F" w:rsidRPr="009172F7" w:rsidRDefault="0066660F" w:rsidP="003D7F3E">
            <w:pPr>
              <w:pStyle w:val="TableParagraph"/>
              <w:spacing w:before="60" w:line="235" w:lineRule="auto"/>
              <w:ind w:left="180" w:right="291"/>
              <w:rPr>
                <w:rFonts w:ascii="Arial Narrow" w:hAnsi="Arial Narrow"/>
                <w:color w:val="404A66"/>
                <w:w w:val="105"/>
                <w:sz w:val="24"/>
                <w:szCs w:val="24"/>
              </w:rPr>
            </w:pPr>
            <w:r w:rsidRPr="009172F7">
              <w:rPr>
                <w:rFonts w:ascii="Arial Narrow" w:hAnsi="Arial Narrow"/>
                <w:color w:val="404A66"/>
                <w:w w:val="105"/>
                <w:sz w:val="24"/>
                <w:szCs w:val="24"/>
              </w:rPr>
              <w:t>ENVIRONMENTAL FACTORS</w:t>
            </w:r>
          </w:p>
          <w:p w14:paraId="39D0AF18" w14:textId="77777777" w:rsidR="0066660F" w:rsidRPr="00772F84" w:rsidRDefault="0066660F" w:rsidP="003D7F3E">
            <w:pPr>
              <w:pStyle w:val="TableParagraph"/>
              <w:spacing w:line="242" w:lineRule="exact"/>
              <w:ind w:left="180"/>
              <w:rPr>
                <w:rFonts w:ascii="Arial" w:hAnsi="Arial"/>
                <w:i/>
                <w:sz w:val="18"/>
              </w:rPr>
            </w:pPr>
          </w:p>
        </w:tc>
        <w:tc>
          <w:tcPr>
            <w:tcW w:w="5686" w:type="dxa"/>
          </w:tcPr>
          <w:p w14:paraId="15DA0376" w14:textId="77777777" w:rsidR="0066660F" w:rsidRPr="0025472E" w:rsidRDefault="0066660F" w:rsidP="003D7F3E">
            <w:pPr>
              <w:pStyle w:val="TableParagraph"/>
              <w:spacing w:before="60" w:line="235" w:lineRule="auto"/>
              <w:ind w:left="375" w:right="357"/>
              <w:rPr>
                <w:rFonts w:ascii="Arial" w:eastAsia="Arial Unicode MS" w:hAnsi="Arial" w:cs="Arial"/>
                <w:color w:val="1D4A60"/>
                <w:w w:val="105"/>
                <w:sz w:val="18"/>
                <w:szCs w:val="18"/>
              </w:rPr>
            </w:pPr>
            <w:r w:rsidRPr="0025472E">
              <w:rPr>
                <w:rFonts w:ascii="Arial" w:hAnsi="Arial" w:cs="Arial"/>
                <w:sz w:val="16"/>
                <w:szCs w:val="16"/>
                <w:lang w:val="en-GB"/>
              </w:rPr>
              <w:t>Increased pressure on carbon emission cuts has already led to significant changes at British Airways (BA), and the airline has pledged to reach net zero carbon emissions by 2050. This aggressive target entails order-of-magnitude improvements in investing in more efficient aeroplanes, scalable take-up of sustainable aviation fuels, and critical approaches to reducing system emissions. BA is also involved in some radical technology and practices today, including preparing to spend on carbon offsets, which are environmental initiatives that aim to counter carbon emissions (</w:t>
            </w:r>
            <w:proofErr w:type="spellStart"/>
            <w:r w:rsidRPr="0025472E">
              <w:rPr>
                <w:rFonts w:ascii="Arial" w:hAnsi="Arial" w:cs="Arial"/>
                <w:color w:val="222222"/>
                <w:sz w:val="16"/>
                <w:szCs w:val="16"/>
                <w:shd w:val="clear" w:color="auto" w:fill="FFFFFF"/>
                <w:lang w:val="en-GB"/>
              </w:rPr>
              <w:t>Delbecq</w:t>
            </w:r>
            <w:proofErr w:type="spellEnd"/>
            <w:r w:rsidRPr="0025472E">
              <w:rPr>
                <w:rFonts w:ascii="Arial" w:hAnsi="Arial" w:cs="Arial"/>
                <w:color w:val="222222"/>
                <w:sz w:val="16"/>
                <w:szCs w:val="16"/>
                <w:shd w:val="clear" w:color="auto" w:fill="FFFFFF"/>
                <w:lang w:val="en-GB"/>
              </w:rPr>
              <w:t xml:space="preserve"> et al., 2023)</w:t>
            </w:r>
            <w:r w:rsidRPr="0025472E">
              <w:rPr>
                <w:rFonts w:ascii="Arial" w:hAnsi="Arial" w:cs="Arial"/>
                <w:sz w:val="16"/>
                <w:szCs w:val="16"/>
                <w:lang w:val="en-GB"/>
              </w:rPr>
              <w:t>. As part of this endeavour, the airline has defined intermediate goals to reduce emissions and is participating in multipronged cooperatives and projects that focus on environmental stewardship for the aviation industry. This anticipatory strategy does more to meet the compliance demands of the regulatory authorities than just responding to the prevalent challenges; additionally, it satisfies the consumer's voice, which is a growing push towards green tourism</w:t>
            </w:r>
          </w:p>
        </w:tc>
      </w:tr>
    </w:tbl>
    <w:p w14:paraId="769A3B6D" w14:textId="77777777" w:rsidR="0066660F" w:rsidRPr="0066660F" w:rsidRDefault="0066660F" w:rsidP="0066660F"/>
    <w:p w14:paraId="658AE2A8" w14:textId="376E0525" w:rsidR="000B091E" w:rsidRDefault="000B091E" w:rsidP="0066660F">
      <w:pPr>
        <w:pStyle w:val="Heading2"/>
        <w:spacing w:before="0" w:line="360" w:lineRule="auto"/>
        <w:contextualSpacing/>
        <w:jc w:val="center"/>
        <w:rPr>
          <w:rFonts w:ascii="Arial" w:hAnsi="Arial" w:cs="Arial"/>
          <w:b/>
          <w:bCs/>
          <w:color w:val="auto"/>
          <w:sz w:val="22"/>
          <w:szCs w:val="22"/>
        </w:rPr>
      </w:pPr>
      <w:bookmarkStart w:id="4" w:name="_Toc183894606"/>
      <w:r w:rsidRPr="0066660F">
        <w:rPr>
          <w:rFonts w:ascii="Arial" w:hAnsi="Arial" w:cs="Arial"/>
          <w:b/>
          <w:bCs/>
          <w:color w:val="auto"/>
          <w:sz w:val="22"/>
          <w:szCs w:val="22"/>
        </w:rPr>
        <w:t>Leadership Styles Used for Managing Change</w:t>
      </w:r>
      <w:bookmarkEnd w:id="4"/>
    </w:p>
    <w:p w14:paraId="79A59FAB" w14:textId="77777777" w:rsidR="006C2CAB" w:rsidRPr="006C2CAB" w:rsidRDefault="006C2CAB" w:rsidP="006C2CAB">
      <w:pPr>
        <w:rPr>
          <w:lang w:val="en-GB"/>
        </w:rPr>
      </w:pPr>
    </w:p>
    <w:p w14:paraId="1C264656" w14:textId="5F97080F" w:rsidR="000B091E" w:rsidRPr="000B091E" w:rsidRDefault="000B091E" w:rsidP="000B091E">
      <w:pPr>
        <w:spacing w:after="0" w:line="360" w:lineRule="auto"/>
        <w:contextualSpacing/>
        <w:jc w:val="both"/>
        <w:rPr>
          <w:rFonts w:ascii="Arial" w:hAnsi="Arial" w:cs="Arial"/>
          <w:lang w:val="en-GB"/>
        </w:rPr>
      </w:pPr>
      <w:r w:rsidRPr="000B091E">
        <w:rPr>
          <w:rFonts w:ascii="Arial" w:hAnsi="Arial" w:cs="Arial"/>
          <w:lang w:val="en-GB"/>
        </w:rPr>
        <w:tab/>
        <w:t xml:space="preserve">In most critical disruption, particularly during the COVID-19 outbreak, BA mainly used a centralised, autocratic leadership approach under its previous CEO, Alex Cruz. Despite his administration of the airline from 2016 to 2020, he was characterised by retromingent and immediate response measures, including sacking 12,000 workers and decommissioning a </w:t>
      </w:r>
      <w:r w:rsidRPr="000B091E">
        <w:rPr>
          <w:rFonts w:ascii="Arial" w:hAnsi="Arial" w:cs="Arial"/>
          <w:lang w:val="en-GB"/>
        </w:rPr>
        <w:lastRenderedPageBreak/>
        <w:t>significant part of the airline's fleet (</w:t>
      </w:r>
      <w:proofErr w:type="spellStart"/>
      <w:r w:rsidRPr="000B091E">
        <w:rPr>
          <w:rFonts w:ascii="Arial" w:hAnsi="Arial" w:cs="Arial"/>
          <w:color w:val="000000"/>
          <w:lang w:val="en-GB"/>
        </w:rPr>
        <w:t>PhocusWire</w:t>
      </w:r>
      <w:proofErr w:type="spellEnd"/>
      <w:r w:rsidR="00F111F2">
        <w:rPr>
          <w:rFonts w:ascii="Arial" w:hAnsi="Arial" w:cs="Arial"/>
          <w:color w:val="000000"/>
          <w:lang w:val="en-GB"/>
        </w:rPr>
        <w:t>,</w:t>
      </w:r>
      <w:r w:rsidRPr="000B091E">
        <w:rPr>
          <w:rFonts w:ascii="Arial" w:hAnsi="Arial" w:cs="Arial"/>
          <w:color w:val="000000"/>
          <w:lang w:val="en-GB"/>
        </w:rPr>
        <w:t xml:space="preserve"> 2021)</w:t>
      </w:r>
      <w:r w:rsidRPr="000B091E">
        <w:rPr>
          <w:rFonts w:ascii="Arial" w:hAnsi="Arial" w:cs="Arial"/>
          <w:lang w:val="en-GB"/>
        </w:rPr>
        <w:t>. Although these measures were required regarding financial aspects, they were called autocratic because employees and labo</w:t>
      </w:r>
      <w:r>
        <w:rPr>
          <w:rFonts w:ascii="Arial" w:hAnsi="Arial" w:cs="Arial"/>
          <w:lang w:val="en-GB"/>
        </w:rPr>
        <w:t>u</w:t>
      </w:r>
      <w:r w:rsidRPr="000B091E">
        <w:rPr>
          <w:rFonts w:ascii="Arial" w:hAnsi="Arial" w:cs="Arial"/>
          <w:lang w:val="en-GB"/>
        </w:rPr>
        <w:t>r unions were rarely included in the processes. This approach generated dissatisfaction, strikes, and negative media, which are some of the demerits of autocratic leadership during a crisis. For example, Cruz introduced a rather conflictive 'fire and rehire' policy to alter employment conditions for several employees and deepen the confrontation between leading and management with unions.</w:t>
      </w:r>
    </w:p>
    <w:p w14:paraId="03651C06" w14:textId="6228950A" w:rsidR="000B091E" w:rsidRDefault="000B091E" w:rsidP="000B091E">
      <w:pPr>
        <w:spacing w:after="0" w:line="360" w:lineRule="auto"/>
        <w:contextualSpacing/>
        <w:jc w:val="both"/>
        <w:rPr>
          <w:rFonts w:ascii="Arial" w:hAnsi="Arial" w:cs="Arial"/>
          <w:lang w:val="en-GB"/>
        </w:rPr>
      </w:pPr>
      <w:r w:rsidRPr="000B091E">
        <w:rPr>
          <w:rFonts w:ascii="Arial" w:hAnsi="Arial" w:cs="Arial"/>
          <w:lang w:val="en-GB"/>
        </w:rPr>
        <w:tab/>
        <w:t xml:space="preserve">On the other hand, the incumbent CEO, Sean Doyle, started his reign in October 2020, and from his management style, he embraces more transformational leadership. He is more of a communicator than the former CEO, Ralph </w:t>
      </w:r>
      <w:proofErr w:type="spellStart"/>
      <w:r w:rsidRPr="000B091E">
        <w:rPr>
          <w:rFonts w:ascii="Arial" w:hAnsi="Arial" w:cs="Arial"/>
          <w:lang w:val="en-GB"/>
        </w:rPr>
        <w:t>Hamers</w:t>
      </w:r>
      <w:proofErr w:type="spellEnd"/>
      <w:r w:rsidRPr="000B091E">
        <w:rPr>
          <w:rFonts w:ascii="Arial" w:hAnsi="Arial" w:cs="Arial"/>
          <w:lang w:val="en-GB"/>
        </w:rPr>
        <w:t xml:space="preserve"> (</w:t>
      </w:r>
      <w:proofErr w:type="spellStart"/>
      <w:r w:rsidRPr="000B091E">
        <w:rPr>
          <w:rFonts w:ascii="Arial" w:hAnsi="Arial" w:cs="Arial"/>
          <w:color w:val="000000"/>
          <w:lang w:val="en-GB"/>
        </w:rPr>
        <w:t>PhocusWire</w:t>
      </w:r>
      <w:proofErr w:type="spellEnd"/>
      <w:r w:rsidR="00F111F2">
        <w:rPr>
          <w:rFonts w:ascii="Arial" w:hAnsi="Arial" w:cs="Arial"/>
          <w:color w:val="000000"/>
          <w:lang w:val="en-GB"/>
        </w:rPr>
        <w:t>,</w:t>
      </w:r>
      <w:r w:rsidRPr="000B091E">
        <w:rPr>
          <w:rFonts w:ascii="Arial" w:hAnsi="Arial" w:cs="Arial"/>
          <w:color w:val="000000"/>
          <w:lang w:val="en-GB"/>
        </w:rPr>
        <w:t xml:space="preserve"> 2021)</w:t>
      </w:r>
      <w:r w:rsidRPr="000B091E">
        <w:rPr>
          <w:rFonts w:ascii="Arial" w:hAnsi="Arial" w:cs="Arial"/>
          <w:lang w:val="en-GB"/>
        </w:rPr>
        <w:t>. Doyle's strategy focuses on restoring employee and consumer trust, a unique management style during BA fluctuation. He has rescinded some of the staff policies that were most unpopular among the employees under Cruz and has endeavoured to be forthcoming concerning the company's strategies and difficulties. He has also made visions in digital innovation and sustainability that call for efforts to reverse the negative impact of the airline on the environment. This shift in leadership style shows how the change in the process affects employees and organisational culture differently and how adopting a positive approach to change management encourages employees' collaboration, especially in conditions of apprehension.</w:t>
      </w:r>
    </w:p>
    <w:p w14:paraId="4FDCA732" w14:textId="77777777" w:rsidR="006C2CAB" w:rsidRPr="000B091E" w:rsidRDefault="006C2CAB" w:rsidP="000B091E">
      <w:pPr>
        <w:spacing w:after="0" w:line="360" w:lineRule="auto"/>
        <w:contextualSpacing/>
        <w:jc w:val="both"/>
        <w:rPr>
          <w:rFonts w:ascii="Arial" w:hAnsi="Arial" w:cs="Arial"/>
          <w:lang w:val="en-GB"/>
        </w:rPr>
      </w:pPr>
    </w:p>
    <w:p w14:paraId="58F0D04B" w14:textId="1C26479D" w:rsidR="000B091E" w:rsidRDefault="000B091E" w:rsidP="0066660F">
      <w:pPr>
        <w:pStyle w:val="Heading2"/>
        <w:spacing w:before="0" w:line="360" w:lineRule="auto"/>
        <w:contextualSpacing/>
        <w:jc w:val="center"/>
        <w:rPr>
          <w:rFonts w:ascii="Arial" w:hAnsi="Arial" w:cs="Arial"/>
          <w:b/>
          <w:bCs/>
          <w:color w:val="auto"/>
          <w:sz w:val="22"/>
          <w:szCs w:val="22"/>
        </w:rPr>
      </w:pPr>
      <w:bookmarkStart w:id="5" w:name="_Toc183894607"/>
      <w:r w:rsidRPr="0066660F">
        <w:rPr>
          <w:rFonts w:ascii="Arial" w:hAnsi="Arial" w:cs="Arial"/>
          <w:b/>
          <w:bCs/>
          <w:color w:val="auto"/>
          <w:sz w:val="22"/>
          <w:szCs w:val="22"/>
        </w:rPr>
        <w:t>Impact of Organisational Culture</w:t>
      </w:r>
      <w:bookmarkEnd w:id="5"/>
    </w:p>
    <w:p w14:paraId="2D301656" w14:textId="77777777" w:rsidR="006C2CAB" w:rsidRPr="006C2CAB" w:rsidRDefault="006C2CAB" w:rsidP="006C2CAB">
      <w:pPr>
        <w:rPr>
          <w:lang w:val="en-GB"/>
        </w:rPr>
      </w:pPr>
    </w:p>
    <w:p w14:paraId="2973BD57" w14:textId="6D701DC0" w:rsidR="000B091E" w:rsidRPr="000B091E" w:rsidRDefault="000B091E" w:rsidP="000B091E">
      <w:pPr>
        <w:spacing w:after="0" w:line="360" w:lineRule="auto"/>
        <w:contextualSpacing/>
        <w:jc w:val="both"/>
        <w:rPr>
          <w:rFonts w:ascii="Arial" w:hAnsi="Arial" w:cs="Arial"/>
          <w:lang w:val="en-GB"/>
        </w:rPr>
      </w:pPr>
      <w:r w:rsidRPr="000B091E">
        <w:rPr>
          <w:rFonts w:ascii="Arial" w:hAnsi="Arial" w:cs="Arial"/>
          <w:lang w:val="en-GB"/>
        </w:rPr>
        <w:tab/>
        <w:t>British Airways' organisational culture, especially up to the time of this study, can best be described as a highly bureaucratic and centralised decision-making process inherent in organisations of this nature that have been characterised by resistance to change. The hierarchical organisational structure proved problematic when the COVID-19 outbreak hit firms and made it worse by implementing more austerity measures that were heavily criticised for including mass layoffs and measures that reduced employee pay (</w:t>
      </w:r>
      <w:r w:rsidRPr="000B091E">
        <w:rPr>
          <w:rFonts w:ascii="Arial" w:hAnsi="Arial" w:cs="Arial"/>
          <w:color w:val="000000"/>
          <w:lang w:val="en-GB"/>
        </w:rPr>
        <w:t>‌</w:t>
      </w:r>
      <w:proofErr w:type="spellStart"/>
      <w:r w:rsidRPr="000B091E">
        <w:rPr>
          <w:rFonts w:ascii="Arial" w:hAnsi="Arial" w:cs="Arial"/>
          <w:color w:val="222222"/>
          <w:shd w:val="clear" w:color="auto" w:fill="FFFFFF"/>
          <w:lang w:val="en-GB"/>
        </w:rPr>
        <w:t>Suifan</w:t>
      </w:r>
      <w:proofErr w:type="spellEnd"/>
      <w:r w:rsidR="00F111F2">
        <w:rPr>
          <w:rFonts w:ascii="Arial" w:hAnsi="Arial" w:cs="Arial"/>
          <w:color w:val="222222"/>
          <w:shd w:val="clear" w:color="auto" w:fill="FFFFFF"/>
          <w:lang w:val="en-GB"/>
        </w:rPr>
        <w:t>,</w:t>
      </w:r>
      <w:r w:rsidRPr="000B091E">
        <w:rPr>
          <w:rFonts w:ascii="Arial" w:hAnsi="Arial" w:cs="Arial"/>
          <w:color w:val="222222"/>
          <w:shd w:val="clear" w:color="auto" w:fill="FFFFFF"/>
          <w:lang w:val="en-GB"/>
        </w:rPr>
        <w:t xml:space="preserve"> 2021)</w:t>
      </w:r>
      <w:r w:rsidRPr="000B091E">
        <w:rPr>
          <w:rFonts w:ascii="Arial" w:hAnsi="Arial" w:cs="Arial"/>
          <w:lang w:val="en-GB"/>
        </w:rPr>
        <w:t>. This reduced involvement meant there was poor communication, poor participation of employees in decision making, and therefore little to no trust, hence strikes and other operation interruptions. The new brand association of BA has emphasised professionalism, quality service, and the image of the British (</w:t>
      </w:r>
      <w:proofErr w:type="spellStart"/>
      <w:r w:rsidRPr="000B091E">
        <w:rPr>
          <w:rFonts w:ascii="Arial" w:hAnsi="Arial" w:cs="Arial"/>
          <w:color w:val="222222"/>
          <w:shd w:val="clear" w:color="auto" w:fill="FFFFFF"/>
          <w:lang w:val="en-GB"/>
        </w:rPr>
        <w:t>Kankaew</w:t>
      </w:r>
      <w:proofErr w:type="spellEnd"/>
      <w:r w:rsidRPr="000B091E">
        <w:rPr>
          <w:rFonts w:ascii="Arial" w:hAnsi="Arial" w:cs="Arial"/>
          <w:color w:val="222222"/>
          <w:shd w:val="clear" w:color="auto" w:fill="FFFFFF"/>
          <w:lang w:val="en-GB"/>
        </w:rPr>
        <w:t xml:space="preserve"> et al.</w:t>
      </w:r>
      <w:r w:rsidR="00F111F2">
        <w:rPr>
          <w:rFonts w:ascii="Arial" w:hAnsi="Arial" w:cs="Arial"/>
          <w:color w:val="222222"/>
          <w:shd w:val="clear" w:color="auto" w:fill="FFFFFF"/>
          <w:lang w:val="en-GB"/>
        </w:rPr>
        <w:t>,</w:t>
      </w:r>
      <w:r w:rsidRPr="000B091E">
        <w:rPr>
          <w:rFonts w:ascii="Arial" w:hAnsi="Arial" w:cs="Arial"/>
          <w:color w:val="222222"/>
          <w:shd w:val="clear" w:color="auto" w:fill="FFFFFF"/>
          <w:lang w:val="en-GB"/>
        </w:rPr>
        <w:t xml:space="preserve"> 2021)</w:t>
      </w:r>
      <w:r w:rsidRPr="000B091E">
        <w:rPr>
          <w:rFonts w:ascii="Arial" w:hAnsi="Arial" w:cs="Arial"/>
          <w:lang w:val="en-GB"/>
        </w:rPr>
        <w:t>. In the company's reorganisation, however, the relationships within the company have been strained, and productivity is low, especially considering the seasoned employees.</w:t>
      </w:r>
    </w:p>
    <w:p w14:paraId="58338241" w14:textId="4F6250B1" w:rsidR="000B091E" w:rsidRDefault="000B091E" w:rsidP="000B091E">
      <w:pPr>
        <w:spacing w:after="0" w:line="360" w:lineRule="auto"/>
        <w:contextualSpacing/>
        <w:jc w:val="both"/>
        <w:rPr>
          <w:rFonts w:ascii="Arial" w:hAnsi="Arial" w:cs="Arial"/>
          <w:lang w:val="en-GB"/>
        </w:rPr>
      </w:pPr>
      <w:r w:rsidRPr="000B091E">
        <w:rPr>
          <w:rFonts w:ascii="Arial" w:hAnsi="Arial" w:cs="Arial"/>
          <w:lang w:val="en-GB"/>
        </w:rPr>
        <w:lastRenderedPageBreak/>
        <w:tab/>
        <w:t>On the other hand, Virgin Atlantic and similar companies that are also decentralised experienced less difficulty in making change, which did not erode the morale of its employees due to more excellent communication. However, the pandemic also introduced a culture of flexibility that BA management could adapt rapidly, introducing new technologies and new approaches to work, adapting such key pillars as remote working for office personnel and improving the measures to secure the safety of the frontline personnel during COVID (</w:t>
      </w:r>
      <w:r w:rsidRPr="000B091E">
        <w:rPr>
          <w:rFonts w:ascii="Arial" w:hAnsi="Arial" w:cs="Arial"/>
          <w:color w:val="222222"/>
          <w:shd w:val="clear" w:color="auto" w:fill="FFFFFF"/>
          <w:lang w:val="en-GB"/>
        </w:rPr>
        <w:t>Einhorn et al.</w:t>
      </w:r>
      <w:r w:rsidR="00F111F2">
        <w:rPr>
          <w:rFonts w:ascii="Arial" w:hAnsi="Arial" w:cs="Arial"/>
          <w:color w:val="222222"/>
          <w:shd w:val="clear" w:color="auto" w:fill="FFFFFF"/>
          <w:lang w:val="en-GB"/>
        </w:rPr>
        <w:t>,</w:t>
      </w:r>
      <w:r w:rsidRPr="000B091E">
        <w:rPr>
          <w:rFonts w:ascii="Arial" w:hAnsi="Arial" w:cs="Arial"/>
          <w:color w:val="222222"/>
          <w:shd w:val="clear" w:color="auto" w:fill="FFFFFF"/>
          <w:lang w:val="en-GB"/>
        </w:rPr>
        <w:t xml:space="preserve"> 2024)</w:t>
      </w:r>
      <w:r w:rsidRPr="000B091E">
        <w:rPr>
          <w:rFonts w:ascii="Arial" w:hAnsi="Arial" w:cs="Arial"/>
          <w:lang w:val="en-GB"/>
        </w:rPr>
        <w:t>. Growth in the company's appreciation for sustainability has started to foster higher levels of environmental consciousness among the employees. Looking to the future, there lies the daunting task of reconstructing that culture for BA where the efficiency and effectiveness of operations are not sabotaged by employees disengaged from the enterprises' central propositions of efficiency while reverberating the sweetness of tradition.</w:t>
      </w:r>
    </w:p>
    <w:p w14:paraId="685894D2" w14:textId="77777777" w:rsidR="0066660F" w:rsidRPr="000B091E" w:rsidRDefault="0066660F" w:rsidP="000B091E">
      <w:pPr>
        <w:spacing w:after="0" w:line="360" w:lineRule="auto"/>
        <w:contextualSpacing/>
        <w:jc w:val="both"/>
        <w:rPr>
          <w:rFonts w:ascii="Arial" w:hAnsi="Arial" w:cs="Arial"/>
          <w:lang w:val="en-GB"/>
        </w:rPr>
      </w:pPr>
    </w:p>
    <w:p w14:paraId="4B18D4AD" w14:textId="54509EE4" w:rsidR="000B091E" w:rsidRDefault="000B091E" w:rsidP="0066660F">
      <w:pPr>
        <w:pStyle w:val="Heading2"/>
        <w:spacing w:before="0" w:line="360" w:lineRule="auto"/>
        <w:contextualSpacing/>
        <w:jc w:val="center"/>
        <w:rPr>
          <w:rFonts w:ascii="Arial" w:hAnsi="Arial" w:cs="Arial"/>
          <w:b/>
          <w:bCs/>
          <w:color w:val="auto"/>
          <w:sz w:val="22"/>
          <w:szCs w:val="22"/>
        </w:rPr>
      </w:pPr>
      <w:bookmarkStart w:id="6" w:name="_Toc183894608"/>
      <w:r w:rsidRPr="0066660F">
        <w:rPr>
          <w:rFonts w:ascii="Arial" w:hAnsi="Arial" w:cs="Arial"/>
          <w:b/>
          <w:bCs/>
          <w:color w:val="auto"/>
          <w:sz w:val="22"/>
          <w:szCs w:val="22"/>
        </w:rPr>
        <w:t>Areas for Improvement</w:t>
      </w:r>
      <w:bookmarkEnd w:id="6"/>
    </w:p>
    <w:p w14:paraId="4EABD033" w14:textId="77777777" w:rsidR="0066660F" w:rsidRPr="0066660F" w:rsidRDefault="0066660F" w:rsidP="0066660F">
      <w:pPr>
        <w:rPr>
          <w:lang w:val="en-GB"/>
        </w:rPr>
      </w:pPr>
    </w:p>
    <w:p w14:paraId="12A3BB41" w14:textId="04C9DE50" w:rsidR="000B091E" w:rsidRDefault="000B091E" w:rsidP="000B091E">
      <w:pPr>
        <w:spacing w:after="0" w:line="360" w:lineRule="auto"/>
        <w:contextualSpacing/>
        <w:jc w:val="both"/>
        <w:rPr>
          <w:rFonts w:ascii="Arial" w:hAnsi="Arial" w:cs="Arial"/>
          <w:lang w:val="en-GB"/>
        </w:rPr>
      </w:pPr>
      <w:r w:rsidRPr="000B091E">
        <w:rPr>
          <w:rFonts w:ascii="Arial" w:hAnsi="Arial" w:cs="Arial"/>
          <w:lang w:val="en-GB"/>
        </w:rPr>
        <w:tab/>
        <w:t xml:space="preserve">Communication throughout change processes has been an area that BA could enhance. Early in the pandemic response, there were concerns regarding the failure to </w:t>
      </w:r>
      <w:r>
        <w:rPr>
          <w:rFonts w:ascii="Arial" w:hAnsi="Arial" w:cs="Arial"/>
          <w:lang w:val="en-GB"/>
        </w:rPr>
        <w:t xml:space="preserve">effectively </w:t>
      </w:r>
      <w:r w:rsidRPr="000B091E">
        <w:rPr>
          <w:rFonts w:ascii="Arial" w:hAnsi="Arial" w:cs="Arial"/>
          <w:lang w:val="en-GB"/>
        </w:rPr>
        <w:t xml:space="preserve">notify employees about job losses and conditions. More communication could have helped avoid uncertainty and ensure that trust was maintained. </w:t>
      </w:r>
      <w:r>
        <w:rPr>
          <w:rFonts w:ascii="Arial" w:hAnsi="Arial" w:cs="Arial"/>
          <w:lang w:val="en-GB"/>
        </w:rPr>
        <w:t>Managing</w:t>
      </w:r>
      <w:r w:rsidRPr="000B091E">
        <w:rPr>
          <w:rFonts w:ascii="Arial" w:hAnsi="Arial" w:cs="Arial"/>
          <w:lang w:val="en-GB"/>
        </w:rPr>
        <w:t xml:space="preserve"> stakeholder relationships, especially with unions and employees, </w:t>
      </w:r>
      <w:r>
        <w:rPr>
          <w:rFonts w:ascii="Arial" w:hAnsi="Arial" w:cs="Arial"/>
          <w:lang w:val="en-GB"/>
        </w:rPr>
        <w:t>could have been bette</w:t>
      </w:r>
      <w:r w:rsidRPr="000B091E">
        <w:rPr>
          <w:rFonts w:ascii="Arial" w:hAnsi="Arial" w:cs="Arial"/>
          <w:lang w:val="en-GB"/>
        </w:rPr>
        <w:t>r. Some aggressive pre-emptive measures, or so-called 'fire and rehire' actions, have unwarranted escalation. A more consultative approach in seeking solutions would have achieved better outcomes with minimal adverse effects on employee morale. Digital transformation could have been done faster before COVID-19, easing BA's adaptation to contactless and digital services (</w:t>
      </w:r>
      <w:proofErr w:type="spellStart"/>
      <w:r w:rsidRPr="000B091E">
        <w:rPr>
          <w:rFonts w:ascii="Arial" w:hAnsi="Arial" w:cs="Arial"/>
          <w:color w:val="222222"/>
          <w:shd w:val="clear" w:color="auto" w:fill="FFFFFF"/>
          <w:lang w:val="en-GB"/>
        </w:rPr>
        <w:t>Kankaew</w:t>
      </w:r>
      <w:proofErr w:type="spellEnd"/>
      <w:r w:rsidRPr="000B091E">
        <w:rPr>
          <w:rFonts w:ascii="Arial" w:hAnsi="Arial" w:cs="Arial"/>
          <w:color w:val="222222"/>
          <w:shd w:val="clear" w:color="auto" w:fill="FFFFFF"/>
          <w:lang w:val="en-GB"/>
        </w:rPr>
        <w:t xml:space="preserve"> et al.</w:t>
      </w:r>
      <w:r w:rsidR="00F111F2">
        <w:rPr>
          <w:rFonts w:ascii="Arial" w:hAnsi="Arial" w:cs="Arial"/>
          <w:color w:val="222222"/>
          <w:shd w:val="clear" w:color="auto" w:fill="FFFFFF"/>
          <w:lang w:val="en-GB"/>
        </w:rPr>
        <w:t>,</w:t>
      </w:r>
      <w:r w:rsidRPr="000B091E">
        <w:rPr>
          <w:rFonts w:ascii="Arial" w:hAnsi="Arial" w:cs="Arial"/>
          <w:color w:val="222222"/>
          <w:shd w:val="clear" w:color="auto" w:fill="FFFFFF"/>
          <w:lang w:val="en-GB"/>
        </w:rPr>
        <w:t xml:space="preserve"> 2021)</w:t>
      </w:r>
      <w:r w:rsidRPr="000B091E">
        <w:rPr>
          <w:rFonts w:ascii="Arial" w:hAnsi="Arial" w:cs="Arial"/>
          <w:lang w:val="en-GB"/>
        </w:rPr>
        <w:t>. As much as BA has not been left behind in embracing such measures, earlier adoption of some of these technologies could have acted as BA's competitive edge.</w:t>
      </w:r>
    </w:p>
    <w:p w14:paraId="35004DAE" w14:textId="77777777" w:rsidR="0066660F" w:rsidRPr="000B091E" w:rsidRDefault="0066660F" w:rsidP="000B091E">
      <w:pPr>
        <w:spacing w:after="0" w:line="360" w:lineRule="auto"/>
        <w:contextualSpacing/>
        <w:jc w:val="both"/>
        <w:rPr>
          <w:rFonts w:ascii="Arial" w:hAnsi="Arial" w:cs="Arial"/>
          <w:lang w:val="en-GB"/>
        </w:rPr>
      </w:pPr>
    </w:p>
    <w:p w14:paraId="2E536E40" w14:textId="31C9895F" w:rsidR="000B091E" w:rsidRDefault="000B091E" w:rsidP="0066660F">
      <w:pPr>
        <w:pStyle w:val="Heading2"/>
        <w:spacing w:before="0" w:line="360" w:lineRule="auto"/>
        <w:contextualSpacing/>
        <w:jc w:val="center"/>
        <w:rPr>
          <w:rFonts w:ascii="Arial" w:hAnsi="Arial" w:cs="Arial"/>
          <w:b/>
          <w:bCs/>
          <w:color w:val="auto"/>
          <w:sz w:val="22"/>
          <w:szCs w:val="22"/>
        </w:rPr>
      </w:pPr>
      <w:bookmarkStart w:id="7" w:name="_Toc183894609"/>
      <w:r w:rsidRPr="0066660F">
        <w:rPr>
          <w:rFonts w:ascii="Arial" w:hAnsi="Arial" w:cs="Arial"/>
          <w:b/>
          <w:bCs/>
          <w:color w:val="auto"/>
          <w:sz w:val="22"/>
          <w:szCs w:val="22"/>
        </w:rPr>
        <w:t>Future Strategic Change Recommendations</w:t>
      </w:r>
      <w:bookmarkEnd w:id="7"/>
    </w:p>
    <w:p w14:paraId="05151953" w14:textId="77777777" w:rsidR="0066660F" w:rsidRPr="0066660F" w:rsidRDefault="0066660F" w:rsidP="0066660F">
      <w:pPr>
        <w:rPr>
          <w:lang w:val="en-GB"/>
        </w:rPr>
      </w:pPr>
    </w:p>
    <w:p w14:paraId="51B96B95" w14:textId="3E67C324" w:rsidR="000B091E" w:rsidRDefault="000B091E" w:rsidP="000B091E">
      <w:pPr>
        <w:spacing w:after="0" w:line="360" w:lineRule="auto"/>
        <w:contextualSpacing/>
        <w:jc w:val="both"/>
        <w:rPr>
          <w:rFonts w:ascii="Arial" w:hAnsi="Arial" w:cs="Arial"/>
          <w:lang w:val="en-GB"/>
        </w:rPr>
      </w:pPr>
      <w:r w:rsidRPr="000B091E">
        <w:rPr>
          <w:rFonts w:ascii="Arial" w:hAnsi="Arial" w:cs="Arial"/>
          <w:lang w:val="en-GB"/>
        </w:rPr>
        <w:tab/>
        <w:t xml:space="preserve">With the changing environment, sustainability strategies will be vital to British Airways, especially with its ambition to reach zero emission level by 2050, which implies that it </w:t>
      </w:r>
      <w:proofErr w:type="gramStart"/>
      <w:r w:rsidRPr="000B091E">
        <w:rPr>
          <w:rFonts w:ascii="Arial" w:hAnsi="Arial" w:cs="Arial"/>
          <w:lang w:val="en-GB"/>
        </w:rPr>
        <w:t>has to</w:t>
      </w:r>
      <w:proofErr w:type="gramEnd"/>
      <w:r w:rsidRPr="000B091E">
        <w:rPr>
          <w:rFonts w:ascii="Arial" w:hAnsi="Arial" w:cs="Arial"/>
          <w:lang w:val="en-GB"/>
        </w:rPr>
        <w:t xml:space="preserve"> transform its fleet and operations and possibly its model. Further</w:t>
      </w:r>
      <w:r>
        <w:rPr>
          <w:rFonts w:ascii="Arial" w:hAnsi="Arial" w:cs="Arial"/>
          <w:lang w:val="en-GB"/>
        </w:rPr>
        <w:t>,</w:t>
      </w:r>
      <w:r w:rsidRPr="000B091E">
        <w:rPr>
          <w:rFonts w:ascii="Arial" w:hAnsi="Arial" w:cs="Arial"/>
          <w:lang w:val="en-GB"/>
        </w:rPr>
        <w:t xml:space="preserve"> digitisation through AI, data analytics, and automation would also have to be a priority to drive operational improvements and improve customer value. Further, the changes in travel</w:t>
      </w:r>
      <w:r>
        <w:rPr>
          <w:rFonts w:ascii="Arial" w:hAnsi="Arial" w:cs="Arial"/>
          <w:lang w:val="en-GB"/>
        </w:rPr>
        <w:t>l</w:t>
      </w:r>
      <w:r w:rsidRPr="000B091E">
        <w:rPr>
          <w:rFonts w:ascii="Arial" w:hAnsi="Arial" w:cs="Arial"/>
          <w:lang w:val="en-GB"/>
        </w:rPr>
        <w:t xml:space="preserve">ing patterns amid post-pandemic will also </w:t>
      </w:r>
      <w:r w:rsidRPr="000B091E">
        <w:rPr>
          <w:rFonts w:ascii="Arial" w:hAnsi="Arial" w:cs="Arial"/>
          <w:lang w:val="en-GB"/>
        </w:rPr>
        <w:lastRenderedPageBreak/>
        <w:t>refer to the need for reshuffling route networks, modifying the configuration of aircraft based on demand fluctuation, and introducing new product offerings to meet customer needs. Finally, preparing for future disruptions' repercussions will also be crucial in upgrading supply chain management capabilities, implementing various flexible employment practices, and developing robust crisis management frameworks will be the key.</w:t>
      </w:r>
    </w:p>
    <w:p w14:paraId="398DD88C" w14:textId="77777777" w:rsidR="001D03AD" w:rsidRDefault="001D03AD" w:rsidP="000B091E">
      <w:pPr>
        <w:spacing w:after="0" w:line="360" w:lineRule="auto"/>
        <w:contextualSpacing/>
        <w:jc w:val="both"/>
        <w:rPr>
          <w:rFonts w:ascii="Arial" w:hAnsi="Arial" w:cs="Arial"/>
          <w:lang w:val="en-GB"/>
        </w:rPr>
      </w:pPr>
    </w:p>
    <w:p w14:paraId="18AD21F4" w14:textId="77777777" w:rsidR="001D03AD" w:rsidRPr="000B091E" w:rsidRDefault="001D03AD" w:rsidP="000B091E">
      <w:pPr>
        <w:spacing w:after="0" w:line="360" w:lineRule="auto"/>
        <w:contextualSpacing/>
        <w:jc w:val="both"/>
        <w:rPr>
          <w:rFonts w:ascii="Arial" w:hAnsi="Arial" w:cs="Arial"/>
          <w:lang w:val="en-GB"/>
        </w:rPr>
      </w:pPr>
    </w:p>
    <w:p w14:paraId="51612744" w14:textId="34B96016" w:rsidR="000B091E" w:rsidRPr="000B091E" w:rsidRDefault="000B091E" w:rsidP="001D03AD">
      <w:pPr>
        <w:pStyle w:val="Heading1"/>
        <w:spacing w:before="0" w:line="360" w:lineRule="auto"/>
        <w:contextualSpacing/>
        <w:jc w:val="center"/>
        <w:rPr>
          <w:rFonts w:ascii="Arial" w:hAnsi="Arial" w:cs="Arial"/>
          <w:color w:val="auto"/>
          <w:sz w:val="22"/>
          <w:szCs w:val="22"/>
        </w:rPr>
      </w:pPr>
      <w:bookmarkStart w:id="8" w:name="_Toc183894610"/>
      <w:r w:rsidRPr="001D03AD">
        <w:rPr>
          <w:rFonts w:ascii="Arial" w:hAnsi="Arial" w:cs="Arial"/>
          <w:b/>
          <w:bCs/>
          <w:color w:val="auto"/>
          <w:sz w:val="28"/>
          <w:szCs w:val="28"/>
        </w:rPr>
        <w:t xml:space="preserve">Critical </w:t>
      </w:r>
      <w:proofErr w:type="spellStart"/>
      <w:proofErr w:type="gramStart"/>
      <w:r w:rsidRPr="001D03AD">
        <w:rPr>
          <w:rFonts w:ascii="Arial" w:hAnsi="Arial" w:cs="Arial"/>
          <w:b/>
          <w:bCs/>
          <w:color w:val="auto"/>
          <w:sz w:val="28"/>
          <w:szCs w:val="28"/>
        </w:rPr>
        <w:t>Evaluation</w:t>
      </w:r>
      <w:r w:rsidR="00F06C5E">
        <w:rPr>
          <w:rFonts w:ascii="Arial" w:hAnsi="Arial" w:cs="Arial"/>
          <w:b/>
          <w:bCs/>
          <w:color w:val="auto"/>
          <w:sz w:val="28"/>
          <w:szCs w:val="28"/>
        </w:rPr>
        <w:t>,</w:t>
      </w:r>
      <w:r w:rsidRPr="001D03AD">
        <w:rPr>
          <w:rFonts w:ascii="Arial" w:hAnsi="Arial" w:cs="Arial"/>
          <w:b/>
          <w:bCs/>
          <w:color w:val="auto"/>
          <w:sz w:val="28"/>
          <w:szCs w:val="28"/>
        </w:rPr>
        <w:t>Change</w:t>
      </w:r>
      <w:proofErr w:type="spellEnd"/>
      <w:proofErr w:type="gramEnd"/>
      <w:r w:rsidRPr="001D03AD">
        <w:rPr>
          <w:rFonts w:ascii="Arial" w:hAnsi="Arial" w:cs="Arial"/>
          <w:b/>
          <w:bCs/>
          <w:color w:val="auto"/>
          <w:sz w:val="28"/>
          <w:szCs w:val="28"/>
        </w:rPr>
        <w:t xml:space="preserve"> Management Models</w:t>
      </w:r>
      <w:bookmarkEnd w:id="8"/>
    </w:p>
    <w:p w14:paraId="5F220DA9" w14:textId="77777777" w:rsidR="001D03AD" w:rsidRDefault="001D03AD" w:rsidP="00453715">
      <w:pPr>
        <w:pStyle w:val="Heading2"/>
        <w:spacing w:before="0" w:line="360" w:lineRule="auto"/>
        <w:contextualSpacing/>
        <w:jc w:val="center"/>
        <w:rPr>
          <w:rFonts w:ascii="Arial" w:hAnsi="Arial" w:cs="Arial"/>
          <w:b/>
          <w:bCs/>
          <w:color w:val="auto"/>
          <w:sz w:val="22"/>
          <w:szCs w:val="22"/>
        </w:rPr>
      </w:pPr>
    </w:p>
    <w:p w14:paraId="2C1C9047" w14:textId="77777777" w:rsidR="001D03AD" w:rsidRDefault="001D03AD" w:rsidP="00453715">
      <w:pPr>
        <w:pStyle w:val="Heading2"/>
        <w:spacing w:before="0" w:line="360" w:lineRule="auto"/>
        <w:contextualSpacing/>
        <w:jc w:val="center"/>
        <w:rPr>
          <w:rFonts w:ascii="Arial" w:hAnsi="Arial" w:cs="Arial"/>
          <w:b/>
          <w:bCs/>
          <w:color w:val="auto"/>
          <w:sz w:val="22"/>
          <w:szCs w:val="22"/>
        </w:rPr>
      </w:pPr>
    </w:p>
    <w:p w14:paraId="172C4A60" w14:textId="3872EDE1" w:rsidR="000B091E" w:rsidRDefault="000B091E" w:rsidP="00453715">
      <w:pPr>
        <w:pStyle w:val="Heading2"/>
        <w:spacing w:before="0" w:line="360" w:lineRule="auto"/>
        <w:contextualSpacing/>
        <w:jc w:val="center"/>
        <w:rPr>
          <w:rFonts w:ascii="Arial" w:hAnsi="Arial" w:cs="Arial"/>
          <w:b/>
          <w:bCs/>
          <w:color w:val="auto"/>
          <w:sz w:val="22"/>
          <w:szCs w:val="22"/>
        </w:rPr>
      </w:pPr>
      <w:bookmarkStart w:id="9" w:name="_Toc183894611"/>
      <w:r w:rsidRPr="00453715">
        <w:rPr>
          <w:rFonts w:ascii="Arial" w:hAnsi="Arial" w:cs="Arial"/>
          <w:b/>
          <w:bCs/>
          <w:color w:val="auto"/>
          <w:sz w:val="22"/>
          <w:szCs w:val="22"/>
        </w:rPr>
        <w:t>Lewin's Change Management Model</w:t>
      </w:r>
      <w:bookmarkEnd w:id="9"/>
    </w:p>
    <w:p w14:paraId="7C676AFF" w14:textId="77777777" w:rsidR="0066660F" w:rsidRPr="0066660F" w:rsidRDefault="0066660F" w:rsidP="0066660F">
      <w:pPr>
        <w:rPr>
          <w:lang w:val="en-GB"/>
        </w:rPr>
      </w:pPr>
    </w:p>
    <w:p w14:paraId="29C5ABC2" w14:textId="77777777" w:rsidR="006C2CAB" w:rsidRDefault="006C2CAB" w:rsidP="001D03AD">
      <w:pPr>
        <w:spacing w:after="0" w:line="360" w:lineRule="auto"/>
        <w:ind w:firstLine="720"/>
        <w:contextualSpacing/>
        <w:jc w:val="both"/>
        <w:rPr>
          <w:rFonts w:ascii="Arial" w:hAnsi="Arial" w:cs="Arial"/>
          <w:lang w:val="en-GB"/>
        </w:rPr>
      </w:pPr>
    </w:p>
    <w:p w14:paraId="7F2A9DFF" w14:textId="77777777" w:rsidR="006C2CAB" w:rsidRDefault="006C2CAB" w:rsidP="001D03AD">
      <w:pPr>
        <w:spacing w:after="0" w:line="360" w:lineRule="auto"/>
        <w:ind w:firstLine="720"/>
        <w:contextualSpacing/>
        <w:jc w:val="both"/>
        <w:rPr>
          <w:rFonts w:ascii="Arial" w:hAnsi="Arial" w:cs="Arial"/>
          <w:lang w:val="en-GB"/>
        </w:rPr>
      </w:pPr>
    </w:p>
    <w:p w14:paraId="06F93A91" w14:textId="77777777" w:rsidR="006C2CAB" w:rsidRDefault="006C2CAB" w:rsidP="001D03AD">
      <w:pPr>
        <w:spacing w:after="0" w:line="360" w:lineRule="auto"/>
        <w:ind w:firstLine="720"/>
        <w:contextualSpacing/>
        <w:jc w:val="both"/>
        <w:rPr>
          <w:rFonts w:ascii="Arial" w:hAnsi="Arial" w:cs="Arial"/>
          <w:lang w:val="en-GB"/>
        </w:rPr>
      </w:pPr>
    </w:p>
    <w:p w14:paraId="0E4EF7B0" w14:textId="20FC37E6" w:rsidR="000B091E" w:rsidRDefault="000B091E" w:rsidP="001D03AD">
      <w:pPr>
        <w:spacing w:after="0" w:line="360" w:lineRule="auto"/>
        <w:ind w:firstLine="720"/>
        <w:contextualSpacing/>
        <w:jc w:val="both"/>
        <w:rPr>
          <w:rFonts w:ascii="Arial" w:hAnsi="Arial" w:cs="Arial"/>
          <w:lang w:val="en-GB"/>
        </w:rPr>
      </w:pPr>
      <w:r w:rsidRPr="000B091E">
        <w:rPr>
          <w:rFonts w:ascii="Arial" w:hAnsi="Arial" w:cs="Arial"/>
          <w:lang w:val="en-GB"/>
        </w:rPr>
        <w:t>One of the oldest change management models, formulated by a social scientist named Kurt Lewin, was on change, and its sources date back to 1947. The model consists of three stages. This change process consists of three activities: Unfreeze, Change, and Refreeze. According to Lewin, organisations must dismantle existing structures and processes in the Unfreeze stage for change to happen (</w:t>
      </w:r>
      <w:r w:rsidRPr="000B091E">
        <w:rPr>
          <w:rFonts w:ascii="Arial" w:hAnsi="Arial" w:cs="Arial"/>
          <w:color w:val="222222"/>
          <w:shd w:val="clear" w:color="auto" w:fill="FFFFFF"/>
          <w:lang w:val="en-GB"/>
        </w:rPr>
        <w:t>Burnes</w:t>
      </w:r>
      <w:r w:rsidR="00F111F2">
        <w:rPr>
          <w:rFonts w:ascii="Arial" w:hAnsi="Arial" w:cs="Arial"/>
          <w:color w:val="222222"/>
          <w:shd w:val="clear" w:color="auto" w:fill="FFFFFF"/>
          <w:lang w:val="en-GB"/>
        </w:rPr>
        <w:t>,</w:t>
      </w:r>
      <w:r w:rsidRPr="000B091E">
        <w:rPr>
          <w:rFonts w:ascii="Arial" w:hAnsi="Arial" w:cs="Arial"/>
          <w:color w:val="222222"/>
          <w:shd w:val="clear" w:color="auto" w:fill="FFFFFF"/>
          <w:lang w:val="en-GB"/>
        </w:rPr>
        <w:t xml:space="preserve"> 2020)</w:t>
      </w:r>
      <w:r w:rsidRPr="000B091E">
        <w:rPr>
          <w:rFonts w:ascii="Arial" w:hAnsi="Arial" w:cs="Arial"/>
          <w:lang w:val="en-GB"/>
        </w:rPr>
        <w:t xml:space="preserve">. </w:t>
      </w:r>
    </w:p>
    <w:p w14:paraId="21E41B5F" w14:textId="0A62CDAA" w:rsidR="001D03AD" w:rsidRPr="000B091E" w:rsidRDefault="001D03AD" w:rsidP="0066660F">
      <w:pPr>
        <w:spacing w:after="0" w:line="360" w:lineRule="auto"/>
        <w:ind w:firstLine="720"/>
        <w:contextualSpacing/>
        <w:jc w:val="both"/>
        <w:rPr>
          <w:rFonts w:ascii="Arial" w:hAnsi="Arial" w:cs="Arial"/>
          <w:lang w:val="en-GB"/>
        </w:rPr>
      </w:pPr>
      <w:r>
        <w:rPr>
          <w:rFonts w:ascii="Arial" w:hAnsi="Arial" w:cs="Arial"/>
          <w:noProof/>
          <w:lang w:val="en-GB"/>
          <w14:ligatures w14:val="standardContextual"/>
        </w:rPr>
        <w:lastRenderedPageBreak/>
        <w:drawing>
          <wp:anchor distT="0" distB="0" distL="114300" distR="114300" simplePos="0" relativeHeight="251666432" behindDoc="0" locked="0" layoutInCell="1" allowOverlap="1" wp14:anchorId="0B78B107" wp14:editId="469EA501">
            <wp:simplePos x="0" y="0"/>
            <wp:positionH relativeFrom="margin">
              <wp:align>left</wp:align>
            </wp:positionH>
            <wp:positionV relativeFrom="margin">
              <wp:align>top</wp:align>
            </wp:positionV>
            <wp:extent cx="5943600" cy="3084830"/>
            <wp:effectExtent l="0" t="0" r="0" b="1270"/>
            <wp:wrapSquare wrapText="bothSides"/>
            <wp:docPr id="371090397" name="Picture 3" descr="A close-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1090397" name="Picture 3" descr="A close-up of a tex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943600" cy="3084830"/>
                    </a:xfrm>
                    <a:prstGeom prst="rect">
                      <a:avLst/>
                    </a:prstGeom>
                  </pic:spPr>
                </pic:pic>
              </a:graphicData>
            </a:graphic>
          </wp:anchor>
        </w:drawing>
      </w:r>
    </w:p>
    <w:p w14:paraId="3F358DF2" w14:textId="77777777" w:rsidR="0066660F" w:rsidRDefault="0066660F" w:rsidP="00453715">
      <w:pPr>
        <w:pStyle w:val="Heading2"/>
        <w:spacing w:before="0" w:line="360" w:lineRule="auto"/>
        <w:contextualSpacing/>
        <w:jc w:val="center"/>
        <w:rPr>
          <w:rFonts w:ascii="Arial" w:hAnsi="Arial" w:cs="Arial"/>
          <w:b/>
          <w:bCs/>
          <w:color w:val="auto"/>
          <w:sz w:val="22"/>
          <w:szCs w:val="22"/>
        </w:rPr>
      </w:pPr>
    </w:p>
    <w:p w14:paraId="22EA01FF" w14:textId="77777777" w:rsidR="0066660F" w:rsidRDefault="0066660F" w:rsidP="00453715">
      <w:pPr>
        <w:pStyle w:val="Heading2"/>
        <w:spacing w:before="0" w:line="360" w:lineRule="auto"/>
        <w:contextualSpacing/>
        <w:jc w:val="center"/>
        <w:rPr>
          <w:rFonts w:ascii="Arial" w:hAnsi="Arial" w:cs="Arial"/>
          <w:b/>
          <w:bCs/>
          <w:color w:val="auto"/>
          <w:sz w:val="22"/>
          <w:szCs w:val="22"/>
        </w:rPr>
      </w:pPr>
    </w:p>
    <w:p w14:paraId="7798ABA2" w14:textId="77777777" w:rsidR="0066660F" w:rsidRDefault="0066660F" w:rsidP="00453715">
      <w:pPr>
        <w:pStyle w:val="Heading2"/>
        <w:spacing w:before="0" w:line="360" w:lineRule="auto"/>
        <w:contextualSpacing/>
        <w:jc w:val="center"/>
        <w:rPr>
          <w:rFonts w:ascii="Arial" w:hAnsi="Arial" w:cs="Arial"/>
          <w:b/>
          <w:bCs/>
          <w:color w:val="auto"/>
          <w:sz w:val="22"/>
          <w:szCs w:val="22"/>
        </w:rPr>
      </w:pPr>
    </w:p>
    <w:p w14:paraId="327A763F" w14:textId="77777777" w:rsidR="0066660F" w:rsidRDefault="0066660F" w:rsidP="00453715">
      <w:pPr>
        <w:pStyle w:val="Heading2"/>
        <w:spacing w:before="0" w:line="360" w:lineRule="auto"/>
        <w:contextualSpacing/>
        <w:jc w:val="center"/>
        <w:rPr>
          <w:rFonts w:ascii="Arial" w:hAnsi="Arial" w:cs="Arial"/>
          <w:b/>
          <w:bCs/>
          <w:color w:val="auto"/>
          <w:sz w:val="22"/>
          <w:szCs w:val="22"/>
        </w:rPr>
      </w:pPr>
    </w:p>
    <w:p w14:paraId="56A1D7D2" w14:textId="77777777" w:rsidR="0066660F" w:rsidRDefault="0066660F" w:rsidP="00453715">
      <w:pPr>
        <w:pStyle w:val="Heading2"/>
        <w:spacing w:before="0" w:line="360" w:lineRule="auto"/>
        <w:contextualSpacing/>
        <w:jc w:val="center"/>
        <w:rPr>
          <w:rFonts w:ascii="Arial" w:hAnsi="Arial" w:cs="Arial"/>
          <w:b/>
          <w:bCs/>
          <w:color w:val="auto"/>
          <w:sz w:val="22"/>
          <w:szCs w:val="22"/>
        </w:rPr>
      </w:pPr>
    </w:p>
    <w:p w14:paraId="0680D2C3" w14:textId="1F17298D" w:rsidR="000B091E" w:rsidRDefault="000B091E" w:rsidP="00453715">
      <w:pPr>
        <w:pStyle w:val="Heading2"/>
        <w:spacing w:before="0" w:line="360" w:lineRule="auto"/>
        <w:contextualSpacing/>
        <w:jc w:val="center"/>
        <w:rPr>
          <w:rFonts w:ascii="Arial" w:hAnsi="Arial" w:cs="Arial"/>
          <w:b/>
          <w:bCs/>
          <w:color w:val="auto"/>
          <w:sz w:val="22"/>
          <w:szCs w:val="22"/>
        </w:rPr>
      </w:pPr>
      <w:bookmarkStart w:id="10" w:name="_Toc183894612"/>
      <w:r w:rsidRPr="00453715">
        <w:rPr>
          <w:rFonts w:ascii="Arial" w:hAnsi="Arial" w:cs="Arial"/>
          <w:b/>
          <w:bCs/>
          <w:color w:val="auto"/>
          <w:sz w:val="22"/>
          <w:szCs w:val="22"/>
        </w:rPr>
        <w:t>Kotter's 8-Step Change Model</w:t>
      </w:r>
      <w:bookmarkEnd w:id="10"/>
    </w:p>
    <w:p w14:paraId="7707C976" w14:textId="77777777" w:rsidR="0066660F" w:rsidRDefault="0066660F" w:rsidP="0066660F">
      <w:pPr>
        <w:rPr>
          <w:lang w:val="en-GB"/>
        </w:rPr>
      </w:pPr>
    </w:p>
    <w:p w14:paraId="2C86212C" w14:textId="77777777" w:rsidR="0066660F" w:rsidRPr="0066660F" w:rsidRDefault="0066660F" w:rsidP="0066660F">
      <w:pPr>
        <w:rPr>
          <w:lang w:val="en-GB"/>
        </w:rPr>
      </w:pPr>
    </w:p>
    <w:p w14:paraId="353A44A4" w14:textId="2A772533" w:rsidR="000B091E" w:rsidRDefault="000B091E" w:rsidP="00C03716">
      <w:pPr>
        <w:spacing w:after="0" w:line="360" w:lineRule="auto"/>
        <w:contextualSpacing/>
        <w:jc w:val="both"/>
        <w:rPr>
          <w:rFonts w:ascii="Arial" w:hAnsi="Arial" w:cs="Arial"/>
          <w:lang w:val="en-GB"/>
        </w:rPr>
      </w:pPr>
      <w:r w:rsidRPr="000B091E">
        <w:rPr>
          <w:rFonts w:ascii="Arial" w:hAnsi="Arial" w:cs="Arial"/>
          <w:lang w:val="en-GB"/>
        </w:rPr>
        <w:tab/>
        <w:t>In 1995, John Kotter gave an 8-step process that provided more details on change management. Change management Models: Its steps are: 1) Creating a Sense of Urgency, 2) Building a Guiding Coalition, 3) Developing a Strategic Vision with Initiatives, 4) Recruiting the Volunteers, 5) Empowering Action, 6) Generating Quick Wins, 7) Maintaining Momentum, and 8) Defining Change (</w:t>
      </w:r>
      <w:r w:rsidRPr="000B091E">
        <w:rPr>
          <w:rFonts w:ascii="Arial" w:hAnsi="Arial" w:cs="Arial"/>
          <w:color w:val="222222"/>
          <w:shd w:val="clear" w:color="auto" w:fill="FFFFFF"/>
          <w:lang w:val="en-GB"/>
        </w:rPr>
        <w:t xml:space="preserve">Trawick </w:t>
      </w:r>
      <w:r w:rsidR="00F111F2">
        <w:rPr>
          <w:rFonts w:ascii="Arial" w:hAnsi="Arial" w:cs="Arial"/>
          <w:color w:val="222222"/>
          <w:shd w:val="clear" w:color="auto" w:fill="FFFFFF"/>
          <w:lang w:val="en-GB"/>
        </w:rPr>
        <w:t>&amp;</w:t>
      </w:r>
      <w:r w:rsidRPr="000B091E">
        <w:rPr>
          <w:rFonts w:ascii="Arial" w:hAnsi="Arial" w:cs="Arial"/>
          <w:color w:val="222222"/>
          <w:shd w:val="clear" w:color="auto" w:fill="FFFFFF"/>
          <w:lang w:val="en-GB"/>
        </w:rPr>
        <w:t xml:space="preserve"> </w:t>
      </w:r>
      <w:proofErr w:type="spellStart"/>
      <w:r w:rsidRPr="000B091E">
        <w:rPr>
          <w:rFonts w:ascii="Arial" w:hAnsi="Arial" w:cs="Arial"/>
          <w:color w:val="222222"/>
          <w:shd w:val="clear" w:color="auto" w:fill="FFFFFF"/>
          <w:lang w:val="en-GB"/>
        </w:rPr>
        <w:t>Carraher</w:t>
      </w:r>
      <w:proofErr w:type="spellEnd"/>
      <w:r w:rsidR="00F111F2">
        <w:rPr>
          <w:rFonts w:ascii="Arial" w:hAnsi="Arial" w:cs="Arial"/>
          <w:color w:val="222222"/>
          <w:shd w:val="clear" w:color="auto" w:fill="FFFFFF"/>
          <w:lang w:val="en-GB"/>
        </w:rPr>
        <w:t>,</w:t>
      </w:r>
      <w:r w:rsidRPr="000B091E">
        <w:rPr>
          <w:rFonts w:ascii="Arial" w:hAnsi="Arial" w:cs="Arial"/>
          <w:color w:val="222222"/>
          <w:shd w:val="clear" w:color="auto" w:fill="FFFFFF"/>
          <w:lang w:val="en-GB"/>
        </w:rPr>
        <w:t xml:space="preserve"> 2023)</w:t>
      </w:r>
      <w:r w:rsidRPr="000B091E">
        <w:rPr>
          <w:rFonts w:ascii="Arial" w:hAnsi="Arial" w:cs="Arial"/>
          <w:lang w:val="en-GB"/>
        </w:rPr>
        <w:t xml:space="preserve">. </w:t>
      </w:r>
    </w:p>
    <w:p w14:paraId="32788436" w14:textId="66AE6BB3" w:rsidR="00453715" w:rsidRPr="000B091E" w:rsidRDefault="00453715" w:rsidP="00C03716">
      <w:pPr>
        <w:spacing w:after="0" w:line="360" w:lineRule="auto"/>
        <w:contextualSpacing/>
        <w:jc w:val="both"/>
        <w:rPr>
          <w:rFonts w:ascii="Arial" w:hAnsi="Arial" w:cs="Arial"/>
          <w:lang w:val="en-GB"/>
        </w:rPr>
      </w:pPr>
      <w:r>
        <w:rPr>
          <w:rFonts w:ascii="Arial" w:hAnsi="Arial" w:cs="Arial"/>
          <w:noProof/>
          <w:lang w:val="en-GB"/>
          <w14:ligatures w14:val="standardContextual"/>
        </w:rPr>
        <w:lastRenderedPageBreak/>
        <w:drawing>
          <wp:inline distT="0" distB="0" distL="0" distR="0" wp14:anchorId="4C669229" wp14:editId="62E35772">
            <wp:extent cx="5943600" cy="3713480"/>
            <wp:effectExtent l="0" t="0" r="0" b="0"/>
            <wp:docPr id="1395314922"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5314922" name="Picture 2" descr="A screenshot of a computer&#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43600" cy="3713480"/>
                    </a:xfrm>
                    <a:prstGeom prst="rect">
                      <a:avLst/>
                    </a:prstGeom>
                  </pic:spPr>
                </pic:pic>
              </a:graphicData>
            </a:graphic>
          </wp:inline>
        </w:drawing>
      </w:r>
    </w:p>
    <w:p w14:paraId="6D146451" w14:textId="77777777" w:rsidR="0066660F" w:rsidRDefault="0066660F" w:rsidP="00FE4F48">
      <w:pPr>
        <w:pStyle w:val="Heading2"/>
        <w:spacing w:before="0" w:line="360" w:lineRule="auto"/>
        <w:contextualSpacing/>
        <w:jc w:val="center"/>
        <w:rPr>
          <w:rFonts w:ascii="Arial" w:hAnsi="Arial" w:cs="Arial"/>
          <w:b/>
          <w:bCs/>
          <w:color w:val="auto"/>
          <w:sz w:val="22"/>
          <w:szCs w:val="22"/>
        </w:rPr>
      </w:pPr>
    </w:p>
    <w:p w14:paraId="7BC3EEFA" w14:textId="77777777" w:rsidR="0066660F" w:rsidRDefault="0066660F" w:rsidP="00FE4F48">
      <w:pPr>
        <w:pStyle w:val="Heading2"/>
        <w:spacing w:before="0" w:line="360" w:lineRule="auto"/>
        <w:contextualSpacing/>
        <w:jc w:val="center"/>
        <w:rPr>
          <w:rFonts w:ascii="Arial" w:hAnsi="Arial" w:cs="Arial"/>
          <w:b/>
          <w:bCs/>
          <w:color w:val="auto"/>
          <w:sz w:val="22"/>
          <w:szCs w:val="22"/>
        </w:rPr>
      </w:pPr>
    </w:p>
    <w:p w14:paraId="5EBB7ACF" w14:textId="77777777" w:rsidR="0066660F" w:rsidRDefault="0066660F" w:rsidP="00FE4F48">
      <w:pPr>
        <w:pStyle w:val="Heading2"/>
        <w:spacing w:before="0" w:line="360" w:lineRule="auto"/>
        <w:contextualSpacing/>
        <w:jc w:val="center"/>
        <w:rPr>
          <w:rFonts w:ascii="Arial" w:hAnsi="Arial" w:cs="Arial"/>
          <w:b/>
          <w:bCs/>
          <w:color w:val="auto"/>
          <w:sz w:val="22"/>
          <w:szCs w:val="22"/>
        </w:rPr>
      </w:pPr>
    </w:p>
    <w:p w14:paraId="4EDB6D1B" w14:textId="77777777" w:rsidR="0066660F" w:rsidRDefault="0066660F" w:rsidP="00FE4F48">
      <w:pPr>
        <w:pStyle w:val="Heading2"/>
        <w:spacing w:before="0" w:line="360" w:lineRule="auto"/>
        <w:contextualSpacing/>
        <w:jc w:val="center"/>
        <w:rPr>
          <w:rFonts w:ascii="Arial" w:hAnsi="Arial" w:cs="Arial"/>
          <w:b/>
          <w:bCs/>
          <w:color w:val="auto"/>
          <w:sz w:val="22"/>
          <w:szCs w:val="22"/>
        </w:rPr>
      </w:pPr>
    </w:p>
    <w:p w14:paraId="17680DCA" w14:textId="59633B01" w:rsidR="000B091E" w:rsidRDefault="000B091E" w:rsidP="00FE4F48">
      <w:pPr>
        <w:pStyle w:val="Heading2"/>
        <w:spacing w:before="0" w:line="360" w:lineRule="auto"/>
        <w:contextualSpacing/>
        <w:jc w:val="center"/>
        <w:rPr>
          <w:rFonts w:ascii="Arial" w:hAnsi="Arial" w:cs="Arial"/>
          <w:b/>
          <w:bCs/>
          <w:color w:val="auto"/>
          <w:sz w:val="22"/>
          <w:szCs w:val="22"/>
        </w:rPr>
      </w:pPr>
      <w:bookmarkStart w:id="11" w:name="_Toc183894613"/>
      <w:r w:rsidRPr="00A50924">
        <w:rPr>
          <w:rFonts w:ascii="Arial" w:hAnsi="Arial" w:cs="Arial"/>
          <w:b/>
          <w:bCs/>
          <w:color w:val="auto"/>
          <w:sz w:val="22"/>
          <w:szCs w:val="22"/>
        </w:rPr>
        <w:t>ADKAR Model</w:t>
      </w:r>
      <w:bookmarkEnd w:id="11"/>
    </w:p>
    <w:p w14:paraId="2D50ABC4" w14:textId="77777777" w:rsidR="0066660F" w:rsidRDefault="0066660F" w:rsidP="0066660F">
      <w:pPr>
        <w:rPr>
          <w:lang w:val="en-GB"/>
        </w:rPr>
      </w:pPr>
    </w:p>
    <w:p w14:paraId="722075D1" w14:textId="77777777" w:rsidR="0066660F" w:rsidRPr="0066660F" w:rsidRDefault="0066660F" w:rsidP="0066660F">
      <w:pPr>
        <w:rPr>
          <w:lang w:val="en-GB"/>
        </w:rPr>
      </w:pPr>
    </w:p>
    <w:p w14:paraId="0DE5B96E" w14:textId="7B57F0D8" w:rsidR="000B091E" w:rsidRDefault="000B091E" w:rsidP="000B091E">
      <w:pPr>
        <w:spacing w:after="0" w:line="360" w:lineRule="auto"/>
        <w:contextualSpacing/>
        <w:jc w:val="both"/>
        <w:rPr>
          <w:rFonts w:ascii="Arial" w:hAnsi="Arial" w:cs="Arial"/>
          <w:lang w:val="en-GB"/>
        </w:rPr>
      </w:pPr>
      <w:r w:rsidRPr="000B091E">
        <w:rPr>
          <w:rFonts w:ascii="Arial" w:hAnsi="Arial" w:cs="Arial"/>
          <w:lang w:val="en-GB"/>
        </w:rPr>
        <w:tab/>
        <w:t>The ADKAR model</w:t>
      </w:r>
      <w:r w:rsidR="00A50924">
        <w:rPr>
          <w:rFonts w:ascii="Arial" w:hAnsi="Arial" w:cs="Arial"/>
          <w:lang w:val="en-GB"/>
        </w:rPr>
        <w:t xml:space="preserve"> </w:t>
      </w:r>
      <w:r w:rsidRPr="000B091E">
        <w:rPr>
          <w:rFonts w:ascii="Arial" w:hAnsi="Arial" w:cs="Arial"/>
          <w:lang w:val="en-GB"/>
        </w:rPr>
        <w:t>focuses on the individual perspective of change and is structured around five key elements: The five sorter parameters are Awareness, Desire, Knowledge, Ability, and Reinforcement. This is particularly so regarding the human side of change management, characterised mainly by resistance.</w:t>
      </w:r>
    </w:p>
    <w:p w14:paraId="0EA37AA9" w14:textId="5DF7A2B6" w:rsidR="00A50924" w:rsidRPr="000B091E" w:rsidRDefault="00A50924" w:rsidP="000B091E">
      <w:pPr>
        <w:spacing w:after="0" w:line="360" w:lineRule="auto"/>
        <w:contextualSpacing/>
        <w:jc w:val="both"/>
        <w:rPr>
          <w:rFonts w:ascii="Arial" w:hAnsi="Arial" w:cs="Arial"/>
          <w:lang w:val="en-GB"/>
        </w:rPr>
      </w:pPr>
      <w:r>
        <w:rPr>
          <w:rFonts w:ascii="Arial" w:hAnsi="Arial" w:cs="Arial"/>
          <w:noProof/>
          <w:lang w:val="en-GB"/>
          <w14:ligatures w14:val="standardContextual"/>
        </w:rPr>
        <w:lastRenderedPageBreak/>
        <w:drawing>
          <wp:anchor distT="0" distB="0" distL="114300" distR="114300" simplePos="0" relativeHeight="251667456" behindDoc="0" locked="0" layoutInCell="1" allowOverlap="1" wp14:anchorId="0029F637" wp14:editId="1348975C">
            <wp:simplePos x="0" y="0"/>
            <wp:positionH relativeFrom="margin">
              <wp:align>center</wp:align>
            </wp:positionH>
            <wp:positionV relativeFrom="margin">
              <wp:align>top</wp:align>
            </wp:positionV>
            <wp:extent cx="6661785" cy="3470910"/>
            <wp:effectExtent l="0" t="0" r="5715" b="0"/>
            <wp:wrapSquare wrapText="bothSides"/>
            <wp:docPr id="1063319427" name="Picture 1" descr="A blue and white text on a blu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3319427" name="Picture 1" descr="A blue and white text on a blue background&#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6661785" cy="3470910"/>
                    </a:xfrm>
                    <a:prstGeom prst="rect">
                      <a:avLst/>
                    </a:prstGeom>
                  </pic:spPr>
                </pic:pic>
              </a:graphicData>
            </a:graphic>
          </wp:anchor>
        </w:drawing>
      </w:r>
    </w:p>
    <w:p w14:paraId="6185C917" w14:textId="77777777" w:rsidR="00A50924" w:rsidRDefault="00A50924" w:rsidP="000B091E">
      <w:pPr>
        <w:pStyle w:val="Heading2"/>
        <w:spacing w:before="0" w:line="360" w:lineRule="auto"/>
        <w:contextualSpacing/>
        <w:jc w:val="both"/>
        <w:rPr>
          <w:rFonts w:ascii="Arial" w:hAnsi="Arial" w:cs="Arial"/>
          <w:color w:val="auto"/>
          <w:sz w:val="22"/>
          <w:szCs w:val="22"/>
        </w:rPr>
      </w:pPr>
    </w:p>
    <w:p w14:paraId="2A923302" w14:textId="77777777" w:rsidR="00A50924" w:rsidRDefault="00A50924" w:rsidP="000B091E">
      <w:pPr>
        <w:pStyle w:val="Heading2"/>
        <w:spacing w:before="0" w:line="360" w:lineRule="auto"/>
        <w:contextualSpacing/>
        <w:jc w:val="both"/>
        <w:rPr>
          <w:rFonts w:ascii="Arial" w:hAnsi="Arial" w:cs="Arial"/>
          <w:color w:val="auto"/>
          <w:sz w:val="22"/>
          <w:szCs w:val="22"/>
        </w:rPr>
      </w:pPr>
    </w:p>
    <w:p w14:paraId="2315187C" w14:textId="0E7EE3BE" w:rsidR="000B091E" w:rsidRDefault="000B091E" w:rsidP="00A50924">
      <w:pPr>
        <w:pStyle w:val="Heading2"/>
        <w:spacing w:before="0" w:line="360" w:lineRule="auto"/>
        <w:contextualSpacing/>
        <w:jc w:val="center"/>
        <w:rPr>
          <w:rFonts w:ascii="Arial" w:hAnsi="Arial" w:cs="Arial"/>
          <w:b/>
          <w:bCs/>
          <w:color w:val="auto"/>
          <w:sz w:val="22"/>
          <w:szCs w:val="22"/>
        </w:rPr>
      </w:pPr>
      <w:bookmarkStart w:id="12" w:name="_Toc183894614"/>
      <w:r w:rsidRPr="00A50924">
        <w:rPr>
          <w:rFonts w:ascii="Arial" w:hAnsi="Arial" w:cs="Arial"/>
          <w:b/>
          <w:bCs/>
          <w:color w:val="auto"/>
          <w:sz w:val="22"/>
          <w:szCs w:val="22"/>
        </w:rPr>
        <w:t>Proposed Change Management Plan for British Airways</w:t>
      </w:r>
      <w:bookmarkEnd w:id="12"/>
    </w:p>
    <w:p w14:paraId="262F82CA" w14:textId="77777777" w:rsidR="0066660F" w:rsidRPr="0066660F" w:rsidRDefault="0066660F" w:rsidP="0066660F">
      <w:pPr>
        <w:rPr>
          <w:lang w:val="en-GB"/>
        </w:rPr>
      </w:pPr>
    </w:p>
    <w:p w14:paraId="7B5909E3" w14:textId="7C1B7B04" w:rsidR="000B091E" w:rsidRPr="000B091E" w:rsidRDefault="000B091E" w:rsidP="000B091E">
      <w:pPr>
        <w:spacing w:after="0" w:line="360" w:lineRule="auto"/>
        <w:contextualSpacing/>
        <w:jc w:val="both"/>
        <w:rPr>
          <w:rFonts w:ascii="Arial" w:eastAsia="Times New Roman" w:hAnsi="Arial" w:cs="Arial"/>
          <w:lang w:val="en-GB"/>
        </w:rPr>
      </w:pPr>
      <w:r w:rsidRPr="000B091E">
        <w:rPr>
          <w:rFonts w:ascii="Arial" w:hAnsi="Arial" w:cs="Arial"/>
          <w:lang w:val="en-GB"/>
        </w:rPr>
        <w:tab/>
        <w:t xml:space="preserve">According to the comparison of change management models, the eight-step model by Kotter should be implemented at British Airways (BA) because it is more inclusive in managing organisational change, which will address urgent change, involvement of leaders, and sustainability. </w:t>
      </w:r>
      <w:r w:rsidRPr="000B091E">
        <w:rPr>
          <w:rFonts w:ascii="Arial" w:eastAsia="Times New Roman" w:hAnsi="Arial" w:cs="Arial"/>
          <w:lang w:val="en-GB"/>
        </w:rPr>
        <w:t>This methodology avoids a haphazard approach to change, which may not produce good long-term results, by implementing critical procedural improvements that prepare employees and other stakeholders in the business for change (</w:t>
      </w:r>
      <w:r w:rsidRPr="000B091E">
        <w:rPr>
          <w:rFonts w:ascii="Arial" w:hAnsi="Arial" w:cs="Arial"/>
          <w:color w:val="222222"/>
          <w:shd w:val="clear" w:color="auto" w:fill="FFFFFF"/>
          <w:lang w:val="en-GB"/>
        </w:rPr>
        <w:t>Kerrigan</w:t>
      </w:r>
      <w:r w:rsidR="00F111F2">
        <w:rPr>
          <w:rFonts w:ascii="Arial" w:hAnsi="Arial" w:cs="Arial"/>
          <w:color w:val="222222"/>
          <w:shd w:val="clear" w:color="auto" w:fill="FFFFFF"/>
          <w:lang w:val="en-GB"/>
        </w:rPr>
        <w:t>,</w:t>
      </w:r>
      <w:r w:rsidRPr="000B091E">
        <w:rPr>
          <w:rFonts w:ascii="Arial" w:hAnsi="Arial" w:cs="Arial"/>
          <w:color w:val="222222"/>
          <w:shd w:val="clear" w:color="auto" w:fill="FFFFFF"/>
          <w:lang w:val="en-GB"/>
        </w:rPr>
        <w:t xml:space="preserve"> 2021)</w:t>
      </w:r>
      <w:r w:rsidRPr="000B091E">
        <w:rPr>
          <w:rFonts w:ascii="Arial" w:eastAsia="Times New Roman" w:hAnsi="Arial" w:cs="Arial"/>
          <w:lang w:val="en-GB"/>
        </w:rPr>
        <w:t>. The Kotter model's approach, in which all points are devoted to each stage, reduces the likelihood of resistance to change and fosters a steady sharing of the vision and communication, as does strong teamwork.</w:t>
      </w:r>
    </w:p>
    <w:p w14:paraId="21DD3630" w14:textId="4CA81CA8" w:rsidR="000B091E" w:rsidRPr="000B091E" w:rsidRDefault="000B091E" w:rsidP="000B091E">
      <w:pPr>
        <w:spacing w:after="0" w:line="360" w:lineRule="auto"/>
        <w:contextualSpacing/>
        <w:jc w:val="both"/>
        <w:rPr>
          <w:rFonts w:ascii="Arial" w:hAnsi="Arial" w:cs="Arial"/>
          <w:lang w:val="en-GB"/>
        </w:rPr>
      </w:pPr>
      <w:r w:rsidRPr="000B091E">
        <w:rPr>
          <w:rFonts w:ascii="Arial" w:hAnsi="Arial" w:cs="Arial"/>
          <w:lang w:val="en-GB"/>
        </w:rPr>
        <w:tab/>
        <w:t xml:space="preserve">Cultural transformation is one of the most critical aspects organisations trying to innovate focus on. A particular emphasis should be laid on the organisation's culture change management at BA, as the existing organisational culture can be regarded as relatively rigid and unprepared to adopt new technologies and integrate sustainability paradigms. These cultural changes will include management and employee relations, which will involve changing employee behaviour </w:t>
      </w:r>
      <w:r w:rsidRPr="000B091E">
        <w:rPr>
          <w:rFonts w:ascii="Arial" w:hAnsi="Arial" w:cs="Arial"/>
          <w:lang w:val="en-GB"/>
        </w:rPr>
        <w:lastRenderedPageBreak/>
        <w:t>through awareness and participation in the change process, the use of communication, and fostering innovation (</w:t>
      </w:r>
      <w:r w:rsidRPr="000B091E">
        <w:rPr>
          <w:rFonts w:ascii="Arial" w:hAnsi="Arial" w:cs="Arial"/>
          <w:color w:val="222222"/>
          <w:shd w:val="clear" w:color="auto" w:fill="FFFFFF"/>
          <w:lang w:val="en-GB"/>
        </w:rPr>
        <w:t>Aung</w:t>
      </w:r>
      <w:r>
        <w:rPr>
          <w:rFonts w:ascii="Arial" w:hAnsi="Arial" w:cs="Arial"/>
          <w:color w:val="222222"/>
          <w:shd w:val="clear" w:color="auto" w:fill="FFFFFF"/>
          <w:lang w:val="en-GB"/>
        </w:rPr>
        <w:t>,</w:t>
      </w:r>
      <w:r w:rsidRPr="000B091E">
        <w:rPr>
          <w:rFonts w:ascii="Arial" w:hAnsi="Arial" w:cs="Arial"/>
          <w:color w:val="222222"/>
          <w:shd w:val="clear" w:color="auto" w:fill="FFFFFF"/>
          <w:lang w:val="en-GB"/>
        </w:rPr>
        <w:t xml:space="preserve"> 2024)</w:t>
      </w:r>
      <w:r w:rsidRPr="000B091E">
        <w:rPr>
          <w:rFonts w:ascii="Arial" w:hAnsi="Arial" w:cs="Arial"/>
          <w:lang w:val="en-GB"/>
        </w:rPr>
        <w:t>. Thus, the introduced principles and practices will help BA enhance its workforce potential to support the organisation's objectives and respond to continuous dynamic changes in the airline industry.</w:t>
      </w:r>
    </w:p>
    <w:p w14:paraId="3E74987E" w14:textId="623DE8DE" w:rsidR="000B091E" w:rsidRDefault="000B091E" w:rsidP="000B091E">
      <w:pPr>
        <w:spacing w:after="0" w:line="360" w:lineRule="auto"/>
        <w:contextualSpacing/>
        <w:jc w:val="both"/>
        <w:rPr>
          <w:rFonts w:ascii="Arial" w:hAnsi="Arial" w:cs="Arial"/>
          <w:lang w:val="en-GB"/>
        </w:rPr>
      </w:pPr>
      <w:r w:rsidRPr="000B091E">
        <w:rPr>
          <w:rFonts w:ascii="Arial" w:hAnsi="Arial" w:cs="Arial"/>
          <w:lang w:val="en-GB"/>
        </w:rPr>
        <w:tab/>
        <w:t>The second critical area is digital innovation, which strengthens BA's technological platform and provides a smooth customer experience. It involves using such features as biometric boarding, check-in technologies, and superior managing technologies for the fleets. These are essential areas where BA can make efficient improvements, resulting in increased generation of new operational efficiencies and customer satisfaction, which is fundamental in the highly sensitive aviation industry competition. However, growing the culture of sustainability in business operations is crucial, especially in ready-use practicums, including adopting sustainable aviation fuel (SAF) and other approaches to decreasing the total degree of carbonisation (</w:t>
      </w:r>
      <w:r w:rsidRPr="000B091E">
        <w:rPr>
          <w:rFonts w:ascii="Arial" w:hAnsi="Arial" w:cs="Arial"/>
          <w:color w:val="222222"/>
          <w:shd w:val="clear" w:color="auto" w:fill="FFFFFF"/>
          <w:lang w:val="en-GB"/>
        </w:rPr>
        <w:t>Aung</w:t>
      </w:r>
      <w:r w:rsidR="00F111F2">
        <w:rPr>
          <w:rFonts w:ascii="Arial" w:hAnsi="Arial" w:cs="Arial"/>
          <w:color w:val="222222"/>
          <w:shd w:val="clear" w:color="auto" w:fill="FFFFFF"/>
          <w:lang w:val="en-GB"/>
        </w:rPr>
        <w:t>,</w:t>
      </w:r>
      <w:r w:rsidRPr="000B091E">
        <w:rPr>
          <w:rFonts w:ascii="Arial" w:hAnsi="Arial" w:cs="Arial"/>
          <w:color w:val="222222"/>
          <w:shd w:val="clear" w:color="auto" w:fill="FFFFFF"/>
          <w:lang w:val="en-GB"/>
        </w:rPr>
        <w:t xml:space="preserve"> 2024)</w:t>
      </w:r>
      <w:r w:rsidRPr="000B091E">
        <w:rPr>
          <w:rFonts w:ascii="Arial" w:hAnsi="Arial" w:cs="Arial"/>
          <w:lang w:val="en-GB"/>
        </w:rPr>
        <w:t>. These initiatives to support sustainability will ensure Global Environmental compliance and contribute to BA's long-term vision of becoming a net carbon airline in the long run.</w:t>
      </w:r>
    </w:p>
    <w:p w14:paraId="324BF9A1" w14:textId="77777777" w:rsidR="0066660F" w:rsidRPr="000B091E" w:rsidRDefault="0066660F" w:rsidP="000B091E">
      <w:pPr>
        <w:spacing w:after="0" w:line="360" w:lineRule="auto"/>
        <w:contextualSpacing/>
        <w:jc w:val="both"/>
        <w:rPr>
          <w:rFonts w:ascii="Arial" w:hAnsi="Arial" w:cs="Arial"/>
          <w:lang w:val="en-GB"/>
        </w:rPr>
      </w:pPr>
    </w:p>
    <w:p w14:paraId="1A0AF770" w14:textId="4EEE38B4" w:rsidR="000B091E" w:rsidRDefault="000B091E" w:rsidP="0066660F">
      <w:pPr>
        <w:pStyle w:val="Heading2"/>
        <w:spacing w:before="0" w:line="360" w:lineRule="auto"/>
        <w:contextualSpacing/>
        <w:jc w:val="center"/>
        <w:rPr>
          <w:rFonts w:ascii="Arial" w:hAnsi="Arial" w:cs="Arial"/>
          <w:b/>
          <w:bCs/>
          <w:color w:val="auto"/>
          <w:sz w:val="22"/>
          <w:szCs w:val="22"/>
        </w:rPr>
      </w:pPr>
      <w:bookmarkStart w:id="13" w:name="_Toc183894615"/>
      <w:r w:rsidRPr="0066660F">
        <w:rPr>
          <w:rFonts w:ascii="Arial" w:hAnsi="Arial" w:cs="Arial"/>
          <w:b/>
          <w:bCs/>
          <w:color w:val="auto"/>
          <w:sz w:val="22"/>
          <w:szCs w:val="22"/>
        </w:rPr>
        <w:t>Leadership Approaches and Styles for Implementing Change</w:t>
      </w:r>
      <w:bookmarkEnd w:id="13"/>
    </w:p>
    <w:p w14:paraId="306157C4" w14:textId="77777777" w:rsidR="0066660F" w:rsidRPr="0066660F" w:rsidRDefault="0066660F" w:rsidP="0066660F">
      <w:pPr>
        <w:rPr>
          <w:lang w:val="en-GB"/>
        </w:rPr>
      </w:pPr>
    </w:p>
    <w:p w14:paraId="31C3391D" w14:textId="77777777" w:rsidR="000B091E" w:rsidRPr="000B091E" w:rsidRDefault="000B091E" w:rsidP="000B091E">
      <w:pPr>
        <w:spacing w:after="0" w:line="360" w:lineRule="auto"/>
        <w:contextualSpacing/>
        <w:jc w:val="both"/>
        <w:rPr>
          <w:rFonts w:ascii="Arial" w:hAnsi="Arial" w:cs="Arial"/>
          <w:lang w:val="en-GB"/>
        </w:rPr>
      </w:pPr>
      <w:r w:rsidRPr="000B091E">
        <w:rPr>
          <w:rFonts w:ascii="Arial" w:hAnsi="Arial" w:cs="Arial"/>
          <w:lang w:val="en-GB"/>
        </w:rPr>
        <w:tab/>
        <w:t>In the transformations envisaged for BA, the success of this change strategy will depend on leadership approaches that will be used to manage these transformations. As a large and complex organisation, the most appropriate blend of leadership styles is a transformational-participative one. This means that transformational leadership will also be incredibly significant in terms of its impact on the motivation of employees and the conception of the change vision. BA's leaders need to set an example and inspire all employees to act regarding sustainability and integration of digital tools as part of strategic objectives. For example, the CEO and executive management could hold company-wide town hall meetings, explaining the vision of making the company a green airline with better efficiency and encouraging employees to engage and feel responsible for the change.</w:t>
      </w:r>
    </w:p>
    <w:p w14:paraId="2972D492" w14:textId="04636515" w:rsidR="000B091E" w:rsidRDefault="000B091E" w:rsidP="000B091E">
      <w:pPr>
        <w:spacing w:after="0" w:line="360" w:lineRule="auto"/>
        <w:contextualSpacing/>
        <w:jc w:val="both"/>
        <w:rPr>
          <w:rFonts w:ascii="Arial" w:hAnsi="Arial" w:cs="Arial"/>
          <w:lang w:val="en-GB"/>
        </w:rPr>
      </w:pPr>
      <w:r w:rsidRPr="000B091E">
        <w:rPr>
          <w:rFonts w:ascii="Arial" w:hAnsi="Arial" w:cs="Arial"/>
          <w:lang w:val="en-GB"/>
        </w:rPr>
        <w:tab/>
        <w:t xml:space="preserve">Furthermore, using the system </w:t>
      </w:r>
      <w:r>
        <w:rPr>
          <w:rFonts w:ascii="Arial" w:hAnsi="Arial" w:cs="Arial"/>
          <w:lang w:val="en-GB"/>
        </w:rPr>
        <w:t>of</w:t>
      </w:r>
      <w:r w:rsidRPr="000B091E">
        <w:rPr>
          <w:rFonts w:ascii="Arial" w:hAnsi="Arial" w:cs="Arial"/>
          <w:lang w:val="en-GB"/>
        </w:rPr>
        <w:t xml:space="preserve"> participative leadership is appropriate because of BA's labo</w:t>
      </w:r>
      <w:r>
        <w:rPr>
          <w:rFonts w:ascii="Arial" w:hAnsi="Arial" w:cs="Arial"/>
          <w:lang w:val="en-GB"/>
        </w:rPr>
        <w:t>u</w:t>
      </w:r>
      <w:r w:rsidRPr="000B091E">
        <w:rPr>
          <w:rFonts w:ascii="Arial" w:hAnsi="Arial" w:cs="Arial"/>
          <w:lang w:val="en-GB"/>
        </w:rPr>
        <w:t xml:space="preserve">r relations problems. Employee engagement in the decision-making process will help achieve higher staff commitment and address issues related to implementing change by allowing the staff to do so. This inclusive approach will assist in reducing the resistance that may arise from the staff by involving unions in the planning process to make it friendly. Regarding managing </w:t>
      </w:r>
      <w:r w:rsidRPr="000B091E">
        <w:rPr>
          <w:rFonts w:ascii="Arial" w:hAnsi="Arial" w:cs="Arial"/>
          <w:lang w:val="en-GB"/>
        </w:rPr>
        <w:lastRenderedPageBreak/>
        <w:t>change, BA can minimise conflict, such as conflicting goals, build good employee relations, and foster a common identity given the organisational change.</w:t>
      </w:r>
    </w:p>
    <w:p w14:paraId="5486AF6F" w14:textId="77777777" w:rsidR="0066660F" w:rsidRPr="000B091E" w:rsidRDefault="0066660F" w:rsidP="000B091E">
      <w:pPr>
        <w:spacing w:after="0" w:line="360" w:lineRule="auto"/>
        <w:contextualSpacing/>
        <w:jc w:val="both"/>
        <w:rPr>
          <w:rFonts w:ascii="Arial" w:hAnsi="Arial" w:cs="Arial"/>
          <w:lang w:val="en-GB"/>
        </w:rPr>
      </w:pPr>
    </w:p>
    <w:p w14:paraId="3551A002" w14:textId="1C532C70" w:rsidR="000B091E" w:rsidRDefault="000B091E" w:rsidP="0066660F">
      <w:pPr>
        <w:pStyle w:val="Heading2"/>
        <w:spacing w:before="0" w:line="360" w:lineRule="auto"/>
        <w:contextualSpacing/>
        <w:jc w:val="center"/>
        <w:rPr>
          <w:rFonts w:ascii="Arial" w:hAnsi="Arial" w:cs="Arial"/>
          <w:b/>
          <w:bCs/>
          <w:color w:val="auto"/>
          <w:sz w:val="22"/>
          <w:szCs w:val="22"/>
        </w:rPr>
      </w:pPr>
      <w:bookmarkStart w:id="14" w:name="_Toc183894616"/>
      <w:r w:rsidRPr="00A50924">
        <w:rPr>
          <w:rFonts w:ascii="Arial" w:hAnsi="Arial" w:cs="Arial"/>
          <w:b/>
          <w:bCs/>
          <w:color w:val="auto"/>
          <w:sz w:val="22"/>
          <w:szCs w:val="22"/>
        </w:rPr>
        <w:t>Step-by-Step Process to Implement the Change Strategy</w:t>
      </w:r>
      <w:bookmarkEnd w:id="14"/>
    </w:p>
    <w:p w14:paraId="16282279" w14:textId="77777777" w:rsidR="0066660F" w:rsidRPr="0066660F" w:rsidRDefault="0066660F" w:rsidP="0066660F">
      <w:pPr>
        <w:rPr>
          <w:lang w:val="en-GB"/>
        </w:rPr>
      </w:pPr>
    </w:p>
    <w:p w14:paraId="177444B2" w14:textId="77777777" w:rsidR="000B091E" w:rsidRDefault="000B091E" w:rsidP="000B091E">
      <w:pPr>
        <w:spacing w:after="0" w:line="360" w:lineRule="auto"/>
        <w:contextualSpacing/>
        <w:jc w:val="both"/>
        <w:rPr>
          <w:rFonts w:ascii="Arial" w:hAnsi="Arial" w:cs="Arial"/>
          <w:lang w:val="en-GB"/>
        </w:rPr>
      </w:pPr>
      <w:r w:rsidRPr="000B091E">
        <w:rPr>
          <w:rFonts w:ascii="Arial" w:hAnsi="Arial" w:cs="Arial"/>
          <w:lang w:val="en-GB"/>
        </w:rPr>
        <w:tab/>
        <w:t xml:space="preserve">The subsequent action plan outlined below is based on Kotter's 8-Step Change Management Model, which was further adjusted to BA's organisational context to achieve its sustainability and digitalisation goals. </w:t>
      </w:r>
    </w:p>
    <w:p w14:paraId="6CAE30F4" w14:textId="77777777" w:rsidR="0066660F" w:rsidRPr="000B091E" w:rsidRDefault="0066660F" w:rsidP="000B091E">
      <w:pPr>
        <w:spacing w:after="0" w:line="360" w:lineRule="auto"/>
        <w:contextualSpacing/>
        <w:jc w:val="both"/>
        <w:rPr>
          <w:rFonts w:ascii="Arial" w:hAnsi="Arial" w:cs="Arial"/>
          <w:lang w:val="en-GB"/>
        </w:rPr>
      </w:pPr>
    </w:p>
    <w:p w14:paraId="627C1D94" w14:textId="5B716C2D" w:rsidR="000B091E" w:rsidRDefault="000B091E" w:rsidP="0066660F">
      <w:pPr>
        <w:pStyle w:val="Heading3"/>
        <w:spacing w:before="0" w:line="360" w:lineRule="auto"/>
        <w:contextualSpacing/>
        <w:jc w:val="center"/>
        <w:rPr>
          <w:rFonts w:ascii="Arial" w:hAnsi="Arial" w:cs="Arial"/>
          <w:b/>
          <w:bCs/>
          <w:color w:val="auto"/>
          <w:sz w:val="22"/>
          <w:szCs w:val="22"/>
        </w:rPr>
      </w:pPr>
      <w:bookmarkStart w:id="15" w:name="_Toc183894617"/>
      <w:r w:rsidRPr="00A50924">
        <w:rPr>
          <w:rFonts w:ascii="Arial" w:hAnsi="Arial" w:cs="Arial"/>
          <w:b/>
          <w:bCs/>
          <w:color w:val="auto"/>
          <w:sz w:val="22"/>
          <w:szCs w:val="22"/>
        </w:rPr>
        <w:t>Establish a Sense of Urgency</w:t>
      </w:r>
      <w:bookmarkEnd w:id="15"/>
    </w:p>
    <w:p w14:paraId="1180C129" w14:textId="77777777" w:rsidR="0066660F" w:rsidRPr="0066660F" w:rsidRDefault="0066660F" w:rsidP="0066660F">
      <w:pPr>
        <w:rPr>
          <w:lang w:val="en-GB"/>
        </w:rPr>
      </w:pPr>
    </w:p>
    <w:p w14:paraId="4E87AA74" w14:textId="4E8C3B2C" w:rsidR="000B091E" w:rsidRDefault="000B091E" w:rsidP="000B091E">
      <w:pPr>
        <w:spacing w:after="0" w:line="360" w:lineRule="auto"/>
        <w:contextualSpacing/>
        <w:jc w:val="both"/>
        <w:rPr>
          <w:rFonts w:ascii="Arial" w:hAnsi="Arial" w:cs="Arial"/>
          <w:lang w:val="en-GB"/>
        </w:rPr>
      </w:pPr>
      <w:r w:rsidRPr="000B091E">
        <w:rPr>
          <w:rFonts w:ascii="Arial" w:hAnsi="Arial" w:cs="Arial"/>
          <w:lang w:val="en-GB"/>
        </w:rPr>
        <w:tab/>
        <w:t>The first is the presentation of the need to change as critical due to the disruptions in the market, increased customer demand for environmentally friendly transport, and the requirements associated with the pandemic. BA should flood the employees with communication messages that embrace the need to undertake digital transformation and sustainability and the risks of such a move (</w:t>
      </w:r>
      <w:proofErr w:type="spellStart"/>
      <w:r w:rsidRPr="000B091E">
        <w:rPr>
          <w:rFonts w:ascii="Arial" w:hAnsi="Arial" w:cs="Arial"/>
          <w:color w:val="222222"/>
          <w:shd w:val="clear" w:color="auto" w:fill="FFFFFF"/>
          <w:lang w:val="en-GB"/>
        </w:rPr>
        <w:t>Thekkekara</w:t>
      </w:r>
      <w:proofErr w:type="spellEnd"/>
      <w:r>
        <w:rPr>
          <w:rFonts w:ascii="Arial" w:hAnsi="Arial" w:cs="Arial"/>
          <w:color w:val="222222"/>
          <w:shd w:val="clear" w:color="auto" w:fill="FFFFFF"/>
          <w:lang w:val="en-GB"/>
        </w:rPr>
        <w:t>,</w:t>
      </w:r>
      <w:r w:rsidRPr="000B091E">
        <w:rPr>
          <w:rFonts w:ascii="Arial" w:hAnsi="Arial" w:cs="Arial"/>
          <w:color w:val="222222"/>
          <w:shd w:val="clear" w:color="auto" w:fill="FFFFFF"/>
          <w:lang w:val="en-GB"/>
        </w:rPr>
        <w:t xml:space="preserve"> 2023)</w:t>
      </w:r>
      <w:r w:rsidRPr="000B091E">
        <w:rPr>
          <w:rFonts w:ascii="Arial" w:hAnsi="Arial" w:cs="Arial"/>
          <w:lang w:val="en-GB"/>
        </w:rPr>
        <w:t>. This initiative will help to educate all stakeholders about the need to make these changes toward a sustainable outlook for the airline.</w:t>
      </w:r>
    </w:p>
    <w:p w14:paraId="0EF1282E" w14:textId="77777777" w:rsidR="0066660F" w:rsidRPr="000B091E" w:rsidRDefault="0066660F" w:rsidP="000B091E">
      <w:pPr>
        <w:spacing w:after="0" w:line="360" w:lineRule="auto"/>
        <w:contextualSpacing/>
        <w:jc w:val="both"/>
        <w:rPr>
          <w:rFonts w:ascii="Arial" w:hAnsi="Arial" w:cs="Arial"/>
          <w:lang w:val="en-GB"/>
        </w:rPr>
      </w:pPr>
    </w:p>
    <w:p w14:paraId="45A30F5D" w14:textId="2B2C2027" w:rsidR="000B091E" w:rsidRDefault="000B091E" w:rsidP="0066660F">
      <w:pPr>
        <w:pStyle w:val="Heading3"/>
        <w:spacing w:before="0" w:line="360" w:lineRule="auto"/>
        <w:contextualSpacing/>
        <w:jc w:val="center"/>
        <w:rPr>
          <w:rFonts w:ascii="Arial" w:hAnsi="Arial" w:cs="Arial"/>
          <w:b/>
          <w:bCs/>
          <w:color w:val="auto"/>
          <w:sz w:val="22"/>
          <w:szCs w:val="22"/>
        </w:rPr>
      </w:pPr>
      <w:bookmarkStart w:id="16" w:name="_Toc183894618"/>
      <w:r w:rsidRPr="00A50924">
        <w:rPr>
          <w:rFonts w:ascii="Arial" w:hAnsi="Arial" w:cs="Arial"/>
          <w:b/>
          <w:bCs/>
          <w:color w:val="auto"/>
          <w:sz w:val="22"/>
          <w:szCs w:val="22"/>
        </w:rPr>
        <w:t>Form a Powerful Coalition</w:t>
      </w:r>
      <w:bookmarkEnd w:id="16"/>
    </w:p>
    <w:p w14:paraId="0E7A88C0" w14:textId="77777777" w:rsidR="0066660F" w:rsidRPr="0066660F" w:rsidRDefault="0066660F" w:rsidP="0066660F">
      <w:pPr>
        <w:rPr>
          <w:lang w:val="en-GB"/>
        </w:rPr>
      </w:pPr>
    </w:p>
    <w:p w14:paraId="1B9139DB" w14:textId="77777777" w:rsidR="000B091E" w:rsidRDefault="000B091E" w:rsidP="000B091E">
      <w:pPr>
        <w:spacing w:after="0" w:line="360" w:lineRule="auto"/>
        <w:contextualSpacing/>
        <w:jc w:val="both"/>
        <w:rPr>
          <w:rFonts w:ascii="Arial" w:hAnsi="Arial" w:cs="Arial"/>
          <w:lang w:val="en-GB"/>
        </w:rPr>
      </w:pPr>
      <w:r w:rsidRPr="000B091E">
        <w:rPr>
          <w:rFonts w:ascii="Arial" w:hAnsi="Arial" w:cs="Arial"/>
          <w:lang w:val="en-GB"/>
        </w:rPr>
        <w:tab/>
        <w:t>Creating a cross-functional leadership team to commence the change initiative is essential. BA's involvement will help form a coalition comprising high-ranking officials, department heads, and officials from the union to bring in all the different perspectives that may be of importance. Also, the formation of a task force for sustainability and digitisation will allow the top management and the workers to participate in the change processes that will lead to the implementation of the vision.</w:t>
      </w:r>
    </w:p>
    <w:p w14:paraId="7000AF60" w14:textId="77777777" w:rsidR="0066660F" w:rsidRPr="000B091E" w:rsidRDefault="0066660F" w:rsidP="000B091E">
      <w:pPr>
        <w:spacing w:after="0" w:line="360" w:lineRule="auto"/>
        <w:contextualSpacing/>
        <w:jc w:val="both"/>
        <w:rPr>
          <w:rFonts w:ascii="Arial" w:hAnsi="Arial" w:cs="Arial"/>
          <w:lang w:val="en-GB"/>
        </w:rPr>
      </w:pPr>
    </w:p>
    <w:p w14:paraId="2D653C95" w14:textId="0114A174" w:rsidR="000B091E" w:rsidRDefault="000B091E" w:rsidP="0066660F">
      <w:pPr>
        <w:pStyle w:val="Heading3"/>
        <w:spacing w:before="0" w:line="360" w:lineRule="auto"/>
        <w:contextualSpacing/>
        <w:jc w:val="center"/>
        <w:rPr>
          <w:rFonts w:ascii="Arial" w:hAnsi="Arial" w:cs="Arial"/>
          <w:b/>
          <w:bCs/>
          <w:color w:val="auto"/>
          <w:sz w:val="22"/>
          <w:szCs w:val="22"/>
        </w:rPr>
      </w:pPr>
      <w:bookmarkStart w:id="17" w:name="_Toc183894619"/>
      <w:r w:rsidRPr="00A50924">
        <w:rPr>
          <w:rFonts w:ascii="Arial" w:hAnsi="Arial" w:cs="Arial"/>
          <w:b/>
          <w:bCs/>
          <w:color w:val="auto"/>
          <w:sz w:val="22"/>
          <w:szCs w:val="22"/>
        </w:rPr>
        <w:t>Create a Vision for Change</w:t>
      </w:r>
      <w:bookmarkEnd w:id="17"/>
    </w:p>
    <w:p w14:paraId="3218BE20" w14:textId="77777777" w:rsidR="0066660F" w:rsidRPr="0066660F" w:rsidRDefault="0066660F" w:rsidP="0066660F">
      <w:pPr>
        <w:rPr>
          <w:lang w:val="en-GB"/>
        </w:rPr>
      </w:pPr>
    </w:p>
    <w:p w14:paraId="1FD1F88C" w14:textId="11D2E23D" w:rsidR="000B091E" w:rsidRPr="000B091E" w:rsidRDefault="000B091E" w:rsidP="000B091E">
      <w:pPr>
        <w:spacing w:after="0" w:line="360" w:lineRule="auto"/>
        <w:contextualSpacing/>
        <w:jc w:val="both"/>
        <w:rPr>
          <w:rFonts w:ascii="Arial" w:hAnsi="Arial" w:cs="Arial"/>
          <w:lang w:val="en-GB"/>
        </w:rPr>
      </w:pPr>
      <w:r w:rsidRPr="000B091E">
        <w:rPr>
          <w:rFonts w:ascii="Arial" w:hAnsi="Arial" w:cs="Arial"/>
          <w:lang w:val="en-GB"/>
        </w:rPr>
        <w:tab/>
        <w:t xml:space="preserve">These have no doubt been identified as being money drawbacks; however, what has </w:t>
      </w:r>
      <w:r>
        <w:rPr>
          <w:rFonts w:ascii="Arial" w:hAnsi="Arial" w:cs="Arial"/>
          <w:lang w:val="en-GB"/>
        </w:rPr>
        <w:t>yet to be</w:t>
      </w:r>
      <w:r w:rsidRPr="000B091E">
        <w:rPr>
          <w:rFonts w:ascii="Arial" w:hAnsi="Arial" w:cs="Arial"/>
          <w:lang w:val="en-GB"/>
        </w:rPr>
        <w:t xml:space="preserve"> given much emphasis is a clear and compelling vision for the future. The current strategy contains one mention of digitalisation. It does not specify the company strategy: BA should openly </w:t>
      </w:r>
      <w:r w:rsidRPr="000B091E">
        <w:rPr>
          <w:rFonts w:ascii="Arial" w:hAnsi="Arial" w:cs="Arial"/>
          <w:lang w:val="en-GB"/>
        </w:rPr>
        <w:lastRenderedPageBreak/>
        <w:t>declare its pledges and vision of becoming a carbon-free airline by 2050 and the most vital travel technologic company. It must, therefore, have measurable goals, which include reducing carbon emissions by 30% by 2035 and implementing digital check-ins across all large airports by 2025 (</w:t>
      </w:r>
      <w:proofErr w:type="spellStart"/>
      <w:r w:rsidRPr="000B091E">
        <w:rPr>
          <w:rFonts w:ascii="Arial" w:hAnsi="Arial" w:cs="Arial"/>
          <w:color w:val="222222"/>
          <w:shd w:val="clear" w:color="auto" w:fill="FFFFFF"/>
          <w:lang w:val="en-GB"/>
        </w:rPr>
        <w:t>Paramitha</w:t>
      </w:r>
      <w:proofErr w:type="spellEnd"/>
      <w:r w:rsidRPr="000B091E">
        <w:rPr>
          <w:rFonts w:ascii="Arial" w:hAnsi="Arial" w:cs="Arial"/>
          <w:color w:val="222222"/>
          <w:shd w:val="clear" w:color="auto" w:fill="FFFFFF"/>
          <w:lang w:val="en-GB"/>
        </w:rPr>
        <w:t xml:space="preserve"> et al.</w:t>
      </w:r>
      <w:r w:rsidR="00F111F2">
        <w:rPr>
          <w:rFonts w:ascii="Arial" w:hAnsi="Arial" w:cs="Arial"/>
          <w:color w:val="222222"/>
          <w:shd w:val="clear" w:color="auto" w:fill="FFFFFF"/>
          <w:lang w:val="en-GB"/>
        </w:rPr>
        <w:t>,</w:t>
      </w:r>
      <w:r w:rsidRPr="000B091E">
        <w:rPr>
          <w:rFonts w:ascii="Arial" w:hAnsi="Arial" w:cs="Arial"/>
          <w:color w:val="222222"/>
          <w:shd w:val="clear" w:color="auto" w:fill="FFFFFF"/>
          <w:lang w:val="en-GB"/>
        </w:rPr>
        <w:t xml:space="preserve"> 2020)</w:t>
      </w:r>
      <w:r w:rsidRPr="000B091E">
        <w:rPr>
          <w:rFonts w:ascii="Arial" w:hAnsi="Arial" w:cs="Arial"/>
          <w:lang w:val="en-GB"/>
        </w:rPr>
        <w:t>. These will assist enhance the objectives' clarity and the employees' expectations regarding their contribution to the objectives' achievement.</w:t>
      </w:r>
    </w:p>
    <w:p w14:paraId="5538D339" w14:textId="0EFF7450" w:rsidR="000B091E" w:rsidRDefault="000B091E" w:rsidP="0066660F">
      <w:pPr>
        <w:pStyle w:val="Heading3"/>
        <w:spacing w:before="0" w:line="360" w:lineRule="auto"/>
        <w:contextualSpacing/>
        <w:jc w:val="center"/>
        <w:rPr>
          <w:rFonts w:ascii="Arial" w:hAnsi="Arial" w:cs="Arial"/>
          <w:b/>
          <w:bCs/>
          <w:color w:val="auto"/>
          <w:sz w:val="22"/>
          <w:szCs w:val="22"/>
        </w:rPr>
      </w:pPr>
      <w:bookmarkStart w:id="18" w:name="_Toc183894620"/>
      <w:r w:rsidRPr="00A50924">
        <w:rPr>
          <w:rFonts w:ascii="Arial" w:hAnsi="Arial" w:cs="Arial"/>
          <w:b/>
          <w:bCs/>
          <w:color w:val="auto"/>
          <w:sz w:val="22"/>
          <w:szCs w:val="22"/>
        </w:rPr>
        <w:t>Communicate the Vision</w:t>
      </w:r>
      <w:bookmarkEnd w:id="18"/>
    </w:p>
    <w:p w14:paraId="2A753F53" w14:textId="77777777" w:rsidR="0066660F" w:rsidRPr="0066660F" w:rsidRDefault="0066660F" w:rsidP="0066660F">
      <w:pPr>
        <w:rPr>
          <w:lang w:val="en-GB"/>
        </w:rPr>
      </w:pPr>
    </w:p>
    <w:p w14:paraId="000C0CAD" w14:textId="0B679685" w:rsidR="000B091E" w:rsidRDefault="000B091E" w:rsidP="000B091E">
      <w:pPr>
        <w:pStyle w:val="NormalWeb"/>
        <w:spacing w:before="0" w:beforeAutospacing="0" w:after="0" w:afterAutospacing="0" w:line="360" w:lineRule="auto"/>
        <w:contextualSpacing/>
        <w:jc w:val="both"/>
        <w:rPr>
          <w:rFonts w:ascii="Arial" w:hAnsi="Arial" w:cs="Arial"/>
          <w:sz w:val="22"/>
          <w:szCs w:val="22"/>
          <w:lang w:val="en-GB"/>
        </w:rPr>
      </w:pPr>
      <w:r w:rsidRPr="000B091E">
        <w:rPr>
          <w:rFonts w:ascii="Arial" w:hAnsi="Arial" w:cs="Arial"/>
          <w:sz w:val="22"/>
          <w:szCs w:val="22"/>
          <w:lang w:val="en-GB"/>
        </w:rPr>
        <w:tab/>
        <w:t>To sustain the vision, the change initiative at BA must use every communication avenue possible; this includes the intranet, town hall, and newsletter for change information. An example of this is that the sources of funding will remain open and timely in terms of progress in achievements and terms of failures and problems. Leadership should make the vision personal and relatable, connecting it to employees' day-to-day roles so that, for example, cabin crew members recognise how their contributions to sustainability initiatives tie into BA's overall carbon reduction goals (</w:t>
      </w:r>
      <w:r w:rsidRPr="000B091E">
        <w:rPr>
          <w:rFonts w:ascii="Arial" w:hAnsi="Arial" w:cs="Arial"/>
          <w:color w:val="222222"/>
          <w:sz w:val="22"/>
          <w:szCs w:val="22"/>
          <w:shd w:val="clear" w:color="auto" w:fill="FFFFFF"/>
          <w:lang w:val="en-GB"/>
        </w:rPr>
        <w:t xml:space="preserve">Trawick </w:t>
      </w:r>
      <w:r w:rsidR="00F111F2">
        <w:rPr>
          <w:rFonts w:ascii="Arial" w:hAnsi="Arial" w:cs="Arial"/>
          <w:color w:val="222222"/>
          <w:sz w:val="22"/>
          <w:szCs w:val="22"/>
          <w:shd w:val="clear" w:color="auto" w:fill="FFFFFF"/>
          <w:lang w:val="en-GB"/>
        </w:rPr>
        <w:t>&amp;</w:t>
      </w:r>
      <w:r w:rsidRPr="000B091E">
        <w:rPr>
          <w:rFonts w:ascii="Arial" w:hAnsi="Arial" w:cs="Arial"/>
          <w:color w:val="222222"/>
          <w:sz w:val="22"/>
          <w:szCs w:val="22"/>
          <w:shd w:val="clear" w:color="auto" w:fill="FFFFFF"/>
          <w:lang w:val="en-GB"/>
        </w:rPr>
        <w:t xml:space="preserve"> </w:t>
      </w:r>
      <w:proofErr w:type="spellStart"/>
      <w:r w:rsidRPr="000B091E">
        <w:rPr>
          <w:rFonts w:ascii="Arial" w:hAnsi="Arial" w:cs="Arial"/>
          <w:color w:val="222222"/>
          <w:sz w:val="22"/>
          <w:szCs w:val="22"/>
          <w:shd w:val="clear" w:color="auto" w:fill="FFFFFF"/>
          <w:lang w:val="en-GB"/>
        </w:rPr>
        <w:t>Carraher</w:t>
      </w:r>
      <w:proofErr w:type="spellEnd"/>
      <w:r>
        <w:rPr>
          <w:rFonts w:ascii="Arial" w:hAnsi="Arial" w:cs="Arial"/>
          <w:color w:val="222222"/>
          <w:sz w:val="22"/>
          <w:szCs w:val="22"/>
          <w:shd w:val="clear" w:color="auto" w:fill="FFFFFF"/>
          <w:lang w:val="en-GB"/>
        </w:rPr>
        <w:t>,</w:t>
      </w:r>
      <w:r w:rsidRPr="000B091E">
        <w:rPr>
          <w:rFonts w:ascii="Arial" w:hAnsi="Arial" w:cs="Arial"/>
          <w:color w:val="222222"/>
          <w:sz w:val="22"/>
          <w:szCs w:val="22"/>
          <w:shd w:val="clear" w:color="auto" w:fill="FFFFFF"/>
          <w:lang w:val="en-GB"/>
        </w:rPr>
        <w:t xml:space="preserve"> 2023)</w:t>
      </w:r>
      <w:r w:rsidRPr="000B091E">
        <w:rPr>
          <w:rFonts w:ascii="Arial" w:hAnsi="Arial" w:cs="Arial"/>
          <w:sz w:val="22"/>
          <w:szCs w:val="22"/>
          <w:lang w:val="en-GB"/>
        </w:rPr>
        <w:t>.</w:t>
      </w:r>
    </w:p>
    <w:p w14:paraId="0C4C77AA" w14:textId="77777777" w:rsidR="0066660F" w:rsidRPr="000B091E" w:rsidRDefault="0066660F" w:rsidP="000B091E">
      <w:pPr>
        <w:pStyle w:val="NormalWeb"/>
        <w:spacing w:before="0" w:beforeAutospacing="0" w:after="0" w:afterAutospacing="0" w:line="360" w:lineRule="auto"/>
        <w:contextualSpacing/>
        <w:jc w:val="both"/>
        <w:rPr>
          <w:rFonts w:ascii="Arial" w:hAnsi="Arial" w:cs="Arial"/>
          <w:sz w:val="22"/>
          <w:szCs w:val="22"/>
          <w:lang w:val="en-GB"/>
        </w:rPr>
      </w:pPr>
    </w:p>
    <w:p w14:paraId="694EE997" w14:textId="549A74AC" w:rsidR="000B091E" w:rsidRDefault="000B091E" w:rsidP="0066660F">
      <w:pPr>
        <w:pStyle w:val="Heading3"/>
        <w:spacing w:before="0" w:line="360" w:lineRule="auto"/>
        <w:contextualSpacing/>
        <w:jc w:val="center"/>
        <w:rPr>
          <w:rFonts w:ascii="Arial" w:hAnsi="Arial" w:cs="Arial"/>
          <w:b/>
          <w:bCs/>
          <w:color w:val="auto"/>
          <w:sz w:val="22"/>
          <w:szCs w:val="22"/>
        </w:rPr>
      </w:pPr>
      <w:bookmarkStart w:id="19" w:name="_Toc183894621"/>
      <w:r w:rsidRPr="00A50924">
        <w:rPr>
          <w:rFonts w:ascii="Arial" w:hAnsi="Arial" w:cs="Arial"/>
          <w:b/>
          <w:bCs/>
          <w:color w:val="auto"/>
          <w:sz w:val="22"/>
          <w:szCs w:val="22"/>
        </w:rPr>
        <w:t>Empower Employees for Broad-Based Action</w:t>
      </w:r>
      <w:bookmarkEnd w:id="19"/>
    </w:p>
    <w:p w14:paraId="3AEC27DB" w14:textId="77777777" w:rsidR="0066660F" w:rsidRPr="0066660F" w:rsidRDefault="0066660F" w:rsidP="0066660F">
      <w:pPr>
        <w:rPr>
          <w:lang w:val="en-GB"/>
        </w:rPr>
      </w:pPr>
    </w:p>
    <w:p w14:paraId="13642E29" w14:textId="273AB232" w:rsidR="000B091E" w:rsidRDefault="000B091E" w:rsidP="000B091E">
      <w:pPr>
        <w:spacing w:after="0" w:line="360" w:lineRule="auto"/>
        <w:contextualSpacing/>
        <w:jc w:val="both"/>
        <w:rPr>
          <w:rFonts w:ascii="Arial" w:hAnsi="Arial" w:cs="Arial"/>
          <w:lang w:val="en-GB"/>
        </w:rPr>
      </w:pPr>
      <w:r w:rsidRPr="000B091E">
        <w:rPr>
          <w:rFonts w:ascii="Arial" w:hAnsi="Arial" w:cs="Arial"/>
          <w:lang w:val="en-GB"/>
        </w:rPr>
        <w:tab/>
        <w:t xml:space="preserve">Structurally, change </w:t>
      </w:r>
      <w:proofErr w:type="gramStart"/>
      <w:r w:rsidRPr="000B091E">
        <w:rPr>
          <w:rFonts w:ascii="Arial" w:hAnsi="Arial" w:cs="Arial"/>
          <w:lang w:val="en-GB"/>
        </w:rPr>
        <w:t>has to</w:t>
      </w:r>
      <w:proofErr w:type="gramEnd"/>
      <w:r w:rsidRPr="000B091E">
        <w:rPr>
          <w:rFonts w:ascii="Arial" w:hAnsi="Arial" w:cs="Arial"/>
          <w:lang w:val="en-GB"/>
        </w:rPr>
        <w:t xml:space="preserve"> be supported for people to be willing to change by using resources, training, tools, etc. That is why BA should launch training programs to help employees get used to new technologies. Union management to avoid resistance and voice their concerns, especially concerning employment threats arising from introducing new technologies and sustainability in the organisation, will ensure that cooperation prevails throughout the change process (</w:t>
      </w:r>
      <w:proofErr w:type="spellStart"/>
      <w:r w:rsidRPr="000B091E">
        <w:rPr>
          <w:rFonts w:ascii="Arial" w:hAnsi="Arial" w:cs="Arial"/>
          <w:color w:val="222222"/>
          <w:shd w:val="clear" w:color="auto" w:fill="FFFFFF"/>
          <w:lang w:val="en-GB"/>
        </w:rPr>
        <w:t>Laig</w:t>
      </w:r>
      <w:proofErr w:type="spellEnd"/>
      <w:r w:rsidRPr="000B091E">
        <w:rPr>
          <w:rFonts w:ascii="Arial" w:hAnsi="Arial" w:cs="Arial"/>
          <w:color w:val="222222"/>
          <w:shd w:val="clear" w:color="auto" w:fill="FFFFFF"/>
          <w:lang w:val="en-GB"/>
        </w:rPr>
        <w:t xml:space="preserve"> </w:t>
      </w:r>
      <w:r w:rsidR="00F111F2">
        <w:rPr>
          <w:rFonts w:ascii="Arial" w:hAnsi="Arial" w:cs="Arial"/>
          <w:color w:val="222222"/>
          <w:shd w:val="clear" w:color="auto" w:fill="FFFFFF"/>
          <w:lang w:val="en-GB"/>
        </w:rPr>
        <w:t>&amp;</w:t>
      </w:r>
      <w:r w:rsidRPr="000B091E">
        <w:rPr>
          <w:rFonts w:ascii="Arial" w:hAnsi="Arial" w:cs="Arial"/>
          <w:color w:val="222222"/>
          <w:shd w:val="clear" w:color="auto" w:fill="FFFFFF"/>
          <w:lang w:val="en-GB"/>
        </w:rPr>
        <w:t xml:space="preserve"> </w:t>
      </w:r>
      <w:proofErr w:type="spellStart"/>
      <w:r w:rsidRPr="000B091E">
        <w:rPr>
          <w:rFonts w:ascii="Arial" w:hAnsi="Arial" w:cs="Arial"/>
          <w:color w:val="222222"/>
          <w:shd w:val="clear" w:color="auto" w:fill="FFFFFF"/>
          <w:lang w:val="en-GB"/>
        </w:rPr>
        <w:t>Abocejo</w:t>
      </w:r>
      <w:proofErr w:type="spellEnd"/>
      <w:r w:rsidR="00F111F2">
        <w:rPr>
          <w:rFonts w:ascii="Arial" w:hAnsi="Arial" w:cs="Arial"/>
          <w:color w:val="222222"/>
          <w:shd w:val="clear" w:color="auto" w:fill="FFFFFF"/>
          <w:lang w:val="en-GB"/>
        </w:rPr>
        <w:t>,</w:t>
      </w:r>
      <w:r w:rsidRPr="000B091E">
        <w:rPr>
          <w:rFonts w:ascii="Arial" w:hAnsi="Arial" w:cs="Arial"/>
          <w:color w:val="222222"/>
          <w:shd w:val="clear" w:color="auto" w:fill="FFFFFF"/>
          <w:lang w:val="en-GB"/>
        </w:rPr>
        <w:t xml:space="preserve"> 2021)</w:t>
      </w:r>
      <w:r w:rsidRPr="000B091E">
        <w:rPr>
          <w:rFonts w:ascii="Arial" w:hAnsi="Arial" w:cs="Arial"/>
          <w:lang w:val="en-GB"/>
        </w:rPr>
        <w:t>.</w:t>
      </w:r>
    </w:p>
    <w:p w14:paraId="4C863A1B" w14:textId="77777777" w:rsidR="0066660F" w:rsidRPr="000B091E" w:rsidRDefault="0066660F" w:rsidP="000B091E">
      <w:pPr>
        <w:spacing w:after="0" w:line="360" w:lineRule="auto"/>
        <w:contextualSpacing/>
        <w:jc w:val="both"/>
        <w:rPr>
          <w:rFonts w:ascii="Arial" w:hAnsi="Arial" w:cs="Arial"/>
          <w:lang w:val="en-GB"/>
        </w:rPr>
      </w:pPr>
    </w:p>
    <w:p w14:paraId="054B9604" w14:textId="1ABD9DB7" w:rsidR="000B091E" w:rsidRDefault="000B091E" w:rsidP="0066660F">
      <w:pPr>
        <w:pStyle w:val="Heading3"/>
        <w:spacing w:before="0" w:line="360" w:lineRule="auto"/>
        <w:contextualSpacing/>
        <w:jc w:val="center"/>
        <w:rPr>
          <w:rFonts w:ascii="Arial" w:hAnsi="Arial" w:cs="Arial"/>
          <w:b/>
          <w:bCs/>
          <w:color w:val="auto"/>
          <w:sz w:val="22"/>
          <w:szCs w:val="22"/>
        </w:rPr>
      </w:pPr>
      <w:bookmarkStart w:id="20" w:name="_Toc183894622"/>
      <w:r w:rsidRPr="00A50924">
        <w:rPr>
          <w:rFonts w:ascii="Arial" w:hAnsi="Arial" w:cs="Arial"/>
          <w:b/>
          <w:bCs/>
          <w:color w:val="auto"/>
          <w:sz w:val="22"/>
          <w:szCs w:val="22"/>
        </w:rPr>
        <w:t>Generate Short-Term Wins</w:t>
      </w:r>
      <w:bookmarkEnd w:id="20"/>
    </w:p>
    <w:p w14:paraId="20F564D4" w14:textId="77777777" w:rsidR="0066660F" w:rsidRPr="0066660F" w:rsidRDefault="0066660F" w:rsidP="0066660F">
      <w:pPr>
        <w:rPr>
          <w:lang w:val="en-GB"/>
        </w:rPr>
      </w:pPr>
    </w:p>
    <w:p w14:paraId="3FC6D6FE" w14:textId="77777777" w:rsidR="000B091E" w:rsidRDefault="000B091E" w:rsidP="000B091E">
      <w:pPr>
        <w:spacing w:after="0" w:line="360" w:lineRule="auto"/>
        <w:contextualSpacing/>
        <w:jc w:val="both"/>
        <w:rPr>
          <w:rFonts w:ascii="Arial" w:hAnsi="Arial" w:cs="Arial"/>
          <w:lang w:val="en-GB"/>
        </w:rPr>
      </w:pPr>
      <w:r w:rsidRPr="000B091E">
        <w:rPr>
          <w:rFonts w:ascii="Arial" w:hAnsi="Arial" w:cs="Arial"/>
          <w:lang w:val="en-GB"/>
        </w:rPr>
        <w:tab/>
        <w:t>This approach is essential in ensuring an organisation gains quick wins to improve support for change strategy. It can be made tangible within six months with several significant airports going biometric boarding and obtaining good word from customers. They should always encourage and reward people and teams that bring early wins to the change process for sustained motivation.</w:t>
      </w:r>
    </w:p>
    <w:p w14:paraId="31C57703" w14:textId="77777777" w:rsidR="0066660F" w:rsidRPr="000B091E" w:rsidRDefault="0066660F" w:rsidP="000B091E">
      <w:pPr>
        <w:spacing w:after="0" w:line="360" w:lineRule="auto"/>
        <w:contextualSpacing/>
        <w:jc w:val="both"/>
        <w:rPr>
          <w:rFonts w:ascii="Arial" w:hAnsi="Arial" w:cs="Arial"/>
          <w:lang w:val="en-GB"/>
        </w:rPr>
      </w:pPr>
    </w:p>
    <w:p w14:paraId="4A32A950" w14:textId="49109608" w:rsidR="000B091E" w:rsidRDefault="000B091E" w:rsidP="0066660F">
      <w:pPr>
        <w:pStyle w:val="Heading3"/>
        <w:spacing w:before="0" w:line="360" w:lineRule="auto"/>
        <w:contextualSpacing/>
        <w:jc w:val="center"/>
        <w:rPr>
          <w:rFonts w:ascii="Arial" w:hAnsi="Arial" w:cs="Arial"/>
          <w:b/>
          <w:bCs/>
          <w:color w:val="auto"/>
          <w:sz w:val="22"/>
          <w:szCs w:val="22"/>
        </w:rPr>
      </w:pPr>
      <w:bookmarkStart w:id="21" w:name="_Toc183894623"/>
      <w:r w:rsidRPr="00A50924">
        <w:rPr>
          <w:rFonts w:ascii="Arial" w:hAnsi="Arial" w:cs="Arial"/>
          <w:b/>
          <w:bCs/>
          <w:color w:val="auto"/>
          <w:sz w:val="22"/>
          <w:szCs w:val="22"/>
        </w:rPr>
        <w:lastRenderedPageBreak/>
        <w:t>Consolidate Gains and Produce More Change</w:t>
      </w:r>
      <w:bookmarkEnd w:id="21"/>
    </w:p>
    <w:p w14:paraId="227C7729" w14:textId="77777777" w:rsidR="0066660F" w:rsidRPr="0066660F" w:rsidRDefault="0066660F" w:rsidP="0066660F">
      <w:pPr>
        <w:rPr>
          <w:lang w:val="en-GB"/>
        </w:rPr>
      </w:pPr>
    </w:p>
    <w:p w14:paraId="14963024" w14:textId="77777777" w:rsidR="000B091E" w:rsidRDefault="000B091E" w:rsidP="000B091E">
      <w:pPr>
        <w:spacing w:after="0" w:line="360" w:lineRule="auto"/>
        <w:contextualSpacing/>
        <w:jc w:val="both"/>
        <w:rPr>
          <w:rFonts w:ascii="Arial" w:hAnsi="Arial" w:cs="Arial"/>
          <w:lang w:val="en-GB"/>
        </w:rPr>
      </w:pPr>
      <w:r w:rsidRPr="000B091E">
        <w:rPr>
          <w:rFonts w:ascii="Arial" w:hAnsi="Arial" w:cs="Arial"/>
          <w:lang w:val="en-GB"/>
        </w:rPr>
        <w:tab/>
        <w:t>BA should consolidate its successes by expanding its efforts since the scale-up works best in a competitive climate early on. For instance, the carrier can extend worldwide practice once digital boarding is adequate in major gateways. Thus, it is crucial to strengthen BA's sustainability-focused ethos: the firm could set up and launch new sustainability programs, e.g., passenger carbon neutralisation and greater incorporation of efficient planes into its fleet.</w:t>
      </w:r>
    </w:p>
    <w:p w14:paraId="762107D5" w14:textId="77777777" w:rsidR="0066660F" w:rsidRPr="000B091E" w:rsidRDefault="0066660F" w:rsidP="000B091E">
      <w:pPr>
        <w:spacing w:after="0" w:line="360" w:lineRule="auto"/>
        <w:contextualSpacing/>
        <w:jc w:val="both"/>
        <w:rPr>
          <w:rFonts w:ascii="Arial" w:hAnsi="Arial" w:cs="Arial"/>
          <w:lang w:val="en-GB"/>
        </w:rPr>
      </w:pPr>
    </w:p>
    <w:p w14:paraId="60C192E4" w14:textId="4589B14E" w:rsidR="000B091E" w:rsidRDefault="000B091E" w:rsidP="0066660F">
      <w:pPr>
        <w:pStyle w:val="Heading3"/>
        <w:spacing w:before="0" w:line="360" w:lineRule="auto"/>
        <w:contextualSpacing/>
        <w:jc w:val="center"/>
        <w:rPr>
          <w:rFonts w:ascii="Arial" w:hAnsi="Arial" w:cs="Arial"/>
          <w:b/>
          <w:bCs/>
          <w:color w:val="auto"/>
          <w:sz w:val="22"/>
          <w:szCs w:val="22"/>
        </w:rPr>
      </w:pPr>
      <w:bookmarkStart w:id="22" w:name="_Toc183894624"/>
      <w:r w:rsidRPr="00A50924">
        <w:rPr>
          <w:rFonts w:ascii="Arial" w:hAnsi="Arial" w:cs="Arial"/>
          <w:b/>
          <w:bCs/>
          <w:color w:val="auto"/>
          <w:sz w:val="22"/>
          <w:szCs w:val="22"/>
        </w:rPr>
        <w:t>Anchor the Changes in Corporate Culture</w:t>
      </w:r>
      <w:bookmarkEnd w:id="22"/>
    </w:p>
    <w:p w14:paraId="634E0FA0" w14:textId="77777777" w:rsidR="0066660F" w:rsidRPr="0066660F" w:rsidRDefault="0066660F" w:rsidP="0066660F">
      <w:pPr>
        <w:rPr>
          <w:lang w:val="en-GB"/>
        </w:rPr>
      </w:pPr>
    </w:p>
    <w:p w14:paraId="7D2D2F68" w14:textId="77777777" w:rsidR="000B091E" w:rsidRDefault="000B091E" w:rsidP="000B091E">
      <w:pPr>
        <w:spacing w:after="0" w:line="360" w:lineRule="auto"/>
        <w:contextualSpacing/>
        <w:jc w:val="both"/>
        <w:rPr>
          <w:rFonts w:ascii="Arial" w:hAnsi="Arial" w:cs="Arial"/>
          <w:lang w:val="en-GB"/>
        </w:rPr>
      </w:pPr>
      <w:r w:rsidRPr="000B091E">
        <w:rPr>
          <w:rFonts w:ascii="Arial" w:hAnsi="Arial" w:cs="Arial"/>
          <w:lang w:val="en-GB"/>
        </w:rPr>
        <w:tab/>
        <w:t>The constant reinforcement of the new behaviour patterns in BA's culture is the key to sustaining the change processes. This can be done by using elements such as sustainability and digital innovation in formulating goals, objectives, and key performance indicators for the organisation, its employees, its products and services, and its values system. BAs management must ensure that people understand sustainability and innovation are not just events but organisational values (</w:t>
      </w:r>
      <w:r w:rsidRPr="000B091E">
        <w:rPr>
          <w:rFonts w:ascii="Arial" w:hAnsi="Arial" w:cs="Arial"/>
          <w:color w:val="222222"/>
          <w:shd w:val="clear" w:color="auto" w:fill="FFFFFF"/>
          <w:lang w:val="en-GB"/>
        </w:rPr>
        <w:t>Hu et al. 2022)</w:t>
      </w:r>
      <w:r w:rsidRPr="000B091E">
        <w:rPr>
          <w:rFonts w:ascii="Arial" w:hAnsi="Arial" w:cs="Arial"/>
          <w:lang w:val="en-GB"/>
        </w:rPr>
        <w:t>. Continuous employee engagement programs, ongoing training, and leadership development focused on change management will further solidify these changes within the organisational culture. Following the above steps, BA can design an organisation that would be better equipped to deal with the changes in the industry.</w:t>
      </w:r>
    </w:p>
    <w:p w14:paraId="19D99F43" w14:textId="77777777" w:rsidR="0066660F" w:rsidRPr="000B091E" w:rsidRDefault="0066660F" w:rsidP="000B091E">
      <w:pPr>
        <w:spacing w:after="0" w:line="360" w:lineRule="auto"/>
        <w:contextualSpacing/>
        <w:jc w:val="both"/>
        <w:rPr>
          <w:rFonts w:ascii="Arial" w:hAnsi="Arial" w:cs="Arial"/>
          <w:lang w:val="en-GB"/>
        </w:rPr>
      </w:pPr>
    </w:p>
    <w:p w14:paraId="4980AF47" w14:textId="67777B50" w:rsidR="000B091E" w:rsidRDefault="000B091E" w:rsidP="0066660F">
      <w:pPr>
        <w:pStyle w:val="Heading2"/>
        <w:spacing w:before="0" w:line="360" w:lineRule="auto"/>
        <w:contextualSpacing/>
        <w:jc w:val="center"/>
        <w:rPr>
          <w:rFonts w:ascii="Arial" w:hAnsi="Arial" w:cs="Arial"/>
          <w:b/>
          <w:bCs/>
          <w:color w:val="auto"/>
          <w:sz w:val="22"/>
          <w:szCs w:val="22"/>
        </w:rPr>
      </w:pPr>
      <w:bookmarkStart w:id="23" w:name="_Toc183894625"/>
      <w:r w:rsidRPr="0066660F">
        <w:rPr>
          <w:rFonts w:ascii="Arial" w:hAnsi="Arial" w:cs="Arial"/>
          <w:b/>
          <w:bCs/>
          <w:color w:val="auto"/>
          <w:sz w:val="22"/>
          <w:szCs w:val="22"/>
        </w:rPr>
        <w:t>Probable Impact of the Change Strategy on Organisational Culture</w:t>
      </w:r>
      <w:bookmarkEnd w:id="23"/>
    </w:p>
    <w:p w14:paraId="5B586EED" w14:textId="77777777" w:rsidR="0066660F" w:rsidRPr="0066660F" w:rsidRDefault="0066660F" w:rsidP="0066660F">
      <w:pPr>
        <w:rPr>
          <w:lang w:val="en-GB"/>
        </w:rPr>
      </w:pPr>
    </w:p>
    <w:p w14:paraId="68D1126E" w14:textId="60E567A9" w:rsidR="000B091E" w:rsidRDefault="000B091E" w:rsidP="000B091E">
      <w:pPr>
        <w:spacing w:after="0" w:line="360" w:lineRule="auto"/>
        <w:contextualSpacing/>
        <w:jc w:val="both"/>
        <w:rPr>
          <w:rFonts w:ascii="Arial" w:hAnsi="Arial" w:cs="Arial"/>
          <w:lang w:val="en-GB"/>
        </w:rPr>
      </w:pPr>
      <w:r w:rsidRPr="000B091E">
        <w:rPr>
          <w:rFonts w:ascii="Arial" w:hAnsi="Arial" w:cs="Arial"/>
          <w:lang w:val="en-GB"/>
        </w:rPr>
        <w:tab/>
        <w:t>Integrating this change strategy will powerfully transform British Airways' organisational culture since it encompasses advanced technology portions to enhance firm adaptability and innovation. As part of the organisational culture, sustainability will be fully integrated at BA, as the employees at all levels realise the usefulness of such environmentally friendly actions, creating an efficient functioning and socially responsible working force. Also, participative leadership, in correlation with Kotter's model, is expected to encourage employees' involvement, thus increasing staff satisfaction and their feeling of value, besides decreasing resistance to change (</w:t>
      </w:r>
      <w:proofErr w:type="spellStart"/>
      <w:r w:rsidRPr="000B091E">
        <w:rPr>
          <w:rFonts w:ascii="Arial" w:hAnsi="Arial" w:cs="Arial"/>
          <w:color w:val="222222"/>
          <w:shd w:val="clear" w:color="auto" w:fill="FFFFFF"/>
          <w:lang w:val="en-GB"/>
        </w:rPr>
        <w:t>Laig</w:t>
      </w:r>
      <w:proofErr w:type="spellEnd"/>
      <w:r w:rsidRPr="000B091E">
        <w:rPr>
          <w:rFonts w:ascii="Arial" w:hAnsi="Arial" w:cs="Arial"/>
          <w:color w:val="222222"/>
          <w:shd w:val="clear" w:color="auto" w:fill="FFFFFF"/>
          <w:lang w:val="en-GB"/>
        </w:rPr>
        <w:t xml:space="preserve"> and </w:t>
      </w:r>
      <w:proofErr w:type="spellStart"/>
      <w:r w:rsidRPr="000B091E">
        <w:rPr>
          <w:rFonts w:ascii="Arial" w:hAnsi="Arial" w:cs="Arial"/>
          <w:color w:val="222222"/>
          <w:shd w:val="clear" w:color="auto" w:fill="FFFFFF"/>
          <w:lang w:val="en-GB"/>
        </w:rPr>
        <w:t>Abocejo</w:t>
      </w:r>
      <w:proofErr w:type="spellEnd"/>
      <w:r w:rsidRPr="000B091E">
        <w:rPr>
          <w:rFonts w:ascii="Arial" w:hAnsi="Arial" w:cs="Arial"/>
          <w:color w:val="222222"/>
          <w:shd w:val="clear" w:color="auto" w:fill="FFFFFF"/>
          <w:lang w:val="en-GB"/>
        </w:rPr>
        <w:t xml:space="preserve"> 2021)</w:t>
      </w:r>
      <w:r w:rsidRPr="000B091E">
        <w:rPr>
          <w:rFonts w:ascii="Arial" w:hAnsi="Arial" w:cs="Arial"/>
          <w:lang w:val="en-GB"/>
        </w:rPr>
        <w:t xml:space="preserve">. However, there will always be some level of resistance when an organisation adopts any significant change; in this case, this resistance is likely to come from employees who feel threatened by the necessity of new skills that stem from digital transformation and </w:t>
      </w:r>
      <w:r w:rsidRPr="000B091E">
        <w:rPr>
          <w:rFonts w:ascii="Arial" w:hAnsi="Arial" w:cs="Arial"/>
          <w:lang w:val="en-GB"/>
        </w:rPr>
        <w:lastRenderedPageBreak/>
        <w:t>sustainability efforts</w:t>
      </w:r>
      <w:r>
        <w:rPr>
          <w:rFonts w:ascii="Arial" w:hAnsi="Arial" w:cs="Arial"/>
          <w:lang w:val="en-GB"/>
        </w:rPr>
        <w:t>,</w:t>
      </w:r>
      <w:r w:rsidRPr="000B091E">
        <w:rPr>
          <w:rFonts w:ascii="Arial" w:hAnsi="Arial" w:cs="Arial"/>
          <w:lang w:val="en-GB"/>
        </w:rPr>
        <w:t xml:space="preserve"> as a result, BA must provide the necessary training, encouragement, and assurances to assist these employees in their transition.</w:t>
      </w:r>
    </w:p>
    <w:p w14:paraId="1958B359" w14:textId="77777777" w:rsidR="0066660F" w:rsidRDefault="0066660F" w:rsidP="000B091E">
      <w:pPr>
        <w:spacing w:after="0" w:line="360" w:lineRule="auto"/>
        <w:contextualSpacing/>
        <w:jc w:val="both"/>
        <w:rPr>
          <w:rFonts w:ascii="Arial" w:hAnsi="Arial" w:cs="Arial"/>
          <w:lang w:val="en-GB"/>
        </w:rPr>
      </w:pPr>
    </w:p>
    <w:p w14:paraId="50A6C7FC" w14:textId="77777777" w:rsidR="0066660F" w:rsidRDefault="0066660F" w:rsidP="000B091E">
      <w:pPr>
        <w:spacing w:after="0" w:line="360" w:lineRule="auto"/>
        <w:contextualSpacing/>
        <w:jc w:val="both"/>
        <w:rPr>
          <w:rFonts w:ascii="Arial" w:hAnsi="Arial" w:cs="Arial"/>
          <w:lang w:val="en-GB"/>
        </w:rPr>
      </w:pPr>
    </w:p>
    <w:p w14:paraId="6C1A361A" w14:textId="77777777" w:rsidR="0066660F" w:rsidRPr="000B091E" w:rsidRDefault="0066660F" w:rsidP="000B091E">
      <w:pPr>
        <w:spacing w:after="0" w:line="360" w:lineRule="auto"/>
        <w:contextualSpacing/>
        <w:jc w:val="both"/>
        <w:rPr>
          <w:rFonts w:ascii="Arial" w:hAnsi="Arial" w:cs="Arial"/>
          <w:lang w:val="en-GB"/>
        </w:rPr>
      </w:pPr>
    </w:p>
    <w:p w14:paraId="37BCE56C" w14:textId="58482E38" w:rsidR="000B091E" w:rsidRDefault="000B091E" w:rsidP="0066660F">
      <w:pPr>
        <w:pStyle w:val="Heading1"/>
        <w:spacing w:before="0" w:line="360" w:lineRule="auto"/>
        <w:contextualSpacing/>
        <w:jc w:val="center"/>
        <w:rPr>
          <w:rFonts w:ascii="Arial" w:hAnsi="Arial" w:cs="Arial"/>
          <w:b/>
          <w:bCs/>
          <w:color w:val="auto"/>
          <w:sz w:val="22"/>
          <w:szCs w:val="22"/>
        </w:rPr>
      </w:pPr>
      <w:bookmarkStart w:id="24" w:name="_Toc183894626"/>
      <w:r w:rsidRPr="0066660F">
        <w:rPr>
          <w:rFonts w:ascii="Arial" w:hAnsi="Arial" w:cs="Arial"/>
          <w:b/>
          <w:bCs/>
          <w:color w:val="auto"/>
          <w:sz w:val="22"/>
          <w:szCs w:val="22"/>
        </w:rPr>
        <w:t>Conclusion and Recommendations</w:t>
      </w:r>
      <w:bookmarkEnd w:id="24"/>
    </w:p>
    <w:p w14:paraId="09253845" w14:textId="77777777" w:rsidR="0066660F" w:rsidRPr="0066660F" w:rsidRDefault="0066660F" w:rsidP="0066660F">
      <w:pPr>
        <w:rPr>
          <w:lang w:val="en-GB"/>
        </w:rPr>
      </w:pPr>
    </w:p>
    <w:p w14:paraId="64BA2371" w14:textId="77777777" w:rsidR="000B091E" w:rsidRPr="000B091E" w:rsidRDefault="000B091E" w:rsidP="000B091E">
      <w:pPr>
        <w:spacing w:after="0" w:line="360" w:lineRule="auto"/>
        <w:contextualSpacing/>
        <w:jc w:val="both"/>
        <w:rPr>
          <w:rFonts w:ascii="Arial" w:hAnsi="Arial" w:cs="Arial"/>
          <w:lang w:val="en-GB"/>
        </w:rPr>
      </w:pPr>
      <w:r w:rsidRPr="000B091E">
        <w:rPr>
          <w:rFonts w:ascii="Arial" w:hAnsi="Arial" w:cs="Arial"/>
          <w:lang w:val="en-GB"/>
        </w:rPr>
        <w:tab/>
        <w:t>British Airways, also known as BA, has had its fair share of recent challenges, including COVID-19 data foul play and pressure on sustainable operations. The handling of change management at the airline has been held as centrally authoritarian, whereby employees were not pleased with the changes and were blocked. While analysing BA, the organisational culture is bureaucratic and inflexible, which can background the company's fast reaction to market shocks. Potential areas for further development include an upgraded approach to employees' engagement during change programs, improved stakeholder management, particularly unions and employees and shareholders, and increased speed and efficiency of the digital transformation as a response to market transformations.</w:t>
      </w:r>
    </w:p>
    <w:p w14:paraId="53EEA3A1" w14:textId="5BC6990F" w:rsidR="000B091E" w:rsidRPr="000B091E" w:rsidRDefault="000B091E" w:rsidP="000B091E">
      <w:pPr>
        <w:spacing w:after="0" w:line="360" w:lineRule="auto"/>
        <w:contextualSpacing/>
        <w:jc w:val="both"/>
        <w:rPr>
          <w:rFonts w:ascii="Arial" w:hAnsi="Arial" w:cs="Arial"/>
          <w:lang w:val="en-GB"/>
        </w:rPr>
      </w:pPr>
      <w:r w:rsidRPr="000B091E">
        <w:rPr>
          <w:rFonts w:ascii="Arial" w:hAnsi="Arial" w:cs="Arial"/>
          <w:lang w:val="en-GB"/>
        </w:rPr>
        <w:tab/>
        <w:t>Regarding these challenges, BA should apply Kotter's 8-Step Change Model to facilitate the change process, transformational-participative leadership to mobilise the employees and stakeholders, and disseminate the vision of change. For the mid-term, it is necessary to launch extensive training in digital competencies and sustainability, establish cross-functional teams focused on innovation or implementing changes, and establish and promote concrete and tangible objectives for sustainability and digitisation (</w:t>
      </w:r>
      <w:r w:rsidRPr="000B091E">
        <w:rPr>
          <w:rFonts w:ascii="Arial" w:hAnsi="Arial" w:cs="Arial"/>
          <w:color w:val="222222"/>
          <w:shd w:val="clear" w:color="auto" w:fill="FFFFFF"/>
          <w:lang w:val="en-GB"/>
        </w:rPr>
        <w:t xml:space="preserve">Trawick and </w:t>
      </w:r>
      <w:proofErr w:type="spellStart"/>
      <w:r w:rsidRPr="000B091E">
        <w:rPr>
          <w:rFonts w:ascii="Arial" w:hAnsi="Arial" w:cs="Arial"/>
          <w:color w:val="222222"/>
          <w:shd w:val="clear" w:color="auto" w:fill="FFFFFF"/>
          <w:lang w:val="en-GB"/>
        </w:rPr>
        <w:t>Carraher</w:t>
      </w:r>
      <w:proofErr w:type="spellEnd"/>
      <w:r>
        <w:rPr>
          <w:rFonts w:ascii="Arial" w:hAnsi="Arial" w:cs="Arial"/>
          <w:color w:val="222222"/>
          <w:shd w:val="clear" w:color="auto" w:fill="FFFFFF"/>
          <w:lang w:val="en-GB"/>
        </w:rPr>
        <w:t>,</w:t>
      </w:r>
      <w:r w:rsidRPr="000B091E">
        <w:rPr>
          <w:rFonts w:ascii="Arial" w:hAnsi="Arial" w:cs="Arial"/>
          <w:color w:val="222222"/>
          <w:shd w:val="clear" w:color="auto" w:fill="FFFFFF"/>
          <w:lang w:val="en-GB"/>
        </w:rPr>
        <w:t xml:space="preserve"> 2023)</w:t>
      </w:r>
      <w:r w:rsidRPr="000B091E">
        <w:rPr>
          <w:rFonts w:ascii="Arial" w:hAnsi="Arial" w:cs="Arial"/>
          <w:lang w:val="en-GB"/>
        </w:rPr>
        <w:t>. As a long-term solution, sustainability and digital innovation must become integral to BA's company culture and values, change management strategies must be evaluated and upgraded depending on market conditions, and it must be a continuous learning organisation. These recommendations are important because they reflect the significant issues preventing BA from effectively implementing change. They can be done systematically across the organisation based on leadership commitment.</w:t>
      </w:r>
    </w:p>
    <w:p w14:paraId="050841D1" w14:textId="64B05E89" w:rsidR="000B091E" w:rsidRPr="000B091E" w:rsidRDefault="000B091E" w:rsidP="000B091E">
      <w:pPr>
        <w:spacing w:after="0" w:line="360" w:lineRule="auto"/>
        <w:contextualSpacing/>
        <w:jc w:val="both"/>
        <w:rPr>
          <w:rFonts w:ascii="Arial" w:hAnsi="Arial" w:cs="Arial"/>
          <w:lang w:val="en-GB"/>
        </w:rPr>
      </w:pPr>
      <w:r w:rsidRPr="000B091E">
        <w:rPr>
          <w:rFonts w:ascii="Arial" w:hAnsi="Arial" w:cs="Arial"/>
          <w:lang w:val="en-GB"/>
        </w:rPr>
        <w:tab/>
        <w:t xml:space="preserve">BA does not follow these recommendations. In that case, possible scenarios include further deterioration of the employees' attitude and reluctance to embrace change, the company's failure to introduce digital solutions and sustainability on the same level as its </w:t>
      </w:r>
      <w:r w:rsidR="0066660F" w:rsidRPr="000B091E">
        <w:rPr>
          <w:rFonts w:ascii="Arial" w:hAnsi="Arial" w:cs="Arial"/>
          <w:lang w:val="en-GB"/>
        </w:rPr>
        <w:t>competitors and</w:t>
      </w:r>
      <w:r w:rsidRPr="000B091E">
        <w:rPr>
          <w:rFonts w:ascii="Arial" w:hAnsi="Arial" w:cs="Arial"/>
          <w:lang w:val="en-GB"/>
        </w:rPr>
        <w:t xml:space="preserve"> restricting its capabilities to respond to future market and regulatory challenges. Succinctly, by effectively mitigating these threats, BA can establish itself as a pioneer of sustainable aviation </w:t>
      </w:r>
      <w:r w:rsidRPr="000B091E">
        <w:rPr>
          <w:rFonts w:ascii="Arial" w:hAnsi="Arial" w:cs="Arial"/>
          <w:lang w:val="en-GB"/>
        </w:rPr>
        <w:lastRenderedPageBreak/>
        <w:t>and a progressive player in the digital world, thereby enhancing the company's relative competitive advantage and its prospects in the dynamic airline industry.</w:t>
      </w:r>
    </w:p>
    <w:p w14:paraId="28D198BD" w14:textId="77777777" w:rsidR="000B091E" w:rsidRPr="000B091E" w:rsidRDefault="000B091E" w:rsidP="000B091E">
      <w:pPr>
        <w:spacing w:after="0" w:line="360" w:lineRule="auto"/>
        <w:contextualSpacing/>
        <w:jc w:val="both"/>
        <w:rPr>
          <w:rFonts w:ascii="Arial" w:hAnsi="Arial" w:cs="Arial"/>
          <w:lang w:val="en-GB"/>
        </w:rPr>
      </w:pPr>
    </w:p>
    <w:p w14:paraId="0BDD4BC7" w14:textId="77777777" w:rsidR="000B091E" w:rsidRPr="000B091E" w:rsidRDefault="000B091E" w:rsidP="000B091E">
      <w:pPr>
        <w:spacing w:after="0" w:line="360" w:lineRule="auto"/>
        <w:contextualSpacing/>
        <w:jc w:val="both"/>
        <w:rPr>
          <w:rFonts w:ascii="Arial" w:hAnsi="Arial" w:cs="Arial"/>
          <w:lang w:val="en-GB"/>
        </w:rPr>
      </w:pPr>
    </w:p>
    <w:p w14:paraId="43B0BED9" w14:textId="77777777" w:rsidR="000B091E" w:rsidRDefault="000B091E" w:rsidP="00FE4F48">
      <w:pPr>
        <w:pStyle w:val="Heading1"/>
        <w:spacing w:before="0" w:line="360" w:lineRule="auto"/>
        <w:contextualSpacing/>
        <w:jc w:val="center"/>
        <w:rPr>
          <w:rFonts w:ascii="Arial" w:hAnsi="Arial" w:cs="Arial"/>
          <w:b/>
          <w:bCs/>
          <w:color w:val="auto"/>
          <w:sz w:val="22"/>
          <w:szCs w:val="22"/>
        </w:rPr>
      </w:pPr>
      <w:bookmarkStart w:id="25" w:name="_Toc183894627"/>
      <w:r w:rsidRPr="0066660F">
        <w:rPr>
          <w:rFonts w:ascii="Arial" w:hAnsi="Arial" w:cs="Arial"/>
          <w:b/>
          <w:bCs/>
          <w:color w:val="auto"/>
          <w:sz w:val="22"/>
          <w:szCs w:val="22"/>
        </w:rPr>
        <w:t>Reference List</w:t>
      </w:r>
      <w:bookmarkEnd w:id="25"/>
    </w:p>
    <w:p w14:paraId="6BABB66D" w14:textId="77777777" w:rsidR="0066660F" w:rsidRPr="0066660F" w:rsidRDefault="0066660F" w:rsidP="0066660F">
      <w:pPr>
        <w:rPr>
          <w:lang w:val="en-GB"/>
        </w:rPr>
      </w:pPr>
    </w:p>
    <w:p w14:paraId="6E967574" w14:textId="4DD867E0" w:rsidR="000B091E" w:rsidRPr="000B091E" w:rsidRDefault="000B091E" w:rsidP="00F06C5E">
      <w:pPr>
        <w:pStyle w:val="NormalWeb"/>
        <w:numPr>
          <w:ilvl w:val="0"/>
          <w:numId w:val="2"/>
        </w:numPr>
        <w:spacing w:before="0" w:beforeAutospacing="0" w:after="0" w:afterAutospacing="0" w:line="360" w:lineRule="auto"/>
        <w:contextualSpacing/>
        <w:rPr>
          <w:rFonts w:ascii="Arial" w:hAnsi="Arial" w:cs="Arial"/>
          <w:color w:val="222222"/>
          <w:sz w:val="22"/>
          <w:szCs w:val="22"/>
          <w:shd w:val="clear" w:color="auto" w:fill="FFFFFF"/>
          <w:lang w:val="en-GB"/>
        </w:rPr>
      </w:pPr>
      <w:r w:rsidRPr="000B091E">
        <w:rPr>
          <w:rFonts w:ascii="Arial" w:hAnsi="Arial" w:cs="Arial"/>
          <w:color w:val="222222"/>
          <w:sz w:val="22"/>
          <w:szCs w:val="22"/>
          <w:shd w:val="clear" w:color="auto" w:fill="FFFFFF"/>
          <w:lang w:val="en-GB"/>
        </w:rPr>
        <w:t xml:space="preserve">Abu </w:t>
      </w:r>
      <w:proofErr w:type="spellStart"/>
      <w:r w:rsidRPr="000B091E">
        <w:rPr>
          <w:rFonts w:ascii="Arial" w:hAnsi="Arial" w:cs="Arial"/>
          <w:color w:val="222222"/>
          <w:sz w:val="22"/>
          <w:szCs w:val="22"/>
          <w:shd w:val="clear" w:color="auto" w:fill="FFFFFF"/>
          <w:lang w:val="en-GB"/>
        </w:rPr>
        <w:t>Ainin</w:t>
      </w:r>
      <w:proofErr w:type="spellEnd"/>
      <w:r w:rsidR="00322979" w:rsidRPr="000B091E">
        <w:rPr>
          <w:rFonts w:ascii="Arial" w:hAnsi="Arial" w:cs="Arial"/>
          <w:color w:val="222222"/>
          <w:sz w:val="22"/>
          <w:szCs w:val="22"/>
          <w:shd w:val="clear" w:color="auto" w:fill="FFFFFF"/>
          <w:lang w:val="en-GB"/>
        </w:rPr>
        <w:t xml:space="preserve">, </w:t>
      </w:r>
      <w:r w:rsidRPr="000B091E">
        <w:rPr>
          <w:rFonts w:ascii="Arial" w:hAnsi="Arial" w:cs="Arial"/>
          <w:color w:val="222222"/>
          <w:sz w:val="22"/>
          <w:szCs w:val="22"/>
          <w:shd w:val="clear" w:color="auto" w:fill="FFFFFF"/>
          <w:lang w:val="en-GB"/>
        </w:rPr>
        <w:t>A</w:t>
      </w:r>
      <w:r w:rsidR="00322979" w:rsidRPr="000B091E">
        <w:rPr>
          <w:rFonts w:ascii="Arial" w:hAnsi="Arial" w:cs="Arial"/>
          <w:color w:val="222222"/>
          <w:sz w:val="22"/>
          <w:szCs w:val="22"/>
          <w:shd w:val="clear" w:color="auto" w:fill="FFFFFF"/>
          <w:lang w:val="en-GB"/>
        </w:rPr>
        <w:t xml:space="preserve">. And </w:t>
      </w:r>
      <w:proofErr w:type="spellStart"/>
      <w:r w:rsidRPr="000B091E">
        <w:rPr>
          <w:rFonts w:ascii="Arial" w:hAnsi="Arial" w:cs="Arial"/>
          <w:color w:val="222222"/>
          <w:sz w:val="22"/>
          <w:szCs w:val="22"/>
          <w:shd w:val="clear" w:color="auto" w:fill="FFFFFF"/>
          <w:lang w:val="en-GB"/>
        </w:rPr>
        <w:t>Ghalia</w:t>
      </w:r>
      <w:proofErr w:type="spellEnd"/>
      <w:r w:rsidR="00322979" w:rsidRPr="000B091E">
        <w:rPr>
          <w:rFonts w:ascii="Arial" w:hAnsi="Arial" w:cs="Arial"/>
          <w:color w:val="222222"/>
          <w:sz w:val="22"/>
          <w:szCs w:val="22"/>
          <w:shd w:val="clear" w:color="auto" w:fill="FFFFFF"/>
          <w:lang w:val="en-GB"/>
        </w:rPr>
        <w:t xml:space="preserve">, </w:t>
      </w:r>
      <w:r w:rsidRPr="000B091E">
        <w:rPr>
          <w:rFonts w:ascii="Arial" w:hAnsi="Arial" w:cs="Arial"/>
          <w:color w:val="222222"/>
          <w:sz w:val="22"/>
          <w:szCs w:val="22"/>
          <w:shd w:val="clear" w:color="auto" w:fill="FFFFFF"/>
          <w:lang w:val="en-GB"/>
        </w:rPr>
        <w:t>A</w:t>
      </w:r>
      <w:r w:rsidR="00322979" w:rsidRPr="000B091E">
        <w:rPr>
          <w:rFonts w:ascii="Arial" w:hAnsi="Arial" w:cs="Arial"/>
          <w:color w:val="222222"/>
          <w:sz w:val="22"/>
          <w:szCs w:val="22"/>
          <w:shd w:val="clear" w:color="auto" w:fill="FFFFFF"/>
          <w:lang w:val="en-GB"/>
        </w:rPr>
        <w:t xml:space="preserve">., 2024. </w:t>
      </w:r>
      <w:r w:rsidRPr="000B091E">
        <w:rPr>
          <w:rFonts w:ascii="Arial" w:hAnsi="Arial" w:cs="Arial"/>
          <w:color w:val="222222"/>
          <w:sz w:val="22"/>
          <w:szCs w:val="22"/>
          <w:shd w:val="clear" w:color="auto" w:fill="FFFFFF"/>
          <w:lang w:val="en-GB"/>
        </w:rPr>
        <w:t xml:space="preserve">Bus Boarding </w:t>
      </w:r>
      <w:proofErr w:type="gramStart"/>
      <w:r w:rsidR="00322979" w:rsidRPr="000B091E">
        <w:rPr>
          <w:rFonts w:ascii="Arial" w:hAnsi="Arial" w:cs="Arial"/>
          <w:color w:val="222222"/>
          <w:sz w:val="22"/>
          <w:szCs w:val="22"/>
          <w:shd w:val="clear" w:color="auto" w:fill="FFFFFF"/>
          <w:lang w:val="en-GB"/>
        </w:rPr>
        <w:t>With</w:t>
      </w:r>
      <w:proofErr w:type="gramEnd"/>
      <w:r w:rsidR="00322979" w:rsidRPr="000B091E">
        <w:rPr>
          <w:rFonts w:ascii="Arial" w:hAnsi="Arial" w:cs="Arial"/>
          <w:color w:val="222222"/>
          <w:sz w:val="22"/>
          <w:szCs w:val="22"/>
          <w:shd w:val="clear" w:color="auto" w:fill="FFFFFF"/>
          <w:lang w:val="en-GB"/>
        </w:rPr>
        <w:t xml:space="preserve"> </w:t>
      </w:r>
      <w:r w:rsidRPr="000B091E">
        <w:rPr>
          <w:rFonts w:ascii="Arial" w:hAnsi="Arial" w:cs="Arial"/>
          <w:color w:val="222222"/>
          <w:sz w:val="22"/>
          <w:szCs w:val="22"/>
          <w:shd w:val="clear" w:color="auto" w:fill="FFFFFF"/>
          <w:lang w:val="en-GB"/>
        </w:rPr>
        <w:t>Facial Recognition</w:t>
      </w:r>
      <w:r w:rsidR="00322979" w:rsidRPr="000B091E">
        <w:rPr>
          <w:rFonts w:ascii="Arial" w:hAnsi="Arial" w:cs="Arial"/>
          <w:color w:val="222222"/>
          <w:sz w:val="22"/>
          <w:szCs w:val="22"/>
          <w:shd w:val="clear" w:color="auto" w:fill="FFFFFF"/>
          <w:lang w:val="en-GB"/>
        </w:rPr>
        <w:t xml:space="preserve">: </w:t>
      </w:r>
      <w:r w:rsidRPr="000B091E">
        <w:rPr>
          <w:rFonts w:ascii="Arial" w:hAnsi="Arial" w:cs="Arial"/>
          <w:color w:val="222222"/>
          <w:sz w:val="22"/>
          <w:szCs w:val="22"/>
          <w:shd w:val="clear" w:color="auto" w:fill="FFFFFF"/>
          <w:lang w:val="en-GB"/>
        </w:rPr>
        <w:t xml:space="preserve">An Efficient </w:t>
      </w:r>
      <w:r w:rsidR="00322979" w:rsidRPr="000B091E">
        <w:rPr>
          <w:rFonts w:ascii="Arial" w:hAnsi="Arial" w:cs="Arial"/>
          <w:color w:val="222222"/>
          <w:sz w:val="22"/>
          <w:szCs w:val="22"/>
          <w:shd w:val="clear" w:color="auto" w:fill="FFFFFF"/>
          <w:lang w:val="en-GB"/>
        </w:rPr>
        <w:t xml:space="preserve">And </w:t>
      </w:r>
      <w:proofErr w:type="spellStart"/>
      <w:r w:rsidR="00322979" w:rsidRPr="000B091E">
        <w:rPr>
          <w:rFonts w:ascii="Arial" w:hAnsi="Arial" w:cs="Arial"/>
          <w:color w:val="222222"/>
          <w:sz w:val="22"/>
          <w:szCs w:val="22"/>
          <w:shd w:val="clear" w:color="auto" w:fill="FFFFFF"/>
          <w:lang w:val="en-GB"/>
        </w:rPr>
        <w:t>Secureapproach</w:t>
      </w:r>
      <w:proofErr w:type="spellEnd"/>
      <w:r w:rsidR="00322979" w:rsidRPr="000B091E">
        <w:rPr>
          <w:rFonts w:ascii="Arial" w:hAnsi="Arial" w:cs="Arial"/>
          <w:color w:val="222222"/>
          <w:sz w:val="22"/>
          <w:szCs w:val="22"/>
          <w:shd w:val="clear" w:color="auto" w:fill="FFFFFF"/>
          <w:lang w:val="en-GB"/>
        </w:rPr>
        <w:t>.</w:t>
      </w:r>
    </w:p>
    <w:p w14:paraId="1D24CF31" w14:textId="10AEE785" w:rsidR="000B091E" w:rsidRPr="000B091E" w:rsidRDefault="000B091E" w:rsidP="00F06C5E">
      <w:pPr>
        <w:pStyle w:val="NormalWeb"/>
        <w:numPr>
          <w:ilvl w:val="0"/>
          <w:numId w:val="2"/>
        </w:numPr>
        <w:spacing w:before="0" w:beforeAutospacing="0" w:after="0" w:afterAutospacing="0" w:line="360" w:lineRule="auto"/>
        <w:contextualSpacing/>
        <w:rPr>
          <w:rFonts w:ascii="Arial" w:hAnsi="Arial" w:cs="Arial"/>
          <w:color w:val="222222"/>
          <w:sz w:val="22"/>
          <w:szCs w:val="22"/>
          <w:shd w:val="clear" w:color="auto" w:fill="FFFFFF"/>
          <w:lang w:val="en-GB"/>
        </w:rPr>
      </w:pPr>
      <w:proofErr w:type="spellStart"/>
      <w:r w:rsidRPr="000B091E">
        <w:rPr>
          <w:rFonts w:ascii="Arial" w:hAnsi="Arial" w:cs="Arial"/>
          <w:color w:val="222222"/>
          <w:sz w:val="22"/>
          <w:szCs w:val="22"/>
          <w:shd w:val="clear" w:color="auto" w:fill="FFFFFF"/>
          <w:lang w:val="en-GB"/>
        </w:rPr>
        <w:t>Ahlström</w:t>
      </w:r>
      <w:proofErr w:type="spellEnd"/>
      <w:r w:rsidR="00322979" w:rsidRPr="000B091E">
        <w:rPr>
          <w:rFonts w:ascii="Arial" w:hAnsi="Arial" w:cs="Arial"/>
          <w:color w:val="222222"/>
          <w:sz w:val="22"/>
          <w:szCs w:val="22"/>
          <w:shd w:val="clear" w:color="auto" w:fill="FFFFFF"/>
          <w:lang w:val="en-GB"/>
        </w:rPr>
        <w:t xml:space="preserve">, </w:t>
      </w:r>
      <w:r w:rsidRPr="000B091E">
        <w:rPr>
          <w:rFonts w:ascii="Arial" w:hAnsi="Arial" w:cs="Arial"/>
          <w:color w:val="222222"/>
          <w:sz w:val="22"/>
          <w:szCs w:val="22"/>
          <w:shd w:val="clear" w:color="auto" w:fill="FFFFFF"/>
          <w:lang w:val="en-GB"/>
        </w:rPr>
        <w:t>J</w:t>
      </w:r>
      <w:r w:rsidR="00322979" w:rsidRPr="000B091E">
        <w:rPr>
          <w:rFonts w:ascii="Arial" w:hAnsi="Arial" w:cs="Arial"/>
          <w:color w:val="222222"/>
          <w:sz w:val="22"/>
          <w:szCs w:val="22"/>
          <w:shd w:val="clear" w:color="auto" w:fill="FFFFFF"/>
          <w:lang w:val="en-GB"/>
        </w:rPr>
        <w:t xml:space="preserve">., </w:t>
      </w:r>
      <w:r w:rsidRPr="000B091E">
        <w:rPr>
          <w:rFonts w:ascii="Arial" w:hAnsi="Arial" w:cs="Arial"/>
          <w:color w:val="222222"/>
          <w:sz w:val="22"/>
          <w:szCs w:val="22"/>
          <w:shd w:val="clear" w:color="auto" w:fill="FFFFFF"/>
          <w:lang w:val="en-GB"/>
        </w:rPr>
        <w:t>Jafri</w:t>
      </w:r>
      <w:r w:rsidR="00322979" w:rsidRPr="000B091E">
        <w:rPr>
          <w:rFonts w:ascii="Arial" w:hAnsi="Arial" w:cs="Arial"/>
          <w:color w:val="222222"/>
          <w:sz w:val="22"/>
          <w:szCs w:val="22"/>
          <w:shd w:val="clear" w:color="auto" w:fill="FFFFFF"/>
          <w:lang w:val="en-GB"/>
        </w:rPr>
        <w:t xml:space="preserve">, </w:t>
      </w:r>
      <w:r w:rsidRPr="000B091E">
        <w:rPr>
          <w:rFonts w:ascii="Arial" w:hAnsi="Arial" w:cs="Arial"/>
          <w:color w:val="222222"/>
          <w:sz w:val="22"/>
          <w:szCs w:val="22"/>
          <w:shd w:val="clear" w:color="auto" w:fill="FFFFFF"/>
          <w:lang w:val="en-GB"/>
        </w:rPr>
        <w:t>Y</w:t>
      </w:r>
      <w:r w:rsidR="00322979" w:rsidRPr="000B091E">
        <w:rPr>
          <w:rFonts w:ascii="Arial" w:hAnsi="Arial" w:cs="Arial"/>
          <w:color w:val="222222"/>
          <w:sz w:val="22"/>
          <w:szCs w:val="22"/>
          <w:shd w:val="clear" w:color="auto" w:fill="FFFFFF"/>
          <w:lang w:val="en-GB"/>
        </w:rPr>
        <w:t xml:space="preserve">., </w:t>
      </w:r>
      <w:proofErr w:type="spellStart"/>
      <w:r w:rsidRPr="000B091E">
        <w:rPr>
          <w:rFonts w:ascii="Arial" w:hAnsi="Arial" w:cs="Arial"/>
          <w:color w:val="222222"/>
          <w:sz w:val="22"/>
          <w:szCs w:val="22"/>
          <w:shd w:val="clear" w:color="auto" w:fill="FFFFFF"/>
          <w:lang w:val="en-GB"/>
        </w:rPr>
        <w:t>Wetterlund</w:t>
      </w:r>
      <w:proofErr w:type="spellEnd"/>
      <w:r w:rsidR="00322979" w:rsidRPr="000B091E">
        <w:rPr>
          <w:rFonts w:ascii="Arial" w:hAnsi="Arial" w:cs="Arial"/>
          <w:color w:val="222222"/>
          <w:sz w:val="22"/>
          <w:szCs w:val="22"/>
          <w:shd w:val="clear" w:color="auto" w:fill="FFFFFF"/>
          <w:lang w:val="en-GB"/>
        </w:rPr>
        <w:t xml:space="preserve">, </w:t>
      </w:r>
      <w:r w:rsidRPr="000B091E">
        <w:rPr>
          <w:rFonts w:ascii="Arial" w:hAnsi="Arial" w:cs="Arial"/>
          <w:color w:val="222222"/>
          <w:sz w:val="22"/>
          <w:szCs w:val="22"/>
          <w:shd w:val="clear" w:color="auto" w:fill="FFFFFF"/>
          <w:lang w:val="en-GB"/>
        </w:rPr>
        <w:t>E</w:t>
      </w:r>
      <w:r w:rsidR="00322979" w:rsidRPr="000B091E">
        <w:rPr>
          <w:rFonts w:ascii="Arial" w:hAnsi="Arial" w:cs="Arial"/>
          <w:color w:val="222222"/>
          <w:sz w:val="22"/>
          <w:szCs w:val="22"/>
          <w:shd w:val="clear" w:color="auto" w:fill="FFFFFF"/>
          <w:lang w:val="en-GB"/>
        </w:rPr>
        <w:t xml:space="preserve">. And </w:t>
      </w:r>
      <w:proofErr w:type="spellStart"/>
      <w:r w:rsidRPr="000B091E">
        <w:rPr>
          <w:rFonts w:ascii="Arial" w:hAnsi="Arial" w:cs="Arial"/>
          <w:color w:val="222222"/>
          <w:sz w:val="22"/>
          <w:szCs w:val="22"/>
          <w:shd w:val="clear" w:color="auto" w:fill="FFFFFF"/>
          <w:lang w:val="en-GB"/>
        </w:rPr>
        <w:t>Furusjö</w:t>
      </w:r>
      <w:proofErr w:type="spellEnd"/>
      <w:r w:rsidR="00322979" w:rsidRPr="000B091E">
        <w:rPr>
          <w:rFonts w:ascii="Arial" w:hAnsi="Arial" w:cs="Arial"/>
          <w:color w:val="222222"/>
          <w:sz w:val="22"/>
          <w:szCs w:val="22"/>
          <w:shd w:val="clear" w:color="auto" w:fill="FFFFFF"/>
          <w:lang w:val="en-GB"/>
        </w:rPr>
        <w:t xml:space="preserve">, </w:t>
      </w:r>
      <w:r w:rsidRPr="000B091E">
        <w:rPr>
          <w:rFonts w:ascii="Arial" w:hAnsi="Arial" w:cs="Arial"/>
          <w:color w:val="222222"/>
          <w:sz w:val="22"/>
          <w:szCs w:val="22"/>
          <w:shd w:val="clear" w:color="auto" w:fill="FFFFFF"/>
          <w:lang w:val="en-GB"/>
        </w:rPr>
        <w:t>E</w:t>
      </w:r>
      <w:r w:rsidR="00322979" w:rsidRPr="000B091E">
        <w:rPr>
          <w:rFonts w:ascii="Arial" w:hAnsi="Arial" w:cs="Arial"/>
          <w:color w:val="222222"/>
          <w:sz w:val="22"/>
          <w:szCs w:val="22"/>
          <w:shd w:val="clear" w:color="auto" w:fill="FFFFFF"/>
          <w:lang w:val="en-GB"/>
        </w:rPr>
        <w:t xml:space="preserve">., 2023. </w:t>
      </w:r>
      <w:r w:rsidRPr="000B091E">
        <w:rPr>
          <w:rFonts w:ascii="Arial" w:hAnsi="Arial" w:cs="Arial"/>
          <w:color w:val="222222"/>
          <w:sz w:val="22"/>
          <w:szCs w:val="22"/>
          <w:shd w:val="clear" w:color="auto" w:fill="FFFFFF"/>
          <w:lang w:val="en-GB"/>
        </w:rPr>
        <w:t xml:space="preserve">Sustainable </w:t>
      </w:r>
      <w:r w:rsidR="00322979" w:rsidRPr="000B091E">
        <w:rPr>
          <w:rFonts w:ascii="Arial" w:hAnsi="Arial" w:cs="Arial"/>
          <w:color w:val="222222"/>
          <w:sz w:val="22"/>
          <w:szCs w:val="22"/>
          <w:shd w:val="clear" w:color="auto" w:fill="FFFFFF"/>
          <w:lang w:val="en-GB"/>
        </w:rPr>
        <w:t>Aviation Fuels–</w:t>
      </w:r>
      <w:r w:rsidRPr="000B091E">
        <w:rPr>
          <w:rFonts w:ascii="Arial" w:hAnsi="Arial" w:cs="Arial"/>
          <w:color w:val="222222"/>
          <w:sz w:val="22"/>
          <w:szCs w:val="22"/>
          <w:shd w:val="clear" w:color="auto" w:fill="FFFFFF"/>
          <w:lang w:val="en-GB"/>
        </w:rPr>
        <w:t xml:space="preserve">Options </w:t>
      </w:r>
      <w:proofErr w:type="gramStart"/>
      <w:r w:rsidR="00322979" w:rsidRPr="000B091E">
        <w:rPr>
          <w:rFonts w:ascii="Arial" w:hAnsi="Arial" w:cs="Arial"/>
          <w:color w:val="222222"/>
          <w:sz w:val="22"/>
          <w:szCs w:val="22"/>
          <w:shd w:val="clear" w:color="auto" w:fill="FFFFFF"/>
          <w:lang w:val="en-GB"/>
        </w:rPr>
        <w:t>For</w:t>
      </w:r>
      <w:proofErr w:type="gramEnd"/>
      <w:r w:rsidR="00322979" w:rsidRPr="000B091E">
        <w:rPr>
          <w:rFonts w:ascii="Arial" w:hAnsi="Arial" w:cs="Arial"/>
          <w:color w:val="222222"/>
          <w:sz w:val="22"/>
          <w:szCs w:val="22"/>
          <w:shd w:val="clear" w:color="auto" w:fill="FFFFFF"/>
          <w:lang w:val="en-GB"/>
        </w:rPr>
        <w:t xml:space="preserve"> Harmful Emissions And High Carbon Efficiency. </w:t>
      </w:r>
      <w:r w:rsidRPr="000B091E">
        <w:rPr>
          <w:rFonts w:ascii="Arial" w:hAnsi="Arial" w:cs="Arial"/>
          <w:i/>
          <w:iCs/>
          <w:color w:val="222222"/>
          <w:sz w:val="22"/>
          <w:szCs w:val="22"/>
          <w:shd w:val="clear" w:color="auto" w:fill="FFFFFF"/>
          <w:lang w:val="en-GB"/>
        </w:rPr>
        <w:t xml:space="preserve">International Journal </w:t>
      </w:r>
      <w:proofErr w:type="gramStart"/>
      <w:r w:rsidR="00322979" w:rsidRPr="000B091E">
        <w:rPr>
          <w:rFonts w:ascii="Arial" w:hAnsi="Arial" w:cs="Arial"/>
          <w:i/>
          <w:iCs/>
          <w:color w:val="222222"/>
          <w:sz w:val="22"/>
          <w:szCs w:val="22"/>
          <w:shd w:val="clear" w:color="auto" w:fill="FFFFFF"/>
          <w:lang w:val="en-GB"/>
        </w:rPr>
        <w:t>Of</w:t>
      </w:r>
      <w:proofErr w:type="gramEnd"/>
      <w:r w:rsidR="00322979" w:rsidRPr="000B091E">
        <w:rPr>
          <w:rFonts w:ascii="Arial" w:hAnsi="Arial" w:cs="Arial"/>
          <w:i/>
          <w:iCs/>
          <w:color w:val="222222"/>
          <w:sz w:val="22"/>
          <w:szCs w:val="22"/>
          <w:shd w:val="clear" w:color="auto" w:fill="FFFFFF"/>
          <w:lang w:val="en-GB"/>
        </w:rPr>
        <w:t xml:space="preserve"> </w:t>
      </w:r>
      <w:proofErr w:type="spellStart"/>
      <w:r w:rsidR="00322979" w:rsidRPr="000B091E">
        <w:rPr>
          <w:rFonts w:ascii="Arial" w:hAnsi="Arial" w:cs="Arial"/>
          <w:i/>
          <w:iCs/>
          <w:color w:val="222222"/>
          <w:sz w:val="22"/>
          <w:szCs w:val="22"/>
          <w:shd w:val="clear" w:color="auto" w:fill="FFFFFF"/>
          <w:lang w:val="en-GB"/>
        </w:rPr>
        <w:t>Greenhousegas</w:t>
      </w:r>
      <w:proofErr w:type="spellEnd"/>
      <w:r w:rsidR="00322979" w:rsidRPr="000B091E">
        <w:rPr>
          <w:rFonts w:ascii="Arial" w:hAnsi="Arial" w:cs="Arial"/>
          <w:i/>
          <w:iCs/>
          <w:color w:val="222222"/>
          <w:sz w:val="22"/>
          <w:szCs w:val="22"/>
          <w:shd w:val="clear" w:color="auto" w:fill="FFFFFF"/>
          <w:lang w:val="en-GB"/>
        </w:rPr>
        <w:t xml:space="preserve"> </w:t>
      </w:r>
      <w:r w:rsidRPr="000B091E">
        <w:rPr>
          <w:rFonts w:ascii="Arial" w:hAnsi="Arial" w:cs="Arial"/>
          <w:i/>
          <w:iCs/>
          <w:color w:val="222222"/>
          <w:sz w:val="22"/>
          <w:szCs w:val="22"/>
          <w:shd w:val="clear" w:color="auto" w:fill="FFFFFF"/>
          <w:lang w:val="en-GB"/>
        </w:rPr>
        <w:t>Control</w:t>
      </w:r>
      <w:r w:rsidR="00322979" w:rsidRPr="000B091E">
        <w:rPr>
          <w:rFonts w:ascii="Arial" w:hAnsi="Arial" w:cs="Arial"/>
          <w:color w:val="222222"/>
          <w:sz w:val="22"/>
          <w:szCs w:val="22"/>
          <w:shd w:val="clear" w:color="auto" w:fill="FFFFFF"/>
          <w:lang w:val="en-GB"/>
        </w:rPr>
        <w:t>, </w:t>
      </w:r>
      <w:r w:rsidR="00322979" w:rsidRPr="000B091E">
        <w:rPr>
          <w:rFonts w:ascii="Arial" w:hAnsi="Arial" w:cs="Arial"/>
          <w:i/>
          <w:iCs/>
          <w:color w:val="222222"/>
          <w:sz w:val="22"/>
          <w:szCs w:val="22"/>
          <w:shd w:val="clear" w:color="auto" w:fill="FFFFFF"/>
          <w:lang w:val="en-GB"/>
        </w:rPr>
        <w:t>125</w:t>
      </w:r>
      <w:r w:rsidR="00322979" w:rsidRPr="000B091E">
        <w:rPr>
          <w:rFonts w:ascii="Arial" w:hAnsi="Arial" w:cs="Arial"/>
          <w:color w:val="222222"/>
          <w:sz w:val="22"/>
          <w:szCs w:val="22"/>
          <w:shd w:val="clear" w:color="auto" w:fill="FFFFFF"/>
          <w:lang w:val="en-GB"/>
        </w:rPr>
        <w:t>, P.103886.</w:t>
      </w:r>
    </w:p>
    <w:p w14:paraId="282D3B6E" w14:textId="369AA64C" w:rsidR="000B091E" w:rsidRPr="000B091E" w:rsidRDefault="000B091E" w:rsidP="00F06C5E">
      <w:pPr>
        <w:pStyle w:val="NormalWeb"/>
        <w:numPr>
          <w:ilvl w:val="0"/>
          <w:numId w:val="2"/>
        </w:numPr>
        <w:spacing w:before="0" w:beforeAutospacing="0" w:after="0" w:afterAutospacing="0" w:line="360" w:lineRule="auto"/>
        <w:contextualSpacing/>
        <w:rPr>
          <w:rFonts w:ascii="Arial" w:hAnsi="Arial" w:cs="Arial"/>
          <w:color w:val="222222"/>
          <w:sz w:val="22"/>
          <w:szCs w:val="22"/>
          <w:shd w:val="clear" w:color="auto" w:fill="FFFFFF"/>
          <w:lang w:val="en-GB"/>
        </w:rPr>
      </w:pPr>
      <w:r w:rsidRPr="000B091E">
        <w:rPr>
          <w:rFonts w:ascii="Arial" w:hAnsi="Arial" w:cs="Arial"/>
          <w:color w:val="222222"/>
          <w:sz w:val="22"/>
          <w:szCs w:val="22"/>
          <w:shd w:val="clear" w:color="auto" w:fill="FFFFFF"/>
          <w:lang w:val="en-GB"/>
        </w:rPr>
        <w:t>Aung</w:t>
      </w:r>
      <w:r w:rsidR="00322979" w:rsidRPr="000B091E">
        <w:rPr>
          <w:rFonts w:ascii="Arial" w:hAnsi="Arial" w:cs="Arial"/>
          <w:color w:val="222222"/>
          <w:sz w:val="22"/>
          <w:szCs w:val="22"/>
          <w:shd w:val="clear" w:color="auto" w:fill="FFFFFF"/>
          <w:lang w:val="en-GB"/>
        </w:rPr>
        <w:t xml:space="preserve">, </w:t>
      </w:r>
      <w:r w:rsidRPr="000B091E">
        <w:rPr>
          <w:rFonts w:ascii="Arial" w:hAnsi="Arial" w:cs="Arial"/>
          <w:color w:val="222222"/>
          <w:sz w:val="22"/>
          <w:szCs w:val="22"/>
          <w:shd w:val="clear" w:color="auto" w:fill="FFFFFF"/>
          <w:lang w:val="en-GB"/>
        </w:rPr>
        <w:t>Y</w:t>
      </w:r>
      <w:r w:rsidR="00322979" w:rsidRPr="000B091E">
        <w:rPr>
          <w:rFonts w:ascii="Arial" w:hAnsi="Arial" w:cs="Arial"/>
          <w:color w:val="222222"/>
          <w:sz w:val="22"/>
          <w:szCs w:val="22"/>
          <w:shd w:val="clear" w:color="auto" w:fill="FFFFFF"/>
          <w:lang w:val="en-GB"/>
        </w:rPr>
        <w:t>., 2024. </w:t>
      </w:r>
      <w:r w:rsidRPr="000B091E">
        <w:rPr>
          <w:rFonts w:ascii="Arial" w:hAnsi="Arial" w:cs="Arial"/>
          <w:i/>
          <w:iCs/>
          <w:color w:val="222222"/>
          <w:sz w:val="22"/>
          <w:szCs w:val="22"/>
          <w:shd w:val="clear" w:color="auto" w:fill="FFFFFF"/>
          <w:lang w:val="en-GB"/>
        </w:rPr>
        <w:t xml:space="preserve">The Effect </w:t>
      </w:r>
      <w:proofErr w:type="gramStart"/>
      <w:r w:rsidR="00322979" w:rsidRPr="000B091E">
        <w:rPr>
          <w:rFonts w:ascii="Arial" w:hAnsi="Arial" w:cs="Arial"/>
          <w:i/>
          <w:iCs/>
          <w:color w:val="222222"/>
          <w:sz w:val="22"/>
          <w:szCs w:val="22"/>
          <w:shd w:val="clear" w:color="auto" w:fill="FFFFFF"/>
          <w:lang w:val="en-GB"/>
        </w:rPr>
        <w:t>Of</w:t>
      </w:r>
      <w:proofErr w:type="gramEnd"/>
      <w:r w:rsidR="00322979" w:rsidRPr="000B091E">
        <w:rPr>
          <w:rFonts w:ascii="Arial" w:hAnsi="Arial" w:cs="Arial"/>
          <w:i/>
          <w:iCs/>
          <w:color w:val="222222"/>
          <w:sz w:val="22"/>
          <w:szCs w:val="22"/>
          <w:shd w:val="clear" w:color="auto" w:fill="FFFFFF"/>
          <w:lang w:val="en-GB"/>
        </w:rPr>
        <w:t xml:space="preserve"> </w:t>
      </w:r>
      <w:r w:rsidRPr="000B091E">
        <w:rPr>
          <w:rFonts w:ascii="Arial" w:hAnsi="Arial" w:cs="Arial"/>
          <w:i/>
          <w:iCs/>
          <w:color w:val="222222"/>
          <w:sz w:val="22"/>
          <w:szCs w:val="22"/>
          <w:shd w:val="clear" w:color="auto" w:fill="FFFFFF"/>
          <w:lang w:val="en-GB"/>
        </w:rPr>
        <w:t xml:space="preserve">Change Management </w:t>
      </w:r>
      <w:r w:rsidR="00322979" w:rsidRPr="000B091E">
        <w:rPr>
          <w:rFonts w:ascii="Arial" w:hAnsi="Arial" w:cs="Arial"/>
          <w:i/>
          <w:iCs/>
          <w:color w:val="222222"/>
          <w:sz w:val="22"/>
          <w:szCs w:val="22"/>
          <w:shd w:val="clear" w:color="auto" w:fill="FFFFFF"/>
          <w:lang w:val="en-GB"/>
        </w:rPr>
        <w:t xml:space="preserve">On </w:t>
      </w:r>
      <w:r w:rsidRPr="000B091E">
        <w:rPr>
          <w:rFonts w:ascii="Arial" w:hAnsi="Arial" w:cs="Arial"/>
          <w:i/>
          <w:iCs/>
          <w:color w:val="222222"/>
          <w:sz w:val="22"/>
          <w:szCs w:val="22"/>
          <w:shd w:val="clear" w:color="auto" w:fill="FFFFFF"/>
          <w:lang w:val="en-GB"/>
        </w:rPr>
        <w:t xml:space="preserve">Employee Engagement </w:t>
      </w:r>
      <w:r w:rsidR="00322979" w:rsidRPr="000B091E">
        <w:rPr>
          <w:rFonts w:ascii="Arial" w:hAnsi="Arial" w:cs="Arial"/>
          <w:i/>
          <w:iCs/>
          <w:color w:val="222222"/>
          <w:sz w:val="22"/>
          <w:szCs w:val="22"/>
          <w:shd w:val="clear" w:color="auto" w:fill="FFFFFF"/>
          <w:lang w:val="en-GB"/>
        </w:rPr>
        <w:t xml:space="preserve">And </w:t>
      </w:r>
      <w:r w:rsidRPr="000B091E">
        <w:rPr>
          <w:rFonts w:ascii="Arial" w:hAnsi="Arial" w:cs="Arial"/>
          <w:i/>
          <w:iCs/>
          <w:color w:val="222222"/>
          <w:sz w:val="22"/>
          <w:szCs w:val="22"/>
          <w:shd w:val="clear" w:color="auto" w:fill="FFFFFF"/>
          <w:lang w:val="en-GB"/>
        </w:rPr>
        <w:t xml:space="preserve">Job Performance </w:t>
      </w:r>
      <w:r w:rsidR="00322979" w:rsidRPr="000B091E">
        <w:rPr>
          <w:rFonts w:ascii="Arial" w:hAnsi="Arial" w:cs="Arial"/>
          <w:i/>
          <w:iCs/>
          <w:color w:val="222222"/>
          <w:sz w:val="22"/>
          <w:szCs w:val="22"/>
          <w:shd w:val="clear" w:color="auto" w:fill="FFFFFF"/>
          <w:lang w:val="en-GB"/>
        </w:rPr>
        <w:t xml:space="preserve">At </w:t>
      </w:r>
      <w:r w:rsidRPr="000B091E">
        <w:rPr>
          <w:rFonts w:ascii="Arial" w:hAnsi="Arial" w:cs="Arial"/>
          <w:i/>
          <w:iCs/>
          <w:color w:val="222222"/>
          <w:sz w:val="22"/>
          <w:szCs w:val="22"/>
          <w:shd w:val="clear" w:color="auto" w:fill="FFFFFF"/>
          <w:lang w:val="en-GB"/>
        </w:rPr>
        <w:t xml:space="preserve">Myanmar Airways International </w:t>
      </w:r>
      <w:r w:rsidR="00322979" w:rsidRPr="000B091E">
        <w:rPr>
          <w:rFonts w:ascii="Arial" w:hAnsi="Arial" w:cs="Arial"/>
          <w:i/>
          <w:iCs/>
          <w:color w:val="222222"/>
          <w:sz w:val="22"/>
          <w:szCs w:val="22"/>
          <w:shd w:val="clear" w:color="auto" w:fill="FFFFFF"/>
          <w:lang w:val="en-GB"/>
        </w:rPr>
        <w:t>(</w:t>
      </w:r>
      <w:r w:rsidRPr="000B091E">
        <w:rPr>
          <w:rFonts w:ascii="Arial" w:hAnsi="Arial" w:cs="Arial"/>
          <w:i/>
          <w:iCs/>
          <w:color w:val="222222"/>
          <w:sz w:val="22"/>
          <w:szCs w:val="22"/>
          <w:shd w:val="clear" w:color="auto" w:fill="FFFFFF"/>
          <w:lang w:val="en-GB"/>
        </w:rPr>
        <w:t>Ye Aung</w:t>
      </w:r>
      <w:r w:rsidR="00322979" w:rsidRPr="000B091E">
        <w:rPr>
          <w:rFonts w:ascii="Arial" w:hAnsi="Arial" w:cs="Arial"/>
          <w:i/>
          <w:iCs/>
          <w:color w:val="222222"/>
          <w:sz w:val="22"/>
          <w:szCs w:val="22"/>
          <w:shd w:val="clear" w:color="auto" w:fill="FFFFFF"/>
          <w:lang w:val="en-GB"/>
        </w:rPr>
        <w:t>, 2024)</w:t>
      </w:r>
      <w:r w:rsidR="00322979" w:rsidRPr="000B091E">
        <w:rPr>
          <w:rFonts w:ascii="Arial" w:hAnsi="Arial" w:cs="Arial"/>
          <w:color w:val="222222"/>
          <w:sz w:val="22"/>
          <w:szCs w:val="22"/>
          <w:shd w:val="clear" w:color="auto" w:fill="FFFFFF"/>
          <w:lang w:val="en-GB"/>
        </w:rPr>
        <w:t> (</w:t>
      </w:r>
      <w:r w:rsidRPr="000B091E">
        <w:rPr>
          <w:rFonts w:ascii="Arial" w:hAnsi="Arial" w:cs="Arial"/>
          <w:color w:val="222222"/>
          <w:sz w:val="22"/>
          <w:szCs w:val="22"/>
          <w:shd w:val="clear" w:color="auto" w:fill="FFFFFF"/>
          <w:lang w:val="en-GB"/>
        </w:rPr>
        <w:t xml:space="preserve">Doctoral </w:t>
      </w:r>
      <w:r w:rsidR="00322979" w:rsidRPr="000B091E">
        <w:rPr>
          <w:rFonts w:ascii="Arial" w:hAnsi="Arial" w:cs="Arial"/>
          <w:color w:val="222222"/>
          <w:sz w:val="22"/>
          <w:szCs w:val="22"/>
          <w:shd w:val="clear" w:color="auto" w:fill="FFFFFF"/>
          <w:lang w:val="en-GB"/>
        </w:rPr>
        <w:t xml:space="preserve">Dissertation, </w:t>
      </w:r>
      <w:r w:rsidRPr="000B091E">
        <w:rPr>
          <w:rFonts w:ascii="Arial" w:hAnsi="Arial" w:cs="Arial"/>
          <w:color w:val="222222"/>
          <w:sz w:val="22"/>
          <w:szCs w:val="22"/>
          <w:shd w:val="clear" w:color="auto" w:fill="FFFFFF"/>
          <w:lang w:val="en-GB"/>
        </w:rPr>
        <w:t>MERAL Portal</w:t>
      </w:r>
      <w:r w:rsidR="00322979" w:rsidRPr="000B091E">
        <w:rPr>
          <w:rFonts w:ascii="Arial" w:hAnsi="Arial" w:cs="Arial"/>
          <w:color w:val="222222"/>
          <w:sz w:val="22"/>
          <w:szCs w:val="22"/>
          <w:shd w:val="clear" w:color="auto" w:fill="FFFFFF"/>
          <w:lang w:val="en-GB"/>
        </w:rPr>
        <w:t>).</w:t>
      </w:r>
    </w:p>
    <w:p w14:paraId="6A4DC060" w14:textId="0432922F" w:rsidR="000B091E" w:rsidRPr="000B091E" w:rsidRDefault="000B091E" w:rsidP="00F06C5E">
      <w:pPr>
        <w:pStyle w:val="NormalWeb"/>
        <w:numPr>
          <w:ilvl w:val="0"/>
          <w:numId w:val="2"/>
        </w:numPr>
        <w:spacing w:before="0" w:beforeAutospacing="0" w:after="0" w:afterAutospacing="0" w:line="360" w:lineRule="auto"/>
        <w:contextualSpacing/>
        <w:rPr>
          <w:rFonts w:ascii="Arial" w:hAnsi="Arial" w:cs="Arial"/>
          <w:color w:val="222222"/>
          <w:sz w:val="22"/>
          <w:szCs w:val="22"/>
          <w:shd w:val="clear" w:color="auto" w:fill="FFFFFF"/>
          <w:lang w:val="en-GB"/>
        </w:rPr>
      </w:pPr>
      <w:r w:rsidRPr="000B091E">
        <w:rPr>
          <w:rFonts w:ascii="Arial" w:hAnsi="Arial" w:cs="Arial"/>
          <w:color w:val="222222"/>
          <w:sz w:val="22"/>
          <w:szCs w:val="22"/>
          <w:shd w:val="clear" w:color="auto" w:fill="FFFFFF"/>
          <w:lang w:val="en-GB"/>
        </w:rPr>
        <w:t>Borchert</w:t>
      </w:r>
      <w:r w:rsidR="00322979" w:rsidRPr="000B091E">
        <w:rPr>
          <w:rFonts w:ascii="Arial" w:hAnsi="Arial" w:cs="Arial"/>
          <w:color w:val="222222"/>
          <w:sz w:val="22"/>
          <w:szCs w:val="22"/>
          <w:shd w:val="clear" w:color="auto" w:fill="FFFFFF"/>
          <w:lang w:val="en-GB"/>
        </w:rPr>
        <w:t xml:space="preserve">, </w:t>
      </w:r>
      <w:r w:rsidRPr="000B091E">
        <w:rPr>
          <w:rFonts w:ascii="Arial" w:hAnsi="Arial" w:cs="Arial"/>
          <w:color w:val="222222"/>
          <w:sz w:val="22"/>
          <w:szCs w:val="22"/>
          <w:shd w:val="clear" w:color="auto" w:fill="FFFFFF"/>
          <w:lang w:val="en-GB"/>
        </w:rPr>
        <w:t>I</w:t>
      </w:r>
      <w:r w:rsidR="00322979" w:rsidRPr="000B091E">
        <w:rPr>
          <w:rFonts w:ascii="Arial" w:hAnsi="Arial" w:cs="Arial"/>
          <w:color w:val="222222"/>
          <w:sz w:val="22"/>
          <w:szCs w:val="22"/>
          <w:shd w:val="clear" w:color="auto" w:fill="FFFFFF"/>
          <w:lang w:val="en-GB"/>
        </w:rPr>
        <w:t>.</w:t>
      </w:r>
      <w:r w:rsidRPr="000B091E">
        <w:rPr>
          <w:rFonts w:ascii="Arial" w:hAnsi="Arial" w:cs="Arial"/>
          <w:color w:val="222222"/>
          <w:sz w:val="22"/>
          <w:szCs w:val="22"/>
          <w:shd w:val="clear" w:color="auto" w:fill="FFFFFF"/>
          <w:lang w:val="en-GB"/>
        </w:rPr>
        <w:t>N</w:t>
      </w:r>
      <w:r w:rsidR="00322979" w:rsidRPr="000B091E">
        <w:rPr>
          <w:rFonts w:ascii="Arial" w:hAnsi="Arial" w:cs="Arial"/>
          <w:color w:val="222222"/>
          <w:sz w:val="22"/>
          <w:szCs w:val="22"/>
          <w:shd w:val="clear" w:color="auto" w:fill="FFFFFF"/>
          <w:lang w:val="en-GB"/>
        </w:rPr>
        <w:t>.</w:t>
      </w:r>
      <w:r w:rsidRPr="000B091E">
        <w:rPr>
          <w:rFonts w:ascii="Arial" w:hAnsi="Arial" w:cs="Arial"/>
          <w:color w:val="222222"/>
          <w:sz w:val="22"/>
          <w:szCs w:val="22"/>
          <w:shd w:val="clear" w:color="auto" w:fill="FFFFFF"/>
          <w:lang w:val="en-GB"/>
        </w:rPr>
        <w:t>G</w:t>
      </w:r>
      <w:r w:rsidR="00322979" w:rsidRPr="000B091E">
        <w:rPr>
          <w:rFonts w:ascii="Arial" w:hAnsi="Arial" w:cs="Arial"/>
          <w:color w:val="222222"/>
          <w:sz w:val="22"/>
          <w:szCs w:val="22"/>
          <w:shd w:val="clear" w:color="auto" w:fill="FFFFFF"/>
          <w:lang w:val="en-GB"/>
        </w:rPr>
        <w:t>.</w:t>
      </w:r>
      <w:r w:rsidRPr="000B091E">
        <w:rPr>
          <w:rFonts w:ascii="Arial" w:hAnsi="Arial" w:cs="Arial"/>
          <w:color w:val="222222"/>
          <w:sz w:val="22"/>
          <w:szCs w:val="22"/>
          <w:shd w:val="clear" w:color="auto" w:fill="FFFFFF"/>
          <w:lang w:val="en-GB"/>
        </w:rPr>
        <w:t>O</w:t>
      </w:r>
      <w:r w:rsidR="00322979" w:rsidRPr="000B091E">
        <w:rPr>
          <w:rFonts w:ascii="Arial" w:hAnsi="Arial" w:cs="Arial"/>
          <w:color w:val="222222"/>
          <w:sz w:val="22"/>
          <w:szCs w:val="22"/>
          <w:shd w:val="clear" w:color="auto" w:fill="FFFFFF"/>
          <w:lang w:val="en-GB"/>
        </w:rPr>
        <w:t xml:space="preserve">. And </w:t>
      </w:r>
      <w:r w:rsidRPr="000B091E">
        <w:rPr>
          <w:rFonts w:ascii="Arial" w:hAnsi="Arial" w:cs="Arial"/>
          <w:color w:val="222222"/>
          <w:sz w:val="22"/>
          <w:szCs w:val="22"/>
          <w:shd w:val="clear" w:color="auto" w:fill="FFFFFF"/>
          <w:lang w:val="en-GB"/>
        </w:rPr>
        <w:t>Morita</w:t>
      </w:r>
      <w:r w:rsidR="00322979" w:rsidRPr="000B091E">
        <w:rPr>
          <w:rFonts w:ascii="Arial" w:hAnsi="Arial" w:cs="Arial"/>
          <w:color w:val="222222"/>
          <w:sz w:val="22"/>
          <w:szCs w:val="22"/>
          <w:shd w:val="clear" w:color="auto" w:fill="FFFFFF"/>
          <w:lang w:val="en-GB"/>
        </w:rPr>
        <w:t>-</w:t>
      </w:r>
      <w:proofErr w:type="spellStart"/>
      <w:proofErr w:type="gramStart"/>
      <w:r w:rsidRPr="000B091E">
        <w:rPr>
          <w:rFonts w:ascii="Arial" w:hAnsi="Arial" w:cs="Arial"/>
          <w:color w:val="222222"/>
          <w:sz w:val="22"/>
          <w:szCs w:val="22"/>
          <w:shd w:val="clear" w:color="auto" w:fill="FFFFFF"/>
          <w:lang w:val="en-GB"/>
        </w:rPr>
        <w:t>Jaeger</w:t>
      </w:r>
      <w:r w:rsidR="00322979" w:rsidRPr="000B091E">
        <w:rPr>
          <w:rFonts w:ascii="Arial" w:hAnsi="Arial" w:cs="Arial"/>
          <w:color w:val="222222"/>
          <w:sz w:val="22"/>
          <w:szCs w:val="22"/>
          <w:shd w:val="clear" w:color="auto" w:fill="FFFFFF"/>
          <w:lang w:val="en-GB"/>
        </w:rPr>
        <w:t>,</w:t>
      </w:r>
      <w:r w:rsidRPr="000B091E">
        <w:rPr>
          <w:rFonts w:ascii="Arial" w:hAnsi="Arial" w:cs="Arial"/>
          <w:color w:val="222222"/>
          <w:sz w:val="22"/>
          <w:szCs w:val="22"/>
          <w:shd w:val="clear" w:color="auto" w:fill="FFFFFF"/>
          <w:lang w:val="en-GB"/>
        </w:rPr>
        <w:t>M</w:t>
      </w:r>
      <w:r w:rsidR="00322979" w:rsidRPr="000B091E">
        <w:rPr>
          <w:rFonts w:ascii="Arial" w:hAnsi="Arial" w:cs="Arial"/>
          <w:color w:val="222222"/>
          <w:sz w:val="22"/>
          <w:szCs w:val="22"/>
          <w:shd w:val="clear" w:color="auto" w:fill="FFFFFF"/>
          <w:lang w:val="en-GB"/>
        </w:rPr>
        <w:t>.</w:t>
      </w:r>
      <w:r w:rsidRPr="000B091E">
        <w:rPr>
          <w:rFonts w:ascii="Arial" w:hAnsi="Arial" w:cs="Arial"/>
          <w:color w:val="222222"/>
          <w:sz w:val="22"/>
          <w:szCs w:val="22"/>
          <w:shd w:val="clear" w:color="auto" w:fill="FFFFFF"/>
          <w:lang w:val="en-GB"/>
        </w:rPr>
        <w:t>I</w:t>
      </w:r>
      <w:r w:rsidR="00322979" w:rsidRPr="000B091E">
        <w:rPr>
          <w:rFonts w:ascii="Arial" w:hAnsi="Arial" w:cs="Arial"/>
          <w:color w:val="222222"/>
          <w:sz w:val="22"/>
          <w:szCs w:val="22"/>
          <w:shd w:val="clear" w:color="auto" w:fill="FFFFFF"/>
          <w:lang w:val="en-GB"/>
        </w:rPr>
        <w:t>.</w:t>
      </w:r>
      <w:r w:rsidRPr="000B091E">
        <w:rPr>
          <w:rFonts w:ascii="Arial" w:hAnsi="Arial" w:cs="Arial"/>
          <w:color w:val="222222"/>
          <w:sz w:val="22"/>
          <w:szCs w:val="22"/>
          <w:shd w:val="clear" w:color="auto" w:fill="FFFFFF"/>
          <w:lang w:val="en-GB"/>
        </w:rPr>
        <w:t>N</w:t>
      </w:r>
      <w:r w:rsidR="00322979" w:rsidRPr="000B091E">
        <w:rPr>
          <w:rFonts w:ascii="Arial" w:hAnsi="Arial" w:cs="Arial"/>
          <w:color w:val="222222"/>
          <w:sz w:val="22"/>
          <w:szCs w:val="22"/>
          <w:shd w:val="clear" w:color="auto" w:fill="FFFFFF"/>
          <w:lang w:val="en-GB"/>
        </w:rPr>
        <w:t>.</w:t>
      </w:r>
      <w:r w:rsidRPr="000B091E">
        <w:rPr>
          <w:rFonts w:ascii="Arial" w:hAnsi="Arial" w:cs="Arial"/>
          <w:color w:val="222222"/>
          <w:sz w:val="22"/>
          <w:szCs w:val="22"/>
          <w:shd w:val="clear" w:color="auto" w:fill="FFFFFF"/>
          <w:lang w:val="en-GB"/>
        </w:rPr>
        <w:t>A</w:t>
      </w:r>
      <w:r w:rsidR="00322979" w:rsidRPr="000B091E">
        <w:rPr>
          <w:rFonts w:ascii="Arial" w:hAnsi="Arial" w:cs="Arial"/>
          <w:color w:val="222222"/>
          <w:sz w:val="22"/>
          <w:szCs w:val="22"/>
          <w:shd w:val="clear" w:color="auto" w:fill="FFFFFF"/>
          <w:lang w:val="en-GB"/>
        </w:rPr>
        <w:t>.</w:t>
      </w:r>
      <w:r w:rsidRPr="000B091E">
        <w:rPr>
          <w:rFonts w:ascii="Arial" w:hAnsi="Arial" w:cs="Arial"/>
          <w:color w:val="222222"/>
          <w:sz w:val="22"/>
          <w:szCs w:val="22"/>
          <w:shd w:val="clear" w:color="auto" w:fill="FFFFFF"/>
          <w:lang w:val="en-GB"/>
        </w:rPr>
        <w:t>K</w:t>
      </w:r>
      <w:r w:rsidR="00322979" w:rsidRPr="000B091E">
        <w:rPr>
          <w:rFonts w:ascii="Arial" w:hAnsi="Arial" w:cs="Arial"/>
          <w:color w:val="222222"/>
          <w:sz w:val="22"/>
          <w:szCs w:val="22"/>
          <w:shd w:val="clear" w:color="auto" w:fill="FFFFFF"/>
          <w:lang w:val="en-GB"/>
        </w:rPr>
        <w:t>.</w:t>
      </w:r>
      <w:r w:rsidRPr="000B091E">
        <w:rPr>
          <w:rFonts w:ascii="Arial" w:hAnsi="Arial" w:cs="Arial"/>
          <w:color w:val="222222"/>
          <w:sz w:val="22"/>
          <w:szCs w:val="22"/>
          <w:shd w:val="clear" w:color="auto" w:fill="FFFFFF"/>
          <w:lang w:val="en-GB"/>
        </w:rPr>
        <w:t>O</w:t>
      </w:r>
      <w:proofErr w:type="spellEnd"/>
      <w:r w:rsidR="00322979" w:rsidRPr="000B091E">
        <w:rPr>
          <w:rFonts w:ascii="Arial" w:hAnsi="Arial" w:cs="Arial"/>
          <w:color w:val="222222"/>
          <w:sz w:val="22"/>
          <w:szCs w:val="22"/>
          <w:shd w:val="clear" w:color="auto" w:fill="FFFFFF"/>
          <w:lang w:val="en-GB"/>
        </w:rPr>
        <w:t>.</w:t>
      </w:r>
      <w:proofErr w:type="gramEnd"/>
      <w:r w:rsidR="00322979" w:rsidRPr="000B091E">
        <w:rPr>
          <w:rFonts w:ascii="Arial" w:hAnsi="Arial" w:cs="Arial"/>
          <w:color w:val="222222"/>
          <w:sz w:val="22"/>
          <w:szCs w:val="22"/>
          <w:shd w:val="clear" w:color="auto" w:fill="FFFFFF"/>
          <w:lang w:val="en-GB"/>
        </w:rPr>
        <w:t xml:space="preserve">, 2021. </w:t>
      </w:r>
      <w:r w:rsidRPr="000B091E">
        <w:rPr>
          <w:rFonts w:ascii="Arial" w:hAnsi="Arial" w:cs="Arial"/>
          <w:color w:val="222222"/>
          <w:sz w:val="22"/>
          <w:szCs w:val="22"/>
          <w:shd w:val="clear" w:color="auto" w:fill="FFFFFF"/>
          <w:lang w:val="en-GB"/>
        </w:rPr>
        <w:t xml:space="preserve">Taking </w:t>
      </w:r>
      <w:r w:rsidR="00322979" w:rsidRPr="000B091E">
        <w:rPr>
          <w:rFonts w:ascii="Arial" w:hAnsi="Arial" w:cs="Arial"/>
          <w:color w:val="222222"/>
          <w:sz w:val="22"/>
          <w:szCs w:val="22"/>
          <w:shd w:val="clear" w:color="auto" w:fill="FFFFFF"/>
          <w:lang w:val="en-GB"/>
        </w:rPr>
        <w:t xml:space="preserve">Stock </w:t>
      </w:r>
      <w:proofErr w:type="gramStart"/>
      <w:r w:rsidR="00322979" w:rsidRPr="000B091E">
        <w:rPr>
          <w:rFonts w:ascii="Arial" w:hAnsi="Arial" w:cs="Arial"/>
          <w:color w:val="222222"/>
          <w:sz w:val="22"/>
          <w:szCs w:val="22"/>
          <w:shd w:val="clear" w:color="auto" w:fill="FFFFFF"/>
          <w:lang w:val="en-GB"/>
        </w:rPr>
        <w:t>Of</w:t>
      </w:r>
      <w:proofErr w:type="gramEnd"/>
      <w:r w:rsidR="00322979" w:rsidRPr="000B091E">
        <w:rPr>
          <w:rFonts w:ascii="Arial" w:hAnsi="Arial" w:cs="Arial"/>
          <w:color w:val="222222"/>
          <w:sz w:val="22"/>
          <w:szCs w:val="22"/>
          <w:shd w:val="clear" w:color="auto" w:fill="FFFFFF"/>
          <w:lang w:val="en-GB"/>
        </w:rPr>
        <w:t xml:space="preserve"> The </w:t>
      </w:r>
      <w:r w:rsidRPr="000B091E">
        <w:rPr>
          <w:rFonts w:ascii="Arial" w:hAnsi="Arial" w:cs="Arial"/>
          <w:color w:val="222222"/>
          <w:sz w:val="22"/>
          <w:szCs w:val="22"/>
          <w:shd w:val="clear" w:color="auto" w:fill="FFFFFF"/>
          <w:lang w:val="en-GB"/>
        </w:rPr>
        <w:t>UK</w:t>
      </w:r>
      <w:r w:rsidR="00322979" w:rsidRPr="000B091E">
        <w:rPr>
          <w:rFonts w:ascii="Arial" w:hAnsi="Arial" w:cs="Arial"/>
          <w:color w:val="222222"/>
          <w:sz w:val="22"/>
          <w:szCs w:val="22"/>
          <w:shd w:val="clear" w:color="auto" w:fill="FFFFFF"/>
          <w:lang w:val="en-GB"/>
        </w:rPr>
        <w:t>-</w:t>
      </w:r>
      <w:r w:rsidRPr="000B091E">
        <w:rPr>
          <w:rFonts w:ascii="Arial" w:hAnsi="Arial" w:cs="Arial"/>
          <w:color w:val="222222"/>
          <w:sz w:val="22"/>
          <w:szCs w:val="22"/>
          <w:shd w:val="clear" w:color="auto" w:fill="FFFFFF"/>
          <w:lang w:val="en-GB"/>
        </w:rPr>
        <w:t xml:space="preserve">EU </w:t>
      </w:r>
      <w:r w:rsidR="00322979" w:rsidRPr="000B091E">
        <w:rPr>
          <w:rFonts w:ascii="Arial" w:hAnsi="Arial" w:cs="Arial"/>
          <w:color w:val="222222"/>
          <w:sz w:val="22"/>
          <w:szCs w:val="22"/>
          <w:shd w:val="clear" w:color="auto" w:fill="FFFFFF"/>
          <w:lang w:val="en-GB"/>
        </w:rPr>
        <w:t xml:space="preserve">Trade And Cooperation Agreement: </w:t>
      </w:r>
      <w:r w:rsidRPr="000B091E">
        <w:rPr>
          <w:rFonts w:ascii="Arial" w:hAnsi="Arial" w:cs="Arial"/>
          <w:color w:val="222222"/>
          <w:sz w:val="22"/>
          <w:szCs w:val="22"/>
          <w:shd w:val="clear" w:color="auto" w:fill="FFFFFF"/>
          <w:lang w:val="en-GB"/>
        </w:rPr>
        <w:t xml:space="preserve">Trade </w:t>
      </w:r>
      <w:r w:rsidR="00322979" w:rsidRPr="000B091E">
        <w:rPr>
          <w:rFonts w:ascii="Arial" w:hAnsi="Arial" w:cs="Arial"/>
          <w:color w:val="222222"/>
          <w:sz w:val="22"/>
          <w:szCs w:val="22"/>
          <w:shd w:val="clear" w:color="auto" w:fill="FFFFFF"/>
          <w:lang w:val="en-GB"/>
        </w:rPr>
        <w:t>In Services And Digital Trade. </w:t>
      </w:r>
      <w:r w:rsidRPr="000B091E">
        <w:rPr>
          <w:rFonts w:ascii="Arial" w:hAnsi="Arial" w:cs="Arial"/>
          <w:i/>
          <w:iCs/>
          <w:color w:val="222222"/>
          <w:sz w:val="22"/>
          <w:szCs w:val="22"/>
          <w:shd w:val="clear" w:color="auto" w:fill="FFFFFF"/>
          <w:lang w:val="en-GB"/>
        </w:rPr>
        <w:t>UKTPO Briefing Paper</w:t>
      </w:r>
      <w:r w:rsidR="00322979" w:rsidRPr="000B091E">
        <w:rPr>
          <w:rFonts w:ascii="Arial" w:hAnsi="Arial" w:cs="Arial"/>
          <w:color w:val="222222"/>
          <w:sz w:val="22"/>
          <w:szCs w:val="22"/>
          <w:shd w:val="clear" w:color="auto" w:fill="FFFFFF"/>
          <w:lang w:val="en-GB"/>
        </w:rPr>
        <w:t>, </w:t>
      </w:r>
      <w:r w:rsidR="00322979" w:rsidRPr="000B091E">
        <w:rPr>
          <w:rFonts w:ascii="Arial" w:hAnsi="Arial" w:cs="Arial"/>
          <w:i/>
          <w:iCs/>
          <w:color w:val="222222"/>
          <w:sz w:val="22"/>
          <w:szCs w:val="22"/>
          <w:shd w:val="clear" w:color="auto" w:fill="FFFFFF"/>
          <w:lang w:val="en-GB"/>
        </w:rPr>
        <w:t>53</w:t>
      </w:r>
      <w:r w:rsidR="00322979" w:rsidRPr="000B091E">
        <w:rPr>
          <w:rFonts w:ascii="Arial" w:hAnsi="Arial" w:cs="Arial"/>
          <w:color w:val="222222"/>
          <w:sz w:val="22"/>
          <w:szCs w:val="22"/>
          <w:shd w:val="clear" w:color="auto" w:fill="FFFFFF"/>
          <w:lang w:val="en-GB"/>
        </w:rPr>
        <w:t>.</w:t>
      </w:r>
    </w:p>
    <w:p w14:paraId="43DA25C6" w14:textId="68444C41" w:rsidR="000B091E" w:rsidRPr="000B091E" w:rsidRDefault="000B091E" w:rsidP="00F06C5E">
      <w:pPr>
        <w:pStyle w:val="NormalWeb"/>
        <w:numPr>
          <w:ilvl w:val="0"/>
          <w:numId w:val="2"/>
        </w:numPr>
        <w:spacing w:before="0" w:beforeAutospacing="0" w:after="0" w:afterAutospacing="0" w:line="360" w:lineRule="auto"/>
        <w:contextualSpacing/>
        <w:rPr>
          <w:rFonts w:ascii="Arial" w:hAnsi="Arial" w:cs="Arial"/>
          <w:color w:val="222222"/>
          <w:sz w:val="22"/>
          <w:szCs w:val="22"/>
          <w:shd w:val="clear" w:color="auto" w:fill="FFFFFF"/>
          <w:lang w:val="en-GB"/>
        </w:rPr>
      </w:pPr>
      <w:r w:rsidRPr="000B091E">
        <w:rPr>
          <w:rFonts w:ascii="Arial" w:hAnsi="Arial" w:cs="Arial"/>
          <w:color w:val="222222"/>
          <w:sz w:val="22"/>
          <w:szCs w:val="22"/>
          <w:shd w:val="clear" w:color="auto" w:fill="FFFFFF"/>
          <w:lang w:val="en-GB"/>
        </w:rPr>
        <w:t>Burnes</w:t>
      </w:r>
      <w:r w:rsidR="00322979" w:rsidRPr="000B091E">
        <w:rPr>
          <w:rFonts w:ascii="Arial" w:hAnsi="Arial" w:cs="Arial"/>
          <w:color w:val="222222"/>
          <w:sz w:val="22"/>
          <w:szCs w:val="22"/>
          <w:shd w:val="clear" w:color="auto" w:fill="FFFFFF"/>
          <w:lang w:val="en-GB"/>
        </w:rPr>
        <w:t xml:space="preserve">, </w:t>
      </w:r>
      <w:r w:rsidRPr="000B091E">
        <w:rPr>
          <w:rFonts w:ascii="Arial" w:hAnsi="Arial" w:cs="Arial"/>
          <w:color w:val="222222"/>
          <w:sz w:val="22"/>
          <w:szCs w:val="22"/>
          <w:shd w:val="clear" w:color="auto" w:fill="FFFFFF"/>
          <w:lang w:val="en-GB"/>
        </w:rPr>
        <w:t>B</w:t>
      </w:r>
      <w:r w:rsidR="00322979" w:rsidRPr="000B091E">
        <w:rPr>
          <w:rFonts w:ascii="Arial" w:hAnsi="Arial" w:cs="Arial"/>
          <w:color w:val="222222"/>
          <w:sz w:val="22"/>
          <w:szCs w:val="22"/>
          <w:shd w:val="clear" w:color="auto" w:fill="FFFFFF"/>
          <w:lang w:val="en-GB"/>
        </w:rPr>
        <w:t xml:space="preserve">., 2020. </w:t>
      </w:r>
      <w:r w:rsidRPr="000B091E">
        <w:rPr>
          <w:rFonts w:ascii="Arial" w:hAnsi="Arial" w:cs="Arial"/>
          <w:color w:val="222222"/>
          <w:sz w:val="22"/>
          <w:szCs w:val="22"/>
          <w:shd w:val="clear" w:color="auto" w:fill="FFFFFF"/>
          <w:lang w:val="en-GB"/>
        </w:rPr>
        <w:t xml:space="preserve">The </w:t>
      </w:r>
      <w:r w:rsidR="00322979" w:rsidRPr="000B091E">
        <w:rPr>
          <w:rFonts w:ascii="Arial" w:hAnsi="Arial" w:cs="Arial"/>
          <w:color w:val="222222"/>
          <w:sz w:val="22"/>
          <w:szCs w:val="22"/>
          <w:shd w:val="clear" w:color="auto" w:fill="FFFFFF"/>
          <w:lang w:val="en-GB"/>
        </w:rPr>
        <w:t xml:space="preserve">Origins </w:t>
      </w:r>
      <w:proofErr w:type="gramStart"/>
      <w:r w:rsidR="00322979" w:rsidRPr="000B091E">
        <w:rPr>
          <w:rFonts w:ascii="Arial" w:hAnsi="Arial" w:cs="Arial"/>
          <w:color w:val="222222"/>
          <w:sz w:val="22"/>
          <w:szCs w:val="22"/>
          <w:shd w:val="clear" w:color="auto" w:fill="FFFFFF"/>
          <w:lang w:val="en-GB"/>
        </w:rPr>
        <w:t>Of</w:t>
      </w:r>
      <w:proofErr w:type="gramEnd"/>
      <w:r w:rsidR="00322979" w:rsidRPr="000B091E">
        <w:rPr>
          <w:rFonts w:ascii="Arial" w:hAnsi="Arial" w:cs="Arial"/>
          <w:color w:val="222222"/>
          <w:sz w:val="22"/>
          <w:szCs w:val="22"/>
          <w:shd w:val="clear" w:color="auto" w:fill="FFFFFF"/>
          <w:lang w:val="en-GB"/>
        </w:rPr>
        <w:t xml:space="preserve"> </w:t>
      </w:r>
      <w:r w:rsidRPr="000B091E">
        <w:rPr>
          <w:rFonts w:ascii="Arial" w:hAnsi="Arial" w:cs="Arial"/>
          <w:color w:val="222222"/>
          <w:sz w:val="22"/>
          <w:szCs w:val="22"/>
          <w:shd w:val="clear" w:color="auto" w:fill="FFFFFF"/>
          <w:lang w:val="en-GB"/>
        </w:rPr>
        <w:t xml:space="preserve">Lewin's </w:t>
      </w:r>
      <w:r w:rsidR="00322979" w:rsidRPr="000B091E">
        <w:rPr>
          <w:rFonts w:ascii="Arial" w:hAnsi="Arial" w:cs="Arial"/>
          <w:color w:val="222222"/>
          <w:sz w:val="22"/>
          <w:szCs w:val="22"/>
          <w:shd w:val="clear" w:color="auto" w:fill="FFFFFF"/>
          <w:lang w:val="en-GB"/>
        </w:rPr>
        <w:t>Three-Step Model Of Change. </w:t>
      </w:r>
      <w:r w:rsidRPr="000B091E">
        <w:rPr>
          <w:rFonts w:ascii="Arial" w:hAnsi="Arial" w:cs="Arial"/>
          <w:i/>
          <w:iCs/>
          <w:color w:val="222222"/>
          <w:sz w:val="22"/>
          <w:szCs w:val="22"/>
          <w:shd w:val="clear" w:color="auto" w:fill="FFFFFF"/>
          <w:lang w:val="en-GB"/>
        </w:rPr>
        <w:t xml:space="preserve">The Journal </w:t>
      </w:r>
      <w:proofErr w:type="gramStart"/>
      <w:r w:rsidR="00322979" w:rsidRPr="000B091E">
        <w:rPr>
          <w:rFonts w:ascii="Arial" w:hAnsi="Arial" w:cs="Arial"/>
          <w:i/>
          <w:iCs/>
          <w:color w:val="222222"/>
          <w:sz w:val="22"/>
          <w:szCs w:val="22"/>
          <w:shd w:val="clear" w:color="auto" w:fill="FFFFFF"/>
          <w:lang w:val="en-GB"/>
        </w:rPr>
        <w:t>Of</w:t>
      </w:r>
      <w:proofErr w:type="gramEnd"/>
      <w:r w:rsidR="00322979" w:rsidRPr="000B091E">
        <w:rPr>
          <w:rFonts w:ascii="Arial" w:hAnsi="Arial" w:cs="Arial"/>
          <w:i/>
          <w:iCs/>
          <w:color w:val="222222"/>
          <w:sz w:val="22"/>
          <w:szCs w:val="22"/>
          <w:shd w:val="clear" w:color="auto" w:fill="FFFFFF"/>
          <w:lang w:val="en-GB"/>
        </w:rPr>
        <w:t xml:space="preserve"> </w:t>
      </w:r>
      <w:r w:rsidRPr="000B091E">
        <w:rPr>
          <w:rFonts w:ascii="Arial" w:hAnsi="Arial" w:cs="Arial"/>
          <w:i/>
          <w:iCs/>
          <w:color w:val="222222"/>
          <w:sz w:val="22"/>
          <w:szCs w:val="22"/>
          <w:shd w:val="clear" w:color="auto" w:fill="FFFFFF"/>
          <w:lang w:val="en-GB"/>
        </w:rPr>
        <w:t xml:space="preserve">Applied </w:t>
      </w:r>
      <w:proofErr w:type="spellStart"/>
      <w:r w:rsidRPr="000B091E">
        <w:rPr>
          <w:rFonts w:ascii="Arial" w:hAnsi="Arial" w:cs="Arial"/>
          <w:i/>
          <w:iCs/>
          <w:color w:val="222222"/>
          <w:sz w:val="22"/>
          <w:szCs w:val="22"/>
          <w:shd w:val="clear" w:color="auto" w:fill="FFFFFF"/>
          <w:lang w:val="en-GB"/>
        </w:rPr>
        <w:t>Behavioral</w:t>
      </w:r>
      <w:proofErr w:type="spellEnd"/>
      <w:r w:rsidRPr="000B091E">
        <w:rPr>
          <w:rFonts w:ascii="Arial" w:hAnsi="Arial" w:cs="Arial"/>
          <w:i/>
          <w:iCs/>
          <w:color w:val="222222"/>
          <w:sz w:val="22"/>
          <w:szCs w:val="22"/>
          <w:shd w:val="clear" w:color="auto" w:fill="FFFFFF"/>
          <w:lang w:val="en-GB"/>
        </w:rPr>
        <w:t xml:space="preserve"> Science</w:t>
      </w:r>
      <w:r w:rsidR="00322979" w:rsidRPr="000B091E">
        <w:rPr>
          <w:rFonts w:ascii="Arial" w:hAnsi="Arial" w:cs="Arial"/>
          <w:color w:val="222222"/>
          <w:sz w:val="22"/>
          <w:szCs w:val="22"/>
          <w:shd w:val="clear" w:color="auto" w:fill="FFFFFF"/>
          <w:lang w:val="en-GB"/>
        </w:rPr>
        <w:t>, </w:t>
      </w:r>
      <w:r w:rsidR="00322979" w:rsidRPr="000B091E">
        <w:rPr>
          <w:rFonts w:ascii="Arial" w:hAnsi="Arial" w:cs="Arial"/>
          <w:i/>
          <w:iCs/>
          <w:color w:val="222222"/>
          <w:sz w:val="22"/>
          <w:szCs w:val="22"/>
          <w:shd w:val="clear" w:color="auto" w:fill="FFFFFF"/>
          <w:lang w:val="en-GB"/>
        </w:rPr>
        <w:t>56</w:t>
      </w:r>
      <w:r w:rsidR="00322979" w:rsidRPr="000B091E">
        <w:rPr>
          <w:rFonts w:ascii="Arial" w:hAnsi="Arial" w:cs="Arial"/>
          <w:color w:val="222222"/>
          <w:sz w:val="22"/>
          <w:szCs w:val="22"/>
          <w:shd w:val="clear" w:color="auto" w:fill="FFFFFF"/>
          <w:lang w:val="en-GB"/>
        </w:rPr>
        <w:t>(1), Pp.32-59.</w:t>
      </w:r>
    </w:p>
    <w:p w14:paraId="22E80349" w14:textId="365193A3" w:rsidR="000B091E" w:rsidRPr="000B091E" w:rsidRDefault="000B091E" w:rsidP="00F06C5E">
      <w:pPr>
        <w:pStyle w:val="NormalWeb"/>
        <w:numPr>
          <w:ilvl w:val="0"/>
          <w:numId w:val="2"/>
        </w:numPr>
        <w:spacing w:before="0" w:beforeAutospacing="0" w:after="0" w:afterAutospacing="0" w:line="360" w:lineRule="auto"/>
        <w:contextualSpacing/>
        <w:rPr>
          <w:rFonts w:ascii="Arial" w:hAnsi="Arial" w:cs="Arial"/>
          <w:color w:val="000000"/>
          <w:sz w:val="22"/>
          <w:szCs w:val="22"/>
          <w:lang w:val="en-GB"/>
        </w:rPr>
      </w:pPr>
      <w:r w:rsidRPr="000B091E">
        <w:rPr>
          <w:rFonts w:ascii="Arial" w:hAnsi="Arial" w:cs="Arial"/>
          <w:color w:val="000000"/>
          <w:sz w:val="22"/>
          <w:szCs w:val="22"/>
          <w:lang w:val="en-GB"/>
        </w:rPr>
        <w:t xml:space="preserve">CAPA </w:t>
      </w:r>
      <w:r w:rsidR="00322979" w:rsidRPr="000B091E">
        <w:rPr>
          <w:rFonts w:ascii="Arial" w:hAnsi="Arial" w:cs="Arial"/>
          <w:color w:val="000000"/>
          <w:sz w:val="22"/>
          <w:szCs w:val="22"/>
          <w:lang w:val="en-GB"/>
        </w:rPr>
        <w:t>2024, </w:t>
      </w:r>
      <w:r w:rsidRPr="000B091E">
        <w:rPr>
          <w:rFonts w:ascii="Arial" w:hAnsi="Arial" w:cs="Arial"/>
          <w:i/>
          <w:iCs/>
          <w:color w:val="000000"/>
          <w:sz w:val="22"/>
          <w:szCs w:val="22"/>
          <w:lang w:val="en-GB"/>
        </w:rPr>
        <w:t xml:space="preserve">British Airways Airline Profile </w:t>
      </w:r>
      <w:r w:rsidR="00322979" w:rsidRPr="000B091E">
        <w:rPr>
          <w:rFonts w:ascii="Arial" w:hAnsi="Arial" w:cs="Arial"/>
          <w:i/>
          <w:iCs/>
          <w:color w:val="000000"/>
          <w:sz w:val="22"/>
          <w:szCs w:val="22"/>
          <w:lang w:val="en-GB"/>
        </w:rPr>
        <w:t xml:space="preserve">| </w:t>
      </w:r>
      <w:r w:rsidRPr="000B091E">
        <w:rPr>
          <w:rFonts w:ascii="Arial" w:hAnsi="Arial" w:cs="Arial"/>
          <w:i/>
          <w:iCs/>
          <w:color w:val="000000"/>
          <w:sz w:val="22"/>
          <w:szCs w:val="22"/>
          <w:lang w:val="en-GB"/>
        </w:rPr>
        <w:t>CAPA</w:t>
      </w:r>
      <w:r w:rsidR="00322979" w:rsidRPr="000B091E">
        <w:rPr>
          <w:rFonts w:ascii="Arial" w:hAnsi="Arial" w:cs="Arial"/>
          <w:color w:val="000000"/>
          <w:sz w:val="22"/>
          <w:szCs w:val="22"/>
          <w:lang w:val="en-GB"/>
        </w:rPr>
        <w:t xml:space="preserve">, </w:t>
      </w:r>
      <w:r w:rsidRPr="000B091E">
        <w:rPr>
          <w:rFonts w:ascii="Arial" w:hAnsi="Arial" w:cs="Arial"/>
          <w:color w:val="000000"/>
          <w:sz w:val="22"/>
          <w:szCs w:val="22"/>
          <w:lang w:val="en-GB"/>
        </w:rPr>
        <w:t>Centreforaviation</w:t>
      </w:r>
      <w:r w:rsidR="00322979" w:rsidRPr="000B091E">
        <w:rPr>
          <w:rFonts w:ascii="Arial" w:hAnsi="Arial" w:cs="Arial"/>
          <w:color w:val="000000"/>
          <w:sz w:val="22"/>
          <w:szCs w:val="22"/>
          <w:lang w:val="en-GB"/>
        </w:rPr>
        <w:t xml:space="preserve">.Com, Viewed 14 </w:t>
      </w:r>
      <w:r w:rsidRPr="000B091E">
        <w:rPr>
          <w:rFonts w:ascii="Arial" w:hAnsi="Arial" w:cs="Arial"/>
          <w:color w:val="000000"/>
          <w:sz w:val="22"/>
          <w:szCs w:val="22"/>
          <w:lang w:val="en-GB"/>
        </w:rPr>
        <w:t xml:space="preserve">October </w:t>
      </w:r>
      <w:r w:rsidR="00322979" w:rsidRPr="000B091E">
        <w:rPr>
          <w:rFonts w:ascii="Arial" w:hAnsi="Arial" w:cs="Arial"/>
          <w:color w:val="000000"/>
          <w:sz w:val="22"/>
          <w:szCs w:val="22"/>
          <w:lang w:val="en-GB"/>
        </w:rPr>
        <w:t>2024, &lt;Https://Centreforaviation.Com/Data/Profiles/Airlines/British-Airways-Ba&gt;.</w:t>
      </w:r>
    </w:p>
    <w:p w14:paraId="39D2BFA4" w14:textId="668C9907" w:rsidR="000B091E" w:rsidRPr="000B091E" w:rsidRDefault="000B091E" w:rsidP="00F06C5E">
      <w:pPr>
        <w:pStyle w:val="NormalWeb"/>
        <w:numPr>
          <w:ilvl w:val="0"/>
          <w:numId w:val="2"/>
        </w:numPr>
        <w:spacing w:before="0" w:beforeAutospacing="0" w:after="0" w:afterAutospacing="0" w:line="360" w:lineRule="auto"/>
        <w:contextualSpacing/>
        <w:rPr>
          <w:rFonts w:ascii="Arial" w:hAnsi="Arial" w:cs="Arial"/>
          <w:color w:val="222222"/>
          <w:sz w:val="22"/>
          <w:szCs w:val="22"/>
          <w:shd w:val="clear" w:color="auto" w:fill="FFFFFF"/>
          <w:lang w:val="en-GB"/>
        </w:rPr>
      </w:pPr>
      <w:r w:rsidRPr="000B091E">
        <w:rPr>
          <w:rFonts w:ascii="Arial" w:hAnsi="Arial" w:cs="Arial"/>
          <w:color w:val="222222"/>
          <w:sz w:val="22"/>
          <w:szCs w:val="22"/>
          <w:shd w:val="clear" w:color="auto" w:fill="FFFFFF"/>
          <w:lang w:val="en-GB"/>
        </w:rPr>
        <w:t>Cone</w:t>
      </w:r>
      <w:r w:rsidR="00322979" w:rsidRPr="000B091E">
        <w:rPr>
          <w:rFonts w:ascii="Arial" w:hAnsi="Arial" w:cs="Arial"/>
          <w:color w:val="222222"/>
          <w:sz w:val="22"/>
          <w:szCs w:val="22"/>
          <w:shd w:val="clear" w:color="auto" w:fill="FFFFFF"/>
          <w:lang w:val="en-GB"/>
        </w:rPr>
        <w:t xml:space="preserve">, </w:t>
      </w:r>
      <w:r w:rsidRPr="000B091E">
        <w:rPr>
          <w:rFonts w:ascii="Arial" w:hAnsi="Arial" w:cs="Arial"/>
          <w:color w:val="222222"/>
          <w:sz w:val="22"/>
          <w:szCs w:val="22"/>
          <w:shd w:val="clear" w:color="auto" w:fill="FFFFFF"/>
          <w:lang w:val="en-GB"/>
        </w:rPr>
        <w:t>C</w:t>
      </w:r>
      <w:r w:rsidR="00322979" w:rsidRPr="000B091E">
        <w:rPr>
          <w:rFonts w:ascii="Arial" w:hAnsi="Arial" w:cs="Arial"/>
          <w:color w:val="222222"/>
          <w:sz w:val="22"/>
          <w:szCs w:val="22"/>
          <w:shd w:val="clear" w:color="auto" w:fill="FFFFFF"/>
          <w:lang w:val="en-GB"/>
        </w:rPr>
        <w:t xml:space="preserve">. And </w:t>
      </w:r>
      <w:r w:rsidRPr="000B091E">
        <w:rPr>
          <w:rFonts w:ascii="Arial" w:hAnsi="Arial" w:cs="Arial"/>
          <w:color w:val="222222"/>
          <w:sz w:val="22"/>
          <w:szCs w:val="22"/>
          <w:shd w:val="clear" w:color="auto" w:fill="FFFFFF"/>
          <w:lang w:val="en-GB"/>
        </w:rPr>
        <w:t>Unni</w:t>
      </w:r>
      <w:r w:rsidR="00322979" w:rsidRPr="000B091E">
        <w:rPr>
          <w:rFonts w:ascii="Arial" w:hAnsi="Arial" w:cs="Arial"/>
          <w:color w:val="222222"/>
          <w:sz w:val="22"/>
          <w:szCs w:val="22"/>
          <w:shd w:val="clear" w:color="auto" w:fill="FFFFFF"/>
          <w:lang w:val="en-GB"/>
        </w:rPr>
        <w:t xml:space="preserve">, </w:t>
      </w:r>
      <w:r w:rsidRPr="000B091E">
        <w:rPr>
          <w:rFonts w:ascii="Arial" w:hAnsi="Arial" w:cs="Arial"/>
          <w:color w:val="222222"/>
          <w:sz w:val="22"/>
          <w:szCs w:val="22"/>
          <w:shd w:val="clear" w:color="auto" w:fill="FFFFFF"/>
          <w:lang w:val="en-GB"/>
        </w:rPr>
        <w:t>E</w:t>
      </w:r>
      <w:r w:rsidR="00322979" w:rsidRPr="000B091E">
        <w:rPr>
          <w:rFonts w:ascii="Arial" w:hAnsi="Arial" w:cs="Arial"/>
          <w:color w:val="222222"/>
          <w:sz w:val="22"/>
          <w:szCs w:val="22"/>
          <w:shd w:val="clear" w:color="auto" w:fill="FFFFFF"/>
          <w:lang w:val="en-GB"/>
        </w:rPr>
        <w:t xml:space="preserve">., 2020. </w:t>
      </w:r>
      <w:r w:rsidRPr="000B091E">
        <w:rPr>
          <w:rFonts w:ascii="Arial" w:hAnsi="Arial" w:cs="Arial"/>
          <w:color w:val="222222"/>
          <w:sz w:val="22"/>
          <w:szCs w:val="22"/>
          <w:shd w:val="clear" w:color="auto" w:fill="FFFFFF"/>
          <w:lang w:val="en-GB"/>
        </w:rPr>
        <w:t xml:space="preserve">Achieving </w:t>
      </w:r>
      <w:r w:rsidR="00322979" w:rsidRPr="000B091E">
        <w:rPr>
          <w:rFonts w:ascii="Arial" w:hAnsi="Arial" w:cs="Arial"/>
          <w:color w:val="222222"/>
          <w:sz w:val="22"/>
          <w:szCs w:val="22"/>
          <w:shd w:val="clear" w:color="auto" w:fill="FFFFFF"/>
          <w:lang w:val="en-GB"/>
        </w:rPr>
        <w:t xml:space="preserve">Consensus Using </w:t>
      </w:r>
      <w:proofErr w:type="gramStart"/>
      <w:r w:rsidR="00322979" w:rsidRPr="000B091E">
        <w:rPr>
          <w:rFonts w:ascii="Arial" w:hAnsi="Arial" w:cs="Arial"/>
          <w:color w:val="222222"/>
          <w:sz w:val="22"/>
          <w:szCs w:val="22"/>
          <w:shd w:val="clear" w:color="auto" w:fill="FFFFFF"/>
          <w:lang w:val="en-GB"/>
        </w:rPr>
        <w:t>A</w:t>
      </w:r>
      <w:proofErr w:type="gramEnd"/>
      <w:r w:rsidR="00322979" w:rsidRPr="000B091E">
        <w:rPr>
          <w:rFonts w:ascii="Arial" w:hAnsi="Arial" w:cs="Arial"/>
          <w:color w:val="222222"/>
          <w:sz w:val="22"/>
          <w:szCs w:val="22"/>
          <w:shd w:val="clear" w:color="auto" w:fill="FFFFFF"/>
          <w:lang w:val="en-GB"/>
        </w:rPr>
        <w:t xml:space="preserve"> Modified </w:t>
      </w:r>
      <w:r w:rsidRPr="000B091E">
        <w:rPr>
          <w:rFonts w:ascii="Arial" w:hAnsi="Arial" w:cs="Arial"/>
          <w:color w:val="222222"/>
          <w:sz w:val="22"/>
          <w:szCs w:val="22"/>
          <w:shd w:val="clear" w:color="auto" w:fill="FFFFFF"/>
          <w:lang w:val="en-GB"/>
        </w:rPr>
        <w:t xml:space="preserve">Delphi Technique </w:t>
      </w:r>
      <w:r w:rsidR="00322979" w:rsidRPr="000B091E">
        <w:rPr>
          <w:rFonts w:ascii="Arial" w:hAnsi="Arial" w:cs="Arial"/>
          <w:color w:val="222222"/>
          <w:sz w:val="22"/>
          <w:szCs w:val="22"/>
          <w:shd w:val="clear" w:color="auto" w:fill="FFFFFF"/>
          <w:lang w:val="en-GB"/>
        </w:rPr>
        <w:t xml:space="preserve">Embedded In </w:t>
      </w:r>
      <w:r w:rsidRPr="000B091E">
        <w:rPr>
          <w:rFonts w:ascii="Arial" w:hAnsi="Arial" w:cs="Arial"/>
          <w:color w:val="222222"/>
          <w:sz w:val="22"/>
          <w:szCs w:val="22"/>
          <w:shd w:val="clear" w:color="auto" w:fill="FFFFFF"/>
          <w:lang w:val="en-GB"/>
        </w:rPr>
        <w:t xml:space="preserve">Lewin's </w:t>
      </w:r>
      <w:r w:rsidR="00322979" w:rsidRPr="000B091E">
        <w:rPr>
          <w:rFonts w:ascii="Arial" w:hAnsi="Arial" w:cs="Arial"/>
          <w:color w:val="222222"/>
          <w:sz w:val="22"/>
          <w:szCs w:val="22"/>
          <w:shd w:val="clear" w:color="auto" w:fill="FFFFFF"/>
          <w:lang w:val="en-GB"/>
        </w:rPr>
        <w:t>Change Management Model Designed To Improve Faculty Satisfaction In A Pharmacy School. </w:t>
      </w:r>
      <w:r w:rsidRPr="000B091E">
        <w:rPr>
          <w:rFonts w:ascii="Arial" w:hAnsi="Arial" w:cs="Arial"/>
          <w:i/>
          <w:iCs/>
          <w:color w:val="222222"/>
          <w:sz w:val="22"/>
          <w:szCs w:val="22"/>
          <w:shd w:val="clear" w:color="auto" w:fill="FFFFFF"/>
          <w:lang w:val="en-GB"/>
        </w:rPr>
        <w:t xml:space="preserve">Research </w:t>
      </w:r>
      <w:r w:rsidR="00322979" w:rsidRPr="000B091E">
        <w:rPr>
          <w:rFonts w:ascii="Arial" w:hAnsi="Arial" w:cs="Arial"/>
          <w:i/>
          <w:iCs/>
          <w:color w:val="222222"/>
          <w:sz w:val="22"/>
          <w:szCs w:val="22"/>
          <w:shd w:val="clear" w:color="auto" w:fill="FFFFFF"/>
          <w:lang w:val="en-GB"/>
        </w:rPr>
        <w:t xml:space="preserve">In Social </w:t>
      </w:r>
      <w:proofErr w:type="gramStart"/>
      <w:r w:rsidR="00322979" w:rsidRPr="000B091E">
        <w:rPr>
          <w:rFonts w:ascii="Arial" w:hAnsi="Arial" w:cs="Arial"/>
          <w:i/>
          <w:iCs/>
          <w:color w:val="222222"/>
          <w:sz w:val="22"/>
          <w:szCs w:val="22"/>
          <w:shd w:val="clear" w:color="auto" w:fill="FFFFFF"/>
          <w:lang w:val="en-GB"/>
        </w:rPr>
        <w:t>And</w:t>
      </w:r>
      <w:proofErr w:type="gramEnd"/>
      <w:r w:rsidR="00322979" w:rsidRPr="000B091E">
        <w:rPr>
          <w:rFonts w:ascii="Arial" w:hAnsi="Arial" w:cs="Arial"/>
          <w:i/>
          <w:iCs/>
          <w:color w:val="222222"/>
          <w:sz w:val="22"/>
          <w:szCs w:val="22"/>
          <w:shd w:val="clear" w:color="auto" w:fill="FFFFFF"/>
          <w:lang w:val="en-GB"/>
        </w:rPr>
        <w:t xml:space="preserve"> Administrative Pharmacy</w:t>
      </w:r>
      <w:r w:rsidR="00322979" w:rsidRPr="000B091E">
        <w:rPr>
          <w:rFonts w:ascii="Arial" w:hAnsi="Arial" w:cs="Arial"/>
          <w:color w:val="222222"/>
          <w:sz w:val="22"/>
          <w:szCs w:val="22"/>
          <w:shd w:val="clear" w:color="auto" w:fill="FFFFFF"/>
          <w:lang w:val="en-GB"/>
        </w:rPr>
        <w:t>, </w:t>
      </w:r>
      <w:r w:rsidR="00322979" w:rsidRPr="000B091E">
        <w:rPr>
          <w:rFonts w:ascii="Arial" w:hAnsi="Arial" w:cs="Arial"/>
          <w:i/>
          <w:iCs/>
          <w:color w:val="222222"/>
          <w:sz w:val="22"/>
          <w:szCs w:val="22"/>
          <w:shd w:val="clear" w:color="auto" w:fill="FFFFFF"/>
          <w:lang w:val="en-GB"/>
        </w:rPr>
        <w:t>16</w:t>
      </w:r>
      <w:r w:rsidR="00322979" w:rsidRPr="000B091E">
        <w:rPr>
          <w:rFonts w:ascii="Arial" w:hAnsi="Arial" w:cs="Arial"/>
          <w:color w:val="222222"/>
          <w:sz w:val="22"/>
          <w:szCs w:val="22"/>
          <w:shd w:val="clear" w:color="auto" w:fill="FFFFFF"/>
          <w:lang w:val="en-GB"/>
        </w:rPr>
        <w:t>(12), Pp.1711-1717.</w:t>
      </w:r>
    </w:p>
    <w:p w14:paraId="650ED24A" w14:textId="5386601C" w:rsidR="000B091E" w:rsidRPr="000B091E" w:rsidRDefault="000B091E" w:rsidP="00F06C5E">
      <w:pPr>
        <w:pStyle w:val="NormalWeb"/>
        <w:numPr>
          <w:ilvl w:val="0"/>
          <w:numId w:val="2"/>
        </w:numPr>
        <w:spacing w:before="0" w:beforeAutospacing="0" w:after="0" w:afterAutospacing="0" w:line="360" w:lineRule="auto"/>
        <w:contextualSpacing/>
        <w:rPr>
          <w:rFonts w:ascii="Arial" w:hAnsi="Arial" w:cs="Arial"/>
          <w:color w:val="222222"/>
          <w:sz w:val="22"/>
          <w:szCs w:val="22"/>
          <w:shd w:val="clear" w:color="auto" w:fill="FFFFFF"/>
          <w:lang w:val="en-GB"/>
        </w:rPr>
      </w:pPr>
      <w:proofErr w:type="spellStart"/>
      <w:r w:rsidRPr="000B091E">
        <w:rPr>
          <w:rFonts w:ascii="Arial" w:hAnsi="Arial" w:cs="Arial"/>
          <w:color w:val="222222"/>
          <w:sz w:val="22"/>
          <w:szCs w:val="22"/>
          <w:shd w:val="clear" w:color="auto" w:fill="FFFFFF"/>
          <w:lang w:val="en-GB"/>
        </w:rPr>
        <w:t>Delbecq</w:t>
      </w:r>
      <w:proofErr w:type="spellEnd"/>
      <w:r w:rsidR="00322979" w:rsidRPr="000B091E">
        <w:rPr>
          <w:rFonts w:ascii="Arial" w:hAnsi="Arial" w:cs="Arial"/>
          <w:color w:val="222222"/>
          <w:sz w:val="22"/>
          <w:szCs w:val="22"/>
          <w:shd w:val="clear" w:color="auto" w:fill="FFFFFF"/>
          <w:lang w:val="en-GB"/>
        </w:rPr>
        <w:t xml:space="preserve">, </w:t>
      </w:r>
      <w:r w:rsidRPr="000B091E">
        <w:rPr>
          <w:rFonts w:ascii="Arial" w:hAnsi="Arial" w:cs="Arial"/>
          <w:color w:val="222222"/>
          <w:sz w:val="22"/>
          <w:szCs w:val="22"/>
          <w:shd w:val="clear" w:color="auto" w:fill="FFFFFF"/>
          <w:lang w:val="en-GB"/>
        </w:rPr>
        <w:t>S</w:t>
      </w:r>
      <w:r w:rsidR="00322979" w:rsidRPr="000B091E">
        <w:rPr>
          <w:rFonts w:ascii="Arial" w:hAnsi="Arial" w:cs="Arial"/>
          <w:color w:val="222222"/>
          <w:sz w:val="22"/>
          <w:szCs w:val="22"/>
          <w:shd w:val="clear" w:color="auto" w:fill="FFFFFF"/>
          <w:lang w:val="en-GB"/>
        </w:rPr>
        <w:t xml:space="preserve">., </w:t>
      </w:r>
      <w:r w:rsidRPr="000B091E">
        <w:rPr>
          <w:rFonts w:ascii="Arial" w:hAnsi="Arial" w:cs="Arial"/>
          <w:color w:val="222222"/>
          <w:sz w:val="22"/>
          <w:szCs w:val="22"/>
          <w:shd w:val="clear" w:color="auto" w:fill="FFFFFF"/>
          <w:lang w:val="en-GB"/>
        </w:rPr>
        <w:t>Fontane</w:t>
      </w:r>
      <w:r w:rsidR="00322979" w:rsidRPr="000B091E">
        <w:rPr>
          <w:rFonts w:ascii="Arial" w:hAnsi="Arial" w:cs="Arial"/>
          <w:color w:val="222222"/>
          <w:sz w:val="22"/>
          <w:szCs w:val="22"/>
          <w:shd w:val="clear" w:color="auto" w:fill="FFFFFF"/>
          <w:lang w:val="en-GB"/>
        </w:rPr>
        <w:t xml:space="preserve">, </w:t>
      </w:r>
      <w:r w:rsidRPr="000B091E">
        <w:rPr>
          <w:rFonts w:ascii="Arial" w:hAnsi="Arial" w:cs="Arial"/>
          <w:color w:val="222222"/>
          <w:sz w:val="22"/>
          <w:szCs w:val="22"/>
          <w:shd w:val="clear" w:color="auto" w:fill="FFFFFF"/>
          <w:lang w:val="en-GB"/>
        </w:rPr>
        <w:t>J</w:t>
      </w:r>
      <w:r w:rsidR="00322979" w:rsidRPr="000B091E">
        <w:rPr>
          <w:rFonts w:ascii="Arial" w:hAnsi="Arial" w:cs="Arial"/>
          <w:color w:val="222222"/>
          <w:sz w:val="22"/>
          <w:szCs w:val="22"/>
          <w:shd w:val="clear" w:color="auto" w:fill="FFFFFF"/>
          <w:lang w:val="en-GB"/>
        </w:rPr>
        <w:t xml:space="preserve">., </w:t>
      </w:r>
      <w:proofErr w:type="spellStart"/>
      <w:r w:rsidRPr="000B091E">
        <w:rPr>
          <w:rFonts w:ascii="Arial" w:hAnsi="Arial" w:cs="Arial"/>
          <w:color w:val="222222"/>
          <w:sz w:val="22"/>
          <w:szCs w:val="22"/>
          <w:shd w:val="clear" w:color="auto" w:fill="FFFFFF"/>
          <w:lang w:val="en-GB"/>
        </w:rPr>
        <w:t>Gourdain</w:t>
      </w:r>
      <w:proofErr w:type="spellEnd"/>
      <w:r w:rsidR="00322979" w:rsidRPr="000B091E">
        <w:rPr>
          <w:rFonts w:ascii="Arial" w:hAnsi="Arial" w:cs="Arial"/>
          <w:color w:val="222222"/>
          <w:sz w:val="22"/>
          <w:szCs w:val="22"/>
          <w:shd w:val="clear" w:color="auto" w:fill="FFFFFF"/>
          <w:lang w:val="en-GB"/>
        </w:rPr>
        <w:t xml:space="preserve">, </w:t>
      </w:r>
      <w:r w:rsidRPr="000B091E">
        <w:rPr>
          <w:rFonts w:ascii="Arial" w:hAnsi="Arial" w:cs="Arial"/>
          <w:color w:val="222222"/>
          <w:sz w:val="22"/>
          <w:szCs w:val="22"/>
          <w:shd w:val="clear" w:color="auto" w:fill="FFFFFF"/>
          <w:lang w:val="en-GB"/>
        </w:rPr>
        <w:t>N</w:t>
      </w:r>
      <w:r w:rsidR="00322979" w:rsidRPr="000B091E">
        <w:rPr>
          <w:rFonts w:ascii="Arial" w:hAnsi="Arial" w:cs="Arial"/>
          <w:color w:val="222222"/>
          <w:sz w:val="22"/>
          <w:szCs w:val="22"/>
          <w:shd w:val="clear" w:color="auto" w:fill="FFFFFF"/>
          <w:lang w:val="en-GB"/>
        </w:rPr>
        <w:t xml:space="preserve">., </w:t>
      </w:r>
      <w:proofErr w:type="spellStart"/>
      <w:r w:rsidRPr="000B091E">
        <w:rPr>
          <w:rFonts w:ascii="Arial" w:hAnsi="Arial" w:cs="Arial"/>
          <w:color w:val="222222"/>
          <w:sz w:val="22"/>
          <w:szCs w:val="22"/>
          <w:shd w:val="clear" w:color="auto" w:fill="FFFFFF"/>
          <w:lang w:val="en-GB"/>
        </w:rPr>
        <w:t>Planès</w:t>
      </w:r>
      <w:proofErr w:type="spellEnd"/>
      <w:r w:rsidR="00322979" w:rsidRPr="000B091E">
        <w:rPr>
          <w:rFonts w:ascii="Arial" w:hAnsi="Arial" w:cs="Arial"/>
          <w:color w:val="222222"/>
          <w:sz w:val="22"/>
          <w:szCs w:val="22"/>
          <w:shd w:val="clear" w:color="auto" w:fill="FFFFFF"/>
          <w:lang w:val="en-GB"/>
        </w:rPr>
        <w:t xml:space="preserve">, </w:t>
      </w:r>
      <w:r w:rsidRPr="000B091E">
        <w:rPr>
          <w:rFonts w:ascii="Arial" w:hAnsi="Arial" w:cs="Arial"/>
          <w:color w:val="222222"/>
          <w:sz w:val="22"/>
          <w:szCs w:val="22"/>
          <w:shd w:val="clear" w:color="auto" w:fill="FFFFFF"/>
          <w:lang w:val="en-GB"/>
        </w:rPr>
        <w:t>T</w:t>
      </w:r>
      <w:r w:rsidR="00322979" w:rsidRPr="000B091E">
        <w:rPr>
          <w:rFonts w:ascii="Arial" w:hAnsi="Arial" w:cs="Arial"/>
          <w:color w:val="222222"/>
          <w:sz w:val="22"/>
          <w:szCs w:val="22"/>
          <w:shd w:val="clear" w:color="auto" w:fill="FFFFFF"/>
          <w:lang w:val="en-GB"/>
        </w:rPr>
        <w:t xml:space="preserve">. And </w:t>
      </w:r>
      <w:proofErr w:type="spellStart"/>
      <w:r w:rsidRPr="000B091E">
        <w:rPr>
          <w:rFonts w:ascii="Arial" w:hAnsi="Arial" w:cs="Arial"/>
          <w:color w:val="222222"/>
          <w:sz w:val="22"/>
          <w:szCs w:val="22"/>
          <w:shd w:val="clear" w:color="auto" w:fill="FFFFFF"/>
          <w:lang w:val="en-GB"/>
        </w:rPr>
        <w:t>Simatos</w:t>
      </w:r>
      <w:proofErr w:type="spellEnd"/>
      <w:r w:rsidR="00322979" w:rsidRPr="000B091E">
        <w:rPr>
          <w:rFonts w:ascii="Arial" w:hAnsi="Arial" w:cs="Arial"/>
          <w:color w:val="222222"/>
          <w:sz w:val="22"/>
          <w:szCs w:val="22"/>
          <w:shd w:val="clear" w:color="auto" w:fill="FFFFFF"/>
          <w:lang w:val="en-GB"/>
        </w:rPr>
        <w:t xml:space="preserve">, </w:t>
      </w:r>
      <w:r w:rsidRPr="000B091E">
        <w:rPr>
          <w:rFonts w:ascii="Arial" w:hAnsi="Arial" w:cs="Arial"/>
          <w:color w:val="222222"/>
          <w:sz w:val="22"/>
          <w:szCs w:val="22"/>
          <w:shd w:val="clear" w:color="auto" w:fill="FFFFFF"/>
          <w:lang w:val="en-GB"/>
        </w:rPr>
        <w:t>F</w:t>
      </w:r>
      <w:r w:rsidR="00322979" w:rsidRPr="000B091E">
        <w:rPr>
          <w:rFonts w:ascii="Arial" w:hAnsi="Arial" w:cs="Arial"/>
          <w:color w:val="222222"/>
          <w:sz w:val="22"/>
          <w:szCs w:val="22"/>
          <w:shd w:val="clear" w:color="auto" w:fill="FFFFFF"/>
          <w:lang w:val="en-GB"/>
        </w:rPr>
        <w:t xml:space="preserve">., 2023. </w:t>
      </w:r>
      <w:r w:rsidRPr="000B091E">
        <w:rPr>
          <w:rFonts w:ascii="Arial" w:hAnsi="Arial" w:cs="Arial"/>
          <w:color w:val="222222"/>
          <w:sz w:val="22"/>
          <w:szCs w:val="22"/>
          <w:shd w:val="clear" w:color="auto" w:fill="FFFFFF"/>
          <w:lang w:val="en-GB"/>
        </w:rPr>
        <w:t xml:space="preserve">Sustainable </w:t>
      </w:r>
      <w:r w:rsidR="00322979" w:rsidRPr="000B091E">
        <w:rPr>
          <w:rFonts w:ascii="Arial" w:hAnsi="Arial" w:cs="Arial"/>
          <w:color w:val="222222"/>
          <w:sz w:val="22"/>
          <w:szCs w:val="22"/>
          <w:shd w:val="clear" w:color="auto" w:fill="FFFFFF"/>
          <w:lang w:val="en-GB"/>
        </w:rPr>
        <w:t xml:space="preserve">Aviation </w:t>
      </w:r>
      <w:proofErr w:type="gramStart"/>
      <w:r w:rsidR="00322979" w:rsidRPr="000B091E">
        <w:rPr>
          <w:rFonts w:ascii="Arial" w:hAnsi="Arial" w:cs="Arial"/>
          <w:color w:val="222222"/>
          <w:sz w:val="22"/>
          <w:szCs w:val="22"/>
          <w:shd w:val="clear" w:color="auto" w:fill="FFFFFF"/>
          <w:lang w:val="en-GB"/>
        </w:rPr>
        <w:t>In</w:t>
      </w:r>
      <w:proofErr w:type="gramEnd"/>
      <w:r w:rsidR="00322979" w:rsidRPr="000B091E">
        <w:rPr>
          <w:rFonts w:ascii="Arial" w:hAnsi="Arial" w:cs="Arial"/>
          <w:color w:val="222222"/>
          <w:sz w:val="22"/>
          <w:szCs w:val="22"/>
          <w:shd w:val="clear" w:color="auto" w:fill="FFFFFF"/>
          <w:lang w:val="en-GB"/>
        </w:rPr>
        <w:t xml:space="preserve"> The Context Of The </w:t>
      </w:r>
      <w:r w:rsidRPr="000B091E">
        <w:rPr>
          <w:rFonts w:ascii="Arial" w:hAnsi="Arial" w:cs="Arial"/>
          <w:color w:val="222222"/>
          <w:sz w:val="22"/>
          <w:szCs w:val="22"/>
          <w:shd w:val="clear" w:color="auto" w:fill="FFFFFF"/>
          <w:lang w:val="en-GB"/>
        </w:rPr>
        <w:t>Paris Agreement</w:t>
      </w:r>
      <w:r w:rsidR="00322979" w:rsidRPr="000B091E">
        <w:rPr>
          <w:rFonts w:ascii="Arial" w:hAnsi="Arial" w:cs="Arial"/>
          <w:color w:val="222222"/>
          <w:sz w:val="22"/>
          <w:szCs w:val="22"/>
          <w:shd w:val="clear" w:color="auto" w:fill="FFFFFF"/>
          <w:lang w:val="en-GB"/>
        </w:rPr>
        <w:t xml:space="preserve">: </w:t>
      </w:r>
      <w:r w:rsidRPr="000B091E">
        <w:rPr>
          <w:rFonts w:ascii="Arial" w:hAnsi="Arial" w:cs="Arial"/>
          <w:color w:val="222222"/>
          <w:sz w:val="22"/>
          <w:szCs w:val="22"/>
          <w:shd w:val="clear" w:color="auto" w:fill="FFFFFF"/>
          <w:lang w:val="en-GB"/>
        </w:rPr>
        <w:t xml:space="preserve">A </w:t>
      </w:r>
      <w:r w:rsidR="00322979" w:rsidRPr="000B091E">
        <w:rPr>
          <w:rFonts w:ascii="Arial" w:hAnsi="Arial" w:cs="Arial"/>
          <w:color w:val="222222"/>
          <w:sz w:val="22"/>
          <w:szCs w:val="22"/>
          <w:shd w:val="clear" w:color="auto" w:fill="FFFFFF"/>
          <w:lang w:val="en-GB"/>
        </w:rPr>
        <w:t>Review Of Prospective Scenarios And Their Technological Mitigation Levers. </w:t>
      </w:r>
      <w:r w:rsidRPr="000B091E">
        <w:rPr>
          <w:rFonts w:ascii="Arial" w:hAnsi="Arial" w:cs="Arial"/>
          <w:i/>
          <w:iCs/>
          <w:color w:val="222222"/>
          <w:sz w:val="22"/>
          <w:szCs w:val="22"/>
          <w:shd w:val="clear" w:color="auto" w:fill="FFFFFF"/>
          <w:lang w:val="en-GB"/>
        </w:rPr>
        <w:t xml:space="preserve">Progress </w:t>
      </w:r>
      <w:r w:rsidR="00322979" w:rsidRPr="000B091E">
        <w:rPr>
          <w:rFonts w:ascii="Arial" w:hAnsi="Arial" w:cs="Arial"/>
          <w:i/>
          <w:iCs/>
          <w:color w:val="222222"/>
          <w:sz w:val="22"/>
          <w:szCs w:val="22"/>
          <w:shd w:val="clear" w:color="auto" w:fill="FFFFFF"/>
          <w:lang w:val="en-GB"/>
        </w:rPr>
        <w:t xml:space="preserve">In </w:t>
      </w:r>
      <w:r w:rsidRPr="000B091E">
        <w:rPr>
          <w:rFonts w:ascii="Arial" w:hAnsi="Arial" w:cs="Arial"/>
          <w:i/>
          <w:iCs/>
          <w:color w:val="222222"/>
          <w:sz w:val="22"/>
          <w:szCs w:val="22"/>
          <w:shd w:val="clear" w:color="auto" w:fill="FFFFFF"/>
          <w:lang w:val="en-GB"/>
        </w:rPr>
        <w:t>Aerospace Sciences</w:t>
      </w:r>
      <w:r w:rsidR="00322979" w:rsidRPr="000B091E">
        <w:rPr>
          <w:rFonts w:ascii="Arial" w:hAnsi="Arial" w:cs="Arial"/>
          <w:color w:val="222222"/>
          <w:sz w:val="22"/>
          <w:szCs w:val="22"/>
          <w:shd w:val="clear" w:color="auto" w:fill="FFFFFF"/>
          <w:lang w:val="en-GB"/>
        </w:rPr>
        <w:t>, </w:t>
      </w:r>
      <w:r w:rsidR="00322979" w:rsidRPr="000B091E">
        <w:rPr>
          <w:rFonts w:ascii="Arial" w:hAnsi="Arial" w:cs="Arial"/>
          <w:i/>
          <w:iCs/>
          <w:color w:val="222222"/>
          <w:sz w:val="22"/>
          <w:szCs w:val="22"/>
          <w:shd w:val="clear" w:color="auto" w:fill="FFFFFF"/>
          <w:lang w:val="en-GB"/>
        </w:rPr>
        <w:t>141</w:t>
      </w:r>
      <w:r w:rsidR="00322979" w:rsidRPr="000B091E">
        <w:rPr>
          <w:rFonts w:ascii="Arial" w:hAnsi="Arial" w:cs="Arial"/>
          <w:color w:val="222222"/>
          <w:sz w:val="22"/>
          <w:szCs w:val="22"/>
          <w:shd w:val="clear" w:color="auto" w:fill="FFFFFF"/>
          <w:lang w:val="en-GB"/>
        </w:rPr>
        <w:t>, P.100920.</w:t>
      </w:r>
    </w:p>
    <w:p w14:paraId="04A64750" w14:textId="26A65D09" w:rsidR="000B091E" w:rsidRPr="000B091E" w:rsidRDefault="000B091E" w:rsidP="00F06C5E">
      <w:pPr>
        <w:pStyle w:val="NormalWeb"/>
        <w:numPr>
          <w:ilvl w:val="0"/>
          <w:numId w:val="2"/>
        </w:numPr>
        <w:spacing w:before="0" w:beforeAutospacing="0" w:after="0" w:afterAutospacing="0" w:line="360" w:lineRule="auto"/>
        <w:contextualSpacing/>
        <w:rPr>
          <w:rFonts w:ascii="Arial" w:hAnsi="Arial" w:cs="Arial"/>
          <w:color w:val="222222"/>
          <w:sz w:val="22"/>
          <w:szCs w:val="22"/>
          <w:shd w:val="clear" w:color="auto" w:fill="FFFFFF"/>
          <w:lang w:val="en-GB"/>
        </w:rPr>
      </w:pPr>
      <w:r w:rsidRPr="000B091E">
        <w:rPr>
          <w:rFonts w:ascii="Arial" w:hAnsi="Arial" w:cs="Arial"/>
          <w:color w:val="222222"/>
          <w:sz w:val="22"/>
          <w:szCs w:val="22"/>
          <w:shd w:val="clear" w:color="auto" w:fill="FFFFFF"/>
          <w:lang w:val="en-GB"/>
        </w:rPr>
        <w:t>Einhorn</w:t>
      </w:r>
      <w:r w:rsidR="00322979" w:rsidRPr="000B091E">
        <w:rPr>
          <w:rFonts w:ascii="Arial" w:hAnsi="Arial" w:cs="Arial"/>
          <w:color w:val="222222"/>
          <w:sz w:val="22"/>
          <w:szCs w:val="22"/>
          <w:shd w:val="clear" w:color="auto" w:fill="FFFFFF"/>
          <w:lang w:val="en-GB"/>
        </w:rPr>
        <w:t xml:space="preserve">, </w:t>
      </w:r>
      <w:r w:rsidRPr="000B091E">
        <w:rPr>
          <w:rFonts w:ascii="Arial" w:hAnsi="Arial" w:cs="Arial"/>
          <w:color w:val="222222"/>
          <w:sz w:val="22"/>
          <w:szCs w:val="22"/>
          <w:shd w:val="clear" w:color="auto" w:fill="FFFFFF"/>
          <w:lang w:val="en-GB"/>
        </w:rPr>
        <w:t>S</w:t>
      </w:r>
      <w:r w:rsidR="00322979" w:rsidRPr="000B091E">
        <w:rPr>
          <w:rFonts w:ascii="Arial" w:hAnsi="Arial" w:cs="Arial"/>
          <w:color w:val="222222"/>
          <w:sz w:val="22"/>
          <w:szCs w:val="22"/>
          <w:shd w:val="clear" w:color="auto" w:fill="FFFFFF"/>
          <w:lang w:val="en-GB"/>
        </w:rPr>
        <w:t xml:space="preserve">., </w:t>
      </w:r>
      <w:proofErr w:type="spellStart"/>
      <w:r w:rsidRPr="000B091E">
        <w:rPr>
          <w:rFonts w:ascii="Arial" w:hAnsi="Arial" w:cs="Arial"/>
          <w:color w:val="222222"/>
          <w:sz w:val="22"/>
          <w:szCs w:val="22"/>
          <w:shd w:val="clear" w:color="auto" w:fill="FFFFFF"/>
          <w:lang w:val="en-GB"/>
        </w:rPr>
        <w:t>Fietz</w:t>
      </w:r>
      <w:proofErr w:type="spellEnd"/>
      <w:r w:rsidR="00322979" w:rsidRPr="000B091E">
        <w:rPr>
          <w:rFonts w:ascii="Arial" w:hAnsi="Arial" w:cs="Arial"/>
          <w:color w:val="222222"/>
          <w:sz w:val="22"/>
          <w:szCs w:val="22"/>
          <w:shd w:val="clear" w:color="auto" w:fill="FFFFFF"/>
          <w:lang w:val="en-GB"/>
        </w:rPr>
        <w:t xml:space="preserve">, </w:t>
      </w:r>
      <w:r w:rsidRPr="000B091E">
        <w:rPr>
          <w:rFonts w:ascii="Arial" w:hAnsi="Arial" w:cs="Arial"/>
          <w:color w:val="222222"/>
          <w:sz w:val="22"/>
          <w:szCs w:val="22"/>
          <w:shd w:val="clear" w:color="auto" w:fill="FFFFFF"/>
          <w:lang w:val="en-GB"/>
        </w:rPr>
        <w:t>B</w:t>
      </w:r>
      <w:r w:rsidR="00322979" w:rsidRPr="000B091E">
        <w:rPr>
          <w:rFonts w:ascii="Arial" w:hAnsi="Arial" w:cs="Arial"/>
          <w:color w:val="222222"/>
          <w:sz w:val="22"/>
          <w:szCs w:val="22"/>
          <w:shd w:val="clear" w:color="auto" w:fill="FFFFFF"/>
          <w:lang w:val="en-GB"/>
        </w:rPr>
        <w:t xml:space="preserve">., </w:t>
      </w:r>
      <w:r w:rsidRPr="000B091E">
        <w:rPr>
          <w:rFonts w:ascii="Arial" w:hAnsi="Arial" w:cs="Arial"/>
          <w:color w:val="222222"/>
          <w:sz w:val="22"/>
          <w:szCs w:val="22"/>
          <w:shd w:val="clear" w:color="auto" w:fill="FFFFFF"/>
          <w:lang w:val="en-GB"/>
        </w:rPr>
        <w:t>Guenther</w:t>
      </w:r>
      <w:r w:rsidR="00322979" w:rsidRPr="000B091E">
        <w:rPr>
          <w:rFonts w:ascii="Arial" w:hAnsi="Arial" w:cs="Arial"/>
          <w:color w:val="222222"/>
          <w:sz w:val="22"/>
          <w:szCs w:val="22"/>
          <w:shd w:val="clear" w:color="auto" w:fill="FFFFFF"/>
          <w:lang w:val="en-GB"/>
        </w:rPr>
        <w:t xml:space="preserve">, </w:t>
      </w:r>
      <w:r w:rsidRPr="000B091E">
        <w:rPr>
          <w:rFonts w:ascii="Arial" w:hAnsi="Arial" w:cs="Arial"/>
          <w:color w:val="222222"/>
          <w:sz w:val="22"/>
          <w:szCs w:val="22"/>
          <w:shd w:val="clear" w:color="auto" w:fill="FFFFFF"/>
          <w:lang w:val="en-GB"/>
        </w:rPr>
        <w:t>T</w:t>
      </w:r>
      <w:r w:rsidR="00322979" w:rsidRPr="000B091E">
        <w:rPr>
          <w:rFonts w:ascii="Arial" w:hAnsi="Arial" w:cs="Arial"/>
          <w:color w:val="222222"/>
          <w:sz w:val="22"/>
          <w:szCs w:val="22"/>
          <w:shd w:val="clear" w:color="auto" w:fill="FFFFFF"/>
          <w:lang w:val="en-GB"/>
        </w:rPr>
        <w:t>.</w:t>
      </w:r>
      <w:r w:rsidRPr="000B091E">
        <w:rPr>
          <w:rFonts w:ascii="Arial" w:hAnsi="Arial" w:cs="Arial"/>
          <w:color w:val="222222"/>
          <w:sz w:val="22"/>
          <w:szCs w:val="22"/>
          <w:shd w:val="clear" w:color="auto" w:fill="FFFFFF"/>
          <w:lang w:val="en-GB"/>
        </w:rPr>
        <w:t>W</w:t>
      </w:r>
      <w:r w:rsidR="00322979" w:rsidRPr="000B091E">
        <w:rPr>
          <w:rFonts w:ascii="Arial" w:hAnsi="Arial" w:cs="Arial"/>
          <w:color w:val="222222"/>
          <w:sz w:val="22"/>
          <w:szCs w:val="22"/>
          <w:shd w:val="clear" w:color="auto" w:fill="FFFFFF"/>
          <w:lang w:val="en-GB"/>
        </w:rPr>
        <w:t xml:space="preserve">. And </w:t>
      </w:r>
      <w:r w:rsidRPr="000B091E">
        <w:rPr>
          <w:rFonts w:ascii="Arial" w:hAnsi="Arial" w:cs="Arial"/>
          <w:color w:val="222222"/>
          <w:sz w:val="22"/>
          <w:szCs w:val="22"/>
          <w:shd w:val="clear" w:color="auto" w:fill="FFFFFF"/>
          <w:lang w:val="en-GB"/>
        </w:rPr>
        <w:t>Guenther</w:t>
      </w:r>
      <w:r w:rsidR="00322979" w:rsidRPr="000B091E">
        <w:rPr>
          <w:rFonts w:ascii="Arial" w:hAnsi="Arial" w:cs="Arial"/>
          <w:color w:val="222222"/>
          <w:sz w:val="22"/>
          <w:szCs w:val="22"/>
          <w:shd w:val="clear" w:color="auto" w:fill="FFFFFF"/>
          <w:lang w:val="en-GB"/>
        </w:rPr>
        <w:t xml:space="preserve">, </w:t>
      </w:r>
      <w:r w:rsidRPr="000B091E">
        <w:rPr>
          <w:rFonts w:ascii="Arial" w:hAnsi="Arial" w:cs="Arial"/>
          <w:color w:val="222222"/>
          <w:sz w:val="22"/>
          <w:szCs w:val="22"/>
          <w:shd w:val="clear" w:color="auto" w:fill="FFFFFF"/>
          <w:lang w:val="en-GB"/>
        </w:rPr>
        <w:t>E</w:t>
      </w:r>
      <w:r w:rsidR="00322979" w:rsidRPr="000B091E">
        <w:rPr>
          <w:rFonts w:ascii="Arial" w:hAnsi="Arial" w:cs="Arial"/>
          <w:color w:val="222222"/>
          <w:sz w:val="22"/>
          <w:szCs w:val="22"/>
          <w:shd w:val="clear" w:color="auto" w:fill="FFFFFF"/>
          <w:lang w:val="en-GB"/>
        </w:rPr>
        <w:t xml:space="preserve">., 2024. </w:t>
      </w:r>
      <w:r w:rsidRPr="000B091E">
        <w:rPr>
          <w:rFonts w:ascii="Arial" w:hAnsi="Arial" w:cs="Arial"/>
          <w:color w:val="222222"/>
          <w:sz w:val="22"/>
          <w:szCs w:val="22"/>
          <w:shd w:val="clear" w:color="auto" w:fill="FFFFFF"/>
          <w:lang w:val="en-GB"/>
        </w:rPr>
        <w:t xml:space="preserve">The </w:t>
      </w:r>
      <w:r w:rsidR="00322979" w:rsidRPr="000B091E">
        <w:rPr>
          <w:rFonts w:ascii="Arial" w:hAnsi="Arial" w:cs="Arial"/>
          <w:color w:val="222222"/>
          <w:sz w:val="22"/>
          <w:szCs w:val="22"/>
          <w:shd w:val="clear" w:color="auto" w:fill="FFFFFF"/>
          <w:lang w:val="en-GB"/>
        </w:rPr>
        <w:t xml:space="preserve">Relationship </w:t>
      </w:r>
      <w:proofErr w:type="gramStart"/>
      <w:r w:rsidR="00322979" w:rsidRPr="000B091E">
        <w:rPr>
          <w:rFonts w:ascii="Arial" w:hAnsi="Arial" w:cs="Arial"/>
          <w:color w:val="222222"/>
          <w:sz w:val="22"/>
          <w:szCs w:val="22"/>
          <w:shd w:val="clear" w:color="auto" w:fill="FFFFFF"/>
          <w:lang w:val="en-GB"/>
        </w:rPr>
        <w:t>Of</w:t>
      </w:r>
      <w:proofErr w:type="gramEnd"/>
      <w:r w:rsidR="00322979" w:rsidRPr="000B091E">
        <w:rPr>
          <w:rFonts w:ascii="Arial" w:hAnsi="Arial" w:cs="Arial"/>
          <w:color w:val="222222"/>
          <w:sz w:val="22"/>
          <w:szCs w:val="22"/>
          <w:shd w:val="clear" w:color="auto" w:fill="FFFFFF"/>
          <w:lang w:val="en-GB"/>
        </w:rPr>
        <w:t xml:space="preserve"> Organisational Culture With Management Control And Environmental Management Control Systems. </w:t>
      </w:r>
      <w:r w:rsidRPr="000B091E">
        <w:rPr>
          <w:rFonts w:ascii="Arial" w:hAnsi="Arial" w:cs="Arial"/>
          <w:i/>
          <w:iCs/>
          <w:color w:val="222222"/>
          <w:sz w:val="22"/>
          <w:szCs w:val="22"/>
          <w:shd w:val="clear" w:color="auto" w:fill="FFFFFF"/>
          <w:lang w:val="en-GB"/>
        </w:rPr>
        <w:t xml:space="preserve">Review </w:t>
      </w:r>
      <w:r w:rsidR="00322979" w:rsidRPr="000B091E">
        <w:rPr>
          <w:rFonts w:ascii="Arial" w:hAnsi="Arial" w:cs="Arial"/>
          <w:i/>
          <w:iCs/>
          <w:color w:val="222222"/>
          <w:sz w:val="22"/>
          <w:szCs w:val="22"/>
          <w:shd w:val="clear" w:color="auto" w:fill="FFFFFF"/>
          <w:lang w:val="en-GB"/>
        </w:rPr>
        <w:t xml:space="preserve">Of </w:t>
      </w:r>
      <w:r w:rsidRPr="000B091E">
        <w:rPr>
          <w:rFonts w:ascii="Arial" w:hAnsi="Arial" w:cs="Arial"/>
          <w:i/>
          <w:iCs/>
          <w:color w:val="222222"/>
          <w:sz w:val="22"/>
          <w:szCs w:val="22"/>
          <w:shd w:val="clear" w:color="auto" w:fill="FFFFFF"/>
          <w:lang w:val="en-GB"/>
        </w:rPr>
        <w:t>Managerial Science</w:t>
      </w:r>
      <w:r w:rsidR="00322979" w:rsidRPr="000B091E">
        <w:rPr>
          <w:rFonts w:ascii="Arial" w:hAnsi="Arial" w:cs="Arial"/>
          <w:color w:val="222222"/>
          <w:sz w:val="22"/>
          <w:szCs w:val="22"/>
          <w:shd w:val="clear" w:color="auto" w:fill="FFFFFF"/>
          <w:lang w:val="en-GB"/>
        </w:rPr>
        <w:t>, </w:t>
      </w:r>
      <w:r w:rsidR="00322979" w:rsidRPr="000B091E">
        <w:rPr>
          <w:rFonts w:ascii="Arial" w:hAnsi="Arial" w:cs="Arial"/>
          <w:i/>
          <w:iCs/>
          <w:color w:val="222222"/>
          <w:sz w:val="22"/>
          <w:szCs w:val="22"/>
          <w:shd w:val="clear" w:color="auto" w:fill="FFFFFF"/>
          <w:lang w:val="en-GB"/>
        </w:rPr>
        <w:t>18</w:t>
      </w:r>
      <w:r w:rsidR="00322979" w:rsidRPr="000B091E">
        <w:rPr>
          <w:rFonts w:ascii="Arial" w:hAnsi="Arial" w:cs="Arial"/>
          <w:color w:val="222222"/>
          <w:sz w:val="22"/>
          <w:szCs w:val="22"/>
          <w:shd w:val="clear" w:color="auto" w:fill="FFFFFF"/>
          <w:lang w:val="en-GB"/>
        </w:rPr>
        <w:t>(8), Pp.2321-2371.</w:t>
      </w:r>
    </w:p>
    <w:p w14:paraId="7A0A8726" w14:textId="768CBD95" w:rsidR="000B091E" w:rsidRPr="000B091E" w:rsidRDefault="000B091E" w:rsidP="00F06C5E">
      <w:pPr>
        <w:pStyle w:val="NormalWeb"/>
        <w:numPr>
          <w:ilvl w:val="0"/>
          <w:numId w:val="2"/>
        </w:numPr>
        <w:spacing w:before="0" w:beforeAutospacing="0" w:after="0" w:afterAutospacing="0" w:line="360" w:lineRule="auto"/>
        <w:contextualSpacing/>
        <w:rPr>
          <w:rFonts w:ascii="Arial" w:hAnsi="Arial" w:cs="Arial"/>
          <w:color w:val="222222"/>
          <w:sz w:val="22"/>
          <w:szCs w:val="22"/>
          <w:shd w:val="clear" w:color="auto" w:fill="FFFFFF"/>
          <w:lang w:val="en-GB"/>
        </w:rPr>
      </w:pPr>
      <w:proofErr w:type="spellStart"/>
      <w:r w:rsidRPr="000B091E">
        <w:rPr>
          <w:rFonts w:ascii="Arial" w:hAnsi="Arial" w:cs="Arial"/>
          <w:color w:val="222222"/>
          <w:sz w:val="22"/>
          <w:szCs w:val="22"/>
          <w:shd w:val="clear" w:color="auto" w:fill="FFFFFF"/>
          <w:lang w:val="en-GB"/>
        </w:rPr>
        <w:lastRenderedPageBreak/>
        <w:t>Guimerà</w:t>
      </w:r>
      <w:proofErr w:type="spellEnd"/>
      <w:r w:rsidRPr="000B091E">
        <w:rPr>
          <w:rFonts w:ascii="Arial" w:hAnsi="Arial" w:cs="Arial"/>
          <w:color w:val="222222"/>
          <w:sz w:val="22"/>
          <w:szCs w:val="22"/>
          <w:shd w:val="clear" w:color="auto" w:fill="FFFFFF"/>
          <w:lang w:val="en-GB"/>
        </w:rPr>
        <w:t xml:space="preserve"> </w:t>
      </w:r>
      <w:proofErr w:type="spellStart"/>
      <w:r w:rsidRPr="000B091E">
        <w:rPr>
          <w:rFonts w:ascii="Arial" w:hAnsi="Arial" w:cs="Arial"/>
          <w:color w:val="222222"/>
          <w:sz w:val="22"/>
          <w:szCs w:val="22"/>
          <w:shd w:val="clear" w:color="auto" w:fill="FFFFFF"/>
          <w:lang w:val="en-GB"/>
        </w:rPr>
        <w:t>Sinyol</w:t>
      </w:r>
      <w:proofErr w:type="spellEnd"/>
      <w:r w:rsidR="00322979" w:rsidRPr="000B091E">
        <w:rPr>
          <w:rFonts w:ascii="Arial" w:hAnsi="Arial" w:cs="Arial"/>
          <w:color w:val="222222"/>
          <w:sz w:val="22"/>
          <w:szCs w:val="22"/>
          <w:shd w:val="clear" w:color="auto" w:fill="FFFFFF"/>
          <w:lang w:val="en-GB"/>
        </w:rPr>
        <w:t xml:space="preserve">, </w:t>
      </w:r>
      <w:r w:rsidRPr="000B091E">
        <w:rPr>
          <w:rFonts w:ascii="Arial" w:hAnsi="Arial" w:cs="Arial"/>
          <w:color w:val="222222"/>
          <w:sz w:val="22"/>
          <w:szCs w:val="22"/>
          <w:shd w:val="clear" w:color="auto" w:fill="FFFFFF"/>
          <w:lang w:val="en-GB"/>
        </w:rPr>
        <w:t>E</w:t>
      </w:r>
      <w:r w:rsidR="00322979" w:rsidRPr="000B091E">
        <w:rPr>
          <w:rFonts w:ascii="Arial" w:hAnsi="Arial" w:cs="Arial"/>
          <w:color w:val="222222"/>
          <w:sz w:val="22"/>
          <w:szCs w:val="22"/>
          <w:shd w:val="clear" w:color="auto" w:fill="FFFFFF"/>
          <w:lang w:val="en-GB"/>
        </w:rPr>
        <w:t>., 2022. </w:t>
      </w:r>
      <w:r w:rsidRPr="000B091E">
        <w:rPr>
          <w:rFonts w:ascii="Arial" w:hAnsi="Arial" w:cs="Arial"/>
          <w:i/>
          <w:iCs/>
          <w:color w:val="222222"/>
          <w:sz w:val="22"/>
          <w:szCs w:val="22"/>
          <w:shd w:val="clear" w:color="auto" w:fill="FFFFFF"/>
          <w:lang w:val="en-GB"/>
        </w:rPr>
        <w:t xml:space="preserve">Study </w:t>
      </w:r>
      <w:r w:rsidR="00322979" w:rsidRPr="000B091E">
        <w:rPr>
          <w:rFonts w:ascii="Arial" w:hAnsi="Arial" w:cs="Arial"/>
          <w:i/>
          <w:iCs/>
          <w:color w:val="222222"/>
          <w:sz w:val="22"/>
          <w:szCs w:val="22"/>
          <w:shd w:val="clear" w:color="auto" w:fill="FFFFFF"/>
          <w:lang w:val="en-GB"/>
        </w:rPr>
        <w:t xml:space="preserve">The </w:t>
      </w:r>
      <w:r w:rsidRPr="000B091E">
        <w:rPr>
          <w:rFonts w:ascii="Arial" w:hAnsi="Arial" w:cs="Arial"/>
          <w:i/>
          <w:iCs/>
          <w:color w:val="222222"/>
          <w:sz w:val="22"/>
          <w:szCs w:val="22"/>
          <w:shd w:val="clear" w:color="auto" w:fill="FFFFFF"/>
          <w:lang w:val="en-GB"/>
        </w:rPr>
        <w:t>COVID</w:t>
      </w:r>
      <w:r w:rsidR="00322979" w:rsidRPr="000B091E">
        <w:rPr>
          <w:rFonts w:ascii="Arial" w:hAnsi="Arial" w:cs="Arial"/>
          <w:i/>
          <w:iCs/>
          <w:color w:val="222222"/>
          <w:sz w:val="22"/>
          <w:szCs w:val="22"/>
          <w:shd w:val="clear" w:color="auto" w:fill="FFFFFF"/>
          <w:lang w:val="en-GB"/>
        </w:rPr>
        <w:t xml:space="preserve">-19 Impact </w:t>
      </w:r>
      <w:proofErr w:type="gramStart"/>
      <w:r w:rsidR="00322979" w:rsidRPr="000B091E">
        <w:rPr>
          <w:rFonts w:ascii="Arial" w:hAnsi="Arial" w:cs="Arial"/>
          <w:i/>
          <w:iCs/>
          <w:color w:val="222222"/>
          <w:sz w:val="22"/>
          <w:szCs w:val="22"/>
          <w:shd w:val="clear" w:color="auto" w:fill="FFFFFF"/>
          <w:lang w:val="en-GB"/>
        </w:rPr>
        <w:t>On</w:t>
      </w:r>
      <w:proofErr w:type="gramEnd"/>
      <w:r w:rsidR="00322979" w:rsidRPr="000B091E">
        <w:rPr>
          <w:rFonts w:ascii="Arial" w:hAnsi="Arial" w:cs="Arial"/>
          <w:i/>
          <w:iCs/>
          <w:color w:val="222222"/>
          <w:sz w:val="22"/>
          <w:szCs w:val="22"/>
          <w:shd w:val="clear" w:color="auto" w:fill="FFFFFF"/>
          <w:lang w:val="en-GB"/>
        </w:rPr>
        <w:t xml:space="preserve"> The </w:t>
      </w:r>
      <w:r w:rsidRPr="000B091E">
        <w:rPr>
          <w:rFonts w:ascii="Arial" w:hAnsi="Arial" w:cs="Arial"/>
          <w:i/>
          <w:iCs/>
          <w:color w:val="222222"/>
          <w:sz w:val="22"/>
          <w:szCs w:val="22"/>
          <w:shd w:val="clear" w:color="auto" w:fill="FFFFFF"/>
          <w:lang w:val="en-GB"/>
        </w:rPr>
        <w:t xml:space="preserve">Spanish Airline's </w:t>
      </w:r>
      <w:r w:rsidR="00322979" w:rsidRPr="000B091E">
        <w:rPr>
          <w:rFonts w:ascii="Arial" w:hAnsi="Arial" w:cs="Arial"/>
          <w:i/>
          <w:iCs/>
          <w:color w:val="222222"/>
          <w:sz w:val="22"/>
          <w:szCs w:val="22"/>
          <w:shd w:val="clear" w:color="auto" w:fill="FFFFFF"/>
          <w:lang w:val="en-GB"/>
        </w:rPr>
        <w:t>Business Model</w:t>
      </w:r>
      <w:r w:rsidR="00322979" w:rsidRPr="000B091E">
        <w:rPr>
          <w:rFonts w:ascii="Arial" w:hAnsi="Arial" w:cs="Arial"/>
          <w:color w:val="222222"/>
          <w:sz w:val="22"/>
          <w:szCs w:val="22"/>
          <w:shd w:val="clear" w:color="auto" w:fill="FFFFFF"/>
          <w:lang w:val="en-GB"/>
        </w:rPr>
        <w:t> (</w:t>
      </w:r>
      <w:r w:rsidRPr="000B091E">
        <w:rPr>
          <w:rFonts w:ascii="Arial" w:hAnsi="Arial" w:cs="Arial"/>
          <w:color w:val="222222"/>
          <w:sz w:val="22"/>
          <w:szCs w:val="22"/>
          <w:shd w:val="clear" w:color="auto" w:fill="FFFFFF"/>
          <w:lang w:val="en-GB"/>
        </w:rPr>
        <w:t xml:space="preserve">Master's </w:t>
      </w:r>
      <w:r w:rsidR="00322979" w:rsidRPr="000B091E">
        <w:rPr>
          <w:rFonts w:ascii="Arial" w:hAnsi="Arial" w:cs="Arial"/>
          <w:color w:val="222222"/>
          <w:sz w:val="22"/>
          <w:szCs w:val="22"/>
          <w:shd w:val="clear" w:color="auto" w:fill="FFFFFF"/>
          <w:lang w:val="en-GB"/>
        </w:rPr>
        <w:t xml:space="preserve">Thesis, </w:t>
      </w:r>
      <w:proofErr w:type="spellStart"/>
      <w:r w:rsidRPr="000B091E">
        <w:rPr>
          <w:rFonts w:ascii="Arial" w:hAnsi="Arial" w:cs="Arial"/>
          <w:color w:val="222222"/>
          <w:sz w:val="22"/>
          <w:szCs w:val="22"/>
          <w:shd w:val="clear" w:color="auto" w:fill="FFFFFF"/>
          <w:lang w:val="en-GB"/>
        </w:rPr>
        <w:t>Universitat</w:t>
      </w:r>
      <w:proofErr w:type="spellEnd"/>
      <w:r w:rsidRPr="000B091E">
        <w:rPr>
          <w:rFonts w:ascii="Arial" w:hAnsi="Arial" w:cs="Arial"/>
          <w:color w:val="222222"/>
          <w:sz w:val="22"/>
          <w:szCs w:val="22"/>
          <w:shd w:val="clear" w:color="auto" w:fill="FFFFFF"/>
          <w:lang w:val="en-GB"/>
        </w:rPr>
        <w:t xml:space="preserve"> </w:t>
      </w:r>
      <w:proofErr w:type="spellStart"/>
      <w:r w:rsidRPr="000B091E">
        <w:rPr>
          <w:rFonts w:ascii="Arial" w:hAnsi="Arial" w:cs="Arial"/>
          <w:color w:val="222222"/>
          <w:sz w:val="22"/>
          <w:szCs w:val="22"/>
          <w:shd w:val="clear" w:color="auto" w:fill="FFFFFF"/>
          <w:lang w:val="en-GB"/>
        </w:rPr>
        <w:t>Politècnica</w:t>
      </w:r>
      <w:proofErr w:type="spellEnd"/>
      <w:r w:rsidRPr="000B091E">
        <w:rPr>
          <w:rFonts w:ascii="Arial" w:hAnsi="Arial" w:cs="Arial"/>
          <w:color w:val="222222"/>
          <w:sz w:val="22"/>
          <w:szCs w:val="22"/>
          <w:shd w:val="clear" w:color="auto" w:fill="FFFFFF"/>
          <w:lang w:val="en-GB"/>
        </w:rPr>
        <w:t xml:space="preserve"> </w:t>
      </w:r>
      <w:r w:rsidR="00322979" w:rsidRPr="000B091E">
        <w:rPr>
          <w:rFonts w:ascii="Arial" w:hAnsi="Arial" w:cs="Arial"/>
          <w:color w:val="222222"/>
          <w:sz w:val="22"/>
          <w:szCs w:val="22"/>
          <w:shd w:val="clear" w:color="auto" w:fill="FFFFFF"/>
          <w:lang w:val="en-GB"/>
        </w:rPr>
        <w:t xml:space="preserve">De </w:t>
      </w:r>
      <w:r w:rsidRPr="000B091E">
        <w:rPr>
          <w:rFonts w:ascii="Arial" w:hAnsi="Arial" w:cs="Arial"/>
          <w:color w:val="222222"/>
          <w:sz w:val="22"/>
          <w:szCs w:val="22"/>
          <w:shd w:val="clear" w:color="auto" w:fill="FFFFFF"/>
          <w:lang w:val="en-GB"/>
        </w:rPr>
        <w:t>Catalunya</w:t>
      </w:r>
      <w:r w:rsidR="00322979" w:rsidRPr="000B091E">
        <w:rPr>
          <w:rFonts w:ascii="Arial" w:hAnsi="Arial" w:cs="Arial"/>
          <w:color w:val="222222"/>
          <w:sz w:val="22"/>
          <w:szCs w:val="22"/>
          <w:shd w:val="clear" w:color="auto" w:fill="FFFFFF"/>
          <w:lang w:val="en-GB"/>
        </w:rPr>
        <w:t>).</w:t>
      </w:r>
    </w:p>
    <w:p w14:paraId="00EFBAC3" w14:textId="2314C172" w:rsidR="000B091E" w:rsidRPr="000B091E" w:rsidRDefault="000B091E" w:rsidP="00F06C5E">
      <w:pPr>
        <w:pStyle w:val="NormalWeb"/>
        <w:numPr>
          <w:ilvl w:val="0"/>
          <w:numId w:val="2"/>
        </w:numPr>
        <w:spacing w:before="0" w:beforeAutospacing="0" w:after="0" w:afterAutospacing="0" w:line="360" w:lineRule="auto"/>
        <w:contextualSpacing/>
        <w:rPr>
          <w:rFonts w:ascii="Arial" w:hAnsi="Arial" w:cs="Arial"/>
          <w:color w:val="222222"/>
          <w:sz w:val="22"/>
          <w:szCs w:val="22"/>
          <w:shd w:val="clear" w:color="auto" w:fill="FFFFFF"/>
          <w:lang w:val="en-GB"/>
        </w:rPr>
      </w:pPr>
      <w:proofErr w:type="spellStart"/>
      <w:r w:rsidRPr="000B091E">
        <w:rPr>
          <w:rFonts w:ascii="Arial" w:hAnsi="Arial" w:cs="Arial"/>
          <w:color w:val="222222"/>
          <w:sz w:val="22"/>
          <w:szCs w:val="22"/>
          <w:shd w:val="clear" w:color="auto" w:fill="FFFFFF"/>
          <w:lang w:val="en-GB"/>
        </w:rPr>
        <w:t>Hrubý</w:t>
      </w:r>
      <w:proofErr w:type="spellEnd"/>
      <w:r w:rsidR="00322979" w:rsidRPr="000B091E">
        <w:rPr>
          <w:rFonts w:ascii="Arial" w:hAnsi="Arial" w:cs="Arial"/>
          <w:color w:val="222222"/>
          <w:sz w:val="22"/>
          <w:szCs w:val="22"/>
          <w:shd w:val="clear" w:color="auto" w:fill="FFFFFF"/>
          <w:lang w:val="en-GB"/>
        </w:rPr>
        <w:t xml:space="preserve">, </w:t>
      </w:r>
      <w:r w:rsidRPr="000B091E">
        <w:rPr>
          <w:rFonts w:ascii="Arial" w:hAnsi="Arial" w:cs="Arial"/>
          <w:color w:val="222222"/>
          <w:sz w:val="22"/>
          <w:szCs w:val="22"/>
          <w:shd w:val="clear" w:color="auto" w:fill="FFFFFF"/>
          <w:lang w:val="en-GB"/>
        </w:rPr>
        <w:t>M</w:t>
      </w:r>
      <w:r w:rsidR="00322979" w:rsidRPr="000B091E">
        <w:rPr>
          <w:rFonts w:ascii="Arial" w:hAnsi="Arial" w:cs="Arial"/>
          <w:color w:val="222222"/>
          <w:sz w:val="22"/>
          <w:szCs w:val="22"/>
          <w:shd w:val="clear" w:color="auto" w:fill="FFFFFF"/>
          <w:lang w:val="en-GB"/>
        </w:rPr>
        <w:t xml:space="preserve">., </w:t>
      </w:r>
      <w:r w:rsidR="00322979">
        <w:rPr>
          <w:rFonts w:ascii="Arial" w:hAnsi="Arial" w:cs="Arial"/>
          <w:color w:val="222222"/>
          <w:sz w:val="22"/>
          <w:szCs w:val="22"/>
          <w:shd w:val="clear" w:color="auto" w:fill="FFFFFF"/>
          <w:lang w:val="en-GB"/>
        </w:rPr>
        <w:t>(</w:t>
      </w:r>
      <w:r w:rsidR="00322979" w:rsidRPr="000B091E">
        <w:rPr>
          <w:rFonts w:ascii="Arial" w:hAnsi="Arial" w:cs="Arial"/>
          <w:color w:val="222222"/>
          <w:sz w:val="22"/>
          <w:szCs w:val="22"/>
          <w:shd w:val="clear" w:color="auto" w:fill="FFFFFF"/>
          <w:lang w:val="en-GB"/>
        </w:rPr>
        <w:t>2021</w:t>
      </w:r>
      <w:r w:rsidR="00322979">
        <w:rPr>
          <w:rFonts w:ascii="Arial" w:hAnsi="Arial" w:cs="Arial"/>
          <w:color w:val="222222"/>
          <w:sz w:val="22"/>
          <w:szCs w:val="22"/>
          <w:shd w:val="clear" w:color="auto" w:fill="FFFFFF"/>
          <w:lang w:val="en-GB"/>
        </w:rPr>
        <w:t>)</w:t>
      </w:r>
      <w:r w:rsidR="00322979" w:rsidRPr="000B091E">
        <w:rPr>
          <w:rFonts w:ascii="Arial" w:hAnsi="Arial" w:cs="Arial"/>
          <w:color w:val="222222"/>
          <w:sz w:val="22"/>
          <w:szCs w:val="22"/>
          <w:shd w:val="clear" w:color="auto" w:fill="FFFFFF"/>
          <w:lang w:val="en-GB"/>
        </w:rPr>
        <w:t xml:space="preserve">. </w:t>
      </w:r>
      <w:r w:rsidRPr="000B091E">
        <w:rPr>
          <w:rFonts w:ascii="Arial" w:hAnsi="Arial" w:cs="Arial"/>
          <w:color w:val="222222"/>
          <w:sz w:val="22"/>
          <w:szCs w:val="22"/>
          <w:shd w:val="clear" w:color="auto" w:fill="FFFFFF"/>
          <w:lang w:val="en-GB"/>
        </w:rPr>
        <w:t>COVID</w:t>
      </w:r>
      <w:r w:rsidR="00322979" w:rsidRPr="000B091E">
        <w:rPr>
          <w:rFonts w:ascii="Arial" w:hAnsi="Arial" w:cs="Arial"/>
          <w:color w:val="222222"/>
          <w:sz w:val="22"/>
          <w:szCs w:val="22"/>
          <w:shd w:val="clear" w:color="auto" w:fill="FFFFFF"/>
          <w:lang w:val="en-GB"/>
        </w:rPr>
        <w:t xml:space="preserve">-19 And </w:t>
      </w:r>
      <w:proofErr w:type="gramStart"/>
      <w:r w:rsidR="00322979" w:rsidRPr="000B091E">
        <w:rPr>
          <w:rFonts w:ascii="Arial" w:hAnsi="Arial" w:cs="Arial"/>
          <w:color w:val="222222"/>
          <w:sz w:val="22"/>
          <w:szCs w:val="22"/>
          <w:shd w:val="clear" w:color="auto" w:fill="FFFFFF"/>
          <w:lang w:val="en-GB"/>
        </w:rPr>
        <w:t>The</w:t>
      </w:r>
      <w:proofErr w:type="gramEnd"/>
      <w:r w:rsidR="00322979" w:rsidRPr="000B091E">
        <w:rPr>
          <w:rFonts w:ascii="Arial" w:hAnsi="Arial" w:cs="Arial"/>
          <w:color w:val="222222"/>
          <w:sz w:val="22"/>
          <w:szCs w:val="22"/>
          <w:shd w:val="clear" w:color="auto" w:fill="FFFFFF"/>
          <w:lang w:val="en-GB"/>
        </w:rPr>
        <w:t xml:space="preserve"> Aviation Industry: </w:t>
      </w:r>
      <w:r w:rsidRPr="000B091E">
        <w:rPr>
          <w:rFonts w:ascii="Arial" w:hAnsi="Arial" w:cs="Arial"/>
          <w:color w:val="222222"/>
          <w:sz w:val="22"/>
          <w:szCs w:val="22"/>
          <w:shd w:val="clear" w:color="auto" w:fill="FFFFFF"/>
          <w:lang w:val="en-GB"/>
        </w:rPr>
        <w:t xml:space="preserve">Economic </w:t>
      </w:r>
      <w:r w:rsidR="00322979" w:rsidRPr="000B091E">
        <w:rPr>
          <w:rFonts w:ascii="Arial" w:hAnsi="Arial" w:cs="Arial"/>
          <w:color w:val="222222"/>
          <w:sz w:val="22"/>
          <w:szCs w:val="22"/>
          <w:shd w:val="clear" w:color="auto" w:fill="FFFFFF"/>
          <w:lang w:val="en-GB"/>
        </w:rPr>
        <w:t>Impacts And Policy Responses.</w:t>
      </w:r>
    </w:p>
    <w:p w14:paraId="07DC8B5B" w14:textId="4B973816" w:rsidR="000B091E" w:rsidRPr="000B091E" w:rsidRDefault="000B091E" w:rsidP="00F06C5E">
      <w:pPr>
        <w:pStyle w:val="NormalWeb"/>
        <w:numPr>
          <w:ilvl w:val="0"/>
          <w:numId w:val="2"/>
        </w:numPr>
        <w:spacing w:before="0" w:beforeAutospacing="0" w:after="0" w:afterAutospacing="0" w:line="360" w:lineRule="auto"/>
        <w:contextualSpacing/>
        <w:rPr>
          <w:rFonts w:ascii="Arial" w:hAnsi="Arial" w:cs="Arial"/>
          <w:color w:val="222222"/>
          <w:sz w:val="22"/>
          <w:szCs w:val="22"/>
          <w:shd w:val="clear" w:color="auto" w:fill="FFFFFF"/>
          <w:lang w:val="en-GB"/>
        </w:rPr>
      </w:pPr>
      <w:r w:rsidRPr="000B091E">
        <w:rPr>
          <w:rFonts w:ascii="Arial" w:hAnsi="Arial" w:cs="Arial"/>
          <w:color w:val="222222"/>
          <w:sz w:val="22"/>
          <w:szCs w:val="22"/>
          <w:shd w:val="clear" w:color="auto" w:fill="FFFFFF"/>
          <w:lang w:val="en-GB"/>
        </w:rPr>
        <w:t>Hu</w:t>
      </w:r>
      <w:r w:rsidR="00322979" w:rsidRPr="000B091E">
        <w:rPr>
          <w:rFonts w:ascii="Arial" w:hAnsi="Arial" w:cs="Arial"/>
          <w:color w:val="222222"/>
          <w:sz w:val="22"/>
          <w:szCs w:val="22"/>
          <w:shd w:val="clear" w:color="auto" w:fill="FFFFFF"/>
          <w:lang w:val="en-GB"/>
        </w:rPr>
        <w:t xml:space="preserve">, </w:t>
      </w:r>
      <w:r w:rsidRPr="000B091E">
        <w:rPr>
          <w:rFonts w:ascii="Arial" w:hAnsi="Arial" w:cs="Arial"/>
          <w:color w:val="222222"/>
          <w:sz w:val="22"/>
          <w:szCs w:val="22"/>
          <w:shd w:val="clear" w:color="auto" w:fill="FFFFFF"/>
          <w:lang w:val="en-GB"/>
        </w:rPr>
        <w:t>F</w:t>
      </w:r>
      <w:r w:rsidR="00322979" w:rsidRPr="000B091E">
        <w:rPr>
          <w:rFonts w:ascii="Arial" w:hAnsi="Arial" w:cs="Arial"/>
          <w:color w:val="222222"/>
          <w:sz w:val="22"/>
          <w:szCs w:val="22"/>
          <w:shd w:val="clear" w:color="auto" w:fill="FFFFFF"/>
          <w:lang w:val="en-GB"/>
        </w:rPr>
        <w:t xml:space="preserve">., </w:t>
      </w:r>
      <w:r w:rsidRPr="000B091E">
        <w:rPr>
          <w:rFonts w:ascii="Arial" w:hAnsi="Arial" w:cs="Arial"/>
          <w:color w:val="222222"/>
          <w:sz w:val="22"/>
          <w:szCs w:val="22"/>
          <w:shd w:val="clear" w:color="auto" w:fill="FFFFFF"/>
          <w:lang w:val="en-GB"/>
        </w:rPr>
        <w:t>Wang</w:t>
      </w:r>
      <w:r w:rsidR="00322979" w:rsidRPr="000B091E">
        <w:rPr>
          <w:rFonts w:ascii="Arial" w:hAnsi="Arial" w:cs="Arial"/>
          <w:color w:val="222222"/>
          <w:sz w:val="22"/>
          <w:szCs w:val="22"/>
          <w:shd w:val="clear" w:color="auto" w:fill="FFFFFF"/>
          <w:lang w:val="en-GB"/>
        </w:rPr>
        <w:t xml:space="preserve">, </w:t>
      </w:r>
      <w:r w:rsidRPr="000B091E">
        <w:rPr>
          <w:rFonts w:ascii="Arial" w:hAnsi="Arial" w:cs="Arial"/>
          <w:color w:val="222222"/>
          <w:sz w:val="22"/>
          <w:szCs w:val="22"/>
          <w:shd w:val="clear" w:color="auto" w:fill="FFFFFF"/>
          <w:lang w:val="en-GB"/>
        </w:rPr>
        <w:t>Y</w:t>
      </w:r>
      <w:r w:rsidR="00322979" w:rsidRPr="000B091E">
        <w:rPr>
          <w:rFonts w:ascii="Arial" w:hAnsi="Arial" w:cs="Arial"/>
          <w:color w:val="222222"/>
          <w:sz w:val="22"/>
          <w:szCs w:val="22"/>
          <w:shd w:val="clear" w:color="auto" w:fill="FFFFFF"/>
          <w:lang w:val="en-GB"/>
        </w:rPr>
        <w:t xml:space="preserve">., </w:t>
      </w:r>
      <w:r w:rsidRPr="000B091E">
        <w:rPr>
          <w:rFonts w:ascii="Arial" w:hAnsi="Arial" w:cs="Arial"/>
          <w:color w:val="222222"/>
          <w:sz w:val="22"/>
          <w:szCs w:val="22"/>
          <w:shd w:val="clear" w:color="auto" w:fill="FFFFFF"/>
          <w:lang w:val="en-GB"/>
        </w:rPr>
        <w:t>Cao</w:t>
      </w:r>
      <w:r w:rsidR="00322979" w:rsidRPr="000B091E">
        <w:rPr>
          <w:rFonts w:ascii="Arial" w:hAnsi="Arial" w:cs="Arial"/>
          <w:color w:val="222222"/>
          <w:sz w:val="22"/>
          <w:szCs w:val="22"/>
          <w:shd w:val="clear" w:color="auto" w:fill="FFFFFF"/>
          <w:lang w:val="en-GB"/>
        </w:rPr>
        <w:t xml:space="preserve">, </w:t>
      </w:r>
      <w:r w:rsidRPr="000B091E">
        <w:rPr>
          <w:rFonts w:ascii="Arial" w:hAnsi="Arial" w:cs="Arial"/>
          <w:color w:val="222222"/>
          <w:sz w:val="22"/>
          <w:szCs w:val="22"/>
          <w:shd w:val="clear" w:color="auto" w:fill="FFFFFF"/>
          <w:lang w:val="en-GB"/>
        </w:rPr>
        <w:t>R</w:t>
      </w:r>
      <w:r w:rsidR="00322979" w:rsidRPr="000B091E">
        <w:rPr>
          <w:rFonts w:ascii="Arial" w:hAnsi="Arial" w:cs="Arial"/>
          <w:color w:val="222222"/>
          <w:sz w:val="22"/>
          <w:szCs w:val="22"/>
          <w:shd w:val="clear" w:color="auto" w:fill="FFFFFF"/>
          <w:lang w:val="en-GB"/>
        </w:rPr>
        <w:t xml:space="preserve">., </w:t>
      </w:r>
      <w:r w:rsidRPr="000B091E">
        <w:rPr>
          <w:rFonts w:ascii="Arial" w:hAnsi="Arial" w:cs="Arial"/>
          <w:color w:val="222222"/>
          <w:sz w:val="22"/>
          <w:szCs w:val="22"/>
          <w:shd w:val="clear" w:color="auto" w:fill="FFFFFF"/>
          <w:lang w:val="en-GB"/>
        </w:rPr>
        <w:t>Hu</w:t>
      </w:r>
      <w:r w:rsidR="00322979" w:rsidRPr="000B091E">
        <w:rPr>
          <w:rFonts w:ascii="Arial" w:hAnsi="Arial" w:cs="Arial"/>
          <w:color w:val="222222"/>
          <w:sz w:val="22"/>
          <w:szCs w:val="22"/>
          <w:shd w:val="clear" w:color="auto" w:fill="FFFFFF"/>
          <w:lang w:val="en-GB"/>
        </w:rPr>
        <w:t xml:space="preserve">, </w:t>
      </w:r>
      <w:r w:rsidRPr="000B091E">
        <w:rPr>
          <w:rFonts w:ascii="Arial" w:hAnsi="Arial" w:cs="Arial"/>
          <w:color w:val="222222"/>
          <w:sz w:val="22"/>
          <w:szCs w:val="22"/>
          <w:shd w:val="clear" w:color="auto" w:fill="FFFFFF"/>
          <w:lang w:val="en-GB"/>
        </w:rPr>
        <w:t>C</w:t>
      </w:r>
      <w:r w:rsidR="00322979" w:rsidRPr="000B091E">
        <w:rPr>
          <w:rFonts w:ascii="Arial" w:hAnsi="Arial" w:cs="Arial"/>
          <w:color w:val="222222"/>
          <w:sz w:val="22"/>
          <w:szCs w:val="22"/>
          <w:shd w:val="clear" w:color="auto" w:fill="FFFFFF"/>
          <w:lang w:val="en-GB"/>
        </w:rPr>
        <w:t xml:space="preserve">., </w:t>
      </w:r>
      <w:r w:rsidRPr="000B091E">
        <w:rPr>
          <w:rFonts w:ascii="Arial" w:hAnsi="Arial" w:cs="Arial"/>
          <w:color w:val="222222"/>
          <w:sz w:val="22"/>
          <w:szCs w:val="22"/>
          <w:shd w:val="clear" w:color="auto" w:fill="FFFFFF"/>
          <w:lang w:val="en-GB"/>
        </w:rPr>
        <w:t>Feng</w:t>
      </w:r>
      <w:r w:rsidR="00322979" w:rsidRPr="000B091E">
        <w:rPr>
          <w:rFonts w:ascii="Arial" w:hAnsi="Arial" w:cs="Arial"/>
          <w:color w:val="222222"/>
          <w:sz w:val="22"/>
          <w:szCs w:val="22"/>
          <w:shd w:val="clear" w:color="auto" w:fill="FFFFFF"/>
          <w:lang w:val="en-GB"/>
        </w:rPr>
        <w:t xml:space="preserve">, </w:t>
      </w:r>
      <w:r w:rsidRPr="000B091E">
        <w:rPr>
          <w:rFonts w:ascii="Arial" w:hAnsi="Arial" w:cs="Arial"/>
          <w:color w:val="222222"/>
          <w:sz w:val="22"/>
          <w:szCs w:val="22"/>
          <w:shd w:val="clear" w:color="auto" w:fill="FFFFFF"/>
          <w:lang w:val="en-GB"/>
        </w:rPr>
        <w:t>B</w:t>
      </w:r>
      <w:r w:rsidR="00322979" w:rsidRPr="000B091E">
        <w:rPr>
          <w:rFonts w:ascii="Arial" w:hAnsi="Arial" w:cs="Arial"/>
          <w:color w:val="222222"/>
          <w:sz w:val="22"/>
          <w:szCs w:val="22"/>
          <w:shd w:val="clear" w:color="auto" w:fill="FFFFFF"/>
          <w:lang w:val="en-GB"/>
        </w:rPr>
        <w:t xml:space="preserve">., </w:t>
      </w:r>
      <w:r w:rsidRPr="000B091E">
        <w:rPr>
          <w:rFonts w:ascii="Arial" w:hAnsi="Arial" w:cs="Arial"/>
          <w:color w:val="222222"/>
          <w:sz w:val="22"/>
          <w:szCs w:val="22"/>
          <w:shd w:val="clear" w:color="auto" w:fill="FFFFFF"/>
          <w:lang w:val="en-GB"/>
        </w:rPr>
        <w:t>Li</w:t>
      </w:r>
      <w:r w:rsidR="00322979" w:rsidRPr="000B091E">
        <w:rPr>
          <w:rFonts w:ascii="Arial" w:hAnsi="Arial" w:cs="Arial"/>
          <w:color w:val="222222"/>
          <w:sz w:val="22"/>
          <w:szCs w:val="22"/>
          <w:shd w:val="clear" w:color="auto" w:fill="FFFFFF"/>
          <w:lang w:val="en-GB"/>
        </w:rPr>
        <w:t xml:space="preserve">, </w:t>
      </w:r>
      <w:r w:rsidRPr="000B091E">
        <w:rPr>
          <w:rFonts w:ascii="Arial" w:hAnsi="Arial" w:cs="Arial"/>
          <w:color w:val="222222"/>
          <w:sz w:val="22"/>
          <w:szCs w:val="22"/>
          <w:shd w:val="clear" w:color="auto" w:fill="FFFFFF"/>
          <w:lang w:val="en-GB"/>
        </w:rPr>
        <w:t>J</w:t>
      </w:r>
      <w:r w:rsidR="00322979" w:rsidRPr="000B091E">
        <w:rPr>
          <w:rFonts w:ascii="Arial" w:hAnsi="Arial" w:cs="Arial"/>
          <w:color w:val="222222"/>
          <w:sz w:val="22"/>
          <w:szCs w:val="22"/>
          <w:shd w:val="clear" w:color="auto" w:fill="FFFFFF"/>
          <w:lang w:val="en-GB"/>
        </w:rPr>
        <w:t xml:space="preserve">., </w:t>
      </w:r>
      <w:r w:rsidRPr="000B091E">
        <w:rPr>
          <w:rFonts w:ascii="Arial" w:hAnsi="Arial" w:cs="Arial"/>
          <w:color w:val="222222"/>
          <w:sz w:val="22"/>
          <w:szCs w:val="22"/>
          <w:shd w:val="clear" w:color="auto" w:fill="FFFFFF"/>
          <w:lang w:val="en-GB"/>
        </w:rPr>
        <w:t>Ding</w:t>
      </w:r>
      <w:r w:rsidR="00322979" w:rsidRPr="000B091E">
        <w:rPr>
          <w:rFonts w:ascii="Arial" w:hAnsi="Arial" w:cs="Arial"/>
          <w:color w:val="222222"/>
          <w:sz w:val="22"/>
          <w:szCs w:val="22"/>
          <w:shd w:val="clear" w:color="auto" w:fill="FFFFFF"/>
          <w:lang w:val="en-GB"/>
        </w:rPr>
        <w:t xml:space="preserve">, </w:t>
      </w:r>
      <w:r w:rsidRPr="000B091E">
        <w:rPr>
          <w:rFonts w:ascii="Arial" w:hAnsi="Arial" w:cs="Arial"/>
          <w:color w:val="222222"/>
          <w:sz w:val="22"/>
          <w:szCs w:val="22"/>
          <w:shd w:val="clear" w:color="auto" w:fill="FFFFFF"/>
          <w:lang w:val="en-GB"/>
        </w:rPr>
        <w:t>X</w:t>
      </w:r>
      <w:r w:rsidR="00322979" w:rsidRPr="000B091E">
        <w:rPr>
          <w:rFonts w:ascii="Arial" w:hAnsi="Arial" w:cs="Arial"/>
          <w:color w:val="222222"/>
          <w:sz w:val="22"/>
          <w:szCs w:val="22"/>
          <w:shd w:val="clear" w:color="auto" w:fill="FFFFFF"/>
          <w:lang w:val="en-GB"/>
        </w:rPr>
        <w:t xml:space="preserve">., </w:t>
      </w:r>
      <w:r w:rsidRPr="000B091E">
        <w:rPr>
          <w:rFonts w:ascii="Arial" w:hAnsi="Arial" w:cs="Arial"/>
          <w:color w:val="222222"/>
          <w:sz w:val="22"/>
          <w:szCs w:val="22"/>
          <w:shd w:val="clear" w:color="auto" w:fill="FFFFFF"/>
          <w:lang w:val="en-GB"/>
        </w:rPr>
        <w:t>Ma</w:t>
      </w:r>
      <w:r w:rsidR="00322979" w:rsidRPr="000B091E">
        <w:rPr>
          <w:rFonts w:ascii="Arial" w:hAnsi="Arial" w:cs="Arial"/>
          <w:color w:val="222222"/>
          <w:sz w:val="22"/>
          <w:szCs w:val="22"/>
          <w:shd w:val="clear" w:color="auto" w:fill="FFFFFF"/>
          <w:lang w:val="en-GB"/>
        </w:rPr>
        <w:t xml:space="preserve">, </w:t>
      </w:r>
      <w:r w:rsidRPr="000B091E">
        <w:rPr>
          <w:rFonts w:ascii="Arial" w:hAnsi="Arial" w:cs="Arial"/>
          <w:color w:val="222222"/>
          <w:sz w:val="22"/>
          <w:szCs w:val="22"/>
          <w:shd w:val="clear" w:color="auto" w:fill="FFFFFF"/>
          <w:lang w:val="en-GB"/>
        </w:rPr>
        <w:t>J</w:t>
      </w:r>
      <w:r w:rsidR="00322979" w:rsidRPr="000B091E">
        <w:rPr>
          <w:rFonts w:ascii="Arial" w:hAnsi="Arial" w:cs="Arial"/>
          <w:color w:val="222222"/>
          <w:sz w:val="22"/>
          <w:szCs w:val="22"/>
          <w:shd w:val="clear" w:color="auto" w:fill="FFFFFF"/>
          <w:lang w:val="en-GB"/>
        </w:rPr>
        <w:t xml:space="preserve">., </w:t>
      </w:r>
      <w:r w:rsidRPr="000B091E">
        <w:rPr>
          <w:rFonts w:ascii="Arial" w:hAnsi="Arial" w:cs="Arial"/>
          <w:color w:val="222222"/>
          <w:sz w:val="22"/>
          <w:szCs w:val="22"/>
          <w:shd w:val="clear" w:color="auto" w:fill="FFFFFF"/>
          <w:lang w:val="en-GB"/>
        </w:rPr>
        <w:t>Li</w:t>
      </w:r>
      <w:r w:rsidR="00322979" w:rsidRPr="000B091E">
        <w:rPr>
          <w:rFonts w:ascii="Arial" w:hAnsi="Arial" w:cs="Arial"/>
          <w:color w:val="222222"/>
          <w:sz w:val="22"/>
          <w:szCs w:val="22"/>
          <w:shd w:val="clear" w:color="auto" w:fill="FFFFFF"/>
          <w:lang w:val="en-GB"/>
        </w:rPr>
        <w:t xml:space="preserve">, </w:t>
      </w:r>
      <w:r w:rsidRPr="000B091E">
        <w:rPr>
          <w:rFonts w:ascii="Arial" w:hAnsi="Arial" w:cs="Arial"/>
          <w:color w:val="222222"/>
          <w:sz w:val="22"/>
          <w:szCs w:val="22"/>
          <w:shd w:val="clear" w:color="auto" w:fill="FFFFFF"/>
          <w:lang w:val="en-GB"/>
        </w:rPr>
        <w:t>H</w:t>
      </w:r>
      <w:r w:rsidR="00322979" w:rsidRPr="000B091E">
        <w:rPr>
          <w:rFonts w:ascii="Arial" w:hAnsi="Arial" w:cs="Arial"/>
          <w:color w:val="222222"/>
          <w:sz w:val="22"/>
          <w:szCs w:val="22"/>
          <w:shd w:val="clear" w:color="auto" w:fill="FFFFFF"/>
          <w:lang w:val="en-GB"/>
        </w:rPr>
        <w:t xml:space="preserve">., </w:t>
      </w:r>
      <w:r w:rsidRPr="000B091E">
        <w:rPr>
          <w:rFonts w:ascii="Arial" w:hAnsi="Arial" w:cs="Arial"/>
          <w:color w:val="222222"/>
          <w:sz w:val="22"/>
          <w:szCs w:val="22"/>
          <w:shd w:val="clear" w:color="auto" w:fill="FFFFFF"/>
          <w:lang w:val="en-GB"/>
        </w:rPr>
        <w:t>Wang</w:t>
      </w:r>
      <w:r w:rsidR="00322979" w:rsidRPr="000B091E">
        <w:rPr>
          <w:rFonts w:ascii="Arial" w:hAnsi="Arial" w:cs="Arial"/>
          <w:color w:val="222222"/>
          <w:sz w:val="22"/>
          <w:szCs w:val="22"/>
          <w:shd w:val="clear" w:color="auto" w:fill="FFFFFF"/>
          <w:lang w:val="en-GB"/>
        </w:rPr>
        <w:t xml:space="preserve">, </w:t>
      </w:r>
      <w:r w:rsidRPr="000B091E">
        <w:rPr>
          <w:rFonts w:ascii="Arial" w:hAnsi="Arial" w:cs="Arial"/>
          <w:color w:val="222222"/>
          <w:sz w:val="22"/>
          <w:szCs w:val="22"/>
          <w:shd w:val="clear" w:color="auto" w:fill="FFFFFF"/>
          <w:lang w:val="en-GB"/>
        </w:rPr>
        <w:t>P</w:t>
      </w:r>
      <w:r w:rsidR="00322979" w:rsidRPr="000B091E">
        <w:rPr>
          <w:rFonts w:ascii="Arial" w:hAnsi="Arial" w:cs="Arial"/>
          <w:color w:val="222222"/>
          <w:sz w:val="22"/>
          <w:szCs w:val="22"/>
          <w:shd w:val="clear" w:color="auto" w:fill="FFFFFF"/>
          <w:lang w:val="en-GB"/>
        </w:rPr>
        <w:t xml:space="preserve">. And </w:t>
      </w:r>
      <w:r w:rsidRPr="000B091E">
        <w:rPr>
          <w:rFonts w:ascii="Arial" w:hAnsi="Arial" w:cs="Arial"/>
          <w:color w:val="222222"/>
          <w:sz w:val="22"/>
          <w:szCs w:val="22"/>
          <w:shd w:val="clear" w:color="auto" w:fill="FFFFFF"/>
          <w:lang w:val="en-GB"/>
        </w:rPr>
        <w:t>Xu</w:t>
      </w:r>
      <w:r w:rsidR="00322979" w:rsidRPr="000B091E">
        <w:rPr>
          <w:rFonts w:ascii="Arial" w:hAnsi="Arial" w:cs="Arial"/>
          <w:color w:val="222222"/>
          <w:sz w:val="22"/>
          <w:szCs w:val="22"/>
          <w:shd w:val="clear" w:color="auto" w:fill="FFFFFF"/>
          <w:lang w:val="en-GB"/>
        </w:rPr>
        <w:t xml:space="preserve">, </w:t>
      </w:r>
      <w:r w:rsidRPr="000B091E">
        <w:rPr>
          <w:rFonts w:ascii="Arial" w:hAnsi="Arial" w:cs="Arial"/>
          <w:color w:val="222222"/>
          <w:sz w:val="22"/>
          <w:szCs w:val="22"/>
          <w:shd w:val="clear" w:color="auto" w:fill="FFFFFF"/>
          <w:lang w:val="en-GB"/>
        </w:rPr>
        <w:t>Y</w:t>
      </w:r>
      <w:r w:rsidR="00322979" w:rsidRPr="000B091E">
        <w:rPr>
          <w:rFonts w:ascii="Arial" w:hAnsi="Arial" w:cs="Arial"/>
          <w:color w:val="222222"/>
          <w:sz w:val="22"/>
          <w:szCs w:val="22"/>
          <w:shd w:val="clear" w:color="auto" w:fill="FFFFFF"/>
          <w:lang w:val="en-GB"/>
        </w:rPr>
        <w:t xml:space="preserve">., 2022. </w:t>
      </w:r>
      <w:r w:rsidRPr="000B091E">
        <w:rPr>
          <w:rFonts w:ascii="Arial" w:hAnsi="Arial" w:cs="Arial"/>
          <w:color w:val="222222"/>
          <w:sz w:val="22"/>
          <w:szCs w:val="22"/>
          <w:shd w:val="clear" w:color="auto" w:fill="FFFFFF"/>
          <w:lang w:val="en-GB"/>
        </w:rPr>
        <w:t xml:space="preserve">Kotter's </w:t>
      </w:r>
      <w:r w:rsidR="00322979" w:rsidRPr="000B091E">
        <w:rPr>
          <w:rFonts w:ascii="Arial" w:hAnsi="Arial" w:cs="Arial"/>
          <w:color w:val="222222"/>
          <w:sz w:val="22"/>
          <w:szCs w:val="22"/>
          <w:shd w:val="clear" w:color="auto" w:fill="FFFFFF"/>
          <w:lang w:val="en-GB"/>
        </w:rPr>
        <w:t xml:space="preserve">8-Step Change Model </w:t>
      </w:r>
      <w:proofErr w:type="gramStart"/>
      <w:r w:rsidR="00322979" w:rsidRPr="000B091E">
        <w:rPr>
          <w:rFonts w:ascii="Arial" w:hAnsi="Arial" w:cs="Arial"/>
          <w:color w:val="222222"/>
          <w:sz w:val="22"/>
          <w:szCs w:val="22"/>
          <w:shd w:val="clear" w:color="auto" w:fill="FFFFFF"/>
          <w:lang w:val="en-GB"/>
        </w:rPr>
        <w:t>To</w:t>
      </w:r>
      <w:proofErr w:type="gramEnd"/>
      <w:r w:rsidR="00322979" w:rsidRPr="000B091E">
        <w:rPr>
          <w:rFonts w:ascii="Arial" w:hAnsi="Arial" w:cs="Arial"/>
          <w:color w:val="222222"/>
          <w:sz w:val="22"/>
          <w:szCs w:val="22"/>
          <w:shd w:val="clear" w:color="auto" w:fill="FFFFFF"/>
          <w:lang w:val="en-GB"/>
        </w:rPr>
        <w:t xml:space="preserve"> Improve Hand Hygiene Compliance In </w:t>
      </w:r>
      <w:r w:rsidRPr="000B091E">
        <w:rPr>
          <w:rFonts w:ascii="Arial" w:hAnsi="Arial" w:cs="Arial"/>
          <w:color w:val="222222"/>
          <w:sz w:val="22"/>
          <w:szCs w:val="22"/>
          <w:shd w:val="clear" w:color="auto" w:fill="FFFFFF"/>
          <w:lang w:val="en-GB"/>
        </w:rPr>
        <w:t>Intensive Care Unit</w:t>
      </w:r>
      <w:r w:rsidR="00322979" w:rsidRPr="000B091E">
        <w:rPr>
          <w:rFonts w:ascii="Arial" w:hAnsi="Arial" w:cs="Arial"/>
          <w:color w:val="222222"/>
          <w:sz w:val="22"/>
          <w:szCs w:val="22"/>
          <w:shd w:val="clear" w:color="auto" w:fill="FFFFFF"/>
          <w:lang w:val="en-GB"/>
        </w:rPr>
        <w:t>: A 41-Month Prospective Longitudinal Quality Improvement Study.</w:t>
      </w:r>
    </w:p>
    <w:p w14:paraId="32DAE499" w14:textId="6D5F520F" w:rsidR="000B091E" w:rsidRPr="000B091E" w:rsidRDefault="000B091E" w:rsidP="00F06C5E">
      <w:pPr>
        <w:pStyle w:val="NormalWeb"/>
        <w:numPr>
          <w:ilvl w:val="0"/>
          <w:numId w:val="2"/>
        </w:numPr>
        <w:spacing w:before="0" w:beforeAutospacing="0" w:after="0" w:afterAutospacing="0" w:line="360" w:lineRule="auto"/>
        <w:contextualSpacing/>
        <w:rPr>
          <w:rFonts w:ascii="Arial" w:hAnsi="Arial" w:cs="Arial"/>
          <w:color w:val="222222"/>
          <w:sz w:val="22"/>
          <w:szCs w:val="22"/>
          <w:shd w:val="clear" w:color="auto" w:fill="FFFFFF"/>
          <w:lang w:val="en-GB"/>
        </w:rPr>
      </w:pPr>
      <w:proofErr w:type="spellStart"/>
      <w:r w:rsidRPr="000B091E">
        <w:rPr>
          <w:rFonts w:ascii="Arial" w:hAnsi="Arial" w:cs="Arial"/>
          <w:color w:val="222222"/>
          <w:sz w:val="22"/>
          <w:szCs w:val="22"/>
          <w:shd w:val="clear" w:color="auto" w:fill="FFFFFF"/>
          <w:lang w:val="en-GB"/>
        </w:rPr>
        <w:t>Kankaew</w:t>
      </w:r>
      <w:proofErr w:type="spellEnd"/>
      <w:r w:rsidR="00322979" w:rsidRPr="000B091E">
        <w:rPr>
          <w:rFonts w:ascii="Arial" w:hAnsi="Arial" w:cs="Arial"/>
          <w:color w:val="222222"/>
          <w:sz w:val="22"/>
          <w:szCs w:val="22"/>
          <w:shd w:val="clear" w:color="auto" w:fill="FFFFFF"/>
          <w:lang w:val="en-GB"/>
        </w:rPr>
        <w:t xml:space="preserve">, </w:t>
      </w:r>
      <w:r w:rsidRPr="000B091E">
        <w:rPr>
          <w:rFonts w:ascii="Arial" w:hAnsi="Arial" w:cs="Arial"/>
          <w:color w:val="222222"/>
          <w:sz w:val="22"/>
          <w:szCs w:val="22"/>
          <w:shd w:val="clear" w:color="auto" w:fill="FFFFFF"/>
          <w:lang w:val="en-GB"/>
        </w:rPr>
        <w:t>K</w:t>
      </w:r>
      <w:r w:rsidR="00322979" w:rsidRPr="000B091E">
        <w:rPr>
          <w:rFonts w:ascii="Arial" w:hAnsi="Arial" w:cs="Arial"/>
          <w:color w:val="222222"/>
          <w:sz w:val="22"/>
          <w:szCs w:val="22"/>
          <w:shd w:val="clear" w:color="auto" w:fill="FFFFFF"/>
          <w:lang w:val="en-GB"/>
        </w:rPr>
        <w:t xml:space="preserve">., </w:t>
      </w:r>
      <w:proofErr w:type="spellStart"/>
      <w:r w:rsidRPr="000B091E">
        <w:rPr>
          <w:rFonts w:ascii="Arial" w:hAnsi="Arial" w:cs="Arial"/>
          <w:color w:val="222222"/>
          <w:sz w:val="22"/>
          <w:szCs w:val="22"/>
          <w:shd w:val="clear" w:color="auto" w:fill="FFFFFF"/>
          <w:lang w:val="en-GB"/>
        </w:rPr>
        <w:t>Kangwol</w:t>
      </w:r>
      <w:proofErr w:type="spellEnd"/>
      <w:r w:rsidR="00322979" w:rsidRPr="000B091E">
        <w:rPr>
          <w:rFonts w:ascii="Arial" w:hAnsi="Arial" w:cs="Arial"/>
          <w:color w:val="222222"/>
          <w:sz w:val="22"/>
          <w:szCs w:val="22"/>
          <w:shd w:val="clear" w:color="auto" w:fill="FFFFFF"/>
          <w:lang w:val="en-GB"/>
        </w:rPr>
        <w:t xml:space="preserve">, </w:t>
      </w:r>
      <w:r w:rsidRPr="000B091E">
        <w:rPr>
          <w:rFonts w:ascii="Arial" w:hAnsi="Arial" w:cs="Arial"/>
          <w:color w:val="222222"/>
          <w:sz w:val="22"/>
          <w:szCs w:val="22"/>
          <w:shd w:val="clear" w:color="auto" w:fill="FFFFFF"/>
          <w:lang w:val="en-GB"/>
        </w:rPr>
        <w:t>K</w:t>
      </w:r>
      <w:r w:rsidR="00322979" w:rsidRPr="000B091E">
        <w:rPr>
          <w:rFonts w:ascii="Arial" w:hAnsi="Arial" w:cs="Arial"/>
          <w:color w:val="222222"/>
          <w:sz w:val="22"/>
          <w:szCs w:val="22"/>
          <w:shd w:val="clear" w:color="auto" w:fill="FFFFFF"/>
          <w:lang w:val="en-GB"/>
        </w:rPr>
        <w:t xml:space="preserve">., </w:t>
      </w:r>
      <w:proofErr w:type="spellStart"/>
      <w:r w:rsidRPr="000B091E">
        <w:rPr>
          <w:rFonts w:ascii="Arial" w:hAnsi="Arial" w:cs="Arial"/>
          <w:color w:val="222222"/>
          <w:sz w:val="22"/>
          <w:szCs w:val="22"/>
          <w:shd w:val="clear" w:color="auto" w:fill="FFFFFF"/>
          <w:lang w:val="en-GB"/>
        </w:rPr>
        <w:t>Guzikova</w:t>
      </w:r>
      <w:proofErr w:type="spellEnd"/>
      <w:r w:rsidR="00322979" w:rsidRPr="000B091E">
        <w:rPr>
          <w:rFonts w:ascii="Arial" w:hAnsi="Arial" w:cs="Arial"/>
          <w:color w:val="222222"/>
          <w:sz w:val="22"/>
          <w:szCs w:val="22"/>
          <w:shd w:val="clear" w:color="auto" w:fill="FFFFFF"/>
          <w:lang w:val="en-GB"/>
        </w:rPr>
        <w:t xml:space="preserve">, </w:t>
      </w:r>
      <w:r w:rsidRPr="000B091E">
        <w:rPr>
          <w:rFonts w:ascii="Arial" w:hAnsi="Arial" w:cs="Arial"/>
          <w:color w:val="222222"/>
          <w:sz w:val="22"/>
          <w:szCs w:val="22"/>
          <w:shd w:val="clear" w:color="auto" w:fill="FFFFFF"/>
          <w:lang w:val="en-GB"/>
        </w:rPr>
        <w:t>L</w:t>
      </w:r>
      <w:r w:rsidR="00322979" w:rsidRPr="000B091E">
        <w:rPr>
          <w:rFonts w:ascii="Arial" w:hAnsi="Arial" w:cs="Arial"/>
          <w:color w:val="222222"/>
          <w:sz w:val="22"/>
          <w:szCs w:val="22"/>
          <w:shd w:val="clear" w:color="auto" w:fill="FFFFFF"/>
          <w:lang w:val="en-GB"/>
        </w:rPr>
        <w:t>.</w:t>
      </w:r>
      <w:r w:rsidRPr="000B091E">
        <w:rPr>
          <w:rFonts w:ascii="Arial" w:hAnsi="Arial" w:cs="Arial"/>
          <w:color w:val="222222"/>
          <w:sz w:val="22"/>
          <w:szCs w:val="22"/>
          <w:shd w:val="clear" w:color="auto" w:fill="FFFFFF"/>
          <w:lang w:val="en-GB"/>
        </w:rPr>
        <w:t>A</w:t>
      </w:r>
      <w:r w:rsidR="00322979" w:rsidRPr="000B091E">
        <w:rPr>
          <w:rFonts w:ascii="Arial" w:hAnsi="Arial" w:cs="Arial"/>
          <w:color w:val="222222"/>
          <w:sz w:val="22"/>
          <w:szCs w:val="22"/>
          <w:shd w:val="clear" w:color="auto" w:fill="FFFFFF"/>
          <w:lang w:val="en-GB"/>
        </w:rPr>
        <w:t xml:space="preserve">., </w:t>
      </w:r>
      <w:proofErr w:type="spellStart"/>
      <w:r w:rsidRPr="000B091E">
        <w:rPr>
          <w:rFonts w:ascii="Arial" w:hAnsi="Arial" w:cs="Arial"/>
          <w:color w:val="222222"/>
          <w:sz w:val="22"/>
          <w:szCs w:val="22"/>
          <w:shd w:val="clear" w:color="auto" w:fill="FFFFFF"/>
          <w:lang w:val="en-GB"/>
        </w:rPr>
        <w:t>Kungwol</w:t>
      </w:r>
      <w:proofErr w:type="spellEnd"/>
      <w:r w:rsidR="00322979" w:rsidRPr="000B091E">
        <w:rPr>
          <w:rFonts w:ascii="Arial" w:hAnsi="Arial" w:cs="Arial"/>
          <w:color w:val="222222"/>
          <w:sz w:val="22"/>
          <w:szCs w:val="22"/>
          <w:shd w:val="clear" w:color="auto" w:fill="FFFFFF"/>
          <w:lang w:val="en-GB"/>
        </w:rPr>
        <w:t xml:space="preserve">, </w:t>
      </w:r>
      <w:r w:rsidRPr="000B091E">
        <w:rPr>
          <w:rFonts w:ascii="Arial" w:hAnsi="Arial" w:cs="Arial"/>
          <w:color w:val="222222"/>
          <w:sz w:val="22"/>
          <w:szCs w:val="22"/>
          <w:shd w:val="clear" w:color="auto" w:fill="FFFFFF"/>
          <w:lang w:val="en-GB"/>
        </w:rPr>
        <w:t>S</w:t>
      </w:r>
      <w:r w:rsidR="00322979" w:rsidRPr="000B091E">
        <w:rPr>
          <w:rFonts w:ascii="Arial" w:hAnsi="Arial" w:cs="Arial"/>
          <w:color w:val="222222"/>
          <w:sz w:val="22"/>
          <w:szCs w:val="22"/>
          <w:shd w:val="clear" w:color="auto" w:fill="FFFFFF"/>
          <w:lang w:val="en-GB"/>
        </w:rPr>
        <w:t xml:space="preserve">., </w:t>
      </w:r>
      <w:proofErr w:type="spellStart"/>
      <w:r w:rsidRPr="000B091E">
        <w:rPr>
          <w:rFonts w:ascii="Arial" w:hAnsi="Arial" w:cs="Arial"/>
          <w:color w:val="222222"/>
          <w:sz w:val="22"/>
          <w:szCs w:val="22"/>
          <w:shd w:val="clear" w:color="auto" w:fill="FFFFFF"/>
          <w:lang w:val="en-GB"/>
        </w:rPr>
        <w:t>Sitikarn</w:t>
      </w:r>
      <w:proofErr w:type="spellEnd"/>
      <w:r w:rsidR="00322979" w:rsidRPr="000B091E">
        <w:rPr>
          <w:rFonts w:ascii="Arial" w:hAnsi="Arial" w:cs="Arial"/>
          <w:color w:val="222222"/>
          <w:sz w:val="22"/>
          <w:szCs w:val="22"/>
          <w:shd w:val="clear" w:color="auto" w:fill="FFFFFF"/>
          <w:lang w:val="en-GB"/>
        </w:rPr>
        <w:t xml:space="preserve">, </w:t>
      </w:r>
      <w:r w:rsidRPr="000B091E">
        <w:rPr>
          <w:rFonts w:ascii="Arial" w:hAnsi="Arial" w:cs="Arial"/>
          <w:color w:val="222222"/>
          <w:sz w:val="22"/>
          <w:szCs w:val="22"/>
          <w:shd w:val="clear" w:color="auto" w:fill="FFFFFF"/>
          <w:lang w:val="en-GB"/>
        </w:rPr>
        <w:t>B</w:t>
      </w:r>
      <w:r w:rsidR="00322979" w:rsidRPr="000B091E">
        <w:rPr>
          <w:rFonts w:ascii="Arial" w:hAnsi="Arial" w:cs="Arial"/>
          <w:color w:val="222222"/>
          <w:sz w:val="22"/>
          <w:szCs w:val="22"/>
          <w:shd w:val="clear" w:color="auto" w:fill="FFFFFF"/>
          <w:lang w:val="en-GB"/>
        </w:rPr>
        <w:t xml:space="preserve">. And </w:t>
      </w:r>
      <w:proofErr w:type="spellStart"/>
      <w:r w:rsidRPr="000B091E">
        <w:rPr>
          <w:rFonts w:ascii="Arial" w:hAnsi="Arial" w:cs="Arial"/>
          <w:color w:val="222222"/>
          <w:sz w:val="22"/>
          <w:szCs w:val="22"/>
          <w:shd w:val="clear" w:color="auto" w:fill="FFFFFF"/>
          <w:lang w:val="en-GB"/>
        </w:rPr>
        <w:t>Suksutdhi</w:t>
      </w:r>
      <w:proofErr w:type="spellEnd"/>
      <w:r w:rsidR="00322979" w:rsidRPr="000B091E">
        <w:rPr>
          <w:rFonts w:ascii="Arial" w:hAnsi="Arial" w:cs="Arial"/>
          <w:color w:val="222222"/>
          <w:sz w:val="22"/>
          <w:szCs w:val="22"/>
          <w:shd w:val="clear" w:color="auto" w:fill="FFFFFF"/>
          <w:lang w:val="en-GB"/>
        </w:rPr>
        <w:t xml:space="preserve">, </w:t>
      </w:r>
      <w:r w:rsidRPr="000B091E">
        <w:rPr>
          <w:rFonts w:ascii="Arial" w:hAnsi="Arial" w:cs="Arial"/>
          <w:color w:val="222222"/>
          <w:sz w:val="22"/>
          <w:szCs w:val="22"/>
          <w:shd w:val="clear" w:color="auto" w:fill="FFFFFF"/>
          <w:lang w:val="en-GB"/>
        </w:rPr>
        <w:t>T</w:t>
      </w:r>
      <w:r w:rsidR="00322979" w:rsidRPr="000B091E">
        <w:rPr>
          <w:rFonts w:ascii="Arial" w:hAnsi="Arial" w:cs="Arial"/>
          <w:color w:val="222222"/>
          <w:sz w:val="22"/>
          <w:szCs w:val="22"/>
          <w:shd w:val="clear" w:color="auto" w:fill="FFFFFF"/>
          <w:lang w:val="en-GB"/>
        </w:rPr>
        <w:t xml:space="preserve">., 2021. </w:t>
      </w:r>
      <w:r w:rsidRPr="000B091E">
        <w:rPr>
          <w:rFonts w:ascii="Arial" w:hAnsi="Arial" w:cs="Arial"/>
          <w:color w:val="222222"/>
          <w:sz w:val="22"/>
          <w:szCs w:val="22"/>
          <w:shd w:val="clear" w:color="auto" w:fill="FFFFFF"/>
          <w:lang w:val="en-GB"/>
        </w:rPr>
        <w:t xml:space="preserve">Organisational </w:t>
      </w:r>
      <w:r w:rsidR="00322979" w:rsidRPr="000B091E">
        <w:rPr>
          <w:rFonts w:ascii="Arial" w:hAnsi="Arial" w:cs="Arial"/>
          <w:color w:val="222222"/>
          <w:sz w:val="22"/>
          <w:szCs w:val="22"/>
          <w:shd w:val="clear" w:color="auto" w:fill="FFFFFF"/>
          <w:lang w:val="en-GB"/>
        </w:rPr>
        <w:t xml:space="preserve">Structure Enhancing Airlines Efficiency Amid </w:t>
      </w:r>
      <w:proofErr w:type="gramStart"/>
      <w:r w:rsidR="00322979" w:rsidRPr="000B091E">
        <w:rPr>
          <w:rFonts w:ascii="Arial" w:hAnsi="Arial" w:cs="Arial"/>
          <w:color w:val="222222"/>
          <w:sz w:val="22"/>
          <w:szCs w:val="22"/>
          <w:shd w:val="clear" w:color="auto" w:fill="FFFFFF"/>
          <w:lang w:val="en-GB"/>
        </w:rPr>
        <w:t>The</w:t>
      </w:r>
      <w:proofErr w:type="gramEnd"/>
      <w:r w:rsidR="00322979" w:rsidRPr="000B091E">
        <w:rPr>
          <w:rFonts w:ascii="Arial" w:hAnsi="Arial" w:cs="Arial"/>
          <w:color w:val="222222"/>
          <w:sz w:val="22"/>
          <w:szCs w:val="22"/>
          <w:shd w:val="clear" w:color="auto" w:fill="FFFFFF"/>
          <w:lang w:val="en-GB"/>
        </w:rPr>
        <w:t xml:space="preserve"> Pandemic: </w:t>
      </w:r>
      <w:r w:rsidRPr="000B091E">
        <w:rPr>
          <w:rFonts w:ascii="Arial" w:hAnsi="Arial" w:cs="Arial"/>
          <w:color w:val="222222"/>
          <w:sz w:val="22"/>
          <w:szCs w:val="22"/>
          <w:shd w:val="clear" w:color="auto" w:fill="FFFFFF"/>
          <w:lang w:val="en-GB"/>
        </w:rPr>
        <w:t>Low</w:t>
      </w:r>
      <w:r w:rsidR="00322979" w:rsidRPr="000B091E">
        <w:rPr>
          <w:rFonts w:ascii="Arial" w:hAnsi="Arial" w:cs="Arial"/>
          <w:color w:val="222222"/>
          <w:sz w:val="22"/>
          <w:szCs w:val="22"/>
          <w:shd w:val="clear" w:color="auto" w:fill="FFFFFF"/>
          <w:lang w:val="en-GB"/>
        </w:rPr>
        <w:t xml:space="preserve">-Cost Carriers In </w:t>
      </w:r>
      <w:r w:rsidRPr="000B091E">
        <w:rPr>
          <w:rFonts w:ascii="Arial" w:hAnsi="Arial" w:cs="Arial"/>
          <w:color w:val="222222"/>
          <w:sz w:val="22"/>
          <w:szCs w:val="22"/>
          <w:shd w:val="clear" w:color="auto" w:fill="FFFFFF"/>
          <w:lang w:val="en-GB"/>
        </w:rPr>
        <w:t xml:space="preserve">Thailand </w:t>
      </w:r>
      <w:r w:rsidR="00322979" w:rsidRPr="000B091E">
        <w:rPr>
          <w:rFonts w:ascii="Arial" w:hAnsi="Arial" w:cs="Arial"/>
          <w:color w:val="222222"/>
          <w:sz w:val="22"/>
          <w:szCs w:val="22"/>
          <w:shd w:val="clear" w:color="auto" w:fill="FFFFFF"/>
          <w:lang w:val="en-GB"/>
        </w:rPr>
        <w:t>As A Case. </w:t>
      </w:r>
      <w:r w:rsidRPr="000B091E">
        <w:rPr>
          <w:rFonts w:ascii="Arial" w:hAnsi="Arial" w:cs="Arial"/>
          <w:i/>
          <w:iCs/>
          <w:color w:val="222222"/>
          <w:sz w:val="22"/>
          <w:szCs w:val="22"/>
          <w:shd w:val="clear" w:color="auto" w:fill="FFFFFF"/>
          <w:lang w:val="en-GB"/>
        </w:rPr>
        <w:t xml:space="preserve">Geo Journal </w:t>
      </w:r>
      <w:proofErr w:type="gramStart"/>
      <w:r w:rsidR="00322979" w:rsidRPr="000B091E">
        <w:rPr>
          <w:rFonts w:ascii="Arial" w:hAnsi="Arial" w:cs="Arial"/>
          <w:i/>
          <w:iCs/>
          <w:color w:val="222222"/>
          <w:sz w:val="22"/>
          <w:szCs w:val="22"/>
          <w:shd w:val="clear" w:color="auto" w:fill="FFFFFF"/>
          <w:lang w:val="en-GB"/>
        </w:rPr>
        <w:t>Of</w:t>
      </w:r>
      <w:proofErr w:type="gramEnd"/>
      <w:r w:rsidR="00322979" w:rsidRPr="000B091E">
        <w:rPr>
          <w:rFonts w:ascii="Arial" w:hAnsi="Arial" w:cs="Arial"/>
          <w:i/>
          <w:iCs/>
          <w:color w:val="222222"/>
          <w:sz w:val="22"/>
          <w:szCs w:val="22"/>
          <w:shd w:val="clear" w:color="auto" w:fill="FFFFFF"/>
          <w:lang w:val="en-GB"/>
        </w:rPr>
        <w:t xml:space="preserve"> </w:t>
      </w:r>
      <w:r w:rsidRPr="000B091E">
        <w:rPr>
          <w:rFonts w:ascii="Arial" w:hAnsi="Arial" w:cs="Arial"/>
          <w:i/>
          <w:iCs/>
          <w:color w:val="222222"/>
          <w:sz w:val="22"/>
          <w:szCs w:val="22"/>
          <w:shd w:val="clear" w:color="auto" w:fill="FFFFFF"/>
          <w:lang w:val="en-GB"/>
        </w:rPr>
        <w:t xml:space="preserve">Tourism </w:t>
      </w:r>
      <w:r w:rsidR="00322979" w:rsidRPr="000B091E">
        <w:rPr>
          <w:rFonts w:ascii="Arial" w:hAnsi="Arial" w:cs="Arial"/>
          <w:i/>
          <w:iCs/>
          <w:color w:val="222222"/>
          <w:sz w:val="22"/>
          <w:szCs w:val="22"/>
          <w:shd w:val="clear" w:color="auto" w:fill="FFFFFF"/>
          <w:lang w:val="en-GB"/>
        </w:rPr>
        <w:t xml:space="preserve">And </w:t>
      </w:r>
      <w:proofErr w:type="spellStart"/>
      <w:r w:rsidRPr="000B091E">
        <w:rPr>
          <w:rFonts w:ascii="Arial" w:hAnsi="Arial" w:cs="Arial"/>
          <w:i/>
          <w:iCs/>
          <w:color w:val="222222"/>
          <w:sz w:val="22"/>
          <w:szCs w:val="22"/>
          <w:shd w:val="clear" w:color="auto" w:fill="FFFFFF"/>
          <w:lang w:val="en-GB"/>
        </w:rPr>
        <w:t>Geosites</w:t>
      </w:r>
      <w:proofErr w:type="spellEnd"/>
      <w:r w:rsidR="00322979" w:rsidRPr="000B091E">
        <w:rPr>
          <w:rFonts w:ascii="Arial" w:hAnsi="Arial" w:cs="Arial"/>
          <w:color w:val="222222"/>
          <w:sz w:val="22"/>
          <w:szCs w:val="22"/>
          <w:shd w:val="clear" w:color="auto" w:fill="FFFFFF"/>
          <w:lang w:val="en-GB"/>
        </w:rPr>
        <w:t>, </w:t>
      </w:r>
      <w:r w:rsidR="00322979" w:rsidRPr="000B091E">
        <w:rPr>
          <w:rFonts w:ascii="Arial" w:hAnsi="Arial" w:cs="Arial"/>
          <w:i/>
          <w:iCs/>
          <w:color w:val="222222"/>
          <w:sz w:val="22"/>
          <w:szCs w:val="22"/>
          <w:shd w:val="clear" w:color="auto" w:fill="FFFFFF"/>
          <w:lang w:val="en-GB"/>
        </w:rPr>
        <w:t>38</w:t>
      </w:r>
      <w:r w:rsidR="00322979" w:rsidRPr="000B091E">
        <w:rPr>
          <w:rFonts w:ascii="Arial" w:hAnsi="Arial" w:cs="Arial"/>
          <w:color w:val="222222"/>
          <w:sz w:val="22"/>
          <w:szCs w:val="22"/>
          <w:shd w:val="clear" w:color="auto" w:fill="FFFFFF"/>
          <w:lang w:val="en-GB"/>
        </w:rPr>
        <w:t>(4), Pp.1189-1194.</w:t>
      </w:r>
    </w:p>
    <w:p w14:paraId="12808BF4" w14:textId="3574D11D" w:rsidR="000B091E" w:rsidRPr="000B091E" w:rsidRDefault="000B091E" w:rsidP="00F06C5E">
      <w:pPr>
        <w:pStyle w:val="NormalWeb"/>
        <w:numPr>
          <w:ilvl w:val="0"/>
          <w:numId w:val="2"/>
        </w:numPr>
        <w:spacing w:before="0" w:beforeAutospacing="0" w:after="0" w:afterAutospacing="0" w:line="360" w:lineRule="auto"/>
        <w:contextualSpacing/>
        <w:rPr>
          <w:rFonts w:ascii="Arial" w:hAnsi="Arial" w:cs="Arial"/>
          <w:color w:val="222222"/>
          <w:sz w:val="22"/>
          <w:szCs w:val="22"/>
          <w:shd w:val="clear" w:color="auto" w:fill="FFFFFF"/>
          <w:lang w:val="en-GB"/>
        </w:rPr>
      </w:pPr>
      <w:r w:rsidRPr="000B091E">
        <w:rPr>
          <w:rFonts w:ascii="Arial" w:hAnsi="Arial" w:cs="Arial"/>
          <w:color w:val="222222"/>
          <w:sz w:val="22"/>
          <w:szCs w:val="22"/>
          <w:shd w:val="clear" w:color="auto" w:fill="FFFFFF"/>
          <w:lang w:val="en-GB"/>
        </w:rPr>
        <w:t>Kassem</w:t>
      </w:r>
      <w:r w:rsidR="00322979" w:rsidRPr="000B091E">
        <w:rPr>
          <w:rFonts w:ascii="Arial" w:hAnsi="Arial" w:cs="Arial"/>
          <w:color w:val="222222"/>
          <w:sz w:val="22"/>
          <w:szCs w:val="22"/>
          <w:shd w:val="clear" w:color="auto" w:fill="FFFFFF"/>
          <w:lang w:val="en-GB"/>
        </w:rPr>
        <w:t xml:space="preserve">, </w:t>
      </w:r>
      <w:r w:rsidRPr="000B091E">
        <w:rPr>
          <w:rFonts w:ascii="Arial" w:hAnsi="Arial" w:cs="Arial"/>
          <w:color w:val="222222"/>
          <w:sz w:val="22"/>
          <w:szCs w:val="22"/>
          <w:shd w:val="clear" w:color="auto" w:fill="FFFFFF"/>
          <w:lang w:val="en-GB"/>
        </w:rPr>
        <w:t>R</w:t>
      </w:r>
      <w:r w:rsidR="00322979" w:rsidRPr="000B091E">
        <w:rPr>
          <w:rFonts w:ascii="Arial" w:hAnsi="Arial" w:cs="Arial"/>
          <w:color w:val="222222"/>
          <w:sz w:val="22"/>
          <w:szCs w:val="22"/>
          <w:shd w:val="clear" w:color="auto" w:fill="FFFFFF"/>
          <w:lang w:val="en-GB"/>
        </w:rPr>
        <w:t xml:space="preserve">., </w:t>
      </w:r>
      <w:r w:rsidRPr="000B091E">
        <w:rPr>
          <w:rFonts w:ascii="Arial" w:hAnsi="Arial" w:cs="Arial"/>
          <w:color w:val="222222"/>
          <w:sz w:val="22"/>
          <w:szCs w:val="22"/>
          <w:shd w:val="clear" w:color="auto" w:fill="FFFFFF"/>
          <w:lang w:val="en-GB"/>
        </w:rPr>
        <w:t>Salama</w:t>
      </w:r>
      <w:r w:rsidR="00322979" w:rsidRPr="000B091E">
        <w:rPr>
          <w:rFonts w:ascii="Arial" w:hAnsi="Arial" w:cs="Arial"/>
          <w:color w:val="222222"/>
          <w:sz w:val="22"/>
          <w:szCs w:val="22"/>
          <w:shd w:val="clear" w:color="auto" w:fill="FFFFFF"/>
          <w:lang w:val="en-GB"/>
        </w:rPr>
        <w:t xml:space="preserve">, </w:t>
      </w:r>
      <w:r w:rsidRPr="000B091E">
        <w:rPr>
          <w:rFonts w:ascii="Arial" w:hAnsi="Arial" w:cs="Arial"/>
          <w:color w:val="222222"/>
          <w:sz w:val="22"/>
          <w:szCs w:val="22"/>
          <w:shd w:val="clear" w:color="auto" w:fill="FFFFFF"/>
          <w:lang w:val="en-GB"/>
        </w:rPr>
        <w:t>A</w:t>
      </w:r>
      <w:r w:rsidR="00322979" w:rsidRPr="000B091E">
        <w:rPr>
          <w:rFonts w:ascii="Arial" w:hAnsi="Arial" w:cs="Arial"/>
          <w:color w:val="222222"/>
          <w:sz w:val="22"/>
          <w:szCs w:val="22"/>
          <w:shd w:val="clear" w:color="auto" w:fill="FFFFFF"/>
          <w:lang w:val="en-GB"/>
        </w:rPr>
        <w:t xml:space="preserve">. And </w:t>
      </w:r>
      <w:proofErr w:type="spellStart"/>
      <w:r w:rsidRPr="000B091E">
        <w:rPr>
          <w:rFonts w:ascii="Arial" w:hAnsi="Arial" w:cs="Arial"/>
          <w:color w:val="222222"/>
          <w:sz w:val="22"/>
          <w:szCs w:val="22"/>
          <w:shd w:val="clear" w:color="auto" w:fill="FFFFFF"/>
          <w:lang w:val="en-GB"/>
        </w:rPr>
        <w:t>Ganepola</w:t>
      </w:r>
      <w:proofErr w:type="spellEnd"/>
      <w:r w:rsidR="00322979" w:rsidRPr="000B091E">
        <w:rPr>
          <w:rFonts w:ascii="Arial" w:hAnsi="Arial" w:cs="Arial"/>
          <w:color w:val="222222"/>
          <w:sz w:val="22"/>
          <w:szCs w:val="22"/>
          <w:shd w:val="clear" w:color="auto" w:fill="FFFFFF"/>
          <w:lang w:val="en-GB"/>
        </w:rPr>
        <w:t xml:space="preserve">, </w:t>
      </w:r>
      <w:r w:rsidRPr="000B091E">
        <w:rPr>
          <w:rFonts w:ascii="Arial" w:hAnsi="Arial" w:cs="Arial"/>
          <w:color w:val="222222"/>
          <w:sz w:val="22"/>
          <w:szCs w:val="22"/>
          <w:shd w:val="clear" w:color="auto" w:fill="FFFFFF"/>
          <w:lang w:val="en-GB"/>
        </w:rPr>
        <w:t>C</w:t>
      </w:r>
      <w:r w:rsidR="00322979" w:rsidRPr="000B091E">
        <w:rPr>
          <w:rFonts w:ascii="Arial" w:hAnsi="Arial" w:cs="Arial"/>
          <w:color w:val="222222"/>
          <w:sz w:val="22"/>
          <w:szCs w:val="22"/>
          <w:shd w:val="clear" w:color="auto" w:fill="FFFFFF"/>
          <w:lang w:val="en-GB"/>
        </w:rPr>
        <w:t>.</w:t>
      </w:r>
      <w:r w:rsidRPr="000B091E">
        <w:rPr>
          <w:rFonts w:ascii="Arial" w:hAnsi="Arial" w:cs="Arial"/>
          <w:color w:val="222222"/>
          <w:sz w:val="22"/>
          <w:szCs w:val="22"/>
          <w:shd w:val="clear" w:color="auto" w:fill="FFFFFF"/>
          <w:lang w:val="en-GB"/>
        </w:rPr>
        <w:t>N</w:t>
      </w:r>
      <w:r w:rsidR="00322979" w:rsidRPr="000B091E">
        <w:rPr>
          <w:rFonts w:ascii="Arial" w:hAnsi="Arial" w:cs="Arial"/>
          <w:color w:val="222222"/>
          <w:sz w:val="22"/>
          <w:szCs w:val="22"/>
          <w:shd w:val="clear" w:color="auto" w:fill="FFFFFF"/>
          <w:lang w:val="en-GB"/>
        </w:rPr>
        <w:t xml:space="preserve">., 2022. </w:t>
      </w:r>
      <w:r w:rsidRPr="000B091E">
        <w:rPr>
          <w:rFonts w:ascii="Arial" w:hAnsi="Arial" w:cs="Arial"/>
          <w:color w:val="222222"/>
          <w:sz w:val="22"/>
          <w:szCs w:val="22"/>
          <w:shd w:val="clear" w:color="auto" w:fill="FFFFFF"/>
          <w:lang w:val="en-GB"/>
        </w:rPr>
        <w:t>CSR</w:t>
      </w:r>
      <w:r w:rsidR="00322979" w:rsidRPr="000B091E">
        <w:rPr>
          <w:rFonts w:ascii="Arial" w:hAnsi="Arial" w:cs="Arial"/>
          <w:color w:val="222222"/>
          <w:sz w:val="22"/>
          <w:szCs w:val="22"/>
          <w:shd w:val="clear" w:color="auto" w:fill="FFFFFF"/>
          <w:lang w:val="en-GB"/>
        </w:rPr>
        <w:t xml:space="preserve">, Credibility, Employees' Rights </w:t>
      </w:r>
      <w:proofErr w:type="gramStart"/>
      <w:r w:rsidR="00322979" w:rsidRPr="000B091E">
        <w:rPr>
          <w:rFonts w:ascii="Arial" w:hAnsi="Arial" w:cs="Arial"/>
          <w:color w:val="222222"/>
          <w:sz w:val="22"/>
          <w:szCs w:val="22"/>
          <w:shd w:val="clear" w:color="auto" w:fill="FFFFFF"/>
          <w:lang w:val="en-GB"/>
        </w:rPr>
        <w:t>And</w:t>
      </w:r>
      <w:proofErr w:type="gramEnd"/>
      <w:r w:rsidR="00322979" w:rsidRPr="000B091E">
        <w:rPr>
          <w:rFonts w:ascii="Arial" w:hAnsi="Arial" w:cs="Arial"/>
          <w:color w:val="222222"/>
          <w:sz w:val="22"/>
          <w:szCs w:val="22"/>
          <w:shd w:val="clear" w:color="auto" w:fill="FFFFFF"/>
          <w:lang w:val="en-GB"/>
        </w:rPr>
        <w:t xml:space="preserve"> Legitimacy During A Crisis: A Critical Analysis Of </w:t>
      </w:r>
      <w:r w:rsidRPr="000B091E">
        <w:rPr>
          <w:rFonts w:ascii="Arial" w:hAnsi="Arial" w:cs="Arial"/>
          <w:color w:val="222222"/>
          <w:sz w:val="22"/>
          <w:szCs w:val="22"/>
          <w:shd w:val="clear" w:color="auto" w:fill="FFFFFF"/>
          <w:lang w:val="en-GB"/>
        </w:rPr>
        <w:t>British Airways</w:t>
      </w:r>
      <w:r w:rsidR="00322979" w:rsidRPr="000B091E">
        <w:rPr>
          <w:rFonts w:ascii="Arial" w:hAnsi="Arial" w:cs="Arial"/>
          <w:color w:val="222222"/>
          <w:sz w:val="22"/>
          <w:szCs w:val="22"/>
          <w:shd w:val="clear" w:color="auto" w:fill="FFFFFF"/>
          <w:lang w:val="en-GB"/>
        </w:rPr>
        <w:t xml:space="preserve">, </w:t>
      </w:r>
      <w:proofErr w:type="spellStart"/>
      <w:r w:rsidR="00322979" w:rsidRPr="000B091E">
        <w:rPr>
          <w:rFonts w:ascii="Arial" w:hAnsi="Arial" w:cs="Arial"/>
          <w:color w:val="222222"/>
          <w:sz w:val="22"/>
          <w:szCs w:val="22"/>
          <w:shd w:val="clear" w:color="auto" w:fill="FFFFFF"/>
          <w:lang w:val="en-GB"/>
        </w:rPr>
        <w:t>Wizair</w:t>
      </w:r>
      <w:proofErr w:type="spellEnd"/>
      <w:r w:rsidR="00322979" w:rsidRPr="000B091E">
        <w:rPr>
          <w:rFonts w:ascii="Arial" w:hAnsi="Arial" w:cs="Arial"/>
          <w:color w:val="222222"/>
          <w:sz w:val="22"/>
          <w:szCs w:val="22"/>
          <w:shd w:val="clear" w:color="auto" w:fill="FFFFFF"/>
          <w:lang w:val="en-GB"/>
        </w:rPr>
        <w:t xml:space="preserve">, And </w:t>
      </w:r>
      <w:proofErr w:type="spellStart"/>
      <w:r w:rsidR="00322979" w:rsidRPr="000B091E">
        <w:rPr>
          <w:rFonts w:ascii="Arial" w:hAnsi="Arial" w:cs="Arial"/>
          <w:color w:val="222222"/>
          <w:sz w:val="22"/>
          <w:szCs w:val="22"/>
          <w:shd w:val="clear" w:color="auto" w:fill="FFFFFF"/>
          <w:lang w:val="en-GB"/>
        </w:rPr>
        <w:t>Easyjet</w:t>
      </w:r>
      <w:proofErr w:type="spellEnd"/>
      <w:r w:rsidR="00322979" w:rsidRPr="000B091E">
        <w:rPr>
          <w:rFonts w:ascii="Arial" w:hAnsi="Arial" w:cs="Arial"/>
          <w:color w:val="222222"/>
          <w:sz w:val="22"/>
          <w:szCs w:val="22"/>
          <w:shd w:val="clear" w:color="auto" w:fill="FFFFFF"/>
          <w:lang w:val="en-GB"/>
        </w:rPr>
        <w:t xml:space="preserve"> Cases. </w:t>
      </w:r>
      <w:r w:rsidRPr="000B091E">
        <w:rPr>
          <w:rFonts w:ascii="Arial" w:hAnsi="Arial" w:cs="Arial"/>
          <w:i/>
          <w:iCs/>
          <w:color w:val="222222"/>
          <w:sz w:val="22"/>
          <w:szCs w:val="22"/>
          <w:shd w:val="clear" w:color="auto" w:fill="FFFFFF"/>
          <w:lang w:val="en-GB"/>
        </w:rPr>
        <w:t>Employee Relations</w:t>
      </w:r>
      <w:r w:rsidR="00322979" w:rsidRPr="000B091E">
        <w:rPr>
          <w:rFonts w:ascii="Arial" w:hAnsi="Arial" w:cs="Arial"/>
          <w:i/>
          <w:iCs/>
          <w:color w:val="222222"/>
          <w:sz w:val="22"/>
          <w:szCs w:val="22"/>
          <w:shd w:val="clear" w:color="auto" w:fill="FFFFFF"/>
          <w:lang w:val="en-GB"/>
        </w:rPr>
        <w:t xml:space="preserve">: </w:t>
      </w:r>
      <w:r w:rsidRPr="000B091E">
        <w:rPr>
          <w:rFonts w:ascii="Arial" w:hAnsi="Arial" w:cs="Arial"/>
          <w:i/>
          <w:iCs/>
          <w:color w:val="222222"/>
          <w:sz w:val="22"/>
          <w:szCs w:val="22"/>
          <w:shd w:val="clear" w:color="auto" w:fill="FFFFFF"/>
          <w:lang w:val="en-GB"/>
        </w:rPr>
        <w:t>The International Journal</w:t>
      </w:r>
      <w:r w:rsidR="00322979" w:rsidRPr="000B091E">
        <w:rPr>
          <w:rFonts w:ascii="Arial" w:hAnsi="Arial" w:cs="Arial"/>
          <w:color w:val="222222"/>
          <w:sz w:val="22"/>
          <w:szCs w:val="22"/>
          <w:shd w:val="clear" w:color="auto" w:fill="FFFFFF"/>
          <w:lang w:val="en-GB"/>
        </w:rPr>
        <w:t>, </w:t>
      </w:r>
      <w:r w:rsidR="00322979" w:rsidRPr="000B091E">
        <w:rPr>
          <w:rFonts w:ascii="Arial" w:hAnsi="Arial" w:cs="Arial"/>
          <w:i/>
          <w:iCs/>
          <w:color w:val="222222"/>
          <w:sz w:val="22"/>
          <w:szCs w:val="22"/>
          <w:shd w:val="clear" w:color="auto" w:fill="FFFFFF"/>
          <w:lang w:val="en-GB"/>
        </w:rPr>
        <w:t>45</w:t>
      </w:r>
      <w:r w:rsidR="00322979" w:rsidRPr="000B091E">
        <w:rPr>
          <w:rFonts w:ascii="Arial" w:hAnsi="Arial" w:cs="Arial"/>
          <w:color w:val="222222"/>
          <w:sz w:val="22"/>
          <w:szCs w:val="22"/>
          <w:shd w:val="clear" w:color="auto" w:fill="FFFFFF"/>
          <w:lang w:val="en-GB"/>
        </w:rPr>
        <w:t>(1), Pp.1-20.</w:t>
      </w:r>
    </w:p>
    <w:p w14:paraId="6885BA9C" w14:textId="31F15BFF" w:rsidR="000B091E" w:rsidRPr="000B091E" w:rsidRDefault="000B091E" w:rsidP="00F06C5E">
      <w:pPr>
        <w:pStyle w:val="NormalWeb"/>
        <w:numPr>
          <w:ilvl w:val="0"/>
          <w:numId w:val="2"/>
        </w:numPr>
        <w:spacing w:before="0" w:beforeAutospacing="0" w:after="0" w:afterAutospacing="0" w:line="360" w:lineRule="auto"/>
        <w:contextualSpacing/>
        <w:rPr>
          <w:rFonts w:ascii="Arial" w:hAnsi="Arial" w:cs="Arial"/>
          <w:color w:val="222222"/>
          <w:sz w:val="22"/>
          <w:szCs w:val="22"/>
          <w:shd w:val="clear" w:color="auto" w:fill="FFFFFF"/>
          <w:lang w:val="en-GB"/>
        </w:rPr>
      </w:pPr>
      <w:r w:rsidRPr="000B091E">
        <w:rPr>
          <w:rFonts w:ascii="Arial" w:hAnsi="Arial" w:cs="Arial"/>
          <w:color w:val="222222"/>
          <w:sz w:val="22"/>
          <w:szCs w:val="22"/>
          <w:shd w:val="clear" w:color="auto" w:fill="FFFFFF"/>
          <w:lang w:val="en-GB"/>
        </w:rPr>
        <w:t>Kerrigan</w:t>
      </w:r>
      <w:r w:rsidR="00322979" w:rsidRPr="000B091E">
        <w:rPr>
          <w:rFonts w:ascii="Arial" w:hAnsi="Arial" w:cs="Arial"/>
          <w:color w:val="222222"/>
          <w:sz w:val="22"/>
          <w:szCs w:val="22"/>
          <w:shd w:val="clear" w:color="auto" w:fill="FFFFFF"/>
          <w:lang w:val="en-GB"/>
        </w:rPr>
        <w:t xml:space="preserve">, </w:t>
      </w:r>
      <w:r w:rsidRPr="000B091E">
        <w:rPr>
          <w:rFonts w:ascii="Arial" w:hAnsi="Arial" w:cs="Arial"/>
          <w:color w:val="222222"/>
          <w:sz w:val="22"/>
          <w:szCs w:val="22"/>
          <w:shd w:val="clear" w:color="auto" w:fill="FFFFFF"/>
          <w:lang w:val="en-GB"/>
        </w:rPr>
        <w:t>T</w:t>
      </w:r>
      <w:r w:rsidR="00322979" w:rsidRPr="000B091E">
        <w:rPr>
          <w:rFonts w:ascii="Arial" w:hAnsi="Arial" w:cs="Arial"/>
          <w:color w:val="222222"/>
          <w:sz w:val="22"/>
          <w:szCs w:val="22"/>
          <w:shd w:val="clear" w:color="auto" w:fill="FFFFFF"/>
          <w:lang w:val="en-GB"/>
        </w:rPr>
        <w:t>., 2021. </w:t>
      </w:r>
      <w:r w:rsidRPr="000B091E">
        <w:rPr>
          <w:rFonts w:ascii="Arial" w:hAnsi="Arial" w:cs="Arial"/>
          <w:i/>
          <w:iCs/>
          <w:color w:val="222222"/>
          <w:sz w:val="22"/>
          <w:szCs w:val="22"/>
          <w:shd w:val="clear" w:color="auto" w:fill="FFFFFF"/>
          <w:lang w:val="en-GB"/>
        </w:rPr>
        <w:t xml:space="preserve">An </w:t>
      </w:r>
      <w:r w:rsidR="00322979" w:rsidRPr="000B091E">
        <w:rPr>
          <w:rFonts w:ascii="Arial" w:hAnsi="Arial" w:cs="Arial"/>
          <w:i/>
          <w:iCs/>
          <w:color w:val="222222"/>
          <w:sz w:val="22"/>
          <w:szCs w:val="22"/>
          <w:shd w:val="clear" w:color="auto" w:fill="FFFFFF"/>
          <w:lang w:val="en-GB"/>
        </w:rPr>
        <w:t xml:space="preserve">Exploratory Study </w:t>
      </w:r>
      <w:proofErr w:type="gramStart"/>
      <w:r w:rsidR="00322979" w:rsidRPr="000B091E">
        <w:rPr>
          <w:rFonts w:ascii="Arial" w:hAnsi="Arial" w:cs="Arial"/>
          <w:i/>
          <w:iCs/>
          <w:color w:val="222222"/>
          <w:sz w:val="22"/>
          <w:szCs w:val="22"/>
          <w:shd w:val="clear" w:color="auto" w:fill="FFFFFF"/>
          <w:lang w:val="en-GB"/>
        </w:rPr>
        <w:t>Of</w:t>
      </w:r>
      <w:proofErr w:type="gramEnd"/>
      <w:r w:rsidR="00322979" w:rsidRPr="000B091E">
        <w:rPr>
          <w:rFonts w:ascii="Arial" w:hAnsi="Arial" w:cs="Arial"/>
          <w:i/>
          <w:iCs/>
          <w:color w:val="222222"/>
          <w:sz w:val="22"/>
          <w:szCs w:val="22"/>
          <w:shd w:val="clear" w:color="auto" w:fill="FFFFFF"/>
          <w:lang w:val="en-GB"/>
        </w:rPr>
        <w:t xml:space="preserve"> Management Perceptions Of The Role Of </w:t>
      </w:r>
      <w:r w:rsidRPr="000B091E">
        <w:rPr>
          <w:rFonts w:ascii="Arial" w:hAnsi="Arial" w:cs="Arial"/>
          <w:i/>
          <w:iCs/>
          <w:color w:val="222222"/>
          <w:sz w:val="22"/>
          <w:szCs w:val="22"/>
          <w:shd w:val="clear" w:color="auto" w:fill="FFFFFF"/>
          <w:lang w:val="en-GB"/>
        </w:rPr>
        <w:t xml:space="preserve">Kotter's </w:t>
      </w:r>
      <w:r w:rsidR="00322979" w:rsidRPr="000B091E">
        <w:rPr>
          <w:rFonts w:ascii="Arial" w:hAnsi="Arial" w:cs="Arial"/>
          <w:i/>
          <w:iCs/>
          <w:color w:val="222222"/>
          <w:sz w:val="22"/>
          <w:szCs w:val="22"/>
          <w:shd w:val="clear" w:color="auto" w:fill="FFFFFF"/>
          <w:lang w:val="en-GB"/>
        </w:rPr>
        <w:t>Urgency In Creating A Future Change Agenda</w:t>
      </w:r>
      <w:r w:rsidR="00322979" w:rsidRPr="000B091E">
        <w:rPr>
          <w:rFonts w:ascii="Arial" w:hAnsi="Arial" w:cs="Arial"/>
          <w:color w:val="222222"/>
          <w:sz w:val="22"/>
          <w:szCs w:val="22"/>
          <w:shd w:val="clear" w:color="auto" w:fill="FFFFFF"/>
          <w:lang w:val="en-GB"/>
        </w:rPr>
        <w:t> (</w:t>
      </w:r>
      <w:r w:rsidRPr="000B091E">
        <w:rPr>
          <w:rFonts w:ascii="Arial" w:hAnsi="Arial" w:cs="Arial"/>
          <w:color w:val="222222"/>
          <w:sz w:val="22"/>
          <w:szCs w:val="22"/>
          <w:shd w:val="clear" w:color="auto" w:fill="FFFFFF"/>
          <w:lang w:val="en-GB"/>
        </w:rPr>
        <w:t xml:space="preserve">Doctoral </w:t>
      </w:r>
      <w:r w:rsidR="00322979" w:rsidRPr="000B091E">
        <w:rPr>
          <w:rFonts w:ascii="Arial" w:hAnsi="Arial" w:cs="Arial"/>
          <w:color w:val="222222"/>
          <w:sz w:val="22"/>
          <w:szCs w:val="22"/>
          <w:shd w:val="clear" w:color="auto" w:fill="FFFFFF"/>
          <w:lang w:val="en-GB"/>
        </w:rPr>
        <w:t xml:space="preserve">Dissertation, </w:t>
      </w:r>
      <w:r w:rsidRPr="000B091E">
        <w:rPr>
          <w:rFonts w:ascii="Arial" w:hAnsi="Arial" w:cs="Arial"/>
          <w:color w:val="222222"/>
          <w:sz w:val="22"/>
          <w:szCs w:val="22"/>
          <w:shd w:val="clear" w:color="auto" w:fill="FFFFFF"/>
          <w:lang w:val="en-GB"/>
        </w:rPr>
        <w:t>Dublin</w:t>
      </w:r>
      <w:r w:rsidR="00322979" w:rsidRPr="000B091E">
        <w:rPr>
          <w:rFonts w:ascii="Arial" w:hAnsi="Arial" w:cs="Arial"/>
          <w:color w:val="222222"/>
          <w:sz w:val="22"/>
          <w:szCs w:val="22"/>
          <w:shd w:val="clear" w:color="auto" w:fill="FFFFFF"/>
          <w:lang w:val="en-GB"/>
        </w:rPr>
        <w:t xml:space="preserve">, </w:t>
      </w:r>
      <w:r w:rsidRPr="000B091E">
        <w:rPr>
          <w:rFonts w:ascii="Arial" w:hAnsi="Arial" w:cs="Arial"/>
          <w:color w:val="222222"/>
          <w:sz w:val="22"/>
          <w:szCs w:val="22"/>
          <w:shd w:val="clear" w:color="auto" w:fill="FFFFFF"/>
          <w:lang w:val="en-GB"/>
        </w:rPr>
        <w:t xml:space="preserve">National College </w:t>
      </w:r>
      <w:r w:rsidR="00322979" w:rsidRPr="000B091E">
        <w:rPr>
          <w:rFonts w:ascii="Arial" w:hAnsi="Arial" w:cs="Arial"/>
          <w:color w:val="222222"/>
          <w:sz w:val="22"/>
          <w:szCs w:val="22"/>
          <w:shd w:val="clear" w:color="auto" w:fill="FFFFFF"/>
          <w:lang w:val="en-GB"/>
        </w:rPr>
        <w:t xml:space="preserve">Of </w:t>
      </w:r>
      <w:r w:rsidRPr="000B091E">
        <w:rPr>
          <w:rFonts w:ascii="Arial" w:hAnsi="Arial" w:cs="Arial"/>
          <w:color w:val="222222"/>
          <w:sz w:val="22"/>
          <w:szCs w:val="22"/>
          <w:shd w:val="clear" w:color="auto" w:fill="FFFFFF"/>
          <w:lang w:val="en-GB"/>
        </w:rPr>
        <w:t>Ireland</w:t>
      </w:r>
      <w:r w:rsidR="00322979" w:rsidRPr="000B091E">
        <w:rPr>
          <w:rFonts w:ascii="Arial" w:hAnsi="Arial" w:cs="Arial"/>
          <w:color w:val="222222"/>
          <w:sz w:val="22"/>
          <w:szCs w:val="22"/>
          <w:shd w:val="clear" w:color="auto" w:fill="FFFFFF"/>
          <w:lang w:val="en-GB"/>
        </w:rPr>
        <w:t>).</w:t>
      </w:r>
    </w:p>
    <w:p w14:paraId="6D54E63F" w14:textId="1A66A929" w:rsidR="000B091E" w:rsidRPr="000B091E" w:rsidRDefault="000B091E" w:rsidP="00F06C5E">
      <w:pPr>
        <w:pStyle w:val="NormalWeb"/>
        <w:numPr>
          <w:ilvl w:val="0"/>
          <w:numId w:val="2"/>
        </w:numPr>
        <w:spacing w:before="0" w:beforeAutospacing="0" w:after="0" w:afterAutospacing="0" w:line="360" w:lineRule="auto"/>
        <w:contextualSpacing/>
        <w:rPr>
          <w:rFonts w:ascii="Arial" w:hAnsi="Arial" w:cs="Arial"/>
          <w:color w:val="222222"/>
          <w:sz w:val="22"/>
          <w:szCs w:val="22"/>
          <w:shd w:val="clear" w:color="auto" w:fill="FFFFFF"/>
          <w:lang w:val="en-GB"/>
        </w:rPr>
      </w:pPr>
      <w:proofErr w:type="spellStart"/>
      <w:r w:rsidRPr="000B091E">
        <w:rPr>
          <w:rFonts w:ascii="Arial" w:hAnsi="Arial" w:cs="Arial"/>
          <w:color w:val="222222"/>
          <w:sz w:val="22"/>
          <w:szCs w:val="22"/>
          <w:shd w:val="clear" w:color="auto" w:fill="FFFFFF"/>
          <w:lang w:val="en-GB"/>
        </w:rPr>
        <w:t>Laig</w:t>
      </w:r>
      <w:proofErr w:type="spellEnd"/>
      <w:r w:rsidR="00322979" w:rsidRPr="000B091E">
        <w:rPr>
          <w:rFonts w:ascii="Arial" w:hAnsi="Arial" w:cs="Arial"/>
          <w:color w:val="222222"/>
          <w:sz w:val="22"/>
          <w:szCs w:val="22"/>
          <w:shd w:val="clear" w:color="auto" w:fill="FFFFFF"/>
          <w:lang w:val="en-GB"/>
        </w:rPr>
        <w:t xml:space="preserve">, </w:t>
      </w:r>
      <w:r w:rsidRPr="000B091E">
        <w:rPr>
          <w:rFonts w:ascii="Arial" w:hAnsi="Arial" w:cs="Arial"/>
          <w:color w:val="222222"/>
          <w:sz w:val="22"/>
          <w:szCs w:val="22"/>
          <w:shd w:val="clear" w:color="auto" w:fill="FFFFFF"/>
          <w:lang w:val="en-GB"/>
        </w:rPr>
        <w:t>R</w:t>
      </w:r>
      <w:r w:rsidR="00322979" w:rsidRPr="000B091E">
        <w:rPr>
          <w:rFonts w:ascii="Arial" w:hAnsi="Arial" w:cs="Arial"/>
          <w:color w:val="222222"/>
          <w:sz w:val="22"/>
          <w:szCs w:val="22"/>
          <w:shd w:val="clear" w:color="auto" w:fill="FFFFFF"/>
          <w:lang w:val="en-GB"/>
        </w:rPr>
        <w:t>.</w:t>
      </w:r>
      <w:r w:rsidRPr="000B091E">
        <w:rPr>
          <w:rFonts w:ascii="Arial" w:hAnsi="Arial" w:cs="Arial"/>
          <w:color w:val="222222"/>
          <w:sz w:val="22"/>
          <w:szCs w:val="22"/>
          <w:shd w:val="clear" w:color="auto" w:fill="FFFFFF"/>
          <w:lang w:val="en-GB"/>
        </w:rPr>
        <w:t>B</w:t>
      </w:r>
      <w:r w:rsidR="00322979" w:rsidRPr="000B091E">
        <w:rPr>
          <w:rFonts w:ascii="Arial" w:hAnsi="Arial" w:cs="Arial"/>
          <w:color w:val="222222"/>
          <w:sz w:val="22"/>
          <w:szCs w:val="22"/>
          <w:shd w:val="clear" w:color="auto" w:fill="FFFFFF"/>
          <w:lang w:val="en-GB"/>
        </w:rPr>
        <w:t>.</w:t>
      </w:r>
      <w:r w:rsidRPr="000B091E">
        <w:rPr>
          <w:rFonts w:ascii="Arial" w:hAnsi="Arial" w:cs="Arial"/>
          <w:color w:val="222222"/>
          <w:sz w:val="22"/>
          <w:szCs w:val="22"/>
          <w:shd w:val="clear" w:color="auto" w:fill="FFFFFF"/>
          <w:lang w:val="en-GB"/>
        </w:rPr>
        <w:t>D</w:t>
      </w:r>
      <w:r w:rsidR="00322979" w:rsidRPr="000B091E">
        <w:rPr>
          <w:rFonts w:ascii="Arial" w:hAnsi="Arial" w:cs="Arial"/>
          <w:color w:val="222222"/>
          <w:sz w:val="22"/>
          <w:szCs w:val="22"/>
          <w:shd w:val="clear" w:color="auto" w:fill="FFFFFF"/>
          <w:lang w:val="en-GB"/>
        </w:rPr>
        <w:t xml:space="preserve">. And </w:t>
      </w:r>
      <w:proofErr w:type="spellStart"/>
      <w:r w:rsidRPr="000B091E">
        <w:rPr>
          <w:rFonts w:ascii="Arial" w:hAnsi="Arial" w:cs="Arial"/>
          <w:color w:val="222222"/>
          <w:sz w:val="22"/>
          <w:szCs w:val="22"/>
          <w:shd w:val="clear" w:color="auto" w:fill="FFFFFF"/>
          <w:lang w:val="en-GB"/>
        </w:rPr>
        <w:t>Abocejo</w:t>
      </w:r>
      <w:proofErr w:type="spellEnd"/>
      <w:r w:rsidR="00322979" w:rsidRPr="000B091E">
        <w:rPr>
          <w:rFonts w:ascii="Arial" w:hAnsi="Arial" w:cs="Arial"/>
          <w:color w:val="222222"/>
          <w:sz w:val="22"/>
          <w:szCs w:val="22"/>
          <w:shd w:val="clear" w:color="auto" w:fill="FFFFFF"/>
          <w:lang w:val="en-GB"/>
        </w:rPr>
        <w:t xml:space="preserve">, </w:t>
      </w:r>
      <w:r w:rsidRPr="000B091E">
        <w:rPr>
          <w:rFonts w:ascii="Arial" w:hAnsi="Arial" w:cs="Arial"/>
          <w:color w:val="222222"/>
          <w:sz w:val="22"/>
          <w:szCs w:val="22"/>
          <w:shd w:val="clear" w:color="auto" w:fill="FFFFFF"/>
          <w:lang w:val="en-GB"/>
        </w:rPr>
        <w:t>F</w:t>
      </w:r>
      <w:r w:rsidR="00322979" w:rsidRPr="000B091E">
        <w:rPr>
          <w:rFonts w:ascii="Arial" w:hAnsi="Arial" w:cs="Arial"/>
          <w:color w:val="222222"/>
          <w:sz w:val="22"/>
          <w:szCs w:val="22"/>
          <w:shd w:val="clear" w:color="auto" w:fill="FFFFFF"/>
          <w:lang w:val="en-GB"/>
        </w:rPr>
        <w:t>.</w:t>
      </w:r>
      <w:r w:rsidRPr="000B091E">
        <w:rPr>
          <w:rFonts w:ascii="Arial" w:hAnsi="Arial" w:cs="Arial"/>
          <w:color w:val="222222"/>
          <w:sz w:val="22"/>
          <w:szCs w:val="22"/>
          <w:shd w:val="clear" w:color="auto" w:fill="FFFFFF"/>
          <w:lang w:val="en-GB"/>
        </w:rPr>
        <w:t>T</w:t>
      </w:r>
      <w:r w:rsidR="00322979" w:rsidRPr="000B091E">
        <w:rPr>
          <w:rFonts w:ascii="Arial" w:hAnsi="Arial" w:cs="Arial"/>
          <w:color w:val="222222"/>
          <w:sz w:val="22"/>
          <w:szCs w:val="22"/>
          <w:shd w:val="clear" w:color="auto" w:fill="FFFFFF"/>
          <w:lang w:val="en-GB"/>
        </w:rPr>
        <w:t xml:space="preserve">., 2021. </w:t>
      </w:r>
      <w:r w:rsidRPr="000B091E">
        <w:rPr>
          <w:rFonts w:ascii="Arial" w:hAnsi="Arial" w:cs="Arial"/>
          <w:color w:val="222222"/>
          <w:sz w:val="22"/>
          <w:szCs w:val="22"/>
          <w:shd w:val="clear" w:color="auto" w:fill="FFFFFF"/>
          <w:lang w:val="en-GB"/>
        </w:rPr>
        <w:t xml:space="preserve">Change </w:t>
      </w:r>
      <w:r w:rsidR="00322979" w:rsidRPr="000B091E">
        <w:rPr>
          <w:rFonts w:ascii="Arial" w:hAnsi="Arial" w:cs="Arial"/>
          <w:color w:val="222222"/>
          <w:sz w:val="22"/>
          <w:szCs w:val="22"/>
          <w:shd w:val="clear" w:color="auto" w:fill="FFFFFF"/>
          <w:lang w:val="en-GB"/>
        </w:rPr>
        <w:t xml:space="preserve">Management Process </w:t>
      </w:r>
      <w:proofErr w:type="gramStart"/>
      <w:r w:rsidR="00322979" w:rsidRPr="000B091E">
        <w:rPr>
          <w:rFonts w:ascii="Arial" w:hAnsi="Arial" w:cs="Arial"/>
          <w:color w:val="222222"/>
          <w:sz w:val="22"/>
          <w:szCs w:val="22"/>
          <w:shd w:val="clear" w:color="auto" w:fill="FFFFFF"/>
          <w:lang w:val="en-GB"/>
        </w:rPr>
        <w:t>In</w:t>
      </w:r>
      <w:proofErr w:type="gramEnd"/>
      <w:r w:rsidR="00322979" w:rsidRPr="000B091E">
        <w:rPr>
          <w:rFonts w:ascii="Arial" w:hAnsi="Arial" w:cs="Arial"/>
          <w:color w:val="222222"/>
          <w:sz w:val="22"/>
          <w:szCs w:val="22"/>
          <w:shd w:val="clear" w:color="auto" w:fill="FFFFFF"/>
          <w:lang w:val="en-GB"/>
        </w:rPr>
        <w:t xml:space="preserve"> A Mining Company: </w:t>
      </w:r>
      <w:r w:rsidRPr="000B091E">
        <w:rPr>
          <w:rFonts w:ascii="Arial" w:hAnsi="Arial" w:cs="Arial"/>
          <w:color w:val="222222"/>
          <w:sz w:val="22"/>
          <w:szCs w:val="22"/>
          <w:shd w:val="clear" w:color="auto" w:fill="FFFFFF"/>
          <w:lang w:val="en-GB"/>
        </w:rPr>
        <w:t xml:space="preserve">Kotter's </w:t>
      </w:r>
      <w:r w:rsidR="00322979" w:rsidRPr="000B091E">
        <w:rPr>
          <w:rFonts w:ascii="Arial" w:hAnsi="Arial" w:cs="Arial"/>
          <w:color w:val="222222"/>
          <w:sz w:val="22"/>
          <w:szCs w:val="22"/>
          <w:shd w:val="clear" w:color="auto" w:fill="FFFFFF"/>
          <w:lang w:val="en-GB"/>
        </w:rPr>
        <w:t>8-Step Change Model. </w:t>
      </w:r>
      <w:r w:rsidRPr="000B091E">
        <w:rPr>
          <w:rFonts w:ascii="Arial" w:hAnsi="Arial" w:cs="Arial"/>
          <w:i/>
          <w:iCs/>
          <w:color w:val="222222"/>
          <w:sz w:val="22"/>
          <w:szCs w:val="22"/>
          <w:shd w:val="clear" w:color="auto" w:fill="FFFFFF"/>
          <w:lang w:val="en-GB"/>
        </w:rPr>
        <w:t xml:space="preserve">Journal </w:t>
      </w:r>
      <w:r w:rsidR="00322979" w:rsidRPr="000B091E">
        <w:rPr>
          <w:rFonts w:ascii="Arial" w:hAnsi="Arial" w:cs="Arial"/>
          <w:i/>
          <w:iCs/>
          <w:color w:val="222222"/>
          <w:sz w:val="22"/>
          <w:szCs w:val="22"/>
          <w:shd w:val="clear" w:color="auto" w:fill="FFFFFF"/>
          <w:lang w:val="en-GB"/>
        </w:rPr>
        <w:t xml:space="preserve">Of </w:t>
      </w:r>
      <w:r w:rsidRPr="000B091E">
        <w:rPr>
          <w:rFonts w:ascii="Arial" w:hAnsi="Arial" w:cs="Arial"/>
          <w:i/>
          <w:iCs/>
          <w:color w:val="222222"/>
          <w:sz w:val="22"/>
          <w:szCs w:val="22"/>
          <w:shd w:val="clear" w:color="auto" w:fill="FFFFFF"/>
          <w:lang w:val="en-GB"/>
        </w:rPr>
        <w:t>Management</w:t>
      </w:r>
      <w:r w:rsidR="00322979" w:rsidRPr="000B091E">
        <w:rPr>
          <w:rFonts w:ascii="Arial" w:hAnsi="Arial" w:cs="Arial"/>
          <w:i/>
          <w:iCs/>
          <w:color w:val="222222"/>
          <w:sz w:val="22"/>
          <w:szCs w:val="22"/>
          <w:shd w:val="clear" w:color="auto" w:fill="FFFFFF"/>
          <w:lang w:val="en-GB"/>
        </w:rPr>
        <w:t xml:space="preserve">, </w:t>
      </w:r>
      <w:r w:rsidRPr="000B091E">
        <w:rPr>
          <w:rFonts w:ascii="Arial" w:hAnsi="Arial" w:cs="Arial"/>
          <w:i/>
          <w:iCs/>
          <w:color w:val="222222"/>
          <w:sz w:val="22"/>
          <w:szCs w:val="22"/>
          <w:shd w:val="clear" w:color="auto" w:fill="FFFFFF"/>
          <w:lang w:val="en-GB"/>
        </w:rPr>
        <w:t>Economics</w:t>
      </w:r>
      <w:r w:rsidR="00322979" w:rsidRPr="000B091E">
        <w:rPr>
          <w:rFonts w:ascii="Arial" w:hAnsi="Arial" w:cs="Arial"/>
          <w:i/>
          <w:iCs/>
          <w:color w:val="222222"/>
          <w:sz w:val="22"/>
          <w:szCs w:val="22"/>
          <w:shd w:val="clear" w:color="auto" w:fill="FFFFFF"/>
          <w:lang w:val="en-GB"/>
        </w:rPr>
        <w:t xml:space="preserve">, And </w:t>
      </w:r>
      <w:r w:rsidRPr="000B091E">
        <w:rPr>
          <w:rFonts w:ascii="Arial" w:hAnsi="Arial" w:cs="Arial"/>
          <w:i/>
          <w:iCs/>
          <w:color w:val="222222"/>
          <w:sz w:val="22"/>
          <w:szCs w:val="22"/>
          <w:shd w:val="clear" w:color="auto" w:fill="FFFFFF"/>
          <w:lang w:val="en-GB"/>
        </w:rPr>
        <w:t>Industrial Organisation</w:t>
      </w:r>
      <w:r w:rsidR="00322979" w:rsidRPr="000B091E">
        <w:rPr>
          <w:rFonts w:ascii="Arial" w:hAnsi="Arial" w:cs="Arial"/>
          <w:color w:val="222222"/>
          <w:sz w:val="22"/>
          <w:szCs w:val="22"/>
          <w:shd w:val="clear" w:color="auto" w:fill="FFFFFF"/>
          <w:lang w:val="en-GB"/>
        </w:rPr>
        <w:t>, </w:t>
      </w:r>
      <w:r w:rsidR="00322979" w:rsidRPr="000B091E">
        <w:rPr>
          <w:rFonts w:ascii="Arial" w:hAnsi="Arial" w:cs="Arial"/>
          <w:i/>
          <w:iCs/>
          <w:color w:val="222222"/>
          <w:sz w:val="22"/>
          <w:szCs w:val="22"/>
          <w:shd w:val="clear" w:color="auto" w:fill="FFFFFF"/>
          <w:lang w:val="en-GB"/>
        </w:rPr>
        <w:t>5</w:t>
      </w:r>
      <w:r w:rsidR="00322979" w:rsidRPr="000B091E">
        <w:rPr>
          <w:rFonts w:ascii="Arial" w:hAnsi="Arial" w:cs="Arial"/>
          <w:color w:val="222222"/>
          <w:sz w:val="22"/>
          <w:szCs w:val="22"/>
          <w:shd w:val="clear" w:color="auto" w:fill="FFFFFF"/>
          <w:lang w:val="en-GB"/>
        </w:rPr>
        <w:t>(3), Pp.31-50.</w:t>
      </w:r>
    </w:p>
    <w:p w14:paraId="6D11F2E0" w14:textId="3E37F653" w:rsidR="000B091E" w:rsidRPr="000B091E" w:rsidRDefault="000B091E" w:rsidP="00F06C5E">
      <w:pPr>
        <w:pStyle w:val="NormalWeb"/>
        <w:numPr>
          <w:ilvl w:val="0"/>
          <w:numId w:val="2"/>
        </w:numPr>
        <w:spacing w:before="0" w:beforeAutospacing="0" w:after="0" w:afterAutospacing="0" w:line="360" w:lineRule="auto"/>
        <w:contextualSpacing/>
        <w:rPr>
          <w:rFonts w:ascii="Arial" w:hAnsi="Arial" w:cs="Arial"/>
          <w:color w:val="222222"/>
          <w:sz w:val="22"/>
          <w:szCs w:val="22"/>
          <w:shd w:val="clear" w:color="auto" w:fill="FFFFFF"/>
          <w:lang w:val="en-GB"/>
        </w:rPr>
      </w:pPr>
      <w:r w:rsidRPr="000B091E">
        <w:rPr>
          <w:rFonts w:ascii="Arial" w:hAnsi="Arial" w:cs="Arial"/>
          <w:color w:val="222222"/>
          <w:sz w:val="22"/>
          <w:szCs w:val="22"/>
          <w:shd w:val="clear" w:color="auto" w:fill="FFFFFF"/>
          <w:lang w:val="en-GB"/>
        </w:rPr>
        <w:t>Memon</w:t>
      </w:r>
      <w:r w:rsidR="00322979" w:rsidRPr="000B091E">
        <w:rPr>
          <w:rFonts w:ascii="Arial" w:hAnsi="Arial" w:cs="Arial"/>
          <w:color w:val="222222"/>
          <w:sz w:val="22"/>
          <w:szCs w:val="22"/>
          <w:shd w:val="clear" w:color="auto" w:fill="FFFFFF"/>
          <w:lang w:val="en-GB"/>
        </w:rPr>
        <w:t xml:space="preserve">, </w:t>
      </w:r>
      <w:r w:rsidRPr="000B091E">
        <w:rPr>
          <w:rFonts w:ascii="Arial" w:hAnsi="Arial" w:cs="Arial"/>
          <w:color w:val="222222"/>
          <w:sz w:val="22"/>
          <w:szCs w:val="22"/>
          <w:shd w:val="clear" w:color="auto" w:fill="FFFFFF"/>
          <w:lang w:val="en-GB"/>
        </w:rPr>
        <w:t>F</w:t>
      </w:r>
      <w:r w:rsidR="00322979" w:rsidRPr="000B091E">
        <w:rPr>
          <w:rFonts w:ascii="Arial" w:hAnsi="Arial" w:cs="Arial"/>
          <w:color w:val="222222"/>
          <w:sz w:val="22"/>
          <w:szCs w:val="22"/>
          <w:shd w:val="clear" w:color="auto" w:fill="FFFFFF"/>
          <w:lang w:val="en-GB"/>
        </w:rPr>
        <w:t>.</w:t>
      </w:r>
      <w:r w:rsidRPr="000B091E">
        <w:rPr>
          <w:rFonts w:ascii="Arial" w:hAnsi="Arial" w:cs="Arial"/>
          <w:color w:val="222222"/>
          <w:sz w:val="22"/>
          <w:szCs w:val="22"/>
          <w:shd w:val="clear" w:color="auto" w:fill="FFFFFF"/>
          <w:lang w:val="en-GB"/>
        </w:rPr>
        <w:t>A</w:t>
      </w:r>
      <w:r w:rsidR="00322979" w:rsidRPr="000B091E">
        <w:rPr>
          <w:rFonts w:ascii="Arial" w:hAnsi="Arial" w:cs="Arial"/>
          <w:color w:val="222222"/>
          <w:sz w:val="22"/>
          <w:szCs w:val="22"/>
          <w:shd w:val="clear" w:color="auto" w:fill="FFFFFF"/>
          <w:lang w:val="en-GB"/>
        </w:rPr>
        <w:t xml:space="preserve">., 2021. </w:t>
      </w:r>
      <w:r w:rsidRPr="000B091E">
        <w:rPr>
          <w:rFonts w:ascii="Arial" w:hAnsi="Arial" w:cs="Arial"/>
          <w:color w:val="222222"/>
          <w:sz w:val="22"/>
          <w:szCs w:val="22"/>
          <w:shd w:val="clear" w:color="auto" w:fill="FFFFFF"/>
          <w:lang w:val="en-GB"/>
        </w:rPr>
        <w:t xml:space="preserve">Improving </w:t>
      </w:r>
      <w:r w:rsidR="00322979" w:rsidRPr="000B091E">
        <w:rPr>
          <w:rFonts w:ascii="Arial" w:hAnsi="Arial" w:cs="Arial"/>
          <w:color w:val="222222"/>
          <w:sz w:val="22"/>
          <w:szCs w:val="22"/>
          <w:shd w:val="clear" w:color="auto" w:fill="FFFFFF"/>
          <w:lang w:val="en-GB"/>
        </w:rPr>
        <w:t xml:space="preserve">Employee's Engagement </w:t>
      </w:r>
      <w:proofErr w:type="gramStart"/>
      <w:r w:rsidR="00322979" w:rsidRPr="000B091E">
        <w:rPr>
          <w:rFonts w:ascii="Arial" w:hAnsi="Arial" w:cs="Arial"/>
          <w:color w:val="222222"/>
          <w:sz w:val="22"/>
          <w:szCs w:val="22"/>
          <w:shd w:val="clear" w:color="auto" w:fill="FFFFFF"/>
          <w:lang w:val="en-GB"/>
        </w:rPr>
        <w:t>In</w:t>
      </w:r>
      <w:proofErr w:type="gramEnd"/>
      <w:r w:rsidR="00322979" w:rsidRPr="000B091E">
        <w:rPr>
          <w:rFonts w:ascii="Arial" w:hAnsi="Arial" w:cs="Arial"/>
          <w:color w:val="222222"/>
          <w:sz w:val="22"/>
          <w:szCs w:val="22"/>
          <w:shd w:val="clear" w:color="auto" w:fill="FFFFFF"/>
          <w:lang w:val="en-GB"/>
        </w:rPr>
        <w:t xml:space="preserve"> Change: </w:t>
      </w:r>
      <w:r w:rsidRPr="000B091E">
        <w:rPr>
          <w:rFonts w:ascii="Arial" w:hAnsi="Arial" w:cs="Arial"/>
          <w:color w:val="222222"/>
          <w:sz w:val="22"/>
          <w:szCs w:val="22"/>
          <w:shd w:val="clear" w:color="auto" w:fill="FFFFFF"/>
          <w:lang w:val="en-GB"/>
        </w:rPr>
        <w:t xml:space="preserve">Reassessing Kurt Lewin's </w:t>
      </w:r>
      <w:r w:rsidR="00322979" w:rsidRPr="000B091E">
        <w:rPr>
          <w:rFonts w:ascii="Arial" w:hAnsi="Arial" w:cs="Arial"/>
          <w:color w:val="222222"/>
          <w:sz w:val="22"/>
          <w:szCs w:val="22"/>
          <w:shd w:val="clear" w:color="auto" w:fill="FFFFFF"/>
          <w:lang w:val="en-GB"/>
        </w:rPr>
        <w:t>Model. </w:t>
      </w:r>
      <w:r w:rsidRPr="000B091E">
        <w:rPr>
          <w:rFonts w:ascii="Arial" w:hAnsi="Arial" w:cs="Arial"/>
          <w:i/>
          <w:iCs/>
          <w:color w:val="222222"/>
          <w:sz w:val="22"/>
          <w:szCs w:val="22"/>
          <w:shd w:val="clear" w:color="auto" w:fill="FFFFFF"/>
          <w:lang w:val="en-GB"/>
        </w:rPr>
        <w:t>City University Research Journal</w:t>
      </w:r>
      <w:r w:rsidR="00322979" w:rsidRPr="000B091E">
        <w:rPr>
          <w:rFonts w:ascii="Arial" w:hAnsi="Arial" w:cs="Arial"/>
          <w:color w:val="222222"/>
          <w:sz w:val="22"/>
          <w:szCs w:val="22"/>
          <w:shd w:val="clear" w:color="auto" w:fill="FFFFFF"/>
          <w:lang w:val="en-GB"/>
        </w:rPr>
        <w:t>, </w:t>
      </w:r>
      <w:r w:rsidR="00322979" w:rsidRPr="000B091E">
        <w:rPr>
          <w:rFonts w:ascii="Arial" w:hAnsi="Arial" w:cs="Arial"/>
          <w:i/>
          <w:iCs/>
          <w:color w:val="222222"/>
          <w:sz w:val="22"/>
          <w:szCs w:val="22"/>
          <w:shd w:val="clear" w:color="auto" w:fill="FFFFFF"/>
          <w:lang w:val="en-GB"/>
        </w:rPr>
        <w:t>11</w:t>
      </w:r>
      <w:r w:rsidR="00322979" w:rsidRPr="000B091E">
        <w:rPr>
          <w:rFonts w:ascii="Arial" w:hAnsi="Arial" w:cs="Arial"/>
          <w:color w:val="222222"/>
          <w:sz w:val="22"/>
          <w:szCs w:val="22"/>
          <w:shd w:val="clear" w:color="auto" w:fill="FFFFFF"/>
          <w:lang w:val="en-GB"/>
        </w:rPr>
        <w:t>(1).</w:t>
      </w:r>
    </w:p>
    <w:p w14:paraId="649F5C1B" w14:textId="25442267" w:rsidR="000B091E" w:rsidRPr="000B091E" w:rsidRDefault="000B091E" w:rsidP="00F06C5E">
      <w:pPr>
        <w:pStyle w:val="NormalWeb"/>
        <w:numPr>
          <w:ilvl w:val="0"/>
          <w:numId w:val="2"/>
        </w:numPr>
        <w:spacing w:before="0" w:beforeAutospacing="0" w:after="0" w:afterAutospacing="0" w:line="360" w:lineRule="auto"/>
        <w:contextualSpacing/>
        <w:rPr>
          <w:rFonts w:ascii="Arial" w:hAnsi="Arial" w:cs="Arial"/>
          <w:color w:val="222222"/>
          <w:sz w:val="22"/>
          <w:szCs w:val="22"/>
          <w:shd w:val="clear" w:color="auto" w:fill="FFFFFF"/>
          <w:lang w:val="en-GB"/>
        </w:rPr>
      </w:pPr>
      <w:proofErr w:type="spellStart"/>
      <w:r w:rsidRPr="000B091E">
        <w:rPr>
          <w:rFonts w:ascii="Arial" w:hAnsi="Arial" w:cs="Arial"/>
          <w:color w:val="222222"/>
          <w:sz w:val="22"/>
          <w:szCs w:val="22"/>
          <w:shd w:val="clear" w:color="auto" w:fill="FFFFFF"/>
          <w:lang w:val="en-GB"/>
        </w:rPr>
        <w:t>Paramitha</w:t>
      </w:r>
      <w:proofErr w:type="spellEnd"/>
      <w:r w:rsidR="00322979" w:rsidRPr="000B091E">
        <w:rPr>
          <w:rFonts w:ascii="Arial" w:hAnsi="Arial" w:cs="Arial"/>
          <w:color w:val="222222"/>
          <w:sz w:val="22"/>
          <w:szCs w:val="22"/>
          <w:shd w:val="clear" w:color="auto" w:fill="FFFFFF"/>
          <w:lang w:val="en-GB"/>
        </w:rPr>
        <w:t xml:space="preserve">, </w:t>
      </w:r>
      <w:r w:rsidRPr="000B091E">
        <w:rPr>
          <w:rFonts w:ascii="Arial" w:hAnsi="Arial" w:cs="Arial"/>
          <w:color w:val="222222"/>
          <w:sz w:val="22"/>
          <w:szCs w:val="22"/>
          <w:shd w:val="clear" w:color="auto" w:fill="FFFFFF"/>
          <w:lang w:val="en-GB"/>
        </w:rPr>
        <w:t>T</w:t>
      </w:r>
      <w:r w:rsidR="00322979" w:rsidRPr="000B091E">
        <w:rPr>
          <w:rFonts w:ascii="Arial" w:hAnsi="Arial" w:cs="Arial"/>
          <w:color w:val="222222"/>
          <w:sz w:val="22"/>
          <w:szCs w:val="22"/>
          <w:shd w:val="clear" w:color="auto" w:fill="FFFFFF"/>
          <w:lang w:val="en-GB"/>
        </w:rPr>
        <w:t>.</w:t>
      </w:r>
      <w:r w:rsidRPr="000B091E">
        <w:rPr>
          <w:rFonts w:ascii="Arial" w:hAnsi="Arial" w:cs="Arial"/>
          <w:color w:val="222222"/>
          <w:sz w:val="22"/>
          <w:szCs w:val="22"/>
          <w:shd w:val="clear" w:color="auto" w:fill="FFFFFF"/>
          <w:lang w:val="en-GB"/>
        </w:rPr>
        <w:t>A</w:t>
      </w:r>
      <w:r w:rsidR="00322979" w:rsidRPr="000B091E">
        <w:rPr>
          <w:rFonts w:ascii="Arial" w:hAnsi="Arial" w:cs="Arial"/>
          <w:color w:val="222222"/>
          <w:sz w:val="22"/>
          <w:szCs w:val="22"/>
          <w:shd w:val="clear" w:color="auto" w:fill="FFFFFF"/>
          <w:lang w:val="en-GB"/>
        </w:rPr>
        <w:t xml:space="preserve">., </w:t>
      </w:r>
      <w:proofErr w:type="spellStart"/>
      <w:r w:rsidRPr="000B091E">
        <w:rPr>
          <w:rFonts w:ascii="Arial" w:hAnsi="Arial" w:cs="Arial"/>
          <w:color w:val="222222"/>
          <w:sz w:val="22"/>
          <w:szCs w:val="22"/>
          <w:shd w:val="clear" w:color="auto" w:fill="FFFFFF"/>
          <w:lang w:val="en-GB"/>
        </w:rPr>
        <w:t>Tobing</w:t>
      </w:r>
      <w:proofErr w:type="spellEnd"/>
      <w:r w:rsidR="00322979" w:rsidRPr="000B091E">
        <w:rPr>
          <w:rFonts w:ascii="Arial" w:hAnsi="Arial" w:cs="Arial"/>
          <w:color w:val="222222"/>
          <w:sz w:val="22"/>
          <w:szCs w:val="22"/>
          <w:shd w:val="clear" w:color="auto" w:fill="FFFFFF"/>
          <w:lang w:val="en-GB"/>
        </w:rPr>
        <w:t xml:space="preserve">, </w:t>
      </w:r>
      <w:r w:rsidRPr="000B091E">
        <w:rPr>
          <w:rFonts w:ascii="Arial" w:hAnsi="Arial" w:cs="Arial"/>
          <w:color w:val="222222"/>
          <w:sz w:val="22"/>
          <w:szCs w:val="22"/>
          <w:shd w:val="clear" w:color="auto" w:fill="FFFFFF"/>
          <w:lang w:val="en-GB"/>
        </w:rPr>
        <w:t>D</w:t>
      </w:r>
      <w:r w:rsidR="00322979" w:rsidRPr="000B091E">
        <w:rPr>
          <w:rFonts w:ascii="Arial" w:hAnsi="Arial" w:cs="Arial"/>
          <w:color w:val="222222"/>
          <w:sz w:val="22"/>
          <w:szCs w:val="22"/>
          <w:shd w:val="clear" w:color="auto" w:fill="FFFFFF"/>
          <w:lang w:val="en-GB"/>
        </w:rPr>
        <w:t>.</w:t>
      </w:r>
      <w:r w:rsidRPr="000B091E">
        <w:rPr>
          <w:rFonts w:ascii="Arial" w:hAnsi="Arial" w:cs="Arial"/>
          <w:color w:val="222222"/>
          <w:sz w:val="22"/>
          <w:szCs w:val="22"/>
          <w:shd w:val="clear" w:color="auto" w:fill="FFFFFF"/>
          <w:lang w:val="en-GB"/>
        </w:rPr>
        <w:t>K</w:t>
      </w:r>
      <w:r w:rsidR="00322979" w:rsidRPr="000B091E">
        <w:rPr>
          <w:rFonts w:ascii="Arial" w:hAnsi="Arial" w:cs="Arial"/>
          <w:color w:val="222222"/>
          <w:sz w:val="22"/>
          <w:szCs w:val="22"/>
          <w:shd w:val="clear" w:color="auto" w:fill="FFFFFF"/>
          <w:lang w:val="en-GB"/>
        </w:rPr>
        <w:t xml:space="preserve">. And </w:t>
      </w:r>
      <w:r w:rsidRPr="000B091E">
        <w:rPr>
          <w:rFonts w:ascii="Arial" w:hAnsi="Arial" w:cs="Arial"/>
          <w:color w:val="222222"/>
          <w:sz w:val="22"/>
          <w:szCs w:val="22"/>
          <w:shd w:val="clear" w:color="auto" w:fill="FFFFFF"/>
          <w:lang w:val="en-GB"/>
        </w:rPr>
        <w:t>Suroso</w:t>
      </w:r>
      <w:r w:rsidR="00322979" w:rsidRPr="000B091E">
        <w:rPr>
          <w:rFonts w:ascii="Arial" w:hAnsi="Arial" w:cs="Arial"/>
          <w:color w:val="222222"/>
          <w:sz w:val="22"/>
          <w:szCs w:val="22"/>
          <w:shd w:val="clear" w:color="auto" w:fill="FFFFFF"/>
          <w:lang w:val="en-GB"/>
        </w:rPr>
        <w:t xml:space="preserve">, </w:t>
      </w:r>
      <w:r w:rsidRPr="000B091E">
        <w:rPr>
          <w:rFonts w:ascii="Arial" w:hAnsi="Arial" w:cs="Arial"/>
          <w:color w:val="222222"/>
          <w:sz w:val="22"/>
          <w:szCs w:val="22"/>
          <w:shd w:val="clear" w:color="auto" w:fill="FFFFFF"/>
          <w:lang w:val="en-GB"/>
        </w:rPr>
        <w:t>I</w:t>
      </w:r>
      <w:r w:rsidR="00322979" w:rsidRPr="000B091E">
        <w:rPr>
          <w:rFonts w:ascii="Arial" w:hAnsi="Arial" w:cs="Arial"/>
          <w:color w:val="222222"/>
          <w:sz w:val="22"/>
          <w:szCs w:val="22"/>
          <w:shd w:val="clear" w:color="auto" w:fill="FFFFFF"/>
          <w:lang w:val="en-GB"/>
        </w:rPr>
        <w:t xml:space="preserve">., 2020. </w:t>
      </w:r>
      <w:r w:rsidRPr="000B091E">
        <w:rPr>
          <w:rFonts w:ascii="Arial" w:hAnsi="Arial" w:cs="Arial"/>
          <w:color w:val="222222"/>
          <w:sz w:val="22"/>
          <w:szCs w:val="22"/>
          <w:shd w:val="clear" w:color="auto" w:fill="FFFFFF"/>
          <w:lang w:val="en-GB"/>
        </w:rPr>
        <w:t xml:space="preserve">ADKAR Model </w:t>
      </w:r>
      <w:proofErr w:type="gramStart"/>
      <w:r w:rsidR="00322979" w:rsidRPr="000B091E">
        <w:rPr>
          <w:rFonts w:ascii="Arial" w:hAnsi="Arial" w:cs="Arial"/>
          <w:color w:val="222222"/>
          <w:sz w:val="22"/>
          <w:szCs w:val="22"/>
          <w:shd w:val="clear" w:color="auto" w:fill="FFFFFF"/>
          <w:lang w:val="en-GB"/>
        </w:rPr>
        <w:t>To</w:t>
      </w:r>
      <w:proofErr w:type="gramEnd"/>
      <w:r w:rsidR="00322979" w:rsidRPr="000B091E">
        <w:rPr>
          <w:rFonts w:ascii="Arial" w:hAnsi="Arial" w:cs="Arial"/>
          <w:color w:val="222222"/>
          <w:sz w:val="22"/>
          <w:szCs w:val="22"/>
          <w:shd w:val="clear" w:color="auto" w:fill="FFFFFF"/>
          <w:lang w:val="en-GB"/>
        </w:rPr>
        <w:t xml:space="preserve"> </w:t>
      </w:r>
      <w:r w:rsidRPr="000B091E">
        <w:rPr>
          <w:rFonts w:ascii="Arial" w:hAnsi="Arial" w:cs="Arial"/>
          <w:color w:val="222222"/>
          <w:sz w:val="22"/>
          <w:szCs w:val="22"/>
          <w:shd w:val="clear" w:color="auto" w:fill="FFFFFF"/>
          <w:lang w:val="en-GB"/>
        </w:rPr>
        <w:t>Manage Organisational Change</w:t>
      </w:r>
      <w:r w:rsidR="00322979" w:rsidRPr="000B091E">
        <w:rPr>
          <w:rFonts w:ascii="Arial" w:hAnsi="Arial" w:cs="Arial"/>
          <w:color w:val="222222"/>
          <w:sz w:val="22"/>
          <w:szCs w:val="22"/>
          <w:shd w:val="clear" w:color="auto" w:fill="FFFFFF"/>
          <w:lang w:val="en-GB"/>
        </w:rPr>
        <w:t>. </w:t>
      </w:r>
      <w:r w:rsidRPr="000B091E">
        <w:rPr>
          <w:rFonts w:ascii="Arial" w:hAnsi="Arial" w:cs="Arial"/>
          <w:i/>
          <w:iCs/>
          <w:color w:val="222222"/>
          <w:sz w:val="22"/>
          <w:szCs w:val="22"/>
          <w:shd w:val="clear" w:color="auto" w:fill="FFFFFF"/>
          <w:lang w:val="en-GB"/>
        </w:rPr>
        <w:t xml:space="preserve">International Journal </w:t>
      </w:r>
      <w:proofErr w:type="gramStart"/>
      <w:r w:rsidR="00322979" w:rsidRPr="000B091E">
        <w:rPr>
          <w:rFonts w:ascii="Arial" w:hAnsi="Arial" w:cs="Arial"/>
          <w:i/>
          <w:iCs/>
          <w:color w:val="222222"/>
          <w:sz w:val="22"/>
          <w:szCs w:val="22"/>
          <w:shd w:val="clear" w:color="auto" w:fill="FFFFFF"/>
          <w:lang w:val="en-GB"/>
        </w:rPr>
        <w:t>Of</w:t>
      </w:r>
      <w:proofErr w:type="gramEnd"/>
      <w:r w:rsidR="00322979" w:rsidRPr="000B091E">
        <w:rPr>
          <w:rFonts w:ascii="Arial" w:hAnsi="Arial" w:cs="Arial"/>
          <w:i/>
          <w:iCs/>
          <w:color w:val="222222"/>
          <w:sz w:val="22"/>
          <w:szCs w:val="22"/>
          <w:shd w:val="clear" w:color="auto" w:fill="FFFFFF"/>
          <w:lang w:val="en-GB"/>
        </w:rPr>
        <w:t xml:space="preserve"> </w:t>
      </w:r>
      <w:r w:rsidRPr="000B091E">
        <w:rPr>
          <w:rFonts w:ascii="Arial" w:hAnsi="Arial" w:cs="Arial"/>
          <w:i/>
          <w:iCs/>
          <w:color w:val="222222"/>
          <w:sz w:val="22"/>
          <w:szCs w:val="22"/>
          <w:shd w:val="clear" w:color="auto" w:fill="FFFFFF"/>
          <w:lang w:val="en-GB"/>
        </w:rPr>
        <w:t xml:space="preserve">Research Science </w:t>
      </w:r>
      <w:r w:rsidR="00322979" w:rsidRPr="000B091E">
        <w:rPr>
          <w:rFonts w:ascii="Arial" w:hAnsi="Arial" w:cs="Arial"/>
          <w:i/>
          <w:iCs/>
          <w:color w:val="222222"/>
          <w:sz w:val="22"/>
          <w:szCs w:val="22"/>
          <w:shd w:val="clear" w:color="auto" w:fill="FFFFFF"/>
          <w:lang w:val="en-GB"/>
        </w:rPr>
        <w:t xml:space="preserve">And </w:t>
      </w:r>
      <w:r w:rsidRPr="000B091E">
        <w:rPr>
          <w:rFonts w:ascii="Arial" w:hAnsi="Arial" w:cs="Arial"/>
          <w:i/>
          <w:iCs/>
          <w:color w:val="222222"/>
          <w:sz w:val="22"/>
          <w:szCs w:val="22"/>
          <w:shd w:val="clear" w:color="auto" w:fill="FFFFFF"/>
          <w:lang w:val="en-GB"/>
        </w:rPr>
        <w:t>Management</w:t>
      </w:r>
      <w:r w:rsidR="00322979" w:rsidRPr="000B091E">
        <w:rPr>
          <w:rFonts w:ascii="Arial" w:hAnsi="Arial" w:cs="Arial"/>
          <w:color w:val="222222"/>
          <w:sz w:val="22"/>
          <w:szCs w:val="22"/>
          <w:shd w:val="clear" w:color="auto" w:fill="FFFFFF"/>
          <w:lang w:val="en-GB"/>
        </w:rPr>
        <w:t>, </w:t>
      </w:r>
      <w:r w:rsidR="00322979" w:rsidRPr="000B091E">
        <w:rPr>
          <w:rFonts w:ascii="Arial" w:hAnsi="Arial" w:cs="Arial"/>
          <w:i/>
          <w:iCs/>
          <w:color w:val="222222"/>
          <w:sz w:val="22"/>
          <w:szCs w:val="22"/>
          <w:shd w:val="clear" w:color="auto" w:fill="FFFFFF"/>
          <w:lang w:val="en-GB"/>
        </w:rPr>
        <w:t>7</w:t>
      </w:r>
      <w:r w:rsidR="00322979" w:rsidRPr="000B091E">
        <w:rPr>
          <w:rFonts w:ascii="Arial" w:hAnsi="Arial" w:cs="Arial"/>
          <w:color w:val="222222"/>
          <w:sz w:val="22"/>
          <w:szCs w:val="22"/>
          <w:shd w:val="clear" w:color="auto" w:fill="FFFFFF"/>
          <w:lang w:val="en-GB"/>
        </w:rPr>
        <w:t>(1), Pp.141-149.</w:t>
      </w:r>
    </w:p>
    <w:p w14:paraId="509D64D4" w14:textId="6429C80E" w:rsidR="000B091E" w:rsidRPr="000B091E" w:rsidRDefault="00322979" w:rsidP="00F06C5E">
      <w:pPr>
        <w:pStyle w:val="NormalWeb"/>
        <w:numPr>
          <w:ilvl w:val="0"/>
          <w:numId w:val="2"/>
        </w:numPr>
        <w:spacing w:before="0" w:beforeAutospacing="0" w:after="0" w:afterAutospacing="0" w:line="360" w:lineRule="auto"/>
        <w:contextualSpacing/>
        <w:rPr>
          <w:rFonts w:ascii="Arial" w:hAnsi="Arial" w:cs="Arial"/>
          <w:color w:val="222222"/>
          <w:sz w:val="22"/>
          <w:szCs w:val="22"/>
          <w:shd w:val="clear" w:color="auto" w:fill="FFFFFF"/>
          <w:lang w:val="en-GB"/>
        </w:rPr>
      </w:pPr>
      <w:proofErr w:type="spellStart"/>
      <w:r w:rsidRPr="000B091E">
        <w:rPr>
          <w:rFonts w:ascii="Arial" w:hAnsi="Arial" w:cs="Arial"/>
          <w:color w:val="000000"/>
          <w:sz w:val="22"/>
          <w:szCs w:val="22"/>
          <w:lang w:val="en-GB"/>
        </w:rPr>
        <w:t>Phocuswire</w:t>
      </w:r>
      <w:proofErr w:type="spellEnd"/>
      <w:r w:rsidRPr="000B091E">
        <w:rPr>
          <w:rFonts w:ascii="Arial" w:hAnsi="Arial" w:cs="Arial"/>
          <w:color w:val="000000"/>
          <w:sz w:val="22"/>
          <w:szCs w:val="22"/>
          <w:lang w:val="en-GB"/>
        </w:rPr>
        <w:t xml:space="preserve"> 2021, </w:t>
      </w:r>
      <w:r w:rsidR="000B091E" w:rsidRPr="000B091E">
        <w:rPr>
          <w:rFonts w:ascii="Arial" w:hAnsi="Arial" w:cs="Arial"/>
          <w:i/>
          <w:iCs/>
          <w:color w:val="000000"/>
          <w:sz w:val="22"/>
          <w:szCs w:val="22"/>
          <w:lang w:val="en-GB"/>
        </w:rPr>
        <w:t>How I Got Here Alex Cruz</w:t>
      </w:r>
      <w:r w:rsidRPr="000B091E">
        <w:rPr>
          <w:rFonts w:ascii="Arial" w:hAnsi="Arial" w:cs="Arial"/>
          <w:color w:val="000000"/>
          <w:sz w:val="22"/>
          <w:szCs w:val="22"/>
          <w:lang w:val="en-GB"/>
        </w:rPr>
        <w:t xml:space="preserve">, </w:t>
      </w:r>
      <w:r w:rsidR="000B091E" w:rsidRPr="000B091E">
        <w:rPr>
          <w:rFonts w:ascii="Arial" w:hAnsi="Arial" w:cs="Arial"/>
          <w:color w:val="000000"/>
          <w:sz w:val="22"/>
          <w:szCs w:val="22"/>
          <w:lang w:val="en-GB"/>
        </w:rPr>
        <w:t>Phocuswire</w:t>
      </w:r>
      <w:r w:rsidRPr="000B091E">
        <w:rPr>
          <w:rFonts w:ascii="Arial" w:hAnsi="Arial" w:cs="Arial"/>
          <w:color w:val="000000"/>
          <w:sz w:val="22"/>
          <w:szCs w:val="22"/>
          <w:lang w:val="en-GB"/>
        </w:rPr>
        <w:t xml:space="preserve">.Com, </w:t>
      </w:r>
      <w:proofErr w:type="spellStart"/>
      <w:r w:rsidRPr="000B091E">
        <w:rPr>
          <w:rFonts w:ascii="Arial" w:hAnsi="Arial" w:cs="Arial"/>
          <w:color w:val="000000"/>
          <w:sz w:val="22"/>
          <w:szCs w:val="22"/>
          <w:lang w:val="en-GB"/>
        </w:rPr>
        <w:t>Phocuswire</w:t>
      </w:r>
      <w:proofErr w:type="spellEnd"/>
      <w:r w:rsidRPr="000B091E">
        <w:rPr>
          <w:rFonts w:ascii="Arial" w:hAnsi="Arial" w:cs="Arial"/>
          <w:color w:val="000000"/>
          <w:sz w:val="22"/>
          <w:szCs w:val="22"/>
          <w:lang w:val="en-GB"/>
        </w:rPr>
        <w:t xml:space="preserve">, Viewed 14 </w:t>
      </w:r>
      <w:r w:rsidR="000B091E" w:rsidRPr="000B091E">
        <w:rPr>
          <w:rFonts w:ascii="Arial" w:hAnsi="Arial" w:cs="Arial"/>
          <w:color w:val="000000"/>
          <w:sz w:val="22"/>
          <w:szCs w:val="22"/>
          <w:lang w:val="en-GB"/>
        </w:rPr>
        <w:t xml:space="preserve">October </w:t>
      </w:r>
      <w:r w:rsidRPr="000B091E">
        <w:rPr>
          <w:rFonts w:ascii="Arial" w:hAnsi="Arial" w:cs="Arial"/>
          <w:color w:val="000000"/>
          <w:sz w:val="22"/>
          <w:szCs w:val="22"/>
          <w:lang w:val="en-GB"/>
        </w:rPr>
        <w:t>2024, &lt;Https://Www.Phocuswire.Com/</w:t>
      </w:r>
      <w:r w:rsidR="000B091E" w:rsidRPr="000B091E">
        <w:rPr>
          <w:rFonts w:ascii="Arial" w:hAnsi="Arial" w:cs="Arial"/>
          <w:color w:val="000000"/>
          <w:sz w:val="22"/>
          <w:szCs w:val="22"/>
          <w:lang w:val="en-GB"/>
        </w:rPr>
        <w:t>How</w:t>
      </w:r>
      <w:r w:rsidRPr="000B091E">
        <w:rPr>
          <w:rFonts w:ascii="Arial" w:hAnsi="Arial" w:cs="Arial"/>
          <w:color w:val="000000"/>
          <w:sz w:val="22"/>
          <w:szCs w:val="22"/>
          <w:lang w:val="en-GB"/>
        </w:rPr>
        <w:t>-</w:t>
      </w:r>
      <w:r w:rsidR="000B091E" w:rsidRPr="000B091E">
        <w:rPr>
          <w:rFonts w:ascii="Arial" w:hAnsi="Arial" w:cs="Arial"/>
          <w:color w:val="000000"/>
          <w:sz w:val="22"/>
          <w:szCs w:val="22"/>
          <w:lang w:val="en-GB"/>
        </w:rPr>
        <w:t>I</w:t>
      </w:r>
      <w:r w:rsidRPr="000B091E">
        <w:rPr>
          <w:rFonts w:ascii="Arial" w:hAnsi="Arial" w:cs="Arial"/>
          <w:color w:val="000000"/>
          <w:sz w:val="22"/>
          <w:szCs w:val="22"/>
          <w:lang w:val="en-GB"/>
        </w:rPr>
        <w:t>-</w:t>
      </w:r>
      <w:r w:rsidR="000B091E" w:rsidRPr="000B091E">
        <w:rPr>
          <w:rFonts w:ascii="Arial" w:hAnsi="Arial" w:cs="Arial"/>
          <w:color w:val="000000"/>
          <w:sz w:val="22"/>
          <w:szCs w:val="22"/>
          <w:lang w:val="en-GB"/>
        </w:rPr>
        <w:t>Got</w:t>
      </w:r>
      <w:r w:rsidRPr="000B091E">
        <w:rPr>
          <w:rFonts w:ascii="Arial" w:hAnsi="Arial" w:cs="Arial"/>
          <w:color w:val="000000"/>
          <w:sz w:val="22"/>
          <w:szCs w:val="22"/>
          <w:lang w:val="en-GB"/>
        </w:rPr>
        <w:t>-</w:t>
      </w:r>
      <w:r w:rsidR="000B091E" w:rsidRPr="000B091E">
        <w:rPr>
          <w:rFonts w:ascii="Arial" w:hAnsi="Arial" w:cs="Arial"/>
          <w:color w:val="000000"/>
          <w:sz w:val="22"/>
          <w:szCs w:val="22"/>
          <w:lang w:val="en-GB"/>
        </w:rPr>
        <w:t>Here</w:t>
      </w:r>
      <w:r w:rsidRPr="000B091E">
        <w:rPr>
          <w:rFonts w:ascii="Arial" w:hAnsi="Arial" w:cs="Arial"/>
          <w:color w:val="000000"/>
          <w:sz w:val="22"/>
          <w:szCs w:val="22"/>
          <w:lang w:val="en-GB"/>
        </w:rPr>
        <w:t>-</w:t>
      </w:r>
      <w:r w:rsidR="000B091E" w:rsidRPr="000B091E">
        <w:rPr>
          <w:rFonts w:ascii="Arial" w:hAnsi="Arial" w:cs="Arial"/>
          <w:color w:val="000000"/>
          <w:sz w:val="22"/>
          <w:szCs w:val="22"/>
          <w:lang w:val="en-GB"/>
        </w:rPr>
        <w:t>Alex</w:t>
      </w:r>
      <w:r w:rsidRPr="000B091E">
        <w:rPr>
          <w:rFonts w:ascii="Arial" w:hAnsi="Arial" w:cs="Arial"/>
          <w:color w:val="000000"/>
          <w:sz w:val="22"/>
          <w:szCs w:val="22"/>
          <w:lang w:val="en-GB"/>
        </w:rPr>
        <w:t>-</w:t>
      </w:r>
      <w:r w:rsidR="000B091E" w:rsidRPr="000B091E">
        <w:rPr>
          <w:rFonts w:ascii="Arial" w:hAnsi="Arial" w:cs="Arial"/>
          <w:color w:val="000000"/>
          <w:sz w:val="22"/>
          <w:szCs w:val="22"/>
          <w:lang w:val="en-GB"/>
        </w:rPr>
        <w:t>Cruz</w:t>
      </w:r>
      <w:r w:rsidRPr="000B091E">
        <w:rPr>
          <w:rFonts w:ascii="Arial" w:hAnsi="Arial" w:cs="Arial"/>
          <w:color w:val="000000"/>
          <w:sz w:val="22"/>
          <w:szCs w:val="22"/>
          <w:lang w:val="en-GB"/>
        </w:rPr>
        <w:t>&gt;.</w:t>
      </w:r>
    </w:p>
    <w:p w14:paraId="4131FDDF" w14:textId="1B76C980" w:rsidR="000B091E" w:rsidRPr="000B091E" w:rsidRDefault="000B091E" w:rsidP="00F06C5E">
      <w:pPr>
        <w:pStyle w:val="NormalWeb"/>
        <w:numPr>
          <w:ilvl w:val="0"/>
          <w:numId w:val="2"/>
        </w:numPr>
        <w:spacing w:before="0" w:beforeAutospacing="0" w:after="0" w:afterAutospacing="0" w:line="360" w:lineRule="auto"/>
        <w:contextualSpacing/>
        <w:rPr>
          <w:rFonts w:ascii="Arial" w:hAnsi="Arial" w:cs="Arial"/>
          <w:color w:val="222222"/>
          <w:sz w:val="22"/>
          <w:szCs w:val="22"/>
          <w:shd w:val="clear" w:color="auto" w:fill="FFFFFF"/>
          <w:lang w:val="en-GB"/>
        </w:rPr>
      </w:pPr>
      <w:r w:rsidRPr="000B091E">
        <w:rPr>
          <w:rFonts w:ascii="Arial" w:hAnsi="Arial" w:cs="Arial"/>
          <w:color w:val="000000"/>
          <w:sz w:val="22"/>
          <w:szCs w:val="22"/>
          <w:lang w:val="en-GB"/>
        </w:rPr>
        <w:t>Strickland</w:t>
      </w:r>
      <w:r w:rsidR="00322979" w:rsidRPr="000B091E">
        <w:rPr>
          <w:rFonts w:ascii="Arial" w:hAnsi="Arial" w:cs="Arial"/>
          <w:color w:val="000000"/>
          <w:sz w:val="22"/>
          <w:szCs w:val="22"/>
          <w:lang w:val="en-GB"/>
        </w:rPr>
        <w:t xml:space="preserve">, </w:t>
      </w:r>
      <w:r w:rsidRPr="000B091E">
        <w:rPr>
          <w:rFonts w:ascii="Arial" w:hAnsi="Arial" w:cs="Arial"/>
          <w:color w:val="000000"/>
          <w:sz w:val="22"/>
          <w:szCs w:val="22"/>
          <w:lang w:val="en-GB"/>
        </w:rPr>
        <w:t xml:space="preserve">J </w:t>
      </w:r>
      <w:r w:rsidR="00322979" w:rsidRPr="000B091E">
        <w:rPr>
          <w:rFonts w:ascii="Arial" w:hAnsi="Arial" w:cs="Arial"/>
          <w:color w:val="000000"/>
          <w:sz w:val="22"/>
          <w:szCs w:val="22"/>
          <w:lang w:val="en-GB"/>
        </w:rPr>
        <w:t xml:space="preserve">2024, </w:t>
      </w:r>
      <w:r w:rsidRPr="000B091E">
        <w:rPr>
          <w:rFonts w:ascii="Arial" w:hAnsi="Arial" w:cs="Arial"/>
          <w:color w:val="000000"/>
          <w:sz w:val="22"/>
          <w:szCs w:val="22"/>
          <w:lang w:val="en-GB"/>
        </w:rPr>
        <w:t xml:space="preserve">'Alex Cruz Stands Down </w:t>
      </w:r>
      <w:proofErr w:type="gramStart"/>
      <w:r w:rsidRPr="000B091E">
        <w:rPr>
          <w:rFonts w:ascii="Arial" w:hAnsi="Arial" w:cs="Arial"/>
          <w:color w:val="000000"/>
          <w:sz w:val="22"/>
          <w:szCs w:val="22"/>
          <w:lang w:val="en-GB"/>
        </w:rPr>
        <w:t>As</w:t>
      </w:r>
      <w:proofErr w:type="gramEnd"/>
      <w:r w:rsidRPr="000B091E">
        <w:rPr>
          <w:rFonts w:ascii="Arial" w:hAnsi="Arial" w:cs="Arial"/>
          <w:color w:val="000000"/>
          <w:sz w:val="22"/>
          <w:szCs w:val="22"/>
          <w:lang w:val="en-GB"/>
        </w:rPr>
        <w:t xml:space="preserve"> British Airways CEO</w:t>
      </w:r>
      <w:r w:rsidR="00322979" w:rsidRPr="000B091E">
        <w:rPr>
          <w:rFonts w:ascii="Arial" w:hAnsi="Arial" w:cs="Arial"/>
          <w:color w:val="000000"/>
          <w:sz w:val="22"/>
          <w:szCs w:val="22"/>
          <w:lang w:val="en-GB"/>
        </w:rPr>
        <w:t>,' </w:t>
      </w:r>
      <w:r w:rsidRPr="000B091E">
        <w:rPr>
          <w:rFonts w:ascii="Arial" w:hAnsi="Arial" w:cs="Arial"/>
          <w:i/>
          <w:iCs/>
          <w:color w:val="000000"/>
          <w:sz w:val="22"/>
          <w:szCs w:val="22"/>
          <w:lang w:val="en-GB"/>
        </w:rPr>
        <w:t>Forbes</w:t>
      </w:r>
      <w:r w:rsidR="00322979" w:rsidRPr="000B091E">
        <w:rPr>
          <w:rFonts w:ascii="Arial" w:hAnsi="Arial" w:cs="Arial"/>
          <w:color w:val="000000"/>
          <w:sz w:val="22"/>
          <w:szCs w:val="22"/>
          <w:lang w:val="en-GB"/>
        </w:rPr>
        <w:t xml:space="preserve">, 21 </w:t>
      </w:r>
      <w:r w:rsidRPr="000B091E">
        <w:rPr>
          <w:rFonts w:ascii="Arial" w:hAnsi="Arial" w:cs="Arial"/>
          <w:color w:val="000000"/>
          <w:sz w:val="22"/>
          <w:szCs w:val="22"/>
          <w:lang w:val="en-GB"/>
        </w:rPr>
        <w:t>June</w:t>
      </w:r>
      <w:r w:rsidR="00322979" w:rsidRPr="000B091E">
        <w:rPr>
          <w:rFonts w:ascii="Arial" w:hAnsi="Arial" w:cs="Arial"/>
          <w:color w:val="000000"/>
          <w:sz w:val="22"/>
          <w:szCs w:val="22"/>
          <w:lang w:val="en-GB"/>
        </w:rPr>
        <w:t xml:space="preserve">, Viewed 14 </w:t>
      </w:r>
      <w:r w:rsidRPr="000B091E">
        <w:rPr>
          <w:rFonts w:ascii="Arial" w:hAnsi="Arial" w:cs="Arial"/>
          <w:color w:val="000000"/>
          <w:sz w:val="22"/>
          <w:szCs w:val="22"/>
          <w:lang w:val="en-GB"/>
        </w:rPr>
        <w:t xml:space="preserve">October </w:t>
      </w:r>
      <w:r w:rsidR="00322979" w:rsidRPr="000B091E">
        <w:rPr>
          <w:rFonts w:ascii="Arial" w:hAnsi="Arial" w:cs="Arial"/>
          <w:color w:val="000000"/>
          <w:sz w:val="22"/>
          <w:szCs w:val="22"/>
          <w:lang w:val="en-GB"/>
        </w:rPr>
        <w:t>2024, &lt;Https://Www.Forbes.Com/Sites/Johnstrickland/2020/10/12/Alex-Cruz-Stands-Down-As-British-Airways-Ceo/&gt;.</w:t>
      </w:r>
    </w:p>
    <w:p w14:paraId="35E51A38" w14:textId="03C4CC27" w:rsidR="000B091E" w:rsidRPr="000B091E" w:rsidRDefault="000B091E" w:rsidP="00F06C5E">
      <w:pPr>
        <w:pStyle w:val="NormalWeb"/>
        <w:numPr>
          <w:ilvl w:val="0"/>
          <w:numId w:val="2"/>
        </w:numPr>
        <w:spacing w:before="0" w:beforeAutospacing="0" w:after="0" w:afterAutospacing="0" w:line="360" w:lineRule="auto"/>
        <w:contextualSpacing/>
        <w:rPr>
          <w:rFonts w:ascii="Arial" w:hAnsi="Arial" w:cs="Arial"/>
          <w:color w:val="222222"/>
          <w:sz w:val="22"/>
          <w:szCs w:val="22"/>
          <w:shd w:val="clear" w:color="auto" w:fill="FFFFFF"/>
          <w:lang w:val="en-GB"/>
        </w:rPr>
      </w:pPr>
      <w:r w:rsidRPr="000B091E">
        <w:rPr>
          <w:rFonts w:ascii="Arial" w:hAnsi="Arial" w:cs="Arial"/>
          <w:color w:val="000000"/>
          <w:sz w:val="22"/>
          <w:szCs w:val="22"/>
          <w:lang w:val="en-GB"/>
        </w:rPr>
        <w:t>‌</w:t>
      </w:r>
      <w:proofErr w:type="spellStart"/>
      <w:r w:rsidRPr="000B091E">
        <w:rPr>
          <w:rFonts w:ascii="Arial" w:hAnsi="Arial" w:cs="Arial"/>
          <w:color w:val="222222"/>
          <w:sz w:val="22"/>
          <w:szCs w:val="22"/>
          <w:shd w:val="clear" w:color="auto" w:fill="FFFFFF"/>
          <w:lang w:val="en-GB"/>
        </w:rPr>
        <w:t>Suifan</w:t>
      </w:r>
      <w:proofErr w:type="spellEnd"/>
      <w:r w:rsidR="00322979" w:rsidRPr="000B091E">
        <w:rPr>
          <w:rFonts w:ascii="Arial" w:hAnsi="Arial" w:cs="Arial"/>
          <w:color w:val="222222"/>
          <w:sz w:val="22"/>
          <w:szCs w:val="22"/>
          <w:shd w:val="clear" w:color="auto" w:fill="FFFFFF"/>
          <w:lang w:val="en-GB"/>
        </w:rPr>
        <w:t xml:space="preserve">, </w:t>
      </w:r>
      <w:r w:rsidRPr="000B091E">
        <w:rPr>
          <w:rFonts w:ascii="Arial" w:hAnsi="Arial" w:cs="Arial"/>
          <w:color w:val="222222"/>
          <w:sz w:val="22"/>
          <w:szCs w:val="22"/>
          <w:shd w:val="clear" w:color="auto" w:fill="FFFFFF"/>
          <w:lang w:val="en-GB"/>
        </w:rPr>
        <w:t>T</w:t>
      </w:r>
      <w:r w:rsidR="00322979" w:rsidRPr="000B091E">
        <w:rPr>
          <w:rFonts w:ascii="Arial" w:hAnsi="Arial" w:cs="Arial"/>
          <w:color w:val="222222"/>
          <w:sz w:val="22"/>
          <w:szCs w:val="22"/>
          <w:shd w:val="clear" w:color="auto" w:fill="FFFFFF"/>
          <w:lang w:val="en-GB"/>
        </w:rPr>
        <w:t xml:space="preserve">., 2021. </w:t>
      </w:r>
      <w:r w:rsidRPr="000B091E">
        <w:rPr>
          <w:rFonts w:ascii="Arial" w:hAnsi="Arial" w:cs="Arial"/>
          <w:color w:val="222222"/>
          <w:sz w:val="22"/>
          <w:szCs w:val="22"/>
          <w:shd w:val="clear" w:color="auto" w:fill="FFFFFF"/>
          <w:lang w:val="en-GB"/>
        </w:rPr>
        <w:t xml:space="preserve">How </w:t>
      </w:r>
      <w:r w:rsidR="00322979" w:rsidRPr="000B091E">
        <w:rPr>
          <w:rFonts w:ascii="Arial" w:hAnsi="Arial" w:cs="Arial"/>
          <w:color w:val="222222"/>
          <w:sz w:val="22"/>
          <w:szCs w:val="22"/>
          <w:shd w:val="clear" w:color="auto" w:fill="FFFFFF"/>
          <w:lang w:val="en-GB"/>
        </w:rPr>
        <w:t xml:space="preserve">Innovativeness Mediates </w:t>
      </w:r>
      <w:proofErr w:type="gramStart"/>
      <w:r w:rsidR="00322979" w:rsidRPr="000B091E">
        <w:rPr>
          <w:rFonts w:ascii="Arial" w:hAnsi="Arial" w:cs="Arial"/>
          <w:color w:val="222222"/>
          <w:sz w:val="22"/>
          <w:szCs w:val="22"/>
          <w:shd w:val="clear" w:color="auto" w:fill="FFFFFF"/>
          <w:lang w:val="en-GB"/>
        </w:rPr>
        <w:t>The</w:t>
      </w:r>
      <w:proofErr w:type="gramEnd"/>
      <w:r w:rsidR="00322979" w:rsidRPr="000B091E">
        <w:rPr>
          <w:rFonts w:ascii="Arial" w:hAnsi="Arial" w:cs="Arial"/>
          <w:color w:val="222222"/>
          <w:sz w:val="22"/>
          <w:szCs w:val="22"/>
          <w:shd w:val="clear" w:color="auto" w:fill="FFFFFF"/>
          <w:lang w:val="en-GB"/>
        </w:rPr>
        <w:t xml:space="preserve"> Effects Of Organisational Culture And Leadership On Performance. </w:t>
      </w:r>
      <w:r w:rsidRPr="000B091E">
        <w:rPr>
          <w:rFonts w:ascii="Arial" w:hAnsi="Arial" w:cs="Arial"/>
          <w:i/>
          <w:iCs/>
          <w:color w:val="222222"/>
          <w:sz w:val="22"/>
          <w:szCs w:val="22"/>
          <w:shd w:val="clear" w:color="auto" w:fill="FFFFFF"/>
          <w:lang w:val="en-GB"/>
        </w:rPr>
        <w:t xml:space="preserve">International Journal </w:t>
      </w:r>
      <w:proofErr w:type="gramStart"/>
      <w:r w:rsidR="00322979" w:rsidRPr="000B091E">
        <w:rPr>
          <w:rFonts w:ascii="Arial" w:hAnsi="Arial" w:cs="Arial"/>
          <w:i/>
          <w:iCs/>
          <w:color w:val="222222"/>
          <w:sz w:val="22"/>
          <w:szCs w:val="22"/>
          <w:shd w:val="clear" w:color="auto" w:fill="FFFFFF"/>
          <w:lang w:val="en-GB"/>
        </w:rPr>
        <w:t>Of</w:t>
      </w:r>
      <w:proofErr w:type="gramEnd"/>
      <w:r w:rsidR="00322979" w:rsidRPr="000B091E">
        <w:rPr>
          <w:rFonts w:ascii="Arial" w:hAnsi="Arial" w:cs="Arial"/>
          <w:i/>
          <w:iCs/>
          <w:color w:val="222222"/>
          <w:sz w:val="22"/>
          <w:szCs w:val="22"/>
          <w:shd w:val="clear" w:color="auto" w:fill="FFFFFF"/>
          <w:lang w:val="en-GB"/>
        </w:rPr>
        <w:t xml:space="preserve"> </w:t>
      </w:r>
      <w:r w:rsidRPr="000B091E">
        <w:rPr>
          <w:rFonts w:ascii="Arial" w:hAnsi="Arial" w:cs="Arial"/>
          <w:i/>
          <w:iCs/>
          <w:color w:val="222222"/>
          <w:sz w:val="22"/>
          <w:szCs w:val="22"/>
          <w:shd w:val="clear" w:color="auto" w:fill="FFFFFF"/>
          <w:lang w:val="en-GB"/>
        </w:rPr>
        <w:t>Innovation Management</w:t>
      </w:r>
      <w:r w:rsidR="00322979" w:rsidRPr="000B091E">
        <w:rPr>
          <w:rFonts w:ascii="Arial" w:hAnsi="Arial" w:cs="Arial"/>
          <w:color w:val="222222"/>
          <w:sz w:val="22"/>
          <w:szCs w:val="22"/>
          <w:shd w:val="clear" w:color="auto" w:fill="FFFFFF"/>
          <w:lang w:val="en-GB"/>
        </w:rPr>
        <w:t>, </w:t>
      </w:r>
      <w:r w:rsidR="00322979" w:rsidRPr="000B091E">
        <w:rPr>
          <w:rFonts w:ascii="Arial" w:hAnsi="Arial" w:cs="Arial"/>
          <w:i/>
          <w:iCs/>
          <w:color w:val="222222"/>
          <w:sz w:val="22"/>
          <w:szCs w:val="22"/>
          <w:shd w:val="clear" w:color="auto" w:fill="FFFFFF"/>
          <w:lang w:val="en-GB"/>
        </w:rPr>
        <w:t>25</w:t>
      </w:r>
      <w:r w:rsidR="00322979" w:rsidRPr="000B091E">
        <w:rPr>
          <w:rFonts w:ascii="Arial" w:hAnsi="Arial" w:cs="Arial"/>
          <w:color w:val="222222"/>
          <w:sz w:val="22"/>
          <w:szCs w:val="22"/>
          <w:shd w:val="clear" w:color="auto" w:fill="FFFFFF"/>
          <w:lang w:val="en-GB"/>
        </w:rPr>
        <w:t>(02), P.2150016.</w:t>
      </w:r>
    </w:p>
    <w:p w14:paraId="312BB7C0" w14:textId="08DA8AC8" w:rsidR="000B091E" w:rsidRPr="000B091E" w:rsidRDefault="000B091E" w:rsidP="00F06C5E">
      <w:pPr>
        <w:pStyle w:val="NormalWeb"/>
        <w:numPr>
          <w:ilvl w:val="0"/>
          <w:numId w:val="2"/>
        </w:numPr>
        <w:spacing w:before="0" w:beforeAutospacing="0" w:after="0" w:afterAutospacing="0" w:line="360" w:lineRule="auto"/>
        <w:contextualSpacing/>
        <w:rPr>
          <w:rFonts w:ascii="Arial" w:hAnsi="Arial" w:cs="Arial"/>
          <w:color w:val="222222"/>
          <w:sz w:val="22"/>
          <w:szCs w:val="22"/>
          <w:shd w:val="clear" w:color="auto" w:fill="FFFFFF"/>
          <w:lang w:val="en-GB"/>
        </w:rPr>
      </w:pPr>
      <w:proofErr w:type="spellStart"/>
      <w:r w:rsidRPr="000B091E">
        <w:rPr>
          <w:rFonts w:ascii="Arial" w:hAnsi="Arial" w:cs="Arial"/>
          <w:color w:val="222222"/>
          <w:sz w:val="22"/>
          <w:szCs w:val="22"/>
          <w:shd w:val="clear" w:color="auto" w:fill="FFFFFF"/>
          <w:lang w:val="en-GB"/>
        </w:rPr>
        <w:lastRenderedPageBreak/>
        <w:t>Thekkekara</w:t>
      </w:r>
      <w:proofErr w:type="spellEnd"/>
      <w:r w:rsidR="00322979" w:rsidRPr="000B091E">
        <w:rPr>
          <w:rFonts w:ascii="Arial" w:hAnsi="Arial" w:cs="Arial"/>
          <w:color w:val="222222"/>
          <w:sz w:val="22"/>
          <w:szCs w:val="22"/>
          <w:shd w:val="clear" w:color="auto" w:fill="FFFFFF"/>
          <w:lang w:val="en-GB"/>
        </w:rPr>
        <w:t xml:space="preserve">, </w:t>
      </w:r>
      <w:r w:rsidRPr="000B091E">
        <w:rPr>
          <w:rFonts w:ascii="Arial" w:hAnsi="Arial" w:cs="Arial"/>
          <w:color w:val="222222"/>
          <w:sz w:val="22"/>
          <w:szCs w:val="22"/>
          <w:shd w:val="clear" w:color="auto" w:fill="FFFFFF"/>
          <w:lang w:val="en-GB"/>
        </w:rPr>
        <w:t>J</w:t>
      </w:r>
      <w:r w:rsidR="00322979" w:rsidRPr="000B091E">
        <w:rPr>
          <w:rFonts w:ascii="Arial" w:hAnsi="Arial" w:cs="Arial"/>
          <w:color w:val="222222"/>
          <w:sz w:val="22"/>
          <w:szCs w:val="22"/>
          <w:shd w:val="clear" w:color="auto" w:fill="FFFFFF"/>
          <w:lang w:val="en-GB"/>
        </w:rPr>
        <w:t>.</w:t>
      </w:r>
      <w:r w:rsidRPr="000B091E">
        <w:rPr>
          <w:rFonts w:ascii="Arial" w:hAnsi="Arial" w:cs="Arial"/>
          <w:color w:val="222222"/>
          <w:sz w:val="22"/>
          <w:szCs w:val="22"/>
          <w:shd w:val="clear" w:color="auto" w:fill="FFFFFF"/>
          <w:lang w:val="en-GB"/>
        </w:rPr>
        <w:t>V</w:t>
      </w:r>
      <w:r w:rsidR="00322979" w:rsidRPr="000B091E">
        <w:rPr>
          <w:rFonts w:ascii="Arial" w:hAnsi="Arial" w:cs="Arial"/>
          <w:color w:val="222222"/>
          <w:sz w:val="22"/>
          <w:szCs w:val="22"/>
          <w:shd w:val="clear" w:color="auto" w:fill="FFFFFF"/>
          <w:lang w:val="en-GB"/>
        </w:rPr>
        <w:t xml:space="preserve">., 2023. </w:t>
      </w:r>
      <w:r w:rsidRPr="000B091E">
        <w:rPr>
          <w:rFonts w:ascii="Arial" w:hAnsi="Arial" w:cs="Arial"/>
          <w:color w:val="222222"/>
          <w:sz w:val="22"/>
          <w:szCs w:val="22"/>
          <w:shd w:val="clear" w:color="auto" w:fill="FFFFFF"/>
          <w:lang w:val="en-GB"/>
        </w:rPr>
        <w:t>Change Management</w:t>
      </w:r>
      <w:r w:rsidR="00322979" w:rsidRPr="000B091E">
        <w:rPr>
          <w:rFonts w:ascii="Arial" w:hAnsi="Arial" w:cs="Arial"/>
          <w:color w:val="222222"/>
          <w:sz w:val="22"/>
          <w:szCs w:val="22"/>
          <w:shd w:val="clear" w:color="auto" w:fill="FFFFFF"/>
          <w:lang w:val="en-GB"/>
        </w:rPr>
        <w:t xml:space="preserve">: </w:t>
      </w:r>
      <w:r w:rsidRPr="000B091E">
        <w:rPr>
          <w:rFonts w:ascii="Arial" w:hAnsi="Arial" w:cs="Arial"/>
          <w:color w:val="222222"/>
          <w:sz w:val="22"/>
          <w:szCs w:val="22"/>
          <w:shd w:val="clear" w:color="auto" w:fill="FFFFFF"/>
          <w:lang w:val="en-GB"/>
        </w:rPr>
        <w:t xml:space="preserve">A Survey </w:t>
      </w:r>
      <w:proofErr w:type="gramStart"/>
      <w:r w:rsidR="00322979" w:rsidRPr="000B091E">
        <w:rPr>
          <w:rFonts w:ascii="Arial" w:hAnsi="Arial" w:cs="Arial"/>
          <w:color w:val="222222"/>
          <w:sz w:val="22"/>
          <w:szCs w:val="22"/>
          <w:shd w:val="clear" w:color="auto" w:fill="FFFFFF"/>
          <w:lang w:val="en-GB"/>
        </w:rPr>
        <w:t>Of</w:t>
      </w:r>
      <w:proofErr w:type="gramEnd"/>
      <w:r w:rsidR="00322979" w:rsidRPr="000B091E">
        <w:rPr>
          <w:rFonts w:ascii="Arial" w:hAnsi="Arial" w:cs="Arial"/>
          <w:color w:val="222222"/>
          <w:sz w:val="22"/>
          <w:szCs w:val="22"/>
          <w:shd w:val="clear" w:color="auto" w:fill="FFFFFF"/>
          <w:lang w:val="en-GB"/>
        </w:rPr>
        <w:t xml:space="preserve"> </w:t>
      </w:r>
      <w:r w:rsidRPr="000B091E">
        <w:rPr>
          <w:rFonts w:ascii="Arial" w:hAnsi="Arial" w:cs="Arial"/>
          <w:color w:val="222222"/>
          <w:sz w:val="22"/>
          <w:szCs w:val="22"/>
          <w:shd w:val="clear" w:color="auto" w:fill="FFFFFF"/>
          <w:lang w:val="en-GB"/>
        </w:rPr>
        <w:t xml:space="preserve">Literature Given Analysing </w:t>
      </w:r>
      <w:r w:rsidR="00322979" w:rsidRPr="000B091E">
        <w:rPr>
          <w:rFonts w:ascii="Arial" w:hAnsi="Arial" w:cs="Arial"/>
          <w:color w:val="222222"/>
          <w:sz w:val="22"/>
          <w:szCs w:val="22"/>
          <w:shd w:val="clear" w:color="auto" w:fill="FFFFFF"/>
          <w:lang w:val="en-GB"/>
        </w:rPr>
        <w:t xml:space="preserve">The </w:t>
      </w:r>
      <w:r w:rsidRPr="000B091E">
        <w:rPr>
          <w:rFonts w:ascii="Arial" w:hAnsi="Arial" w:cs="Arial"/>
          <w:color w:val="222222"/>
          <w:sz w:val="22"/>
          <w:szCs w:val="22"/>
          <w:shd w:val="clear" w:color="auto" w:fill="FFFFFF"/>
          <w:lang w:val="en-GB"/>
        </w:rPr>
        <w:t xml:space="preserve">Advantages </w:t>
      </w:r>
      <w:r w:rsidR="00322979" w:rsidRPr="000B091E">
        <w:rPr>
          <w:rFonts w:ascii="Arial" w:hAnsi="Arial" w:cs="Arial"/>
          <w:color w:val="222222"/>
          <w:sz w:val="22"/>
          <w:szCs w:val="22"/>
          <w:shd w:val="clear" w:color="auto" w:fill="FFFFFF"/>
          <w:lang w:val="en-GB"/>
        </w:rPr>
        <w:t xml:space="preserve">Of </w:t>
      </w:r>
      <w:r w:rsidRPr="000B091E">
        <w:rPr>
          <w:rFonts w:ascii="Arial" w:hAnsi="Arial" w:cs="Arial"/>
          <w:color w:val="222222"/>
          <w:sz w:val="22"/>
          <w:szCs w:val="22"/>
          <w:shd w:val="clear" w:color="auto" w:fill="FFFFFF"/>
          <w:lang w:val="en-GB"/>
        </w:rPr>
        <w:t>ADKAR Model</w:t>
      </w:r>
      <w:r w:rsidR="00322979" w:rsidRPr="000B091E">
        <w:rPr>
          <w:rFonts w:ascii="Arial" w:hAnsi="Arial" w:cs="Arial"/>
          <w:color w:val="222222"/>
          <w:sz w:val="22"/>
          <w:szCs w:val="22"/>
          <w:shd w:val="clear" w:color="auto" w:fill="FFFFFF"/>
          <w:lang w:val="en-GB"/>
        </w:rPr>
        <w:t>. </w:t>
      </w:r>
      <w:r w:rsidRPr="000B091E">
        <w:rPr>
          <w:rFonts w:ascii="Arial" w:hAnsi="Arial" w:cs="Arial"/>
          <w:i/>
          <w:iCs/>
          <w:color w:val="222222"/>
          <w:sz w:val="22"/>
          <w:szCs w:val="22"/>
          <w:shd w:val="clear" w:color="auto" w:fill="FFFFFF"/>
          <w:lang w:val="en-GB"/>
        </w:rPr>
        <w:t xml:space="preserve">RGUHS Journal </w:t>
      </w:r>
      <w:proofErr w:type="gramStart"/>
      <w:r w:rsidR="00322979" w:rsidRPr="000B091E">
        <w:rPr>
          <w:rFonts w:ascii="Arial" w:hAnsi="Arial" w:cs="Arial"/>
          <w:i/>
          <w:iCs/>
          <w:color w:val="222222"/>
          <w:sz w:val="22"/>
          <w:szCs w:val="22"/>
          <w:shd w:val="clear" w:color="auto" w:fill="FFFFFF"/>
          <w:lang w:val="en-GB"/>
        </w:rPr>
        <w:t>Of</w:t>
      </w:r>
      <w:proofErr w:type="gramEnd"/>
      <w:r w:rsidR="00322979" w:rsidRPr="000B091E">
        <w:rPr>
          <w:rFonts w:ascii="Arial" w:hAnsi="Arial" w:cs="Arial"/>
          <w:i/>
          <w:iCs/>
          <w:color w:val="222222"/>
          <w:sz w:val="22"/>
          <w:szCs w:val="22"/>
          <w:shd w:val="clear" w:color="auto" w:fill="FFFFFF"/>
          <w:lang w:val="en-GB"/>
        </w:rPr>
        <w:t xml:space="preserve"> </w:t>
      </w:r>
      <w:r w:rsidRPr="000B091E">
        <w:rPr>
          <w:rFonts w:ascii="Arial" w:hAnsi="Arial" w:cs="Arial"/>
          <w:i/>
          <w:iCs/>
          <w:color w:val="222222"/>
          <w:sz w:val="22"/>
          <w:szCs w:val="22"/>
          <w:shd w:val="clear" w:color="auto" w:fill="FFFFFF"/>
          <w:lang w:val="en-GB"/>
        </w:rPr>
        <w:t>Allied Health Sciences</w:t>
      </w:r>
      <w:r w:rsidR="00322979" w:rsidRPr="000B091E">
        <w:rPr>
          <w:rFonts w:ascii="Arial" w:hAnsi="Arial" w:cs="Arial"/>
          <w:color w:val="222222"/>
          <w:sz w:val="22"/>
          <w:szCs w:val="22"/>
          <w:shd w:val="clear" w:color="auto" w:fill="FFFFFF"/>
          <w:lang w:val="en-GB"/>
        </w:rPr>
        <w:t>, </w:t>
      </w:r>
      <w:r w:rsidR="00322979" w:rsidRPr="000B091E">
        <w:rPr>
          <w:rFonts w:ascii="Arial" w:hAnsi="Arial" w:cs="Arial"/>
          <w:i/>
          <w:iCs/>
          <w:color w:val="222222"/>
          <w:sz w:val="22"/>
          <w:szCs w:val="22"/>
          <w:shd w:val="clear" w:color="auto" w:fill="FFFFFF"/>
          <w:lang w:val="en-GB"/>
        </w:rPr>
        <w:t>3</w:t>
      </w:r>
      <w:r w:rsidR="00322979" w:rsidRPr="000B091E">
        <w:rPr>
          <w:rFonts w:ascii="Arial" w:hAnsi="Arial" w:cs="Arial"/>
          <w:color w:val="222222"/>
          <w:sz w:val="22"/>
          <w:szCs w:val="22"/>
          <w:shd w:val="clear" w:color="auto" w:fill="FFFFFF"/>
          <w:lang w:val="en-GB"/>
        </w:rPr>
        <w:t>(2).</w:t>
      </w:r>
    </w:p>
    <w:p w14:paraId="75351FAE" w14:textId="7E37C388" w:rsidR="000B091E" w:rsidRPr="000B091E" w:rsidRDefault="000B091E" w:rsidP="00F06C5E">
      <w:pPr>
        <w:pStyle w:val="NormalWeb"/>
        <w:numPr>
          <w:ilvl w:val="0"/>
          <w:numId w:val="2"/>
        </w:numPr>
        <w:spacing w:before="0" w:beforeAutospacing="0" w:after="0" w:afterAutospacing="0" w:line="360" w:lineRule="auto"/>
        <w:contextualSpacing/>
        <w:rPr>
          <w:rFonts w:ascii="Arial" w:hAnsi="Arial" w:cs="Arial"/>
          <w:color w:val="222222"/>
          <w:sz w:val="22"/>
          <w:szCs w:val="22"/>
          <w:shd w:val="clear" w:color="auto" w:fill="FFFFFF"/>
          <w:lang w:val="en-GB"/>
        </w:rPr>
      </w:pPr>
      <w:r w:rsidRPr="000B091E">
        <w:rPr>
          <w:rFonts w:ascii="Arial" w:hAnsi="Arial" w:cs="Arial"/>
          <w:color w:val="222222"/>
          <w:sz w:val="22"/>
          <w:szCs w:val="22"/>
          <w:shd w:val="clear" w:color="auto" w:fill="FFFFFF"/>
          <w:lang w:val="en-GB"/>
        </w:rPr>
        <w:t>Trawick</w:t>
      </w:r>
      <w:r w:rsidR="00322979" w:rsidRPr="000B091E">
        <w:rPr>
          <w:rFonts w:ascii="Arial" w:hAnsi="Arial" w:cs="Arial"/>
          <w:color w:val="222222"/>
          <w:sz w:val="22"/>
          <w:szCs w:val="22"/>
          <w:shd w:val="clear" w:color="auto" w:fill="FFFFFF"/>
          <w:lang w:val="en-GB"/>
        </w:rPr>
        <w:t xml:space="preserve">, </w:t>
      </w:r>
      <w:r w:rsidRPr="000B091E">
        <w:rPr>
          <w:rFonts w:ascii="Arial" w:hAnsi="Arial" w:cs="Arial"/>
          <w:color w:val="222222"/>
          <w:sz w:val="22"/>
          <w:szCs w:val="22"/>
          <w:shd w:val="clear" w:color="auto" w:fill="FFFFFF"/>
          <w:lang w:val="en-GB"/>
        </w:rPr>
        <w:t>S</w:t>
      </w:r>
      <w:r w:rsidR="00322979" w:rsidRPr="000B091E">
        <w:rPr>
          <w:rFonts w:ascii="Arial" w:hAnsi="Arial" w:cs="Arial"/>
          <w:color w:val="222222"/>
          <w:sz w:val="22"/>
          <w:szCs w:val="22"/>
          <w:shd w:val="clear" w:color="auto" w:fill="FFFFFF"/>
          <w:lang w:val="en-GB"/>
        </w:rPr>
        <w:t xml:space="preserve">. And </w:t>
      </w:r>
      <w:proofErr w:type="spellStart"/>
      <w:r w:rsidRPr="000B091E">
        <w:rPr>
          <w:rFonts w:ascii="Arial" w:hAnsi="Arial" w:cs="Arial"/>
          <w:color w:val="222222"/>
          <w:sz w:val="22"/>
          <w:szCs w:val="22"/>
          <w:shd w:val="clear" w:color="auto" w:fill="FFFFFF"/>
          <w:lang w:val="en-GB"/>
        </w:rPr>
        <w:t>Carraher</w:t>
      </w:r>
      <w:proofErr w:type="spellEnd"/>
      <w:r w:rsidR="00322979" w:rsidRPr="000B091E">
        <w:rPr>
          <w:rFonts w:ascii="Arial" w:hAnsi="Arial" w:cs="Arial"/>
          <w:color w:val="222222"/>
          <w:sz w:val="22"/>
          <w:szCs w:val="22"/>
          <w:shd w:val="clear" w:color="auto" w:fill="FFFFFF"/>
          <w:lang w:val="en-GB"/>
        </w:rPr>
        <w:t xml:space="preserve">, </w:t>
      </w:r>
      <w:r w:rsidRPr="000B091E">
        <w:rPr>
          <w:rFonts w:ascii="Arial" w:hAnsi="Arial" w:cs="Arial"/>
          <w:color w:val="222222"/>
          <w:sz w:val="22"/>
          <w:szCs w:val="22"/>
          <w:shd w:val="clear" w:color="auto" w:fill="FFFFFF"/>
          <w:lang w:val="en-GB"/>
        </w:rPr>
        <w:t>T</w:t>
      </w:r>
      <w:r w:rsidR="00322979" w:rsidRPr="000B091E">
        <w:rPr>
          <w:rFonts w:ascii="Arial" w:hAnsi="Arial" w:cs="Arial"/>
          <w:color w:val="222222"/>
          <w:sz w:val="22"/>
          <w:szCs w:val="22"/>
          <w:shd w:val="clear" w:color="auto" w:fill="FFFFFF"/>
          <w:lang w:val="en-GB"/>
        </w:rPr>
        <w:t xml:space="preserve">., 2023. </w:t>
      </w:r>
      <w:r w:rsidRPr="000B091E">
        <w:rPr>
          <w:rFonts w:ascii="Arial" w:hAnsi="Arial" w:cs="Arial"/>
          <w:color w:val="222222"/>
          <w:sz w:val="22"/>
          <w:szCs w:val="22"/>
          <w:shd w:val="clear" w:color="auto" w:fill="FFFFFF"/>
          <w:lang w:val="en-GB"/>
        </w:rPr>
        <w:t xml:space="preserve">Contextualising Kotter's </w:t>
      </w:r>
      <w:r w:rsidR="00322979" w:rsidRPr="000B091E">
        <w:rPr>
          <w:rFonts w:ascii="Arial" w:hAnsi="Arial" w:cs="Arial"/>
          <w:color w:val="222222"/>
          <w:sz w:val="22"/>
          <w:szCs w:val="22"/>
          <w:shd w:val="clear" w:color="auto" w:fill="FFFFFF"/>
          <w:lang w:val="en-GB"/>
        </w:rPr>
        <w:t xml:space="preserve">8-Step Model </w:t>
      </w:r>
      <w:proofErr w:type="gramStart"/>
      <w:r w:rsidR="00322979" w:rsidRPr="000B091E">
        <w:rPr>
          <w:rFonts w:ascii="Arial" w:hAnsi="Arial" w:cs="Arial"/>
          <w:color w:val="222222"/>
          <w:sz w:val="22"/>
          <w:szCs w:val="22"/>
          <w:shd w:val="clear" w:color="auto" w:fill="FFFFFF"/>
          <w:lang w:val="en-GB"/>
        </w:rPr>
        <w:t>To</w:t>
      </w:r>
      <w:proofErr w:type="gramEnd"/>
      <w:r w:rsidR="00322979" w:rsidRPr="000B091E">
        <w:rPr>
          <w:rFonts w:ascii="Arial" w:hAnsi="Arial" w:cs="Arial"/>
          <w:color w:val="222222"/>
          <w:sz w:val="22"/>
          <w:szCs w:val="22"/>
          <w:shd w:val="clear" w:color="auto" w:fill="FFFFFF"/>
          <w:lang w:val="en-GB"/>
        </w:rPr>
        <w:t xml:space="preserve"> A Sustainable Digital Transformation: </w:t>
      </w:r>
      <w:r w:rsidRPr="000B091E">
        <w:rPr>
          <w:rFonts w:ascii="Arial" w:hAnsi="Arial" w:cs="Arial"/>
          <w:color w:val="222222"/>
          <w:sz w:val="22"/>
          <w:szCs w:val="22"/>
          <w:shd w:val="clear" w:color="auto" w:fill="FFFFFF"/>
          <w:lang w:val="en-GB"/>
        </w:rPr>
        <w:t xml:space="preserve">A </w:t>
      </w:r>
      <w:r w:rsidR="00322979" w:rsidRPr="000B091E">
        <w:rPr>
          <w:rFonts w:ascii="Arial" w:hAnsi="Arial" w:cs="Arial"/>
          <w:color w:val="222222"/>
          <w:sz w:val="22"/>
          <w:szCs w:val="22"/>
          <w:shd w:val="clear" w:color="auto" w:fill="FFFFFF"/>
          <w:lang w:val="en-GB"/>
        </w:rPr>
        <w:t>Qualitative Study From The Perspective Of Organisational Change.</w:t>
      </w:r>
    </w:p>
    <w:p w14:paraId="120D5BBC" w14:textId="7711165D" w:rsidR="000B091E" w:rsidRPr="000B091E" w:rsidRDefault="000B091E" w:rsidP="00F06C5E">
      <w:pPr>
        <w:pStyle w:val="NormalWeb"/>
        <w:numPr>
          <w:ilvl w:val="0"/>
          <w:numId w:val="2"/>
        </w:numPr>
        <w:spacing w:before="0" w:beforeAutospacing="0" w:after="0" w:afterAutospacing="0" w:line="360" w:lineRule="auto"/>
        <w:contextualSpacing/>
        <w:rPr>
          <w:rFonts w:ascii="Arial" w:hAnsi="Arial" w:cs="Arial"/>
          <w:color w:val="222222"/>
          <w:sz w:val="22"/>
          <w:szCs w:val="22"/>
          <w:shd w:val="clear" w:color="auto" w:fill="FFFFFF"/>
          <w:lang w:val="en-GB"/>
        </w:rPr>
      </w:pPr>
      <w:r w:rsidRPr="000B091E">
        <w:rPr>
          <w:rFonts w:ascii="Arial" w:hAnsi="Arial" w:cs="Arial"/>
          <w:color w:val="222222"/>
          <w:sz w:val="22"/>
          <w:szCs w:val="22"/>
          <w:shd w:val="clear" w:color="auto" w:fill="FFFFFF"/>
          <w:lang w:val="en-GB"/>
        </w:rPr>
        <w:t>Voss</w:t>
      </w:r>
      <w:r w:rsidR="00322979" w:rsidRPr="000B091E">
        <w:rPr>
          <w:rFonts w:ascii="Arial" w:hAnsi="Arial" w:cs="Arial"/>
          <w:color w:val="222222"/>
          <w:sz w:val="22"/>
          <w:szCs w:val="22"/>
          <w:shd w:val="clear" w:color="auto" w:fill="FFFFFF"/>
          <w:lang w:val="en-GB"/>
        </w:rPr>
        <w:t xml:space="preserve">, </w:t>
      </w:r>
      <w:r w:rsidRPr="000B091E">
        <w:rPr>
          <w:rFonts w:ascii="Arial" w:hAnsi="Arial" w:cs="Arial"/>
          <w:color w:val="222222"/>
          <w:sz w:val="22"/>
          <w:szCs w:val="22"/>
          <w:shd w:val="clear" w:color="auto" w:fill="FFFFFF"/>
          <w:lang w:val="en-GB"/>
        </w:rPr>
        <w:t>W</w:t>
      </w:r>
      <w:r w:rsidR="00322979" w:rsidRPr="000B091E">
        <w:rPr>
          <w:rFonts w:ascii="Arial" w:hAnsi="Arial" w:cs="Arial"/>
          <w:color w:val="222222"/>
          <w:sz w:val="22"/>
          <w:szCs w:val="22"/>
          <w:shd w:val="clear" w:color="auto" w:fill="FFFFFF"/>
          <w:lang w:val="en-GB"/>
        </w:rPr>
        <w:t>.</w:t>
      </w:r>
      <w:r w:rsidRPr="000B091E">
        <w:rPr>
          <w:rFonts w:ascii="Arial" w:hAnsi="Arial" w:cs="Arial"/>
          <w:color w:val="222222"/>
          <w:sz w:val="22"/>
          <w:szCs w:val="22"/>
          <w:shd w:val="clear" w:color="auto" w:fill="FFFFFF"/>
          <w:lang w:val="en-GB"/>
        </w:rPr>
        <w:t>G</w:t>
      </w:r>
      <w:r w:rsidR="00322979" w:rsidRPr="000B091E">
        <w:rPr>
          <w:rFonts w:ascii="Arial" w:hAnsi="Arial" w:cs="Arial"/>
          <w:color w:val="222222"/>
          <w:sz w:val="22"/>
          <w:szCs w:val="22"/>
          <w:shd w:val="clear" w:color="auto" w:fill="FFFFFF"/>
          <w:lang w:val="en-GB"/>
        </w:rPr>
        <w:t xml:space="preserve">., 2021. </w:t>
      </w:r>
      <w:r w:rsidRPr="000B091E">
        <w:rPr>
          <w:rFonts w:ascii="Arial" w:hAnsi="Arial" w:cs="Arial"/>
          <w:color w:val="222222"/>
          <w:sz w:val="22"/>
          <w:szCs w:val="22"/>
          <w:shd w:val="clear" w:color="auto" w:fill="FFFFFF"/>
          <w:lang w:val="en-GB"/>
        </w:rPr>
        <w:t xml:space="preserve">Airline Commercial Use </w:t>
      </w:r>
      <w:proofErr w:type="gramStart"/>
      <w:r w:rsidR="00322979" w:rsidRPr="000B091E">
        <w:rPr>
          <w:rFonts w:ascii="Arial" w:hAnsi="Arial" w:cs="Arial"/>
          <w:color w:val="222222"/>
          <w:sz w:val="22"/>
          <w:szCs w:val="22"/>
          <w:shd w:val="clear" w:color="auto" w:fill="FFFFFF"/>
          <w:lang w:val="en-GB"/>
        </w:rPr>
        <w:t>Of</w:t>
      </w:r>
      <w:proofErr w:type="gramEnd"/>
      <w:r w:rsidR="00322979" w:rsidRPr="000B091E">
        <w:rPr>
          <w:rFonts w:ascii="Arial" w:hAnsi="Arial" w:cs="Arial"/>
          <w:color w:val="222222"/>
          <w:sz w:val="22"/>
          <w:szCs w:val="22"/>
          <w:shd w:val="clear" w:color="auto" w:fill="FFFFFF"/>
          <w:lang w:val="en-GB"/>
        </w:rPr>
        <w:t xml:space="preserve"> </w:t>
      </w:r>
      <w:r w:rsidRPr="000B091E">
        <w:rPr>
          <w:rFonts w:ascii="Arial" w:hAnsi="Arial" w:cs="Arial"/>
          <w:color w:val="222222"/>
          <w:sz w:val="22"/>
          <w:szCs w:val="22"/>
          <w:shd w:val="clear" w:color="auto" w:fill="FFFFFF"/>
          <w:lang w:val="en-GB"/>
        </w:rPr>
        <w:t xml:space="preserve">EU Personal Data </w:t>
      </w:r>
      <w:r w:rsidR="00322979" w:rsidRPr="000B091E">
        <w:rPr>
          <w:rFonts w:ascii="Arial" w:hAnsi="Arial" w:cs="Arial"/>
          <w:color w:val="222222"/>
          <w:sz w:val="22"/>
          <w:szCs w:val="22"/>
          <w:shd w:val="clear" w:color="auto" w:fill="FFFFFF"/>
          <w:lang w:val="en-GB"/>
        </w:rPr>
        <w:t xml:space="preserve">In The </w:t>
      </w:r>
      <w:r w:rsidRPr="000B091E">
        <w:rPr>
          <w:rFonts w:ascii="Arial" w:hAnsi="Arial" w:cs="Arial"/>
          <w:color w:val="222222"/>
          <w:sz w:val="22"/>
          <w:szCs w:val="22"/>
          <w:shd w:val="clear" w:color="auto" w:fill="FFFFFF"/>
          <w:lang w:val="en-GB"/>
        </w:rPr>
        <w:t xml:space="preserve">Context </w:t>
      </w:r>
      <w:r w:rsidR="00322979" w:rsidRPr="000B091E">
        <w:rPr>
          <w:rFonts w:ascii="Arial" w:hAnsi="Arial" w:cs="Arial"/>
          <w:color w:val="222222"/>
          <w:sz w:val="22"/>
          <w:szCs w:val="22"/>
          <w:shd w:val="clear" w:color="auto" w:fill="FFFFFF"/>
          <w:lang w:val="en-GB"/>
        </w:rPr>
        <w:t xml:space="preserve">Of The </w:t>
      </w:r>
      <w:r w:rsidRPr="000B091E">
        <w:rPr>
          <w:rFonts w:ascii="Arial" w:hAnsi="Arial" w:cs="Arial"/>
          <w:color w:val="222222"/>
          <w:sz w:val="22"/>
          <w:szCs w:val="22"/>
          <w:shd w:val="clear" w:color="auto" w:fill="FFFFFF"/>
          <w:lang w:val="en-GB"/>
        </w:rPr>
        <w:t>GDPR</w:t>
      </w:r>
      <w:r w:rsidR="00322979" w:rsidRPr="000B091E">
        <w:rPr>
          <w:rFonts w:ascii="Arial" w:hAnsi="Arial" w:cs="Arial"/>
          <w:color w:val="222222"/>
          <w:sz w:val="22"/>
          <w:szCs w:val="22"/>
          <w:shd w:val="clear" w:color="auto" w:fill="FFFFFF"/>
          <w:lang w:val="en-GB"/>
        </w:rPr>
        <w:t xml:space="preserve">, </w:t>
      </w:r>
      <w:r w:rsidRPr="000B091E">
        <w:rPr>
          <w:rFonts w:ascii="Arial" w:hAnsi="Arial" w:cs="Arial"/>
          <w:color w:val="222222"/>
          <w:sz w:val="22"/>
          <w:szCs w:val="22"/>
          <w:shd w:val="clear" w:color="auto" w:fill="FFFFFF"/>
          <w:lang w:val="en-GB"/>
        </w:rPr>
        <w:t xml:space="preserve">British Airways </w:t>
      </w:r>
      <w:r w:rsidR="00322979" w:rsidRPr="000B091E">
        <w:rPr>
          <w:rFonts w:ascii="Arial" w:hAnsi="Arial" w:cs="Arial"/>
          <w:color w:val="222222"/>
          <w:sz w:val="22"/>
          <w:szCs w:val="22"/>
          <w:shd w:val="clear" w:color="auto" w:fill="FFFFFF"/>
          <w:lang w:val="en-GB"/>
        </w:rPr>
        <w:t xml:space="preserve">And </w:t>
      </w:r>
      <w:r w:rsidRPr="000B091E">
        <w:rPr>
          <w:rFonts w:ascii="Arial" w:hAnsi="Arial" w:cs="Arial"/>
          <w:color w:val="222222"/>
          <w:sz w:val="22"/>
          <w:szCs w:val="22"/>
          <w:shd w:val="clear" w:color="auto" w:fill="FFFFFF"/>
          <w:lang w:val="en-GB"/>
        </w:rPr>
        <w:t>Schrems II</w:t>
      </w:r>
      <w:r w:rsidR="00322979" w:rsidRPr="000B091E">
        <w:rPr>
          <w:rFonts w:ascii="Arial" w:hAnsi="Arial" w:cs="Arial"/>
          <w:color w:val="222222"/>
          <w:sz w:val="22"/>
          <w:szCs w:val="22"/>
          <w:shd w:val="clear" w:color="auto" w:fill="FFFFFF"/>
          <w:lang w:val="en-GB"/>
        </w:rPr>
        <w:t>. </w:t>
      </w:r>
      <w:r w:rsidRPr="000B091E">
        <w:rPr>
          <w:rFonts w:ascii="Arial" w:hAnsi="Arial" w:cs="Arial"/>
          <w:i/>
          <w:iCs/>
          <w:color w:val="222222"/>
          <w:sz w:val="22"/>
          <w:szCs w:val="22"/>
          <w:shd w:val="clear" w:color="auto" w:fill="FFFFFF"/>
          <w:lang w:val="en-GB"/>
        </w:rPr>
        <w:t>Colo</w:t>
      </w:r>
      <w:r w:rsidR="00322979" w:rsidRPr="000B091E">
        <w:rPr>
          <w:rFonts w:ascii="Arial" w:hAnsi="Arial" w:cs="Arial"/>
          <w:i/>
          <w:iCs/>
          <w:color w:val="222222"/>
          <w:sz w:val="22"/>
          <w:szCs w:val="22"/>
          <w:shd w:val="clear" w:color="auto" w:fill="FFFFFF"/>
          <w:lang w:val="en-GB"/>
        </w:rPr>
        <w:t xml:space="preserve">. </w:t>
      </w:r>
      <w:r w:rsidRPr="000B091E">
        <w:rPr>
          <w:rFonts w:ascii="Arial" w:hAnsi="Arial" w:cs="Arial"/>
          <w:i/>
          <w:iCs/>
          <w:color w:val="222222"/>
          <w:sz w:val="22"/>
          <w:szCs w:val="22"/>
          <w:shd w:val="clear" w:color="auto" w:fill="FFFFFF"/>
          <w:lang w:val="en-GB"/>
        </w:rPr>
        <w:t>Tech</w:t>
      </w:r>
      <w:r w:rsidR="00322979" w:rsidRPr="000B091E">
        <w:rPr>
          <w:rFonts w:ascii="Arial" w:hAnsi="Arial" w:cs="Arial"/>
          <w:i/>
          <w:iCs/>
          <w:color w:val="222222"/>
          <w:sz w:val="22"/>
          <w:szCs w:val="22"/>
          <w:shd w:val="clear" w:color="auto" w:fill="FFFFFF"/>
          <w:lang w:val="en-GB"/>
        </w:rPr>
        <w:t xml:space="preserve">. </w:t>
      </w:r>
      <w:r w:rsidRPr="000B091E">
        <w:rPr>
          <w:rFonts w:ascii="Arial" w:hAnsi="Arial" w:cs="Arial"/>
          <w:i/>
          <w:iCs/>
          <w:color w:val="222222"/>
          <w:sz w:val="22"/>
          <w:szCs w:val="22"/>
          <w:shd w:val="clear" w:color="auto" w:fill="FFFFFF"/>
          <w:lang w:val="en-GB"/>
        </w:rPr>
        <w:t>LJ</w:t>
      </w:r>
      <w:r w:rsidR="00322979" w:rsidRPr="000B091E">
        <w:rPr>
          <w:rFonts w:ascii="Arial" w:hAnsi="Arial" w:cs="Arial"/>
          <w:color w:val="222222"/>
          <w:sz w:val="22"/>
          <w:szCs w:val="22"/>
          <w:shd w:val="clear" w:color="auto" w:fill="FFFFFF"/>
          <w:lang w:val="en-GB"/>
        </w:rPr>
        <w:t>, </w:t>
      </w:r>
      <w:r w:rsidR="00322979" w:rsidRPr="000B091E">
        <w:rPr>
          <w:rFonts w:ascii="Arial" w:hAnsi="Arial" w:cs="Arial"/>
          <w:i/>
          <w:iCs/>
          <w:color w:val="222222"/>
          <w:sz w:val="22"/>
          <w:szCs w:val="22"/>
          <w:shd w:val="clear" w:color="auto" w:fill="FFFFFF"/>
          <w:lang w:val="en-GB"/>
        </w:rPr>
        <w:t>19</w:t>
      </w:r>
      <w:r w:rsidR="00322979" w:rsidRPr="000B091E">
        <w:rPr>
          <w:rFonts w:ascii="Arial" w:hAnsi="Arial" w:cs="Arial"/>
          <w:color w:val="222222"/>
          <w:sz w:val="22"/>
          <w:szCs w:val="22"/>
          <w:shd w:val="clear" w:color="auto" w:fill="FFFFFF"/>
          <w:lang w:val="en-GB"/>
        </w:rPr>
        <w:t>, P.377.</w:t>
      </w:r>
    </w:p>
    <w:p w14:paraId="25850900" w14:textId="44614E3E" w:rsidR="000B091E" w:rsidRPr="000B091E" w:rsidRDefault="000B091E" w:rsidP="00F06C5E">
      <w:pPr>
        <w:pStyle w:val="NormalWeb"/>
        <w:numPr>
          <w:ilvl w:val="0"/>
          <w:numId w:val="2"/>
        </w:numPr>
        <w:spacing w:before="0" w:beforeAutospacing="0" w:after="0" w:afterAutospacing="0" w:line="360" w:lineRule="auto"/>
        <w:contextualSpacing/>
        <w:rPr>
          <w:rFonts w:ascii="Arial" w:hAnsi="Arial" w:cs="Arial"/>
          <w:color w:val="222222"/>
          <w:sz w:val="22"/>
          <w:szCs w:val="22"/>
          <w:shd w:val="clear" w:color="auto" w:fill="FFFFFF"/>
          <w:lang w:val="en-GB"/>
        </w:rPr>
      </w:pPr>
      <w:r w:rsidRPr="000B091E">
        <w:rPr>
          <w:rFonts w:ascii="Arial" w:hAnsi="Arial" w:cs="Arial"/>
          <w:color w:val="222222"/>
          <w:sz w:val="22"/>
          <w:szCs w:val="22"/>
          <w:shd w:val="clear" w:color="auto" w:fill="FFFFFF"/>
          <w:lang w:val="en-GB"/>
        </w:rPr>
        <w:t>Voss</w:t>
      </w:r>
      <w:r w:rsidR="00322979" w:rsidRPr="000B091E">
        <w:rPr>
          <w:rFonts w:ascii="Arial" w:hAnsi="Arial" w:cs="Arial"/>
          <w:color w:val="222222"/>
          <w:sz w:val="22"/>
          <w:szCs w:val="22"/>
          <w:shd w:val="clear" w:color="auto" w:fill="FFFFFF"/>
          <w:lang w:val="en-GB"/>
        </w:rPr>
        <w:t xml:space="preserve">, </w:t>
      </w:r>
      <w:r w:rsidRPr="000B091E">
        <w:rPr>
          <w:rFonts w:ascii="Arial" w:hAnsi="Arial" w:cs="Arial"/>
          <w:color w:val="222222"/>
          <w:sz w:val="22"/>
          <w:szCs w:val="22"/>
          <w:shd w:val="clear" w:color="auto" w:fill="FFFFFF"/>
          <w:lang w:val="en-GB"/>
        </w:rPr>
        <w:t>W</w:t>
      </w:r>
      <w:r w:rsidR="00322979" w:rsidRPr="000B091E">
        <w:rPr>
          <w:rFonts w:ascii="Arial" w:hAnsi="Arial" w:cs="Arial"/>
          <w:color w:val="222222"/>
          <w:sz w:val="22"/>
          <w:szCs w:val="22"/>
          <w:shd w:val="clear" w:color="auto" w:fill="FFFFFF"/>
          <w:lang w:val="en-GB"/>
        </w:rPr>
        <w:t>.</w:t>
      </w:r>
      <w:r w:rsidRPr="000B091E">
        <w:rPr>
          <w:rFonts w:ascii="Arial" w:hAnsi="Arial" w:cs="Arial"/>
          <w:color w:val="222222"/>
          <w:sz w:val="22"/>
          <w:szCs w:val="22"/>
          <w:shd w:val="clear" w:color="auto" w:fill="FFFFFF"/>
          <w:lang w:val="en-GB"/>
        </w:rPr>
        <w:t>G</w:t>
      </w:r>
      <w:r w:rsidR="00322979" w:rsidRPr="000B091E">
        <w:rPr>
          <w:rFonts w:ascii="Arial" w:hAnsi="Arial" w:cs="Arial"/>
          <w:color w:val="222222"/>
          <w:sz w:val="22"/>
          <w:szCs w:val="22"/>
          <w:shd w:val="clear" w:color="auto" w:fill="FFFFFF"/>
          <w:lang w:val="en-GB"/>
        </w:rPr>
        <w:t xml:space="preserve">., 2021. </w:t>
      </w:r>
      <w:r w:rsidRPr="000B091E">
        <w:rPr>
          <w:rFonts w:ascii="Arial" w:hAnsi="Arial" w:cs="Arial"/>
          <w:color w:val="222222"/>
          <w:sz w:val="22"/>
          <w:szCs w:val="22"/>
          <w:shd w:val="clear" w:color="auto" w:fill="FFFFFF"/>
          <w:lang w:val="en-GB"/>
        </w:rPr>
        <w:t xml:space="preserve">Airline Commercial Use </w:t>
      </w:r>
      <w:proofErr w:type="gramStart"/>
      <w:r w:rsidR="00322979" w:rsidRPr="000B091E">
        <w:rPr>
          <w:rFonts w:ascii="Arial" w:hAnsi="Arial" w:cs="Arial"/>
          <w:color w:val="222222"/>
          <w:sz w:val="22"/>
          <w:szCs w:val="22"/>
          <w:shd w:val="clear" w:color="auto" w:fill="FFFFFF"/>
          <w:lang w:val="en-GB"/>
        </w:rPr>
        <w:t>Of</w:t>
      </w:r>
      <w:proofErr w:type="gramEnd"/>
      <w:r w:rsidR="00322979" w:rsidRPr="000B091E">
        <w:rPr>
          <w:rFonts w:ascii="Arial" w:hAnsi="Arial" w:cs="Arial"/>
          <w:color w:val="222222"/>
          <w:sz w:val="22"/>
          <w:szCs w:val="22"/>
          <w:shd w:val="clear" w:color="auto" w:fill="FFFFFF"/>
          <w:lang w:val="en-GB"/>
        </w:rPr>
        <w:t xml:space="preserve"> </w:t>
      </w:r>
      <w:r w:rsidRPr="000B091E">
        <w:rPr>
          <w:rFonts w:ascii="Arial" w:hAnsi="Arial" w:cs="Arial"/>
          <w:color w:val="222222"/>
          <w:sz w:val="22"/>
          <w:szCs w:val="22"/>
          <w:shd w:val="clear" w:color="auto" w:fill="FFFFFF"/>
          <w:lang w:val="en-GB"/>
        </w:rPr>
        <w:t xml:space="preserve">EU Personal Data </w:t>
      </w:r>
      <w:r w:rsidR="00322979" w:rsidRPr="000B091E">
        <w:rPr>
          <w:rFonts w:ascii="Arial" w:hAnsi="Arial" w:cs="Arial"/>
          <w:color w:val="222222"/>
          <w:sz w:val="22"/>
          <w:szCs w:val="22"/>
          <w:shd w:val="clear" w:color="auto" w:fill="FFFFFF"/>
          <w:lang w:val="en-GB"/>
        </w:rPr>
        <w:t xml:space="preserve">In The </w:t>
      </w:r>
      <w:r w:rsidRPr="000B091E">
        <w:rPr>
          <w:rFonts w:ascii="Arial" w:hAnsi="Arial" w:cs="Arial"/>
          <w:color w:val="222222"/>
          <w:sz w:val="22"/>
          <w:szCs w:val="22"/>
          <w:shd w:val="clear" w:color="auto" w:fill="FFFFFF"/>
          <w:lang w:val="en-GB"/>
        </w:rPr>
        <w:t xml:space="preserve">Context </w:t>
      </w:r>
      <w:r w:rsidR="00322979" w:rsidRPr="000B091E">
        <w:rPr>
          <w:rFonts w:ascii="Arial" w:hAnsi="Arial" w:cs="Arial"/>
          <w:color w:val="222222"/>
          <w:sz w:val="22"/>
          <w:szCs w:val="22"/>
          <w:shd w:val="clear" w:color="auto" w:fill="FFFFFF"/>
          <w:lang w:val="en-GB"/>
        </w:rPr>
        <w:t xml:space="preserve">Of The </w:t>
      </w:r>
      <w:r w:rsidRPr="000B091E">
        <w:rPr>
          <w:rFonts w:ascii="Arial" w:hAnsi="Arial" w:cs="Arial"/>
          <w:color w:val="222222"/>
          <w:sz w:val="22"/>
          <w:szCs w:val="22"/>
          <w:shd w:val="clear" w:color="auto" w:fill="FFFFFF"/>
          <w:lang w:val="en-GB"/>
        </w:rPr>
        <w:t>GDPR</w:t>
      </w:r>
      <w:r w:rsidR="00322979" w:rsidRPr="000B091E">
        <w:rPr>
          <w:rFonts w:ascii="Arial" w:hAnsi="Arial" w:cs="Arial"/>
          <w:color w:val="222222"/>
          <w:sz w:val="22"/>
          <w:szCs w:val="22"/>
          <w:shd w:val="clear" w:color="auto" w:fill="FFFFFF"/>
          <w:lang w:val="en-GB"/>
        </w:rPr>
        <w:t xml:space="preserve">, </w:t>
      </w:r>
      <w:r w:rsidRPr="000B091E">
        <w:rPr>
          <w:rFonts w:ascii="Arial" w:hAnsi="Arial" w:cs="Arial"/>
          <w:color w:val="222222"/>
          <w:sz w:val="22"/>
          <w:szCs w:val="22"/>
          <w:shd w:val="clear" w:color="auto" w:fill="FFFFFF"/>
          <w:lang w:val="en-GB"/>
        </w:rPr>
        <w:t xml:space="preserve">British Airways </w:t>
      </w:r>
      <w:r w:rsidR="00322979" w:rsidRPr="000B091E">
        <w:rPr>
          <w:rFonts w:ascii="Arial" w:hAnsi="Arial" w:cs="Arial"/>
          <w:color w:val="222222"/>
          <w:sz w:val="22"/>
          <w:szCs w:val="22"/>
          <w:shd w:val="clear" w:color="auto" w:fill="FFFFFF"/>
          <w:lang w:val="en-GB"/>
        </w:rPr>
        <w:t xml:space="preserve">And </w:t>
      </w:r>
      <w:r w:rsidRPr="000B091E">
        <w:rPr>
          <w:rFonts w:ascii="Arial" w:hAnsi="Arial" w:cs="Arial"/>
          <w:color w:val="222222"/>
          <w:sz w:val="22"/>
          <w:szCs w:val="22"/>
          <w:shd w:val="clear" w:color="auto" w:fill="FFFFFF"/>
          <w:lang w:val="en-GB"/>
        </w:rPr>
        <w:t>Schrems II</w:t>
      </w:r>
      <w:r w:rsidR="00322979" w:rsidRPr="000B091E">
        <w:rPr>
          <w:rFonts w:ascii="Arial" w:hAnsi="Arial" w:cs="Arial"/>
          <w:color w:val="222222"/>
          <w:sz w:val="22"/>
          <w:szCs w:val="22"/>
          <w:shd w:val="clear" w:color="auto" w:fill="FFFFFF"/>
          <w:lang w:val="en-GB"/>
        </w:rPr>
        <w:t>. </w:t>
      </w:r>
      <w:r w:rsidRPr="000B091E">
        <w:rPr>
          <w:rFonts w:ascii="Arial" w:hAnsi="Arial" w:cs="Arial"/>
          <w:i/>
          <w:iCs/>
          <w:color w:val="222222"/>
          <w:sz w:val="22"/>
          <w:szCs w:val="22"/>
          <w:shd w:val="clear" w:color="auto" w:fill="FFFFFF"/>
          <w:lang w:val="en-GB"/>
        </w:rPr>
        <w:t>Colo</w:t>
      </w:r>
      <w:r w:rsidR="00322979" w:rsidRPr="000B091E">
        <w:rPr>
          <w:rFonts w:ascii="Arial" w:hAnsi="Arial" w:cs="Arial"/>
          <w:i/>
          <w:iCs/>
          <w:color w:val="222222"/>
          <w:sz w:val="22"/>
          <w:szCs w:val="22"/>
          <w:shd w:val="clear" w:color="auto" w:fill="FFFFFF"/>
          <w:lang w:val="en-GB"/>
        </w:rPr>
        <w:t xml:space="preserve">. </w:t>
      </w:r>
      <w:r w:rsidRPr="000B091E">
        <w:rPr>
          <w:rFonts w:ascii="Arial" w:hAnsi="Arial" w:cs="Arial"/>
          <w:i/>
          <w:iCs/>
          <w:color w:val="222222"/>
          <w:sz w:val="22"/>
          <w:szCs w:val="22"/>
          <w:shd w:val="clear" w:color="auto" w:fill="FFFFFF"/>
          <w:lang w:val="en-GB"/>
        </w:rPr>
        <w:t>Tech</w:t>
      </w:r>
      <w:r w:rsidR="00322979" w:rsidRPr="000B091E">
        <w:rPr>
          <w:rFonts w:ascii="Arial" w:hAnsi="Arial" w:cs="Arial"/>
          <w:i/>
          <w:iCs/>
          <w:color w:val="222222"/>
          <w:sz w:val="22"/>
          <w:szCs w:val="22"/>
          <w:shd w:val="clear" w:color="auto" w:fill="FFFFFF"/>
          <w:lang w:val="en-GB"/>
        </w:rPr>
        <w:t xml:space="preserve">. </w:t>
      </w:r>
      <w:r w:rsidRPr="000B091E">
        <w:rPr>
          <w:rFonts w:ascii="Arial" w:hAnsi="Arial" w:cs="Arial"/>
          <w:i/>
          <w:iCs/>
          <w:color w:val="222222"/>
          <w:sz w:val="22"/>
          <w:szCs w:val="22"/>
          <w:shd w:val="clear" w:color="auto" w:fill="FFFFFF"/>
          <w:lang w:val="en-GB"/>
        </w:rPr>
        <w:t>LJ</w:t>
      </w:r>
      <w:r w:rsidR="00322979" w:rsidRPr="000B091E">
        <w:rPr>
          <w:rFonts w:ascii="Arial" w:hAnsi="Arial" w:cs="Arial"/>
          <w:color w:val="222222"/>
          <w:sz w:val="22"/>
          <w:szCs w:val="22"/>
          <w:shd w:val="clear" w:color="auto" w:fill="FFFFFF"/>
          <w:lang w:val="en-GB"/>
        </w:rPr>
        <w:t>, </w:t>
      </w:r>
      <w:r w:rsidR="00322979" w:rsidRPr="000B091E">
        <w:rPr>
          <w:rFonts w:ascii="Arial" w:hAnsi="Arial" w:cs="Arial"/>
          <w:i/>
          <w:iCs/>
          <w:color w:val="222222"/>
          <w:sz w:val="22"/>
          <w:szCs w:val="22"/>
          <w:shd w:val="clear" w:color="auto" w:fill="FFFFFF"/>
          <w:lang w:val="en-GB"/>
        </w:rPr>
        <w:t>19</w:t>
      </w:r>
      <w:r w:rsidR="00322979" w:rsidRPr="000B091E">
        <w:rPr>
          <w:rFonts w:ascii="Arial" w:hAnsi="Arial" w:cs="Arial"/>
          <w:color w:val="222222"/>
          <w:sz w:val="22"/>
          <w:szCs w:val="22"/>
          <w:shd w:val="clear" w:color="auto" w:fill="FFFFFF"/>
          <w:lang w:val="en-GB"/>
        </w:rPr>
        <w:t>, P.377.</w:t>
      </w:r>
    </w:p>
    <w:p w14:paraId="7BB70656" w14:textId="15460F33" w:rsidR="000B091E" w:rsidRPr="000B091E" w:rsidRDefault="000B091E" w:rsidP="00F06C5E">
      <w:pPr>
        <w:pStyle w:val="NormalWeb"/>
        <w:numPr>
          <w:ilvl w:val="0"/>
          <w:numId w:val="2"/>
        </w:numPr>
        <w:spacing w:before="0" w:beforeAutospacing="0" w:after="0" w:afterAutospacing="0" w:line="360" w:lineRule="auto"/>
        <w:contextualSpacing/>
        <w:rPr>
          <w:rFonts w:ascii="Arial" w:hAnsi="Arial" w:cs="Arial"/>
          <w:color w:val="222222"/>
          <w:sz w:val="22"/>
          <w:szCs w:val="22"/>
          <w:shd w:val="clear" w:color="auto" w:fill="FFFFFF"/>
          <w:lang w:val="en-GB"/>
        </w:rPr>
      </w:pPr>
      <w:r w:rsidRPr="000B091E">
        <w:rPr>
          <w:rFonts w:ascii="Arial" w:hAnsi="Arial" w:cs="Arial"/>
          <w:color w:val="000000"/>
          <w:sz w:val="22"/>
          <w:szCs w:val="22"/>
          <w:lang w:val="en-GB"/>
        </w:rPr>
        <w:t xml:space="preserve">Yale Daily News </w:t>
      </w:r>
      <w:r w:rsidR="00322979" w:rsidRPr="000B091E">
        <w:rPr>
          <w:rFonts w:ascii="Arial" w:hAnsi="Arial" w:cs="Arial"/>
          <w:color w:val="000000"/>
          <w:sz w:val="22"/>
          <w:szCs w:val="22"/>
          <w:lang w:val="en-GB"/>
        </w:rPr>
        <w:t>2022, </w:t>
      </w:r>
      <w:r w:rsidRPr="000B091E">
        <w:rPr>
          <w:rFonts w:ascii="Arial" w:hAnsi="Arial" w:cs="Arial"/>
          <w:i/>
          <w:iCs/>
          <w:color w:val="000000"/>
          <w:sz w:val="22"/>
          <w:szCs w:val="22"/>
          <w:lang w:val="en-GB"/>
        </w:rPr>
        <w:t>British Airways Functionality Upon Brexit</w:t>
      </w:r>
      <w:r w:rsidR="00322979" w:rsidRPr="000B091E">
        <w:rPr>
          <w:rFonts w:ascii="Arial" w:hAnsi="Arial" w:cs="Arial"/>
          <w:i/>
          <w:iCs/>
          <w:color w:val="000000"/>
          <w:sz w:val="22"/>
          <w:szCs w:val="22"/>
          <w:lang w:val="en-GB"/>
        </w:rPr>
        <w:t xml:space="preserve">, </w:t>
      </w:r>
      <w:r w:rsidRPr="000B091E">
        <w:rPr>
          <w:rFonts w:ascii="Arial" w:hAnsi="Arial" w:cs="Arial"/>
          <w:i/>
          <w:iCs/>
          <w:color w:val="000000"/>
          <w:sz w:val="22"/>
          <w:szCs w:val="22"/>
          <w:lang w:val="en-GB"/>
        </w:rPr>
        <w:t>Strikers</w:t>
      </w:r>
      <w:r w:rsidR="00322979" w:rsidRPr="000B091E">
        <w:rPr>
          <w:rFonts w:ascii="Arial" w:hAnsi="Arial" w:cs="Arial"/>
          <w:i/>
          <w:iCs/>
          <w:color w:val="000000"/>
          <w:sz w:val="22"/>
          <w:szCs w:val="22"/>
          <w:lang w:val="en-GB"/>
        </w:rPr>
        <w:t xml:space="preserve">, </w:t>
      </w:r>
      <w:r w:rsidRPr="000B091E">
        <w:rPr>
          <w:rFonts w:ascii="Arial" w:hAnsi="Arial" w:cs="Arial"/>
          <w:i/>
          <w:iCs/>
          <w:color w:val="000000"/>
          <w:sz w:val="22"/>
          <w:szCs w:val="22"/>
          <w:lang w:val="en-GB"/>
        </w:rPr>
        <w:t xml:space="preserve">Delays </w:t>
      </w:r>
      <w:proofErr w:type="gramStart"/>
      <w:r w:rsidR="00322979" w:rsidRPr="000B091E">
        <w:rPr>
          <w:rFonts w:ascii="Arial" w:hAnsi="Arial" w:cs="Arial"/>
          <w:i/>
          <w:iCs/>
          <w:color w:val="000000"/>
          <w:sz w:val="22"/>
          <w:szCs w:val="22"/>
          <w:lang w:val="en-GB"/>
        </w:rPr>
        <w:t>And</w:t>
      </w:r>
      <w:proofErr w:type="gramEnd"/>
      <w:r w:rsidR="00322979" w:rsidRPr="000B091E">
        <w:rPr>
          <w:rFonts w:ascii="Arial" w:hAnsi="Arial" w:cs="Arial"/>
          <w:i/>
          <w:iCs/>
          <w:color w:val="000000"/>
          <w:sz w:val="22"/>
          <w:szCs w:val="22"/>
          <w:lang w:val="en-GB"/>
        </w:rPr>
        <w:t xml:space="preserve"> </w:t>
      </w:r>
      <w:r w:rsidRPr="000B091E">
        <w:rPr>
          <w:rFonts w:ascii="Arial" w:hAnsi="Arial" w:cs="Arial"/>
          <w:i/>
          <w:iCs/>
          <w:color w:val="000000"/>
          <w:sz w:val="22"/>
          <w:szCs w:val="22"/>
          <w:lang w:val="en-GB"/>
        </w:rPr>
        <w:t>Cancellations</w:t>
      </w:r>
      <w:r w:rsidR="00322979" w:rsidRPr="000B091E">
        <w:rPr>
          <w:rFonts w:ascii="Arial" w:hAnsi="Arial" w:cs="Arial"/>
          <w:color w:val="000000"/>
          <w:sz w:val="22"/>
          <w:szCs w:val="22"/>
          <w:lang w:val="en-GB"/>
        </w:rPr>
        <w:t xml:space="preserve">, </w:t>
      </w:r>
      <w:r w:rsidRPr="000B091E">
        <w:rPr>
          <w:rFonts w:ascii="Arial" w:hAnsi="Arial" w:cs="Arial"/>
          <w:color w:val="000000"/>
          <w:sz w:val="22"/>
          <w:szCs w:val="22"/>
          <w:lang w:val="en-GB"/>
        </w:rPr>
        <w:t>SJP</w:t>
      </w:r>
      <w:r w:rsidR="00322979" w:rsidRPr="000B091E">
        <w:rPr>
          <w:rFonts w:ascii="Arial" w:hAnsi="Arial" w:cs="Arial"/>
          <w:color w:val="000000"/>
          <w:sz w:val="22"/>
          <w:szCs w:val="22"/>
          <w:lang w:val="en-GB"/>
        </w:rPr>
        <w:t xml:space="preserve">, Viewed 14 </w:t>
      </w:r>
      <w:r w:rsidRPr="000B091E">
        <w:rPr>
          <w:rFonts w:ascii="Arial" w:hAnsi="Arial" w:cs="Arial"/>
          <w:color w:val="000000"/>
          <w:sz w:val="22"/>
          <w:szCs w:val="22"/>
          <w:lang w:val="en-GB"/>
        </w:rPr>
        <w:t xml:space="preserve">October </w:t>
      </w:r>
      <w:r w:rsidR="00322979" w:rsidRPr="000B091E">
        <w:rPr>
          <w:rFonts w:ascii="Arial" w:hAnsi="Arial" w:cs="Arial"/>
          <w:color w:val="000000"/>
          <w:sz w:val="22"/>
          <w:szCs w:val="22"/>
          <w:lang w:val="en-GB"/>
        </w:rPr>
        <w:t>2024, &lt;Https://Yaledailynews.Com/Sjp/2022/08/25/British-Airways-Functionality-Upon-Brexit-Strikers-Delays-And-Cancellations/&gt;.</w:t>
      </w:r>
    </w:p>
    <w:p w14:paraId="377AFA11" w14:textId="77777777" w:rsidR="000B091E" w:rsidRPr="000B091E" w:rsidRDefault="000B091E" w:rsidP="00322979">
      <w:pPr>
        <w:spacing w:after="0" w:line="360" w:lineRule="auto"/>
        <w:contextualSpacing/>
        <w:jc w:val="both"/>
        <w:rPr>
          <w:rFonts w:ascii="Arial" w:hAnsi="Arial" w:cs="Arial"/>
          <w:lang w:val="en-GB"/>
        </w:rPr>
      </w:pPr>
    </w:p>
    <w:p w14:paraId="03D83C84" w14:textId="77777777" w:rsidR="000B091E" w:rsidRPr="000B091E" w:rsidRDefault="000B091E" w:rsidP="000B091E">
      <w:pPr>
        <w:spacing w:after="0" w:line="360" w:lineRule="auto"/>
        <w:contextualSpacing/>
        <w:jc w:val="both"/>
        <w:rPr>
          <w:rFonts w:ascii="Arial" w:hAnsi="Arial" w:cs="Arial"/>
          <w:lang w:val="en-GB"/>
        </w:rPr>
      </w:pPr>
      <w:r w:rsidRPr="000B091E">
        <w:rPr>
          <w:rFonts w:ascii="Arial" w:hAnsi="Arial" w:cs="Arial"/>
          <w:lang w:val="en-GB"/>
        </w:rPr>
        <w:t xml:space="preserve"> </w:t>
      </w:r>
    </w:p>
    <w:p w14:paraId="7C53D6FF" w14:textId="77777777" w:rsidR="003821D3" w:rsidRPr="000B091E" w:rsidRDefault="003821D3" w:rsidP="000B091E">
      <w:pPr>
        <w:spacing w:line="360" w:lineRule="auto"/>
        <w:jc w:val="both"/>
        <w:rPr>
          <w:rFonts w:ascii="Arial" w:hAnsi="Arial" w:cs="Arial"/>
          <w:lang w:val="en-GB"/>
        </w:rPr>
      </w:pPr>
    </w:p>
    <w:sectPr w:rsidR="003821D3" w:rsidRPr="000B091E" w:rsidSect="00FE4F48">
      <w:footerReference w:type="even" r:id="rId14"/>
      <w:footerReference w:type="default" r:id="rId15"/>
      <w:footerReference w:type="first" r:id="rId16"/>
      <w:pgSz w:w="12240" w:h="15840"/>
      <w:pgMar w:top="1440" w:right="1440" w:bottom="1440" w:left="1440" w:header="227" w:footer="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97932B8" w14:textId="77777777" w:rsidR="00181831" w:rsidRDefault="00181831" w:rsidP="000B091E">
      <w:pPr>
        <w:spacing w:after="0" w:line="240" w:lineRule="auto"/>
      </w:pPr>
      <w:r>
        <w:separator/>
      </w:r>
    </w:p>
  </w:endnote>
  <w:endnote w:type="continuationSeparator" w:id="0">
    <w:p w14:paraId="71F8FD58" w14:textId="77777777" w:rsidR="00181831" w:rsidRDefault="00181831" w:rsidP="000B09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Tahoma">
    <w:panose1 w:val="020B0604030504040204"/>
    <w:charset w:val="00"/>
    <w:family w:val="swiss"/>
    <w:notTrueType/>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Garamond">
    <w:panose1 w:val="02020404030301010803"/>
    <w:charset w:val="00"/>
    <w:family w:val="roman"/>
    <w:pitch w:val="variable"/>
    <w:sig w:usb0="00000287" w:usb1="00000002" w:usb2="00000000" w:usb3="00000000" w:csb0="0000009F" w:csb1="00000000"/>
  </w:font>
  <w:font w:name="Arial Hebrew">
    <w:panose1 w:val="00000000000000000000"/>
    <w:charset w:val="B1"/>
    <w:family w:val="auto"/>
    <w:pitch w:val="variable"/>
    <w:sig w:usb0="80000843" w:usb1="40000002" w:usb2="00000000" w:usb3="00000000" w:csb0="00000021" w:csb1="00000000"/>
  </w:font>
  <w:font w:name="Arial Narrow">
    <w:panose1 w:val="020B0606020202030204"/>
    <w:charset w:val="00"/>
    <w:family w:val="swiss"/>
    <w:pitch w:val="variable"/>
    <w:sig w:usb0="00000003" w:usb1="00000000" w:usb2="00000000" w:usb3="00000000" w:csb0="00000001" w:csb1="00000000"/>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629673859"/>
      <w:docPartObj>
        <w:docPartGallery w:val="Page Numbers (Bottom of Page)"/>
        <w:docPartUnique/>
      </w:docPartObj>
    </w:sdtPr>
    <w:sdtContent>
      <w:p w14:paraId="26358366" w14:textId="5DA4B517" w:rsidR="003D5332" w:rsidRDefault="003D5332" w:rsidP="0032673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6A4AAB3" w14:textId="77777777" w:rsidR="003D5332" w:rsidRDefault="003D533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2020264497"/>
      <w:docPartObj>
        <w:docPartGallery w:val="Page Numbers (Bottom of Page)"/>
        <w:docPartUnique/>
      </w:docPartObj>
    </w:sdtPr>
    <w:sdtContent>
      <w:p w14:paraId="56DC6F92" w14:textId="707184B9" w:rsidR="003D5332" w:rsidRDefault="003D5332" w:rsidP="0032673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CBC4F97" w14:textId="77777777" w:rsidR="000B091E" w:rsidRDefault="000B091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F3E03DD" w14:textId="77777777" w:rsidR="003D5332" w:rsidRDefault="003D5332">
    <w:pPr>
      <w:pStyle w:val="Footer"/>
      <w:jc w:val="center"/>
      <w:rPr>
        <w:color w:val="156082" w:themeColor="accent1"/>
      </w:rPr>
    </w:pPr>
    <w:r>
      <w:rPr>
        <w:color w:val="156082" w:themeColor="accent1"/>
      </w:rPr>
      <w:t xml:space="preserve">Page </w:t>
    </w:r>
    <w:r>
      <w:rPr>
        <w:color w:val="156082" w:themeColor="accent1"/>
      </w:rPr>
      <w:fldChar w:fldCharType="begin"/>
    </w:r>
    <w:r>
      <w:rPr>
        <w:color w:val="156082" w:themeColor="accent1"/>
      </w:rPr>
      <w:instrText xml:space="preserve"> PAGE  \* Arabic  \* MERGEFORMAT </w:instrText>
    </w:r>
    <w:r>
      <w:rPr>
        <w:color w:val="156082" w:themeColor="accent1"/>
      </w:rPr>
      <w:fldChar w:fldCharType="separate"/>
    </w:r>
    <w:r>
      <w:rPr>
        <w:noProof/>
        <w:color w:val="156082" w:themeColor="accent1"/>
      </w:rPr>
      <w:t>2</w:t>
    </w:r>
    <w:r>
      <w:rPr>
        <w:color w:val="156082" w:themeColor="accent1"/>
      </w:rPr>
      <w:fldChar w:fldCharType="end"/>
    </w:r>
    <w:r>
      <w:rPr>
        <w:color w:val="156082" w:themeColor="accent1"/>
      </w:rPr>
      <w:t xml:space="preserve"> of </w:t>
    </w:r>
    <w:r>
      <w:rPr>
        <w:color w:val="156082" w:themeColor="accent1"/>
      </w:rPr>
      <w:fldChar w:fldCharType="begin"/>
    </w:r>
    <w:r>
      <w:rPr>
        <w:color w:val="156082" w:themeColor="accent1"/>
      </w:rPr>
      <w:instrText xml:space="preserve"> NUMPAGES  \* Arabic  \* MERGEFORMAT </w:instrText>
    </w:r>
    <w:r>
      <w:rPr>
        <w:color w:val="156082" w:themeColor="accent1"/>
      </w:rPr>
      <w:fldChar w:fldCharType="separate"/>
    </w:r>
    <w:r>
      <w:rPr>
        <w:noProof/>
        <w:color w:val="156082" w:themeColor="accent1"/>
      </w:rPr>
      <w:t>2</w:t>
    </w:r>
    <w:r>
      <w:rPr>
        <w:color w:val="156082" w:themeColor="accent1"/>
      </w:rPr>
      <w:fldChar w:fldCharType="end"/>
    </w:r>
  </w:p>
  <w:p w14:paraId="45B746C0" w14:textId="3386B2DC" w:rsidR="003D5332" w:rsidRDefault="003D53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33E9439" w14:textId="77777777" w:rsidR="00181831" w:rsidRDefault="00181831" w:rsidP="000B091E">
      <w:pPr>
        <w:spacing w:after="0" w:line="240" w:lineRule="auto"/>
      </w:pPr>
      <w:r>
        <w:separator/>
      </w:r>
    </w:p>
  </w:footnote>
  <w:footnote w:type="continuationSeparator" w:id="0">
    <w:p w14:paraId="7603841F" w14:textId="77777777" w:rsidR="00181831" w:rsidRDefault="00181831" w:rsidP="000B091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E8C6263"/>
    <w:multiLevelType w:val="hybridMultilevel"/>
    <w:tmpl w:val="D7182D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EB23461"/>
    <w:multiLevelType w:val="hybridMultilevel"/>
    <w:tmpl w:val="30EC2F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61011141">
    <w:abstractNumId w:val="0"/>
  </w:num>
  <w:num w:numId="2" w16cid:durableId="80805966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091E"/>
    <w:rsid w:val="000348AA"/>
    <w:rsid w:val="00050E80"/>
    <w:rsid w:val="000B091E"/>
    <w:rsid w:val="00122E39"/>
    <w:rsid w:val="00181831"/>
    <w:rsid w:val="001D03AD"/>
    <w:rsid w:val="00322979"/>
    <w:rsid w:val="00325D30"/>
    <w:rsid w:val="003821D3"/>
    <w:rsid w:val="003D5332"/>
    <w:rsid w:val="00453715"/>
    <w:rsid w:val="004E0BFA"/>
    <w:rsid w:val="00523EE5"/>
    <w:rsid w:val="0066660F"/>
    <w:rsid w:val="006C2CAB"/>
    <w:rsid w:val="006D0769"/>
    <w:rsid w:val="007261CC"/>
    <w:rsid w:val="00A50924"/>
    <w:rsid w:val="00AA4393"/>
    <w:rsid w:val="00AB1DE6"/>
    <w:rsid w:val="00C01BEF"/>
    <w:rsid w:val="00C03716"/>
    <w:rsid w:val="00C66E0A"/>
    <w:rsid w:val="00CA6D6A"/>
    <w:rsid w:val="00DF2AB2"/>
    <w:rsid w:val="00E2579B"/>
    <w:rsid w:val="00F06C5E"/>
    <w:rsid w:val="00F111F2"/>
    <w:rsid w:val="00FE4F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6D6B86"/>
  <w15:chartTrackingRefBased/>
  <w15:docId w15:val="{E14B53A3-3F3F-594C-92B5-2E78A9004D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Theme="minorHAnsi" w:hAnsi="Arial" w:cstheme="minorBidi"/>
        <w:kern w:val="2"/>
        <w:sz w:val="22"/>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091E"/>
    <w:pPr>
      <w:spacing w:after="200" w:line="276" w:lineRule="auto"/>
    </w:pPr>
    <w:rPr>
      <w:rFonts w:asciiTheme="minorHAnsi" w:hAnsiTheme="minorHAnsi"/>
      <w:kern w:val="0"/>
      <w:szCs w:val="22"/>
      <w:lang w:val="en-US"/>
      <w14:ligatures w14:val="none"/>
    </w:rPr>
  </w:style>
  <w:style w:type="paragraph" w:styleId="Heading1">
    <w:name w:val="heading 1"/>
    <w:basedOn w:val="Normal"/>
    <w:next w:val="Normal"/>
    <w:link w:val="Heading1Char"/>
    <w:uiPriority w:val="9"/>
    <w:qFormat/>
    <w:rsid w:val="000B091E"/>
    <w:pPr>
      <w:keepNext/>
      <w:keepLines/>
      <w:spacing w:before="360" w:after="80" w:line="240" w:lineRule="auto"/>
      <w:outlineLvl w:val="0"/>
    </w:pPr>
    <w:rPr>
      <w:rFonts w:asciiTheme="majorHAnsi" w:eastAsiaTheme="majorEastAsia" w:hAnsiTheme="majorHAnsi" w:cstheme="majorBidi"/>
      <w:color w:val="0F4761" w:themeColor="accent1" w:themeShade="BF"/>
      <w:kern w:val="2"/>
      <w:sz w:val="40"/>
      <w:szCs w:val="40"/>
      <w:lang w:val="en-GB"/>
      <w14:ligatures w14:val="standardContextual"/>
    </w:rPr>
  </w:style>
  <w:style w:type="paragraph" w:styleId="Heading2">
    <w:name w:val="heading 2"/>
    <w:basedOn w:val="Normal"/>
    <w:next w:val="Normal"/>
    <w:link w:val="Heading2Char"/>
    <w:uiPriority w:val="9"/>
    <w:unhideWhenUsed/>
    <w:qFormat/>
    <w:rsid w:val="000B091E"/>
    <w:pPr>
      <w:keepNext/>
      <w:keepLines/>
      <w:spacing w:before="160" w:after="80" w:line="240" w:lineRule="auto"/>
      <w:outlineLvl w:val="1"/>
    </w:pPr>
    <w:rPr>
      <w:rFonts w:asciiTheme="majorHAnsi" w:eastAsiaTheme="majorEastAsia" w:hAnsiTheme="majorHAnsi" w:cstheme="majorBidi"/>
      <w:color w:val="0F4761" w:themeColor="accent1" w:themeShade="BF"/>
      <w:kern w:val="2"/>
      <w:sz w:val="32"/>
      <w:szCs w:val="32"/>
      <w:lang w:val="en-GB"/>
      <w14:ligatures w14:val="standardContextual"/>
    </w:rPr>
  </w:style>
  <w:style w:type="paragraph" w:styleId="Heading3">
    <w:name w:val="heading 3"/>
    <w:basedOn w:val="Normal"/>
    <w:next w:val="Normal"/>
    <w:link w:val="Heading3Char"/>
    <w:uiPriority w:val="9"/>
    <w:unhideWhenUsed/>
    <w:qFormat/>
    <w:rsid w:val="000B091E"/>
    <w:pPr>
      <w:keepNext/>
      <w:keepLines/>
      <w:spacing w:before="160" w:after="80" w:line="240" w:lineRule="auto"/>
      <w:outlineLvl w:val="2"/>
    </w:pPr>
    <w:rPr>
      <w:rFonts w:eastAsiaTheme="majorEastAsia" w:cstheme="majorBidi"/>
      <w:color w:val="0F4761" w:themeColor="accent1" w:themeShade="BF"/>
      <w:kern w:val="2"/>
      <w:sz w:val="28"/>
      <w:szCs w:val="28"/>
      <w:lang w:val="en-GB"/>
      <w14:ligatures w14:val="standardContextual"/>
    </w:rPr>
  </w:style>
  <w:style w:type="paragraph" w:styleId="Heading4">
    <w:name w:val="heading 4"/>
    <w:basedOn w:val="Normal"/>
    <w:next w:val="Normal"/>
    <w:link w:val="Heading4Char"/>
    <w:uiPriority w:val="9"/>
    <w:semiHidden/>
    <w:unhideWhenUsed/>
    <w:qFormat/>
    <w:rsid w:val="000B091E"/>
    <w:pPr>
      <w:keepNext/>
      <w:keepLines/>
      <w:spacing w:before="80" w:after="40" w:line="240" w:lineRule="auto"/>
      <w:outlineLvl w:val="3"/>
    </w:pPr>
    <w:rPr>
      <w:rFonts w:eastAsiaTheme="majorEastAsia" w:cstheme="majorBidi"/>
      <w:i/>
      <w:iCs/>
      <w:color w:val="0F4761" w:themeColor="accent1" w:themeShade="BF"/>
      <w:kern w:val="2"/>
      <w:szCs w:val="24"/>
      <w:lang w:val="en-GB"/>
      <w14:ligatures w14:val="standardContextual"/>
    </w:rPr>
  </w:style>
  <w:style w:type="paragraph" w:styleId="Heading5">
    <w:name w:val="heading 5"/>
    <w:basedOn w:val="Normal"/>
    <w:next w:val="Normal"/>
    <w:link w:val="Heading5Char"/>
    <w:uiPriority w:val="9"/>
    <w:semiHidden/>
    <w:unhideWhenUsed/>
    <w:qFormat/>
    <w:rsid w:val="000B091E"/>
    <w:pPr>
      <w:keepNext/>
      <w:keepLines/>
      <w:spacing w:before="80" w:after="40" w:line="240" w:lineRule="auto"/>
      <w:outlineLvl w:val="4"/>
    </w:pPr>
    <w:rPr>
      <w:rFonts w:eastAsiaTheme="majorEastAsia" w:cstheme="majorBidi"/>
      <w:color w:val="0F4761" w:themeColor="accent1" w:themeShade="BF"/>
      <w:kern w:val="2"/>
      <w:szCs w:val="24"/>
      <w:lang w:val="en-GB"/>
      <w14:ligatures w14:val="standardContextual"/>
    </w:rPr>
  </w:style>
  <w:style w:type="paragraph" w:styleId="Heading6">
    <w:name w:val="heading 6"/>
    <w:basedOn w:val="Normal"/>
    <w:next w:val="Normal"/>
    <w:link w:val="Heading6Char"/>
    <w:uiPriority w:val="9"/>
    <w:semiHidden/>
    <w:unhideWhenUsed/>
    <w:qFormat/>
    <w:rsid w:val="000B091E"/>
    <w:pPr>
      <w:keepNext/>
      <w:keepLines/>
      <w:spacing w:before="40" w:after="0" w:line="240" w:lineRule="auto"/>
      <w:outlineLvl w:val="5"/>
    </w:pPr>
    <w:rPr>
      <w:rFonts w:eastAsiaTheme="majorEastAsia" w:cstheme="majorBidi"/>
      <w:i/>
      <w:iCs/>
      <w:color w:val="595959" w:themeColor="text1" w:themeTint="A6"/>
      <w:kern w:val="2"/>
      <w:szCs w:val="24"/>
      <w:lang w:val="en-GB"/>
      <w14:ligatures w14:val="standardContextual"/>
    </w:rPr>
  </w:style>
  <w:style w:type="paragraph" w:styleId="Heading7">
    <w:name w:val="heading 7"/>
    <w:basedOn w:val="Normal"/>
    <w:next w:val="Normal"/>
    <w:link w:val="Heading7Char"/>
    <w:uiPriority w:val="9"/>
    <w:semiHidden/>
    <w:unhideWhenUsed/>
    <w:qFormat/>
    <w:rsid w:val="000B091E"/>
    <w:pPr>
      <w:keepNext/>
      <w:keepLines/>
      <w:spacing w:before="40" w:after="0" w:line="240" w:lineRule="auto"/>
      <w:outlineLvl w:val="6"/>
    </w:pPr>
    <w:rPr>
      <w:rFonts w:eastAsiaTheme="majorEastAsia" w:cstheme="majorBidi"/>
      <w:color w:val="595959" w:themeColor="text1" w:themeTint="A6"/>
      <w:kern w:val="2"/>
      <w:szCs w:val="24"/>
      <w:lang w:val="en-GB"/>
      <w14:ligatures w14:val="standardContextual"/>
    </w:rPr>
  </w:style>
  <w:style w:type="paragraph" w:styleId="Heading8">
    <w:name w:val="heading 8"/>
    <w:basedOn w:val="Normal"/>
    <w:next w:val="Normal"/>
    <w:link w:val="Heading8Char"/>
    <w:uiPriority w:val="9"/>
    <w:semiHidden/>
    <w:unhideWhenUsed/>
    <w:qFormat/>
    <w:rsid w:val="000B091E"/>
    <w:pPr>
      <w:keepNext/>
      <w:keepLines/>
      <w:spacing w:after="0" w:line="240" w:lineRule="auto"/>
      <w:outlineLvl w:val="7"/>
    </w:pPr>
    <w:rPr>
      <w:rFonts w:eastAsiaTheme="majorEastAsia" w:cstheme="majorBidi"/>
      <w:i/>
      <w:iCs/>
      <w:color w:val="272727" w:themeColor="text1" w:themeTint="D8"/>
      <w:kern w:val="2"/>
      <w:szCs w:val="24"/>
      <w:lang w:val="en-GB"/>
      <w14:ligatures w14:val="standardContextual"/>
    </w:rPr>
  </w:style>
  <w:style w:type="paragraph" w:styleId="Heading9">
    <w:name w:val="heading 9"/>
    <w:basedOn w:val="Normal"/>
    <w:next w:val="Normal"/>
    <w:link w:val="Heading9Char"/>
    <w:uiPriority w:val="9"/>
    <w:semiHidden/>
    <w:unhideWhenUsed/>
    <w:qFormat/>
    <w:rsid w:val="000B091E"/>
    <w:pPr>
      <w:keepNext/>
      <w:keepLines/>
      <w:spacing w:after="0" w:line="240" w:lineRule="auto"/>
      <w:outlineLvl w:val="8"/>
    </w:pPr>
    <w:rPr>
      <w:rFonts w:eastAsiaTheme="majorEastAsia" w:cstheme="majorBidi"/>
      <w:color w:val="272727" w:themeColor="text1" w:themeTint="D8"/>
      <w:kern w:val="2"/>
      <w:szCs w:val="24"/>
      <w:lang w:val="en-GB"/>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091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B091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B091E"/>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B091E"/>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0B091E"/>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0B091E"/>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0B091E"/>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0B091E"/>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0B091E"/>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0B091E"/>
    <w:pPr>
      <w:spacing w:after="80" w:line="240" w:lineRule="auto"/>
      <w:contextualSpacing/>
    </w:pPr>
    <w:rPr>
      <w:rFonts w:asciiTheme="majorHAnsi" w:eastAsiaTheme="majorEastAsia" w:hAnsiTheme="majorHAnsi" w:cstheme="majorBidi"/>
      <w:spacing w:val="-10"/>
      <w:kern w:val="28"/>
      <w:sz w:val="56"/>
      <w:szCs w:val="56"/>
      <w:lang w:val="en-GB"/>
      <w14:ligatures w14:val="standardContextual"/>
    </w:rPr>
  </w:style>
  <w:style w:type="character" w:customStyle="1" w:styleId="TitleChar">
    <w:name w:val="Title Char"/>
    <w:basedOn w:val="DefaultParagraphFont"/>
    <w:link w:val="Title"/>
    <w:uiPriority w:val="10"/>
    <w:rsid w:val="000B091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B091E"/>
    <w:pPr>
      <w:numPr>
        <w:ilvl w:val="1"/>
      </w:numPr>
      <w:spacing w:after="160" w:line="240" w:lineRule="auto"/>
    </w:pPr>
    <w:rPr>
      <w:rFonts w:eastAsiaTheme="majorEastAsia" w:cstheme="majorBidi"/>
      <w:color w:val="595959" w:themeColor="text1" w:themeTint="A6"/>
      <w:spacing w:val="15"/>
      <w:kern w:val="2"/>
      <w:sz w:val="28"/>
      <w:szCs w:val="28"/>
      <w:lang w:val="en-GB"/>
      <w14:ligatures w14:val="standardContextual"/>
    </w:rPr>
  </w:style>
  <w:style w:type="character" w:customStyle="1" w:styleId="SubtitleChar">
    <w:name w:val="Subtitle Char"/>
    <w:basedOn w:val="DefaultParagraphFont"/>
    <w:link w:val="Subtitle"/>
    <w:uiPriority w:val="11"/>
    <w:rsid w:val="000B091E"/>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0B091E"/>
    <w:pPr>
      <w:spacing w:before="160" w:after="160" w:line="240" w:lineRule="auto"/>
      <w:jc w:val="center"/>
    </w:pPr>
    <w:rPr>
      <w:rFonts w:ascii="Arial" w:hAnsi="Arial"/>
      <w:i/>
      <w:iCs/>
      <w:color w:val="404040" w:themeColor="text1" w:themeTint="BF"/>
      <w:kern w:val="2"/>
      <w:szCs w:val="24"/>
      <w:lang w:val="en-GB"/>
      <w14:ligatures w14:val="standardContextual"/>
    </w:rPr>
  </w:style>
  <w:style w:type="character" w:customStyle="1" w:styleId="QuoteChar">
    <w:name w:val="Quote Char"/>
    <w:basedOn w:val="DefaultParagraphFont"/>
    <w:link w:val="Quote"/>
    <w:uiPriority w:val="29"/>
    <w:rsid w:val="000B091E"/>
    <w:rPr>
      <w:i/>
      <w:iCs/>
      <w:color w:val="404040" w:themeColor="text1" w:themeTint="BF"/>
    </w:rPr>
  </w:style>
  <w:style w:type="paragraph" w:styleId="ListParagraph">
    <w:name w:val="List Paragraph"/>
    <w:basedOn w:val="Normal"/>
    <w:uiPriority w:val="34"/>
    <w:qFormat/>
    <w:rsid w:val="000B091E"/>
    <w:pPr>
      <w:spacing w:after="0" w:line="240" w:lineRule="auto"/>
      <w:ind w:left="720"/>
      <w:contextualSpacing/>
    </w:pPr>
    <w:rPr>
      <w:rFonts w:ascii="Arial" w:hAnsi="Arial"/>
      <w:kern w:val="2"/>
      <w:szCs w:val="24"/>
      <w:lang w:val="en-GB"/>
      <w14:ligatures w14:val="standardContextual"/>
    </w:rPr>
  </w:style>
  <w:style w:type="character" w:styleId="IntenseEmphasis">
    <w:name w:val="Intense Emphasis"/>
    <w:basedOn w:val="DefaultParagraphFont"/>
    <w:uiPriority w:val="21"/>
    <w:qFormat/>
    <w:rsid w:val="000B091E"/>
    <w:rPr>
      <w:i/>
      <w:iCs/>
      <w:color w:val="0F4761" w:themeColor="accent1" w:themeShade="BF"/>
    </w:rPr>
  </w:style>
  <w:style w:type="paragraph" w:styleId="IntenseQuote">
    <w:name w:val="Intense Quote"/>
    <w:basedOn w:val="Normal"/>
    <w:next w:val="Normal"/>
    <w:link w:val="IntenseQuoteChar"/>
    <w:uiPriority w:val="30"/>
    <w:qFormat/>
    <w:rsid w:val="000B091E"/>
    <w:pPr>
      <w:pBdr>
        <w:top w:val="single" w:sz="4" w:space="10" w:color="0F4761" w:themeColor="accent1" w:themeShade="BF"/>
        <w:bottom w:val="single" w:sz="4" w:space="10" w:color="0F4761" w:themeColor="accent1" w:themeShade="BF"/>
      </w:pBdr>
      <w:spacing w:before="360" w:after="360" w:line="240" w:lineRule="auto"/>
      <w:ind w:left="864" w:right="864"/>
      <w:jc w:val="center"/>
    </w:pPr>
    <w:rPr>
      <w:rFonts w:ascii="Arial" w:hAnsi="Arial"/>
      <w:i/>
      <w:iCs/>
      <w:color w:val="0F4761" w:themeColor="accent1" w:themeShade="BF"/>
      <w:kern w:val="2"/>
      <w:szCs w:val="24"/>
      <w:lang w:val="en-GB"/>
      <w14:ligatures w14:val="standardContextual"/>
    </w:rPr>
  </w:style>
  <w:style w:type="character" w:customStyle="1" w:styleId="IntenseQuoteChar">
    <w:name w:val="Intense Quote Char"/>
    <w:basedOn w:val="DefaultParagraphFont"/>
    <w:link w:val="IntenseQuote"/>
    <w:uiPriority w:val="30"/>
    <w:rsid w:val="000B091E"/>
    <w:rPr>
      <w:i/>
      <w:iCs/>
      <w:color w:val="0F4761" w:themeColor="accent1" w:themeShade="BF"/>
    </w:rPr>
  </w:style>
  <w:style w:type="character" w:styleId="IntenseReference">
    <w:name w:val="Intense Reference"/>
    <w:basedOn w:val="DefaultParagraphFont"/>
    <w:uiPriority w:val="32"/>
    <w:qFormat/>
    <w:rsid w:val="000B091E"/>
    <w:rPr>
      <w:b/>
      <w:bCs/>
      <w:smallCaps/>
      <w:color w:val="0F4761" w:themeColor="accent1" w:themeShade="BF"/>
      <w:spacing w:val="5"/>
    </w:rPr>
  </w:style>
  <w:style w:type="paragraph" w:customStyle="1" w:styleId="whitespace-pre-wrap">
    <w:name w:val="whitespace-pre-wrap"/>
    <w:basedOn w:val="Normal"/>
    <w:rsid w:val="000B091E"/>
    <w:pPr>
      <w:spacing w:before="100" w:beforeAutospacing="1" w:after="100" w:afterAutospacing="1" w:line="240" w:lineRule="auto"/>
    </w:pPr>
    <w:rPr>
      <w:rFonts w:ascii="Times New Roman" w:eastAsia="Times New Roman" w:hAnsi="Times New Roman" w:cs="Times New Roman"/>
      <w:sz w:val="24"/>
      <w:szCs w:val="24"/>
    </w:rPr>
  </w:style>
  <w:style w:type="paragraph" w:styleId="NormalWeb">
    <w:name w:val="Normal (Web)"/>
    <w:basedOn w:val="Normal"/>
    <w:uiPriority w:val="99"/>
    <w:unhideWhenUsed/>
    <w:rsid w:val="000B091E"/>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0B091E"/>
    <w:pPr>
      <w:tabs>
        <w:tab w:val="center" w:pos="4680"/>
        <w:tab w:val="right" w:pos="9360"/>
      </w:tabs>
      <w:spacing w:after="0" w:line="240" w:lineRule="auto"/>
    </w:pPr>
  </w:style>
  <w:style w:type="character" w:customStyle="1" w:styleId="HeaderChar">
    <w:name w:val="Header Char"/>
    <w:basedOn w:val="DefaultParagraphFont"/>
    <w:link w:val="Header"/>
    <w:uiPriority w:val="99"/>
    <w:rsid w:val="000B091E"/>
    <w:rPr>
      <w:rFonts w:asciiTheme="minorHAnsi" w:hAnsiTheme="minorHAnsi"/>
      <w:kern w:val="0"/>
      <w:szCs w:val="22"/>
      <w:lang w:val="en-US"/>
      <w14:ligatures w14:val="none"/>
    </w:rPr>
  </w:style>
  <w:style w:type="paragraph" w:styleId="Footer">
    <w:name w:val="footer"/>
    <w:basedOn w:val="Normal"/>
    <w:link w:val="FooterChar"/>
    <w:uiPriority w:val="99"/>
    <w:unhideWhenUsed/>
    <w:rsid w:val="000B091E"/>
    <w:pPr>
      <w:tabs>
        <w:tab w:val="center" w:pos="4680"/>
        <w:tab w:val="right" w:pos="9360"/>
      </w:tabs>
      <w:spacing w:after="0" w:line="240" w:lineRule="auto"/>
    </w:pPr>
  </w:style>
  <w:style w:type="character" w:customStyle="1" w:styleId="FooterChar">
    <w:name w:val="Footer Char"/>
    <w:basedOn w:val="DefaultParagraphFont"/>
    <w:link w:val="Footer"/>
    <w:uiPriority w:val="99"/>
    <w:rsid w:val="000B091E"/>
    <w:rPr>
      <w:rFonts w:asciiTheme="minorHAnsi" w:hAnsiTheme="minorHAnsi"/>
      <w:kern w:val="0"/>
      <w:szCs w:val="22"/>
      <w:lang w:val="en-US"/>
      <w14:ligatures w14:val="none"/>
    </w:rPr>
  </w:style>
  <w:style w:type="paragraph" w:styleId="TOCHeading">
    <w:name w:val="TOC Heading"/>
    <w:basedOn w:val="Heading1"/>
    <w:next w:val="Normal"/>
    <w:uiPriority w:val="39"/>
    <w:semiHidden/>
    <w:unhideWhenUsed/>
    <w:qFormat/>
    <w:rsid w:val="000B091E"/>
    <w:pPr>
      <w:spacing w:before="480" w:after="0" w:line="276" w:lineRule="auto"/>
      <w:outlineLvl w:val="9"/>
    </w:pPr>
    <w:rPr>
      <w:b/>
      <w:bCs/>
      <w:kern w:val="0"/>
      <w:sz w:val="28"/>
      <w:szCs w:val="28"/>
      <w:lang w:val="en-US" w:eastAsia="ja-JP"/>
      <w14:ligatures w14:val="none"/>
    </w:rPr>
  </w:style>
  <w:style w:type="paragraph" w:styleId="TOC1">
    <w:name w:val="toc 1"/>
    <w:basedOn w:val="Normal"/>
    <w:next w:val="Normal"/>
    <w:autoRedefine/>
    <w:uiPriority w:val="39"/>
    <w:unhideWhenUsed/>
    <w:rsid w:val="000B091E"/>
    <w:pPr>
      <w:spacing w:after="100"/>
    </w:pPr>
  </w:style>
  <w:style w:type="paragraph" w:styleId="TOC2">
    <w:name w:val="toc 2"/>
    <w:basedOn w:val="Normal"/>
    <w:next w:val="Normal"/>
    <w:autoRedefine/>
    <w:uiPriority w:val="39"/>
    <w:unhideWhenUsed/>
    <w:rsid w:val="000B091E"/>
    <w:pPr>
      <w:spacing w:after="100"/>
      <w:ind w:left="220"/>
    </w:pPr>
  </w:style>
  <w:style w:type="paragraph" w:styleId="TOC3">
    <w:name w:val="toc 3"/>
    <w:basedOn w:val="Normal"/>
    <w:next w:val="Normal"/>
    <w:autoRedefine/>
    <w:uiPriority w:val="39"/>
    <w:unhideWhenUsed/>
    <w:rsid w:val="000B091E"/>
    <w:pPr>
      <w:spacing w:after="100"/>
      <w:ind w:left="440"/>
    </w:pPr>
  </w:style>
  <w:style w:type="character" w:styleId="Hyperlink">
    <w:name w:val="Hyperlink"/>
    <w:basedOn w:val="DefaultParagraphFont"/>
    <w:uiPriority w:val="99"/>
    <w:unhideWhenUsed/>
    <w:rsid w:val="000B091E"/>
    <w:rPr>
      <w:color w:val="467886" w:themeColor="hyperlink"/>
      <w:u w:val="single"/>
    </w:rPr>
  </w:style>
  <w:style w:type="paragraph" w:styleId="BalloonText">
    <w:name w:val="Balloon Text"/>
    <w:basedOn w:val="Normal"/>
    <w:link w:val="BalloonTextChar"/>
    <w:uiPriority w:val="99"/>
    <w:semiHidden/>
    <w:unhideWhenUsed/>
    <w:rsid w:val="000B091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B091E"/>
    <w:rPr>
      <w:rFonts w:ascii="Tahoma" w:hAnsi="Tahoma" w:cs="Tahoma"/>
      <w:kern w:val="0"/>
      <w:sz w:val="16"/>
      <w:szCs w:val="16"/>
      <w:lang w:val="en-US"/>
      <w14:ligatures w14:val="none"/>
    </w:rPr>
  </w:style>
  <w:style w:type="paragraph" w:styleId="NoSpacing">
    <w:name w:val="No Spacing"/>
    <w:link w:val="NoSpacingChar"/>
    <w:uiPriority w:val="1"/>
    <w:qFormat/>
    <w:rsid w:val="00FE4F48"/>
    <w:rPr>
      <w:rFonts w:asciiTheme="minorHAnsi" w:eastAsiaTheme="minorEastAsia" w:hAnsiTheme="minorHAnsi"/>
      <w:kern w:val="0"/>
      <w:szCs w:val="22"/>
      <w:lang w:val="en-US" w:eastAsia="zh-CN"/>
      <w14:ligatures w14:val="none"/>
    </w:rPr>
  </w:style>
  <w:style w:type="character" w:customStyle="1" w:styleId="NoSpacingChar">
    <w:name w:val="No Spacing Char"/>
    <w:basedOn w:val="DefaultParagraphFont"/>
    <w:link w:val="NoSpacing"/>
    <w:uiPriority w:val="1"/>
    <w:rsid w:val="00FE4F48"/>
    <w:rPr>
      <w:rFonts w:asciiTheme="minorHAnsi" w:eastAsiaTheme="minorEastAsia" w:hAnsiTheme="minorHAnsi"/>
      <w:kern w:val="0"/>
      <w:szCs w:val="22"/>
      <w:lang w:val="en-US" w:eastAsia="zh-CN"/>
      <w14:ligatures w14:val="none"/>
    </w:rPr>
  </w:style>
  <w:style w:type="paragraph" w:customStyle="1" w:styleId="TableParagraph">
    <w:name w:val="Table Paragraph"/>
    <w:basedOn w:val="Normal"/>
    <w:uiPriority w:val="1"/>
    <w:qFormat/>
    <w:rsid w:val="0066660F"/>
    <w:pPr>
      <w:widowControl w:val="0"/>
      <w:autoSpaceDE w:val="0"/>
      <w:autoSpaceDN w:val="0"/>
      <w:spacing w:after="0" w:line="240" w:lineRule="auto"/>
    </w:pPr>
    <w:rPr>
      <w:rFonts w:ascii="Calibri" w:eastAsia="Calibri" w:hAnsi="Calibri" w:cs="Calibri"/>
    </w:rPr>
  </w:style>
  <w:style w:type="character" w:styleId="PageNumber">
    <w:name w:val="page number"/>
    <w:basedOn w:val="DefaultParagraphFont"/>
    <w:uiPriority w:val="99"/>
    <w:semiHidden/>
    <w:unhideWhenUsed/>
    <w:rsid w:val="003D533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TotalTime>
  <Pages>21</Pages>
  <Words>5877</Words>
  <Characters>33503</Characters>
  <Application>Microsoft Office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 OKSANA MRSIC (2131895)</dc:creator>
  <cp:keywords/>
  <dc:description/>
  <cp:lastModifiedBy>Oksana Mrsic (2131895)</cp:lastModifiedBy>
  <cp:revision>8</cp:revision>
  <dcterms:created xsi:type="dcterms:W3CDTF">2024-11-30T21:32:00Z</dcterms:created>
  <dcterms:modified xsi:type="dcterms:W3CDTF">2024-12-02T19:18:00Z</dcterms:modified>
</cp:coreProperties>
</file>