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07A0B" w14:textId="77777777" w:rsidR="002B73E1" w:rsidRDefault="002B73E1" w:rsidP="00FA0A8E">
      <w:pPr>
        <w:jc w:val="center"/>
        <w:rPr>
          <w:rFonts w:asciiTheme="majorHAnsi" w:hAnsiTheme="majorHAnsi" w:cstheme="majorHAnsi"/>
          <w:b/>
          <w:bCs/>
          <w:sz w:val="32"/>
          <w:szCs w:val="32"/>
          <w:u w:val="single"/>
        </w:rPr>
      </w:pPr>
    </w:p>
    <w:p w14:paraId="74DE7D5C" w14:textId="77777777" w:rsidR="002B73E1" w:rsidRDefault="002B73E1" w:rsidP="00FA0A8E">
      <w:pPr>
        <w:jc w:val="center"/>
        <w:rPr>
          <w:rFonts w:asciiTheme="majorHAnsi" w:hAnsiTheme="majorHAnsi" w:cstheme="majorHAnsi"/>
          <w:b/>
          <w:bCs/>
          <w:sz w:val="32"/>
          <w:szCs w:val="32"/>
          <w:u w:val="single"/>
        </w:rPr>
      </w:pPr>
    </w:p>
    <w:p w14:paraId="35221C49" w14:textId="77777777" w:rsidR="002B73E1" w:rsidRDefault="002B73E1" w:rsidP="00FA0A8E">
      <w:pPr>
        <w:jc w:val="center"/>
        <w:rPr>
          <w:rFonts w:asciiTheme="majorHAnsi" w:hAnsiTheme="majorHAnsi" w:cstheme="majorHAnsi"/>
          <w:b/>
          <w:bCs/>
          <w:sz w:val="32"/>
          <w:szCs w:val="32"/>
          <w:u w:val="single"/>
        </w:rPr>
      </w:pPr>
    </w:p>
    <w:p w14:paraId="42F8B292" w14:textId="77777777" w:rsidR="002B73E1" w:rsidRDefault="002B73E1" w:rsidP="00FA0A8E">
      <w:pPr>
        <w:jc w:val="center"/>
        <w:rPr>
          <w:rFonts w:asciiTheme="majorHAnsi" w:hAnsiTheme="majorHAnsi" w:cstheme="majorHAnsi"/>
          <w:b/>
          <w:bCs/>
          <w:sz w:val="32"/>
          <w:szCs w:val="32"/>
          <w:u w:val="single"/>
        </w:rPr>
      </w:pPr>
    </w:p>
    <w:p w14:paraId="1DF61353" w14:textId="77777777" w:rsidR="002B73E1" w:rsidRDefault="002B73E1" w:rsidP="00FA0A8E">
      <w:pPr>
        <w:jc w:val="center"/>
        <w:rPr>
          <w:rFonts w:asciiTheme="majorHAnsi" w:hAnsiTheme="majorHAnsi" w:cstheme="majorHAnsi"/>
          <w:b/>
          <w:bCs/>
          <w:sz w:val="32"/>
          <w:szCs w:val="32"/>
          <w:u w:val="single"/>
        </w:rPr>
      </w:pPr>
    </w:p>
    <w:p w14:paraId="11356BD0" w14:textId="77777777" w:rsidR="002B73E1" w:rsidRDefault="002B73E1" w:rsidP="00FA0A8E">
      <w:pPr>
        <w:jc w:val="center"/>
        <w:rPr>
          <w:rFonts w:asciiTheme="majorHAnsi" w:hAnsiTheme="majorHAnsi" w:cstheme="majorHAnsi"/>
          <w:b/>
          <w:bCs/>
          <w:sz w:val="32"/>
          <w:szCs w:val="32"/>
          <w:u w:val="single"/>
        </w:rPr>
      </w:pPr>
    </w:p>
    <w:p w14:paraId="47BFF802" w14:textId="77777777" w:rsidR="002B73E1" w:rsidRDefault="002B73E1" w:rsidP="00FA0A8E">
      <w:pPr>
        <w:jc w:val="center"/>
        <w:rPr>
          <w:rFonts w:asciiTheme="majorHAnsi" w:hAnsiTheme="majorHAnsi" w:cstheme="majorHAnsi"/>
          <w:b/>
          <w:bCs/>
          <w:sz w:val="32"/>
          <w:szCs w:val="32"/>
          <w:u w:val="single"/>
        </w:rPr>
      </w:pPr>
    </w:p>
    <w:p w14:paraId="7A5392DD" w14:textId="77777777" w:rsidR="002B73E1" w:rsidRDefault="002B73E1" w:rsidP="00FA0A8E">
      <w:pPr>
        <w:jc w:val="center"/>
        <w:rPr>
          <w:rFonts w:asciiTheme="majorHAnsi" w:hAnsiTheme="majorHAnsi" w:cstheme="majorHAnsi"/>
          <w:b/>
          <w:bCs/>
          <w:sz w:val="32"/>
          <w:szCs w:val="32"/>
          <w:u w:val="single"/>
        </w:rPr>
      </w:pPr>
    </w:p>
    <w:p w14:paraId="7C637BB1" w14:textId="77777777" w:rsidR="002B73E1" w:rsidRDefault="002B73E1" w:rsidP="00FA0A8E">
      <w:pPr>
        <w:jc w:val="center"/>
        <w:rPr>
          <w:rFonts w:asciiTheme="majorHAnsi" w:hAnsiTheme="majorHAnsi" w:cstheme="majorHAnsi"/>
          <w:b/>
          <w:bCs/>
          <w:sz w:val="32"/>
          <w:szCs w:val="32"/>
          <w:u w:val="single"/>
        </w:rPr>
      </w:pPr>
    </w:p>
    <w:p w14:paraId="38589B74" w14:textId="77777777" w:rsidR="002B73E1" w:rsidRDefault="002B73E1" w:rsidP="00FA0A8E">
      <w:pPr>
        <w:jc w:val="center"/>
        <w:rPr>
          <w:rFonts w:asciiTheme="majorHAnsi" w:hAnsiTheme="majorHAnsi" w:cstheme="majorHAnsi"/>
          <w:b/>
          <w:bCs/>
          <w:sz w:val="32"/>
          <w:szCs w:val="32"/>
          <w:u w:val="single"/>
        </w:rPr>
      </w:pPr>
    </w:p>
    <w:p w14:paraId="3F5AEC12" w14:textId="77777777" w:rsidR="002B73E1" w:rsidRPr="002B73E1" w:rsidRDefault="002B73E1" w:rsidP="002B73E1">
      <w:pPr>
        <w:pStyle w:val="Title"/>
        <w:rPr>
          <w:rStyle w:val="IntenseReference"/>
        </w:rPr>
      </w:pPr>
    </w:p>
    <w:p w14:paraId="313CA202" w14:textId="77777777" w:rsidR="002B73E1" w:rsidRPr="002B73E1" w:rsidRDefault="002B73E1" w:rsidP="002B73E1">
      <w:pPr>
        <w:pStyle w:val="Title"/>
        <w:rPr>
          <w:rStyle w:val="IntenseReference"/>
          <w:color w:val="000000" w:themeColor="text1"/>
        </w:rPr>
      </w:pPr>
    </w:p>
    <w:p w14:paraId="25420ED8" w14:textId="77777777" w:rsidR="002B73E1" w:rsidRPr="002B73E1" w:rsidRDefault="002B73E1" w:rsidP="002B73E1">
      <w:pPr>
        <w:pStyle w:val="Title"/>
        <w:rPr>
          <w:rStyle w:val="IntenseReference"/>
          <w:color w:val="000000" w:themeColor="text1"/>
        </w:rPr>
      </w:pPr>
      <w:r w:rsidRPr="002B73E1">
        <w:rPr>
          <w:rStyle w:val="IntenseReference"/>
          <w:color w:val="000000" w:themeColor="text1"/>
        </w:rPr>
        <w:t>Innovating ways of capturing ephemeral moments in print design with exploration into the ideas of presence and absence</w:t>
      </w:r>
    </w:p>
    <w:p w14:paraId="285E9EEA" w14:textId="77777777" w:rsidR="002B73E1" w:rsidRDefault="002B73E1" w:rsidP="00FA0A8E">
      <w:pPr>
        <w:jc w:val="center"/>
        <w:rPr>
          <w:rFonts w:asciiTheme="majorHAnsi" w:hAnsiTheme="majorHAnsi" w:cstheme="majorHAnsi"/>
          <w:b/>
          <w:bCs/>
          <w:sz w:val="32"/>
          <w:szCs w:val="32"/>
          <w:u w:val="single"/>
        </w:rPr>
      </w:pPr>
    </w:p>
    <w:p w14:paraId="0735E706" w14:textId="77777777" w:rsidR="002B73E1" w:rsidRDefault="002B73E1" w:rsidP="00FA0A8E">
      <w:pPr>
        <w:jc w:val="center"/>
        <w:rPr>
          <w:rFonts w:asciiTheme="majorHAnsi" w:hAnsiTheme="majorHAnsi" w:cstheme="majorHAnsi"/>
          <w:b/>
          <w:bCs/>
          <w:sz w:val="32"/>
          <w:szCs w:val="32"/>
          <w:u w:val="single"/>
        </w:rPr>
      </w:pPr>
    </w:p>
    <w:p w14:paraId="44111707" w14:textId="77777777" w:rsidR="002B73E1" w:rsidRDefault="002B73E1" w:rsidP="00FA0A8E">
      <w:pPr>
        <w:jc w:val="center"/>
        <w:rPr>
          <w:rFonts w:asciiTheme="majorHAnsi" w:hAnsiTheme="majorHAnsi" w:cstheme="majorHAnsi"/>
          <w:b/>
          <w:bCs/>
          <w:sz w:val="32"/>
          <w:szCs w:val="32"/>
          <w:u w:val="single"/>
        </w:rPr>
      </w:pPr>
    </w:p>
    <w:p w14:paraId="37B21E46" w14:textId="77777777" w:rsidR="002B73E1" w:rsidRDefault="002B73E1" w:rsidP="00FA0A8E">
      <w:pPr>
        <w:jc w:val="center"/>
        <w:rPr>
          <w:rFonts w:asciiTheme="majorHAnsi" w:hAnsiTheme="majorHAnsi" w:cstheme="majorHAnsi"/>
          <w:b/>
          <w:bCs/>
          <w:sz w:val="32"/>
          <w:szCs w:val="32"/>
          <w:u w:val="single"/>
        </w:rPr>
      </w:pPr>
    </w:p>
    <w:p w14:paraId="066A1285" w14:textId="77777777" w:rsidR="002B73E1" w:rsidRDefault="002B73E1" w:rsidP="00FA0A8E">
      <w:pPr>
        <w:jc w:val="center"/>
        <w:rPr>
          <w:rFonts w:asciiTheme="majorHAnsi" w:hAnsiTheme="majorHAnsi" w:cstheme="majorHAnsi"/>
          <w:b/>
          <w:bCs/>
          <w:sz w:val="32"/>
          <w:szCs w:val="32"/>
          <w:u w:val="single"/>
        </w:rPr>
      </w:pPr>
    </w:p>
    <w:p w14:paraId="126174BC" w14:textId="77777777" w:rsidR="002B73E1" w:rsidRDefault="002B73E1" w:rsidP="00FA0A8E">
      <w:pPr>
        <w:jc w:val="center"/>
        <w:rPr>
          <w:rFonts w:asciiTheme="majorHAnsi" w:hAnsiTheme="majorHAnsi" w:cstheme="majorHAnsi"/>
          <w:b/>
          <w:bCs/>
          <w:sz w:val="32"/>
          <w:szCs w:val="32"/>
          <w:u w:val="single"/>
        </w:rPr>
      </w:pPr>
    </w:p>
    <w:p w14:paraId="7853C871" w14:textId="77777777" w:rsidR="002B73E1" w:rsidRDefault="002B73E1" w:rsidP="00FA0A8E">
      <w:pPr>
        <w:jc w:val="center"/>
        <w:rPr>
          <w:rFonts w:asciiTheme="majorHAnsi" w:hAnsiTheme="majorHAnsi" w:cstheme="majorHAnsi"/>
          <w:b/>
          <w:bCs/>
          <w:sz w:val="32"/>
          <w:szCs w:val="32"/>
          <w:u w:val="single"/>
        </w:rPr>
      </w:pPr>
    </w:p>
    <w:p w14:paraId="723F7199" w14:textId="77777777" w:rsidR="002B73E1" w:rsidRDefault="002B73E1" w:rsidP="00FA0A8E">
      <w:pPr>
        <w:jc w:val="center"/>
        <w:rPr>
          <w:rFonts w:asciiTheme="majorHAnsi" w:hAnsiTheme="majorHAnsi" w:cstheme="majorHAnsi"/>
          <w:b/>
          <w:bCs/>
          <w:sz w:val="32"/>
          <w:szCs w:val="32"/>
          <w:u w:val="single"/>
        </w:rPr>
      </w:pPr>
    </w:p>
    <w:p w14:paraId="26B3D68F" w14:textId="77777777" w:rsidR="002B73E1" w:rsidRDefault="002B73E1" w:rsidP="00FA0A8E">
      <w:pPr>
        <w:jc w:val="center"/>
        <w:rPr>
          <w:rFonts w:asciiTheme="majorHAnsi" w:hAnsiTheme="majorHAnsi" w:cstheme="majorHAnsi"/>
          <w:b/>
          <w:bCs/>
          <w:sz w:val="32"/>
          <w:szCs w:val="32"/>
          <w:u w:val="single"/>
        </w:rPr>
      </w:pPr>
    </w:p>
    <w:p w14:paraId="5A71C092" w14:textId="77777777" w:rsidR="002B73E1" w:rsidRDefault="002B73E1" w:rsidP="00FA0A8E">
      <w:pPr>
        <w:jc w:val="center"/>
        <w:rPr>
          <w:rFonts w:asciiTheme="majorHAnsi" w:hAnsiTheme="majorHAnsi" w:cstheme="majorHAnsi"/>
          <w:b/>
          <w:bCs/>
          <w:sz w:val="32"/>
          <w:szCs w:val="32"/>
          <w:u w:val="single"/>
        </w:rPr>
      </w:pPr>
    </w:p>
    <w:p w14:paraId="5C133FEF" w14:textId="77777777" w:rsidR="002B73E1" w:rsidRDefault="002B73E1" w:rsidP="00FA0A8E">
      <w:pPr>
        <w:jc w:val="center"/>
        <w:rPr>
          <w:rFonts w:asciiTheme="majorHAnsi" w:hAnsiTheme="majorHAnsi" w:cstheme="majorHAnsi"/>
          <w:b/>
          <w:bCs/>
          <w:sz w:val="32"/>
          <w:szCs w:val="32"/>
          <w:u w:val="single"/>
        </w:rPr>
      </w:pPr>
    </w:p>
    <w:p w14:paraId="2351D6A9" w14:textId="723D55D6"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 xml:space="preserve">Emma </w:t>
      </w:r>
      <w:proofErr w:type="spellStart"/>
      <w:r w:rsidRPr="002B73E1">
        <w:rPr>
          <w:rFonts w:asciiTheme="majorHAnsi" w:hAnsiTheme="majorHAnsi" w:cstheme="majorHAnsi"/>
          <w:b/>
          <w:bCs/>
          <w:sz w:val="32"/>
          <w:szCs w:val="32"/>
        </w:rPr>
        <w:t>Landek</w:t>
      </w:r>
      <w:proofErr w:type="spellEnd"/>
    </w:p>
    <w:p w14:paraId="288D961B" w14:textId="10A2D838"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1803146</w:t>
      </w:r>
    </w:p>
    <w:p w14:paraId="303F6917" w14:textId="03CCE5E3" w:rsidR="002B73E1" w:rsidRPr="002B73E1" w:rsidRDefault="002B73E1" w:rsidP="002B73E1">
      <w:pPr>
        <w:rPr>
          <w:rFonts w:asciiTheme="majorHAnsi" w:hAnsiTheme="majorHAnsi" w:cstheme="majorHAnsi"/>
          <w:b/>
          <w:bCs/>
          <w:sz w:val="32"/>
          <w:szCs w:val="32"/>
        </w:rPr>
      </w:pPr>
      <w:r w:rsidRPr="002B73E1">
        <w:rPr>
          <w:rFonts w:asciiTheme="majorHAnsi" w:hAnsiTheme="majorHAnsi" w:cstheme="majorHAnsi"/>
          <w:b/>
          <w:bCs/>
          <w:sz w:val="32"/>
          <w:szCs w:val="32"/>
        </w:rPr>
        <w:t xml:space="preserve">Research and </w:t>
      </w:r>
      <w:proofErr w:type="spellStart"/>
      <w:r w:rsidRPr="002B73E1">
        <w:rPr>
          <w:rFonts w:asciiTheme="majorHAnsi" w:hAnsiTheme="majorHAnsi" w:cstheme="majorHAnsi"/>
          <w:b/>
          <w:bCs/>
          <w:sz w:val="32"/>
          <w:szCs w:val="32"/>
        </w:rPr>
        <w:t>Innoavtion</w:t>
      </w:r>
      <w:proofErr w:type="spellEnd"/>
    </w:p>
    <w:p w14:paraId="34443DAB" w14:textId="56106311" w:rsidR="00FA0A8E" w:rsidRDefault="00FA0A8E" w:rsidP="00D071AD">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Innovating ways of capturing ephemeral moments in print design</w:t>
      </w:r>
      <w:r w:rsidR="002B73E1">
        <w:rPr>
          <w:rFonts w:asciiTheme="majorHAnsi" w:hAnsiTheme="majorHAnsi" w:cstheme="majorHAnsi"/>
          <w:b/>
          <w:bCs/>
          <w:sz w:val="32"/>
          <w:szCs w:val="32"/>
          <w:u w:val="single"/>
        </w:rPr>
        <w:t xml:space="preserve"> with exploration into the ideas of presence and absence</w:t>
      </w:r>
    </w:p>
    <w:p w14:paraId="1CE0DBFB" w14:textId="77777777" w:rsidR="00FA0A8E" w:rsidRDefault="00FA0A8E">
      <w:pPr>
        <w:rPr>
          <w:b/>
          <w:bCs/>
          <w:sz w:val="32"/>
          <w:szCs w:val="32"/>
          <w:u w:val="single"/>
        </w:rPr>
      </w:pPr>
    </w:p>
    <w:p w14:paraId="6905991D" w14:textId="77777777" w:rsidR="001820D1" w:rsidRDefault="001820D1" w:rsidP="001820D1">
      <w:r>
        <w:t>Keywords: Movement, motion, weather, change, blurred vision, light, shadow, absence, presence.</w:t>
      </w:r>
    </w:p>
    <w:p w14:paraId="3F79C902" w14:textId="77777777" w:rsidR="001820D1" w:rsidRDefault="001820D1" w:rsidP="001820D1">
      <w:pPr>
        <w:rPr>
          <w:sz w:val="28"/>
          <w:szCs w:val="28"/>
        </w:rPr>
      </w:pPr>
      <w:r>
        <w:rPr>
          <w:sz w:val="28"/>
          <w:szCs w:val="28"/>
        </w:rPr>
        <w:t xml:space="preserve">    </w:t>
      </w:r>
    </w:p>
    <w:p w14:paraId="11F9A30E" w14:textId="559F6CF9" w:rsidR="001820D1" w:rsidRDefault="001820D1" w:rsidP="001820D1">
      <w:r>
        <w:rPr>
          <w:sz w:val="28"/>
          <w:szCs w:val="28"/>
        </w:rPr>
        <w:t xml:space="preserve">   </w:t>
      </w:r>
      <w:r>
        <w:t xml:space="preserve">Prior to this investigative enquiry, I completed a thought experiment project responding to a random piece of text and title from the book ‘101 experiments in the philosophy of everyday life’ by Roger-Pol Droit. The aim of this project was to expand our research trajectory and allow the research to be loose and fluid, broadening our scope when seeking inspiration. </w:t>
      </w:r>
    </w:p>
    <w:p w14:paraId="10451B97" w14:textId="64C40B71" w:rsidR="001820D1" w:rsidRDefault="001820D1" w:rsidP="001820D1">
      <w:r>
        <w:rPr>
          <w:sz w:val="28"/>
          <w:szCs w:val="28"/>
        </w:rPr>
        <w:t xml:space="preserve">  </w:t>
      </w:r>
      <w:r>
        <w:t xml:space="preserve">The title I selected at random was ‘Fix the ephemeral’. The word ephemeral has connotations </w:t>
      </w:r>
      <w:r w:rsidR="000D2449">
        <w:t xml:space="preserve">of </w:t>
      </w:r>
      <w:r>
        <w:t xml:space="preserve">transience and fleeting, defining the idea of something being impermanent </w:t>
      </w:r>
      <w:sdt>
        <w:sdtPr>
          <w:id w:val="-313107434"/>
          <w:citation/>
        </w:sdtPr>
        <w:sdtContent>
          <w:r>
            <w:fldChar w:fldCharType="begin"/>
          </w:r>
          <w:r>
            <w:instrText xml:space="preserve"> CITATION Voc22 \l 2057 </w:instrText>
          </w:r>
          <w:r>
            <w:fldChar w:fldCharType="separate"/>
          </w:r>
          <w:r>
            <w:rPr>
              <w:noProof/>
            </w:rPr>
            <w:t>(Vocabulary.com, 2022)</w:t>
          </w:r>
          <w:r>
            <w:fldChar w:fldCharType="end"/>
          </w:r>
        </w:sdtContent>
      </w:sdt>
      <w:r>
        <w:t>. The concept of f</w:t>
      </w:r>
      <w:r w:rsidR="000D2449">
        <w:t>i</w:t>
      </w:r>
      <w:r>
        <w:t>xing the ephemeral unpicked ways of capturing moments, allowing moments to last longer</w:t>
      </w:r>
      <w:r w:rsidR="000D2449">
        <w:t xml:space="preserve"> than time itself</w:t>
      </w:r>
      <w:r>
        <w:t xml:space="preserve">. The title led me to keywords such as movement and change, which imply ideas of unpredictability. I found myself fully engaged with this project, creating visual interpretations of ‘fleeting moments’ focusing on motion, light, </w:t>
      </w:r>
      <w:proofErr w:type="gramStart"/>
      <w:r>
        <w:t>shadow</w:t>
      </w:r>
      <w:proofErr w:type="gramEnd"/>
      <w:r>
        <w:t xml:space="preserve"> and presence. </w:t>
      </w:r>
    </w:p>
    <w:p w14:paraId="1C2C3458" w14:textId="2542AEF8" w:rsidR="009A6FE3" w:rsidRDefault="000D66AC" w:rsidP="001820D1">
      <w:r>
        <w:t xml:space="preserve">       </w:t>
      </w:r>
      <w:r w:rsidR="000D2449">
        <w:t xml:space="preserve"> Within this report </w:t>
      </w:r>
      <w:r w:rsidR="00A24E92">
        <w:t>I</w:t>
      </w:r>
      <w:r w:rsidR="000D2449">
        <w:t xml:space="preserve"> aim is to extend this thought process and remove systematic ways of thinking</w:t>
      </w:r>
      <w:r w:rsidR="00E60794">
        <w:t xml:space="preserve"> by </w:t>
      </w:r>
      <w:r w:rsidR="000D2449">
        <w:t>immersing myself in experimentation and explorative research to enhance my own technical innovation</w:t>
      </w:r>
      <w:r w:rsidR="007562C7">
        <w:t xml:space="preserve"> and develop a deeper meaning to my work. </w:t>
      </w:r>
      <w:r w:rsidR="00E60794">
        <w:t xml:space="preserve">I aim to embrace the uncertainty and capricious nature of weather as a starting point for this investigative inquiry. </w:t>
      </w:r>
    </w:p>
    <w:p w14:paraId="4D444E6A" w14:textId="420BD08B" w:rsidR="000D2449" w:rsidRDefault="009A6FE3" w:rsidP="001820D1">
      <w:r>
        <w:t xml:space="preserve">      </w:t>
      </w:r>
      <w:r w:rsidR="000D54E7">
        <w:t>W</w:t>
      </w:r>
      <w:r w:rsidR="000D66AC">
        <w:t xml:space="preserve">eather changes can be fleeting from a vibrant sunrise to a down pour of rain, </w:t>
      </w:r>
      <w:r w:rsidR="000D54E7">
        <w:t>often lasting for short periods of time without ever completely being replicated</w:t>
      </w:r>
      <w:sdt>
        <w:sdtPr>
          <w:id w:val="-587460790"/>
          <w:citation/>
        </w:sdtPr>
        <w:sdtContent>
          <w:r w:rsidR="000D54E7">
            <w:fldChar w:fldCharType="begin"/>
          </w:r>
          <w:r w:rsidR="000D54E7">
            <w:instrText xml:space="preserve"> CITATION Vir22 \l 2057 </w:instrText>
          </w:r>
          <w:r w:rsidR="000D54E7">
            <w:fldChar w:fldCharType="separate"/>
          </w:r>
          <w:r w:rsidR="000D54E7">
            <w:rPr>
              <w:noProof/>
            </w:rPr>
            <w:t xml:space="preserve"> (Virtual Nature, 2022)</w:t>
          </w:r>
          <w:r w:rsidR="000D54E7">
            <w:fldChar w:fldCharType="end"/>
          </w:r>
        </w:sdtContent>
      </w:sdt>
      <w:r w:rsidR="000D54E7">
        <w:t xml:space="preserve">. </w:t>
      </w:r>
      <w:r w:rsidR="00E60794">
        <w:t xml:space="preserve">I will continue with the idea of ‘fixing the ephemeral’ </w:t>
      </w:r>
      <w:r w:rsidR="00A24E92">
        <w:t>through ways of</w:t>
      </w:r>
      <w:r w:rsidR="00E60794">
        <w:t xml:space="preserve"> capturing these fleeting moments </w:t>
      </w:r>
      <w:r w:rsidR="009539AD">
        <w:t>and implementing them within my practice</w:t>
      </w:r>
      <w:r w:rsidR="00A24E92">
        <w:t>.</w:t>
      </w:r>
    </w:p>
    <w:p w14:paraId="523AAD88" w14:textId="03DDB298" w:rsidR="00B70969" w:rsidRDefault="007E5E85" w:rsidP="001820D1">
      <w:r>
        <w:rPr>
          <w:noProof/>
        </w:rPr>
        <w:drawing>
          <wp:anchor distT="0" distB="0" distL="114300" distR="114300" simplePos="0" relativeHeight="251658240" behindDoc="0" locked="0" layoutInCell="1" allowOverlap="1" wp14:anchorId="7F8931FA" wp14:editId="4DB02783">
            <wp:simplePos x="0" y="0"/>
            <wp:positionH relativeFrom="column">
              <wp:posOffset>1015068</wp:posOffset>
            </wp:positionH>
            <wp:positionV relativeFrom="paragraph">
              <wp:posOffset>112052</wp:posOffset>
            </wp:positionV>
            <wp:extent cx="3909060" cy="2072005"/>
            <wp:effectExtent l="0" t="0" r="2540" b="0"/>
            <wp:wrapSquare wrapText="bothSides"/>
            <wp:docPr id="1" name="Picture 1" descr="Sun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 Pri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9060" cy="207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969">
        <w:t xml:space="preserve">   </w:t>
      </w:r>
    </w:p>
    <w:p w14:paraId="7D8D1B2F" w14:textId="1F4C88B3" w:rsidR="00B70969" w:rsidRDefault="00B70969" w:rsidP="001820D1">
      <w:r>
        <w:t xml:space="preserve">   </w:t>
      </w:r>
    </w:p>
    <w:p w14:paraId="3E2BB7A4" w14:textId="77777777" w:rsidR="007E5E85" w:rsidRDefault="007E5E85"/>
    <w:p w14:paraId="21D60AA3" w14:textId="77777777" w:rsidR="007E5E85" w:rsidRDefault="007E5E85"/>
    <w:p w14:paraId="087D3ED6" w14:textId="77777777" w:rsidR="007E5E85" w:rsidRDefault="007E5E85"/>
    <w:p w14:paraId="0336AF12" w14:textId="77777777" w:rsidR="007E5E85" w:rsidRDefault="007E5E85"/>
    <w:p w14:paraId="2F30DD06" w14:textId="74FCFCC2" w:rsidR="007E5E85" w:rsidRDefault="007E5E85"/>
    <w:p w14:paraId="7D2135D7" w14:textId="416FD5C0" w:rsidR="007E5E85" w:rsidRDefault="007E5E85"/>
    <w:p w14:paraId="7BE1ED3F" w14:textId="6DA262CE" w:rsidR="007E5E85" w:rsidRDefault="007E5E85"/>
    <w:p w14:paraId="2B33DC46" w14:textId="62492CB8" w:rsidR="007E5E85" w:rsidRDefault="007E5E85"/>
    <w:p w14:paraId="42A81F5A" w14:textId="7C236720" w:rsidR="007E5E85" w:rsidRDefault="007E5E85"/>
    <w:p w14:paraId="6F4400E1" w14:textId="3B4A7BB1" w:rsidR="007E5E85" w:rsidRDefault="007E5E85"/>
    <w:p w14:paraId="7EC64DF2" w14:textId="6AEB4943" w:rsidR="007E5E85" w:rsidRDefault="007E5E85">
      <w:r>
        <w:t>Figure 1- ‘</w:t>
      </w:r>
      <w:proofErr w:type="gramStart"/>
      <w:r w:rsidRPr="007E5E85">
        <w:rPr>
          <w:i/>
          <w:iCs/>
        </w:rPr>
        <w:t>Hastings</w:t>
      </w:r>
      <w:proofErr w:type="gramEnd"/>
      <w:r w:rsidRPr="007E5E85">
        <w:rPr>
          <w:i/>
          <w:iCs/>
        </w:rPr>
        <w:t xml:space="preserve"> pier’</w:t>
      </w:r>
      <w:r>
        <w:rPr>
          <w:i/>
          <w:iCs/>
        </w:rPr>
        <w:t xml:space="preserve"> </w:t>
      </w:r>
      <w:r>
        <w:t xml:space="preserve">by Linda McCartney </w:t>
      </w:r>
      <w:sdt>
        <w:sdtPr>
          <w:id w:val="-1289895680"/>
          <w:citation/>
        </w:sdtPr>
        <w:sdtContent>
          <w:r>
            <w:fldChar w:fldCharType="begin"/>
          </w:r>
          <w:r>
            <w:instrText xml:space="preserve"> CITATION McC01 \l 2057 </w:instrText>
          </w:r>
          <w:r>
            <w:fldChar w:fldCharType="separate"/>
          </w:r>
          <w:r>
            <w:rPr>
              <w:noProof/>
            </w:rPr>
            <w:t>(McCartney, 2001)</w:t>
          </w:r>
          <w:r>
            <w:fldChar w:fldCharType="end"/>
          </w:r>
        </w:sdtContent>
      </w:sdt>
    </w:p>
    <w:p w14:paraId="55ACD5DE" w14:textId="57FAC1DF" w:rsidR="007E5E85" w:rsidRDefault="007E5E85"/>
    <w:p w14:paraId="03E7174D" w14:textId="0FA220A9" w:rsidR="00DE6512" w:rsidRDefault="00DE6512">
      <w:r>
        <w:t xml:space="preserve">   </w:t>
      </w:r>
      <w:r w:rsidR="007E5E85">
        <w:t xml:space="preserve">Exploring ways of capturing the ephemeral, </w:t>
      </w:r>
      <w:r w:rsidR="00730EB5">
        <w:t>the work of Linda McCartney has been a great inspiration. Combining modern day photography with 19</w:t>
      </w:r>
      <w:r w:rsidR="00730EB5" w:rsidRPr="00730EB5">
        <w:rPr>
          <w:vertAlign w:val="superscript"/>
        </w:rPr>
        <w:t>th</w:t>
      </w:r>
      <w:r w:rsidR="00730EB5">
        <w:t xml:space="preserve"> century printing processes developed by W.H Fox Talbot, McCartney experimented with a series of sun printing techniques</w:t>
      </w:r>
      <w:sdt>
        <w:sdtPr>
          <w:id w:val="788861848"/>
          <w:citation/>
        </w:sdtPr>
        <w:sdtContent>
          <w:r w:rsidR="00730EB5">
            <w:fldChar w:fldCharType="begin"/>
          </w:r>
          <w:r w:rsidR="00730EB5">
            <w:instrText xml:space="preserve"> CITATION McC01 \l 2057 </w:instrText>
          </w:r>
          <w:r w:rsidR="00730EB5">
            <w:fldChar w:fldCharType="separate"/>
          </w:r>
          <w:r w:rsidR="00730EB5">
            <w:rPr>
              <w:noProof/>
            </w:rPr>
            <w:t xml:space="preserve"> (McCartney, 2001)</w:t>
          </w:r>
          <w:r w:rsidR="00730EB5">
            <w:fldChar w:fldCharType="end"/>
          </w:r>
        </w:sdtContent>
      </w:sdt>
      <w:r w:rsidR="00730EB5">
        <w:t>.</w:t>
      </w:r>
      <w:r w:rsidR="00FC69C3">
        <w:t xml:space="preserve"> McCartney would use negatives from her photography work </w:t>
      </w:r>
      <w:r w:rsidR="00FC69C3">
        <w:lastRenderedPageBreak/>
        <w:t>to block the suns light source creating new versions of the image with a slight etched quality</w:t>
      </w:r>
      <w:sdt>
        <w:sdtPr>
          <w:id w:val="-1819259882"/>
          <w:citation/>
        </w:sdtPr>
        <w:sdtContent>
          <w:r>
            <w:fldChar w:fldCharType="begin"/>
          </w:r>
          <w:r>
            <w:instrText xml:space="preserve"> CITATION McC01 \l 2057 </w:instrText>
          </w:r>
          <w:r>
            <w:fldChar w:fldCharType="separate"/>
          </w:r>
          <w:r>
            <w:rPr>
              <w:noProof/>
            </w:rPr>
            <w:t xml:space="preserve"> (McCartney, 2001)</w:t>
          </w:r>
          <w:r>
            <w:fldChar w:fldCharType="end"/>
          </w:r>
        </w:sdtContent>
      </w:sdt>
      <w:r>
        <w:t>.</w:t>
      </w:r>
    </w:p>
    <w:p w14:paraId="0B5C5EBD" w14:textId="031FCB61" w:rsidR="00E83D98" w:rsidRDefault="00DE6512">
      <w:r>
        <w:t>‘</w:t>
      </w:r>
      <w:r w:rsidRPr="00DE6512">
        <w:rPr>
          <w:i/>
          <w:iCs/>
        </w:rPr>
        <w:t>Hastings Pier</w:t>
      </w:r>
      <w:proofErr w:type="gramStart"/>
      <w:r w:rsidRPr="00DE6512">
        <w:rPr>
          <w:i/>
          <w:iCs/>
        </w:rPr>
        <w:t>’</w:t>
      </w:r>
      <w:r>
        <w:t xml:space="preserve">  in</w:t>
      </w:r>
      <w:proofErr w:type="gramEnd"/>
      <w:r>
        <w:t xml:space="preserve"> figure 1, </w:t>
      </w:r>
      <w:r w:rsidR="00E83D98">
        <w:t xml:space="preserve">showcases more experimental use of brush strokes combining painting and photography, allowing the brushstrokes to invade on the image injects movement into a still photograph capturing the essence of a fleeting moment. </w:t>
      </w:r>
    </w:p>
    <w:p w14:paraId="70BDFE39" w14:textId="16CE76E2" w:rsidR="00DE6512" w:rsidRDefault="00E83D98">
      <w:r>
        <w:t xml:space="preserve">    </w:t>
      </w:r>
      <w:r w:rsidR="00DE6512">
        <w:t xml:space="preserve">Using the sunlight as a tool </w:t>
      </w:r>
      <w:r w:rsidR="00A832C5">
        <w:t>to create image</w:t>
      </w:r>
      <w:r w:rsidR="00DE6512">
        <w:t xml:space="preserve">, the outcomes </w:t>
      </w:r>
      <w:r>
        <w:t>can</w:t>
      </w:r>
      <w:r w:rsidR="00DE6512">
        <w:t xml:space="preserve"> never </w:t>
      </w:r>
      <w:r w:rsidR="00292126">
        <w:t xml:space="preserve">be </w:t>
      </w:r>
      <w:r w:rsidR="00DE6512">
        <w:t xml:space="preserve">guaranteed. </w:t>
      </w:r>
    </w:p>
    <w:p w14:paraId="57F10C7F" w14:textId="0ED63F07" w:rsidR="00285A79" w:rsidRDefault="00292126">
      <w:r>
        <w:t xml:space="preserve">I experimented with </w:t>
      </w:r>
      <w:r w:rsidR="009A7709">
        <w:t xml:space="preserve">sun printing </w:t>
      </w:r>
      <w:r>
        <w:t>using cyanotype solution, utilising the shadows created by the sunlight as the subject matter</w:t>
      </w:r>
      <w:r w:rsidR="009A7709">
        <w:t xml:space="preserve"> to the images. </w:t>
      </w:r>
    </w:p>
    <w:p w14:paraId="75C74328" w14:textId="21F589F3" w:rsidR="00285A79" w:rsidRDefault="00285A79">
      <w:r>
        <w:rPr>
          <w:noProof/>
        </w:rPr>
        <w:drawing>
          <wp:anchor distT="0" distB="0" distL="114300" distR="114300" simplePos="0" relativeHeight="251659264" behindDoc="0" locked="0" layoutInCell="1" allowOverlap="1" wp14:anchorId="151B6A20" wp14:editId="6F8A1D45">
            <wp:simplePos x="0" y="0"/>
            <wp:positionH relativeFrom="column">
              <wp:posOffset>502536</wp:posOffset>
            </wp:positionH>
            <wp:positionV relativeFrom="paragraph">
              <wp:posOffset>116071</wp:posOffset>
            </wp:positionV>
            <wp:extent cx="2159000" cy="32708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9000" cy="327088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60288" behindDoc="0" locked="0" layoutInCell="1" allowOverlap="1" wp14:anchorId="0ACD6160" wp14:editId="2060FE1E">
            <wp:simplePos x="0" y="0"/>
            <wp:positionH relativeFrom="column">
              <wp:posOffset>2768851</wp:posOffset>
            </wp:positionH>
            <wp:positionV relativeFrom="paragraph">
              <wp:posOffset>117475</wp:posOffset>
            </wp:positionV>
            <wp:extent cx="2755265" cy="3279140"/>
            <wp:effectExtent l="0" t="0" r="635" b="0"/>
            <wp:wrapSquare wrapText="bothSides"/>
            <wp:docPr id="3" name="Picture 3" descr="A picture containing plant, indoor, decorated, fire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lant, indoor, decorated, firepl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55265" cy="3279140"/>
                    </a:xfrm>
                    <a:prstGeom prst="rect">
                      <a:avLst/>
                    </a:prstGeom>
                  </pic:spPr>
                </pic:pic>
              </a:graphicData>
            </a:graphic>
            <wp14:sizeRelH relativeFrom="page">
              <wp14:pctWidth>0</wp14:pctWidth>
            </wp14:sizeRelH>
            <wp14:sizeRelV relativeFrom="page">
              <wp14:pctHeight>0</wp14:pctHeight>
            </wp14:sizeRelV>
          </wp:anchor>
        </w:drawing>
      </w:r>
      <w:r w:rsidR="007E5E85">
        <w:fldChar w:fldCharType="begin"/>
      </w:r>
      <w:r w:rsidR="007E5E85">
        <w:instrText xml:space="preserve"> INCLUDEPICTURE "/Users/emmalandek/Library/Group Containers/UBF8T346G9.ms/WebArchiveCopyPasteTempFiles/com.microsoft.Word/9k=" \* MERGEFORMATINET </w:instrText>
      </w:r>
      <w:r w:rsidR="00000000">
        <w:fldChar w:fldCharType="separate"/>
      </w:r>
      <w:r w:rsidR="007E5E85">
        <w:fldChar w:fldCharType="end"/>
      </w:r>
    </w:p>
    <w:p w14:paraId="0CB5E1EC" w14:textId="38A8E49D" w:rsidR="00285A79" w:rsidRDefault="00285A79"/>
    <w:p w14:paraId="4257389F" w14:textId="27240095" w:rsidR="00285A79" w:rsidRDefault="00285A79"/>
    <w:p w14:paraId="2B371F49" w14:textId="7CB7EE1C" w:rsidR="00285A79" w:rsidRDefault="00285A79"/>
    <w:p w14:paraId="3736AA06" w14:textId="71FD8DBE" w:rsidR="00285A79" w:rsidRDefault="00285A79"/>
    <w:p w14:paraId="03BD99B8" w14:textId="476639D5" w:rsidR="00285A79" w:rsidRDefault="00285A79"/>
    <w:p w14:paraId="02D13766" w14:textId="38B6C70F" w:rsidR="00285A79" w:rsidRDefault="00285A79"/>
    <w:p w14:paraId="4F063FED" w14:textId="135C138E" w:rsidR="00285A79" w:rsidRDefault="00285A79"/>
    <w:p w14:paraId="55598D92" w14:textId="69746BAE" w:rsidR="00285A79" w:rsidRDefault="00285A79"/>
    <w:p w14:paraId="73AB1B12" w14:textId="063A657F" w:rsidR="00285A79" w:rsidRDefault="00285A79"/>
    <w:p w14:paraId="0954789B" w14:textId="4F099B09" w:rsidR="00285A79" w:rsidRDefault="00285A79"/>
    <w:p w14:paraId="0372EBA7" w14:textId="6D4BC73A" w:rsidR="00285A79" w:rsidRDefault="00285A79"/>
    <w:p w14:paraId="749AC0E9" w14:textId="25056207" w:rsidR="00285A79" w:rsidRDefault="00285A79"/>
    <w:p w14:paraId="23DD2C3D" w14:textId="76F6E6D1" w:rsidR="00285A79" w:rsidRDefault="00285A79"/>
    <w:p w14:paraId="7901C4C7" w14:textId="198E02CC" w:rsidR="00285A79" w:rsidRDefault="00285A79"/>
    <w:p w14:paraId="5E05A982" w14:textId="67FB89B1" w:rsidR="00285A79" w:rsidRDefault="00285A79"/>
    <w:p w14:paraId="5A358940" w14:textId="6E908097" w:rsidR="00285A79" w:rsidRDefault="00285A79"/>
    <w:p w14:paraId="5B192046" w14:textId="66C02958" w:rsidR="00285A79" w:rsidRDefault="00285A79"/>
    <w:p w14:paraId="6CA102BF" w14:textId="65953436" w:rsidR="00285A79" w:rsidRDefault="00285A79"/>
    <w:p w14:paraId="27F7DABA" w14:textId="5CAC1253" w:rsidR="00285A79" w:rsidRDefault="00285A79">
      <w:r>
        <w:t xml:space="preserve"> Figure 2</w:t>
      </w:r>
      <w:r w:rsidR="00D071AD">
        <w:t>- Cyanotype showcasing movement.   Figure</w:t>
      </w:r>
      <w:r>
        <w:t xml:space="preserve"> 3- </w:t>
      </w:r>
      <w:r w:rsidR="00D071AD">
        <w:t>Cyanotype whilst in sunlight</w:t>
      </w:r>
    </w:p>
    <w:p w14:paraId="230BB164" w14:textId="4ACC92D9" w:rsidR="00E40705" w:rsidRDefault="00E40705"/>
    <w:p w14:paraId="482B8FB0" w14:textId="7F970F2A" w:rsidR="00E40705" w:rsidRDefault="00A24E92">
      <w:r>
        <w:t xml:space="preserve">      </w:t>
      </w:r>
      <w:r w:rsidR="00D071AD">
        <w:t xml:space="preserve"> </w:t>
      </w:r>
      <w:r w:rsidR="00E40705">
        <w:t>As each day alternat</w:t>
      </w:r>
      <w:r w:rsidR="005C44E3">
        <w:t>es</w:t>
      </w:r>
      <w:r w:rsidR="00E40705">
        <w:t xml:space="preserve"> from day to night, the light from the sun is in a constant state of change, forcing a transience of different shadows cast from nature </w:t>
      </w:r>
      <w:r w:rsidR="00480047">
        <w:t>and</w:t>
      </w:r>
      <w:r w:rsidR="00E40705">
        <w:t xml:space="preserve"> the built environment</w:t>
      </w:r>
      <w:r w:rsidR="00480047">
        <w:t xml:space="preserve">. The outcome of one of my cyanotype experiments shown in figure 2 implies </w:t>
      </w:r>
      <w:r w:rsidR="004813A3">
        <w:t xml:space="preserve">a </w:t>
      </w:r>
      <w:r w:rsidR="00480047">
        <w:t>‘fixed’ ephemeral moment</w:t>
      </w:r>
      <w:r w:rsidR="004813A3">
        <w:t xml:space="preserve"> through blurred castings of the natural foliage shown in figure 3. </w:t>
      </w:r>
    </w:p>
    <w:p w14:paraId="6FA0578B" w14:textId="17A7132B" w:rsidR="005C44E3" w:rsidRDefault="002B73E1">
      <w:r>
        <w:rPr>
          <w:noProof/>
        </w:rPr>
        <w:drawing>
          <wp:anchor distT="0" distB="0" distL="114300" distR="114300" simplePos="0" relativeHeight="251662336" behindDoc="0" locked="0" layoutInCell="1" allowOverlap="1" wp14:anchorId="6E1CC320" wp14:editId="5BA962D3">
            <wp:simplePos x="0" y="0"/>
            <wp:positionH relativeFrom="column">
              <wp:posOffset>1438275</wp:posOffset>
            </wp:positionH>
            <wp:positionV relativeFrom="paragraph">
              <wp:posOffset>609600</wp:posOffset>
            </wp:positionV>
            <wp:extent cx="1406525" cy="2111375"/>
            <wp:effectExtent l="0" t="0" r="3175" b="0"/>
            <wp:wrapSquare wrapText="bothSides"/>
            <wp:docPr id="7" name="Picture 7" descr="Image may contain Clothing Apparel Human Person Helmet and Slee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may contain Clothing Apparel Human Person Helmet and Slee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6525" cy="211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870C0C6" wp14:editId="1FA4D154">
            <wp:simplePos x="0" y="0"/>
            <wp:positionH relativeFrom="column">
              <wp:posOffset>-40340</wp:posOffset>
            </wp:positionH>
            <wp:positionV relativeFrom="paragraph">
              <wp:posOffset>613260</wp:posOffset>
            </wp:positionV>
            <wp:extent cx="1400878" cy="2102223"/>
            <wp:effectExtent l="0" t="0" r="0" b="6350"/>
            <wp:wrapSquare wrapText="bothSides"/>
            <wp:docPr id="6" name="Picture 6" descr="Image may contain Dance Pose Leisure Activities Human Person Clothing and Appa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may contain Dance Pose Leisure Activities Human Person Clothing and Appar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431" cy="210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44E3">
        <w:t xml:space="preserve">   </w:t>
      </w:r>
      <w:r w:rsidR="00D071AD">
        <w:t xml:space="preserve">    </w:t>
      </w:r>
      <w:r w:rsidR="005C44E3">
        <w:t xml:space="preserve">Relating back to my practice </w:t>
      </w:r>
      <w:r w:rsidR="00A24E92">
        <w:t>as</w:t>
      </w:r>
      <w:r w:rsidR="005C44E3">
        <w:t xml:space="preserve"> a surface pattern and textile designer, I feel these shadow castings offer a similar visual to the fashion collection of Dries Van Noten spring/summer 2022. </w:t>
      </w:r>
    </w:p>
    <w:p w14:paraId="41924B77" w14:textId="519E1E31" w:rsidR="005C44E3" w:rsidRDefault="002B73E1">
      <w:r>
        <w:rPr>
          <w:noProof/>
        </w:rPr>
        <w:drawing>
          <wp:anchor distT="0" distB="0" distL="114300" distR="114300" simplePos="0" relativeHeight="251663360" behindDoc="0" locked="0" layoutInCell="1" allowOverlap="1" wp14:anchorId="0E83DFA9" wp14:editId="77E8A914">
            <wp:simplePos x="0" y="0"/>
            <wp:positionH relativeFrom="column">
              <wp:posOffset>2957830</wp:posOffset>
            </wp:positionH>
            <wp:positionV relativeFrom="paragraph">
              <wp:posOffset>52705</wp:posOffset>
            </wp:positionV>
            <wp:extent cx="1398905" cy="2099945"/>
            <wp:effectExtent l="0" t="0" r="0" b="0"/>
            <wp:wrapSquare wrapText="bothSides"/>
            <wp:docPr id="8" name="Picture 8" descr="A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posing for a pictur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8905" cy="2099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2B19E" w14:textId="04086883" w:rsidR="005C44E3" w:rsidRDefault="005C44E3"/>
    <w:p w14:paraId="6A0A3D40" w14:textId="4F223911" w:rsidR="005C44E3" w:rsidRDefault="005C44E3"/>
    <w:p w14:paraId="4D181D23" w14:textId="37A38E1F" w:rsidR="005C44E3" w:rsidRDefault="005C44E3">
      <w:r>
        <w:fldChar w:fldCharType="begin"/>
      </w:r>
      <w:r>
        <w:instrText xml:space="preserve"> INCLUDEPICTURE "https://assets.vogue.com/photos/615331747bc812c5e87b8a23/master/w_2560%2Cc_limit/00044-Dries-Van-Noten-Spring-22-RTW-Paris-credit-Rafael-Pavarotti.jpg" \* MERGEFORMATINET </w:instrText>
      </w:r>
      <w:r w:rsidR="00000000">
        <w:fldChar w:fldCharType="separate"/>
      </w:r>
      <w:r>
        <w:fldChar w:fldCharType="end"/>
      </w:r>
      <w:r w:rsidRPr="005C44E3">
        <w:t xml:space="preserve"> </w:t>
      </w:r>
      <w:r>
        <w:fldChar w:fldCharType="begin"/>
      </w:r>
      <w:r>
        <w:instrText xml:space="preserve"> INCLUDEPICTURE "https://assets.vogue.com/photos/615331903b598bf16fa63e92/master/w_2560%2Cc_limit/00048-Dries-Van-Noten-Spring-22-RTW-Paris-credit-Rafael-Pavarotti.jpg" \* MERGEFORMATINET </w:instrText>
      </w:r>
      <w:r w:rsidR="00000000">
        <w:fldChar w:fldCharType="separate"/>
      </w:r>
      <w:r>
        <w:fldChar w:fldCharType="end"/>
      </w:r>
      <w:r w:rsidRPr="005C44E3">
        <w:t xml:space="preserve"> </w:t>
      </w:r>
    </w:p>
    <w:p w14:paraId="1AAA9E98" w14:textId="39BC10F1" w:rsidR="005C44E3" w:rsidRDefault="005C44E3"/>
    <w:p w14:paraId="05A8A87C" w14:textId="77777777" w:rsidR="005C44E3" w:rsidRDefault="005C44E3"/>
    <w:p w14:paraId="66ADA158" w14:textId="30FBFF80" w:rsidR="005C44E3" w:rsidRDefault="005C44E3"/>
    <w:p w14:paraId="4DA33BD2" w14:textId="77777777" w:rsidR="00D644DB" w:rsidRDefault="005C44E3">
      <w:r>
        <w:t xml:space="preserve">Figure 4- Dries Van Noten </w:t>
      </w:r>
      <w:r w:rsidR="00F93208">
        <w:t>Spring/Summer 2022</w:t>
      </w:r>
    </w:p>
    <w:p w14:paraId="519C5261" w14:textId="7F36C740" w:rsidR="00BE7E1B" w:rsidRDefault="00D644DB">
      <w:r>
        <w:lastRenderedPageBreak/>
        <w:t xml:space="preserve">Inspired by the Holi festival in India, Dries Van Noten </w:t>
      </w:r>
      <w:r w:rsidR="00713D72">
        <w:t>used</w:t>
      </w:r>
      <w:r>
        <w:t xml:space="preserve"> blurred photography and rich pigmented colour </w:t>
      </w:r>
      <w:r w:rsidR="00713D72">
        <w:t xml:space="preserve">of the festival to create large-scale abstracted prints as a celebration of new beginnings post-pandemic </w:t>
      </w:r>
      <w:sdt>
        <w:sdtPr>
          <w:id w:val="-1666005231"/>
          <w:citation/>
        </w:sdtPr>
        <w:sdtContent>
          <w:r w:rsidR="00713D72">
            <w:fldChar w:fldCharType="begin"/>
          </w:r>
          <w:r w:rsidR="00713D72">
            <w:instrText xml:space="preserve"> CITATION Des21 \l 2057 </w:instrText>
          </w:r>
          <w:r w:rsidR="00713D72">
            <w:fldChar w:fldCharType="separate"/>
          </w:r>
          <w:r w:rsidR="00713D72">
            <w:rPr>
              <w:noProof/>
            </w:rPr>
            <w:t>(Design Scene, 2021)</w:t>
          </w:r>
          <w:r w:rsidR="00713D72">
            <w:fldChar w:fldCharType="end"/>
          </w:r>
        </w:sdtContent>
      </w:sdt>
      <w:r w:rsidR="00713D72">
        <w:t xml:space="preserve">. </w:t>
      </w:r>
    </w:p>
    <w:p w14:paraId="523444ED" w14:textId="53304543" w:rsidR="007F582D" w:rsidRDefault="00394241">
      <w:r>
        <w:t xml:space="preserve">     In addition to exploring movement through natural sun prints, the shadow castings </w:t>
      </w:r>
      <w:r w:rsidR="00A24E92">
        <w:t>outlined silhouette forms of the subject blocking the light. C</w:t>
      </w:r>
      <w:r>
        <w:t xml:space="preserve">learer </w:t>
      </w:r>
      <w:r w:rsidR="00236496">
        <w:t>silhouette shapes</w:t>
      </w:r>
      <w:r w:rsidR="00A24E92">
        <w:t xml:space="preserve"> were </w:t>
      </w:r>
      <w:r>
        <w:t>form</w:t>
      </w:r>
      <w:r w:rsidR="00A24E92">
        <w:t>ed</w:t>
      </w:r>
      <w:r>
        <w:t xml:space="preserve"> when</w:t>
      </w:r>
      <w:r w:rsidR="00A24E92">
        <w:t xml:space="preserve"> the solution was</w:t>
      </w:r>
      <w:r>
        <w:t xml:space="preserve"> exposed for shorter amounts of time, giving less opportunity for the s</w:t>
      </w:r>
      <w:r w:rsidR="00236496">
        <w:t>unlight</w:t>
      </w:r>
      <w:r>
        <w:t xml:space="preserve"> to move</w:t>
      </w:r>
      <w:r w:rsidR="00A24E92">
        <w:t>.</w:t>
      </w:r>
    </w:p>
    <w:p w14:paraId="09C1F3DA" w14:textId="5747530A" w:rsidR="007F582D" w:rsidRDefault="00394241">
      <w:r>
        <w:rPr>
          <w:noProof/>
        </w:rPr>
        <w:drawing>
          <wp:anchor distT="0" distB="0" distL="114300" distR="114300" simplePos="0" relativeHeight="251664384" behindDoc="0" locked="0" layoutInCell="1" allowOverlap="1" wp14:anchorId="4A7A29EF" wp14:editId="7487A9E7">
            <wp:simplePos x="0" y="0"/>
            <wp:positionH relativeFrom="column">
              <wp:posOffset>1433161</wp:posOffset>
            </wp:positionH>
            <wp:positionV relativeFrom="paragraph">
              <wp:posOffset>105242</wp:posOffset>
            </wp:positionV>
            <wp:extent cx="2680335" cy="2566035"/>
            <wp:effectExtent l="0" t="0" r="0" b="0"/>
            <wp:wrapSquare wrapText="bothSides"/>
            <wp:docPr id="10" name="Picture 10" descr="A picture containing text, nature, mountain, 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nature, mountain, i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0335" cy="2566035"/>
                    </a:xfrm>
                    <a:prstGeom prst="rect">
                      <a:avLst/>
                    </a:prstGeom>
                  </pic:spPr>
                </pic:pic>
              </a:graphicData>
            </a:graphic>
            <wp14:sizeRelH relativeFrom="page">
              <wp14:pctWidth>0</wp14:pctWidth>
            </wp14:sizeRelH>
            <wp14:sizeRelV relativeFrom="page">
              <wp14:pctHeight>0</wp14:pctHeight>
            </wp14:sizeRelV>
          </wp:anchor>
        </w:drawing>
      </w:r>
    </w:p>
    <w:p w14:paraId="094679C7" w14:textId="36E70213" w:rsidR="00394241" w:rsidRDefault="00394241">
      <w:pPr>
        <w:rPr>
          <w:color w:val="FF0000"/>
        </w:rPr>
      </w:pPr>
    </w:p>
    <w:p w14:paraId="62940BC0" w14:textId="77777777" w:rsidR="00394241" w:rsidRDefault="00394241">
      <w:pPr>
        <w:rPr>
          <w:color w:val="FF0000"/>
        </w:rPr>
      </w:pPr>
    </w:p>
    <w:p w14:paraId="315D8DD2" w14:textId="77777777" w:rsidR="00394241" w:rsidRDefault="00394241">
      <w:pPr>
        <w:rPr>
          <w:color w:val="FF0000"/>
        </w:rPr>
      </w:pPr>
    </w:p>
    <w:p w14:paraId="1129ED99" w14:textId="77777777" w:rsidR="00394241" w:rsidRDefault="00394241">
      <w:pPr>
        <w:rPr>
          <w:color w:val="FF0000"/>
        </w:rPr>
      </w:pPr>
    </w:p>
    <w:p w14:paraId="059077AC" w14:textId="77777777" w:rsidR="00394241" w:rsidRDefault="00394241">
      <w:pPr>
        <w:rPr>
          <w:color w:val="FF0000"/>
        </w:rPr>
      </w:pPr>
    </w:p>
    <w:p w14:paraId="7CCEDA05" w14:textId="77777777" w:rsidR="00394241" w:rsidRDefault="00394241">
      <w:pPr>
        <w:rPr>
          <w:color w:val="FF0000"/>
        </w:rPr>
      </w:pPr>
    </w:p>
    <w:p w14:paraId="53B10988" w14:textId="77777777" w:rsidR="00394241" w:rsidRDefault="00394241">
      <w:pPr>
        <w:rPr>
          <w:color w:val="FF0000"/>
        </w:rPr>
      </w:pPr>
    </w:p>
    <w:p w14:paraId="043F71B2" w14:textId="77777777" w:rsidR="00394241" w:rsidRDefault="00394241">
      <w:pPr>
        <w:rPr>
          <w:color w:val="FF0000"/>
        </w:rPr>
      </w:pPr>
    </w:p>
    <w:p w14:paraId="49504D1B" w14:textId="77777777" w:rsidR="00394241" w:rsidRDefault="00394241">
      <w:pPr>
        <w:rPr>
          <w:color w:val="FF0000"/>
        </w:rPr>
      </w:pPr>
    </w:p>
    <w:p w14:paraId="40515F47" w14:textId="77777777" w:rsidR="00394241" w:rsidRDefault="00394241">
      <w:pPr>
        <w:rPr>
          <w:color w:val="FF0000"/>
        </w:rPr>
      </w:pPr>
    </w:p>
    <w:p w14:paraId="60371B92" w14:textId="77777777" w:rsidR="00394241" w:rsidRDefault="00394241">
      <w:pPr>
        <w:rPr>
          <w:color w:val="FF0000"/>
        </w:rPr>
      </w:pPr>
    </w:p>
    <w:p w14:paraId="7E2DE7D0" w14:textId="77777777" w:rsidR="00394241" w:rsidRDefault="00394241">
      <w:pPr>
        <w:rPr>
          <w:color w:val="FF0000"/>
        </w:rPr>
      </w:pPr>
    </w:p>
    <w:p w14:paraId="545BAF56" w14:textId="77777777" w:rsidR="00394241" w:rsidRDefault="00394241">
      <w:pPr>
        <w:rPr>
          <w:color w:val="FF0000"/>
        </w:rPr>
      </w:pPr>
    </w:p>
    <w:p w14:paraId="425F2A89" w14:textId="77777777" w:rsidR="00394241" w:rsidRPr="00394241" w:rsidRDefault="00394241">
      <w:pPr>
        <w:rPr>
          <w:color w:val="000000" w:themeColor="text1"/>
        </w:rPr>
      </w:pPr>
    </w:p>
    <w:p w14:paraId="1D845EF2" w14:textId="136A0C6F" w:rsidR="00394241" w:rsidRPr="00394241" w:rsidRDefault="00394241">
      <w:pPr>
        <w:rPr>
          <w:color w:val="000000" w:themeColor="text1"/>
        </w:rPr>
      </w:pPr>
      <w:r w:rsidRPr="00394241">
        <w:rPr>
          <w:color w:val="000000" w:themeColor="text1"/>
        </w:rPr>
        <w:t xml:space="preserve">Figure </w:t>
      </w:r>
      <w:r w:rsidR="002B73E1">
        <w:rPr>
          <w:color w:val="000000" w:themeColor="text1"/>
        </w:rPr>
        <w:t>5</w:t>
      </w:r>
      <w:r w:rsidRPr="00394241">
        <w:rPr>
          <w:color w:val="000000" w:themeColor="text1"/>
        </w:rPr>
        <w:t>-</w:t>
      </w:r>
      <w:r w:rsidR="002B73E1">
        <w:rPr>
          <w:color w:val="000000" w:themeColor="text1"/>
        </w:rPr>
        <w:t xml:space="preserve"> Sun print experiment </w:t>
      </w:r>
    </w:p>
    <w:p w14:paraId="57B236EC" w14:textId="51F91140" w:rsidR="00394241" w:rsidRDefault="00394241">
      <w:pPr>
        <w:rPr>
          <w:color w:val="000000" w:themeColor="text1"/>
        </w:rPr>
      </w:pPr>
      <w:r>
        <w:rPr>
          <w:color w:val="000000" w:themeColor="text1"/>
        </w:rPr>
        <w:t xml:space="preserve"> </w:t>
      </w:r>
    </w:p>
    <w:p w14:paraId="63FB6926" w14:textId="34497719" w:rsidR="00394241" w:rsidRDefault="00394241">
      <w:pPr>
        <w:rPr>
          <w:color w:val="000000" w:themeColor="text1"/>
        </w:rPr>
      </w:pPr>
      <w:r>
        <w:rPr>
          <w:color w:val="000000" w:themeColor="text1"/>
        </w:rPr>
        <w:t xml:space="preserve"> </w:t>
      </w:r>
      <w:r w:rsidR="00236496">
        <w:rPr>
          <w:color w:val="000000" w:themeColor="text1"/>
        </w:rPr>
        <w:t xml:space="preserve">  </w:t>
      </w:r>
      <w:r w:rsidR="00D071AD">
        <w:rPr>
          <w:color w:val="000000" w:themeColor="text1"/>
        </w:rPr>
        <w:t xml:space="preserve">  </w:t>
      </w:r>
      <w:r w:rsidR="00236496">
        <w:rPr>
          <w:color w:val="000000" w:themeColor="text1"/>
        </w:rPr>
        <w:t>The sun prints offer an experimentation of</w:t>
      </w:r>
      <w:r>
        <w:rPr>
          <w:color w:val="000000" w:themeColor="text1"/>
        </w:rPr>
        <w:t xml:space="preserve"> positive and negative spaces</w:t>
      </w:r>
      <w:r w:rsidR="00236496">
        <w:rPr>
          <w:color w:val="000000" w:themeColor="text1"/>
        </w:rPr>
        <w:t>.</w:t>
      </w:r>
      <w:r>
        <w:rPr>
          <w:color w:val="000000" w:themeColor="text1"/>
        </w:rPr>
        <w:t xml:space="preserve"> </w:t>
      </w:r>
      <w:r w:rsidR="00236496">
        <w:rPr>
          <w:color w:val="000000" w:themeColor="text1"/>
        </w:rPr>
        <w:t xml:space="preserve">The positive and negative spaces created by the natural forms suggest </w:t>
      </w:r>
      <w:r>
        <w:rPr>
          <w:color w:val="000000" w:themeColor="text1"/>
        </w:rPr>
        <w:t xml:space="preserve">the idea of presence and absence. </w:t>
      </w:r>
      <w:r w:rsidR="00C250B8">
        <w:rPr>
          <w:color w:val="000000" w:themeColor="text1"/>
        </w:rPr>
        <w:t xml:space="preserve">The meaning of </w:t>
      </w:r>
      <w:r w:rsidR="00236496">
        <w:rPr>
          <w:color w:val="000000" w:themeColor="text1"/>
        </w:rPr>
        <w:t xml:space="preserve">presence and absence </w:t>
      </w:r>
      <w:r w:rsidR="00C250B8">
        <w:rPr>
          <w:color w:val="000000" w:themeColor="text1"/>
        </w:rPr>
        <w:t>can be described as “the fact or condition of being present”</w:t>
      </w:r>
      <w:sdt>
        <w:sdtPr>
          <w:rPr>
            <w:color w:val="000000" w:themeColor="text1"/>
          </w:rPr>
          <w:id w:val="1798946570"/>
          <w:citation/>
        </w:sdtPr>
        <w:sdtContent>
          <w:r w:rsidR="00C250B8">
            <w:rPr>
              <w:color w:val="000000" w:themeColor="text1"/>
            </w:rPr>
            <w:fldChar w:fldCharType="begin"/>
          </w:r>
          <w:r w:rsidR="00C250B8">
            <w:rPr>
              <w:color w:val="000000" w:themeColor="text1"/>
            </w:rPr>
            <w:instrText xml:space="preserve"> CITATION Bel03 \l 2057 </w:instrText>
          </w:r>
          <w:r w:rsidR="00C250B8">
            <w:rPr>
              <w:color w:val="000000" w:themeColor="text1"/>
            </w:rPr>
            <w:fldChar w:fldCharType="separate"/>
          </w:r>
          <w:r w:rsidR="00C250B8">
            <w:rPr>
              <w:noProof/>
              <w:color w:val="000000" w:themeColor="text1"/>
            </w:rPr>
            <w:t xml:space="preserve"> </w:t>
          </w:r>
          <w:r w:rsidR="00C250B8" w:rsidRPr="00C250B8">
            <w:rPr>
              <w:noProof/>
              <w:color w:val="000000" w:themeColor="text1"/>
            </w:rPr>
            <w:t>(Bell, 2003)</w:t>
          </w:r>
          <w:r w:rsidR="00C250B8">
            <w:rPr>
              <w:color w:val="000000" w:themeColor="text1"/>
            </w:rPr>
            <w:fldChar w:fldCharType="end"/>
          </w:r>
        </w:sdtContent>
      </w:sdt>
      <w:r w:rsidR="00C250B8">
        <w:rPr>
          <w:color w:val="000000" w:themeColor="text1"/>
        </w:rPr>
        <w:t xml:space="preserve"> and “The state of being absent or away”</w:t>
      </w:r>
      <w:sdt>
        <w:sdtPr>
          <w:rPr>
            <w:color w:val="000000" w:themeColor="text1"/>
          </w:rPr>
          <w:id w:val="-1032109463"/>
          <w:citation/>
        </w:sdtPr>
        <w:sdtContent>
          <w:r w:rsidR="00C250B8">
            <w:rPr>
              <w:color w:val="000000" w:themeColor="text1"/>
            </w:rPr>
            <w:fldChar w:fldCharType="begin"/>
          </w:r>
          <w:r w:rsidR="00C250B8">
            <w:rPr>
              <w:color w:val="000000" w:themeColor="text1"/>
            </w:rPr>
            <w:instrText xml:space="preserve"> CITATION Bel03 \l 2057 </w:instrText>
          </w:r>
          <w:r w:rsidR="00C250B8">
            <w:rPr>
              <w:color w:val="000000" w:themeColor="text1"/>
            </w:rPr>
            <w:fldChar w:fldCharType="separate"/>
          </w:r>
          <w:r w:rsidR="00C250B8">
            <w:rPr>
              <w:noProof/>
              <w:color w:val="000000" w:themeColor="text1"/>
            </w:rPr>
            <w:t xml:space="preserve"> </w:t>
          </w:r>
          <w:r w:rsidR="00C250B8" w:rsidRPr="00C250B8">
            <w:rPr>
              <w:noProof/>
              <w:color w:val="000000" w:themeColor="text1"/>
            </w:rPr>
            <w:t>(Bell, 2003)</w:t>
          </w:r>
          <w:r w:rsidR="00C250B8">
            <w:rPr>
              <w:color w:val="000000" w:themeColor="text1"/>
            </w:rPr>
            <w:fldChar w:fldCharType="end"/>
          </w:r>
        </w:sdtContent>
      </w:sdt>
      <w:r w:rsidR="00C250B8">
        <w:rPr>
          <w:color w:val="000000" w:themeColor="text1"/>
        </w:rPr>
        <w:t xml:space="preserve">. </w:t>
      </w:r>
    </w:p>
    <w:p w14:paraId="4D6F15E7" w14:textId="39C057B5" w:rsidR="00152F8A" w:rsidRDefault="00EE6494">
      <w:pPr>
        <w:rPr>
          <w:color w:val="000000" w:themeColor="text1"/>
        </w:rPr>
      </w:pPr>
      <w:r>
        <w:rPr>
          <w:color w:val="000000" w:themeColor="text1"/>
        </w:rPr>
        <w:t xml:space="preserve">      French philosopher Jacques Derrida </w:t>
      </w:r>
      <w:r w:rsidR="00CC2B18">
        <w:rPr>
          <w:color w:val="000000" w:themeColor="text1"/>
        </w:rPr>
        <w:t>developed the term ‘deconstruction’ to critically examine conceptual distinctions which he referred to as ‘oppositions’</w:t>
      </w:r>
      <w:sdt>
        <w:sdtPr>
          <w:rPr>
            <w:color w:val="000000" w:themeColor="text1"/>
          </w:rPr>
          <w:id w:val="751938841"/>
          <w:citation/>
        </w:sdtPr>
        <w:sdtContent>
          <w:r w:rsidR="00CC2B18">
            <w:rPr>
              <w:color w:val="000000" w:themeColor="text1"/>
            </w:rPr>
            <w:fldChar w:fldCharType="begin"/>
          </w:r>
          <w:r w:rsidR="00CC2B18">
            <w:rPr>
              <w:color w:val="000000" w:themeColor="text1"/>
            </w:rPr>
            <w:instrText xml:space="preserve"> CITATION Bri22 \l 2057 </w:instrText>
          </w:r>
          <w:r w:rsidR="00CC2B18">
            <w:rPr>
              <w:color w:val="000000" w:themeColor="text1"/>
            </w:rPr>
            <w:fldChar w:fldCharType="separate"/>
          </w:r>
          <w:r w:rsidR="00CC2B18">
            <w:rPr>
              <w:noProof/>
              <w:color w:val="000000" w:themeColor="text1"/>
            </w:rPr>
            <w:t xml:space="preserve"> </w:t>
          </w:r>
          <w:r w:rsidR="00CC2B18" w:rsidRPr="00CC2B18">
            <w:rPr>
              <w:noProof/>
              <w:color w:val="000000" w:themeColor="text1"/>
            </w:rPr>
            <w:t>(Britannica , 2022)</w:t>
          </w:r>
          <w:r w:rsidR="00CC2B18">
            <w:rPr>
              <w:color w:val="000000" w:themeColor="text1"/>
            </w:rPr>
            <w:fldChar w:fldCharType="end"/>
          </w:r>
        </w:sdtContent>
      </w:sdt>
      <w:r w:rsidR="00CC2B18">
        <w:rPr>
          <w:color w:val="000000" w:themeColor="text1"/>
        </w:rPr>
        <w:t xml:space="preserve"> These oppositions would consist of a pair of terms where one would be identified as binary and fundamental, while the other is hierarchical and derivative</w:t>
      </w:r>
      <w:r w:rsidR="001E30C0">
        <w:rPr>
          <w:color w:val="000000" w:themeColor="text1"/>
        </w:rPr>
        <w:t>, one cannot exist without the other</w:t>
      </w:r>
      <w:sdt>
        <w:sdtPr>
          <w:rPr>
            <w:color w:val="000000" w:themeColor="text1"/>
          </w:rPr>
          <w:id w:val="382149173"/>
          <w:citation/>
        </w:sdtPr>
        <w:sdtContent>
          <w:r w:rsidR="00CC2B18">
            <w:rPr>
              <w:color w:val="000000" w:themeColor="text1"/>
            </w:rPr>
            <w:fldChar w:fldCharType="begin"/>
          </w:r>
          <w:r w:rsidR="00CC2B18">
            <w:rPr>
              <w:color w:val="000000" w:themeColor="text1"/>
            </w:rPr>
            <w:instrText xml:space="preserve"> CITATION Bri22 \l 2057 </w:instrText>
          </w:r>
          <w:r w:rsidR="00CC2B18">
            <w:rPr>
              <w:color w:val="000000" w:themeColor="text1"/>
            </w:rPr>
            <w:fldChar w:fldCharType="separate"/>
          </w:r>
          <w:r w:rsidR="00CC2B18">
            <w:rPr>
              <w:noProof/>
              <w:color w:val="000000" w:themeColor="text1"/>
            </w:rPr>
            <w:t xml:space="preserve"> </w:t>
          </w:r>
          <w:r w:rsidR="00CC2B18" w:rsidRPr="00CC2B18">
            <w:rPr>
              <w:noProof/>
              <w:color w:val="000000" w:themeColor="text1"/>
            </w:rPr>
            <w:t>(Britannica , 2022)</w:t>
          </w:r>
          <w:r w:rsidR="00CC2B18">
            <w:rPr>
              <w:color w:val="000000" w:themeColor="text1"/>
            </w:rPr>
            <w:fldChar w:fldCharType="end"/>
          </w:r>
        </w:sdtContent>
      </w:sdt>
      <w:r w:rsidR="00CC2B18">
        <w:rPr>
          <w:color w:val="000000" w:themeColor="text1"/>
        </w:rPr>
        <w:t>. Examples of oppositions include nature and culture, writing and speech and</w:t>
      </w:r>
      <w:r w:rsidR="001E30C0">
        <w:rPr>
          <w:color w:val="000000" w:themeColor="text1"/>
        </w:rPr>
        <w:t xml:space="preserve"> mind and body.</w:t>
      </w:r>
    </w:p>
    <w:p w14:paraId="7C6FD92C" w14:textId="762C2620" w:rsidR="001E30C0" w:rsidRDefault="00152F8A">
      <w:pPr>
        <w:rPr>
          <w:color w:val="000000" w:themeColor="text1"/>
        </w:rPr>
      </w:pPr>
      <w:r>
        <w:rPr>
          <w:color w:val="000000" w:themeColor="text1"/>
        </w:rPr>
        <w:t xml:space="preserve">    </w:t>
      </w:r>
      <w:r w:rsidR="00D071AD">
        <w:rPr>
          <w:color w:val="000000" w:themeColor="text1"/>
        </w:rPr>
        <w:t xml:space="preserve">  </w:t>
      </w:r>
      <w:r>
        <w:rPr>
          <w:color w:val="000000" w:themeColor="text1"/>
        </w:rPr>
        <w:t xml:space="preserve"> </w:t>
      </w:r>
      <w:r w:rsidR="00CC2B18">
        <w:rPr>
          <w:color w:val="000000" w:themeColor="text1"/>
        </w:rPr>
        <w:t xml:space="preserve">To deconstruct </w:t>
      </w:r>
      <w:r>
        <w:rPr>
          <w:color w:val="000000" w:themeColor="text1"/>
        </w:rPr>
        <w:t>the oppositions of absence and presence</w:t>
      </w:r>
      <w:r w:rsidR="003677F2">
        <w:rPr>
          <w:color w:val="000000" w:themeColor="text1"/>
        </w:rPr>
        <w:t xml:space="preserve"> within my </w:t>
      </w:r>
      <w:r w:rsidR="001E30C0">
        <w:rPr>
          <w:color w:val="000000" w:themeColor="text1"/>
        </w:rPr>
        <w:t>sun prints as shown in figure 4</w:t>
      </w:r>
      <w:r>
        <w:rPr>
          <w:color w:val="000000" w:themeColor="text1"/>
        </w:rPr>
        <w:t xml:space="preserve">, we must examine the contradictions and tensions of them. When discussing speech/writing, </w:t>
      </w:r>
      <w:r w:rsidR="003677F2">
        <w:rPr>
          <w:color w:val="000000" w:themeColor="text1"/>
        </w:rPr>
        <w:t>the speaker delivers unmediated truth and is present, whereas the writing of the speech mediates the presence of the speaker in their absence</w:t>
      </w:r>
      <w:sdt>
        <w:sdtPr>
          <w:rPr>
            <w:color w:val="000000" w:themeColor="text1"/>
          </w:rPr>
          <w:id w:val="-1246489837"/>
          <w:citation/>
        </w:sdtPr>
        <w:sdtContent>
          <w:r w:rsidR="003677F2">
            <w:rPr>
              <w:color w:val="000000" w:themeColor="text1"/>
            </w:rPr>
            <w:fldChar w:fldCharType="begin"/>
          </w:r>
          <w:r w:rsidR="003677F2">
            <w:rPr>
              <w:color w:val="000000" w:themeColor="text1"/>
            </w:rPr>
            <w:instrText xml:space="preserve"> CITATION Bri22 \l 2057 </w:instrText>
          </w:r>
          <w:r w:rsidR="003677F2">
            <w:rPr>
              <w:color w:val="000000" w:themeColor="text1"/>
            </w:rPr>
            <w:fldChar w:fldCharType="separate"/>
          </w:r>
          <w:r w:rsidR="003677F2">
            <w:rPr>
              <w:noProof/>
              <w:color w:val="000000" w:themeColor="text1"/>
            </w:rPr>
            <w:t xml:space="preserve"> </w:t>
          </w:r>
          <w:r w:rsidR="003677F2" w:rsidRPr="003677F2">
            <w:rPr>
              <w:noProof/>
              <w:color w:val="000000" w:themeColor="text1"/>
            </w:rPr>
            <w:t>(Britannica , 2022)</w:t>
          </w:r>
          <w:r w:rsidR="003677F2">
            <w:rPr>
              <w:color w:val="000000" w:themeColor="text1"/>
            </w:rPr>
            <w:fldChar w:fldCharType="end"/>
          </w:r>
        </w:sdtContent>
      </w:sdt>
      <w:r w:rsidR="003677F2">
        <w:rPr>
          <w:color w:val="000000" w:themeColor="text1"/>
        </w:rPr>
        <w:t>.</w:t>
      </w:r>
      <w:r w:rsidR="003677F2" w:rsidRPr="00942BAA">
        <w:rPr>
          <w:color w:val="000000" w:themeColor="text1"/>
        </w:rPr>
        <w:t xml:space="preserve"> </w:t>
      </w:r>
    </w:p>
    <w:p w14:paraId="7FE00958" w14:textId="4D582FED" w:rsidR="00236496" w:rsidRDefault="001E30C0">
      <w:pPr>
        <w:rPr>
          <w:rFonts w:cstheme="minorHAnsi"/>
          <w:color w:val="000000" w:themeColor="text1"/>
        </w:rPr>
      </w:pPr>
      <w:r>
        <w:rPr>
          <w:color w:val="000000" w:themeColor="text1"/>
        </w:rPr>
        <w:t xml:space="preserve">     </w:t>
      </w:r>
      <w:r w:rsidR="00D071AD">
        <w:rPr>
          <w:color w:val="000000" w:themeColor="text1"/>
        </w:rPr>
        <w:t xml:space="preserve">  </w:t>
      </w:r>
      <w:r>
        <w:rPr>
          <w:rFonts w:cstheme="minorHAnsi"/>
          <w:color w:val="000000" w:themeColor="text1"/>
        </w:rPr>
        <w:t>S</w:t>
      </w:r>
      <w:r w:rsidR="00942BAA" w:rsidRPr="00942BAA">
        <w:rPr>
          <w:rFonts w:cstheme="minorHAnsi"/>
          <w:color w:val="000000" w:themeColor="text1"/>
        </w:rPr>
        <w:t>imilarly, through my sun print</w:t>
      </w:r>
      <w:r w:rsidR="00942BAA">
        <w:rPr>
          <w:rFonts w:cstheme="minorHAnsi"/>
          <w:color w:val="000000" w:themeColor="text1"/>
        </w:rPr>
        <w:t xml:space="preserve"> experiments, the prints </w:t>
      </w:r>
      <w:r w:rsidR="00942BAA" w:rsidRPr="00942BAA">
        <w:rPr>
          <w:rFonts w:cstheme="minorHAnsi"/>
          <w:color w:val="000000" w:themeColor="text1"/>
        </w:rPr>
        <w:t xml:space="preserve">mediate the presence of the plants, they represent what once was present but no longer is- </w:t>
      </w:r>
      <w:r w:rsidR="00942BAA">
        <w:rPr>
          <w:rFonts w:cstheme="minorHAnsi"/>
          <w:color w:val="000000" w:themeColor="text1"/>
        </w:rPr>
        <w:t xml:space="preserve">the prints </w:t>
      </w:r>
      <w:r w:rsidR="00942BAA" w:rsidRPr="00942BAA">
        <w:rPr>
          <w:rFonts w:cstheme="minorHAnsi"/>
          <w:color w:val="000000" w:themeColor="text1"/>
        </w:rPr>
        <w:t>become secondary informatio</w:t>
      </w:r>
      <w:r w:rsidR="00942BAA">
        <w:rPr>
          <w:rFonts w:cstheme="minorHAnsi"/>
          <w:color w:val="000000" w:themeColor="text1"/>
        </w:rPr>
        <w:t>n</w:t>
      </w:r>
      <w:r w:rsidR="00942BAA" w:rsidRPr="00942BAA">
        <w:rPr>
          <w:rFonts w:cstheme="minorHAnsi"/>
          <w:color w:val="000000" w:themeColor="text1"/>
        </w:rPr>
        <w:t xml:space="preserve">. </w:t>
      </w:r>
    </w:p>
    <w:p w14:paraId="7B71F267" w14:textId="566BC317" w:rsidR="00AF73D0" w:rsidRDefault="00236496">
      <w:pPr>
        <w:rPr>
          <w:color w:val="000000" w:themeColor="text1"/>
        </w:rPr>
      </w:pPr>
      <w:r>
        <w:rPr>
          <w:rFonts w:cstheme="minorHAnsi"/>
          <w:color w:val="000000" w:themeColor="text1"/>
        </w:rPr>
        <w:t xml:space="preserve">        </w:t>
      </w:r>
      <w:r w:rsidR="001E30C0">
        <w:t xml:space="preserve">Between presence and absence is a transcendence of disappearance. Nothing vanishes, everything has movement.  </w:t>
      </w:r>
      <w:r w:rsidR="001E30C0">
        <w:rPr>
          <w:color w:val="000000" w:themeColor="text1"/>
        </w:rPr>
        <w:t>The signification of the sun prints implies the absence of presence suggesting the in-between state of both oppositions.</w:t>
      </w:r>
      <w:r w:rsidR="008D5FB7">
        <w:rPr>
          <w:color w:val="000000" w:themeColor="text1"/>
        </w:rPr>
        <w:t xml:space="preserve"> </w:t>
      </w:r>
    </w:p>
    <w:p w14:paraId="55A520A5" w14:textId="2840757A" w:rsidR="00DF432D" w:rsidRDefault="00DF432D">
      <w:pPr>
        <w:rPr>
          <w:color w:val="000000" w:themeColor="text1"/>
        </w:rPr>
      </w:pPr>
      <w:r>
        <w:rPr>
          <w:color w:val="000000" w:themeColor="text1"/>
        </w:rPr>
        <w:t xml:space="preserve">        Derrida believed that “Trace is the absent part of a signs presence”</w:t>
      </w:r>
      <w:sdt>
        <w:sdtPr>
          <w:rPr>
            <w:color w:val="000000" w:themeColor="text1"/>
          </w:rPr>
          <w:id w:val="2077933256"/>
          <w:citation/>
        </w:sdtPr>
        <w:sdtContent>
          <w:r>
            <w:rPr>
              <w:color w:val="000000" w:themeColor="text1"/>
            </w:rPr>
            <w:fldChar w:fldCharType="begin"/>
          </w:r>
          <w:r>
            <w:rPr>
              <w:color w:val="000000" w:themeColor="text1"/>
            </w:rPr>
            <w:instrText xml:space="preserve"> CITATION Mam16 \l 2057 </w:instrText>
          </w:r>
          <w:r>
            <w:rPr>
              <w:color w:val="000000" w:themeColor="text1"/>
            </w:rPr>
            <w:fldChar w:fldCharType="separate"/>
          </w:r>
          <w:r>
            <w:rPr>
              <w:noProof/>
              <w:color w:val="000000" w:themeColor="text1"/>
            </w:rPr>
            <w:t xml:space="preserve"> </w:t>
          </w:r>
          <w:r w:rsidRPr="00DF432D">
            <w:rPr>
              <w:noProof/>
              <w:color w:val="000000" w:themeColor="text1"/>
            </w:rPr>
            <w:t>(Mambrol, 2016)</w:t>
          </w:r>
          <w:r>
            <w:rPr>
              <w:color w:val="000000" w:themeColor="text1"/>
            </w:rPr>
            <w:fldChar w:fldCharType="end"/>
          </w:r>
        </w:sdtContent>
      </w:sdt>
      <w:r>
        <w:rPr>
          <w:color w:val="000000" w:themeColor="text1"/>
        </w:rPr>
        <w:t xml:space="preserve">.       Attacking the view of absolute presence or absolute absence, </w:t>
      </w:r>
      <w:r w:rsidR="00602DB6">
        <w:rPr>
          <w:color w:val="000000" w:themeColor="text1"/>
        </w:rPr>
        <w:t xml:space="preserve">Derrida explored how things leave traces of their presence even when the sign itself is absent. </w:t>
      </w:r>
    </w:p>
    <w:p w14:paraId="639BEB39" w14:textId="77777777" w:rsidR="00882CF6" w:rsidRDefault="00137249">
      <w:pPr>
        <w:rPr>
          <w:color w:val="000000" w:themeColor="text1"/>
        </w:rPr>
      </w:pPr>
      <w:r>
        <w:rPr>
          <w:color w:val="000000" w:themeColor="text1"/>
        </w:rPr>
        <w:lastRenderedPageBreak/>
        <w:t xml:space="preserve">   The interplay of presence and absence evoke feelings of transitory and ephemerality</w:t>
      </w:r>
      <w:r w:rsidR="00561A4C">
        <w:rPr>
          <w:color w:val="000000" w:themeColor="text1"/>
        </w:rPr>
        <w:t xml:space="preserve"> which is some of the inspiration behind the work of artist Catherine </w:t>
      </w:r>
      <w:proofErr w:type="spellStart"/>
      <w:r w:rsidR="00561A4C">
        <w:rPr>
          <w:color w:val="000000" w:themeColor="text1"/>
        </w:rPr>
        <w:t>Bertola</w:t>
      </w:r>
      <w:proofErr w:type="spellEnd"/>
      <w:r w:rsidR="00561A4C">
        <w:rPr>
          <w:color w:val="000000" w:themeColor="text1"/>
        </w:rPr>
        <w:t xml:space="preserve">. </w:t>
      </w:r>
      <w:sdt>
        <w:sdtPr>
          <w:rPr>
            <w:color w:val="000000" w:themeColor="text1"/>
          </w:rPr>
          <w:id w:val="1565299569"/>
          <w:citation/>
        </w:sdtPr>
        <w:sdtContent>
          <w:r w:rsidR="00561A4C">
            <w:rPr>
              <w:color w:val="000000" w:themeColor="text1"/>
            </w:rPr>
            <w:fldChar w:fldCharType="begin"/>
          </w:r>
          <w:r w:rsidR="00561A4C">
            <w:rPr>
              <w:color w:val="000000" w:themeColor="text1"/>
            </w:rPr>
            <w:instrText xml:space="preserve"> CITATION Cat23 \l 2057 </w:instrText>
          </w:r>
          <w:r w:rsidR="00561A4C">
            <w:rPr>
              <w:color w:val="000000" w:themeColor="text1"/>
            </w:rPr>
            <w:fldChar w:fldCharType="separate"/>
          </w:r>
          <w:r w:rsidR="00561A4C" w:rsidRPr="00561A4C">
            <w:rPr>
              <w:noProof/>
              <w:color w:val="000000" w:themeColor="text1"/>
            </w:rPr>
            <w:t>(Bertola, 2023)</w:t>
          </w:r>
          <w:r w:rsidR="00561A4C">
            <w:rPr>
              <w:color w:val="000000" w:themeColor="text1"/>
            </w:rPr>
            <w:fldChar w:fldCharType="end"/>
          </w:r>
        </w:sdtContent>
      </w:sdt>
      <w:r w:rsidR="00561A4C">
        <w:rPr>
          <w:color w:val="000000" w:themeColor="text1"/>
        </w:rPr>
        <w:t xml:space="preserve">. </w:t>
      </w:r>
    </w:p>
    <w:p w14:paraId="302F0FFE" w14:textId="7473F787" w:rsidR="00561A4C" w:rsidRDefault="00882CF6">
      <w:pPr>
        <w:rPr>
          <w:color w:val="000000" w:themeColor="text1"/>
        </w:rPr>
      </w:pPr>
      <w:r>
        <w:rPr>
          <w:color w:val="000000" w:themeColor="text1"/>
        </w:rPr>
        <w:t xml:space="preserve">An integral part of </w:t>
      </w:r>
      <w:proofErr w:type="spellStart"/>
      <w:r>
        <w:rPr>
          <w:color w:val="000000" w:themeColor="text1"/>
        </w:rPr>
        <w:t>Bertolas</w:t>
      </w:r>
      <w:proofErr w:type="spellEnd"/>
      <w:r>
        <w:rPr>
          <w:color w:val="000000" w:themeColor="text1"/>
        </w:rPr>
        <w:t xml:space="preserve"> work is its temporality and its precarious nature. She is inspired by history and creates responses that in turn become a part of history themselves. </w:t>
      </w:r>
      <w:r w:rsidR="00561A4C">
        <w:rPr>
          <w:color w:val="000000" w:themeColor="text1"/>
        </w:rPr>
        <w:t>One of her many works include a series of 20 pin pricked papers, the designs were based on lace underwear</w:t>
      </w:r>
      <w:sdt>
        <w:sdtPr>
          <w:rPr>
            <w:color w:val="000000" w:themeColor="text1"/>
          </w:rPr>
          <w:id w:val="-1972438492"/>
          <w:citation/>
        </w:sdtPr>
        <w:sdtContent>
          <w:r w:rsidR="00561A4C">
            <w:rPr>
              <w:color w:val="000000" w:themeColor="text1"/>
            </w:rPr>
            <w:fldChar w:fldCharType="begin"/>
          </w:r>
          <w:r w:rsidR="00561A4C">
            <w:rPr>
              <w:color w:val="000000" w:themeColor="text1"/>
            </w:rPr>
            <w:instrText xml:space="preserve"> CITATION Cat23 \l 2057 </w:instrText>
          </w:r>
          <w:r w:rsidR="00561A4C">
            <w:rPr>
              <w:color w:val="000000" w:themeColor="text1"/>
            </w:rPr>
            <w:fldChar w:fldCharType="separate"/>
          </w:r>
          <w:r w:rsidR="00561A4C">
            <w:rPr>
              <w:noProof/>
              <w:color w:val="000000" w:themeColor="text1"/>
            </w:rPr>
            <w:t xml:space="preserve"> </w:t>
          </w:r>
          <w:r w:rsidR="00561A4C" w:rsidRPr="00561A4C">
            <w:rPr>
              <w:noProof/>
              <w:color w:val="000000" w:themeColor="text1"/>
            </w:rPr>
            <w:t>(Bertola, 2023)</w:t>
          </w:r>
          <w:r w:rsidR="00561A4C">
            <w:rPr>
              <w:color w:val="000000" w:themeColor="text1"/>
            </w:rPr>
            <w:fldChar w:fldCharType="end"/>
          </w:r>
        </w:sdtContent>
      </w:sdt>
      <w:r w:rsidR="00561A4C">
        <w:rPr>
          <w:color w:val="000000" w:themeColor="text1"/>
        </w:rPr>
        <w:t xml:space="preserve">. </w:t>
      </w:r>
    </w:p>
    <w:p w14:paraId="5369FA24" w14:textId="3F5F2701" w:rsidR="00DF432D" w:rsidRDefault="00882CF6">
      <w:pPr>
        <w:rPr>
          <w:color w:val="000000" w:themeColor="text1"/>
        </w:rPr>
      </w:pPr>
      <w:r>
        <w:rPr>
          <w:noProof/>
        </w:rPr>
        <w:drawing>
          <wp:anchor distT="0" distB="0" distL="114300" distR="114300" simplePos="0" relativeHeight="251665408" behindDoc="0" locked="0" layoutInCell="1" allowOverlap="1" wp14:anchorId="0EFB1366" wp14:editId="6C580D68">
            <wp:simplePos x="0" y="0"/>
            <wp:positionH relativeFrom="column">
              <wp:posOffset>1019944</wp:posOffset>
            </wp:positionH>
            <wp:positionV relativeFrom="paragraph">
              <wp:posOffset>92844</wp:posOffset>
            </wp:positionV>
            <wp:extent cx="3496310" cy="4697095"/>
            <wp:effectExtent l="0" t="0" r="0" b="1905"/>
            <wp:wrapSquare wrapText="bothSides"/>
            <wp:docPr id="11" name="Picture 11" descr="01_anatomy_18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1_anatomy_18 cop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96310" cy="469709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"/Users/emmalandek/Library/Group Containers/UBF8T346G9.ms/WebArchiveCopyPasteTempFiles/com.microsoft.Word/01_anatomy_18-copy.jpg" \* MERGEFORMATINET </w:instrText>
      </w:r>
      <w:r w:rsidR="00000000">
        <w:fldChar w:fldCharType="separate"/>
      </w:r>
      <w:r>
        <w:fldChar w:fldCharType="end"/>
      </w:r>
    </w:p>
    <w:p w14:paraId="6749221F" w14:textId="1C212A44" w:rsidR="008D5FB7" w:rsidRDefault="008D5FB7">
      <w:pPr>
        <w:rPr>
          <w:color w:val="000000" w:themeColor="text1"/>
        </w:rPr>
      </w:pPr>
      <w:r>
        <w:rPr>
          <w:color w:val="000000" w:themeColor="text1"/>
        </w:rPr>
        <w:t xml:space="preserve">    </w:t>
      </w:r>
    </w:p>
    <w:p w14:paraId="26E9EA8B" w14:textId="3F83AEB7" w:rsidR="00394241" w:rsidRDefault="00394241">
      <w:pPr>
        <w:rPr>
          <w:color w:val="FF0000"/>
        </w:rPr>
      </w:pPr>
    </w:p>
    <w:p w14:paraId="761209C9" w14:textId="77777777" w:rsidR="00882CF6" w:rsidRDefault="00882CF6">
      <w:pPr>
        <w:rPr>
          <w:color w:val="FF0000"/>
        </w:rPr>
      </w:pPr>
    </w:p>
    <w:p w14:paraId="1B083D64" w14:textId="77777777" w:rsidR="00882CF6" w:rsidRDefault="00882CF6">
      <w:pPr>
        <w:rPr>
          <w:color w:val="FF0000"/>
        </w:rPr>
      </w:pPr>
    </w:p>
    <w:p w14:paraId="6133CE53" w14:textId="77777777" w:rsidR="00882CF6" w:rsidRDefault="00882CF6">
      <w:pPr>
        <w:rPr>
          <w:color w:val="FF0000"/>
        </w:rPr>
      </w:pPr>
    </w:p>
    <w:p w14:paraId="7BB54E7F" w14:textId="77777777" w:rsidR="00882CF6" w:rsidRDefault="00882CF6">
      <w:pPr>
        <w:rPr>
          <w:color w:val="FF0000"/>
        </w:rPr>
      </w:pPr>
    </w:p>
    <w:p w14:paraId="63813113" w14:textId="77777777" w:rsidR="00882CF6" w:rsidRDefault="00882CF6">
      <w:pPr>
        <w:rPr>
          <w:color w:val="FF0000"/>
        </w:rPr>
      </w:pPr>
    </w:p>
    <w:p w14:paraId="56EAD66A" w14:textId="77777777" w:rsidR="00882CF6" w:rsidRDefault="00882CF6">
      <w:pPr>
        <w:rPr>
          <w:color w:val="FF0000"/>
        </w:rPr>
      </w:pPr>
    </w:p>
    <w:p w14:paraId="04984E8E" w14:textId="77777777" w:rsidR="00882CF6" w:rsidRDefault="00882CF6">
      <w:pPr>
        <w:rPr>
          <w:color w:val="FF0000"/>
        </w:rPr>
      </w:pPr>
    </w:p>
    <w:p w14:paraId="40396B78" w14:textId="7D1D82D7" w:rsidR="00882CF6" w:rsidRDefault="00882CF6">
      <w:pPr>
        <w:rPr>
          <w:color w:val="FF0000"/>
        </w:rPr>
      </w:pPr>
    </w:p>
    <w:p w14:paraId="2DCC65F7" w14:textId="77777777" w:rsidR="00882CF6" w:rsidRDefault="00882CF6">
      <w:pPr>
        <w:rPr>
          <w:color w:val="FF0000"/>
        </w:rPr>
      </w:pPr>
    </w:p>
    <w:p w14:paraId="17C4639D" w14:textId="77777777" w:rsidR="00882CF6" w:rsidRDefault="00882CF6">
      <w:pPr>
        <w:rPr>
          <w:color w:val="FF0000"/>
        </w:rPr>
      </w:pPr>
    </w:p>
    <w:p w14:paraId="5D16EA46" w14:textId="77777777" w:rsidR="00882CF6" w:rsidRDefault="00882CF6">
      <w:pPr>
        <w:rPr>
          <w:color w:val="FF0000"/>
        </w:rPr>
      </w:pPr>
    </w:p>
    <w:p w14:paraId="0568CDA2" w14:textId="77777777" w:rsidR="00882CF6" w:rsidRDefault="00882CF6">
      <w:pPr>
        <w:rPr>
          <w:color w:val="FF0000"/>
        </w:rPr>
      </w:pPr>
    </w:p>
    <w:p w14:paraId="066E6D61" w14:textId="45CFAE80" w:rsidR="00882CF6" w:rsidRDefault="00882CF6">
      <w:pPr>
        <w:rPr>
          <w:color w:val="FF0000"/>
        </w:rPr>
      </w:pPr>
    </w:p>
    <w:p w14:paraId="67EA7F14" w14:textId="77777777" w:rsidR="00882CF6" w:rsidRDefault="00882CF6">
      <w:pPr>
        <w:rPr>
          <w:color w:val="FF0000"/>
        </w:rPr>
      </w:pPr>
    </w:p>
    <w:p w14:paraId="43E91276" w14:textId="77777777" w:rsidR="00882CF6" w:rsidRDefault="00882CF6">
      <w:pPr>
        <w:rPr>
          <w:color w:val="FF0000"/>
        </w:rPr>
      </w:pPr>
    </w:p>
    <w:p w14:paraId="4EF50438" w14:textId="78EFA3F3" w:rsidR="00882CF6" w:rsidRDefault="00882CF6">
      <w:pPr>
        <w:rPr>
          <w:color w:val="FF0000"/>
        </w:rPr>
      </w:pPr>
    </w:p>
    <w:p w14:paraId="7902B358" w14:textId="77777777" w:rsidR="00882CF6" w:rsidRDefault="00882CF6">
      <w:pPr>
        <w:rPr>
          <w:color w:val="FF0000"/>
        </w:rPr>
      </w:pPr>
    </w:p>
    <w:p w14:paraId="64446D02" w14:textId="77777777" w:rsidR="00882CF6" w:rsidRDefault="00882CF6">
      <w:pPr>
        <w:rPr>
          <w:color w:val="FF0000"/>
        </w:rPr>
      </w:pPr>
    </w:p>
    <w:p w14:paraId="7404EC3E" w14:textId="36C105E8" w:rsidR="00882CF6" w:rsidRDefault="00882CF6">
      <w:pPr>
        <w:rPr>
          <w:color w:val="FF0000"/>
        </w:rPr>
      </w:pPr>
    </w:p>
    <w:p w14:paraId="0BF2C661" w14:textId="4F5CD935" w:rsidR="00882CF6" w:rsidRDefault="00882CF6">
      <w:pPr>
        <w:rPr>
          <w:color w:val="FF0000"/>
        </w:rPr>
      </w:pPr>
    </w:p>
    <w:p w14:paraId="548759C2" w14:textId="3BB358CA" w:rsidR="00882CF6" w:rsidRDefault="00882CF6">
      <w:pPr>
        <w:rPr>
          <w:color w:val="FF0000"/>
        </w:rPr>
      </w:pPr>
    </w:p>
    <w:p w14:paraId="65D10106" w14:textId="1CC430FF" w:rsidR="00882CF6" w:rsidRDefault="00882CF6">
      <w:pPr>
        <w:rPr>
          <w:color w:val="FF0000"/>
        </w:rPr>
      </w:pPr>
    </w:p>
    <w:p w14:paraId="7C0924F2" w14:textId="1783BE07" w:rsidR="00882CF6" w:rsidRDefault="00882CF6">
      <w:pPr>
        <w:rPr>
          <w:color w:val="FF0000"/>
        </w:rPr>
      </w:pPr>
    </w:p>
    <w:p w14:paraId="480768B8" w14:textId="4C6B78D3" w:rsidR="00882CF6" w:rsidRDefault="00E12045">
      <w:pPr>
        <w:rPr>
          <w:color w:val="000000" w:themeColor="text1"/>
        </w:rPr>
      </w:pPr>
      <w:r w:rsidRPr="00E12045">
        <w:rPr>
          <w:color w:val="000000" w:themeColor="text1"/>
        </w:rPr>
        <w:t xml:space="preserve">Figure </w:t>
      </w:r>
      <w:r w:rsidR="002B73E1">
        <w:rPr>
          <w:color w:val="000000" w:themeColor="text1"/>
        </w:rPr>
        <w:t>6</w:t>
      </w:r>
      <w:r w:rsidRPr="00E12045">
        <w:rPr>
          <w:color w:val="000000" w:themeColor="text1"/>
        </w:rPr>
        <w:t>-</w:t>
      </w:r>
      <w:r>
        <w:rPr>
          <w:color w:val="000000" w:themeColor="text1"/>
        </w:rPr>
        <w:t xml:space="preserve"> Catherine </w:t>
      </w:r>
      <w:proofErr w:type="spellStart"/>
      <w:r>
        <w:rPr>
          <w:color w:val="000000" w:themeColor="text1"/>
        </w:rPr>
        <w:t>Bertola</w:t>
      </w:r>
      <w:proofErr w:type="spellEnd"/>
      <w:r>
        <w:rPr>
          <w:color w:val="000000" w:themeColor="text1"/>
        </w:rPr>
        <w:t xml:space="preserve"> ‘Anatomy’ 2006-8</w:t>
      </w:r>
    </w:p>
    <w:p w14:paraId="13066498" w14:textId="47FF078F" w:rsidR="00600647" w:rsidRDefault="00600647">
      <w:pPr>
        <w:rPr>
          <w:color w:val="000000" w:themeColor="text1"/>
        </w:rPr>
      </w:pPr>
      <w:r>
        <w:rPr>
          <w:color w:val="000000" w:themeColor="text1"/>
        </w:rPr>
        <w:t xml:space="preserve">       Through drawing with pins, </w:t>
      </w:r>
      <w:proofErr w:type="spellStart"/>
      <w:r>
        <w:rPr>
          <w:color w:val="000000" w:themeColor="text1"/>
        </w:rPr>
        <w:t>Bertola</w:t>
      </w:r>
      <w:proofErr w:type="spellEnd"/>
      <w:r>
        <w:rPr>
          <w:color w:val="000000" w:themeColor="text1"/>
        </w:rPr>
        <w:t xml:space="preserve"> was able to leave her own ‘trace’ as suggested by Jacques Derrida. An interesting approach to drawing which relates to the ideas I have mentioned of presence and absence. </w:t>
      </w:r>
      <w:r w:rsidR="00A61BA5">
        <w:rPr>
          <w:color w:val="000000" w:themeColor="text1"/>
        </w:rPr>
        <w:t>Creating an absence within the surface through pin pricking creates a new presence of an image, again interplaying between the absen</w:t>
      </w:r>
      <w:r w:rsidR="00E87C78">
        <w:rPr>
          <w:color w:val="000000" w:themeColor="text1"/>
        </w:rPr>
        <w:t>ce</w:t>
      </w:r>
      <w:r w:rsidR="00A61BA5">
        <w:rPr>
          <w:color w:val="000000" w:themeColor="text1"/>
        </w:rPr>
        <w:t xml:space="preserve"> and presen</w:t>
      </w:r>
      <w:r w:rsidR="00E87C78">
        <w:rPr>
          <w:color w:val="000000" w:themeColor="text1"/>
        </w:rPr>
        <w:t xml:space="preserve">ce </w:t>
      </w:r>
      <w:r w:rsidR="00A61BA5">
        <w:rPr>
          <w:color w:val="000000" w:themeColor="text1"/>
        </w:rPr>
        <w:t xml:space="preserve">and how both leave traces of each other. </w:t>
      </w:r>
    </w:p>
    <w:p w14:paraId="44518486" w14:textId="1B5538ED" w:rsidR="008D0D34" w:rsidRDefault="008D0D34">
      <w:pPr>
        <w:rPr>
          <w:color w:val="000000" w:themeColor="text1"/>
        </w:rPr>
      </w:pPr>
      <w:r>
        <w:rPr>
          <w:color w:val="000000" w:themeColor="text1"/>
        </w:rPr>
        <w:t xml:space="preserve">     </w:t>
      </w:r>
      <w:r w:rsidR="0003058D">
        <w:rPr>
          <w:color w:val="000000" w:themeColor="text1"/>
        </w:rPr>
        <w:t xml:space="preserve">Experimenting with this way of drawing, </w:t>
      </w:r>
      <w:r>
        <w:rPr>
          <w:color w:val="000000" w:themeColor="text1"/>
        </w:rPr>
        <w:t xml:space="preserve">I created my own versions of pin pricked imagery. </w:t>
      </w:r>
      <w:r w:rsidR="00713351">
        <w:rPr>
          <w:color w:val="000000" w:themeColor="text1"/>
        </w:rPr>
        <w:t xml:space="preserve">I used the shadows created by </w:t>
      </w:r>
      <w:r w:rsidR="00B6745D">
        <w:rPr>
          <w:color w:val="000000" w:themeColor="text1"/>
        </w:rPr>
        <w:t xml:space="preserve">natural </w:t>
      </w:r>
      <w:r w:rsidR="00713351">
        <w:rPr>
          <w:color w:val="000000" w:themeColor="text1"/>
        </w:rPr>
        <w:t>sunlight to guide my drawings</w:t>
      </w:r>
      <w:r w:rsidR="00236496">
        <w:rPr>
          <w:color w:val="000000" w:themeColor="text1"/>
        </w:rPr>
        <w:t xml:space="preserve">. </w:t>
      </w:r>
    </w:p>
    <w:p w14:paraId="60C2BECA" w14:textId="03F51AA4" w:rsidR="00E12045" w:rsidRDefault="00E12045">
      <w:pPr>
        <w:rPr>
          <w:color w:val="000000" w:themeColor="text1"/>
        </w:rPr>
      </w:pPr>
    </w:p>
    <w:p w14:paraId="661B989D" w14:textId="500395A9" w:rsidR="00E12045" w:rsidRPr="00E12045" w:rsidRDefault="00E12045">
      <w:pPr>
        <w:rPr>
          <w:color w:val="000000" w:themeColor="text1"/>
        </w:rPr>
      </w:pPr>
    </w:p>
    <w:p w14:paraId="15601BCB" w14:textId="73197554" w:rsidR="00882CF6" w:rsidRDefault="00882CF6">
      <w:pPr>
        <w:rPr>
          <w:color w:val="FF0000"/>
        </w:rPr>
      </w:pPr>
    </w:p>
    <w:p w14:paraId="4416975A" w14:textId="0254BCA3" w:rsidR="00882CF6" w:rsidRDefault="00882CF6">
      <w:pPr>
        <w:rPr>
          <w:color w:val="FF0000"/>
        </w:rPr>
      </w:pPr>
    </w:p>
    <w:p w14:paraId="041E9E67" w14:textId="2CF29068" w:rsidR="009A6FE3" w:rsidRDefault="00B6745D">
      <w:r>
        <w:rPr>
          <w:noProof/>
        </w:rPr>
        <w:lastRenderedPageBreak/>
        <w:drawing>
          <wp:anchor distT="0" distB="0" distL="114300" distR="114300" simplePos="0" relativeHeight="251666432" behindDoc="0" locked="0" layoutInCell="1" allowOverlap="1" wp14:anchorId="14FEF4B7" wp14:editId="7AD2F2A6">
            <wp:simplePos x="0" y="0"/>
            <wp:positionH relativeFrom="column">
              <wp:posOffset>452120</wp:posOffset>
            </wp:positionH>
            <wp:positionV relativeFrom="paragraph">
              <wp:posOffset>-70</wp:posOffset>
            </wp:positionV>
            <wp:extent cx="2461846" cy="3166721"/>
            <wp:effectExtent l="0" t="0" r="2540" b="0"/>
            <wp:wrapSquare wrapText="bothSides"/>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61846" cy="3166721"/>
                    </a:xfrm>
                    <a:prstGeom prst="rect">
                      <a:avLst/>
                    </a:prstGeom>
                  </pic:spPr>
                </pic:pic>
              </a:graphicData>
            </a:graphic>
            <wp14:sizeRelH relativeFrom="page">
              <wp14:pctWidth>0</wp14:pctWidth>
            </wp14:sizeRelH>
            <wp14:sizeRelV relativeFrom="page">
              <wp14:pctHeight>0</wp14:pctHeight>
            </wp14:sizeRelV>
          </wp:anchor>
        </w:drawing>
      </w:r>
    </w:p>
    <w:p w14:paraId="58911CF8" w14:textId="6F228873" w:rsidR="009A6FE3" w:rsidRDefault="009A6FE3"/>
    <w:p w14:paraId="7890F3AF" w14:textId="1AD9A0D6" w:rsidR="009A6FE3" w:rsidRDefault="00B6745D">
      <w:r>
        <w:rPr>
          <w:noProof/>
        </w:rPr>
        <w:drawing>
          <wp:anchor distT="0" distB="0" distL="114300" distR="114300" simplePos="0" relativeHeight="251667456" behindDoc="0" locked="0" layoutInCell="1" allowOverlap="1" wp14:anchorId="7D740247" wp14:editId="0AF670B2">
            <wp:simplePos x="0" y="0"/>
            <wp:positionH relativeFrom="column">
              <wp:posOffset>2783840</wp:posOffset>
            </wp:positionH>
            <wp:positionV relativeFrom="paragraph">
              <wp:posOffset>23495</wp:posOffset>
            </wp:positionV>
            <wp:extent cx="3161665" cy="2371090"/>
            <wp:effectExtent l="1588" t="0" r="2222" b="2223"/>
            <wp:wrapSquare wrapText="bothSides"/>
            <wp:docPr id="13" name="Picture 13"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161665" cy="2371090"/>
                    </a:xfrm>
                    <a:prstGeom prst="rect">
                      <a:avLst/>
                    </a:prstGeom>
                  </pic:spPr>
                </pic:pic>
              </a:graphicData>
            </a:graphic>
            <wp14:sizeRelH relativeFrom="page">
              <wp14:pctWidth>0</wp14:pctWidth>
            </wp14:sizeRelH>
            <wp14:sizeRelV relativeFrom="page">
              <wp14:pctHeight>0</wp14:pctHeight>
            </wp14:sizeRelV>
          </wp:anchor>
        </w:drawing>
      </w:r>
    </w:p>
    <w:p w14:paraId="421F462F" w14:textId="15399C6F" w:rsidR="009A6FE3" w:rsidRDefault="009A6FE3"/>
    <w:p w14:paraId="1DCBCBB8" w14:textId="70DF5F92" w:rsidR="009A6FE3" w:rsidRDefault="009A6FE3"/>
    <w:p w14:paraId="466C7982" w14:textId="06A24855" w:rsidR="009A6FE3" w:rsidRDefault="009A6FE3"/>
    <w:p w14:paraId="67FDD617" w14:textId="3B85C1D9" w:rsidR="009A6FE3" w:rsidRDefault="007D5DB2">
      <w:r>
        <w:t xml:space="preserve"> </w:t>
      </w:r>
    </w:p>
    <w:p w14:paraId="153F130F" w14:textId="37D57AD3" w:rsidR="009A6FE3" w:rsidRDefault="009A6FE3"/>
    <w:p w14:paraId="003FF921" w14:textId="513CA70B" w:rsidR="009A6FE3" w:rsidRDefault="009A6FE3"/>
    <w:p w14:paraId="717B5F2C" w14:textId="24FF151F" w:rsidR="009A6FE3" w:rsidRDefault="009A6FE3"/>
    <w:p w14:paraId="68D9FCBC" w14:textId="0DC1942A" w:rsidR="009A6FE3" w:rsidRDefault="009A6FE3"/>
    <w:p w14:paraId="565DB6E5" w14:textId="643E4C66" w:rsidR="009A6FE3" w:rsidRDefault="009A6FE3"/>
    <w:p w14:paraId="4505E3C2" w14:textId="64FD91BB" w:rsidR="009A6FE3" w:rsidRDefault="009A6FE3"/>
    <w:p w14:paraId="6ECC9071" w14:textId="38CE3344" w:rsidR="00B6745D" w:rsidRDefault="00B6745D"/>
    <w:p w14:paraId="5991870D" w14:textId="3EF6E546" w:rsidR="00B6745D" w:rsidRDefault="00B6745D"/>
    <w:p w14:paraId="20C68952" w14:textId="7B8ECEED" w:rsidR="00B6745D" w:rsidRDefault="00B6745D"/>
    <w:p w14:paraId="30A54685" w14:textId="4F8F2FDC" w:rsidR="00B6745D" w:rsidRDefault="00B6745D"/>
    <w:p w14:paraId="432BF911" w14:textId="08FEDB78" w:rsidR="00B6745D" w:rsidRDefault="00B6745D"/>
    <w:p w14:paraId="3436395A" w14:textId="6278E343" w:rsidR="00B6745D" w:rsidRDefault="00B6745D">
      <w:r>
        <w:t xml:space="preserve">Figure </w:t>
      </w:r>
      <w:r w:rsidR="002B73E1">
        <w:t xml:space="preserve">7 &amp; 8 </w:t>
      </w:r>
      <w:r>
        <w:t xml:space="preserve">- Shadows pricked into paper and projected onto the wall. </w:t>
      </w:r>
    </w:p>
    <w:p w14:paraId="5D58F77A" w14:textId="391AFE5A" w:rsidR="00B6745D" w:rsidRDefault="00B6745D"/>
    <w:p w14:paraId="5B9CA646" w14:textId="106033A0" w:rsidR="00B6745D" w:rsidRDefault="003D2DEB">
      <w:r>
        <w:t xml:space="preserve">       By </w:t>
      </w:r>
      <w:r w:rsidR="0003058D">
        <w:t xml:space="preserve">using a sewing machine to </w:t>
      </w:r>
      <w:r w:rsidR="00236496">
        <w:t>puncture</w:t>
      </w:r>
      <w:r w:rsidR="0003058D">
        <w:t xml:space="preserve"> holes into paper, I was able to imbed pattern directly into the</w:t>
      </w:r>
      <w:r w:rsidR="00660D74">
        <w:t xml:space="preserve"> material</w:t>
      </w:r>
      <w:r w:rsidR="0003058D">
        <w:t xml:space="preserve">. Using the paper as new lenses, I projected them onto the wall to cast new shadows. I was able to create an immersive light experience of moving image through experimental play. </w:t>
      </w:r>
    </w:p>
    <w:p w14:paraId="2AE9362F" w14:textId="10A82406" w:rsidR="00F20538" w:rsidRDefault="007773C7">
      <w:r>
        <w:rPr>
          <w:noProof/>
        </w:rPr>
        <w:drawing>
          <wp:anchor distT="0" distB="0" distL="114300" distR="114300" simplePos="0" relativeHeight="251669504" behindDoc="0" locked="0" layoutInCell="1" allowOverlap="1" wp14:anchorId="2AF90EFF" wp14:editId="166CECEF">
            <wp:simplePos x="0" y="0"/>
            <wp:positionH relativeFrom="column">
              <wp:posOffset>1482379</wp:posOffset>
            </wp:positionH>
            <wp:positionV relativeFrom="paragraph">
              <wp:posOffset>619760</wp:posOffset>
            </wp:positionV>
            <wp:extent cx="2244090" cy="2994025"/>
            <wp:effectExtent l="0" t="0" r="3810" b="3175"/>
            <wp:wrapTopAndBottom/>
            <wp:docPr id="4" name="Picture 4"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4090" cy="299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F20538">
        <w:t xml:space="preserve">  </w:t>
      </w:r>
      <w:r w:rsidR="00C27A39">
        <w:t xml:space="preserve">Using natural phenomena such as light, air, water and the environment, artist </w:t>
      </w:r>
      <w:proofErr w:type="spellStart"/>
      <w:r w:rsidR="00C27A39">
        <w:t>Olaffur</w:t>
      </w:r>
      <w:proofErr w:type="spellEnd"/>
      <w:r w:rsidR="00C27A39">
        <w:t xml:space="preserve"> Eliasson stives towards creating immersive experiences on a communal platform</w:t>
      </w:r>
      <w:sdt>
        <w:sdtPr>
          <w:id w:val="-225920613"/>
          <w:citation/>
        </w:sdtPr>
        <w:sdtContent>
          <w:r w:rsidR="00C27A39">
            <w:fldChar w:fldCharType="begin"/>
          </w:r>
          <w:r w:rsidR="00C27A39">
            <w:instrText xml:space="preserve"> CITATION The22 \l 2057 </w:instrText>
          </w:r>
          <w:r w:rsidR="00C27A39">
            <w:fldChar w:fldCharType="separate"/>
          </w:r>
          <w:r w:rsidR="00C27A39">
            <w:rPr>
              <w:noProof/>
            </w:rPr>
            <w:t xml:space="preserve"> (The art story, 2022)</w:t>
          </w:r>
          <w:r w:rsidR="00C27A39">
            <w:fldChar w:fldCharType="end"/>
          </w:r>
        </w:sdtContent>
      </w:sdt>
      <w:r w:rsidR="00C27A39">
        <w:t xml:space="preserve">. </w:t>
      </w:r>
    </w:p>
    <w:p w14:paraId="04CDE544" w14:textId="250374E4" w:rsidR="00C27A39" w:rsidRDefault="00660D74">
      <w:r>
        <w:fldChar w:fldCharType="begin"/>
      </w:r>
      <w:r>
        <w:instrText xml:space="preserve"> INCLUDEPICTURE "https://s3-eu-west-1.amazonaws.com/olafureliasson.net/objektimages_final/IMG_MDA122629_1600px.jpg" \* MERGEFORMATINET </w:instrText>
      </w:r>
      <w:r>
        <w:fldChar w:fldCharType="separate"/>
      </w:r>
      <w:r>
        <w:fldChar w:fldCharType="end"/>
      </w:r>
    </w:p>
    <w:p w14:paraId="0A0DB713" w14:textId="38B1CEF8" w:rsidR="00660D74" w:rsidRPr="00660D74" w:rsidRDefault="00660D74">
      <w:r>
        <w:t xml:space="preserve">Figure </w:t>
      </w:r>
      <w:r w:rsidR="002B73E1">
        <w:t xml:space="preserve">9 </w:t>
      </w:r>
      <w:r>
        <w:t xml:space="preserve">- Olafur Eliasson- </w:t>
      </w:r>
      <w:r w:rsidR="00F40048">
        <w:rPr>
          <w:i/>
          <w:iCs/>
        </w:rPr>
        <w:t xml:space="preserve">Kaleidoscope- </w:t>
      </w:r>
      <w:r>
        <w:rPr>
          <w:i/>
          <w:iCs/>
        </w:rPr>
        <w:t>In real life 2019</w:t>
      </w:r>
    </w:p>
    <w:p w14:paraId="3309A75C" w14:textId="227D3274" w:rsidR="005D2ECC" w:rsidRDefault="007773C7" w:rsidP="003A10EB">
      <w:r>
        <w:t xml:space="preserve">           </w:t>
      </w:r>
      <w:r w:rsidR="00535617">
        <w:t>As shown in figure 8, Eliasson created a large sphere composed of geometric shapes made o</w:t>
      </w:r>
      <w:r w:rsidR="004B5B9E">
        <w:t>f</w:t>
      </w:r>
      <w:r w:rsidR="00535617">
        <w:t xml:space="preserve"> </w:t>
      </w:r>
      <w:r w:rsidR="004B5B9E">
        <w:t>aluminium</w:t>
      </w:r>
      <w:r w:rsidR="00535617">
        <w:t xml:space="preserve"> </w:t>
      </w:r>
      <w:r w:rsidR="004B5B9E">
        <w:t xml:space="preserve">and panes of coloured glass, the sphere acted as a lampshade with a </w:t>
      </w:r>
      <w:r w:rsidR="004B5B9E">
        <w:lastRenderedPageBreak/>
        <w:t xml:space="preserve">lamp at its centre projecting light </w:t>
      </w:r>
      <w:sdt>
        <w:sdtPr>
          <w:id w:val="62302103"/>
          <w:citation/>
        </w:sdtPr>
        <w:sdtContent>
          <w:r w:rsidR="004B5B9E">
            <w:fldChar w:fldCharType="begin"/>
          </w:r>
          <w:r w:rsidR="004B5B9E">
            <w:instrText xml:space="preserve"> CITATION Ola22 \l 2057 </w:instrText>
          </w:r>
          <w:r w:rsidR="004B5B9E">
            <w:fldChar w:fldCharType="separate"/>
          </w:r>
          <w:r w:rsidR="004B5B9E">
            <w:rPr>
              <w:noProof/>
            </w:rPr>
            <w:t>(Olafur Eliasson, 2022)</w:t>
          </w:r>
          <w:r w:rsidR="004B5B9E">
            <w:fldChar w:fldCharType="end"/>
          </w:r>
        </w:sdtContent>
      </w:sdt>
      <w:r w:rsidR="004B5B9E">
        <w:t xml:space="preserve">. </w:t>
      </w:r>
      <w:r w:rsidR="00F40048">
        <w:t>The kaleidoscope installation set out to create a playful visual experience, re-configuring patterns, shapes, and colours through individual experiences. The installation blurs the line between subject and space, re-shaping the traditional role of art beyond the aesthetic</w:t>
      </w:r>
      <w:sdt>
        <w:sdtPr>
          <w:id w:val="1318225945"/>
          <w:citation/>
        </w:sdtPr>
        <w:sdtContent>
          <w:r w:rsidR="00F40048">
            <w:fldChar w:fldCharType="begin"/>
          </w:r>
          <w:r w:rsidR="00F40048">
            <w:instrText xml:space="preserve"> CITATION The22 \l 2057 </w:instrText>
          </w:r>
          <w:r w:rsidR="00F40048">
            <w:fldChar w:fldCharType="separate"/>
          </w:r>
          <w:r w:rsidR="00F40048">
            <w:rPr>
              <w:noProof/>
            </w:rPr>
            <w:t xml:space="preserve"> (The art story, 2022)</w:t>
          </w:r>
          <w:r w:rsidR="00F40048">
            <w:fldChar w:fldCharType="end"/>
          </w:r>
        </w:sdtContent>
      </w:sdt>
      <w:r w:rsidR="00F40048">
        <w:t>.</w:t>
      </w:r>
      <w:r w:rsidR="005D2ECC">
        <w:t xml:space="preserve"> </w:t>
      </w:r>
    </w:p>
    <w:p w14:paraId="6E21416D" w14:textId="4C96EF14" w:rsidR="003A10EB" w:rsidRDefault="005D2ECC" w:rsidP="00EF770E">
      <w:r>
        <w:t xml:space="preserve">        </w:t>
      </w:r>
      <w:r w:rsidR="00136CF3">
        <w:t xml:space="preserve"> Experience is at the forefront of </w:t>
      </w:r>
      <w:proofErr w:type="spellStart"/>
      <w:r w:rsidR="00136CF3">
        <w:t>Eliassons</w:t>
      </w:r>
      <w:proofErr w:type="spellEnd"/>
      <w:r w:rsidR="00136CF3">
        <w:t xml:space="preserve"> work, he hopes that these experiences encourage individuals to engage with their own senses and the senses of others to form temporary communities within the spaces</w:t>
      </w:r>
      <w:sdt>
        <w:sdtPr>
          <w:id w:val="-1322196654"/>
          <w:citation/>
        </w:sdtPr>
        <w:sdtContent>
          <w:r w:rsidR="00136CF3">
            <w:fldChar w:fldCharType="begin"/>
          </w:r>
          <w:r w:rsidR="00136CF3">
            <w:instrText xml:space="preserve"> CITATION Tat19 \l 2057 </w:instrText>
          </w:r>
          <w:r w:rsidR="00136CF3">
            <w:fldChar w:fldCharType="separate"/>
          </w:r>
          <w:r w:rsidR="00136CF3">
            <w:rPr>
              <w:noProof/>
            </w:rPr>
            <w:t xml:space="preserve"> (Tate , 2019)</w:t>
          </w:r>
          <w:r w:rsidR="00136CF3">
            <w:fldChar w:fldCharType="end"/>
          </w:r>
        </w:sdtContent>
      </w:sdt>
      <w:r w:rsidR="00161960">
        <w:t xml:space="preserve">. </w:t>
      </w:r>
      <w:r>
        <w:t>Eliasson</w:t>
      </w:r>
      <w:r w:rsidR="00EF770E">
        <w:t>’s</w:t>
      </w:r>
      <w:r>
        <w:t xml:space="preserve"> work is </w:t>
      </w:r>
      <w:r w:rsidR="00EF770E">
        <w:t>dependent</w:t>
      </w:r>
      <w:r>
        <w:t xml:space="preserve"> on the concept of phenomenology, which is the understanding of human behaviours through the eyes of the participant</w:t>
      </w:r>
      <w:sdt>
        <w:sdtPr>
          <w:id w:val="1385916356"/>
          <w:citation/>
        </w:sdtPr>
        <w:sdtContent>
          <w:r w:rsidR="00EF770E">
            <w:fldChar w:fldCharType="begin"/>
          </w:r>
          <w:r w:rsidR="00EF770E">
            <w:instrText xml:space="preserve"> CITATION IGI22 \l 2057 </w:instrText>
          </w:r>
          <w:r w:rsidR="00EF770E">
            <w:fldChar w:fldCharType="separate"/>
          </w:r>
          <w:r w:rsidR="00EF770E">
            <w:rPr>
              <w:noProof/>
            </w:rPr>
            <w:t xml:space="preserve"> (IGI Global, 2022)</w:t>
          </w:r>
          <w:r w:rsidR="00EF770E">
            <w:fldChar w:fldCharType="end"/>
          </w:r>
        </w:sdtContent>
      </w:sdt>
      <w:r w:rsidR="00EF770E">
        <w:t xml:space="preserve">. Each human being encounters unique experiences which holds individual meaning and value </w:t>
      </w:r>
      <w:sdt>
        <w:sdtPr>
          <w:id w:val="469091896"/>
          <w:citation/>
        </w:sdtPr>
        <w:sdtContent>
          <w:r w:rsidR="00EF770E">
            <w:fldChar w:fldCharType="begin"/>
          </w:r>
          <w:r w:rsidR="00EF770E">
            <w:instrText xml:space="preserve">CITATION Arm05 \l 2057 </w:instrText>
          </w:r>
          <w:r w:rsidR="00EF770E">
            <w:fldChar w:fldCharType="separate"/>
          </w:r>
          <w:r w:rsidR="00EF770E">
            <w:rPr>
              <w:noProof/>
            </w:rPr>
            <w:t>(Armstrong, 2005)</w:t>
          </w:r>
          <w:r w:rsidR="00EF770E">
            <w:fldChar w:fldCharType="end"/>
          </w:r>
        </w:sdtContent>
      </w:sdt>
      <w:r w:rsidR="00EF770E">
        <w:t xml:space="preserve">. </w:t>
      </w:r>
    </w:p>
    <w:p w14:paraId="29217337" w14:textId="17D99FBA" w:rsidR="00F847EF" w:rsidRDefault="00F847EF" w:rsidP="00EF770E">
      <w:r>
        <w:t xml:space="preserve">      </w:t>
      </w:r>
      <w:r w:rsidR="00236496">
        <w:rPr>
          <w:color w:val="000000" w:themeColor="text1"/>
        </w:rPr>
        <w:t>Phenomenology is the philosophy of experience</w:t>
      </w:r>
      <w:r>
        <w:t xml:space="preserve"> </w:t>
      </w:r>
      <w:sdt>
        <w:sdtPr>
          <w:id w:val="-1487162620"/>
          <w:citation/>
        </w:sdtPr>
        <w:sdtContent>
          <w:r w:rsidR="00236496">
            <w:fldChar w:fldCharType="begin"/>
          </w:r>
          <w:r w:rsidR="00236496">
            <w:instrText xml:space="preserve"> CITATION IGI22 \l 2057 </w:instrText>
          </w:r>
          <w:r w:rsidR="00236496">
            <w:fldChar w:fldCharType="separate"/>
          </w:r>
          <w:r w:rsidR="00236496">
            <w:rPr>
              <w:noProof/>
            </w:rPr>
            <w:t>(IGI Global, 2022)</w:t>
          </w:r>
          <w:r w:rsidR="00236496">
            <w:fldChar w:fldCharType="end"/>
          </w:r>
        </w:sdtContent>
      </w:sdt>
      <w:r w:rsidR="00236496">
        <w:t xml:space="preserve">. </w:t>
      </w:r>
      <w:r w:rsidR="003E1FC7">
        <w:t xml:space="preserve">Each person will engage in different experiences throughout their life which will cultivate unique interpretations. As time is in a continuous state of moving, these experiences can be interpreted as ephemeral moments, as they are singular moments that make up </w:t>
      </w:r>
      <w:r w:rsidR="00EF0C4F">
        <w:t>the</w:t>
      </w:r>
      <w:r w:rsidR="003E1FC7">
        <w:t xml:space="preserve"> wider experience</w:t>
      </w:r>
      <w:r w:rsidR="00EF0C4F">
        <w:t xml:space="preserve"> of life</w:t>
      </w:r>
      <w:sdt>
        <w:sdtPr>
          <w:id w:val="-520155313"/>
          <w:citation/>
        </w:sdtPr>
        <w:sdtContent>
          <w:r w:rsidR="003E1FC7">
            <w:fldChar w:fldCharType="begin"/>
          </w:r>
          <w:r w:rsidR="003E1FC7">
            <w:instrText xml:space="preserve"> CITATION IGI22 \l 2057 </w:instrText>
          </w:r>
          <w:r w:rsidR="003E1FC7">
            <w:fldChar w:fldCharType="separate"/>
          </w:r>
          <w:r w:rsidR="003E1FC7">
            <w:rPr>
              <w:noProof/>
            </w:rPr>
            <w:t xml:space="preserve"> (IGI Global, 2022)</w:t>
          </w:r>
          <w:r w:rsidR="003E1FC7">
            <w:fldChar w:fldCharType="end"/>
          </w:r>
        </w:sdtContent>
      </w:sdt>
      <w:r w:rsidR="003E1FC7">
        <w:t>.</w:t>
      </w:r>
    </w:p>
    <w:p w14:paraId="269A44AC" w14:textId="35C2F838" w:rsidR="006663FE" w:rsidRDefault="007461C4">
      <w:r>
        <w:t xml:space="preserve">    </w:t>
      </w:r>
      <w:r w:rsidR="00136CF3">
        <w:t xml:space="preserve"> </w:t>
      </w:r>
      <w:r w:rsidR="003A4BC1">
        <w:t xml:space="preserve">   </w:t>
      </w:r>
      <w:r w:rsidR="00136CF3">
        <w:t>As a designer, I typically work towards achieving an aesthetic that is visually pleasing for a client or brand</w:t>
      </w:r>
      <w:r w:rsidR="00161960">
        <w:t xml:space="preserve">, I don’t often think </w:t>
      </w:r>
      <w:r>
        <w:t>of the phenomenology</w:t>
      </w:r>
      <w:r w:rsidR="00D83CE0">
        <w:t xml:space="preserve"> of my designs</w:t>
      </w:r>
      <w:r>
        <w:t xml:space="preserve"> </w:t>
      </w:r>
      <w:r w:rsidR="00D83CE0">
        <w:t>or the potential experience my work could offer</w:t>
      </w:r>
      <w:r w:rsidR="00161960">
        <w:t>.</w:t>
      </w:r>
      <w:r w:rsidR="00C94B82">
        <w:t xml:space="preserve"> </w:t>
      </w:r>
      <w:proofErr w:type="gramStart"/>
      <w:r w:rsidR="00D83CE0">
        <w:t>Through the use of</w:t>
      </w:r>
      <w:proofErr w:type="gramEnd"/>
      <w:r w:rsidR="00D83CE0">
        <w:t xml:space="preserve"> light and shadow play, </w:t>
      </w:r>
      <w:r w:rsidR="00C94B82">
        <w:t xml:space="preserve">I have engaged with new ways of thinking and experimenting to unpick new and innovative ways of working within my practice to </w:t>
      </w:r>
      <w:r w:rsidR="00D83CE0">
        <w:t xml:space="preserve">evaluate new ways of working. </w:t>
      </w:r>
    </w:p>
    <w:p w14:paraId="207D2520" w14:textId="6BBBFB67" w:rsidR="006663FE" w:rsidRDefault="006663FE">
      <w:r>
        <w:t xml:space="preserve">      </w:t>
      </w:r>
      <w:r w:rsidR="00FF3167">
        <w:t>Allowing nature to guide my imagery, I captured images that I felt reflected natures ephemerality</w:t>
      </w:r>
      <w:r w:rsidR="00A11398">
        <w:t xml:space="preserve">, showcasing natural patterns and textures created by frost. </w:t>
      </w:r>
    </w:p>
    <w:p w14:paraId="0AC1E828" w14:textId="1592ECD9" w:rsidR="006663FE" w:rsidRDefault="006663FE"/>
    <w:p w14:paraId="68F07A3A" w14:textId="115CE097" w:rsidR="006663FE" w:rsidRDefault="002B73E1">
      <w:r>
        <w:rPr>
          <w:noProof/>
        </w:rPr>
        <w:drawing>
          <wp:anchor distT="0" distB="0" distL="114300" distR="114300" simplePos="0" relativeHeight="251672576" behindDoc="0" locked="0" layoutInCell="1" allowOverlap="1" wp14:anchorId="0962FBCC" wp14:editId="716AAD65">
            <wp:simplePos x="0" y="0"/>
            <wp:positionH relativeFrom="column">
              <wp:posOffset>3063875</wp:posOffset>
            </wp:positionH>
            <wp:positionV relativeFrom="paragraph">
              <wp:posOffset>138430</wp:posOffset>
            </wp:positionV>
            <wp:extent cx="2005330" cy="1503045"/>
            <wp:effectExtent l="0" t="2858" r="0" b="0"/>
            <wp:wrapSquare wrapText="bothSides"/>
            <wp:docPr id="16" name="Picture 16" descr="A picture containing snow,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now, sto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005330" cy="15030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0F1857F2" wp14:editId="4C476989">
            <wp:simplePos x="0" y="0"/>
            <wp:positionH relativeFrom="column">
              <wp:posOffset>1447165</wp:posOffset>
            </wp:positionH>
            <wp:positionV relativeFrom="paragraph">
              <wp:posOffset>139700</wp:posOffset>
            </wp:positionV>
            <wp:extent cx="2004695" cy="1502410"/>
            <wp:effectExtent l="0" t="2857" r="0" b="0"/>
            <wp:wrapSquare wrapText="bothSides"/>
            <wp:docPr id="15" name="Picture 1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ackground patter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004695" cy="1502410"/>
                    </a:xfrm>
                    <a:prstGeom prst="rect">
                      <a:avLst/>
                    </a:prstGeom>
                  </pic:spPr>
                </pic:pic>
              </a:graphicData>
            </a:graphic>
            <wp14:sizeRelH relativeFrom="page">
              <wp14:pctWidth>0</wp14:pctWidth>
            </wp14:sizeRelH>
            <wp14:sizeRelV relativeFrom="page">
              <wp14:pctHeight>0</wp14:pctHeight>
            </wp14:sizeRelV>
          </wp:anchor>
        </w:drawing>
      </w:r>
      <w:r w:rsidR="00FF3167">
        <w:rPr>
          <w:noProof/>
        </w:rPr>
        <w:drawing>
          <wp:anchor distT="0" distB="0" distL="114300" distR="114300" simplePos="0" relativeHeight="251670528" behindDoc="0" locked="0" layoutInCell="1" allowOverlap="1" wp14:anchorId="7BF87549" wp14:editId="7735131A">
            <wp:simplePos x="0" y="0"/>
            <wp:positionH relativeFrom="column">
              <wp:posOffset>-164465</wp:posOffset>
            </wp:positionH>
            <wp:positionV relativeFrom="paragraph">
              <wp:posOffset>146050</wp:posOffset>
            </wp:positionV>
            <wp:extent cx="1978025" cy="1483360"/>
            <wp:effectExtent l="6033" t="0" r="0" b="0"/>
            <wp:wrapSquare wrapText="bothSides"/>
            <wp:docPr id="5" name="Picture 5" descr="A close up of some gra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some grass&#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978025" cy="1483360"/>
                    </a:xfrm>
                    <a:prstGeom prst="rect">
                      <a:avLst/>
                    </a:prstGeom>
                  </pic:spPr>
                </pic:pic>
              </a:graphicData>
            </a:graphic>
            <wp14:sizeRelH relativeFrom="page">
              <wp14:pctWidth>0</wp14:pctWidth>
            </wp14:sizeRelH>
            <wp14:sizeRelV relativeFrom="page">
              <wp14:pctHeight>0</wp14:pctHeight>
            </wp14:sizeRelV>
          </wp:anchor>
        </w:drawing>
      </w:r>
    </w:p>
    <w:p w14:paraId="1A40DE3B" w14:textId="713495C3" w:rsidR="006663FE" w:rsidRDefault="006663FE"/>
    <w:p w14:paraId="4AD403F7" w14:textId="0528A84D" w:rsidR="006663FE" w:rsidRDefault="006663FE"/>
    <w:p w14:paraId="6972F769" w14:textId="29EDE3DB" w:rsidR="006663FE" w:rsidRDefault="006663FE"/>
    <w:p w14:paraId="2D05E386" w14:textId="396618E3" w:rsidR="006663FE" w:rsidRDefault="006663FE"/>
    <w:p w14:paraId="654E9744" w14:textId="221655FD" w:rsidR="006663FE" w:rsidRDefault="006663FE"/>
    <w:p w14:paraId="1BAF632E" w14:textId="37F89C44" w:rsidR="006663FE" w:rsidRDefault="006663FE"/>
    <w:p w14:paraId="742E40D3" w14:textId="2979A5B2" w:rsidR="006663FE" w:rsidRDefault="006663FE"/>
    <w:p w14:paraId="1C1B7B0C" w14:textId="271B06E2" w:rsidR="00FF3167" w:rsidRDefault="00FF3167"/>
    <w:p w14:paraId="3ADA3288" w14:textId="77777777" w:rsidR="002B73E1" w:rsidRDefault="002B73E1"/>
    <w:p w14:paraId="7D098BDE" w14:textId="77777777" w:rsidR="002B73E1" w:rsidRDefault="002B73E1"/>
    <w:p w14:paraId="63E1647C" w14:textId="5FD15728" w:rsidR="00FF3167" w:rsidRDefault="00FF3167">
      <w:r>
        <w:t xml:space="preserve">Figures </w:t>
      </w:r>
      <w:r w:rsidR="002B73E1">
        <w:t>10</w:t>
      </w:r>
    </w:p>
    <w:p w14:paraId="079DC343" w14:textId="2091CCBE" w:rsidR="00A11398" w:rsidRDefault="00A11398"/>
    <w:p w14:paraId="41BF79B4" w14:textId="13B3FF5B" w:rsidR="00A11398" w:rsidRDefault="00A11398">
      <w:r>
        <w:t>Frost is an ephemeral phenomenon; it occurs only in freezing temperatures and vanishes when temperatures rise</w:t>
      </w:r>
      <w:sdt>
        <w:sdtPr>
          <w:id w:val="-1066024827"/>
          <w:citation/>
        </w:sdtPr>
        <w:sdtContent>
          <w:r w:rsidR="00EA19B5">
            <w:fldChar w:fldCharType="begin"/>
          </w:r>
          <w:r w:rsidR="00EA19B5">
            <w:instrText xml:space="preserve"> CITATION met22 \l 2057 </w:instrText>
          </w:r>
          <w:r w:rsidR="00EA19B5">
            <w:fldChar w:fldCharType="separate"/>
          </w:r>
          <w:r w:rsidR="00EA19B5">
            <w:rPr>
              <w:noProof/>
            </w:rPr>
            <w:t xml:space="preserve"> (met office , 2022)</w:t>
          </w:r>
          <w:r w:rsidR="00EA19B5">
            <w:fldChar w:fldCharType="end"/>
          </w:r>
        </w:sdtContent>
      </w:sdt>
      <w:r w:rsidR="005A760B">
        <w:t>.</w:t>
      </w:r>
      <w:r>
        <w:t xml:space="preserve"> </w:t>
      </w:r>
      <w:r w:rsidR="00EA19B5">
        <w:t>Its</w:t>
      </w:r>
      <w:r>
        <w:t xml:space="preserve"> impermanence relates to the concept of ‘traces’ </w:t>
      </w:r>
      <w:r w:rsidR="00DC022D">
        <w:t>by</w:t>
      </w:r>
      <w:r>
        <w:t xml:space="preserve"> Jacques Derrida</w:t>
      </w:r>
      <w:r w:rsidR="005A760B">
        <w:t xml:space="preserve">, the patterns are neither completely present nor completely absent.  </w:t>
      </w:r>
    </w:p>
    <w:p w14:paraId="6A360DCB" w14:textId="122CE36B" w:rsidR="003D2DEB" w:rsidRDefault="005A760B">
      <w:r>
        <w:t xml:space="preserve">   </w:t>
      </w:r>
      <w:r w:rsidR="00A11398">
        <w:t xml:space="preserve"> </w:t>
      </w:r>
      <w:r w:rsidR="007461C4">
        <w:t>Thinking more innovatively</w:t>
      </w:r>
      <w:r w:rsidR="00B72792">
        <w:t xml:space="preserve"> in terms of my </w:t>
      </w:r>
      <w:r w:rsidR="00AE435E">
        <w:t xml:space="preserve">practice, I experimented with a series of laser </w:t>
      </w:r>
      <w:r w:rsidR="00EA19B5">
        <w:t>engravings from the images I captured</w:t>
      </w:r>
      <w:r w:rsidR="00AE435E">
        <w:t xml:space="preserve"> </w:t>
      </w:r>
      <w:r w:rsidR="00EA19B5">
        <w:t xml:space="preserve">to </w:t>
      </w:r>
      <w:r w:rsidR="00C94B82">
        <w:t>explor</w:t>
      </w:r>
      <w:r w:rsidR="00EA19B5">
        <w:t xml:space="preserve">e </w:t>
      </w:r>
      <w:r w:rsidR="00C94B82">
        <w:t xml:space="preserve">deeper concepts of ephemerality. </w:t>
      </w:r>
    </w:p>
    <w:p w14:paraId="7182DFEE" w14:textId="5C3937E7" w:rsidR="00EA19B5" w:rsidRDefault="003E1FC7">
      <w:r>
        <w:rPr>
          <w:noProof/>
        </w:rPr>
        <w:lastRenderedPageBreak/>
        <w:drawing>
          <wp:anchor distT="0" distB="0" distL="114300" distR="114300" simplePos="0" relativeHeight="251673600" behindDoc="0" locked="0" layoutInCell="1" allowOverlap="1" wp14:anchorId="3AF52428" wp14:editId="6C74AE41">
            <wp:simplePos x="0" y="0"/>
            <wp:positionH relativeFrom="column">
              <wp:posOffset>1694180</wp:posOffset>
            </wp:positionH>
            <wp:positionV relativeFrom="paragraph">
              <wp:posOffset>-848995</wp:posOffset>
            </wp:positionV>
            <wp:extent cx="1772285" cy="3470910"/>
            <wp:effectExtent l="1588"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1772285" cy="3470910"/>
                    </a:xfrm>
                    <a:prstGeom prst="rect">
                      <a:avLst/>
                    </a:prstGeom>
                  </pic:spPr>
                </pic:pic>
              </a:graphicData>
            </a:graphic>
            <wp14:sizeRelH relativeFrom="page">
              <wp14:pctWidth>0</wp14:pctWidth>
            </wp14:sizeRelH>
            <wp14:sizeRelV relativeFrom="page">
              <wp14:pctHeight>0</wp14:pctHeight>
            </wp14:sizeRelV>
          </wp:anchor>
        </w:drawing>
      </w:r>
    </w:p>
    <w:p w14:paraId="7A14D939" w14:textId="11F542F8" w:rsidR="00F847EF" w:rsidRPr="00F847EF" w:rsidRDefault="0060478D">
      <w:pPr>
        <w:rPr>
          <w:color w:val="000000" w:themeColor="text1"/>
        </w:rPr>
      </w:pPr>
      <w:r>
        <w:t xml:space="preserve"> </w:t>
      </w:r>
      <w:r w:rsidR="00E750EE">
        <w:t xml:space="preserve">    </w:t>
      </w:r>
    </w:p>
    <w:p w14:paraId="683BEE78" w14:textId="5D76DD0F" w:rsidR="003D2DEB" w:rsidRDefault="003D2DEB"/>
    <w:p w14:paraId="32A6DC7F" w14:textId="6DADA30B" w:rsidR="003D2DEB" w:rsidRDefault="003D2DEB"/>
    <w:p w14:paraId="4690F00D" w14:textId="16298697" w:rsidR="003D2DEB" w:rsidRDefault="003D2DEB"/>
    <w:p w14:paraId="4B2E0F06" w14:textId="211839DC" w:rsidR="003D2DEB" w:rsidRDefault="0003058D">
      <w:r>
        <w:t xml:space="preserve">  </w:t>
      </w:r>
    </w:p>
    <w:p w14:paraId="31E322D6" w14:textId="342ACA4B" w:rsidR="003D2DEB" w:rsidRDefault="003D2DEB"/>
    <w:p w14:paraId="5C5F127A" w14:textId="2AD450C8" w:rsidR="003D2DEB" w:rsidRDefault="003D2DEB"/>
    <w:p w14:paraId="393AF41E" w14:textId="299CB4AE" w:rsidR="003D2DEB" w:rsidRDefault="003D2DEB"/>
    <w:p w14:paraId="02CBD37F" w14:textId="77777777" w:rsidR="002B73E1" w:rsidRDefault="002B73E1"/>
    <w:p w14:paraId="7FB141AE" w14:textId="2C96C4DB" w:rsidR="008A5870" w:rsidRDefault="008A5870">
      <w:r>
        <w:t>Figure 11</w:t>
      </w:r>
      <w:r w:rsidR="002B73E1">
        <w:t>- Frost engrave onto paper</w:t>
      </w:r>
    </w:p>
    <w:p w14:paraId="4220B688" w14:textId="77777777" w:rsidR="002B73E1" w:rsidRDefault="002B73E1"/>
    <w:p w14:paraId="60C6D8B1" w14:textId="11226CCE" w:rsidR="003D2DEB" w:rsidRDefault="008A5870" w:rsidP="008517AD">
      <w:r>
        <w:t>I experimented with the laser cutter by rasterizing the images of frost onto paper, creating engrav</w:t>
      </w:r>
      <w:r w:rsidR="006D6E5D">
        <w:t>ings</w:t>
      </w:r>
      <w:r>
        <w:t xml:space="preserve"> of th</w:t>
      </w:r>
      <w:r w:rsidR="006D6E5D">
        <w:t>e frosted</w:t>
      </w:r>
      <w:r>
        <w:t xml:space="preserve"> patterns. Through subtracting into the surface of the substrate</w:t>
      </w:r>
      <w:r w:rsidR="00DC022D">
        <w:t>,</w:t>
      </w:r>
      <w:r w:rsidR="008517AD">
        <w:t xml:space="preserve"> </w:t>
      </w:r>
      <w:r w:rsidR="00DC022D">
        <w:t xml:space="preserve">I am creating </w:t>
      </w:r>
      <w:r w:rsidR="008517AD">
        <w:t xml:space="preserve">absence </w:t>
      </w:r>
      <w:r w:rsidR="00DC022D">
        <w:t>within a</w:t>
      </w:r>
      <w:r w:rsidR="008517AD">
        <w:t xml:space="preserve"> physical </w:t>
      </w:r>
      <w:r w:rsidR="00DC022D">
        <w:t xml:space="preserve">surface, visually </w:t>
      </w:r>
      <w:r w:rsidR="004242E8">
        <w:t>interpreting the</w:t>
      </w:r>
      <w:r w:rsidR="00DC022D">
        <w:t xml:space="preserve"> ideas of presence and absence. </w:t>
      </w:r>
    </w:p>
    <w:p w14:paraId="0226669D" w14:textId="7F35A674" w:rsidR="00A15B46" w:rsidRDefault="00A15B46" w:rsidP="008517AD">
      <w:r>
        <w:t xml:space="preserve">    By working this way, I feel the process offers a permeance to ephemerality, by ‘fixing’ these moments onto</w:t>
      </w:r>
      <w:r w:rsidR="006D6E5D">
        <w:t xml:space="preserve"> a</w:t>
      </w:r>
      <w:r>
        <w:t xml:space="preserve"> surface</w:t>
      </w:r>
      <w:r w:rsidR="006D6E5D">
        <w:t xml:space="preserve">. These laser engravings </w:t>
      </w:r>
      <w:r>
        <w:t xml:space="preserve">create a physical image that lives beyond the moment. In effect, creating a ‘trace’ of a ‘trace’. </w:t>
      </w:r>
    </w:p>
    <w:p w14:paraId="42E426FE" w14:textId="2EB3C432" w:rsidR="003D2DEB" w:rsidRDefault="009B5239">
      <w:r>
        <w:rPr>
          <w:noProof/>
        </w:rPr>
        <w:drawing>
          <wp:anchor distT="0" distB="0" distL="114300" distR="114300" simplePos="0" relativeHeight="251674624" behindDoc="0" locked="0" layoutInCell="1" allowOverlap="1" wp14:anchorId="3D203978" wp14:editId="6159946F">
            <wp:simplePos x="0" y="0"/>
            <wp:positionH relativeFrom="column">
              <wp:posOffset>928468</wp:posOffset>
            </wp:positionH>
            <wp:positionV relativeFrom="paragraph">
              <wp:posOffset>118794</wp:posOffset>
            </wp:positionV>
            <wp:extent cx="3010486" cy="3429072"/>
            <wp:effectExtent l="0" t="0" r="0" b="0"/>
            <wp:wrapSquare wrapText="bothSides"/>
            <wp:docPr id="18" name="Picture 18" descr="A picture containing wall,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wall, indoor, dir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10486" cy="3429072"/>
                    </a:xfrm>
                    <a:prstGeom prst="rect">
                      <a:avLst/>
                    </a:prstGeom>
                  </pic:spPr>
                </pic:pic>
              </a:graphicData>
            </a:graphic>
            <wp14:sizeRelH relativeFrom="page">
              <wp14:pctWidth>0</wp14:pctWidth>
            </wp14:sizeRelH>
            <wp14:sizeRelV relativeFrom="page">
              <wp14:pctHeight>0</wp14:pctHeight>
            </wp14:sizeRelV>
          </wp:anchor>
        </w:drawing>
      </w:r>
    </w:p>
    <w:p w14:paraId="4958545E" w14:textId="2A5FDDFC" w:rsidR="003D2DEB" w:rsidRDefault="003D2DEB"/>
    <w:p w14:paraId="1B373050" w14:textId="5F8DD92B" w:rsidR="00660D74" w:rsidRDefault="00660D74"/>
    <w:p w14:paraId="0A939915" w14:textId="6D2D90DB" w:rsidR="00660D74" w:rsidRDefault="00660D74"/>
    <w:p w14:paraId="3930F8D7" w14:textId="5E2FE23D" w:rsidR="00660D74" w:rsidRDefault="00660D74"/>
    <w:p w14:paraId="40D203E6" w14:textId="5F06745C" w:rsidR="00660D74" w:rsidRDefault="00660D74"/>
    <w:p w14:paraId="2DD58EBB" w14:textId="2B13B92D" w:rsidR="00660D74" w:rsidRDefault="00660D74"/>
    <w:p w14:paraId="1E44B0C8" w14:textId="006426D0" w:rsidR="00660D74" w:rsidRDefault="00660D74"/>
    <w:p w14:paraId="665883E5" w14:textId="6CC8C52D" w:rsidR="00B6745D" w:rsidRDefault="00B6745D"/>
    <w:p w14:paraId="6D413925" w14:textId="7A3A2C8F" w:rsidR="00B6745D" w:rsidRDefault="00B6745D"/>
    <w:p w14:paraId="24CC6E59" w14:textId="1C78AFCA" w:rsidR="00B6745D" w:rsidRDefault="00B6745D"/>
    <w:p w14:paraId="3A35BA3E" w14:textId="3A36BB9C" w:rsidR="00B6745D" w:rsidRDefault="00B6745D"/>
    <w:p w14:paraId="60C81667" w14:textId="7481AF37" w:rsidR="00B6745D" w:rsidRDefault="00B6745D"/>
    <w:p w14:paraId="493C619C" w14:textId="34B9DD9C" w:rsidR="00B6745D" w:rsidRDefault="00B6745D"/>
    <w:p w14:paraId="4C21204B" w14:textId="2DE0C5EC" w:rsidR="00B6745D" w:rsidRDefault="00B6745D"/>
    <w:p w14:paraId="2315BF0F" w14:textId="144F7180" w:rsidR="00B6745D" w:rsidRDefault="00B6745D"/>
    <w:p w14:paraId="46C2072D" w14:textId="1C9A34B9" w:rsidR="00B6745D" w:rsidRDefault="00B6745D"/>
    <w:p w14:paraId="62E55BD8" w14:textId="77777777" w:rsidR="00B6745D" w:rsidRDefault="00B6745D"/>
    <w:p w14:paraId="5F5DE08D" w14:textId="2900A506" w:rsidR="00BE7E1B" w:rsidRDefault="00BE7E1B"/>
    <w:p w14:paraId="5362AE7A" w14:textId="77777777" w:rsidR="002B73E1" w:rsidRDefault="002B73E1" w:rsidP="00BE7E1B"/>
    <w:p w14:paraId="212DEEA1" w14:textId="75C90696" w:rsidR="003B5164" w:rsidRDefault="009B5239" w:rsidP="00BE7E1B">
      <w:r>
        <w:t>Figure 12-</w:t>
      </w:r>
      <w:r w:rsidR="002B73E1">
        <w:t xml:space="preserve"> Engraved glass</w:t>
      </w:r>
    </w:p>
    <w:p w14:paraId="62179A09" w14:textId="2C3C8EAA" w:rsidR="009B5239" w:rsidRDefault="009B5239" w:rsidP="00BE7E1B">
      <w:r>
        <w:t xml:space="preserve">        </w:t>
      </w:r>
    </w:p>
    <w:p w14:paraId="2B2594A3" w14:textId="13B95BBB" w:rsidR="003D3F53" w:rsidRDefault="009B5239" w:rsidP="00201976">
      <w:r>
        <w:t>I further experimented</w:t>
      </w:r>
      <w:r w:rsidR="009C3A42">
        <w:t xml:space="preserve"> with</w:t>
      </w:r>
      <w:r>
        <w:t xml:space="preserve"> laser engraving onto other surfaces such as glass. Engraving onto a transparent surface created a subtle effect that can only be seen through certain lighting, creating a more interactive visual</w:t>
      </w:r>
      <w:r w:rsidR="001F38D2">
        <w:t xml:space="preserve"> that</w:t>
      </w:r>
      <w:r>
        <w:t xml:space="preserve"> express</w:t>
      </w:r>
      <w:r w:rsidR="001F38D2">
        <w:t>es</w:t>
      </w:r>
      <w:r>
        <w:t xml:space="preserve"> the feelings of ephemerality and transience</w:t>
      </w:r>
      <w:r w:rsidR="009C3A42">
        <w:t xml:space="preserve">. </w:t>
      </w:r>
    </w:p>
    <w:p w14:paraId="4900D12D" w14:textId="149FFD6D" w:rsidR="00D83CE0" w:rsidRPr="00F0007A" w:rsidRDefault="00D83CE0" w:rsidP="00201976">
      <w:r>
        <w:t xml:space="preserve">     As a material glass offers a sense of ephemerality due to its fragility, therefore when combined with laser engraving, the effect is very transient and replicates the appearance of </w:t>
      </w:r>
      <w:r>
        <w:lastRenderedPageBreak/>
        <w:t xml:space="preserve">frost. To compare with the engravings on paper, the glass offers a 3D effect as the translucency of the material allows the engrave to be seen from both sides. The glass can also be used to project the engravings, playing on the ideas of presence and absence. By creating an absence within the material, </w:t>
      </w:r>
      <w:r w:rsidR="00D2671F">
        <w:t xml:space="preserve">we </w:t>
      </w:r>
      <w:r w:rsidR="00E916C5">
        <w:t xml:space="preserve">can create a new presence of shadows when projecting. </w:t>
      </w:r>
    </w:p>
    <w:p w14:paraId="33E7A17F" w14:textId="165172D7" w:rsidR="003D3F53" w:rsidRDefault="003D3F53" w:rsidP="003D3F53">
      <w:r>
        <w:t xml:space="preserve">    After</w:t>
      </w:r>
      <w:r w:rsidR="00F0007A">
        <w:t xml:space="preserve"> working across hard surfaces, I begun thinking of ways to capture ‘fleeting moments’ </w:t>
      </w:r>
      <w:r>
        <w:t>through textiles</w:t>
      </w:r>
      <w:r w:rsidR="00D2671F">
        <w:t xml:space="preserve"> by contemplating both presence and absence</w:t>
      </w:r>
      <w:r>
        <w:t xml:space="preserve">, exploring ways of translating this conceptual way of thinking through material. Further </w:t>
      </w:r>
      <w:r w:rsidR="00D2671F">
        <w:t xml:space="preserve">experimenting with </w:t>
      </w:r>
      <w:r>
        <w:t>shadows and their transitory state of being, I aimed to mirror this transcendence through</w:t>
      </w:r>
      <w:r w:rsidR="00052B56">
        <w:t xml:space="preserve"> experimental ombre dyeing of wool. </w:t>
      </w:r>
    </w:p>
    <w:p w14:paraId="0FB9F318" w14:textId="66A45726" w:rsidR="003D3F53" w:rsidRDefault="003D3F53" w:rsidP="003D3F53"/>
    <w:p w14:paraId="7D7AEE4C" w14:textId="59316FCC" w:rsidR="00052B56" w:rsidRDefault="00BD75C6" w:rsidP="003D3F53">
      <w:pPr>
        <w:rPr>
          <w:color w:val="FF0000"/>
        </w:rPr>
      </w:pPr>
      <w:r>
        <w:rPr>
          <w:noProof/>
        </w:rPr>
        <w:drawing>
          <wp:anchor distT="0" distB="0" distL="114300" distR="114300" simplePos="0" relativeHeight="251676672" behindDoc="0" locked="0" layoutInCell="1" allowOverlap="1" wp14:anchorId="220EF7DD" wp14:editId="3082F912">
            <wp:simplePos x="0" y="0"/>
            <wp:positionH relativeFrom="column">
              <wp:posOffset>2327275</wp:posOffset>
            </wp:positionH>
            <wp:positionV relativeFrom="paragraph">
              <wp:posOffset>349885</wp:posOffset>
            </wp:positionV>
            <wp:extent cx="3792220" cy="3269615"/>
            <wp:effectExtent l="0" t="5398" r="0" b="0"/>
            <wp:wrapSquare wrapText="bothSides"/>
            <wp:docPr id="21" name="Picture 2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Background pattern&#10;&#10;Description automatically generated"/>
                    <pic:cNvPicPr/>
                  </pic:nvPicPr>
                  <pic:blipFill rotWithShape="1">
                    <a:blip r:embed="rId22" cstate="print">
                      <a:extLst>
                        <a:ext uri="{28A0092B-C50C-407E-A947-70E740481C1C}">
                          <a14:useLocalDpi xmlns:a14="http://schemas.microsoft.com/office/drawing/2010/main" val="0"/>
                        </a:ext>
                      </a:extLst>
                    </a:blip>
                    <a:srcRect t="25145"/>
                    <a:stretch/>
                  </pic:blipFill>
                  <pic:spPr bwMode="auto">
                    <a:xfrm rot="5400000">
                      <a:off x="0" y="0"/>
                      <a:ext cx="3792220" cy="3269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B56">
        <w:rPr>
          <w:noProof/>
        </w:rPr>
        <w:drawing>
          <wp:anchor distT="0" distB="0" distL="114300" distR="114300" simplePos="0" relativeHeight="251675648" behindDoc="0" locked="0" layoutInCell="1" allowOverlap="1" wp14:anchorId="23AFE58A" wp14:editId="71341666">
            <wp:simplePos x="0" y="0"/>
            <wp:positionH relativeFrom="column">
              <wp:posOffset>-62034</wp:posOffset>
            </wp:positionH>
            <wp:positionV relativeFrom="paragraph">
              <wp:posOffset>81231</wp:posOffset>
            </wp:positionV>
            <wp:extent cx="2504050" cy="3796693"/>
            <wp:effectExtent l="0" t="0" r="0" b="635"/>
            <wp:wrapSquare wrapText="bothSides"/>
            <wp:docPr id="19" name="Picture 19" descr="A picture containing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smok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04050" cy="3796693"/>
                    </a:xfrm>
                    <a:prstGeom prst="rect">
                      <a:avLst/>
                    </a:prstGeom>
                  </pic:spPr>
                </pic:pic>
              </a:graphicData>
            </a:graphic>
            <wp14:sizeRelH relativeFrom="page">
              <wp14:pctWidth>0</wp14:pctWidth>
            </wp14:sizeRelH>
            <wp14:sizeRelV relativeFrom="page">
              <wp14:pctHeight>0</wp14:pctHeight>
            </wp14:sizeRelV>
          </wp:anchor>
        </w:drawing>
      </w:r>
    </w:p>
    <w:p w14:paraId="2457D374" w14:textId="0186D638" w:rsidR="002B73E1" w:rsidRPr="002B73E1" w:rsidRDefault="00052B56" w:rsidP="003D3F53">
      <w:pPr>
        <w:rPr>
          <w:color w:val="000000" w:themeColor="text1"/>
        </w:rPr>
      </w:pPr>
      <w:r w:rsidRPr="00052B56">
        <w:rPr>
          <w:color w:val="000000" w:themeColor="text1"/>
        </w:rPr>
        <w:t xml:space="preserve">Figure </w:t>
      </w:r>
      <w:r w:rsidR="002B73E1">
        <w:rPr>
          <w:color w:val="000000" w:themeColor="text1"/>
        </w:rPr>
        <w:t xml:space="preserve">13- Ombre dyed wool                       Figure 14- Gradient pierced into paper </w:t>
      </w:r>
    </w:p>
    <w:p w14:paraId="6E0D889C" w14:textId="2B99E1C3" w:rsidR="00052B56" w:rsidRDefault="00052B56" w:rsidP="003D3F53">
      <w:pPr>
        <w:rPr>
          <w:color w:val="000000" w:themeColor="text1"/>
        </w:rPr>
      </w:pPr>
    </w:p>
    <w:p w14:paraId="77A2908F" w14:textId="34D479C4" w:rsidR="009926A9" w:rsidRDefault="00BD75C6" w:rsidP="009926A9">
      <w:pPr>
        <w:rPr>
          <w:color w:val="000000" w:themeColor="text1"/>
        </w:rPr>
      </w:pPr>
      <w:r>
        <w:rPr>
          <w:color w:val="000000" w:themeColor="text1"/>
        </w:rPr>
        <w:t xml:space="preserve">I chose to experiment with wool as the material has a soft quality that I feel corresponds with the connotations of shadows. I dyed the fabric by gently placing the bottom of the material into the dye bath and allowing the dye to bleed up the wool, creating a gradient effect. </w:t>
      </w:r>
      <w:r w:rsidR="00A06F2D">
        <w:rPr>
          <w:color w:val="000000" w:themeColor="text1"/>
        </w:rPr>
        <w:t xml:space="preserve">I emulated this gradient effect through the pin picking process, </w:t>
      </w:r>
      <w:r w:rsidR="009926A9">
        <w:rPr>
          <w:color w:val="000000" w:themeColor="text1"/>
        </w:rPr>
        <w:t>working from high density to low density to represent the diffusion of light and the</w:t>
      </w:r>
      <w:r w:rsidR="009926A9" w:rsidRPr="009926A9">
        <w:rPr>
          <w:color w:val="000000" w:themeColor="text1"/>
        </w:rPr>
        <w:t xml:space="preserve"> </w:t>
      </w:r>
      <w:r w:rsidR="009926A9">
        <w:rPr>
          <w:color w:val="000000" w:themeColor="text1"/>
        </w:rPr>
        <w:t xml:space="preserve">transcendence between absolute presence to absolute absence. </w:t>
      </w:r>
    </w:p>
    <w:p w14:paraId="25AA6758" w14:textId="238AAE85" w:rsidR="004D7D07" w:rsidRDefault="008F2228" w:rsidP="004D7D07">
      <w:r>
        <w:t xml:space="preserve">  </w:t>
      </w:r>
      <w:r w:rsidR="004D7D07">
        <w:t xml:space="preserve">  Applying ideas of diffusion into layering is artist Idris Khan.</w:t>
      </w:r>
      <w:r w:rsidR="004D7D07">
        <w:t xml:space="preserve"> </w:t>
      </w:r>
      <w:r>
        <w:t>Khan works across a range of different media including sculpture, painting, and photography</w:t>
      </w:r>
      <w:sdt>
        <w:sdtPr>
          <w:id w:val="-10217584"/>
          <w:citation/>
        </w:sdtPr>
        <w:sdtContent>
          <w:r>
            <w:fldChar w:fldCharType="begin"/>
          </w:r>
          <w:r>
            <w:instrText xml:space="preserve"> CITATION Vic23 \l 2057 </w:instrText>
          </w:r>
          <w:r>
            <w:fldChar w:fldCharType="separate"/>
          </w:r>
          <w:r>
            <w:rPr>
              <w:noProof/>
            </w:rPr>
            <w:t xml:space="preserve"> (Victoria Miro, 2023)</w:t>
          </w:r>
          <w:r>
            <w:fldChar w:fldCharType="end"/>
          </w:r>
        </w:sdtContent>
      </w:sdt>
      <w:r>
        <w:t>. His way of working relies on creating, erasing, and layering</w:t>
      </w:r>
      <w:sdt>
        <w:sdtPr>
          <w:id w:val="562836418"/>
          <w:citation/>
        </w:sdtPr>
        <w:sdtContent>
          <w:r>
            <w:fldChar w:fldCharType="begin"/>
          </w:r>
          <w:r>
            <w:instrText xml:space="preserve"> CITATION Vic23 \l 2057 </w:instrText>
          </w:r>
          <w:r>
            <w:fldChar w:fldCharType="separate"/>
          </w:r>
          <w:r>
            <w:rPr>
              <w:noProof/>
            </w:rPr>
            <w:t xml:space="preserve"> (Victoria Miro, 2023)</w:t>
          </w:r>
          <w:r>
            <w:fldChar w:fldCharType="end"/>
          </w:r>
        </w:sdtContent>
      </w:sdt>
      <w:r>
        <w:t xml:space="preserve">. </w:t>
      </w:r>
    </w:p>
    <w:p w14:paraId="1E636D31" w14:textId="4022FF12" w:rsidR="004D7D07" w:rsidRDefault="008F2228" w:rsidP="009926A9">
      <w:r>
        <w:rPr>
          <w:noProof/>
        </w:rPr>
        <w:lastRenderedPageBreak/>
        <w:drawing>
          <wp:anchor distT="0" distB="0" distL="114300" distR="114300" simplePos="0" relativeHeight="251677696" behindDoc="0" locked="0" layoutInCell="1" allowOverlap="1" wp14:anchorId="6B043120" wp14:editId="7242A501">
            <wp:simplePos x="0" y="0"/>
            <wp:positionH relativeFrom="column">
              <wp:posOffset>1124927</wp:posOffset>
            </wp:positionH>
            <wp:positionV relativeFrom="paragraph">
              <wp:posOffset>96520</wp:posOffset>
            </wp:positionV>
            <wp:extent cx="2954020" cy="2240280"/>
            <wp:effectExtent l="0" t="0" r="5080" b="0"/>
            <wp:wrapSquare wrapText="bothSides"/>
            <wp:docPr id="23" name="Picture 23" descr="A picture containing text,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old&#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593" t="5277" r="4580" b="5660"/>
                    <a:stretch/>
                  </pic:blipFill>
                  <pic:spPr bwMode="auto">
                    <a:xfrm>
                      <a:off x="0" y="0"/>
                      <a:ext cx="2954020" cy="2240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BD61D7" w14:textId="5CE108FF" w:rsidR="004D7D07" w:rsidRDefault="004D7D07" w:rsidP="009926A9"/>
    <w:p w14:paraId="5172CAF0" w14:textId="4874F211" w:rsidR="004D7D07" w:rsidRDefault="008F2228" w:rsidP="009926A9">
      <w:r>
        <w:fldChar w:fldCharType="begin"/>
      </w:r>
      <w:r>
        <w:instrText xml:space="preserve"> INCLUDEPICTURE "http://www.darbyshire.uk.com/wp-content/uploads/2015/10/Idris-Khan_Overture_6-672x448.jpg" \* MERGEFORMATINET </w:instrText>
      </w:r>
      <w:r>
        <w:fldChar w:fldCharType="separate"/>
      </w:r>
      <w:r>
        <w:fldChar w:fldCharType="end"/>
      </w:r>
    </w:p>
    <w:p w14:paraId="08A5EA5A" w14:textId="58A71E5D" w:rsidR="001A5898" w:rsidRPr="00E92DA4" w:rsidRDefault="001A5898" w:rsidP="001A5898"/>
    <w:p w14:paraId="2EA3E4E2" w14:textId="25975E9B" w:rsidR="008F2228" w:rsidRDefault="008F2228" w:rsidP="008F2228"/>
    <w:p w14:paraId="7BAB103E" w14:textId="5C24D40D" w:rsidR="008F2228" w:rsidRDefault="008F2228" w:rsidP="008F2228"/>
    <w:p w14:paraId="1673F6B3" w14:textId="08A7EF5F" w:rsidR="008F2228" w:rsidRDefault="008F2228" w:rsidP="008F2228"/>
    <w:p w14:paraId="215154C6" w14:textId="6D7068C9" w:rsidR="008F2228" w:rsidRDefault="008F2228" w:rsidP="008F2228"/>
    <w:p w14:paraId="2711B512" w14:textId="324638C1" w:rsidR="008F2228" w:rsidRDefault="008F2228" w:rsidP="008F2228"/>
    <w:p w14:paraId="06D82D85" w14:textId="02D21E10" w:rsidR="008F2228" w:rsidRDefault="008F2228" w:rsidP="008F2228"/>
    <w:p w14:paraId="5B5B7E58" w14:textId="6680A9E0" w:rsidR="008F2228" w:rsidRDefault="008F2228" w:rsidP="008F2228">
      <w:r>
        <w:fldChar w:fldCharType="begin"/>
      </w:r>
      <w:r>
        <w:instrText xml:space="preserve"> INCLUDEPICTURE "/Users/emmalandek/Library/Group Containers/UBF8T346G9.ms/WebArchiveCopyPasteTempFiles/com.microsoft.Word/57009ed8e57aa9ed4388271d91cf18ce97ae3c1d.jpg" \* MERGEFORMATINET </w:instrText>
      </w:r>
      <w:r>
        <w:fldChar w:fldCharType="separate"/>
      </w:r>
      <w:r>
        <w:fldChar w:fldCharType="end"/>
      </w:r>
    </w:p>
    <w:p w14:paraId="1E791455" w14:textId="260DC823" w:rsidR="008F2228" w:rsidRDefault="008F2228" w:rsidP="008F2228"/>
    <w:p w14:paraId="2C4895B8" w14:textId="77A479C0" w:rsidR="008F2228" w:rsidRDefault="008F2228" w:rsidP="008F2228"/>
    <w:p w14:paraId="7BDFA6A5" w14:textId="1A55E6B5" w:rsidR="008F2228" w:rsidRDefault="008F2228" w:rsidP="008F2228">
      <w:pPr>
        <w:rPr>
          <w:i/>
          <w:iCs/>
        </w:rPr>
      </w:pPr>
      <w:r>
        <w:t xml:space="preserve">Figure 15- Idris Khan </w:t>
      </w:r>
      <w:r>
        <w:rPr>
          <w:i/>
          <w:iCs/>
        </w:rPr>
        <w:t>ST Pauls London 2012</w:t>
      </w:r>
    </w:p>
    <w:p w14:paraId="6C805EAE" w14:textId="151E8A16" w:rsidR="008F2228" w:rsidRPr="008F2228" w:rsidRDefault="004176E3" w:rsidP="008F2228">
      <w:r>
        <w:rPr>
          <w:noProof/>
        </w:rPr>
        <w:drawing>
          <wp:anchor distT="0" distB="0" distL="114300" distR="114300" simplePos="0" relativeHeight="251678720" behindDoc="0" locked="0" layoutInCell="1" allowOverlap="1" wp14:anchorId="575522CB" wp14:editId="58341CE8">
            <wp:simplePos x="0" y="0"/>
            <wp:positionH relativeFrom="column">
              <wp:posOffset>263770</wp:posOffset>
            </wp:positionH>
            <wp:positionV relativeFrom="paragraph">
              <wp:posOffset>440</wp:posOffset>
            </wp:positionV>
            <wp:extent cx="1590675" cy="2391410"/>
            <wp:effectExtent l="0" t="0" r="0" b="0"/>
            <wp:wrapSquare wrapText="bothSides"/>
            <wp:docPr id="25" name="Picture 25" descr="Idris Khan Overture Art Fabr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ris Khan Overture Art Fabricati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90675" cy="239141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"http://www.darbyshire.uk.com/wp-content/uploads/2015/10/Idris-Khan_Overture_6-672x448.jpg" \* MERGEFORMATINET </w:instrText>
      </w:r>
      <w:r>
        <w:fldChar w:fldCharType="separate"/>
      </w:r>
      <w:r>
        <w:rPr>
          <w:noProof/>
        </w:rPr>
        <w:drawing>
          <wp:inline distT="0" distB="0" distL="0" distR="0" wp14:anchorId="4FA41C5F" wp14:editId="65E1530F">
            <wp:extent cx="3580174" cy="2391410"/>
            <wp:effectExtent l="0" t="0" r="1270" b="0"/>
            <wp:docPr id="24" name="Picture 24" descr="Idris Khan Overture Art Fabr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ris Khan Overture Art Fabric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26893" cy="2422616"/>
                    </a:xfrm>
                    <a:prstGeom prst="rect">
                      <a:avLst/>
                    </a:prstGeom>
                    <a:noFill/>
                    <a:ln>
                      <a:noFill/>
                    </a:ln>
                  </pic:spPr>
                </pic:pic>
              </a:graphicData>
            </a:graphic>
          </wp:inline>
        </w:drawing>
      </w:r>
      <w:r>
        <w:fldChar w:fldCharType="end"/>
      </w:r>
    </w:p>
    <w:p w14:paraId="71142A70" w14:textId="1C7B33B9" w:rsidR="008F2228" w:rsidRDefault="004176E3" w:rsidP="008F2228">
      <w:r>
        <w:t xml:space="preserve">Figure 16- Idris Khan- </w:t>
      </w:r>
      <w:r w:rsidRPr="004176E3">
        <w:rPr>
          <w:i/>
          <w:iCs/>
        </w:rPr>
        <w:t>Overture 2015</w:t>
      </w:r>
    </w:p>
    <w:p w14:paraId="63033916" w14:textId="3D7C030B" w:rsidR="008F2228" w:rsidRDefault="008F2228" w:rsidP="008F2228"/>
    <w:p w14:paraId="5AD7DDDC" w14:textId="12E3741C" w:rsidR="00EF1ED1" w:rsidRDefault="004176E3" w:rsidP="008F2228">
      <w:r>
        <w:t>Idris Khan works with a multi-layered approach to create a sense of expanded time</w:t>
      </w:r>
      <w:r w:rsidR="00EF1ED1">
        <w:t>, through layering, erasing, and creating, khan creates a palimpsest of traces. These traces become obscured by superimposition, subjecting the viewer into a metaphysical collapse of space and time</w:t>
      </w:r>
      <w:sdt>
        <w:sdtPr>
          <w:id w:val="-2117356347"/>
          <w:citation/>
        </w:sdtPr>
        <w:sdtContent>
          <w:r w:rsidR="00EF1ED1">
            <w:fldChar w:fldCharType="begin"/>
          </w:r>
          <w:r w:rsidR="00EF1ED1">
            <w:instrText xml:space="preserve">CITATION Idr15 \l 2057 </w:instrText>
          </w:r>
          <w:r w:rsidR="00EF1ED1">
            <w:fldChar w:fldCharType="separate"/>
          </w:r>
          <w:r w:rsidR="00EF1ED1">
            <w:rPr>
              <w:noProof/>
            </w:rPr>
            <w:t xml:space="preserve"> (Darbyshire, 2015)</w:t>
          </w:r>
          <w:r w:rsidR="00EF1ED1">
            <w:fldChar w:fldCharType="end"/>
          </w:r>
        </w:sdtContent>
      </w:sdt>
      <w:r w:rsidR="00EF1ED1">
        <w:t xml:space="preserve">. </w:t>
      </w:r>
      <w:r w:rsidR="006868E4">
        <w:t>Khans layering to the point of non-definitive reading or understanding, creates an image that acts as a time capsule consisting of single ephemeral moments</w:t>
      </w:r>
      <w:r w:rsidR="00C34BDA">
        <w:t>.</w:t>
      </w:r>
    </w:p>
    <w:p w14:paraId="3AEA163C" w14:textId="0C4FB451" w:rsidR="00C34BDA" w:rsidRDefault="00C34BDA" w:rsidP="008F2228">
      <w:pPr>
        <w:rPr>
          <w:rFonts w:cstheme="minorHAnsi"/>
          <w:color w:val="000000"/>
          <w:spacing w:val="8"/>
          <w:shd w:val="clear" w:color="auto" w:fill="FFFFFF"/>
        </w:rPr>
      </w:pPr>
      <w:r w:rsidRPr="00894566">
        <w:t xml:space="preserve">          </w:t>
      </w:r>
      <w:r w:rsidR="00894566" w:rsidRPr="00894566">
        <w:t>Idris Khan relies on Roland Barthes theory of ‘punctum’</w:t>
      </w:r>
      <w:sdt>
        <w:sdtPr>
          <w:id w:val="346681722"/>
          <w:citation/>
        </w:sdtPr>
        <w:sdtContent>
          <w:r w:rsidR="00894566" w:rsidRPr="00894566">
            <w:fldChar w:fldCharType="begin"/>
          </w:r>
          <w:r w:rsidR="00894566" w:rsidRPr="00894566">
            <w:instrText xml:space="preserve"> CITATION Vic23 \l 2057 </w:instrText>
          </w:r>
          <w:r w:rsidR="00894566" w:rsidRPr="00894566">
            <w:fldChar w:fldCharType="separate"/>
          </w:r>
          <w:r w:rsidR="00894566" w:rsidRPr="00894566">
            <w:rPr>
              <w:noProof/>
            </w:rPr>
            <w:t xml:space="preserve"> (Victoria Miro, 2023)</w:t>
          </w:r>
          <w:r w:rsidR="00894566" w:rsidRPr="00894566">
            <w:fldChar w:fldCharType="end"/>
          </w:r>
        </w:sdtContent>
      </w:sdt>
      <w:r w:rsidR="00894566" w:rsidRPr="00894566">
        <w:t>. According to Barthes Punctum is</w:t>
      </w:r>
      <w:r w:rsidR="00894566" w:rsidRPr="00894566">
        <w:rPr>
          <w:rFonts w:cstheme="minorHAnsi"/>
          <w:color w:val="000000"/>
          <w:spacing w:val="8"/>
          <w:shd w:val="clear" w:color="auto" w:fill="FFFFFF"/>
        </w:rPr>
        <w:t xml:space="preserve"> defined as </w:t>
      </w:r>
      <w:r w:rsidR="00894566" w:rsidRPr="00894566">
        <w:rPr>
          <w:rFonts w:cstheme="minorHAnsi"/>
          <w:i/>
          <w:iCs/>
          <w:color w:val="000000"/>
          <w:spacing w:val="8"/>
          <w:shd w:val="clear" w:color="auto" w:fill="FFFFFF"/>
        </w:rPr>
        <w:t>“the sensory, intensely subjective effect of a photograph on the viewer”</w:t>
      </w:r>
      <w:sdt>
        <w:sdtPr>
          <w:rPr>
            <w:rFonts w:cstheme="minorHAnsi"/>
            <w:i/>
            <w:iCs/>
            <w:color w:val="000000"/>
            <w:spacing w:val="8"/>
            <w:shd w:val="clear" w:color="auto" w:fill="FFFFFF"/>
          </w:rPr>
          <w:id w:val="1300648754"/>
          <w:citation/>
        </w:sdtPr>
        <w:sdtContent>
          <w:r w:rsidR="00894566" w:rsidRPr="00894566">
            <w:rPr>
              <w:rFonts w:cstheme="minorHAnsi"/>
              <w:i/>
              <w:iCs/>
              <w:color w:val="000000"/>
              <w:spacing w:val="8"/>
              <w:shd w:val="clear" w:color="auto" w:fill="FFFFFF"/>
            </w:rPr>
            <w:fldChar w:fldCharType="begin"/>
          </w:r>
          <w:r w:rsidR="00894566" w:rsidRPr="00894566">
            <w:rPr>
              <w:rFonts w:cstheme="minorHAnsi"/>
              <w:i/>
              <w:iCs/>
              <w:color w:val="000000"/>
              <w:spacing w:val="8"/>
              <w:shd w:val="clear" w:color="auto" w:fill="FFFFFF"/>
            </w:rPr>
            <w:instrText xml:space="preserve"> CITATION Smo14 \l 2057 </w:instrText>
          </w:r>
          <w:r w:rsidR="00894566" w:rsidRPr="00894566">
            <w:rPr>
              <w:rFonts w:cstheme="minorHAnsi"/>
              <w:i/>
              <w:iCs/>
              <w:color w:val="000000"/>
              <w:spacing w:val="8"/>
              <w:shd w:val="clear" w:color="auto" w:fill="FFFFFF"/>
            </w:rPr>
            <w:fldChar w:fldCharType="separate"/>
          </w:r>
          <w:r w:rsidR="00894566" w:rsidRPr="00894566">
            <w:rPr>
              <w:rFonts w:cstheme="minorHAnsi"/>
              <w:i/>
              <w:iCs/>
              <w:noProof/>
              <w:color w:val="000000"/>
              <w:spacing w:val="8"/>
              <w:shd w:val="clear" w:color="auto" w:fill="FFFFFF"/>
            </w:rPr>
            <w:t xml:space="preserve"> </w:t>
          </w:r>
          <w:r w:rsidR="00894566" w:rsidRPr="00894566">
            <w:rPr>
              <w:rFonts w:cstheme="minorHAnsi"/>
              <w:noProof/>
              <w:color w:val="000000"/>
              <w:spacing w:val="8"/>
              <w:shd w:val="clear" w:color="auto" w:fill="FFFFFF"/>
            </w:rPr>
            <w:t>(Smolik, 2014)</w:t>
          </w:r>
          <w:r w:rsidR="00894566" w:rsidRPr="00894566">
            <w:rPr>
              <w:rFonts w:cstheme="minorHAnsi"/>
              <w:i/>
              <w:iCs/>
              <w:color w:val="000000"/>
              <w:spacing w:val="8"/>
              <w:shd w:val="clear" w:color="auto" w:fill="FFFFFF"/>
            </w:rPr>
            <w:fldChar w:fldCharType="end"/>
          </w:r>
        </w:sdtContent>
      </w:sdt>
      <w:r w:rsidR="00894566" w:rsidRPr="00894566">
        <w:rPr>
          <w:rFonts w:cstheme="minorHAnsi"/>
          <w:i/>
          <w:iCs/>
          <w:color w:val="000000"/>
          <w:spacing w:val="8"/>
          <w:shd w:val="clear" w:color="auto" w:fill="FFFFFF"/>
        </w:rPr>
        <w:t xml:space="preserve">. </w:t>
      </w:r>
      <w:r w:rsidR="00894566" w:rsidRPr="00894566">
        <w:rPr>
          <w:rFonts w:cstheme="minorHAnsi"/>
          <w:color w:val="000000"/>
          <w:spacing w:val="8"/>
          <w:shd w:val="clear" w:color="auto" w:fill="FFFFFF"/>
        </w:rPr>
        <w:t xml:space="preserve">The theory of punctum is connected to the </w:t>
      </w:r>
      <w:r w:rsidR="006B3EB4">
        <w:rPr>
          <w:rFonts w:cstheme="minorHAnsi"/>
          <w:color w:val="000000"/>
          <w:spacing w:val="8"/>
          <w:shd w:val="clear" w:color="auto" w:fill="FFFFFF"/>
        </w:rPr>
        <w:t>philosophy</w:t>
      </w:r>
      <w:r w:rsidR="006B3EB4" w:rsidRPr="00894566">
        <w:rPr>
          <w:rFonts w:cstheme="minorHAnsi"/>
          <w:color w:val="000000"/>
          <w:spacing w:val="8"/>
          <w:shd w:val="clear" w:color="auto" w:fill="FFFFFF"/>
        </w:rPr>
        <w:t xml:space="preserve"> of</w:t>
      </w:r>
      <w:r w:rsidR="00894566" w:rsidRPr="00894566">
        <w:rPr>
          <w:rFonts w:cstheme="minorHAnsi"/>
          <w:color w:val="000000"/>
          <w:spacing w:val="8"/>
          <w:shd w:val="clear" w:color="auto" w:fill="FFFFFF"/>
        </w:rPr>
        <w:t xml:space="preserve"> phenomenology as suggested by Derrida, as both theories explore the experience of the person/viewer</w:t>
      </w:r>
      <w:r w:rsidR="00894566">
        <w:rPr>
          <w:rFonts w:cstheme="minorHAnsi"/>
          <w:color w:val="000000"/>
          <w:spacing w:val="8"/>
          <w:shd w:val="clear" w:color="auto" w:fill="FFFFFF"/>
        </w:rPr>
        <w:t xml:space="preserve"> and their affect. </w:t>
      </w:r>
    </w:p>
    <w:p w14:paraId="51D88927" w14:textId="0FA055EE" w:rsidR="00F5118B" w:rsidRDefault="00F5118B" w:rsidP="008F2228">
      <w:pPr>
        <w:rPr>
          <w:rFonts w:cstheme="minorHAnsi"/>
          <w:color w:val="000000"/>
          <w:spacing w:val="8"/>
          <w:shd w:val="clear" w:color="auto" w:fill="FFFFFF"/>
        </w:rPr>
      </w:pPr>
      <w:r>
        <w:rPr>
          <w:rFonts w:cstheme="minorHAnsi"/>
          <w:color w:val="000000"/>
          <w:spacing w:val="8"/>
          <w:shd w:val="clear" w:color="auto" w:fill="FFFFFF"/>
        </w:rPr>
        <w:t xml:space="preserve">      </w:t>
      </w:r>
      <w:r w:rsidR="0017191E">
        <w:rPr>
          <w:rFonts w:cstheme="minorHAnsi"/>
          <w:color w:val="000000"/>
          <w:spacing w:val="8"/>
          <w:shd w:val="clear" w:color="auto" w:fill="FFFFFF"/>
        </w:rPr>
        <w:t xml:space="preserve">Adopting Khans ideology of layering, erasing, and creating to merge multiple moments into one. I explored the qualities and effect of needle punching as a process to capturing ephemeral moments within textiles. </w:t>
      </w:r>
    </w:p>
    <w:p w14:paraId="4CDC48E1" w14:textId="0CEDC5A6" w:rsidR="006B3EB4" w:rsidRDefault="006B3EB4" w:rsidP="008F2228">
      <w:pPr>
        <w:rPr>
          <w:rFonts w:cstheme="minorHAnsi"/>
          <w:color w:val="000000"/>
          <w:spacing w:val="8"/>
          <w:shd w:val="clear" w:color="auto" w:fill="FFFFFF"/>
        </w:rPr>
      </w:pPr>
      <w:r>
        <w:rPr>
          <w:rFonts w:cstheme="minorHAnsi"/>
          <w:color w:val="000000"/>
          <w:spacing w:val="8"/>
          <w:shd w:val="clear" w:color="auto" w:fill="FFFFFF"/>
        </w:rPr>
        <w:t xml:space="preserve">    Needl</w:t>
      </w:r>
      <w:r w:rsidR="004A3C9D">
        <w:rPr>
          <w:rFonts w:cstheme="minorHAnsi"/>
          <w:color w:val="000000"/>
          <w:spacing w:val="8"/>
          <w:shd w:val="clear" w:color="auto" w:fill="FFFFFF"/>
        </w:rPr>
        <w:t>e</w:t>
      </w:r>
      <w:r>
        <w:rPr>
          <w:rFonts w:cstheme="minorHAnsi"/>
          <w:color w:val="000000"/>
          <w:spacing w:val="8"/>
          <w:shd w:val="clear" w:color="auto" w:fill="FFFFFF"/>
        </w:rPr>
        <w:t xml:space="preserve"> punching, </w:t>
      </w:r>
      <w:r w:rsidR="004A3C9D">
        <w:rPr>
          <w:rFonts w:cstheme="minorHAnsi"/>
          <w:color w:val="000000"/>
          <w:spacing w:val="8"/>
          <w:shd w:val="clear" w:color="auto" w:fill="FFFFFF"/>
        </w:rPr>
        <w:t>similarly,</w:t>
      </w:r>
      <w:r>
        <w:rPr>
          <w:rFonts w:cstheme="minorHAnsi"/>
          <w:color w:val="000000"/>
          <w:spacing w:val="8"/>
          <w:shd w:val="clear" w:color="auto" w:fill="FFFFFF"/>
        </w:rPr>
        <w:t xml:space="preserve"> to Idris Khan, works by welding different fibres</w:t>
      </w:r>
      <w:r w:rsidR="00FA0A8E">
        <w:rPr>
          <w:rFonts w:cstheme="minorHAnsi"/>
          <w:color w:val="000000"/>
          <w:spacing w:val="8"/>
          <w:shd w:val="clear" w:color="auto" w:fill="FFFFFF"/>
        </w:rPr>
        <w:t>/layers into</w:t>
      </w:r>
      <w:r>
        <w:rPr>
          <w:rFonts w:cstheme="minorHAnsi"/>
          <w:color w:val="000000"/>
          <w:spacing w:val="8"/>
          <w:shd w:val="clear" w:color="auto" w:fill="FFFFFF"/>
        </w:rPr>
        <w:t xml:space="preserve"> one to create a multi-layered effect within </w:t>
      </w:r>
      <w:r w:rsidR="00FA0A8E">
        <w:rPr>
          <w:rFonts w:cstheme="minorHAnsi"/>
          <w:color w:val="000000"/>
          <w:spacing w:val="8"/>
          <w:shd w:val="clear" w:color="auto" w:fill="FFFFFF"/>
        </w:rPr>
        <w:t xml:space="preserve">a </w:t>
      </w:r>
      <w:r>
        <w:rPr>
          <w:rFonts w:cstheme="minorHAnsi"/>
          <w:color w:val="000000"/>
          <w:spacing w:val="8"/>
          <w:shd w:val="clear" w:color="auto" w:fill="FFFFFF"/>
        </w:rPr>
        <w:t xml:space="preserve">textile. I sandwiched the ombre dyed wool with digital prints of silhouettes on </w:t>
      </w:r>
      <w:r w:rsidR="0006480A">
        <w:rPr>
          <w:rFonts w:cstheme="minorHAnsi"/>
          <w:color w:val="000000"/>
          <w:spacing w:val="8"/>
          <w:shd w:val="clear" w:color="auto" w:fill="FFFFFF"/>
        </w:rPr>
        <w:t>linen and</w:t>
      </w:r>
      <w:r>
        <w:rPr>
          <w:rFonts w:cstheme="minorHAnsi"/>
          <w:color w:val="000000"/>
          <w:spacing w:val="8"/>
          <w:shd w:val="clear" w:color="auto" w:fill="FFFFFF"/>
        </w:rPr>
        <w:t xml:space="preserve"> allowed the needle punch to invade on the fabrics, welding the fibres together to consolidate a new textile piece. </w:t>
      </w:r>
    </w:p>
    <w:p w14:paraId="17E0E6BB" w14:textId="001740D5" w:rsidR="006B3EB4" w:rsidRDefault="00D729ED" w:rsidP="008F2228">
      <w:pPr>
        <w:rPr>
          <w:rFonts w:cstheme="minorHAnsi"/>
          <w:color w:val="000000"/>
          <w:spacing w:val="8"/>
          <w:shd w:val="clear" w:color="auto" w:fill="FFFFFF"/>
        </w:rPr>
      </w:pPr>
      <w:r>
        <w:rPr>
          <w:rFonts w:ascii="Arial" w:hAnsi="Arial" w:cs="Arial"/>
          <w:noProof/>
          <w:color w:val="757575"/>
          <w:sz w:val="23"/>
          <w:szCs w:val="23"/>
          <w:shd w:val="clear" w:color="auto" w:fill="FFFFFF"/>
        </w:rPr>
        <w:lastRenderedPageBreak/>
        <w:drawing>
          <wp:anchor distT="0" distB="0" distL="114300" distR="114300" simplePos="0" relativeHeight="251679744" behindDoc="0" locked="0" layoutInCell="1" allowOverlap="1" wp14:anchorId="78313B43" wp14:editId="02A11CCE">
            <wp:simplePos x="0" y="0"/>
            <wp:positionH relativeFrom="column">
              <wp:posOffset>1972037</wp:posOffset>
            </wp:positionH>
            <wp:positionV relativeFrom="paragraph">
              <wp:posOffset>92793</wp:posOffset>
            </wp:positionV>
            <wp:extent cx="1566849" cy="2299063"/>
            <wp:effectExtent l="0" t="0" r="0" b="0"/>
            <wp:wrapSquare wrapText="bothSides"/>
            <wp:docPr id="26" name="Picture 26" descr="A picture containing fabric, ceramic ware, painting,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fabric, ceramic ware, painting, porcelai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66849" cy="2299063"/>
                    </a:xfrm>
                    <a:prstGeom prst="rect">
                      <a:avLst/>
                    </a:prstGeom>
                  </pic:spPr>
                </pic:pic>
              </a:graphicData>
            </a:graphic>
            <wp14:sizeRelH relativeFrom="page">
              <wp14:pctWidth>0</wp14:pctWidth>
            </wp14:sizeRelH>
            <wp14:sizeRelV relativeFrom="page">
              <wp14:pctHeight>0</wp14:pctHeight>
            </wp14:sizeRelV>
          </wp:anchor>
        </w:drawing>
      </w:r>
    </w:p>
    <w:p w14:paraId="5BA8A5F3" w14:textId="55212985" w:rsidR="00EF1ED1" w:rsidRDefault="006868E4" w:rsidP="008F2228">
      <w:r>
        <w:t xml:space="preserve">     </w:t>
      </w:r>
    </w:p>
    <w:p w14:paraId="2C82EA5D" w14:textId="4D06271C" w:rsidR="004176E3" w:rsidRDefault="004176E3" w:rsidP="008F2228"/>
    <w:p w14:paraId="7F5ADE8D" w14:textId="3F79C3EF" w:rsidR="008F2228" w:rsidRPr="008F2228" w:rsidRDefault="008F2228" w:rsidP="008F2228"/>
    <w:p w14:paraId="469F7EBB" w14:textId="2B81B3DF" w:rsidR="00D729ED" w:rsidRDefault="00D729ED" w:rsidP="00D729ED"/>
    <w:p w14:paraId="29DE3DEA" w14:textId="4DFA13EC" w:rsidR="00D729ED" w:rsidRDefault="00D729ED" w:rsidP="00D729ED"/>
    <w:p w14:paraId="0DDB1D61" w14:textId="2A02C125" w:rsidR="00D729ED" w:rsidRDefault="00D729ED" w:rsidP="00D729ED"/>
    <w:p w14:paraId="46B8770B" w14:textId="2DBBA93A" w:rsidR="00D729ED" w:rsidRDefault="00D729ED" w:rsidP="00D729ED"/>
    <w:p w14:paraId="1357F3CF" w14:textId="30310898" w:rsidR="00D729ED" w:rsidRDefault="00D729ED" w:rsidP="00D729ED"/>
    <w:p w14:paraId="64237221" w14:textId="3EDE3DB2" w:rsidR="00D729ED" w:rsidRDefault="00D729ED" w:rsidP="00D729ED"/>
    <w:p w14:paraId="6EF1AA1B" w14:textId="4817C2D9" w:rsidR="00D729ED" w:rsidRDefault="00D729ED" w:rsidP="00D729ED"/>
    <w:p w14:paraId="529ACE2E" w14:textId="17E4A244" w:rsidR="00D729ED" w:rsidRDefault="00D729ED" w:rsidP="00D729ED"/>
    <w:p w14:paraId="3931BF3B" w14:textId="4481FA92" w:rsidR="00D729ED" w:rsidRDefault="00D729ED" w:rsidP="00D729ED"/>
    <w:p w14:paraId="49769F76" w14:textId="3F3B757D" w:rsidR="00D729ED" w:rsidRDefault="00D729ED" w:rsidP="00D729ED">
      <w:r>
        <w:t xml:space="preserve">Figure 17- Needle punched </w:t>
      </w:r>
      <w:r w:rsidR="002B73E1">
        <w:t>textile piece. Ombre dyed wool sandwiched between digitally printed linen.</w:t>
      </w:r>
    </w:p>
    <w:p w14:paraId="38031B7C" w14:textId="77777777" w:rsidR="00FA0A8E" w:rsidRDefault="00FA0A8E" w:rsidP="00D729ED"/>
    <w:p w14:paraId="5F00DB6B" w14:textId="72CD99D0" w:rsidR="00D729ED" w:rsidRDefault="00FA0A8E" w:rsidP="00D729ED">
      <w:r>
        <w:t xml:space="preserve">       </w:t>
      </w:r>
      <w:r w:rsidR="00D729ED">
        <w:t xml:space="preserve">As shown in figure 17, the needle punch </w:t>
      </w:r>
      <w:r w:rsidR="00113310">
        <w:t>in</w:t>
      </w:r>
      <w:r w:rsidR="00D729ED">
        <w:t xml:space="preserve">fused 3 layers together creating a new image. The silhouette outlines were diffused by the punching, creating softer edges that </w:t>
      </w:r>
      <w:r>
        <w:t xml:space="preserve">is a more accurate </w:t>
      </w:r>
      <w:r w:rsidR="00D729ED">
        <w:t>reflect</w:t>
      </w:r>
      <w:r>
        <w:t>ion</w:t>
      </w:r>
      <w:r w:rsidR="00D729ED">
        <w:t xml:space="preserve"> the shadows they were initially inspired by. The digital print from behind the wool feeds into the front, creating a varying shade of ‘shadows’ within the piece</w:t>
      </w:r>
      <w:r w:rsidR="006D6E5D">
        <w:t>. T</w:t>
      </w:r>
      <w:r w:rsidR="00804A92">
        <w:t xml:space="preserve">he softness in tactility and colours further explore the combined ephemeral moments, </w:t>
      </w:r>
      <w:r w:rsidR="006D6E5D">
        <w:t xml:space="preserve">Creating </w:t>
      </w:r>
      <w:r w:rsidR="00804A92">
        <w:t>my own palimpsest</w:t>
      </w:r>
      <w:r w:rsidR="006D6E5D">
        <w:t xml:space="preserve"> of traces.</w:t>
      </w:r>
      <w:r w:rsidR="00804A92">
        <w:t xml:space="preserve"> </w:t>
      </w:r>
    </w:p>
    <w:p w14:paraId="060D1194" w14:textId="010C6B13" w:rsidR="004D7D07" w:rsidRPr="00E92DA4" w:rsidRDefault="004A3C9D" w:rsidP="004A3C9D">
      <w:r>
        <w:t xml:space="preserve">        </w:t>
      </w:r>
      <w:r w:rsidR="004D7D07">
        <w:t xml:space="preserve">Exploring new conceptual ways of thinking throughout this report, I have been able to understand the use of process and its ability to portray a deeper level of meaning of how time is transitory. I have learnt to be more aware and conscious of design techniques that will elevate the meaning of the work to portray the ephemeral. </w:t>
      </w:r>
    </w:p>
    <w:p w14:paraId="03905BEB" w14:textId="77777777" w:rsidR="003F7C7B" w:rsidRDefault="00EF50FA">
      <w:r>
        <w:t xml:space="preserve">    Throughout this investigative enquiry I have built upon my knowledge of existing principles and approaches of research within my field of study. Experimenting with both analogue and digital technologies I have been able to create a varied body of work that is based on the ideas of ‘fixing the ephemeral’. </w:t>
      </w:r>
    </w:p>
    <w:p w14:paraId="30306151" w14:textId="77777777" w:rsidR="003A2F2D" w:rsidRDefault="003F7C7B">
      <w:r>
        <w:t xml:space="preserve">    </w:t>
      </w:r>
      <w:r w:rsidR="003A2F2D">
        <w:t xml:space="preserve">I have experimented with a range of techniques including sun printing, pin pricking, laser engraving, dyeing and needle punching. All these techniques have led me to an advanced level of research into philosophical concepts and theories that further unpick meanings of ephemerality within my work. </w:t>
      </w:r>
    </w:p>
    <w:p w14:paraId="6ABAD423" w14:textId="77777777" w:rsidR="00113310" w:rsidRDefault="003A2F2D">
      <w:r>
        <w:t xml:space="preserve">    </w:t>
      </w:r>
      <w:r w:rsidR="00482DFC">
        <w:t>Understanding the</w:t>
      </w:r>
      <w:r>
        <w:t xml:space="preserve"> meaning of ephemeral, I have been able to </w:t>
      </w:r>
      <w:r w:rsidR="00482DFC">
        <w:t xml:space="preserve">outline </w:t>
      </w:r>
      <w:r>
        <w:t xml:space="preserve">relevant connections to </w:t>
      </w:r>
      <w:r w:rsidR="00482DFC">
        <w:t xml:space="preserve">theoretical and conceptual ways of thinking. Exploring deep meanings within my work and the works of Catherine </w:t>
      </w:r>
      <w:proofErr w:type="spellStart"/>
      <w:r w:rsidR="00482DFC">
        <w:t>Bertola</w:t>
      </w:r>
      <w:proofErr w:type="spellEnd"/>
      <w:r w:rsidR="00482DFC">
        <w:t xml:space="preserve">, Olafur Eliasson and Idris Khan has enhanced my knowledge on theoretical and practical principles within my field of practice. </w:t>
      </w:r>
    </w:p>
    <w:p w14:paraId="1C7D459B" w14:textId="236E68AE" w:rsidR="005C44E3" w:rsidRDefault="00113310">
      <w:r>
        <w:t xml:space="preserve">    As a surface pattern designer, I feel this enquiry has unveiled a new way of thinkin</w:t>
      </w:r>
      <w:r w:rsidR="006D6E5D">
        <w:t>g</w:t>
      </w:r>
      <w:r>
        <w:t>. Exploring complex philosophical terms and meaning</w:t>
      </w:r>
      <w:r w:rsidR="002853E5">
        <w:t>s</w:t>
      </w:r>
      <w:r>
        <w:t xml:space="preserve"> such as phenomenology and trace</w:t>
      </w:r>
      <w:r w:rsidR="002853E5">
        <w:t>, I have been able explore ways of capturing the ephemeral with relevant conceptual thinking, which I feel has subsequently brought a valued significance to my work</w:t>
      </w:r>
      <w:r w:rsidR="00254289">
        <w:t xml:space="preserve"> </w:t>
      </w:r>
      <w:r w:rsidR="006D6E5D">
        <w:t xml:space="preserve">informing </w:t>
      </w:r>
      <w:r w:rsidR="00254289">
        <w:t xml:space="preserve">new technical innovations I can further progress in the future. </w:t>
      </w:r>
    </w:p>
    <w:p w14:paraId="0FB363FC" w14:textId="2DF9D8D5" w:rsidR="00254289" w:rsidRDefault="00254289">
      <w:r>
        <w:t xml:space="preserve">    Th</w:t>
      </w:r>
      <w:r w:rsidR="00FA0A8E">
        <w:t xml:space="preserve">roughout this report explored connections between </w:t>
      </w:r>
      <w:r>
        <w:t xml:space="preserve">theoretical and practical principles. </w:t>
      </w:r>
    </w:p>
    <w:p w14:paraId="6B5828DC" w14:textId="7E88DD08" w:rsidR="00A76107" w:rsidRDefault="00254289">
      <w:r>
        <w:t xml:space="preserve">I have gained an understanding </w:t>
      </w:r>
      <w:r w:rsidR="00FA0A8E">
        <w:t>of</w:t>
      </w:r>
      <w:r>
        <w:t xml:space="preserve"> the importance of materiality </w:t>
      </w:r>
      <w:r w:rsidR="00A76107">
        <w:t xml:space="preserve">and their properties to further explore innovative processes. </w:t>
      </w:r>
      <w:r w:rsidR="00FA0A8E">
        <w:t>Continuing from</w:t>
      </w:r>
      <w:r w:rsidR="00A76107">
        <w:t xml:space="preserve"> my thought experiment </w:t>
      </w:r>
      <w:r w:rsidR="00FA0A8E">
        <w:t xml:space="preserve">this enquiry outlines </w:t>
      </w:r>
      <w:r w:rsidR="00A76107">
        <w:t>a framework of potential innovations that could</w:t>
      </w:r>
      <w:r w:rsidR="00FA0A8E">
        <w:t xml:space="preserve"> be</w:t>
      </w:r>
      <w:r w:rsidR="00A76107">
        <w:t xml:space="preserve"> further developed and </w:t>
      </w:r>
      <w:r w:rsidR="00A76107">
        <w:lastRenderedPageBreak/>
        <w:t xml:space="preserve">enhanced in s2. I hope to continue with this advanced level of theoretical approach within my work, by exploring other theories that is suggestive of ephemeral moments, time, space, </w:t>
      </w:r>
      <w:r w:rsidR="006D6E5D">
        <w:t>absence,</w:t>
      </w:r>
      <w:r w:rsidR="00A76107">
        <w:t xml:space="preserve"> and presence. </w:t>
      </w:r>
    </w:p>
    <w:p w14:paraId="639473F1" w14:textId="5130BE17" w:rsidR="00D071AD" w:rsidRDefault="00D071AD"/>
    <w:p w14:paraId="55F95484" w14:textId="592C35D3" w:rsidR="00D071AD" w:rsidRDefault="00D071AD"/>
    <w:p w14:paraId="1019D2BF" w14:textId="49B69CDD" w:rsidR="00D071AD" w:rsidRDefault="00D071AD"/>
    <w:p w14:paraId="7DAC9BF4" w14:textId="61E7DF64" w:rsidR="00D071AD" w:rsidRDefault="00D071AD"/>
    <w:p w14:paraId="1771F3FF" w14:textId="09AA29FF" w:rsidR="00D071AD" w:rsidRDefault="00D071AD"/>
    <w:p w14:paraId="6019E37E" w14:textId="5C393A07" w:rsidR="00D071AD" w:rsidRDefault="00D071AD"/>
    <w:p w14:paraId="1A7415E8" w14:textId="72792651" w:rsidR="00D071AD" w:rsidRDefault="00D071AD"/>
    <w:p w14:paraId="2CBFE4BE" w14:textId="58B7157A" w:rsidR="00D071AD" w:rsidRDefault="00D071AD"/>
    <w:p w14:paraId="02BFDBF7" w14:textId="156642C3" w:rsidR="00D071AD" w:rsidRDefault="00D071AD"/>
    <w:p w14:paraId="0F1BF6E1" w14:textId="3EDADD85" w:rsidR="00D071AD" w:rsidRDefault="00D071AD"/>
    <w:p w14:paraId="6D71119A" w14:textId="25BD3C6E" w:rsidR="00D071AD" w:rsidRDefault="00D071AD"/>
    <w:p w14:paraId="67C4089F" w14:textId="668BB299" w:rsidR="00D071AD" w:rsidRDefault="00D071AD"/>
    <w:p w14:paraId="184F7492" w14:textId="3B37C87A" w:rsidR="00D071AD" w:rsidRDefault="00D071AD"/>
    <w:p w14:paraId="6612B614" w14:textId="76DFFB39" w:rsidR="00D071AD" w:rsidRDefault="00D071AD"/>
    <w:p w14:paraId="09B5B15F" w14:textId="1A624023" w:rsidR="00D071AD" w:rsidRDefault="00D071AD"/>
    <w:p w14:paraId="46434226" w14:textId="1D4D97EE" w:rsidR="00D071AD" w:rsidRDefault="00D071AD"/>
    <w:p w14:paraId="44CA3D0F" w14:textId="1D9539C0" w:rsidR="00D071AD" w:rsidRDefault="00D071AD"/>
    <w:p w14:paraId="00D5314D" w14:textId="0DD11371" w:rsidR="00D071AD" w:rsidRDefault="00D071AD"/>
    <w:p w14:paraId="28E39FEF" w14:textId="3F7B568C" w:rsidR="00D071AD" w:rsidRDefault="00D071AD"/>
    <w:p w14:paraId="79B41C53" w14:textId="0DAF8E0C" w:rsidR="00D071AD" w:rsidRDefault="00D071AD"/>
    <w:p w14:paraId="22E9196F" w14:textId="63817E34" w:rsidR="00D071AD" w:rsidRDefault="00D071AD"/>
    <w:p w14:paraId="79D38AA5" w14:textId="437AE283" w:rsidR="00D071AD" w:rsidRDefault="00D071AD"/>
    <w:p w14:paraId="5C509E1F" w14:textId="1BCEDFA2" w:rsidR="00D071AD" w:rsidRDefault="00D071AD"/>
    <w:p w14:paraId="6A66118E" w14:textId="68BC6E44" w:rsidR="00D071AD" w:rsidRDefault="00D071AD"/>
    <w:p w14:paraId="1FDF264F" w14:textId="4ECD64FD" w:rsidR="00D071AD" w:rsidRDefault="00D071AD"/>
    <w:p w14:paraId="38A811E8" w14:textId="22C3BC83" w:rsidR="00D071AD" w:rsidRDefault="00D071AD"/>
    <w:p w14:paraId="4A23AF27" w14:textId="56034289" w:rsidR="00D071AD" w:rsidRDefault="00D071AD"/>
    <w:p w14:paraId="561C53AA" w14:textId="17C28F0E" w:rsidR="00D071AD" w:rsidRDefault="00D071AD"/>
    <w:p w14:paraId="1DF6CDF3" w14:textId="2047B028" w:rsidR="00D071AD" w:rsidRDefault="00D071AD"/>
    <w:p w14:paraId="793DAFF1" w14:textId="4E93A058" w:rsidR="00D071AD" w:rsidRDefault="00D071AD"/>
    <w:p w14:paraId="107B2A1C" w14:textId="600B3B5A" w:rsidR="00D071AD" w:rsidRDefault="00D071AD"/>
    <w:p w14:paraId="29F0DAF7" w14:textId="180D0575" w:rsidR="00D071AD" w:rsidRDefault="00D071AD"/>
    <w:p w14:paraId="4697172B" w14:textId="2D60B945" w:rsidR="00D071AD" w:rsidRDefault="00D071AD"/>
    <w:p w14:paraId="72B04E13" w14:textId="70B03013" w:rsidR="00D071AD" w:rsidRDefault="00D071AD"/>
    <w:p w14:paraId="32314ECD" w14:textId="28A8D8BA" w:rsidR="00D071AD" w:rsidRDefault="00D071AD"/>
    <w:p w14:paraId="708F31A2" w14:textId="406FFA6E" w:rsidR="00D071AD" w:rsidRDefault="00D071AD"/>
    <w:p w14:paraId="22E71B10" w14:textId="17060B22" w:rsidR="00D071AD" w:rsidRDefault="00D071AD"/>
    <w:p w14:paraId="5DE5D46B" w14:textId="5512E822" w:rsidR="00D071AD" w:rsidRDefault="00D071AD"/>
    <w:p w14:paraId="51604355" w14:textId="7503EBB1" w:rsidR="00D071AD" w:rsidRDefault="00D071AD"/>
    <w:p w14:paraId="3275E102" w14:textId="6F45DF5E" w:rsidR="00D071AD" w:rsidRDefault="00D071AD"/>
    <w:p w14:paraId="66970A96" w14:textId="4B7E1CFE" w:rsidR="00D071AD" w:rsidRDefault="00D071AD"/>
    <w:p w14:paraId="402B29D2" w14:textId="52F02632" w:rsidR="00D071AD" w:rsidRDefault="00D071AD"/>
    <w:p w14:paraId="61F61BE3" w14:textId="3998B77F" w:rsidR="00D071AD" w:rsidRDefault="00D071AD"/>
    <w:p w14:paraId="32C4496C" w14:textId="77777777" w:rsidR="00D071AD" w:rsidRDefault="00D071AD"/>
    <w:p w14:paraId="57BC0A18" w14:textId="63DC2C02" w:rsidR="00FA0A8E" w:rsidRDefault="00FA0A8E"/>
    <w:sdt>
      <w:sdtPr>
        <w:id w:val="76503870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FA50F14" w14:textId="0189995A" w:rsidR="00D071AD" w:rsidRDefault="00D071AD">
          <w:pPr>
            <w:pStyle w:val="Heading1"/>
          </w:pPr>
          <w:r>
            <w:t>Bibliography</w:t>
          </w:r>
        </w:p>
        <w:sdt>
          <w:sdtPr>
            <w:id w:val="111145805"/>
            <w:bibliography/>
          </w:sdtPr>
          <w:sdtContent>
            <w:p w14:paraId="7C4C556A" w14:textId="77777777" w:rsidR="00D071AD" w:rsidRDefault="00D071AD" w:rsidP="00D071AD">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Armstrong, P. B. (2005). </w:t>
              </w:r>
              <w:r>
                <w:rPr>
                  <w:i/>
                  <w:iCs/>
                  <w:noProof/>
                  <w:lang w:val="en-US"/>
                </w:rPr>
                <w:t xml:space="preserve">Architecture,body and performance </w:t>
              </w:r>
              <w:r>
                <w:rPr>
                  <w:noProof/>
                  <w:lang w:val="en-US"/>
                </w:rPr>
                <w:t>. Retrieved from Brown.edu: https://www.brown.edu/Departments/Joukowsky_Institute/courses/architecturebodyperformance/1065.html</w:t>
              </w:r>
            </w:p>
            <w:p w14:paraId="1775B33B" w14:textId="77777777" w:rsidR="00D071AD" w:rsidRDefault="00D071AD" w:rsidP="00D071AD">
              <w:pPr>
                <w:pStyle w:val="Bibliography"/>
                <w:ind w:left="720" w:hanging="720"/>
                <w:rPr>
                  <w:noProof/>
                  <w:lang w:val="en-US"/>
                </w:rPr>
              </w:pPr>
              <w:r>
                <w:rPr>
                  <w:noProof/>
                  <w:lang w:val="en-US"/>
                </w:rPr>
                <w:t xml:space="preserve">Bell, A. (2003). </w:t>
              </w:r>
              <w:r>
                <w:rPr>
                  <w:i/>
                  <w:iCs/>
                  <w:noProof/>
                  <w:lang w:val="en-US"/>
                </w:rPr>
                <w:t>Absence/presence</w:t>
              </w:r>
              <w:r>
                <w:rPr>
                  <w:noProof/>
                  <w:lang w:val="en-US"/>
                </w:rPr>
                <w:t>. Retrieved from The chicage school of media theory : https://lucian.uchicago.edu/blogs/mediatheory/keywords/absence-presence/</w:t>
              </w:r>
            </w:p>
            <w:p w14:paraId="19698B51" w14:textId="77777777" w:rsidR="00D071AD" w:rsidRDefault="00D071AD" w:rsidP="00D071AD">
              <w:pPr>
                <w:pStyle w:val="Bibliography"/>
                <w:ind w:left="720" w:hanging="720"/>
                <w:rPr>
                  <w:noProof/>
                  <w:lang w:val="en-US"/>
                </w:rPr>
              </w:pPr>
              <w:r>
                <w:rPr>
                  <w:noProof/>
                  <w:lang w:val="en-US"/>
                </w:rPr>
                <w:t>Bertola, C. (2023). Retrieved from Catherinebertola.co.uk: https://www.catherinebertola.co.uk/about/</w:t>
              </w:r>
            </w:p>
            <w:p w14:paraId="011274B4" w14:textId="77777777" w:rsidR="00D071AD" w:rsidRDefault="00D071AD" w:rsidP="00D071AD">
              <w:pPr>
                <w:pStyle w:val="Bibliography"/>
                <w:ind w:left="720" w:hanging="720"/>
                <w:rPr>
                  <w:noProof/>
                  <w:lang w:val="en-US"/>
                </w:rPr>
              </w:pPr>
              <w:r>
                <w:rPr>
                  <w:noProof/>
                  <w:lang w:val="en-US"/>
                </w:rPr>
                <w:t xml:space="preserve">Britannica . (2022, 12 23). </w:t>
              </w:r>
              <w:r>
                <w:rPr>
                  <w:i/>
                  <w:iCs/>
                  <w:noProof/>
                  <w:lang w:val="en-US"/>
                </w:rPr>
                <w:t xml:space="preserve">Jacques Derrida- French philosopher </w:t>
              </w:r>
              <w:r>
                <w:rPr>
                  <w:noProof/>
                  <w:lang w:val="en-US"/>
                </w:rPr>
                <w:t>. Retrieved from Britannica.com: https://www.britannica.com/biography/Jacques-Derrida#ref748407</w:t>
              </w:r>
            </w:p>
            <w:p w14:paraId="3C13BB70" w14:textId="77777777" w:rsidR="00D071AD" w:rsidRDefault="00D071AD" w:rsidP="00D071AD">
              <w:pPr>
                <w:pStyle w:val="Bibliography"/>
                <w:ind w:left="720" w:hanging="720"/>
                <w:rPr>
                  <w:noProof/>
                  <w:lang w:val="en-US"/>
                </w:rPr>
              </w:pPr>
              <w:r>
                <w:rPr>
                  <w:noProof/>
                  <w:lang w:val="en-US"/>
                </w:rPr>
                <w:t xml:space="preserve">Darbyshire. (2015, October 14th). </w:t>
              </w:r>
              <w:r>
                <w:rPr>
                  <w:i/>
                  <w:iCs/>
                  <w:noProof/>
                  <w:lang w:val="en-US"/>
                </w:rPr>
                <w:t>Idris Khan – Overture – Fabrication</w:t>
              </w:r>
              <w:r>
                <w:rPr>
                  <w:noProof/>
                  <w:lang w:val="en-US"/>
                </w:rPr>
                <w:t>. Retrieved from Darbyshire.uk.com: http://www.darbyshire.uk.com/idris-khan-overture-fabrication/</w:t>
              </w:r>
            </w:p>
            <w:p w14:paraId="5C0A8B4F" w14:textId="77777777" w:rsidR="00D071AD" w:rsidRDefault="00D071AD" w:rsidP="00D071AD">
              <w:pPr>
                <w:pStyle w:val="Bibliography"/>
                <w:ind w:left="720" w:hanging="720"/>
                <w:rPr>
                  <w:noProof/>
                  <w:lang w:val="en-US"/>
                </w:rPr>
              </w:pPr>
              <w:r>
                <w:rPr>
                  <w:noProof/>
                  <w:lang w:val="en-US"/>
                </w:rPr>
                <w:t xml:space="preserve">Design Scene. (2021, 09 30). </w:t>
              </w:r>
              <w:r>
                <w:rPr>
                  <w:i/>
                  <w:iCs/>
                  <w:noProof/>
                  <w:lang w:val="en-US"/>
                </w:rPr>
                <w:t>PFW: DRIES VAN NOTEN Spring Summer 2022 Collection</w:t>
              </w:r>
              <w:r>
                <w:rPr>
                  <w:noProof/>
                  <w:lang w:val="en-US"/>
                </w:rPr>
                <w:t>. Retrieved from Designscene.net: https://www.designscene.net/2021/09/dries-van-noten-ss22.html</w:t>
              </w:r>
            </w:p>
            <w:p w14:paraId="1B8F2FEA" w14:textId="77777777" w:rsidR="00D071AD" w:rsidRDefault="00D071AD" w:rsidP="00D071AD">
              <w:pPr>
                <w:pStyle w:val="Bibliography"/>
                <w:ind w:left="720" w:hanging="720"/>
                <w:rPr>
                  <w:noProof/>
                  <w:lang w:val="en-US"/>
                </w:rPr>
              </w:pPr>
              <w:r>
                <w:rPr>
                  <w:noProof/>
                  <w:lang w:val="en-US"/>
                </w:rPr>
                <w:t xml:space="preserve">IGI Global. (2022). </w:t>
              </w:r>
              <w:r>
                <w:rPr>
                  <w:i/>
                  <w:iCs/>
                  <w:noProof/>
                  <w:lang w:val="en-US"/>
                </w:rPr>
                <w:t>what is phenomenology</w:t>
              </w:r>
              <w:r>
                <w:rPr>
                  <w:noProof/>
                  <w:lang w:val="en-US"/>
                </w:rPr>
                <w:t>. Retrieved from IGI global publisher of timely knowledge: https://www.igi-global.com/dictionary/phenomenology/22618</w:t>
              </w:r>
            </w:p>
            <w:p w14:paraId="5F2DF228" w14:textId="77777777" w:rsidR="00D071AD" w:rsidRDefault="00D071AD" w:rsidP="00D071AD">
              <w:pPr>
                <w:pStyle w:val="Bibliography"/>
                <w:ind w:left="720" w:hanging="720"/>
                <w:rPr>
                  <w:noProof/>
                  <w:lang w:val="en-US"/>
                </w:rPr>
              </w:pPr>
              <w:r>
                <w:rPr>
                  <w:noProof/>
                  <w:lang w:val="en-US"/>
                </w:rPr>
                <w:t xml:space="preserve">J IAAW WORKPLACE. (2023). </w:t>
              </w:r>
              <w:r>
                <w:rPr>
                  <w:i/>
                  <w:iCs/>
                  <w:noProof/>
                  <w:lang w:val="en-US"/>
                </w:rPr>
                <w:t>Architecture, body and perfomace "phenomenology"</w:t>
              </w:r>
              <w:r>
                <w:rPr>
                  <w:noProof/>
                  <w:lang w:val="en-US"/>
                </w:rPr>
                <w:t>. Retrieved from J IAAW WORKPLACE: https://www.brown.edu/Departments/Joukowsky_Institute/courses/architecturebodyperformance/1065.html</w:t>
              </w:r>
            </w:p>
            <w:p w14:paraId="00AFD3AF" w14:textId="77777777" w:rsidR="00D071AD" w:rsidRDefault="00D071AD" w:rsidP="00D071AD">
              <w:pPr>
                <w:pStyle w:val="Bibliography"/>
                <w:ind w:left="720" w:hanging="720"/>
                <w:rPr>
                  <w:noProof/>
                  <w:lang w:val="en-US"/>
                </w:rPr>
              </w:pPr>
              <w:r>
                <w:rPr>
                  <w:noProof/>
                  <w:lang w:val="en-US"/>
                </w:rPr>
                <w:t xml:space="preserve">Leithart, P. (2004, Januray 12). </w:t>
              </w:r>
              <w:r>
                <w:rPr>
                  <w:i/>
                  <w:iCs/>
                  <w:noProof/>
                  <w:lang w:val="en-US"/>
                </w:rPr>
                <w:t xml:space="preserve">Derrida on presence and absence </w:t>
              </w:r>
              <w:r>
                <w:rPr>
                  <w:noProof/>
                  <w:lang w:val="en-US"/>
                </w:rPr>
                <w:t>. Retrieved from Theopolis institute: https://theopolisinstitute.com/leithart_post/derrida-on-presence-and-absence/</w:t>
              </w:r>
            </w:p>
            <w:p w14:paraId="74588A4E" w14:textId="77777777" w:rsidR="00D071AD" w:rsidRDefault="00D071AD" w:rsidP="00D071AD">
              <w:pPr>
                <w:pStyle w:val="Bibliography"/>
                <w:ind w:left="720" w:hanging="720"/>
                <w:rPr>
                  <w:noProof/>
                  <w:lang w:val="en-US"/>
                </w:rPr>
              </w:pPr>
              <w:r>
                <w:rPr>
                  <w:noProof/>
                  <w:lang w:val="en-US"/>
                </w:rPr>
                <w:t xml:space="preserve">Mambrol, N. (2016, March 22). </w:t>
              </w:r>
              <w:r>
                <w:rPr>
                  <w:i/>
                  <w:iCs/>
                  <w:noProof/>
                  <w:lang w:val="en-US"/>
                </w:rPr>
                <w:t>Derrida: Trace and play</w:t>
              </w:r>
              <w:r>
                <w:rPr>
                  <w:noProof/>
                  <w:lang w:val="en-US"/>
                </w:rPr>
                <w:t>. Retrieved from Literary theory and critisicm : https://literariness.org/2016/03/22/derrida-trace-and-play/</w:t>
              </w:r>
            </w:p>
            <w:p w14:paraId="03BED936" w14:textId="77777777" w:rsidR="00D071AD" w:rsidRDefault="00D071AD" w:rsidP="00D071AD">
              <w:pPr>
                <w:pStyle w:val="Bibliography"/>
                <w:ind w:left="720" w:hanging="720"/>
                <w:rPr>
                  <w:noProof/>
                  <w:lang w:val="en-US"/>
                </w:rPr>
              </w:pPr>
              <w:r>
                <w:rPr>
                  <w:noProof/>
                  <w:lang w:val="en-US"/>
                </w:rPr>
                <w:t xml:space="preserve">McCartney, L. (2001). </w:t>
              </w:r>
              <w:r>
                <w:rPr>
                  <w:i/>
                  <w:iCs/>
                  <w:noProof/>
                  <w:lang w:val="en-US"/>
                </w:rPr>
                <w:t>Sun Prints.</w:t>
              </w:r>
              <w:r>
                <w:rPr>
                  <w:noProof/>
                  <w:lang w:val="en-US"/>
                </w:rPr>
                <w:t xml:space="preserve"> Little, Brown and company.</w:t>
              </w:r>
            </w:p>
            <w:p w14:paraId="4B9FA9D5" w14:textId="77777777" w:rsidR="00D071AD" w:rsidRDefault="00D071AD" w:rsidP="00D071AD">
              <w:pPr>
                <w:pStyle w:val="Bibliography"/>
                <w:ind w:left="720" w:hanging="720"/>
                <w:rPr>
                  <w:noProof/>
                  <w:lang w:val="en-US"/>
                </w:rPr>
              </w:pPr>
              <w:r>
                <w:rPr>
                  <w:noProof/>
                  <w:lang w:val="en-US"/>
                </w:rPr>
                <w:t xml:space="preserve">met office . (2022). </w:t>
              </w:r>
              <w:r>
                <w:rPr>
                  <w:i/>
                  <w:iCs/>
                  <w:noProof/>
                  <w:lang w:val="en-US"/>
                </w:rPr>
                <w:t>What is frost?</w:t>
              </w:r>
              <w:r>
                <w:rPr>
                  <w:noProof/>
                  <w:lang w:val="en-US"/>
                </w:rPr>
                <w:t xml:space="preserve"> Retrieved from Metoffice.gov.uk: https://www.metoffice.gov.uk/weather/learn-about/weather/types-of-weather/frost-and-ice/frost</w:t>
              </w:r>
            </w:p>
            <w:p w14:paraId="47433994" w14:textId="77777777" w:rsidR="00D071AD" w:rsidRDefault="00D071AD" w:rsidP="00D071AD">
              <w:pPr>
                <w:pStyle w:val="Bibliography"/>
                <w:ind w:left="720" w:hanging="720"/>
                <w:rPr>
                  <w:noProof/>
                  <w:lang w:val="en-US"/>
                </w:rPr>
              </w:pPr>
              <w:r>
                <w:rPr>
                  <w:i/>
                  <w:iCs/>
                  <w:noProof/>
                  <w:lang w:val="en-US"/>
                </w:rPr>
                <w:t>Olafur Eliasson</w:t>
              </w:r>
              <w:r>
                <w:rPr>
                  <w:noProof/>
                  <w:lang w:val="en-US"/>
                </w:rPr>
                <w:t>. (2022). Retrieved from https://olafureliasson.net/archive/artwork/WEK110888/in-real-life.</w:t>
              </w:r>
            </w:p>
            <w:p w14:paraId="7904BD80" w14:textId="77777777" w:rsidR="00D071AD" w:rsidRDefault="00D071AD" w:rsidP="00D071AD">
              <w:pPr>
                <w:pStyle w:val="Bibliography"/>
                <w:ind w:left="720" w:hanging="720"/>
                <w:rPr>
                  <w:noProof/>
                  <w:lang w:val="en-US"/>
                </w:rPr>
              </w:pPr>
              <w:r>
                <w:rPr>
                  <w:i/>
                  <w:iCs/>
                  <w:noProof/>
                  <w:lang w:val="en-US"/>
                </w:rPr>
                <w:t>Philosophy of time</w:t>
              </w:r>
              <w:r>
                <w:rPr>
                  <w:noProof/>
                  <w:lang w:val="en-US"/>
                </w:rPr>
                <w:t>. (2022). Retrieved from exactlywhatistime.com: https://www.exactlywhatistime.com/philosophy-of-time/</w:t>
              </w:r>
            </w:p>
            <w:p w14:paraId="45E6D66E" w14:textId="77777777" w:rsidR="00D071AD" w:rsidRDefault="00D071AD" w:rsidP="00D071AD">
              <w:pPr>
                <w:pStyle w:val="Bibliography"/>
                <w:ind w:left="720" w:hanging="720"/>
                <w:rPr>
                  <w:noProof/>
                  <w:lang w:val="en-US"/>
                </w:rPr>
              </w:pPr>
              <w:r>
                <w:rPr>
                  <w:noProof/>
                  <w:lang w:val="en-US"/>
                </w:rPr>
                <w:t xml:space="preserve">Roberts, H. (2021, 3 31). </w:t>
              </w:r>
              <w:r>
                <w:rPr>
                  <w:i/>
                  <w:iCs/>
                  <w:noProof/>
                  <w:lang w:val="en-US"/>
                </w:rPr>
                <w:t>Pen</w:t>
              </w:r>
              <w:r>
                <w:rPr>
                  <w:noProof/>
                  <w:lang w:val="en-US"/>
                </w:rPr>
                <w:t>. Retrieved from Pen-online.com: https://pen-online.com/arts/shadow-an-indication-of-presence-or-absence/</w:t>
              </w:r>
            </w:p>
            <w:p w14:paraId="43BD0869" w14:textId="77777777" w:rsidR="00D071AD" w:rsidRDefault="00D071AD" w:rsidP="00D071AD">
              <w:pPr>
                <w:pStyle w:val="Bibliography"/>
                <w:ind w:left="720" w:hanging="720"/>
                <w:rPr>
                  <w:noProof/>
                  <w:lang w:val="en-US"/>
                </w:rPr>
              </w:pPr>
              <w:r>
                <w:rPr>
                  <w:noProof/>
                  <w:lang w:val="en-US"/>
                </w:rPr>
                <w:t xml:space="preserve">Smolik, N. (2014, November 14). </w:t>
              </w:r>
              <w:r>
                <w:rPr>
                  <w:i/>
                  <w:iCs/>
                  <w:noProof/>
                  <w:lang w:val="en-US"/>
                </w:rPr>
                <w:t>‘Punctum. Reflections on Photography’ Brings Barthes to the Digital Age</w:t>
              </w:r>
              <w:r>
                <w:rPr>
                  <w:noProof/>
                  <w:lang w:val="en-US"/>
                </w:rPr>
                <w:t>. Retrieved from Frieze: https://www.frieze.com/article/punctum-reflections-photography-2014-review</w:t>
              </w:r>
            </w:p>
            <w:p w14:paraId="45F884CD" w14:textId="77777777" w:rsidR="00D071AD" w:rsidRDefault="00D071AD" w:rsidP="00D071AD">
              <w:pPr>
                <w:pStyle w:val="Bibliography"/>
                <w:ind w:left="720" w:hanging="720"/>
                <w:rPr>
                  <w:noProof/>
                  <w:lang w:val="en-US"/>
                </w:rPr>
              </w:pPr>
              <w:r>
                <w:rPr>
                  <w:noProof/>
                  <w:lang w:val="en-US"/>
                </w:rPr>
                <w:t xml:space="preserve">Tate . (2019). </w:t>
              </w:r>
              <w:r>
                <w:rPr>
                  <w:i/>
                  <w:iCs/>
                  <w:noProof/>
                  <w:lang w:val="en-US"/>
                </w:rPr>
                <w:t>Olafur Eliasson: In real life</w:t>
              </w:r>
              <w:r>
                <w:rPr>
                  <w:noProof/>
                  <w:lang w:val="en-US"/>
                </w:rPr>
                <w:t>. Retrieved from Tatw.org.uk: https://www.tate.org.uk/whats-on/tate-modern/olafur-eliasson/exhibition-guide</w:t>
              </w:r>
            </w:p>
            <w:p w14:paraId="6A0B9273" w14:textId="77777777" w:rsidR="00D071AD" w:rsidRDefault="00D071AD" w:rsidP="00D071AD">
              <w:pPr>
                <w:pStyle w:val="Bibliography"/>
                <w:ind w:left="720" w:hanging="720"/>
                <w:rPr>
                  <w:noProof/>
                  <w:lang w:val="en-US"/>
                </w:rPr>
              </w:pPr>
              <w:r>
                <w:rPr>
                  <w:noProof/>
                  <w:lang w:val="en-US"/>
                </w:rPr>
                <w:t xml:space="preserve">The art story. (2022). </w:t>
              </w:r>
              <w:r>
                <w:rPr>
                  <w:i/>
                  <w:iCs/>
                  <w:noProof/>
                  <w:lang w:val="en-US"/>
                </w:rPr>
                <w:t>Olafur Eliasson</w:t>
              </w:r>
              <w:r>
                <w:rPr>
                  <w:noProof/>
                  <w:lang w:val="en-US"/>
                </w:rPr>
                <w:t>. Retrieved from Theartstory.org: https://www.theartstory.org/artist/eliasson-olafur/</w:t>
              </w:r>
            </w:p>
            <w:p w14:paraId="58FE27C8" w14:textId="77777777" w:rsidR="00D071AD" w:rsidRDefault="00D071AD" w:rsidP="00D071AD">
              <w:pPr>
                <w:pStyle w:val="Bibliography"/>
                <w:ind w:left="720" w:hanging="720"/>
                <w:rPr>
                  <w:noProof/>
                  <w:lang w:val="en-US"/>
                </w:rPr>
              </w:pPr>
              <w:r>
                <w:rPr>
                  <w:noProof/>
                  <w:lang w:val="en-US"/>
                </w:rPr>
                <w:lastRenderedPageBreak/>
                <w:t xml:space="preserve">Victoria Miro. (2023). </w:t>
              </w:r>
              <w:r>
                <w:rPr>
                  <w:i/>
                  <w:iCs/>
                  <w:noProof/>
                  <w:lang w:val="en-US"/>
                </w:rPr>
                <w:t xml:space="preserve">Idris Khan </w:t>
              </w:r>
              <w:r>
                <w:rPr>
                  <w:noProof/>
                  <w:lang w:val="en-US"/>
                </w:rPr>
                <w:t>. Retrieved from Victoria-miro.com: https://www.victoria-miro.com/artists/14-idris-khan/</w:t>
              </w:r>
            </w:p>
            <w:p w14:paraId="294913FA" w14:textId="77777777" w:rsidR="00D071AD" w:rsidRDefault="00D071AD" w:rsidP="00D071AD">
              <w:pPr>
                <w:pStyle w:val="Bibliography"/>
                <w:ind w:left="720" w:hanging="720"/>
                <w:rPr>
                  <w:noProof/>
                  <w:lang w:val="en-US"/>
                </w:rPr>
              </w:pPr>
              <w:r>
                <w:rPr>
                  <w:noProof/>
                  <w:lang w:val="en-US"/>
                </w:rPr>
                <w:t xml:space="preserve">Virtual Nature. (2022). </w:t>
              </w:r>
              <w:r>
                <w:rPr>
                  <w:i/>
                  <w:iCs/>
                  <w:noProof/>
                  <w:lang w:val="en-US"/>
                </w:rPr>
                <w:t>Ephemeral phenomena</w:t>
              </w:r>
              <w:r>
                <w:rPr>
                  <w:noProof/>
                  <w:lang w:val="en-US"/>
                </w:rPr>
                <w:t>. Retrieved from Virtual-Nature.com: https://virtual-nature.com/ephemeral-phenomena</w:t>
              </w:r>
            </w:p>
            <w:p w14:paraId="73901C02" w14:textId="77777777" w:rsidR="00D071AD" w:rsidRDefault="00D071AD" w:rsidP="00D071AD">
              <w:pPr>
                <w:pStyle w:val="Bibliography"/>
                <w:ind w:left="720" w:hanging="720"/>
                <w:rPr>
                  <w:noProof/>
                  <w:lang w:val="en-US"/>
                </w:rPr>
              </w:pPr>
              <w:r>
                <w:rPr>
                  <w:noProof/>
                  <w:lang w:val="en-US"/>
                </w:rPr>
                <w:t>Vocabulary.com. (2022). Retrieved from vocabulary.com: https://www.vocabulary.com/dictionary/ephemerality</w:t>
              </w:r>
            </w:p>
            <w:p w14:paraId="2A406193" w14:textId="4EC89F06" w:rsidR="00D071AD" w:rsidRDefault="00D071AD" w:rsidP="00D071AD">
              <w:r>
                <w:rPr>
                  <w:b/>
                  <w:bCs/>
                  <w:noProof/>
                </w:rPr>
                <w:fldChar w:fldCharType="end"/>
              </w:r>
            </w:p>
          </w:sdtContent>
        </w:sdt>
      </w:sdtContent>
    </w:sdt>
    <w:p w14:paraId="10913B25" w14:textId="2F41763F" w:rsidR="00FA0A8E" w:rsidRDefault="00FA0A8E"/>
    <w:p w14:paraId="7D6229B2" w14:textId="71A6E9E5" w:rsidR="00D071AD" w:rsidRDefault="00D071AD">
      <w:r>
        <w:t xml:space="preserve">Figures- </w:t>
      </w:r>
    </w:p>
    <w:p w14:paraId="2B67E3BD" w14:textId="24B3F628" w:rsidR="00D071AD" w:rsidRDefault="00D071AD" w:rsidP="00D071AD">
      <w:pPr>
        <w:pStyle w:val="ListParagraph"/>
        <w:numPr>
          <w:ilvl w:val="0"/>
          <w:numId w:val="3"/>
        </w:numPr>
      </w:pPr>
      <w:r>
        <w:t>‘</w:t>
      </w:r>
      <w:proofErr w:type="gramStart"/>
      <w:r w:rsidRPr="007E5E85">
        <w:rPr>
          <w:i/>
          <w:iCs/>
        </w:rPr>
        <w:t>Hastings</w:t>
      </w:r>
      <w:proofErr w:type="gramEnd"/>
      <w:r w:rsidRPr="007E5E85">
        <w:rPr>
          <w:i/>
          <w:iCs/>
        </w:rPr>
        <w:t xml:space="preserve"> pier’</w:t>
      </w:r>
      <w:r>
        <w:rPr>
          <w:i/>
          <w:iCs/>
        </w:rPr>
        <w:t xml:space="preserve"> </w:t>
      </w:r>
      <w:r>
        <w:t>by Linda McCartney</w:t>
      </w:r>
      <w:r>
        <w:t xml:space="preserve"> </w:t>
      </w:r>
    </w:p>
    <w:p w14:paraId="26F71B2C" w14:textId="7A9088E1" w:rsidR="00DF72E6" w:rsidRDefault="00DF72E6" w:rsidP="00D071AD">
      <w:pPr>
        <w:pStyle w:val="ListParagraph"/>
        <w:numPr>
          <w:ilvl w:val="0"/>
          <w:numId w:val="3"/>
        </w:numPr>
      </w:pPr>
      <w:r>
        <w:t xml:space="preserve">Cyanotype showcasing movement </w:t>
      </w:r>
    </w:p>
    <w:p w14:paraId="0239F987" w14:textId="77777777" w:rsidR="00DF72E6" w:rsidRDefault="00DF72E6" w:rsidP="00D071AD">
      <w:pPr>
        <w:pStyle w:val="ListParagraph"/>
        <w:numPr>
          <w:ilvl w:val="0"/>
          <w:numId w:val="3"/>
        </w:numPr>
      </w:pPr>
      <w:r>
        <w:t>Image of cyanotype in process</w:t>
      </w:r>
    </w:p>
    <w:p w14:paraId="2BD1038D" w14:textId="593FDE24" w:rsidR="00DF72E6" w:rsidRDefault="00DF72E6" w:rsidP="00D071AD">
      <w:pPr>
        <w:pStyle w:val="ListParagraph"/>
        <w:numPr>
          <w:ilvl w:val="0"/>
          <w:numId w:val="3"/>
        </w:numPr>
      </w:pPr>
      <w:r>
        <w:t xml:space="preserve">Dries Von </w:t>
      </w:r>
      <w:proofErr w:type="spellStart"/>
      <w:r>
        <w:t>Norten</w:t>
      </w:r>
      <w:proofErr w:type="spellEnd"/>
      <w:r>
        <w:t>- spring/summer 202</w:t>
      </w:r>
    </w:p>
    <w:p w14:paraId="3EE2FA95" w14:textId="0C1C0399" w:rsidR="00DF72E6" w:rsidRDefault="00DF72E6" w:rsidP="00D071AD">
      <w:pPr>
        <w:pStyle w:val="ListParagraph"/>
        <w:numPr>
          <w:ilvl w:val="0"/>
          <w:numId w:val="3"/>
        </w:numPr>
      </w:pPr>
      <w:r>
        <w:t>Cyanotype of silhouette</w:t>
      </w:r>
    </w:p>
    <w:p w14:paraId="29C2C5B2" w14:textId="4FA16A51" w:rsidR="00DF72E6" w:rsidRDefault="00DF72E6" w:rsidP="00D071AD">
      <w:pPr>
        <w:pStyle w:val="ListParagraph"/>
        <w:numPr>
          <w:ilvl w:val="0"/>
          <w:numId w:val="3"/>
        </w:numPr>
      </w:pPr>
      <w:r>
        <w:t xml:space="preserve">Catherine </w:t>
      </w:r>
      <w:proofErr w:type="spellStart"/>
      <w:r>
        <w:t>Bertola</w:t>
      </w:r>
      <w:proofErr w:type="spellEnd"/>
      <w:proofErr w:type="gramStart"/>
      <w:r>
        <w:t>-‘</w:t>
      </w:r>
      <w:proofErr w:type="gramEnd"/>
      <w:r>
        <w:t>Anatomy- 2006-8</w:t>
      </w:r>
    </w:p>
    <w:p w14:paraId="7E789750" w14:textId="10DB75CD" w:rsidR="00DF72E6" w:rsidRDefault="00DF72E6" w:rsidP="00D071AD">
      <w:pPr>
        <w:pStyle w:val="ListParagraph"/>
        <w:numPr>
          <w:ilvl w:val="0"/>
          <w:numId w:val="3"/>
        </w:numPr>
      </w:pPr>
      <w:r>
        <w:t>Pin pricked shadows onto paper</w:t>
      </w:r>
    </w:p>
    <w:p w14:paraId="4E42FF61" w14:textId="53F74246" w:rsidR="00DF72E6" w:rsidRDefault="00DF72E6" w:rsidP="00D071AD">
      <w:pPr>
        <w:pStyle w:val="ListParagraph"/>
        <w:numPr>
          <w:ilvl w:val="0"/>
          <w:numId w:val="3"/>
        </w:numPr>
      </w:pPr>
      <w:r>
        <w:t xml:space="preserve">Pin pricked images </w:t>
      </w:r>
      <w:proofErr w:type="spellStart"/>
      <w:r>
        <w:t>porjeccted</w:t>
      </w:r>
      <w:proofErr w:type="spellEnd"/>
      <w:r>
        <w:t xml:space="preserve"> onto walls</w:t>
      </w:r>
    </w:p>
    <w:p w14:paraId="4FB66A72" w14:textId="7494DD72" w:rsidR="00DF72E6" w:rsidRDefault="00DF72E6" w:rsidP="00D071AD">
      <w:pPr>
        <w:pStyle w:val="ListParagraph"/>
        <w:numPr>
          <w:ilvl w:val="0"/>
          <w:numId w:val="3"/>
        </w:numPr>
      </w:pPr>
      <w:r>
        <w:t xml:space="preserve">Olafur Eliasson- </w:t>
      </w:r>
      <w:proofErr w:type="spellStart"/>
      <w:r>
        <w:t>Kaledioscope</w:t>
      </w:r>
      <w:proofErr w:type="spellEnd"/>
      <w:r>
        <w:t>- ‘In real life’ 2019</w:t>
      </w:r>
    </w:p>
    <w:p w14:paraId="0E00666A" w14:textId="10F5DAF7" w:rsidR="00DF72E6" w:rsidRDefault="00DF72E6" w:rsidP="00D071AD">
      <w:pPr>
        <w:pStyle w:val="ListParagraph"/>
        <w:numPr>
          <w:ilvl w:val="0"/>
          <w:numId w:val="3"/>
        </w:numPr>
      </w:pPr>
      <w:r>
        <w:t>Images of frost</w:t>
      </w:r>
    </w:p>
    <w:p w14:paraId="42DDE4A3" w14:textId="38DBA18A" w:rsidR="00DF72E6" w:rsidRDefault="00DF72E6" w:rsidP="00D071AD">
      <w:pPr>
        <w:pStyle w:val="ListParagraph"/>
        <w:numPr>
          <w:ilvl w:val="0"/>
          <w:numId w:val="3"/>
        </w:numPr>
      </w:pPr>
      <w:r>
        <w:t xml:space="preserve">Paper </w:t>
      </w:r>
      <w:proofErr w:type="gramStart"/>
      <w:r>
        <w:t>engrave</w:t>
      </w:r>
      <w:proofErr w:type="gramEnd"/>
    </w:p>
    <w:p w14:paraId="5CD10977" w14:textId="180329E0" w:rsidR="00DF72E6" w:rsidRDefault="00DF72E6" w:rsidP="00D071AD">
      <w:pPr>
        <w:pStyle w:val="ListParagraph"/>
        <w:numPr>
          <w:ilvl w:val="0"/>
          <w:numId w:val="3"/>
        </w:numPr>
      </w:pPr>
      <w:r>
        <w:t xml:space="preserve">Glass </w:t>
      </w:r>
      <w:proofErr w:type="gramStart"/>
      <w:r>
        <w:t>engrave</w:t>
      </w:r>
      <w:proofErr w:type="gramEnd"/>
      <w:r>
        <w:t xml:space="preserve"> </w:t>
      </w:r>
    </w:p>
    <w:p w14:paraId="4C6A231B" w14:textId="0DA666A4" w:rsidR="00DF72E6" w:rsidRDefault="00DF72E6" w:rsidP="00D071AD">
      <w:pPr>
        <w:pStyle w:val="ListParagraph"/>
        <w:numPr>
          <w:ilvl w:val="0"/>
          <w:numId w:val="3"/>
        </w:numPr>
      </w:pPr>
      <w:r>
        <w:t>Ombre dyed wool</w:t>
      </w:r>
    </w:p>
    <w:p w14:paraId="43BC4F82" w14:textId="43BA417E" w:rsidR="00DF72E6" w:rsidRDefault="00DF72E6" w:rsidP="00D071AD">
      <w:pPr>
        <w:pStyle w:val="ListParagraph"/>
        <w:numPr>
          <w:ilvl w:val="0"/>
          <w:numId w:val="3"/>
        </w:numPr>
      </w:pPr>
      <w:r>
        <w:t>Gradient effect pierced into paper</w:t>
      </w:r>
    </w:p>
    <w:p w14:paraId="5F53299A" w14:textId="16FDCCE7" w:rsidR="00DF72E6" w:rsidRDefault="00DF72E6" w:rsidP="00D071AD">
      <w:pPr>
        <w:pStyle w:val="ListParagraph"/>
        <w:numPr>
          <w:ilvl w:val="0"/>
          <w:numId w:val="3"/>
        </w:numPr>
      </w:pPr>
      <w:r>
        <w:t>Idris Khan- St Pauls London 2012</w:t>
      </w:r>
    </w:p>
    <w:p w14:paraId="21AA835A" w14:textId="26BD8CFF" w:rsidR="00DF72E6" w:rsidRPr="00285A79" w:rsidRDefault="00DF72E6" w:rsidP="00D071AD">
      <w:pPr>
        <w:pStyle w:val="ListParagraph"/>
        <w:numPr>
          <w:ilvl w:val="0"/>
          <w:numId w:val="3"/>
        </w:numPr>
      </w:pPr>
      <w:r>
        <w:t>Idris Khan- Overture 2015</w:t>
      </w:r>
    </w:p>
    <w:sectPr w:rsidR="00DF72E6" w:rsidRPr="00285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000B2"/>
    <w:multiLevelType w:val="hybridMultilevel"/>
    <w:tmpl w:val="236AE0E2"/>
    <w:lvl w:ilvl="0" w:tplc="070E1AEC">
      <w:start w:val="4"/>
      <w:numFmt w:val="bullet"/>
      <w:lvlText w:val=""/>
      <w:lvlJc w:val="left"/>
      <w:pPr>
        <w:ind w:left="720" w:hanging="360"/>
      </w:pPr>
      <w:rPr>
        <w:rFonts w:ascii="Symbol" w:eastAsiaTheme="minorHAnsi" w:hAnsi="Symbol" w:cstheme="minorHAns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435C07"/>
    <w:multiLevelType w:val="hybridMultilevel"/>
    <w:tmpl w:val="2D58F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ED2878"/>
    <w:multiLevelType w:val="hybridMultilevel"/>
    <w:tmpl w:val="99000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523999">
    <w:abstractNumId w:val="0"/>
  </w:num>
  <w:num w:numId="2" w16cid:durableId="1559197111">
    <w:abstractNumId w:val="1"/>
  </w:num>
  <w:num w:numId="3" w16cid:durableId="620575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D1"/>
    <w:rsid w:val="0003058D"/>
    <w:rsid w:val="00052B56"/>
    <w:rsid w:val="0006480A"/>
    <w:rsid w:val="000A339A"/>
    <w:rsid w:val="000D2449"/>
    <w:rsid w:val="000D54E7"/>
    <w:rsid w:val="000D66AC"/>
    <w:rsid w:val="000E473D"/>
    <w:rsid w:val="00113310"/>
    <w:rsid w:val="00136CF3"/>
    <w:rsid w:val="00137249"/>
    <w:rsid w:val="00152F8A"/>
    <w:rsid w:val="00161960"/>
    <w:rsid w:val="0017191E"/>
    <w:rsid w:val="001820D1"/>
    <w:rsid w:val="001A5898"/>
    <w:rsid w:val="001C37A0"/>
    <w:rsid w:val="001E30C0"/>
    <w:rsid w:val="001F38D2"/>
    <w:rsid w:val="00201976"/>
    <w:rsid w:val="00236496"/>
    <w:rsid w:val="00254289"/>
    <w:rsid w:val="002853E5"/>
    <w:rsid w:val="00285A79"/>
    <w:rsid w:val="00292126"/>
    <w:rsid w:val="002B73E1"/>
    <w:rsid w:val="002D413B"/>
    <w:rsid w:val="002D7915"/>
    <w:rsid w:val="003677F2"/>
    <w:rsid w:val="00394241"/>
    <w:rsid w:val="003A10EB"/>
    <w:rsid w:val="003A2F2D"/>
    <w:rsid w:val="003A4BC1"/>
    <w:rsid w:val="003A7A8B"/>
    <w:rsid w:val="003B5164"/>
    <w:rsid w:val="003D2DEB"/>
    <w:rsid w:val="003D3F53"/>
    <w:rsid w:val="003E1CAD"/>
    <w:rsid w:val="003E1FC7"/>
    <w:rsid w:val="003F7C7B"/>
    <w:rsid w:val="004176E3"/>
    <w:rsid w:val="004242E8"/>
    <w:rsid w:val="004621BC"/>
    <w:rsid w:val="00480047"/>
    <w:rsid w:val="004813A3"/>
    <w:rsid w:val="00482DFC"/>
    <w:rsid w:val="004A3C9D"/>
    <w:rsid w:val="004B5B9E"/>
    <w:rsid w:val="004D7D07"/>
    <w:rsid w:val="004F3943"/>
    <w:rsid w:val="00527F55"/>
    <w:rsid w:val="00535617"/>
    <w:rsid w:val="00561A4C"/>
    <w:rsid w:val="005A760B"/>
    <w:rsid w:val="005B41FE"/>
    <w:rsid w:val="005C44E3"/>
    <w:rsid w:val="005D2ECC"/>
    <w:rsid w:val="005E47B1"/>
    <w:rsid w:val="005F1AA9"/>
    <w:rsid w:val="00600647"/>
    <w:rsid w:val="00602DB6"/>
    <w:rsid w:val="0060478D"/>
    <w:rsid w:val="00660D74"/>
    <w:rsid w:val="006663FE"/>
    <w:rsid w:val="00685791"/>
    <w:rsid w:val="006868E4"/>
    <w:rsid w:val="006B3EB4"/>
    <w:rsid w:val="006D6E5D"/>
    <w:rsid w:val="006E12CE"/>
    <w:rsid w:val="00713351"/>
    <w:rsid w:val="00713D72"/>
    <w:rsid w:val="00730EB5"/>
    <w:rsid w:val="00745E0B"/>
    <w:rsid w:val="007461C4"/>
    <w:rsid w:val="007562C7"/>
    <w:rsid w:val="007773C7"/>
    <w:rsid w:val="007C10C8"/>
    <w:rsid w:val="007D5DB2"/>
    <w:rsid w:val="007E5E85"/>
    <w:rsid w:val="007F582D"/>
    <w:rsid w:val="00804A92"/>
    <w:rsid w:val="0081720E"/>
    <w:rsid w:val="008517AD"/>
    <w:rsid w:val="00851847"/>
    <w:rsid w:val="00882CF6"/>
    <w:rsid w:val="0088421E"/>
    <w:rsid w:val="00892DCD"/>
    <w:rsid w:val="00894566"/>
    <w:rsid w:val="008A5870"/>
    <w:rsid w:val="008D0A6A"/>
    <w:rsid w:val="008D0D34"/>
    <w:rsid w:val="008D5FB7"/>
    <w:rsid w:val="008F2228"/>
    <w:rsid w:val="00927F39"/>
    <w:rsid w:val="00942BAA"/>
    <w:rsid w:val="009539AD"/>
    <w:rsid w:val="009926A9"/>
    <w:rsid w:val="009A6FE3"/>
    <w:rsid w:val="009A7709"/>
    <w:rsid w:val="009B5239"/>
    <w:rsid w:val="009C3A42"/>
    <w:rsid w:val="00A06F2D"/>
    <w:rsid w:val="00A11398"/>
    <w:rsid w:val="00A15B46"/>
    <w:rsid w:val="00A24E92"/>
    <w:rsid w:val="00A40A68"/>
    <w:rsid w:val="00A454EF"/>
    <w:rsid w:val="00A53A71"/>
    <w:rsid w:val="00A61BA5"/>
    <w:rsid w:val="00A76107"/>
    <w:rsid w:val="00A832C5"/>
    <w:rsid w:val="00AC22B4"/>
    <w:rsid w:val="00AC6C3E"/>
    <w:rsid w:val="00AE435E"/>
    <w:rsid w:val="00AF68D9"/>
    <w:rsid w:val="00AF73D0"/>
    <w:rsid w:val="00B36B42"/>
    <w:rsid w:val="00B41A19"/>
    <w:rsid w:val="00B51880"/>
    <w:rsid w:val="00B6745D"/>
    <w:rsid w:val="00B70969"/>
    <w:rsid w:val="00B72792"/>
    <w:rsid w:val="00B8743F"/>
    <w:rsid w:val="00BD75C6"/>
    <w:rsid w:val="00BE7E1B"/>
    <w:rsid w:val="00C250B8"/>
    <w:rsid w:val="00C27A39"/>
    <w:rsid w:val="00C34BDA"/>
    <w:rsid w:val="00C531B9"/>
    <w:rsid w:val="00C92029"/>
    <w:rsid w:val="00C931EE"/>
    <w:rsid w:val="00C94B82"/>
    <w:rsid w:val="00CA405B"/>
    <w:rsid w:val="00CC2B18"/>
    <w:rsid w:val="00CC5AC7"/>
    <w:rsid w:val="00CD4AE3"/>
    <w:rsid w:val="00CF02CD"/>
    <w:rsid w:val="00D071AD"/>
    <w:rsid w:val="00D2671F"/>
    <w:rsid w:val="00D31748"/>
    <w:rsid w:val="00D644DB"/>
    <w:rsid w:val="00D729ED"/>
    <w:rsid w:val="00D823E3"/>
    <w:rsid w:val="00D83CE0"/>
    <w:rsid w:val="00DC022D"/>
    <w:rsid w:val="00DC1C53"/>
    <w:rsid w:val="00DD6FE7"/>
    <w:rsid w:val="00DE6512"/>
    <w:rsid w:val="00DF432D"/>
    <w:rsid w:val="00DF72E6"/>
    <w:rsid w:val="00E12045"/>
    <w:rsid w:val="00E40705"/>
    <w:rsid w:val="00E60794"/>
    <w:rsid w:val="00E750EE"/>
    <w:rsid w:val="00E83D98"/>
    <w:rsid w:val="00E87C78"/>
    <w:rsid w:val="00E916C5"/>
    <w:rsid w:val="00E92DA4"/>
    <w:rsid w:val="00EA19B5"/>
    <w:rsid w:val="00EE6494"/>
    <w:rsid w:val="00EF0C4F"/>
    <w:rsid w:val="00EF1ED1"/>
    <w:rsid w:val="00EF50FA"/>
    <w:rsid w:val="00EF770E"/>
    <w:rsid w:val="00F0007A"/>
    <w:rsid w:val="00F20538"/>
    <w:rsid w:val="00F40048"/>
    <w:rsid w:val="00F5118B"/>
    <w:rsid w:val="00F63684"/>
    <w:rsid w:val="00F847EF"/>
    <w:rsid w:val="00F93208"/>
    <w:rsid w:val="00FA0A8E"/>
    <w:rsid w:val="00FC69C3"/>
    <w:rsid w:val="00FD7D43"/>
    <w:rsid w:val="00FF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CEEA3"/>
  <w15:chartTrackingRefBased/>
  <w15:docId w15:val="{560B85BE-CC41-2C47-9008-E5D61ED15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1A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D2449"/>
    <w:rPr>
      <w:sz w:val="16"/>
      <w:szCs w:val="16"/>
    </w:rPr>
  </w:style>
  <w:style w:type="character" w:styleId="Emphasis">
    <w:name w:val="Emphasis"/>
    <w:basedOn w:val="DefaultParagraphFont"/>
    <w:uiPriority w:val="20"/>
    <w:qFormat/>
    <w:rsid w:val="000D66AC"/>
    <w:rPr>
      <w:i/>
      <w:iCs/>
    </w:rPr>
  </w:style>
  <w:style w:type="character" w:styleId="Hyperlink">
    <w:name w:val="Hyperlink"/>
    <w:basedOn w:val="DefaultParagraphFont"/>
    <w:uiPriority w:val="99"/>
    <w:unhideWhenUsed/>
    <w:rsid w:val="00BE7E1B"/>
    <w:rPr>
      <w:color w:val="0563C1" w:themeColor="hyperlink"/>
      <w:u w:val="single"/>
    </w:rPr>
  </w:style>
  <w:style w:type="character" w:styleId="UnresolvedMention">
    <w:name w:val="Unresolved Mention"/>
    <w:basedOn w:val="DefaultParagraphFont"/>
    <w:uiPriority w:val="99"/>
    <w:semiHidden/>
    <w:unhideWhenUsed/>
    <w:rsid w:val="007F582D"/>
    <w:rPr>
      <w:color w:val="605E5C"/>
      <w:shd w:val="clear" w:color="auto" w:fill="E1DFDD"/>
    </w:rPr>
  </w:style>
  <w:style w:type="paragraph" w:styleId="ListParagraph">
    <w:name w:val="List Paragraph"/>
    <w:basedOn w:val="Normal"/>
    <w:uiPriority w:val="34"/>
    <w:qFormat/>
    <w:rsid w:val="007F582D"/>
    <w:pPr>
      <w:ind w:left="720"/>
      <w:contextualSpacing/>
    </w:pPr>
  </w:style>
  <w:style w:type="character" w:styleId="FollowedHyperlink">
    <w:name w:val="FollowedHyperlink"/>
    <w:basedOn w:val="DefaultParagraphFont"/>
    <w:uiPriority w:val="99"/>
    <w:semiHidden/>
    <w:unhideWhenUsed/>
    <w:rsid w:val="004F3943"/>
    <w:rPr>
      <w:color w:val="954F72" w:themeColor="followed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customStyle="1" w:styleId="apple-converted-space">
    <w:name w:val="apple-converted-space"/>
    <w:basedOn w:val="DefaultParagraphFont"/>
    <w:rsid w:val="00A40A68"/>
  </w:style>
  <w:style w:type="character" w:styleId="BookTitle">
    <w:name w:val="Book Title"/>
    <w:basedOn w:val="DefaultParagraphFont"/>
    <w:uiPriority w:val="33"/>
    <w:qFormat/>
    <w:rsid w:val="002B73E1"/>
    <w:rPr>
      <w:b/>
      <w:bCs/>
      <w:i/>
      <w:iCs/>
      <w:spacing w:val="5"/>
    </w:rPr>
  </w:style>
  <w:style w:type="character" w:styleId="IntenseReference">
    <w:name w:val="Intense Reference"/>
    <w:basedOn w:val="DefaultParagraphFont"/>
    <w:uiPriority w:val="32"/>
    <w:qFormat/>
    <w:rsid w:val="002B73E1"/>
    <w:rPr>
      <w:b/>
      <w:bCs/>
      <w:smallCaps/>
      <w:color w:val="4472C4" w:themeColor="accent1"/>
      <w:spacing w:val="5"/>
    </w:rPr>
  </w:style>
  <w:style w:type="paragraph" w:styleId="Title">
    <w:name w:val="Title"/>
    <w:basedOn w:val="Normal"/>
    <w:next w:val="Normal"/>
    <w:link w:val="TitleChar"/>
    <w:uiPriority w:val="10"/>
    <w:qFormat/>
    <w:rsid w:val="002B73E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73E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071A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07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2674">
      <w:bodyDiv w:val="1"/>
      <w:marLeft w:val="0"/>
      <w:marRight w:val="0"/>
      <w:marTop w:val="0"/>
      <w:marBottom w:val="0"/>
      <w:divBdr>
        <w:top w:val="none" w:sz="0" w:space="0" w:color="auto"/>
        <w:left w:val="none" w:sz="0" w:space="0" w:color="auto"/>
        <w:bottom w:val="none" w:sz="0" w:space="0" w:color="auto"/>
        <w:right w:val="none" w:sz="0" w:space="0" w:color="auto"/>
      </w:divBdr>
    </w:div>
    <w:div w:id="100227794">
      <w:bodyDiv w:val="1"/>
      <w:marLeft w:val="0"/>
      <w:marRight w:val="0"/>
      <w:marTop w:val="0"/>
      <w:marBottom w:val="0"/>
      <w:divBdr>
        <w:top w:val="none" w:sz="0" w:space="0" w:color="auto"/>
        <w:left w:val="none" w:sz="0" w:space="0" w:color="auto"/>
        <w:bottom w:val="none" w:sz="0" w:space="0" w:color="auto"/>
        <w:right w:val="none" w:sz="0" w:space="0" w:color="auto"/>
      </w:divBdr>
    </w:div>
    <w:div w:id="172453611">
      <w:bodyDiv w:val="1"/>
      <w:marLeft w:val="0"/>
      <w:marRight w:val="0"/>
      <w:marTop w:val="0"/>
      <w:marBottom w:val="0"/>
      <w:divBdr>
        <w:top w:val="none" w:sz="0" w:space="0" w:color="auto"/>
        <w:left w:val="none" w:sz="0" w:space="0" w:color="auto"/>
        <w:bottom w:val="none" w:sz="0" w:space="0" w:color="auto"/>
        <w:right w:val="none" w:sz="0" w:space="0" w:color="auto"/>
      </w:divBdr>
    </w:div>
    <w:div w:id="233975627">
      <w:bodyDiv w:val="1"/>
      <w:marLeft w:val="0"/>
      <w:marRight w:val="0"/>
      <w:marTop w:val="0"/>
      <w:marBottom w:val="0"/>
      <w:divBdr>
        <w:top w:val="none" w:sz="0" w:space="0" w:color="auto"/>
        <w:left w:val="none" w:sz="0" w:space="0" w:color="auto"/>
        <w:bottom w:val="none" w:sz="0" w:space="0" w:color="auto"/>
        <w:right w:val="none" w:sz="0" w:space="0" w:color="auto"/>
      </w:divBdr>
    </w:div>
    <w:div w:id="238559451">
      <w:bodyDiv w:val="1"/>
      <w:marLeft w:val="0"/>
      <w:marRight w:val="0"/>
      <w:marTop w:val="0"/>
      <w:marBottom w:val="0"/>
      <w:divBdr>
        <w:top w:val="none" w:sz="0" w:space="0" w:color="auto"/>
        <w:left w:val="none" w:sz="0" w:space="0" w:color="auto"/>
        <w:bottom w:val="none" w:sz="0" w:space="0" w:color="auto"/>
        <w:right w:val="none" w:sz="0" w:space="0" w:color="auto"/>
      </w:divBdr>
    </w:div>
    <w:div w:id="295568192">
      <w:bodyDiv w:val="1"/>
      <w:marLeft w:val="0"/>
      <w:marRight w:val="0"/>
      <w:marTop w:val="0"/>
      <w:marBottom w:val="0"/>
      <w:divBdr>
        <w:top w:val="none" w:sz="0" w:space="0" w:color="auto"/>
        <w:left w:val="none" w:sz="0" w:space="0" w:color="auto"/>
        <w:bottom w:val="none" w:sz="0" w:space="0" w:color="auto"/>
        <w:right w:val="none" w:sz="0" w:space="0" w:color="auto"/>
      </w:divBdr>
    </w:div>
    <w:div w:id="437021774">
      <w:bodyDiv w:val="1"/>
      <w:marLeft w:val="0"/>
      <w:marRight w:val="0"/>
      <w:marTop w:val="0"/>
      <w:marBottom w:val="0"/>
      <w:divBdr>
        <w:top w:val="none" w:sz="0" w:space="0" w:color="auto"/>
        <w:left w:val="none" w:sz="0" w:space="0" w:color="auto"/>
        <w:bottom w:val="none" w:sz="0" w:space="0" w:color="auto"/>
        <w:right w:val="none" w:sz="0" w:space="0" w:color="auto"/>
      </w:divBdr>
    </w:div>
    <w:div w:id="496505134">
      <w:bodyDiv w:val="1"/>
      <w:marLeft w:val="0"/>
      <w:marRight w:val="0"/>
      <w:marTop w:val="0"/>
      <w:marBottom w:val="0"/>
      <w:divBdr>
        <w:top w:val="none" w:sz="0" w:space="0" w:color="auto"/>
        <w:left w:val="none" w:sz="0" w:space="0" w:color="auto"/>
        <w:bottom w:val="none" w:sz="0" w:space="0" w:color="auto"/>
        <w:right w:val="none" w:sz="0" w:space="0" w:color="auto"/>
      </w:divBdr>
    </w:div>
    <w:div w:id="529224530">
      <w:bodyDiv w:val="1"/>
      <w:marLeft w:val="0"/>
      <w:marRight w:val="0"/>
      <w:marTop w:val="0"/>
      <w:marBottom w:val="0"/>
      <w:divBdr>
        <w:top w:val="none" w:sz="0" w:space="0" w:color="auto"/>
        <w:left w:val="none" w:sz="0" w:space="0" w:color="auto"/>
        <w:bottom w:val="none" w:sz="0" w:space="0" w:color="auto"/>
        <w:right w:val="none" w:sz="0" w:space="0" w:color="auto"/>
      </w:divBdr>
    </w:div>
    <w:div w:id="576940027">
      <w:bodyDiv w:val="1"/>
      <w:marLeft w:val="0"/>
      <w:marRight w:val="0"/>
      <w:marTop w:val="0"/>
      <w:marBottom w:val="0"/>
      <w:divBdr>
        <w:top w:val="none" w:sz="0" w:space="0" w:color="auto"/>
        <w:left w:val="none" w:sz="0" w:space="0" w:color="auto"/>
        <w:bottom w:val="none" w:sz="0" w:space="0" w:color="auto"/>
        <w:right w:val="none" w:sz="0" w:space="0" w:color="auto"/>
      </w:divBdr>
    </w:div>
    <w:div w:id="628439693">
      <w:bodyDiv w:val="1"/>
      <w:marLeft w:val="0"/>
      <w:marRight w:val="0"/>
      <w:marTop w:val="0"/>
      <w:marBottom w:val="0"/>
      <w:divBdr>
        <w:top w:val="none" w:sz="0" w:space="0" w:color="auto"/>
        <w:left w:val="none" w:sz="0" w:space="0" w:color="auto"/>
        <w:bottom w:val="none" w:sz="0" w:space="0" w:color="auto"/>
        <w:right w:val="none" w:sz="0" w:space="0" w:color="auto"/>
      </w:divBdr>
    </w:div>
    <w:div w:id="635257753">
      <w:bodyDiv w:val="1"/>
      <w:marLeft w:val="0"/>
      <w:marRight w:val="0"/>
      <w:marTop w:val="0"/>
      <w:marBottom w:val="0"/>
      <w:divBdr>
        <w:top w:val="none" w:sz="0" w:space="0" w:color="auto"/>
        <w:left w:val="none" w:sz="0" w:space="0" w:color="auto"/>
        <w:bottom w:val="none" w:sz="0" w:space="0" w:color="auto"/>
        <w:right w:val="none" w:sz="0" w:space="0" w:color="auto"/>
      </w:divBdr>
    </w:div>
    <w:div w:id="734938976">
      <w:bodyDiv w:val="1"/>
      <w:marLeft w:val="0"/>
      <w:marRight w:val="0"/>
      <w:marTop w:val="0"/>
      <w:marBottom w:val="0"/>
      <w:divBdr>
        <w:top w:val="none" w:sz="0" w:space="0" w:color="auto"/>
        <w:left w:val="none" w:sz="0" w:space="0" w:color="auto"/>
        <w:bottom w:val="none" w:sz="0" w:space="0" w:color="auto"/>
        <w:right w:val="none" w:sz="0" w:space="0" w:color="auto"/>
      </w:divBdr>
    </w:div>
    <w:div w:id="757681187">
      <w:bodyDiv w:val="1"/>
      <w:marLeft w:val="0"/>
      <w:marRight w:val="0"/>
      <w:marTop w:val="0"/>
      <w:marBottom w:val="0"/>
      <w:divBdr>
        <w:top w:val="none" w:sz="0" w:space="0" w:color="auto"/>
        <w:left w:val="none" w:sz="0" w:space="0" w:color="auto"/>
        <w:bottom w:val="none" w:sz="0" w:space="0" w:color="auto"/>
        <w:right w:val="none" w:sz="0" w:space="0" w:color="auto"/>
      </w:divBdr>
    </w:div>
    <w:div w:id="811217418">
      <w:bodyDiv w:val="1"/>
      <w:marLeft w:val="0"/>
      <w:marRight w:val="0"/>
      <w:marTop w:val="0"/>
      <w:marBottom w:val="0"/>
      <w:divBdr>
        <w:top w:val="none" w:sz="0" w:space="0" w:color="auto"/>
        <w:left w:val="none" w:sz="0" w:space="0" w:color="auto"/>
        <w:bottom w:val="none" w:sz="0" w:space="0" w:color="auto"/>
        <w:right w:val="none" w:sz="0" w:space="0" w:color="auto"/>
      </w:divBdr>
    </w:div>
    <w:div w:id="826750719">
      <w:bodyDiv w:val="1"/>
      <w:marLeft w:val="0"/>
      <w:marRight w:val="0"/>
      <w:marTop w:val="0"/>
      <w:marBottom w:val="0"/>
      <w:divBdr>
        <w:top w:val="none" w:sz="0" w:space="0" w:color="auto"/>
        <w:left w:val="none" w:sz="0" w:space="0" w:color="auto"/>
        <w:bottom w:val="none" w:sz="0" w:space="0" w:color="auto"/>
        <w:right w:val="none" w:sz="0" w:space="0" w:color="auto"/>
      </w:divBdr>
    </w:div>
    <w:div w:id="897130111">
      <w:bodyDiv w:val="1"/>
      <w:marLeft w:val="0"/>
      <w:marRight w:val="0"/>
      <w:marTop w:val="0"/>
      <w:marBottom w:val="0"/>
      <w:divBdr>
        <w:top w:val="none" w:sz="0" w:space="0" w:color="auto"/>
        <w:left w:val="none" w:sz="0" w:space="0" w:color="auto"/>
        <w:bottom w:val="none" w:sz="0" w:space="0" w:color="auto"/>
        <w:right w:val="none" w:sz="0" w:space="0" w:color="auto"/>
      </w:divBdr>
    </w:div>
    <w:div w:id="934438882">
      <w:bodyDiv w:val="1"/>
      <w:marLeft w:val="0"/>
      <w:marRight w:val="0"/>
      <w:marTop w:val="0"/>
      <w:marBottom w:val="0"/>
      <w:divBdr>
        <w:top w:val="none" w:sz="0" w:space="0" w:color="auto"/>
        <w:left w:val="none" w:sz="0" w:space="0" w:color="auto"/>
        <w:bottom w:val="none" w:sz="0" w:space="0" w:color="auto"/>
        <w:right w:val="none" w:sz="0" w:space="0" w:color="auto"/>
      </w:divBdr>
    </w:div>
    <w:div w:id="1022584942">
      <w:bodyDiv w:val="1"/>
      <w:marLeft w:val="0"/>
      <w:marRight w:val="0"/>
      <w:marTop w:val="0"/>
      <w:marBottom w:val="0"/>
      <w:divBdr>
        <w:top w:val="none" w:sz="0" w:space="0" w:color="auto"/>
        <w:left w:val="none" w:sz="0" w:space="0" w:color="auto"/>
        <w:bottom w:val="none" w:sz="0" w:space="0" w:color="auto"/>
        <w:right w:val="none" w:sz="0" w:space="0" w:color="auto"/>
      </w:divBdr>
    </w:div>
    <w:div w:id="1091311846">
      <w:bodyDiv w:val="1"/>
      <w:marLeft w:val="0"/>
      <w:marRight w:val="0"/>
      <w:marTop w:val="0"/>
      <w:marBottom w:val="0"/>
      <w:divBdr>
        <w:top w:val="none" w:sz="0" w:space="0" w:color="auto"/>
        <w:left w:val="none" w:sz="0" w:space="0" w:color="auto"/>
        <w:bottom w:val="none" w:sz="0" w:space="0" w:color="auto"/>
        <w:right w:val="none" w:sz="0" w:space="0" w:color="auto"/>
      </w:divBdr>
    </w:div>
    <w:div w:id="1101413314">
      <w:bodyDiv w:val="1"/>
      <w:marLeft w:val="0"/>
      <w:marRight w:val="0"/>
      <w:marTop w:val="0"/>
      <w:marBottom w:val="0"/>
      <w:divBdr>
        <w:top w:val="none" w:sz="0" w:space="0" w:color="auto"/>
        <w:left w:val="none" w:sz="0" w:space="0" w:color="auto"/>
        <w:bottom w:val="none" w:sz="0" w:space="0" w:color="auto"/>
        <w:right w:val="none" w:sz="0" w:space="0" w:color="auto"/>
      </w:divBdr>
    </w:div>
    <w:div w:id="1168445415">
      <w:bodyDiv w:val="1"/>
      <w:marLeft w:val="0"/>
      <w:marRight w:val="0"/>
      <w:marTop w:val="0"/>
      <w:marBottom w:val="0"/>
      <w:divBdr>
        <w:top w:val="none" w:sz="0" w:space="0" w:color="auto"/>
        <w:left w:val="none" w:sz="0" w:space="0" w:color="auto"/>
        <w:bottom w:val="none" w:sz="0" w:space="0" w:color="auto"/>
        <w:right w:val="none" w:sz="0" w:space="0" w:color="auto"/>
      </w:divBdr>
    </w:div>
    <w:div w:id="1175996177">
      <w:bodyDiv w:val="1"/>
      <w:marLeft w:val="0"/>
      <w:marRight w:val="0"/>
      <w:marTop w:val="0"/>
      <w:marBottom w:val="0"/>
      <w:divBdr>
        <w:top w:val="none" w:sz="0" w:space="0" w:color="auto"/>
        <w:left w:val="none" w:sz="0" w:space="0" w:color="auto"/>
        <w:bottom w:val="none" w:sz="0" w:space="0" w:color="auto"/>
        <w:right w:val="none" w:sz="0" w:space="0" w:color="auto"/>
      </w:divBdr>
    </w:div>
    <w:div w:id="1196700689">
      <w:bodyDiv w:val="1"/>
      <w:marLeft w:val="0"/>
      <w:marRight w:val="0"/>
      <w:marTop w:val="0"/>
      <w:marBottom w:val="0"/>
      <w:divBdr>
        <w:top w:val="none" w:sz="0" w:space="0" w:color="auto"/>
        <w:left w:val="none" w:sz="0" w:space="0" w:color="auto"/>
        <w:bottom w:val="none" w:sz="0" w:space="0" w:color="auto"/>
        <w:right w:val="none" w:sz="0" w:space="0" w:color="auto"/>
      </w:divBdr>
    </w:div>
    <w:div w:id="1235048826">
      <w:bodyDiv w:val="1"/>
      <w:marLeft w:val="0"/>
      <w:marRight w:val="0"/>
      <w:marTop w:val="0"/>
      <w:marBottom w:val="0"/>
      <w:divBdr>
        <w:top w:val="none" w:sz="0" w:space="0" w:color="auto"/>
        <w:left w:val="none" w:sz="0" w:space="0" w:color="auto"/>
        <w:bottom w:val="none" w:sz="0" w:space="0" w:color="auto"/>
        <w:right w:val="none" w:sz="0" w:space="0" w:color="auto"/>
      </w:divBdr>
    </w:div>
    <w:div w:id="1246918394">
      <w:bodyDiv w:val="1"/>
      <w:marLeft w:val="0"/>
      <w:marRight w:val="0"/>
      <w:marTop w:val="0"/>
      <w:marBottom w:val="0"/>
      <w:divBdr>
        <w:top w:val="none" w:sz="0" w:space="0" w:color="auto"/>
        <w:left w:val="none" w:sz="0" w:space="0" w:color="auto"/>
        <w:bottom w:val="none" w:sz="0" w:space="0" w:color="auto"/>
        <w:right w:val="none" w:sz="0" w:space="0" w:color="auto"/>
      </w:divBdr>
    </w:div>
    <w:div w:id="1269698169">
      <w:bodyDiv w:val="1"/>
      <w:marLeft w:val="0"/>
      <w:marRight w:val="0"/>
      <w:marTop w:val="0"/>
      <w:marBottom w:val="0"/>
      <w:divBdr>
        <w:top w:val="none" w:sz="0" w:space="0" w:color="auto"/>
        <w:left w:val="none" w:sz="0" w:space="0" w:color="auto"/>
        <w:bottom w:val="none" w:sz="0" w:space="0" w:color="auto"/>
        <w:right w:val="none" w:sz="0" w:space="0" w:color="auto"/>
      </w:divBdr>
    </w:div>
    <w:div w:id="1328092119">
      <w:bodyDiv w:val="1"/>
      <w:marLeft w:val="0"/>
      <w:marRight w:val="0"/>
      <w:marTop w:val="0"/>
      <w:marBottom w:val="0"/>
      <w:divBdr>
        <w:top w:val="none" w:sz="0" w:space="0" w:color="auto"/>
        <w:left w:val="none" w:sz="0" w:space="0" w:color="auto"/>
        <w:bottom w:val="none" w:sz="0" w:space="0" w:color="auto"/>
        <w:right w:val="none" w:sz="0" w:space="0" w:color="auto"/>
      </w:divBdr>
    </w:div>
    <w:div w:id="1361122339">
      <w:bodyDiv w:val="1"/>
      <w:marLeft w:val="0"/>
      <w:marRight w:val="0"/>
      <w:marTop w:val="0"/>
      <w:marBottom w:val="0"/>
      <w:divBdr>
        <w:top w:val="none" w:sz="0" w:space="0" w:color="auto"/>
        <w:left w:val="none" w:sz="0" w:space="0" w:color="auto"/>
        <w:bottom w:val="none" w:sz="0" w:space="0" w:color="auto"/>
        <w:right w:val="none" w:sz="0" w:space="0" w:color="auto"/>
      </w:divBdr>
    </w:div>
    <w:div w:id="1363824451">
      <w:bodyDiv w:val="1"/>
      <w:marLeft w:val="0"/>
      <w:marRight w:val="0"/>
      <w:marTop w:val="0"/>
      <w:marBottom w:val="0"/>
      <w:divBdr>
        <w:top w:val="none" w:sz="0" w:space="0" w:color="auto"/>
        <w:left w:val="none" w:sz="0" w:space="0" w:color="auto"/>
        <w:bottom w:val="none" w:sz="0" w:space="0" w:color="auto"/>
        <w:right w:val="none" w:sz="0" w:space="0" w:color="auto"/>
      </w:divBdr>
    </w:div>
    <w:div w:id="1378436003">
      <w:bodyDiv w:val="1"/>
      <w:marLeft w:val="0"/>
      <w:marRight w:val="0"/>
      <w:marTop w:val="0"/>
      <w:marBottom w:val="0"/>
      <w:divBdr>
        <w:top w:val="none" w:sz="0" w:space="0" w:color="auto"/>
        <w:left w:val="none" w:sz="0" w:space="0" w:color="auto"/>
        <w:bottom w:val="none" w:sz="0" w:space="0" w:color="auto"/>
        <w:right w:val="none" w:sz="0" w:space="0" w:color="auto"/>
      </w:divBdr>
    </w:div>
    <w:div w:id="1418553741">
      <w:bodyDiv w:val="1"/>
      <w:marLeft w:val="0"/>
      <w:marRight w:val="0"/>
      <w:marTop w:val="0"/>
      <w:marBottom w:val="0"/>
      <w:divBdr>
        <w:top w:val="none" w:sz="0" w:space="0" w:color="auto"/>
        <w:left w:val="none" w:sz="0" w:space="0" w:color="auto"/>
        <w:bottom w:val="none" w:sz="0" w:space="0" w:color="auto"/>
        <w:right w:val="none" w:sz="0" w:space="0" w:color="auto"/>
      </w:divBdr>
    </w:div>
    <w:div w:id="1424181878">
      <w:bodyDiv w:val="1"/>
      <w:marLeft w:val="0"/>
      <w:marRight w:val="0"/>
      <w:marTop w:val="0"/>
      <w:marBottom w:val="0"/>
      <w:divBdr>
        <w:top w:val="none" w:sz="0" w:space="0" w:color="auto"/>
        <w:left w:val="none" w:sz="0" w:space="0" w:color="auto"/>
        <w:bottom w:val="none" w:sz="0" w:space="0" w:color="auto"/>
        <w:right w:val="none" w:sz="0" w:space="0" w:color="auto"/>
      </w:divBdr>
    </w:div>
    <w:div w:id="1431583061">
      <w:bodyDiv w:val="1"/>
      <w:marLeft w:val="0"/>
      <w:marRight w:val="0"/>
      <w:marTop w:val="0"/>
      <w:marBottom w:val="0"/>
      <w:divBdr>
        <w:top w:val="none" w:sz="0" w:space="0" w:color="auto"/>
        <w:left w:val="none" w:sz="0" w:space="0" w:color="auto"/>
        <w:bottom w:val="none" w:sz="0" w:space="0" w:color="auto"/>
        <w:right w:val="none" w:sz="0" w:space="0" w:color="auto"/>
      </w:divBdr>
    </w:div>
    <w:div w:id="1579439441">
      <w:bodyDiv w:val="1"/>
      <w:marLeft w:val="0"/>
      <w:marRight w:val="0"/>
      <w:marTop w:val="0"/>
      <w:marBottom w:val="0"/>
      <w:divBdr>
        <w:top w:val="none" w:sz="0" w:space="0" w:color="auto"/>
        <w:left w:val="none" w:sz="0" w:space="0" w:color="auto"/>
        <w:bottom w:val="none" w:sz="0" w:space="0" w:color="auto"/>
        <w:right w:val="none" w:sz="0" w:space="0" w:color="auto"/>
      </w:divBdr>
    </w:div>
    <w:div w:id="1585264120">
      <w:bodyDiv w:val="1"/>
      <w:marLeft w:val="0"/>
      <w:marRight w:val="0"/>
      <w:marTop w:val="0"/>
      <w:marBottom w:val="0"/>
      <w:divBdr>
        <w:top w:val="none" w:sz="0" w:space="0" w:color="auto"/>
        <w:left w:val="none" w:sz="0" w:space="0" w:color="auto"/>
        <w:bottom w:val="none" w:sz="0" w:space="0" w:color="auto"/>
        <w:right w:val="none" w:sz="0" w:space="0" w:color="auto"/>
      </w:divBdr>
    </w:div>
    <w:div w:id="1592809256">
      <w:bodyDiv w:val="1"/>
      <w:marLeft w:val="0"/>
      <w:marRight w:val="0"/>
      <w:marTop w:val="0"/>
      <w:marBottom w:val="0"/>
      <w:divBdr>
        <w:top w:val="none" w:sz="0" w:space="0" w:color="auto"/>
        <w:left w:val="none" w:sz="0" w:space="0" w:color="auto"/>
        <w:bottom w:val="none" w:sz="0" w:space="0" w:color="auto"/>
        <w:right w:val="none" w:sz="0" w:space="0" w:color="auto"/>
      </w:divBdr>
    </w:div>
    <w:div w:id="1653564555">
      <w:bodyDiv w:val="1"/>
      <w:marLeft w:val="0"/>
      <w:marRight w:val="0"/>
      <w:marTop w:val="0"/>
      <w:marBottom w:val="0"/>
      <w:divBdr>
        <w:top w:val="none" w:sz="0" w:space="0" w:color="auto"/>
        <w:left w:val="none" w:sz="0" w:space="0" w:color="auto"/>
        <w:bottom w:val="none" w:sz="0" w:space="0" w:color="auto"/>
        <w:right w:val="none" w:sz="0" w:space="0" w:color="auto"/>
      </w:divBdr>
    </w:div>
    <w:div w:id="1692877881">
      <w:bodyDiv w:val="1"/>
      <w:marLeft w:val="0"/>
      <w:marRight w:val="0"/>
      <w:marTop w:val="0"/>
      <w:marBottom w:val="0"/>
      <w:divBdr>
        <w:top w:val="none" w:sz="0" w:space="0" w:color="auto"/>
        <w:left w:val="none" w:sz="0" w:space="0" w:color="auto"/>
        <w:bottom w:val="none" w:sz="0" w:space="0" w:color="auto"/>
        <w:right w:val="none" w:sz="0" w:space="0" w:color="auto"/>
      </w:divBdr>
    </w:div>
    <w:div w:id="1701734363">
      <w:bodyDiv w:val="1"/>
      <w:marLeft w:val="0"/>
      <w:marRight w:val="0"/>
      <w:marTop w:val="0"/>
      <w:marBottom w:val="0"/>
      <w:divBdr>
        <w:top w:val="none" w:sz="0" w:space="0" w:color="auto"/>
        <w:left w:val="none" w:sz="0" w:space="0" w:color="auto"/>
        <w:bottom w:val="none" w:sz="0" w:space="0" w:color="auto"/>
        <w:right w:val="none" w:sz="0" w:space="0" w:color="auto"/>
      </w:divBdr>
    </w:div>
    <w:div w:id="1703549352">
      <w:bodyDiv w:val="1"/>
      <w:marLeft w:val="0"/>
      <w:marRight w:val="0"/>
      <w:marTop w:val="0"/>
      <w:marBottom w:val="0"/>
      <w:divBdr>
        <w:top w:val="none" w:sz="0" w:space="0" w:color="auto"/>
        <w:left w:val="none" w:sz="0" w:space="0" w:color="auto"/>
        <w:bottom w:val="none" w:sz="0" w:space="0" w:color="auto"/>
        <w:right w:val="none" w:sz="0" w:space="0" w:color="auto"/>
      </w:divBdr>
    </w:div>
    <w:div w:id="1719744254">
      <w:bodyDiv w:val="1"/>
      <w:marLeft w:val="0"/>
      <w:marRight w:val="0"/>
      <w:marTop w:val="0"/>
      <w:marBottom w:val="0"/>
      <w:divBdr>
        <w:top w:val="none" w:sz="0" w:space="0" w:color="auto"/>
        <w:left w:val="none" w:sz="0" w:space="0" w:color="auto"/>
        <w:bottom w:val="none" w:sz="0" w:space="0" w:color="auto"/>
        <w:right w:val="none" w:sz="0" w:space="0" w:color="auto"/>
      </w:divBdr>
    </w:div>
    <w:div w:id="1801070080">
      <w:bodyDiv w:val="1"/>
      <w:marLeft w:val="0"/>
      <w:marRight w:val="0"/>
      <w:marTop w:val="0"/>
      <w:marBottom w:val="0"/>
      <w:divBdr>
        <w:top w:val="none" w:sz="0" w:space="0" w:color="auto"/>
        <w:left w:val="none" w:sz="0" w:space="0" w:color="auto"/>
        <w:bottom w:val="none" w:sz="0" w:space="0" w:color="auto"/>
        <w:right w:val="none" w:sz="0" w:space="0" w:color="auto"/>
      </w:divBdr>
    </w:div>
    <w:div w:id="1827626494">
      <w:bodyDiv w:val="1"/>
      <w:marLeft w:val="0"/>
      <w:marRight w:val="0"/>
      <w:marTop w:val="0"/>
      <w:marBottom w:val="0"/>
      <w:divBdr>
        <w:top w:val="none" w:sz="0" w:space="0" w:color="auto"/>
        <w:left w:val="none" w:sz="0" w:space="0" w:color="auto"/>
        <w:bottom w:val="none" w:sz="0" w:space="0" w:color="auto"/>
        <w:right w:val="none" w:sz="0" w:space="0" w:color="auto"/>
      </w:divBdr>
    </w:div>
    <w:div w:id="21357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Voc22</b:Tag>
    <b:SourceType>InternetSite</b:SourceType>
    <b:Guid>{9E9AD5C4-F528-1C44-A0B2-3A9D3F996313}</b:Guid>
    <b:Author>
      <b:Author>
        <b:Corporate>Vocabulary.com</b:Corporate>
      </b:Author>
    </b:Author>
    <b:InternetSiteTitle>vocabulary.com</b:InternetSiteTitle>
    <b:URL>https://www.vocabulary.com/dictionary/ephemerality</b:URL>
    <b:Year>2022</b:Year>
    <b:RefOrder>1</b:RefOrder>
  </b:Source>
  <b:Source>
    <b:Tag>Vir22</b:Tag>
    <b:SourceType>InternetSite</b:SourceType>
    <b:Guid>{827272D8-14B8-1B4B-AE18-FCF41EA75CAC}</b:Guid>
    <b:Author>
      <b:Author>
        <b:Corporate>Virtual Nature</b:Corporate>
      </b:Author>
    </b:Author>
    <b:Title>Ephemeral phenomena</b:Title>
    <b:InternetSiteTitle>Virtual-Nature.com</b:InternetSiteTitle>
    <b:URL>https://virtual-nature.com/ephemeral-phenomena</b:URL>
    <b:Year>2022</b:Year>
    <b:Publisher>Journal of environmental psychology </b:Publisher>
    <b:RefOrder>2</b:RefOrder>
  </b:Source>
  <b:Source>
    <b:Tag>McC01</b:Tag>
    <b:SourceType>Book</b:SourceType>
    <b:Guid>{06EE00A2-3BA7-4E4E-9E18-A38811E9E871}</b:Guid>
    <b:Title>Sun Prints</b:Title>
    <b:Year>2001</b:Year>
    <b:Author>
      <b:Author>
        <b:NameList>
          <b:Person>
            <b:Last>McCartney</b:Last>
            <b:First>Linda</b:First>
          </b:Person>
        </b:NameList>
      </b:Author>
    </b:Author>
    <b:Publisher>Little, Brown and company</b:Publisher>
    <b:Pages>63</b:Pages>
    <b:RefOrder>3</b:RefOrder>
  </b:Source>
  <b:Source>
    <b:Tag>Des21</b:Tag>
    <b:SourceType>InternetSite</b:SourceType>
    <b:Guid>{52C41516-6E8F-2045-9790-C6F8531DA653}</b:Guid>
    <b:Title>PFW: DRIES VAN NOTEN Spring Summer 2022 Collection</b:Title>
    <b:Year>2021</b:Year>
    <b:Author>
      <b:Author>
        <b:Corporate>Design Scene</b:Corporate>
      </b:Author>
    </b:Author>
    <b:InternetSiteTitle>Designscene.net</b:InternetSiteTitle>
    <b:URL>https://www.designscene.net/2021/09/dries-van-noten-ss22.html</b:URL>
    <b:Month>09</b:Month>
    <b:Day>30</b:Day>
    <b:RefOrder>4</b:RefOrder>
  </b:Source>
  <b:Source>
    <b:Tag>Hen21</b:Tag>
    <b:SourceType>InternetSite</b:SourceType>
    <b:Guid>{9C7FAFB5-21C3-514C-B904-BFE1A0A3F987}</b:Guid>
    <b:Title>Pen</b:Title>
    <b:Year>2021</b:Year>
    <b:Author>
      <b:Author>
        <b:NameList>
          <b:Person>
            <b:Last>Roberts</b:Last>
            <b:First>Henri</b:First>
          </b:Person>
        </b:NameList>
      </b:Author>
    </b:Author>
    <b:InternetSiteTitle>Pen-online.com</b:InternetSiteTitle>
    <b:URL>https://pen-online.com/arts/shadow-an-indication-of-presence-or-absence/</b:URL>
    <b:Month>3</b:Month>
    <b:Day>31</b:Day>
    <b:RefOrder>18</b:RefOrder>
  </b:Source>
  <b:Source>
    <b:Tag>Bel03</b:Tag>
    <b:SourceType>InternetSite</b:SourceType>
    <b:Guid>{04550F28-8503-8348-BDE3-8837F8AB3D1D}</b:Guid>
    <b:Author>
      <b:Author>
        <b:NameList>
          <b:Person>
            <b:Last>Bell</b:Last>
            <b:First>Amanda</b:First>
          </b:Person>
        </b:NameList>
      </b:Author>
    </b:Author>
    <b:Title>Absence/presence</b:Title>
    <b:InternetSiteTitle>The chicage school of media theory </b:InternetSiteTitle>
    <b:URL>https://lucian.uchicago.edu/blogs/mediatheory/keywords/absence-presence/</b:URL>
    <b:Year>2003</b:Year>
    <b:RefOrder>5</b:RefOrder>
  </b:Source>
  <b:Source>
    <b:Tag>Bri22</b:Tag>
    <b:SourceType>InternetSite</b:SourceType>
    <b:Guid>{C7C0F32F-BF98-3D4E-A056-01EE137930B6}</b:Guid>
    <b:Author>
      <b:Author>
        <b:Corporate>Britannica </b:Corporate>
      </b:Author>
    </b:Author>
    <b:Title>Jacques Derrida- French philosopher </b:Title>
    <b:InternetSiteTitle>Britannica.com</b:InternetSiteTitle>
    <b:URL>https://www.britannica.com/biography/Jacques-Derrida#ref748407</b:URL>
    <b:Year>2022</b:Year>
    <b:Month>12</b:Month>
    <b:Day>23</b:Day>
    <b:RefOrder>6</b:RefOrder>
  </b:Source>
  <b:Source>
    <b:Tag>Lei04</b:Tag>
    <b:SourceType>InternetSite</b:SourceType>
    <b:Guid>{C8E4785A-702C-2141-9470-3C1932F7A670}</b:Guid>
    <b:Author>
      <b:Author>
        <b:NameList>
          <b:Person>
            <b:Last>Leithart</b:Last>
            <b:First>Peter</b:First>
          </b:Person>
        </b:NameList>
      </b:Author>
    </b:Author>
    <b:Title>Derrida on presence and absence </b:Title>
    <b:InternetSiteTitle>Theopolis institute</b:InternetSiteTitle>
    <b:URL>https://theopolisinstitute.com/leithart_post/derrida-on-presence-and-absence/</b:URL>
    <b:Year>2004</b:Year>
    <b:Month>Januray</b:Month>
    <b:Day>12</b:Day>
    <b:RefOrder>19</b:RefOrder>
  </b:Source>
  <b:Source>
    <b:Tag>Mam16</b:Tag>
    <b:SourceType>InternetSite</b:SourceType>
    <b:Guid>{69E3A007-F2FF-4A4D-9DB4-E2E31FBA2E70}</b:Guid>
    <b:Author>
      <b:Author>
        <b:NameList>
          <b:Person>
            <b:Last>Mambrol</b:Last>
            <b:First>Nasrullah</b:First>
          </b:Person>
        </b:NameList>
      </b:Author>
    </b:Author>
    <b:Title>Derrida: Trace and play</b:Title>
    <b:InternetSiteTitle>Literary theory and critisicm </b:InternetSiteTitle>
    <b:URL>https://literariness.org/2016/03/22/derrida-trace-and-play/</b:URL>
    <b:Year>2016</b:Year>
    <b:Month>March</b:Month>
    <b:Day>22</b:Day>
    <b:RefOrder>7</b:RefOrder>
  </b:Source>
  <b:Source>
    <b:Tag>Cat23</b:Tag>
    <b:SourceType>InternetSite</b:SourceType>
    <b:Guid>{791E272F-DC82-9046-9E2F-B3C1A662D3D1}</b:Guid>
    <b:Author>
      <b:Author>
        <b:NameList>
          <b:Person>
            <b:Last>Bertola</b:Last>
            <b:First>Catherine</b:First>
          </b:Person>
        </b:NameList>
      </b:Author>
    </b:Author>
    <b:InternetSiteTitle>Catherinebertola.co.uk</b:InternetSiteTitle>
    <b:URL>https://www.catherinebertola.co.uk/about/</b:URL>
    <b:Year>2023</b:Year>
    <b:RefOrder>8</b:RefOrder>
  </b:Source>
  <b:Source>
    <b:Tag>The22</b:Tag>
    <b:SourceType>InternetSite</b:SourceType>
    <b:Guid>{884936D4-5A13-E143-BD65-535591FC8438}</b:Guid>
    <b:Author>
      <b:Author>
        <b:Corporate>The art story</b:Corporate>
      </b:Author>
    </b:Author>
    <b:Title>Olafur Eliasson</b:Title>
    <b:InternetSiteTitle>Theartstory.org</b:InternetSiteTitle>
    <b:URL>https://www.theartstory.org/artist/eliasson-olafur/</b:URL>
    <b:Year>2022</b:Year>
    <b:RefOrder>9</b:RefOrder>
  </b:Source>
  <b:Source>
    <b:Tag>Ola22</b:Tag>
    <b:SourceType>InternetSite</b:SourceType>
    <b:Guid>{36D9663C-3187-584D-A4F5-103C36A561B0}</b:Guid>
    <b:Title>Olafur Eliasson</b:Title>
    <b:InternetSiteTitle>https://olafureliasson.net/archive/artwork/WEK110888/in-real-life</b:InternetSiteTitle>
    <b:Year>2022</b:Year>
    <b:RefOrder>10</b:RefOrder>
  </b:Source>
  <b:Source>
    <b:Tag>Tat19</b:Tag>
    <b:SourceType>InternetSite</b:SourceType>
    <b:Guid>{FFA5A165-F78A-804F-8629-3028D83AF555}</b:Guid>
    <b:Author>
      <b:Author>
        <b:Corporate>Tate </b:Corporate>
      </b:Author>
    </b:Author>
    <b:Title>Olafur Eliasson: In real life</b:Title>
    <b:InternetSiteTitle>Tatw.org.uk</b:InternetSiteTitle>
    <b:URL>https://www.tate.org.uk/whats-on/tate-modern/olafur-eliasson/exhibition-guide</b:URL>
    <b:Year>2019</b:Year>
    <b:RefOrder>11</b:RefOrder>
  </b:Source>
  <b:Source>
    <b:Tag>IGI22</b:Tag>
    <b:SourceType>InternetSite</b:SourceType>
    <b:Guid>{9E2F8B94-2354-1B4F-82EB-DB5C3CB52FCF}</b:Guid>
    <b:Author>
      <b:Author>
        <b:Corporate>IGI Global</b:Corporate>
      </b:Author>
    </b:Author>
    <b:Title>what is phenomenology</b:Title>
    <b:InternetSiteTitle>IGI global publisher of timely knowledge</b:InternetSiteTitle>
    <b:URL>https://www.igi-global.com/dictionary/phenomenology/22618</b:URL>
    <b:Year>2022</b:Year>
    <b:RefOrder>12</b:RefOrder>
  </b:Source>
  <b:Source>
    <b:Tag>Arm05</b:Tag>
    <b:SourceType>InternetSite</b:SourceType>
    <b:Guid>{00FCEDD8-D054-994F-9A23-B397F7D4CE8E}</b:Guid>
    <b:Author>
      <b:Author>
        <b:NameList>
          <b:Person>
            <b:Last>Armstrong</b:Last>
            <b:First>Paul</b:First>
            <b:Middle>B</b:Middle>
          </b:Person>
        </b:NameList>
      </b:Author>
    </b:Author>
    <b:Title>Architecture,body and performance </b:Title>
    <b:URL>https://www.brown.edu/Departments/Joukowsky_Institute/courses/architecturebodyperformance/1065.html</b:URL>
    <b:Year>2005</b:Year>
    <b:InternetSiteTitle>Brown.edu</b:InternetSiteTitle>
    <b:RefOrder>13</b:RefOrder>
  </b:Source>
  <b:Source>
    <b:Tag>Phi22</b:Tag>
    <b:SourceType>InternetSite</b:SourceType>
    <b:Guid>{F830B655-205E-704C-833E-642900DC4F2C}</b:Guid>
    <b:Title>Philosophy of time</b:Title>
    <b:InternetSiteTitle>exactlywhatistime.com</b:InternetSiteTitle>
    <b:URL>https://www.exactlywhatistime.com/philosophy-of-time/</b:URL>
    <b:Year>2022</b:Year>
    <b:RefOrder>20</b:RefOrder>
  </b:Source>
  <b:Source>
    <b:Tag>met22</b:Tag>
    <b:SourceType>InternetSite</b:SourceType>
    <b:Guid>{A60E7C6B-3360-F64C-B03A-521DA25FEB03}</b:Guid>
    <b:Author>
      <b:Author>
        <b:Corporate>met office </b:Corporate>
      </b:Author>
    </b:Author>
    <b:Title>What is frost?</b:Title>
    <b:InternetSiteTitle>Metoffice.gov.uk</b:InternetSiteTitle>
    <b:URL>https://www.metoffice.gov.uk/weather/learn-about/weather/types-of-weather/frost-and-ice/frost</b:URL>
    <b:Year>2022</b:Year>
    <b:RefOrder>14</b:RefOrder>
  </b:Source>
  <b:Source>
    <b:Tag>Vic23</b:Tag>
    <b:SourceType>InternetSite</b:SourceType>
    <b:Guid>{9DB1DD35-EF15-3C45-8565-A739992DA1DE}</b:Guid>
    <b:Author>
      <b:Author>
        <b:Corporate>Victoria Miro</b:Corporate>
      </b:Author>
    </b:Author>
    <b:Title>Idris Khan </b:Title>
    <b:InternetSiteTitle>Victoria-miro.com</b:InternetSiteTitle>
    <b:URL>https://www.victoria-miro.com/artists/14-idris-khan/</b:URL>
    <b:Year>2023</b:Year>
    <b:RefOrder>15</b:RefOrder>
  </b:Source>
  <b:Source>
    <b:Tag>Idr15</b:Tag>
    <b:SourceType>InternetSite</b:SourceType>
    <b:Guid>{EB2B9B10-5244-C846-85AA-42FA409CE266}</b:Guid>
    <b:Title>Idris Khan – Overture – Fabrication</b:Title>
    <b:InternetSiteTitle>Darbyshire.uk.com</b:InternetSiteTitle>
    <b:URL>http://www.darbyshire.uk.com/idris-khan-overture-fabrication/</b:URL>
    <b:Year>2015</b:Year>
    <b:Month>October</b:Month>
    <b:Day>14th</b:Day>
    <b:Author>
      <b:Author>
        <b:Corporate>Darbyshire</b:Corporate>
      </b:Author>
    </b:Author>
    <b:RefOrder>16</b:RefOrder>
  </b:Source>
  <b:Source>
    <b:Tag>Smo14</b:Tag>
    <b:SourceType>InternetSite</b:SourceType>
    <b:Guid>{9D581715-3692-554E-9086-666051069DB1}</b:Guid>
    <b:Author>
      <b:Author>
        <b:NameList>
          <b:Person>
            <b:Last>Smolik</b:Last>
            <b:First>Noemi</b:First>
          </b:Person>
        </b:NameList>
      </b:Author>
    </b:Author>
    <b:Title>‘Punctum. Reflections on Photography’ Brings Barthes to the Digital Age</b:Title>
    <b:InternetSiteTitle>Frieze</b:InternetSiteTitle>
    <b:URL>https://www.frieze.com/article/punctum-reflections-photography-2014-review</b:URL>
    <b:Year>2014</b:Year>
    <b:Month>November</b:Month>
    <b:Day>14</b:Day>
    <b:RefOrder>17</b:RefOrder>
  </b:Source>
  <b:Source>
    <b:Tag>JIA23</b:Tag>
    <b:SourceType>InternetSite</b:SourceType>
    <b:Guid>{1CAC9EB7-9C7E-584B-85D6-B4A88D417124}</b:Guid>
    <b:Author>
      <b:Author>
        <b:Corporate>J IAAW WORKPLACE</b:Corporate>
      </b:Author>
    </b:Author>
    <b:Title>Architecture, body and perfomace "phenomenology"</b:Title>
    <b:InternetSiteTitle>J IAAW WORKPLACE</b:InternetSiteTitle>
    <b:URL>https://www.brown.edu/Departments/Joukowsky_Institute/courses/architecturebodyperformance/1065.html</b:URL>
    <b:Year>2023</b:Year>
    <b:RefOrder>21</b:RefOrder>
  </b:Source>
</b:Sources>
</file>

<file path=customXml/itemProps1.xml><?xml version="1.0" encoding="utf-8"?>
<ds:datastoreItem xmlns:ds="http://schemas.openxmlformats.org/officeDocument/2006/customXml" ds:itemID="{3C14ED9B-A8DE-8445-9DC7-1C36B3A8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TotalTime>
  <Pages>14</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emmalandek1@gmail.com</dc:creator>
  <cp:keywords/>
  <dc:description/>
  <cp:lastModifiedBy>emmalandek1@gmail.com</cp:lastModifiedBy>
  <cp:revision>72</cp:revision>
  <cp:lastPrinted>2023-01-05T22:38:00Z</cp:lastPrinted>
  <dcterms:created xsi:type="dcterms:W3CDTF">2022-12-20T10:43:00Z</dcterms:created>
  <dcterms:modified xsi:type="dcterms:W3CDTF">2023-01-08T21:20:00Z</dcterms:modified>
</cp:coreProperties>
</file>