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CA5590" w14:textId="7DCDBFBE" w:rsidR="00513B9E" w:rsidRPr="00513B9E" w:rsidRDefault="00513B9E" w:rsidP="00513B9E">
      <w:pPr>
        <w:spacing w:line="360" w:lineRule="auto"/>
        <w:rPr>
          <w:rFonts w:ascii="Arial" w:hAnsi="Arial" w:cs="Arial"/>
          <w:sz w:val="56"/>
          <w:szCs w:val="56"/>
        </w:rPr>
      </w:pPr>
      <w:r w:rsidRPr="006B5BB9">
        <w:rPr>
          <w:rFonts w:ascii="Arial" w:hAnsi="Arial" w:cs="Arial"/>
          <w:noProof/>
          <w:sz w:val="56"/>
          <w:szCs w:val="56"/>
        </w:rPr>
        <w:drawing>
          <wp:anchor distT="0" distB="0" distL="114300" distR="114300" simplePos="0" relativeHeight="251670528" behindDoc="1" locked="0" layoutInCell="1" allowOverlap="1" wp14:anchorId="4AB2CF5F" wp14:editId="42421FE1">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212823798" name="Picture 2"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VO | Sandwell Council of Voluntary Organisations."/>
                    <pic:cNvPicPr>
                      <a:picLocks noChangeAspect="1" noChangeArrowheads="1"/>
                    </pic:cNvPicPr>
                  </pic:nvPicPr>
                  <pic:blipFill>
                    <a:blip r:embed="rId8">
                      <a:extLst>
                        <a:ext uri="{28A0092B-C50C-407E-A947-70E740481C1C}">
                          <a14:useLocalDpi xmlns:a14="http://schemas.microsoft.com/office/drawing/2010/main" val="0"/>
                        </a:ext>
                      </a:extLst>
                    </a:blip>
                    <a:srcRect r="23643"/>
                    <a:stretch>
                      <a:fillRect/>
                    </a:stretch>
                  </pic:blipFill>
                  <pic:spPr bwMode="auto">
                    <a:xfrm>
                      <a:off x="0" y="0"/>
                      <a:ext cx="4152900" cy="1328420"/>
                    </a:xfrm>
                    <a:prstGeom prst="rect">
                      <a:avLst/>
                    </a:prstGeom>
                    <a:noFill/>
                  </pic:spPr>
                </pic:pic>
              </a:graphicData>
            </a:graphic>
            <wp14:sizeRelH relativeFrom="margin">
              <wp14:pctWidth>0</wp14:pctWidth>
            </wp14:sizeRelH>
            <wp14:sizeRelV relativeFrom="page">
              <wp14:pctHeight>0</wp14:pctHeight>
            </wp14:sizeRelV>
          </wp:anchor>
        </w:drawing>
      </w:r>
    </w:p>
    <w:p w14:paraId="15415E4A" w14:textId="77777777" w:rsidR="00513B9E" w:rsidRPr="00513B9E" w:rsidRDefault="00513B9E" w:rsidP="00513B9E">
      <w:pPr>
        <w:spacing w:line="360" w:lineRule="auto"/>
        <w:rPr>
          <w:rFonts w:ascii="Arial" w:hAnsi="Arial" w:cs="Arial"/>
          <w:sz w:val="56"/>
          <w:szCs w:val="56"/>
        </w:rPr>
      </w:pPr>
    </w:p>
    <w:p w14:paraId="07CB02B8" w14:textId="77777777" w:rsidR="00513B9E" w:rsidRPr="00513B9E" w:rsidRDefault="00513B9E" w:rsidP="00513B9E">
      <w:pPr>
        <w:spacing w:line="360" w:lineRule="auto"/>
        <w:rPr>
          <w:rFonts w:ascii="Arial" w:hAnsi="Arial" w:cs="Arial"/>
          <w:sz w:val="56"/>
          <w:szCs w:val="56"/>
        </w:rPr>
      </w:pPr>
    </w:p>
    <w:p w14:paraId="2453738C" w14:textId="77777777" w:rsidR="00260DC3" w:rsidRPr="00513B9E" w:rsidRDefault="00260DC3" w:rsidP="00B96D20">
      <w:pPr>
        <w:spacing w:line="360" w:lineRule="auto"/>
        <w:jc w:val="center"/>
        <w:rPr>
          <w:rFonts w:ascii="Arial" w:hAnsi="Arial" w:cs="Arial"/>
          <w:sz w:val="56"/>
          <w:szCs w:val="56"/>
        </w:rPr>
      </w:pPr>
      <w:r w:rsidRPr="00513B9E">
        <w:rPr>
          <w:rFonts w:ascii="Arial" w:hAnsi="Arial" w:cs="Arial"/>
          <w:sz w:val="56"/>
          <w:szCs w:val="56"/>
        </w:rPr>
        <w:t>Institute of Inner-City Learning Birmingham Campus</w:t>
      </w:r>
    </w:p>
    <w:p w14:paraId="30848D8A" w14:textId="77777777" w:rsidR="00260DC3" w:rsidRPr="00513B9E" w:rsidRDefault="00260DC3" w:rsidP="00260DC3">
      <w:pPr>
        <w:spacing w:line="360" w:lineRule="auto"/>
        <w:rPr>
          <w:rFonts w:ascii="Arial" w:hAnsi="Arial" w:cs="Arial"/>
          <w:sz w:val="56"/>
          <w:szCs w:val="56"/>
          <w:lang w:bidi="en-GB"/>
        </w:rPr>
      </w:pPr>
    </w:p>
    <w:p w14:paraId="6836AC24" w14:textId="77777777" w:rsidR="00260DC3" w:rsidRPr="006B5BB9" w:rsidRDefault="00260DC3" w:rsidP="00260DC3">
      <w:pPr>
        <w:spacing w:line="360" w:lineRule="auto"/>
        <w:rPr>
          <w:rFonts w:ascii="Arial" w:hAnsi="Arial" w:cs="Arial"/>
          <w:sz w:val="56"/>
          <w:szCs w:val="56"/>
        </w:rPr>
      </w:pPr>
      <w:r w:rsidRPr="006B5BB9">
        <w:rPr>
          <w:rFonts w:ascii="Arial" w:hAnsi="Arial" w:cs="Arial"/>
          <w:sz w:val="56"/>
          <w:szCs w:val="56"/>
        </w:rPr>
        <w:t>BSc (Hons) Health and Social Care</w:t>
      </w:r>
      <w:r w:rsidRPr="006B5BB9">
        <w:rPr>
          <w:rFonts w:ascii="Arial" w:hAnsi="Arial" w:cs="Arial"/>
          <w:sz w:val="56"/>
          <w:szCs w:val="56"/>
        </w:rPr>
        <w:br/>
      </w:r>
    </w:p>
    <w:p w14:paraId="43CE076B" w14:textId="77777777" w:rsidR="006B5BB9" w:rsidRDefault="006B5BB9" w:rsidP="00513B9E">
      <w:pPr>
        <w:spacing w:line="360" w:lineRule="auto"/>
        <w:rPr>
          <w:rFonts w:ascii="Arial" w:hAnsi="Arial" w:cs="Arial"/>
          <w:sz w:val="56"/>
          <w:szCs w:val="56"/>
        </w:rPr>
      </w:pPr>
    </w:p>
    <w:p w14:paraId="507C8124" w14:textId="77777777" w:rsidR="006B5BB9" w:rsidRDefault="006B5BB9">
      <w:pPr>
        <w:rPr>
          <w:rFonts w:ascii="Arial" w:hAnsi="Arial" w:cs="Arial"/>
          <w:sz w:val="56"/>
          <w:szCs w:val="56"/>
        </w:rPr>
      </w:pPr>
      <w:r>
        <w:rPr>
          <w:rFonts w:ascii="Arial" w:hAnsi="Arial" w:cs="Arial"/>
          <w:sz w:val="56"/>
          <w:szCs w:val="56"/>
        </w:rPr>
        <w:br w:type="page"/>
      </w:r>
    </w:p>
    <w:p w14:paraId="77BC0658" w14:textId="77777777" w:rsidR="00260DC3" w:rsidRPr="00260DC3" w:rsidRDefault="00260DC3" w:rsidP="00260DC3">
      <w:pPr>
        <w:spacing w:line="360" w:lineRule="auto"/>
        <w:rPr>
          <w:rFonts w:ascii="Arial" w:hAnsi="Arial" w:cs="Arial"/>
          <w:b/>
        </w:rPr>
      </w:pPr>
      <w:r w:rsidRPr="00260DC3">
        <w:rPr>
          <w:rFonts w:ascii="Arial" w:hAnsi="Arial" w:cs="Arial"/>
          <w:b/>
        </w:rPr>
        <w:lastRenderedPageBreak/>
        <w:t>DECLARATION</w:t>
      </w:r>
    </w:p>
    <w:p w14:paraId="034C5C9A" w14:textId="77777777" w:rsidR="00260DC3" w:rsidRPr="00260DC3" w:rsidRDefault="00260DC3" w:rsidP="00260DC3">
      <w:pPr>
        <w:spacing w:line="360" w:lineRule="auto"/>
        <w:rPr>
          <w:rFonts w:ascii="Arial" w:hAnsi="Arial" w:cs="Arial"/>
        </w:rPr>
      </w:pPr>
      <w:r w:rsidRPr="00260DC3">
        <w:rPr>
          <w:rFonts w:ascii="Arial" w:hAnsi="Arial" w:cs="Arial"/>
        </w:rPr>
        <w:t>This work has not previously been accepted in substance for any degree and is not being concurrently submitted in candidature for any degree</w:t>
      </w:r>
    </w:p>
    <w:p w14:paraId="23893286" w14:textId="717646F8" w:rsidR="00260DC3" w:rsidRPr="00260DC3" w:rsidRDefault="00260DC3" w:rsidP="00260DC3">
      <w:pPr>
        <w:spacing w:line="360" w:lineRule="auto"/>
        <w:rPr>
          <w:rFonts w:ascii="Arial" w:hAnsi="Arial" w:cs="Arial"/>
        </w:rPr>
      </w:pPr>
      <w:r w:rsidRPr="00260DC3">
        <w:rPr>
          <w:rFonts w:ascii="Arial" w:hAnsi="Arial" w:cs="Arial"/>
        </w:rPr>
        <w:t>Signed………</w:t>
      </w:r>
      <w:r w:rsidR="00B85053">
        <w:rPr>
          <w:rFonts w:ascii="Arial" w:hAnsi="Arial" w:cs="Arial"/>
        </w:rPr>
        <w:t>I. N. Nlandu</w:t>
      </w:r>
      <w:r w:rsidRPr="00260DC3">
        <w:rPr>
          <w:rFonts w:ascii="Arial" w:hAnsi="Arial" w:cs="Arial"/>
        </w:rPr>
        <w:t>……………………………………</w:t>
      </w:r>
    </w:p>
    <w:p w14:paraId="61640975" w14:textId="53BF1180" w:rsidR="00260DC3" w:rsidRPr="00260DC3" w:rsidRDefault="00260DC3" w:rsidP="00260DC3">
      <w:pPr>
        <w:spacing w:line="360" w:lineRule="auto"/>
        <w:rPr>
          <w:rFonts w:ascii="Arial" w:hAnsi="Arial" w:cs="Arial"/>
        </w:rPr>
      </w:pPr>
      <w:r w:rsidRPr="00260DC3">
        <w:rPr>
          <w:rFonts w:ascii="Arial" w:hAnsi="Arial" w:cs="Arial"/>
        </w:rPr>
        <w:t>Date…………</w:t>
      </w:r>
      <w:r w:rsidR="00B85053">
        <w:rPr>
          <w:rFonts w:ascii="Arial" w:hAnsi="Arial" w:cs="Arial"/>
        </w:rPr>
        <w:t>20.03.2026</w:t>
      </w:r>
      <w:r w:rsidRPr="00260DC3">
        <w:rPr>
          <w:rFonts w:ascii="Arial" w:hAnsi="Arial" w:cs="Arial"/>
        </w:rPr>
        <w:t>……………………………………</w:t>
      </w:r>
    </w:p>
    <w:p w14:paraId="55CBC8FC" w14:textId="77777777" w:rsidR="00260DC3" w:rsidRPr="00260DC3" w:rsidRDefault="00260DC3" w:rsidP="00260DC3">
      <w:pPr>
        <w:spacing w:line="360" w:lineRule="auto"/>
        <w:rPr>
          <w:rFonts w:ascii="Arial" w:hAnsi="Arial" w:cs="Arial"/>
          <w:bCs/>
        </w:rPr>
      </w:pPr>
      <w:r w:rsidRPr="00260DC3">
        <w:rPr>
          <w:rFonts w:ascii="Arial" w:hAnsi="Arial" w:cs="Arial"/>
          <w:b/>
        </w:rPr>
        <w:t xml:space="preserve">STATEMENT 1 </w:t>
      </w:r>
    </w:p>
    <w:p w14:paraId="05EA5294" w14:textId="77777777" w:rsidR="00260DC3" w:rsidRPr="00260DC3" w:rsidRDefault="00260DC3" w:rsidP="00260DC3">
      <w:pPr>
        <w:spacing w:line="360" w:lineRule="auto"/>
        <w:rPr>
          <w:rFonts w:ascii="Arial" w:hAnsi="Arial" w:cs="Arial"/>
        </w:rPr>
      </w:pPr>
      <w:r w:rsidRPr="00260DC3">
        <w:rPr>
          <w:rFonts w:ascii="Arial" w:hAnsi="Arial" w:cs="Arial"/>
        </w:rPr>
        <w:t>This dissertation is being submitted in partial fulfilment of the requirements for the degree of BSc.</w:t>
      </w:r>
    </w:p>
    <w:p w14:paraId="096EA1E1" w14:textId="30C7F399" w:rsidR="00260DC3" w:rsidRPr="00260DC3" w:rsidRDefault="00260DC3" w:rsidP="00260DC3">
      <w:pPr>
        <w:spacing w:line="360" w:lineRule="auto"/>
        <w:rPr>
          <w:rFonts w:ascii="Arial" w:hAnsi="Arial" w:cs="Arial"/>
        </w:rPr>
      </w:pPr>
      <w:r w:rsidRPr="00260DC3">
        <w:rPr>
          <w:rFonts w:ascii="Arial" w:hAnsi="Arial" w:cs="Arial"/>
        </w:rPr>
        <w:t>Signed………</w:t>
      </w:r>
      <w:r w:rsidR="00B85053">
        <w:rPr>
          <w:rFonts w:ascii="Arial" w:hAnsi="Arial" w:cs="Arial"/>
        </w:rPr>
        <w:t>I.</w:t>
      </w:r>
      <w:r w:rsidR="002745C2">
        <w:rPr>
          <w:rFonts w:ascii="Arial" w:hAnsi="Arial" w:cs="Arial"/>
        </w:rPr>
        <w:t xml:space="preserve"> N. Nlandu</w:t>
      </w:r>
      <w:r w:rsidRPr="00260DC3">
        <w:rPr>
          <w:rFonts w:ascii="Arial" w:hAnsi="Arial" w:cs="Arial"/>
        </w:rPr>
        <w:t xml:space="preserve">……………………………………. </w:t>
      </w:r>
    </w:p>
    <w:p w14:paraId="7444EB5C" w14:textId="25EC24AC" w:rsidR="00260DC3" w:rsidRPr="00260DC3" w:rsidRDefault="00260DC3" w:rsidP="00260DC3">
      <w:pPr>
        <w:spacing w:line="360" w:lineRule="auto"/>
        <w:rPr>
          <w:rFonts w:ascii="Arial" w:hAnsi="Arial" w:cs="Arial"/>
        </w:rPr>
      </w:pPr>
      <w:r w:rsidRPr="00260DC3">
        <w:rPr>
          <w:rFonts w:ascii="Arial" w:hAnsi="Arial" w:cs="Arial"/>
        </w:rPr>
        <w:t>Date…………</w:t>
      </w:r>
      <w:r w:rsidR="002745C2">
        <w:rPr>
          <w:rFonts w:ascii="Arial" w:hAnsi="Arial" w:cs="Arial"/>
        </w:rPr>
        <w:t>20.03.2026</w:t>
      </w:r>
      <w:r w:rsidRPr="00260DC3">
        <w:rPr>
          <w:rFonts w:ascii="Arial" w:hAnsi="Arial" w:cs="Arial"/>
        </w:rPr>
        <w:t>……………………………………</w:t>
      </w:r>
    </w:p>
    <w:p w14:paraId="13061239" w14:textId="77777777" w:rsidR="00260DC3" w:rsidRPr="00260DC3" w:rsidRDefault="00260DC3" w:rsidP="00260DC3">
      <w:pPr>
        <w:spacing w:line="360" w:lineRule="auto"/>
        <w:rPr>
          <w:rFonts w:ascii="Arial" w:hAnsi="Arial" w:cs="Arial"/>
        </w:rPr>
      </w:pPr>
      <w:r w:rsidRPr="00260DC3">
        <w:rPr>
          <w:rFonts w:ascii="Arial" w:hAnsi="Arial" w:cs="Arial"/>
          <w:b/>
        </w:rPr>
        <w:t>STATEMENT 2</w:t>
      </w:r>
    </w:p>
    <w:p w14:paraId="6AF5DA77" w14:textId="77777777" w:rsidR="00260DC3" w:rsidRPr="00260DC3" w:rsidRDefault="00260DC3" w:rsidP="00260DC3">
      <w:pPr>
        <w:spacing w:line="360" w:lineRule="auto"/>
        <w:rPr>
          <w:rFonts w:ascii="Arial" w:hAnsi="Arial" w:cs="Arial"/>
        </w:rPr>
      </w:pPr>
      <w:r w:rsidRPr="00260DC3">
        <w:rPr>
          <w:rFonts w:ascii="Arial" w:hAnsi="Arial" w:cs="Arial"/>
        </w:rPr>
        <w:t>This dissertation is the result of my own independent work/investigation, except where otherwise stated. Other sources are acknowledged by footnotes giving explicit references.  A bibliography is appended.</w:t>
      </w:r>
    </w:p>
    <w:p w14:paraId="74CAE530" w14:textId="288BD1AF" w:rsidR="00260DC3" w:rsidRPr="00260DC3" w:rsidRDefault="00260DC3" w:rsidP="00260DC3">
      <w:pPr>
        <w:spacing w:line="360" w:lineRule="auto"/>
        <w:rPr>
          <w:rFonts w:ascii="Arial" w:hAnsi="Arial" w:cs="Arial"/>
        </w:rPr>
      </w:pPr>
      <w:r w:rsidRPr="00260DC3">
        <w:rPr>
          <w:rFonts w:ascii="Arial" w:hAnsi="Arial" w:cs="Arial"/>
        </w:rPr>
        <w:t>Signed………</w:t>
      </w:r>
      <w:r w:rsidR="002745C2">
        <w:rPr>
          <w:rFonts w:ascii="Arial" w:hAnsi="Arial" w:cs="Arial"/>
        </w:rPr>
        <w:t>I. N. Nlandu</w:t>
      </w:r>
      <w:r w:rsidRPr="00260DC3">
        <w:rPr>
          <w:rFonts w:ascii="Arial" w:hAnsi="Arial" w:cs="Arial"/>
        </w:rPr>
        <w:t>……………………………………</w:t>
      </w:r>
    </w:p>
    <w:p w14:paraId="26C75A40" w14:textId="7504F52B" w:rsidR="00260DC3" w:rsidRPr="00260DC3" w:rsidRDefault="00260DC3" w:rsidP="00260DC3">
      <w:pPr>
        <w:spacing w:line="360" w:lineRule="auto"/>
        <w:rPr>
          <w:rFonts w:ascii="Arial" w:hAnsi="Arial" w:cs="Arial"/>
        </w:rPr>
      </w:pPr>
      <w:r w:rsidRPr="00260DC3">
        <w:rPr>
          <w:rFonts w:ascii="Arial" w:hAnsi="Arial" w:cs="Arial"/>
        </w:rPr>
        <w:t>Date…………</w:t>
      </w:r>
      <w:r w:rsidR="002745C2">
        <w:rPr>
          <w:rFonts w:ascii="Arial" w:hAnsi="Arial" w:cs="Arial"/>
        </w:rPr>
        <w:t>20.03.2026</w:t>
      </w:r>
      <w:r w:rsidRPr="00260DC3">
        <w:rPr>
          <w:rFonts w:ascii="Arial" w:hAnsi="Arial" w:cs="Arial"/>
        </w:rPr>
        <w:t xml:space="preserve">…………………………………… </w:t>
      </w:r>
    </w:p>
    <w:p w14:paraId="48DE0DCF" w14:textId="77777777" w:rsidR="00260DC3" w:rsidRPr="00260DC3" w:rsidRDefault="00260DC3" w:rsidP="00260DC3">
      <w:pPr>
        <w:spacing w:line="360" w:lineRule="auto"/>
        <w:rPr>
          <w:rFonts w:ascii="Arial" w:hAnsi="Arial" w:cs="Arial"/>
        </w:rPr>
      </w:pPr>
      <w:r w:rsidRPr="00260DC3">
        <w:rPr>
          <w:rFonts w:ascii="Arial" w:hAnsi="Arial" w:cs="Arial"/>
          <w:b/>
        </w:rPr>
        <w:t>STATEMENT 3</w:t>
      </w:r>
    </w:p>
    <w:p w14:paraId="09C49FC2" w14:textId="77777777" w:rsidR="00260DC3" w:rsidRPr="00260DC3" w:rsidRDefault="00260DC3" w:rsidP="00260DC3">
      <w:pPr>
        <w:spacing w:line="360" w:lineRule="auto"/>
        <w:rPr>
          <w:rFonts w:ascii="Arial" w:hAnsi="Arial" w:cs="Arial"/>
        </w:rPr>
      </w:pPr>
      <w:r w:rsidRPr="00260DC3">
        <w:rPr>
          <w:rFonts w:ascii="Arial" w:hAnsi="Arial" w:cs="Arial"/>
        </w:rPr>
        <w:t>I hereby give consent for my dissertation, if accepted, to be available for photocopying and for interlibrary loan, and for the title and summary to be made available to outside organisations.</w:t>
      </w:r>
    </w:p>
    <w:p w14:paraId="57319BFC" w14:textId="440F1821" w:rsidR="00260DC3" w:rsidRPr="00260DC3" w:rsidRDefault="00260DC3" w:rsidP="00260DC3">
      <w:pPr>
        <w:spacing w:line="360" w:lineRule="auto"/>
        <w:rPr>
          <w:rFonts w:ascii="Arial" w:hAnsi="Arial" w:cs="Arial"/>
        </w:rPr>
      </w:pPr>
      <w:r w:rsidRPr="00260DC3">
        <w:rPr>
          <w:rFonts w:ascii="Arial" w:hAnsi="Arial" w:cs="Arial"/>
        </w:rPr>
        <w:t>Signed…………</w:t>
      </w:r>
      <w:r w:rsidR="002745C2">
        <w:rPr>
          <w:rFonts w:ascii="Arial" w:hAnsi="Arial" w:cs="Arial"/>
        </w:rPr>
        <w:t>I. N. Nlandu</w:t>
      </w:r>
      <w:r w:rsidRPr="00260DC3">
        <w:rPr>
          <w:rFonts w:ascii="Arial" w:hAnsi="Arial" w:cs="Arial"/>
        </w:rPr>
        <w:t>……………………………………</w:t>
      </w:r>
    </w:p>
    <w:p w14:paraId="2539E977" w14:textId="05E9B954" w:rsidR="00260DC3" w:rsidRPr="00260DC3" w:rsidRDefault="00260DC3" w:rsidP="00260DC3">
      <w:pPr>
        <w:spacing w:line="360" w:lineRule="auto"/>
        <w:rPr>
          <w:rFonts w:ascii="Arial" w:hAnsi="Arial" w:cs="Arial"/>
        </w:rPr>
      </w:pPr>
      <w:r w:rsidRPr="00260DC3">
        <w:rPr>
          <w:rFonts w:ascii="Arial" w:hAnsi="Arial" w:cs="Arial"/>
        </w:rPr>
        <w:t>Date……………</w:t>
      </w:r>
      <w:r w:rsidR="002745C2">
        <w:rPr>
          <w:rFonts w:ascii="Arial" w:hAnsi="Arial" w:cs="Arial"/>
        </w:rPr>
        <w:t>20.03.2026</w:t>
      </w:r>
      <w:r w:rsidRPr="00260DC3">
        <w:rPr>
          <w:rFonts w:ascii="Arial" w:hAnsi="Arial" w:cs="Arial"/>
        </w:rPr>
        <w:t>……………………………………</w:t>
      </w:r>
    </w:p>
    <w:p w14:paraId="39BE48AE" w14:textId="77777777" w:rsidR="00260DC3" w:rsidRPr="00260DC3" w:rsidRDefault="00260DC3" w:rsidP="00260DC3">
      <w:pPr>
        <w:spacing w:line="360" w:lineRule="auto"/>
        <w:rPr>
          <w:rFonts w:ascii="Arial" w:hAnsi="Arial" w:cs="Arial"/>
          <w:b/>
        </w:rPr>
      </w:pPr>
      <w:r w:rsidRPr="00260DC3">
        <w:rPr>
          <w:rFonts w:ascii="Arial" w:hAnsi="Arial" w:cs="Arial"/>
          <w:b/>
        </w:rPr>
        <w:t>STATEMENT 4</w:t>
      </w:r>
    </w:p>
    <w:p w14:paraId="53F71BDE" w14:textId="77777777" w:rsidR="00260DC3" w:rsidRPr="00260DC3" w:rsidRDefault="00260DC3" w:rsidP="00260DC3">
      <w:pPr>
        <w:spacing w:line="360" w:lineRule="auto"/>
        <w:rPr>
          <w:rFonts w:ascii="Arial" w:hAnsi="Arial" w:cs="Arial"/>
        </w:rPr>
      </w:pPr>
      <w:r w:rsidRPr="00260DC3">
        <w:rPr>
          <w:rFonts w:ascii="Arial" w:hAnsi="Arial" w:cs="Arial"/>
        </w:rPr>
        <w:t>I hereby give consent for my dissertation, if accepted, to be available on the university’s IT system to those who have consent to use the system.</w:t>
      </w:r>
    </w:p>
    <w:p w14:paraId="49F4F9A0" w14:textId="6684EB7D" w:rsidR="00260DC3" w:rsidRPr="00260DC3" w:rsidRDefault="00260DC3" w:rsidP="00260DC3">
      <w:pPr>
        <w:spacing w:line="360" w:lineRule="auto"/>
        <w:rPr>
          <w:rFonts w:ascii="Arial" w:hAnsi="Arial" w:cs="Arial"/>
        </w:rPr>
      </w:pPr>
      <w:r w:rsidRPr="00260DC3">
        <w:rPr>
          <w:rFonts w:ascii="Arial" w:hAnsi="Arial" w:cs="Arial"/>
        </w:rPr>
        <w:t>Signed…………</w:t>
      </w:r>
      <w:r w:rsidR="002745C2">
        <w:rPr>
          <w:rFonts w:ascii="Arial" w:hAnsi="Arial" w:cs="Arial"/>
        </w:rPr>
        <w:t>I. N. Nlandu</w:t>
      </w:r>
      <w:r w:rsidRPr="00260DC3">
        <w:rPr>
          <w:rFonts w:ascii="Arial" w:hAnsi="Arial" w:cs="Arial"/>
        </w:rPr>
        <w:t>……………………………………</w:t>
      </w:r>
    </w:p>
    <w:p w14:paraId="56195121" w14:textId="20A0363A" w:rsidR="00260DC3" w:rsidRPr="00260DC3" w:rsidRDefault="00260DC3" w:rsidP="00260DC3">
      <w:pPr>
        <w:spacing w:line="360" w:lineRule="auto"/>
        <w:rPr>
          <w:rFonts w:ascii="Arial" w:hAnsi="Arial" w:cs="Arial"/>
        </w:rPr>
      </w:pPr>
      <w:r w:rsidRPr="00260DC3">
        <w:rPr>
          <w:rFonts w:ascii="Arial" w:hAnsi="Arial" w:cs="Arial"/>
        </w:rPr>
        <w:t>Date……………</w:t>
      </w:r>
      <w:r w:rsidR="002745C2">
        <w:rPr>
          <w:rFonts w:ascii="Arial" w:hAnsi="Arial" w:cs="Arial"/>
        </w:rPr>
        <w:t>20.03.2026</w:t>
      </w:r>
      <w:r w:rsidRPr="00260DC3">
        <w:rPr>
          <w:rFonts w:ascii="Arial" w:hAnsi="Arial" w:cs="Arial"/>
        </w:rPr>
        <w:t>……………………………………</w:t>
      </w:r>
    </w:p>
    <w:p w14:paraId="01F478B2" w14:textId="42BCEF26" w:rsidR="006B5BB9" w:rsidRPr="006B5BB9" w:rsidRDefault="006B5BB9" w:rsidP="00513B9E">
      <w:pPr>
        <w:spacing w:line="360" w:lineRule="auto"/>
        <w:rPr>
          <w:rFonts w:ascii="Arial" w:hAnsi="Arial" w:cs="Arial"/>
        </w:rPr>
      </w:pPr>
    </w:p>
    <w:p w14:paraId="2D5CD8F8" w14:textId="586A1600" w:rsidR="00C76F75" w:rsidRPr="00C76F75" w:rsidRDefault="00C76F75" w:rsidP="0048382E">
      <w:pPr>
        <w:spacing w:line="360" w:lineRule="auto"/>
        <w:jc w:val="center"/>
        <w:rPr>
          <w:rFonts w:ascii="Arial" w:hAnsi="Arial" w:cs="Arial"/>
          <w:sz w:val="56"/>
          <w:szCs w:val="56"/>
        </w:rPr>
      </w:pPr>
      <w:r w:rsidRPr="00C76F75">
        <w:rPr>
          <w:rFonts w:ascii="Arial" w:hAnsi="Arial" w:cs="Arial"/>
          <w:sz w:val="56"/>
          <w:szCs w:val="56"/>
        </w:rPr>
        <w:lastRenderedPageBreak/>
        <w:t xml:space="preserve">Exploring the </w:t>
      </w:r>
      <w:r>
        <w:rPr>
          <w:rFonts w:ascii="Arial" w:hAnsi="Arial" w:cs="Arial"/>
          <w:sz w:val="56"/>
          <w:szCs w:val="56"/>
        </w:rPr>
        <w:t>I</w:t>
      </w:r>
      <w:r w:rsidRPr="00C76F75">
        <w:rPr>
          <w:rFonts w:ascii="Arial" w:hAnsi="Arial" w:cs="Arial"/>
          <w:sz w:val="56"/>
          <w:szCs w:val="56"/>
        </w:rPr>
        <w:t xml:space="preserve">mpact of </w:t>
      </w:r>
      <w:r>
        <w:rPr>
          <w:rFonts w:ascii="Arial" w:hAnsi="Arial" w:cs="Arial"/>
          <w:sz w:val="56"/>
          <w:szCs w:val="56"/>
        </w:rPr>
        <w:t>D</w:t>
      </w:r>
      <w:r w:rsidRPr="00C76F75">
        <w:rPr>
          <w:rFonts w:ascii="Arial" w:hAnsi="Arial" w:cs="Arial"/>
          <w:sz w:val="56"/>
          <w:szCs w:val="56"/>
        </w:rPr>
        <w:t xml:space="preserve">igital </w:t>
      </w:r>
      <w:r>
        <w:rPr>
          <w:rFonts w:ascii="Arial" w:hAnsi="Arial" w:cs="Arial"/>
          <w:sz w:val="56"/>
          <w:szCs w:val="56"/>
        </w:rPr>
        <w:t>T</w:t>
      </w:r>
      <w:r w:rsidRPr="00C76F75">
        <w:rPr>
          <w:rFonts w:ascii="Arial" w:hAnsi="Arial" w:cs="Arial"/>
          <w:sz w:val="56"/>
          <w:szCs w:val="56"/>
        </w:rPr>
        <w:t xml:space="preserve">ransformation </w:t>
      </w:r>
      <w:r>
        <w:rPr>
          <w:rFonts w:ascii="Arial" w:hAnsi="Arial" w:cs="Arial"/>
          <w:sz w:val="56"/>
          <w:szCs w:val="56"/>
        </w:rPr>
        <w:t>i</w:t>
      </w:r>
      <w:r w:rsidRPr="00C76F75">
        <w:rPr>
          <w:rFonts w:ascii="Arial" w:hAnsi="Arial" w:cs="Arial"/>
          <w:sz w:val="56"/>
          <w:szCs w:val="56"/>
        </w:rPr>
        <w:t xml:space="preserve">n </w:t>
      </w:r>
      <w:r>
        <w:rPr>
          <w:rFonts w:ascii="Arial" w:hAnsi="Arial" w:cs="Arial"/>
          <w:sz w:val="56"/>
          <w:szCs w:val="56"/>
        </w:rPr>
        <w:t>S</w:t>
      </w:r>
      <w:r w:rsidRPr="00C76F75">
        <w:rPr>
          <w:rFonts w:ascii="Arial" w:hAnsi="Arial" w:cs="Arial"/>
          <w:sz w:val="56"/>
          <w:szCs w:val="56"/>
        </w:rPr>
        <w:t xml:space="preserve">ocial </w:t>
      </w:r>
      <w:r>
        <w:rPr>
          <w:rFonts w:ascii="Arial" w:hAnsi="Arial" w:cs="Arial"/>
          <w:sz w:val="56"/>
          <w:szCs w:val="56"/>
        </w:rPr>
        <w:t>M</w:t>
      </w:r>
      <w:r w:rsidRPr="00C76F75">
        <w:rPr>
          <w:rFonts w:ascii="Arial" w:hAnsi="Arial" w:cs="Arial"/>
          <w:sz w:val="56"/>
          <w:szCs w:val="56"/>
        </w:rPr>
        <w:t xml:space="preserve">edia </w:t>
      </w:r>
      <w:r w:rsidR="001709B3">
        <w:rPr>
          <w:rFonts w:ascii="Arial" w:hAnsi="Arial" w:cs="Arial"/>
          <w:sz w:val="56"/>
          <w:szCs w:val="56"/>
        </w:rPr>
        <w:t>on</w:t>
      </w:r>
      <w:r w:rsidRPr="00C76F75">
        <w:rPr>
          <w:rFonts w:ascii="Arial" w:hAnsi="Arial" w:cs="Arial"/>
          <w:sz w:val="56"/>
          <w:szCs w:val="56"/>
        </w:rPr>
        <w:t xml:space="preserve"> </w:t>
      </w:r>
      <w:r>
        <w:rPr>
          <w:rFonts w:ascii="Arial" w:hAnsi="Arial" w:cs="Arial"/>
          <w:sz w:val="56"/>
          <w:szCs w:val="56"/>
        </w:rPr>
        <w:t>C</w:t>
      </w:r>
      <w:r w:rsidRPr="00C76F75">
        <w:rPr>
          <w:rFonts w:ascii="Arial" w:hAnsi="Arial" w:cs="Arial"/>
          <w:sz w:val="56"/>
          <w:szCs w:val="56"/>
        </w:rPr>
        <w:t xml:space="preserve">hildren </w:t>
      </w:r>
      <w:r>
        <w:rPr>
          <w:rFonts w:ascii="Arial" w:hAnsi="Arial" w:cs="Arial"/>
          <w:sz w:val="56"/>
          <w:szCs w:val="56"/>
        </w:rPr>
        <w:t>a</w:t>
      </w:r>
      <w:r w:rsidRPr="00C76F75">
        <w:rPr>
          <w:rFonts w:ascii="Arial" w:hAnsi="Arial" w:cs="Arial"/>
          <w:sz w:val="56"/>
          <w:szCs w:val="56"/>
        </w:rPr>
        <w:t xml:space="preserve">nd </w:t>
      </w:r>
      <w:r>
        <w:rPr>
          <w:rFonts w:ascii="Arial" w:hAnsi="Arial" w:cs="Arial"/>
          <w:sz w:val="56"/>
          <w:szCs w:val="56"/>
        </w:rPr>
        <w:t>A</w:t>
      </w:r>
      <w:r w:rsidRPr="00C76F75">
        <w:rPr>
          <w:rFonts w:ascii="Arial" w:hAnsi="Arial" w:cs="Arial"/>
          <w:sz w:val="56"/>
          <w:szCs w:val="56"/>
        </w:rPr>
        <w:t>dolescents in the UK</w:t>
      </w:r>
    </w:p>
    <w:p w14:paraId="47B0E9E1" w14:textId="77777777" w:rsidR="00C76F75" w:rsidRPr="00C76F75" w:rsidRDefault="00C76F75" w:rsidP="00C76F75">
      <w:pPr>
        <w:rPr>
          <w:rFonts w:ascii="Arial" w:hAnsi="Arial" w:cs="Arial"/>
          <w:b/>
          <w:sz w:val="56"/>
          <w:szCs w:val="56"/>
        </w:rPr>
      </w:pPr>
    </w:p>
    <w:p w14:paraId="5D5D6C8C" w14:textId="78C124BA" w:rsidR="00C76F75" w:rsidRPr="00C76F75" w:rsidRDefault="00C76F75" w:rsidP="0048382E">
      <w:pPr>
        <w:spacing w:line="360" w:lineRule="auto"/>
        <w:jc w:val="center"/>
        <w:rPr>
          <w:rFonts w:ascii="Arial" w:hAnsi="Arial" w:cs="Arial"/>
          <w:sz w:val="56"/>
          <w:szCs w:val="56"/>
        </w:rPr>
      </w:pPr>
      <w:r w:rsidRPr="00C76F75">
        <w:rPr>
          <w:rFonts w:ascii="Arial" w:hAnsi="Arial" w:cs="Arial"/>
          <w:sz w:val="56"/>
          <w:szCs w:val="56"/>
        </w:rPr>
        <w:t>Irene Nzeza Nlandu</w:t>
      </w:r>
    </w:p>
    <w:p w14:paraId="641A121F" w14:textId="77777777" w:rsidR="00C76F75" w:rsidRPr="00C76F75" w:rsidRDefault="00C76F75" w:rsidP="0048382E">
      <w:pPr>
        <w:spacing w:line="360" w:lineRule="auto"/>
        <w:jc w:val="center"/>
        <w:rPr>
          <w:rFonts w:ascii="Arial" w:hAnsi="Arial" w:cs="Arial"/>
          <w:sz w:val="56"/>
          <w:szCs w:val="56"/>
        </w:rPr>
      </w:pPr>
      <w:r w:rsidRPr="00C76F75">
        <w:rPr>
          <w:rFonts w:ascii="Arial" w:hAnsi="Arial" w:cs="Arial"/>
          <w:sz w:val="56"/>
          <w:szCs w:val="56"/>
        </w:rPr>
        <w:t>2245428</w:t>
      </w:r>
    </w:p>
    <w:p w14:paraId="221AD675" w14:textId="77777777" w:rsidR="00C76F75" w:rsidRPr="00C76F75" w:rsidRDefault="00C76F75" w:rsidP="00C76F75">
      <w:pPr>
        <w:rPr>
          <w:rFonts w:ascii="Arial" w:hAnsi="Arial" w:cs="Arial"/>
          <w:b/>
          <w:i/>
          <w:sz w:val="56"/>
          <w:szCs w:val="56"/>
        </w:rPr>
      </w:pPr>
    </w:p>
    <w:p w14:paraId="7AA2012B" w14:textId="77777777" w:rsidR="00C76F75" w:rsidRPr="00C76F75" w:rsidRDefault="00C76F75" w:rsidP="00C76F75">
      <w:pPr>
        <w:rPr>
          <w:rFonts w:ascii="Arial" w:hAnsi="Arial" w:cs="Arial"/>
          <w:sz w:val="56"/>
          <w:szCs w:val="56"/>
        </w:rPr>
      </w:pPr>
      <w:r w:rsidRPr="00C76F75">
        <w:rPr>
          <w:rFonts w:ascii="Arial" w:hAnsi="Arial" w:cs="Arial"/>
          <w:sz w:val="56"/>
          <w:szCs w:val="56"/>
        </w:rPr>
        <w:tab/>
      </w:r>
    </w:p>
    <w:p w14:paraId="512808B5" w14:textId="77777777" w:rsidR="00C76F75" w:rsidRPr="00C76F75" w:rsidRDefault="00C76F75" w:rsidP="00C76F75">
      <w:pPr>
        <w:rPr>
          <w:rFonts w:ascii="Arial" w:hAnsi="Arial" w:cs="Arial"/>
          <w:sz w:val="56"/>
          <w:szCs w:val="56"/>
        </w:rPr>
      </w:pPr>
      <w:r w:rsidRPr="00C76F75">
        <w:rPr>
          <w:rFonts w:ascii="Arial" w:hAnsi="Arial" w:cs="Arial"/>
          <w:sz w:val="56"/>
          <w:szCs w:val="56"/>
        </w:rPr>
        <w:t>Dissertation submitted as part of the requirements for the award BSc (Hons) Health and Social Care</w:t>
      </w:r>
    </w:p>
    <w:p w14:paraId="5B6FCE2D" w14:textId="70DDBEF7" w:rsidR="006B5BB9" w:rsidRDefault="006B5BB9">
      <w:pPr>
        <w:rPr>
          <w:rFonts w:ascii="Arial" w:hAnsi="Arial" w:cs="Arial"/>
          <w:sz w:val="56"/>
          <w:szCs w:val="56"/>
        </w:rPr>
      </w:pPr>
    </w:p>
    <w:p w14:paraId="03EA585D" w14:textId="77777777" w:rsidR="00513B9E" w:rsidRDefault="00513B9E">
      <w:pPr>
        <w:rPr>
          <w:rFonts w:ascii="Arial" w:hAnsi="Arial" w:cs="Arial"/>
        </w:rPr>
      </w:pPr>
      <w:r>
        <w:rPr>
          <w:rFonts w:ascii="Arial" w:hAnsi="Arial" w:cs="Arial"/>
        </w:rPr>
        <w:br w:type="page"/>
      </w:r>
    </w:p>
    <w:p w14:paraId="480E80B3" w14:textId="100E1F80" w:rsidR="001D7BBA" w:rsidRPr="001D7BBA" w:rsidRDefault="001D7BBA" w:rsidP="001D7BBA">
      <w:pPr>
        <w:spacing w:line="360" w:lineRule="auto"/>
        <w:rPr>
          <w:rFonts w:ascii="Arial" w:hAnsi="Arial" w:cs="Arial"/>
          <w:bCs/>
        </w:rPr>
      </w:pPr>
      <w:r w:rsidRPr="001D7BBA">
        <w:rPr>
          <w:rFonts w:ascii="Arial" w:hAnsi="Arial" w:cs="Arial"/>
          <w:b/>
        </w:rPr>
        <w:lastRenderedPageBreak/>
        <w:t>ACKNOWLEDGEMENTS</w:t>
      </w:r>
    </w:p>
    <w:p w14:paraId="48B2F84C" w14:textId="32BBDEEE" w:rsidR="00CB3075" w:rsidRPr="00D0387E" w:rsidRDefault="00CB3075" w:rsidP="00D0387E">
      <w:pPr>
        <w:pStyle w:val="NoSpacing"/>
        <w:spacing w:line="360" w:lineRule="auto"/>
        <w:rPr>
          <w:rFonts w:ascii="Arial" w:hAnsi="Arial" w:cs="Arial"/>
          <w:lang w:bidi="en-GB"/>
        </w:rPr>
      </w:pPr>
      <w:r w:rsidRPr="00D0387E">
        <w:rPr>
          <w:rFonts w:ascii="Arial" w:hAnsi="Arial" w:cs="Arial"/>
          <w:lang w:bidi="en-GB"/>
        </w:rPr>
        <w:t xml:space="preserve">I want to thank Danielle Dune, my lecturer, for always believing in me even when I didn't. I am really grateful for what you have taught me, and I will keep using what I've learned to advance </w:t>
      </w:r>
      <w:r w:rsidR="00426F09" w:rsidRPr="00D0387E">
        <w:rPr>
          <w:rFonts w:ascii="Arial" w:hAnsi="Arial" w:cs="Arial"/>
          <w:lang w:bidi="en-GB"/>
        </w:rPr>
        <w:t>my profession</w:t>
      </w:r>
      <w:r w:rsidRPr="00D0387E">
        <w:rPr>
          <w:rFonts w:ascii="Arial" w:hAnsi="Arial" w:cs="Arial"/>
          <w:lang w:bidi="en-GB"/>
        </w:rPr>
        <w:t xml:space="preserve">. </w:t>
      </w:r>
      <w:r w:rsidRPr="00D0387E">
        <w:rPr>
          <w:rFonts w:ascii="Arial" w:hAnsi="Arial" w:cs="Arial"/>
          <w:lang w:bidi="en-GB"/>
        </w:rPr>
        <w:br/>
        <w:t xml:space="preserve">I am grateful to my friend </w:t>
      </w:r>
      <w:r w:rsidR="00353001" w:rsidRPr="00D0387E">
        <w:rPr>
          <w:rFonts w:ascii="Arial" w:hAnsi="Arial" w:cs="Arial"/>
          <w:lang w:bidi="en-GB"/>
        </w:rPr>
        <w:t>Tina</w:t>
      </w:r>
      <w:r w:rsidR="00856A8A" w:rsidRPr="00D0387E">
        <w:rPr>
          <w:rFonts w:ascii="Arial" w:hAnsi="Arial" w:cs="Arial"/>
          <w:lang w:bidi="en-GB"/>
        </w:rPr>
        <w:t xml:space="preserve"> Bains</w:t>
      </w:r>
      <w:r w:rsidRPr="00D0387E">
        <w:rPr>
          <w:rFonts w:ascii="Arial" w:hAnsi="Arial" w:cs="Arial"/>
          <w:lang w:bidi="en-GB"/>
        </w:rPr>
        <w:t>. Without your support and company, I could not have made it this far. I firmly feel that we were destined to travel this path together. We are two people who probably would never have met, but I value who you are and know that you are always there for me when I need you. After three years, we succeeded!</w:t>
      </w:r>
    </w:p>
    <w:p w14:paraId="519B70BD" w14:textId="62381E76" w:rsidR="001C68BC" w:rsidRPr="00D0387E" w:rsidRDefault="001C68BC" w:rsidP="00D0387E">
      <w:pPr>
        <w:spacing w:line="360" w:lineRule="auto"/>
        <w:jc w:val="both"/>
        <w:rPr>
          <w:rFonts w:ascii="Arial" w:hAnsi="Arial" w:cs="Arial"/>
          <w:lang w:bidi="en-GB"/>
        </w:rPr>
      </w:pPr>
      <w:r w:rsidRPr="00D0387E">
        <w:rPr>
          <w:rFonts w:ascii="Arial" w:hAnsi="Arial" w:cs="Arial"/>
          <w:lang w:bidi="en-GB"/>
        </w:rPr>
        <w:t>Finally, I want to express my sincere gratitude to my kids, Joyce and Victoria. I am here because of you, and I have persevered even when I felt like I wasn't doing enough. I want to thank my largest supporters for their patience and understanding during this process—mom did it!</w:t>
      </w:r>
    </w:p>
    <w:p w14:paraId="26B22EAD" w14:textId="77777777" w:rsidR="00F90875" w:rsidRPr="00F90875" w:rsidRDefault="00F90875" w:rsidP="00F90875">
      <w:pPr>
        <w:spacing w:line="360" w:lineRule="auto"/>
        <w:rPr>
          <w:rFonts w:ascii="Arial" w:hAnsi="Arial" w:cs="Arial"/>
          <w:lang w:bidi="en-GB"/>
        </w:rPr>
      </w:pPr>
    </w:p>
    <w:p w14:paraId="2CB67CEA" w14:textId="7B33244B" w:rsidR="001D7BBA" w:rsidRDefault="001D7BBA" w:rsidP="00AF3CAC">
      <w:pPr>
        <w:spacing w:line="360" w:lineRule="auto"/>
        <w:rPr>
          <w:rFonts w:ascii="Arial" w:hAnsi="Arial" w:cs="Arial"/>
        </w:rPr>
      </w:pPr>
    </w:p>
    <w:p w14:paraId="740439B1" w14:textId="77777777" w:rsidR="001D7BBA" w:rsidRDefault="001D7BBA">
      <w:pPr>
        <w:rPr>
          <w:rFonts w:ascii="Arial" w:hAnsi="Arial" w:cs="Arial"/>
        </w:rPr>
      </w:pPr>
      <w:r>
        <w:rPr>
          <w:rFonts w:ascii="Arial" w:hAnsi="Arial" w:cs="Arial"/>
        </w:rPr>
        <w:br w:type="page"/>
      </w:r>
    </w:p>
    <w:p w14:paraId="60AD80CD" w14:textId="41F376EB" w:rsidR="00B400D8" w:rsidRDefault="00CE3238" w:rsidP="00AF3CAC">
      <w:pPr>
        <w:spacing w:line="360" w:lineRule="auto"/>
        <w:rPr>
          <w:rFonts w:ascii="Arial" w:hAnsi="Arial" w:cs="Arial"/>
        </w:rPr>
      </w:pPr>
      <w:r w:rsidRPr="00CE3238">
        <w:rPr>
          <w:rFonts w:ascii="Arial" w:hAnsi="Arial" w:cs="Arial"/>
          <w:b/>
        </w:rPr>
        <w:lastRenderedPageBreak/>
        <w:t>ABSTRACT</w:t>
      </w:r>
    </w:p>
    <w:p w14:paraId="3AF96B0F" w14:textId="1BA49560" w:rsidR="00803DBD" w:rsidRPr="00803DBD" w:rsidRDefault="00917976" w:rsidP="00426F09">
      <w:pPr>
        <w:spacing w:line="360" w:lineRule="auto"/>
        <w:jc w:val="both"/>
        <w:rPr>
          <w:rFonts w:ascii="Arial" w:hAnsi="Arial" w:cs="Arial"/>
        </w:rPr>
      </w:pPr>
      <w:r w:rsidRPr="00917976">
        <w:rPr>
          <w:rFonts w:ascii="Arial" w:hAnsi="Arial" w:cs="Arial"/>
        </w:rPr>
        <w:t xml:space="preserve">The rate of young people with poor mental and physical health in the UK is rising at the same time that digital transformation in social media developing. This problem has led to increasing emphasis on the impact of social media on children adolescents. The goal of this qualitative literature review is to determine the positive and negative effects of social media on young people's health in the UK, given the majority of existing research has concentrated on the global impacts and negative results. The goal of this study is to use previously conducted research and source analysis to find patterns in the literature that help address the research question. The study shows that misconceptions, child development, anxiety, and depression are all contributors. </w:t>
      </w:r>
      <w:r w:rsidR="00803DBD" w:rsidRPr="00803DBD">
        <w:rPr>
          <w:rFonts w:ascii="Arial" w:hAnsi="Arial" w:cs="Arial"/>
        </w:rPr>
        <w:t xml:space="preserve">The findings showed that while social media has a role in young people's health, it is not entirely to blame for the detrimental effects. The usage of social media can potentially increase the risk of mental and physical health problems. The conclusion of this dissertation is that a child's development should be considered in future </w:t>
      </w:r>
      <w:r w:rsidR="00BC22FB" w:rsidRPr="00803DBD">
        <w:rPr>
          <w:rFonts w:ascii="Arial" w:hAnsi="Arial" w:cs="Arial"/>
        </w:rPr>
        <w:t>research</w:t>
      </w:r>
      <w:r w:rsidR="00BC22FB">
        <w:rPr>
          <w:rFonts w:ascii="Arial" w:hAnsi="Arial" w:cs="Arial"/>
        </w:rPr>
        <w:t xml:space="preserve"> and</w:t>
      </w:r>
      <w:r w:rsidR="004D24BE">
        <w:rPr>
          <w:rFonts w:ascii="Arial" w:hAnsi="Arial" w:cs="Arial"/>
        </w:rPr>
        <w:t xml:space="preserve"> that the importance of parents, educators and legislators </w:t>
      </w:r>
      <w:r w:rsidR="00EB1FFD">
        <w:rPr>
          <w:rFonts w:ascii="Arial" w:hAnsi="Arial" w:cs="Arial"/>
        </w:rPr>
        <w:t>s</w:t>
      </w:r>
      <w:r w:rsidR="004D24BE">
        <w:rPr>
          <w:rFonts w:ascii="Arial" w:hAnsi="Arial" w:cs="Arial"/>
        </w:rPr>
        <w:t>houl</w:t>
      </w:r>
      <w:r w:rsidR="00EB1FFD">
        <w:rPr>
          <w:rFonts w:ascii="Arial" w:hAnsi="Arial" w:cs="Arial"/>
        </w:rPr>
        <w:t>d not be overlooked.</w:t>
      </w:r>
      <w:r w:rsidR="00803DBD" w:rsidRPr="00803DBD">
        <w:rPr>
          <w:rFonts w:ascii="Arial" w:hAnsi="Arial" w:cs="Arial"/>
        </w:rPr>
        <w:t xml:space="preserve"> </w:t>
      </w:r>
    </w:p>
    <w:p w14:paraId="6AF818BE" w14:textId="0D8CF8AB" w:rsidR="00917976" w:rsidRPr="00917976" w:rsidRDefault="00917976" w:rsidP="00917976">
      <w:pPr>
        <w:spacing w:line="360" w:lineRule="auto"/>
        <w:rPr>
          <w:rFonts w:ascii="Arial" w:hAnsi="Arial" w:cs="Arial"/>
        </w:rPr>
      </w:pPr>
    </w:p>
    <w:p w14:paraId="2EF4D52D" w14:textId="64B452CE" w:rsidR="00917976" w:rsidRPr="00D11372" w:rsidRDefault="00917976" w:rsidP="00AF3CAC">
      <w:pPr>
        <w:spacing w:line="360" w:lineRule="auto"/>
        <w:rPr>
          <w:rFonts w:ascii="Arial" w:hAnsi="Arial" w:cs="Arial"/>
        </w:rPr>
      </w:pPr>
    </w:p>
    <w:p w14:paraId="6D02E418" w14:textId="77777777" w:rsidR="00B400D8" w:rsidRDefault="00B400D8" w:rsidP="00AF3CAC">
      <w:pPr>
        <w:spacing w:line="360" w:lineRule="auto"/>
        <w:rPr>
          <w:rFonts w:ascii="Arial" w:hAnsi="Arial" w:cs="Arial"/>
        </w:rPr>
      </w:pPr>
    </w:p>
    <w:p w14:paraId="08098AB3" w14:textId="77777777" w:rsidR="00003B77" w:rsidRDefault="00003B77" w:rsidP="00AF3CAC">
      <w:pPr>
        <w:spacing w:line="360" w:lineRule="auto"/>
        <w:rPr>
          <w:rFonts w:ascii="Arial" w:hAnsi="Arial" w:cs="Arial"/>
        </w:rPr>
      </w:pPr>
    </w:p>
    <w:p w14:paraId="26ADEF50" w14:textId="77777777" w:rsidR="00003B77" w:rsidRDefault="00003B77" w:rsidP="00AF3CAC">
      <w:pPr>
        <w:spacing w:line="360" w:lineRule="auto"/>
        <w:rPr>
          <w:rFonts w:ascii="Arial" w:hAnsi="Arial" w:cs="Arial"/>
        </w:rPr>
      </w:pPr>
    </w:p>
    <w:p w14:paraId="39E06CE7" w14:textId="77777777" w:rsidR="00003B77" w:rsidRDefault="00003B77" w:rsidP="00AF3CAC">
      <w:pPr>
        <w:spacing w:line="360" w:lineRule="auto"/>
        <w:rPr>
          <w:rFonts w:ascii="Arial" w:hAnsi="Arial" w:cs="Arial"/>
        </w:rPr>
      </w:pPr>
    </w:p>
    <w:p w14:paraId="3D16DEBC" w14:textId="77777777" w:rsidR="00003B77" w:rsidRDefault="00003B77" w:rsidP="00AF3CAC">
      <w:pPr>
        <w:spacing w:line="360" w:lineRule="auto"/>
        <w:rPr>
          <w:rFonts w:ascii="Arial" w:hAnsi="Arial" w:cs="Arial"/>
        </w:rPr>
      </w:pPr>
    </w:p>
    <w:p w14:paraId="08E0219A" w14:textId="77777777" w:rsidR="00003B77" w:rsidRDefault="00003B77" w:rsidP="00AF3CAC">
      <w:pPr>
        <w:spacing w:line="360" w:lineRule="auto"/>
        <w:rPr>
          <w:rFonts w:ascii="Arial" w:hAnsi="Arial" w:cs="Arial"/>
        </w:rPr>
      </w:pPr>
    </w:p>
    <w:p w14:paraId="53B88F07" w14:textId="77777777" w:rsidR="00003B77" w:rsidRDefault="00003B77" w:rsidP="00AF3CAC">
      <w:pPr>
        <w:spacing w:line="360" w:lineRule="auto"/>
        <w:rPr>
          <w:rFonts w:ascii="Arial" w:hAnsi="Arial" w:cs="Arial"/>
        </w:rPr>
      </w:pPr>
    </w:p>
    <w:p w14:paraId="31BB28C0" w14:textId="77777777" w:rsidR="00003B77" w:rsidRDefault="00003B77" w:rsidP="00AF3CAC">
      <w:pPr>
        <w:spacing w:line="360" w:lineRule="auto"/>
        <w:rPr>
          <w:rFonts w:ascii="Arial" w:hAnsi="Arial" w:cs="Arial"/>
        </w:rPr>
      </w:pPr>
    </w:p>
    <w:p w14:paraId="385951E4" w14:textId="77777777" w:rsidR="00003B77" w:rsidRDefault="00003B77" w:rsidP="00AF3CAC">
      <w:pPr>
        <w:spacing w:line="360" w:lineRule="auto"/>
        <w:rPr>
          <w:rFonts w:ascii="Arial" w:hAnsi="Arial" w:cs="Arial"/>
        </w:rPr>
      </w:pPr>
    </w:p>
    <w:p w14:paraId="34AB9EBE" w14:textId="77777777" w:rsidR="00003B77" w:rsidRDefault="00003B77" w:rsidP="00AF3CAC">
      <w:pPr>
        <w:spacing w:line="360" w:lineRule="auto"/>
        <w:rPr>
          <w:rFonts w:ascii="Arial" w:hAnsi="Arial" w:cs="Arial"/>
        </w:rPr>
      </w:pPr>
    </w:p>
    <w:p w14:paraId="47DF1B52" w14:textId="77777777" w:rsidR="00BC22FB" w:rsidRDefault="00BC22FB" w:rsidP="00003B77">
      <w:pPr>
        <w:spacing w:line="360" w:lineRule="auto"/>
        <w:jc w:val="center"/>
        <w:rPr>
          <w:rFonts w:ascii="Arial" w:hAnsi="Arial" w:cs="Arial"/>
          <w:b/>
          <w:sz w:val="28"/>
          <w:szCs w:val="28"/>
          <w:lang w:bidi="en-GB"/>
        </w:rPr>
      </w:pPr>
    </w:p>
    <w:p w14:paraId="79CA4E31" w14:textId="77777777" w:rsidR="00BC22FB" w:rsidRDefault="00BC22FB" w:rsidP="00003B77">
      <w:pPr>
        <w:spacing w:line="360" w:lineRule="auto"/>
        <w:jc w:val="center"/>
        <w:rPr>
          <w:rFonts w:ascii="Arial" w:hAnsi="Arial" w:cs="Arial"/>
          <w:b/>
          <w:sz w:val="28"/>
          <w:szCs w:val="28"/>
          <w:lang w:bidi="en-GB"/>
        </w:rPr>
      </w:pPr>
    </w:p>
    <w:tbl>
      <w:tblPr>
        <w:tblStyle w:val="TableGrid"/>
        <w:tblpPr w:leftFromText="180" w:rightFromText="180" w:vertAnchor="page" w:horzAnchor="margin" w:tblpXSpec="center" w:tblpY="1981"/>
        <w:tblW w:w="9995" w:type="dxa"/>
        <w:tblLook w:val="04A0" w:firstRow="1" w:lastRow="0" w:firstColumn="1" w:lastColumn="0" w:noHBand="0" w:noVBand="1"/>
      </w:tblPr>
      <w:tblGrid>
        <w:gridCol w:w="8796"/>
        <w:gridCol w:w="1199"/>
      </w:tblGrid>
      <w:tr w:rsidR="00040D0F" w:rsidRPr="00040D0F" w14:paraId="3CA6ECDF" w14:textId="77777777" w:rsidTr="00040D0F">
        <w:trPr>
          <w:trHeight w:val="695"/>
        </w:trPr>
        <w:tc>
          <w:tcPr>
            <w:tcW w:w="8796" w:type="dxa"/>
            <w:tcBorders>
              <w:top w:val="single" w:sz="4" w:space="0" w:color="auto"/>
              <w:left w:val="single" w:sz="4" w:space="0" w:color="auto"/>
              <w:bottom w:val="single" w:sz="4" w:space="0" w:color="auto"/>
              <w:right w:val="single" w:sz="4" w:space="0" w:color="auto"/>
            </w:tcBorders>
            <w:hideMark/>
          </w:tcPr>
          <w:p w14:paraId="4E7E2C66" w14:textId="77777777" w:rsidR="00040D0F" w:rsidRPr="00040D0F" w:rsidRDefault="00040D0F" w:rsidP="00040D0F">
            <w:pPr>
              <w:spacing w:after="160" w:line="360" w:lineRule="auto"/>
              <w:rPr>
                <w:rFonts w:ascii="Arial" w:hAnsi="Arial" w:cs="Arial"/>
                <w:b/>
                <w:bCs/>
                <w:lang w:bidi="en-GB"/>
              </w:rPr>
            </w:pPr>
            <w:r w:rsidRPr="00040D0F">
              <w:rPr>
                <w:rFonts w:ascii="Arial" w:hAnsi="Arial" w:cs="Arial"/>
                <w:b/>
                <w:bCs/>
                <w:lang w:bidi="en-GB"/>
              </w:rPr>
              <w:lastRenderedPageBreak/>
              <w:t>Declaration</w:t>
            </w:r>
          </w:p>
        </w:tc>
        <w:tc>
          <w:tcPr>
            <w:tcW w:w="1199" w:type="dxa"/>
            <w:tcBorders>
              <w:top w:val="single" w:sz="4" w:space="0" w:color="auto"/>
              <w:left w:val="single" w:sz="4" w:space="0" w:color="auto"/>
              <w:bottom w:val="single" w:sz="4" w:space="0" w:color="auto"/>
              <w:right w:val="single" w:sz="4" w:space="0" w:color="auto"/>
            </w:tcBorders>
            <w:hideMark/>
          </w:tcPr>
          <w:p w14:paraId="597A1C92" w14:textId="1D1406B0" w:rsidR="00040D0F" w:rsidRPr="00040D0F" w:rsidRDefault="00E577EC" w:rsidP="00040D0F">
            <w:pPr>
              <w:spacing w:after="160" w:line="360" w:lineRule="auto"/>
              <w:rPr>
                <w:rFonts w:ascii="Arial" w:hAnsi="Arial" w:cs="Arial"/>
                <w:b/>
                <w:bCs/>
                <w:lang w:bidi="en-GB"/>
              </w:rPr>
            </w:pPr>
            <w:r>
              <w:rPr>
                <w:rFonts w:ascii="Arial" w:hAnsi="Arial" w:cs="Arial"/>
                <w:b/>
                <w:bCs/>
                <w:lang w:bidi="en-GB"/>
              </w:rPr>
              <w:t>2</w:t>
            </w:r>
          </w:p>
        </w:tc>
      </w:tr>
      <w:tr w:rsidR="00040D0F" w:rsidRPr="00040D0F" w14:paraId="491B964A" w14:textId="77777777" w:rsidTr="00040D0F">
        <w:trPr>
          <w:trHeight w:val="720"/>
        </w:trPr>
        <w:tc>
          <w:tcPr>
            <w:tcW w:w="8796" w:type="dxa"/>
            <w:tcBorders>
              <w:top w:val="single" w:sz="4" w:space="0" w:color="auto"/>
              <w:left w:val="single" w:sz="4" w:space="0" w:color="auto"/>
              <w:bottom w:val="single" w:sz="4" w:space="0" w:color="auto"/>
              <w:right w:val="single" w:sz="4" w:space="0" w:color="auto"/>
            </w:tcBorders>
            <w:hideMark/>
          </w:tcPr>
          <w:p w14:paraId="6ADA0D10" w14:textId="77777777" w:rsidR="00040D0F" w:rsidRPr="00040D0F" w:rsidRDefault="00040D0F" w:rsidP="00040D0F">
            <w:pPr>
              <w:spacing w:after="160" w:line="360" w:lineRule="auto"/>
              <w:rPr>
                <w:rFonts w:ascii="Arial" w:hAnsi="Arial" w:cs="Arial"/>
                <w:b/>
                <w:bCs/>
                <w:lang w:bidi="en-GB"/>
              </w:rPr>
            </w:pPr>
            <w:r w:rsidRPr="00040D0F">
              <w:rPr>
                <w:rFonts w:ascii="Arial" w:hAnsi="Arial" w:cs="Arial"/>
                <w:b/>
                <w:bCs/>
                <w:lang w:bidi="en-GB"/>
              </w:rPr>
              <w:t>TITLE PAGE</w:t>
            </w:r>
          </w:p>
        </w:tc>
        <w:tc>
          <w:tcPr>
            <w:tcW w:w="1199" w:type="dxa"/>
            <w:tcBorders>
              <w:top w:val="single" w:sz="4" w:space="0" w:color="auto"/>
              <w:left w:val="single" w:sz="4" w:space="0" w:color="auto"/>
              <w:bottom w:val="single" w:sz="4" w:space="0" w:color="auto"/>
              <w:right w:val="single" w:sz="4" w:space="0" w:color="auto"/>
            </w:tcBorders>
            <w:hideMark/>
          </w:tcPr>
          <w:p w14:paraId="4A3407C9" w14:textId="5F358F6D" w:rsidR="00040D0F" w:rsidRPr="00040D0F" w:rsidRDefault="00E577EC" w:rsidP="00040D0F">
            <w:pPr>
              <w:spacing w:after="160" w:line="360" w:lineRule="auto"/>
              <w:rPr>
                <w:rFonts w:ascii="Arial" w:hAnsi="Arial" w:cs="Arial"/>
                <w:b/>
                <w:bCs/>
                <w:lang w:bidi="en-GB"/>
              </w:rPr>
            </w:pPr>
            <w:r>
              <w:rPr>
                <w:rFonts w:ascii="Arial" w:hAnsi="Arial" w:cs="Arial"/>
                <w:b/>
                <w:bCs/>
                <w:lang w:bidi="en-GB"/>
              </w:rPr>
              <w:t>3</w:t>
            </w:r>
          </w:p>
        </w:tc>
      </w:tr>
      <w:tr w:rsidR="00040D0F" w:rsidRPr="00040D0F" w14:paraId="6C63C0C6" w14:textId="77777777" w:rsidTr="00040D0F">
        <w:trPr>
          <w:trHeight w:val="695"/>
        </w:trPr>
        <w:tc>
          <w:tcPr>
            <w:tcW w:w="8796" w:type="dxa"/>
            <w:tcBorders>
              <w:top w:val="single" w:sz="4" w:space="0" w:color="auto"/>
              <w:left w:val="single" w:sz="4" w:space="0" w:color="auto"/>
              <w:bottom w:val="single" w:sz="4" w:space="0" w:color="auto"/>
              <w:right w:val="single" w:sz="4" w:space="0" w:color="auto"/>
            </w:tcBorders>
            <w:hideMark/>
          </w:tcPr>
          <w:p w14:paraId="426180C8" w14:textId="77777777" w:rsidR="00040D0F" w:rsidRPr="00040D0F" w:rsidRDefault="00040D0F" w:rsidP="00040D0F">
            <w:pPr>
              <w:spacing w:after="160" w:line="360" w:lineRule="auto"/>
              <w:rPr>
                <w:rFonts w:ascii="Arial" w:hAnsi="Arial" w:cs="Arial"/>
                <w:b/>
                <w:bCs/>
                <w:lang w:bidi="en-GB"/>
              </w:rPr>
            </w:pPr>
            <w:r w:rsidRPr="00040D0F">
              <w:rPr>
                <w:rFonts w:ascii="Arial" w:hAnsi="Arial" w:cs="Arial"/>
                <w:b/>
                <w:bCs/>
                <w:lang w:bidi="en-GB"/>
              </w:rPr>
              <w:t>ACKNOWLEDGEMENTS</w:t>
            </w:r>
          </w:p>
        </w:tc>
        <w:tc>
          <w:tcPr>
            <w:tcW w:w="1199" w:type="dxa"/>
            <w:tcBorders>
              <w:top w:val="single" w:sz="4" w:space="0" w:color="auto"/>
              <w:left w:val="single" w:sz="4" w:space="0" w:color="auto"/>
              <w:bottom w:val="single" w:sz="4" w:space="0" w:color="auto"/>
              <w:right w:val="single" w:sz="4" w:space="0" w:color="auto"/>
            </w:tcBorders>
            <w:hideMark/>
          </w:tcPr>
          <w:p w14:paraId="319641B6" w14:textId="460A1798" w:rsidR="00040D0F" w:rsidRPr="00040D0F" w:rsidRDefault="00E577EC" w:rsidP="00040D0F">
            <w:pPr>
              <w:spacing w:after="160" w:line="360" w:lineRule="auto"/>
              <w:rPr>
                <w:rFonts w:ascii="Arial" w:hAnsi="Arial" w:cs="Arial"/>
                <w:b/>
                <w:bCs/>
                <w:lang w:bidi="en-GB"/>
              </w:rPr>
            </w:pPr>
            <w:r>
              <w:rPr>
                <w:rFonts w:ascii="Arial" w:hAnsi="Arial" w:cs="Arial"/>
                <w:b/>
                <w:bCs/>
                <w:lang w:bidi="en-GB"/>
              </w:rPr>
              <w:t>4</w:t>
            </w:r>
          </w:p>
        </w:tc>
      </w:tr>
      <w:tr w:rsidR="00040D0F" w:rsidRPr="00040D0F" w14:paraId="41E52E99" w14:textId="77777777" w:rsidTr="00040D0F">
        <w:trPr>
          <w:trHeight w:val="695"/>
        </w:trPr>
        <w:tc>
          <w:tcPr>
            <w:tcW w:w="8796" w:type="dxa"/>
            <w:tcBorders>
              <w:top w:val="single" w:sz="4" w:space="0" w:color="auto"/>
              <w:left w:val="single" w:sz="4" w:space="0" w:color="auto"/>
              <w:bottom w:val="single" w:sz="4" w:space="0" w:color="auto"/>
              <w:right w:val="single" w:sz="4" w:space="0" w:color="auto"/>
            </w:tcBorders>
            <w:hideMark/>
          </w:tcPr>
          <w:p w14:paraId="49E76E14" w14:textId="77777777" w:rsidR="00040D0F" w:rsidRPr="00040D0F" w:rsidRDefault="00040D0F" w:rsidP="00040D0F">
            <w:pPr>
              <w:spacing w:after="160" w:line="360" w:lineRule="auto"/>
              <w:rPr>
                <w:rFonts w:ascii="Arial" w:hAnsi="Arial" w:cs="Arial"/>
                <w:b/>
                <w:bCs/>
                <w:lang w:bidi="en-GB"/>
              </w:rPr>
            </w:pPr>
            <w:r w:rsidRPr="00040D0F">
              <w:rPr>
                <w:rFonts w:ascii="Arial" w:hAnsi="Arial" w:cs="Arial"/>
                <w:b/>
                <w:bCs/>
                <w:lang w:bidi="en-GB"/>
              </w:rPr>
              <w:t>ABSTRACT</w:t>
            </w:r>
          </w:p>
        </w:tc>
        <w:tc>
          <w:tcPr>
            <w:tcW w:w="1199" w:type="dxa"/>
            <w:tcBorders>
              <w:top w:val="single" w:sz="4" w:space="0" w:color="auto"/>
              <w:left w:val="single" w:sz="4" w:space="0" w:color="auto"/>
              <w:bottom w:val="single" w:sz="4" w:space="0" w:color="auto"/>
              <w:right w:val="single" w:sz="4" w:space="0" w:color="auto"/>
            </w:tcBorders>
            <w:hideMark/>
          </w:tcPr>
          <w:p w14:paraId="4E76E2BC" w14:textId="58ED92B8" w:rsidR="00040D0F" w:rsidRPr="00040D0F" w:rsidRDefault="00E577EC" w:rsidP="00040D0F">
            <w:pPr>
              <w:spacing w:after="160" w:line="360" w:lineRule="auto"/>
              <w:rPr>
                <w:rFonts w:ascii="Arial" w:hAnsi="Arial" w:cs="Arial"/>
                <w:b/>
                <w:bCs/>
                <w:lang w:bidi="en-GB"/>
              </w:rPr>
            </w:pPr>
            <w:r>
              <w:rPr>
                <w:rFonts w:ascii="Arial" w:hAnsi="Arial" w:cs="Arial"/>
                <w:b/>
                <w:bCs/>
                <w:lang w:bidi="en-GB"/>
              </w:rPr>
              <w:t>5</w:t>
            </w:r>
          </w:p>
        </w:tc>
      </w:tr>
      <w:tr w:rsidR="00040D0F" w:rsidRPr="00040D0F" w14:paraId="3E23AB6B" w14:textId="77777777" w:rsidTr="00040D0F">
        <w:trPr>
          <w:trHeight w:val="720"/>
        </w:trPr>
        <w:tc>
          <w:tcPr>
            <w:tcW w:w="8796" w:type="dxa"/>
            <w:tcBorders>
              <w:top w:val="single" w:sz="4" w:space="0" w:color="auto"/>
              <w:left w:val="single" w:sz="4" w:space="0" w:color="auto"/>
              <w:bottom w:val="single" w:sz="4" w:space="0" w:color="auto"/>
              <w:right w:val="single" w:sz="4" w:space="0" w:color="auto"/>
            </w:tcBorders>
            <w:hideMark/>
          </w:tcPr>
          <w:p w14:paraId="1039776E" w14:textId="77777777" w:rsidR="00040D0F" w:rsidRPr="00040D0F" w:rsidRDefault="00040D0F" w:rsidP="00040D0F">
            <w:pPr>
              <w:spacing w:after="160" w:line="360" w:lineRule="auto"/>
              <w:rPr>
                <w:rFonts w:ascii="Arial" w:hAnsi="Arial" w:cs="Arial"/>
                <w:b/>
                <w:bCs/>
                <w:lang w:bidi="en-GB"/>
              </w:rPr>
            </w:pPr>
            <w:r w:rsidRPr="00040D0F">
              <w:rPr>
                <w:rFonts w:ascii="Arial" w:hAnsi="Arial" w:cs="Arial"/>
                <w:b/>
                <w:bCs/>
                <w:lang w:bidi="en-GB"/>
              </w:rPr>
              <w:t xml:space="preserve">TABLE OF CONTENTS </w:t>
            </w:r>
          </w:p>
        </w:tc>
        <w:tc>
          <w:tcPr>
            <w:tcW w:w="1199" w:type="dxa"/>
            <w:tcBorders>
              <w:top w:val="single" w:sz="4" w:space="0" w:color="auto"/>
              <w:left w:val="single" w:sz="4" w:space="0" w:color="auto"/>
              <w:bottom w:val="single" w:sz="4" w:space="0" w:color="auto"/>
              <w:right w:val="single" w:sz="4" w:space="0" w:color="auto"/>
            </w:tcBorders>
            <w:hideMark/>
          </w:tcPr>
          <w:p w14:paraId="07A77442" w14:textId="1DC58E09" w:rsidR="00040D0F" w:rsidRPr="00040D0F" w:rsidRDefault="00E577EC" w:rsidP="00040D0F">
            <w:pPr>
              <w:spacing w:after="160" w:line="360" w:lineRule="auto"/>
              <w:rPr>
                <w:rFonts w:ascii="Arial" w:hAnsi="Arial" w:cs="Arial"/>
                <w:b/>
                <w:bCs/>
                <w:lang w:bidi="en-GB"/>
              </w:rPr>
            </w:pPr>
            <w:r>
              <w:rPr>
                <w:rFonts w:ascii="Arial" w:hAnsi="Arial" w:cs="Arial"/>
                <w:b/>
                <w:bCs/>
                <w:lang w:bidi="en-GB"/>
              </w:rPr>
              <w:t>6</w:t>
            </w:r>
          </w:p>
        </w:tc>
      </w:tr>
      <w:tr w:rsidR="00040D0F" w:rsidRPr="00040D0F" w14:paraId="2623798D" w14:textId="77777777" w:rsidTr="00040D0F">
        <w:trPr>
          <w:trHeight w:val="695"/>
        </w:trPr>
        <w:tc>
          <w:tcPr>
            <w:tcW w:w="8796" w:type="dxa"/>
            <w:tcBorders>
              <w:top w:val="single" w:sz="4" w:space="0" w:color="auto"/>
              <w:left w:val="single" w:sz="4" w:space="0" w:color="auto"/>
              <w:bottom w:val="single" w:sz="4" w:space="0" w:color="auto"/>
              <w:right w:val="single" w:sz="4" w:space="0" w:color="auto"/>
            </w:tcBorders>
            <w:hideMark/>
          </w:tcPr>
          <w:p w14:paraId="7973FE7C" w14:textId="1678BEC6" w:rsidR="00040D0F" w:rsidRPr="00040D0F" w:rsidRDefault="00040D0F" w:rsidP="00040D0F">
            <w:pPr>
              <w:spacing w:after="160" w:line="360" w:lineRule="auto"/>
              <w:rPr>
                <w:rFonts w:ascii="Arial" w:hAnsi="Arial" w:cs="Arial"/>
                <w:lang w:bidi="en-GB"/>
              </w:rPr>
            </w:pPr>
            <w:r w:rsidRPr="00040D0F">
              <w:rPr>
                <w:rFonts w:ascii="Arial" w:hAnsi="Arial" w:cs="Arial"/>
                <w:b/>
                <w:bCs/>
                <w:lang w:bidi="en-GB"/>
              </w:rPr>
              <w:t xml:space="preserve">CHAPTER 1: </w:t>
            </w:r>
            <w:r w:rsidRPr="00040D0F">
              <w:rPr>
                <w:rFonts w:ascii="Arial" w:hAnsi="Arial" w:cs="Arial"/>
                <w:lang w:bidi="en-GB"/>
              </w:rPr>
              <w:t>Introduction</w:t>
            </w:r>
          </w:p>
        </w:tc>
        <w:tc>
          <w:tcPr>
            <w:tcW w:w="1199" w:type="dxa"/>
            <w:tcBorders>
              <w:top w:val="single" w:sz="4" w:space="0" w:color="auto"/>
              <w:left w:val="single" w:sz="4" w:space="0" w:color="auto"/>
              <w:bottom w:val="single" w:sz="4" w:space="0" w:color="auto"/>
              <w:right w:val="single" w:sz="4" w:space="0" w:color="auto"/>
            </w:tcBorders>
            <w:hideMark/>
          </w:tcPr>
          <w:p w14:paraId="71F6DA59" w14:textId="1539A3FF" w:rsidR="00040D0F" w:rsidRPr="00040D0F" w:rsidRDefault="00F142C8" w:rsidP="00040D0F">
            <w:pPr>
              <w:spacing w:after="160" w:line="360" w:lineRule="auto"/>
              <w:rPr>
                <w:rFonts w:ascii="Arial" w:hAnsi="Arial" w:cs="Arial"/>
                <w:b/>
                <w:bCs/>
                <w:lang w:bidi="en-GB"/>
              </w:rPr>
            </w:pPr>
            <w:r>
              <w:rPr>
                <w:rFonts w:ascii="Arial" w:hAnsi="Arial" w:cs="Arial"/>
                <w:b/>
                <w:bCs/>
                <w:lang w:bidi="en-GB"/>
              </w:rPr>
              <w:t>7</w:t>
            </w:r>
          </w:p>
        </w:tc>
      </w:tr>
      <w:tr w:rsidR="00040D0F" w:rsidRPr="00040D0F" w14:paraId="271CAF9D" w14:textId="77777777" w:rsidTr="00040D0F">
        <w:trPr>
          <w:trHeight w:val="695"/>
        </w:trPr>
        <w:tc>
          <w:tcPr>
            <w:tcW w:w="8796" w:type="dxa"/>
            <w:tcBorders>
              <w:top w:val="single" w:sz="4" w:space="0" w:color="auto"/>
              <w:left w:val="single" w:sz="4" w:space="0" w:color="auto"/>
              <w:bottom w:val="single" w:sz="4" w:space="0" w:color="auto"/>
              <w:right w:val="single" w:sz="4" w:space="0" w:color="auto"/>
            </w:tcBorders>
            <w:hideMark/>
          </w:tcPr>
          <w:p w14:paraId="39FADB62" w14:textId="2B788BA1" w:rsidR="00040D0F" w:rsidRPr="00040D0F" w:rsidRDefault="00040D0F" w:rsidP="00F142C8">
            <w:pPr>
              <w:spacing w:line="360" w:lineRule="auto"/>
              <w:rPr>
                <w:rFonts w:ascii="Arial" w:hAnsi="Arial" w:cs="Arial"/>
                <w:b/>
                <w:bCs/>
              </w:rPr>
            </w:pPr>
            <w:r w:rsidRPr="00040D0F">
              <w:rPr>
                <w:rFonts w:ascii="Arial" w:hAnsi="Arial" w:cs="Arial"/>
                <w:b/>
                <w:bCs/>
                <w:lang w:bidi="en-GB"/>
              </w:rPr>
              <w:t xml:space="preserve">CHAPTER 2: </w:t>
            </w:r>
            <w:r w:rsidR="00F142C8" w:rsidRPr="005D0F49">
              <w:rPr>
                <w:rFonts w:ascii="Arial" w:hAnsi="Arial" w:cs="Arial"/>
                <w:b/>
                <w:bCs/>
              </w:rPr>
              <w:t xml:space="preserve"> </w:t>
            </w:r>
            <w:r w:rsidR="00F142C8" w:rsidRPr="00F142C8">
              <w:rPr>
                <w:rFonts w:ascii="Arial" w:hAnsi="Arial" w:cs="Arial"/>
              </w:rPr>
              <w:t>Background Information and Analysis</w:t>
            </w:r>
          </w:p>
        </w:tc>
        <w:tc>
          <w:tcPr>
            <w:tcW w:w="1199" w:type="dxa"/>
            <w:tcBorders>
              <w:top w:val="single" w:sz="4" w:space="0" w:color="auto"/>
              <w:left w:val="single" w:sz="4" w:space="0" w:color="auto"/>
              <w:bottom w:val="single" w:sz="4" w:space="0" w:color="auto"/>
              <w:right w:val="single" w:sz="4" w:space="0" w:color="auto"/>
            </w:tcBorders>
            <w:hideMark/>
          </w:tcPr>
          <w:p w14:paraId="67BF0B2D" w14:textId="1DFDDEE6" w:rsidR="00040D0F" w:rsidRPr="00040D0F" w:rsidRDefault="00DF658E" w:rsidP="00040D0F">
            <w:pPr>
              <w:spacing w:after="160" w:line="360" w:lineRule="auto"/>
              <w:rPr>
                <w:rFonts w:ascii="Arial" w:hAnsi="Arial" w:cs="Arial"/>
                <w:b/>
                <w:bCs/>
                <w:lang w:bidi="en-GB"/>
              </w:rPr>
            </w:pPr>
            <w:r>
              <w:rPr>
                <w:rFonts w:ascii="Arial" w:hAnsi="Arial" w:cs="Arial"/>
                <w:b/>
                <w:bCs/>
                <w:lang w:bidi="en-GB"/>
              </w:rPr>
              <w:t>11</w:t>
            </w:r>
          </w:p>
        </w:tc>
      </w:tr>
      <w:tr w:rsidR="00040D0F" w:rsidRPr="00040D0F" w14:paraId="7F97D1A3" w14:textId="77777777" w:rsidTr="00040D0F">
        <w:trPr>
          <w:trHeight w:val="720"/>
        </w:trPr>
        <w:tc>
          <w:tcPr>
            <w:tcW w:w="8796" w:type="dxa"/>
            <w:tcBorders>
              <w:top w:val="single" w:sz="4" w:space="0" w:color="auto"/>
              <w:left w:val="single" w:sz="4" w:space="0" w:color="auto"/>
              <w:bottom w:val="single" w:sz="4" w:space="0" w:color="auto"/>
              <w:right w:val="single" w:sz="4" w:space="0" w:color="auto"/>
            </w:tcBorders>
            <w:hideMark/>
          </w:tcPr>
          <w:p w14:paraId="1289F3F4" w14:textId="7CBAE0FC" w:rsidR="00040D0F" w:rsidRPr="00040D0F" w:rsidRDefault="00040D0F" w:rsidP="00040D0F">
            <w:pPr>
              <w:spacing w:after="160" w:line="360" w:lineRule="auto"/>
              <w:rPr>
                <w:rFonts w:ascii="Arial" w:hAnsi="Arial" w:cs="Arial"/>
                <w:lang w:bidi="en-GB"/>
              </w:rPr>
            </w:pPr>
            <w:r w:rsidRPr="00040D0F">
              <w:rPr>
                <w:rFonts w:ascii="Arial" w:hAnsi="Arial" w:cs="Arial"/>
                <w:b/>
                <w:bCs/>
                <w:lang w:bidi="en-GB"/>
              </w:rPr>
              <w:t xml:space="preserve">CHAPTER 3: </w:t>
            </w:r>
            <w:r w:rsidRPr="00040D0F">
              <w:rPr>
                <w:rFonts w:ascii="Arial" w:hAnsi="Arial" w:cs="Arial"/>
                <w:lang w:bidi="en-GB"/>
              </w:rPr>
              <w:t xml:space="preserve">Methods </w:t>
            </w:r>
            <w:r w:rsidR="00F142C8">
              <w:rPr>
                <w:rFonts w:ascii="Arial" w:hAnsi="Arial" w:cs="Arial"/>
                <w:lang w:bidi="en-GB"/>
              </w:rPr>
              <w:t xml:space="preserve">and </w:t>
            </w:r>
            <w:r w:rsidRPr="00040D0F">
              <w:rPr>
                <w:rFonts w:ascii="Arial" w:hAnsi="Arial" w:cs="Arial"/>
                <w:lang w:bidi="en-GB"/>
              </w:rPr>
              <w:t>Search Strategy</w:t>
            </w:r>
          </w:p>
        </w:tc>
        <w:tc>
          <w:tcPr>
            <w:tcW w:w="1199" w:type="dxa"/>
            <w:tcBorders>
              <w:top w:val="single" w:sz="4" w:space="0" w:color="auto"/>
              <w:left w:val="single" w:sz="4" w:space="0" w:color="auto"/>
              <w:bottom w:val="single" w:sz="4" w:space="0" w:color="auto"/>
              <w:right w:val="single" w:sz="4" w:space="0" w:color="auto"/>
            </w:tcBorders>
            <w:hideMark/>
          </w:tcPr>
          <w:p w14:paraId="516089EB" w14:textId="507D30AF" w:rsidR="00040D0F" w:rsidRPr="00040D0F" w:rsidRDefault="00BC0ECA" w:rsidP="00040D0F">
            <w:pPr>
              <w:spacing w:after="160" w:line="360" w:lineRule="auto"/>
              <w:rPr>
                <w:rFonts w:ascii="Arial" w:hAnsi="Arial" w:cs="Arial"/>
                <w:b/>
                <w:bCs/>
                <w:lang w:bidi="en-GB"/>
              </w:rPr>
            </w:pPr>
            <w:r>
              <w:rPr>
                <w:rFonts w:ascii="Arial" w:hAnsi="Arial" w:cs="Arial"/>
                <w:b/>
                <w:bCs/>
                <w:lang w:bidi="en-GB"/>
              </w:rPr>
              <w:t>17</w:t>
            </w:r>
          </w:p>
        </w:tc>
      </w:tr>
      <w:tr w:rsidR="00040D0F" w:rsidRPr="00040D0F" w14:paraId="40D45E3B" w14:textId="77777777" w:rsidTr="00040D0F">
        <w:trPr>
          <w:trHeight w:val="695"/>
        </w:trPr>
        <w:tc>
          <w:tcPr>
            <w:tcW w:w="8796" w:type="dxa"/>
            <w:tcBorders>
              <w:top w:val="single" w:sz="4" w:space="0" w:color="auto"/>
              <w:left w:val="single" w:sz="4" w:space="0" w:color="auto"/>
              <w:bottom w:val="single" w:sz="4" w:space="0" w:color="auto"/>
              <w:right w:val="single" w:sz="4" w:space="0" w:color="auto"/>
            </w:tcBorders>
            <w:hideMark/>
          </w:tcPr>
          <w:p w14:paraId="7E524F2D" w14:textId="392B672D" w:rsidR="00040D0F" w:rsidRPr="00040D0F" w:rsidRDefault="00040D0F" w:rsidP="00040D0F">
            <w:pPr>
              <w:spacing w:after="160" w:line="360" w:lineRule="auto"/>
              <w:rPr>
                <w:rFonts w:ascii="Arial" w:hAnsi="Arial" w:cs="Arial"/>
                <w:lang w:bidi="en-GB"/>
              </w:rPr>
            </w:pPr>
            <w:r w:rsidRPr="00040D0F">
              <w:rPr>
                <w:rFonts w:ascii="Arial" w:hAnsi="Arial" w:cs="Arial"/>
                <w:b/>
                <w:bCs/>
                <w:lang w:bidi="en-GB"/>
              </w:rPr>
              <w:t xml:space="preserve">CHAPTER 4: </w:t>
            </w:r>
            <w:r w:rsidRPr="00040D0F">
              <w:rPr>
                <w:rFonts w:ascii="Arial" w:hAnsi="Arial" w:cs="Arial"/>
                <w:lang w:bidi="en-GB"/>
              </w:rPr>
              <w:t>Findings</w:t>
            </w:r>
          </w:p>
        </w:tc>
        <w:tc>
          <w:tcPr>
            <w:tcW w:w="1199" w:type="dxa"/>
            <w:tcBorders>
              <w:top w:val="single" w:sz="4" w:space="0" w:color="auto"/>
              <w:left w:val="single" w:sz="4" w:space="0" w:color="auto"/>
              <w:bottom w:val="single" w:sz="4" w:space="0" w:color="auto"/>
              <w:right w:val="single" w:sz="4" w:space="0" w:color="auto"/>
            </w:tcBorders>
            <w:hideMark/>
          </w:tcPr>
          <w:p w14:paraId="36B46005" w14:textId="4AF86C44" w:rsidR="00040D0F" w:rsidRPr="00040D0F" w:rsidRDefault="00BC0ECA" w:rsidP="00040D0F">
            <w:pPr>
              <w:spacing w:after="160" w:line="360" w:lineRule="auto"/>
              <w:rPr>
                <w:rFonts w:ascii="Arial" w:hAnsi="Arial" w:cs="Arial"/>
                <w:b/>
                <w:bCs/>
                <w:lang w:bidi="en-GB"/>
              </w:rPr>
            </w:pPr>
            <w:r>
              <w:rPr>
                <w:rFonts w:ascii="Arial" w:hAnsi="Arial" w:cs="Arial"/>
                <w:b/>
                <w:bCs/>
                <w:lang w:bidi="en-GB"/>
              </w:rPr>
              <w:t>2</w:t>
            </w:r>
            <w:r w:rsidR="006E6CF9">
              <w:rPr>
                <w:rFonts w:ascii="Arial" w:hAnsi="Arial" w:cs="Arial"/>
                <w:b/>
                <w:bCs/>
                <w:lang w:bidi="en-GB"/>
              </w:rPr>
              <w:t>1</w:t>
            </w:r>
          </w:p>
        </w:tc>
      </w:tr>
      <w:tr w:rsidR="00040D0F" w:rsidRPr="00040D0F" w14:paraId="07BC31AC" w14:textId="77777777" w:rsidTr="00040D0F">
        <w:trPr>
          <w:trHeight w:val="695"/>
        </w:trPr>
        <w:tc>
          <w:tcPr>
            <w:tcW w:w="8796" w:type="dxa"/>
            <w:tcBorders>
              <w:top w:val="single" w:sz="4" w:space="0" w:color="auto"/>
              <w:left w:val="single" w:sz="4" w:space="0" w:color="auto"/>
              <w:bottom w:val="single" w:sz="4" w:space="0" w:color="auto"/>
              <w:right w:val="single" w:sz="4" w:space="0" w:color="auto"/>
            </w:tcBorders>
            <w:hideMark/>
          </w:tcPr>
          <w:p w14:paraId="2E2FE30A" w14:textId="120F47D2" w:rsidR="00040D0F" w:rsidRPr="00040D0F" w:rsidRDefault="00040D0F" w:rsidP="00040D0F">
            <w:pPr>
              <w:spacing w:after="160" w:line="360" w:lineRule="auto"/>
              <w:rPr>
                <w:rFonts w:ascii="Arial" w:hAnsi="Arial" w:cs="Arial"/>
                <w:lang w:bidi="en-GB"/>
              </w:rPr>
            </w:pPr>
            <w:r w:rsidRPr="00040D0F">
              <w:rPr>
                <w:rFonts w:ascii="Arial" w:hAnsi="Arial" w:cs="Arial"/>
                <w:b/>
                <w:bCs/>
                <w:lang w:bidi="en-GB"/>
              </w:rPr>
              <w:t xml:space="preserve">CHAPTER 5: </w:t>
            </w:r>
            <w:r w:rsidRPr="00040D0F">
              <w:rPr>
                <w:rFonts w:ascii="Arial" w:hAnsi="Arial" w:cs="Arial"/>
                <w:lang w:bidi="en-GB"/>
              </w:rPr>
              <w:t>Conclusion</w:t>
            </w:r>
            <w:r w:rsidR="00EF25D3">
              <w:rPr>
                <w:rFonts w:ascii="Arial" w:hAnsi="Arial" w:cs="Arial"/>
                <w:lang w:bidi="en-GB"/>
              </w:rPr>
              <w:t xml:space="preserve"> and Recommendations</w:t>
            </w:r>
          </w:p>
        </w:tc>
        <w:tc>
          <w:tcPr>
            <w:tcW w:w="1199" w:type="dxa"/>
            <w:tcBorders>
              <w:top w:val="single" w:sz="4" w:space="0" w:color="auto"/>
              <w:left w:val="single" w:sz="4" w:space="0" w:color="auto"/>
              <w:bottom w:val="single" w:sz="4" w:space="0" w:color="auto"/>
              <w:right w:val="single" w:sz="4" w:space="0" w:color="auto"/>
            </w:tcBorders>
            <w:hideMark/>
          </w:tcPr>
          <w:p w14:paraId="7E25B5CB" w14:textId="6187F299" w:rsidR="00040D0F" w:rsidRPr="00040D0F" w:rsidRDefault="0037234D" w:rsidP="00040D0F">
            <w:pPr>
              <w:spacing w:after="160" w:line="360" w:lineRule="auto"/>
              <w:rPr>
                <w:rFonts w:ascii="Arial" w:hAnsi="Arial" w:cs="Arial"/>
                <w:b/>
                <w:bCs/>
                <w:lang w:bidi="en-GB"/>
              </w:rPr>
            </w:pPr>
            <w:r>
              <w:rPr>
                <w:rFonts w:ascii="Arial" w:hAnsi="Arial" w:cs="Arial"/>
                <w:b/>
                <w:bCs/>
                <w:lang w:bidi="en-GB"/>
              </w:rPr>
              <w:t>2</w:t>
            </w:r>
            <w:r w:rsidR="006E6CF9">
              <w:rPr>
                <w:rFonts w:ascii="Arial" w:hAnsi="Arial" w:cs="Arial"/>
                <w:b/>
                <w:bCs/>
                <w:lang w:bidi="en-GB"/>
              </w:rPr>
              <w:t>8</w:t>
            </w:r>
          </w:p>
        </w:tc>
      </w:tr>
      <w:tr w:rsidR="00040D0F" w:rsidRPr="00040D0F" w14:paraId="1C9584E8" w14:textId="77777777" w:rsidTr="0037234D">
        <w:trPr>
          <w:trHeight w:val="664"/>
        </w:trPr>
        <w:tc>
          <w:tcPr>
            <w:tcW w:w="8796" w:type="dxa"/>
            <w:tcBorders>
              <w:top w:val="single" w:sz="4" w:space="0" w:color="auto"/>
              <w:left w:val="single" w:sz="4" w:space="0" w:color="auto"/>
              <w:bottom w:val="single" w:sz="4" w:space="0" w:color="auto"/>
              <w:right w:val="single" w:sz="4" w:space="0" w:color="auto"/>
            </w:tcBorders>
            <w:hideMark/>
          </w:tcPr>
          <w:p w14:paraId="59CA4FF3" w14:textId="5693979A" w:rsidR="00040D0F" w:rsidRPr="00040D0F" w:rsidRDefault="00040D0F" w:rsidP="00040D0F">
            <w:pPr>
              <w:spacing w:after="160" w:line="360" w:lineRule="auto"/>
              <w:rPr>
                <w:rFonts w:ascii="Arial" w:hAnsi="Arial" w:cs="Arial"/>
                <w:lang w:bidi="en-GB"/>
              </w:rPr>
            </w:pPr>
            <w:r w:rsidRPr="00040D0F">
              <w:rPr>
                <w:rFonts w:ascii="Arial" w:hAnsi="Arial" w:cs="Arial"/>
                <w:b/>
                <w:bCs/>
                <w:lang w:bidi="en-GB"/>
              </w:rPr>
              <w:t xml:space="preserve">CHAPTER 6: </w:t>
            </w:r>
            <w:r w:rsidRPr="00040D0F">
              <w:rPr>
                <w:rFonts w:ascii="Arial" w:hAnsi="Arial" w:cs="Arial"/>
                <w:lang w:bidi="en-GB"/>
              </w:rPr>
              <w:t>Reference</w:t>
            </w:r>
            <w:r w:rsidR="00B11D2F">
              <w:rPr>
                <w:rFonts w:ascii="Arial" w:hAnsi="Arial" w:cs="Arial"/>
                <w:lang w:bidi="en-GB"/>
              </w:rPr>
              <w:t>s</w:t>
            </w:r>
          </w:p>
        </w:tc>
        <w:tc>
          <w:tcPr>
            <w:tcW w:w="1199" w:type="dxa"/>
            <w:tcBorders>
              <w:top w:val="single" w:sz="4" w:space="0" w:color="auto"/>
              <w:left w:val="single" w:sz="4" w:space="0" w:color="auto"/>
              <w:bottom w:val="single" w:sz="4" w:space="0" w:color="auto"/>
              <w:right w:val="single" w:sz="4" w:space="0" w:color="auto"/>
            </w:tcBorders>
            <w:hideMark/>
          </w:tcPr>
          <w:p w14:paraId="224FB38F" w14:textId="0BF64F54" w:rsidR="00040D0F" w:rsidRDefault="003701F6" w:rsidP="00040D0F">
            <w:pPr>
              <w:spacing w:after="160" w:line="360" w:lineRule="auto"/>
              <w:rPr>
                <w:rFonts w:ascii="Arial" w:hAnsi="Arial" w:cs="Arial"/>
                <w:b/>
                <w:bCs/>
                <w:lang w:bidi="en-GB"/>
              </w:rPr>
            </w:pPr>
            <w:r>
              <w:rPr>
                <w:rFonts w:ascii="Arial" w:hAnsi="Arial" w:cs="Arial"/>
                <w:b/>
                <w:bCs/>
                <w:lang w:bidi="en-GB"/>
              </w:rPr>
              <w:t>3</w:t>
            </w:r>
            <w:r w:rsidR="006E6CF9">
              <w:rPr>
                <w:rFonts w:ascii="Arial" w:hAnsi="Arial" w:cs="Arial"/>
                <w:b/>
                <w:bCs/>
                <w:lang w:bidi="en-GB"/>
              </w:rPr>
              <w:t>1</w:t>
            </w:r>
          </w:p>
          <w:p w14:paraId="416A0D85" w14:textId="6FDBC46D" w:rsidR="003701F6" w:rsidRPr="003701F6" w:rsidRDefault="003701F6" w:rsidP="003701F6">
            <w:pPr>
              <w:rPr>
                <w:rFonts w:ascii="Arial" w:hAnsi="Arial" w:cs="Arial"/>
                <w:lang w:bidi="en-GB"/>
              </w:rPr>
            </w:pPr>
          </w:p>
        </w:tc>
      </w:tr>
      <w:tr w:rsidR="00D565A0" w:rsidRPr="00040D0F" w14:paraId="607673BA" w14:textId="77777777" w:rsidTr="0037234D">
        <w:trPr>
          <w:trHeight w:val="664"/>
        </w:trPr>
        <w:tc>
          <w:tcPr>
            <w:tcW w:w="8796" w:type="dxa"/>
            <w:tcBorders>
              <w:top w:val="single" w:sz="4" w:space="0" w:color="auto"/>
              <w:left w:val="single" w:sz="4" w:space="0" w:color="auto"/>
              <w:bottom w:val="single" w:sz="4" w:space="0" w:color="auto"/>
              <w:right w:val="single" w:sz="4" w:space="0" w:color="auto"/>
            </w:tcBorders>
          </w:tcPr>
          <w:p w14:paraId="4C878E13" w14:textId="18B90647" w:rsidR="00D565A0" w:rsidRPr="00040D0F" w:rsidRDefault="00D565A0" w:rsidP="00040D0F">
            <w:pPr>
              <w:spacing w:line="360" w:lineRule="auto"/>
              <w:rPr>
                <w:rFonts w:ascii="Arial" w:hAnsi="Arial" w:cs="Arial"/>
                <w:b/>
                <w:bCs/>
                <w:lang w:bidi="en-GB"/>
              </w:rPr>
            </w:pPr>
            <w:r>
              <w:rPr>
                <w:rFonts w:ascii="Arial" w:hAnsi="Arial" w:cs="Arial"/>
                <w:b/>
                <w:bCs/>
                <w:lang w:bidi="en-GB"/>
              </w:rPr>
              <w:t>Appendices</w:t>
            </w:r>
          </w:p>
        </w:tc>
        <w:tc>
          <w:tcPr>
            <w:tcW w:w="1199" w:type="dxa"/>
            <w:tcBorders>
              <w:top w:val="single" w:sz="4" w:space="0" w:color="auto"/>
              <w:left w:val="single" w:sz="4" w:space="0" w:color="auto"/>
              <w:bottom w:val="single" w:sz="4" w:space="0" w:color="auto"/>
              <w:right w:val="single" w:sz="4" w:space="0" w:color="auto"/>
            </w:tcBorders>
          </w:tcPr>
          <w:p w14:paraId="07624825" w14:textId="5FC0E860" w:rsidR="00D565A0" w:rsidRDefault="00352614" w:rsidP="00040D0F">
            <w:pPr>
              <w:spacing w:line="360" w:lineRule="auto"/>
              <w:rPr>
                <w:rFonts w:ascii="Arial" w:hAnsi="Arial" w:cs="Arial"/>
                <w:b/>
                <w:bCs/>
                <w:lang w:bidi="en-GB"/>
              </w:rPr>
            </w:pPr>
            <w:r>
              <w:rPr>
                <w:rFonts w:ascii="Arial" w:hAnsi="Arial" w:cs="Arial"/>
                <w:b/>
                <w:bCs/>
                <w:lang w:bidi="en-GB"/>
              </w:rPr>
              <w:t>39</w:t>
            </w:r>
          </w:p>
        </w:tc>
      </w:tr>
    </w:tbl>
    <w:p w14:paraId="3A198707" w14:textId="2F1866BD" w:rsidR="00003B77" w:rsidRPr="00003B77" w:rsidRDefault="00040D0F" w:rsidP="00003B77">
      <w:pPr>
        <w:spacing w:line="360" w:lineRule="auto"/>
        <w:jc w:val="center"/>
        <w:rPr>
          <w:rFonts w:ascii="Arial" w:hAnsi="Arial" w:cs="Arial"/>
          <w:sz w:val="28"/>
          <w:szCs w:val="28"/>
          <w:lang w:bidi="en-GB"/>
        </w:rPr>
      </w:pPr>
      <w:r w:rsidRPr="00003B77">
        <w:rPr>
          <w:rFonts w:ascii="Arial" w:hAnsi="Arial" w:cs="Arial"/>
          <w:b/>
          <w:sz w:val="28"/>
          <w:szCs w:val="28"/>
          <w:lang w:bidi="en-GB"/>
        </w:rPr>
        <w:t xml:space="preserve"> </w:t>
      </w:r>
      <w:r w:rsidR="00003B77" w:rsidRPr="00003B77">
        <w:rPr>
          <w:rFonts w:ascii="Arial" w:hAnsi="Arial" w:cs="Arial"/>
          <w:b/>
          <w:sz w:val="28"/>
          <w:szCs w:val="28"/>
          <w:lang w:bidi="en-GB"/>
        </w:rPr>
        <w:t>Table of Contents</w:t>
      </w:r>
    </w:p>
    <w:p w14:paraId="763B5E4A" w14:textId="77777777" w:rsidR="00003B77" w:rsidRPr="00D11372" w:rsidRDefault="00003B77" w:rsidP="00AF3CAC">
      <w:pPr>
        <w:spacing w:line="360" w:lineRule="auto"/>
        <w:rPr>
          <w:rFonts w:ascii="Arial" w:hAnsi="Arial" w:cs="Arial"/>
        </w:rPr>
      </w:pPr>
    </w:p>
    <w:p w14:paraId="39A30B0A" w14:textId="77777777" w:rsidR="00B400D8" w:rsidRPr="00D11372" w:rsidRDefault="00B400D8" w:rsidP="00AF3CAC">
      <w:pPr>
        <w:spacing w:line="360" w:lineRule="auto"/>
        <w:rPr>
          <w:rFonts w:ascii="Arial" w:hAnsi="Arial" w:cs="Arial"/>
        </w:rPr>
      </w:pPr>
    </w:p>
    <w:p w14:paraId="621EB4A0" w14:textId="77777777" w:rsidR="00B400D8" w:rsidRPr="00D11372" w:rsidRDefault="00B400D8" w:rsidP="00AF3CAC">
      <w:pPr>
        <w:spacing w:line="360" w:lineRule="auto"/>
        <w:rPr>
          <w:rFonts w:ascii="Arial" w:hAnsi="Arial" w:cs="Arial"/>
        </w:rPr>
      </w:pPr>
    </w:p>
    <w:p w14:paraId="70202DAF" w14:textId="77777777" w:rsidR="00B400D8" w:rsidRPr="00D11372" w:rsidRDefault="00B400D8" w:rsidP="00AF3CAC">
      <w:pPr>
        <w:spacing w:line="360" w:lineRule="auto"/>
        <w:rPr>
          <w:rFonts w:ascii="Arial" w:hAnsi="Arial" w:cs="Arial"/>
        </w:rPr>
      </w:pPr>
    </w:p>
    <w:p w14:paraId="26D2DFD6" w14:textId="77777777" w:rsidR="00B400D8" w:rsidRPr="00D11372" w:rsidRDefault="00B400D8" w:rsidP="00AF3CAC">
      <w:pPr>
        <w:spacing w:line="360" w:lineRule="auto"/>
        <w:rPr>
          <w:rFonts w:ascii="Arial" w:hAnsi="Arial" w:cs="Arial"/>
        </w:rPr>
      </w:pPr>
    </w:p>
    <w:p w14:paraId="2B2F797E" w14:textId="77777777" w:rsidR="00B400D8" w:rsidRPr="00D11372" w:rsidRDefault="00B400D8" w:rsidP="00AF3CAC">
      <w:pPr>
        <w:spacing w:line="360" w:lineRule="auto"/>
        <w:rPr>
          <w:rFonts w:ascii="Arial" w:hAnsi="Arial" w:cs="Arial"/>
        </w:rPr>
      </w:pPr>
    </w:p>
    <w:p w14:paraId="6298F2CB" w14:textId="77777777" w:rsidR="00B400D8" w:rsidRPr="00D11372" w:rsidRDefault="00B400D8" w:rsidP="00AF3CAC">
      <w:pPr>
        <w:spacing w:line="360" w:lineRule="auto"/>
        <w:rPr>
          <w:rFonts w:ascii="Arial" w:hAnsi="Arial" w:cs="Arial"/>
        </w:rPr>
      </w:pPr>
    </w:p>
    <w:p w14:paraId="49E79302" w14:textId="77777777" w:rsidR="00B400D8" w:rsidRPr="00D11372" w:rsidRDefault="00B400D8" w:rsidP="00AF3CAC">
      <w:pPr>
        <w:spacing w:line="360" w:lineRule="auto"/>
        <w:rPr>
          <w:rFonts w:ascii="Arial" w:hAnsi="Arial" w:cs="Arial"/>
        </w:rPr>
      </w:pPr>
    </w:p>
    <w:p w14:paraId="76E45FAE" w14:textId="77777777" w:rsidR="00535C3F" w:rsidRDefault="00535C3F" w:rsidP="009864A3">
      <w:pPr>
        <w:spacing w:line="360" w:lineRule="auto"/>
        <w:jc w:val="both"/>
        <w:rPr>
          <w:rFonts w:ascii="Arial" w:hAnsi="Arial" w:cs="Arial"/>
        </w:rPr>
      </w:pPr>
    </w:p>
    <w:p w14:paraId="0E01E142" w14:textId="52B7F950" w:rsidR="003C1B46" w:rsidRPr="009864A3" w:rsidRDefault="00665A4F" w:rsidP="009864A3">
      <w:pPr>
        <w:spacing w:line="360" w:lineRule="auto"/>
        <w:jc w:val="both"/>
        <w:rPr>
          <w:rFonts w:ascii="Arial" w:hAnsi="Arial" w:cs="Arial"/>
          <w:b/>
          <w:bCs/>
        </w:rPr>
      </w:pPr>
      <w:r w:rsidRPr="009864A3">
        <w:rPr>
          <w:rFonts w:ascii="Arial" w:hAnsi="Arial" w:cs="Arial"/>
          <w:b/>
          <w:bCs/>
        </w:rPr>
        <w:lastRenderedPageBreak/>
        <w:t>Chapter 1: Introd</w:t>
      </w:r>
      <w:r w:rsidR="00C561AA" w:rsidRPr="009864A3">
        <w:rPr>
          <w:rFonts w:ascii="Arial" w:hAnsi="Arial" w:cs="Arial"/>
          <w:b/>
          <w:bCs/>
        </w:rPr>
        <w:t>uction</w:t>
      </w:r>
    </w:p>
    <w:p w14:paraId="1D56FD89" w14:textId="63EDDA6D" w:rsidR="007E14B4" w:rsidRPr="009864A3" w:rsidRDefault="00B366D2" w:rsidP="009864A3">
      <w:pPr>
        <w:spacing w:line="360" w:lineRule="auto"/>
        <w:jc w:val="both"/>
        <w:rPr>
          <w:rFonts w:ascii="Arial" w:hAnsi="Arial" w:cs="Arial"/>
        </w:rPr>
      </w:pPr>
      <w:r w:rsidRPr="009864A3">
        <w:rPr>
          <w:rFonts w:ascii="Arial" w:hAnsi="Arial" w:cs="Arial"/>
        </w:rPr>
        <w:t xml:space="preserve">In the </w:t>
      </w:r>
      <w:r w:rsidR="00100CFA" w:rsidRPr="009864A3">
        <w:rPr>
          <w:rFonts w:ascii="Arial" w:hAnsi="Arial" w:cs="Arial"/>
        </w:rPr>
        <w:t>recent</w:t>
      </w:r>
      <w:r w:rsidRPr="009864A3">
        <w:rPr>
          <w:rFonts w:ascii="Arial" w:hAnsi="Arial" w:cs="Arial"/>
        </w:rPr>
        <w:t xml:space="preserve"> decades, children and adolescents have been </w:t>
      </w:r>
      <w:r w:rsidR="00D96277" w:rsidRPr="009864A3">
        <w:rPr>
          <w:rFonts w:ascii="Arial" w:hAnsi="Arial" w:cs="Arial"/>
        </w:rPr>
        <w:t>greatly</w:t>
      </w:r>
      <w:r w:rsidRPr="009864A3">
        <w:rPr>
          <w:rFonts w:ascii="Arial" w:hAnsi="Arial" w:cs="Arial"/>
        </w:rPr>
        <w:t xml:space="preserve"> impacted by the </w:t>
      </w:r>
      <w:r w:rsidR="00D96277" w:rsidRPr="009864A3">
        <w:rPr>
          <w:rFonts w:ascii="Arial" w:hAnsi="Arial" w:cs="Arial"/>
        </w:rPr>
        <w:t>effects of</w:t>
      </w:r>
      <w:r w:rsidR="0069574B" w:rsidRPr="009864A3">
        <w:rPr>
          <w:rFonts w:ascii="Arial" w:hAnsi="Arial" w:cs="Arial"/>
        </w:rPr>
        <w:t xml:space="preserve"> </w:t>
      </w:r>
      <w:r w:rsidRPr="009864A3">
        <w:rPr>
          <w:rFonts w:ascii="Arial" w:hAnsi="Arial" w:cs="Arial"/>
        </w:rPr>
        <w:t>digital</w:t>
      </w:r>
      <w:r w:rsidR="0069574B" w:rsidRPr="009864A3">
        <w:rPr>
          <w:rFonts w:ascii="Arial" w:hAnsi="Arial" w:cs="Arial"/>
        </w:rPr>
        <w:t xml:space="preserve"> transformation o</w:t>
      </w:r>
      <w:r w:rsidR="00F83C81" w:rsidRPr="009864A3">
        <w:rPr>
          <w:rFonts w:ascii="Arial" w:hAnsi="Arial" w:cs="Arial"/>
        </w:rPr>
        <w:t>n</w:t>
      </w:r>
      <w:r w:rsidR="0069574B" w:rsidRPr="009864A3">
        <w:rPr>
          <w:rFonts w:ascii="Arial" w:hAnsi="Arial" w:cs="Arial"/>
        </w:rPr>
        <w:t xml:space="preserve"> social media</w:t>
      </w:r>
      <w:r w:rsidR="00100CFA" w:rsidRPr="009864A3">
        <w:rPr>
          <w:rFonts w:ascii="Arial" w:hAnsi="Arial" w:cs="Arial"/>
        </w:rPr>
        <w:t xml:space="preserve"> </w:t>
      </w:r>
      <w:r w:rsidR="00731F55" w:rsidRPr="009864A3">
        <w:rPr>
          <w:rFonts w:ascii="Arial" w:hAnsi="Arial" w:cs="Arial"/>
        </w:rPr>
        <w:t>(Sharma and Sharma, 2026)</w:t>
      </w:r>
      <w:r w:rsidR="0069574B" w:rsidRPr="009864A3">
        <w:rPr>
          <w:rFonts w:ascii="Arial" w:hAnsi="Arial" w:cs="Arial"/>
        </w:rPr>
        <w:t>. Social media include a number of digital communication platforms which</w:t>
      </w:r>
      <w:r w:rsidRPr="009864A3">
        <w:rPr>
          <w:rFonts w:ascii="Arial" w:hAnsi="Arial" w:cs="Arial"/>
        </w:rPr>
        <w:t xml:space="preserve"> have significantly changed the way that human</w:t>
      </w:r>
      <w:r w:rsidR="00877CAA" w:rsidRPr="009864A3">
        <w:rPr>
          <w:rFonts w:ascii="Arial" w:hAnsi="Arial" w:cs="Arial"/>
        </w:rPr>
        <w:t xml:space="preserve"> beings</w:t>
      </w:r>
      <w:r w:rsidRPr="009864A3">
        <w:rPr>
          <w:rFonts w:ascii="Arial" w:hAnsi="Arial" w:cs="Arial"/>
        </w:rPr>
        <w:t xml:space="preserve"> connect, gain access to information and create identities. </w:t>
      </w:r>
      <w:r w:rsidR="0069574B" w:rsidRPr="009864A3">
        <w:rPr>
          <w:rFonts w:ascii="Arial" w:hAnsi="Arial" w:cs="Arial"/>
        </w:rPr>
        <w:t>Unlike t</w:t>
      </w:r>
      <w:r w:rsidR="008E5089" w:rsidRPr="009864A3">
        <w:rPr>
          <w:rFonts w:ascii="Arial" w:hAnsi="Arial" w:cs="Arial"/>
        </w:rPr>
        <w:t xml:space="preserve">raditional media </w:t>
      </w:r>
      <w:r w:rsidR="0069574B" w:rsidRPr="009864A3">
        <w:rPr>
          <w:rFonts w:ascii="Arial" w:hAnsi="Arial" w:cs="Arial"/>
        </w:rPr>
        <w:t xml:space="preserve">(e.g. television and radio) which </w:t>
      </w:r>
      <w:r w:rsidR="008E5089" w:rsidRPr="009864A3">
        <w:rPr>
          <w:rFonts w:ascii="Arial" w:hAnsi="Arial" w:cs="Arial"/>
        </w:rPr>
        <w:t xml:space="preserve">were </w:t>
      </w:r>
      <w:r w:rsidR="00140637" w:rsidRPr="009864A3">
        <w:rPr>
          <w:rFonts w:ascii="Arial" w:hAnsi="Arial" w:cs="Arial"/>
        </w:rPr>
        <w:t xml:space="preserve">externally </w:t>
      </w:r>
      <w:r w:rsidR="008E5089" w:rsidRPr="009864A3">
        <w:rPr>
          <w:rFonts w:ascii="Arial" w:hAnsi="Arial" w:cs="Arial"/>
        </w:rPr>
        <w:t xml:space="preserve">provided </w:t>
      </w:r>
      <w:r w:rsidR="00D96277" w:rsidRPr="009864A3">
        <w:rPr>
          <w:rFonts w:ascii="Arial" w:hAnsi="Arial" w:cs="Arial"/>
        </w:rPr>
        <w:t>to individuals for passive viewing or reading</w:t>
      </w:r>
      <w:r w:rsidR="00140637" w:rsidRPr="009864A3">
        <w:rPr>
          <w:rFonts w:ascii="Arial" w:hAnsi="Arial" w:cs="Arial"/>
        </w:rPr>
        <w:t xml:space="preserve">, newer digital </w:t>
      </w:r>
      <w:r w:rsidR="00D96277" w:rsidRPr="009864A3">
        <w:rPr>
          <w:rFonts w:ascii="Arial" w:hAnsi="Arial" w:cs="Arial"/>
        </w:rPr>
        <w:t xml:space="preserve">media </w:t>
      </w:r>
      <w:r w:rsidR="00140637" w:rsidRPr="009864A3">
        <w:rPr>
          <w:rFonts w:ascii="Arial" w:hAnsi="Arial" w:cs="Arial"/>
        </w:rPr>
        <w:t>has</w:t>
      </w:r>
      <w:r w:rsidR="00D96277" w:rsidRPr="009864A3">
        <w:rPr>
          <w:rFonts w:ascii="Arial" w:hAnsi="Arial" w:cs="Arial"/>
        </w:rPr>
        <w:t xml:space="preserve"> allow</w:t>
      </w:r>
      <w:r w:rsidR="00140637" w:rsidRPr="009864A3">
        <w:rPr>
          <w:rFonts w:ascii="Arial" w:hAnsi="Arial" w:cs="Arial"/>
        </w:rPr>
        <w:t>ed</w:t>
      </w:r>
      <w:r w:rsidR="00D96277" w:rsidRPr="009864A3">
        <w:rPr>
          <w:rFonts w:ascii="Arial" w:hAnsi="Arial" w:cs="Arial"/>
        </w:rPr>
        <w:t xml:space="preserve"> users to both observe and design content for others</w:t>
      </w:r>
      <w:r w:rsidR="00642E70" w:rsidRPr="009864A3">
        <w:rPr>
          <w:rFonts w:ascii="Arial" w:hAnsi="Arial" w:cs="Arial"/>
        </w:rPr>
        <w:t xml:space="preserve"> (</w:t>
      </w:r>
      <w:proofErr w:type="spellStart"/>
      <w:r w:rsidR="00642E70" w:rsidRPr="009864A3">
        <w:rPr>
          <w:rFonts w:ascii="Arial" w:hAnsi="Arial" w:cs="Arial"/>
        </w:rPr>
        <w:t>Chassiakos</w:t>
      </w:r>
      <w:proofErr w:type="spellEnd"/>
      <w:r w:rsidR="00642E70" w:rsidRPr="009864A3">
        <w:rPr>
          <w:rFonts w:ascii="Arial" w:hAnsi="Arial" w:cs="Arial"/>
        </w:rPr>
        <w:t xml:space="preserve"> et al., 2016)</w:t>
      </w:r>
      <w:r w:rsidR="00140637" w:rsidRPr="009864A3">
        <w:rPr>
          <w:rFonts w:ascii="Arial" w:hAnsi="Arial" w:cs="Arial"/>
        </w:rPr>
        <w:t>.</w:t>
      </w:r>
      <w:r w:rsidR="00140637" w:rsidRPr="009864A3">
        <w:rPr>
          <w:rFonts w:ascii="Arial" w:hAnsi="Arial" w:cs="Arial"/>
          <w:color w:val="EE0000"/>
        </w:rPr>
        <w:t xml:space="preserve"> </w:t>
      </w:r>
      <w:r w:rsidR="00D96277" w:rsidRPr="009864A3">
        <w:rPr>
          <w:rFonts w:ascii="Arial" w:hAnsi="Arial" w:cs="Arial"/>
        </w:rPr>
        <w:t>This can be done throug</w:t>
      </w:r>
      <w:r w:rsidR="00140637" w:rsidRPr="009864A3">
        <w:rPr>
          <w:rFonts w:ascii="Arial" w:hAnsi="Arial" w:cs="Arial"/>
        </w:rPr>
        <w:t xml:space="preserve">h applications (apps) </w:t>
      </w:r>
      <w:r w:rsidR="00567FAB" w:rsidRPr="009864A3">
        <w:rPr>
          <w:rFonts w:ascii="Arial" w:hAnsi="Arial" w:cs="Arial"/>
        </w:rPr>
        <w:t>used among many teens</w:t>
      </w:r>
      <w:r w:rsidR="001F7F78" w:rsidRPr="009864A3">
        <w:rPr>
          <w:rFonts w:ascii="Arial" w:hAnsi="Arial" w:cs="Arial"/>
        </w:rPr>
        <w:t xml:space="preserve"> aged 13-17</w:t>
      </w:r>
      <w:r w:rsidR="00567FAB" w:rsidRPr="009864A3">
        <w:rPr>
          <w:rFonts w:ascii="Arial" w:hAnsi="Arial" w:cs="Arial"/>
        </w:rPr>
        <w:t xml:space="preserve"> in the UK. Examples include TikTok</w:t>
      </w:r>
      <w:r w:rsidR="001F7F78" w:rsidRPr="009864A3">
        <w:rPr>
          <w:rFonts w:ascii="Arial" w:hAnsi="Arial" w:cs="Arial"/>
        </w:rPr>
        <w:t xml:space="preserve"> (used by 61</w:t>
      </w:r>
      <w:r w:rsidR="008140E6" w:rsidRPr="009864A3">
        <w:rPr>
          <w:rFonts w:ascii="Arial" w:hAnsi="Arial" w:cs="Arial"/>
        </w:rPr>
        <w:t>%)</w:t>
      </w:r>
      <w:r w:rsidR="00567FAB" w:rsidRPr="009864A3">
        <w:rPr>
          <w:rFonts w:ascii="Arial" w:hAnsi="Arial" w:cs="Arial"/>
        </w:rPr>
        <w:t xml:space="preserve">, </w:t>
      </w:r>
      <w:r w:rsidR="00FF18A8" w:rsidRPr="009864A3">
        <w:rPr>
          <w:rFonts w:ascii="Arial" w:hAnsi="Arial" w:cs="Arial"/>
        </w:rPr>
        <w:t>Snapchat</w:t>
      </w:r>
      <w:r w:rsidR="00A574A4" w:rsidRPr="009864A3">
        <w:rPr>
          <w:rFonts w:ascii="Arial" w:hAnsi="Arial" w:cs="Arial"/>
        </w:rPr>
        <w:t xml:space="preserve"> (62%)</w:t>
      </w:r>
      <w:r w:rsidR="00FF18A8" w:rsidRPr="009864A3">
        <w:rPr>
          <w:rFonts w:ascii="Arial" w:hAnsi="Arial" w:cs="Arial"/>
        </w:rPr>
        <w:t xml:space="preserve"> and </w:t>
      </w:r>
      <w:r w:rsidR="00FC0EA3" w:rsidRPr="009864A3">
        <w:rPr>
          <w:rFonts w:ascii="Arial" w:hAnsi="Arial" w:cs="Arial"/>
        </w:rPr>
        <w:t>YouTube</w:t>
      </w:r>
      <w:r w:rsidR="00E7566E" w:rsidRPr="009864A3">
        <w:rPr>
          <w:rFonts w:ascii="Arial" w:hAnsi="Arial" w:cs="Arial"/>
        </w:rPr>
        <w:t xml:space="preserve"> (42%) </w:t>
      </w:r>
      <w:r w:rsidR="00DB7BEB" w:rsidRPr="009864A3">
        <w:rPr>
          <w:rFonts w:ascii="Arial" w:hAnsi="Arial" w:cs="Arial"/>
        </w:rPr>
        <w:t>(Ofcom, 2025)</w:t>
      </w:r>
      <w:r w:rsidR="00E7566E" w:rsidRPr="009864A3">
        <w:rPr>
          <w:rFonts w:ascii="Arial" w:hAnsi="Arial" w:cs="Arial"/>
        </w:rPr>
        <w:t>.</w:t>
      </w:r>
    </w:p>
    <w:p w14:paraId="13EF15CE" w14:textId="2CAE4215" w:rsidR="00612DAC" w:rsidRPr="009864A3" w:rsidRDefault="006540B8" w:rsidP="009864A3">
      <w:pPr>
        <w:spacing w:line="360" w:lineRule="auto"/>
        <w:jc w:val="both"/>
        <w:rPr>
          <w:rFonts w:ascii="Arial" w:hAnsi="Arial" w:cs="Arial"/>
        </w:rPr>
      </w:pPr>
      <w:r w:rsidRPr="009864A3">
        <w:rPr>
          <w:rFonts w:ascii="Arial" w:hAnsi="Arial" w:cs="Arial"/>
        </w:rPr>
        <w:t>Th</w:t>
      </w:r>
      <w:r w:rsidR="0068026D" w:rsidRPr="009864A3">
        <w:rPr>
          <w:rFonts w:ascii="Arial" w:hAnsi="Arial" w:cs="Arial"/>
        </w:rPr>
        <w:t>e</w:t>
      </w:r>
      <w:r w:rsidRPr="009864A3">
        <w:rPr>
          <w:rFonts w:ascii="Arial" w:hAnsi="Arial" w:cs="Arial"/>
        </w:rPr>
        <w:t xml:space="preserve"> </w:t>
      </w:r>
      <w:r w:rsidR="00AD46B4" w:rsidRPr="009864A3">
        <w:rPr>
          <w:rFonts w:ascii="Arial" w:hAnsi="Arial" w:cs="Arial"/>
        </w:rPr>
        <w:t>primary aim of</w:t>
      </w:r>
      <w:r w:rsidR="00E25B3E" w:rsidRPr="009864A3">
        <w:rPr>
          <w:rFonts w:ascii="Arial" w:hAnsi="Arial" w:cs="Arial"/>
        </w:rPr>
        <w:t xml:space="preserve"> this</w:t>
      </w:r>
      <w:r w:rsidR="00AD46B4" w:rsidRPr="009864A3">
        <w:rPr>
          <w:rFonts w:ascii="Arial" w:hAnsi="Arial" w:cs="Arial"/>
        </w:rPr>
        <w:t xml:space="preserve"> research </w:t>
      </w:r>
      <w:r w:rsidR="000C11F9" w:rsidRPr="009864A3">
        <w:rPr>
          <w:rFonts w:ascii="Arial" w:hAnsi="Arial" w:cs="Arial"/>
        </w:rPr>
        <w:t xml:space="preserve">is to explore how the </w:t>
      </w:r>
      <w:r w:rsidR="00C503BE" w:rsidRPr="009864A3">
        <w:rPr>
          <w:rFonts w:ascii="Arial" w:hAnsi="Arial" w:cs="Arial"/>
        </w:rPr>
        <w:t>digitalisation</w:t>
      </w:r>
      <w:r w:rsidR="00230D52" w:rsidRPr="009864A3">
        <w:rPr>
          <w:rFonts w:ascii="Arial" w:hAnsi="Arial" w:cs="Arial"/>
        </w:rPr>
        <w:t xml:space="preserve"> of social media has </w:t>
      </w:r>
      <w:r w:rsidR="00805648" w:rsidRPr="009864A3">
        <w:rPr>
          <w:rFonts w:ascii="Arial" w:hAnsi="Arial" w:cs="Arial"/>
        </w:rPr>
        <w:t>particularly affected the physical</w:t>
      </w:r>
      <w:r w:rsidR="004D2122" w:rsidRPr="009864A3">
        <w:rPr>
          <w:rFonts w:ascii="Arial" w:hAnsi="Arial" w:cs="Arial"/>
        </w:rPr>
        <w:t>, cognitive</w:t>
      </w:r>
      <w:r w:rsidR="00930374" w:rsidRPr="009864A3">
        <w:rPr>
          <w:rFonts w:ascii="Arial" w:hAnsi="Arial" w:cs="Arial"/>
        </w:rPr>
        <w:t xml:space="preserve"> and social</w:t>
      </w:r>
      <w:r w:rsidR="001248D8" w:rsidRPr="009864A3">
        <w:rPr>
          <w:rFonts w:ascii="Arial" w:hAnsi="Arial" w:cs="Arial"/>
        </w:rPr>
        <w:t xml:space="preserve"> behaviours of young people </w:t>
      </w:r>
      <w:r w:rsidR="00066B0F" w:rsidRPr="009864A3">
        <w:rPr>
          <w:rFonts w:ascii="Arial" w:hAnsi="Arial" w:cs="Arial"/>
        </w:rPr>
        <w:t xml:space="preserve">in the UK </w:t>
      </w:r>
      <w:r w:rsidR="001248D8" w:rsidRPr="009864A3">
        <w:rPr>
          <w:rFonts w:ascii="Arial" w:hAnsi="Arial" w:cs="Arial"/>
        </w:rPr>
        <w:t>as well as their mental health.</w:t>
      </w:r>
      <w:r w:rsidR="00F6391C" w:rsidRPr="009864A3">
        <w:rPr>
          <w:rFonts w:ascii="Arial" w:hAnsi="Arial" w:cs="Arial"/>
        </w:rPr>
        <w:t xml:space="preserve"> </w:t>
      </w:r>
      <w:r w:rsidR="00651854" w:rsidRPr="009864A3">
        <w:rPr>
          <w:rFonts w:ascii="Arial" w:hAnsi="Arial" w:cs="Arial"/>
        </w:rPr>
        <w:t>Studies</w:t>
      </w:r>
      <w:r w:rsidR="00E22A75" w:rsidRPr="009864A3">
        <w:rPr>
          <w:rFonts w:ascii="Arial" w:hAnsi="Arial" w:cs="Arial"/>
        </w:rPr>
        <w:t xml:space="preserve"> ha</w:t>
      </w:r>
      <w:r w:rsidR="0075612B" w:rsidRPr="009864A3">
        <w:rPr>
          <w:rFonts w:ascii="Arial" w:hAnsi="Arial" w:cs="Arial"/>
        </w:rPr>
        <w:t>ve</w:t>
      </w:r>
      <w:r w:rsidR="00E22A75" w:rsidRPr="009864A3">
        <w:rPr>
          <w:rFonts w:ascii="Arial" w:hAnsi="Arial" w:cs="Arial"/>
        </w:rPr>
        <w:t xml:space="preserve"> shown that </w:t>
      </w:r>
      <w:r w:rsidR="00B8024F" w:rsidRPr="009864A3">
        <w:rPr>
          <w:rFonts w:ascii="Arial" w:hAnsi="Arial" w:cs="Arial"/>
        </w:rPr>
        <w:t>the</w:t>
      </w:r>
      <w:r w:rsidR="008271BC" w:rsidRPr="009864A3">
        <w:rPr>
          <w:rFonts w:ascii="Arial" w:hAnsi="Arial" w:cs="Arial"/>
        </w:rPr>
        <w:t xml:space="preserve"> access and</w:t>
      </w:r>
      <w:r w:rsidR="00B8024F" w:rsidRPr="009864A3">
        <w:rPr>
          <w:rFonts w:ascii="Arial" w:hAnsi="Arial" w:cs="Arial"/>
        </w:rPr>
        <w:t xml:space="preserve"> usage of </w:t>
      </w:r>
      <w:r w:rsidR="004F729B" w:rsidRPr="009864A3">
        <w:rPr>
          <w:rFonts w:ascii="Arial" w:hAnsi="Arial" w:cs="Arial"/>
        </w:rPr>
        <w:t xml:space="preserve">social media </w:t>
      </w:r>
      <w:r w:rsidR="008271BC" w:rsidRPr="009864A3">
        <w:rPr>
          <w:rFonts w:ascii="Arial" w:hAnsi="Arial" w:cs="Arial"/>
        </w:rPr>
        <w:t xml:space="preserve">in young people </w:t>
      </w:r>
      <w:r w:rsidR="009464C7" w:rsidRPr="009864A3">
        <w:rPr>
          <w:rFonts w:ascii="Arial" w:hAnsi="Arial" w:cs="Arial"/>
        </w:rPr>
        <w:t xml:space="preserve">is substantial with </w:t>
      </w:r>
      <w:r w:rsidR="00E22A6B" w:rsidRPr="009864A3">
        <w:rPr>
          <w:rFonts w:ascii="Arial" w:hAnsi="Arial" w:cs="Arial"/>
        </w:rPr>
        <w:t>79</w:t>
      </w:r>
      <w:r w:rsidR="00822E18" w:rsidRPr="009864A3">
        <w:rPr>
          <w:rFonts w:ascii="Arial" w:hAnsi="Arial" w:cs="Arial"/>
        </w:rPr>
        <w:t>%</w:t>
      </w:r>
      <w:r w:rsidR="006F2AB0" w:rsidRPr="009864A3">
        <w:rPr>
          <w:rFonts w:ascii="Arial" w:hAnsi="Arial" w:cs="Arial"/>
        </w:rPr>
        <w:t xml:space="preserve"> of </w:t>
      </w:r>
      <w:r w:rsidR="00E22A6B" w:rsidRPr="009864A3">
        <w:rPr>
          <w:rFonts w:ascii="Arial" w:hAnsi="Arial" w:cs="Arial"/>
        </w:rPr>
        <w:t>children aged 3-17</w:t>
      </w:r>
      <w:r w:rsidR="00DE3FEF" w:rsidRPr="009864A3">
        <w:rPr>
          <w:rFonts w:ascii="Arial" w:hAnsi="Arial" w:cs="Arial"/>
        </w:rPr>
        <w:t xml:space="preserve"> ha</w:t>
      </w:r>
      <w:r w:rsidR="006F2AB0" w:rsidRPr="009864A3">
        <w:rPr>
          <w:rFonts w:ascii="Arial" w:hAnsi="Arial" w:cs="Arial"/>
        </w:rPr>
        <w:t xml:space="preserve">ving </w:t>
      </w:r>
      <w:r w:rsidR="008C54F6" w:rsidRPr="009864A3">
        <w:rPr>
          <w:rFonts w:ascii="Arial" w:hAnsi="Arial" w:cs="Arial"/>
        </w:rPr>
        <w:t xml:space="preserve">a profile on </w:t>
      </w:r>
      <w:r w:rsidR="00567FAB" w:rsidRPr="009864A3">
        <w:rPr>
          <w:rFonts w:ascii="Arial" w:hAnsi="Arial" w:cs="Arial"/>
        </w:rPr>
        <w:t xml:space="preserve">at least one </w:t>
      </w:r>
      <w:r w:rsidR="006F2AB0" w:rsidRPr="009864A3">
        <w:rPr>
          <w:rFonts w:ascii="Arial" w:hAnsi="Arial" w:cs="Arial"/>
        </w:rPr>
        <w:t>social media</w:t>
      </w:r>
      <w:r w:rsidR="00567FAB" w:rsidRPr="009864A3">
        <w:rPr>
          <w:rFonts w:ascii="Arial" w:hAnsi="Arial" w:cs="Arial"/>
        </w:rPr>
        <w:t xml:space="preserve"> platform </w:t>
      </w:r>
      <w:r w:rsidR="00140F4C" w:rsidRPr="009864A3">
        <w:rPr>
          <w:rFonts w:ascii="Arial" w:hAnsi="Arial" w:cs="Arial"/>
        </w:rPr>
        <w:t>(</w:t>
      </w:r>
      <w:r w:rsidR="00372DA5" w:rsidRPr="009864A3">
        <w:rPr>
          <w:rFonts w:ascii="Arial" w:hAnsi="Arial" w:cs="Arial"/>
        </w:rPr>
        <w:t>Ofcom</w:t>
      </w:r>
      <w:r w:rsidR="00140F4C" w:rsidRPr="009864A3">
        <w:rPr>
          <w:rFonts w:ascii="Arial" w:hAnsi="Arial" w:cs="Arial"/>
        </w:rPr>
        <w:t xml:space="preserve">, </w:t>
      </w:r>
      <w:r w:rsidR="00372DA5" w:rsidRPr="009864A3">
        <w:rPr>
          <w:rFonts w:ascii="Arial" w:hAnsi="Arial" w:cs="Arial"/>
        </w:rPr>
        <w:t>2025</w:t>
      </w:r>
      <w:r w:rsidR="00140F4C" w:rsidRPr="009864A3">
        <w:rPr>
          <w:rFonts w:ascii="Arial" w:hAnsi="Arial" w:cs="Arial"/>
        </w:rPr>
        <w:t>)</w:t>
      </w:r>
      <w:r w:rsidR="005D4527" w:rsidRPr="009864A3">
        <w:rPr>
          <w:rFonts w:ascii="Arial" w:hAnsi="Arial" w:cs="Arial"/>
        </w:rPr>
        <w:t xml:space="preserve">. </w:t>
      </w:r>
      <w:r w:rsidR="00C16C6B" w:rsidRPr="009864A3">
        <w:rPr>
          <w:rFonts w:ascii="Arial" w:hAnsi="Arial" w:cs="Arial"/>
        </w:rPr>
        <w:t>These findings suggest that there is a rapid adoption of technology by families</w:t>
      </w:r>
      <w:r w:rsidR="00806940" w:rsidRPr="009864A3">
        <w:rPr>
          <w:rFonts w:ascii="Arial" w:hAnsi="Arial" w:cs="Arial"/>
        </w:rPr>
        <w:t xml:space="preserve"> and whilst educational apps a</w:t>
      </w:r>
      <w:r w:rsidR="000A0F57" w:rsidRPr="009864A3">
        <w:rPr>
          <w:rFonts w:ascii="Arial" w:hAnsi="Arial" w:cs="Arial"/>
        </w:rPr>
        <w:t xml:space="preserve">nd learning tools can be offered by </w:t>
      </w:r>
      <w:r w:rsidR="00726EC8" w:rsidRPr="009864A3">
        <w:rPr>
          <w:rFonts w:ascii="Arial" w:hAnsi="Arial" w:cs="Arial"/>
        </w:rPr>
        <w:t xml:space="preserve">these </w:t>
      </w:r>
      <w:r w:rsidR="000A0F57" w:rsidRPr="009864A3">
        <w:rPr>
          <w:rFonts w:ascii="Arial" w:hAnsi="Arial" w:cs="Arial"/>
        </w:rPr>
        <w:t xml:space="preserve">mobile devices, such early exposure raises questions about the long-term </w:t>
      </w:r>
      <w:r w:rsidR="00726EC8" w:rsidRPr="009864A3">
        <w:rPr>
          <w:rFonts w:ascii="Arial" w:hAnsi="Arial" w:cs="Arial"/>
        </w:rPr>
        <w:t>impact</w:t>
      </w:r>
      <w:r w:rsidR="000A0F57" w:rsidRPr="009864A3">
        <w:rPr>
          <w:rFonts w:ascii="Arial" w:hAnsi="Arial" w:cs="Arial"/>
        </w:rPr>
        <w:t xml:space="preserve"> this </w:t>
      </w:r>
      <w:r w:rsidR="00726EC8" w:rsidRPr="009864A3">
        <w:rPr>
          <w:rFonts w:ascii="Arial" w:hAnsi="Arial" w:cs="Arial"/>
        </w:rPr>
        <w:t>consumption</w:t>
      </w:r>
      <w:r w:rsidR="000A0F57" w:rsidRPr="009864A3">
        <w:rPr>
          <w:rFonts w:ascii="Arial" w:hAnsi="Arial" w:cs="Arial"/>
        </w:rPr>
        <w:t xml:space="preserve"> may have on the development of</w:t>
      </w:r>
      <w:r w:rsidR="004C45DA" w:rsidRPr="009864A3">
        <w:rPr>
          <w:rFonts w:ascii="Arial" w:hAnsi="Arial" w:cs="Arial"/>
        </w:rPr>
        <w:t xml:space="preserve"> </w:t>
      </w:r>
      <w:r w:rsidR="00F4433C" w:rsidRPr="009864A3">
        <w:rPr>
          <w:rFonts w:ascii="Arial" w:hAnsi="Arial" w:cs="Arial"/>
        </w:rPr>
        <w:t>minors</w:t>
      </w:r>
      <w:r w:rsidR="000A0F57" w:rsidRPr="009864A3">
        <w:rPr>
          <w:rFonts w:ascii="Arial" w:hAnsi="Arial" w:cs="Arial"/>
        </w:rPr>
        <w:t>.</w:t>
      </w:r>
      <w:r w:rsidR="0045339C" w:rsidRPr="009864A3">
        <w:rPr>
          <w:rFonts w:ascii="Arial" w:hAnsi="Arial" w:cs="Arial"/>
        </w:rPr>
        <w:t xml:space="preserve"> Th</w:t>
      </w:r>
      <w:r w:rsidR="00C21AB7" w:rsidRPr="009864A3">
        <w:rPr>
          <w:rFonts w:ascii="Arial" w:hAnsi="Arial" w:cs="Arial"/>
        </w:rPr>
        <w:t>e aim of this dissertation is to provide a</w:t>
      </w:r>
      <w:r w:rsidR="004F1C0B" w:rsidRPr="009864A3">
        <w:rPr>
          <w:rFonts w:ascii="Arial" w:hAnsi="Arial" w:cs="Arial"/>
        </w:rPr>
        <w:t>n integrated perspective</w:t>
      </w:r>
      <w:r w:rsidR="00D5718F" w:rsidRPr="009864A3">
        <w:rPr>
          <w:rFonts w:ascii="Arial" w:hAnsi="Arial" w:cs="Arial"/>
        </w:rPr>
        <w:t xml:space="preserve"> </w:t>
      </w:r>
      <w:r w:rsidR="0032096C" w:rsidRPr="009864A3">
        <w:rPr>
          <w:rFonts w:ascii="Arial" w:hAnsi="Arial" w:cs="Arial"/>
        </w:rPr>
        <w:t xml:space="preserve">on the positive and negative </w:t>
      </w:r>
      <w:r w:rsidR="00094B0B" w:rsidRPr="009864A3">
        <w:rPr>
          <w:rFonts w:ascii="Arial" w:hAnsi="Arial" w:cs="Arial"/>
        </w:rPr>
        <w:t xml:space="preserve">effects associated with digitalised social media usage </w:t>
      </w:r>
      <w:r w:rsidR="0078634E" w:rsidRPr="009864A3">
        <w:rPr>
          <w:rFonts w:ascii="Arial" w:hAnsi="Arial" w:cs="Arial"/>
        </w:rPr>
        <w:t xml:space="preserve">in children and adolescents and </w:t>
      </w:r>
      <w:r w:rsidR="00D16888" w:rsidRPr="009864A3">
        <w:rPr>
          <w:rFonts w:ascii="Arial" w:hAnsi="Arial" w:cs="Arial"/>
        </w:rPr>
        <w:t>to consider</w:t>
      </w:r>
      <w:r w:rsidR="00555EE9" w:rsidRPr="009864A3">
        <w:rPr>
          <w:rFonts w:ascii="Arial" w:hAnsi="Arial" w:cs="Arial"/>
        </w:rPr>
        <w:t xml:space="preserve"> </w:t>
      </w:r>
      <w:r w:rsidR="00077AFB" w:rsidRPr="009864A3">
        <w:rPr>
          <w:rFonts w:ascii="Arial" w:hAnsi="Arial" w:cs="Arial"/>
        </w:rPr>
        <w:t xml:space="preserve">any </w:t>
      </w:r>
      <w:r w:rsidR="00555EE9" w:rsidRPr="009864A3">
        <w:rPr>
          <w:rFonts w:ascii="Arial" w:hAnsi="Arial" w:cs="Arial"/>
        </w:rPr>
        <w:t>potential</w:t>
      </w:r>
      <w:r w:rsidR="00D16888" w:rsidRPr="009864A3">
        <w:rPr>
          <w:rFonts w:ascii="Arial" w:hAnsi="Arial" w:cs="Arial"/>
        </w:rPr>
        <w:t xml:space="preserve"> guidelines </w:t>
      </w:r>
      <w:r w:rsidR="00AA6A15" w:rsidRPr="009864A3">
        <w:rPr>
          <w:rFonts w:ascii="Arial" w:hAnsi="Arial" w:cs="Arial"/>
        </w:rPr>
        <w:t xml:space="preserve">that may have to be put forward by educators and experts </w:t>
      </w:r>
      <w:r w:rsidR="00555EE9" w:rsidRPr="009864A3">
        <w:rPr>
          <w:rFonts w:ascii="Arial" w:hAnsi="Arial" w:cs="Arial"/>
        </w:rPr>
        <w:t xml:space="preserve">to ensure healthy </w:t>
      </w:r>
      <w:r w:rsidR="002C4832" w:rsidRPr="009864A3">
        <w:rPr>
          <w:rFonts w:ascii="Arial" w:hAnsi="Arial" w:cs="Arial"/>
        </w:rPr>
        <w:t>digital</w:t>
      </w:r>
      <w:r w:rsidR="00555EE9" w:rsidRPr="009864A3">
        <w:rPr>
          <w:rFonts w:ascii="Arial" w:hAnsi="Arial" w:cs="Arial"/>
        </w:rPr>
        <w:t xml:space="preserve"> </w:t>
      </w:r>
      <w:r w:rsidR="002C4832" w:rsidRPr="009864A3">
        <w:rPr>
          <w:rFonts w:ascii="Arial" w:hAnsi="Arial" w:cs="Arial"/>
        </w:rPr>
        <w:t xml:space="preserve">utilisation </w:t>
      </w:r>
      <w:r w:rsidR="00D96AB3" w:rsidRPr="009864A3">
        <w:rPr>
          <w:rFonts w:ascii="Arial" w:hAnsi="Arial" w:cs="Arial"/>
        </w:rPr>
        <w:t>for young people.</w:t>
      </w:r>
    </w:p>
    <w:p w14:paraId="44541163" w14:textId="56020894" w:rsidR="0013181C" w:rsidRPr="009864A3" w:rsidRDefault="0013181C" w:rsidP="009864A3">
      <w:pPr>
        <w:spacing w:line="360" w:lineRule="auto"/>
        <w:jc w:val="both"/>
        <w:rPr>
          <w:rFonts w:ascii="Arial" w:hAnsi="Arial" w:cs="Arial"/>
          <w:b/>
          <w:bCs/>
        </w:rPr>
      </w:pPr>
      <w:r w:rsidRPr="009864A3">
        <w:rPr>
          <w:rFonts w:ascii="Arial" w:hAnsi="Arial" w:cs="Arial"/>
          <w:b/>
          <w:bCs/>
        </w:rPr>
        <w:t>Definitions and Terminology</w:t>
      </w:r>
    </w:p>
    <w:p w14:paraId="72BAC304" w14:textId="3429DA60" w:rsidR="00E33DA3" w:rsidRPr="009864A3" w:rsidRDefault="00E05E93" w:rsidP="009864A3">
      <w:pPr>
        <w:spacing w:line="360" w:lineRule="auto"/>
        <w:jc w:val="both"/>
        <w:rPr>
          <w:rFonts w:ascii="Arial" w:hAnsi="Arial" w:cs="Arial"/>
        </w:rPr>
      </w:pPr>
      <w:r w:rsidRPr="009864A3">
        <w:rPr>
          <w:rFonts w:ascii="Arial" w:hAnsi="Arial" w:cs="Arial"/>
        </w:rPr>
        <w:t xml:space="preserve">Some key terms and concepts that will be used throughout </w:t>
      </w:r>
      <w:r w:rsidR="00CD3B3C" w:rsidRPr="009864A3">
        <w:rPr>
          <w:rFonts w:ascii="Arial" w:hAnsi="Arial" w:cs="Arial"/>
        </w:rPr>
        <w:t>my dissertation include digital transformation</w:t>
      </w:r>
      <w:r w:rsidR="001060AB" w:rsidRPr="009864A3">
        <w:rPr>
          <w:rFonts w:ascii="Arial" w:hAnsi="Arial" w:cs="Arial"/>
        </w:rPr>
        <w:t xml:space="preserve"> (DT)</w:t>
      </w:r>
      <w:r w:rsidR="00CD3B3C" w:rsidRPr="009864A3">
        <w:rPr>
          <w:rFonts w:ascii="Arial" w:hAnsi="Arial" w:cs="Arial"/>
        </w:rPr>
        <w:t>.</w:t>
      </w:r>
      <w:r w:rsidR="001060AB" w:rsidRPr="009864A3">
        <w:rPr>
          <w:rFonts w:ascii="Arial" w:hAnsi="Arial" w:cs="Arial"/>
        </w:rPr>
        <w:t xml:space="preserve"> </w:t>
      </w:r>
      <w:r w:rsidR="00A53330" w:rsidRPr="009864A3">
        <w:rPr>
          <w:rFonts w:ascii="Arial" w:hAnsi="Arial" w:cs="Arial"/>
        </w:rPr>
        <w:t xml:space="preserve">DT </w:t>
      </w:r>
      <w:r w:rsidR="00175180" w:rsidRPr="009864A3">
        <w:rPr>
          <w:rFonts w:ascii="Arial" w:hAnsi="Arial" w:cs="Arial"/>
        </w:rPr>
        <w:t xml:space="preserve">is the </w:t>
      </w:r>
      <w:r w:rsidR="00A040BD" w:rsidRPr="009864A3">
        <w:rPr>
          <w:rFonts w:ascii="Arial" w:hAnsi="Arial" w:cs="Arial"/>
        </w:rPr>
        <w:t>process of bringing digital technolo</w:t>
      </w:r>
      <w:r w:rsidR="00191CAF" w:rsidRPr="009864A3">
        <w:rPr>
          <w:rFonts w:ascii="Arial" w:hAnsi="Arial" w:cs="Arial"/>
        </w:rPr>
        <w:t xml:space="preserve">gy into </w:t>
      </w:r>
      <w:r w:rsidR="00B509C9" w:rsidRPr="009864A3">
        <w:rPr>
          <w:rFonts w:ascii="Arial" w:hAnsi="Arial" w:cs="Arial"/>
        </w:rPr>
        <w:t>every aspect of a business</w:t>
      </w:r>
      <w:r w:rsidR="004A741A" w:rsidRPr="009864A3">
        <w:rPr>
          <w:rFonts w:ascii="Arial" w:hAnsi="Arial" w:cs="Arial"/>
        </w:rPr>
        <w:t xml:space="preserve"> and altering how </w:t>
      </w:r>
      <w:r w:rsidR="002233BD" w:rsidRPr="009864A3">
        <w:rPr>
          <w:rFonts w:ascii="Arial" w:hAnsi="Arial" w:cs="Arial"/>
        </w:rPr>
        <w:t xml:space="preserve">you provide </w:t>
      </w:r>
      <w:r w:rsidR="00AB5602" w:rsidRPr="009864A3">
        <w:rPr>
          <w:rFonts w:ascii="Arial" w:hAnsi="Arial" w:cs="Arial"/>
        </w:rPr>
        <w:t xml:space="preserve">value to customers. </w:t>
      </w:r>
      <w:r w:rsidR="00AD4B97" w:rsidRPr="009864A3">
        <w:rPr>
          <w:rFonts w:ascii="Arial" w:hAnsi="Arial" w:cs="Arial"/>
        </w:rPr>
        <w:t xml:space="preserve">It is a cultural shift paving the way for </w:t>
      </w:r>
      <w:r w:rsidR="00C774E9" w:rsidRPr="009864A3">
        <w:rPr>
          <w:rFonts w:ascii="Arial" w:hAnsi="Arial" w:cs="Arial"/>
        </w:rPr>
        <w:t xml:space="preserve">new features in technology like </w:t>
      </w:r>
      <w:r w:rsidR="00441B6A" w:rsidRPr="009864A3">
        <w:rPr>
          <w:rFonts w:ascii="Arial" w:hAnsi="Arial" w:cs="Arial"/>
        </w:rPr>
        <w:t>AI-generated programs and immersive content</w:t>
      </w:r>
      <w:r w:rsidR="00414504" w:rsidRPr="009864A3">
        <w:rPr>
          <w:rFonts w:ascii="Arial" w:hAnsi="Arial" w:cs="Arial"/>
        </w:rPr>
        <w:t xml:space="preserve"> </w:t>
      </w:r>
      <w:r w:rsidR="00E33DA3" w:rsidRPr="009864A3">
        <w:rPr>
          <w:rFonts w:ascii="Arial" w:hAnsi="Arial" w:cs="Arial"/>
        </w:rPr>
        <w:t>(The Enterprisers Project, 2022)</w:t>
      </w:r>
      <w:r w:rsidR="00414504" w:rsidRPr="009864A3">
        <w:rPr>
          <w:rFonts w:ascii="Arial" w:hAnsi="Arial" w:cs="Arial"/>
        </w:rPr>
        <w:t>.</w:t>
      </w:r>
      <w:r w:rsidR="006A5C8D" w:rsidRPr="009864A3">
        <w:rPr>
          <w:rFonts w:ascii="Arial" w:hAnsi="Arial" w:cs="Arial"/>
        </w:rPr>
        <w:t xml:space="preserve"> </w:t>
      </w:r>
      <w:r w:rsidR="00AB661D" w:rsidRPr="009864A3">
        <w:rPr>
          <w:rFonts w:ascii="Arial" w:hAnsi="Arial" w:cs="Arial"/>
        </w:rPr>
        <w:t>Understanding</w:t>
      </w:r>
      <w:r w:rsidR="00E95DBE" w:rsidRPr="009864A3">
        <w:rPr>
          <w:rFonts w:ascii="Arial" w:hAnsi="Arial" w:cs="Arial"/>
        </w:rPr>
        <w:t xml:space="preserve"> digital transformation </w:t>
      </w:r>
      <w:r w:rsidR="00AB661D" w:rsidRPr="009864A3">
        <w:rPr>
          <w:rFonts w:ascii="Arial" w:hAnsi="Arial" w:cs="Arial"/>
        </w:rPr>
        <w:t>i</w:t>
      </w:r>
      <w:r w:rsidR="00CF3AE8" w:rsidRPr="009864A3">
        <w:rPr>
          <w:rFonts w:ascii="Arial" w:hAnsi="Arial" w:cs="Arial"/>
        </w:rPr>
        <w:t>s</w:t>
      </w:r>
      <w:r w:rsidR="00AB661D" w:rsidRPr="009864A3">
        <w:rPr>
          <w:rFonts w:ascii="Arial" w:hAnsi="Arial" w:cs="Arial"/>
        </w:rPr>
        <w:t xml:space="preserve"> important </w:t>
      </w:r>
      <w:r w:rsidR="006973B5" w:rsidRPr="009864A3">
        <w:rPr>
          <w:rFonts w:ascii="Arial" w:hAnsi="Arial" w:cs="Arial"/>
        </w:rPr>
        <w:t xml:space="preserve">because </w:t>
      </w:r>
      <w:r w:rsidR="00FF2A27" w:rsidRPr="009864A3">
        <w:rPr>
          <w:rFonts w:ascii="Arial" w:hAnsi="Arial" w:cs="Arial"/>
        </w:rPr>
        <w:t xml:space="preserve">this research will </w:t>
      </w:r>
      <w:r w:rsidR="00EB53D6" w:rsidRPr="009864A3">
        <w:rPr>
          <w:rFonts w:ascii="Arial" w:hAnsi="Arial" w:cs="Arial"/>
        </w:rPr>
        <w:t xml:space="preserve">be looking at how </w:t>
      </w:r>
      <w:r w:rsidR="00293F88" w:rsidRPr="009864A3">
        <w:rPr>
          <w:rFonts w:ascii="Arial" w:hAnsi="Arial" w:cs="Arial"/>
        </w:rPr>
        <w:t>children and adolescents are growing up with these digital interactions</w:t>
      </w:r>
      <w:r w:rsidR="00AB661D" w:rsidRPr="009864A3">
        <w:rPr>
          <w:rFonts w:ascii="Arial" w:hAnsi="Arial" w:cs="Arial"/>
        </w:rPr>
        <w:t xml:space="preserve"> in social media.</w:t>
      </w:r>
    </w:p>
    <w:p w14:paraId="21BBF20C" w14:textId="44AB57F0" w:rsidR="006973B5" w:rsidRPr="009864A3" w:rsidRDefault="00DC7B65" w:rsidP="009864A3">
      <w:pPr>
        <w:spacing w:line="360" w:lineRule="auto"/>
        <w:jc w:val="both"/>
        <w:rPr>
          <w:rFonts w:ascii="Arial" w:hAnsi="Arial" w:cs="Arial"/>
        </w:rPr>
      </w:pPr>
      <w:r w:rsidRPr="009864A3">
        <w:rPr>
          <w:rFonts w:ascii="Arial" w:hAnsi="Arial" w:cs="Arial"/>
        </w:rPr>
        <w:t xml:space="preserve">The term </w:t>
      </w:r>
      <w:r w:rsidR="0003277C" w:rsidRPr="009864A3">
        <w:rPr>
          <w:rFonts w:ascii="Arial" w:hAnsi="Arial" w:cs="Arial"/>
        </w:rPr>
        <w:t>‘</w:t>
      </w:r>
      <w:r w:rsidRPr="009864A3">
        <w:rPr>
          <w:rFonts w:ascii="Arial" w:hAnsi="Arial" w:cs="Arial"/>
        </w:rPr>
        <w:t>social media</w:t>
      </w:r>
      <w:r w:rsidR="0003277C" w:rsidRPr="009864A3">
        <w:rPr>
          <w:rFonts w:ascii="Arial" w:hAnsi="Arial" w:cs="Arial"/>
        </w:rPr>
        <w:t>’</w:t>
      </w:r>
      <w:r w:rsidRPr="009864A3">
        <w:rPr>
          <w:rFonts w:ascii="Arial" w:hAnsi="Arial" w:cs="Arial"/>
        </w:rPr>
        <w:t xml:space="preserve"> </w:t>
      </w:r>
      <w:r w:rsidR="00B34258" w:rsidRPr="009864A3">
        <w:rPr>
          <w:rFonts w:ascii="Arial" w:hAnsi="Arial" w:cs="Arial"/>
        </w:rPr>
        <w:t>refers to</w:t>
      </w:r>
      <w:r w:rsidR="0071472A" w:rsidRPr="009864A3">
        <w:rPr>
          <w:rFonts w:ascii="Arial" w:hAnsi="Arial" w:cs="Arial"/>
        </w:rPr>
        <w:t xml:space="preserve"> online </w:t>
      </w:r>
      <w:r w:rsidR="00B34258" w:rsidRPr="009864A3">
        <w:rPr>
          <w:rFonts w:ascii="Arial" w:hAnsi="Arial" w:cs="Arial"/>
        </w:rPr>
        <w:t xml:space="preserve">digital communication </w:t>
      </w:r>
      <w:r w:rsidR="00CF2936" w:rsidRPr="009864A3">
        <w:rPr>
          <w:rFonts w:ascii="Arial" w:hAnsi="Arial" w:cs="Arial"/>
        </w:rPr>
        <w:t>platforms allowing users to communicate and interact</w:t>
      </w:r>
      <w:r w:rsidR="00DE0124" w:rsidRPr="009864A3">
        <w:rPr>
          <w:rFonts w:ascii="Arial" w:hAnsi="Arial" w:cs="Arial"/>
        </w:rPr>
        <w:t xml:space="preserve"> with</w:t>
      </w:r>
      <w:r w:rsidR="00CF2936" w:rsidRPr="009864A3">
        <w:rPr>
          <w:rFonts w:ascii="Arial" w:hAnsi="Arial" w:cs="Arial"/>
        </w:rPr>
        <w:t xml:space="preserve"> </w:t>
      </w:r>
      <w:r w:rsidR="00B34258" w:rsidRPr="009864A3">
        <w:rPr>
          <w:rFonts w:ascii="Arial" w:hAnsi="Arial" w:cs="Arial"/>
        </w:rPr>
        <w:t>both content and each other</w:t>
      </w:r>
      <w:r w:rsidR="00ED7DE7" w:rsidRPr="009864A3">
        <w:rPr>
          <w:rFonts w:ascii="Arial" w:hAnsi="Arial" w:cs="Arial"/>
        </w:rPr>
        <w:t xml:space="preserve"> (</w:t>
      </w:r>
      <w:proofErr w:type="spellStart"/>
      <w:r w:rsidR="00ED7DE7" w:rsidRPr="009864A3">
        <w:rPr>
          <w:rFonts w:ascii="Arial" w:hAnsi="Arial" w:cs="Arial"/>
        </w:rPr>
        <w:t>Chassiakos</w:t>
      </w:r>
      <w:proofErr w:type="spellEnd"/>
      <w:r w:rsidR="00ED7DE7" w:rsidRPr="009864A3">
        <w:rPr>
          <w:rFonts w:ascii="Arial" w:hAnsi="Arial" w:cs="Arial"/>
        </w:rPr>
        <w:t xml:space="preserve"> et al., 2016)</w:t>
      </w:r>
      <w:r w:rsidR="00B34258" w:rsidRPr="009864A3">
        <w:rPr>
          <w:rFonts w:ascii="Arial" w:hAnsi="Arial" w:cs="Arial"/>
        </w:rPr>
        <w:t>.</w:t>
      </w:r>
      <w:r w:rsidR="00910F70" w:rsidRPr="009864A3">
        <w:rPr>
          <w:rFonts w:ascii="Arial" w:hAnsi="Arial" w:cs="Arial"/>
        </w:rPr>
        <w:t xml:space="preserve"> Examples of social media popular amongst the youth include TikTok, Instagram and YouTube. Understanding this term is also important </w:t>
      </w:r>
      <w:r w:rsidR="00FF1D62" w:rsidRPr="009864A3">
        <w:rPr>
          <w:rFonts w:ascii="Arial" w:hAnsi="Arial" w:cs="Arial"/>
        </w:rPr>
        <w:t xml:space="preserve">because, in this research, I will be exploring how </w:t>
      </w:r>
      <w:r w:rsidR="000E569F" w:rsidRPr="009864A3">
        <w:rPr>
          <w:rFonts w:ascii="Arial" w:hAnsi="Arial" w:cs="Arial"/>
        </w:rPr>
        <w:t>the</w:t>
      </w:r>
      <w:r w:rsidR="001A36AB" w:rsidRPr="009864A3">
        <w:rPr>
          <w:rFonts w:ascii="Arial" w:hAnsi="Arial" w:cs="Arial"/>
        </w:rPr>
        <w:t xml:space="preserve"> operation of these </w:t>
      </w:r>
      <w:r w:rsidR="000E569F" w:rsidRPr="009864A3">
        <w:rPr>
          <w:rFonts w:ascii="Arial" w:hAnsi="Arial" w:cs="Arial"/>
        </w:rPr>
        <w:t xml:space="preserve">platforms </w:t>
      </w:r>
      <w:r w:rsidR="00C574A3" w:rsidRPr="009864A3">
        <w:rPr>
          <w:rFonts w:ascii="Arial" w:hAnsi="Arial" w:cs="Arial"/>
        </w:rPr>
        <w:t xml:space="preserve">can have an immense </w:t>
      </w:r>
      <w:r w:rsidR="000E569F" w:rsidRPr="009864A3">
        <w:rPr>
          <w:rFonts w:ascii="Arial" w:hAnsi="Arial" w:cs="Arial"/>
        </w:rPr>
        <w:t xml:space="preserve">impact </w:t>
      </w:r>
      <w:r w:rsidR="001A36AB" w:rsidRPr="009864A3">
        <w:rPr>
          <w:rFonts w:ascii="Arial" w:hAnsi="Arial" w:cs="Arial"/>
        </w:rPr>
        <w:t>children and adolescents.</w:t>
      </w:r>
    </w:p>
    <w:p w14:paraId="5BF81D85" w14:textId="4BD1059B" w:rsidR="00C574A3" w:rsidRPr="009864A3" w:rsidRDefault="00C3129C" w:rsidP="009864A3">
      <w:pPr>
        <w:spacing w:line="360" w:lineRule="auto"/>
        <w:jc w:val="both"/>
        <w:rPr>
          <w:rFonts w:ascii="Arial" w:hAnsi="Arial" w:cs="Arial"/>
          <w:color w:val="EE0000"/>
        </w:rPr>
      </w:pPr>
      <w:r w:rsidRPr="009864A3">
        <w:rPr>
          <w:rFonts w:ascii="Arial" w:hAnsi="Arial" w:cs="Arial"/>
        </w:rPr>
        <w:lastRenderedPageBreak/>
        <w:t xml:space="preserve">The phrase </w:t>
      </w:r>
      <w:r w:rsidR="00493B80" w:rsidRPr="009864A3">
        <w:rPr>
          <w:rFonts w:ascii="Arial" w:hAnsi="Arial" w:cs="Arial"/>
        </w:rPr>
        <w:t>‘</w:t>
      </w:r>
      <w:r w:rsidRPr="009864A3">
        <w:rPr>
          <w:rFonts w:ascii="Arial" w:hAnsi="Arial" w:cs="Arial"/>
        </w:rPr>
        <w:t xml:space="preserve">children and </w:t>
      </w:r>
      <w:r w:rsidR="0007208F" w:rsidRPr="009864A3">
        <w:rPr>
          <w:rFonts w:ascii="Arial" w:hAnsi="Arial" w:cs="Arial"/>
        </w:rPr>
        <w:t>adolescents</w:t>
      </w:r>
      <w:r w:rsidRPr="009864A3">
        <w:rPr>
          <w:rFonts w:ascii="Arial" w:hAnsi="Arial" w:cs="Arial"/>
        </w:rPr>
        <w:t xml:space="preserve"> will appear frequently in this research. </w:t>
      </w:r>
      <w:r w:rsidR="00502CFA" w:rsidRPr="009864A3">
        <w:rPr>
          <w:rFonts w:ascii="Arial" w:hAnsi="Arial" w:cs="Arial"/>
        </w:rPr>
        <w:t>This</w:t>
      </w:r>
      <w:r w:rsidR="00C5330E" w:rsidRPr="009864A3">
        <w:rPr>
          <w:rFonts w:ascii="Arial" w:hAnsi="Arial" w:cs="Arial"/>
        </w:rPr>
        <w:t xml:space="preserve"> means </w:t>
      </w:r>
      <w:r w:rsidR="00502CFA" w:rsidRPr="009864A3">
        <w:rPr>
          <w:rFonts w:ascii="Arial" w:hAnsi="Arial" w:cs="Arial"/>
        </w:rPr>
        <w:t>any human under the age of 1</w:t>
      </w:r>
      <w:r w:rsidR="00B94AF7" w:rsidRPr="009864A3">
        <w:rPr>
          <w:rFonts w:ascii="Arial" w:hAnsi="Arial" w:cs="Arial"/>
        </w:rPr>
        <w:t>9</w:t>
      </w:r>
      <w:r w:rsidR="00502CFA" w:rsidRPr="009864A3">
        <w:rPr>
          <w:rFonts w:ascii="Arial" w:hAnsi="Arial" w:cs="Arial"/>
        </w:rPr>
        <w:t xml:space="preserve"> years</w:t>
      </w:r>
      <w:r w:rsidR="00C05C1A" w:rsidRPr="009864A3">
        <w:rPr>
          <w:rFonts w:ascii="Arial" w:hAnsi="Arial" w:cs="Arial"/>
        </w:rPr>
        <w:t>,</w:t>
      </w:r>
      <w:r w:rsidR="00502CFA" w:rsidRPr="009864A3">
        <w:rPr>
          <w:rFonts w:ascii="Arial" w:hAnsi="Arial" w:cs="Arial"/>
        </w:rPr>
        <w:t xml:space="preserve"> generally around </w:t>
      </w:r>
      <w:r w:rsidR="00B94AF7" w:rsidRPr="009864A3">
        <w:rPr>
          <w:rFonts w:ascii="Arial" w:hAnsi="Arial" w:cs="Arial"/>
        </w:rPr>
        <w:t>10</w:t>
      </w:r>
      <w:r w:rsidR="00C05C1A" w:rsidRPr="009864A3">
        <w:rPr>
          <w:rFonts w:ascii="Arial" w:hAnsi="Arial" w:cs="Arial"/>
        </w:rPr>
        <w:t>-1</w:t>
      </w:r>
      <w:r w:rsidR="00B94AF7" w:rsidRPr="009864A3">
        <w:rPr>
          <w:rFonts w:ascii="Arial" w:hAnsi="Arial" w:cs="Arial"/>
        </w:rPr>
        <w:t>9</w:t>
      </w:r>
      <w:r w:rsidR="00C05C1A" w:rsidRPr="009864A3">
        <w:rPr>
          <w:rFonts w:ascii="Arial" w:hAnsi="Arial" w:cs="Arial"/>
        </w:rPr>
        <w:t xml:space="preserve"> years of age</w:t>
      </w:r>
      <w:r w:rsidR="007C6B11" w:rsidRPr="009864A3">
        <w:rPr>
          <w:rFonts w:ascii="Arial" w:hAnsi="Arial" w:cs="Arial"/>
        </w:rPr>
        <w:t xml:space="preserve"> (WHO, 2025). </w:t>
      </w:r>
      <w:r w:rsidR="00C05C1A" w:rsidRPr="009864A3">
        <w:rPr>
          <w:rFonts w:ascii="Arial" w:hAnsi="Arial" w:cs="Arial"/>
        </w:rPr>
        <w:t xml:space="preserve">These ages </w:t>
      </w:r>
      <w:r w:rsidR="005E781C" w:rsidRPr="009864A3">
        <w:rPr>
          <w:rFonts w:ascii="Arial" w:hAnsi="Arial" w:cs="Arial"/>
        </w:rPr>
        <w:t>are associated with exploration, learning,</w:t>
      </w:r>
      <w:r w:rsidR="007D110F" w:rsidRPr="009864A3">
        <w:rPr>
          <w:rFonts w:ascii="Arial" w:hAnsi="Arial" w:cs="Arial"/>
        </w:rPr>
        <w:t xml:space="preserve"> and</w:t>
      </w:r>
      <w:r w:rsidR="00997712" w:rsidRPr="009864A3">
        <w:rPr>
          <w:rFonts w:ascii="Arial" w:hAnsi="Arial" w:cs="Arial"/>
        </w:rPr>
        <w:t xml:space="preserve"> make </w:t>
      </w:r>
      <w:r w:rsidR="00DF7CF4" w:rsidRPr="009864A3">
        <w:rPr>
          <w:rFonts w:ascii="Arial" w:hAnsi="Arial" w:cs="Arial"/>
        </w:rPr>
        <w:t>up to 95% of the population of social media users</w:t>
      </w:r>
      <w:r w:rsidR="00EE726A" w:rsidRPr="009864A3">
        <w:rPr>
          <w:rFonts w:ascii="Arial" w:hAnsi="Arial" w:cs="Arial"/>
        </w:rPr>
        <w:t xml:space="preserve"> </w:t>
      </w:r>
      <w:r w:rsidR="00A210F0" w:rsidRPr="009864A3">
        <w:rPr>
          <w:rFonts w:ascii="Arial" w:hAnsi="Arial" w:cs="Arial"/>
        </w:rPr>
        <w:t>(Office, 2024)</w:t>
      </w:r>
      <w:r w:rsidR="000E5F02" w:rsidRPr="009864A3">
        <w:rPr>
          <w:rFonts w:ascii="Arial" w:hAnsi="Arial" w:cs="Arial"/>
        </w:rPr>
        <w:t xml:space="preserve">. </w:t>
      </w:r>
      <w:r w:rsidR="00DF7CF4" w:rsidRPr="009864A3">
        <w:rPr>
          <w:rFonts w:ascii="Arial" w:hAnsi="Arial" w:cs="Arial"/>
        </w:rPr>
        <w:t>This makes them more vulnerable to the risks in</w:t>
      </w:r>
      <w:r w:rsidR="00F756E0" w:rsidRPr="009864A3">
        <w:rPr>
          <w:rFonts w:ascii="Arial" w:hAnsi="Arial" w:cs="Arial"/>
        </w:rPr>
        <w:t>volved in digital media usage which will be talked about in this research.</w:t>
      </w:r>
    </w:p>
    <w:p w14:paraId="0443D4AA" w14:textId="289EA809" w:rsidR="00E83FE7" w:rsidRPr="009864A3" w:rsidRDefault="00875CC8" w:rsidP="009864A3">
      <w:pPr>
        <w:spacing w:line="360" w:lineRule="auto"/>
        <w:jc w:val="both"/>
        <w:rPr>
          <w:rFonts w:ascii="Arial" w:hAnsi="Arial" w:cs="Arial"/>
          <w:b/>
          <w:bCs/>
        </w:rPr>
      </w:pPr>
      <w:r w:rsidRPr="009864A3">
        <w:rPr>
          <w:rFonts w:ascii="Arial" w:hAnsi="Arial" w:cs="Arial"/>
          <w:b/>
          <w:bCs/>
        </w:rPr>
        <w:t>Acronyms and A</w:t>
      </w:r>
      <w:r w:rsidR="000B4C7E" w:rsidRPr="009864A3">
        <w:rPr>
          <w:rFonts w:ascii="Arial" w:hAnsi="Arial" w:cs="Arial"/>
          <w:b/>
          <w:bCs/>
        </w:rPr>
        <w:t>bbreviations</w:t>
      </w:r>
    </w:p>
    <w:p w14:paraId="072E9D0A" w14:textId="77777777" w:rsidR="008B56CB" w:rsidRPr="009864A3" w:rsidRDefault="008B56CB" w:rsidP="009864A3">
      <w:pPr>
        <w:spacing w:line="360" w:lineRule="auto"/>
        <w:jc w:val="both"/>
        <w:rPr>
          <w:rFonts w:ascii="Arial" w:hAnsi="Arial" w:cs="Arial"/>
        </w:rPr>
      </w:pPr>
      <w:r w:rsidRPr="009864A3">
        <w:rPr>
          <w:rFonts w:ascii="Arial" w:hAnsi="Arial" w:cs="Arial"/>
        </w:rPr>
        <w:t>SM (Social Media)</w:t>
      </w:r>
    </w:p>
    <w:p w14:paraId="01E26BC0" w14:textId="049B3F29" w:rsidR="008B56CB" w:rsidRPr="009864A3" w:rsidRDefault="008B56CB" w:rsidP="009864A3">
      <w:pPr>
        <w:spacing w:line="360" w:lineRule="auto"/>
        <w:jc w:val="both"/>
        <w:rPr>
          <w:rFonts w:ascii="Arial" w:hAnsi="Arial" w:cs="Arial"/>
        </w:rPr>
      </w:pPr>
      <w:r w:rsidRPr="009864A3">
        <w:rPr>
          <w:rFonts w:ascii="Arial" w:hAnsi="Arial" w:cs="Arial"/>
        </w:rPr>
        <w:t>DT (Digital Transformation)</w:t>
      </w:r>
    </w:p>
    <w:p w14:paraId="0D374E22" w14:textId="7A3C195A" w:rsidR="008B56CB" w:rsidRPr="009864A3" w:rsidRDefault="008B56CB" w:rsidP="009864A3">
      <w:pPr>
        <w:spacing w:line="360" w:lineRule="auto"/>
        <w:jc w:val="both"/>
        <w:rPr>
          <w:rFonts w:ascii="Arial" w:hAnsi="Arial" w:cs="Arial"/>
        </w:rPr>
      </w:pPr>
      <w:r w:rsidRPr="009864A3">
        <w:rPr>
          <w:rFonts w:ascii="Arial" w:hAnsi="Arial" w:cs="Arial"/>
        </w:rPr>
        <w:t>UK (United Kingdom)</w:t>
      </w:r>
    </w:p>
    <w:p w14:paraId="65BB3A58" w14:textId="77777777" w:rsidR="008B56CB" w:rsidRPr="009864A3" w:rsidRDefault="008B56CB" w:rsidP="009864A3">
      <w:pPr>
        <w:spacing w:line="360" w:lineRule="auto"/>
        <w:jc w:val="both"/>
        <w:rPr>
          <w:rFonts w:ascii="Arial" w:hAnsi="Arial" w:cs="Arial"/>
        </w:rPr>
      </w:pPr>
      <w:r w:rsidRPr="009864A3">
        <w:rPr>
          <w:rFonts w:ascii="Arial" w:hAnsi="Arial" w:cs="Arial"/>
        </w:rPr>
        <w:t>Ofcom (Office of Communications)</w:t>
      </w:r>
    </w:p>
    <w:p w14:paraId="51389705" w14:textId="77777777" w:rsidR="00531C06" w:rsidRPr="009864A3" w:rsidRDefault="008B56CB" w:rsidP="009864A3">
      <w:pPr>
        <w:spacing w:line="360" w:lineRule="auto"/>
        <w:jc w:val="both"/>
        <w:rPr>
          <w:rFonts w:ascii="Arial" w:hAnsi="Arial" w:cs="Arial"/>
        </w:rPr>
      </w:pPr>
      <w:r w:rsidRPr="009864A3">
        <w:rPr>
          <w:rFonts w:ascii="Arial" w:hAnsi="Arial" w:cs="Arial"/>
        </w:rPr>
        <w:t>NSPCC (National Society for the Prevention of Cruelty to Children)</w:t>
      </w:r>
    </w:p>
    <w:p w14:paraId="63EB8510" w14:textId="2A121E91" w:rsidR="006441E2" w:rsidRPr="009864A3" w:rsidRDefault="008B56CB" w:rsidP="009864A3">
      <w:pPr>
        <w:spacing w:line="360" w:lineRule="auto"/>
        <w:jc w:val="both"/>
        <w:rPr>
          <w:rFonts w:ascii="Arial" w:hAnsi="Arial" w:cs="Arial"/>
        </w:rPr>
      </w:pPr>
      <w:r w:rsidRPr="009864A3">
        <w:rPr>
          <w:rFonts w:ascii="Arial" w:hAnsi="Arial" w:cs="Arial"/>
        </w:rPr>
        <w:t>MH (Mental Health</w:t>
      </w:r>
      <w:r w:rsidR="00531C06" w:rsidRPr="009864A3">
        <w:rPr>
          <w:rFonts w:ascii="Arial" w:hAnsi="Arial" w:cs="Arial"/>
        </w:rPr>
        <w:t>)</w:t>
      </w:r>
    </w:p>
    <w:p w14:paraId="7819063A" w14:textId="27D91221" w:rsidR="00A86E6D" w:rsidRPr="009864A3" w:rsidRDefault="00A86E6D" w:rsidP="009864A3">
      <w:pPr>
        <w:spacing w:line="360" w:lineRule="auto"/>
        <w:jc w:val="both"/>
        <w:rPr>
          <w:rFonts w:ascii="Arial" w:hAnsi="Arial" w:cs="Arial"/>
        </w:rPr>
      </w:pPr>
      <w:r w:rsidRPr="009864A3">
        <w:rPr>
          <w:rFonts w:ascii="Arial" w:hAnsi="Arial" w:cs="Arial"/>
        </w:rPr>
        <w:t>GDPR (General Data Protection Regulation)</w:t>
      </w:r>
    </w:p>
    <w:p w14:paraId="52BAAB26" w14:textId="3BB6CFBC" w:rsidR="00B45CB9" w:rsidRPr="009864A3" w:rsidRDefault="00B45CB9" w:rsidP="009864A3">
      <w:pPr>
        <w:spacing w:line="360" w:lineRule="auto"/>
        <w:jc w:val="both"/>
        <w:rPr>
          <w:rFonts w:ascii="Arial" w:hAnsi="Arial" w:cs="Arial"/>
        </w:rPr>
      </w:pPr>
      <w:r w:rsidRPr="009864A3">
        <w:rPr>
          <w:rFonts w:ascii="Arial" w:hAnsi="Arial" w:cs="Arial"/>
        </w:rPr>
        <w:t>DfE (Department for Education)</w:t>
      </w:r>
    </w:p>
    <w:p w14:paraId="43234878" w14:textId="1743D97A" w:rsidR="006441E2" w:rsidRPr="009864A3" w:rsidRDefault="004A7544" w:rsidP="009864A3">
      <w:pPr>
        <w:spacing w:line="360" w:lineRule="auto"/>
        <w:jc w:val="both"/>
        <w:rPr>
          <w:rFonts w:ascii="Arial" w:hAnsi="Arial" w:cs="Arial"/>
        </w:rPr>
      </w:pPr>
      <w:r w:rsidRPr="009864A3">
        <w:rPr>
          <w:rFonts w:ascii="Arial" w:hAnsi="Arial" w:cs="Arial"/>
        </w:rPr>
        <w:t>IC</w:t>
      </w:r>
      <w:r w:rsidR="00E235DE" w:rsidRPr="009864A3">
        <w:rPr>
          <w:rFonts w:ascii="Arial" w:hAnsi="Arial" w:cs="Arial"/>
        </w:rPr>
        <w:t>O (Information Commissioner’s Office)</w:t>
      </w:r>
    </w:p>
    <w:p w14:paraId="57572384" w14:textId="7C595B77" w:rsidR="009531E3" w:rsidRPr="009864A3" w:rsidRDefault="009531E3" w:rsidP="009864A3">
      <w:pPr>
        <w:spacing w:line="360" w:lineRule="auto"/>
        <w:jc w:val="both"/>
        <w:rPr>
          <w:rFonts w:ascii="Arial" w:hAnsi="Arial" w:cs="Arial"/>
          <w:b/>
          <w:bCs/>
        </w:rPr>
      </w:pPr>
      <w:r w:rsidRPr="009864A3">
        <w:rPr>
          <w:rFonts w:ascii="Arial" w:hAnsi="Arial" w:cs="Arial"/>
          <w:b/>
          <w:bCs/>
        </w:rPr>
        <w:t>Rationale for Research</w:t>
      </w:r>
    </w:p>
    <w:p w14:paraId="4E4B810C" w14:textId="18FE3B06" w:rsidR="00D5089B" w:rsidRPr="009864A3" w:rsidRDefault="00E34E4D" w:rsidP="009864A3">
      <w:pPr>
        <w:spacing w:line="360" w:lineRule="auto"/>
        <w:jc w:val="both"/>
        <w:rPr>
          <w:rFonts w:ascii="Arial" w:hAnsi="Arial" w:cs="Arial"/>
        </w:rPr>
      </w:pPr>
      <w:r w:rsidRPr="009864A3">
        <w:rPr>
          <w:rFonts w:ascii="Arial" w:hAnsi="Arial" w:cs="Arial"/>
        </w:rPr>
        <w:t xml:space="preserve">The </w:t>
      </w:r>
      <w:r w:rsidR="00864395" w:rsidRPr="009864A3">
        <w:rPr>
          <w:rFonts w:ascii="Arial" w:hAnsi="Arial" w:cs="Arial"/>
        </w:rPr>
        <w:t xml:space="preserve">purpose of this research is not only </w:t>
      </w:r>
      <w:r w:rsidR="00302DD3" w:rsidRPr="009864A3">
        <w:rPr>
          <w:rFonts w:ascii="Arial" w:hAnsi="Arial" w:cs="Arial"/>
        </w:rPr>
        <w:t xml:space="preserve">to </w:t>
      </w:r>
      <w:r w:rsidR="00864395" w:rsidRPr="009864A3">
        <w:rPr>
          <w:rFonts w:ascii="Arial" w:hAnsi="Arial" w:cs="Arial"/>
        </w:rPr>
        <w:t xml:space="preserve">explore how </w:t>
      </w:r>
      <w:r w:rsidR="008A512C" w:rsidRPr="009864A3">
        <w:rPr>
          <w:rFonts w:ascii="Arial" w:hAnsi="Arial" w:cs="Arial"/>
        </w:rPr>
        <w:t>digital transformation in</w:t>
      </w:r>
      <w:r w:rsidR="00302DD3" w:rsidRPr="009864A3">
        <w:rPr>
          <w:rFonts w:ascii="Arial" w:hAnsi="Arial" w:cs="Arial"/>
        </w:rPr>
        <w:t xml:space="preserve"> </w:t>
      </w:r>
      <w:r w:rsidR="00864395" w:rsidRPr="009864A3">
        <w:rPr>
          <w:rFonts w:ascii="Arial" w:hAnsi="Arial" w:cs="Arial"/>
        </w:rPr>
        <w:t xml:space="preserve">social media impacts </w:t>
      </w:r>
      <w:r w:rsidR="00443821" w:rsidRPr="009864A3">
        <w:rPr>
          <w:rFonts w:ascii="Arial" w:hAnsi="Arial" w:cs="Arial"/>
        </w:rPr>
        <w:t>t</w:t>
      </w:r>
      <w:r w:rsidR="00D9252B" w:rsidRPr="009864A3">
        <w:rPr>
          <w:rFonts w:ascii="Arial" w:hAnsi="Arial" w:cs="Arial"/>
        </w:rPr>
        <w:t>he lives of children and adolescents but also to</w:t>
      </w:r>
      <w:r w:rsidR="008747EA" w:rsidRPr="009864A3">
        <w:rPr>
          <w:rFonts w:ascii="Arial" w:hAnsi="Arial" w:cs="Arial"/>
        </w:rPr>
        <w:t xml:space="preserve"> gain a deeper understanding of t</w:t>
      </w:r>
      <w:r w:rsidR="00267370" w:rsidRPr="009864A3">
        <w:rPr>
          <w:rFonts w:ascii="Arial" w:hAnsi="Arial" w:cs="Arial"/>
        </w:rPr>
        <w:t>he</w:t>
      </w:r>
      <w:r w:rsidR="0019258F" w:rsidRPr="009864A3">
        <w:rPr>
          <w:rFonts w:ascii="Arial" w:hAnsi="Arial" w:cs="Arial"/>
        </w:rPr>
        <w:t xml:space="preserve"> social, psychological and behavioural effects.</w:t>
      </w:r>
      <w:r w:rsidR="001E1928" w:rsidRPr="009864A3">
        <w:rPr>
          <w:rFonts w:ascii="Arial" w:hAnsi="Arial" w:cs="Arial"/>
        </w:rPr>
        <w:t xml:space="preserve"> </w:t>
      </w:r>
      <w:r w:rsidR="005048D7" w:rsidRPr="009864A3">
        <w:rPr>
          <w:rFonts w:ascii="Arial" w:hAnsi="Arial" w:cs="Arial"/>
        </w:rPr>
        <w:t xml:space="preserve">It is important to have some understanding </w:t>
      </w:r>
      <w:r w:rsidR="00686E14" w:rsidRPr="009864A3">
        <w:rPr>
          <w:rFonts w:ascii="Arial" w:hAnsi="Arial" w:cs="Arial"/>
        </w:rPr>
        <w:t>and awareness about how children should develop</w:t>
      </w:r>
      <w:r w:rsidR="00802E4C" w:rsidRPr="009864A3">
        <w:rPr>
          <w:rFonts w:ascii="Arial" w:hAnsi="Arial" w:cs="Arial"/>
        </w:rPr>
        <w:t xml:space="preserve"> as this will help to support their growth, </w:t>
      </w:r>
      <w:r w:rsidR="00C86B4C" w:rsidRPr="009864A3">
        <w:rPr>
          <w:rFonts w:ascii="Arial" w:hAnsi="Arial" w:cs="Arial"/>
        </w:rPr>
        <w:t xml:space="preserve">shape their learning </w:t>
      </w:r>
      <w:r w:rsidR="00C9582C" w:rsidRPr="009864A3">
        <w:rPr>
          <w:rFonts w:ascii="Arial" w:hAnsi="Arial" w:cs="Arial"/>
        </w:rPr>
        <w:t xml:space="preserve">experiences and </w:t>
      </w:r>
      <w:r w:rsidR="005E254A" w:rsidRPr="009864A3">
        <w:rPr>
          <w:rFonts w:ascii="Arial" w:hAnsi="Arial" w:cs="Arial"/>
        </w:rPr>
        <w:t xml:space="preserve">address any </w:t>
      </w:r>
      <w:r w:rsidR="00D742F3" w:rsidRPr="009864A3">
        <w:rPr>
          <w:rFonts w:ascii="Arial" w:hAnsi="Arial" w:cs="Arial"/>
        </w:rPr>
        <w:t>potential learning difficulties</w:t>
      </w:r>
      <w:r w:rsidR="005E201A" w:rsidRPr="009864A3">
        <w:rPr>
          <w:rFonts w:ascii="Arial" w:hAnsi="Arial" w:cs="Arial"/>
        </w:rPr>
        <w:t xml:space="preserve"> (United Nations international School of Hanoi, n.d.)</w:t>
      </w:r>
      <w:r w:rsidR="00446398" w:rsidRPr="009864A3">
        <w:rPr>
          <w:rFonts w:ascii="Arial" w:hAnsi="Arial" w:cs="Arial"/>
        </w:rPr>
        <w:t xml:space="preserve">. </w:t>
      </w:r>
      <w:r w:rsidR="002F3F4E" w:rsidRPr="009864A3">
        <w:rPr>
          <w:rFonts w:ascii="Arial" w:hAnsi="Arial" w:cs="Arial"/>
        </w:rPr>
        <w:t xml:space="preserve">With this </w:t>
      </w:r>
      <w:r w:rsidR="007A3960" w:rsidRPr="009864A3">
        <w:rPr>
          <w:rFonts w:ascii="Arial" w:hAnsi="Arial" w:cs="Arial"/>
        </w:rPr>
        <w:t>information,</w:t>
      </w:r>
      <w:r w:rsidR="002F3F4E" w:rsidRPr="009864A3">
        <w:rPr>
          <w:rFonts w:ascii="Arial" w:hAnsi="Arial" w:cs="Arial"/>
        </w:rPr>
        <w:t xml:space="preserve"> </w:t>
      </w:r>
      <w:r w:rsidR="002743F5" w:rsidRPr="009864A3">
        <w:rPr>
          <w:rFonts w:ascii="Arial" w:hAnsi="Arial" w:cs="Arial"/>
        </w:rPr>
        <w:t>we can c</w:t>
      </w:r>
      <w:r w:rsidR="00B7687F" w:rsidRPr="009864A3">
        <w:rPr>
          <w:rFonts w:ascii="Arial" w:hAnsi="Arial" w:cs="Arial"/>
        </w:rPr>
        <w:t>ompare</w:t>
      </w:r>
      <w:r w:rsidR="002743F5" w:rsidRPr="009864A3">
        <w:rPr>
          <w:rFonts w:ascii="Arial" w:hAnsi="Arial" w:cs="Arial"/>
        </w:rPr>
        <w:t xml:space="preserve"> the behaviours of </w:t>
      </w:r>
      <w:r w:rsidR="003E47D6" w:rsidRPr="009864A3">
        <w:rPr>
          <w:rFonts w:ascii="Arial" w:hAnsi="Arial" w:cs="Arial"/>
        </w:rPr>
        <w:t>healthy</w:t>
      </w:r>
      <w:r w:rsidR="0031674D" w:rsidRPr="009864A3">
        <w:rPr>
          <w:rFonts w:ascii="Arial" w:hAnsi="Arial" w:cs="Arial"/>
        </w:rPr>
        <w:t xml:space="preserve"> developing children </w:t>
      </w:r>
      <w:r w:rsidR="0037583B" w:rsidRPr="009864A3">
        <w:rPr>
          <w:rFonts w:ascii="Arial" w:hAnsi="Arial" w:cs="Arial"/>
        </w:rPr>
        <w:t xml:space="preserve">with research showing the </w:t>
      </w:r>
      <w:r w:rsidR="00443EDA" w:rsidRPr="009864A3">
        <w:rPr>
          <w:rFonts w:ascii="Arial" w:hAnsi="Arial" w:cs="Arial"/>
        </w:rPr>
        <w:t>behaviours</w:t>
      </w:r>
      <w:r w:rsidR="0037583B" w:rsidRPr="009864A3">
        <w:rPr>
          <w:rFonts w:ascii="Arial" w:hAnsi="Arial" w:cs="Arial"/>
        </w:rPr>
        <w:t xml:space="preserve"> that children </w:t>
      </w:r>
      <w:r w:rsidR="00443EDA" w:rsidRPr="009864A3">
        <w:rPr>
          <w:rFonts w:ascii="Arial" w:hAnsi="Arial" w:cs="Arial"/>
        </w:rPr>
        <w:t xml:space="preserve">exhibit as a direct </w:t>
      </w:r>
      <w:r w:rsidR="005D2F9D" w:rsidRPr="009864A3">
        <w:rPr>
          <w:rFonts w:ascii="Arial" w:hAnsi="Arial" w:cs="Arial"/>
        </w:rPr>
        <w:t>result</w:t>
      </w:r>
      <w:r w:rsidR="00443EDA" w:rsidRPr="009864A3">
        <w:rPr>
          <w:rFonts w:ascii="Arial" w:hAnsi="Arial" w:cs="Arial"/>
        </w:rPr>
        <w:t xml:space="preserve"> of social media</w:t>
      </w:r>
      <w:r w:rsidR="00443EDA" w:rsidRPr="009864A3">
        <w:rPr>
          <w:rFonts w:ascii="Arial" w:hAnsi="Arial" w:cs="Arial"/>
          <w:color w:val="EE0000"/>
        </w:rPr>
        <w:t>.</w:t>
      </w:r>
      <w:r w:rsidR="00903EFD" w:rsidRPr="009864A3">
        <w:rPr>
          <w:rFonts w:ascii="Arial" w:hAnsi="Arial" w:cs="Arial"/>
          <w:color w:val="EE0000"/>
        </w:rPr>
        <w:t xml:space="preserve"> </w:t>
      </w:r>
      <w:r w:rsidR="00903EFD" w:rsidRPr="009864A3">
        <w:rPr>
          <w:rFonts w:ascii="Arial" w:hAnsi="Arial" w:cs="Arial"/>
        </w:rPr>
        <w:t>The U</w:t>
      </w:r>
      <w:r w:rsidR="00B14C9F" w:rsidRPr="009864A3">
        <w:rPr>
          <w:rFonts w:ascii="Arial" w:hAnsi="Arial" w:cs="Arial"/>
        </w:rPr>
        <w:t xml:space="preserve">K </w:t>
      </w:r>
      <w:r w:rsidR="00044644" w:rsidRPr="009864A3">
        <w:rPr>
          <w:rFonts w:ascii="Arial" w:hAnsi="Arial" w:cs="Arial"/>
        </w:rPr>
        <w:t xml:space="preserve">is a region where </w:t>
      </w:r>
      <w:r w:rsidR="00517927" w:rsidRPr="009864A3">
        <w:rPr>
          <w:rFonts w:ascii="Arial" w:hAnsi="Arial" w:cs="Arial"/>
        </w:rPr>
        <w:t xml:space="preserve">digital transformation is on a rise </w:t>
      </w:r>
      <w:r w:rsidR="00CD682A" w:rsidRPr="009864A3">
        <w:rPr>
          <w:rFonts w:ascii="Arial" w:hAnsi="Arial" w:cs="Arial"/>
        </w:rPr>
        <w:t xml:space="preserve">with adolescents aged 12-15 stating that they spend more time </w:t>
      </w:r>
      <w:r w:rsidR="00266755" w:rsidRPr="009864A3">
        <w:rPr>
          <w:rFonts w:ascii="Arial" w:hAnsi="Arial" w:cs="Arial"/>
        </w:rPr>
        <w:t xml:space="preserve">online than watching television according to </w:t>
      </w:r>
      <w:r w:rsidR="002F0AA1" w:rsidRPr="009864A3">
        <w:rPr>
          <w:rFonts w:ascii="Arial" w:hAnsi="Arial" w:cs="Arial"/>
        </w:rPr>
        <w:t>the</w:t>
      </w:r>
      <w:r w:rsidR="002F0AA1" w:rsidRPr="009864A3">
        <w:rPr>
          <w:rFonts w:ascii="Arial" w:hAnsi="Arial" w:cs="Arial"/>
          <w:color w:val="EE0000"/>
        </w:rPr>
        <w:t xml:space="preserve"> </w:t>
      </w:r>
      <w:r w:rsidR="000B4761" w:rsidRPr="009864A3">
        <w:rPr>
          <w:rFonts w:ascii="Arial" w:hAnsi="Arial" w:cs="Arial"/>
        </w:rPr>
        <w:t>United Kingdom’s Office of Communications</w:t>
      </w:r>
      <w:r w:rsidR="00D82B25" w:rsidRPr="009864A3">
        <w:rPr>
          <w:rFonts w:ascii="Arial" w:hAnsi="Arial" w:cs="Arial"/>
        </w:rPr>
        <w:t xml:space="preserve"> (UKOOC)</w:t>
      </w:r>
      <w:r w:rsidR="00F73701" w:rsidRPr="009864A3">
        <w:rPr>
          <w:rFonts w:ascii="Arial" w:hAnsi="Arial" w:cs="Arial"/>
        </w:rPr>
        <w:t xml:space="preserve"> </w:t>
      </w:r>
      <w:r w:rsidR="002C3100" w:rsidRPr="009864A3">
        <w:rPr>
          <w:rFonts w:ascii="Arial" w:hAnsi="Arial" w:cs="Arial"/>
        </w:rPr>
        <w:t>(Department for Science, Innovation and Technology, 2025</w:t>
      </w:r>
      <w:r w:rsidR="00C961D2" w:rsidRPr="009864A3">
        <w:rPr>
          <w:rFonts w:ascii="Arial" w:hAnsi="Arial" w:cs="Arial"/>
        </w:rPr>
        <w:t xml:space="preserve">; </w:t>
      </w:r>
      <w:r w:rsidR="00DB2E3F" w:rsidRPr="009864A3">
        <w:rPr>
          <w:rFonts w:ascii="Arial" w:hAnsi="Arial" w:cs="Arial"/>
        </w:rPr>
        <w:t>Booker, Kelly and Sacker, 2018)</w:t>
      </w:r>
      <w:r w:rsidR="00B67C49" w:rsidRPr="009864A3">
        <w:rPr>
          <w:rFonts w:ascii="Arial" w:hAnsi="Arial" w:cs="Arial"/>
        </w:rPr>
        <w:t>.</w:t>
      </w:r>
      <w:r w:rsidR="00463895" w:rsidRPr="009864A3">
        <w:rPr>
          <w:rFonts w:ascii="Arial" w:hAnsi="Arial" w:cs="Arial"/>
        </w:rPr>
        <w:t xml:space="preserve"> E</w:t>
      </w:r>
      <w:r w:rsidR="008F058D" w:rsidRPr="009864A3">
        <w:rPr>
          <w:rFonts w:ascii="Arial" w:hAnsi="Arial" w:cs="Arial"/>
        </w:rPr>
        <w:t>xisting literature focused on media usage in childhood</w:t>
      </w:r>
      <w:r w:rsidR="00463895" w:rsidRPr="009864A3">
        <w:rPr>
          <w:rFonts w:ascii="Arial" w:hAnsi="Arial" w:cs="Arial"/>
        </w:rPr>
        <w:t xml:space="preserve"> have revealed many </w:t>
      </w:r>
      <w:r w:rsidR="00F90E8D" w:rsidRPr="009864A3">
        <w:rPr>
          <w:rFonts w:ascii="Arial" w:hAnsi="Arial" w:cs="Arial"/>
        </w:rPr>
        <w:t xml:space="preserve">online issues affecting adolescents in the UK and globally. </w:t>
      </w:r>
      <w:r w:rsidR="004A5220" w:rsidRPr="009864A3">
        <w:rPr>
          <w:rFonts w:ascii="Arial" w:hAnsi="Arial" w:cs="Arial"/>
        </w:rPr>
        <w:t>Some of these issues include</w:t>
      </w:r>
      <w:r w:rsidR="006D59A0" w:rsidRPr="009864A3">
        <w:rPr>
          <w:rFonts w:ascii="Arial" w:hAnsi="Arial" w:cs="Arial"/>
        </w:rPr>
        <w:t xml:space="preserve"> cyberbullying</w:t>
      </w:r>
      <w:r w:rsidR="00155DE2" w:rsidRPr="009864A3">
        <w:rPr>
          <w:rFonts w:ascii="Arial" w:hAnsi="Arial" w:cs="Arial"/>
        </w:rPr>
        <w:t xml:space="preserve">, </w:t>
      </w:r>
      <w:r w:rsidR="00F33DC8" w:rsidRPr="009864A3">
        <w:rPr>
          <w:rFonts w:ascii="Arial" w:hAnsi="Arial" w:cs="Arial"/>
        </w:rPr>
        <w:t xml:space="preserve">online harassment, </w:t>
      </w:r>
      <w:r w:rsidR="005E6B01" w:rsidRPr="009864A3">
        <w:rPr>
          <w:rFonts w:ascii="Arial" w:hAnsi="Arial" w:cs="Arial"/>
        </w:rPr>
        <w:t>low self-esteem and grooming</w:t>
      </w:r>
      <w:r w:rsidR="00524E12" w:rsidRPr="009864A3">
        <w:rPr>
          <w:rFonts w:ascii="Arial" w:hAnsi="Arial" w:cs="Arial"/>
        </w:rPr>
        <w:t xml:space="preserve"> </w:t>
      </w:r>
      <w:r w:rsidR="0028692B" w:rsidRPr="009864A3">
        <w:rPr>
          <w:rFonts w:ascii="Arial" w:hAnsi="Arial" w:cs="Arial"/>
        </w:rPr>
        <w:t>(Crawley, 2020)</w:t>
      </w:r>
      <w:r w:rsidR="00524E12" w:rsidRPr="009864A3">
        <w:rPr>
          <w:rFonts w:ascii="Arial" w:hAnsi="Arial" w:cs="Arial"/>
        </w:rPr>
        <w:t>.</w:t>
      </w:r>
      <w:r w:rsidR="007D311B" w:rsidRPr="009864A3">
        <w:rPr>
          <w:rFonts w:ascii="Arial" w:hAnsi="Arial" w:cs="Arial"/>
        </w:rPr>
        <w:t xml:space="preserve"> However, </w:t>
      </w:r>
      <w:r w:rsidR="00290358" w:rsidRPr="009864A3">
        <w:rPr>
          <w:rFonts w:ascii="Arial" w:hAnsi="Arial" w:cs="Arial"/>
        </w:rPr>
        <w:t>by narrowing the focus to the UK</w:t>
      </w:r>
      <w:r w:rsidR="00FA5BA8" w:rsidRPr="009864A3">
        <w:rPr>
          <w:rFonts w:ascii="Arial" w:hAnsi="Arial" w:cs="Arial"/>
        </w:rPr>
        <w:t xml:space="preserve">, </w:t>
      </w:r>
      <w:r w:rsidR="00331958" w:rsidRPr="009864A3">
        <w:rPr>
          <w:rFonts w:ascii="Arial" w:hAnsi="Arial" w:cs="Arial"/>
        </w:rPr>
        <w:t xml:space="preserve">findings can be </w:t>
      </w:r>
      <w:r w:rsidR="00485058" w:rsidRPr="009864A3">
        <w:rPr>
          <w:rFonts w:ascii="Arial" w:hAnsi="Arial" w:cs="Arial"/>
        </w:rPr>
        <w:t xml:space="preserve">exclusive </w:t>
      </w:r>
      <w:r w:rsidR="00F5496F" w:rsidRPr="009864A3">
        <w:rPr>
          <w:rFonts w:ascii="Arial" w:hAnsi="Arial" w:cs="Arial"/>
        </w:rPr>
        <w:t>to UK frameworks</w:t>
      </w:r>
      <w:r w:rsidR="00E1092F" w:rsidRPr="009864A3">
        <w:rPr>
          <w:rFonts w:ascii="Arial" w:hAnsi="Arial" w:cs="Arial"/>
        </w:rPr>
        <w:t xml:space="preserve">, ethics and </w:t>
      </w:r>
      <w:r w:rsidR="002A78EA" w:rsidRPr="009864A3">
        <w:rPr>
          <w:rFonts w:ascii="Arial" w:hAnsi="Arial" w:cs="Arial"/>
        </w:rPr>
        <w:t>culture.</w:t>
      </w:r>
    </w:p>
    <w:p w14:paraId="605BE909" w14:textId="4073BB33" w:rsidR="0029488C" w:rsidRPr="009864A3" w:rsidRDefault="00764424" w:rsidP="009864A3">
      <w:pPr>
        <w:spacing w:line="360" w:lineRule="auto"/>
        <w:jc w:val="both"/>
        <w:rPr>
          <w:rFonts w:ascii="Arial" w:hAnsi="Arial" w:cs="Arial"/>
        </w:rPr>
      </w:pPr>
      <w:r w:rsidRPr="009864A3">
        <w:rPr>
          <w:rFonts w:ascii="Arial" w:hAnsi="Arial" w:cs="Arial"/>
        </w:rPr>
        <w:lastRenderedPageBreak/>
        <w:t xml:space="preserve">Key </w:t>
      </w:r>
      <w:r w:rsidR="00FF6F02" w:rsidRPr="009864A3">
        <w:rPr>
          <w:rFonts w:ascii="Arial" w:hAnsi="Arial" w:cs="Arial"/>
        </w:rPr>
        <w:t xml:space="preserve">issues that remain in the research into the effects of internet-based technologies on </w:t>
      </w:r>
      <w:r w:rsidR="001A0CD8" w:rsidRPr="009864A3">
        <w:rPr>
          <w:rFonts w:ascii="Arial" w:hAnsi="Arial" w:cs="Arial"/>
        </w:rPr>
        <w:t>children and adolescents include</w:t>
      </w:r>
      <w:r w:rsidR="0060231B" w:rsidRPr="009864A3">
        <w:rPr>
          <w:rFonts w:ascii="Arial" w:hAnsi="Arial" w:cs="Arial"/>
        </w:rPr>
        <w:t xml:space="preserve"> </w:t>
      </w:r>
      <w:r w:rsidR="00820A4D" w:rsidRPr="009864A3">
        <w:rPr>
          <w:rFonts w:ascii="Arial" w:hAnsi="Arial" w:cs="Arial"/>
        </w:rPr>
        <w:t>the idea that corelation does not equal causation</w:t>
      </w:r>
      <w:r w:rsidR="00D67BE3" w:rsidRPr="009864A3">
        <w:rPr>
          <w:rFonts w:ascii="Arial" w:hAnsi="Arial" w:cs="Arial"/>
        </w:rPr>
        <w:t xml:space="preserve"> </w:t>
      </w:r>
      <w:r w:rsidR="00820A4D" w:rsidRPr="009864A3">
        <w:rPr>
          <w:rFonts w:ascii="Arial" w:hAnsi="Arial" w:cs="Arial"/>
        </w:rPr>
        <w:t>and there’s limited detail on when, how and what kinds of social media young people use.</w:t>
      </w:r>
      <w:r w:rsidR="00713786" w:rsidRPr="009864A3">
        <w:rPr>
          <w:rFonts w:ascii="Arial" w:hAnsi="Arial" w:cs="Arial"/>
        </w:rPr>
        <w:t xml:space="preserve"> For </w:t>
      </w:r>
      <w:r w:rsidR="00164FEE" w:rsidRPr="009864A3">
        <w:rPr>
          <w:rFonts w:ascii="Arial" w:hAnsi="Arial" w:cs="Arial"/>
        </w:rPr>
        <w:t>example</w:t>
      </w:r>
      <w:r w:rsidR="00713786" w:rsidRPr="009864A3">
        <w:rPr>
          <w:rFonts w:ascii="Arial" w:hAnsi="Arial" w:cs="Arial"/>
        </w:rPr>
        <w:t>,</w:t>
      </w:r>
      <w:r w:rsidR="00164FEE" w:rsidRPr="009864A3">
        <w:rPr>
          <w:rFonts w:ascii="Arial" w:hAnsi="Arial" w:cs="Arial"/>
        </w:rPr>
        <w:t xml:space="preserve"> </w:t>
      </w:r>
      <w:r w:rsidR="00713786" w:rsidRPr="009864A3">
        <w:rPr>
          <w:rFonts w:ascii="Arial" w:hAnsi="Arial" w:cs="Arial"/>
        </w:rPr>
        <w:t>one study has shown that</w:t>
      </w:r>
      <w:r w:rsidR="000D42DA" w:rsidRPr="009864A3">
        <w:rPr>
          <w:rFonts w:ascii="Arial" w:hAnsi="Arial" w:cs="Arial"/>
        </w:rPr>
        <w:t xml:space="preserve"> </w:t>
      </w:r>
      <w:r w:rsidR="00374C93" w:rsidRPr="009864A3">
        <w:rPr>
          <w:rFonts w:ascii="Arial" w:hAnsi="Arial" w:cs="Arial"/>
        </w:rPr>
        <w:t>children</w:t>
      </w:r>
      <w:r w:rsidR="004C3DEF" w:rsidRPr="009864A3">
        <w:rPr>
          <w:rFonts w:ascii="Arial" w:hAnsi="Arial" w:cs="Arial"/>
        </w:rPr>
        <w:t xml:space="preserve"> </w:t>
      </w:r>
      <w:r w:rsidR="00760F00" w:rsidRPr="009864A3">
        <w:rPr>
          <w:rFonts w:ascii="Arial" w:hAnsi="Arial" w:cs="Arial"/>
        </w:rPr>
        <w:t>categorised</w:t>
      </w:r>
      <w:r w:rsidR="00CD76B1" w:rsidRPr="009864A3">
        <w:rPr>
          <w:rFonts w:ascii="Arial" w:hAnsi="Arial" w:cs="Arial"/>
        </w:rPr>
        <w:t xml:space="preserve"> as ‘extreme internet users’ </w:t>
      </w:r>
      <w:r w:rsidR="002856EF" w:rsidRPr="009864A3">
        <w:rPr>
          <w:rFonts w:ascii="Arial" w:hAnsi="Arial" w:cs="Arial"/>
        </w:rPr>
        <w:t xml:space="preserve">were more likely to </w:t>
      </w:r>
      <w:r w:rsidR="002D4840" w:rsidRPr="009864A3">
        <w:rPr>
          <w:rFonts w:ascii="Arial" w:hAnsi="Arial" w:cs="Arial"/>
        </w:rPr>
        <w:t xml:space="preserve">say they’d been </w:t>
      </w:r>
      <w:r w:rsidR="001319C5" w:rsidRPr="009864A3">
        <w:rPr>
          <w:rFonts w:ascii="Arial" w:hAnsi="Arial" w:cs="Arial"/>
        </w:rPr>
        <w:t xml:space="preserve">bullied </w:t>
      </w:r>
      <w:r w:rsidR="00863A32" w:rsidRPr="009864A3">
        <w:rPr>
          <w:rFonts w:ascii="Arial" w:hAnsi="Arial" w:cs="Arial"/>
        </w:rPr>
        <w:t>c</w:t>
      </w:r>
      <w:r w:rsidR="001319C5" w:rsidRPr="009864A3">
        <w:rPr>
          <w:rFonts w:ascii="Arial" w:hAnsi="Arial" w:cs="Arial"/>
        </w:rPr>
        <w:t xml:space="preserve">ompared </w:t>
      </w:r>
      <w:r w:rsidR="00863A32" w:rsidRPr="009864A3">
        <w:rPr>
          <w:rFonts w:ascii="Arial" w:hAnsi="Arial" w:cs="Arial"/>
        </w:rPr>
        <w:t>with those who did not use the internet as much</w:t>
      </w:r>
      <w:r w:rsidR="00CD178C" w:rsidRPr="009864A3">
        <w:rPr>
          <w:rFonts w:ascii="Arial" w:hAnsi="Arial" w:cs="Arial"/>
        </w:rPr>
        <w:t xml:space="preserve"> </w:t>
      </w:r>
      <w:r w:rsidR="008A6FD3" w:rsidRPr="009864A3">
        <w:rPr>
          <w:rFonts w:ascii="Arial" w:hAnsi="Arial" w:cs="Arial"/>
        </w:rPr>
        <w:t xml:space="preserve">(Frith, 2018). </w:t>
      </w:r>
      <w:r w:rsidR="004B1514" w:rsidRPr="009864A3">
        <w:rPr>
          <w:rFonts w:ascii="Arial" w:hAnsi="Arial" w:cs="Arial"/>
        </w:rPr>
        <w:t xml:space="preserve">However, </w:t>
      </w:r>
      <w:r w:rsidR="009B44B0" w:rsidRPr="009864A3">
        <w:rPr>
          <w:rFonts w:ascii="Arial" w:hAnsi="Arial" w:cs="Arial"/>
        </w:rPr>
        <w:t xml:space="preserve">the type of social media used is not mentioned and </w:t>
      </w:r>
      <w:r w:rsidR="00967961" w:rsidRPr="009864A3">
        <w:rPr>
          <w:rFonts w:ascii="Arial" w:hAnsi="Arial" w:cs="Arial"/>
        </w:rPr>
        <w:t xml:space="preserve">it cannot be said for certain </w:t>
      </w:r>
      <w:r w:rsidR="00374C93" w:rsidRPr="009864A3">
        <w:rPr>
          <w:rFonts w:ascii="Arial" w:hAnsi="Arial" w:cs="Arial"/>
        </w:rPr>
        <w:t>that t</w:t>
      </w:r>
      <w:r w:rsidR="00326AC1" w:rsidRPr="009864A3">
        <w:rPr>
          <w:rFonts w:ascii="Arial" w:hAnsi="Arial" w:cs="Arial"/>
        </w:rPr>
        <w:t xml:space="preserve">he </w:t>
      </w:r>
      <w:r w:rsidR="00967961" w:rsidRPr="009864A3">
        <w:rPr>
          <w:rFonts w:ascii="Arial" w:hAnsi="Arial" w:cs="Arial"/>
        </w:rPr>
        <w:t>use in social media lead to increased bullying.</w:t>
      </w:r>
      <w:r w:rsidR="000A5867" w:rsidRPr="009864A3">
        <w:rPr>
          <w:rFonts w:ascii="Arial" w:hAnsi="Arial" w:cs="Arial"/>
        </w:rPr>
        <w:t xml:space="preserve"> </w:t>
      </w:r>
      <w:r w:rsidR="006D514D" w:rsidRPr="009864A3">
        <w:rPr>
          <w:rFonts w:ascii="Arial" w:hAnsi="Arial" w:cs="Arial"/>
        </w:rPr>
        <w:t xml:space="preserve">This dissertation will address these gaps by using UK-based research </w:t>
      </w:r>
      <w:r w:rsidR="00F201FE" w:rsidRPr="009864A3">
        <w:rPr>
          <w:rFonts w:ascii="Arial" w:hAnsi="Arial" w:cs="Arial"/>
        </w:rPr>
        <w:t xml:space="preserve">evidence </w:t>
      </w:r>
      <w:r w:rsidR="006D514D" w:rsidRPr="009864A3">
        <w:rPr>
          <w:rFonts w:ascii="Arial" w:hAnsi="Arial" w:cs="Arial"/>
        </w:rPr>
        <w:t xml:space="preserve">to </w:t>
      </w:r>
      <w:r w:rsidR="00EA605B" w:rsidRPr="009864A3">
        <w:rPr>
          <w:rFonts w:ascii="Arial" w:hAnsi="Arial" w:cs="Arial"/>
        </w:rPr>
        <w:t xml:space="preserve">explore </w:t>
      </w:r>
      <w:r w:rsidR="006A7186" w:rsidRPr="009864A3">
        <w:rPr>
          <w:rFonts w:ascii="Arial" w:hAnsi="Arial" w:cs="Arial"/>
        </w:rPr>
        <w:t xml:space="preserve">how the frequency and type of social media usage </w:t>
      </w:r>
      <w:r w:rsidR="00594862" w:rsidRPr="009864A3">
        <w:rPr>
          <w:rFonts w:ascii="Arial" w:hAnsi="Arial" w:cs="Arial"/>
        </w:rPr>
        <w:t xml:space="preserve">influences </w:t>
      </w:r>
      <w:r w:rsidR="00F201FE" w:rsidRPr="009864A3">
        <w:rPr>
          <w:rFonts w:ascii="Arial" w:hAnsi="Arial" w:cs="Arial"/>
        </w:rPr>
        <w:t>the development of young people.</w:t>
      </w:r>
    </w:p>
    <w:p w14:paraId="5DE1AB05" w14:textId="0B16D6CD" w:rsidR="006F1892" w:rsidRPr="009864A3" w:rsidRDefault="006F1892" w:rsidP="009864A3">
      <w:pPr>
        <w:spacing w:line="360" w:lineRule="auto"/>
        <w:jc w:val="both"/>
        <w:rPr>
          <w:rFonts w:ascii="Arial" w:hAnsi="Arial" w:cs="Arial"/>
        </w:rPr>
      </w:pPr>
      <w:r w:rsidRPr="009864A3">
        <w:rPr>
          <w:rFonts w:ascii="Arial" w:hAnsi="Arial" w:cs="Arial"/>
          <w:b/>
          <w:bCs/>
        </w:rPr>
        <w:t>Aim and Objectives</w:t>
      </w:r>
    </w:p>
    <w:p w14:paraId="771BA8FE" w14:textId="7FF290E4" w:rsidR="00524E12" w:rsidRPr="009864A3" w:rsidRDefault="0029488C" w:rsidP="009864A3">
      <w:pPr>
        <w:tabs>
          <w:tab w:val="num" w:pos="360"/>
          <w:tab w:val="num" w:pos="720"/>
        </w:tabs>
        <w:spacing w:line="360" w:lineRule="auto"/>
        <w:jc w:val="both"/>
        <w:rPr>
          <w:rFonts w:ascii="Arial" w:hAnsi="Arial" w:cs="Arial"/>
        </w:rPr>
      </w:pPr>
      <w:r w:rsidRPr="009864A3">
        <w:rPr>
          <w:rFonts w:ascii="Arial" w:hAnsi="Arial" w:cs="Arial"/>
        </w:rPr>
        <w:t xml:space="preserve">The aim of this research is to </w:t>
      </w:r>
      <w:r w:rsidR="00CD15E6" w:rsidRPr="009864A3">
        <w:rPr>
          <w:rFonts w:ascii="Arial" w:hAnsi="Arial" w:cs="Arial"/>
        </w:rPr>
        <w:t xml:space="preserve">gain a deep understanding of </w:t>
      </w:r>
      <w:r w:rsidR="00D029CB" w:rsidRPr="009864A3">
        <w:rPr>
          <w:rFonts w:ascii="Arial" w:hAnsi="Arial" w:cs="Arial"/>
        </w:rPr>
        <w:t xml:space="preserve">social media’s influence on the </w:t>
      </w:r>
      <w:r w:rsidR="00A65DD3" w:rsidRPr="009864A3">
        <w:rPr>
          <w:rFonts w:ascii="Arial" w:hAnsi="Arial" w:cs="Arial"/>
        </w:rPr>
        <w:t>experiences and</w:t>
      </w:r>
      <w:r w:rsidR="00D029CB" w:rsidRPr="009864A3">
        <w:rPr>
          <w:rFonts w:ascii="Arial" w:hAnsi="Arial" w:cs="Arial"/>
        </w:rPr>
        <w:t xml:space="preserve"> </w:t>
      </w:r>
      <w:r w:rsidR="006253CB" w:rsidRPr="009864A3">
        <w:rPr>
          <w:rFonts w:ascii="Arial" w:hAnsi="Arial" w:cs="Arial"/>
        </w:rPr>
        <w:t xml:space="preserve">behaviours of </w:t>
      </w:r>
      <w:r w:rsidR="00146F05" w:rsidRPr="009864A3">
        <w:rPr>
          <w:rFonts w:ascii="Arial" w:hAnsi="Arial" w:cs="Arial"/>
        </w:rPr>
        <w:t>children and adolescents</w:t>
      </w:r>
      <w:r w:rsidR="006253CB" w:rsidRPr="009864A3">
        <w:rPr>
          <w:rFonts w:ascii="Arial" w:hAnsi="Arial" w:cs="Arial"/>
        </w:rPr>
        <w:t xml:space="preserve"> </w:t>
      </w:r>
      <w:r w:rsidR="005A19CB" w:rsidRPr="009864A3">
        <w:rPr>
          <w:rFonts w:ascii="Arial" w:hAnsi="Arial" w:cs="Arial"/>
        </w:rPr>
        <w:t>in the UK.</w:t>
      </w:r>
      <w:r w:rsidR="009C72CD" w:rsidRPr="009864A3">
        <w:rPr>
          <w:rFonts w:ascii="Arial" w:hAnsi="Arial" w:cs="Arial"/>
        </w:rPr>
        <w:t xml:space="preserve"> Thi</w:t>
      </w:r>
      <w:r w:rsidR="00355DCF" w:rsidRPr="009864A3">
        <w:rPr>
          <w:rFonts w:ascii="Arial" w:hAnsi="Arial" w:cs="Arial"/>
        </w:rPr>
        <w:t xml:space="preserve">s will be achieved </w:t>
      </w:r>
      <w:r w:rsidR="002A13A1" w:rsidRPr="009864A3">
        <w:rPr>
          <w:rFonts w:ascii="Arial" w:hAnsi="Arial" w:cs="Arial"/>
        </w:rPr>
        <w:t>by</w:t>
      </w:r>
      <w:r w:rsidR="0000493A" w:rsidRPr="009864A3">
        <w:rPr>
          <w:rFonts w:ascii="Arial" w:hAnsi="Arial" w:cs="Arial"/>
        </w:rPr>
        <w:t xml:space="preserve"> </w:t>
      </w:r>
      <w:r w:rsidR="0014779B" w:rsidRPr="009864A3">
        <w:rPr>
          <w:rFonts w:ascii="Arial" w:hAnsi="Arial" w:cs="Arial"/>
        </w:rPr>
        <w:t xml:space="preserve">exploring </w:t>
      </w:r>
      <w:r w:rsidR="00EA6657" w:rsidRPr="009864A3">
        <w:rPr>
          <w:rFonts w:ascii="Arial" w:hAnsi="Arial" w:cs="Arial"/>
        </w:rPr>
        <w:t>new</w:t>
      </w:r>
      <w:r w:rsidR="00CE3AA5" w:rsidRPr="009864A3">
        <w:rPr>
          <w:rFonts w:ascii="Arial" w:hAnsi="Arial" w:cs="Arial"/>
        </w:rPr>
        <w:t xml:space="preserve"> platform features, </w:t>
      </w:r>
      <w:r w:rsidR="00113655" w:rsidRPr="009864A3">
        <w:rPr>
          <w:rFonts w:ascii="Arial" w:hAnsi="Arial" w:cs="Arial"/>
        </w:rPr>
        <w:t xml:space="preserve">types of content and </w:t>
      </w:r>
      <w:r w:rsidR="00B46CAE" w:rsidRPr="009864A3">
        <w:rPr>
          <w:rFonts w:ascii="Arial" w:hAnsi="Arial" w:cs="Arial"/>
        </w:rPr>
        <w:t>patterns of online interaction that have ar</w:t>
      </w:r>
      <w:r w:rsidR="00E11439" w:rsidRPr="009864A3">
        <w:rPr>
          <w:rFonts w:ascii="Arial" w:hAnsi="Arial" w:cs="Arial"/>
        </w:rPr>
        <w:t>ose</w:t>
      </w:r>
      <w:r w:rsidR="00B46CAE" w:rsidRPr="009864A3">
        <w:rPr>
          <w:rFonts w:ascii="Arial" w:hAnsi="Arial" w:cs="Arial"/>
        </w:rPr>
        <w:t xml:space="preserve"> from digital transformation </w:t>
      </w:r>
      <w:r w:rsidR="00E11439" w:rsidRPr="009864A3">
        <w:rPr>
          <w:rFonts w:ascii="Arial" w:hAnsi="Arial" w:cs="Arial"/>
        </w:rPr>
        <w:t>in</w:t>
      </w:r>
      <w:r w:rsidR="00B46CAE" w:rsidRPr="009864A3">
        <w:rPr>
          <w:rFonts w:ascii="Arial" w:hAnsi="Arial" w:cs="Arial"/>
        </w:rPr>
        <w:t xml:space="preserve"> social media</w:t>
      </w:r>
      <w:r w:rsidR="00265320" w:rsidRPr="009864A3">
        <w:rPr>
          <w:rFonts w:ascii="Arial" w:hAnsi="Arial" w:cs="Arial"/>
        </w:rPr>
        <w:t xml:space="preserve">. This will allow the </w:t>
      </w:r>
      <w:r w:rsidR="002A13A1" w:rsidRPr="009864A3">
        <w:rPr>
          <w:rFonts w:ascii="Arial" w:hAnsi="Arial" w:cs="Arial"/>
        </w:rPr>
        <w:t>produc</w:t>
      </w:r>
      <w:r w:rsidR="00265320" w:rsidRPr="009864A3">
        <w:rPr>
          <w:rFonts w:ascii="Arial" w:hAnsi="Arial" w:cs="Arial"/>
        </w:rPr>
        <w:t>tion of</w:t>
      </w:r>
      <w:r w:rsidR="002A13A1" w:rsidRPr="009864A3">
        <w:rPr>
          <w:rFonts w:ascii="Arial" w:hAnsi="Arial" w:cs="Arial"/>
        </w:rPr>
        <w:t xml:space="preserve"> an</w:t>
      </w:r>
      <w:r w:rsidR="00146F05" w:rsidRPr="009864A3">
        <w:rPr>
          <w:rFonts w:ascii="Arial" w:hAnsi="Arial" w:cs="Arial"/>
        </w:rPr>
        <w:t xml:space="preserve"> in-depth analysis of both the benefits and drawbacks of social media use among young people.</w:t>
      </w:r>
    </w:p>
    <w:p w14:paraId="5674EBF8" w14:textId="32E16786" w:rsidR="00611CFE" w:rsidRPr="009864A3" w:rsidRDefault="00E2556F" w:rsidP="009864A3">
      <w:pPr>
        <w:spacing w:line="360" w:lineRule="auto"/>
        <w:jc w:val="both"/>
        <w:rPr>
          <w:rFonts w:ascii="Arial" w:hAnsi="Arial" w:cs="Arial"/>
          <w:b/>
          <w:bCs/>
        </w:rPr>
      </w:pPr>
      <w:r w:rsidRPr="009864A3">
        <w:rPr>
          <w:rFonts w:ascii="Arial" w:hAnsi="Arial" w:cs="Arial"/>
          <w:b/>
          <w:bCs/>
        </w:rPr>
        <w:t>Research Objectives</w:t>
      </w:r>
    </w:p>
    <w:p w14:paraId="562D1066" w14:textId="77777777" w:rsidR="00842B00" w:rsidRPr="009864A3" w:rsidRDefault="00842B00" w:rsidP="009864A3">
      <w:pPr>
        <w:pStyle w:val="ListParagraph"/>
        <w:numPr>
          <w:ilvl w:val="0"/>
          <w:numId w:val="23"/>
        </w:numPr>
        <w:spacing w:line="360" w:lineRule="auto"/>
        <w:jc w:val="both"/>
        <w:rPr>
          <w:rFonts w:ascii="Arial" w:hAnsi="Arial" w:cs="Arial"/>
        </w:rPr>
      </w:pPr>
      <w:r w:rsidRPr="009864A3">
        <w:rPr>
          <w:rFonts w:ascii="Arial" w:hAnsi="Arial" w:cs="Arial"/>
          <w:b/>
          <w:bCs/>
        </w:rPr>
        <w:t>Objective 1:</w:t>
      </w:r>
      <w:r w:rsidRPr="009864A3">
        <w:rPr>
          <w:rFonts w:ascii="Arial" w:hAnsi="Arial" w:cs="Arial"/>
        </w:rPr>
        <w:t>  Define and examine the concept of digital transformation in social media, aspects of child development, current trends, and key issues surrounding young people’s digital media use in the UK.</w:t>
      </w:r>
    </w:p>
    <w:p w14:paraId="024A09B5" w14:textId="77777777" w:rsidR="00842B00" w:rsidRPr="009864A3" w:rsidRDefault="00842B00" w:rsidP="009864A3">
      <w:pPr>
        <w:pStyle w:val="ListParagraph"/>
        <w:numPr>
          <w:ilvl w:val="0"/>
          <w:numId w:val="23"/>
        </w:numPr>
        <w:spacing w:line="360" w:lineRule="auto"/>
        <w:jc w:val="both"/>
        <w:rPr>
          <w:rFonts w:ascii="Arial" w:hAnsi="Arial" w:cs="Arial"/>
        </w:rPr>
      </w:pPr>
      <w:r w:rsidRPr="009864A3">
        <w:rPr>
          <w:rFonts w:ascii="Arial" w:hAnsi="Arial" w:cs="Arial"/>
          <w:b/>
          <w:bCs/>
        </w:rPr>
        <w:t>Objective 2:</w:t>
      </w:r>
      <w:r w:rsidRPr="009864A3">
        <w:rPr>
          <w:rFonts w:ascii="Arial" w:hAnsi="Arial" w:cs="Arial"/>
        </w:rPr>
        <w:t>  Analyse the physical, cognitive, and social impacts of social media on young people, exploring both advantages and disadvantages.</w:t>
      </w:r>
    </w:p>
    <w:p w14:paraId="3DA3DE98" w14:textId="063B1F9D" w:rsidR="00842B00" w:rsidRPr="009864A3" w:rsidRDefault="00842B00" w:rsidP="009864A3">
      <w:pPr>
        <w:pStyle w:val="ListParagraph"/>
        <w:numPr>
          <w:ilvl w:val="0"/>
          <w:numId w:val="23"/>
        </w:numPr>
        <w:spacing w:line="360" w:lineRule="auto"/>
        <w:jc w:val="both"/>
        <w:rPr>
          <w:rFonts w:ascii="Arial" w:hAnsi="Arial" w:cs="Arial"/>
        </w:rPr>
      </w:pPr>
      <w:r w:rsidRPr="009864A3">
        <w:rPr>
          <w:rFonts w:ascii="Arial" w:hAnsi="Arial" w:cs="Arial"/>
          <w:b/>
          <w:bCs/>
        </w:rPr>
        <w:t>Objective 3:</w:t>
      </w:r>
      <w:r w:rsidRPr="009864A3">
        <w:rPr>
          <w:rFonts w:ascii="Arial" w:hAnsi="Arial" w:cs="Arial"/>
        </w:rPr>
        <w:t>  Evaluate the responsibilities of parents, teachers, policymakers, and social media platforms in ensuring a safe online environment for children and adolescents.</w:t>
      </w:r>
    </w:p>
    <w:p w14:paraId="2EADA0B4" w14:textId="085909A1" w:rsidR="00D00E0A" w:rsidRPr="009864A3" w:rsidRDefault="00842B00" w:rsidP="009864A3">
      <w:pPr>
        <w:pStyle w:val="ListParagraph"/>
        <w:numPr>
          <w:ilvl w:val="0"/>
          <w:numId w:val="23"/>
        </w:numPr>
        <w:spacing w:line="360" w:lineRule="auto"/>
        <w:jc w:val="both"/>
        <w:rPr>
          <w:rFonts w:ascii="Arial" w:hAnsi="Arial" w:cs="Arial"/>
        </w:rPr>
      </w:pPr>
      <w:r w:rsidRPr="009864A3">
        <w:rPr>
          <w:rFonts w:ascii="Arial" w:hAnsi="Arial" w:cs="Arial"/>
          <w:b/>
          <w:bCs/>
        </w:rPr>
        <w:t>Objective 4:</w:t>
      </w:r>
      <w:r w:rsidRPr="009864A3">
        <w:rPr>
          <w:rFonts w:ascii="Arial" w:hAnsi="Arial" w:cs="Arial"/>
        </w:rPr>
        <w:t>  Provide recommendations for potential legislation, policies, and digital literacy programmes to promote healthy digital engagement for young people in the UK.</w:t>
      </w:r>
    </w:p>
    <w:p w14:paraId="2594CD5E" w14:textId="5001E7EB" w:rsidR="00AE3FE5" w:rsidRPr="009864A3" w:rsidRDefault="00AE3FE5" w:rsidP="009864A3">
      <w:pPr>
        <w:pStyle w:val="paragraph"/>
        <w:spacing w:before="0" w:beforeAutospacing="0" w:after="0" w:afterAutospacing="0" w:line="360" w:lineRule="auto"/>
        <w:jc w:val="both"/>
        <w:textAlignment w:val="baseline"/>
        <w:rPr>
          <w:rFonts w:ascii="Arial" w:hAnsi="Arial" w:cs="Arial"/>
          <w:sz w:val="22"/>
          <w:szCs w:val="22"/>
        </w:rPr>
      </w:pPr>
      <w:r w:rsidRPr="009864A3">
        <w:rPr>
          <w:rStyle w:val="normaltextrun"/>
          <w:rFonts w:ascii="Arial" w:eastAsiaTheme="majorEastAsia" w:hAnsi="Arial" w:cs="Arial"/>
          <w:b/>
          <w:bCs/>
          <w:sz w:val="22"/>
          <w:szCs w:val="22"/>
        </w:rPr>
        <w:t>Summary of Chapter 1</w:t>
      </w:r>
    </w:p>
    <w:p w14:paraId="6A6CD331" w14:textId="52D72461" w:rsidR="00FA794F" w:rsidRPr="009864A3" w:rsidRDefault="008C16F6" w:rsidP="009864A3">
      <w:pPr>
        <w:spacing w:line="360" w:lineRule="auto"/>
        <w:jc w:val="both"/>
        <w:rPr>
          <w:rFonts w:ascii="Arial" w:hAnsi="Arial" w:cs="Arial"/>
        </w:rPr>
      </w:pPr>
      <w:r w:rsidRPr="009864A3">
        <w:rPr>
          <w:rFonts w:ascii="Arial" w:hAnsi="Arial" w:cs="Arial"/>
        </w:rPr>
        <w:t>Social media consist of constantly emerging platforms which have many benefits for young people such a</w:t>
      </w:r>
      <w:r w:rsidR="00A20F8E" w:rsidRPr="009864A3">
        <w:rPr>
          <w:rFonts w:ascii="Arial" w:hAnsi="Arial" w:cs="Arial"/>
        </w:rPr>
        <w:t xml:space="preserve">s </w:t>
      </w:r>
      <w:r w:rsidR="00B447A4" w:rsidRPr="009864A3">
        <w:rPr>
          <w:rFonts w:ascii="Arial" w:hAnsi="Arial" w:cs="Arial"/>
        </w:rPr>
        <w:t>building media literacy skills and</w:t>
      </w:r>
      <w:r w:rsidR="001C373F" w:rsidRPr="009864A3">
        <w:rPr>
          <w:rFonts w:ascii="Arial" w:hAnsi="Arial" w:cs="Arial"/>
        </w:rPr>
        <w:t xml:space="preserve"> </w:t>
      </w:r>
      <w:r w:rsidR="00B447A4" w:rsidRPr="009864A3">
        <w:rPr>
          <w:rFonts w:ascii="Arial" w:hAnsi="Arial" w:cs="Arial"/>
        </w:rPr>
        <w:t xml:space="preserve">self-expression </w:t>
      </w:r>
      <w:r w:rsidR="00727B91" w:rsidRPr="009864A3">
        <w:rPr>
          <w:rFonts w:ascii="Arial" w:hAnsi="Arial" w:cs="Arial"/>
        </w:rPr>
        <w:t>but also paves the way for risks like bullying, low self</w:t>
      </w:r>
      <w:r w:rsidR="00A20F8E" w:rsidRPr="009864A3">
        <w:rPr>
          <w:rFonts w:ascii="Arial" w:hAnsi="Arial" w:cs="Arial"/>
        </w:rPr>
        <w:t>-esteem and grooming</w:t>
      </w:r>
      <w:r w:rsidR="00433ED8" w:rsidRPr="009864A3">
        <w:rPr>
          <w:rFonts w:ascii="Arial" w:hAnsi="Arial" w:cs="Arial"/>
        </w:rPr>
        <w:t xml:space="preserve"> (Crawley, 2020).</w:t>
      </w:r>
      <w:r w:rsidR="001D6270" w:rsidRPr="009864A3">
        <w:rPr>
          <w:rFonts w:ascii="Arial" w:hAnsi="Arial" w:cs="Arial"/>
        </w:rPr>
        <w:t xml:space="preserve"> Research has shown that</w:t>
      </w:r>
      <w:r w:rsidR="005B37E9" w:rsidRPr="009864A3">
        <w:rPr>
          <w:rFonts w:ascii="Arial" w:hAnsi="Arial" w:cs="Arial"/>
        </w:rPr>
        <w:t xml:space="preserve"> exposure to </w:t>
      </w:r>
      <w:r w:rsidR="001D6270" w:rsidRPr="009864A3">
        <w:rPr>
          <w:rFonts w:ascii="Arial" w:hAnsi="Arial" w:cs="Arial"/>
        </w:rPr>
        <w:t xml:space="preserve">social media </w:t>
      </w:r>
      <w:r w:rsidR="005B37E9" w:rsidRPr="009864A3">
        <w:rPr>
          <w:rFonts w:ascii="Arial" w:hAnsi="Arial" w:cs="Arial"/>
        </w:rPr>
        <w:t xml:space="preserve">starts at an early age </w:t>
      </w:r>
      <w:r w:rsidR="009B2A55" w:rsidRPr="009864A3">
        <w:rPr>
          <w:rFonts w:ascii="Arial" w:hAnsi="Arial" w:cs="Arial"/>
        </w:rPr>
        <w:t>with 95</w:t>
      </w:r>
      <w:r w:rsidR="00E563D8" w:rsidRPr="009864A3">
        <w:rPr>
          <w:rFonts w:ascii="Arial" w:hAnsi="Arial" w:cs="Arial"/>
        </w:rPr>
        <w:t xml:space="preserve">% of </w:t>
      </w:r>
      <w:r w:rsidR="00D7720B" w:rsidRPr="009864A3">
        <w:rPr>
          <w:rFonts w:ascii="Arial" w:hAnsi="Arial" w:cs="Arial"/>
        </w:rPr>
        <w:t>adolescents making up the population of social media users</w:t>
      </w:r>
      <w:r w:rsidR="00433ED8" w:rsidRPr="009864A3">
        <w:rPr>
          <w:rFonts w:ascii="Arial" w:hAnsi="Arial" w:cs="Arial"/>
        </w:rPr>
        <w:t xml:space="preserve"> </w:t>
      </w:r>
      <w:r w:rsidR="00AE2DAE" w:rsidRPr="009864A3">
        <w:rPr>
          <w:rFonts w:ascii="Arial" w:hAnsi="Arial" w:cs="Arial"/>
        </w:rPr>
        <w:t>(Office, 2024)</w:t>
      </w:r>
      <w:r w:rsidR="00433ED8" w:rsidRPr="009864A3">
        <w:rPr>
          <w:rFonts w:ascii="Arial" w:hAnsi="Arial" w:cs="Arial"/>
        </w:rPr>
        <w:t xml:space="preserve">. </w:t>
      </w:r>
      <w:r w:rsidR="00F72660" w:rsidRPr="009864A3">
        <w:rPr>
          <w:rFonts w:ascii="Arial" w:hAnsi="Arial" w:cs="Arial"/>
        </w:rPr>
        <w:t xml:space="preserve">The purpose of this dissertation is to understand how </w:t>
      </w:r>
      <w:r w:rsidR="007F31B0" w:rsidRPr="009864A3">
        <w:rPr>
          <w:rFonts w:ascii="Arial" w:hAnsi="Arial" w:cs="Arial"/>
        </w:rPr>
        <w:t xml:space="preserve">digital transformation in social media can have an impact on the development </w:t>
      </w:r>
      <w:r w:rsidR="007F31B0" w:rsidRPr="009864A3">
        <w:rPr>
          <w:rFonts w:ascii="Arial" w:hAnsi="Arial" w:cs="Arial"/>
        </w:rPr>
        <w:lastRenderedPageBreak/>
        <w:t xml:space="preserve">of children and adolescents and </w:t>
      </w:r>
      <w:r w:rsidR="005737B6" w:rsidRPr="009864A3">
        <w:rPr>
          <w:rFonts w:ascii="Arial" w:hAnsi="Arial" w:cs="Arial"/>
        </w:rPr>
        <w:t>to a</w:t>
      </w:r>
      <w:r w:rsidR="002C05FB" w:rsidRPr="009864A3">
        <w:rPr>
          <w:rFonts w:ascii="Arial" w:hAnsi="Arial" w:cs="Arial"/>
        </w:rPr>
        <w:t>ddress any research gaps to help gain full knowledge</w:t>
      </w:r>
      <w:r w:rsidR="005737B6" w:rsidRPr="009864A3">
        <w:rPr>
          <w:rFonts w:ascii="Arial" w:hAnsi="Arial" w:cs="Arial"/>
        </w:rPr>
        <w:t xml:space="preserve"> </w:t>
      </w:r>
      <w:r w:rsidR="005811B6" w:rsidRPr="009864A3">
        <w:rPr>
          <w:rFonts w:ascii="Arial" w:hAnsi="Arial" w:cs="Arial"/>
        </w:rPr>
        <w:t>of the</w:t>
      </w:r>
      <w:r w:rsidR="005737B6" w:rsidRPr="009864A3">
        <w:rPr>
          <w:rFonts w:ascii="Arial" w:hAnsi="Arial" w:cs="Arial"/>
        </w:rPr>
        <w:t xml:space="preserve"> topic.</w:t>
      </w:r>
      <w:r w:rsidR="00BF01BC" w:rsidRPr="009864A3">
        <w:rPr>
          <w:rFonts w:ascii="Arial" w:hAnsi="Arial" w:cs="Arial"/>
        </w:rPr>
        <w:t xml:space="preserve"> This dissertation will use using secondary research and apply thematic analysis</w:t>
      </w:r>
      <w:r w:rsidR="006B09E0" w:rsidRPr="009864A3">
        <w:rPr>
          <w:rFonts w:ascii="Arial" w:hAnsi="Arial" w:cs="Arial"/>
        </w:rPr>
        <w:t xml:space="preserve"> to help fulfil the research aim and objectives.</w:t>
      </w:r>
    </w:p>
    <w:p w14:paraId="27C08234" w14:textId="4142D8CC" w:rsidR="00E73FE5" w:rsidRPr="009864A3" w:rsidRDefault="00E73FE5" w:rsidP="009864A3">
      <w:pPr>
        <w:spacing w:line="360" w:lineRule="auto"/>
        <w:jc w:val="both"/>
        <w:rPr>
          <w:rFonts w:ascii="Arial" w:hAnsi="Arial" w:cs="Arial"/>
        </w:rPr>
      </w:pPr>
      <w:r w:rsidRPr="009864A3">
        <w:rPr>
          <w:rFonts w:ascii="Arial" w:hAnsi="Arial" w:cs="Arial"/>
          <w:b/>
          <w:bCs/>
        </w:rPr>
        <w:t>Signposting to Chapter 2</w:t>
      </w:r>
    </w:p>
    <w:p w14:paraId="6D59134F" w14:textId="757D7E8D" w:rsidR="002E11BA" w:rsidRPr="009864A3" w:rsidRDefault="00FA794F" w:rsidP="009864A3">
      <w:pPr>
        <w:spacing w:line="360" w:lineRule="auto"/>
        <w:jc w:val="both"/>
        <w:rPr>
          <w:rFonts w:ascii="Arial" w:hAnsi="Arial" w:cs="Arial"/>
        </w:rPr>
      </w:pPr>
      <w:r w:rsidRPr="009864A3">
        <w:rPr>
          <w:rFonts w:ascii="Arial" w:hAnsi="Arial" w:cs="Arial"/>
        </w:rPr>
        <w:t>The following chapter will provide a contextual basis for this dissertation as well as a deeper analysis into the digital change in social media over time and how young users are more impacted by it. The chapter will ensure clear comprehension of the social context surrounding digital transformation by looking at key historical milestones, the contribution of significant figures who have made an impact, and the relevant policies about DT within the UK. Psychological context will also be provided through the application of theories about the development of digital communication technologies and the critical evaluation of these theories.</w:t>
      </w:r>
    </w:p>
    <w:p w14:paraId="3627000A" w14:textId="77777777" w:rsidR="00FA794F" w:rsidRPr="009864A3" w:rsidRDefault="00FA794F" w:rsidP="009864A3">
      <w:pPr>
        <w:spacing w:line="360" w:lineRule="auto"/>
        <w:jc w:val="both"/>
        <w:rPr>
          <w:rFonts w:ascii="Arial" w:hAnsi="Arial" w:cs="Arial"/>
        </w:rPr>
      </w:pPr>
    </w:p>
    <w:p w14:paraId="7B29E913" w14:textId="77777777" w:rsidR="00400025" w:rsidRPr="009864A3" w:rsidRDefault="00400025" w:rsidP="009864A3">
      <w:pPr>
        <w:spacing w:line="360" w:lineRule="auto"/>
        <w:jc w:val="both"/>
        <w:rPr>
          <w:rFonts w:ascii="Arial" w:hAnsi="Arial" w:cs="Arial"/>
        </w:rPr>
      </w:pPr>
    </w:p>
    <w:p w14:paraId="062DA3FF" w14:textId="77777777" w:rsidR="00AD48E9" w:rsidRPr="009864A3" w:rsidRDefault="00AD48E9" w:rsidP="009864A3">
      <w:pPr>
        <w:spacing w:line="360" w:lineRule="auto"/>
        <w:jc w:val="both"/>
        <w:rPr>
          <w:rFonts w:ascii="Arial" w:hAnsi="Arial" w:cs="Arial"/>
          <w:b/>
          <w:bCs/>
        </w:rPr>
      </w:pPr>
    </w:p>
    <w:p w14:paraId="2D24FEA1" w14:textId="77777777" w:rsidR="002A787E" w:rsidRPr="009864A3" w:rsidRDefault="002A787E" w:rsidP="009864A3">
      <w:pPr>
        <w:spacing w:line="360" w:lineRule="auto"/>
        <w:jc w:val="both"/>
        <w:rPr>
          <w:rFonts w:ascii="Arial" w:hAnsi="Arial" w:cs="Arial"/>
          <w:b/>
          <w:bCs/>
        </w:rPr>
      </w:pPr>
      <w:r w:rsidRPr="009864A3">
        <w:rPr>
          <w:rFonts w:ascii="Arial" w:hAnsi="Arial" w:cs="Arial"/>
          <w:b/>
          <w:bCs/>
        </w:rPr>
        <w:br w:type="page"/>
      </w:r>
    </w:p>
    <w:p w14:paraId="7A301D71" w14:textId="3DDA2CA1" w:rsidR="00DD6DB5" w:rsidRPr="009864A3" w:rsidRDefault="005811B6" w:rsidP="009864A3">
      <w:pPr>
        <w:spacing w:line="360" w:lineRule="auto"/>
        <w:jc w:val="both"/>
        <w:rPr>
          <w:rFonts w:ascii="Arial" w:hAnsi="Arial" w:cs="Arial"/>
          <w:b/>
          <w:bCs/>
        </w:rPr>
      </w:pPr>
      <w:r w:rsidRPr="009864A3">
        <w:rPr>
          <w:rFonts w:ascii="Arial" w:hAnsi="Arial" w:cs="Arial"/>
          <w:b/>
          <w:bCs/>
        </w:rPr>
        <w:lastRenderedPageBreak/>
        <w:t>Chapter 2:</w:t>
      </w:r>
      <w:r w:rsidR="00CE2E48" w:rsidRPr="009864A3">
        <w:rPr>
          <w:rFonts w:ascii="Arial" w:hAnsi="Arial" w:cs="Arial"/>
          <w:b/>
          <w:bCs/>
        </w:rPr>
        <w:t xml:space="preserve"> Background Information and </w:t>
      </w:r>
      <w:r w:rsidR="00EC0191" w:rsidRPr="009864A3">
        <w:rPr>
          <w:rFonts w:ascii="Arial" w:hAnsi="Arial" w:cs="Arial"/>
          <w:b/>
          <w:bCs/>
        </w:rPr>
        <w:t>A</w:t>
      </w:r>
      <w:r w:rsidR="00CE2E48" w:rsidRPr="009864A3">
        <w:rPr>
          <w:rFonts w:ascii="Arial" w:hAnsi="Arial" w:cs="Arial"/>
          <w:b/>
          <w:bCs/>
        </w:rPr>
        <w:t>nalysis</w:t>
      </w:r>
    </w:p>
    <w:p w14:paraId="1F304867" w14:textId="77777777" w:rsidR="00394322" w:rsidRPr="009864A3" w:rsidRDefault="00394322" w:rsidP="009864A3">
      <w:pPr>
        <w:spacing w:line="360" w:lineRule="auto"/>
        <w:jc w:val="both"/>
        <w:rPr>
          <w:rFonts w:ascii="Arial" w:hAnsi="Arial" w:cs="Arial"/>
        </w:rPr>
      </w:pPr>
      <w:r w:rsidRPr="009864A3">
        <w:rPr>
          <w:rFonts w:ascii="Arial" w:hAnsi="Arial" w:cs="Arial"/>
        </w:rPr>
        <w:t>This chapter offers the important background information needed to examine the effects of digital transformation in social media for children and adolescents in the UK. The purpose of this chapter is to provide the research with historical, theoretical and socio-political context allowing for a better understanding of how social media has evolved and how it affects the young people of today and their experiences. This chapter sets the foundation for analysing the relationship between social media use and child development by outlining the key events in digital technologies, relevant frameworks and legislation frameworks. It gives a thorough contextual overview that will support later chapters rather than presenting thematic findings. By doing this, the chapter is able to establish a connection between patterns within national and global contexts and outline the UK’s role in international discussions. This contextual knowledge is essential for fulfilling the objectives of the research and guiding the methodological strategy discussed in the next chapter.</w:t>
      </w:r>
    </w:p>
    <w:p w14:paraId="1A565A8E" w14:textId="253872CC" w:rsidR="00394322" w:rsidRPr="009864A3" w:rsidRDefault="00394322" w:rsidP="009864A3">
      <w:pPr>
        <w:spacing w:line="360" w:lineRule="auto"/>
        <w:jc w:val="both"/>
        <w:rPr>
          <w:rFonts w:ascii="Arial" w:hAnsi="Arial" w:cs="Arial"/>
        </w:rPr>
      </w:pPr>
      <w:r w:rsidRPr="009864A3">
        <w:rPr>
          <w:rFonts w:ascii="Arial" w:hAnsi="Arial" w:cs="Arial"/>
        </w:rPr>
        <w:t>Social media usage has grown immensely over the years and the transformation in digital technologies have changed the way that children and adolescents now communicate. In the late 1990s digital interaction became popular platforms such as chatrooms and forums. Later the development of sites like Myspace (in 2003) and Facebook (in 2004) became well favoured and shifted the dynamic of social networking allowing more user generated content and the formation of online identities (Streets, 2023). The large adoption of mobile devices, particularly smartphones, in the 2010s further quickened this shift, introducing platforms such as TikTok, Snapchat and Instagram into the daily lives of children and teens. Online activity among younger children in the UK has been on the rise with reports that 9 in 10 children own a phone by the age of 11 and around 99% of children spend time online (Ofcom, 2023). These statistics reveal the current normalisation of digital communication and the accessibility of digital technology in today’s culture.</w:t>
      </w:r>
    </w:p>
    <w:p w14:paraId="7DDCC9D5" w14:textId="77777777" w:rsidR="00394322" w:rsidRPr="009864A3" w:rsidRDefault="00394322" w:rsidP="009864A3">
      <w:pPr>
        <w:spacing w:line="360" w:lineRule="auto"/>
        <w:jc w:val="both"/>
        <w:rPr>
          <w:rFonts w:ascii="Arial" w:hAnsi="Arial" w:cs="Arial"/>
        </w:rPr>
      </w:pPr>
      <w:r w:rsidRPr="009864A3">
        <w:rPr>
          <w:rFonts w:ascii="Arial" w:hAnsi="Arial" w:cs="Arial"/>
        </w:rPr>
        <w:t xml:space="preserve">There have been several key events that have shaped the digital world we have today. For example, the development of iPhone in 2007 significantly impacted mobile communication as well as the enlargement of fast speed internet which allowed for ongoing online interaction between peers. One event highlighting the reliance on digital media was the COVID-19 pandemic where it was found that screen time among adolescents in the UK rose by around 50% between 2020 and 2022 (Education Committee, 2024). Also, the coming about of key organisations like Ofcom, the NSPCC and UNICEF have played roles in advocating for and monitoring child safety online. The contribution of scholars has been of importance in shaping digital media, and one example is Sonia Livingstone. Scholars like these have allowed parents, caregivers, legislators and educators to gain an advanced understanding of the online </w:t>
      </w:r>
      <w:r w:rsidRPr="009864A3">
        <w:rPr>
          <w:rFonts w:ascii="Arial" w:hAnsi="Arial" w:cs="Arial"/>
        </w:rPr>
        <w:lastRenderedPageBreak/>
        <w:t>behaviours of children, digital literacy and the online risks associated with social media (Livingstone, 2016). This knowledge is essential as the evolution of social media has caused a shift from a more restricted and computer focused type of interaction to a very engaging mobile concentrated environment; this change in environment will have implications for the social and psychological development of young people.</w:t>
      </w:r>
    </w:p>
    <w:p w14:paraId="1A37DED3" w14:textId="77777777" w:rsidR="00394322" w:rsidRPr="009864A3" w:rsidRDefault="00394322" w:rsidP="009864A3">
      <w:pPr>
        <w:tabs>
          <w:tab w:val="num" w:pos="720"/>
        </w:tabs>
        <w:spacing w:after="0" w:line="360" w:lineRule="auto"/>
        <w:jc w:val="both"/>
        <w:rPr>
          <w:rFonts w:ascii="Arial" w:hAnsi="Arial" w:cs="Arial"/>
        </w:rPr>
      </w:pPr>
      <w:r w:rsidRPr="009864A3">
        <w:rPr>
          <w:rFonts w:ascii="Arial" w:hAnsi="Arial" w:cs="Arial"/>
        </w:rPr>
        <w:t>The way that children and adolescents make connections, interact with society and express themselves are all impacted by the digital transformation of social media. The Uses and Gratifications Theory (UGT) (Figure 1) is one of the core theories relevant to this research.</w:t>
      </w:r>
    </w:p>
    <w:p w14:paraId="6C6C1499" w14:textId="0198CEC2" w:rsidR="00394322" w:rsidRPr="009864A3" w:rsidRDefault="00394322" w:rsidP="009864A3">
      <w:pPr>
        <w:tabs>
          <w:tab w:val="num" w:pos="720"/>
        </w:tabs>
        <w:spacing w:after="0" w:line="360" w:lineRule="auto"/>
        <w:jc w:val="both"/>
        <w:rPr>
          <w:rFonts w:ascii="Arial" w:hAnsi="Arial" w:cs="Arial"/>
        </w:rPr>
      </w:pPr>
      <w:r w:rsidRPr="009864A3">
        <w:rPr>
          <w:rFonts w:ascii="Arial" w:hAnsi="Arial" w:cs="Arial"/>
        </w:rPr>
        <w:t>This theory suggests that young users actively choose media to meet their specific social and psychological needs like entertainment and social interaction rather than being passive recipients of content (Vinney, C. 2024). According to the Self-Determination Theory (SDT) (Figure 2), social media can support or hinder the basic needs of an adolescent (relatedness, autonomy and competence) which can have an impact on their wellbeing (West, Rice and Vella-Brodrick, 2024). The Social Learning Theory (SLT) (Figure 3) put forward by Bandura in 1977 suggests that young individuals develop habits through observation and imitation which is apparent in situations where influencers and peers model behaviours online (Deaton, 2015).</w:t>
      </w:r>
    </w:p>
    <w:p w14:paraId="095F2A85" w14:textId="77777777" w:rsidR="00394322" w:rsidRPr="00692408" w:rsidRDefault="00394322" w:rsidP="00394322">
      <w:pPr>
        <w:tabs>
          <w:tab w:val="num" w:pos="720"/>
        </w:tabs>
        <w:spacing w:after="0" w:line="360" w:lineRule="auto"/>
        <w:rPr>
          <w:rFonts w:ascii="Arial" w:hAnsi="Arial" w:cs="Arial"/>
        </w:rPr>
      </w:pPr>
      <w:r w:rsidRPr="00692408">
        <w:rPr>
          <w:rFonts w:ascii="Arial" w:hAnsi="Arial" w:cs="Arial"/>
          <w:noProof/>
        </w:rPr>
        <w:drawing>
          <wp:anchor distT="0" distB="0" distL="114300" distR="114300" simplePos="0" relativeHeight="251674624" behindDoc="0" locked="0" layoutInCell="1" allowOverlap="1" wp14:anchorId="06412AF2" wp14:editId="0D1930C7">
            <wp:simplePos x="0" y="0"/>
            <wp:positionH relativeFrom="margin">
              <wp:posOffset>480060</wp:posOffset>
            </wp:positionH>
            <wp:positionV relativeFrom="paragraph">
              <wp:posOffset>130810</wp:posOffset>
            </wp:positionV>
            <wp:extent cx="4152900" cy="2091055"/>
            <wp:effectExtent l="0" t="0" r="0" b="4445"/>
            <wp:wrapSquare wrapText="bothSides"/>
            <wp:docPr id="1048438732" name="Picture 1" descr="Uses and Gratifications Theory. Whenever we use media, we are using it… |  by Allie Ringuette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s and Gratifications Theory. Whenever we use media, we are using it… |  by Allie Ringuette | Medium"/>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152900" cy="20910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2EEEA63" w14:textId="77777777" w:rsidR="00394322" w:rsidRPr="00692408" w:rsidRDefault="00394322" w:rsidP="00394322">
      <w:pPr>
        <w:tabs>
          <w:tab w:val="num" w:pos="720"/>
        </w:tabs>
        <w:spacing w:line="360" w:lineRule="auto"/>
        <w:jc w:val="center"/>
        <w:rPr>
          <w:rFonts w:ascii="Arial" w:hAnsi="Arial" w:cs="Arial"/>
        </w:rPr>
      </w:pPr>
    </w:p>
    <w:p w14:paraId="42A2A90A" w14:textId="77777777" w:rsidR="00394322" w:rsidRPr="00692408" w:rsidRDefault="00394322" w:rsidP="00394322">
      <w:pPr>
        <w:tabs>
          <w:tab w:val="num" w:pos="720"/>
        </w:tabs>
        <w:spacing w:line="360" w:lineRule="auto"/>
        <w:jc w:val="center"/>
        <w:rPr>
          <w:rFonts w:ascii="Arial" w:hAnsi="Arial" w:cs="Arial"/>
        </w:rPr>
      </w:pPr>
    </w:p>
    <w:p w14:paraId="753BACA3" w14:textId="77777777" w:rsidR="00394322" w:rsidRPr="00692408" w:rsidRDefault="00394322" w:rsidP="00394322">
      <w:pPr>
        <w:tabs>
          <w:tab w:val="num" w:pos="720"/>
        </w:tabs>
        <w:spacing w:line="360" w:lineRule="auto"/>
        <w:jc w:val="center"/>
        <w:rPr>
          <w:rFonts w:ascii="Arial" w:hAnsi="Arial" w:cs="Arial"/>
        </w:rPr>
      </w:pPr>
    </w:p>
    <w:p w14:paraId="0D5AD869" w14:textId="77777777" w:rsidR="00394322" w:rsidRPr="00692408" w:rsidRDefault="00394322" w:rsidP="00394322">
      <w:pPr>
        <w:tabs>
          <w:tab w:val="num" w:pos="720"/>
        </w:tabs>
        <w:spacing w:line="360" w:lineRule="auto"/>
        <w:jc w:val="center"/>
        <w:rPr>
          <w:rFonts w:ascii="Arial" w:hAnsi="Arial" w:cs="Arial"/>
        </w:rPr>
      </w:pPr>
    </w:p>
    <w:p w14:paraId="712CFCE6" w14:textId="77777777" w:rsidR="00394322" w:rsidRPr="00692408" w:rsidRDefault="00394322" w:rsidP="00394322">
      <w:pPr>
        <w:spacing w:line="360" w:lineRule="auto"/>
        <w:ind w:left="720"/>
        <w:jc w:val="center"/>
        <w:rPr>
          <w:rFonts w:ascii="Arial" w:hAnsi="Arial" w:cs="Arial"/>
        </w:rPr>
      </w:pPr>
    </w:p>
    <w:p w14:paraId="65EEEBB4" w14:textId="77777777" w:rsidR="00394322" w:rsidRPr="00692408" w:rsidRDefault="00394322" w:rsidP="00394322">
      <w:pPr>
        <w:spacing w:line="360" w:lineRule="auto"/>
        <w:ind w:left="720"/>
        <w:jc w:val="center"/>
        <w:rPr>
          <w:rFonts w:ascii="Arial" w:hAnsi="Arial" w:cs="Arial"/>
        </w:rPr>
      </w:pPr>
    </w:p>
    <w:p w14:paraId="19D544D1" w14:textId="77777777" w:rsidR="00394322" w:rsidRPr="00692408" w:rsidRDefault="00394322" w:rsidP="00394322">
      <w:pPr>
        <w:spacing w:line="360" w:lineRule="auto"/>
        <w:ind w:left="1440"/>
        <w:rPr>
          <w:rFonts w:ascii="Arial" w:hAnsi="Arial" w:cs="Arial"/>
        </w:rPr>
      </w:pPr>
      <w:r w:rsidRPr="00692408">
        <w:rPr>
          <w:rFonts w:ascii="Arial" w:hAnsi="Arial" w:cs="Arial"/>
        </w:rPr>
        <w:t xml:space="preserve">        Figure 1: Uses and Gratification Theory</w:t>
      </w:r>
    </w:p>
    <w:p w14:paraId="25BDB309" w14:textId="77777777" w:rsidR="00394322" w:rsidRPr="00692408" w:rsidRDefault="00394322" w:rsidP="00394322">
      <w:pPr>
        <w:spacing w:line="360" w:lineRule="auto"/>
        <w:ind w:left="720"/>
        <w:rPr>
          <w:rFonts w:ascii="Arial" w:hAnsi="Arial" w:cs="Arial"/>
        </w:rPr>
      </w:pPr>
      <w:r w:rsidRPr="00692408">
        <w:rPr>
          <w:rFonts w:ascii="Arial" w:hAnsi="Arial" w:cs="Arial"/>
          <w:noProof/>
        </w:rPr>
        <w:drawing>
          <wp:anchor distT="0" distB="0" distL="114300" distR="114300" simplePos="0" relativeHeight="251675648" behindDoc="0" locked="0" layoutInCell="1" allowOverlap="1" wp14:anchorId="1A70F1E0" wp14:editId="79FBDEF6">
            <wp:simplePos x="0" y="0"/>
            <wp:positionH relativeFrom="page">
              <wp:posOffset>2194849</wp:posOffset>
            </wp:positionH>
            <wp:positionV relativeFrom="paragraph">
              <wp:posOffset>6119</wp:posOffset>
            </wp:positionV>
            <wp:extent cx="2569845" cy="1712595"/>
            <wp:effectExtent l="0" t="0" r="1905" b="1905"/>
            <wp:wrapSquare wrapText="bothSides"/>
            <wp:docPr id="834192257" name="Picture 3" descr="Self Determination Theory: Motivation Explained for the MCAT — King of the  Cur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lf Determination Theory: Motivation Explained for the MCAT — King of the  Curv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69845" cy="17125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98A2114" w14:textId="77777777" w:rsidR="00394322" w:rsidRPr="00692408" w:rsidRDefault="00394322" w:rsidP="00394322">
      <w:pPr>
        <w:spacing w:after="0" w:line="360" w:lineRule="auto"/>
        <w:ind w:left="720"/>
        <w:rPr>
          <w:rFonts w:ascii="Arial" w:hAnsi="Arial" w:cs="Arial"/>
        </w:rPr>
      </w:pPr>
    </w:p>
    <w:p w14:paraId="4324010A" w14:textId="77777777" w:rsidR="00394322" w:rsidRPr="00692408" w:rsidRDefault="00394322" w:rsidP="00394322">
      <w:pPr>
        <w:spacing w:after="0" w:line="360" w:lineRule="auto"/>
        <w:ind w:left="720"/>
        <w:rPr>
          <w:rFonts w:ascii="Arial" w:hAnsi="Arial" w:cs="Arial"/>
        </w:rPr>
      </w:pPr>
    </w:p>
    <w:p w14:paraId="5748B160" w14:textId="77777777" w:rsidR="00394322" w:rsidRPr="00692408" w:rsidRDefault="00394322" w:rsidP="00394322">
      <w:pPr>
        <w:spacing w:after="0" w:line="360" w:lineRule="auto"/>
        <w:ind w:left="720"/>
        <w:rPr>
          <w:rFonts w:ascii="Arial" w:hAnsi="Arial" w:cs="Arial"/>
          <w:noProof/>
        </w:rPr>
      </w:pPr>
    </w:p>
    <w:p w14:paraId="1AC99A6D" w14:textId="77777777" w:rsidR="00394322" w:rsidRPr="00692408" w:rsidRDefault="00394322" w:rsidP="00394322">
      <w:pPr>
        <w:spacing w:after="0" w:line="360" w:lineRule="auto"/>
        <w:rPr>
          <w:rFonts w:ascii="Arial" w:hAnsi="Arial" w:cs="Arial"/>
          <w:noProof/>
        </w:rPr>
      </w:pPr>
    </w:p>
    <w:p w14:paraId="15C1F964" w14:textId="77777777" w:rsidR="00394322" w:rsidRDefault="00394322" w:rsidP="00394322">
      <w:pPr>
        <w:spacing w:after="0" w:line="360" w:lineRule="auto"/>
        <w:rPr>
          <w:rFonts w:ascii="Arial" w:hAnsi="Arial" w:cs="Arial"/>
          <w:noProof/>
        </w:rPr>
      </w:pPr>
    </w:p>
    <w:p w14:paraId="743726A0" w14:textId="77777777" w:rsidR="00394322" w:rsidRPr="00692408" w:rsidRDefault="00394322" w:rsidP="00394322">
      <w:pPr>
        <w:spacing w:after="0" w:line="360" w:lineRule="auto"/>
        <w:rPr>
          <w:rFonts w:ascii="Arial" w:hAnsi="Arial" w:cs="Arial"/>
        </w:rPr>
      </w:pPr>
    </w:p>
    <w:p w14:paraId="4D891F8F" w14:textId="77777777" w:rsidR="00394322" w:rsidRPr="00692408" w:rsidRDefault="00394322" w:rsidP="00394322">
      <w:pPr>
        <w:spacing w:after="0" w:line="360" w:lineRule="auto"/>
        <w:rPr>
          <w:rFonts w:ascii="Arial" w:hAnsi="Arial" w:cs="Arial"/>
        </w:rPr>
      </w:pPr>
    </w:p>
    <w:p w14:paraId="208C8D90" w14:textId="77777777" w:rsidR="00394322" w:rsidRPr="00692408" w:rsidRDefault="00394322" w:rsidP="00394322">
      <w:pPr>
        <w:spacing w:after="0" w:line="360" w:lineRule="auto"/>
        <w:rPr>
          <w:rFonts w:ascii="Arial" w:hAnsi="Arial" w:cs="Arial"/>
        </w:rPr>
      </w:pPr>
      <w:r w:rsidRPr="00692408">
        <w:rPr>
          <w:rFonts w:ascii="Arial" w:hAnsi="Arial" w:cs="Arial"/>
        </w:rPr>
        <w:t xml:space="preserve">                                 Figure 2: Self Determination Theory</w:t>
      </w:r>
    </w:p>
    <w:p w14:paraId="4B1F9445" w14:textId="77777777" w:rsidR="00394322" w:rsidRPr="00692408" w:rsidRDefault="00394322" w:rsidP="00394322">
      <w:pPr>
        <w:spacing w:after="0" w:line="360" w:lineRule="auto"/>
        <w:rPr>
          <w:rFonts w:ascii="Arial" w:hAnsi="Arial" w:cs="Arial"/>
        </w:rPr>
      </w:pPr>
    </w:p>
    <w:p w14:paraId="1587F56F" w14:textId="77777777" w:rsidR="00394322" w:rsidRPr="00692408" w:rsidRDefault="00394322" w:rsidP="00394322">
      <w:pPr>
        <w:spacing w:after="0" w:line="360" w:lineRule="auto"/>
        <w:rPr>
          <w:rFonts w:ascii="Arial" w:hAnsi="Arial" w:cs="Arial"/>
        </w:rPr>
      </w:pPr>
      <w:r w:rsidRPr="00692408">
        <w:rPr>
          <w:rFonts w:ascii="Arial" w:hAnsi="Arial" w:cs="Arial"/>
          <w:noProof/>
        </w:rPr>
        <w:drawing>
          <wp:anchor distT="0" distB="0" distL="114300" distR="114300" simplePos="0" relativeHeight="251676672" behindDoc="0" locked="0" layoutInCell="1" allowOverlap="1" wp14:anchorId="4EA5733C" wp14:editId="3C42A5FB">
            <wp:simplePos x="0" y="0"/>
            <wp:positionH relativeFrom="margin">
              <wp:posOffset>1357746</wp:posOffset>
            </wp:positionH>
            <wp:positionV relativeFrom="paragraph">
              <wp:posOffset>49877</wp:posOffset>
            </wp:positionV>
            <wp:extent cx="2077720" cy="1786255"/>
            <wp:effectExtent l="0" t="0" r="0" b="4445"/>
            <wp:wrapSquare wrapText="bothSides"/>
            <wp:docPr id="2146313980" name="Picture 4" descr="Social Learning Theory In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ocial Learning Theory In Psycholog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77720" cy="17862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BDF590D" w14:textId="77777777" w:rsidR="00394322" w:rsidRPr="00692408" w:rsidRDefault="00394322" w:rsidP="00394322">
      <w:pPr>
        <w:spacing w:after="0" w:line="360" w:lineRule="auto"/>
        <w:rPr>
          <w:rFonts w:ascii="Arial" w:hAnsi="Arial" w:cs="Arial"/>
        </w:rPr>
      </w:pPr>
    </w:p>
    <w:p w14:paraId="62680443" w14:textId="77777777" w:rsidR="00394322" w:rsidRPr="00692408" w:rsidRDefault="00394322" w:rsidP="00394322">
      <w:pPr>
        <w:spacing w:after="0" w:line="360" w:lineRule="auto"/>
        <w:rPr>
          <w:rFonts w:ascii="Arial" w:hAnsi="Arial" w:cs="Arial"/>
        </w:rPr>
      </w:pPr>
    </w:p>
    <w:p w14:paraId="4B78758D" w14:textId="77777777" w:rsidR="00394322" w:rsidRPr="00692408" w:rsidRDefault="00394322" w:rsidP="00394322">
      <w:pPr>
        <w:spacing w:after="0" w:line="360" w:lineRule="auto"/>
        <w:rPr>
          <w:rFonts w:ascii="Arial" w:hAnsi="Arial" w:cs="Arial"/>
        </w:rPr>
      </w:pPr>
    </w:p>
    <w:p w14:paraId="67427BAF" w14:textId="77777777" w:rsidR="00394322" w:rsidRPr="00692408" w:rsidRDefault="00394322" w:rsidP="00394322">
      <w:pPr>
        <w:spacing w:after="0" w:line="360" w:lineRule="auto"/>
        <w:rPr>
          <w:rFonts w:ascii="Arial" w:hAnsi="Arial" w:cs="Arial"/>
        </w:rPr>
      </w:pPr>
    </w:p>
    <w:p w14:paraId="7C8FE421" w14:textId="77777777" w:rsidR="00394322" w:rsidRPr="00692408" w:rsidRDefault="00394322" w:rsidP="00394322">
      <w:pPr>
        <w:spacing w:after="0" w:line="360" w:lineRule="auto"/>
        <w:rPr>
          <w:rFonts w:ascii="Arial" w:hAnsi="Arial" w:cs="Arial"/>
        </w:rPr>
      </w:pPr>
    </w:p>
    <w:p w14:paraId="1306650A" w14:textId="77777777" w:rsidR="00394322" w:rsidRPr="00692408" w:rsidRDefault="00394322" w:rsidP="00394322">
      <w:pPr>
        <w:spacing w:after="0" w:line="360" w:lineRule="auto"/>
        <w:rPr>
          <w:rFonts w:ascii="Arial" w:hAnsi="Arial" w:cs="Arial"/>
        </w:rPr>
      </w:pPr>
    </w:p>
    <w:p w14:paraId="775EEA1A" w14:textId="77777777" w:rsidR="00394322" w:rsidRPr="00692408" w:rsidRDefault="00394322" w:rsidP="00394322">
      <w:pPr>
        <w:spacing w:after="0" w:line="360" w:lineRule="auto"/>
        <w:rPr>
          <w:rFonts w:ascii="Arial" w:hAnsi="Arial" w:cs="Arial"/>
        </w:rPr>
      </w:pPr>
    </w:p>
    <w:p w14:paraId="0F47CD80" w14:textId="77777777" w:rsidR="00394322" w:rsidRPr="00692408" w:rsidRDefault="00394322" w:rsidP="00394322">
      <w:pPr>
        <w:spacing w:after="0" w:line="360" w:lineRule="auto"/>
        <w:rPr>
          <w:rFonts w:ascii="Arial" w:hAnsi="Arial" w:cs="Arial"/>
        </w:rPr>
      </w:pPr>
      <w:r w:rsidRPr="00692408">
        <w:rPr>
          <w:rFonts w:ascii="Arial" w:hAnsi="Arial" w:cs="Arial"/>
        </w:rPr>
        <w:t xml:space="preserve">                                Figure 3: Social Learning Theory</w:t>
      </w:r>
    </w:p>
    <w:p w14:paraId="50A36A43" w14:textId="77777777" w:rsidR="00394322" w:rsidRPr="00692408" w:rsidRDefault="00394322" w:rsidP="00394322">
      <w:pPr>
        <w:spacing w:after="0" w:line="360" w:lineRule="auto"/>
        <w:rPr>
          <w:rFonts w:ascii="Arial" w:hAnsi="Arial" w:cs="Arial"/>
        </w:rPr>
      </w:pPr>
    </w:p>
    <w:p w14:paraId="62E3EEDB" w14:textId="77777777" w:rsidR="00394322" w:rsidRPr="009864A3" w:rsidRDefault="00394322" w:rsidP="001518D6">
      <w:pPr>
        <w:spacing w:line="360" w:lineRule="auto"/>
        <w:jc w:val="both"/>
        <w:rPr>
          <w:rFonts w:ascii="Arial" w:hAnsi="Arial" w:cs="Arial"/>
        </w:rPr>
      </w:pPr>
      <w:r w:rsidRPr="009864A3">
        <w:rPr>
          <w:rFonts w:ascii="Arial" w:hAnsi="Arial" w:cs="Arial"/>
        </w:rPr>
        <w:t>These frameworks have been used by researchers to comprehend youth social media behaviour. UGT has been frequently used to examine why people use social media and how certain needs influence engagement patterns like identity exploration and social interaction in online settings. Research put forward by (Gyimah, 2024) has highlighted how digital transformation (via platforms like TikTok) has shaped social and psychological behaviours in young users. Self-expression and peer interaction have been facilitated by features of the app such as short-form video creation and an algorithm-based “For You” feed. Higher engagement levels among teenagers also indicate that younger people may be affected differently by digital media. Findings from systematic reviews using the SDT suggest that interaction between adolescents can be enhanced through social media (relatedness), leading to a sense of belonging (West, Rice and Vella-Brodrick, 2024). According to research put forward by (Deaton, 2015), the Social Learning Theory helps to explain that children and adolescents who are exposed to behaviour on social media may begin to normalise online behaviours such as cyberbullying since they see others getting attention for those actions.</w:t>
      </w:r>
    </w:p>
    <w:p w14:paraId="5D4F3BD9" w14:textId="77777777" w:rsidR="00394322" w:rsidRPr="009864A3" w:rsidRDefault="00394322" w:rsidP="001518D6">
      <w:pPr>
        <w:spacing w:line="360" w:lineRule="auto"/>
        <w:jc w:val="both"/>
        <w:rPr>
          <w:rFonts w:ascii="Arial" w:hAnsi="Arial" w:cs="Arial"/>
        </w:rPr>
      </w:pPr>
      <w:r w:rsidRPr="009864A3">
        <w:rPr>
          <w:rFonts w:ascii="Arial" w:hAnsi="Arial" w:cs="Arial"/>
        </w:rPr>
        <w:t xml:space="preserve">The Uses and Gratifications Theory has been widely used to understand why kids and teenagers choose certain social media platforms in a quickly evolving digital environment. UK-based studies have consistently shown that adolescents see social media as a platform for creativity and interaction, not just a place to passively engage in content (Ofcom, 2023). However, UGT overlooks gendered, age-based and socio-economic differences in digital outcomes. For example, children from lower income families in the UK have less access to reliable internet and devices of high quality according to research and as UGT assumes that young users select social media sites based on preferences it is unable to sufficiently explain these differences (Livingstone et al., 2017). Whilst the Self-Determination Theory helps to explain psychological needs and why social media can have both beneficial and detrimental effects (Rsph.org.uk, 2017), many studies using SDT is correlational making it hard to infer a </w:t>
      </w:r>
      <w:r w:rsidRPr="009864A3">
        <w:rPr>
          <w:rFonts w:ascii="Arial" w:hAnsi="Arial" w:cs="Arial"/>
        </w:rPr>
        <w:lastRenderedPageBreak/>
        <w:t>cause-and-effect relationship between social media usage in adolescents and wellbeing (Odgers and Jensen, 2020). The Social Learning Theory is significant for secondary school aged social media users because it illustrates how teens are vulnerable to peer pressure and validation (Crawley, 2020).</w:t>
      </w:r>
    </w:p>
    <w:p w14:paraId="43B7CA13" w14:textId="77777777" w:rsidR="00394322" w:rsidRPr="009864A3" w:rsidRDefault="00394322" w:rsidP="001518D6">
      <w:pPr>
        <w:spacing w:line="360" w:lineRule="auto"/>
        <w:jc w:val="both"/>
        <w:rPr>
          <w:rFonts w:ascii="Arial" w:hAnsi="Arial" w:cs="Arial"/>
        </w:rPr>
      </w:pPr>
      <w:r w:rsidRPr="009864A3">
        <w:rPr>
          <w:rFonts w:ascii="Arial" w:hAnsi="Arial" w:cs="Arial"/>
        </w:rPr>
        <w:t>When looking at the impact of social media on children and adolescents in a global context, it can be seen that its influence has been the focus of policies and research. Higher income countries including the United States have reported very high accessibility rates with more than 95% of teenagers having access to smartphones and patterns of high Instagram and TikTok usage (Pew Research Centre, 2023). There are similar trends of social media use across Europe where online interaction is also widespread among adolescents. Despite this, policies significantly vary across different regions. For example, the General Data Protection Regulation (GDPR) of the European Union has reinforced protections such as privacy and data protection for children whereas France has taken a different approach by implementing restriction of mobile phone use in schools (GDPR, 2019; Chen et al., 2025). In South Korea, shutdown laws have been introduced with the aim of addressing gaming addiction and China has placed strict screen time and content limits for young people. The difference in policy reflects the diverse social and cultural understandings of technology and childhood.</w:t>
      </w:r>
    </w:p>
    <w:p w14:paraId="7CD0175C" w14:textId="77777777" w:rsidR="00394322" w:rsidRPr="009864A3" w:rsidRDefault="00394322" w:rsidP="001518D6">
      <w:pPr>
        <w:spacing w:line="360" w:lineRule="auto"/>
        <w:jc w:val="both"/>
        <w:rPr>
          <w:rFonts w:ascii="Arial" w:hAnsi="Arial" w:cs="Arial"/>
        </w:rPr>
      </w:pPr>
      <w:r w:rsidRPr="009864A3">
        <w:rPr>
          <w:rFonts w:ascii="Arial" w:hAnsi="Arial" w:cs="Arial"/>
        </w:rPr>
        <w:t xml:space="preserve">United Nations Children's Fund (UNICEF) and the Organisation for Economic Co-operation and Development (OECD) are two of the many international organisations that have promoted policies based on child rights and transnational research on digital wellbeing; by doing this they have contributed to the global discussion of social media’s impact on young people (UNICEF 2024; OECD 2024) Case studies have illustrated both the successes and challenges of implementing digital media regulation. Finland has accomplished integrating digital literacy into its curriculum which has increased digital resilience and knowledge throughout the young population (Kralj, 2025). On there other hand, there are ongoing issues regarding data privacy and misinformation in the US suggesting evolving regulations social media companies (Pew Research Centre, 2023). Overall, this international insight demonstrates that while social media platforms have a global influence, the responses to risks and conducting of legislation vary broadly. </w:t>
      </w:r>
    </w:p>
    <w:p w14:paraId="561D2A2B" w14:textId="77777777" w:rsidR="00394322" w:rsidRPr="009864A3" w:rsidRDefault="00394322" w:rsidP="001518D6">
      <w:pPr>
        <w:spacing w:line="360" w:lineRule="auto"/>
        <w:jc w:val="both"/>
        <w:rPr>
          <w:rFonts w:ascii="Arial" w:hAnsi="Arial" w:cs="Arial"/>
        </w:rPr>
      </w:pPr>
      <w:r w:rsidRPr="009864A3">
        <w:rPr>
          <w:rFonts w:ascii="Arial" w:hAnsi="Arial" w:cs="Arial"/>
        </w:rPr>
        <w:t>When regarding a more national context (the United Kingdom), it can be seen that digital transformation in social media plays in a role in shaping identity, communication and information accessibility among children and adolescents. 96% of 3-17-year-olds are online according to Ofcom (2025). This is a significant level of media usage which highlights not only the deep integration of social media into today’s youth culture but raises concerns about online safety, mental health and digital wellbeing.</w:t>
      </w:r>
    </w:p>
    <w:p w14:paraId="37E7964D" w14:textId="42DAA4EB" w:rsidR="00394322" w:rsidRPr="009864A3" w:rsidRDefault="00394322" w:rsidP="001518D6">
      <w:pPr>
        <w:spacing w:line="360" w:lineRule="auto"/>
        <w:jc w:val="both"/>
        <w:rPr>
          <w:rFonts w:ascii="Arial" w:hAnsi="Arial" w:cs="Arial"/>
          <w:color w:val="000000" w:themeColor="text1"/>
        </w:rPr>
      </w:pPr>
      <w:r w:rsidRPr="009864A3">
        <w:rPr>
          <w:rFonts w:ascii="Arial" w:hAnsi="Arial" w:cs="Arial"/>
        </w:rPr>
        <w:lastRenderedPageBreak/>
        <w:t xml:space="preserve">Policies regarding children and social media access have strengthened in the past years. The Online Safety Act (2023) is one example of a UK legislation which places a strict duty on social media companies protecting its consumers from damaging content, especially young people. The UK as well as many EU countries reinforce the fundamentals of the GDPR by making sure that standards of data protection are held high. In a similar way, policies relating to education have developed as online safety has become implemented into the national curriculum (DfE, 2026). National organisations such as the </w:t>
      </w:r>
      <w:hyperlink r:id="rId12" w:history="1">
        <w:r w:rsidRPr="009864A3">
          <w:rPr>
            <w:rStyle w:val="Hyperlink"/>
            <w:rFonts w:ascii="Arial" w:hAnsi="Arial" w:cs="Arial"/>
            <w:color w:val="000000" w:themeColor="text1"/>
            <w:u w:val="none"/>
          </w:rPr>
          <w:t>National Society for the Prevention of Cruelty to Children</w:t>
        </w:r>
      </w:hyperlink>
      <w:r w:rsidRPr="009864A3">
        <w:rPr>
          <w:rFonts w:ascii="Arial" w:hAnsi="Arial" w:cs="Arial"/>
          <w:color w:val="000000" w:themeColor="text1"/>
        </w:rPr>
        <w:t xml:space="preserve"> (NSPCC) and </w:t>
      </w:r>
      <w:r w:rsidR="00BF07A3" w:rsidRPr="009864A3">
        <w:rPr>
          <w:rFonts w:ascii="Arial" w:hAnsi="Arial" w:cs="Arial"/>
          <w:color w:val="000000" w:themeColor="text1"/>
        </w:rPr>
        <w:t>Child net</w:t>
      </w:r>
      <w:r w:rsidRPr="009864A3">
        <w:rPr>
          <w:rFonts w:ascii="Arial" w:hAnsi="Arial" w:cs="Arial"/>
          <w:color w:val="000000" w:themeColor="text1"/>
        </w:rPr>
        <w:t xml:space="preserve"> aim to support young people, parents and educators by providing crucial information about online grooming, cyberbullying and how to be digitally responsible. However, challenges have continued to remain despite these attempts. For example, NHS Digital (2022) has reported that 1 in 6 children aged from 7-16 had a probable mental disorder with social media being reported as a contributing factor.</w:t>
      </w:r>
    </w:p>
    <w:p w14:paraId="4A7DEA47" w14:textId="77777777" w:rsidR="00394322" w:rsidRPr="009864A3" w:rsidRDefault="00394322" w:rsidP="001518D6">
      <w:pPr>
        <w:spacing w:line="360" w:lineRule="auto"/>
        <w:jc w:val="both"/>
        <w:rPr>
          <w:rFonts w:ascii="Arial" w:hAnsi="Arial" w:cs="Arial"/>
        </w:rPr>
      </w:pPr>
      <w:r w:rsidRPr="009864A3">
        <w:rPr>
          <w:rFonts w:ascii="Arial" w:hAnsi="Arial" w:cs="Arial"/>
          <w:color w:val="000000" w:themeColor="text1"/>
        </w:rPr>
        <w:t xml:space="preserve">A study of London, the UK’s most digitally connected city, revealed high levels of social media usage among young people but also extreme digital exclusion meaning a large difference in people with accessibility to digital devices, skills and reliable internet. These examples of digital inequality provide a barrier by having the potential hinder a young person’s opportunities for useful media involvement (London City Hall, 2022). Manchester, on the other hand, has been acknowledged for their digital inclusion hubs and community training programmes further promoting digital inclusion. These programmes have provided young people in Manchester with improved digital literacy which has therefore created a more suitable digital environment for children and adolescents (Greater Manchester, 2018). Regardless of these regional differences, the young people across these two cities face similar challenges including damaging content cyberbullying and to combat this, various mobile phone restrictions have been put in place in these cities and schools across the UK. </w:t>
      </w:r>
      <w:r w:rsidRPr="009864A3">
        <w:rPr>
          <w:rFonts w:ascii="Arial" w:hAnsi="Arial" w:cs="Arial"/>
        </w:rPr>
        <w:t xml:space="preserve">This national insight demonstrates the necessity of balancing both the opportunities and limitations that are associated with social media. </w:t>
      </w:r>
    </w:p>
    <w:p w14:paraId="762C8B93" w14:textId="77777777" w:rsidR="00394322" w:rsidRPr="009864A3" w:rsidRDefault="00394322" w:rsidP="001518D6">
      <w:pPr>
        <w:spacing w:line="360" w:lineRule="auto"/>
        <w:jc w:val="both"/>
        <w:rPr>
          <w:rFonts w:ascii="Arial" w:hAnsi="Arial" w:cs="Arial"/>
        </w:rPr>
      </w:pPr>
      <w:r w:rsidRPr="009864A3">
        <w:rPr>
          <w:rFonts w:ascii="Arial" w:hAnsi="Arial" w:cs="Arial"/>
        </w:rPr>
        <w:t xml:space="preserve">In conclusion, this chapter has provided an overview of the factors that have shaped the impact of DT in social media on children and adolescents in the UK. The history of digital technologies, key milestones influencing patterns of usage and theoretical frameworks have been used to identify the complex relationship between digital advancement and child development. In this chapter, international approaches and policies concerning this discourse have been compared to a UK context, outlining a shared list of challenges and diverse policy implementations. This background information has offered secondary research which aims to address any gaps in understanding of the historical, theoretical and political </w:t>
      </w:r>
    </w:p>
    <w:p w14:paraId="25F36A49" w14:textId="34AF1A92" w:rsidR="00394322" w:rsidRPr="009864A3" w:rsidRDefault="00394322" w:rsidP="001518D6">
      <w:pPr>
        <w:spacing w:line="360" w:lineRule="auto"/>
        <w:jc w:val="both"/>
        <w:rPr>
          <w:rFonts w:ascii="Arial" w:hAnsi="Arial" w:cs="Arial"/>
        </w:rPr>
      </w:pPr>
      <w:r w:rsidRPr="009864A3">
        <w:rPr>
          <w:rFonts w:ascii="Arial" w:hAnsi="Arial" w:cs="Arial"/>
        </w:rPr>
        <w:lastRenderedPageBreak/>
        <w:t>This chapter has provided a</w:t>
      </w:r>
      <w:r w:rsidR="00754A64" w:rsidRPr="009864A3">
        <w:rPr>
          <w:rFonts w:ascii="Arial" w:hAnsi="Arial" w:cs="Arial"/>
        </w:rPr>
        <w:t>n</w:t>
      </w:r>
      <w:r w:rsidRPr="009864A3">
        <w:rPr>
          <w:rFonts w:ascii="Arial" w:hAnsi="Arial" w:cs="Arial"/>
        </w:rPr>
        <w:t xml:space="preserve"> overview of the factors shaping the impact </w:t>
      </w:r>
      <w:r w:rsidR="00754A64" w:rsidRPr="009864A3">
        <w:rPr>
          <w:rFonts w:ascii="Arial" w:hAnsi="Arial" w:cs="Arial"/>
        </w:rPr>
        <w:t>that</w:t>
      </w:r>
      <w:r w:rsidRPr="009864A3">
        <w:rPr>
          <w:rFonts w:ascii="Arial" w:hAnsi="Arial" w:cs="Arial"/>
        </w:rPr>
        <w:t xml:space="preserve"> social media</w:t>
      </w:r>
      <w:r w:rsidR="00754A64" w:rsidRPr="009864A3">
        <w:rPr>
          <w:rFonts w:ascii="Arial" w:hAnsi="Arial" w:cs="Arial"/>
        </w:rPr>
        <w:t xml:space="preserve"> has</w:t>
      </w:r>
      <w:r w:rsidRPr="009864A3">
        <w:rPr>
          <w:rFonts w:ascii="Arial" w:hAnsi="Arial" w:cs="Arial"/>
        </w:rPr>
        <w:t xml:space="preserve"> on children and adolescents in the UK. It has </w:t>
      </w:r>
      <w:r w:rsidR="00754A64" w:rsidRPr="009864A3">
        <w:rPr>
          <w:rFonts w:ascii="Arial" w:hAnsi="Arial" w:cs="Arial"/>
        </w:rPr>
        <w:t xml:space="preserve">looked at </w:t>
      </w:r>
      <w:r w:rsidRPr="009864A3">
        <w:rPr>
          <w:rFonts w:ascii="Arial" w:hAnsi="Arial" w:cs="Arial"/>
        </w:rPr>
        <w:t xml:space="preserve">the historical development of digital technologies, identified key milestones influencing current </w:t>
      </w:r>
      <w:r w:rsidR="00754A64" w:rsidRPr="009864A3">
        <w:rPr>
          <w:rFonts w:ascii="Arial" w:hAnsi="Arial" w:cs="Arial"/>
        </w:rPr>
        <w:t>trends in using social media</w:t>
      </w:r>
      <w:r w:rsidRPr="009864A3">
        <w:rPr>
          <w:rFonts w:ascii="Arial" w:hAnsi="Arial" w:cs="Arial"/>
        </w:rPr>
        <w:t xml:space="preserve">, and examined theoretical frameworks that </w:t>
      </w:r>
      <w:r w:rsidR="00A40DDD" w:rsidRPr="009864A3">
        <w:rPr>
          <w:rFonts w:ascii="Arial" w:hAnsi="Arial" w:cs="Arial"/>
        </w:rPr>
        <w:t>show</w:t>
      </w:r>
      <w:r w:rsidRPr="009864A3">
        <w:rPr>
          <w:rFonts w:ascii="Arial" w:hAnsi="Arial" w:cs="Arial"/>
        </w:rPr>
        <w:t xml:space="preserve"> the complex relationship between social media and </w:t>
      </w:r>
      <w:r w:rsidR="00A40DDD" w:rsidRPr="009864A3">
        <w:rPr>
          <w:rFonts w:ascii="Arial" w:hAnsi="Arial" w:cs="Arial"/>
        </w:rPr>
        <w:t xml:space="preserve">child </w:t>
      </w:r>
      <w:r w:rsidRPr="009864A3">
        <w:rPr>
          <w:rFonts w:ascii="Arial" w:hAnsi="Arial" w:cs="Arial"/>
        </w:rPr>
        <w:t>development. Th</w:t>
      </w:r>
      <w:r w:rsidR="00A40DDD" w:rsidRPr="009864A3">
        <w:rPr>
          <w:rFonts w:ascii="Arial" w:hAnsi="Arial" w:cs="Arial"/>
        </w:rPr>
        <w:t>is</w:t>
      </w:r>
      <w:r w:rsidRPr="009864A3">
        <w:rPr>
          <w:rFonts w:ascii="Arial" w:hAnsi="Arial" w:cs="Arial"/>
        </w:rPr>
        <w:t xml:space="preserve"> chapter has also explored </w:t>
      </w:r>
      <w:r w:rsidR="00A40DDD" w:rsidRPr="009864A3">
        <w:rPr>
          <w:rFonts w:ascii="Arial" w:hAnsi="Arial" w:cs="Arial"/>
        </w:rPr>
        <w:t xml:space="preserve">global </w:t>
      </w:r>
      <w:r w:rsidRPr="009864A3">
        <w:rPr>
          <w:rFonts w:ascii="Arial" w:hAnsi="Arial" w:cs="Arial"/>
        </w:rPr>
        <w:t>approaches and compared them with the UK, revealing shared challenges and diverse polic</w:t>
      </w:r>
      <w:r w:rsidR="00A40DDD" w:rsidRPr="009864A3">
        <w:rPr>
          <w:rFonts w:ascii="Arial" w:hAnsi="Arial" w:cs="Arial"/>
        </w:rPr>
        <w:t>ies</w:t>
      </w:r>
      <w:r w:rsidRPr="009864A3">
        <w:rPr>
          <w:rFonts w:ascii="Arial" w:hAnsi="Arial" w:cs="Arial"/>
        </w:rPr>
        <w:t xml:space="preserve">. </w:t>
      </w:r>
      <w:r w:rsidR="00AE2A7A" w:rsidRPr="009864A3">
        <w:rPr>
          <w:rFonts w:ascii="Arial" w:hAnsi="Arial" w:cs="Arial"/>
        </w:rPr>
        <w:t>T</w:t>
      </w:r>
      <w:r w:rsidRPr="009864A3">
        <w:rPr>
          <w:rFonts w:ascii="Arial" w:hAnsi="Arial" w:cs="Arial"/>
        </w:rPr>
        <w:t xml:space="preserve">his </w:t>
      </w:r>
      <w:r w:rsidR="00AE2A7A" w:rsidRPr="009864A3">
        <w:rPr>
          <w:rFonts w:ascii="Arial" w:hAnsi="Arial" w:cs="Arial"/>
        </w:rPr>
        <w:t>background information</w:t>
      </w:r>
      <w:r w:rsidRPr="009864A3">
        <w:rPr>
          <w:rFonts w:ascii="Arial" w:hAnsi="Arial" w:cs="Arial"/>
        </w:rPr>
        <w:t xml:space="preserve"> is </w:t>
      </w:r>
      <w:r w:rsidR="00AE2A7A" w:rsidRPr="009864A3">
        <w:rPr>
          <w:rFonts w:ascii="Arial" w:hAnsi="Arial" w:cs="Arial"/>
        </w:rPr>
        <w:t>important</w:t>
      </w:r>
      <w:r w:rsidRPr="009864A3">
        <w:rPr>
          <w:rFonts w:ascii="Arial" w:hAnsi="Arial" w:cs="Arial"/>
        </w:rPr>
        <w:t xml:space="preserve"> for guiding th</w:t>
      </w:r>
      <w:r w:rsidR="00AE2A7A" w:rsidRPr="009864A3">
        <w:rPr>
          <w:rFonts w:ascii="Arial" w:hAnsi="Arial" w:cs="Arial"/>
        </w:rPr>
        <w:t xml:space="preserve">e </w:t>
      </w:r>
      <w:r w:rsidRPr="009864A3">
        <w:rPr>
          <w:rFonts w:ascii="Arial" w:hAnsi="Arial" w:cs="Arial"/>
        </w:rPr>
        <w:t>research analysi</w:t>
      </w:r>
      <w:r w:rsidR="00AE2A7A" w:rsidRPr="009864A3">
        <w:rPr>
          <w:rFonts w:ascii="Arial" w:hAnsi="Arial" w:cs="Arial"/>
        </w:rPr>
        <w:t>s which will be</w:t>
      </w:r>
      <w:r w:rsidRPr="009864A3">
        <w:rPr>
          <w:rFonts w:ascii="Arial" w:hAnsi="Arial" w:cs="Arial"/>
        </w:rPr>
        <w:t xml:space="preserve"> presented in the </w:t>
      </w:r>
      <w:r w:rsidR="00AE2A7A" w:rsidRPr="009864A3">
        <w:rPr>
          <w:rFonts w:ascii="Arial" w:hAnsi="Arial" w:cs="Arial"/>
        </w:rPr>
        <w:t>next</w:t>
      </w:r>
      <w:r w:rsidRPr="009864A3">
        <w:rPr>
          <w:rFonts w:ascii="Arial" w:hAnsi="Arial" w:cs="Arial"/>
        </w:rPr>
        <w:t xml:space="preserve"> chapter</w:t>
      </w:r>
      <w:r w:rsidR="00AE2A7A" w:rsidRPr="009864A3">
        <w:rPr>
          <w:rFonts w:ascii="Arial" w:hAnsi="Arial" w:cs="Arial"/>
        </w:rPr>
        <w:t>s</w:t>
      </w:r>
      <w:r w:rsidRPr="009864A3">
        <w:rPr>
          <w:rFonts w:ascii="Arial" w:hAnsi="Arial" w:cs="Arial"/>
        </w:rPr>
        <w:t xml:space="preserve">. By </w:t>
      </w:r>
      <w:r w:rsidR="00AE2A7A" w:rsidRPr="009864A3">
        <w:rPr>
          <w:rFonts w:ascii="Arial" w:hAnsi="Arial" w:cs="Arial"/>
        </w:rPr>
        <w:t>combining</w:t>
      </w:r>
      <w:r w:rsidRPr="009864A3">
        <w:rPr>
          <w:rFonts w:ascii="Arial" w:hAnsi="Arial" w:cs="Arial"/>
        </w:rPr>
        <w:t xml:space="preserve"> historical, theoretical, and policy perspectives, the chapter </w:t>
      </w:r>
      <w:r w:rsidR="00AE2A7A" w:rsidRPr="009864A3">
        <w:rPr>
          <w:rFonts w:ascii="Arial" w:hAnsi="Arial" w:cs="Arial"/>
        </w:rPr>
        <w:t>makes sure</w:t>
      </w:r>
      <w:r w:rsidRPr="009864A3">
        <w:rPr>
          <w:rFonts w:ascii="Arial" w:hAnsi="Arial" w:cs="Arial"/>
        </w:rPr>
        <w:t xml:space="preserve"> that the research is grounded in </w:t>
      </w:r>
      <w:r w:rsidR="00AE2A7A" w:rsidRPr="009864A3">
        <w:rPr>
          <w:rFonts w:ascii="Arial" w:hAnsi="Arial" w:cs="Arial"/>
        </w:rPr>
        <w:t xml:space="preserve">secondary </w:t>
      </w:r>
      <w:r w:rsidR="00C047B1" w:rsidRPr="009864A3">
        <w:rPr>
          <w:rFonts w:ascii="Arial" w:hAnsi="Arial" w:cs="Arial"/>
        </w:rPr>
        <w:t>existing research</w:t>
      </w:r>
      <w:r w:rsidRPr="009864A3">
        <w:rPr>
          <w:rFonts w:ascii="Arial" w:hAnsi="Arial" w:cs="Arial"/>
        </w:rPr>
        <w:t xml:space="preserve"> while addressing contemporary gaps in understanding.</w:t>
      </w:r>
    </w:p>
    <w:p w14:paraId="107F27C2" w14:textId="01FCCD60" w:rsidR="00F0278D" w:rsidRPr="009864A3" w:rsidRDefault="00F0278D" w:rsidP="001518D6">
      <w:pPr>
        <w:spacing w:line="360" w:lineRule="auto"/>
        <w:jc w:val="both"/>
        <w:rPr>
          <w:rFonts w:ascii="Arial" w:hAnsi="Arial" w:cs="Arial"/>
        </w:rPr>
      </w:pPr>
    </w:p>
    <w:p w14:paraId="4F7E9CB7" w14:textId="77777777" w:rsidR="00976D09" w:rsidRPr="009864A3" w:rsidRDefault="00976D09" w:rsidP="001518D6">
      <w:pPr>
        <w:spacing w:line="360" w:lineRule="auto"/>
        <w:jc w:val="both"/>
        <w:rPr>
          <w:rFonts w:ascii="Arial" w:hAnsi="Arial" w:cs="Arial"/>
        </w:rPr>
      </w:pPr>
      <w:r w:rsidRPr="009864A3">
        <w:rPr>
          <w:rFonts w:ascii="Arial" w:hAnsi="Arial" w:cs="Arial"/>
        </w:rPr>
        <w:br w:type="page"/>
      </w:r>
    </w:p>
    <w:p w14:paraId="29BCF512" w14:textId="1D1275DD" w:rsidR="00743A3D" w:rsidRPr="009864A3" w:rsidRDefault="00D10BF8" w:rsidP="001518D6">
      <w:pPr>
        <w:spacing w:line="360" w:lineRule="auto"/>
        <w:jc w:val="both"/>
        <w:rPr>
          <w:rFonts w:ascii="Arial" w:hAnsi="Arial" w:cs="Arial"/>
          <w:b/>
          <w:bCs/>
          <w:lang w:bidi="en-GB"/>
        </w:rPr>
      </w:pPr>
      <w:r w:rsidRPr="009864A3">
        <w:rPr>
          <w:rFonts w:ascii="Arial" w:hAnsi="Arial" w:cs="Arial"/>
          <w:b/>
          <w:bCs/>
        </w:rPr>
        <w:lastRenderedPageBreak/>
        <w:t>Chapter 3:</w:t>
      </w:r>
      <w:r w:rsidR="00525D7A" w:rsidRPr="009864A3">
        <w:rPr>
          <w:rFonts w:ascii="Arial" w:hAnsi="Arial" w:cs="Arial"/>
          <w:b/>
          <w:bCs/>
        </w:rPr>
        <w:t xml:space="preserve"> </w:t>
      </w:r>
      <w:r w:rsidR="0037234D" w:rsidRPr="009864A3">
        <w:rPr>
          <w:rFonts w:ascii="Arial" w:hAnsi="Arial" w:cs="Arial"/>
          <w:b/>
          <w:bCs/>
          <w:lang w:bidi="en-GB"/>
        </w:rPr>
        <w:t>Methods and Sear</w:t>
      </w:r>
      <w:r w:rsidR="00525D7A" w:rsidRPr="009864A3">
        <w:rPr>
          <w:rFonts w:ascii="Arial" w:hAnsi="Arial" w:cs="Arial"/>
          <w:b/>
          <w:bCs/>
          <w:lang w:bidi="en-GB"/>
        </w:rPr>
        <w:t>ch Strategy</w:t>
      </w:r>
    </w:p>
    <w:p w14:paraId="7190597E" w14:textId="6C123FDF" w:rsidR="0057264C" w:rsidRPr="009864A3" w:rsidRDefault="0057264C" w:rsidP="001518D6">
      <w:pPr>
        <w:spacing w:line="360" w:lineRule="auto"/>
        <w:jc w:val="both"/>
        <w:rPr>
          <w:rFonts w:ascii="Arial" w:hAnsi="Arial" w:cs="Arial"/>
          <w:b/>
          <w:bCs/>
          <w:lang w:bidi="en-GB"/>
        </w:rPr>
      </w:pPr>
      <w:r w:rsidRPr="009864A3">
        <w:rPr>
          <w:rFonts w:ascii="Arial" w:hAnsi="Arial" w:cs="Arial"/>
          <w:b/>
          <w:bCs/>
          <w:lang w:bidi="en-GB"/>
        </w:rPr>
        <w:t>Introduction:</w:t>
      </w:r>
    </w:p>
    <w:p w14:paraId="78D1C165" w14:textId="7608BE8A" w:rsidR="00743A3D" w:rsidRPr="009864A3" w:rsidRDefault="00407C02" w:rsidP="001518D6">
      <w:pPr>
        <w:spacing w:line="360" w:lineRule="auto"/>
        <w:jc w:val="both"/>
        <w:rPr>
          <w:rFonts w:ascii="Arial" w:hAnsi="Arial" w:cs="Arial"/>
        </w:rPr>
      </w:pPr>
      <w:r w:rsidRPr="009864A3">
        <w:rPr>
          <w:rFonts w:ascii="Arial" w:hAnsi="Arial" w:cs="Arial"/>
        </w:rPr>
        <w:t>This chapter</w:t>
      </w:r>
      <w:r w:rsidR="006C0F56" w:rsidRPr="009864A3">
        <w:rPr>
          <w:rFonts w:ascii="Arial" w:hAnsi="Arial" w:cs="Arial"/>
        </w:rPr>
        <w:t xml:space="preserve"> explains the methodology and search approach used to create </w:t>
      </w:r>
      <w:r w:rsidR="00C17D0A" w:rsidRPr="009864A3">
        <w:rPr>
          <w:rFonts w:ascii="Arial" w:hAnsi="Arial" w:cs="Arial"/>
        </w:rPr>
        <w:t>this</w:t>
      </w:r>
      <w:r w:rsidR="006C0F56" w:rsidRPr="009864A3">
        <w:rPr>
          <w:rFonts w:ascii="Arial" w:hAnsi="Arial" w:cs="Arial"/>
        </w:rPr>
        <w:t xml:space="preserve"> literature</w:t>
      </w:r>
      <w:r w:rsidR="00BB0F4A" w:rsidRPr="009864A3">
        <w:rPr>
          <w:rFonts w:ascii="Arial" w:hAnsi="Arial" w:cs="Arial"/>
        </w:rPr>
        <w:t>-</w:t>
      </w:r>
      <w:r w:rsidR="006C0F56" w:rsidRPr="009864A3">
        <w:rPr>
          <w:rFonts w:ascii="Arial" w:hAnsi="Arial" w:cs="Arial"/>
        </w:rPr>
        <w:t>focused</w:t>
      </w:r>
      <w:r w:rsidR="00BB0F4A" w:rsidRPr="009864A3">
        <w:rPr>
          <w:rFonts w:ascii="Arial" w:hAnsi="Arial" w:cs="Arial"/>
        </w:rPr>
        <w:t xml:space="preserve"> and desk-based</w:t>
      </w:r>
      <w:r w:rsidR="006C0F56" w:rsidRPr="009864A3">
        <w:rPr>
          <w:rFonts w:ascii="Arial" w:hAnsi="Arial" w:cs="Arial"/>
        </w:rPr>
        <w:t xml:space="preserve"> study </w:t>
      </w:r>
      <w:r w:rsidR="000D5EB1" w:rsidRPr="009864A3">
        <w:rPr>
          <w:rFonts w:ascii="Arial" w:hAnsi="Arial" w:cs="Arial"/>
        </w:rPr>
        <w:t xml:space="preserve">examining the effects of digital transformation in social media on children and adolescents in the UK. </w:t>
      </w:r>
      <w:r w:rsidR="00C17D0A" w:rsidRPr="009864A3">
        <w:rPr>
          <w:rFonts w:ascii="Arial" w:hAnsi="Arial" w:cs="Arial"/>
        </w:rPr>
        <w:t>Inst</w:t>
      </w:r>
      <w:r w:rsidR="009142E3" w:rsidRPr="009864A3">
        <w:rPr>
          <w:rFonts w:ascii="Arial" w:hAnsi="Arial" w:cs="Arial"/>
        </w:rPr>
        <w:t>ea</w:t>
      </w:r>
      <w:r w:rsidR="00C17D0A" w:rsidRPr="009864A3">
        <w:rPr>
          <w:rFonts w:ascii="Arial" w:hAnsi="Arial" w:cs="Arial"/>
        </w:rPr>
        <w:t xml:space="preserve">d of gathering primary data, this </w:t>
      </w:r>
      <w:r w:rsidR="00621E2A" w:rsidRPr="009864A3">
        <w:rPr>
          <w:rFonts w:ascii="Arial" w:hAnsi="Arial" w:cs="Arial"/>
        </w:rPr>
        <w:t>disse</w:t>
      </w:r>
      <w:r w:rsidR="00E36593" w:rsidRPr="009864A3">
        <w:rPr>
          <w:rFonts w:ascii="Arial" w:hAnsi="Arial" w:cs="Arial"/>
        </w:rPr>
        <w:t xml:space="preserve">rtation </w:t>
      </w:r>
      <w:r w:rsidR="001D78B0" w:rsidRPr="009864A3">
        <w:rPr>
          <w:rFonts w:ascii="Arial" w:hAnsi="Arial" w:cs="Arial"/>
        </w:rPr>
        <w:t>utilise</w:t>
      </w:r>
      <w:r w:rsidR="00E36593" w:rsidRPr="009864A3">
        <w:rPr>
          <w:rFonts w:ascii="Arial" w:hAnsi="Arial" w:cs="Arial"/>
        </w:rPr>
        <w:t>s</w:t>
      </w:r>
      <w:r w:rsidR="001D78B0" w:rsidRPr="009864A3">
        <w:rPr>
          <w:rFonts w:ascii="Arial" w:hAnsi="Arial" w:cs="Arial"/>
        </w:rPr>
        <w:t xml:space="preserve"> a systematic review of </w:t>
      </w:r>
      <w:r w:rsidR="003060DE" w:rsidRPr="009864A3">
        <w:rPr>
          <w:rFonts w:ascii="Arial" w:hAnsi="Arial" w:cs="Arial"/>
        </w:rPr>
        <w:t xml:space="preserve">academic and policy literature. </w:t>
      </w:r>
      <w:r w:rsidR="00F0278D" w:rsidRPr="009864A3">
        <w:rPr>
          <w:rFonts w:ascii="Arial" w:hAnsi="Arial" w:cs="Arial"/>
        </w:rPr>
        <w:t>T</w:t>
      </w:r>
      <w:r w:rsidR="009276C7" w:rsidRPr="009864A3">
        <w:rPr>
          <w:rFonts w:ascii="Arial" w:hAnsi="Arial" w:cs="Arial"/>
        </w:rPr>
        <w:t>his chapter expands each</w:t>
      </w:r>
      <w:r w:rsidR="00F0278D" w:rsidRPr="009864A3">
        <w:rPr>
          <w:rFonts w:ascii="Arial" w:hAnsi="Arial" w:cs="Arial"/>
        </w:rPr>
        <w:t xml:space="preserve"> methodological </w:t>
      </w:r>
      <w:r w:rsidR="009276C7" w:rsidRPr="009864A3">
        <w:rPr>
          <w:rFonts w:ascii="Arial" w:hAnsi="Arial" w:cs="Arial"/>
        </w:rPr>
        <w:t xml:space="preserve">element in detail, including search terms, databases, and inclusion criteria. </w:t>
      </w:r>
      <w:r w:rsidR="00221FA8" w:rsidRPr="009864A3">
        <w:rPr>
          <w:rFonts w:ascii="Arial" w:hAnsi="Arial" w:cs="Arial"/>
        </w:rPr>
        <w:t>The research</w:t>
      </w:r>
      <w:r w:rsidR="00761F62" w:rsidRPr="009864A3">
        <w:rPr>
          <w:rFonts w:ascii="Arial" w:hAnsi="Arial" w:cs="Arial"/>
        </w:rPr>
        <w:t xml:space="preserve"> </w:t>
      </w:r>
      <w:r w:rsidR="009276C7" w:rsidRPr="009864A3">
        <w:rPr>
          <w:rFonts w:ascii="Arial" w:hAnsi="Arial" w:cs="Arial"/>
        </w:rPr>
        <w:t>methods use in this chapter</w:t>
      </w:r>
      <w:r w:rsidR="00702B0D" w:rsidRPr="009864A3">
        <w:rPr>
          <w:rFonts w:ascii="Arial" w:hAnsi="Arial" w:cs="Arial"/>
        </w:rPr>
        <w:t xml:space="preserve"> are </w:t>
      </w:r>
      <w:r w:rsidR="00A730A3" w:rsidRPr="009864A3">
        <w:rPr>
          <w:rFonts w:ascii="Arial" w:hAnsi="Arial" w:cs="Arial"/>
        </w:rPr>
        <w:t xml:space="preserve">essential for </w:t>
      </w:r>
      <w:r w:rsidR="005E4E24" w:rsidRPr="009864A3">
        <w:rPr>
          <w:rFonts w:ascii="Arial" w:hAnsi="Arial" w:cs="Arial"/>
        </w:rPr>
        <w:t>locating, selecting and evaluating reliable sources, which all contrib</w:t>
      </w:r>
      <w:r w:rsidR="00250F8F" w:rsidRPr="009864A3">
        <w:rPr>
          <w:rFonts w:ascii="Arial" w:hAnsi="Arial" w:cs="Arial"/>
        </w:rPr>
        <w:t>ute to the thematic analysis and conclusion</w:t>
      </w:r>
      <w:r w:rsidR="007B22EC" w:rsidRPr="009864A3">
        <w:rPr>
          <w:rFonts w:ascii="Arial" w:hAnsi="Arial" w:cs="Arial"/>
        </w:rPr>
        <w:t>s presented in Chapter 4.</w:t>
      </w:r>
    </w:p>
    <w:p w14:paraId="2F0F8150" w14:textId="47CA0662" w:rsidR="0057264C" w:rsidRPr="009864A3" w:rsidRDefault="00CC5302" w:rsidP="001518D6">
      <w:pPr>
        <w:spacing w:line="360" w:lineRule="auto"/>
        <w:jc w:val="both"/>
        <w:rPr>
          <w:rFonts w:ascii="Arial" w:hAnsi="Arial" w:cs="Arial"/>
          <w:b/>
          <w:bCs/>
        </w:rPr>
      </w:pPr>
      <w:r w:rsidRPr="009864A3">
        <w:rPr>
          <w:rFonts w:ascii="Arial" w:hAnsi="Arial" w:cs="Arial"/>
          <w:b/>
          <w:bCs/>
        </w:rPr>
        <w:t>Search Strategy:</w:t>
      </w:r>
    </w:p>
    <w:p w14:paraId="147A54CB" w14:textId="7C1CA268" w:rsidR="00743A3D" w:rsidRPr="009864A3" w:rsidRDefault="00EF38F3" w:rsidP="001518D6">
      <w:pPr>
        <w:spacing w:line="360" w:lineRule="auto"/>
        <w:jc w:val="both"/>
        <w:rPr>
          <w:rFonts w:ascii="Arial" w:hAnsi="Arial" w:cs="Arial"/>
        </w:rPr>
      </w:pPr>
      <w:r w:rsidRPr="009864A3">
        <w:rPr>
          <w:rFonts w:ascii="Arial" w:hAnsi="Arial" w:cs="Arial"/>
        </w:rPr>
        <w:t xml:space="preserve">Keywords drawn </w:t>
      </w:r>
      <w:r w:rsidR="00723676" w:rsidRPr="009864A3">
        <w:rPr>
          <w:rFonts w:ascii="Arial" w:hAnsi="Arial" w:cs="Arial"/>
        </w:rPr>
        <w:t>from the research title included: digital transformation, social media, children</w:t>
      </w:r>
      <w:r w:rsidR="00C35B1C" w:rsidRPr="009864A3">
        <w:rPr>
          <w:rFonts w:ascii="Arial" w:hAnsi="Arial" w:cs="Arial"/>
        </w:rPr>
        <w:t>, adolescents,</w:t>
      </w:r>
      <w:r w:rsidR="00C10A49" w:rsidRPr="009864A3">
        <w:rPr>
          <w:rFonts w:ascii="Arial" w:hAnsi="Arial" w:cs="Arial"/>
        </w:rPr>
        <w:t xml:space="preserve"> </w:t>
      </w:r>
      <w:r w:rsidR="008F1716" w:rsidRPr="009864A3">
        <w:rPr>
          <w:rFonts w:ascii="Arial" w:hAnsi="Arial" w:cs="Arial"/>
        </w:rPr>
        <w:t xml:space="preserve">young people, </w:t>
      </w:r>
      <w:r w:rsidR="00C10A49" w:rsidRPr="009864A3">
        <w:rPr>
          <w:rFonts w:ascii="Arial" w:hAnsi="Arial" w:cs="Arial"/>
        </w:rPr>
        <w:t>U</w:t>
      </w:r>
      <w:r w:rsidR="008F1716" w:rsidRPr="009864A3">
        <w:rPr>
          <w:rFonts w:ascii="Arial" w:hAnsi="Arial" w:cs="Arial"/>
        </w:rPr>
        <w:t xml:space="preserve">nited </w:t>
      </w:r>
      <w:r w:rsidR="00C10A49" w:rsidRPr="009864A3">
        <w:rPr>
          <w:rFonts w:ascii="Arial" w:hAnsi="Arial" w:cs="Arial"/>
        </w:rPr>
        <w:t>K</w:t>
      </w:r>
      <w:r w:rsidR="008F1716" w:rsidRPr="009864A3">
        <w:rPr>
          <w:rFonts w:ascii="Arial" w:hAnsi="Arial" w:cs="Arial"/>
        </w:rPr>
        <w:t>ingdom</w:t>
      </w:r>
      <w:r w:rsidR="00C10A49" w:rsidRPr="009864A3">
        <w:rPr>
          <w:rFonts w:ascii="Arial" w:hAnsi="Arial" w:cs="Arial"/>
        </w:rPr>
        <w:t xml:space="preserve">, impacts, </w:t>
      </w:r>
      <w:r w:rsidR="00616FA8" w:rsidRPr="009864A3">
        <w:rPr>
          <w:rFonts w:ascii="Arial" w:hAnsi="Arial" w:cs="Arial"/>
        </w:rPr>
        <w:t xml:space="preserve">effects, </w:t>
      </w:r>
      <w:r w:rsidR="00C10A49" w:rsidRPr="009864A3">
        <w:rPr>
          <w:rFonts w:ascii="Arial" w:hAnsi="Arial" w:cs="Arial"/>
        </w:rPr>
        <w:t>mental wellbeing,</w:t>
      </w:r>
      <w:r w:rsidR="00DF4279" w:rsidRPr="009864A3">
        <w:rPr>
          <w:rFonts w:ascii="Arial" w:hAnsi="Arial" w:cs="Arial"/>
        </w:rPr>
        <w:t xml:space="preserve"> development</w:t>
      </w:r>
      <w:r w:rsidR="00FF540C" w:rsidRPr="009864A3">
        <w:rPr>
          <w:rFonts w:ascii="Arial" w:hAnsi="Arial" w:cs="Arial"/>
        </w:rPr>
        <w:t xml:space="preserve"> and digitalisation.</w:t>
      </w:r>
      <w:r w:rsidR="005F341B" w:rsidRPr="009864A3">
        <w:rPr>
          <w:rFonts w:ascii="Arial" w:hAnsi="Arial" w:cs="Arial"/>
        </w:rPr>
        <w:t xml:space="preserve"> Boolean </w:t>
      </w:r>
      <w:r w:rsidR="0004776E" w:rsidRPr="009864A3">
        <w:rPr>
          <w:rFonts w:ascii="Arial" w:hAnsi="Arial" w:cs="Arial"/>
        </w:rPr>
        <w:t>operators</w:t>
      </w:r>
      <w:r w:rsidR="00F32852" w:rsidRPr="009864A3">
        <w:rPr>
          <w:rFonts w:ascii="Arial" w:hAnsi="Arial" w:cs="Arial"/>
        </w:rPr>
        <w:t xml:space="preserve"> (AND</w:t>
      </w:r>
      <w:r w:rsidR="008914F3" w:rsidRPr="009864A3">
        <w:rPr>
          <w:rFonts w:ascii="Arial" w:hAnsi="Arial" w:cs="Arial"/>
        </w:rPr>
        <w:t>, OR, NOT)</w:t>
      </w:r>
      <w:r w:rsidR="00B65FC7" w:rsidRPr="009864A3">
        <w:rPr>
          <w:rFonts w:ascii="Arial" w:hAnsi="Arial" w:cs="Arial"/>
        </w:rPr>
        <w:t xml:space="preserve"> were used to </w:t>
      </w:r>
      <w:r w:rsidR="00611630" w:rsidRPr="009864A3">
        <w:rPr>
          <w:rFonts w:ascii="Arial" w:hAnsi="Arial" w:cs="Arial"/>
        </w:rPr>
        <w:t xml:space="preserve">exclude any unneeded information and focus </w:t>
      </w:r>
      <w:r w:rsidR="002B16BC" w:rsidRPr="009864A3">
        <w:rPr>
          <w:rFonts w:ascii="Arial" w:hAnsi="Arial" w:cs="Arial"/>
        </w:rPr>
        <w:t>the search on specific topics</w:t>
      </w:r>
      <w:r w:rsidR="0035539D" w:rsidRPr="009864A3">
        <w:rPr>
          <w:rFonts w:ascii="Arial" w:hAnsi="Arial" w:cs="Arial"/>
        </w:rPr>
        <w:t xml:space="preserve">. For example, </w:t>
      </w:r>
      <w:r w:rsidR="002B16BC" w:rsidRPr="009864A3">
        <w:rPr>
          <w:rFonts w:ascii="Arial" w:hAnsi="Arial" w:cs="Arial"/>
        </w:rPr>
        <w:t>‘</w:t>
      </w:r>
      <w:r w:rsidR="00AC28E5" w:rsidRPr="009864A3">
        <w:rPr>
          <w:rFonts w:ascii="Arial" w:hAnsi="Arial" w:cs="Arial"/>
        </w:rPr>
        <w:t>adolescents</w:t>
      </w:r>
      <w:r w:rsidR="00A27E1F" w:rsidRPr="009864A3">
        <w:rPr>
          <w:rFonts w:ascii="Arial" w:hAnsi="Arial" w:cs="Arial"/>
        </w:rPr>
        <w:t xml:space="preserve"> </w:t>
      </w:r>
      <w:r w:rsidR="002B16BC" w:rsidRPr="009864A3">
        <w:rPr>
          <w:rFonts w:ascii="Arial" w:hAnsi="Arial" w:cs="Arial"/>
        </w:rPr>
        <w:t>OR</w:t>
      </w:r>
      <w:r w:rsidR="00A27E1F" w:rsidRPr="009864A3">
        <w:rPr>
          <w:rFonts w:ascii="Arial" w:hAnsi="Arial" w:cs="Arial"/>
        </w:rPr>
        <w:t xml:space="preserve"> </w:t>
      </w:r>
      <w:r w:rsidR="002B16BC" w:rsidRPr="009864A3">
        <w:rPr>
          <w:rFonts w:ascii="Arial" w:hAnsi="Arial" w:cs="Arial"/>
        </w:rPr>
        <w:t>young people’</w:t>
      </w:r>
      <w:r w:rsidR="00A27E1F" w:rsidRPr="009864A3">
        <w:rPr>
          <w:rFonts w:ascii="Arial" w:hAnsi="Arial" w:cs="Arial"/>
        </w:rPr>
        <w:t xml:space="preserve"> returned articles mentioning both children and adolescents</w:t>
      </w:r>
      <w:r w:rsidR="00AC28E5" w:rsidRPr="009864A3">
        <w:rPr>
          <w:rFonts w:ascii="Arial" w:hAnsi="Arial" w:cs="Arial"/>
        </w:rPr>
        <w:t xml:space="preserve">; </w:t>
      </w:r>
      <w:r w:rsidR="007E3E12" w:rsidRPr="009864A3">
        <w:rPr>
          <w:rFonts w:ascii="Arial" w:hAnsi="Arial" w:cs="Arial"/>
        </w:rPr>
        <w:t>‘</w:t>
      </w:r>
      <w:r w:rsidR="005E37C4" w:rsidRPr="009864A3">
        <w:rPr>
          <w:rFonts w:ascii="Arial" w:hAnsi="Arial" w:cs="Arial"/>
        </w:rPr>
        <w:t>UK studies NOT international</w:t>
      </w:r>
      <w:r w:rsidR="007E3E12" w:rsidRPr="009864A3">
        <w:rPr>
          <w:rFonts w:ascii="Arial" w:hAnsi="Arial" w:cs="Arial"/>
        </w:rPr>
        <w:t>’</w:t>
      </w:r>
      <w:r w:rsidR="00AC28E5" w:rsidRPr="009864A3">
        <w:rPr>
          <w:rFonts w:ascii="Arial" w:hAnsi="Arial" w:cs="Arial"/>
        </w:rPr>
        <w:t xml:space="preserve"> </w:t>
      </w:r>
      <w:r w:rsidR="007E3E12" w:rsidRPr="009864A3">
        <w:rPr>
          <w:rFonts w:ascii="Arial" w:hAnsi="Arial" w:cs="Arial"/>
        </w:rPr>
        <w:t>found results relating to UK context and not global research.</w:t>
      </w:r>
      <w:r w:rsidR="00694E61" w:rsidRPr="009864A3">
        <w:rPr>
          <w:rFonts w:ascii="Arial" w:hAnsi="Arial" w:cs="Arial"/>
        </w:rPr>
        <w:t xml:space="preserve"> The search process was planned </w:t>
      </w:r>
      <w:r w:rsidR="00C77C72" w:rsidRPr="009864A3">
        <w:rPr>
          <w:rFonts w:ascii="Arial" w:hAnsi="Arial" w:cs="Arial"/>
        </w:rPr>
        <w:t xml:space="preserve">by </w:t>
      </w:r>
      <w:r w:rsidR="00B76D2A" w:rsidRPr="009864A3">
        <w:rPr>
          <w:rFonts w:ascii="Arial" w:hAnsi="Arial" w:cs="Arial"/>
        </w:rPr>
        <w:t xml:space="preserve">reducing the research title into key concepts of topic, population and context and </w:t>
      </w:r>
      <w:r w:rsidR="008C16A9" w:rsidRPr="009864A3">
        <w:rPr>
          <w:rFonts w:ascii="Arial" w:hAnsi="Arial" w:cs="Arial"/>
        </w:rPr>
        <w:t>re</w:t>
      </w:r>
      <w:r w:rsidR="00480EBF" w:rsidRPr="009864A3">
        <w:rPr>
          <w:rFonts w:ascii="Arial" w:hAnsi="Arial" w:cs="Arial"/>
        </w:rPr>
        <w:t>cording this i</w:t>
      </w:r>
      <w:r w:rsidR="000F74F5" w:rsidRPr="009864A3">
        <w:rPr>
          <w:rFonts w:ascii="Arial" w:hAnsi="Arial" w:cs="Arial"/>
        </w:rPr>
        <w:t>n</w:t>
      </w:r>
      <w:r w:rsidR="00480EBF" w:rsidRPr="009864A3">
        <w:rPr>
          <w:rFonts w:ascii="Arial" w:hAnsi="Arial" w:cs="Arial"/>
        </w:rPr>
        <w:t xml:space="preserve"> a table for </w:t>
      </w:r>
      <w:r w:rsidR="000A0F94" w:rsidRPr="009864A3">
        <w:rPr>
          <w:rFonts w:ascii="Arial" w:hAnsi="Arial" w:cs="Arial"/>
        </w:rPr>
        <w:t>transparency</w:t>
      </w:r>
      <w:r w:rsidR="00F0278D" w:rsidRPr="009864A3">
        <w:rPr>
          <w:rFonts w:ascii="Arial" w:hAnsi="Arial" w:cs="Arial"/>
        </w:rPr>
        <w:t>.</w:t>
      </w:r>
    </w:p>
    <w:p w14:paraId="061457A9" w14:textId="43DC16EA" w:rsidR="00CC5302" w:rsidRPr="009864A3" w:rsidRDefault="00E70B9E" w:rsidP="001518D6">
      <w:pPr>
        <w:spacing w:line="360" w:lineRule="auto"/>
        <w:jc w:val="both"/>
        <w:rPr>
          <w:rFonts w:ascii="Arial" w:hAnsi="Arial" w:cs="Arial"/>
          <w:b/>
          <w:bCs/>
        </w:rPr>
      </w:pPr>
      <w:r w:rsidRPr="009864A3">
        <w:rPr>
          <w:rFonts w:ascii="Arial" w:hAnsi="Arial" w:cs="Arial"/>
          <w:b/>
          <w:bCs/>
        </w:rPr>
        <w:t>Searching for Information:</w:t>
      </w:r>
    </w:p>
    <w:p w14:paraId="678AF4A0" w14:textId="515155AA" w:rsidR="000E4CA1" w:rsidRPr="009864A3" w:rsidRDefault="00D86F78" w:rsidP="001518D6">
      <w:pPr>
        <w:spacing w:line="360" w:lineRule="auto"/>
        <w:jc w:val="both"/>
        <w:rPr>
          <w:rFonts w:ascii="Arial" w:hAnsi="Arial" w:cs="Arial"/>
        </w:rPr>
      </w:pPr>
      <w:r w:rsidRPr="009864A3">
        <w:rPr>
          <w:rFonts w:ascii="Arial" w:hAnsi="Arial" w:cs="Arial"/>
        </w:rPr>
        <w:t xml:space="preserve">The literature </w:t>
      </w:r>
      <w:r w:rsidR="00B93FE0" w:rsidRPr="009864A3">
        <w:rPr>
          <w:rFonts w:ascii="Arial" w:hAnsi="Arial" w:cs="Arial"/>
        </w:rPr>
        <w:t>included was identified usin</w:t>
      </w:r>
      <w:r w:rsidR="00F427C9" w:rsidRPr="009864A3">
        <w:rPr>
          <w:rFonts w:ascii="Arial" w:hAnsi="Arial" w:cs="Arial"/>
        </w:rPr>
        <w:t xml:space="preserve">g </w:t>
      </w:r>
      <w:r w:rsidR="00935298" w:rsidRPr="009864A3">
        <w:rPr>
          <w:rFonts w:ascii="Arial" w:hAnsi="Arial" w:cs="Arial"/>
        </w:rPr>
        <w:t>PubMed</w:t>
      </w:r>
      <w:r w:rsidR="004C70AD" w:rsidRPr="009864A3">
        <w:rPr>
          <w:rFonts w:ascii="Arial" w:hAnsi="Arial" w:cs="Arial"/>
        </w:rPr>
        <w:t xml:space="preserve">, Google Scholar </w:t>
      </w:r>
      <w:r w:rsidR="00935298" w:rsidRPr="009864A3">
        <w:rPr>
          <w:rFonts w:ascii="Arial" w:hAnsi="Arial" w:cs="Arial"/>
        </w:rPr>
        <w:t>and UWTSD Librar</w:t>
      </w:r>
      <w:r w:rsidR="002274A6" w:rsidRPr="009864A3">
        <w:rPr>
          <w:rFonts w:ascii="Arial" w:hAnsi="Arial" w:cs="Arial"/>
        </w:rPr>
        <w:t>y.</w:t>
      </w:r>
      <w:r w:rsidR="00BA0D64" w:rsidRPr="009864A3">
        <w:rPr>
          <w:rFonts w:ascii="Arial" w:hAnsi="Arial" w:cs="Arial"/>
        </w:rPr>
        <w:t xml:space="preserve"> </w:t>
      </w:r>
      <w:r w:rsidR="004C70AD" w:rsidRPr="009864A3">
        <w:rPr>
          <w:rFonts w:ascii="Arial" w:hAnsi="Arial" w:cs="Arial"/>
        </w:rPr>
        <w:t xml:space="preserve">The PubMed website also ensured high-quality peer-reviewed studies specific to mental health, wellbeing and behaviour. These databases were appropriate as they provided public health and education research relevant to the impacts of digital transformation in social media among children and young people in the UK. Searches were specified using filters such as date range (e.g. since 2022) to limit studies to most relevant and recent. </w:t>
      </w:r>
      <w:r w:rsidR="00BA0D64" w:rsidRPr="009864A3">
        <w:rPr>
          <w:rFonts w:ascii="Arial" w:hAnsi="Arial" w:cs="Arial"/>
        </w:rPr>
        <w:t xml:space="preserve">Google Scholar was selected </w:t>
      </w:r>
      <w:r w:rsidR="00A22230" w:rsidRPr="009864A3">
        <w:rPr>
          <w:rFonts w:ascii="Arial" w:hAnsi="Arial" w:cs="Arial"/>
        </w:rPr>
        <w:t xml:space="preserve">because of its wide range of diverse academic research and </w:t>
      </w:r>
      <w:r w:rsidR="00F37229" w:rsidRPr="009864A3">
        <w:rPr>
          <w:rFonts w:ascii="Arial" w:hAnsi="Arial" w:cs="Arial"/>
        </w:rPr>
        <w:t xml:space="preserve">its ability to find highly referenced UK-based research. </w:t>
      </w:r>
      <w:r w:rsidR="00EB0EEF" w:rsidRPr="009864A3">
        <w:rPr>
          <w:rFonts w:ascii="Arial" w:hAnsi="Arial" w:cs="Arial"/>
        </w:rPr>
        <w:t xml:space="preserve">The UWTSD Library was used as it </w:t>
      </w:r>
      <w:r w:rsidR="0083273F" w:rsidRPr="009864A3">
        <w:rPr>
          <w:rFonts w:ascii="Arial" w:hAnsi="Arial" w:cs="Arial"/>
        </w:rPr>
        <w:t xml:space="preserve">provided </w:t>
      </w:r>
      <w:r w:rsidR="008C669C" w:rsidRPr="009864A3">
        <w:rPr>
          <w:rFonts w:ascii="Arial" w:hAnsi="Arial" w:cs="Arial"/>
        </w:rPr>
        <w:t xml:space="preserve">access to reliable and peer-reviewed </w:t>
      </w:r>
      <w:r w:rsidR="0075285D" w:rsidRPr="009864A3">
        <w:rPr>
          <w:rFonts w:ascii="Arial" w:hAnsi="Arial" w:cs="Arial"/>
        </w:rPr>
        <w:t>articles and full texts.</w:t>
      </w:r>
      <w:r w:rsidR="001D5EF7" w:rsidRPr="009864A3">
        <w:rPr>
          <w:rFonts w:ascii="Arial" w:hAnsi="Arial" w:cs="Arial"/>
        </w:rPr>
        <w:t xml:space="preserve"> </w:t>
      </w:r>
      <w:r w:rsidR="00C85113" w:rsidRPr="009864A3">
        <w:rPr>
          <w:rFonts w:ascii="Arial" w:hAnsi="Arial" w:cs="Arial"/>
        </w:rPr>
        <w:t xml:space="preserve">Through the UWTSD Library, </w:t>
      </w:r>
      <w:r w:rsidR="00DD3F9B" w:rsidRPr="009864A3">
        <w:rPr>
          <w:rFonts w:ascii="Arial" w:hAnsi="Arial" w:cs="Arial"/>
        </w:rPr>
        <w:t>t</w:t>
      </w:r>
      <w:r w:rsidR="00CF3EF6" w:rsidRPr="009864A3">
        <w:rPr>
          <w:rFonts w:ascii="Arial" w:hAnsi="Arial" w:cs="Arial"/>
        </w:rPr>
        <w:t xml:space="preserve">he peer-reviewed filter allowed for </w:t>
      </w:r>
      <w:r w:rsidR="00CE5D55" w:rsidRPr="009864A3">
        <w:rPr>
          <w:rFonts w:ascii="Arial" w:hAnsi="Arial" w:cs="Arial"/>
        </w:rPr>
        <w:t xml:space="preserve">the exclusion of any </w:t>
      </w:r>
      <w:r w:rsidR="00CF3EF6" w:rsidRPr="009864A3">
        <w:rPr>
          <w:rFonts w:ascii="Arial" w:hAnsi="Arial" w:cs="Arial"/>
        </w:rPr>
        <w:t xml:space="preserve">articles </w:t>
      </w:r>
      <w:r w:rsidR="00CE5D55" w:rsidRPr="009864A3">
        <w:rPr>
          <w:rFonts w:ascii="Arial" w:hAnsi="Arial" w:cs="Arial"/>
        </w:rPr>
        <w:t>not</w:t>
      </w:r>
      <w:r w:rsidR="00CF3EF6" w:rsidRPr="009864A3">
        <w:rPr>
          <w:rFonts w:ascii="Arial" w:hAnsi="Arial" w:cs="Arial"/>
        </w:rPr>
        <w:t xml:space="preserve"> </w:t>
      </w:r>
      <w:r w:rsidR="00CE5D55" w:rsidRPr="009864A3">
        <w:rPr>
          <w:rFonts w:ascii="Arial" w:hAnsi="Arial" w:cs="Arial"/>
        </w:rPr>
        <w:t xml:space="preserve">reviewed by experts and the </w:t>
      </w:r>
      <w:r w:rsidR="00C85113" w:rsidRPr="009864A3">
        <w:rPr>
          <w:rFonts w:ascii="Arial" w:hAnsi="Arial" w:cs="Arial"/>
        </w:rPr>
        <w:t>full</w:t>
      </w:r>
      <w:r w:rsidR="00F742C4" w:rsidRPr="009864A3">
        <w:rPr>
          <w:rFonts w:ascii="Arial" w:hAnsi="Arial" w:cs="Arial"/>
        </w:rPr>
        <w:t xml:space="preserve"> text online</w:t>
      </w:r>
      <w:r w:rsidR="00DD3F9B" w:rsidRPr="009864A3">
        <w:rPr>
          <w:rFonts w:ascii="Arial" w:hAnsi="Arial" w:cs="Arial"/>
        </w:rPr>
        <w:t xml:space="preserve"> filter made sources</w:t>
      </w:r>
      <w:r w:rsidR="00E4646F" w:rsidRPr="009864A3">
        <w:rPr>
          <w:rFonts w:ascii="Arial" w:hAnsi="Arial" w:cs="Arial"/>
        </w:rPr>
        <w:t xml:space="preserve"> easy to read without any barriers or logins needed.</w:t>
      </w:r>
      <w:r w:rsidR="00926F88" w:rsidRPr="009864A3">
        <w:rPr>
          <w:rFonts w:ascii="Arial" w:hAnsi="Arial" w:cs="Arial"/>
        </w:rPr>
        <w:t xml:space="preserve"> </w:t>
      </w:r>
      <w:r w:rsidR="00826591" w:rsidRPr="009864A3">
        <w:rPr>
          <w:rFonts w:ascii="Arial" w:hAnsi="Arial" w:cs="Arial"/>
        </w:rPr>
        <w:t>Geographic location filters also ensured</w:t>
      </w:r>
      <w:r w:rsidR="000B623D" w:rsidRPr="009864A3">
        <w:rPr>
          <w:rFonts w:ascii="Arial" w:hAnsi="Arial" w:cs="Arial"/>
        </w:rPr>
        <w:t xml:space="preserve"> </w:t>
      </w:r>
      <w:r w:rsidR="000F4523" w:rsidRPr="009864A3">
        <w:rPr>
          <w:rFonts w:ascii="Arial" w:hAnsi="Arial" w:cs="Arial"/>
        </w:rPr>
        <w:t>UK-based studies relevant to the research topic were accessible.</w:t>
      </w:r>
      <w:r w:rsidR="00F60B49" w:rsidRPr="009864A3">
        <w:rPr>
          <w:rFonts w:ascii="Arial" w:hAnsi="Arial" w:cs="Arial"/>
        </w:rPr>
        <w:t xml:space="preserve"> Adjustments made to searches included age-related terms (young people, children</w:t>
      </w:r>
      <w:r w:rsidR="00CF5A67" w:rsidRPr="009864A3">
        <w:rPr>
          <w:rFonts w:ascii="Arial" w:hAnsi="Arial" w:cs="Arial"/>
        </w:rPr>
        <w:t xml:space="preserve">, adolescents) to exclude adult-focused studies. </w:t>
      </w:r>
      <w:r w:rsidR="00BA3B46" w:rsidRPr="009864A3">
        <w:rPr>
          <w:rFonts w:ascii="Arial" w:hAnsi="Arial" w:cs="Arial"/>
        </w:rPr>
        <w:t xml:space="preserve">Enhancement to keywords </w:t>
      </w:r>
      <w:r w:rsidR="00960D1A" w:rsidRPr="009864A3">
        <w:rPr>
          <w:rFonts w:ascii="Arial" w:hAnsi="Arial" w:cs="Arial"/>
        </w:rPr>
        <w:t xml:space="preserve">by adding </w:t>
      </w:r>
      <w:r w:rsidR="00294A8F" w:rsidRPr="009864A3">
        <w:rPr>
          <w:rFonts w:ascii="Arial" w:hAnsi="Arial" w:cs="Arial"/>
        </w:rPr>
        <w:t xml:space="preserve">specific </w:t>
      </w:r>
      <w:r w:rsidR="00294A8F" w:rsidRPr="009864A3">
        <w:rPr>
          <w:rFonts w:ascii="Arial" w:hAnsi="Arial" w:cs="Arial"/>
        </w:rPr>
        <w:lastRenderedPageBreak/>
        <w:t xml:space="preserve">outcomes like </w:t>
      </w:r>
      <w:r w:rsidR="006D4227" w:rsidRPr="009864A3">
        <w:rPr>
          <w:rFonts w:ascii="Arial" w:hAnsi="Arial" w:cs="Arial"/>
        </w:rPr>
        <w:t xml:space="preserve">mental health or wellbeing </w:t>
      </w:r>
      <w:r w:rsidR="006F6FFC" w:rsidRPr="009864A3">
        <w:rPr>
          <w:rFonts w:ascii="Arial" w:hAnsi="Arial" w:cs="Arial"/>
        </w:rPr>
        <w:t xml:space="preserve">to describe the </w:t>
      </w:r>
      <w:r w:rsidR="00E6363E" w:rsidRPr="009864A3">
        <w:rPr>
          <w:rFonts w:ascii="Arial" w:hAnsi="Arial" w:cs="Arial"/>
        </w:rPr>
        <w:t>effects shown by DT in social media</w:t>
      </w:r>
      <w:r w:rsidR="00710382" w:rsidRPr="009864A3">
        <w:rPr>
          <w:rFonts w:ascii="Arial" w:hAnsi="Arial" w:cs="Arial"/>
        </w:rPr>
        <w:t xml:space="preserve"> helped to reduce bro</w:t>
      </w:r>
      <w:r w:rsidR="00423A81" w:rsidRPr="009864A3">
        <w:rPr>
          <w:rFonts w:ascii="Arial" w:hAnsi="Arial" w:cs="Arial"/>
        </w:rPr>
        <w:t>ad results.</w:t>
      </w:r>
    </w:p>
    <w:p w14:paraId="5C42A8CF" w14:textId="1828FEBF" w:rsidR="0045460C" w:rsidRPr="009864A3" w:rsidRDefault="00743A3D" w:rsidP="001518D6">
      <w:pPr>
        <w:spacing w:line="360" w:lineRule="auto"/>
        <w:jc w:val="both"/>
        <w:rPr>
          <w:rFonts w:ascii="Arial" w:hAnsi="Arial" w:cs="Arial"/>
          <w:b/>
          <w:bCs/>
        </w:rPr>
      </w:pPr>
      <w:r w:rsidRPr="009864A3">
        <w:rPr>
          <w:rFonts w:ascii="Arial" w:hAnsi="Arial" w:cs="Arial"/>
          <w:b/>
          <w:bCs/>
        </w:rPr>
        <w:t>Research Validation</w:t>
      </w:r>
      <w:r w:rsidR="00DC7368" w:rsidRPr="009864A3">
        <w:rPr>
          <w:rFonts w:ascii="Arial" w:hAnsi="Arial" w:cs="Arial"/>
          <w:b/>
          <w:bCs/>
        </w:rPr>
        <w:t>:</w:t>
      </w:r>
    </w:p>
    <w:p w14:paraId="47709537" w14:textId="77777777" w:rsidR="00817717" w:rsidRPr="009864A3" w:rsidRDefault="00F51B6A" w:rsidP="001518D6">
      <w:pPr>
        <w:spacing w:line="360" w:lineRule="auto"/>
        <w:jc w:val="both"/>
        <w:rPr>
          <w:rFonts w:ascii="Arial" w:hAnsi="Arial" w:cs="Arial"/>
        </w:rPr>
      </w:pPr>
      <w:r w:rsidRPr="009864A3">
        <w:rPr>
          <w:rFonts w:ascii="Arial" w:hAnsi="Arial" w:cs="Arial"/>
        </w:rPr>
        <w:t>To assess the sources efficiently, the</w:t>
      </w:r>
      <w:r w:rsidR="000168F0" w:rsidRPr="009864A3">
        <w:rPr>
          <w:rFonts w:ascii="Arial" w:hAnsi="Arial" w:cs="Arial"/>
        </w:rPr>
        <w:t xml:space="preserve"> </w:t>
      </w:r>
      <w:r w:rsidR="00205C21" w:rsidRPr="009864A3">
        <w:rPr>
          <w:rFonts w:ascii="Arial" w:hAnsi="Arial" w:cs="Arial"/>
        </w:rPr>
        <w:t xml:space="preserve">sources were first skimmed by </w:t>
      </w:r>
      <w:r w:rsidR="008235B9" w:rsidRPr="009864A3">
        <w:rPr>
          <w:rFonts w:ascii="Arial" w:hAnsi="Arial" w:cs="Arial"/>
        </w:rPr>
        <w:t xml:space="preserve">looking at the title and </w:t>
      </w:r>
      <w:r w:rsidR="00CD468F" w:rsidRPr="009864A3">
        <w:rPr>
          <w:rFonts w:ascii="Arial" w:hAnsi="Arial" w:cs="Arial"/>
        </w:rPr>
        <w:t xml:space="preserve">abstract to determine </w:t>
      </w:r>
      <w:r w:rsidR="002C3BF5" w:rsidRPr="009864A3">
        <w:rPr>
          <w:rFonts w:ascii="Arial" w:hAnsi="Arial" w:cs="Arial"/>
        </w:rPr>
        <w:t>the focus and variable of the study</w:t>
      </w:r>
      <w:r w:rsidR="005007A6" w:rsidRPr="009864A3">
        <w:rPr>
          <w:rFonts w:ascii="Arial" w:hAnsi="Arial" w:cs="Arial"/>
        </w:rPr>
        <w:t>. T</w:t>
      </w:r>
      <w:r w:rsidR="002C3BF5" w:rsidRPr="009864A3">
        <w:rPr>
          <w:rFonts w:ascii="Arial" w:hAnsi="Arial" w:cs="Arial"/>
        </w:rPr>
        <w:t xml:space="preserve">his was followed by reviewing the </w:t>
      </w:r>
      <w:r w:rsidR="00BD0404" w:rsidRPr="009864A3">
        <w:rPr>
          <w:rFonts w:ascii="Arial" w:hAnsi="Arial" w:cs="Arial"/>
        </w:rPr>
        <w:t>introduction and conclusion to confirm th</w:t>
      </w:r>
      <w:r w:rsidR="008202C9" w:rsidRPr="009864A3">
        <w:rPr>
          <w:rFonts w:ascii="Arial" w:hAnsi="Arial" w:cs="Arial"/>
        </w:rPr>
        <w:t>at the studies were consistent with digital transformation, social media</w:t>
      </w:r>
      <w:r w:rsidR="00131C29" w:rsidRPr="009864A3">
        <w:rPr>
          <w:rFonts w:ascii="Arial" w:hAnsi="Arial" w:cs="Arial"/>
        </w:rPr>
        <w:t xml:space="preserve"> and the impacts on children and adolescents in the UK. Any research </w:t>
      </w:r>
      <w:r w:rsidR="00032402" w:rsidRPr="009864A3">
        <w:rPr>
          <w:rFonts w:ascii="Arial" w:hAnsi="Arial" w:cs="Arial"/>
        </w:rPr>
        <w:t>that did not address these topics were excluded</w:t>
      </w:r>
      <w:r w:rsidR="00F742C4" w:rsidRPr="009864A3">
        <w:rPr>
          <w:rFonts w:ascii="Arial" w:hAnsi="Arial" w:cs="Arial"/>
        </w:rPr>
        <w:t xml:space="preserve">. </w:t>
      </w:r>
    </w:p>
    <w:p w14:paraId="55C1B325" w14:textId="4D6F71E1" w:rsidR="00DA594A" w:rsidRPr="009864A3" w:rsidRDefault="00615534" w:rsidP="001518D6">
      <w:pPr>
        <w:spacing w:line="360" w:lineRule="auto"/>
        <w:jc w:val="both"/>
        <w:rPr>
          <w:rFonts w:ascii="Arial" w:hAnsi="Arial" w:cs="Arial"/>
        </w:rPr>
      </w:pPr>
      <w:r w:rsidRPr="009864A3">
        <w:rPr>
          <w:rFonts w:ascii="Arial" w:hAnsi="Arial" w:cs="Arial"/>
        </w:rPr>
        <w:t xml:space="preserve">The CRAAP Test was used to </w:t>
      </w:r>
      <w:r w:rsidR="00DC62D0" w:rsidRPr="009864A3">
        <w:rPr>
          <w:rFonts w:ascii="Arial" w:hAnsi="Arial" w:cs="Arial"/>
        </w:rPr>
        <w:t>make sure each source was valid</w:t>
      </w:r>
      <w:r w:rsidR="003948B0" w:rsidRPr="009864A3">
        <w:rPr>
          <w:rFonts w:ascii="Arial" w:hAnsi="Arial" w:cs="Arial"/>
        </w:rPr>
        <w:t xml:space="preserve">. The included </w:t>
      </w:r>
      <w:r w:rsidR="005520B5" w:rsidRPr="009864A3">
        <w:rPr>
          <w:rFonts w:ascii="Arial" w:hAnsi="Arial" w:cs="Arial"/>
        </w:rPr>
        <w:t>observing</w:t>
      </w:r>
      <w:r w:rsidR="00DA594A" w:rsidRPr="009864A3">
        <w:rPr>
          <w:rFonts w:ascii="Arial" w:hAnsi="Arial" w:cs="Arial"/>
        </w:rPr>
        <w:t>:</w:t>
      </w:r>
    </w:p>
    <w:p w14:paraId="19E9F403" w14:textId="0F8204CC" w:rsidR="00DA594A" w:rsidRPr="009864A3" w:rsidRDefault="00DA594A" w:rsidP="001518D6">
      <w:pPr>
        <w:pStyle w:val="ListParagraph"/>
        <w:numPr>
          <w:ilvl w:val="0"/>
          <w:numId w:val="17"/>
        </w:numPr>
        <w:spacing w:line="360" w:lineRule="auto"/>
        <w:jc w:val="both"/>
        <w:rPr>
          <w:rFonts w:ascii="Arial" w:hAnsi="Arial" w:cs="Arial"/>
        </w:rPr>
      </w:pPr>
      <w:r w:rsidRPr="009864A3">
        <w:rPr>
          <w:rFonts w:ascii="Arial" w:hAnsi="Arial" w:cs="Arial"/>
        </w:rPr>
        <w:t>C</w:t>
      </w:r>
      <w:r w:rsidR="005520B5" w:rsidRPr="009864A3">
        <w:rPr>
          <w:rFonts w:ascii="Arial" w:hAnsi="Arial" w:cs="Arial"/>
        </w:rPr>
        <w:t>urrency</w:t>
      </w:r>
      <w:r w:rsidRPr="009864A3">
        <w:rPr>
          <w:rFonts w:ascii="Arial" w:hAnsi="Arial" w:cs="Arial"/>
        </w:rPr>
        <w:t>:</w:t>
      </w:r>
      <w:r w:rsidR="005520B5" w:rsidRPr="009864A3">
        <w:rPr>
          <w:rFonts w:ascii="Arial" w:hAnsi="Arial" w:cs="Arial"/>
        </w:rPr>
        <w:t xml:space="preserve"> </w:t>
      </w:r>
      <w:r w:rsidR="00AF43B9" w:rsidRPr="009864A3">
        <w:rPr>
          <w:rFonts w:ascii="Arial" w:hAnsi="Arial" w:cs="Arial"/>
        </w:rPr>
        <w:t xml:space="preserve">by selecting </w:t>
      </w:r>
      <w:r w:rsidR="006C2FFD" w:rsidRPr="009864A3">
        <w:rPr>
          <w:rFonts w:ascii="Arial" w:hAnsi="Arial" w:cs="Arial"/>
        </w:rPr>
        <w:t>studies that contained up to date information (publishment in the last 10 years)</w:t>
      </w:r>
    </w:p>
    <w:p w14:paraId="6B76F951" w14:textId="77777777" w:rsidR="009363B4" w:rsidRPr="009864A3" w:rsidRDefault="00DA594A" w:rsidP="001518D6">
      <w:pPr>
        <w:pStyle w:val="ListParagraph"/>
        <w:numPr>
          <w:ilvl w:val="0"/>
          <w:numId w:val="17"/>
        </w:numPr>
        <w:spacing w:line="360" w:lineRule="auto"/>
        <w:jc w:val="both"/>
        <w:rPr>
          <w:rFonts w:ascii="Arial" w:hAnsi="Arial" w:cs="Arial"/>
        </w:rPr>
      </w:pPr>
      <w:r w:rsidRPr="009864A3">
        <w:rPr>
          <w:rFonts w:ascii="Arial" w:hAnsi="Arial" w:cs="Arial"/>
        </w:rPr>
        <w:t xml:space="preserve">Relevance: including sources that matched the </w:t>
      </w:r>
      <w:r w:rsidR="009363B4" w:rsidRPr="009864A3">
        <w:rPr>
          <w:rFonts w:ascii="Arial" w:hAnsi="Arial" w:cs="Arial"/>
        </w:rPr>
        <w:t>topic (DT in social media), population (children and adolescents) and context (UK-based).</w:t>
      </w:r>
    </w:p>
    <w:p w14:paraId="7D1FF993" w14:textId="77777777" w:rsidR="00BB1AB6" w:rsidRPr="009864A3" w:rsidRDefault="00BB1AB6" w:rsidP="001518D6">
      <w:pPr>
        <w:pStyle w:val="ListParagraph"/>
        <w:numPr>
          <w:ilvl w:val="0"/>
          <w:numId w:val="17"/>
        </w:numPr>
        <w:spacing w:line="360" w:lineRule="auto"/>
        <w:jc w:val="both"/>
        <w:rPr>
          <w:rFonts w:ascii="Arial" w:hAnsi="Arial" w:cs="Arial"/>
        </w:rPr>
      </w:pPr>
      <w:r w:rsidRPr="009864A3">
        <w:rPr>
          <w:rFonts w:ascii="Arial" w:hAnsi="Arial" w:cs="Arial"/>
        </w:rPr>
        <w:t>Authority</w:t>
      </w:r>
      <w:r w:rsidR="009363B4" w:rsidRPr="009864A3">
        <w:rPr>
          <w:rFonts w:ascii="Arial" w:hAnsi="Arial" w:cs="Arial"/>
        </w:rPr>
        <w:t xml:space="preserve">: </w:t>
      </w:r>
      <w:r w:rsidR="00F26FF2" w:rsidRPr="009864A3">
        <w:rPr>
          <w:rFonts w:ascii="Arial" w:hAnsi="Arial" w:cs="Arial"/>
        </w:rPr>
        <w:t>ensuring to select peer re</w:t>
      </w:r>
      <w:r w:rsidR="0071368A" w:rsidRPr="009864A3">
        <w:rPr>
          <w:rFonts w:ascii="Arial" w:hAnsi="Arial" w:cs="Arial"/>
        </w:rPr>
        <w:t>viewed sources written by recognised</w:t>
      </w:r>
      <w:r w:rsidRPr="009864A3">
        <w:rPr>
          <w:rFonts w:ascii="Arial" w:hAnsi="Arial" w:cs="Arial"/>
        </w:rPr>
        <w:t xml:space="preserve"> </w:t>
      </w:r>
      <w:r w:rsidR="0071368A" w:rsidRPr="009864A3">
        <w:rPr>
          <w:rFonts w:ascii="Arial" w:hAnsi="Arial" w:cs="Arial"/>
        </w:rPr>
        <w:t>researchers</w:t>
      </w:r>
      <w:r w:rsidRPr="009864A3">
        <w:rPr>
          <w:rFonts w:ascii="Arial" w:hAnsi="Arial" w:cs="Arial"/>
        </w:rPr>
        <w:t>.</w:t>
      </w:r>
    </w:p>
    <w:p w14:paraId="2615E04E" w14:textId="79401E9A" w:rsidR="00BB1AB6" w:rsidRPr="009864A3" w:rsidRDefault="00BB1AB6" w:rsidP="001518D6">
      <w:pPr>
        <w:pStyle w:val="ListParagraph"/>
        <w:numPr>
          <w:ilvl w:val="0"/>
          <w:numId w:val="17"/>
        </w:numPr>
        <w:spacing w:line="360" w:lineRule="auto"/>
        <w:jc w:val="both"/>
        <w:rPr>
          <w:rFonts w:ascii="Arial" w:hAnsi="Arial" w:cs="Arial"/>
        </w:rPr>
      </w:pPr>
      <w:r w:rsidRPr="009864A3">
        <w:rPr>
          <w:rFonts w:ascii="Arial" w:hAnsi="Arial" w:cs="Arial"/>
        </w:rPr>
        <w:t>Accuracy: gathering cited and evidence-based research.</w:t>
      </w:r>
    </w:p>
    <w:p w14:paraId="35E88606" w14:textId="628323A0" w:rsidR="00623BFB" w:rsidRPr="009864A3" w:rsidRDefault="00623BFB" w:rsidP="001518D6">
      <w:pPr>
        <w:pStyle w:val="ListParagraph"/>
        <w:numPr>
          <w:ilvl w:val="0"/>
          <w:numId w:val="17"/>
        </w:numPr>
        <w:spacing w:line="360" w:lineRule="auto"/>
        <w:jc w:val="both"/>
        <w:rPr>
          <w:rFonts w:ascii="Arial" w:hAnsi="Arial" w:cs="Arial"/>
        </w:rPr>
      </w:pPr>
      <w:r w:rsidRPr="009864A3">
        <w:rPr>
          <w:rFonts w:ascii="Arial" w:hAnsi="Arial" w:cs="Arial"/>
        </w:rPr>
        <w:t xml:space="preserve">Purpose: </w:t>
      </w:r>
      <w:r w:rsidR="0093317B" w:rsidRPr="009864A3">
        <w:rPr>
          <w:rFonts w:ascii="Arial" w:hAnsi="Arial" w:cs="Arial"/>
        </w:rPr>
        <w:t>non</w:t>
      </w:r>
      <w:r w:rsidR="00B509CB" w:rsidRPr="009864A3">
        <w:rPr>
          <w:rFonts w:ascii="Arial" w:hAnsi="Arial" w:cs="Arial"/>
        </w:rPr>
        <w:t>-biased research intending to educate rather than persuade the reader.</w:t>
      </w:r>
    </w:p>
    <w:p w14:paraId="39C84854" w14:textId="79C63D7E" w:rsidR="00B509CB" w:rsidRPr="009864A3" w:rsidRDefault="00F96F89" w:rsidP="001518D6">
      <w:pPr>
        <w:spacing w:line="360" w:lineRule="auto"/>
        <w:jc w:val="both"/>
        <w:rPr>
          <w:rFonts w:ascii="Arial" w:hAnsi="Arial" w:cs="Arial"/>
        </w:rPr>
      </w:pPr>
      <w:r w:rsidRPr="009864A3">
        <w:rPr>
          <w:rFonts w:ascii="Arial" w:hAnsi="Arial" w:cs="Arial"/>
        </w:rPr>
        <w:t>Although not every source met all criteria within the CRAAP test</w:t>
      </w:r>
      <w:r w:rsidR="005B315D" w:rsidRPr="009864A3">
        <w:rPr>
          <w:rFonts w:ascii="Arial" w:hAnsi="Arial" w:cs="Arial"/>
        </w:rPr>
        <w:t xml:space="preserve">, those strongest in currency, </w:t>
      </w:r>
      <w:r w:rsidR="00300F40" w:rsidRPr="009864A3">
        <w:rPr>
          <w:rFonts w:ascii="Arial" w:hAnsi="Arial" w:cs="Arial"/>
        </w:rPr>
        <w:t>relevance</w:t>
      </w:r>
      <w:r w:rsidR="005B315D" w:rsidRPr="009864A3">
        <w:rPr>
          <w:rFonts w:ascii="Arial" w:hAnsi="Arial" w:cs="Arial"/>
        </w:rPr>
        <w:t xml:space="preserve"> and authority</w:t>
      </w:r>
      <w:r w:rsidR="008B7A4F" w:rsidRPr="009864A3">
        <w:rPr>
          <w:rFonts w:ascii="Arial" w:hAnsi="Arial" w:cs="Arial"/>
        </w:rPr>
        <w:t xml:space="preserve"> (the most important of the five)</w:t>
      </w:r>
      <w:r w:rsidR="005B315D" w:rsidRPr="009864A3">
        <w:rPr>
          <w:rFonts w:ascii="Arial" w:hAnsi="Arial" w:cs="Arial"/>
        </w:rPr>
        <w:t xml:space="preserve"> were</w:t>
      </w:r>
      <w:r w:rsidR="00300F40" w:rsidRPr="009864A3">
        <w:rPr>
          <w:rFonts w:ascii="Arial" w:hAnsi="Arial" w:cs="Arial"/>
        </w:rPr>
        <w:t xml:space="preserve"> prioritised.</w:t>
      </w:r>
      <w:r w:rsidR="008B7A4F" w:rsidRPr="009864A3">
        <w:rPr>
          <w:rFonts w:ascii="Arial" w:hAnsi="Arial" w:cs="Arial"/>
        </w:rPr>
        <w:t xml:space="preserve"> </w:t>
      </w:r>
      <w:r w:rsidR="00545327" w:rsidRPr="009864A3">
        <w:rPr>
          <w:rFonts w:ascii="Arial" w:hAnsi="Arial" w:cs="Arial"/>
        </w:rPr>
        <w:t xml:space="preserve">Research conducted by Crawley (2020) was considered reliable </w:t>
      </w:r>
      <w:r w:rsidR="00D34387" w:rsidRPr="009864A3">
        <w:rPr>
          <w:rFonts w:ascii="Arial" w:hAnsi="Arial" w:cs="Arial"/>
        </w:rPr>
        <w:t xml:space="preserve">because it was recent, UK-based, peer-reviewed and </w:t>
      </w:r>
      <w:r w:rsidR="00904C51" w:rsidRPr="009864A3">
        <w:rPr>
          <w:rFonts w:ascii="Arial" w:hAnsi="Arial" w:cs="Arial"/>
        </w:rPr>
        <w:t>examined social media technology within a secondary school context.</w:t>
      </w:r>
    </w:p>
    <w:p w14:paraId="4B2CC85E" w14:textId="77C1A6A5" w:rsidR="00B5319F" w:rsidRPr="009864A3" w:rsidRDefault="00743A3D" w:rsidP="001518D6">
      <w:pPr>
        <w:spacing w:line="360" w:lineRule="auto"/>
        <w:jc w:val="both"/>
        <w:rPr>
          <w:rFonts w:ascii="Arial" w:hAnsi="Arial" w:cs="Arial"/>
          <w:b/>
          <w:bCs/>
        </w:rPr>
      </w:pPr>
      <w:r w:rsidRPr="009864A3">
        <w:rPr>
          <w:rFonts w:ascii="Arial" w:hAnsi="Arial" w:cs="Arial"/>
          <w:b/>
          <w:bCs/>
        </w:rPr>
        <w:t>Inclusion and Exclusion Criteria</w:t>
      </w:r>
      <w:r w:rsidR="00DC7368" w:rsidRPr="009864A3">
        <w:rPr>
          <w:rFonts w:ascii="Arial" w:hAnsi="Arial" w:cs="Arial"/>
          <w:b/>
          <w:bCs/>
        </w:rPr>
        <w:t>:</w:t>
      </w:r>
    </w:p>
    <w:p w14:paraId="3EA657E2" w14:textId="77777777" w:rsidR="00DE092C" w:rsidRPr="009864A3" w:rsidRDefault="00B5319F" w:rsidP="001518D6">
      <w:pPr>
        <w:spacing w:line="360" w:lineRule="auto"/>
        <w:jc w:val="both"/>
        <w:rPr>
          <w:rFonts w:ascii="Arial" w:hAnsi="Arial" w:cs="Arial"/>
        </w:rPr>
      </w:pPr>
      <w:r w:rsidRPr="009864A3">
        <w:rPr>
          <w:rFonts w:ascii="Arial" w:hAnsi="Arial" w:cs="Arial"/>
        </w:rPr>
        <w:t>The sources which were include</w:t>
      </w:r>
      <w:r w:rsidR="003266D4" w:rsidRPr="009864A3">
        <w:rPr>
          <w:rFonts w:ascii="Arial" w:hAnsi="Arial" w:cs="Arial"/>
        </w:rPr>
        <w:t>d were those which matched the topic of this research</w:t>
      </w:r>
      <w:r w:rsidR="00B77E0B" w:rsidRPr="009864A3">
        <w:rPr>
          <w:rFonts w:ascii="Arial" w:hAnsi="Arial" w:cs="Arial"/>
        </w:rPr>
        <w:t>.</w:t>
      </w:r>
      <w:r w:rsidR="00002BAD" w:rsidRPr="009864A3">
        <w:rPr>
          <w:rFonts w:ascii="Arial" w:hAnsi="Arial" w:cs="Arial"/>
        </w:rPr>
        <w:t xml:space="preserve"> This comprised of </w:t>
      </w:r>
      <w:r w:rsidR="00221924" w:rsidRPr="009864A3">
        <w:rPr>
          <w:rFonts w:ascii="Arial" w:hAnsi="Arial" w:cs="Arial"/>
        </w:rPr>
        <w:t xml:space="preserve">studies focused on children and young people, </w:t>
      </w:r>
      <w:r w:rsidR="00B25A54" w:rsidRPr="009864A3">
        <w:rPr>
          <w:rFonts w:ascii="Arial" w:hAnsi="Arial" w:cs="Arial"/>
        </w:rPr>
        <w:t xml:space="preserve">peer-reviewed </w:t>
      </w:r>
      <w:r w:rsidR="00E00407" w:rsidRPr="009864A3">
        <w:rPr>
          <w:rFonts w:ascii="Arial" w:hAnsi="Arial" w:cs="Arial"/>
        </w:rPr>
        <w:t>journals</w:t>
      </w:r>
      <w:r w:rsidR="00C17241" w:rsidRPr="009864A3">
        <w:rPr>
          <w:rFonts w:ascii="Arial" w:hAnsi="Arial" w:cs="Arial"/>
        </w:rPr>
        <w:t xml:space="preserve"> to limit bias</w:t>
      </w:r>
      <w:r w:rsidR="00E00407" w:rsidRPr="009864A3">
        <w:rPr>
          <w:rFonts w:ascii="Arial" w:hAnsi="Arial" w:cs="Arial"/>
        </w:rPr>
        <w:t>, recently published</w:t>
      </w:r>
      <w:r w:rsidR="00441672" w:rsidRPr="009864A3">
        <w:rPr>
          <w:rFonts w:ascii="Arial" w:hAnsi="Arial" w:cs="Arial"/>
        </w:rPr>
        <w:t xml:space="preserve"> studies</w:t>
      </w:r>
      <w:r w:rsidR="00E00407" w:rsidRPr="009864A3">
        <w:rPr>
          <w:rFonts w:ascii="Arial" w:hAnsi="Arial" w:cs="Arial"/>
        </w:rPr>
        <w:t xml:space="preserve"> (within last 10 years)</w:t>
      </w:r>
      <w:r w:rsidR="00C17241" w:rsidRPr="009864A3">
        <w:rPr>
          <w:rFonts w:ascii="Arial" w:hAnsi="Arial" w:cs="Arial"/>
        </w:rPr>
        <w:t xml:space="preserve"> because </w:t>
      </w:r>
      <w:r w:rsidR="00680985" w:rsidRPr="009864A3">
        <w:rPr>
          <w:rFonts w:ascii="Arial" w:hAnsi="Arial" w:cs="Arial"/>
        </w:rPr>
        <w:t>this ensures the application of</w:t>
      </w:r>
      <w:r w:rsidR="00647DEF" w:rsidRPr="009864A3">
        <w:rPr>
          <w:rFonts w:ascii="Arial" w:hAnsi="Arial" w:cs="Arial"/>
        </w:rPr>
        <w:t xml:space="preserve"> current</w:t>
      </w:r>
      <w:r w:rsidR="00680985" w:rsidRPr="009864A3">
        <w:rPr>
          <w:rFonts w:ascii="Arial" w:hAnsi="Arial" w:cs="Arial"/>
        </w:rPr>
        <w:t xml:space="preserve"> </w:t>
      </w:r>
      <w:r w:rsidR="00647DEF" w:rsidRPr="009864A3">
        <w:rPr>
          <w:rFonts w:ascii="Arial" w:hAnsi="Arial" w:cs="Arial"/>
        </w:rPr>
        <w:t>practices</w:t>
      </w:r>
      <w:r w:rsidR="00441672" w:rsidRPr="009864A3">
        <w:rPr>
          <w:rFonts w:ascii="Arial" w:hAnsi="Arial" w:cs="Arial"/>
        </w:rPr>
        <w:t xml:space="preserve">, UK specific research and </w:t>
      </w:r>
      <w:r w:rsidR="003E3580" w:rsidRPr="009864A3">
        <w:rPr>
          <w:rFonts w:ascii="Arial" w:hAnsi="Arial" w:cs="Arial"/>
        </w:rPr>
        <w:t>re</w:t>
      </w:r>
      <w:r w:rsidR="00647DEF" w:rsidRPr="009864A3">
        <w:rPr>
          <w:rFonts w:ascii="Arial" w:hAnsi="Arial" w:cs="Arial"/>
        </w:rPr>
        <w:t>search relating</w:t>
      </w:r>
      <w:r w:rsidR="003E3580" w:rsidRPr="009864A3">
        <w:rPr>
          <w:rFonts w:ascii="Arial" w:hAnsi="Arial" w:cs="Arial"/>
        </w:rPr>
        <w:t xml:space="preserve"> to DT in social media. </w:t>
      </w:r>
      <w:r w:rsidR="00B77E0B" w:rsidRPr="009864A3">
        <w:rPr>
          <w:rFonts w:ascii="Arial" w:hAnsi="Arial" w:cs="Arial"/>
        </w:rPr>
        <w:t>Sources which were excluded</w:t>
      </w:r>
      <w:r w:rsidR="00EF062B" w:rsidRPr="009864A3">
        <w:rPr>
          <w:rFonts w:ascii="Arial" w:hAnsi="Arial" w:cs="Arial"/>
        </w:rPr>
        <w:t xml:space="preserve"> involved those </w:t>
      </w:r>
      <w:r w:rsidR="00002BAD" w:rsidRPr="009864A3">
        <w:rPr>
          <w:rFonts w:ascii="Arial" w:hAnsi="Arial" w:cs="Arial"/>
        </w:rPr>
        <w:t>which may have been of good quality but not suitable for the topic of this dissertation.</w:t>
      </w:r>
      <w:r w:rsidR="00DA153B" w:rsidRPr="009864A3">
        <w:rPr>
          <w:rFonts w:ascii="Arial" w:hAnsi="Arial" w:cs="Arial"/>
        </w:rPr>
        <w:t xml:space="preserve"> Examples include research focusing on adults</w:t>
      </w:r>
      <w:r w:rsidR="00E7012F" w:rsidRPr="009864A3">
        <w:rPr>
          <w:rFonts w:ascii="Arial" w:hAnsi="Arial" w:cs="Arial"/>
        </w:rPr>
        <w:t xml:space="preserve"> as this is not the chosen age group</w:t>
      </w:r>
      <w:r w:rsidR="00F457AB" w:rsidRPr="009864A3">
        <w:rPr>
          <w:rFonts w:ascii="Arial" w:hAnsi="Arial" w:cs="Arial"/>
        </w:rPr>
        <w:t xml:space="preserve">, </w:t>
      </w:r>
      <w:r w:rsidR="00F0797D" w:rsidRPr="009864A3">
        <w:rPr>
          <w:rFonts w:ascii="Arial" w:hAnsi="Arial" w:cs="Arial"/>
        </w:rPr>
        <w:t>non-English publications</w:t>
      </w:r>
      <w:r w:rsidR="00E7012F" w:rsidRPr="009864A3">
        <w:rPr>
          <w:rFonts w:ascii="Arial" w:hAnsi="Arial" w:cs="Arial"/>
        </w:rPr>
        <w:t xml:space="preserve"> </w:t>
      </w:r>
      <w:r w:rsidR="00B14B33" w:rsidRPr="009864A3">
        <w:rPr>
          <w:rFonts w:ascii="Arial" w:hAnsi="Arial" w:cs="Arial"/>
        </w:rPr>
        <w:t xml:space="preserve">due to an inaccurate interpretation </w:t>
      </w:r>
      <w:r w:rsidR="00E7012F" w:rsidRPr="009864A3">
        <w:rPr>
          <w:rFonts w:ascii="Arial" w:hAnsi="Arial" w:cs="Arial"/>
        </w:rPr>
        <w:t>and any blogs</w:t>
      </w:r>
      <w:r w:rsidR="00B14B33" w:rsidRPr="009864A3">
        <w:rPr>
          <w:rFonts w:ascii="Arial" w:hAnsi="Arial" w:cs="Arial"/>
        </w:rPr>
        <w:t>/magazines/social media posts as</w:t>
      </w:r>
      <w:r w:rsidR="00714289" w:rsidRPr="009864A3">
        <w:rPr>
          <w:rFonts w:ascii="Arial" w:hAnsi="Arial" w:cs="Arial"/>
        </w:rPr>
        <w:t xml:space="preserve"> they</w:t>
      </w:r>
      <w:r w:rsidR="00B14B33" w:rsidRPr="009864A3">
        <w:rPr>
          <w:rFonts w:ascii="Arial" w:hAnsi="Arial" w:cs="Arial"/>
        </w:rPr>
        <w:t xml:space="preserve"> are opinionated </w:t>
      </w:r>
      <w:r w:rsidR="00B801A7" w:rsidRPr="009864A3">
        <w:rPr>
          <w:rFonts w:ascii="Arial" w:hAnsi="Arial" w:cs="Arial"/>
        </w:rPr>
        <w:t>rather than academic.</w:t>
      </w:r>
      <w:r w:rsidR="00996D54" w:rsidRPr="009864A3">
        <w:rPr>
          <w:rFonts w:ascii="Arial" w:hAnsi="Arial" w:cs="Arial"/>
        </w:rPr>
        <w:t xml:space="preserve"> </w:t>
      </w:r>
      <w:r w:rsidR="00714289" w:rsidRPr="009864A3">
        <w:rPr>
          <w:rFonts w:ascii="Arial" w:hAnsi="Arial" w:cs="Arial"/>
        </w:rPr>
        <w:t xml:space="preserve">These criteria helped to answer to research title </w:t>
      </w:r>
      <w:r w:rsidR="00664A55" w:rsidRPr="009864A3">
        <w:rPr>
          <w:rFonts w:ascii="Arial" w:hAnsi="Arial" w:cs="Arial"/>
        </w:rPr>
        <w:t xml:space="preserve">using sources </w:t>
      </w:r>
      <w:r w:rsidR="001638AE" w:rsidRPr="009864A3">
        <w:rPr>
          <w:rFonts w:ascii="Arial" w:hAnsi="Arial" w:cs="Arial"/>
        </w:rPr>
        <w:t>related</w:t>
      </w:r>
      <w:r w:rsidR="00664A55" w:rsidRPr="009864A3">
        <w:rPr>
          <w:rFonts w:ascii="Arial" w:hAnsi="Arial" w:cs="Arial"/>
        </w:rPr>
        <w:t xml:space="preserve"> to the impact of DT in social media on children and adolescents the UK.</w:t>
      </w:r>
    </w:p>
    <w:p w14:paraId="23379ADF" w14:textId="77777777" w:rsidR="001518D6" w:rsidRDefault="001518D6" w:rsidP="001518D6">
      <w:pPr>
        <w:spacing w:line="360" w:lineRule="auto"/>
        <w:jc w:val="both"/>
        <w:rPr>
          <w:rFonts w:ascii="Arial" w:hAnsi="Arial" w:cs="Arial"/>
          <w:b/>
          <w:bCs/>
        </w:rPr>
      </w:pPr>
    </w:p>
    <w:p w14:paraId="05F2B9D5" w14:textId="273D1AD4" w:rsidR="00743A3D" w:rsidRPr="009864A3" w:rsidRDefault="00743A3D" w:rsidP="001518D6">
      <w:pPr>
        <w:spacing w:line="360" w:lineRule="auto"/>
        <w:jc w:val="both"/>
        <w:rPr>
          <w:rFonts w:ascii="Arial" w:hAnsi="Arial" w:cs="Arial"/>
          <w:b/>
          <w:bCs/>
        </w:rPr>
      </w:pPr>
      <w:r w:rsidRPr="009864A3">
        <w:rPr>
          <w:rFonts w:ascii="Arial" w:hAnsi="Arial" w:cs="Arial"/>
          <w:b/>
          <w:bCs/>
        </w:rPr>
        <w:t>Analysing Research</w:t>
      </w:r>
      <w:r w:rsidR="00DC7368" w:rsidRPr="009864A3">
        <w:rPr>
          <w:rFonts w:ascii="Arial" w:hAnsi="Arial" w:cs="Arial"/>
          <w:b/>
          <w:bCs/>
        </w:rPr>
        <w:t>:</w:t>
      </w:r>
    </w:p>
    <w:p w14:paraId="705C7FB4" w14:textId="77777777" w:rsidR="001518D6" w:rsidRDefault="001518D6" w:rsidP="007B72B6">
      <w:pPr>
        <w:spacing w:line="360" w:lineRule="auto"/>
        <w:jc w:val="both"/>
        <w:rPr>
          <w:rFonts w:ascii="Arial" w:hAnsi="Arial" w:cs="Arial"/>
        </w:rPr>
      </w:pPr>
    </w:p>
    <w:p w14:paraId="71C7C4BF" w14:textId="5719E675" w:rsidR="00435591" w:rsidRPr="009864A3" w:rsidRDefault="00094C85" w:rsidP="007B72B6">
      <w:pPr>
        <w:spacing w:line="360" w:lineRule="auto"/>
        <w:jc w:val="both"/>
        <w:rPr>
          <w:rFonts w:ascii="Arial" w:hAnsi="Arial" w:cs="Arial"/>
        </w:rPr>
      </w:pPr>
      <w:r w:rsidRPr="009864A3">
        <w:rPr>
          <w:rFonts w:ascii="Arial" w:hAnsi="Arial" w:cs="Arial"/>
        </w:rPr>
        <w:t>Th</w:t>
      </w:r>
      <w:r w:rsidR="00904C51" w:rsidRPr="009864A3">
        <w:rPr>
          <w:rFonts w:ascii="Arial" w:hAnsi="Arial" w:cs="Arial"/>
        </w:rPr>
        <w:t>e</w:t>
      </w:r>
      <w:r w:rsidRPr="009864A3">
        <w:rPr>
          <w:rFonts w:ascii="Arial" w:hAnsi="Arial" w:cs="Arial"/>
        </w:rPr>
        <w:t xml:space="preserve"> summary table</w:t>
      </w:r>
      <w:r w:rsidR="00904C51" w:rsidRPr="009864A3">
        <w:rPr>
          <w:rFonts w:ascii="Arial" w:hAnsi="Arial" w:cs="Arial"/>
        </w:rPr>
        <w:t xml:space="preserve"> </w:t>
      </w:r>
      <w:r w:rsidR="001518D6">
        <w:rPr>
          <w:rFonts w:ascii="Arial" w:hAnsi="Arial" w:cs="Arial"/>
        </w:rPr>
        <w:t>above</w:t>
      </w:r>
      <w:r w:rsidR="00932371" w:rsidRPr="009864A3">
        <w:rPr>
          <w:rFonts w:ascii="Arial" w:hAnsi="Arial" w:cs="Arial"/>
        </w:rPr>
        <w:t xml:space="preserve"> allowed for a thematic coding approach through </w:t>
      </w:r>
      <w:r w:rsidR="0079474B" w:rsidRPr="009864A3">
        <w:rPr>
          <w:rFonts w:ascii="Arial" w:hAnsi="Arial" w:cs="Arial"/>
        </w:rPr>
        <w:t xml:space="preserve">reviewing </w:t>
      </w:r>
      <w:r w:rsidR="003827A6" w:rsidRPr="009864A3">
        <w:rPr>
          <w:rFonts w:ascii="Arial" w:hAnsi="Arial" w:cs="Arial"/>
        </w:rPr>
        <w:t xml:space="preserve">in detail </w:t>
      </w:r>
      <w:r w:rsidR="0079474B" w:rsidRPr="009864A3">
        <w:rPr>
          <w:rFonts w:ascii="Arial" w:hAnsi="Arial" w:cs="Arial"/>
        </w:rPr>
        <w:t>the articles which were chosen, highlighting repeating ideas</w:t>
      </w:r>
      <w:r w:rsidR="003E12AF" w:rsidRPr="009864A3">
        <w:rPr>
          <w:rFonts w:ascii="Arial" w:hAnsi="Arial" w:cs="Arial"/>
        </w:rPr>
        <w:t xml:space="preserve"> and </w:t>
      </w:r>
      <w:r w:rsidR="006C6C16" w:rsidRPr="009864A3">
        <w:rPr>
          <w:rFonts w:ascii="Arial" w:hAnsi="Arial" w:cs="Arial"/>
        </w:rPr>
        <w:t>creating codes later to be developed into themes</w:t>
      </w:r>
      <w:r w:rsidR="003827A6" w:rsidRPr="009864A3">
        <w:rPr>
          <w:rFonts w:ascii="Arial" w:hAnsi="Arial" w:cs="Arial"/>
        </w:rPr>
        <w:t>.</w:t>
      </w:r>
      <w:r w:rsidR="00DD7B43" w:rsidRPr="009864A3">
        <w:rPr>
          <w:rFonts w:ascii="Arial" w:hAnsi="Arial" w:cs="Arial"/>
        </w:rPr>
        <w:t xml:space="preserve">  </w:t>
      </w:r>
    </w:p>
    <w:tbl>
      <w:tblPr>
        <w:tblStyle w:val="TableGrid"/>
        <w:tblpPr w:leftFromText="180" w:rightFromText="180" w:vertAnchor="text" w:horzAnchor="margin" w:tblpXSpec="center" w:tblpY="-13992"/>
        <w:tblW w:w="11477" w:type="dxa"/>
        <w:tblLayout w:type="fixed"/>
        <w:tblLook w:val="04A0" w:firstRow="1" w:lastRow="0" w:firstColumn="1" w:lastColumn="0" w:noHBand="0" w:noVBand="1"/>
      </w:tblPr>
      <w:tblGrid>
        <w:gridCol w:w="1129"/>
        <w:gridCol w:w="1564"/>
        <w:gridCol w:w="1559"/>
        <w:gridCol w:w="1560"/>
        <w:gridCol w:w="1842"/>
        <w:gridCol w:w="1276"/>
        <w:gridCol w:w="1281"/>
        <w:gridCol w:w="1266"/>
      </w:tblGrid>
      <w:tr w:rsidR="00F0278D" w:rsidRPr="009864A3" w14:paraId="2B2DED46" w14:textId="77777777" w:rsidTr="00742BF4">
        <w:trPr>
          <w:trHeight w:val="1495"/>
        </w:trPr>
        <w:tc>
          <w:tcPr>
            <w:tcW w:w="1129" w:type="dxa"/>
          </w:tcPr>
          <w:p w14:paraId="4AC533C9" w14:textId="77777777" w:rsidR="00F0278D" w:rsidRPr="009864A3" w:rsidRDefault="00F0278D" w:rsidP="00C7412E">
            <w:pPr>
              <w:jc w:val="center"/>
              <w:rPr>
                <w:rFonts w:ascii="Arial" w:hAnsi="Arial" w:cs="Arial"/>
                <w:b/>
                <w:bCs/>
                <w:sz w:val="22"/>
                <w:szCs w:val="22"/>
              </w:rPr>
            </w:pPr>
            <w:r w:rsidRPr="009864A3">
              <w:rPr>
                <w:rFonts w:ascii="Arial" w:hAnsi="Arial" w:cs="Arial"/>
                <w:b/>
                <w:bCs/>
                <w:sz w:val="22"/>
                <w:szCs w:val="22"/>
              </w:rPr>
              <w:t>Author &amp; Year</w:t>
            </w:r>
          </w:p>
        </w:tc>
        <w:tc>
          <w:tcPr>
            <w:tcW w:w="1564" w:type="dxa"/>
          </w:tcPr>
          <w:p w14:paraId="0A60907F" w14:textId="77777777" w:rsidR="00F0278D" w:rsidRPr="009864A3" w:rsidRDefault="00F0278D" w:rsidP="00C7412E">
            <w:pPr>
              <w:jc w:val="center"/>
              <w:rPr>
                <w:rFonts w:ascii="Arial" w:hAnsi="Arial" w:cs="Arial"/>
                <w:b/>
                <w:bCs/>
                <w:sz w:val="22"/>
                <w:szCs w:val="22"/>
              </w:rPr>
            </w:pPr>
            <w:r w:rsidRPr="009864A3">
              <w:rPr>
                <w:rFonts w:ascii="Arial" w:hAnsi="Arial" w:cs="Arial"/>
                <w:b/>
                <w:bCs/>
                <w:sz w:val="22"/>
                <w:szCs w:val="22"/>
              </w:rPr>
              <w:t>Article Title</w:t>
            </w:r>
          </w:p>
        </w:tc>
        <w:tc>
          <w:tcPr>
            <w:tcW w:w="1559" w:type="dxa"/>
          </w:tcPr>
          <w:p w14:paraId="35940FE2" w14:textId="77777777" w:rsidR="00F0278D" w:rsidRPr="009864A3" w:rsidRDefault="00F0278D" w:rsidP="00C7412E">
            <w:pPr>
              <w:jc w:val="center"/>
              <w:rPr>
                <w:rFonts w:ascii="Arial" w:hAnsi="Arial" w:cs="Arial"/>
                <w:b/>
                <w:bCs/>
                <w:sz w:val="22"/>
                <w:szCs w:val="22"/>
              </w:rPr>
            </w:pPr>
            <w:r w:rsidRPr="009864A3">
              <w:rPr>
                <w:rFonts w:ascii="Arial" w:hAnsi="Arial" w:cs="Arial"/>
                <w:b/>
                <w:bCs/>
                <w:sz w:val="22"/>
                <w:szCs w:val="22"/>
              </w:rPr>
              <w:t>Type of Study</w:t>
            </w:r>
          </w:p>
        </w:tc>
        <w:tc>
          <w:tcPr>
            <w:tcW w:w="1560" w:type="dxa"/>
          </w:tcPr>
          <w:p w14:paraId="0C323057" w14:textId="77777777" w:rsidR="00F0278D" w:rsidRPr="009864A3" w:rsidRDefault="00F0278D" w:rsidP="00C7412E">
            <w:pPr>
              <w:jc w:val="center"/>
              <w:rPr>
                <w:rFonts w:ascii="Arial" w:hAnsi="Arial" w:cs="Arial"/>
                <w:b/>
                <w:bCs/>
                <w:sz w:val="22"/>
                <w:szCs w:val="22"/>
              </w:rPr>
            </w:pPr>
            <w:r w:rsidRPr="009864A3">
              <w:rPr>
                <w:rFonts w:ascii="Arial" w:hAnsi="Arial" w:cs="Arial"/>
                <w:b/>
                <w:bCs/>
                <w:sz w:val="22"/>
                <w:szCs w:val="22"/>
              </w:rPr>
              <w:t>Research Method &amp; Sample Size</w:t>
            </w:r>
          </w:p>
        </w:tc>
        <w:tc>
          <w:tcPr>
            <w:tcW w:w="1842" w:type="dxa"/>
          </w:tcPr>
          <w:p w14:paraId="7C7527E8" w14:textId="77777777" w:rsidR="00F0278D" w:rsidRPr="009864A3" w:rsidRDefault="00F0278D" w:rsidP="00C7412E">
            <w:pPr>
              <w:jc w:val="center"/>
              <w:rPr>
                <w:rFonts w:ascii="Arial" w:hAnsi="Arial" w:cs="Arial"/>
                <w:b/>
                <w:bCs/>
                <w:sz w:val="22"/>
                <w:szCs w:val="22"/>
              </w:rPr>
            </w:pPr>
            <w:r w:rsidRPr="009864A3">
              <w:rPr>
                <w:rFonts w:ascii="Arial" w:hAnsi="Arial" w:cs="Arial"/>
                <w:b/>
                <w:bCs/>
                <w:sz w:val="22"/>
                <w:szCs w:val="22"/>
              </w:rPr>
              <w:t>Strengths &amp; Limitations</w:t>
            </w:r>
          </w:p>
        </w:tc>
        <w:tc>
          <w:tcPr>
            <w:tcW w:w="1276" w:type="dxa"/>
          </w:tcPr>
          <w:p w14:paraId="3588F93A" w14:textId="77777777" w:rsidR="00F0278D" w:rsidRPr="009864A3" w:rsidRDefault="00F0278D" w:rsidP="00C7412E">
            <w:pPr>
              <w:jc w:val="center"/>
              <w:rPr>
                <w:rFonts w:ascii="Arial" w:hAnsi="Arial" w:cs="Arial"/>
                <w:b/>
                <w:bCs/>
                <w:sz w:val="22"/>
                <w:szCs w:val="22"/>
              </w:rPr>
            </w:pPr>
            <w:r w:rsidRPr="009864A3">
              <w:rPr>
                <w:rFonts w:ascii="Arial" w:hAnsi="Arial" w:cs="Arial"/>
                <w:b/>
                <w:bCs/>
                <w:sz w:val="22"/>
                <w:szCs w:val="22"/>
              </w:rPr>
              <w:t>Main Findings</w:t>
            </w:r>
          </w:p>
        </w:tc>
        <w:tc>
          <w:tcPr>
            <w:tcW w:w="1281" w:type="dxa"/>
          </w:tcPr>
          <w:p w14:paraId="62CDE8FB" w14:textId="77777777" w:rsidR="00F0278D" w:rsidRPr="009864A3" w:rsidRDefault="00F0278D" w:rsidP="00C7412E">
            <w:pPr>
              <w:jc w:val="center"/>
              <w:rPr>
                <w:rFonts w:ascii="Arial" w:hAnsi="Arial" w:cs="Arial"/>
                <w:b/>
                <w:bCs/>
                <w:sz w:val="22"/>
                <w:szCs w:val="22"/>
              </w:rPr>
            </w:pPr>
            <w:r w:rsidRPr="009864A3">
              <w:rPr>
                <w:rFonts w:ascii="Arial" w:hAnsi="Arial" w:cs="Arial"/>
                <w:b/>
                <w:bCs/>
                <w:sz w:val="22"/>
                <w:szCs w:val="22"/>
              </w:rPr>
              <w:t>Keyword/Codes</w:t>
            </w:r>
          </w:p>
        </w:tc>
        <w:tc>
          <w:tcPr>
            <w:tcW w:w="1266" w:type="dxa"/>
          </w:tcPr>
          <w:p w14:paraId="106FC6E5" w14:textId="77777777" w:rsidR="00F0278D" w:rsidRPr="009864A3" w:rsidRDefault="00F0278D" w:rsidP="00C7412E">
            <w:pPr>
              <w:jc w:val="center"/>
              <w:rPr>
                <w:rFonts w:ascii="Arial" w:hAnsi="Arial" w:cs="Arial"/>
                <w:b/>
                <w:bCs/>
                <w:sz w:val="22"/>
                <w:szCs w:val="22"/>
              </w:rPr>
            </w:pPr>
            <w:r w:rsidRPr="009864A3">
              <w:rPr>
                <w:rFonts w:ascii="Arial" w:hAnsi="Arial" w:cs="Arial"/>
                <w:b/>
                <w:bCs/>
                <w:sz w:val="22"/>
                <w:szCs w:val="22"/>
              </w:rPr>
              <w:t>Notes/ Comments</w:t>
            </w:r>
          </w:p>
        </w:tc>
      </w:tr>
      <w:tr w:rsidR="00F0278D" w:rsidRPr="009864A3" w14:paraId="7BEB1B87" w14:textId="77777777" w:rsidTr="00742BF4">
        <w:trPr>
          <w:trHeight w:val="642"/>
        </w:trPr>
        <w:tc>
          <w:tcPr>
            <w:tcW w:w="1129" w:type="dxa"/>
          </w:tcPr>
          <w:p w14:paraId="1BF4651B" w14:textId="77777777" w:rsidR="00F0278D" w:rsidRPr="009864A3" w:rsidRDefault="00F0278D" w:rsidP="00C7412E">
            <w:pPr>
              <w:rPr>
                <w:rFonts w:ascii="Arial" w:hAnsi="Arial" w:cs="Arial"/>
                <w:sz w:val="22"/>
                <w:szCs w:val="22"/>
              </w:rPr>
            </w:pPr>
            <w:r w:rsidRPr="009864A3">
              <w:rPr>
                <w:rFonts w:ascii="Arial" w:hAnsi="Arial" w:cs="Arial"/>
                <w:sz w:val="22"/>
                <w:szCs w:val="22"/>
              </w:rPr>
              <w:t>Crawley (2020)</w:t>
            </w:r>
          </w:p>
        </w:tc>
        <w:tc>
          <w:tcPr>
            <w:tcW w:w="1564" w:type="dxa"/>
          </w:tcPr>
          <w:p w14:paraId="09D78C03" w14:textId="77777777" w:rsidR="00F0278D" w:rsidRPr="009864A3" w:rsidRDefault="00F0278D" w:rsidP="00C7412E">
            <w:pPr>
              <w:rPr>
                <w:rFonts w:ascii="Arial" w:hAnsi="Arial" w:cs="Arial"/>
                <w:sz w:val="22"/>
                <w:szCs w:val="22"/>
              </w:rPr>
            </w:pPr>
            <w:r w:rsidRPr="009864A3">
              <w:rPr>
                <w:rFonts w:ascii="Arial" w:hAnsi="Arial" w:cs="Arial"/>
                <w:sz w:val="22"/>
                <w:szCs w:val="22"/>
              </w:rPr>
              <w:t>A case study exploring the impact of social media technology on students in a UK secondary school.</w:t>
            </w:r>
          </w:p>
        </w:tc>
        <w:tc>
          <w:tcPr>
            <w:tcW w:w="1559" w:type="dxa"/>
          </w:tcPr>
          <w:p w14:paraId="2D230258" w14:textId="77777777" w:rsidR="00F0278D" w:rsidRPr="009864A3" w:rsidRDefault="00F0278D" w:rsidP="00C7412E">
            <w:pPr>
              <w:rPr>
                <w:rFonts w:ascii="Arial" w:hAnsi="Arial" w:cs="Arial"/>
                <w:sz w:val="22"/>
                <w:szCs w:val="22"/>
              </w:rPr>
            </w:pPr>
            <w:r w:rsidRPr="009864A3">
              <w:rPr>
                <w:rFonts w:ascii="Arial" w:hAnsi="Arial" w:cs="Arial"/>
                <w:sz w:val="22"/>
                <w:szCs w:val="22"/>
              </w:rPr>
              <w:t xml:space="preserve">Qualitative study </w:t>
            </w:r>
          </w:p>
        </w:tc>
        <w:tc>
          <w:tcPr>
            <w:tcW w:w="1560" w:type="dxa"/>
          </w:tcPr>
          <w:p w14:paraId="331DA6BD" w14:textId="77777777" w:rsidR="00F0278D" w:rsidRPr="009864A3" w:rsidRDefault="00F0278D" w:rsidP="00C7412E">
            <w:pPr>
              <w:rPr>
                <w:rFonts w:ascii="Arial" w:hAnsi="Arial" w:cs="Arial"/>
                <w:sz w:val="22"/>
                <w:szCs w:val="22"/>
              </w:rPr>
            </w:pPr>
            <w:r w:rsidRPr="009864A3">
              <w:rPr>
                <w:rFonts w:ascii="Arial" w:hAnsi="Arial" w:cs="Arial"/>
                <w:sz w:val="22"/>
                <w:szCs w:val="22"/>
              </w:rPr>
              <w:t>Interviews and questionnaires with 58 secondary school students, staff and parent.</w:t>
            </w:r>
          </w:p>
        </w:tc>
        <w:tc>
          <w:tcPr>
            <w:tcW w:w="1842" w:type="dxa"/>
          </w:tcPr>
          <w:p w14:paraId="1392600D" w14:textId="77777777" w:rsidR="00F0278D" w:rsidRPr="009864A3" w:rsidRDefault="00F0278D" w:rsidP="00C7412E">
            <w:pPr>
              <w:rPr>
                <w:rFonts w:ascii="Arial" w:hAnsi="Arial" w:cs="Arial"/>
                <w:sz w:val="22"/>
                <w:szCs w:val="22"/>
              </w:rPr>
            </w:pPr>
            <w:r w:rsidRPr="009864A3">
              <w:rPr>
                <w:rFonts w:ascii="Arial" w:hAnsi="Arial" w:cs="Arial"/>
                <w:sz w:val="22"/>
                <w:szCs w:val="22"/>
              </w:rPr>
              <w:t>Strength: located within a real school setting</w:t>
            </w:r>
          </w:p>
          <w:p w14:paraId="717B9FD2" w14:textId="77777777" w:rsidR="00F0278D" w:rsidRPr="009864A3" w:rsidRDefault="00F0278D" w:rsidP="00C7412E">
            <w:pPr>
              <w:rPr>
                <w:rFonts w:ascii="Arial" w:hAnsi="Arial" w:cs="Arial"/>
                <w:sz w:val="22"/>
                <w:szCs w:val="22"/>
              </w:rPr>
            </w:pPr>
            <w:r w:rsidRPr="009864A3">
              <w:rPr>
                <w:rFonts w:ascii="Arial" w:hAnsi="Arial" w:cs="Arial"/>
                <w:sz w:val="22"/>
                <w:szCs w:val="22"/>
              </w:rPr>
              <w:t xml:space="preserve">Limitation: small sample </w:t>
            </w:r>
          </w:p>
        </w:tc>
        <w:tc>
          <w:tcPr>
            <w:tcW w:w="1276" w:type="dxa"/>
          </w:tcPr>
          <w:p w14:paraId="2EAF37F9" w14:textId="77777777" w:rsidR="00F0278D" w:rsidRPr="009864A3" w:rsidRDefault="00F0278D" w:rsidP="00C7412E">
            <w:pPr>
              <w:rPr>
                <w:rFonts w:ascii="Arial" w:hAnsi="Arial" w:cs="Arial"/>
                <w:sz w:val="22"/>
                <w:szCs w:val="22"/>
              </w:rPr>
            </w:pPr>
            <w:r w:rsidRPr="009864A3">
              <w:rPr>
                <w:rFonts w:ascii="Arial" w:hAnsi="Arial" w:cs="Arial"/>
                <w:sz w:val="22"/>
                <w:szCs w:val="22"/>
              </w:rPr>
              <w:t>Social media impacts students’ wellbeing and school life.</w:t>
            </w:r>
          </w:p>
        </w:tc>
        <w:tc>
          <w:tcPr>
            <w:tcW w:w="1281" w:type="dxa"/>
          </w:tcPr>
          <w:p w14:paraId="13030887" w14:textId="77777777" w:rsidR="00F0278D" w:rsidRPr="009864A3" w:rsidRDefault="00F0278D" w:rsidP="00C7412E">
            <w:pPr>
              <w:rPr>
                <w:rFonts w:ascii="Arial" w:hAnsi="Arial" w:cs="Arial"/>
                <w:sz w:val="22"/>
                <w:szCs w:val="22"/>
              </w:rPr>
            </w:pPr>
            <w:r w:rsidRPr="009864A3">
              <w:rPr>
                <w:rFonts w:ascii="Arial" w:hAnsi="Arial" w:cs="Arial"/>
                <w:sz w:val="22"/>
                <w:szCs w:val="22"/>
              </w:rPr>
              <w:t xml:space="preserve">Social media, digital identity, wellbeing, </w:t>
            </w:r>
          </w:p>
        </w:tc>
        <w:tc>
          <w:tcPr>
            <w:tcW w:w="1266" w:type="dxa"/>
          </w:tcPr>
          <w:p w14:paraId="766AD7F0" w14:textId="77777777" w:rsidR="00F0278D" w:rsidRPr="009864A3" w:rsidRDefault="00F0278D" w:rsidP="00C7412E">
            <w:pPr>
              <w:rPr>
                <w:rFonts w:ascii="Arial" w:hAnsi="Arial" w:cs="Arial"/>
                <w:sz w:val="22"/>
                <w:szCs w:val="22"/>
              </w:rPr>
            </w:pPr>
            <w:r w:rsidRPr="009864A3">
              <w:rPr>
                <w:rFonts w:ascii="Arial" w:hAnsi="Arial" w:cs="Arial"/>
                <w:sz w:val="22"/>
                <w:szCs w:val="22"/>
              </w:rPr>
              <w:t>Theme: Adolescent wellbeing.</w:t>
            </w:r>
          </w:p>
        </w:tc>
      </w:tr>
      <w:tr w:rsidR="00F0278D" w:rsidRPr="009864A3" w14:paraId="216610F5" w14:textId="77777777" w:rsidTr="00742BF4">
        <w:trPr>
          <w:trHeight w:val="610"/>
        </w:trPr>
        <w:tc>
          <w:tcPr>
            <w:tcW w:w="1129" w:type="dxa"/>
          </w:tcPr>
          <w:p w14:paraId="058C084D" w14:textId="77777777" w:rsidR="00F0278D" w:rsidRPr="009864A3" w:rsidRDefault="00F0278D" w:rsidP="00C7412E">
            <w:pPr>
              <w:rPr>
                <w:rFonts w:ascii="Arial" w:hAnsi="Arial" w:cs="Arial"/>
                <w:sz w:val="22"/>
                <w:szCs w:val="22"/>
              </w:rPr>
            </w:pPr>
            <w:r w:rsidRPr="009864A3">
              <w:rPr>
                <w:rFonts w:ascii="Arial" w:hAnsi="Arial" w:cs="Arial"/>
                <w:sz w:val="22"/>
                <w:szCs w:val="22"/>
              </w:rPr>
              <w:t>Viner et al. (2019)</w:t>
            </w:r>
          </w:p>
          <w:p w14:paraId="682727FE" w14:textId="77777777" w:rsidR="00F0278D" w:rsidRPr="009864A3" w:rsidRDefault="00F0278D" w:rsidP="00C7412E">
            <w:pPr>
              <w:rPr>
                <w:rFonts w:ascii="Arial" w:hAnsi="Arial" w:cs="Arial"/>
                <w:sz w:val="22"/>
                <w:szCs w:val="22"/>
              </w:rPr>
            </w:pPr>
          </w:p>
        </w:tc>
        <w:tc>
          <w:tcPr>
            <w:tcW w:w="1564" w:type="dxa"/>
          </w:tcPr>
          <w:p w14:paraId="41363A0D" w14:textId="77777777" w:rsidR="00F0278D" w:rsidRPr="009864A3" w:rsidRDefault="00F0278D" w:rsidP="00C7412E">
            <w:pPr>
              <w:rPr>
                <w:rFonts w:ascii="Arial" w:hAnsi="Arial" w:cs="Arial"/>
                <w:sz w:val="22"/>
                <w:szCs w:val="22"/>
              </w:rPr>
            </w:pPr>
            <w:r w:rsidRPr="009864A3">
              <w:rPr>
                <w:rFonts w:ascii="Arial" w:hAnsi="Arial" w:cs="Arial"/>
                <w:sz w:val="22"/>
                <w:szCs w:val="22"/>
              </w:rPr>
              <w:t>Roles of cyberbullying, sleep, and physical activity in mediating the effects of social media use on mental health and wellbeing among young people in England.</w:t>
            </w:r>
          </w:p>
        </w:tc>
        <w:tc>
          <w:tcPr>
            <w:tcW w:w="1559" w:type="dxa"/>
          </w:tcPr>
          <w:p w14:paraId="585DEB73" w14:textId="77777777" w:rsidR="00F0278D" w:rsidRPr="009864A3" w:rsidRDefault="00F0278D" w:rsidP="00C7412E">
            <w:pPr>
              <w:rPr>
                <w:rFonts w:ascii="Arial" w:hAnsi="Arial" w:cs="Arial"/>
                <w:sz w:val="22"/>
                <w:szCs w:val="22"/>
              </w:rPr>
            </w:pPr>
            <w:r w:rsidRPr="009864A3">
              <w:rPr>
                <w:rFonts w:ascii="Arial" w:hAnsi="Arial" w:cs="Arial"/>
                <w:sz w:val="22"/>
                <w:szCs w:val="22"/>
              </w:rPr>
              <w:t>Quantitative longitudinal study</w:t>
            </w:r>
          </w:p>
        </w:tc>
        <w:tc>
          <w:tcPr>
            <w:tcW w:w="1560" w:type="dxa"/>
          </w:tcPr>
          <w:p w14:paraId="261E75BE" w14:textId="77777777" w:rsidR="00F0278D" w:rsidRPr="009864A3" w:rsidRDefault="00F0278D" w:rsidP="00C7412E">
            <w:pPr>
              <w:rPr>
                <w:rFonts w:ascii="Arial" w:hAnsi="Arial" w:cs="Arial"/>
                <w:sz w:val="22"/>
                <w:szCs w:val="22"/>
              </w:rPr>
            </w:pPr>
            <w:r w:rsidRPr="009864A3">
              <w:rPr>
                <w:rFonts w:ascii="Arial" w:hAnsi="Arial" w:cs="Arial"/>
                <w:sz w:val="22"/>
                <w:szCs w:val="22"/>
              </w:rPr>
              <w:t>Interviews with 12, 866 young people aged 13-16 years.</w:t>
            </w:r>
          </w:p>
        </w:tc>
        <w:tc>
          <w:tcPr>
            <w:tcW w:w="1842" w:type="dxa"/>
          </w:tcPr>
          <w:p w14:paraId="7997C121" w14:textId="77777777" w:rsidR="00F0278D" w:rsidRPr="009864A3" w:rsidRDefault="00F0278D" w:rsidP="00C7412E">
            <w:pPr>
              <w:rPr>
                <w:rFonts w:ascii="Arial" w:hAnsi="Arial" w:cs="Arial"/>
                <w:sz w:val="22"/>
                <w:szCs w:val="22"/>
              </w:rPr>
            </w:pPr>
            <w:r w:rsidRPr="009864A3">
              <w:rPr>
                <w:rFonts w:ascii="Arial" w:hAnsi="Arial" w:cs="Arial"/>
                <w:sz w:val="22"/>
                <w:szCs w:val="22"/>
              </w:rPr>
              <w:t>Strength: Large and representative sample</w:t>
            </w:r>
          </w:p>
          <w:p w14:paraId="4DD8F74A" w14:textId="77777777" w:rsidR="00F0278D" w:rsidRPr="009864A3" w:rsidRDefault="00F0278D" w:rsidP="00C7412E">
            <w:pPr>
              <w:rPr>
                <w:rFonts w:ascii="Arial" w:hAnsi="Arial" w:cs="Arial"/>
                <w:sz w:val="22"/>
                <w:szCs w:val="22"/>
              </w:rPr>
            </w:pPr>
          </w:p>
          <w:p w14:paraId="1793A5BB" w14:textId="77777777" w:rsidR="00F0278D" w:rsidRPr="009864A3" w:rsidRDefault="00F0278D" w:rsidP="00C7412E">
            <w:pPr>
              <w:rPr>
                <w:rFonts w:ascii="Arial" w:hAnsi="Arial" w:cs="Arial"/>
                <w:sz w:val="22"/>
                <w:szCs w:val="22"/>
              </w:rPr>
            </w:pPr>
            <w:r w:rsidRPr="009864A3">
              <w:rPr>
                <w:rFonts w:ascii="Arial" w:hAnsi="Arial" w:cs="Arial"/>
                <w:sz w:val="22"/>
                <w:szCs w:val="22"/>
              </w:rPr>
              <w:t>Limitation:</w:t>
            </w:r>
          </w:p>
          <w:p w14:paraId="1649B43A" w14:textId="77777777" w:rsidR="00F0278D" w:rsidRPr="009864A3" w:rsidRDefault="00F0278D" w:rsidP="00C7412E">
            <w:pPr>
              <w:rPr>
                <w:rFonts w:ascii="Arial" w:hAnsi="Arial" w:cs="Arial"/>
                <w:sz w:val="22"/>
                <w:szCs w:val="22"/>
              </w:rPr>
            </w:pPr>
            <w:r w:rsidRPr="009864A3">
              <w:rPr>
                <w:rFonts w:ascii="Arial" w:hAnsi="Arial" w:cs="Arial"/>
                <w:sz w:val="22"/>
                <w:szCs w:val="22"/>
              </w:rPr>
              <w:t>Observational design so cannot prove causation.</w:t>
            </w:r>
          </w:p>
        </w:tc>
        <w:tc>
          <w:tcPr>
            <w:tcW w:w="1276" w:type="dxa"/>
          </w:tcPr>
          <w:p w14:paraId="2493DEE0" w14:textId="77777777" w:rsidR="00F0278D" w:rsidRPr="009864A3" w:rsidRDefault="00F0278D" w:rsidP="00C7412E">
            <w:pPr>
              <w:rPr>
                <w:rFonts w:ascii="Arial" w:hAnsi="Arial" w:cs="Arial"/>
                <w:sz w:val="22"/>
                <w:szCs w:val="22"/>
              </w:rPr>
            </w:pPr>
            <w:r w:rsidRPr="009864A3">
              <w:rPr>
                <w:rFonts w:ascii="Arial" w:hAnsi="Arial" w:cs="Arial"/>
                <w:sz w:val="22"/>
                <w:szCs w:val="22"/>
              </w:rPr>
              <w:t>Heavy social media usage is associated with worse mental health, especially for girls.</w:t>
            </w:r>
          </w:p>
        </w:tc>
        <w:tc>
          <w:tcPr>
            <w:tcW w:w="1281" w:type="dxa"/>
          </w:tcPr>
          <w:p w14:paraId="57DA0DFE" w14:textId="77777777" w:rsidR="00F0278D" w:rsidRPr="009864A3" w:rsidRDefault="00F0278D" w:rsidP="00C7412E">
            <w:pPr>
              <w:rPr>
                <w:rFonts w:ascii="Arial" w:hAnsi="Arial" w:cs="Arial"/>
                <w:sz w:val="22"/>
                <w:szCs w:val="22"/>
              </w:rPr>
            </w:pPr>
            <w:r w:rsidRPr="009864A3">
              <w:rPr>
                <w:rFonts w:ascii="Arial" w:hAnsi="Arial" w:cs="Arial"/>
                <w:sz w:val="22"/>
                <w:szCs w:val="22"/>
              </w:rPr>
              <w:t>Mental health, physical activity, cyberbullying</w:t>
            </w:r>
          </w:p>
        </w:tc>
        <w:tc>
          <w:tcPr>
            <w:tcW w:w="1266" w:type="dxa"/>
          </w:tcPr>
          <w:p w14:paraId="6357A236" w14:textId="77777777" w:rsidR="00F0278D" w:rsidRPr="009864A3" w:rsidRDefault="00F0278D" w:rsidP="00C7412E">
            <w:pPr>
              <w:rPr>
                <w:rFonts w:ascii="Arial" w:hAnsi="Arial" w:cs="Arial"/>
                <w:sz w:val="22"/>
                <w:szCs w:val="22"/>
              </w:rPr>
            </w:pPr>
            <w:r w:rsidRPr="009864A3">
              <w:rPr>
                <w:rFonts w:ascii="Arial" w:hAnsi="Arial" w:cs="Arial"/>
                <w:sz w:val="22"/>
                <w:szCs w:val="22"/>
              </w:rPr>
              <w:t>Theme: Physical development.</w:t>
            </w:r>
          </w:p>
          <w:p w14:paraId="33F6E2C3" w14:textId="77777777" w:rsidR="00F0278D" w:rsidRPr="009864A3" w:rsidRDefault="00F0278D" w:rsidP="00C7412E">
            <w:pPr>
              <w:rPr>
                <w:rFonts w:ascii="Arial" w:hAnsi="Arial" w:cs="Arial"/>
                <w:sz w:val="22"/>
                <w:szCs w:val="22"/>
              </w:rPr>
            </w:pPr>
            <w:r w:rsidRPr="009864A3">
              <w:rPr>
                <w:rFonts w:ascii="Arial" w:hAnsi="Arial" w:cs="Arial"/>
                <w:sz w:val="22"/>
                <w:szCs w:val="22"/>
              </w:rPr>
              <w:t>Compare with study below.</w:t>
            </w:r>
          </w:p>
        </w:tc>
      </w:tr>
      <w:tr w:rsidR="00F0278D" w:rsidRPr="009864A3" w14:paraId="391DEB97" w14:textId="77777777" w:rsidTr="00742BF4">
        <w:trPr>
          <w:trHeight w:val="610"/>
        </w:trPr>
        <w:tc>
          <w:tcPr>
            <w:tcW w:w="1129" w:type="dxa"/>
          </w:tcPr>
          <w:p w14:paraId="63A550BB" w14:textId="77777777" w:rsidR="00F0278D" w:rsidRPr="009864A3" w:rsidRDefault="00F0278D" w:rsidP="00C7412E">
            <w:pPr>
              <w:rPr>
                <w:rFonts w:ascii="Arial" w:hAnsi="Arial" w:cs="Arial"/>
                <w:sz w:val="22"/>
                <w:szCs w:val="22"/>
              </w:rPr>
            </w:pPr>
            <w:r w:rsidRPr="009864A3">
              <w:rPr>
                <w:rFonts w:ascii="Arial" w:hAnsi="Arial" w:cs="Arial"/>
                <w:sz w:val="22"/>
                <w:szCs w:val="22"/>
              </w:rPr>
              <w:t>McNamee, Mendolia and Yerokhin (2021)</w:t>
            </w:r>
          </w:p>
          <w:p w14:paraId="58170BF2" w14:textId="77777777" w:rsidR="00F0278D" w:rsidRPr="009864A3" w:rsidRDefault="00F0278D" w:rsidP="00C7412E">
            <w:pPr>
              <w:rPr>
                <w:rFonts w:ascii="Arial" w:hAnsi="Arial" w:cs="Arial"/>
                <w:sz w:val="22"/>
                <w:szCs w:val="22"/>
              </w:rPr>
            </w:pPr>
          </w:p>
        </w:tc>
        <w:tc>
          <w:tcPr>
            <w:tcW w:w="1564" w:type="dxa"/>
          </w:tcPr>
          <w:p w14:paraId="07321FFB" w14:textId="77777777" w:rsidR="00F0278D" w:rsidRPr="009864A3" w:rsidRDefault="00F0278D" w:rsidP="00C7412E">
            <w:pPr>
              <w:rPr>
                <w:rFonts w:ascii="Arial" w:hAnsi="Arial" w:cs="Arial"/>
                <w:sz w:val="22"/>
                <w:szCs w:val="22"/>
              </w:rPr>
            </w:pPr>
            <w:r w:rsidRPr="009864A3">
              <w:rPr>
                <w:rFonts w:ascii="Arial" w:hAnsi="Arial" w:cs="Arial"/>
                <w:sz w:val="22"/>
                <w:szCs w:val="22"/>
              </w:rPr>
              <w:t>Social media use and emotional and behavioural outcomes in adolescence.</w:t>
            </w:r>
          </w:p>
        </w:tc>
        <w:tc>
          <w:tcPr>
            <w:tcW w:w="1559" w:type="dxa"/>
          </w:tcPr>
          <w:p w14:paraId="2901843A" w14:textId="77777777" w:rsidR="00F0278D" w:rsidRPr="009864A3" w:rsidRDefault="00F0278D" w:rsidP="00C7412E">
            <w:pPr>
              <w:rPr>
                <w:rFonts w:ascii="Arial" w:hAnsi="Arial" w:cs="Arial"/>
                <w:sz w:val="22"/>
                <w:szCs w:val="22"/>
              </w:rPr>
            </w:pPr>
            <w:r w:rsidRPr="009864A3">
              <w:rPr>
                <w:rFonts w:ascii="Arial" w:hAnsi="Arial" w:cs="Arial"/>
                <w:sz w:val="22"/>
                <w:szCs w:val="22"/>
              </w:rPr>
              <w:t>Quantitative longitudinal study</w:t>
            </w:r>
          </w:p>
        </w:tc>
        <w:tc>
          <w:tcPr>
            <w:tcW w:w="1560" w:type="dxa"/>
          </w:tcPr>
          <w:p w14:paraId="3A3A66B5" w14:textId="77777777" w:rsidR="00F0278D" w:rsidRPr="009864A3" w:rsidRDefault="00F0278D" w:rsidP="00C7412E">
            <w:pPr>
              <w:rPr>
                <w:rFonts w:ascii="Arial" w:hAnsi="Arial" w:cs="Arial"/>
                <w:sz w:val="22"/>
                <w:szCs w:val="22"/>
              </w:rPr>
            </w:pPr>
            <w:r w:rsidRPr="009864A3">
              <w:rPr>
                <w:rFonts w:ascii="Arial" w:hAnsi="Arial" w:cs="Arial"/>
                <w:sz w:val="22"/>
                <w:szCs w:val="22"/>
              </w:rPr>
              <w:t>Survey with over 8000 children</w:t>
            </w:r>
          </w:p>
        </w:tc>
        <w:tc>
          <w:tcPr>
            <w:tcW w:w="1842" w:type="dxa"/>
          </w:tcPr>
          <w:p w14:paraId="6D830C16" w14:textId="77777777" w:rsidR="00F0278D" w:rsidRPr="009864A3" w:rsidRDefault="00F0278D" w:rsidP="00C7412E">
            <w:pPr>
              <w:rPr>
                <w:rFonts w:ascii="Arial" w:hAnsi="Arial" w:cs="Arial"/>
                <w:sz w:val="22"/>
                <w:szCs w:val="22"/>
              </w:rPr>
            </w:pPr>
            <w:r w:rsidRPr="009864A3">
              <w:rPr>
                <w:rFonts w:ascii="Arial" w:hAnsi="Arial" w:cs="Arial"/>
                <w:sz w:val="22"/>
                <w:szCs w:val="22"/>
              </w:rPr>
              <w:t>Strength: Examines changes overtime</w:t>
            </w:r>
          </w:p>
          <w:p w14:paraId="57739C21" w14:textId="77777777" w:rsidR="00F0278D" w:rsidRPr="009864A3" w:rsidRDefault="00F0278D" w:rsidP="00C7412E">
            <w:pPr>
              <w:rPr>
                <w:rFonts w:ascii="Arial" w:hAnsi="Arial" w:cs="Arial"/>
                <w:sz w:val="22"/>
                <w:szCs w:val="22"/>
              </w:rPr>
            </w:pPr>
            <w:r w:rsidRPr="009864A3">
              <w:rPr>
                <w:rFonts w:ascii="Arial" w:hAnsi="Arial" w:cs="Arial"/>
                <w:sz w:val="22"/>
                <w:szCs w:val="22"/>
              </w:rPr>
              <w:t>Limitation: self-reported measures of social media use</w:t>
            </w:r>
          </w:p>
        </w:tc>
        <w:tc>
          <w:tcPr>
            <w:tcW w:w="1276" w:type="dxa"/>
          </w:tcPr>
          <w:p w14:paraId="09398CD0" w14:textId="77777777" w:rsidR="00F0278D" w:rsidRPr="009864A3" w:rsidRDefault="00F0278D" w:rsidP="00C7412E">
            <w:pPr>
              <w:rPr>
                <w:rFonts w:ascii="Arial" w:hAnsi="Arial" w:cs="Arial"/>
                <w:sz w:val="22"/>
                <w:szCs w:val="22"/>
              </w:rPr>
            </w:pPr>
            <w:r w:rsidRPr="009864A3">
              <w:rPr>
                <w:rFonts w:ascii="Arial" w:hAnsi="Arial" w:cs="Arial"/>
                <w:sz w:val="22"/>
                <w:szCs w:val="22"/>
              </w:rPr>
              <w:t>Increased social media use is linked to poorer emotional wellbeing and behaviour</w:t>
            </w:r>
          </w:p>
        </w:tc>
        <w:tc>
          <w:tcPr>
            <w:tcW w:w="1281" w:type="dxa"/>
          </w:tcPr>
          <w:p w14:paraId="7FDBAD79" w14:textId="77777777" w:rsidR="00F0278D" w:rsidRPr="009864A3" w:rsidRDefault="00F0278D" w:rsidP="00C7412E">
            <w:pPr>
              <w:rPr>
                <w:rFonts w:ascii="Arial" w:hAnsi="Arial" w:cs="Arial"/>
                <w:sz w:val="22"/>
                <w:szCs w:val="22"/>
              </w:rPr>
            </w:pPr>
            <w:r w:rsidRPr="009864A3">
              <w:rPr>
                <w:rFonts w:ascii="Arial" w:hAnsi="Arial" w:cs="Arial"/>
                <w:sz w:val="22"/>
                <w:szCs w:val="22"/>
              </w:rPr>
              <w:t>Wellbeing, Behaviour, social media</w:t>
            </w:r>
          </w:p>
        </w:tc>
        <w:tc>
          <w:tcPr>
            <w:tcW w:w="1266" w:type="dxa"/>
          </w:tcPr>
          <w:p w14:paraId="299AF7B7" w14:textId="77777777" w:rsidR="00F0278D" w:rsidRPr="009864A3" w:rsidRDefault="00F0278D" w:rsidP="00C7412E">
            <w:pPr>
              <w:rPr>
                <w:rFonts w:ascii="Arial" w:hAnsi="Arial" w:cs="Arial"/>
                <w:sz w:val="22"/>
                <w:szCs w:val="22"/>
              </w:rPr>
            </w:pPr>
            <w:r w:rsidRPr="009864A3">
              <w:rPr>
                <w:rFonts w:ascii="Arial" w:hAnsi="Arial" w:cs="Arial"/>
                <w:sz w:val="22"/>
                <w:szCs w:val="22"/>
              </w:rPr>
              <w:t>Theme: Behaviour</w:t>
            </w:r>
          </w:p>
        </w:tc>
      </w:tr>
      <w:tr w:rsidR="00F0278D" w:rsidRPr="009864A3" w14:paraId="1B9AA46A" w14:textId="77777777" w:rsidTr="00742BF4">
        <w:trPr>
          <w:trHeight w:val="610"/>
        </w:trPr>
        <w:tc>
          <w:tcPr>
            <w:tcW w:w="1129" w:type="dxa"/>
          </w:tcPr>
          <w:p w14:paraId="4BE3DDF7" w14:textId="77777777" w:rsidR="00F0278D" w:rsidRPr="009864A3" w:rsidRDefault="00F0278D" w:rsidP="00C7412E">
            <w:pPr>
              <w:rPr>
                <w:rFonts w:ascii="Arial" w:hAnsi="Arial" w:cs="Arial"/>
                <w:sz w:val="22"/>
                <w:szCs w:val="22"/>
              </w:rPr>
            </w:pPr>
            <w:r w:rsidRPr="009864A3">
              <w:rPr>
                <w:rFonts w:ascii="Arial" w:hAnsi="Arial" w:cs="Arial"/>
                <w:sz w:val="22"/>
                <w:szCs w:val="22"/>
              </w:rPr>
              <w:t xml:space="preserve">Plackett, Sheringham and </w:t>
            </w:r>
            <w:proofErr w:type="spellStart"/>
            <w:r w:rsidRPr="009864A3">
              <w:rPr>
                <w:rFonts w:ascii="Arial" w:hAnsi="Arial" w:cs="Arial"/>
                <w:sz w:val="22"/>
                <w:szCs w:val="22"/>
              </w:rPr>
              <w:t>Dykxhoorn</w:t>
            </w:r>
            <w:proofErr w:type="spellEnd"/>
            <w:r w:rsidRPr="009864A3">
              <w:rPr>
                <w:rFonts w:ascii="Arial" w:hAnsi="Arial" w:cs="Arial"/>
                <w:sz w:val="22"/>
                <w:szCs w:val="22"/>
              </w:rPr>
              <w:t xml:space="preserve"> (2022)</w:t>
            </w:r>
          </w:p>
          <w:p w14:paraId="7FC72BF6" w14:textId="77777777" w:rsidR="00F0278D" w:rsidRPr="009864A3" w:rsidRDefault="00F0278D" w:rsidP="00C7412E">
            <w:pPr>
              <w:rPr>
                <w:rFonts w:ascii="Arial" w:hAnsi="Arial" w:cs="Arial"/>
                <w:sz w:val="22"/>
                <w:szCs w:val="22"/>
              </w:rPr>
            </w:pPr>
          </w:p>
        </w:tc>
        <w:tc>
          <w:tcPr>
            <w:tcW w:w="1564" w:type="dxa"/>
          </w:tcPr>
          <w:p w14:paraId="16EE7767" w14:textId="77777777" w:rsidR="00F0278D" w:rsidRPr="009864A3" w:rsidRDefault="00F0278D" w:rsidP="00C7412E">
            <w:pPr>
              <w:rPr>
                <w:rFonts w:ascii="Arial" w:hAnsi="Arial" w:cs="Arial"/>
                <w:sz w:val="22"/>
                <w:szCs w:val="22"/>
              </w:rPr>
            </w:pPr>
            <w:r w:rsidRPr="009864A3">
              <w:rPr>
                <w:rFonts w:ascii="Arial" w:hAnsi="Arial" w:cs="Arial"/>
                <w:sz w:val="22"/>
                <w:szCs w:val="22"/>
              </w:rPr>
              <w:t>The Longitudinal Impact of Social Media Use on UK Adolescents' Mental Health</w:t>
            </w:r>
          </w:p>
        </w:tc>
        <w:tc>
          <w:tcPr>
            <w:tcW w:w="1559" w:type="dxa"/>
          </w:tcPr>
          <w:p w14:paraId="556767C9" w14:textId="77777777" w:rsidR="00F0278D" w:rsidRPr="009864A3" w:rsidRDefault="00F0278D" w:rsidP="00C7412E">
            <w:pPr>
              <w:rPr>
                <w:rFonts w:ascii="Arial" w:hAnsi="Arial" w:cs="Arial"/>
                <w:sz w:val="22"/>
                <w:szCs w:val="22"/>
              </w:rPr>
            </w:pPr>
            <w:r w:rsidRPr="009864A3">
              <w:rPr>
                <w:rFonts w:ascii="Arial" w:hAnsi="Arial" w:cs="Arial"/>
                <w:sz w:val="22"/>
                <w:szCs w:val="22"/>
              </w:rPr>
              <w:t>Quantitative longitudinal study</w:t>
            </w:r>
          </w:p>
        </w:tc>
        <w:tc>
          <w:tcPr>
            <w:tcW w:w="1560" w:type="dxa"/>
          </w:tcPr>
          <w:p w14:paraId="7B055ACA" w14:textId="77777777" w:rsidR="00F0278D" w:rsidRPr="009864A3" w:rsidRDefault="00F0278D" w:rsidP="00C7412E">
            <w:pPr>
              <w:rPr>
                <w:rFonts w:ascii="Arial" w:hAnsi="Arial" w:cs="Arial"/>
                <w:sz w:val="22"/>
                <w:szCs w:val="22"/>
              </w:rPr>
            </w:pPr>
            <w:r w:rsidRPr="009864A3">
              <w:rPr>
                <w:rFonts w:ascii="Arial" w:hAnsi="Arial" w:cs="Arial"/>
                <w:sz w:val="22"/>
                <w:szCs w:val="22"/>
              </w:rPr>
              <w:t xml:space="preserve">Survey with 3228 10–15-year-old participants. </w:t>
            </w:r>
          </w:p>
        </w:tc>
        <w:tc>
          <w:tcPr>
            <w:tcW w:w="1842" w:type="dxa"/>
          </w:tcPr>
          <w:p w14:paraId="1778F03F" w14:textId="77777777" w:rsidR="00F0278D" w:rsidRPr="009864A3" w:rsidRDefault="00F0278D" w:rsidP="00C7412E">
            <w:pPr>
              <w:rPr>
                <w:rFonts w:ascii="Arial" w:hAnsi="Arial" w:cs="Arial"/>
                <w:sz w:val="22"/>
                <w:szCs w:val="22"/>
              </w:rPr>
            </w:pPr>
            <w:r w:rsidRPr="009864A3">
              <w:rPr>
                <w:rFonts w:ascii="Arial" w:hAnsi="Arial" w:cs="Arial"/>
                <w:sz w:val="22"/>
                <w:szCs w:val="22"/>
              </w:rPr>
              <w:t>Strength: reliable findings</w:t>
            </w:r>
          </w:p>
          <w:p w14:paraId="15A553EA" w14:textId="77777777" w:rsidR="00F0278D" w:rsidRPr="009864A3" w:rsidRDefault="00F0278D" w:rsidP="00C7412E">
            <w:pPr>
              <w:rPr>
                <w:rFonts w:ascii="Arial" w:hAnsi="Arial" w:cs="Arial"/>
                <w:sz w:val="22"/>
                <w:szCs w:val="22"/>
              </w:rPr>
            </w:pPr>
            <w:r w:rsidRPr="009864A3">
              <w:rPr>
                <w:rFonts w:ascii="Arial" w:hAnsi="Arial" w:cs="Arial"/>
                <w:sz w:val="22"/>
                <w:szCs w:val="22"/>
              </w:rPr>
              <w:t>Limitation: Observational so no causality.</w:t>
            </w:r>
          </w:p>
        </w:tc>
        <w:tc>
          <w:tcPr>
            <w:tcW w:w="1276" w:type="dxa"/>
          </w:tcPr>
          <w:p w14:paraId="0291063D" w14:textId="77777777" w:rsidR="00F0278D" w:rsidRPr="009864A3" w:rsidRDefault="00F0278D" w:rsidP="00C7412E">
            <w:pPr>
              <w:rPr>
                <w:rFonts w:ascii="Arial" w:hAnsi="Arial" w:cs="Arial"/>
                <w:sz w:val="22"/>
                <w:szCs w:val="22"/>
              </w:rPr>
            </w:pPr>
          </w:p>
        </w:tc>
        <w:tc>
          <w:tcPr>
            <w:tcW w:w="1281" w:type="dxa"/>
          </w:tcPr>
          <w:p w14:paraId="10A8F78D" w14:textId="77777777" w:rsidR="00F0278D" w:rsidRPr="009864A3" w:rsidRDefault="00F0278D" w:rsidP="00C7412E">
            <w:pPr>
              <w:rPr>
                <w:rFonts w:ascii="Arial" w:hAnsi="Arial" w:cs="Arial"/>
                <w:sz w:val="22"/>
                <w:szCs w:val="22"/>
              </w:rPr>
            </w:pPr>
            <w:r w:rsidRPr="009864A3">
              <w:rPr>
                <w:rFonts w:ascii="Arial" w:hAnsi="Arial" w:cs="Arial"/>
                <w:sz w:val="22"/>
                <w:szCs w:val="22"/>
              </w:rPr>
              <w:t>Mental health, self-esteem, wellbeing</w:t>
            </w:r>
          </w:p>
        </w:tc>
        <w:tc>
          <w:tcPr>
            <w:tcW w:w="1266" w:type="dxa"/>
          </w:tcPr>
          <w:p w14:paraId="3D2DA834" w14:textId="77777777" w:rsidR="00F0278D" w:rsidRPr="009864A3" w:rsidRDefault="00F0278D" w:rsidP="00C7412E">
            <w:pPr>
              <w:rPr>
                <w:rFonts w:ascii="Arial" w:hAnsi="Arial" w:cs="Arial"/>
                <w:sz w:val="22"/>
                <w:szCs w:val="22"/>
              </w:rPr>
            </w:pPr>
            <w:r w:rsidRPr="009864A3">
              <w:rPr>
                <w:rFonts w:ascii="Arial" w:hAnsi="Arial" w:cs="Arial"/>
                <w:sz w:val="22"/>
                <w:szCs w:val="22"/>
              </w:rPr>
              <w:t>Theme: Social comparison</w:t>
            </w:r>
          </w:p>
        </w:tc>
      </w:tr>
    </w:tbl>
    <w:p w14:paraId="7871B4CC" w14:textId="252081D2" w:rsidR="00743A3D" w:rsidRPr="009864A3" w:rsidRDefault="00743A3D" w:rsidP="007B72B6">
      <w:pPr>
        <w:spacing w:line="360" w:lineRule="auto"/>
        <w:jc w:val="both"/>
        <w:rPr>
          <w:rFonts w:ascii="Arial" w:hAnsi="Arial" w:cs="Arial"/>
          <w:b/>
          <w:bCs/>
        </w:rPr>
      </w:pPr>
      <w:r w:rsidRPr="009864A3">
        <w:rPr>
          <w:rFonts w:ascii="Arial" w:hAnsi="Arial" w:cs="Arial"/>
          <w:b/>
          <w:bCs/>
        </w:rPr>
        <w:t>Ethical Considerations</w:t>
      </w:r>
      <w:r w:rsidR="0088672E" w:rsidRPr="009864A3">
        <w:rPr>
          <w:rFonts w:ascii="Arial" w:hAnsi="Arial" w:cs="Arial"/>
          <w:b/>
          <w:bCs/>
        </w:rPr>
        <w:t>:</w:t>
      </w:r>
    </w:p>
    <w:p w14:paraId="55FEB2EB" w14:textId="52284E64" w:rsidR="005017FE" w:rsidRPr="009864A3" w:rsidRDefault="005017FE" w:rsidP="007B72B6">
      <w:pPr>
        <w:spacing w:line="360" w:lineRule="auto"/>
        <w:jc w:val="both"/>
        <w:rPr>
          <w:rFonts w:ascii="Arial" w:hAnsi="Arial" w:cs="Arial"/>
        </w:rPr>
      </w:pPr>
      <w:r w:rsidRPr="009864A3">
        <w:rPr>
          <w:rFonts w:ascii="Arial" w:hAnsi="Arial" w:cs="Arial"/>
        </w:rPr>
        <w:t xml:space="preserve">This </w:t>
      </w:r>
      <w:r w:rsidR="002D20C0" w:rsidRPr="009864A3">
        <w:rPr>
          <w:rFonts w:ascii="Arial" w:hAnsi="Arial" w:cs="Arial"/>
        </w:rPr>
        <w:t xml:space="preserve">research was entirely based on secondary research </w:t>
      </w:r>
      <w:r w:rsidR="00C41B85" w:rsidRPr="009864A3">
        <w:rPr>
          <w:rFonts w:ascii="Arial" w:hAnsi="Arial" w:cs="Arial"/>
        </w:rPr>
        <w:t>using existing</w:t>
      </w:r>
      <w:r w:rsidR="0097225E" w:rsidRPr="009864A3">
        <w:rPr>
          <w:rFonts w:ascii="Arial" w:hAnsi="Arial" w:cs="Arial"/>
        </w:rPr>
        <w:t xml:space="preserve"> academic literature including</w:t>
      </w:r>
      <w:r w:rsidR="002D20C0" w:rsidRPr="009864A3">
        <w:rPr>
          <w:rFonts w:ascii="Arial" w:hAnsi="Arial" w:cs="Arial"/>
        </w:rPr>
        <w:t xml:space="preserve"> qualitative case studies and quantitative longitudinal studies</w:t>
      </w:r>
      <w:r w:rsidR="00F166CD" w:rsidRPr="009864A3">
        <w:rPr>
          <w:rFonts w:ascii="Arial" w:hAnsi="Arial" w:cs="Arial"/>
        </w:rPr>
        <w:t xml:space="preserve"> – no primary data collection was utilised</w:t>
      </w:r>
      <w:r w:rsidR="002D20C0" w:rsidRPr="009864A3">
        <w:rPr>
          <w:rFonts w:ascii="Arial" w:hAnsi="Arial" w:cs="Arial"/>
        </w:rPr>
        <w:t>.</w:t>
      </w:r>
      <w:r w:rsidR="00624002" w:rsidRPr="009864A3">
        <w:rPr>
          <w:rFonts w:ascii="Arial" w:hAnsi="Arial" w:cs="Arial"/>
        </w:rPr>
        <w:t xml:space="preserve"> Using a c</w:t>
      </w:r>
      <w:r w:rsidR="007E3FA8" w:rsidRPr="009864A3">
        <w:rPr>
          <w:rFonts w:ascii="Arial" w:hAnsi="Arial" w:cs="Arial"/>
        </w:rPr>
        <w:t>onsistent Harvard referencing</w:t>
      </w:r>
      <w:r w:rsidR="00624002" w:rsidRPr="009864A3">
        <w:rPr>
          <w:rFonts w:ascii="Arial" w:hAnsi="Arial" w:cs="Arial"/>
        </w:rPr>
        <w:t xml:space="preserve"> style </w:t>
      </w:r>
      <w:r w:rsidR="007E3FA8" w:rsidRPr="009864A3">
        <w:rPr>
          <w:rFonts w:ascii="Arial" w:hAnsi="Arial" w:cs="Arial"/>
        </w:rPr>
        <w:t xml:space="preserve">and in-text citations where </w:t>
      </w:r>
      <w:r w:rsidR="00365CA3" w:rsidRPr="009864A3">
        <w:rPr>
          <w:rFonts w:ascii="Arial" w:hAnsi="Arial" w:cs="Arial"/>
        </w:rPr>
        <w:lastRenderedPageBreak/>
        <w:t xml:space="preserve">necessary ensured a maintenance of academic integrity </w:t>
      </w:r>
      <w:r w:rsidR="002A75F9" w:rsidRPr="009864A3">
        <w:rPr>
          <w:rFonts w:ascii="Arial" w:hAnsi="Arial" w:cs="Arial"/>
        </w:rPr>
        <w:t>avoiding mis</w:t>
      </w:r>
      <w:r w:rsidR="00F72EE5" w:rsidRPr="009864A3">
        <w:rPr>
          <w:rFonts w:ascii="Arial" w:hAnsi="Arial" w:cs="Arial"/>
        </w:rPr>
        <w:t xml:space="preserve">representation </w:t>
      </w:r>
      <w:r w:rsidR="00A93FD4" w:rsidRPr="009864A3">
        <w:rPr>
          <w:rFonts w:ascii="Arial" w:hAnsi="Arial" w:cs="Arial"/>
        </w:rPr>
        <w:t xml:space="preserve">of the author’s findings </w:t>
      </w:r>
      <w:r w:rsidR="00F72EE5" w:rsidRPr="009864A3">
        <w:rPr>
          <w:rFonts w:ascii="Arial" w:hAnsi="Arial" w:cs="Arial"/>
        </w:rPr>
        <w:t>and enabling source verification.</w:t>
      </w:r>
      <w:r w:rsidR="00624002" w:rsidRPr="009864A3">
        <w:rPr>
          <w:rFonts w:ascii="Arial" w:hAnsi="Arial" w:cs="Arial"/>
        </w:rPr>
        <w:t xml:space="preserve"> </w:t>
      </w:r>
      <w:r w:rsidR="00D233BE" w:rsidRPr="009864A3">
        <w:rPr>
          <w:rFonts w:ascii="Arial" w:hAnsi="Arial" w:cs="Arial"/>
        </w:rPr>
        <w:t xml:space="preserve">To </w:t>
      </w:r>
      <w:r w:rsidR="0078748E" w:rsidRPr="009864A3">
        <w:rPr>
          <w:rFonts w:ascii="Arial" w:hAnsi="Arial" w:cs="Arial"/>
        </w:rPr>
        <w:t xml:space="preserve">uphold responsibility, </w:t>
      </w:r>
      <w:r w:rsidR="008A64E1" w:rsidRPr="009864A3">
        <w:rPr>
          <w:rFonts w:ascii="Arial" w:hAnsi="Arial" w:cs="Arial"/>
        </w:rPr>
        <w:t xml:space="preserve">making sure to </w:t>
      </w:r>
      <w:r w:rsidR="00D86F3F" w:rsidRPr="009864A3">
        <w:rPr>
          <w:rFonts w:ascii="Arial" w:hAnsi="Arial" w:cs="Arial"/>
        </w:rPr>
        <w:t>objectively</w:t>
      </w:r>
      <w:r w:rsidR="008A64E1" w:rsidRPr="009864A3">
        <w:rPr>
          <w:rFonts w:ascii="Arial" w:hAnsi="Arial" w:cs="Arial"/>
        </w:rPr>
        <w:t xml:space="preserve"> </w:t>
      </w:r>
      <w:r w:rsidR="004C3FD1" w:rsidRPr="009864A3">
        <w:rPr>
          <w:rFonts w:ascii="Arial" w:hAnsi="Arial" w:cs="Arial"/>
        </w:rPr>
        <w:t>gather</w:t>
      </w:r>
      <w:r w:rsidR="008A64E1" w:rsidRPr="009864A3">
        <w:rPr>
          <w:rFonts w:ascii="Arial" w:hAnsi="Arial" w:cs="Arial"/>
        </w:rPr>
        <w:t xml:space="preserve"> </w:t>
      </w:r>
      <w:r w:rsidR="00D86F3F" w:rsidRPr="009864A3">
        <w:rPr>
          <w:rFonts w:ascii="Arial" w:hAnsi="Arial" w:cs="Arial"/>
        </w:rPr>
        <w:t>sources</w:t>
      </w:r>
      <w:r w:rsidR="008A64E1" w:rsidRPr="009864A3">
        <w:rPr>
          <w:rFonts w:ascii="Arial" w:hAnsi="Arial" w:cs="Arial"/>
        </w:rPr>
        <w:t xml:space="preserve"> based on their relevan</w:t>
      </w:r>
      <w:r w:rsidR="005E6202" w:rsidRPr="009864A3">
        <w:rPr>
          <w:rFonts w:ascii="Arial" w:hAnsi="Arial" w:cs="Arial"/>
        </w:rPr>
        <w:t>ce</w:t>
      </w:r>
      <w:r w:rsidR="008A64E1" w:rsidRPr="009864A3">
        <w:rPr>
          <w:rFonts w:ascii="Arial" w:hAnsi="Arial" w:cs="Arial"/>
        </w:rPr>
        <w:t xml:space="preserve">, </w:t>
      </w:r>
      <w:r w:rsidR="00D86F3F" w:rsidRPr="009864A3">
        <w:rPr>
          <w:rFonts w:ascii="Arial" w:hAnsi="Arial" w:cs="Arial"/>
        </w:rPr>
        <w:t xml:space="preserve">currency and </w:t>
      </w:r>
      <w:r w:rsidR="00C97221" w:rsidRPr="009864A3">
        <w:rPr>
          <w:rFonts w:ascii="Arial" w:hAnsi="Arial" w:cs="Arial"/>
        </w:rPr>
        <w:t xml:space="preserve">credibility helped to </w:t>
      </w:r>
      <w:r w:rsidR="004C3FD1" w:rsidRPr="009864A3">
        <w:rPr>
          <w:rFonts w:ascii="Arial" w:hAnsi="Arial" w:cs="Arial"/>
        </w:rPr>
        <w:t xml:space="preserve">select and present </w:t>
      </w:r>
      <w:r w:rsidR="00F166CD" w:rsidRPr="009864A3">
        <w:rPr>
          <w:rFonts w:ascii="Arial" w:hAnsi="Arial" w:cs="Arial"/>
        </w:rPr>
        <w:t>finding fairly and without bias.</w:t>
      </w:r>
    </w:p>
    <w:p w14:paraId="64E5D2BF" w14:textId="7076550D" w:rsidR="00743A3D" w:rsidRPr="009864A3" w:rsidRDefault="00743A3D" w:rsidP="007B72B6">
      <w:pPr>
        <w:spacing w:line="360" w:lineRule="auto"/>
        <w:jc w:val="both"/>
        <w:rPr>
          <w:rFonts w:ascii="Arial" w:hAnsi="Arial" w:cs="Arial"/>
          <w:b/>
          <w:bCs/>
        </w:rPr>
      </w:pPr>
      <w:r w:rsidRPr="009864A3">
        <w:rPr>
          <w:rFonts w:ascii="Arial" w:hAnsi="Arial" w:cs="Arial"/>
          <w:b/>
          <w:bCs/>
        </w:rPr>
        <w:t>Conclusion</w:t>
      </w:r>
      <w:r w:rsidR="0088672E" w:rsidRPr="009864A3">
        <w:rPr>
          <w:rFonts w:ascii="Arial" w:hAnsi="Arial" w:cs="Arial"/>
          <w:b/>
          <w:bCs/>
        </w:rPr>
        <w:t>:</w:t>
      </w:r>
    </w:p>
    <w:p w14:paraId="5A4114CC" w14:textId="53F5F84E" w:rsidR="00743A3D" w:rsidRPr="009864A3" w:rsidRDefault="0047762F" w:rsidP="007B72B6">
      <w:pPr>
        <w:spacing w:line="360" w:lineRule="auto"/>
        <w:jc w:val="both"/>
        <w:rPr>
          <w:rFonts w:ascii="Arial" w:hAnsi="Arial" w:cs="Arial"/>
          <w:lang w:bidi="en-GB"/>
        </w:rPr>
      </w:pPr>
      <w:r w:rsidRPr="009864A3">
        <w:rPr>
          <w:rFonts w:ascii="Arial" w:hAnsi="Arial" w:cs="Arial"/>
          <w:lang w:bidi="en-GB"/>
        </w:rPr>
        <w:t>This chapter outlined the main pro</w:t>
      </w:r>
      <w:r w:rsidR="004C4457" w:rsidRPr="009864A3">
        <w:rPr>
          <w:rFonts w:ascii="Arial" w:hAnsi="Arial" w:cs="Arial"/>
          <w:lang w:bidi="en-GB"/>
        </w:rPr>
        <w:t xml:space="preserve">cedures use for finding, assessing </w:t>
      </w:r>
      <w:r w:rsidR="001D71F2" w:rsidRPr="009864A3">
        <w:rPr>
          <w:rFonts w:ascii="Arial" w:hAnsi="Arial" w:cs="Arial"/>
          <w:lang w:bidi="en-GB"/>
        </w:rPr>
        <w:t xml:space="preserve">and </w:t>
      </w:r>
      <w:r w:rsidR="005C36BB" w:rsidRPr="009864A3">
        <w:rPr>
          <w:rFonts w:ascii="Arial" w:hAnsi="Arial" w:cs="Arial"/>
          <w:lang w:bidi="en-GB"/>
        </w:rPr>
        <w:t xml:space="preserve">analysing literature relevant to </w:t>
      </w:r>
      <w:r w:rsidR="007865C4" w:rsidRPr="009864A3">
        <w:rPr>
          <w:rFonts w:ascii="Arial" w:hAnsi="Arial" w:cs="Arial"/>
          <w:lang w:bidi="en-GB"/>
        </w:rPr>
        <w:t xml:space="preserve">DT in social media and its effects on children and adolescents in the UK. </w:t>
      </w:r>
      <w:r w:rsidR="001C3AE9" w:rsidRPr="009864A3">
        <w:rPr>
          <w:rFonts w:ascii="Arial" w:hAnsi="Arial" w:cs="Arial"/>
          <w:lang w:bidi="en-GB"/>
        </w:rPr>
        <w:t xml:space="preserve">A structured search strategy was created by identifying </w:t>
      </w:r>
      <w:r w:rsidR="003B7BE3" w:rsidRPr="009864A3">
        <w:rPr>
          <w:rFonts w:ascii="Arial" w:hAnsi="Arial" w:cs="Arial"/>
          <w:lang w:bidi="en-GB"/>
        </w:rPr>
        <w:t xml:space="preserve">key ideas from the research title, choosing relevant databases like Google Scholar, applying Boolean </w:t>
      </w:r>
      <w:r w:rsidR="00F66FD9" w:rsidRPr="009864A3">
        <w:rPr>
          <w:rFonts w:ascii="Arial" w:hAnsi="Arial" w:cs="Arial"/>
          <w:lang w:bidi="en-GB"/>
        </w:rPr>
        <w:t>operators and filtering results using date and location filters, for example. The CRAAP test was use</w:t>
      </w:r>
      <w:r w:rsidR="00614EA0" w:rsidRPr="009864A3">
        <w:rPr>
          <w:rFonts w:ascii="Arial" w:hAnsi="Arial" w:cs="Arial"/>
          <w:lang w:bidi="en-GB"/>
        </w:rPr>
        <w:t xml:space="preserve">d to assess the quality of the sources for </w:t>
      </w:r>
      <w:r w:rsidR="0045373B" w:rsidRPr="009864A3">
        <w:rPr>
          <w:rFonts w:ascii="Arial" w:hAnsi="Arial" w:cs="Arial"/>
          <w:lang w:bidi="en-GB"/>
        </w:rPr>
        <w:t>relevance</w:t>
      </w:r>
      <w:r w:rsidR="005E6202" w:rsidRPr="009864A3">
        <w:rPr>
          <w:rFonts w:ascii="Arial" w:hAnsi="Arial" w:cs="Arial"/>
          <w:lang w:bidi="en-GB"/>
        </w:rPr>
        <w:t xml:space="preserve"> and thematic coding was used to</w:t>
      </w:r>
      <w:r w:rsidR="00C9760A" w:rsidRPr="009864A3">
        <w:rPr>
          <w:rFonts w:ascii="Arial" w:hAnsi="Arial" w:cs="Arial"/>
          <w:lang w:bidi="en-GB"/>
        </w:rPr>
        <w:t xml:space="preserve"> examine 4 UK-based studies making it possible to </w:t>
      </w:r>
      <w:r w:rsidR="00B51DCE" w:rsidRPr="009864A3">
        <w:rPr>
          <w:rFonts w:ascii="Arial" w:hAnsi="Arial" w:cs="Arial"/>
          <w:lang w:bidi="en-GB"/>
        </w:rPr>
        <w:t>identify</w:t>
      </w:r>
      <w:r w:rsidR="00C9760A" w:rsidRPr="009864A3">
        <w:rPr>
          <w:rFonts w:ascii="Arial" w:hAnsi="Arial" w:cs="Arial"/>
          <w:lang w:bidi="en-GB"/>
        </w:rPr>
        <w:t xml:space="preserve"> recurring th</w:t>
      </w:r>
      <w:r w:rsidR="00B51DCE" w:rsidRPr="009864A3">
        <w:rPr>
          <w:rFonts w:ascii="Arial" w:hAnsi="Arial" w:cs="Arial"/>
          <w:lang w:bidi="en-GB"/>
        </w:rPr>
        <w:t>emes and key topics relating to social media and DT.</w:t>
      </w:r>
      <w:r w:rsidR="00653669" w:rsidRPr="009864A3">
        <w:rPr>
          <w:rFonts w:ascii="Arial" w:hAnsi="Arial" w:cs="Arial"/>
          <w:lang w:bidi="en-GB"/>
        </w:rPr>
        <w:t xml:space="preserve"> This method allowed for a clear and logical approach to analysis.</w:t>
      </w:r>
      <w:r w:rsidR="00F36798" w:rsidRPr="009864A3">
        <w:rPr>
          <w:rFonts w:ascii="Arial" w:hAnsi="Arial" w:cs="Arial"/>
          <w:lang w:bidi="en-GB"/>
        </w:rPr>
        <w:t xml:space="preserve"> The findings of this analysis</w:t>
      </w:r>
      <w:r w:rsidR="00EA6AFE" w:rsidRPr="009864A3">
        <w:rPr>
          <w:rFonts w:ascii="Arial" w:hAnsi="Arial" w:cs="Arial"/>
          <w:lang w:bidi="en-GB"/>
        </w:rPr>
        <w:t>, arranged into distinct themes directly related to the research question will be presented in the following chapter.</w:t>
      </w:r>
    </w:p>
    <w:p w14:paraId="1DE4DE1B" w14:textId="77777777" w:rsidR="00DE0798" w:rsidRPr="009864A3" w:rsidRDefault="00DE0798" w:rsidP="007B72B6">
      <w:pPr>
        <w:spacing w:line="360" w:lineRule="auto"/>
        <w:jc w:val="both"/>
        <w:rPr>
          <w:rFonts w:ascii="Arial" w:hAnsi="Arial" w:cs="Arial"/>
          <w:lang w:bidi="en-GB"/>
        </w:rPr>
      </w:pPr>
    </w:p>
    <w:p w14:paraId="01D15428" w14:textId="77777777" w:rsidR="00DE0798" w:rsidRPr="009864A3" w:rsidRDefault="00DE0798" w:rsidP="007B72B6">
      <w:pPr>
        <w:spacing w:line="360" w:lineRule="auto"/>
        <w:jc w:val="both"/>
        <w:rPr>
          <w:rFonts w:ascii="Arial" w:hAnsi="Arial" w:cs="Arial"/>
          <w:lang w:bidi="en-GB"/>
        </w:rPr>
      </w:pPr>
    </w:p>
    <w:p w14:paraId="5CD92E6F" w14:textId="77777777" w:rsidR="00DE0798" w:rsidRPr="009864A3" w:rsidRDefault="00DE0798" w:rsidP="007B72B6">
      <w:pPr>
        <w:spacing w:line="360" w:lineRule="auto"/>
        <w:jc w:val="both"/>
        <w:rPr>
          <w:rFonts w:ascii="Arial" w:hAnsi="Arial" w:cs="Arial"/>
          <w:lang w:bidi="en-GB"/>
        </w:rPr>
      </w:pPr>
    </w:p>
    <w:p w14:paraId="649827D5" w14:textId="77777777" w:rsidR="00DE0798" w:rsidRPr="009864A3" w:rsidRDefault="00DE0798" w:rsidP="007B72B6">
      <w:pPr>
        <w:spacing w:line="360" w:lineRule="auto"/>
        <w:jc w:val="both"/>
        <w:rPr>
          <w:rFonts w:ascii="Arial" w:hAnsi="Arial" w:cs="Arial"/>
          <w:lang w:bidi="en-GB"/>
        </w:rPr>
      </w:pPr>
    </w:p>
    <w:p w14:paraId="0D19D501" w14:textId="77777777" w:rsidR="00DE0798" w:rsidRPr="009864A3" w:rsidRDefault="00DE0798" w:rsidP="007B72B6">
      <w:pPr>
        <w:spacing w:line="360" w:lineRule="auto"/>
        <w:jc w:val="both"/>
        <w:rPr>
          <w:rFonts w:ascii="Arial" w:hAnsi="Arial" w:cs="Arial"/>
          <w:lang w:bidi="en-GB"/>
        </w:rPr>
      </w:pPr>
    </w:p>
    <w:p w14:paraId="1F2C698B" w14:textId="77777777" w:rsidR="00DE0798" w:rsidRPr="009864A3" w:rsidRDefault="00DE0798" w:rsidP="007B72B6">
      <w:pPr>
        <w:spacing w:line="360" w:lineRule="auto"/>
        <w:jc w:val="both"/>
        <w:rPr>
          <w:rFonts w:ascii="Arial" w:hAnsi="Arial" w:cs="Arial"/>
          <w:lang w:bidi="en-GB"/>
        </w:rPr>
      </w:pPr>
    </w:p>
    <w:p w14:paraId="0FA48665" w14:textId="77777777" w:rsidR="00DE0798" w:rsidRPr="009864A3" w:rsidRDefault="00DE0798" w:rsidP="007B72B6">
      <w:pPr>
        <w:spacing w:line="360" w:lineRule="auto"/>
        <w:jc w:val="both"/>
        <w:rPr>
          <w:rFonts w:ascii="Arial" w:hAnsi="Arial" w:cs="Arial"/>
          <w:lang w:bidi="en-GB"/>
        </w:rPr>
      </w:pPr>
    </w:p>
    <w:p w14:paraId="4D462BDB" w14:textId="77777777" w:rsidR="00DE0798" w:rsidRPr="009864A3" w:rsidRDefault="00DE0798" w:rsidP="007B72B6">
      <w:pPr>
        <w:spacing w:line="360" w:lineRule="auto"/>
        <w:jc w:val="both"/>
        <w:rPr>
          <w:rFonts w:ascii="Arial" w:hAnsi="Arial" w:cs="Arial"/>
          <w:lang w:bidi="en-GB"/>
        </w:rPr>
      </w:pPr>
    </w:p>
    <w:p w14:paraId="28980197" w14:textId="77777777" w:rsidR="00D10BF8" w:rsidRPr="009864A3" w:rsidRDefault="00D10BF8" w:rsidP="007B72B6">
      <w:pPr>
        <w:spacing w:line="360" w:lineRule="auto"/>
        <w:jc w:val="both"/>
        <w:rPr>
          <w:rFonts w:ascii="Arial" w:hAnsi="Arial" w:cs="Arial"/>
        </w:rPr>
      </w:pPr>
    </w:p>
    <w:p w14:paraId="4ED221A2" w14:textId="77777777" w:rsidR="00DE092C" w:rsidRPr="009864A3" w:rsidRDefault="00DE092C" w:rsidP="007B72B6">
      <w:pPr>
        <w:spacing w:line="360" w:lineRule="auto"/>
        <w:jc w:val="both"/>
        <w:rPr>
          <w:rFonts w:ascii="Arial" w:hAnsi="Arial" w:cs="Arial"/>
          <w:b/>
          <w:bCs/>
        </w:rPr>
      </w:pPr>
    </w:p>
    <w:p w14:paraId="22579776" w14:textId="77777777" w:rsidR="00DE092C" w:rsidRPr="009864A3" w:rsidRDefault="00DE092C" w:rsidP="007B72B6">
      <w:pPr>
        <w:spacing w:line="360" w:lineRule="auto"/>
        <w:jc w:val="both"/>
        <w:rPr>
          <w:rFonts w:ascii="Arial" w:hAnsi="Arial" w:cs="Arial"/>
          <w:b/>
          <w:bCs/>
        </w:rPr>
      </w:pPr>
    </w:p>
    <w:p w14:paraId="13781D13" w14:textId="77777777" w:rsidR="001518D6" w:rsidRDefault="001518D6" w:rsidP="007B72B6">
      <w:pPr>
        <w:spacing w:line="360" w:lineRule="auto"/>
        <w:jc w:val="both"/>
        <w:rPr>
          <w:rFonts w:ascii="Arial" w:hAnsi="Arial" w:cs="Arial"/>
          <w:b/>
          <w:bCs/>
        </w:rPr>
      </w:pPr>
    </w:p>
    <w:p w14:paraId="5874C515" w14:textId="77777777" w:rsidR="001518D6" w:rsidRDefault="001518D6" w:rsidP="007B72B6">
      <w:pPr>
        <w:spacing w:line="360" w:lineRule="auto"/>
        <w:jc w:val="both"/>
        <w:rPr>
          <w:rFonts w:ascii="Arial" w:hAnsi="Arial" w:cs="Arial"/>
          <w:b/>
          <w:bCs/>
        </w:rPr>
      </w:pPr>
    </w:p>
    <w:p w14:paraId="0E9FF76B" w14:textId="77777777" w:rsidR="006E6CF9" w:rsidRDefault="006E6CF9" w:rsidP="001518D6">
      <w:pPr>
        <w:spacing w:line="360" w:lineRule="auto"/>
        <w:jc w:val="both"/>
        <w:rPr>
          <w:rFonts w:ascii="Arial" w:hAnsi="Arial" w:cs="Arial"/>
          <w:b/>
          <w:bCs/>
        </w:rPr>
      </w:pPr>
    </w:p>
    <w:p w14:paraId="2B1D9FE6" w14:textId="2A36AD38" w:rsidR="008D6046" w:rsidRPr="001518D6" w:rsidRDefault="00D10BF8" w:rsidP="001518D6">
      <w:pPr>
        <w:spacing w:line="360" w:lineRule="auto"/>
        <w:jc w:val="both"/>
        <w:rPr>
          <w:rFonts w:ascii="Arial" w:hAnsi="Arial" w:cs="Arial"/>
          <w:b/>
          <w:bCs/>
        </w:rPr>
      </w:pPr>
      <w:r w:rsidRPr="001518D6">
        <w:rPr>
          <w:rFonts w:ascii="Arial" w:hAnsi="Arial" w:cs="Arial"/>
          <w:b/>
          <w:bCs/>
        </w:rPr>
        <w:lastRenderedPageBreak/>
        <w:t>Chapter 4:</w:t>
      </w:r>
      <w:r w:rsidR="00247CFF" w:rsidRPr="001518D6">
        <w:rPr>
          <w:rFonts w:ascii="Arial" w:hAnsi="Arial" w:cs="Arial"/>
          <w:b/>
          <w:bCs/>
        </w:rPr>
        <w:t xml:space="preserve"> Findings</w:t>
      </w:r>
    </w:p>
    <w:p w14:paraId="3EF82301" w14:textId="48177F0B" w:rsidR="008D6046" w:rsidRPr="001518D6" w:rsidRDefault="00031431" w:rsidP="001518D6">
      <w:pPr>
        <w:spacing w:line="360" w:lineRule="auto"/>
        <w:jc w:val="both"/>
        <w:rPr>
          <w:rFonts w:ascii="Arial" w:hAnsi="Arial" w:cs="Arial"/>
          <w:lang w:bidi="en-GB"/>
        </w:rPr>
      </w:pPr>
      <w:r w:rsidRPr="001518D6">
        <w:rPr>
          <w:rFonts w:ascii="Arial" w:hAnsi="Arial" w:cs="Arial"/>
          <w:lang w:bidi="en-GB"/>
        </w:rPr>
        <w:t xml:space="preserve">This chapter discusses </w:t>
      </w:r>
      <w:r w:rsidR="00834BCA" w:rsidRPr="001518D6">
        <w:rPr>
          <w:rFonts w:ascii="Arial" w:hAnsi="Arial" w:cs="Arial"/>
          <w:lang w:bidi="en-GB"/>
        </w:rPr>
        <w:t>and presents the main findings</w:t>
      </w:r>
      <w:r w:rsidR="00913B81" w:rsidRPr="001518D6">
        <w:rPr>
          <w:rFonts w:ascii="Arial" w:hAnsi="Arial" w:cs="Arial"/>
          <w:lang w:bidi="en-GB"/>
        </w:rPr>
        <w:t xml:space="preserve"> on the effect of digital </w:t>
      </w:r>
      <w:r w:rsidR="00E001A9" w:rsidRPr="001518D6">
        <w:rPr>
          <w:rFonts w:ascii="Arial" w:hAnsi="Arial" w:cs="Arial"/>
          <w:lang w:bidi="en-GB"/>
        </w:rPr>
        <w:t>transformation</w:t>
      </w:r>
      <w:r w:rsidR="00913B81" w:rsidRPr="001518D6">
        <w:rPr>
          <w:rFonts w:ascii="Arial" w:hAnsi="Arial" w:cs="Arial"/>
          <w:lang w:bidi="en-GB"/>
        </w:rPr>
        <w:t xml:space="preserve"> in social media on </w:t>
      </w:r>
      <w:r w:rsidR="00E001A9" w:rsidRPr="001518D6">
        <w:rPr>
          <w:rFonts w:ascii="Arial" w:hAnsi="Arial" w:cs="Arial"/>
          <w:lang w:bidi="en-GB"/>
        </w:rPr>
        <w:t xml:space="preserve">young people in the UK. It assesses </w:t>
      </w:r>
      <w:r w:rsidR="0068389F" w:rsidRPr="001518D6">
        <w:rPr>
          <w:rFonts w:ascii="Arial" w:hAnsi="Arial" w:cs="Arial"/>
          <w:lang w:bidi="en-GB"/>
        </w:rPr>
        <w:t xml:space="preserve">how </w:t>
      </w:r>
      <w:r w:rsidR="0016562A" w:rsidRPr="001518D6">
        <w:rPr>
          <w:rFonts w:ascii="Arial" w:hAnsi="Arial" w:cs="Arial"/>
          <w:lang w:bidi="en-GB"/>
        </w:rPr>
        <w:t xml:space="preserve">adjustments to </w:t>
      </w:r>
      <w:r w:rsidR="00AC6719" w:rsidRPr="001518D6">
        <w:rPr>
          <w:rFonts w:ascii="Arial" w:hAnsi="Arial" w:cs="Arial"/>
          <w:lang w:bidi="en-GB"/>
        </w:rPr>
        <w:t xml:space="preserve">platform design, </w:t>
      </w:r>
      <w:r w:rsidR="00267420" w:rsidRPr="001518D6">
        <w:rPr>
          <w:rFonts w:ascii="Arial" w:hAnsi="Arial" w:cs="Arial"/>
          <w:lang w:bidi="en-GB"/>
        </w:rPr>
        <w:t xml:space="preserve">usage patterns and </w:t>
      </w:r>
      <w:r w:rsidR="00A73626" w:rsidRPr="001518D6">
        <w:rPr>
          <w:rFonts w:ascii="Arial" w:hAnsi="Arial" w:cs="Arial"/>
          <w:lang w:bidi="en-GB"/>
        </w:rPr>
        <w:t>the distribution of content affect the social</w:t>
      </w:r>
      <w:r w:rsidR="00664795" w:rsidRPr="001518D6">
        <w:rPr>
          <w:rFonts w:ascii="Arial" w:hAnsi="Arial" w:cs="Arial"/>
          <w:lang w:bidi="en-GB"/>
        </w:rPr>
        <w:t>, physical</w:t>
      </w:r>
      <w:r w:rsidR="008552B3" w:rsidRPr="001518D6">
        <w:rPr>
          <w:rFonts w:ascii="Arial" w:hAnsi="Arial" w:cs="Arial"/>
          <w:lang w:bidi="en-GB"/>
        </w:rPr>
        <w:t xml:space="preserve"> and mental experiences of children and adolescents. </w:t>
      </w:r>
      <w:r w:rsidR="0022250C" w:rsidRPr="001518D6">
        <w:rPr>
          <w:rFonts w:ascii="Arial" w:hAnsi="Arial" w:cs="Arial"/>
          <w:lang w:bidi="en-GB"/>
        </w:rPr>
        <w:t xml:space="preserve">The chapter identifies </w:t>
      </w:r>
      <w:r w:rsidR="00AB56DB" w:rsidRPr="001518D6">
        <w:rPr>
          <w:rFonts w:ascii="Arial" w:hAnsi="Arial" w:cs="Arial"/>
          <w:lang w:bidi="en-GB"/>
        </w:rPr>
        <w:t xml:space="preserve">key themes and patterns by systematically analysing data </w:t>
      </w:r>
      <w:r w:rsidR="00302C27" w:rsidRPr="001518D6">
        <w:rPr>
          <w:rFonts w:ascii="Arial" w:hAnsi="Arial" w:cs="Arial"/>
          <w:lang w:bidi="en-GB"/>
        </w:rPr>
        <w:t>in regard to</w:t>
      </w:r>
      <w:r w:rsidR="004F0A3B" w:rsidRPr="001518D6">
        <w:rPr>
          <w:rFonts w:ascii="Arial" w:hAnsi="Arial" w:cs="Arial"/>
          <w:lang w:bidi="en-GB"/>
        </w:rPr>
        <w:t xml:space="preserve"> the research objectives.</w:t>
      </w:r>
      <w:r w:rsidR="00302C27" w:rsidRPr="001518D6">
        <w:rPr>
          <w:rFonts w:ascii="Arial" w:hAnsi="Arial" w:cs="Arial"/>
          <w:lang w:bidi="en-GB"/>
        </w:rPr>
        <w:t xml:space="preserve"> These findings will be </w:t>
      </w:r>
      <w:r w:rsidR="00CF248C" w:rsidRPr="001518D6">
        <w:rPr>
          <w:rFonts w:ascii="Arial" w:hAnsi="Arial" w:cs="Arial"/>
          <w:lang w:bidi="en-GB"/>
        </w:rPr>
        <w:t>critically evaluated</w:t>
      </w:r>
      <w:r w:rsidR="00086A94" w:rsidRPr="001518D6">
        <w:rPr>
          <w:rFonts w:ascii="Arial" w:hAnsi="Arial" w:cs="Arial"/>
          <w:lang w:bidi="en-GB"/>
        </w:rPr>
        <w:t xml:space="preserve"> when compared to</w:t>
      </w:r>
      <w:r w:rsidR="001D2899" w:rsidRPr="001518D6">
        <w:rPr>
          <w:rFonts w:ascii="Arial" w:hAnsi="Arial" w:cs="Arial"/>
          <w:lang w:bidi="en-GB"/>
        </w:rPr>
        <w:t xml:space="preserve"> existing literature and policy and</w:t>
      </w:r>
      <w:r w:rsidR="00086A94" w:rsidRPr="001518D6">
        <w:rPr>
          <w:rFonts w:ascii="Arial" w:hAnsi="Arial" w:cs="Arial"/>
          <w:lang w:bidi="en-GB"/>
        </w:rPr>
        <w:t xml:space="preserve"> theoret</w:t>
      </w:r>
      <w:r w:rsidR="00A008D6" w:rsidRPr="001518D6">
        <w:rPr>
          <w:rFonts w:ascii="Arial" w:hAnsi="Arial" w:cs="Arial"/>
          <w:lang w:bidi="en-GB"/>
        </w:rPr>
        <w:t xml:space="preserve">ical </w:t>
      </w:r>
      <w:r w:rsidR="001D2899" w:rsidRPr="001518D6">
        <w:rPr>
          <w:rFonts w:ascii="Arial" w:hAnsi="Arial" w:cs="Arial"/>
          <w:lang w:bidi="en-GB"/>
        </w:rPr>
        <w:t>frameworks</w:t>
      </w:r>
      <w:r w:rsidR="00257A27" w:rsidRPr="001518D6">
        <w:rPr>
          <w:rFonts w:ascii="Arial" w:hAnsi="Arial" w:cs="Arial"/>
          <w:lang w:bidi="en-GB"/>
        </w:rPr>
        <w:t xml:space="preserve">. This will help to </w:t>
      </w:r>
      <w:r w:rsidR="00DB3D35" w:rsidRPr="001518D6">
        <w:rPr>
          <w:rFonts w:ascii="Arial" w:hAnsi="Arial" w:cs="Arial"/>
          <w:lang w:bidi="en-GB"/>
        </w:rPr>
        <w:t xml:space="preserve">determine </w:t>
      </w:r>
      <w:r w:rsidR="00464C25" w:rsidRPr="001518D6">
        <w:rPr>
          <w:rFonts w:ascii="Arial" w:hAnsi="Arial" w:cs="Arial"/>
          <w:lang w:bidi="en-GB"/>
        </w:rPr>
        <w:t>the significance of the findings</w:t>
      </w:r>
      <w:r w:rsidR="00B22073" w:rsidRPr="001518D6">
        <w:rPr>
          <w:rFonts w:ascii="Arial" w:hAnsi="Arial" w:cs="Arial"/>
          <w:lang w:bidi="en-GB"/>
        </w:rPr>
        <w:t xml:space="preserve">, </w:t>
      </w:r>
      <w:r w:rsidR="00DB3D35" w:rsidRPr="001518D6">
        <w:rPr>
          <w:rFonts w:ascii="Arial" w:hAnsi="Arial" w:cs="Arial"/>
          <w:lang w:bidi="en-GB"/>
        </w:rPr>
        <w:t xml:space="preserve">draw attention to </w:t>
      </w:r>
      <w:r w:rsidR="00B22073" w:rsidRPr="001518D6">
        <w:rPr>
          <w:rFonts w:ascii="Arial" w:hAnsi="Arial" w:cs="Arial"/>
          <w:lang w:bidi="en-GB"/>
        </w:rPr>
        <w:t xml:space="preserve">their </w:t>
      </w:r>
      <w:r w:rsidR="00DB3D35" w:rsidRPr="001518D6">
        <w:rPr>
          <w:rFonts w:ascii="Arial" w:hAnsi="Arial" w:cs="Arial"/>
          <w:lang w:bidi="en-GB"/>
        </w:rPr>
        <w:t>implications</w:t>
      </w:r>
      <w:r w:rsidR="00B22073" w:rsidRPr="001518D6">
        <w:rPr>
          <w:rFonts w:ascii="Arial" w:hAnsi="Arial" w:cs="Arial"/>
          <w:lang w:bidi="en-GB"/>
        </w:rPr>
        <w:t xml:space="preserve"> and address similarities and differences with earlier studies.</w:t>
      </w:r>
    </w:p>
    <w:p w14:paraId="6057CE9E" w14:textId="1C5DECF9" w:rsidR="008D6046" w:rsidRPr="001518D6" w:rsidRDefault="000C6EE2" w:rsidP="001518D6">
      <w:pPr>
        <w:spacing w:line="360" w:lineRule="auto"/>
        <w:jc w:val="both"/>
        <w:rPr>
          <w:rFonts w:ascii="Arial" w:hAnsi="Arial" w:cs="Arial"/>
          <w:lang w:bidi="en-GB"/>
        </w:rPr>
      </w:pPr>
      <w:r w:rsidRPr="001518D6">
        <w:rPr>
          <w:rFonts w:ascii="Arial" w:hAnsi="Arial" w:cs="Arial"/>
          <w:lang w:bidi="en-GB"/>
        </w:rPr>
        <w:t xml:space="preserve">Thematic analysis is </w:t>
      </w:r>
      <w:r w:rsidR="00723CD3" w:rsidRPr="001518D6">
        <w:rPr>
          <w:rFonts w:ascii="Arial" w:hAnsi="Arial" w:cs="Arial"/>
          <w:lang w:bidi="en-GB"/>
        </w:rPr>
        <w:t>a qualitative technique used for finding,</w:t>
      </w:r>
      <w:r w:rsidR="00F64ACB" w:rsidRPr="001518D6">
        <w:rPr>
          <w:rFonts w:ascii="Arial" w:hAnsi="Arial" w:cs="Arial"/>
          <w:lang w:bidi="en-GB"/>
        </w:rPr>
        <w:t xml:space="preserve"> </w:t>
      </w:r>
      <w:r w:rsidR="00723CD3" w:rsidRPr="001518D6">
        <w:rPr>
          <w:rFonts w:ascii="Arial" w:hAnsi="Arial" w:cs="Arial"/>
          <w:lang w:bidi="en-GB"/>
        </w:rPr>
        <w:t xml:space="preserve">analysing </w:t>
      </w:r>
      <w:r w:rsidR="00F64ACB" w:rsidRPr="001518D6">
        <w:rPr>
          <w:rFonts w:ascii="Arial" w:hAnsi="Arial" w:cs="Arial"/>
          <w:lang w:bidi="en-GB"/>
        </w:rPr>
        <w:t>and understanding themes</w:t>
      </w:r>
      <w:r w:rsidR="00E543A0" w:rsidRPr="001518D6">
        <w:rPr>
          <w:rFonts w:ascii="Arial" w:hAnsi="Arial" w:cs="Arial"/>
          <w:lang w:bidi="en-GB"/>
        </w:rPr>
        <w:t>.</w:t>
      </w:r>
      <w:r w:rsidR="00FA28F2" w:rsidRPr="001518D6">
        <w:rPr>
          <w:rFonts w:ascii="Arial" w:hAnsi="Arial" w:cs="Arial"/>
          <w:lang w:bidi="en-GB"/>
        </w:rPr>
        <w:t xml:space="preserve"> It comprises o</w:t>
      </w:r>
      <w:r w:rsidR="00814DEF" w:rsidRPr="001518D6">
        <w:rPr>
          <w:rFonts w:ascii="Arial" w:hAnsi="Arial" w:cs="Arial"/>
          <w:lang w:bidi="en-GB"/>
        </w:rPr>
        <w:t>f carefully reviewing previous r</w:t>
      </w:r>
      <w:r w:rsidR="00DB65A9" w:rsidRPr="001518D6">
        <w:rPr>
          <w:rFonts w:ascii="Arial" w:hAnsi="Arial" w:cs="Arial"/>
          <w:lang w:bidi="en-GB"/>
        </w:rPr>
        <w:t xml:space="preserve">esearch and articles </w:t>
      </w:r>
      <w:r w:rsidR="00AE66F0" w:rsidRPr="001518D6">
        <w:rPr>
          <w:rFonts w:ascii="Arial" w:hAnsi="Arial" w:cs="Arial"/>
          <w:lang w:bidi="en-GB"/>
        </w:rPr>
        <w:t>in order to</w:t>
      </w:r>
      <w:r w:rsidR="003B777B" w:rsidRPr="001518D6">
        <w:rPr>
          <w:rFonts w:ascii="Arial" w:hAnsi="Arial" w:cs="Arial"/>
          <w:lang w:bidi="en-GB"/>
        </w:rPr>
        <w:t xml:space="preserve"> bring together </w:t>
      </w:r>
      <w:r w:rsidR="00041BCD" w:rsidRPr="001518D6">
        <w:rPr>
          <w:rFonts w:ascii="Arial" w:hAnsi="Arial" w:cs="Arial"/>
          <w:lang w:bidi="en-GB"/>
        </w:rPr>
        <w:t>important</w:t>
      </w:r>
      <w:r w:rsidR="001F069F" w:rsidRPr="001518D6">
        <w:rPr>
          <w:rFonts w:ascii="Arial" w:hAnsi="Arial" w:cs="Arial"/>
          <w:lang w:bidi="en-GB"/>
        </w:rPr>
        <w:t xml:space="preserve"> </w:t>
      </w:r>
      <w:r w:rsidR="00FF3C59" w:rsidRPr="001518D6">
        <w:rPr>
          <w:rFonts w:ascii="Arial" w:hAnsi="Arial" w:cs="Arial"/>
          <w:lang w:bidi="en-GB"/>
        </w:rPr>
        <w:t>insights and ideas</w:t>
      </w:r>
      <w:r w:rsidR="001F069F" w:rsidRPr="001518D6">
        <w:rPr>
          <w:rFonts w:ascii="Arial" w:hAnsi="Arial" w:cs="Arial"/>
          <w:lang w:bidi="en-GB"/>
        </w:rPr>
        <w:t xml:space="preserve"> to the research question – in </w:t>
      </w:r>
      <w:r w:rsidR="00B76555" w:rsidRPr="001518D6">
        <w:rPr>
          <w:rFonts w:ascii="Arial" w:hAnsi="Arial" w:cs="Arial"/>
          <w:lang w:bidi="en-GB"/>
        </w:rPr>
        <w:t>the context of secondary research. Thi</w:t>
      </w:r>
      <w:r w:rsidR="00D02A11" w:rsidRPr="001518D6">
        <w:rPr>
          <w:rFonts w:ascii="Arial" w:hAnsi="Arial" w:cs="Arial"/>
          <w:lang w:bidi="en-GB"/>
        </w:rPr>
        <w:t>s method enables the researcher to assess correlations within research</w:t>
      </w:r>
      <w:r w:rsidR="00887B99" w:rsidRPr="001518D6">
        <w:rPr>
          <w:rFonts w:ascii="Arial" w:hAnsi="Arial" w:cs="Arial"/>
          <w:lang w:bidi="en-GB"/>
        </w:rPr>
        <w:t xml:space="preserve">, </w:t>
      </w:r>
      <w:r w:rsidR="00884757" w:rsidRPr="001518D6">
        <w:rPr>
          <w:rFonts w:ascii="Arial" w:hAnsi="Arial" w:cs="Arial"/>
          <w:lang w:bidi="en-GB"/>
        </w:rPr>
        <w:t xml:space="preserve">identify existing trends and </w:t>
      </w:r>
      <w:r w:rsidR="000746E7" w:rsidRPr="001518D6">
        <w:rPr>
          <w:rFonts w:ascii="Arial" w:hAnsi="Arial" w:cs="Arial"/>
          <w:lang w:bidi="en-GB"/>
        </w:rPr>
        <w:t xml:space="preserve">contrast </w:t>
      </w:r>
      <w:r w:rsidR="00A34FD8" w:rsidRPr="001518D6">
        <w:rPr>
          <w:rFonts w:ascii="Arial" w:hAnsi="Arial" w:cs="Arial"/>
          <w:lang w:bidi="en-GB"/>
        </w:rPr>
        <w:t>results</w:t>
      </w:r>
      <w:r w:rsidR="000746E7" w:rsidRPr="001518D6">
        <w:rPr>
          <w:rFonts w:ascii="Arial" w:hAnsi="Arial" w:cs="Arial"/>
          <w:lang w:bidi="en-GB"/>
        </w:rPr>
        <w:t xml:space="preserve"> </w:t>
      </w:r>
      <w:r w:rsidR="00A34FD8" w:rsidRPr="001518D6">
        <w:rPr>
          <w:rFonts w:ascii="Arial" w:hAnsi="Arial" w:cs="Arial"/>
          <w:lang w:bidi="en-GB"/>
        </w:rPr>
        <w:t>throughout sources.</w:t>
      </w:r>
      <w:r w:rsidR="00623ED1" w:rsidRPr="001518D6">
        <w:rPr>
          <w:rFonts w:ascii="Arial" w:hAnsi="Arial" w:cs="Arial"/>
          <w:lang w:bidi="en-GB"/>
        </w:rPr>
        <w:t xml:space="preserve"> Thematic analysis </w:t>
      </w:r>
      <w:r w:rsidR="00FE32FF" w:rsidRPr="001518D6">
        <w:rPr>
          <w:rFonts w:ascii="Arial" w:hAnsi="Arial" w:cs="Arial"/>
          <w:lang w:bidi="en-GB"/>
        </w:rPr>
        <w:t xml:space="preserve">is highly </w:t>
      </w:r>
      <w:r w:rsidR="002A6AB1" w:rsidRPr="001518D6">
        <w:rPr>
          <w:rFonts w:ascii="Arial" w:hAnsi="Arial" w:cs="Arial"/>
          <w:lang w:bidi="en-GB"/>
        </w:rPr>
        <w:t>flexible and useful</w:t>
      </w:r>
      <w:r w:rsidR="00A50812" w:rsidRPr="001518D6">
        <w:rPr>
          <w:rFonts w:ascii="Arial" w:hAnsi="Arial" w:cs="Arial"/>
          <w:lang w:bidi="en-GB"/>
        </w:rPr>
        <w:t xml:space="preserve"> in </w:t>
      </w:r>
      <w:r w:rsidR="002B7048" w:rsidRPr="001518D6">
        <w:rPr>
          <w:rFonts w:ascii="Arial" w:hAnsi="Arial" w:cs="Arial"/>
          <w:lang w:bidi="en-GB"/>
        </w:rPr>
        <w:t>examining</w:t>
      </w:r>
      <w:r w:rsidR="00A50812" w:rsidRPr="001518D6">
        <w:rPr>
          <w:rFonts w:ascii="Arial" w:hAnsi="Arial" w:cs="Arial"/>
          <w:lang w:bidi="en-GB"/>
        </w:rPr>
        <w:t xml:space="preserve"> social </w:t>
      </w:r>
      <w:r w:rsidR="002B7048" w:rsidRPr="001518D6">
        <w:rPr>
          <w:rFonts w:ascii="Arial" w:hAnsi="Arial" w:cs="Arial"/>
          <w:lang w:bidi="en-GB"/>
        </w:rPr>
        <w:t>concerns</w:t>
      </w:r>
      <w:r w:rsidR="00A50812" w:rsidRPr="001518D6">
        <w:rPr>
          <w:rFonts w:ascii="Arial" w:hAnsi="Arial" w:cs="Arial"/>
          <w:lang w:bidi="en-GB"/>
        </w:rPr>
        <w:t xml:space="preserve"> such as how young people</w:t>
      </w:r>
      <w:r w:rsidR="002B7048" w:rsidRPr="001518D6">
        <w:rPr>
          <w:rFonts w:ascii="Arial" w:hAnsi="Arial" w:cs="Arial"/>
          <w:lang w:bidi="en-GB"/>
        </w:rPr>
        <w:t xml:space="preserve"> use social media in a world that is transforming digitally </w:t>
      </w:r>
      <w:r w:rsidR="00FD44AD" w:rsidRPr="001518D6">
        <w:rPr>
          <w:rFonts w:ascii="Arial" w:hAnsi="Arial" w:cs="Arial"/>
          <w:lang w:bidi="en-GB"/>
        </w:rPr>
        <w:t>(Springer, 2022)</w:t>
      </w:r>
      <w:r w:rsidR="003C23F5" w:rsidRPr="001518D6">
        <w:rPr>
          <w:rFonts w:ascii="Arial" w:hAnsi="Arial" w:cs="Arial"/>
          <w:lang w:bidi="en-GB"/>
        </w:rPr>
        <w:t xml:space="preserve">. </w:t>
      </w:r>
      <w:r w:rsidR="00346932" w:rsidRPr="001518D6">
        <w:rPr>
          <w:rFonts w:ascii="Arial" w:hAnsi="Arial" w:cs="Arial"/>
          <w:lang w:bidi="en-GB"/>
        </w:rPr>
        <w:t xml:space="preserve">A summary table </w:t>
      </w:r>
      <w:r w:rsidR="003B1BD2" w:rsidRPr="001518D6">
        <w:rPr>
          <w:rFonts w:ascii="Arial" w:hAnsi="Arial" w:cs="Arial"/>
          <w:lang w:bidi="en-GB"/>
        </w:rPr>
        <w:t xml:space="preserve">(in </w:t>
      </w:r>
      <w:r w:rsidR="00C27D4D" w:rsidRPr="001518D6">
        <w:rPr>
          <w:rFonts w:ascii="Arial" w:hAnsi="Arial" w:cs="Arial"/>
          <w:lang w:bidi="en-GB"/>
        </w:rPr>
        <w:t>C</w:t>
      </w:r>
      <w:r w:rsidR="00085D26" w:rsidRPr="001518D6">
        <w:rPr>
          <w:rFonts w:ascii="Arial" w:hAnsi="Arial" w:cs="Arial"/>
          <w:lang w:bidi="en-GB"/>
        </w:rPr>
        <w:t>hapter 3</w:t>
      </w:r>
      <w:r w:rsidR="003B1BD2" w:rsidRPr="001518D6">
        <w:rPr>
          <w:rFonts w:ascii="Arial" w:hAnsi="Arial" w:cs="Arial"/>
          <w:lang w:bidi="en-GB"/>
        </w:rPr>
        <w:t xml:space="preserve">) </w:t>
      </w:r>
      <w:r w:rsidR="00346932" w:rsidRPr="001518D6">
        <w:rPr>
          <w:rFonts w:ascii="Arial" w:hAnsi="Arial" w:cs="Arial"/>
          <w:lang w:bidi="en-GB"/>
        </w:rPr>
        <w:t xml:space="preserve">was used to </w:t>
      </w:r>
      <w:r w:rsidR="00E352AF" w:rsidRPr="001518D6">
        <w:rPr>
          <w:rFonts w:ascii="Arial" w:hAnsi="Arial" w:cs="Arial"/>
          <w:lang w:bidi="en-GB"/>
        </w:rPr>
        <w:t xml:space="preserve">systematically </w:t>
      </w:r>
      <w:r w:rsidR="00215EA8" w:rsidRPr="001518D6">
        <w:rPr>
          <w:rFonts w:ascii="Arial" w:hAnsi="Arial" w:cs="Arial"/>
          <w:lang w:bidi="en-GB"/>
        </w:rPr>
        <w:t xml:space="preserve">analyse the </w:t>
      </w:r>
      <w:r w:rsidR="00085D26" w:rsidRPr="001518D6">
        <w:rPr>
          <w:rFonts w:ascii="Arial" w:hAnsi="Arial" w:cs="Arial"/>
          <w:lang w:bidi="en-GB"/>
        </w:rPr>
        <w:t>4 reviewed sources</w:t>
      </w:r>
      <w:r w:rsidR="003B554B" w:rsidRPr="001518D6">
        <w:rPr>
          <w:rFonts w:ascii="Arial" w:hAnsi="Arial" w:cs="Arial"/>
          <w:lang w:bidi="en-GB"/>
        </w:rPr>
        <w:t xml:space="preserve"> by identifying important findings and grouping recurring </w:t>
      </w:r>
      <w:r w:rsidR="00E27262" w:rsidRPr="001518D6">
        <w:rPr>
          <w:rFonts w:ascii="Arial" w:hAnsi="Arial" w:cs="Arial"/>
          <w:lang w:bidi="en-GB"/>
        </w:rPr>
        <w:t xml:space="preserve">topics. This process helped to </w:t>
      </w:r>
      <w:r w:rsidR="00094902" w:rsidRPr="001518D6">
        <w:rPr>
          <w:rFonts w:ascii="Arial" w:hAnsi="Arial" w:cs="Arial"/>
          <w:lang w:bidi="en-GB"/>
        </w:rPr>
        <w:t xml:space="preserve">develop the key themes of </w:t>
      </w:r>
      <w:r w:rsidR="002E3D5D" w:rsidRPr="001518D6">
        <w:rPr>
          <w:rFonts w:ascii="Arial" w:hAnsi="Arial" w:cs="Arial"/>
          <w:lang w:bidi="en-GB"/>
        </w:rPr>
        <w:t xml:space="preserve">mental wellbeing, </w:t>
      </w:r>
      <w:r w:rsidR="005A0B24" w:rsidRPr="001518D6">
        <w:rPr>
          <w:rFonts w:ascii="Arial" w:hAnsi="Arial" w:cs="Arial"/>
          <w:lang w:bidi="en-GB"/>
        </w:rPr>
        <w:t xml:space="preserve">developmental </w:t>
      </w:r>
      <w:r w:rsidR="002E3D5D" w:rsidRPr="001518D6">
        <w:rPr>
          <w:rFonts w:ascii="Arial" w:hAnsi="Arial" w:cs="Arial"/>
          <w:lang w:bidi="en-GB"/>
        </w:rPr>
        <w:t>behaviour</w:t>
      </w:r>
      <w:r w:rsidR="005A0B24" w:rsidRPr="001518D6">
        <w:rPr>
          <w:rFonts w:ascii="Arial" w:hAnsi="Arial" w:cs="Arial"/>
          <w:lang w:bidi="en-GB"/>
        </w:rPr>
        <w:t xml:space="preserve"> </w:t>
      </w:r>
      <w:r w:rsidR="00CF1779" w:rsidRPr="001518D6">
        <w:rPr>
          <w:rFonts w:ascii="Arial" w:hAnsi="Arial" w:cs="Arial"/>
          <w:lang w:bidi="en-GB"/>
        </w:rPr>
        <w:t>and digital hazards.</w:t>
      </w:r>
    </w:p>
    <w:p w14:paraId="2FD7323B" w14:textId="77777777" w:rsidR="00DE092C" w:rsidRPr="001518D6" w:rsidRDefault="00DE092C" w:rsidP="001518D6">
      <w:pPr>
        <w:spacing w:line="360" w:lineRule="auto"/>
        <w:jc w:val="both"/>
        <w:rPr>
          <w:rFonts w:ascii="Arial" w:hAnsi="Arial" w:cs="Arial"/>
          <w:b/>
          <w:bCs/>
        </w:rPr>
      </w:pPr>
      <w:r w:rsidRPr="001518D6">
        <w:rPr>
          <w:rFonts w:ascii="Arial" w:hAnsi="Arial" w:cs="Arial"/>
          <w:b/>
          <w:bCs/>
        </w:rPr>
        <w:t>Theme 1 – Associations Between Social Media Use and Mental Health.</w:t>
      </w:r>
    </w:p>
    <w:p w14:paraId="6DAED820" w14:textId="77777777" w:rsidR="00DE092C" w:rsidRPr="001518D6" w:rsidRDefault="00DE092C" w:rsidP="001518D6">
      <w:pPr>
        <w:spacing w:line="360" w:lineRule="auto"/>
        <w:jc w:val="both"/>
        <w:rPr>
          <w:rFonts w:ascii="Arial" w:hAnsi="Arial" w:cs="Arial"/>
        </w:rPr>
      </w:pPr>
      <w:r w:rsidRPr="001518D6">
        <w:rPr>
          <w:rFonts w:ascii="Arial" w:hAnsi="Arial" w:cs="Arial"/>
        </w:rPr>
        <w:t>Mental health (MH) is the state of a person's emotional and psychological mental wellbeing. It is something that impacts the way children and adolescents think, feel, act and cope with day-to-day activities. DT in social media can affect the mental health of young people due to its ability to provide constant connectivity, addictive content and online communication (NHS Digital, 2023). Key terminology include:</w:t>
      </w:r>
    </w:p>
    <w:p w14:paraId="67A62388" w14:textId="77777777" w:rsidR="00DE092C" w:rsidRPr="001518D6" w:rsidRDefault="00DE092C" w:rsidP="001518D6">
      <w:pPr>
        <w:pStyle w:val="ListParagraph"/>
        <w:numPr>
          <w:ilvl w:val="0"/>
          <w:numId w:val="27"/>
        </w:numPr>
        <w:spacing w:line="360" w:lineRule="auto"/>
        <w:jc w:val="both"/>
        <w:rPr>
          <w:rFonts w:ascii="Arial" w:hAnsi="Arial" w:cs="Arial"/>
        </w:rPr>
      </w:pPr>
      <w:r w:rsidRPr="001518D6">
        <w:rPr>
          <w:rFonts w:ascii="Arial" w:hAnsi="Arial" w:cs="Arial"/>
        </w:rPr>
        <w:t>wellbeing: quality of emotional and mental life</w:t>
      </w:r>
    </w:p>
    <w:p w14:paraId="6BAE056D" w14:textId="77777777" w:rsidR="00DE092C" w:rsidRPr="001518D6" w:rsidRDefault="00DE092C" w:rsidP="001518D6">
      <w:pPr>
        <w:pStyle w:val="ListParagraph"/>
        <w:numPr>
          <w:ilvl w:val="0"/>
          <w:numId w:val="27"/>
        </w:numPr>
        <w:spacing w:line="360" w:lineRule="auto"/>
        <w:jc w:val="both"/>
        <w:rPr>
          <w:rFonts w:ascii="Arial" w:hAnsi="Arial" w:cs="Arial"/>
        </w:rPr>
      </w:pPr>
      <w:r w:rsidRPr="001518D6">
        <w:rPr>
          <w:rFonts w:ascii="Arial" w:hAnsi="Arial" w:cs="Arial"/>
        </w:rPr>
        <w:t>depression: loss of interest and continuous low mood</w:t>
      </w:r>
    </w:p>
    <w:p w14:paraId="0E130B74" w14:textId="77777777" w:rsidR="00DE092C" w:rsidRPr="001518D6" w:rsidRDefault="00DE092C" w:rsidP="001518D6">
      <w:pPr>
        <w:pStyle w:val="ListParagraph"/>
        <w:numPr>
          <w:ilvl w:val="0"/>
          <w:numId w:val="27"/>
        </w:numPr>
        <w:spacing w:line="360" w:lineRule="auto"/>
        <w:jc w:val="both"/>
        <w:rPr>
          <w:rFonts w:ascii="Arial" w:hAnsi="Arial" w:cs="Arial"/>
        </w:rPr>
      </w:pPr>
      <w:r w:rsidRPr="001518D6">
        <w:rPr>
          <w:rFonts w:ascii="Arial" w:hAnsi="Arial" w:cs="Arial"/>
        </w:rPr>
        <w:t xml:space="preserve">anxiety: ongoing fear or worry </w:t>
      </w:r>
    </w:p>
    <w:p w14:paraId="0BAB2780" w14:textId="77777777" w:rsidR="00DE092C" w:rsidRPr="001518D6" w:rsidRDefault="00DE092C" w:rsidP="001518D6">
      <w:pPr>
        <w:pStyle w:val="ListParagraph"/>
        <w:numPr>
          <w:ilvl w:val="0"/>
          <w:numId w:val="27"/>
        </w:numPr>
        <w:spacing w:line="360" w:lineRule="auto"/>
        <w:jc w:val="both"/>
        <w:rPr>
          <w:rFonts w:ascii="Arial" w:hAnsi="Arial" w:cs="Arial"/>
        </w:rPr>
      </w:pPr>
      <w:r w:rsidRPr="001518D6">
        <w:rPr>
          <w:rFonts w:ascii="Arial" w:hAnsi="Arial" w:cs="Arial"/>
        </w:rPr>
        <w:t xml:space="preserve">digital resilience: managing risks associated the internet (World Health Organization, 2022; RSPH, 2017). </w:t>
      </w:r>
    </w:p>
    <w:p w14:paraId="4017227B" w14:textId="77777777" w:rsidR="00DE092C" w:rsidRPr="001518D6" w:rsidRDefault="00DE092C" w:rsidP="001518D6">
      <w:pPr>
        <w:spacing w:line="360" w:lineRule="auto"/>
        <w:jc w:val="both"/>
        <w:rPr>
          <w:rFonts w:ascii="Arial" w:hAnsi="Arial" w:cs="Arial"/>
        </w:rPr>
      </w:pPr>
      <w:r w:rsidRPr="001518D6">
        <w:rPr>
          <w:rFonts w:ascii="Arial" w:hAnsi="Arial" w:cs="Arial"/>
        </w:rPr>
        <w:t xml:space="preserve">Due to the rapid growth of social media and its universality in the UK among children and adolescents, there have been many studies showing the associations between social media and mental wellbeing. One study found that more than 3 hours of daily social media use was linked to poor sleep, low self-esteem and symptoms of depression especially with girls (Kelly </w:t>
      </w:r>
      <w:r w:rsidRPr="001518D6">
        <w:rPr>
          <w:rFonts w:ascii="Arial" w:hAnsi="Arial" w:cs="Arial"/>
        </w:rPr>
        <w:lastRenderedPageBreak/>
        <w:t>et al., 2018).  Differences in findings within relevant longitudinal studies make it hard to determine a cause-and-effect relationship between social media and mental health. It is not clear whether increased social media consumption directly causes mental health problems so it cannot be said for certain that this is the case. However, a vast majority of adolescents use social media sites which enlarges the worry about the psychological effects of online harms such as self-comparison, cyberbullying and unhealthy patterns of internet use (University of Manchester, 2026; Johnson, 2023)</w:t>
      </w:r>
    </w:p>
    <w:p w14:paraId="52929F60" w14:textId="77777777" w:rsidR="00DE092C" w:rsidRPr="001518D6" w:rsidRDefault="00DE092C" w:rsidP="001518D6">
      <w:pPr>
        <w:spacing w:line="360" w:lineRule="auto"/>
        <w:jc w:val="both"/>
        <w:rPr>
          <w:rFonts w:ascii="Arial" w:hAnsi="Arial" w:cs="Arial"/>
        </w:rPr>
      </w:pPr>
      <w:r w:rsidRPr="001518D6">
        <w:rPr>
          <w:rFonts w:ascii="Arial" w:hAnsi="Arial" w:cs="Arial"/>
        </w:rPr>
        <w:t xml:space="preserve">There are many examples of theories that can explain the relationship between social media and mental health. One example is the Uses and Gratifications theory put forward by Katz et al. This theory can explain the idea that children and teens actively choose specific social media sites to satisfy personal needs such as online connection which in turn influences their mental wellbeing (Vinney, C. 2024). Another example is the Looking-Glass Self theory put forward by Charles Cooley. This theory can explain how child’s self-worth and thoughts are shaped by comments they receive online. This links to depressive symptoms that have been noted in UK studies (Luan et al., 2017). </w:t>
      </w:r>
    </w:p>
    <w:p w14:paraId="5DF905C8" w14:textId="77777777" w:rsidR="00DE092C" w:rsidRPr="001518D6" w:rsidRDefault="00DE092C" w:rsidP="001518D6">
      <w:pPr>
        <w:spacing w:line="360" w:lineRule="auto"/>
        <w:jc w:val="both"/>
        <w:rPr>
          <w:rFonts w:ascii="Arial" w:hAnsi="Arial" w:cs="Arial"/>
        </w:rPr>
      </w:pPr>
      <w:r w:rsidRPr="001518D6">
        <w:rPr>
          <w:rFonts w:ascii="Arial" w:hAnsi="Arial" w:cs="Arial"/>
        </w:rPr>
        <w:t>The UK Online Safety Act 2023 is an example of a legislation which aims to protect children online. This law puts in place mandatory requirements for social media companies to provide safety measures and remove harmful content. These efforts work together to protect the mental health of children and adolescents and sanctions involve fines of up to £18 million by Ofcom if companies are non-compliant (Department for Science, 2025; Legislation.Gov.UK, 2023). The link between social media and mental health gives insight into the positives and negatives of social media for young people in the UK. The negative effects are concerned with depression, lack of sleep and loneliness whereas the benefits include self-exploration, social interaction and social support (Kelly et al., 2018; Odgers &amp; Jensen, 2020).</w:t>
      </w:r>
    </w:p>
    <w:p w14:paraId="355FB6AE" w14:textId="77777777" w:rsidR="00DE092C" w:rsidRPr="001518D6" w:rsidRDefault="00DE092C" w:rsidP="001518D6">
      <w:pPr>
        <w:spacing w:line="360" w:lineRule="auto"/>
        <w:jc w:val="both"/>
        <w:rPr>
          <w:rFonts w:ascii="Arial" w:hAnsi="Arial" w:cs="Arial"/>
        </w:rPr>
      </w:pPr>
      <w:r w:rsidRPr="001518D6">
        <w:rPr>
          <w:rFonts w:ascii="Arial" w:hAnsi="Arial" w:cs="Arial"/>
        </w:rPr>
        <w:t xml:space="preserve">Plackett, Sheringham &amp; </w:t>
      </w:r>
      <w:proofErr w:type="spellStart"/>
      <w:r w:rsidRPr="001518D6">
        <w:rPr>
          <w:rFonts w:ascii="Arial" w:hAnsi="Arial" w:cs="Arial"/>
        </w:rPr>
        <w:t>Dykxhoorn</w:t>
      </w:r>
      <w:proofErr w:type="spellEnd"/>
      <w:r w:rsidRPr="001518D6">
        <w:rPr>
          <w:rFonts w:ascii="Arial" w:hAnsi="Arial" w:cs="Arial"/>
        </w:rPr>
        <w:t xml:space="preserve"> (2022) investigates the longitudinal effects of social media on adolescents’ mental health, tracking UK youth over time. The study reports that higher social media use predicts greater emotional difficulties, especially for girls, even after controlling for confounders like socioeconomic status and baseline wellbeing. Notably, problematic use—characterised by compulsive checking and social comparison—was more strongly related to anxiety and depressive symptoms than mere time spent online. This aligns directly with the theme by highlighting directional associations between social media engagement and negative mental health outcomes, suggesting potential risk pathways rather than simple correlations.</w:t>
      </w:r>
    </w:p>
    <w:p w14:paraId="33EFEFB4" w14:textId="77777777" w:rsidR="00DE092C" w:rsidRPr="001518D6" w:rsidRDefault="00DE092C" w:rsidP="001518D6">
      <w:pPr>
        <w:spacing w:line="360" w:lineRule="auto"/>
        <w:jc w:val="both"/>
        <w:rPr>
          <w:rFonts w:ascii="Arial" w:hAnsi="Arial" w:cs="Arial"/>
        </w:rPr>
      </w:pPr>
      <w:r w:rsidRPr="001518D6">
        <w:rPr>
          <w:rFonts w:ascii="Arial" w:hAnsi="Arial" w:cs="Arial"/>
        </w:rPr>
        <w:t xml:space="preserve">Viner et al. (2019) explores mechanisms that mediate the relationship between social media use and mental wellbeing in England. Rather than just measuring association, it examines </w:t>
      </w:r>
      <w:r w:rsidRPr="001518D6">
        <w:rPr>
          <w:rFonts w:ascii="Arial" w:hAnsi="Arial" w:cs="Arial"/>
        </w:rPr>
        <w:lastRenderedPageBreak/>
        <w:t>cyberbullying, sleep disruption, and physical activity as key intervening factors. Frequent social media users were more likely to report poor sleep and exposure to online harassment, both of which independently linked to depressive symptoms and lower life satisfaction. This article expands your theme by showing why social media might affect mental health: it’s not the platforms, but associated behaviours and experiences that compound psychological strain.</w:t>
      </w:r>
    </w:p>
    <w:p w14:paraId="16CB929A" w14:textId="77777777" w:rsidR="00DE092C" w:rsidRPr="001518D6" w:rsidRDefault="00DE092C" w:rsidP="001518D6">
      <w:pPr>
        <w:spacing w:line="360" w:lineRule="auto"/>
        <w:jc w:val="both"/>
        <w:rPr>
          <w:rFonts w:ascii="Arial" w:hAnsi="Arial" w:cs="Arial"/>
        </w:rPr>
      </w:pPr>
      <w:r w:rsidRPr="001518D6">
        <w:rPr>
          <w:rFonts w:ascii="Arial" w:hAnsi="Arial" w:cs="Arial"/>
        </w:rPr>
        <w:t>McNamee, Mendolia &amp; Yerokhin (2021) adds nuance by distinguishing between types of social media use—connective versus passive consumption—and their differential effects on adolescent behaviour. While heavy passive use (scrolling without interaction) was linked to emotional problems, active and supportive online engagement showed neutral or even positive effects on wellbeing. This suggests that not all social media engagement is uniformly harmful.</w:t>
      </w:r>
    </w:p>
    <w:p w14:paraId="1AC3D8FE" w14:textId="77777777" w:rsidR="00DE092C" w:rsidRPr="001518D6" w:rsidRDefault="00DE092C" w:rsidP="001518D6">
      <w:pPr>
        <w:spacing w:line="360" w:lineRule="auto"/>
        <w:jc w:val="both"/>
        <w:rPr>
          <w:rFonts w:ascii="Arial" w:hAnsi="Arial" w:cs="Arial"/>
        </w:rPr>
      </w:pPr>
      <w:r w:rsidRPr="001518D6">
        <w:rPr>
          <w:rFonts w:ascii="Arial" w:hAnsi="Arial" w:cs="Arial"/>
        </w:rPr>
        <w:t>All three articles acknowledge that social media can relate to poorer mental health, but Viner et al. and McNamee et al. emphasise mediators and usage patterns, whereas Plackett et al. underscore the long-term predictive association. Together, these studies justify a nuanced conclusion: social media use is associated with mental health outcomes in UK youth, but effects depend on how platforms are used and what experiences occur online, advancing your theme with evidence of both risk and complexity.</w:t>
      </w:r>
    </w:p>
    <w:p w14:paraId="666840D8" w14:textId="77777777" w:rsidR="00DE092C" w:rsidRPr="001518D6" w:rsidRDefault="00DE092C" w:rsidP="001518D6">
      <w:pPr>
        <w:spacing w:line="360" w:lineRule="auto"/>
        <w:jc w:val="both"/>
        <w:rPr>
          <w:rFonts w:ascii="Arial" w:hAnsi="Arial" w:cs="Arial"/>
          <w:b/>
          <w:bCs/>
        </w:rPr>
      </w:pPr>
      <w:r w:rsidRPr="001518D6">
        <w:rPr>
          <w:rFonts w:ascii="Arial" w:hAnsi="Arial" w:cs="Arial"/>
          <w:b/>
          <w:bCs/>
        </w:rPr>
        <w:t>Theme 2 – Longitudinal and Developmental Effects of Social Media.</w:t>
      </w:r>
    </w:p>
    <w:p w14:paraId="488C7DA1" w14:textId="77777777" w:rsidR="00DE092C" w:rsidRPr="001518D6" w:rsidRDefault="00DE092C" w:rsidP="001518D6">
      <w:pPr>
        <w:spacing w:line="360" w:lineRule="auto"/>
        <w:jc w:val="both"/>
        <w:rPr>
          <w:rFonts w:ascii="Arial" w:hAnsi="Arial" w:cs="Arial"/>
        </w:rPr>
      </w:pPr>
      <w:r w:rsidRPr="001518D6">
        <w:rPr>
          <w:rFonts w:ascii="Arial" w:hAnsi="Arial" w:cs="Arial"/>
        </w:rPr>
        <w:t>Human development can be defined as the physical, intellectual, emotional and social (PIES) changes in functioning throughout a person’s life. This occurs rapidly during childhood and adolescence. Longitudinal research looks at examining these developmental changes in the same individuals over long periods of time so that patterns, themes, causes and long-term effects can be identified (Liben, Muller and Lerner, 2015; Twigg, Duncan and Weich, 2020). Relevant key terminology include:</w:t>
      </w:r>
    </w:p>
    <w:p w14:paraId="50BC5730" w14:textId="77777777" w:rsidR="00DE092C" w:rsidRPr="001518D6" w:rsidRDefault="00DE092C" w:rsidP="001518D6">
      <w:pPr>
        <w:pStyle w:val="ListParagraph"/>
        <w:numPr>
          <w:ilvl w:val="0"/>
          <w:numId w:val="26"/>
        </w:numPr>
        <w:spacing w:line="360" w:lineRule="auto"/>
        <w:jc w:val="both"/>
        <w:rPr>
          <w:rFonts w:ascii="Arial" w:hAnsi="Arial" w:cs="Arial"/>
        </w:rPr>
      </w:pPr>
      <w:r w:rsidRPr="001518D6">
        <w:rPr>
          <w:rFonts w:ascii="Arial" w:hAnsi="Arial" w:cs="Arial"/>
        </w:rPr>
        <w:t>maturation: a biological change</w:t>
      </w:r>
    </w:p>
    <w:p w14:paraId="6469B423" w14:textId="77777777" w:rsidR="00DE092C" w:rsidRPr="001518D6" w:rsidRDefault="00DE092C" w:rsidP="001518D6">
      <w:pPr>
        <w:pStyle w:val="ListParagraph"/>
        <w:numPr>
          <w:ilvl w:val="0"/>
          <w:numId w:val="26"/>
        </w:numPr>
        <w:spacing w:line="360" w:lineRule="auto"/>
        <w:jc w:val="both"/>
        <w:rPr>
          <w:rFonts w:ascii="Arial" w:hAnsi="Arial" w:cs="Arial"/>
        </w:rPr>
      </w:pPr>
      <w:r w:rsidRPr="001518D6">
        <w:rPr>
          <w:rFonts w:ascii="Arial" w:hAnsi="Arial" w:cs="Arial"/>
        </w:rPr>
        <w:t xml:space="preserve">environmental influences: social and digital factors affecting development </w:t>
      </w:r>
    </w:p>
    <w:p w14:paraId="46308B8A" w14:textId="77777777" w:rsidR="00DE092C" w:rsidRPr="001518D6" w:rsidRDefault="00DE092C" w:rsidP="001518D6">
      <w:pPr>
        <w:pStyle w:val="ListParagraph"/>
        <w:numPr>
          <w:ilvl w:val="0"/>
          <w:numId w:val="26"/>
        </w:numPr>
        <w:spacing w:line="360" w:lineRule="auto"/>
        <w:jc w:val="both"/>
        <w:rPr>
          <w:rFonts w:ascii="Arial" w:hAnsi="Arial" w:cs="Arial"/>
        </w:rPr>
      </w:pPr>
      <w:r w:rsidRPr="001518D6">
        <w:rPr>
          <w:rFonts w:ascii="Arial" w:hAnsi="Arial" w:cs="Arial"/>
        </w:rPr>
        <w:t>environmental trajectories: change over time (Helpmegrowmn.org, 2021).</w:t>
      </w:r>
    </w:p>
    <w:p w14:paraId="4F660B64" w14:textId="77777777" w:rsidR="00DE092C" w:rsidRPr="001518D6" w:rsidRDefault="00DE092C" w:rsidP="001518D6">
      <w:pPr>
        <w:spacing w:line="360" w:lineRule="auto"/>
        <w:jc w:val="both"/>
        <w:rPr>
          <w:rFonts w:ascii="Arial" w:hAnsi="Arial" w:cs="Arial"/>
        </w:rPr>
      </w:pPr>
      <w:r w:rsidRPr="001518D6">
        <w:rPr>
          <w:rFonts w:ascii="Arial" w:hAnsi="Arial" w:cs="Arial"/>
        </w:rPr>
        <w:t xml:space="preserve">In this dissertation, longitudinal research from UK studies have been used to develop an understanding of how the use of social media impacts a child’s development overtime. Evidence from longitudinal studies tend to vary – some present the developmental impacts of both intensive and limited social media use and others look at intensive use alone. For example, a study conducted by the Understanding Society shows that increased time spent on social media at an earlier age is an associating factor for mental health problems a few </w:t>
      </w:r>
      <w:r w:rsidRPr="001518D6">
        <w:rPr>
          <w:rFonts w:ascii="Arial" w:hAnsi="Arial" w:cs="Arial"/>
        </w:rPr>
        <w:lastRenderedPageBreak/>
        <w:t>years later. However, another longitudinal study put forward by (McNamee et al., 2021) indicates that consuming social media usage for 4 or more hours a day is associated with poor emotional development and behavioural problems whereas limited usage is associated with better friendships. Both of these results outline some of the impacts that the influence of social media can have on a child’s already complex development.</w:t>
      </w:r>
    </w:p>
    <w:p w14:paraId="18CFE880" w14:textId="77777777" w:rsidR="00DE092C" w:rsidRPr="001518D6" w:rsidRDefault="00DE092C" w:rsidP="001518D6">
      <w:pPr>
        <w:spacing w:line="360" w:lineRule="auto"/>
        <w:jc w:val="both"/>
        <w:rPr>
          <w:rFonts w:ascii="Arial" w:hAnsi="Arial" w:cs="Arial"/>
        </w:rPr>
      </w:pPr>
      <w:r w:rsidRPr="001518D6">
        <w:rPr>
          <w:rFonts w:ascii="Arial" w:hAnsi="Arial" w:cs="Arial"/>
        </w:rPr>
        <w:t>One relevant theory relating to this theme of the longitudinal developmental of social media on children and adolescents is the Self-Determination theory. This theory displays that social media can either reassure or prevent a young person’s need for autonomy, relatedness and competence which can in turn affect their mental health overtime. For example, relatedness is a need that improves social support however too much of this need can disrupt the process of forming one’s own identity (West, Rice and Vella-Brodrick, 2024). Models like Developmental Sensitivity models can be used to explain the idea that there are specific moments in the life of an adolescent where extensive social media use can cause changes in what was previously satisfactory over time. This highlights the idea of age-linked vulnerabilities in child development overtime, with social media being a contributing factor. Existing policies such as mobile phone bans in schools depict concerns about the potential harms that social media can directly cause to a child’s cognitive development (DfE, 2026).</w:t>
      </w:r>
    </w:p>
    <w:p w14:paraId="7B1742EC" w14:textId="77777777" w:rsidR="00DE092C" w:rsidRPr="001518D6" w:rsidRDefault="00DE092C" w:rsidP="001518D6">
      <w:pPr>
        <w:spacing w:line="360" w:lineRule="auto"/>
        <w:jc w:val="both"/>
        <w:rPr>
          <w:rFonts w:ascii="Arial" w:hAnsi="Arial" w:cs="Arial"/>
        </w:rPr>
      </w:pPr>
      <w:r w:rsidRPr="001518D6">
        <w:rPr>
          <w:rFonts w:ascii="Arial" w:hAnsi="Arial" w:cs="Arial"/>
        </w:rPr>
        <w:t xml:space="preserve">Plackett, Sheringham and </w:t>
      </w:r>
      <w:proofErr w:type="spellStart"/>
      <w:r w:rsidRPr="001518D6">
        <w:rPr>
          <w:rFonts w:ascii="Arial" w:hAnsi="Arial" w:cs="Arial"/>
        </w:rPr>
        <w:t>Dykxhoorn</w:t>
      </w:r>
      <w:proofErr w:type="spellEnd"/>
      <w:r w:rsidRPr="001518D6">
        <w:rPr>
          <w:rFonts w:ascii="Arial" w:hAnsi="Arial" w:cs="Arial"/>
        </w:rPr>
        <w:t xml:space="preserve"> (2022) provide evidence for this theme through their longitudinal design. By looking at UK adolescents over time, the researchers found that sustained or increasing social media use is associated with worsening mental health outcomes, including depressive symptoms. This study is slightly different from the others as it addresses the direction of the relationship, suggesting that social media use encourages declines in mental health rather than simply co-occurring with them. This strengthens the argument for a longitudinal impact and contributes critical evidence toward understanding causality.</w:t>
      </w:r>
    </w:p>
    <w:p w14:paraId="466F626D" w14:textId="77777777" w:rsidR="00DE092C" w:rsidRPr="001518D6" w:rsidRDefault="00DE092C" w:rsidP="001518D6">
      <w:pPr>
        <w:spacing w:line="360" w:lineRule="auto"/>
        <w:jc w:val="both"/>
        <w:rPr>
          <w:rFonts w:ascii="Arial" w:hAnsi="Arial" w:cs="Arial"/>
        </w:rPr>
      </w:pPr>
      <w:r w:rsidRPr="001518D6">
        <w:rPr>
          <w:rFonts w:ascii="Arial" w:hAnsi="Arial" w:cs="Arial"/>
        </w:rPr>
        <w:t>Viner et al. (2019) investigate the relationship between social media use and mental health among young people in England, focusing on mediating factors such as cyberbullying, sleep disruption, and physical activity. The study finds that heavy social media use is associated with poorer mental wellbeing but crucially shows that these effects are largely indirect. For example, increased exposure to cyberbullying and reduced sleep explain a significant proportion of mental health outcomes. This connects strongly to this theme by demonstrating how social media can shape developmental trajectories over time through cumulative behavioural and environmental mechanisms, rather than acting as a single isolated risk factor.</w:t>
      </w:r>
    </w:p>
    <w:p w14:paraId="3A1FD1D4" w14:textId="77777777" w:rsidR="00DE092C" w:rsidRPr="001518D6" w:rsidRDefault="00DE092C" w:rsidP="001518D6">
      <w:pPr>
        <w:spacing w:line="360" w:lineRule="auto"/>
        <w:jc w:val="both"/>
        <w:rPr>
          <w:rFonts w:ascii="Arial" w:hAnsi="Arial" w:cs="Arial"/>
        </w:rPr>
      </w:pPr>
      <w:r w:rsidRPr="001518D6">
        <w:rPr>
          <w:rFonts w:ascii="Arial" w:hAnsi="Arial" w:cs="Arial"/>
        </w:rPr>
        <w:t xml:space="preserve">McNamee, Mendolia and Yerokhin (2021) analysed emotional and behavioural outcomes linked to adolescent social media use. Their findings suggest that higher usage is associated </w:t>
      </w:r>
      <w:r w:rsidRPr="001518D6">
        <w:rPr>
          <w:rFonts w:ascii="Arial" w:hAnsi="Arial" w:cs="Arial"/>
        </w:rPr>
        <w:lastRenderedPageBreak/>
        <w:t>with increased internalising problems (such as anxiety and emotional distress) and externalising behaviours. Unlike Viner et al., this study places greater emphasis on broader psychosocial development rather than specific mediating pathways. However, both studies agree that prolonged or intensive engagement with social media is linked to negative developmental outcomes, reinforcing concerns about long-term emotional wellbeing during adolescence.</w:t>
      </w:r>
    </w:p>
    <w:p w14:paraId="29DFB991" w14:textId="3009877B" w:rsidR="00DE092C" w:rsidRPr="001518D6" w:rsidRDefault="00DE092C" w:rsidP="001518D6">
      <w:pPr>
        <w:spacing w:line="360" w:lineRule="auto"/>
        <w:jc w:val="both"/>
        <w:rPr>
          <w:rFonts w:ascii="Arial" w:hAnsi="Arial" w:cs="Arial"/>
        </w:rPr>
      </w:pPr>
      <w:r w:rsidRPr="001518D6">
        <w:rPr>
          <w:rFonts w:ascii="Arial" w:hAnsi="Arial" w:cs="Arial"/>
        </w:rPr>
        <w:t>Overall, the three articles largely agree that social media use is associated with negative developmental effects on adolescents’ mental health, though they approach the issue from different methodological perspectives. Together, they support the research question by showing that digital transformation in social media has measurable, cumulative effects on children and adolescents in the UK, particularly when exposure is sustained over time and intersects with key developmental processes.</w:t>
      </w:r>
    </w:p>
    <w:p w14:paraId="06DEC194" w14:textId="77777777" w:rsidR="00DE092C" w:rsidRPr="001518D6" w:rsidRDefault="00DE092C" w:rsidP="001518D6">
      <w:pPr>
        <w:spacing w:line="360" w:lineRule="auto"/>
        <w:jc w:val="both"/>
        <w:rPr>
          <w:rFonts w:ascii="Arial" w:hAnsi="Arial" w:cs="Arial"/>
          <w:b/>
          <w:bCs/>
          <w:color w:val="000000" w:themeColor="text1"/>
        </w:rPr>
      </w:pPr>
      <w:r w:rsidRPr="001518D6">
        <w:rPr>
          <w:rFonts w:ascii="Arial" w:hAnsi="Arial" w:cs="Arial"/>
          <w:b/>
          <w:bCs/>
          <w:color w:val="000000" w:themeColor="text1"/>
        </w:rPr>
        <w:t>Theme 3 – Youth Exposure to Digital Risks</w:t>
      </w:r>
    </w:p>
    <w:p w14:paraId="2AB4EC56" w14:textId="77777777" w:rsidR="00DE092C" w:rsidRPr="001518D6" w:rsidRDefault="00DE092C" w:rsidP="001518D6">
      <w:pPr>
        <w:spacing w:line="360" w:lineRule="auto"/>
        <w:jc w:val="both"/>
        <w:rPr>
          <w:rFonts w:ascii="Arial" w:hAnsi="Arial" w:cs="Arial"/>
          <w:color w:val="000000" w:themeColor="text1"/>
        </w:rPr>
      </w:pPr>
      <w:r w:rsidRPr="001518D6">
        <w:rPr>
          <w:rFonts w:ascii="Arial" w:hAnsi="Arial" w:cs="Arial"/>
          <w:color w:val="000000" w:themeColor="text1"/>
        </w:rPr>
        <w:t>Digital risks can be defined as harms or threats that young people can encounter through online media and environments. This includes being exposed to dangerous content, excessive internet use and unsafe forms of online communication. Cyberbullying, online grooming and privacy breaches are a few examples of digital risks (OECD 2025, Viner et al., 2019). Key terminology includes:</w:t>
      </w:r>
    </w:p>
    <w:p w14:paraId="79DB611A" w14:textId="77777777" w:rsidR="00DE092C" w:rsidRPr="001518D6" w:rsidRDefault="00DE092C" w:rsidP="001518D6">
      <w:pPr>
        <w:pStyle w:val="ListParagraph"/>
        <w:numPr>
          <w:ilvl w:val="0"/>
          <w:numId w:val="26"/>
        </w:numPr>
        <w:spacing w:line="360" w:lineRule="auto"/>
        <w:jc w:val="both"/>
        <w:rPr>
          <w:rFonts w:ascii="Arial" w:hAnsi="Arial" w:cs="Arial"/>
          <w:color w:val="000000" w:themeColor="text1"/>
        </w:rPr>
      </w:pPr>
      <w:r w:rsidRPr="001518D6">
        <w:rPr>
          <w:rFonts w:ascii="Arial" w:hAnsi="Arial" w:cs="Arial"/>
          <w:color w:val="000000" w:themeColor="text1"/>
        </w:rPr>
        <w:t>cyberbullying: online harassment between peers</w:t>
      </w:r>
    </w:p>
    <w:p w14:paraId="702915AF" w14:textId="77777777" w:rsidR="00DE092C" w:rsidRPr="001518D6" w:rsidRDefault="00DE092C" w:rsidP="001518D6">
      <w:pPr>
        <w:pStyle w:val="ListParagraph"/>
        <w:numPr>
          <w:ilvl w:val="0"/>
          <w:numId w:val="26"/>
        </w:numPr>
        <w:spacing w:line="360" w:lineRule="auto"/>
        <w:jc w:val="both"/>
        <w:rPr>
          <w:rFonts w:ascii="Arial" w:hAnsi="Arial" w:cs="Arial"/>
          <w:color w:val="000000" w:themeColor="text1"/>
        </w:rPr>
      </w:pPr>
      <w:r w:rsidRPr="001518D6">
        <w:rPr>
          <w:rFonts w:ascii="Arial" w:hAnsi="Arial" w:cs="Arial"/>
          <w:color w:val="000000" w:themeColor="text1"/>
        </w:rPr>
        <w:t>overconsumption: compulsive use which disrupt wellbeing</w:t>
      </w:r>
    </w:p>
    <w:p w14:paraId="7331C27F" w14:textId="77777777" w:rsidR="00DE092C" w:rsidRPr="001518D6" w:rsidRDefault="00DE092C" w:rsidP="001518D6">
      <w:pPr>
        <w:pStyle w:val="ListParagraph"/>
        <w:numPr>
          <w:ilvl w:val="0"/>
          <w:numId w:val="26"/>
        </w:numPr>
        <w:spacing w:line="360" w:lineRule="auto"/>
        <w:jc w:val="both"/>
        <w:rPr>
          <w:rFonts w:ascii="Arial" w:hAnsi="Arial" w:cs="Arial"/>
          <w:color w:val="000000" w:themeColor="text1"/>
        </w:rPr>
      </w:pPr>
      <w:r w:rsidRPr="001518D6">
        <w:rPr>
          <w:rFonts w:ascii="Arial" w:hAnsi="Arial" w:cs="Arial"/>
          <w:color w:val="000000" w:themeColor="text1"/>
        </w:rPr>
        <w:t>conduct risks: risky behaviours such as sharing sensitive information (Braga, 2023).</w:t>
      </w:r>
    </w:p>
    <w:p w14:paraId="56FF7FF1" w14:textId="32E0C6AE" w:rsidR="00DE092C" w:rsidRPr="001518D6" w:rsidRDefault="00DE092C" w:rsidP="001518D6">
      <w:pPr>
        <w:spacing w:line="360" w:lineRule="auto"/>
        <w:jc w:val="both"/>
        <w:rPr>
          <w:rFonts w:ascii="Arial" w:hAnsi="Arial" w:cs="Arial"/>
        </w:rPr>
      </w:pPr>
      <w:r w:rsidRPr="001518D6">
        <w:rPr>
          <w:rFonts w:ascii="Arial" w:hAnsi="Arial" w:cs="Arial"/>
          <w:color w:val="000000" w:themeColor="text1"/>
        </w:rPr>
        <w:t xml:space="preserve">This theme will look at the different ways that children and adolescents encounter inappropriate or harmful content during digital activity. Digital risks include exposure to self-harm, sexual or violent content, online grooming and bullying, violation of data, misinformation and scams. All of these risks have significant impacts on the overall (physical, intellectual, emotional and social) development of children and adolescents in the UK </w:t>
      </w:r>
      <w:r w:rsidRPr="001518D6">
        <w:rPr>
          <w:rFonts w:ascii="Arial" w:hAnsi="Arial" w:cs="Arial"/>
        </w:rPr>
        <w:t>(Department for Science, 2025). The large amount of inappropriate content in the media has caused some parents in the UK to report feelings of unsettlement as well as observing decreased wellbeing in their children which they believe to be linked to increased use of digital devices. Studies have also shown that children spend many hours on devices each day and this increases the chance of children coming into contact with risks and raises the feeling of anxiety amongst parents about online safety (</w:t>
      </w:r>
      <w:r w:rsidR="008C08D2" w:rsidRPr="001518D6">
        <w:rPr>
          <w:rFonts w:ascii="Arial" w:hAnsi="Arial" w:cs="Arial"/>
        </w:rPr>
        <w:t>Warrender</w:t>
      </w:r>
      <w:r w:rsidRPr="001518D6">
        <w:rPr>
          <w:rFonts w:ascii="Arial" w:hAnsi="Arial" w:cs="Arial"/>
        </w:rPr>
        <w:t>, 2025).</w:t>
      </w:r>
    </w:p>
    <w:p w14:paraId="22DC197E" w14:textId="77777777" w:rsidR="00DE092C" w:rsidRPr="001518D6" w:rsidRDefault="00DE092C" w:rsidP="001518D6">
      <w:pPr>
        <w:spacing w:line="360" w:lineRule="auto"/>
        <w:jc w:val="both"/>
        <w:rPr>
          <w:rFonts w:ascii="Arial" w:hAnsi="Arial" w:cs="Arial"/>
        </w:rPr>
      </w:pPr>
      <w:r w:rsidRPr="001518D6">
        <w:rPr>
          <w:rFonts w:ascii="Arial" w:hAnsi="Arial" w:cs="Arial"/>
        </w:rPr>
        <w:t xml:space="preserve">Bronfenbrenner put forward the Ecological Systems theory which can help to explain how social media sites influence the development of young people through content they perceive </w:t>
      </w:r>
      <w:r w:rsidRPr="001518D6">
        <w:rPr>
          <w:rFonts w:ascii="Arial" w:hAnsi="Arial" w:cs="Arial"/>
        </w:rPr>
        <w:lastRenderedPageBreak/>
        <w:t>and the connections they make online. This creates the opportunity for children and adolescents to be exposed to digital risks (Guy-Evans, 2024). The Information Commissioner’s Office (ICO) issued the Children’s Code under the Data Protection Act. The ICO is a regulatory organisation which requires social media services to apply strict data and privacy protections for those who are registered as under 18. The aim of this Code is to protect children by decreasing the exposure of digital risks (ICO, 2024). This policy shows how digital risks and research presenting how these risks affect children are becoming more recognised – regulators are required to take extra steps to reduce harms for UK children and adolescents.</w:t>
      </w:r>
    </w:p>
    <w:p w14:paraId="70CAC18D" w14:textId="77777777" w:rsidR="00DE092C" w:rsidRPr="001518D6" w:rsidRDefault="00DE092C" w:rsidP="001518D6">
      <w:pPr>
        <w:pStyle w:val="NormalWeb"/>
        <w:spacing w:line="360" w:lineRule="auto"/>
        <w:jc w:val="both"/>
        <w:rPr>
          <w:rFonts w:ascii="Arial" w:hAnsi="Arial" w:cs="Arial"/>
          <w:sz w:val="22"/>
          <w:szCs w:val="22"/>
        </w:rPr>
      </w:pPr>
      <w:r w:rsidRPr="001518D6">
        <w:rPr>
          <w:rStyle w:val="Strong"/>
          <w:rFonts w:ascii="Arial" w:eastAsiaTheme="majorEastAsia" w:hAnsi="Arial" w:cs="Arial"/>
          <w:b w:val="0"/>
          <w:bCs w:val="0"/>
          <w:sz w:val="22"/>
          <w:szCs w:val="22"/>
        </w:rPr>
        <w:t>Viner et al. (2019)</w:t>
      </w:r>
      <w:r w:rsidRPr="001518D6">
        <w:rPr>
          <w:rFonts w:ascii="Arial" w:hAnsi="Arial" w:cs="Arial"/>
          <w:sz w:val="22"/>
          <w:szCs w:val="22"/>
        </w:rPr>
        <w:t xml:space="preserve"> examine how </w:t>
      </w:r>
      <w:r w:rsidRPr="001518D6">
        <w:rPr>
          <w:rStyle w:val="Emphasis"/>
          <w:rFonts w:ascii="Arial" w:eastAsiaTheme="majorEastAsia" w:hAnsi="Arial" w:cs="Arial"/>
          <w:sz w:val="22"/>
          <w:szCs w:val="22"/>
        </w:rPr>
        <w:t>social media use</w:t>
      </w:r>
      <w:r w:rsidRPr="001518D6">
        <w:rPr>
          <w:rFonts w:ascii="Arial" w:hAnsi="Arial" w:cs="Arial"/>
          <w:sz w:val="22"/>
          <w:szCs w:val="22"/>
        </w:rPr>
        <w:t xml:space="preserve"> interacts with key mediating risk factors — </w:t>
      </w:r>
      <w:r w:rsidRPr="001518D6">
        <w:rPr>
          <w:rStyle w:val="Emphasis"/>
          <w:rFonts w:ascii="Arial" w:eastAsiaTheme="majorEastAsia" w:hAnsi="Arial" w:cs="Arial"/>
          <w:sz w:val="22"/>
          <w:szCs w:val="22"/>
        </w:rPr>
        <w:t>cyberbullying, sleep quality, and physical activity</w:t>
      </w:r>
      <w:r w:rsidRPr="001518D6">
        <w:rPr>
          <w:rFonts w:ascii="Arial" w:hAnsi="Arial" w:cs="Arial"/>
          <w:sz w:val="22"/>
          <w:szCs w:val="22"/>
        </w:rPr>
        <w:t xml:space="preserve"> — in predicting mental health and wellbeing among young people in England. The study finds that increased social media use correlates with higher reports of cyberbullying experiences and poorer sleep patterns, both of which are independently associated with worse mental health outcomes. For example, adolescents reporting frequent online interaction were more likely to experience disturbed sleep and negative peer interactions, which in turn heightened anxiety and depressive symptoms (Viner et al., 2019). This study strongly supports the theme of digital risk exposure, emphasising how the </w:t>
      </w:r>
      <w:r w:rsidRPr="001518D6">
        <w:rPr>
          <w:rStyle w:val="Emphasis"/>
          <w:rFonts w:ascii="Arial" w:eastAsiaTheme="majorEastAsia" w:hAnsi="Arial" w:cs="Arial"/>
          <w:sz w:val="22"/>
          <w:szCs w:val="22"/>
        </w:rPr>
        <w:t>mechanisms of risk</w:t>
      </w:r>
      <w:r w:rsidRPr="001518D6">
        <w:rPr>
          <w:rFonts w:ascii="Arial" w:hAnsi="Arial" w:cs="Arial"/>
          <w:sz w:val="22"/>
          <w:szCs w:val="22"/>
        </w:rPr>
        <w:t xml:space="preserve"> (online victimisation and disrupted routines) link social media use with psychological harm.</w:t>
      </w:r>
    </w:p>
    <w:p w14:paraId="2D7022B4" w14:textId="77777777" w:rsidR="00DE092C" w:rsidRPr="001518D6" w:rsidRDefault="00DE092C" w:rsidP="001518D6">
      <w:pPr>
        <w:pStyle w:val="NormalWeb"/>
        <w:spacing w:line="360" w:lineRule="auto"/>
        <w:jc w:val="both"/>
        <w:rPr>
          <w:rFonts w:ascii="Arial" w:hAnsi="Arial" w:cs="Arial"/>
          <w:sz w:val="22"/>
          <w:szCs w:val="22"/>
        </w:rPr>
      </w:pPr>
      <w:r w:rsidRPr="001518D6">
        <w:rPr>
          <w:rFonts w:ascii="Arial" w:hAnsi="Arial" w:cs="Arial"/>
          <w:sz w:val="22"/>
          <w:szCs w:val="22"/>
        </w:rPr>
        <w:t xml:space="preserve">Similarly, </w:t>
      </w:r>
      <w:r w:rsidRPr="001518D6">
        <w:rPr>
          <w:rStyle w:val="Strong"/>
          <w:rFonts w:ascii="Arial" w:eastAsiaTheme="majorEastAsia" w:hAnsi="Arial" w:cs="Arial"/>
          <w:b w:val="0"/>
          <w:bCs w:val="0"/>
          <w:sz w:val="22"/>
          <w:szCs w:val="22"/>
        </w:rPr>
        <w:t>McNamee, Mendolia &amp; Yerokhin (2021)</w:t>
      </w:r>
      <w:r w:rsidRPr="001518D6">
        <w:rPr>
          <w:rFonts w:ascii="Arial" w:hAnsi="Arial" w:cs="Arial"/>
          <w:sz w:val="22"/>
          <w:szCs w:val="22"/>
        </w:rPr>
        <w:t xml:space="preserve"> focus on the emotional and behavioural outcomes associated with social media use during adolescence. Their longitudinal approach reveals that higher levels of time spent on social platforms are associated with increased emotional difficulties, including feelings of sadness and irritability, and conduct problems such as impulsivity or anger. Importantly, this study highlights that these associations persist even after controlling for socioeconomic and background factors, suggesting that social media exposure itself — independent of other stressors — contributes to increased emotional risk in youth. The findings align with Viner et al., reinforcing digital spaces as potential sources of adverse experiences and internalising behaviours.</w:t>
      </w:r>
    </w:p>
    <w:p w14:paraId="41F01D32" w14:textId="77777777" w:rsidR="00DE092C" w:rsidRPr="001518D6" w:rsidRDefault="00DE092C" w:rsidP="001518D6">
      <w:pPr>
        <w:pStyle w:val="NormalWeb"/>
        <w:spacing w:line="360" w:lineRule="auto"/>
        <w:jc w:val="both"/>
        <w:rPr>
          <w:rFonts w:ascii="Arial" w:hAnsi="Arial" w:cs="Arial"/>
          <w:sz w:val="22"/>
          <w:szCs w:val="22"/>
        </w:rPr>
      </w:pPr>
      <w:r w:rsidRPr="001518D6">
        <w:rPr>
          <w:rStyle w:val="Strong"/>
          <w:rFonts w:ascii="Arial" w:eastAsiaTheme="majorEastAsia" w:hAnsi="Arial" w:cs="Arial"/>
          <w:b w:val="0"/>
          <w:bCs w:val="0"/>
          <w:sz w:val="22"/>
          <w:szCs w:val="22"/>
        </w:rPr>
        <w:t xml:space="preserve">Plackett, Sheringham &amp; </w:t>
      </w:r>
      <w:proofErr w:type="spellStart"/>
      <w:r w:rsidRPr="001518D6">
        <w:rPr>
          <w:rStyle w:val="Strong"/>
          <w:rFonts w:ascii="Arial" w:eastAsiaTheme="majorEastAsia" w:hAnsi="Arial" w:cs="Arial"/>
          <w:b w:val="0"/>
          <w:bCs w:val="0"/>
          <w:sz w:val="22"/>
          <w:szCs w:val="22"/>
        </w:rPr>
        <w:t>Dykxhoorn</w:t>
      </w:r>
      <w:proofErr w:type="spellEnd"/>
      <w:r w:rsidRPr="001518D6">
        <w:rPr>
          <w:rStyle w:val="Strong"/>
          <w:rFonts w:ascii="Arial" w:eastAsiaTheme="majorEastAsia" w:hAnsi="Arial" w:cs="Arial"/>
          <w:b w:val="0"/>
          <w:bCs w:val="0"/>
          <w:sz w:val="22"/>
          <w:szCs w:val="22"/>
        </w:rPr>
        <w:t xml:space="preserve"> (2022)</w:t>
      </w:r>
      <w:r w:rsidRPr="001518D6">
        <w:rPr>
          <w:rFonts w:ascii="Arial" w:hAnsi="Arial" w:cs="Arial"/>
          <w:sz w:val="22"/>
          <w:szCs w:val="22"/>
        </w:rPr>
        <w:t xml:space="preserve"> extends the conversation by analysing longer-term impacts of social media use. While this study finds that effects on mental health vary by individual factors like baseline wellbeing and offline support systems, it nevertheless identifies a trend where higher chronic use amplifies vulnerability to anxiety and low mood over time. Unlike Viner et al. or McNamee et al., this study suggests </w:t>
      </w:r>
      <w:r w:rsidRPr="001518D6">
        <w:rPr>
          <w:rStyle w:val="Emphasis"/>
          <w:rFonts w:ascii="Arial" w:eastAsiaTheme="majorEastAsia" w:hAnsi="Arial" w:cs="Arial"/>
          <w:sz w:val="22"/>
          <w:szCs w:val="22"/>
        </w:rPr>
        <w:t>heterogeneity</w:t>
      </w:r>
      <w:r w:rsidRPr="001518D6">
        <w:rPr>
          <w:rFonts w:ascii="Arial" w:hAnsi="Arial" w:cs="Arial"/>
          <w:sz w:val="22"/>
          <w:szCs w:val="22"/>
        </w:rPr>
        <w:t xml:space="preserve"> in risk: not all adolescents are equally affected, and some show resilience.</w:t>
      </w:r>
    </w:p>
    <w:p w14:paraId="339CDDC8" w14:textId="77777777" w:rsidR="00DE092C" w:rsidRPr="001518D6" w:rsidRDefault="00DE092C" w:rsidP="001518D6">
      <w:pPr>
        <w:pStyle w:val="NormalWeb"/>
        <w:spacing w:line="360" w:lineRule="auto"/>
        <w:jc w:val="both"/>
        <w:rPr>
          <w:rFonts w:ascii="Arial" w:hAnsi="Arial" w:cs="Arial"/>
          <w:sz w:val="22"/>
          <w:szCs w:val="22"/>
        </w:rPr>
      </w:pPr>
      <w:r w:rsidRPr="001518D6">
        <w:rPr>
          <w:rFonts w:ascii="Arial" w:hAnsi="Arial" w:cs="Arial"/>
          <w:sz w:val="22"/>
          <w:szCs w:val="22"/>
        </w:rPr>
        <w:lastRenderedPageBreak/>
        <w:t>In comparison, Viner et al. and McNamee et al. agree broadly that higher use and associated risk exposures (cyberbullying, sleep disruption, emotional dysregulation) correlate with poorer wellbeing. Plackett et al. agrees on risk but nuances the picture, showing that</w:t>
      </w:r>
      <w:r w:rsidRPr="001518D6">
        <w:rPr>
          <w:rFonts w:ascii="Arial" w:hAnsi="Arial" w:cs="Arial"/>
          <w:i/>
          <w:iCs/>
          <w:sz w:val="22"/>
          <w:szCs w:val="22"/>
        </w:rPr>
        <w:t xml:space="preserve"> </w:t>
      </w:r>
      <w:r w:rsidRPr="001518D6">
        <w:rPr>
          <w:rStyle w:val="Emphasis"/>
          <w:rFonts w:ascii="Arial" w:eastAsiaTheme="majorEastAsia" w:hAnsi="Arial" w:cs="Arial"/>
          <w:i w:val="0"/>
          <w:iCs w:val="0"/>
          <w:sz w:val="22"/>
          <w:szCs w:val="22"/>
        </w:rPr>
        <w:t>impact magnitude varies</w:t>
      </w:r>
      <w:r w:rsidRPr="001518D6">
        <w:rPr>
          <w:rFonts w:ascii="Arial" w:hAnsi="Arial" w:cs="Arial"/>
          <w:sz w:val="22"/>
          <w:szCs w:val="22"/>
        </w:rPr>
        <w:t xml:space="preserve"> according to individual and contextual differences. Together, these articles illustrate how digital transformation — specifically greater immersion in social media — increases youth exposure to psychosocial risks, offering vital insight into the research question. They demonstrate not only associations with mental health challenges but also suggest pathways through which these risks emerge, shaping both theoretical understanding and directions for safer digital engagement.</w:t>
      </w:r>
    </w:p>
    <w:p w14:paraId="303540D9" w14:textId="77777777" w:rsidR="001709B3" w:rsidRPr="001518D6" w:rsidRDefault="001709B3" w:rsidP="001518D6">
      <w:pPr>
        <w:spacing w:line="360" w:lineRule="auto"/>
        <w:jc w:val="both"/>
        <w:rPr>
          <w:rFonts w:ascii="Arial" w:hAnsi="Arial" w:cs="Arial"/>
          <w:b/>
          <w:bCs/>
        </w:rPr>
      </w:pPr>
    </w:p>
    <w:p w14:paraId="1F99C130" w14:textId="77777777" w:rsidR="001709B3" w:rsidRPr="001518D6" w:rsidRDefault="001709B3" w:rsidP="001518D6">
      <w:pPr>
        <w:spacing w:line="360" w:lineRule="auto"/>
        <w:jc w:val="both"/>
        <w:rPr>
          <w:rFonts w:ascii="Arial" w:hAnsi="Arial" w:cs="Arial"/>
          <w:b/>
          <w:bCs/>
        </w:rPr>
      </w:pPr>
    </w:p>
    <w:p w14:paraId="3BBB8E89" w14:textId="77777777" w:rsidR="001709B3" w:rsidRPr="001518D6" w:rsidRDefault="001709B3" w:rsidP="001518D6">
      <w:pPr>
        <w:spacing w:line="360" w:lineRule="auto"/>
        <w:jc w:val="both"/>
        <w:rPr>
          <w:rFonts w:ascii="Arial" w:hAnsi="Arial" w:cs="Arial"/>
          <w:b/>
          <w:bCs/>
        </w:rPr>
      </w:pPr>
    </w:p>
    <w:p w14:paraId="3BBA2239" w14:textId="77777777" w:rsidR="001709B3" w:rsidRPr="001518D6" w:rsidRDefault="001709B3" w:rsidP="001518D6">
      <w:pPr>
        <w:spacing w:line="360" w:lineRule="auto"/>
        <w:jc w:val="both"/>
        <w:rPr>
          <w:rFonts w:ascii="Arial" w:hAnsi="Arial" w:cs="Arial"/>
          <w:b/>
          <w:bCs/>
        </w:rPr>
      </w:pPr>
    </w:p>
    <w:p w14:paraId="4B8DE316" w14:textId="77777777" w:rsidR="001709B3" w:rsidRPr="001518D6" w:rsidRDefault="001709B3" w:rsidP="001518D6">
      <w:pPr>
        <w:spacing w:line="360" w:lineRule="auto"/>
        <w:jc w:val="both"/>
        <w:rPr>
          <w:rFonts w:ascii="Arial" w:hAnsi="Arial" w:cs="Arial"/>
          <w:b/>
          <w:bCs/>
        </w:rPr>
      </w:pPr>
    </w:p>
    <w:p w14:paraId="440AFA1F" w14:textId="77777777" w:rsidR="001709B3" w:rsidRPr="001518D6" w:rsidRDefault="001709B3" w:rsidP="001518D6">
      <w:pPr>
        <w:spacing w:line="360" w:lineRule="auto"/>
        <w:jc w:val="both"/>
        <w:rPr>
          <w:rFonts w:ascii="Arial" w:hAnsi="Arial" w:cs="Arial"/>
          <w:b/>
          <w:bCs/>
        </w:rPr>
      </w:pPr>
    </w:p>
    <w:p w14:paraId="176D58FF" w14:textId="77777777" w:rsidR="001709B3" w:rsidRPr="001518D6" w:rsidRDefault="001709B3" w:rsidP="001518D6">
      <w:pPr>
        <w:spacing w:line="360" w:lineRule="auto"/>
        <w:jc w:val="both"/>
        <w:rPr>
          <w:rFonts w:ascii="Arial" w:hAnsi="Arial" w:cs="Arial"/>
          <w:b/>
          <w:bCs/>
        </w:rPr>
      </w:pPr>
    </w:p>
    <w:p w14:paraId="566E128B" w14:textId="77777777" w:rsidR="001709B3" w:rsidRPr="001518D6" w:rsidRDefault="001709B3" w:rsidP="001518D6">
      <w:pPr>
        <w:spacing w:line="360" w:lineRule="auto"/>
        <w:jc w:val="both"/>
        <w:rPr>
          <w:rFonts w:ascii="Arial" w:hAnsi="Arial" w:cs="Arial"/>
          <w:b/>
          <w:bCs/>
        </w:rPr>
      </w:pPr>
    </w:p>
    <w:p w14:paraId="081E9C08" w14:textId="77777777" w:rsidR="001709B3" w:rsidRPr="001518D6" w:rsidRDefault="001709B3" w:rsidP="001518D6">
      <w:pPr>
        <w:spacing w:line="360" w:lineRule="auto"/>
        <w:jc w:val="both"/>
        <w:rPr>
          <w:rFonts w:ascii="Arial" w:hAnsi="Arial" w:cs="Arial"/>
          <w:b/>
          <w:bCs/>
        </w:rPr>
      </w:pPr>
    </w:p>
    <w:p w14:paraId="5EB3F1ED" w14:textId="77777777" w:rsidR="001709B3" w:rsidRPr="001518D6" w:rsidRDefault="001709B3" w:rsidP="001518D6">
      <w:pPr>
        <w:spacing w:line="360" w:lineRule="auto"/>
        <w:jc w:val="both"/>
        <w:rPr>
          <w:rFonts w:ascii="Arial" w:hAnsi="Arial" w:cs="Arial"/>
          <w:b/>
          <w:bCs/>
        </w:rPr>
      </w:pPr>
    </w:p>
    <w:p w14:paraId="2C640F42" w14:textId="77777777" w:rsidR="001709B3" w:rsidRPr="001518D6" w:rsidRDefault="001709B3" w:rsidP="001518D6">
      <w:pPr>
        <w:spacing w:line="360" w:lineRule="auto"/>
        <w:jc w:val="both"/>
        <w:rPr>
          <w:rFonts w:ascii="Arial" w:hAnsi="Arial" w:cs="Arial"/>
          <w:b/>
          <w:bCs/>
        </w:rPr>
      </w:pPr>
    </w:p>
    <w:p w14:paraId="3B0EAB65" w14:textId="77777777" w:rsidR="001709B3" w:rsidRPr="001518D6" w:rsidRDefault="001709B3" w:rsidP="001518D6">
      <w:pPr>
        <w:spacing w:line="360" w:lineRule="auto"/>
        <w:jc w:val="both"/>
        <w:rPr>
          <w:rFonts w:ascii="Arial" w:hAnsi="Arial" w:cs="Arial"/>
          <w:b/>
          <w:bCs/>
        </w:rPr>
      </w:pPr>
    </w:p>
    <w:p w14:paraId="620CD25F" w14:textId="77777777" w:rsidR="001709B3" w:rsidRPr="001518D6" w:rsidRDefault="001709B3" w:rsidP="001518D6">
      <w:pPr>
        <w:spacing w:line="360" w:lineRule="auto"/>
        <w:jc w:val="both"/>
        <w:rPr>
          <w:rFonts w:ascii="Arial" w:hAnsi="Arial" w:cs="Arial"/>
          <w:b/>
          <w:bCs/>
        </w:rPr>
      </w:pPr>
    </w:p>
    <w:p w14:paraId="1D528BB6" w14:textId="77777777" w:rsidR="001709B3" w:rsidRPr="001518D6" w:rsidRDefault="001709B3" w:rsidP="001518D6">
      <w:pPr>
        <w:spacing w:line="360" w:lineRule="auto"/>
        <w:jc w:val="both"/>
        <w:rPr>
          <w:rFonts w:ascii="Arial" w:hAnsi="Arial" w:cs="Arial"/>
          <w:b/>
          <w:bCs/>
        </w:rPr>
      </w:pPr>
    </w:p>
    <w:p w14:paraId="57BBE8C8" w14:textId="77777777" w:rsidR="009C3F43" w:rsidRPr="001518D6" w:rsidRDefault="009C3F43" w:rsidP="001518D6">
      <w:pPr>
        <w:spacing w:line="360" w:lineRule="auto"/>
        <w:jc w:val="both"/>
        <w:rPr>
          <w:rFonts w:ascii="Arial" w:hAnsi="Arial" w:cs="Arial"/>
          <w:b/>
          <w:bCs/>
        </w:rPr>
      </w:pPr>
    </w:p>
    <w:p w14:paraId="15161223" w14:textId="77777777" w:rsidR="006E6CF9" w:rsidRDefault="006E6CF9" w:rsidP="001518D6">
      <w:pPr>
        <w:spacing w:line="360" w:lineRule="auto"/>
        <w:jc w:val="both"/>
        <w:rPr>
          <w:rFonts w:ascii="Arial" w:hAnsi="Arial" w:cs="Arial"/>
          <w:b/>
          <w:bCs/>
        </w:rPr>
      </w:pPr>
    </w:p>
    <w:p w14:paraId="6556709D" w14:textId="77777777" w:rsidR="006E6CF9" w:rsidRDefault="006E6CF9" w:rsidP="001518D6">
      <w:pPr>
        <w:spacing w:line="360" w:lineRule="auto"/>
        <w:jc w:val="both"/>
        <w:rPr>
          <w:rFonts w:ascii="Arial" w:hAnsi="Arial" w:cs="Arial"/>
          <w:b/>
          <w:bCs/>
        </w:rPr>
      </w:pPr>
    </w:p>
    <w:p w14:paraId="51583A58" w14:textId="77777777" w:rsidR="006E6CF9" w:rsidRDefault="006E6CF9" w:rsidP="001518D6">
      <w:pPr>
        <w:spacing w:line="360" w:lineRule="auto"/>
        <w:jc w:val="both"/>
        <w:rPr>
          <w:rFonts w:ascii="Arial" w:hAnsi="Arial" w:cs="Arial"/>
          <w:b/>
          <w:bCs/>
        </w:rPr>
      </w:pPr>
    </w:p>
    <w:p w14:paraId="1AC366B5" w14:textId="77777777" w:rsidR="006E6CF9" w:rsidRDefault="006E6CF9" w:rsidP="001518D6">
      <w:pPr>
        <w:spacing w:line="360" w:lineRule="auto"/>
        <w:jc w:val="both"/>
        <w:rPr>
          <w:rFonts w:ascii="Arial" w:hAnsi="Arial" w:cs="Arial"/>
          <w:b/>
          <w:bCs/>
        </w:rPr>
      </w:pPr>
    </w:p>
    <w:p w14:paraId="796AF2C8" w14:textId="40C32DDE" w:rsidR="001A0BD0" w:rsidRPr="001518D6" w:rsidRDefault="001A0BD0" w:rsidP="001518D6">
      <w:pPr>
        <w:spacing w:line="360" w:lineRule="auto"/>
        <w:jc w:val="both"/>
        <w:rPr>
          <w:rFonts w:ascii="Arial" w:hAnsi="Arial" w:cs="Arial"/>
          <w:b/>
          <w:bCs/>
        </w:rPr>
      </w:pPr>
      <w:r w:rsidRPr="001518D6">
        <w:rPr>
          <w:rFonts w:ascii="Arial" w:hAnsi="Arial" w:cs="Arial"/>
          <w:b/>
          <w:bCs/>
        </w:rPr>
        <w:lastRenderedPageBreak/>
        <w:t>Chapter 5: Conclusion</w:t>
      </w:r>
    </w:p>
    <w:p w14:paraId="16F0D706" w14:textId="77777777" w:rsidR="001A0BD0" w:rsidRPr="001518D6" w:rsidRDefault="001A0BD0" w:rsidP="001518D6">
      <w:pPr>
        <w:spacing w:line="360" w:lineRule="auto"/>
        <w:jc w:val="both"/>
        <w:rPr>
          <w:rFonts w:ascii="Arial" w:hAnsi="Arial" w:cs="Arial"/>
        </w:rPr>
      </w:pPr>
      <w:r w:rsidRPr="001518D6">
        <w:rPr>
          <w:rFonts w:ascii="Arial" w:hAnsi="Arial" w:cs="Arial"/>
        </w:rPr>
        <w:t>This dissertation has examined the physical, cognitive and social impacts of digital transformation in social media on children and adolescents in the UK. The aim of chapter 1 was to introduce the research topic and provide key terminology as well as antonyms and display both the aims and objectives of the study. Chapter 2 looked at contextual information regarding the advancement of digital technology and defined digital transformation as the integration of interactive and engaging platforms into everyday life. Patterns such as increased screen time and digital accessibility were highlighted across both national and global regions. Key milestones in history were also explored revealing how peer interaction and the formation of identities increased with digital transformation. Chapter 3 of this dissertation presented the methodological and search approaches used to gather secondary data. Methods included using academic databases such as PubMed and Google Scholar, using the CRAAP test to validate sources and applying any inclusion/exclusion criteria. All these processes helped to contribute to the thematic analysis used in chapter 4. In chapter 4, the impacts of DT in social media on young people were emphasised; risks such as reduced physical activity, cyberbullying, anxiety and sleep disruption were all listed as factors associated with prolonged social media use. Benefits of digital media, however, included identity formation, social connection and increased digital literacy.</w:t>
      </w:r>
    </w:p>
    <w:p w14:paraId="3075B81A" w14:textId="77777777" w:rsidR="001A0BD0" w:rsidRPr="001518D6" w:rsidRDefault="001A0BD0" w:rsidP="001518D6">
      <w:pPr>
        <w:spacing w:line="360" w:lineRule="auto"/>
        <w:jc w:val="both"/>
        <w:rPr>
          <w:rFonts w:ascii="Arial" w:hAnsi="Arial" w:cs="Arial"/>
        </w:rPr>
      </w:pPr>
      <w:r w:rsidRPr="001518D6">
        <w:rPr>
          <w:rFonts w:ascii="Arial" w:hAnsi="Arial" w:cs="Arial"/>
        </w:rPr>
        <w:t>This chapter aims to evaluate the responsibilities of parents, caregivers, legislators, educators and social media companies. It describes how they can come together to share accountability and therefore create safer digital environments for children and adolescents.</w:t>
      </w:r>
    </w:p>
    <w:p w14:paraId="2F249CC1" w14:textId="580B8467" w:rsidR="001A0BD0" w:rsidRPr="001518D6" w:rsidRDefault="001A0BD0" w:rsidP="001518D6">
      <w:pPr>
        <w:spacing w:line="360" w:lineRule="auto"/>
        <w:jc w:val="both"/>
        <w:rPr>
          <w:rFonts w:ascii="Arial" w:hAnsi="Arial" w:cs="Arial"/>
        </w:rPr>
      </w:pPr>
      <w:r w:rsidRPr="001518D6">
        <w:rPr>
          <w:rFonts w:ascii="Arial" w:hAnsi="Arial" w:cs="Arial"/>
        </w:rPr>
        <w:t xml:space="preserve">The aim of this dissertation is to gain a deep understanding of social media’s influence on the experiences and behaviours of children and adolescents in the UK. This has been addressed through a systematic and thematic analysis of existing literature within this dissertation. The first objective was met by defining digital transformation and highlighting current patterns. This can be seen in both chapter 1 and 2 of </w:t>
      </w:r>
      <w:r w:rsidR="00F446C7" w:rsidRPr="001518D6">
        <w:rPr>
          <w:rFonts w:ascii="Arial" w:hAnsi="Arial" w:cs="Arial"/>
        </w:rPr>
        <w:t>this dissertation</w:t>
      </w:r>
      <w:r w:rsidRPr="001518D6">
        <w:rPr>
          <w:rFonts w:ascii="Arial" w:hAnsi="Arial" w:cs="Arial"/>
        </w:rPr>
        <w:t>. The second objective was achieved by evaluation of the positive and negative impacts of social media. Part of objective 3 was fulfilled by outlining the responsibility of policy makers through defining key organisations such as the NSPCC and presenting their role in ensuring safety online for children. However, evaluating the responsibilities of parents and educators, a big aspect of objective 3, was only briefly mentioned throughout this dissertation. This part of objective 3 as well as the final objective will be met in chapter 5 by proposing recommendations which can be reinforced by parents, educators and legislators. These recommendations will include overseeing potential legislation, policies and digital literacy programmes to help promote healthier social media engagement.</w:t>
      </w:r>
    </w:p>
    <w:p w14:paraId="2A9E73C1" w14:textId="77777777" w:rsidR="001A0BD0" w:rsidRPr="001518D6" w:rsidRDefault="001A0BD0" w:rsidP="001518D6">
      <w:pPr>
        <w:spacing w:line="360" w:lineRule="auto"/>
        <w:jc w:val="both"/>
        <w:rPr>
          <w:rFonts w:ascii="Arial" w:hAnsi="Arial" w:cs="Arial"/>
          <w:b/>
          <w:bCs/>
        </w:rPr>
      </w:pPr>
      <w:r w:rsidRPr="001518D6">
        <w:rPr>
          <w:rFonts w:ascii="Arial" w:hAnsi="Arial" w:cs="Arial"/>
          <w:b/>
          <w:bCs/>
        </w:rPr>
        <w:lastRenderedPageBreak/>
        <w:t>Recommendations</w:t>
      </w:r>
    </w:p>
    <w:p w14:paraId="1BCB6C36" w14:textId="77777777" w:rsidR="001A0BD0" w:rsidRPr="001518D6" w:rsidRDefault="001A0BD0" w:rsidP="001518D6">
      <w:pPr>
        <w:spacing w:line="360" w:lineRule="auto"/>
        <w:jc w:val="both"/>
        <w:rPr>
          <w:rFonts w:ascii="Arial" w:hAnsi="Arial" w:cs="Arial"/>
        </w:rPr>
      </w:pPr>
      <w:r w:rsidRPr="001518D6">
        <w:rPr>
          <w:rFonts w:ascii="Arial" w:hAnsi="Arial" w:cs="Arial"/>
        </w:rPr>
        <w:t>The findings within this dissertation reveal that digital transformation in social media has both significant risks but also meaningful opportunities for children and adolescents in the UK. While digital platforms can increase creativity, learning and connections between similar age groups, issues relating to privacy, mental health and harmful content exposure online demonstrate the need for action by stakeholders. The recommendations within this chapter will therefore be directed not only to policy makers and social media companies but also parents and educators to bring about the best digital conditions for young people in the UK.</w:t>
      </w:r>
    </w:p>
    <w:p w14:paraId="1F8F9A3C" w14:textId="4DB2FA44" w:rsidR="001A0BD0" w:rsidRPr="001518D6" w:rsidRDefault="001A0BD0" w:rsidP="001518D6">
      <w:pPr>
        <w:spacing w:line="360" w:lineRule="auto"/>
        <w:jc w:val="both"/>
        <w:rPr>
          <w:rFonts w:ascii="Arial" w:hAnsi="Arial" w:cs="Arial"/>
        </w:rPr>
      </w:pPr>
      <w:r w:rsidRPr="001518D6">
        <w:rPr>
          <w:rFonts w:ascii="Arial" w:hAnsi="Arial" w:cs="Arial"/>
        </w:rPr>
        <w:t>To begin with, stricter regulations and strong enforcement strategies are needed. This can be achieved through action of the UK government enhancing the Online Safety Act by making sure that social media companies implement age verification in apps. Studies have shown that a significant proportion (33%) of children aged 5-7 uses social media independently (Ofcom, 2024). This is below the recommended age and shows the need for more robust measures and relevant sanctions for not complying. Also, regulatory organisations like Ofcom should require digital sites to include child-friendly features (e.g. restricted messaging) which will help to minimise exposure to harmful content (Centre for Social Justice, 2025).</w:t>
      </w:r>
    </w:p>
    <w:p w14:paraId="1E3C043B" w14:textId="01971587" w:rsidR="001A0BD0" w:rsidRPr="001518D6" w:rsidRDefault="001A0BD0" w:rsidP="001518D6">
      <w:pPr>
        <w:spacing w:line="360" w:lineRule="auto"/>
        <w:jc w:val="both"/>
        <w:rPr>
          <w:rFonts w:ascii="Arial" w:hAnsi="Arial" w:cs="Arial"/>
        </w:rPr>
      </w:pPr>
      <w:r w:rsidRPr="001518D6">
        <w:rPr>
          <w:rFonts w:ascii="Arial" w:hAnsi="Arial" w:cs="Arial"/>
        </w:rPr>
        <w:t>Next, digital literacy skills should be implemented into the UK’s national curriculum. Schools should play a role in developing a child’s digital competence and literacy skills. This is important as it will help to equip students the critical skills needed to be safe online, identify misinformation, recognise risks related to privacy and understand briefly how algorithms are influenced. Studies have shown that while many children and teens seem to be aware of basic dangers on the internet, they are not aware of more complex problems like profiling and data tracking. Embedding digital literacy programmes from young will help strengthen digital resilience and critical thinking which can be applied to online contexts (Zhao, J. et al., 2019).</w:t>
      </w:r>
    </w:p>
    <w:p w14:paraId="7F7AFC0F" w14:textId="77777777" w:rsidR="001A0BD0" w:rsidRPr="001518D6" w:rsidRDefault="001A0BD0" w:rsidP="001518D6">
      <w:pPr>
        <w:spacing w:line="360" w:lineRule="auto"/>
        <w:jc w:val="both"/>
        <w:rPr>
          <w:rFonts w:ascii="Arial" w:hAnsi="Arial" w:cs="Arial"/>
        </w:rPr>
      </w:pPr>
      <w:r w:rsidRPr="001518D6">
        <w:rPr>
          <w:rFonts w:ascii="Arial" w:hAnsi="Arial" w:cs="Arial"/>
        </w:rPr>
        <w:t>Furthermore, parental supervision and engagement need to be a requirement. The online experiences that children and adolescents have are impacted by the parents. Because of this, supervision should go beyond simply managing screen time in order to understand and enhance the type and quality of online activity the child is receiving. Digital devices can be used to help with language development, fine motor skills (in younger children) and social interaction when used effectively. Effective use of digital technology can be learned by parents through parental support initiatives. These programmes aim to help parents develop engagement strategies, boundary setting and understanding about experiences that happen on the internet (The Guardian, 2024).</w:t>
      </w:r>
    </w:p>
    <w:p w14:paraId="2C24C73B" w14:textId="77777777" w:rsidR="001A0BD0" w:rsidRPr="001518D6" w:rsidRDefault="001A0BD0" w:rsidP="001518D6">
      <w:pPr>
        <w:spacing w:line="360" w:lineRule="auto"/>
        <w:jc w:val="both"/>
        <w:rPr>
          <w:rFonts w:ascii="Arial" w:hAnsi="Arial" w:cs="Arial"/>
        </w:rPr>
      </w:pPr>
      <w:r w:rsidRPr="001518D6">
        <w:rPr>
          <w:rFonts w:ascii="Arial" w:hAnsi="Arial" w:cs="Arial"/>
        </w:rPr>
        <w:t xml:space="preserve">Additionally, digital inequality across regions should be addressed to ensure equal access to digital opportunities. Many children lack access to digital devices and reliable internet even </w:t>
      </w:r>
      <w:r w:rsidRPr="001518D6">
        <w:rPr>
          <w:rFonts w:ascii="Arial" w:hAnsi="Arial" w:cs="Arial"/>
        </w:rPr>
        <w:lastRenderedPageBreak/>
        <w:t>though technology is very widespread across the globe. Communities that are disadvantaged should be provided with programmes that promote digital inclusion such as community training programmes and affordable device provision invested by policy makers. Without these interventions, digital transformation can begin to increase already existing social inequalities (The Sun, 2026).</w:t>
      </w:r>
    </w:p>
    <w:p w14:paraId="19FBFEF9" w14:textId="77777777" w:rsidR="001A0BD0" w:rsidRPr="001518D6" w:rsidRDefault="001A0BD0" w:rsidP="001518D6">
      <w:pPr>
        <w:spacing w:line="360" w:lineRule="auto"/>
        <w:jc w:val="both"/>
        <w:rPr>
          <w:rFonts w:ascii="Arial" w:hAnsi="Arial" w:cs="Arial"/>
        </w:rPr>
      </w:pPr>
      <w:r w:rsidRPr="001518D6">
        <w:rPr>
          <w:rFonts w:ascii="Arial" w:hAnsi="Arial" w:cs="Arial"/>
        </w:rPr>
        <w:t>Finally, mental health support systems that adapt to the realities of social media today must be put in place. In chapter 4 of this dissertation, associations between intense social media use and anxiety, reduced mental wellbeing and sleep disruption were made through the analysis of existing literature. As a result of these findings, healthcare professionals and schools should merge digital wellbeing into mental health services and counselling that aims to tackle issues like cyberbullying, online comparison and harassment (Cambridge Judge Business School, 2024; Centre for Social Justice, 2025)</w:t>
      </w:r>
    </w:p>
    <w:p w14:paraId="73715671" w14:textId="77777777" w:rsidR="001A0BD0" w:rsidRPr="001518D6" w:rsidRDefault="001A0BD0" w:rsidP="001518D6">
      <w:pPr>
        <w:spacing w:line="360" w:lineRule="auto"/>
        <w:jc w:val="both"/>
        <w:rPr>
          <w:rFonts w:ascii="Arial" w:hAnsi="Arial" w:cs="Arial"/>
        </w:rPr>
      </w:pPr>
      <w:r w:rsidRPr="001518D6">
        <w:rPr>
          <w:rFonts w:ascii="Arial" w:hAnsi="Arial" w:cs="Arial"/>
        </w:rPr>
        <w:t xml:space="preserve">In order to maximise the benefits of digital transformation in social media while also having an awareness of risks, a balanced and proactive approach in necessary. </w:t>
      </w:r>
      <w:r w:rsidRPr="001518D6">
        <w:rPr>
          <w:rFonts w:ascii="Arial" w:hAnsi="Arial" w:cs="Arial"/>
        </w:rPr>
        <w:t xml:space="preserve">Combining the authority of legislators, educators and parents as well as </w:t>
      </w:r>
      <w:r w:rsidRPr="001518D6">
        <w:rPr>
          <w:rFonts w:ascii="Arial" w:hAnsi="Arial" w:cs="Arial"/>
        </w:rPr>
        <w:t xml:space="preserve">current </w:t>
      </w:r>
      <w:r w:rsidRPr="001518D6">
        <w:rPr>
          <w:rFonts w:ascii="Arial" w:hAnsi="Arial" w:cs="Arial"/>
        </w:rPr>
        <w:t>research</w:t>
      </w:r>
      <w:r w:rsidRPr="001518D6">
        <w:rPr>
          <w:rFonts w:ascii="Arial" w:hAnsi="Arial" w:cs="Arial"/>
        </w:rPr>
        <w:t xml:space="preserve"> can help the UK work towards a safer digital environment for children and adolescents.</w:t>
      </w:r>
    </w:p>
    <w:p w14:paraId="7E5A5978" w14:textId="508A08F6" w:rsidR="003F3A6F" w:rsidRPr="001518D6" w:rsidRDefault="003F3A6F" w:rsidP="001518D6">
      <w:pPr>
        <w:spacing w:line="360" w:lineRule="auto"/>
        <w:jc w:val="both"/>
        <w:rPr>
          <w:rFonts w:ascii="Arial" w:hAnsi="Arial" w:cs="Arial"/>
        </w:rPr>
      </w:pPr>
    </w:p>
    <w:p w14:paraId="7B22A60B" w14:textId="77777777" w:rsidR="00883387" w:rsidRPr="001518D6" w:rsidRDefault="00883387" w:rsidP="001518D6">
      <w:pPr>
        <w:spacing w:line="360" w:lineRule="auto"/>
        <w:jc w:val="both"/>
        <w:rPr>
          <w:rFonts w:ascii="Arial" w:hAnsi="Arial" w:cs="Arial"/>
        </w:rPr>
      </w:pPr>
    </w:p>
    <w:p w14:paraId="117D9D42" w14:textId="14AC861B" w:rsidR="004267C9" w:rsidRPr="001518D6" w:rsidRDefault="004267C9" w:rsidP="001518D6">
      <w:pPr>
        <w:spacing w:line="360" w:lineRule="auto"/>
        <w:jc w:val="both"/>
        <w:rPr>
          <w:rFonts w:ascii="Arial" w:hAnsi="Arial" w:cs="Arial"/>
        </w:rPr>
      </w:pPr>
    </w:p>
    <w:p w14:paraId="1B069C09" w14:textId="77777777" w:rsidR="004267C9" w:rsidRPr="001518D6" w:rsidRDefault="004267C9" w:rsidP="001518D6">
      <w:pPr>
        <w:spacing w:line="360" w:lineRule="auto"/>
        <w:jc w:val="both"/>
        <w:rPr>
          <w:rFonts w:ascii="Arial" w:hAnsi="Arial" w:cs="Arial"/>
          <w:lang w:bidi="en-GB"/>
        </w:rPr>
      </w:pPr>
    </w:p>
    <w:p w14:paraId="00974F4A" w14:textId="77777777" w:rsidR="00DC007E" w:rsidRPr="001518D6" w:rsidRDefault="00DC007E" w:rsidP="001518D6">
      <w:pPr>
        <w:spacing w:line="360" w:lineRule="auto"/>
        <w:jc w:val="both"/>
        <w:rPr>
          <w:rFonts w:ascii="Arial" w:hAnsi="Arial" w:cs="Arial"/>
          <w:b/>
          <w:bCs/>
        </w:rPr>
      </w:pPr>
    </w:p>
    <w:p w14:paraId="4EA2B1F4" w14:textId="77777777" w:rsidR="00894402" w:rsidRPr="001518D6" w:rsidRDefault="00894402" w:rsidP="001518D6">
      <w:pPr>
        <w:spacing w:line="360" w:lineRule="auto"/>
        <w:jc w:val="both"/>
        <w:rPr>
          <w:rFonts w:ascii="Arial" w:hAnsi="Arial" w:cs="Arial"/>
          <w:b/>
          <w:bCs/>
        </w:rPr>
      </w:pPr>
    </w:p>
    <w:p w14:paraId="3DAFAF02" w14:textId="77777777" w:rsidR="00894402" w:rsidRPr="001518D6" w:rsidRDefault="00894402" w:rsidP="001518D6">
      <w:pPr>
        <w:spacing w:line="360" w:lineRule="auto"/>
        <w:jc w:val="both"/>
        <w:rPr>
          <w:rFonts w:ascii="Arial" w:hAnsi="Arial" w:cs="Arial"/>
          <w:b/>
          <w:bCs/>
        </w:rPr>
      </w:pPr>
    </w:p>
    <w:p w14:paraId="13D0E275" w14:textId="77777777" w:rsidR="00894402" w:rsidRPr="001518D6" w:rsidRDefault="00894402" w:rsidP="001518D6">
      <w:pPr>
        <w:spacing w:line="360" w:lineRule="auto"/>
        <w:jc w:val="both"/>
        <w:rPr>
          <w:rFonts w:ascii="Arial" w:hAnsi="Arial" w:cs="Arial"/>
          <w:b/>
          <w:bCs/>
        </w:rPr>
      </w:pPr>
    </w:p>
    <w:p w14:paraId="5899EF86" w14:textId="77777777" w:rsidR="00894402" w:rsidRPr="001518D6" w:rsidRDefault="00894402" w:rsidP="001518D6">
      <w:pPr>
        <w:spacing w:line="360" w:lineRule="auto"/>
        <w:jc w:val="both"/>
        <w:rPr>
          <w:rFonts w:ascii="Arial" w:hAnsi="Arial" w:cs="Arial"/>
          <w:b/>
          <w:bCs/>
        </w:rPr>
      </w:pPr>
    </w:p>
    <w:p w14:paraId="617E5431" w14:textId="77777777" w:rsidR="00894402" w:rsidRPr="001518D6" w:rsidRDefault="00894402" w:rsidP="001518D6">
      <w:pPr>
        <w:spacing w:line="360" w:lineRule="auto"/>
        <w:jc w:val="both"/>
        <w:rPr>
          <w:rFonts w:ascii="Arial" w:hAnsi="Arial" w:cs="Arial"/>
          <w:b/>
          <w:bCs/>
        </w:rPr>
      </w:pPr>
    </w:p>
    <w:p w14:paraId="6A8D9D7B" w14:textId="77777777" w:rsidR="009C3F43" w:rsidRPr="001518D6" w:rsidRDefault="009C3F43" w:rsidP="001518D6">
      <w:pPr>
        <w:spacing w:line="360" w:lineRule="auto"/>
        <w:jc w:val="both"/>
        <w:rPr>
          <w:rFonts w:ascii="Arial" w:hAnsi="Arial" w:cs="Arial"/>
          <w:b/>
          <w:bCs/>
        </w:rPr>
      </w:pPr>
    </w:p>
    <w:p w14:paraId="422AFF83" w14:textId="77777777" w:rsidR="006E6CF9" w:rsidRDefault="006E6CF9" w:rsidP="001518D6">
      <w:pPr>
        <w:spacing w:line="360" w:lineRule="auto"/>
        <w:jc w:val="both"/>
        <w:rPr>
          <w:rFonts w:ascii="Arial" w:hAnsi="Arial" w:cs="Arial"/>
          <w:b/>
          <w:bCs/>
        </w:rPr>
      </w:pPr>
    </w:p>
    <w:p w14:paraId="385FB418" w14:textId="77777777" w:rsidR="006E6CF9" w:rsidRDefault="006E6CF9" w:rsidP="001518D6">
      <w:pPr>
        <w:spacing w:line="360" w:lineRule="auto"/>
        <w:jc w:val="both"/>
        <w:rPr>
          <w:rFonts w:ascii="Arial" w:hAnsi="Arial" w:cs="Arial"/>
          <w:b/>
          <w:bCs/>
        </w:rPr>
      </w:pPr>
    </w:p>
    <w:p w14:paraId="17C820DB" w14:textId="77777777" w:rsidR="006E6CF9" w:rsidRDefault="006E6CF9" w:rsidP="001518D6">
      <w:pPr>
        <w:spacing w:line="360" w:lineRule="auto"/>
        <w:jc w:val="both"/>
        <w:rPr>
          <w:rFonts w:ascii="Arial" w:hAnsi="Arial" w:cs="Arial"/>
          <w:b/>
          <w:bCs/>
        </w:rPr>
      </w:pPr>
    </w:p>
    <w:p w14:paraId="75F39444" w14:textId="4A8CD4AF" w:rsidR="00A43654" w:rsidRPr="001518D6" w:rsidRDefault="00140637" w:rsidP="001518D6">
      <w:pPr>
        <w:spacing w:line="360" w:lineRule="auto"/>
        <w:jc w:val="both"/>
        <w:rPr>
          <w:rFonts w:ascii="Arial" w:hAnsi="Arial" w:cs="Arial"/>
          <w:b/>
          <w:bCs/>
        </w:rPr>
      </w:pPr>
      <w:r w:rsidRPr="001518D6">
        <w:rPr>
          <w:rFonts w:ascii="Arial" w:hAnsi="Arial" w:cs="Arial"/>
          <w:b/>
          <w:bCs/>
        </w:rPr>
        <w:lastRenderedPageBreak/>
        <w:t>Reference</w:t>
      </w:r>
      <w:r w:rsidR="00B11D2F" w:rsidRPr="001518D6">
        <w:rPr>
          <w:rFonts w:ascii="Arial" w:hAnsi="Arial" w:cs="Arial"/>
          <w:b/>
          <w:bCs/>
        </w:rPr>
        <w:t>s</w:t>
      </w:r>
    </w:p>
    <w:p w14:paraId="1C8BD9DC" w14:textId="77777777" w:rsidR="00A43654" w:rsidRPr="00352614" w:rsidRDefault="00A43654" w:rsidP="00352614">
      <w:pPr>
        <w:pStyle w:val="NormalWeb"/>
        <w:numPr>
          <w:ilvl w:val="0"/>
          <w:numId w:val="1"/>
        </w:numPr>
        <w:spacing w:before="0" w:beforeAutospacing="0" w:after="240" w:afterAutospacing="0" w:line="360" w:lineRule="auto"/>
        <w:jc w:val="both"/>
        <w:rPr>
          <w:rFonts w:ascii="Arial" w:hAnsi="Arial" w:cs="Arial"/>
          <w:sz w:val="22"/>
          <w:szCs w:val="22"/>
        </w:rPr>
      </w:pPr>
      <w:r w:rsidRPr="00352614">
        <w:rPr>
          <w:rFonts w:ascii="Arial" w:hAnsi="Arial" w:cs="Arial"/>
          <w:sz w:val="22"/>
          <w:szCs w:val="22"/>
        </w:rPr>
        <w:t xml:space="preserve">Andrew (2024). Social Media and Smart Phone Statistics and Trends - </w:t>
      </w:r>
      <w:proofErr w:type="spellStart"/>
      <w:r w:rsidRPr="00352614">
        <w:rPr>
          <w:rFonts w:ascii="Arial" w:hAnsi="Arial" w:cs="Arial"/>
          <w:sz w:val="22"/>
          <w:szCs w:val="22"/>
        </w:rPr>
        <w:t>Indectron</w:t>
      </w:r>
      <w:proofErr w:type="spellEnd"/>
      <w:r w:rsidRPr="00352614">
        <w:rPr>
          <w:rFonts w:ascii="Arial" w:hAnsi="Arial" w:cs="Arial"/>
          <w:sz w:val="22"/>
          <w:szCs w:val="22"/>
        </w:rPr>
        <w:t xml:space="preserve">. [online] </w:t>
      </w:r>
      <w:proofErr w:type="spellStart"/>
      <w:r w:rsidRPr="00352614">
        <w:rPr>
          <w:rFonts w:ascii="Arial" w:hAnsi="Arial" w:cs="Arial"/>
          <w:sz w:val="22"/>
          <w:szCs w:val="22"/>
        </w:rPr>
        <w:t>Indectron</w:t>
      </w:r>
      <w:proofErr w:type="spellEnd"/>
      <w:r w:rsidRPr="00352614">
        <w:rPr>
          <w:rFonts w:ascii="Arial" w:hAnsi="Arial" w:cs="Arial"/>
          <w:sz w:val="22"/>
          <w:szCs w:val="22"/>
        </w:rPr>
        <w:t>. Available at: https://www.indectron.com/blog/social-media-smartphone-stats.</w:t>
      </w:r>
    </w:p>
    <w:p w14:paraId="3C3188CA" w14:textId="77777777" w:rsidR="00A43654" w:rsidRPr="00352614" w:rsidRDefault="00A43654" w:rsidP="00352614">
      <w:pPr>
        <w:pStyle w:val="NormalWeb"/>
        <w:numPr>
          <w:ilvl w:val="0"/>
          <w:numId w:val="1"/>
        </w:numPr>
        <w:spacing w:before="0" w:beforeAutospacing="0" w:after="240" w:afterAutospacing="0" w:line="360" w:lineRule="auto"/>
        <w:jc w:val="both"/>
        <w:rPr>
          <w:rFonts w:ascii="Arial" w:hAnsi="Arial" w:cs="Arial"/>
          <w:sz w:val="22"/>
          <w:szCs w:val="22"/>
        </w:rPr>
      </w:pPr>
      <w:r w:rsidRPr="00352614">
        <w:rPr>
          <w:rFonts w:ascii="Arial" w:hAnsi="Arial" w:cs="Arial"/>
          <w:sz w:val="22"/>
          <w:szCs w:val="22"/>
        </w:rPr>
        <w:t>Booker, C.L., Kelly, Y.J. and Sacker, A. (2018). Gender differences in the associations between age trends of social media interaction and well-being among 10–15-year-olds in the UK. BMC Public Health, [online] 18(1). Doi: https://doi.org/10.1186/s12889-018-5220-4</w:t>
      </w:r>
    </w:p>
    <w:p w14:paraId="53598C3E" w14:textId="77777777" w:rsidR="00A43654" w:rsidRPr="00352614" w:rsidRDefault="00A43654" w:rsidP="00352614">
      <w:pPr>
        <w:pStyle w:val="NormalWeb"/>
        <w:numPr>
          <w:ilvl w:val="0"/>
          <w:numId w:val="1"/>
        </w:numPr>
        <w:spacing w:before="0" w:beforeAutospacing="0" w:after="240" w:afterAutospacing="0" w:line="360" w:lineRule="auto"/>
        <w:jc w:val="both"/>
        <w:rPr>
          <w:rFonts w:ascii="Arial" w:hAnsi="Arial" w:cs="Arial"/>
          <w:sz w:val="22"/>
          <w:szCs w:val="22"/>
        </w:rPr>
      </w:pPr>
      <w:r w:rsidRPr="00352614">
        <w:rPr>
          <w:rFonts w:ascii="Arial" w:hAnsi="Arial" w:cs="Arial"/>
          <w:sz w:val="22"/>
          <w:szCs w:val="22"/>
        </w:rPr>
        <w:t>Braga, A. (2023). The risks for children surfing the internet. [online] Humanim. Available at: https://www.humanium.org/en/the-risks-for-children-surfing-the-internet/.</w:t>
      </w:r>
    </w:p>
    <w:p w14:paraId="2D65FEB7" w14:textId="77777777" w:rsidR="00A43654" w:rsidRPr="00352614" w:rsidRDefault="00A43654" w:rsidP="00352614">
      <w:pPr>
        <w:pStyle w:val="ListParagraph"/>
        <w:numPr>
          <w:ilvl w:val="0"/>
          <w:numId w:val="1"/>
        </w:numPr>
        <w:spacing w:line="360" w:lineRule="auto"/>
        <w:jc w:val="both"/>
        <w:rPr>
          <w:rFonts w:ascii="Arial" w:hAnsi="Arial" w:cs="Arial"/>
        </w:rPr>
      </w:pPr>
      <w:proofErr w:type="spellStart"/>
      <w:r w:rsidRPr="00352614">
        <w:rPr>
          <w:rFonts w:ascii="Arial" w:hAnsi="Arial" w:cs="Arial"/>
        </w:rPr>
        <w:t>Chassiakos</w:t>
      </w:r>
      <w:proofErr w:type="spellEnd"/>
      <w:r w:rsidRPr="00352614">
        <w:rPr>
          <w:rFonts w:ascii="Arial" w:hAnsi="Arial" w:cs="Arial"/>
        </w:rPr>
        <w:t xml:space="preserve">, Y.R., Radesky, J., Christakis, D., Moreno, M.A. and Cross, C. (2016). Children and Adolescents and Digital Media. Paediatrics, [online] 138(5). </w:t>
      </w:r>
      <w:proofErr w:type="spellStart"/>
      <w:r w:rsidRPr="00352614">
        <w:rPr>
          <w:rFonts w:ascii="Arial" w:hAnsi="Arial" w:cs="Arial"/>
        </w:rPr>
        <w:t>doi</w:t>
      </w:r>
      <w:proofErr w:type="spellEnd"/>
      <w:r w:rsidRPr="00352614">
        <w:rPr>
          <w:rFonts w:ascii="Arial" w:hAnsi="Arial" w:cs="Arial"/>
        </w:rPr>
        <w:t>: https://doi.org/10.1542/peds.2016-2593.</w:t>
      </w:r>
    </w:p>
    <w:p w14:paraId="3CE9844D" w14:textId="77777777" w:rsidR="00A43654" w:rsidRPr="00352614" w:rsidRDefault="00A43654" w:rsidP="00352614">
      <w:pPr>
        <w:pStyle w:val="ListParagraph"/>
        <w:numPr>
          <w:ilvl w:val="0"/>
          <w:numId w:val="1"/>
        </w:numPr>
        <w:spacing w:line="360" w:lineRule="auto"/>
        <w:jc w:val="both"/>
        <w:rPr>
          <w:rFonts w:ascii="Arial" w:hAnsi="Arial" w:cs="Arial"/>
        </w:rPr>
      </w:pPr>
      <w:r w:rsidRPr="00352614">
        <w:rPr>
          <w:rFonts w:ascii="Arial" w:hAnsi="Arial" w:cs="Arial"/>
        </w:rPr>
        <w:t xml:space="preserve">Chen, S.-C., Huang, T.-F., Chang, K., Chang, F.-C. and Chuang, H.-Y. (2025). Association between School Phone Restriction Policies and Adolescents’ Cyberbullying, Gambling, and Substance Use </w:t>
      </w:r>
      <w:r w:rsidRPr="00352614">
        <w:rPr>
          <w:rFonts w:ascii="Arial" w:hAnsi="Arial" w:cs="Arial"/>
        </w:rPr>
        <w:t>Behaviours</w:t>
      </w:r>
      <w:r w:rsidRPr="00352614">
        <w:rPr>
          <w:rFonts w:ascii="Arial" w:hAnsi="Arial" w:cs="Arial"/>
        </w:rPr>
        <w:t xml:space="preserve">. Computers in Human </w:t>
      </w:r>
      <w:r w:rsidRPr="00352614">
        <w:rPr>
          <w:rFonts w:ascii="Arial" w:hAnsi="Arial" w:cs="Arial"/>
        </w:rPr>
        <w:t>Behaviour</w:t>
      </w:r>
      <w:r w:rsidRPr="00352614">
        <w:rPr>
          <w:rFonts w:ascii="Arial" w:hAnsi="Arial" w:cs="Arial"/>
        </w:rPr>
        <w:t xml:space="preserve">, [online] 177, p.108898. </w:t>
      </w:r>
      <w:r w:rsidRPr="00352614">
        <w:rPr>
          <w:rFonts w:ascii="Arial" w:hAnsi="Arial" w:cs="Arial"/>
        </w:rPr>
        <w:t>Doi: https://doi.org/10.1016/j.chb.2025.108898</w:t>
      </w:r>
      <w:r w:rsidRPr="00352614">
        <w:rPr>
          <w:rFonts w:ascii="Arial" w:hAnsi="Arial" w:cs="Arial"/>
        </w:rPr>
        <w:t>.</w:t>
      </w:r>
    </w:p>
    <w:p w14:paraId="6585654C" w14:textId="77777777" w:rsidR="00A43654" w:rsidRPr="00352614" w:rsidRDefault="00A43654" w:rsidP="00352614">
      <w:pPr>
        <w:pStyle w:val="NormalWeb"/>
        <w:numPr>
          <w:ilvl w:val="0"/>
          <w:numId w:val="1"/>
        </w:numPr>
        <w:spacing w:before="0" w:beforeAutospacing="0" w:after="240" w:afterAutospacing="0" w:line="360" w:lineRule="auto"/>
        <w:jc w:val="both"/>
        <w:rPr>
          <w:rFonts w:ascii="Arial" w:hAnsi="Arial" w:cs="Arial"/>
          <w:sz w:val="22"/>
          <w:szCs w:val="22"/>
        </w:rPr>
      </w:pPr>
      <w:r w:rsidRPr="00352614">
        <w:rPr>
          <w:rFonts w:ascii="Arial" w:hAnsi="Arial" w:cs="Arial"/>
          <w:sz w:val="22"/>
          <w:szCs w:val="22"/>
        </w:rPr>
        <w:t>Children’s Commissioner for England. (2017). Digital 5 a day. [online] Available at: https://www.childrenscommissioner.gov.uk/digital/5-a-day/.</w:t>
      </w:r>
    </w:p>
    <w:p w14:paraId="498C00F5" w14:textId="77777777" w:rsidR="00A43654" w:rsidRPr="00352614" w:rsidRDefault="00A43654" w:rsidP="00352614">
      <w:pPr>
        <w:pStyle w:val="NormalWeb"/>
        <w:numPr>
          <w:ilvl w:val="0"/>
          <w:numId w:val="1"/>
        </w:numPr>
        <w:spacing w:before="0" w:beforeAutospacing="0" w:after="240" w:afterAutospacing="0" w:line="360" w:lineRule="auto"/>
        <w:jc w:val="both"/>
        <w:rPr>
          <w:rFonts w:ascii="Arial" w:hAnsi="Arial" w:cs="Arial"/>
          <w:sz w:val="22"/>
          <w:szCs w:val="22"/>
        </w:rPr>
      </w:pPr>
      <w:r w:rsidRPr="00352614">
        <w:rPr>
          <w:rFonts w:ascii="Arial" w:hAnsi="Arial" w:cs="Arial"/>
          <w:sz w:val="22"/>
          <w:szCs w:val="22"/>
        </w:rPr>
        <w:t>Crawley, C.A. (2020). A Case Study Exploring the Impact of Social Media Technology on Students in a UK Secondary School - ProQuest. [online] www.proquest.com. Available at: https://www.proquest.com/openview/cf05d17ab508b0c4af4b0a68a8c57481/1?pq-origsite=gscholar&amp;cbl=44156.</w:t>
      </w:r>
    </w:p>
    <w:p w14:paraId="1B0D8382" w14:textId="77777777" w:rsidR="00A43654" w:rsidRPr="00352614" w:rsidRDefault="00A43654" w:rsidP="00352614">
      <w:pPr>
        <w:pStyle w:val="ListParagraph"/>
        <w:numPr>
          <w:ilvl w:val="0"/>
          <w:numId w:val="1"/>
        </w:numPr>
        <w:spacing w:line="360" w:lineRule="auto"/>
        <w:jc w:val="both"/>
        <w:rPr>
          <w:rFonts w:ascii="Arial" w:hAnsi="Arial" w:cs="Arial"/>
        </w:rPr>
      </w:pPr>
      <w:r w:rsidRPr="00352614">
        <w:rPr>
          <w:rFonts w:ascii="Arial" w:hAnsi="Arial" w:cs="Arial"/>
        </w:rPr>
        <w:t>Crawley, C.A. (2020). The Open University. Open.ac.uk. [online] Doi: https://oro.open.ac.uk/71385/13/Christine%20Crawley%20P672961X%20A%20case%20study%20exploring%20the%20impact%20of%20social%20media%20technology%20on%20students%20in%20a%20UK%20secondary%20school%20REDACTED.pdf</w:t>
      </w:r>
    </w:p>
    <w:p w14:paraId="707AD728" w14:textId="155DB844" w:rsidR="00A43654" w:rsidRPr="00352614" w:rsidRDefault="00A43654" w:rsidP="00352614">
      <w:pPr>
        <w:pStyle w:val="NormalWeb"/>
        <w:numPr>
          <w:ilvl w:val="0"/>
          <w:numId w:val="1"/>
        </w:numPr>
        <w:spacing w:before="0" w:beforeAutospacing="0" w:after="240" w:afterAutospacing="0" w:line="360" w:lineRule="auto"/>
        <w:jc w:val="both"/>
        <w:rPr>
          <w:rFonts w:ascii="Arial" w:hAnsi="Arial" w:cs="Arial"/>
          <w:sz w:val="22"/>
          <w:szCs w:val="22"/>
        </w:rPr>
      </w:pPr>
      <w:r w:rsidRPr="00352614">
        <w:rPr>
          <w:rFonts w:ascii="Arial" w:hAnsi="Arial" w:cs="Arial"/>
          <w:sz w:val="22"/>
          <w:szCs w:val="22"/>
        </w:rPr>
        <w:t xml:space="preserve">Deaton, S. (2015a). SOCIAL LEARNING THEORY IN THE AGE OF SOCIAL MEDIA: IMPLICATIONS FOR EDUCATIONAL PRACTITIONERS. [online] Available at: https://files.eric.ed.gov/fulltext/EJ1098574.pdf. </w:t>
      </w:r>
    </w:p>
    <w:p w14:paraId="339D1DEE" w14:textId="77777777" w:rsidR="00A43654" w:rsidRPr="00352614" w:rsidRDefault="00A43654" w:rsidP="00352614">
      <w:pPr>
        <w:pStyle w:val="NormalWeb"/>
        <w:numPr>
          <w:ilvl w:val="0"/>
          <w:numId w:val="1"/>
        </w:numPr>
        <w:spacing w:before="0" w:beforeAutospacing="0" w:after="240" w:afterAutospacing="0" w:line="360" w:lineRule="auto"/>
        <w:jc w:val="both"/>
        <w:rPr>
          <w:rFonts w:ascii="Arial" w:hAnsi="Arial" w:cs="Arial"/>
          <w:sz w:val="22"/>
          <w:szCs w:val="22"/>
        </w:rPr>
      </w:pPr>
      <w:r w:rsidRPr="00352614">
        <w:rPr>
          <w:rFonts w:ascii="Arial" w:hAnsi="Arial" w:cs="Arial"/>
          <w:sz w:val="22"/>
          <w:szCs w:val="22"/>
        </w:rPr>
        <w:lastRenderedPageBreak/>
        <w:t>Department for Science (2025). Parental Media Literacy. [online] GOV.UK. Available at: https://www.gov.uk/government/publications/parental-media-literacy/parental-media-literacy.</w:t>
      </w:r>
    </w:p>
    <w:p w14:paraId="2D920BCE" w14:textId="77777777" w:rsidR="00A43654" w:rsidRPr="00352614" w:rsidRDefault="00A43654" w:rsidP="00352614">
      <w:pPr>
        <w:pStyle w:val="NormalWeb"/>
        <w:numPr>
          <w:ilvl w:val="0"/>
          <w:numId w:val="1"/>
        </w:numPr>
        <w:spacing w:before="0" w:beforeAutospacing="0" w:after="240" w:afterAutospacing="0" w:line="360" w:lineRule="auto"/>
        <w:jc w:val="both"/>
        <w:rPr>
          <w:rFonts w:ascii="Arial" w:hAnsi="Arial" w:cs="Arial"/>
          <w:sz w:val="22"/>
          <w:szCs w:val="22"/>
        </w:rPr>
      </w:pPr>
      <w:r w:rsidRPr="00352614">
        <w:rPr>
          <w:rFonts w:ascii="Arial" w:hAnsi="Arial" w:cs="Arial"/>
          <w:sz w:val="22"/>
          <w:szCs w:val="22"/>
        </w:rPr>
        <w:t>Department for Science, (2025). Online Safety Act: Explainer. [online] GOV.UK. Available at: https://www.gov.uk/government/publications/online-safety-act-explainer/online-safety-act-explainer.</w:t>
      </w:r>
    </w:p>
    <w:p w14:paraId="56DB973B" w14:textId="77777777" w:rsidR="00A43654" w:rsidRPr="00352614" w:rsidRDefault="00A43654" w:rsidP="00352614">
      <w:pPr>
        <w:pStyle w:val="NormalWeb"/>
        <w:numPr>
          <w:ilvl w:val="0"/>
          <w:numId w:val="1"/>
        </w:numPr>
        <w:spacing w:before="0" w:beforeAutospacing="0" w:after="240" w:afterAutospacing="0" w:line="360" w:lineRule="auto"/>
        <w:jc w:val="both"/>
        <w:rPr>
          <w:rFonts w:ascii="Arial" w:hAnsi="Arial" w:cs="Arial"/>
          <w:sz w:val="22"/>
          <w:szCs w:val="22"/>
        </w:rPr>
      </w:pPr>
      <w:r w:rsidRPr="00352614">
        <w:rPr>
          <w:rFonts w:ascii="Arial" w:hAnsi="Arial" w:cs="Arial"/>
          <w:sz w:val="22"/>
          <w:szCs w:val="22"/>
        </w:rPr>
        <w:t>Department of Health. (2025). ‘Helping You Thrive in Secondary School’ digital campaign launched. [online] Available at: https://www.health-ni.gov.uk/news/helping-you-thrive-secondary-school-digital-campaign-launched.</w:t>
      </w:r>
    </w:p>
    <w:p w14:paraId="41459185" w14:textId="77777777" w:rsidR="00A43654" w:rsidRPr="00352614" w:rsidRDefault="00A43654" w:rsidP="00352614">
      <w:pPr>
        <w:pStyle w:val="NormalWeb"/>
        <w:numPr>
          <w:ilvl w:val="0"/>
          <w:numId w:val="1"/>
        </w:numPr>
        <w:spacing w:before="0" w:beforeAutospacing="0" w:after="240" w:afterAutospacing="0" w:line="360" w:lineRule="auto"/>
        <w:jc w:val="both"/>
        <w:rPr>
          <w:rFonts w:ascii="Arial" w:hAnsi="Arial" w:cs="Arial"/>
          <w:sz w:val="22"/>
          <w:szCs w:val="22"/>
        </w:rPr>
      </w:pPr>
      <w:r w:rsidRPr="00352614">
        <w:rPr>
          <w:rFonts w:ascii="Arial" w:hAnsi="Arial" w:cs="Arial"/>
          <w:sz w:val="22"/>
          <w:szCs w:val="22"/>
        </w:rPr>
        <w:t>DfE (2026). Government to drive action to improve children’s relationship with mobile phones and social media. [online] GOV.UK. Available at: https://www.gov.uk/government/news/government-to-drive-action-to-improve-childrens-relationship-with-mobile-phones-and-social-media</w:t>
      </w:r>
    </w:p>
    <w:p w14:paraId="24EC620D" w14:textId="77777777" w:rsidR="00A43654" w:rsidRPr="00352614" w:rsidRDefault="00A43654" w:rsidP="00352614">
      <w:pPr>
        <w:pStyle w:val="ListParagraph"/>
        <w:numPr>
          <w:ilvl w:val="0"/>
          <w:numId w:val="1"/>
        </w:numPr>
        <w:spacing w:line="360" w:lineRule="auto"/>
        <w:jc w:val="both"/>
        <w:rPr>
          <w:rFonts w:ascii="Arial" w:hAnsi="Arial" w:cs="Arial"/>
        </w:rPr>
      </w:pPr>
      <w:r w:rsidRPr="00352614">
        <w:rPr>
          <w:rFonts w:ascii="Arial" w:hAnsi="Arial" w:cs="Arial"/>
        </w:rPr>
        <w:t>Education Committee (2024). Screen time: Impacts on Education and Wellbeing - Education Committee. [online] Parliament.uk. Available at: https://publications.parliament.uk/pa/cm5804/cmselect/cmeduc/118/summary.html.</w:t>
      </w:r>
    </w:p>
    <w:p w14:paraId="1B7A522F" w14:textId="77777777" w:rsidR="00A43654" w:rsidRPr="00352614" w:rsidRDefault="00A43654" w:rsidP="00352614">
      <w:pPr>
        <w:pStyle w:val="NormalWeb"/>
        <w:numPr>
          <w:ilvl w:val="0"/>
          <w:numId w:val="1"/>
        </w:numPr>
        <w:spacing w:before="0" w:beforeAutospacing="0" w:after="240" w:afterAutospacing="0" w:line="360" w:lineRule="auto"/>
        <w:jc w:val="both"/>
        <w:rPr>
          <w:rFonts w:ascii="Arial" w:hAnsi="Arial" w:cs="Arial"/>
          <w:sz w:val="22"/>
          <w:szCs w:val="22"/>
        </w:rPr>
      </w:pPr>
      <w:r w:rsidRPr="00352614">
        <w:rPr>
          <w:rFonts w:ascii="Arial" w:hAnsi="Arial" w:cs="Arial"/>
          <w:sz w:val="22"/>
          <w:szCs w:val="22"/>
        </w:rPr>
        <w:t>Frith, E. (2018). Social media and children’s mental health - Education Policy Institute. [online] Education Policy Institute. Available at: https://epi.org.uk/publications-and-research/social-media-childrens-mental-health-review-evidence/.</w:t>
      </w:r>
    </w:p>
    <w:p w14:paraId="3EAF9729" w14:textId="77777777" w:rsidR="00A43654" w:rsidRPr="00352614" w:rsidRDefault="00A43654" w:rsidP="00352614">
      <w:pPr>
        <w:pStyle w:val="ListParagraph"/>
        <w:numPr>
          <w:ilvl w:val="0"/>
          <w:numId w:val="1"/>
        </w:numPr>
        <w:spacing w:line="360" w:lineRule="auto"/>
        <w:jc w:val="both"/>
        <w:rPr>
          <w:rFonts w:ascii="Arial" w:hAnsi="Arial" w:cs="Arial"/>
        </w:rPr>
      </w:pPr>
      <w:r w:rsidRPr="00352614">
        <w:rPr>
          <w:rFonts w:ascii="Arial" w:hAnsi="Arial" w:cs="Arial"/>
        </w:rPr>
        <w:t>General Data Protection Regulation (GDPR). (2019). Art. 8 GDPR – Conditions applicable to child’s consent in relation to information society services | General Data Protection Regulation (GDPR). [online] Available at: https://gdpr-info.eu/art-8-gdpr/.</w:t>
      </w:r>
    </w:p>
    <w:p w14:paraId="7146E1AC" w14:textId="77777777" w:rsidR="00A43654" w:rsidRPr="00352614" w:rsidRDefault="00A43654" w:rsidP="00352614">
      <w:pPr>
        <w:pStyle w:val="NormalWeb"/>
        <w:numPr>
          <w:ilvl w:val="0"/>
          <w:numId w:val="1"/>
        </w:numPr>
        <w:spacing w:after="160" w:line="360" w:lineRule="auto"/>
        <w:jc w:val="both"/>
        <w:rPr>
          <w:rFonts w:ascii="Arial" w:hAnsi="Arial" w:cs="Arial"/>
          <w:sz w:val="22"/>
          <w:szCs w:val="22"/>
        </w:rPr>
      </w:pPr>
      <w:r w:rsidRPr="00A85496">
        <w:rPr>
          <w:rFonts w:ascii="Arial" w:hAnsi="Arial" w:cs="Arial"/>
          <w:sz w:val="22"/>
          <w:szCs w:val="22"/>
        </w:rPr>
        <w:t>Guy-Evans, O. (2024). Bronfenbrenner’s ecological systems theory. [online] ResearchGate. Available at: https://www.researchgate.net/publication/383500583_Bronfenbrenner.</w:t>
      </w:r>
    </w:p>
    <w:p w14:paraId="474C8543" w14:textId="77777777" w:rsidR="00A43654" w:rsidRPr="00352614" w:rsidRDefault="00A43654" w:rsidP="00352614">
      <w:pPr>
        <w:pStyle w:val="NormalWeb"/>
        <w:numPr>
          <w:ilvl w:val="0"/>
          <w:numId w:val="1"/>
        </w:numPr>
        <w:spacing w:before="0" w:beforeAutospacing="0" w:after="240" w:afterAutospacing="0" w:line="360" w:lineRule="auto"/>
        <w:jc w:val="both"/>
        <w:rPr>
          <w:rFonts w:ascii="Arial" w:hAnsi="Arial" w:cs="Arial"/>
          <w:sz w:val="22"/>
          <w:szCs w:val="22"/>
        </w:rPr>
      </w:pPr>
      <w:r w:rsidRPr="00352614">
        <w:rPr>
          <w:rFonts w:ascii="Arial" w:hAnsi="Arial" w:cs="Arial"/>
          <w:sz w:val="22"/>
          <w:szCs w:val="22"/>
        </w:rPr>
        <w:t>Gyimah, G. (2024). Uses and Gratification Theory: A Study of Social Media Usage, TikTok among the Youth. International Journal of Latest Technology in Engineering, Management &amp; Applied Science, [online] XIII(III), pp.53–57. Doi: https://doi.org/10.51583/ijltemas.2024.130307.</w:t>
      </w:r>
    </w:p>
    <w:p w14:paraId="5DA125E4" w14:textId="77777777" w:rsidR="00A43654" w:rsidRPr="00352614" w:rsidRDefault="00A43654" w:rsidP="00352614">
      <w:pPr>
        <w:pStyle w:val="NormalWeb"/>
        <w:numPr>
          <w:ilvl w:val="0"/>
          <w:numId w:val="1"/>
        </w:numPr>
        <w:spacing w:before="0" w:beforeAutospacing="0" w:after="240" w:afterAutospacing="0" w:line="360" w:lineRule="auto"/>
        <w:jc w:val="both"/>
        <w:rPr>
          <w:rFonts w:ascii="Arial" w:hAnsi="Arial" w:cs="Arial"/>
          <w:sz w:val="22"/>
          <w:szCs w:val="22"/>
        </w:rPr>
      </w:pPr>
      <w:r w:rsidRPr="00352614">
        <w:rPr>
          <w:rFonts w:ascii="Arial" w:hAnsi="Arial" w:cs="Arial"/>
          <w:sz w:val="22"/>
          <w:szCs w:val="22"/>
        </w:rPr>
        <w:t>Helpmegrowmn.org. (2021). Help Me Grow MN. [online] Available at: https://helpmegrowmn.org/HMG/HelpfulRes/Glossary/index.html.</w:t>
      </w:r>
    </w:p>
    <w:p w14:paraId="0A3791C5" w14:textId="77777777" w:rsidR="00A43654" w:rsidRPr="00352614" w:rsidRDefault="00A43654" w:rsidP="00352614">
      <w:pPr>
        <w:pStyle w:val="NormalWeb"/>
        <w:numPr>
          <w:ilvl w:val="0"/>
          <w:numId w:val="1"/>
        </w:numPr>
        <w:spacing w:before="0" w:beforeAutospacing="0" w:after="240" w:afterAutospacing="0" w:line="360" w:lineRule="auto"/>
        <w:jc w:val="both"/>
        <w:rPr>
          <w:rFonts w:ascii="Arial" w:hAnsi="Arial" w:cs="Arial"/>
          <w:sz w:val="22"/>
          <w:szCs w:val="22"/>
        </w:rPr>
      </w:pPr>
      <w:r w:rsidRPr="00352614">
        <w:rPr>
          <w:rFonts w:ascii="Arial" w:hAnsi="Arial" w:cs="Arial"/>
          <w:sz w:val="22"/>
          <w:szCs w:val="22"/>
        </w:rPr>
        <w:lastRenderedPageBreak/>
        <w:t>ICO, (2024). Introduction to the Children’s code. [online] Available at: https://ico.org.uk/for-organisations/uk-gdpr-guidance-and-resources/childrens-information/childrens-code-guidance-and-resources/introduction-to-the-childrens-code</w:t>
      </w:r>
    </w:p>
    <w:p w14:paraId="10DFE24D" w14:textId="77777777" w:rsidR="00A43654" w:rsidRPr="00352614" w:rsidRDefault="00A43654" w:rsidP="00352614">
      <w:pPr>
        <w:pStyle w:val="NormalWeb"/>
        <w:numPr>
          <w:ilvl w:val="0"/>
          <w:numId w:val="1"/>
        </w:numPr>
        <w:spacing w:before="0" w:beforeAutospacing="0" w:after="240" w:afterAutospacing="0" w:line="360" w:lineRule="auto"/>
        <w:jc w:val="both"/>
        <w:rPr>
          <w:rFonts w:ascii="Arial" w:hAnsi="Arial" w:cs="Arial"/>
          <w:sz w:val="22"/>
          <w:szCs w:val="22"/>
        </w:rPr>
      </w:pPr>
      <w:r w:rsidRPr="00352614">
        <w:rPr>
          <w:rFonts w:ascii="Arial" w:hAnsi="Arial" w:cs="Arial"/>
          <w:sz w:val="22"/>
          <w:szCs w:val="22"/>
        </w:rPr>
        <w:t>Jain, P. and Arakan, J. (2022). Perceived Popularity of TikTok among Gen-Z - ProQuest. [online] www.proquest.com. Available at: https://www.proquest.com/openview/72bf615fdc80d4ba7bd628719355e709/1?pq-origsite=gscholar&amp;cbl=2045095.</w:t>
      </w:r>
    </w:p>
    <w:p w14:paraId="77F94C22" w14:textId="77777777" w:rsidR="00A43654" w:rsidRPr="00352614" w:rsidRDefault="00A43654" w:rsidP="00352614">
      <w:pPr>
        <w:pStyle w:val="NormalWeb"/>
        <w:numPr>
          <w:ilvl w:val="0"/>
          <w:numId w:val="1"/>
        </w:numPr>
        <w:spacing w:before="0" w:beforeAutospacing="0" w:after="240" w:afterAutospacing="0" w:line="360" w:lineRule="auto"/>
        <w:jc w:val="both"/>
        <w:rPr>
          <w:rFonts w:ascii="Arial" w:hAnsi="Arial" w:cs="Arial"/>
          <w:sz w:val="22"/>
          <w:szCs w:val="22"/>
        </w:rPr>
      </w:pPr>
      <w:r w:rsidRPr="00352614">
        <w:rPr>
          <w:rFonts w:ascii="Arial" w:hAnsi="Arial" w:cs="Arial"/>
          <w:sz w:val="22"/>
          <w:szCs w:val="22"/>
        </w:rPr>
        <w:t>Johnson, A. (2023). The impact of social media use on young people’s mental health - NIHR School for Public Health Research. [online] NIHR School for Public Health Research. Available at: https://sphr.nihr.ac.uk/news-and-events/news/the-impact-of-social-media-use-on-young-peoples-mental-health</w:t>
      </w:r>
    </w:p>
    <w:p w14:paraId="31EA9BFB" w14:textId="77777777" w:rsidR="00A43654" w:rsidRPr="00352614" w:rsidRDefault="00A43654" w:rsidP="00352614">
      <w:pPr>
        <w:pStyle w:val="NormalWeb"/>
        <w:numPr>
          <w:ilvl w:val="0"/>
          <w:numId w:val="1"/>
        </w:numPr>
        <w:spacing w:before="0" w:beforeAutospacing="0" w:after="240" w:afterAutospacing="0" w:line="360" w:lineRule="auto"/>
        <w:jc w:val="both"/>
        <w:rPr>
          <w:rFonts w:ascii="Arial" w:hAnsi="Arial" w:cs="Arial"/>
          <w:sz w:val="22"/>
          <w:szCs w:val="22"/>
        </w:rPr>
      </w:pPr>
      <w:r w:rsidRPr="00352614">
        <w:rPr>
          <w:rFonts w:ascii="Arial" w:hAnsi="Arial" w:cs="Arial"/>
          <w:sz w:val="22"/>
          <w:szCs w:val="22"/>
        </w:rPr>
        <w:t xml:space="preserve">Jung, K., Ma, Kim, T. and Chen, Y. (2025). Healthy Lifestyles and Self-Improvement Videos on YouTube: A Thematic Analysis of Teen-Targeted Social Media Content. [online] Available at: https://arxiv.org/pdf/2509.25537. </w:t>
      </w:r>
    </w:p>
    <w:p w14:paraId="106EA7C1" w14:textId="77777777" w:rsidR="00A43654" w:rsidRPr="00352614" w:rsidRDefault="00A43654" w:rsidP="00352614">
      <w:pPr>
        <w:pStyle w:val="NormalWeb"/>
        <w:numPr>
          <w:ilvl w:val="0"/>
          <w:numId w:val="1"/>
        </w:numPr>
        <w:spacing w:before="0" w:beforeAutospacing="0" w:after="240" w:afterAutospacing="0" w:line="360" w:lineRule="auto"/>
        <w:jc w:val="both"/>
        <w:rPr>
          <w:rFonts w:ascii="Arial" w:hAnsi="Arial" w:cs="Arial"/>
          <w:sz w:val="22"/>
          <w:szCs w:val="22"/>
        </w:rPr>
      </w:pPr>
      <w:r w:rsidRPr="00352614">
        <w:rPr>
          <w:rFonts w:ascii="Arial" w:hAnsi="Arial" w:cs="Arial"/>
          <w:sz w:val="22"/>
          <w:szCs w:val="22"/>
        </w:rPr>
        <w:t xml:space="preserve">Kelly, Y., Zilan Wala, A., Booker, C. and Sacker, A. (2018). Social Media Use and Adolescent Mental Health: Findings from the UK Millennium Cohort Study. </w:t>
      </w:r>
      <w:proofErr w:type="spellStart"/>
      <w:r w:rsidRPr="00352614">
        <w:rPr>
          <w:rFonts w:ascii="Arial" w:hAnsi="Arial" w:cs="Arial"/>
          <w:sz w:val="22"/>
          <w:szCs w:val="22"/>
        </w:rPr>
        <w:t>EClinicalMedicine</w:t>
      </w:r>
      <w:proofErr w:type="spellEnd"/>
      <w:r w:rsidRPr="00352614">
        <w:rPr>
          <w:rFonts w:ascii="Arial" w:hAnsi="Arial" w:cs="Arial"/>
          <w:sz w:val="22"/>
          <w:szCs w:val="22"/>
        </w:rPr>
        <w:t xml:space="preserve">, [online] 6(2589-5370), pp.59–68. </w:t>
      </w:r>
      <w:proofErr w:type="spellStart"/>
      <w:r w:rsidRPr="00352614">
        <w:rPr>
          <w:rFonts w:ascii="Arial" w:hAnsi="Arial" w:cs="Arial"/>
          <w:sz w:val="22"/>
          <w:szCs w:val="22"/>
        </w:rPr>
        <w:t>doi</w:t>
      </w:r>
      <w:proofErr w:type="spellEnd"/>
      <w:r w:rsidRPr="00352614">
        <w:rPr>
          <w:rFonts w:ascii="Arial" w:hAnsi="Arial" w:cs="Arial"/>
          <w:sz w:val="22"/>
          <w:szCs w:val="22"/>
        </w:rPr>
        <w:t>: https://doi.org/10.1016/j.eclinm.2018.12.005.</w:t>
      </w:r>
    </w:p>
    <w:p w14:paraId="00265A1A" w14:textId="77777777" w:rsidR="00A43654" w:rsidRPr="00352614" w:rsidRDefault="00A43654" w:rsidP="00352614">
      <w:pPr>
        <w:pStyle w:val="ListParagraph"/>
        <w:numPr>
          <w:ilvl w:val="0"/>
          <w:numId w:val="1"/>
        </w:numPr>
        <w:spacing w:line="360" w:lineRule="auto"/>
        <w:jc w:val="both"/>
        <w:rPr>
          <w:rFonts w:ascii="Arial" w:hAnsi="Arial" w:cs="Arial"/>
        </w:rPr>
      </w:pPr>
      <w:r w:rsidRPr="00352614">
        <w:rPr>
          <w:rFonts w:ascii="Arial" w:hAnsi="Arial" w:cs="Arial"/>
        </w:rPr>
        <w:t>Kralj, L. (2025). Finland: a snapshot of digital skills | Digital Skills and Jobs Platform. [online] digital-skills-jobs.europa.eu. Available at: https://digital-skills-jobs.europa.eu/en/latest/briefs/finland-snapshot-digital-skills.</w:t>
      </w:r>
    </w:p>
    <w:p w14:paraId="5A5B59C1" w14:textId="77777777" w:rsidR="00A43654" w:rsidRPr="00352614" w:rsidRDefault="00A43654" w:rsidP="00352614">
      <w:pPr>
        <w:pStyle w:val="ListParagraph"/>
        <w:numPr>
          <w:ilvl w:val="0"/>
          <w:numId w:val="1"/>
        </w:numPr>
        <w:spacing w:line="360" w:lineRule="auto"/>
        <w:jc w:val="both"/>
        <w:rPr>
          <w:rFonts w:ascii="Arial" w:hAnsi="Arial" w:cs="Arial"/>
        </w:rPr>
      </w:pPr>
      <w:r w:rsidRPr="00352614">
        <w:rPr>
          <w:rFonts w:ascii="Arial" w:hAnsi="Arial" w:cs="Arial"/>
        </w:rPr>
        <w:t xml:space="preserve">Livingstone, S. (2016). Reframing media effects in terms of children’s rights in the digital age. Journal of Children and Media, 10(1), pp.4–12. </w:t>
      </w:r>
      <w:proofErr w:type="spellStart"/>
      <w:r w:rsidRPr="00352614">
        <w:rPr>
          <w:rFonts w:ascii="Arial" w:hAnsi="Arial" w:cs="Arial"/>
        </w:rPr>
        <w:t>doi</w:t>
      </w:r>
      <w:proofErr w:type="spellEnd"/>
      <w:r w:rsidRPr="00352614">
        <w:rPr>
          <w:rFonts w:ascii="Arial" w:hAnsi="Arial" w:cs="Arial"/>
        </w:rPr>
        <w:t>: https://doi.org/10.1080/17482798.2015.1123164</w:t>
      </w:r>
      <w:r w:rsidRPr="00352614">
        <w:rPr>
          <w:rFonts w:ascii="Arial" w:hAnsi="Arial" w:cs="Arial"/>
        </w:rPr>
        <w:t>.</w:t>
      </w:r>
    </w:p>
    <w:p w14:paraId="7D8F37CC" w14:textId="77777777" w:rsidR="00A43654" w:rsidRPr="00352614" w:rsidRDefault="00A43654" w:rsidP="00352614">
      <w:pPr>
        <w:pStyle w:val="NormalWeb"/>
        <w:numPr>
          <w:ilvl w:val="0"/>
          <w:numId w:val="1"/>
        </w:numPr>
        <w:spacing w:before="0" w:beforeAutospacing="0" w:after="240" w:afterAutospacing="0" w:line="360" w:lineRule="auto"/>
        <w:jc w:val="both"/>
        <w:rPr>
          <w:rFonts w:ascii="Arial" w:hAnsi="Arial" w:cs="Arial"/>
          <w:sz w:val="22"/>
          <w:szCs w:val="22"/>
        </w:rPr>
      </w:pPr>
      <w:r w:rsidRPr="00352614">
        <w:rPr>
          <w:rFonts w:ascii="Arial" w:hAnsi="Arial" w:cs="Arial"/>
          <w:sz w:val="22"/>
          <w:szCs w:val="22"/>
        </w:rPr>
        <w:t>Livingstone, S., Davidson, J., Bryce, J., Batool, S., Haughton, C. and Nandi, A. (2017). Children’s Online activities, Risks and Safety a Literature Review by the UKCCIS Evidence Group. [online] Available at: https://eprints.lse.ac.uk/84956/1/Literature%20Review%20Final%20October%202017.pdf.</w:t>
      </w:r>
    </w:p>
    <w:p w14:paraId="7A5C90E8" w14:textId="77777777" w:rsidR="00A43654" w:rsidRPr="00352614" w:rsidRDefault="00A43654" w:rsidP="00352614">
      <w:pPr>
        <w:pStyle w:val="ListParagraph"/>
        <w:numPr>
          <w:ilvl w:val="0"/>
          <w:numId w:val="1"/>
        </w:numPr>
        <w:spacing w:line="360" w:lineRule="auto"/>
        <w:jc w:val="both"/>
        <w:rPr>
          <w:rFonts w:ascii="Arial" w:hAnsi="Arial" w:cs="Arial"/>
        </w:rPr>
      </w:pPr>
      <w:r w:rsidRPr="00352614">
        <w:rPr>
          <w:rFonts w:ascii="Arial" w:hAnsi="Arial" w:cs="Arial"/>
        </w:rPr>
        <w:lastRenderedPageBreak/>
        <w:t xml:space="preserve">London City Hall. (2022). Mayor of London bids to get 75,000 digitally excluded Londoners online. [online] Available at: </w:t>
      </w:r>
      <w:r w:rsidRPr="00352614">
        <w:rPr>
          <w:rFonts w:ascii="Arial" w:hAnsi="Arial" w:cs="Arial"/>
        </w:rPr>
        <w:t>https://www.london.gov.uk/press-releases/mayoral/mayor-to-get-digitally-excluded-londoners-online</w:t>
      </w:r>
    </w:p>
    <w:p w14:paraId="4C30019A" w14:textId="77777777" w:rsidR="00A43654" w:rsidRPr="00352614" w:rsidRDefault="00A43654" w:rsidP="00352614">
      <w:pPr>
        <w:pStyle w:val="NormalWeb"/>
        <w:numPr>
          <w:ilvl w:val="0"/>
          <w:numId w:val="1"/>
        </w:numPr>
        <w:spacing w:before="0" w:beforeAutospacing="0" w:after="240" w:afterAutospacing="0" w:line="360" w:lineRule="auto"/>
        <w:jc w:val="both"/>
        <w:rPr>
          <w:rFonts w:ascii="Arial" w:hAnsi="Arial" w:cs="Arial"/>
          <w:sz w:val="22"/>
          <w:szCs w:val="22"/>
        </w:rPr>
      </w:pPr>
      <w:r w:rsidRPr="00352614">
        <w:rPr>
          <w:rFonts w:ascii="Arial" w:hAnsi="Arial" w:cs="Arial"/>
          <w:sz w:val="22"/>
          <w:szCs w:val="22"/>
        </w:rPr>
        <w:t xml:space="preserve">Luan, Z., </w:t>
      </w:r>
      <w:proofErr w:type="spellStart"/>
      <w:r w:rsidRPr="00352614">
        <w:rPr>
          <w:rFonts w:ascii="Arial" w:hAnsi="Arial" w:cs="Arial"/>
          <w:sz w:val="22"/>
          <w:szCs w:val="22"/>
        </w:rPr>
        <w:t>Poorthuis</w:t>
      </w:r>
      <w:proofErr w:type="spellEnd"/>
      <w:r w:rsidRPr="00352614">
        <w:rPr>
          <w:rFonts w:ascii="Arial" w:hAnsi="Arial" w:cs="Arial"/>
          <w:sz w:val="22"/>
          <w:szCs w:val="22"/>
        </w:rPr>
        <w:t xml:space="preserve">, A.M.G., </w:t>
      </w:r>
      <w:proofErr w:type="spellStart"/>
      <w:r w:rsidRPr="00352614">
        <w:rPr>
          <w:rFonts w:ascii="Arial" w:hAnsi="Arial" w:cs="Arial"/>
          <w:sz w:val="22"/>
          <w:szCs w:val="22"/>
        </w:rPr>
        <w:t>Hutteman</w:t>
      </w:r>
      <w:proofErr w:type="spellEnd"/>
      <w:r w:rsidRPr="00352614">
        <w:rPr>
          <w:rFonts w:ascii="Arial" w:hAnsi="Arial" w:cs="Arial"/>
          <w:sz w:val="22"/>
          <w:szCs w:val="22"/>
        </w:rPr>
        <w:t xml:space="preserve">, R., </w:t>
      </w:r>
      <w:proofErr w:type="spellStart"/>
      <w:r w:rsidRPr="00352614">
        <w:rPr>
          <w:rFonts w:ascii="Arial" w:hAnsi="Arial" w:cs="Arial"/>
          <w:sz w:val="22"/>
          <w:szCs w:val="22"/>
        </w:rPr>
        <w:t>Asendorpf</w:t>
      </w:r>
      <w:proofErr w:type="spellEnd"/>
      <w:r w:rsidRPr="00352614">
        <w:rPr>
          <w:rFonts w:ascii="Arial" w:hAnsi="Arial" w:cs="Arial"/>
          <w:sz w:val="22"/>
          <w:szCs w:val="22"/>
        </w:rPr>
        <w:t xml:space="preserve">, J.B., Denissen, J.J.A. and van Aken, M.A.G. (2017). See me through my eyes. International Journal of </w:t>
      </w:r>
      <w:proofErr w:type="spellStart"/>
      <w:r w:rsidRPr="00352614">
        <w:rPr>
          <w:rFonts w:ascii="Arial" w:hAnsi="Arial" w:cs="Arial"/>
          <w:sz w:val="22"/>
          <w:szCs w:val="22"/>
        </w:rPr>
        <w:t>Behavioral</w:t>
      </w:r>
      <w:proofErr w:type="spellEnd"/>
      <w:r w:rsidRPr="00352614">
        <w:rPr>
          <w:rFonts w:ascii="Arial" w:hAnsi="Arial" w:cs="Arial"/>
          <w:sz w:val="22"/>
          <w:szCs w:val="22"/>
        </w:rPr>
        <w:t xml:space="preserve"> Development, 42(1), pp.17–25. </w:t>
      </w:r>
      <w:proofErr w:type="spellStart"/>
      <w:r w:rsidRPr="00352614">
        <w:rPr>
          <w:rFonts w:ascii="Arial" w:hAnsi="Arial" w:cs="Arial"/>
          <w:sz w:val="22"/>
          <w:szCs w:val="22"/>
        </w:rPr>
        <w:t>doi</w:t>
      </w:r>
      <w:proofErr w:type="spellEnd"/>
      <w:r w:rsidRPr="00352614">
        <w:rPr>
          <w:rFonts w:ascii="Arial" w:hAnsi="Arial" w:cs="Arial"/>
          <w:sz w:val="22"/>
          <w:szCs w:val="22"/>
        </w:rPr>
        <w:t>: https://doi.org/10.1177/0165025417690263.</w:t>
      </w:r>
    </w:p>
    <w:p w14:paraId="68BA4B62" w14:textId="77777777" w:rsidR="00A43654" w:rsidRPr="00352614" w:rsidRDefault="00A43654" w:rsidP="00352614">
      <w:pPr>
        <w:pStyle w:val="ListParagraph"/>
        <w:numPr>
          <w:ilvl w:val="0"/>
          <w:numId w:val="1"/>
        </w:numPr>
        <w:spacing w:line="360" w:lineRule="auto"/>
        <w:jc w:val="both"/>
        <w:rPr>
          <w:rFonts w:ascii="Arial" w:hAnsi="Arial" w:cs="Arial"/>
        </w:rPr>
      </w:pPr>
      <w:r w:rsidRPr="00352614">
        <w:rPr>
          <w:rFonts w:ascii="Arial" w:hAnsi="Arial" w:cs="Arial"/>
        </w:rPr>
        <w:t>Manchester, G. (2018). Home. [online] Greater Manchester Combined Authority. Available at: https://www.greatermanchester-ca.gov.uk/what-we-do/equalities/youth-combined-authority/ [Accessed 7 Apr. 2026].</w:t>
      </w:r>
    </w:p>
    <w:p w14:paraId="4DEAD1A8" w14:textId="77777777" w:rsidR="00A43654" w:rsidRPr="00352614" w:rsidRDefault="00A43654" w:rsidP="00352614">
      <w:pPr>
        <w:pStyle w:val="NormalWeb"/>
        <w:numPr>
          <w:ilvl w:val="0"/>
          <w:numId w:val="1"/>
        </w:numPr>
        <w:spacing w:before="0" w:beforeAutospacing="0" w:after="240" w:afterAutospacing="0" w:line="360" w:lineRule="auto"/>
        <w:jc w:val="both"/>
        <w:rPr>
          <w:rFonts w:ascii="Arial" w:hAnsi="Arial" w:cs="Arial"/>
          <w:sz w:val="22"/>
          <w:szCs w:val="22"/>
        </w:rPr>
      </w:pPr>
      <w:r w:rsidRPr="00352614">
        <w:rPr>
          <w:rFonts w:ascii="Arial" w:hAnsi="Arial" w:cs="Arial"/>
          <w:sz w:val="22"/>
          <w:szCs w:val="22"/>
        </w:rPr>
        <w:t>Mayerbrown.com. (2025). Malaysia’s Proposed Social Media Ban for Children: How It Compares with Australia and Singapore. [online] Available at: https://www.mayerbrown.com/en/insights/publications/2025/12/malaysias-proposed-social-media-ban-for-children-how-it-compares-with-australia-and-singapore.</w:t>
      </w:r>
    </w:p>
    <w:p w14:paraId="4479F8D1" w14:textId="77777777" w:rsidR="00A43654" w:rsidRPr="00352614" w:rsidRDefault="00A43654" w:rsidP="00352614">
      <w:pPr>
        <w:pStyle w:val="ListParagraph"/>
        <w:numPr>
          <w:ilvl w:val="0"/>
          <w:numId w:val="1"/>
        </w:numPr>
        <w:spacing w:line="360" w:lineRule="auto"/>
        <w:jc w:val="both"/>
        <w:rPr>
          <w:rFonts w:ascii="Arial" w:hAnsi="Arial" w:cs="Arial"/>
        </w:rPr>
      </w:pPr>
      <w:r w:rsidRPr="00352614">
        <w:rPr>
          <w:rFonts w:ascii="Arial" w:hAnsi="Arial" w:cs="Arial"/>
        </w:rPr>
        <w:t xml:space="preserve">McNamee, P., Mendolia, S. and Yerokhin, O. (2021). Social Media Use and Emotional and Behavioural Outcomes in adolescence: Evidence from British Longitudinal Data. Economics &amp; Human Biology, 41(41), p.100992. </w:t>
      </w:r>
      <w:proofErr w:type="spellStart"/>
      <w:r w:rsidRPr="00352614">
        <w:rPr>
          <w:rFonts w:ascii="Arial" w:hAnsi="Arial" w:cs="Arial"/>
        </w:rPr>
        <w:t>doi</w:t>
      </w:r>
      <w:proofErr w:type="spellEnd"/>
      <w:r w:rsidRPr="00352614">
        <w:rPr>
          <w:rFonts w:ascii="Arial" w:hAnsi="Arial" w:cs="Arial"/>
        </w:rPr>
        <w:t>: https://doi.org/10.1016/j.ehb.2021.100992.</w:t>
      </w:r>
    </w:p>
    <w:p w14:paraId="164B3B27" w14:textId="77777777" w:rsidR="00A43654" w:rsidRPr="00352614" w:rsidRDefault="00A43654" w:rsidP="00352614">
      <w:pPr>
        <w:pStyle w:val="NormalWeb"/>
        <w:numPr>
          <w:ilvl w:val="0"/>
          <w:numId w:val="1"/>
        </w:numPr>
        <w:spacing w:before="0" w:beforeAutospacing="0" w:after="240" w:afterAutospacing="0" w:line="360" w:lineRule="auto"/>
        <w:jc w:val="both"/>
        <w:rPr>
          <w:rFonts w:ascii="Arial" w:hAnsi="Arial" w:cs="Arial"/>
          <w:sz w:val="22"/>
          <w:szCs w:val="22"/>
        </w:rPr>
      </w:pPr>
      <w:r w:rsidRPr="00352614">
        <w:rPr>
          <w:rFonts w:ascii="Arial" w:hAnsi="Arial" w:cs="Arial"/>
          <w:sz w:val="22"/>
          <w:szCs w:val="22"/>
        </w:rPr>
        <w:t>National Library of Medicine (2023). Social Media and Youth Mental Health. [online] Available at: https://www.ncbi.nlm.nih.gov/books/NBK594759/.</w:t>
      </w:r>
    </w:p>
    <w:p w14:paraId="5F28F6BF" w14:textId="77777777" w:rsidR="00A43654" w:rsidRPr="00352614" w:rsidRDefault="00A43654" w:rsidP="00352614">
      <w:pPr>
        <w:pStyle w:val="ListParagraph"/>
        <w:numPr>
          <w:ilvl w:val="0"/>
          <w:numId w:val="1"/>
        </w:numPr>
        <w:spacing w:line="360" w:lineRule="auto"/>
        <w:jc w:val="both"/>
        <w:rPr>
          <w:rFonts w:ascii="Arial" w:hAnsi="Arial" w:cs="Arial"/>
        </w:rPr>
      </w:pPr>
      <w:r w:rsidRPr="00352614">
        <w:rPr>
          <w:rFonts w:ascii="Arial" w:hAnsi="Arial" w:cs="Arial"/>
        </w:rPr>
        <w:t xml:space="preserve">NHS Digital (2022). Mental Health of Children and Young People in England 2022 - Wave 3 Follow up to the 2017 Survey. [online] NHS Digital. Available at: </w:t>
      </w:r>
      <w:r w:rsidRPr="00352614">
        <w:rPr>
          <w:rFonts w:ascii="Arial" w:hAnsi="Arial" w:cs="Arial"/>
        </w:rPr>
        <w:t>https://digital.nhs.uk/data-and-information/publications/statistical/mental-health-of-children-and-young-people-in-england/2022-follow-up-to-the-2017-survey</w:t>
      </w:r>
      <w:r w:rsidRPr="00352614">
        <w:rPr>
          <w:rFonts w:ascii="Arial" w:hAnsi="Arial" w:cs="Arial"/>
        </w:rPr>
        <w:t>.</w:t>
      </w:r>
    </w:p>
    <w:p w14:paraId="418EE457" w14:textId="77777777" w:rsidR="00A43654" w:rsidRPr="00352614" w:rsidRDefault="00A43654" w:rsidP="00352614">
      <w:pPr>
        <w:pStyle w:val="NormalWeb"/>
        <w:numPr>
          <w:ilvl w:val="0"/>
          <w:numId w:val="1"/>
        </w:numPr>
        <w:spacing w:before="0" w:beforeAutospacing="0" w:after="240" w:afterAutospacing="0" w:line="360" w:lineRule="auto"/>
        <w:jc w:val="both"/>
        <w:rPr>
          <w:rFonts w:ascii="Arial" w:hAnsi="Arial" w:cs="Arial"/>
          <w:sz w:val="22"/>
          <w:szCs w:val="22"/>
        </w:rPr>
      </w:pPr>
      <w:r w:rsidRPr="00352614">
        <w:rPr>
          <w:rFonts w:ascii="Arial" w:hAnsi="Arial" w:cs="Arial"/>
          <w:sz w:val="22"/>
          <w:szCs w:val="22"/>
        </w:rPr>
        <w:t>NHS Digital (2023). Mental health of children and young people in England, 2023 - wave 4 follow up to the 2017 survey. [online] NHS Digital. Available at: https://digital.nhs.uk/data-and-information/publications/statistical/mental-health-of-children-and-young-people-in-england/2023-wave-4-follow-up.</w:t>
      </w:r>
    </w:p>
    <w:p w14:paraId="21DAA71D" w14:textId="77777777" w:rsidR="00A43654" w:rsidRPr="00352614" w:rsidRDefault="00A43654" w:rsidP="00352614">
      <w:pPr>
        <w:pStyle w:val="NormalWeb"/>
        <w:numPr>
          <w:ilvl w:val="0"/>
          <w:numId w:val="1"/>
        </w:numPr>
        <w:spacing w:before="0" w:beforeAutospacing="0" w:after="240" w:afterAutospacing="0" w:line="360" w:lineRule="auto"/>
        <w:jc w:val="both"/>
        <w:rPr>
          <w:rFonts w:ascii="Arial" w:hAnsi="Arial" w:cs="Arial"/>
          <w:sz w:val="22"/>
          <w:szCs w:val="22"/>
        </w:rPr>
      </w:pPr>
      <w:r w:rsidRPr="00352614">
        <w:rPr>
          <w:rFonts w:ascii="Arial" w:hAnsi="Arial" w:cs="Arial"/>
          <w:sz w:val="22"/>
          <w:szCs w:val="22"/>
        </w:rPr>
        <w:t>NSPCC (2019). Together for Childhood. [online] NSPCC. Available at: https://www.nspcc.org.uk/about-us/our-services/together-for-childhood/.</w:t>
      </w:r>
    </w:p>
    <w:p w14:paraId="5C49BE47" w14:textId="77777777" w:rsidR="00A43654" w:rsidRPr="00352614" w:rsidRDefault="00A43654" w:rsidP="00352614">
      <w:pPr>
        <w:pStyle w:val="NormalWeb"/>
        <w:numPr>
          <w:ilvl w:val="0"/>
          <w:numId w:val="1"/>
        </w:numPr>
        <w:spacing w:before="0" w:beforeAutospacing="0" w:after="240" w:afterAutospacing="0" w:line="360" w:lineRule="auto"/>
        <w:jc w:val="both"/>
        <w:rPr>
          <w:rFonts w:ascii="Arial" w:hAnsi="Arial" w:cs="Arial"/>
          <w:sz w:val="22"/>
          <w:szCs w:val="22"/>
        </w:rPr>
      </w:pPr>
      <w:r w:rsidRPr="00352614">
        <w:rPr>
          <w:rFonts w:ascii="Arial" w:hAnsi="Arial" w:cs="Arial"/>
          <w:sz w:val="22"/>
          <w:szCs w:val="22"/>
        </w:rPr>
        <w:t>NSPCC Learning. (2025). Online safety (e-safety) and schools. [online] Available at: https://learning.nspcc.org.uk/online-safety/online-safety-for-schools#article-top.</w:t>
      </w:r>
    </w:p>
    <w:p w14:paraId="14159338" w14:textId="77777777" w:rsidR="00A43654" w:rsidRPr="00352614" w:rsidRDefault="00A43654" w:rsidP="00352614">
      <w:pPr>
        <w:pStyle w:val="NormalWeb"/>
        <w:numPr>
          <w:ilvl w:val="0"/>
          <w:numId w:val="1"/>
        </w:numPr>
        <w:spacing w:before="0" w:beforeAutospacing="0" w:after="240" w:afterAutospacing="0" w:line="360" w:lineRule="auto"/>
        <w:jc w:val="both"/>
        <w:rPr>
          <w:rFonts w:ascii="Arial" w:hAnsi="Arial" w:cs="Arial"/>
          <w:sz w:val="22"/>
          <w:szCs w:val="22"/>
        </w:rPr>
      </w:pPr>
      <w:r w:rsidRPr="00352614">
        <w:rPr>
          <w:rFonts w:ascii="Arial" w:hAnsi="Arial" w:cs="Arial"/>
          <w:sz w:val="22"/>
          <w:szCs w:val="22"/>
        </w:rPr>
        <w:lastRenderedPageBreak/>
        <w:t>Odgers, C.L. and Jensen, M.R. (2020). Annual Research Review: Adolescent Mental Health in the Digital age: facts, fears, and Future Directions. Journal of Child Psychology and Psychiatry, [online] 61(3), pp.336–348. Doi: https://doi.org/10.1111/jcpp.13190.</w:t>
      </w:r>
    </w:p>
    <w:p w14:paraId="1ABD94A0" w14:textId="77777777" w:rsidR="00A43654" w:rsidRPr="00352614" w:rsidRDefault="00A43654" w:rsidP="00352614">
      <w:pPr>
        <w:pStyle w:val="NormalWeb"/>
        <w:numPr>
          <w:ilvl w:val="0"/>
          <w:numId w:val="1"/>
        </w:numPr>
        <w:spacing w:before="0" w:beforeAutospacing="0" w:after="240" w:afterAutospacing="0" w:line="360" w:lineRule="auto"/>
        <w:jc w:val="both"/>
        <w:rPr>
          <w:rFonts w:ascii="Arial" w:hAnsi="Arial" w:cs="Arial"/>
          <w:sz w:val="22"/>
          <w:szCs w:val="22"/>
        </w:rPr>
      </w:pPr>
      <w:r w:rsidRPr="00352614">
        <w:rPr>
          <w:rFonts w:ascii="Arial" w:hAnsi="Arial" w:cs="Arial"/>
          <w:sz w:val="22"/>
          <w:szCs w:val="22"/>
        </w:rPr>
        <w:t>OECD. (2024). Children in the digital environment. [online] Available at: https://www.org/en/topics/sub-issues/children-in-the-digital-environment.html.</w:t>
      </w:r>
    </w:p>
    <w:p w14:paraId="75FB8A53" w14:textId="77777777" w:rsidR="00A43654" w:rsidRPr="00352614" w:rsidRDefault="00A43654" w:rsidP="00352614">
      <w:pPr>
        <w:pStyle w:val="NormalWeb"/>
        <w:numPr>
          <w:ilvl w:val="0"/>
          <w:numId w:val="1"/>
        </w:numPr>
        <w:spacing w:before="0" w:beforeAutospacing="0" w:after="240" w:afterAutospacing="0" w:line="360" w:lineRule="auto"/>
        <w:jc w:val="both"/>
        <w:rPr>
          <w:rFonts w:ascii="Arial" w:hAnsi="Arial" w:cs="Arial"/>
          <w:sz w:val="22"/>
          <w:szCs w:val="22"/>
        </w:rPr>
      </w:pPr>
      <w:r w:rsidRPr="00352614">
        <w:rPr>
          <w:rFonts w:ascii="Arial" w:hAnsi="Arial" w:cs="Arial"/>
          <w:sz w:val="22"/>
          <w:szCs w:val="22"/>
        </w:rPr>
        <w:t>OECD. (2025). How’s Life for Children in the Digital Age? The impact of digital activities on children’s lives. [online] Available at: https://www.oecd.org/en/publications/how-s-life-for-children-in-the-digital-age_0854b900-en/full-report/the-impact-of-digital-activities-on-children-s-lives_4df70664.html</w:t>
      </w:r>
    </w:p>
    <w:p w14:paraId="4DF687F0" w14:textId="77777777" w:rsidR="00A43654" w:rsidRPr="00352614" w:rsidRDefault="00A43654" w:rsidP="00352614">
      <w:pPr>
        <w:pStyle w:val="NormalWeb"/>
        <w:numPr>
          <w:ilvl w:val="0"/>
          <w:numId w:val="1"/>
        </w:numPr>
        <w:spacing w:before="0" w:beforeAutospacing="0" w:after="240" w:afterAutospacing="0" w:line="360" w:lineRule="auto"/>
        <w:jc w:val="both"/>
        <w:rPr>
          <w:rFonts w:ascii="Arial" w:hAnsi="Arial" w:cs="Arial"/>
          <w:sz w:val="22"/>
          <w:szCs w:val="22"/>
        </w:rPr>
      </w:pPr>
      <w:r w:rsidRPr="00352614">
        <w:rPr>
          <w:rFonts w:ascii="Arial" w:hAnsi="Arial" w:cs="Arial"/>
          <w:sz w:val="22"/>
          <w:szCs w:val="22"/>
        </w:rPr>
        <w:t>Ofcom (2023). Children and Parents: Media Use and Attitudes. [online] Ofcom. Available at: https://www.ofcom.org.uk/siteassets/resources/documents/research-and-data/media-literacy-research/children/childrens-media-use-and-attitudes-2023/childrens-media-use-and-attitudes-report-2023.pdf?v=329412.</w:t>
      </w:r>
    </w:p>
    <w:p w14:paraId="05C9F0B6" w14:textId="77777777" w:rsidR="00A43654" w:rsidRPr="00352614" w:rsidRDefault="00A43654" w:rsidP="00352614">
      <w:pPr>
        <w:pStyle w:val="NormalWeb"/>
        <w:numPr>
          <w:ilvl w:val="0"/>
          <w:numId w:val="1"/>
        </w:numPr>
        <w:spacing w:before="0" w:beforeAutospacing="0" w:after="240" w:afterAutospacing="0" w:line="360" w:lineRule="auto"/>
        <w:jc w:val="both"/>
        <w:rPr>
          <w:rFonts w:ascii="Arial" w:hAnsi="Arial" w:cs="Arial"/>
          <w:sz w:val="22"/>
          <w:szCs w:val="22"/>
        </w:rPr>
      </w:pPr>
      <w:r w:rsidRPr="00352614">
        <w:rPr>
          <w:rFonts w:ascii="Arial" w:hAnsi="Arial" w:cs="Arial"/>
          <w:sz w:val="22"/>
          <w:szCs w:val="22"/>
        </w:rPr>
        <w:t>Ofcom (2024). A window into young children’s online worlds. [online] www.ofcom.org.uk. Available at: https://www.ofcom.org.uk/media-use-and-attitude</w:t>
      </w:r>
      <w:r w:rsidRPr="00352614">
        <w:rPr>
          <w:rFonts w:ascii="Arial" w:hAnsi="Arial" w:cs="Arial"/>
          <w:sz w:val="22"/>
          <w:szCs w:val="22"/>
        </w:rPr>
        <w:t>s</w:t>
      </w:r>
      <w:r w:rsidRPr="00352614">
        <w:rPr>
          <w:rFonts w:ascii="Arial" w:hAnsi="Arial" w:cs="Arial"/>
          <w:sz w:val="22"/>
          <w:szCs w:val="22"/>
        </w:rPr>
        <w:t>/media-habits-children/a-window-into-young-childrens-online-worlds.</w:t>
      </w:r>
    </w:p>
    <w:p w14:paraId="2F242686" w14:textId="77777777" w:rsidR="00A43654" w:rsidRPr="00352614" w:rsidRDefault="00A43654" w:rsidP="00352614">
      <w:pPr>
        <w:pStyle w:val="NormalWeb"/>
        <w:numPr>
          <w:ilvl w:val="0"/>
          <w:numId w:val="1"/>
        </w:numPr>
        <w:spacing w:before="0" w:beforeAutospacing="0" w:after="240" w:afterAutospacing="0" w:line="360" w:lineRule="auto"/>
        <w:jc w:val="both"/>
        <w:rPr>
          <w:rFonts w:ascii="Arial" w:hAnsi="Arial" w:cs="Arial"/>
          <w:sz w:val="22"/>
          <w:szCs w:val="22"/>
        </w:rPr>
      </w:pPr>
      <w:r w:rsidRPr="00352614">
        <w:rPr>
          <w:rFonts w:ascii="Arial" w:hAnsi="Arial" w:cs="Arial"/>
          <w:sz w:val="22"/>
          <w:szCs w:val="22"/>
        </w:rPr>
        <w:t>Ofcom (2025). Children and Parents: Media Use and Attitudes Report. [online] Available at: https://www.ofcom.org.uk/siteassets/resources/documents/research-and-data/media-literacy-research/children/childrens-media-use-and-attitudes-report-2025/childrens-media-literacy-report-2025.pdf?v=396621</w:t>
      </w:r>
    </w:p>
    <w:p w14:paraId="18E6A332" w14:textId="77777777" w:rsidR="00A43654" w:rsidRPr="00352614" w:rsidRDefault="00A43654" w:rsidP="00352614">
      <w:pPr>
        <w:pStyle w:val="NormalWeb"/>
        <w:numPr>
          <w:ilvl w:val="0"/>
          <w:numId w:val="1"/>
        </w:numPr>
        <w:spacing w:before="0" w:beforeAutospacing="0" w:after="240" w:afterAutospacing="0" w:line="360" w:lineRule="auto"/>
        <w:jc w:val="both"/>
        <w:rPr>
          <w:rFonts w:ascii="Arial" w:hAnsi="Arial" w:cs="Arial"/>
          <w:sz w:val="22"/>
          <w:szCs w:val="22"/>
        </w:rPr>
      </w:pPr>
      <w:r w:rsidRPr="00352614">
        <w:rPr>
          <w:rFonts w:ascii="Arial" w:hAnsi="Arial" w:cs="Arial"/>
          <w:sz w:val="22"/>
          <w:szCs w:val="22"/>
        </w:rPr>
        <w:t>Office (2024). Social Media and Youth Mental Health. [online] HHS.gov. Available at: https://www.hhs.gov/surgeongeneral/reports-and-publications/youth-mental-health/social-media/index.html</w:t>
      </w:r>
    </w:p>
    <w:p w14:paraId="630F77B3" w14:textId="77777777" w:rsidR="00A43654" w:rsidRPr="00352614" w:rsidRDefault="00A43654" w:rsidP="00352614">
      <w:pPr>
        <w:pStyle w:val="NormalWeb"/>
        <w:numPr>
          <w:ilvl w:val="0"/>
          <w:numId w:val="1"/>
        </w:numPr>
        <w:spacing w:before="0" w:beforeAutospacing="0" w:after="240" w:afterAutospacing="0" w:line="360" w:lineRule="auto"/>
        <w:jc w:val="both"/>
        <w:rPr>
          <w:rFonts w:ascii="Arial" w:hAnsi="Arial" w:cs="Arial"/>
          <w:sz w:val="22"/>
          <w:szCs w:val="22"/>
        </w:rPr>
      </w:pPr>
      <w:r w:rsidRPr="00352614">
        <w:rPr>
          <w:rFonts w:ascii="Arial" w:hAnsi="Arial" w:cs="Arial"/>
          <w:sz w:val="22"/>
          <w:szCs w:val="22"/>
        </w:rPr>
        <w:t>OHCHR. (2025). Children want to shape their rights in the digital world. [online] Available at: https://www.ohchr.org/en/stories/2025/11/children-want-shape-their-rights-digital-world.</w:t>
      </w:r>
    </w:p>
    <w:p w14:paraId="636FF341" w14:textId="77777777" w:rsidR="00A43654" w:rsidRPr="00352614" w:rsidRDefault="00A43654" w:rsidP="00352614">
      <w:pPr>
        <w:pStyle w:val="NormalWeb"/>
        <w:numPr>
          <w:ilvl w:val="0"/>
          <w:numId w:val="1"/>
        </w:numPr>
        <w:spacing w:before="0" w:beforeAutospacing="0" w:after="240" w:afterAutospacing="0" w:line="360" w:lineRule="auto"/>
        <w:jc w:val="both"/>
        <w:rPr>
          <w:rFonts w:ascii="Arial" w:hAnsi="Arial" w:cs="Arial"/>
          <w:sz w:val="22"/>
          <w:szCs w:val="22"/>
        </w:rPr>
      </w:pPr>
      <w:r w:rsidRPr="00352614">
        <w:rPr>
          <w:rFonts w:ascii="Arial" w:hAnsi="Arial" w:cs="Arial"/>
          <w:sz w:val="22"/>
          <w:szCs w:val="22"/>
        </w:rPr>
        <w:t xml:space="preserve">Orben, A., Przybylski, A.K., Blakemore, S.-J. and Kievit, R.A. (2022). Windows of developmental sensitivity to social media. Nature Communications, [online] 13(1). </w:t>
      </w:r>
      <w:proofErr w:type="spellStart"/>
      <w:r w:rsidRPr="00352614">
        <w:rPr>
          <w:rFonts w:ascii="Arial" w:hAnsi="Arial" w:cs="Arial"/>
          <w:sz w:val="22"/>
          <w:szCs w:val="22"/>
        </w:rPr>
        <w:t>doi</w:t>
      </w:r>
      <w:proofErr w:type="spellEnd"/>
      <w:r w:rsidRPr="00352614">
        <w:rPr>
          <w:rFonts w:ascii="Arial" w:hAnsi="Arial" w:cs="Arial"/>
          <w:sz w:val="22"/>
          <w:szCs w:val="22"/>
        </w:rPr>
        <w:t>: https://doi.org/10.1038/s41467-022-29296-3.</w:t>
      </w:r>
    </w:p>
    <w:p w14:paraId="58D3EDA9" w14:textId="77777777" w:rsidR="00A43654" w:rsidRPr="00352614" w:rsidRDefault="00A43654" w:rsidP="00352614">
      <w:pPr>
        <w:pStyle w:val="ListParagraph"/>
        <w:numPr>
          <w:ilvl w:val="0"/>
          <w:numId w:val="1"/>
        </w:numPr>
        <w:spacing w:line="360" w:lineRule="auto"/>
        <w:jc w:val="both"/>
        <w:rPr>
          <w:rFonts w:ascii="Arial" w:hAnsi="Arial" w:cs="Arial"/>
        </w:rPr>
      </w:pPr>
      <w:r w:rsidRPr="00352614">
        <w:rPr>
          <w:rFonts w:ascii="Arial" w:hAnsi="Arial" w:cs="Arial"/>
        </w:rPr>
        <w:lastRenderedPageBreak/>
        <w:t xml:space="preserve">Plackett, R., Sheringham, J. and </w:t>
      </w:r>
      <w:proofErr w:type="spellStart"/>
      <w:r w:rsidRPr="00352614">
        <w:rPr>
          <w:rFonts w:ascii="Arial" w:hAnsi="Arial" w:cs="Arial"/>
        </w:rPr>
        <w:t>Dykxhoorn</w:t>
      </w:r>
      <w:proofErr w:type="spellEnd"/>
      <w:r w:rsidRPr="00352614">
        <w:rPr>
          <w:rFonts w:ascii="Arial" w:hAnsi="Arial" w:cs="Arial"/>
        </w:rPr>
        <w:t xml:space="preserve">, J. (2022). The longitudinal impact of social media use on UK adolescent mental health: A Longitudinal Observational Study. Journal of Medical Internet Research, 25. </w:t>
      </w:r>
      <w:proofErr w:type="spellStart"/>
      <w:r w:rsidRPr="00352614">
        <w:rPr>
          <w:rFonts w:ascii="Arial" w:hAnsi="Arial" w:cs="Arial"/>
        </w:rPr>
        <w:t>doi</w:t>
      </w:r>
      <w:proofErr w:type="spellEnd"/>
      <w:r w:rsidRPr="00352614">
        <w:rPr>
          <w:rFonts w:ascii="Arial" w:hAnsi="Arial" w:cs="Arial"/>
        </w:rPr>
        <w:t>: https://doi.org/10.2196/43213.</w:t>
      </w:r>
    </w:p>
    <w:p w14:paraId="55515F8F" w14:textId="77777777" w:rsidR="00A43654" w:rsidRPr="00352614" w:rsidRDefault="00A43654" w:rsidP="00352614">
      <w:pPr>
        <w:pStyle w:val="NormalWeb"/>
        <w:numPr>
          <w:ilvl w:val="0"/>
          <w:numId w:val="1"/>
        </w:numPr>
        <w:spacing w:before="0" w:beforeAutospacing="0" w:after="240" w:afterAutospacing="0" w:line="360" w:lineRule="auto"/>
        <w:jc w:val="both"/>
        <w:rPr>
          <w:rFonts w:ascii="Arial" w:hAnsi="Arial" w:cs="Arial"/>
          <w:sz w:val="22"/>
          <w:szCs w:val="22"/>
        </w:rPr>
      </w:pPr>
      <w:r w:rsidRPr="00352614">
        <w:rPr>
          <w:rFonts w:ascii="Arial" w:hAnsi="Arial" w:cs="Arial"/>
          <w:sz w:val="22"/>
          <w:szCs w:val="22"/>
        </w:rPr>
        <w:t>Raphael, R. (2023). The Rise and Rise of TikTok. [online] www.greenbook.org. Available at: https://www.greenbook.org/insights/executive-insights/the-rise-and-rise-of-tiktok.</w:t>
      </w:r>
    </w:p>
    <w:p w14:paraId="2DCBD1C2" w14:textId="77777777" w:rsidR="00A43654" w:rsidRPr="00352614" w:rsidRDefault="00A43654" w:rsidP="00352614">
      <w:pPr>
        <w:pStyle w:val="NormalWeb"/>
        <w:numPr>
          <w:ilvl w:val="0"/>
          <w:numId w:val="1"/>
        </w:numPr>
        <w:spacing w:before="0" w:beforeAutospacing="0" w:after="240" w:afterAutospacing="0" w:line="360" w:lineRule="auto"/>
        <w:jc w:val="both"/>
        <w:rPr>
          <w:rFonts w:ascii="Arial" w:hAnsi="Arial" w:cs="Arial"/>
          <w:sz w:val="22"/>
          <w:szCs w:val="22"/>
        </w:rPr>
      </w:pPr>
      <w:r w:rsidRPr="00352614">
        <w:rPr>
          <w:rFonts w:ascii="Arial" w:hAnsi="Arial" w:cs="Arial"/>
          <w:sz w:val="22"/>
          <w:szCs w:val="22"/>
        </w:rPr>
        <w:t>Reuters Staff (2025). From Australia to Europe, countries move to curb children’s social media access. Reuters. [online] 9 Dec. Available at: https://www.reuters.com/world/asia-pacific/australia-europe-countries-move-curb-childrens-social-media-access-2025-12-09/.</w:t>
      </w:r>
    </w:p>
    <w:p w14:paraId="7F3ACD06" w14:textId="77777777" w:rsidR="00A43654" w:rsidRPr="00352614" w:rsidRDefault="00A43654" w:rsidP="00352614">
      <w:pPr>
        <w:pStyle w:val="NormalWeb"/>
        <w:numPr>
          <w:ilvl w:val="0"/>
          <w:numId w:val="1"/>
        </w:numPr>
        <w:spacing w:before="0" w:beforeAutospacing="0" w:after="240" w:afterAutospacing="0" w:line="360" w:lineRule="auto"/>
        <w:jc w:val="both"/>
        <w:rPr>
          <w:rFonts w:ascii="Arial" w:hAnsi="Arial" w:cs="Arial"/>
          <w:sz w:val="22"/>
          <w:szCs w:val="22"/>
        </w:rPr>
      </w:pPr>
      <w:r w:rsidRPr="00352614">
        <w:rPr>
          <w:rFonts w:ascii="Arial" w:hAnsi="Arial" w:cs="Arial"/>
          <w:sz w:val="22"/>
          <w:szCs w:val="22"/>
        </w:rPr>
        <w:t>Rideout, V. (2013). New Research from Common Sense Media Reveals Mobile Media Use Among Young Children Has Tripled in Two Years. [online] Common-Sense Media. Available at: https://www.commonsensemedia.org/press-releases/new-research-from-common-sense-media-reveals-mobile-media-use-among-young-children-has-tripled-in-two</w:t>
      </w:r>
    </w:p>
    <w:p w14:paraId="0DD85F4F" w14:textId="77777777" w:rsidR="00A43654" w:rsidRPr="00352614" w:rsidRDefault="00A43654" w:rsidP="00352614">
      <w:pPr>
        <w:pStyle w:val="NormalWeb"/>
        <w:numPr>
          <w:ilvl w:val="0"/>
          <w:numId w:val="1"/>
        </w:numPr>
        <w:spacing w:before="0" w:beforeAutospacing="0" w:after="240" w:afterAutospacing="0" w:line="360" w:lineRule="auto"/>
        <w:jc w:val="both"/>
        <w:rPr>
          <w:rFonts w:ascii="Arial" w:hAnsi="Arial" w:cs="Arial"/>
          <w:sz w:val="22"/>
          <w:szCs w:val="22"/>
        </w:rPr>
      </w:pPr>
      <w:r w:rsidRPr="00352614">
        <w:rPr>
          <w:rFonts w:ascii="Arial" w:hAnsi="Arial" w:cs="Arial"/>
          <w:sz w:val="22"/>
          <w:szCs w:val="22"/>
        </w:rPr>
        <w:t>RSPH (2017). Instagram ranked worst for young people’s mental health. [online] Rsph.org.uk. Available at: https://www.rsph.org.uk/news/instagram-ranked-worst-for-young-peoples-mental-health/.</w:t>
      </w:r>
    </w:p>
    <w:p w14:paraId="40CD248E" w14:textId="77777777" w:rsidR="00A43654" w:rsidRPr="00352614" w:rsidRDefault="00A43654" w:rsidP="00352614">
      <w:pPr>
        <w:pStyle w:val="NormalWeb"/>
        <w:numPr>
          <w:ilvl w:val="0"/>
          <w:numId w:val="1"/>
        </w:numPr>
        <w:spacing w:before="0" w:beforeAutospacing="0" w:after="240" w:afterAutospacing="0" w:line="360" w:lineRule="auto"/>
        <w:jc w:val="both"/>
        <w:rPr>
          <w:rFonts w:ascii="Arial" w:hAnsi="Arial" w:cs="Arial"/>
          <w:sz w:val="22"/>
          <w:szCs w:val="22"/>
        </w:rPr>
      </w:pPr>
      <w:r w:rsidRPr="00352614">
        <w:rPr>
          <w:rFonts w:ascii="Arial" w:hAnsi="Arial" w:cs="Arial"/>
          <w:sz w:val="22"/>
          <w:szCs w:val="22"/>
        </w:rPr>
        <w:t>Rsph.org.uk. (2017). Royal Society for Public Health. [online] Available at: https://www.rsph.org.uk/our-work/publications/statusofmind/.</w:t>
      </w:r>
    </w:p>
    <w:p w14:paraId="190020AC" w14:textId="77777777" w:rsidR="00A43654" w:rsidRPr="00352614" w:rsidRDefault="00A43654" w:rsidP="00352614">
      <w:pPr>
        <w:pStyle w:val="NormalWeb"/>
        <w:numPr>
          <w:ilvl w:val="0"/>
          <w:numId w:val="1"/>
        </w:numPr>
        <w:spacing w:before="0" w:beforeAutospacing="0" w:after="240" w:afterAutospacing="0" w:line="360" w:lineRule="auto"/>
        <w:jc w:val="both"/>
        <w:rPr>
          <w:rFonts w:ascii="Arial" w:hAnsi="Arial" w:cs="Arial"/>
          <w:sz w:val="22"/>
          <w:szCs w:val="22"/>
        </w:rPr>
      </w:pPr>
      <w:r w:rsidRPr="00352614">
        <w:rPr>
          <w:rFonts w:ascii="Arial" w:hAnsi="Arial" w:cs="Arial"/>
          <w:sz w:val="22"/>
          <w:szCs w:val="22"/>
        </w:rPr>
        <w:t>Safdar, G. and Abbasi, A. (2020). Evaluation and Development of Social Media: A Historical Perspective. Online Media and Society, [online] 1, pp.35–44. Available at: https://hnpublisher.com/ojs/index.php/OMS/article/view/287/268.</w:t>
      </w:r>
    </w:p>
    <w:p w14:paraId="34F22C18" w14:textId="77777777" w:rsidR="00A43654" w:rsidRPr="00352614" w:rsidRDefault="00A43654" w:rsidP="00352614">
      <w:pPr>
        <w:pStyle w:val="NormalWeb"/>
        <w:numPr>
          <w:ilvl w:val="0"/>
          <w:numId w:val="1"/>
        </w:numPr>
        <w:spacing w:before="0" w:beforeAutospacing="0" w:after="240" w:afterAutospacing="0" w:line="360" w:lineRule="auto"/>
        <w:jc w:val="both"/>
        <w:rPr>
          <w:rFonts w:ascii="Arial" w:hAnsi="Arial" w:cs="Arial"/>
          <w:sz w:val="22"/>
          <w:szCs w:val="22"/>
        </w:rPr>
      </w:pPr>
      <w:r w:rsidRPr="00352614">
        <w:rPr>
          <w:rFonts w:ascii="Arial" w:hAnsi="Arial" w:cs="Arial"/>
          <w:sz w:val="22"/>
          <w:szCs w:val="22"/>
        </w:rPr>
        <w:t>Sharma, V. and Sharma, A. (2026). Social Media and Adolescent Mental Health: A Comprehensive Narrative Review. Cureus. [online] Doi: https://doi.org/10.7759/cureus.103089.</w:t>
      </w:r>
    </w:p>
    <w:p w14:paraId="499264BE" w14:textId="77777777" w:rsidR="00A43654" w:rsidRPr="00352614" w:rsidRDefault="00A43654" w:rsidP="00352614">
      <w:pPr>
        <w:pStyle w:val="ListParagraph"/>
        <w:numPr>
          <w:ilvl w:val="0"/>
          <w:numId w:val="1"/>
        </w:numPr>
        <w:spacing w:line="360" w:lineRule="auto"/>
        <w:jc w:val="both"/>
        <w:rPr>
          <w:rFonts w:ascii="Arial" w:hAnsi="Arial" w:cs="Arial"/>
        </w:rPr>
      </w:pPr>
      <w:r w:rsidRPr="00352614">
        <w:rPr>
          <w:rFonts w:ascii="Arial" w:hAnsi="Arial" w:cs="Arial"/>
        </w:rPr>
        <w:t>Streets, M. (2023). The history and evolution of social media explained. [online] TechTarget.com. Available at: https://www.techtarget.com/whatis/feature/The-history-and-evolution-of-social-media-explained.</w:t>
      </w:r>
    </w:p>
    <w:p w14:paraId="102FA691" w14:textId="77777777" w:rsidR="00A43654" w:rsidRPr="00352614" w:rsidRDefault="00A43654" w:rsidP="00352614">
      <w:pPr>
        <w:pStyle w:val="NormalWeb"/>
        <w:numPr>
          <w:ilvl w:val="0"/>
          <w:numId w:val="1"/>
        </w:numPr>
        <w:spacing w:before="0" w:beforeAutospacing="0" w:after="240" w:afterAutospacing="0" w:line="360" w:lineRule="auto"/>
        <w:jc w:val="both"/>
        <w:rPr>
          <w:rFonts w:ascii="Arial" w:hAnsi="Arial" w:cs="Arial"/>
          <w:sz w:val="22"/>
          <w:szCs w:val="22"/>
        </w:rPr>
      </w:pPr>
      <w:r w:rsidRPr="00352614">
        <w:rPr>
          <w:rFonts w:ascii="Arial" w:hAnsi="Arial" w:cs="Arial"/>
          <w:sz w:val="22"/>
          <w:szCs w:val="22"/>
        </w:rPr>
        <w:lastRenderedPageBreak/>
        <w:t>The Enterprisers Project (2022). What is digital transformation? [online] The Enterprisers Project. Available at: https://enterprisersproject.com/what-is-digital-transformation.</w:t>
      </w:r>
    </w:p>
    <w:p w14:paraId="0F15BE7A" w14:textId="77777777" w:rsidR="00A43654" w:rsidRPr="00352614" w:rsidRDefault="00A43654" w:rsidP="00352614">
      <w:pPr>
        <w:pStyle w:val="NormalWeb"/>
        <w:numPr>
          <w:ilvl w:val="0"/>
          <w:numId w:val="1"/>
        </w:numPr>
        <w:spacing w:before="0" w:beforeAutospacing="0" w:after="240" w:afterAutospacing="0" w:line="360" w:lineRule="auto"/>
        <w:jc w:val="both"/>
        <w:rPr>
          <w:rFonts w:ascii="Arial" w:hAnsi="Arial" w:cs="Arial"/>
          <w:sz w:val="22"/>
          <w:szCs w:val="22"/>
        </w:rPr>
      </w:pPr>
      <w:r w:rsidRPr="00352614">
        <w:rPr>
          <w:rFonts w:ascii="Arial" w:hAnsi="Arial" w:cs="Arial"/>
          <w:sz w:val="22"/>
          <w:szCs w:val="22"/>
        </w:rPr>
        <w:t xml:space="preserve">Twigg, L., Duncan, C. and Weich, S. (2020). Is social media use associated with children’s well-being? Results from the UK Household Longitudinal Study. Journal of Adolescence, [online] 80(1), pp.73–83. </w:t>
      </w:r>
      <w:proofErr w:type="spellStart"/>
      <w:r w:rsidRPr="00352614">
        <w:rPr>
          <w:rFonts w:ascii="Arial" w:hAnsi="Arial" w:cs="Arial"/>
          <w:sz w:val="22"/>
          <w:szCs w:val="22"/>
        </w:rPr>
        <w:t>doi</w:t>
      </w:r>
      <w:proofErr w:type="spellEnd"/>
      <w:r w:rsidRPr="00352614">
        <w:rPr>
          <w:rFonts w:ascii="Arial" w:hAnsi="Arial" w:cs="Arial"/>
          <w:sz w:val="22"/>
          <w:szCs w:val="22"/>
        </w:rPr>
        <w:t>: https://doi.org/10.1016/j.adolescence.2020.02.002.</w:t>
      </w:r>
    </w:p>
    <w:p w14:paraId="503911D4" w14:textId="77777777" w:rsidR="00A43654" w:rsidRPr="00352614" w:rsidRDefault="00A43654" w:rsidP="00352614">
      <w:pPr>
        <w:pStyle w:val="NormalWeb"/>
        <w:numPr>
          <w:ilvl w:val="0"/>
          <w:numId w:val="1"/>
        </w:numPr>
        <w:spacing w:before="0" w:beforeAutospacing="0" w:after="240" w:afterAutospacing="0" w:line="360" w:lineRule="auto"/>
        <w:jc w:val="both"/>
        <w:rPr>
          <w:rFonts w:ascii="Arial" w:hAnsi="Arial" w:cs="Arial"/>
          <w:sz w:val="22"/>
          <w:szCs w:val="22"/>
        </w:rPr>
      </w:pPr>
      <w:r w:rsidRPr="00352614">
        <w:rPr>
          <w:rFonts w:ascii="Arial" w:hAnsi="Arial" w:cs="Arial"/>
          <w:sz w:val="22"/>
          <w:szCs w:val="22"/>
        </w:rPr>
        <w:t>UNICEF (2024). Protecting and Prioritizing Children’s Rights and Safety in Digital Environments. [online] Unicef.org. Available at: https://www.org/innovation/stories/protecting-childrens-rights-in-digital-environments.</w:t>
      </w:r>
    </w:p>
    <w:p w14:paraId="386DE51B" w14:textId="77777777" w:rsidR="00A43654" w:rsidRPr="00352614" w:rsidRDefault="00A43654" w:rsidP="00352614">
      <w:pPr>
        <w:pStyle w:val="NormalWeb"/>
        <w:numPr>
          <w:ilvl w:val="0"/>
          <w:numId w:val="1"/>
        </w:numPr>
        <w:spacing w:before="0" w:beforeAutospacing="0" w:after="240" w:afterAutospacing="0" w:line="360" w:lineRule="auto"/>
        <w:jc w:val="both"/>
        <w:rPr>
          <w:rFonts w:ascii="Arial" w:hAnsi="Arial" w:cs="Arial"/>
          <w:sz w:val="22"/>
          <w:szCs w:val="22"/>
        </w:rPr>
      </w:pPr>
      <w:r w:rsidRPr="00352614">
        <w:rPr>
          <w:rFonts w:ascii="Arial" w:hAnsi="Arial" w:cs="Arial"/>
          <w:sz w:val="22"/>
          <w:szCs w:val="22"/>
        </w:rPr>
        <w:t>United Nations (2022). Child and Youth Safety Online. [online] United Nations. Available at: https://www.un.org/en/global-issues/child-and-youth-safety-online.</w:t>
      </w:r>
    </w:p>
    <w:p w14:paraId="6AFB16A5" w14:textId="77777777" w:rsidR="00A43654" w:rsidRPr="00352614" w:rsidRDefault="00A43654" w:rsidP="00352614">
      <w:pPr>
        <w:pStyle w:val="NormalWeb"/>
        <w:numPr>
          <w:ilvl w:val="0"/>
          <w:numId w:val="1"/>
        </w:numPr>
        <w:spacing w:before="0" w:beforeAutospacing="0" w:after="240" w:afterAutospacing="0" w:line="360" w:lineRule="auto"/>
        <w:jc w:val="both"/>
        <w:rPr>
          <w:rFonts w:ascii="Arial" w:hAnsi="Arial" w:cs="Arial"/>
          <w:sz w:val="22"/>
          <w:szCs w:val="22"/>
        </w:rPr>
      </w:pPr>
      <w:r w:rsidRPr="00352614">
        <w:rPr>
          <w:rFonts w:ascii="Arial" w:hAnsi="Arial" w:cs="Arial"/>
          <w:sz w:val="22"/>
          <w:szCs w:val="22"/>
        </w:rPr>
        <w:t>United Nations international School of Hanoi (n.d.). Why is awareness of child development important for parents? [online] www.unishanoi.org. Available at: https://www.unishanoi.org/about/calendar-news-and-publications/post-default/~board/news/post/why-is-awareness-of-child-development-important-for-parents.</w:t>
      </w:r>
    </w:p>
    <w:p w14:paraId="3DA0AFFA" w14:textId="77777777" w:rsidR="00A43654" w:rsidRPr="00352614" w:rsidRDefault="00A43654" w:rsidP="00352614">
      <w:pPr>
        <w:pStyle w:val="ListParagraph"/>
        <w:numPr>
          <w:ilvl w:val="0"/>
          <w:numId w:val="1"/>
        </w:numPr>
        <w:spacing w:line="360" w:lineRule="auto"/>
        <w:jc w:val="both"/>
        <w:rPr>
          <w:rFonts w:ascii="Arial" w:hAnsi="Arial" w:cs="Arial"/>
        </w:rPr>
      </w:pPr>
      <w:r w:rsidRPr="00352614">
        <w:rPr>
          <w:rFonts w:ascii="Arial" w:hAnsi="Arial" w:cs="Arial"/>
        </w:rPr>
        <w:t xml:space="preserve">Viner, R.M., </w:t>
      </w:r>
      <w:proofErr w:type="spellStart"/>
      <w:r w:rsidRPr="00352614">
        <w:rPr>
          <w:rFonts w:ascii="Arial" w:hAnsi="Arial" w:cs="Arial"/>
        </w:rPr>
        <w:t>Aswathikutty</w:t>
      </w:r>
      <w:proofErr w:type="spellEnd"/>
      <w:r w:rsidRPr="00352614">
        <w:rPr>
          <w:rFonts w:ascii="Arial" w:hAnsi="Arial" w:cs="Arial"/>
        </w:rPr>
        <w:t xml:space="preserve">-Gireesh, A., Stiglic, N., Hudson, L.D., Goddings, A.-L., Ward, J.L. and Nicholls, D.E. (2019). Roles of cyberbullying, sleep, and physical activity in mediating the effects of social media use on mental health and wellbeing among young people in England: a secondary analysis of longitudinal data. The Lancet Child &amp; Adolescent Health, 3(10), pp.685–696. </w:t>
      </w:r>
      <w:proofErr w:type="spellStart"/>
      <w:r w:rsidRPr="00352614">
        <w:rPr>
          <w:rFonts w:ascii="Arial" w:hAnsi="Arial" w:cs="Arial"/>
        </w:rPr>
        <w:t>doi</w:t>
      </w:r>
      <w:proofErr w:type="spellEnd"/>
      <w:r w:rsidRPr="00352614">
        <w:rPr>
          <w:rFonts w:ascii="Arial" w:hAnsi="Arial" w:cs="Arial"/>
        </w:rPr>
        <w:t>: https://doi.org/10.1016/s2352-4642(19)30186-5.</w:t>
      </w:r>
    </w:p>
    <w:p w14:paraId="588BE35C" w14:textId="77777777" w:rsidR="00A43654" w:rsidRPr="00352614" w:rsidRDefault="00A43654" w:rsidP="00352614">
      <w:pPr>
        <w:pStyle w:val="NormalWeb"/>
        <w:numPr>
          <w:ilvl w:val="0"/>
          <w:numId w:val="1"/>
        </w:numPr>
        <w:spacing w:before="0" w:beforeAutospacing="0" w:after="240" w:afterAutospacing="0" w:line="360" w:lineRule="auto"/>
        <w:jc w:val="both"/>
        <w:rPr>
          <w:rFonts w:ascii="Arial" w:hAnsi="Arial" w:cs="Arial"/>
          <w:sz w:val="22"/>
          <w:szCs w:val="22"/>
        </w:rPr>
      </w:pPr>
      <w:r w:rsidRPr="00352614">
        <w:rPr>
          <w:rFonts w:ascii="Arial" w:hAnsi="Arial" w:cs="Arial"/>
          <w:sz w:val="22"/>
          <w:szCs w:val="22"/>
        </w:rPr>
        <w:t xml:space="preserve">Vinney, C. (2024). What Is Uses and Gratifications Theory in Media Psychology? [online] </w:t>
      </w:r>
      <w:proofErr w:type="spellStart"/>
      <w:r w:rsidRPr="00352614">
        <w:rPr>
          <w:rFonts w:ascii="Arial" w:hAnsi="Arial" w:cs="Arial"/>
          <w:sz w:val="22"/>
          <w:szCs w:val="22"/>
        </w:rPr>
        <w:t>Verywell</w:t>
      </w:r>
      <w:proofErr w:type="spellEnd"/>
      <w:r w:rsidRPr="00352614">
        <w:rPr>
          <w:rFonts w:ascii="Arial" w:hAnsi="Arial" w:cs="Arial"/>
          <w:sz w:val="22"/>
          <w:szCs w:val="22"/>
        </w:rPr>
        <w:t xml:space="preserve"> Mind. Available at: https://www.verywellmind.com/what-is-uses-and-gratifications-theory-in-media-psychology-5217572.</w:t>
      </w:r>
    </w:p>
    <w:p w14:paraId="099E1C96" w14:textId="77777777" w:rsidR="00A43654" w:rsidRPr="00352614" w:rsidRDefault="00A43654" w:rsidP="00352614">
      <w:pPr>
        <w:pStyle w:val="NormalWeb"/>
        <w:numPr>
          <w:ilvl w:val="0"/>
          <w:numId w:val="1"/>
        </w:numPr>
        <w:spacing w:before="0" w:beforeAutospacing="0" w:after="240" w:afterAutospacing="0" w:line="360" w:lineRule="auto"/>
        <w:jc w:val="both"/>
        <w:rPr>
          <w:rFonts w:ascii="Arial" w:hAnsi="Arial" w:cs="Arial"/>
          <w:sz w:val="22"/>
          <w:szCs w:val="22"/>
        </w:rPr>
      </w:pPr>
      <w:r w:rsidRPr="00352614">
        <w:rPr>
          <w:rFonts w:ascii="Arial" w:hAnsi="Arial" w:cs="Arial"/>
          <w:sz w:val="22"/>
          <w:szCs w:val="22"/>
        </w:rPr>
        <w:t>Warrender, R. (2025). Brit kids and teens spending FOUR hours a day on screens over summer. [online] Thescottishsun.co.uk. Available at: https://www.thescottishsun.co.uk/health/15131081/brit-kids-teens-screentime-phone-summer-worried-parents [Accessed 7 Feb. 2026].</w:t>
      </w:r>
    </w:p>
    <w:p w14:paraId="11BB6A01" w14:textId="77777777" w:rsidR="00A43654" w:rsidRPr="00352614" w:rsidRDefault="00A43654" w:rsidP="00352614">
      <w:pPr>
        <w:pStyle w:val="NormalWeb"/>
        <w:numPr>
          <w:ilvl w:val="0"/>
          <w:numId w:val="1"/>
        </w:numPr>
        <w:spacing w:before="0" w:beforeAutospacing="0" w:after="240" w:afterAutospacing="0" w:line="360" w:lineRule="auto"/>
        <w:jc w:val="both"/>
        <w:rPr>
          <w:rFonts w:ascii="Arial" w:hAnsi="Arial" w:cs="Arial"/>
          <w:sz w:val="22"/>
          <w:szCs w:val="22"/>
        </w:rPr>
      </w:pPr>
      <w:proofErr w:type="spellStart"/>
      <w:r w:rsidRPr="00352614">
        <w:rPr>
          <w:rFonts w:ascii="Arial" w:hAnsi="Arial" w:cs="Arial"/>
          <w:sz w:val="22"/>
          <w:szCs w:val="22"/>
        </w:rPr>
        <w:lastRenderedPageBreak/>
        <w:t>WeProtect</w:t>
      </w:r>
      <w:proofErr w:type="spellEnd"/>
      <w:r w:rsidRPr="00352614">
        <w:rPr>
          <w:rFonts w:ascii="Arial" w:hAnsi="Arial" w:cs="Arial"/>
          <w:sz w:val="22"/>
          <w:szCs w:val="22"/>
        </w:rPr>
        <w:t xml:space="preserve"> Global Alliance, (2020). Who we are. [online] Available at: https://www.weprotect.org/about-us/who-we-are/.</w:t>
      </w:r>
    </w:p>
    <w:p w14:paraId="5DDE7517" w14:textId="77777777" w:rsidR="00A43654" w:rsidRPr="00352614" w:rsidRDefault="00A43654" w:rsidP="00352614">
      <w:pPr>
        <w:pStyle w:val="NormalWeb"/>
        <w:numPr>
          <w:ilvl w:val="0"/>
          <w:numId w:val="1"/>
        </w:numPr>
        <w:spacing w:before="0" w:beforeAutospacing="0" w:after="240" w:afterAutospacing="0" w:line="360" w:lineRule="auto"/>
        <w:jc w:val="both"/>
        <w:rPr>
          <w:rFonts w:ascii="Arial" w:hAnsi="Arial" w:cs="Arial"/>
          <w:sz w:val="22"/>
          <w:szCs w:val="22"/>
        </w:rPr>
      </w:pPr>
      <w:r w:rsidRPr="00352614">
        <w:rPr>
          <w:rFonts w:ascii="Arial" w:hAnsi="Arial" w:cs="Arial"/>
          <w:sz w:val="22"/>
          <w:szCs w:val="22"/>
        </w:rPr>
        <w:t>West, M., Rice, S. and Vella-Brodrick, D. (2024). Adolescent Social Media Use through a Self-Determination Theory Lens: A Systematic Scoping Review. International Journal of Environmental Research and Public Health, [online] 21(7), pp.862–862. Doi: https://doi.org/10.3390/ijerph21070862.</w:t>
      </w:r>
    </w:p>
    <w:p w14:paraId="3A3ECD32" w14:textId="77777777" w:rsidR="00A43654" w:rsidRPr="00352614" w:rsidRDefault="00A43654" w:rsidP="00352614">
      <w:pPr>
        <w:pStyle w:val="NormalWeb"/>
        <w:numPr>
          <w:ilvl w:val="0"/>
          <w:numId w:val="1"/>
        </w:numPr>
        <w:spacing w:before="0" w:beforeAutospacing="0" w:after="240" w:afterAutospacing="0" w:line="360" w:lineRule="auto"/>
        <w:jc w:val="both"/>
        <w:rPr>
          <w:rFonts w:ascii="Arial" w:hAnsi="Arial" w:cs="Arial"/>
          <w:sz w:val="22"/>
          <w:szCs w:val="22"/>
        </w:rPr>
      </w:pPr>
      <w:r w:rsidRPr="00352614">
        <w:rPr>
          <w:rFonts w:ascii="Arial" w:hAnsi="Arial" w:cs="Arial"/>
          <w:sz w:val="22"/>
          <w:szCs w:val="22"/>
        </w:rPr>
        <w:t>WHO (2025). Adolescent Health. [online] World Health Organization. Available at: https://www.who.int/health-topics/adolescent-health#tab=tab_1.</w:t>
      </w:r>
    </w:p>
    <w:p w14:paraId="1652C8D7" w14:textId="77777777" w:rsidR="00A43654" w:rsidRPr="00352614" w:rsidRDefault="00A43654" w:rsidP="00352614">
      <w:pPr>
        <w:pStyle w:val="NormalWeb"/>
        <w:numPr>
          <w:ilvl w:val="0"/>
          <w:numId w:val="1"/>
        </w:numPr>
        <w:spacing w:before="0" w:beforeAutospacing="0" w:after="240" w:afterAutospacing="0" w:line="360" w:lineRule="auto"/>
        <w:jc w:val="both"/>
        <w:rPr>
          <w:rFonts w:ascii="Arial" w:hAnsi="Arial" w:cs="Arial"/>
          <w:sz w:val="22"/>
          <w:szCs w:val="22"/>
        </w:rPr>
      </w:pPr>
      <w:proofErr w:type="spellStart"/>
      <w:r w:rsidRPr="00352614">
        <w:rPr>
          <w:rFonts w:ascii="Arial" w:hAnsi="Arial" w:cs="Arial"/>
          <w:sz w:val="22"/>
          <w:szCs w:val="22"/>
        </w:rPr>
        <w:t>Wijesiriwardene</w:t>
      </w:r>
      <w:proofErr w:type="spellEnd"/>
      <w:r w:rsidRPr="00352614">
        <w:rPr>
          <w:rFonts w:ascii="Arial" w:hAnsi="Arial" w:cs="Arial"/>
          <w:sz w:val="22"/>
          <w:szCs w:val="22"/>
        </w:rPr>
        <w:t xml:space="preserve">, T., Inan, H., </w:t>
      </w:r>
      <w:proofErr w:type="spellStart"/>
      <w:r w:rsidRPr="00352614">
        <w:rPr>
          <w:rFonts w:ascii="Arial" w:hAnsi="Arial" w:cs="Arial"/>
          <w:sz w:val="22"/>
          <w:szCs w:val="22"/>
        </w:rPr>
        <w:t>Kursuncu</w:t>
      </w:r>
      <w:proofErr w:type="spellEnd"/>
      <w:r w:rsidRPr="00352614">
        <w:rPr>
          <w:rFonts w:ascii="Arial" w:hAnsi="Arial" w:cs="Arial"/>
          <w:sz w:val="22"/>
          <w:szCs w:val="22"/>
        </w:rPr>
        <w:t xml:space="preserve">, U., Gaur, M., Shalin, V.L., Thirunarayan, K., Sheth, A. and </w:t>
      </w:r>
      <w:proofErr w:type="spellStart"/>
      <w:r w:rsidRPr="00352614">
        <w:rPr>
          <w:rFonts w:ascii="Arial" w:hAnsi="Arial" w:cs="Arial"/>
          <w:sz w:val="22"/>
          <w:szCs w:val="22"/>
        </w:rPr>
        <w:t>Arpinar</w:t>
      </w:r>
      <w:proofErr w:type="spellEnd"/>
      <w:r w:rsidRPr="00352614">
        <w:rPr>
          <w:rFonts w:ascii="Arial" w:hAnsi="Arial" w:cs="Arial"/>
          <w:sz w:val="22"/>
          <w:szCs w:val="22"/>
        </w:rPr>
        <w:t xml:space="preserve">, I.B. (2020). ALONE: A Dataset for Toxic </w:t>
      </w:r>
      <w:proofErr w:type="spellStart"/>
      <w:r w:rsidRPr="00352614">
        <w:rPr>
          <w:rFonts w:ascii="Arial" w:hAnsi="Arial" w:cs="Arial"/>
          <w:sz w:val="22"/>
          <w:szCs w:val="22"/>
        </w:rPr>
        <w:t>Behavior</w:t>
      </w:r>
      <w:proofErr w:type="spellEnd"/>
      <w:r w:rsidRPr="00352614">
        <w:rPr>
          <w:rFonts w:ascii="Arial" w:hAnsi="Arial" w:cs="Arial"/>
          <w:sz w:val="22"/>
          <w:szCs w:val="22"/>
        </w:rPr>
        <w:t xml:space="preserve"> Among Adolescents on Twitter. Lecture Notes in Computer Science, pp.427–439. </w:t>
      </w:r>
      <w:proofErr w:type="spellStart"/>
      <w:r w:rsidRPr="00352614">
        <w:rPr>
          <w:rFonts w:ascii="Arial" w:hAnsi="Arial" w:cs="Arial"/>
          <w:sz w:val="22"/>
          <w:szCs w:val="22"/>
        </w:rPr>
        <w:t>doi</w:t>
      </w:r>
      <w:proofErr w:type="spellEnd"/>
      <w:r w:rsidRPr="00352614">
        <w:rPr>
          <w:rFonts w:ascii="Arial" w:hAnsi="Arial" w:cs="Arial"/>
          <w:sz w:val="22"/>
          <w:szCs w:val="22"/>
        </w:rPr>
        <w:t>: https://doi.org/10.1007/978-3-030-60975-7_31.</w:t>
      </w:r>
    </w:p>
    <w:p w14:paraId="00EF9323" w14:textId="77777777" w:rsidR="00A43654" w:rsidRPr="00352614" w:rsidRDefault="00A43654" w:rsidP="00352614">
      <w:pPr>
        <w:pStyle w:val="ListParagraph"/>
        <w:numPr>
          <w:ilvl w:val="0"/>
          <w:numId w:val="1"/>
        </w:numPr>
        <w:spacing w:line="360" w:lineRule="auto"/>
        <w:jc w:val="both"/>
        <w:rPr>
          <w:rFonts w:ascii="Arial" w:hAnsi="Arial" w:cs="Arial"/>
        </w:rPr>
      </w:pPr>
      <w:r w:rsidRPr="00352614">
        <w:rPr>
          <w:rFonts w:ascii="Arial" w:hAnsi="Arial" w:cs="Arial"/>
        </w:rPr>
        <w:t>Wikipedia Contributors (2025). Notice of the National Press and Publication Administration on Further Strict Management and Effective Prevention of Minors’ Addiction to Online Games. Wikipedia.</w:t>
      </w:r>
    </w:p>
    <w:p w14:paraId="01EC4D95" w14:textId="77777777" w:rsidR="00A43654" w:rsidRPr="00352614" w:rsidRDefault="00A43654" w:rsidP="00352614">
      <w:pPr>
        <w:pStyle w:val="NormalWeb"/>
        <w:numPr>
          <w:ilvl w:val="0"/>
          <w:numId w:val="1"/>
        </w:numPr>
        <w:spacing w:before="0" w:beforeAutospacing="0" w:after="240" w:afterAutospacing="0" w:line="360" w:lineRule="auto"/>
        <w:jc w:val="both"/>
        <w:rPr>
          <w:rFonts w:ascii="Arial" w:hAnsi="Arial" w:cs="Arial"/>
          <w:sz w:val="22"/>
          <w:szCs w:val="22"/>
        </w:rPr>
      </w:pPr>
      <w:r w:rsidRPr="00352614">
        <w:rPr>
          <w:rFonts w:ascii="Arial" w:hAnsi="Arial" w:cs="Arial"/>
          <w:sz w:val="22"/>
          <w:szCs w:val="22"/>
        </w:rPr>
        <w:t>Woodhouse, J. and Lalic, M. (2024). The impact of smartphones and social media on children. [online] House of Commons Library. Available at: https://commonslibrary.parliament.uk/research-briefings/cdp-2024-0103/.</w:t>
      </w:r>
    </w:p>
    <w:p w14:paraId="6168F285" w14:textId="77777777" w:rsidR="00A43654" w:rsidRPr="00352614" w:rsidRDefault="00A43654" w:rsidP="00352614">
      <w:pPr>
        <w:pStyle w:val="NormalWeb"/>
        <w:numPr>
          <w:ilvl w:val="0"/>
          <w:numId w:val="1"/>
        </w:numPr>
        <w:spacing w:before="0" w:beforeAutospacing="0" w:after="240" w:afterAutospacing="0" w:line="360" w:lineRule="auto"/>
        <w:jc w:val="both"/>
        <w:rPr>
          <w:rFonts w:ascii="Arial" w:hAnsi="Arial" w:cs="Arial"/>
          <w:sz w:val="22"/>
          <w:szCs w:val="22"/>
        </w:rPr>
      </w:pPr>
      <w:r w:rsidRPr="00352614">
        <w:rPr>
          <w:rFonts w:ascii="Arial" w:hAnsi="Arial" w:cs="Arial"/>
          <w:sz w:val="22"/>
          <w:szCs w:val="22"/>
        </w:rPr>
        <w:t>World Health Organization (2022). Mental health. [online] World Health Organization. Available at: https://www.who.int/news-room/fact-sheets/detail/mental-health-strengthening-our-response.</w:t>
      </w:r>
    </w:p>
    <w:p w14:paraId="7B46D911" w14:textId="77777777" w:rsidR="006501BD" w:rsidRDefault="006501BD" w:rsidP="006501BD">
      <w:pPr>
        <w:pStyle w:val="ListParagraph"/>
        <w:numPr>
          <w:ilvl w:val="0"/>
          <w:numId w:val="1"/>
        </w:numPr>
        <w:jc w:val="center"/>
        <w:rPr>
          <w:b/>
          <w:lang w:bidi="en-GB"/>
        </w:rPr>
        <w:sectPr w:rsidR="006501BD" w:rsidSect="00885935">
          <w:footerReference w:type="default" r:id="rId13"/>
          <w:pgSz w:w="11906" w:h="16838"/>
          <w:pgMar w:top="1440" w:right="1440" w:bottom="1440" w:left="1440" w:header="708" w:footer="708" w:gutter="0"/>
          <w:cols w:space="708"/>
          <w:docGrid w:linePitch="360"/>
        </w:sectPr>
      </w:pPr>
    </w:p>
    <w:p w14:paraId="4DF2A479" w14:textId="77777777" w:rsidR="006501BD" w:rsidRPr="006501BD" w:rsidRDefault="006501BD" w:rsidP="006501BD">
      <w:pPr>
        <w:pStyle w:val="ListParagraph"/>
        <w:jc w:val="center"/>
        <w:rPr>
          <w:b/>
          <w:lang w:bidi="en-GB"/>
        </w:rPr>
      </w:pPr>
      <w:r w:rsidRPr="006501BD">
        <w:rPr>
          <w:b/>
          <w:lang w:bidi="en-GB"/>
        </w:rPr>
        <w:lastRenderedPageBreak/>
        <w:t>Appendices</w:t>
      </w:r>
    </w:p>
    <w:p w14:paraId="709C8D8C" w14:textId="77777777" w:rsidR="006501BD" w:rsidRPr="006501BD" w:rsidRDefault="006501BD" w:rsidP="006501BD">
      <w:pPr>
        <w:rPr>
          <w:b/>
          <w:lang w:bidi="en-GB"/>
        </w:rPr>
      </w:pPr>
      <w:r w:rsidRPr="006501BD">
        <w:rPr>
          <w:b/>
          <w:lang w:bidi="en-GB"/>
        </w:rPr>
        <w:t>Search Sheet</w:t>
      </w:r>
    </w:p>
    <w:p w14:paraId="40EF1AA9" w14:textId="77777777" w:rsidR="006501BD" w:rsidRPr="00F9477F" w:rsidRDefault="006501BD" w:rsidP="006501BD">
      <w:pPr>
        <w:rPr>
          <w:lang w:bidi="en-GB"/>
        </w:rPr>
      </w:pPr>
      <w:r w:rsidRPr="00F9477F">
        <w:rPr>
          <w:noProof/>
          <w:lang w:bidi="en-GB"/>
        </w:rPr>
        <mc:AlternateContent>
          <mc:Choice Requires="wps">
            <w:drawing>
              <wp:anchor distT="0" distB="0" distL="114300" distR="114300" simplePos="0" relativeHeight="251672576" behindDoc="0" locked="0" layoutInCell="1" allowOverlap="1" wp14:anchorId="0B8F6640" wp14:editId="17525ECC">
                <wp:simplePos x="0" y="0"/>
                <wp:positionH relativeFrom="column">
                  <wp:posOffset>4798695</wp:posOffset>
                </wp:positionH>
                <wp:positionV relativeFrom="paragraph">
                  <wp:posOffset>5185410</wp:posOffset>
                </wp:positionV>
                <wp:extent cx="411480" cy="266700"/>
                <wp:effectExtent l="0" t="0" r="7620" b="0"/>
                <wp:wrapNone/>
                <wp:docPr id="1555713733" name="Text Box 4"/>
                <wp:cNvGraphicFramePr/>
                <a:graphic xmlns:a="http://schemas.openxmlformats.org/drawingml/2006/main">
                  <a:graphicData uri="http://schemas.microsoft.com/office/word/2010/wordprocessingShape">
                    <wps:wsp>
                      <wps:cNvSpPr txBox="1"/>
                      <wps:spPr>
                        <a:xfrm>
                          <a:off x="0" y="0"/>
                          <a:ext cx="411480" cy="266700"/>
                        </a:xfrm>
                        <a:prstGeom prst="rect">
                          <a:avLst/>
                        </a:prstGeom>
                        <a:solidFill>
                          <a:schemeClr val="lt1"/>
                        </a:solidFill>
                        <a:ln w="6350">
                          <a:noFill/>
                        </a:ln>
                      </wps:spPr>
                      <wps:txbx>
                        <w:txbxContent>
                          <w:p w14:paraId="62E03232" w14:textId="70D627E6" w:rsidR="006501BD" w:rsidRDefault="006501BD" w:rsidP="006501BD"/>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B8F6640" id="_x0000_t202" coordsize="21600,21600" o:spt="202" path="m,l,21600r21600,l21600,xe">
                <v:stroke joinstyle="miter"/>
                <v:path gradientshapeok="t" o:connecttype="rect"/>
              </v:shapetype>
              <v:shape id="Text Box 4" o:spid="_x0000_s1026" type="#_x0000_t202" style="position:absolute;margin-left:377.85pt;margin-top:408.3pt;width:32.4pt;height:21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" fillcolor="white [3201]" stroked="f" strokeweight=".5pt">
                <v:textbox>
                  <w:txbxContent>
                    <w:p w14:paraId="62E03232" w14:textId="70D627E6" w:rsidR="006501BD" w:rsidRDefault="006501BD" w:rsidP="006501BD"/>
                  </w:txbxContent>
                </v:textbox>
              </v:shape>
            </w:pict>
          </mc:Fallback>
        </mc:AlternateContent>
      </w:r>
    </w:p>
    <w:tbl>
      <w:tblPr>
        <w:tblpPr w:leftFromText="180" w:rightFromText="180" w:horzAnchor="page" w:tblpX="422" w:tblpY="1392"/>
        <w:tblW w:w="1602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1324"/>
        <w:gridCol w:w="1507"/>
        <w:gridCol w:w="397"/>
        <w:gridCol w:w="1447"/>
        <w:gridCol w:w="992"/>
        <w:gridCol w:w="6382"/>
        <w:gridCol w:w="3971"/>
      </w:tblGrid>
      <w:tr w:rsidR="006501BD" w:rsidRPr="00F9477F" w14:paraId="2D51A973" w14:textId="77777777" w:rsidTr="00093BD4">
        <w:trPr>
          <w:trHeight w:val="1008"/>
        </w:trPr>
        <w:tc>
          <w:tcPr>
            <w:tcW w:w="3228" w:type="dxa"/>
            <w:gridSpan w:val="3"/>
            <w:tcBorders>
              <w:top w:val="single" w:sz="4" w:space="0" w:color="000000"/>
              <w:left w:val="single" w:sz="4" w:space="0" w:color="000000"/>
              <w:bottom w:val="single" w:sz="4" w:space="0" w:color="000000"/>
              <w:right w:val="single" w:sz="4" w:space="0" w:color="000000"/>
            </w:tcBorders>
          </w:tcPr>
          <w:p w14:paraId="2FDEA754" w14:textId="77777777" w:rsidR="006501BD" w:rsidRPr="00F9477F" w:rsidRDefault="006501BD" w:rsidP="00F36B49">
            <w:pPr>
              <w:rPr>
                <w:lang w:bidi="en-GB"/>
              </w:rPr>
            </w:pPr>
          </w:p>
          <w:p w14:paraId="0BC60481" w14:textId="77777777" w:rsidR="006501BD" w:rsidRPr="00F9477F" w:rsidRDefault="006501BD" w:rsidP="00F36B49">
            <w:pPr>
              <w:rPr>
                <w:b/>
                <w:bCs/>
                <w:lang w:bidi="en-GB"/>
              </w:rPr>
            </w:pPr>
            <w:r w:rsidRPr="00F9477F">
              <w:rPr>
                <w:b/>
                <w:bCs/>
                <w:lang w:bidi="en-GB"/>
              </w:rPr>
              <w:t>My research question:</w:t>
            </w:r>
          </w:p>
          <w:p w14:paraId="46A78B2D" w14:textId="77777777" w:rsidR="006501BD" w:rsidRPr="00F9477F" w:rsidRDefault="006501BD" w:rsidP="00F36B49">
            <w:pPr>
              <w:rPr>
                <w:lang w:bidi="en-GB"/>
              </w:rPr>
            </w:pPr>
          </w:p>
        </w:tc>
        <w:tc>
          <w:tcPr>
            <w:tcW w:w="12792" w:type="dxa"/>
            <w:gridSpan w:val="4"/>
            <w:tcBorders>
              <w:top w:val="single" w:sz="4" w:space="0" w:color="000000"/>
              <w:left w:val="single" w:sz="4" w:space="0" w:color="000000"/>
              <w:bottom w:val="single" w:sz="4" w:space="0" w:color="000000"/>
              <w:right w:val="single" w:sz="4" w:space="0" w:color="000000"/>
            </w:tcBorders>
          </w:tcPr>
          <w:p w14:paraId="24930DAC" w14:textId="77777777" w:rsidR="006501BD" w:rsidRDefault="006501BD" w:rsidP="00F36B49">
            <w:pPr>
              <w:rPr>
                <w:lang w:bidi="en-GB"/>
              </w:rPr>
            </w:pPr>
          </w:p>
          <w:p w14:paraId="38804E89" w14:textId="7EA56A0B" w:rsidR="006501BD" w:rsidRPr="00FE2D1E" w:rsidRDefault="006501BD" w:rsidP="00F36B49">
            <w:pPr>
              <w:rPr>
                <w:lang w:bidi="en-GB"/>
              </w:rPr>
            </w:pPr>
            <w:r w:rsidRPr="00FE2D1E">
              <w:rPr>
                <w:rFonts w:ascii="Arial" w:hAnsi="Arial" w:cs="Arial"/>
              </w:rPr>
              <w:t>Exploring the Impact of Digital Transformation in Social Media on Children and Adolescents in the UK</w:t>
            </w:r>
            <w:r w:rsidR="00EA3F1A">
              <w:rPr>
                <w:rFonts w:ascii="Arial" w:hAnsi="Arial" w:cs="Arial"/>
              </w:rPr>
              <w:t>.</w:t>
            </w:r>
          </w:p>
        </w:tc>
      </w:tr>
      <w:tr w:rsidR="006501BD" w:rsidRPr="00F9477F" w14:paraId="49621B1C" w14:textId="77777777" w:rsidTr="00093BD4">
        <w:trPr>
          <w:trHeight w:val="682"/>
        </w:trPr>
        <w:tc>
          <w:tcPr>
            <w:tcW w:w="3228" w:type="dxa"/>
            <w:gridSpan w:val="3"/>
            <w:tcBorders>
              <w:top w:val="single" w:sz="4" w:space="0" w:color="000000"/>
              <w:left w:val="single" w:sz="4" w:space="0" w:color="000000"/>
              <w:bottom w:val="single" w:sz="4" w:space="0" w:color="000000"/>
              <w:right w:val="single" w:sz="4" w:space="0" w:color="000000"/>
            </w:tcBorders>
          </w:tcPr>
          <w:p w14:paraId="30DE65CA" w14:textId="77777777" w:rsidR="006501BD" w:rsidRPr="00F9477F" w:rsidRDefault="006501BD" w:rsidP="00F36B49">
            <w:pPr>
              <w:rPr>
                <w:lang w:bidi="en-GB"/>
              </w:rPr>
            </w:pPr>
          </w:p>
          <w:p w14:paraId="5EF3B505" w14:textId="77777777" w:rsidR="006501BD" w:rsidRPr="00F9477F" w:rsidRDefault="006501BD" w:rsidP="00F36B49">
            <w:pPr>
              <w:rPr>
                <w:b/>
                <w:bCs/>
                <w:lang w:bidi="en-GB"/>
              </w:rPr>
            </w:pPr>
            <w:r w:rsidRPr="00F9477F">
              <w:rPr>
                <w:b/>
                <w:bCs/>
                <w:lang w:bidi="en-GB"/>
              </w:rPr>
              <w:t>Places to search for information:</w:t>
            </w:r>
          </w:p>
          <w:p w14:paraId="46747B53" w14:textId="77777777" w:rsidR="006501BD" w:rsidRPr="00F9477F" w:rsidRDefault="006501BD" w:rsidP="00F36B49">
            <w:pPr>
              <w:rPr>
                <w:lang w:bidi="en-GB"/>
              </w:rPr>
            </w:pPr>
          </w:p>
        </w:tc>
        <w:tc>
          <w:tcPr>
            <w:tcW w:w="12792" w:type="dxa"/>
            <w:gridSpan w:val="4"/>
            <w:tcBorders>
              <w:top w:val="single" w:sz="4" w:space="0" w:color="000000"/>
              <w:left w:val="single" w:sz="4" w:space="0" w:color="000000"/>
              <w:bottom w:val="single" w:sz="4" w:space="0" w:color="000000"/>
              <w:right w:val="single" w:sz="4" w:space="0" w:color="000000"/>
            </w:tcBorders>
            <w:hideMark/>
          </w:tcPr>
          <w:p w14:paraId="7DABF850" w14:textId="37E6B8CC" w:rsidR="006501BD" w:rsidRPr="00F9477F" w:rsidRDefault="006501BD" w:rsidP="00F36B49">
            <w:pPr>
              <w:rPr>
                <w:lang w:bidi="en-GB"/>
              </w:rPr>
            </w:pPr>
            <w:r w:rsidRPr="00F9477F">
              <w:rPr>
                <w:lang w:bidi="en-GB"/>
              </w:rPr>
              <w:t>Google, PubMed, Google Scholar, UWTSD Library,</w:t>
            </w:r>
            <w:r w:rsidR="00764F9F">
              <w:rPr>
                <w:lang w:bidi="en-GB"/>
              </w:rPr>
              <w:t xml:space="preserve"> Research Gate</w:t>
            </w:r>
          </w:p>
        </w:tc>
      </w:tr>
      <w:tr w:rsidR="006501BD" w:rsidRPr="00F9477F" w14:paraId="28BD969C" w14:textId="77777777" w:rsidTr="00093BD4">
        <w:tc>
          <w:tcPr>
            <w:tcW w:w="16020" w:type="dxa"/>
            <w:gridSpan w:val="7"/>
            <w:tcBorders>
              <w:top w:val="single" w:sz="4" w:space="0" w:color="000000"/>
              <w:left w:val="single" w:sz="4" w:space="0" w:color="000000"/>
              <w:bottom w:val="single" w:sz="4" w:space="0" w:color="000000"/>
              <w:right w:val="single" w:sz="4" w:space="0" w:color="000000"/>
            </w:tcBorders>
            <w:shd w:val="clear" w:color="auto" w:fill="D9D9D9"/>
          </w:tcPr>
          <w:p w14:paraId="53B6D95D" w14:textId="77777777" w:rsidR="006501BD" w:rsidRPr="00F9477F" w:rsidRDefault="006501BD" w:rsidP="00F36B49">
            <w:pPr>
              <w:rPr>
                <w:lang w:bidi="en-GB"/>
              </w:rPr>
            </w:pPr>
          </w:p>
        </w:tc>
      </w:tr>
      <w:tr w:rsidR="006501BD" w:rsidRPr="00F9477F" w14:paraId="124F044D" w14:textId="77777777" w:rsidTr="00093BD4">
        <w:trPr>
          <w:trHeight w:val="948"/>
        </w:trPr>
        <w:tc>
          <w:tcPr>
            <w:tcW w:w="1324" w:type="dxa"/>
            <w:tcBorders>
              <w:top w:val="single" w:sz="4" w:space="0" w:color="000000"/>
              <w:left w:val="single" w:sz="4" w:space="0" w:color="000000"/>
              <w:bottom w:val="single" w:sz="4" w:space="0" w:color="000000"/>
              <w:right w:val="single" w:sz="4" w:space="0" w:color="000000"/>
            </w:tcBorders>
          </w:tcPr>
          <w:p w14:paraId="0C479FA3" w14:textId="77777777" w:rsidR="006501BD" w:rsidRPr="00F9477F" w:rsidRDefault="006501BD" w:rsidP="00F36B49">
            <w:pPr>
              <w:rPr>
                <w:b/>
                <w:bCs/>
                <w:lang w:bidi="en-GB"/>
              </w:rPr>
            </w:pPr>
          </w:p>
          <w:p w14:paraId="32C3F633" w14:textId="77777777" w:rsidR="006501BD" w:rsidRPr="00F9477F" w:rsidRDefault="006501BD" w:rsidP="00F36B49">
            <w:pPr>
              <w:rPr>
                <w:b/>
                <w:bCs/>
                <w:lang w:bidi="en-GB"/>
              </w:rPr>
            </w:pPr>
            <w:r w:rsidRPr="00F9477F">
              <w:rPr>
                <w:b/>
                <w:bCs/>
                <w:lang w:bidi="en-GB"/>
              </w:rPr>
              <w:t xml:space="preserve">Date </w:t>
            </w:r>
          </w:p>
        </w:tc>
        <w:tc>
          <w:tcPr>
            <w:tcW w:w="1507" w:type="dxa"/>
            <w:tcBorders>
              <w:top w:val="single" w:sz="4" w:space="0" w:color="000000"/>
              <w:left w:val="single" w:sz="4" w:space="0" w:color="000000"/>
              <w:bottom w:val="single" w:sz="4" w:space="0" w:color="000000"/>
              <w:right w:val="single" w:sz="4" w:space="0" w:color="000000"/>
            </w:tcBorders>
          </w:tcPr>
          <w:p w14:paraId="22C8CF08" w14:textId="77777777" w:rsidR="006501BD" w:rsidRPr="00F9477F" w:rsidRDefault="006501BD" w:rsidP="00F36B49">
            <w:pPr>
              <w:rPr>
                <w:b/>
                <w:bCs/>
                <w:lang w:bidi="en-GB"/>
              </w:rPr>
            </w:pPr>
          </w:p>
          <w:p w14:paraId="0CBB2AD8" w14:textId="77777777" w:rsidR="006501BD" w:rsidRPr="00F9477F" w:rsidRDefault="006501BD" w:rsidP="00F36B49">
            <w:pPr>
              <w:rPr>
                <w:b/>
                <w:bCs/>
                <w:lang w:bidi="en-GB"/>
              </w:rPr>
            </w:pPr>
            <w:r w:rsidRPr="00F9477F">
              <w:rPr>
                <w:b/>
                <w:bCs/>
                <w:lang w:bidi="en-GB"/>
              </w:rPr>
              <w:t>Database / Search Engine Name</w:t>
            </w:r>
          </w:p>
        </w:tc>
        <w:tc>
          <w:tcPr>
            <w:tcW w:w="1844" w:type="dxa"/>
            <w:gridSpan w:val="2"/>
            <w:tcBorders>
              <w:top w:val="single" w:sz="4" w:space="0" w:color="000000"/>
              <w:left w:val="single" w:sz="4" w:space="0" w:color="000000"/>
              <w:bottom w:val="single" w:sz="4" w:space="0" w:color="000000"/>
              <w:right w:val="single" w:sz="4" w:space="0" w:color="000000"/>
            </w:tcBorders>
          </w:tcPr>
          <w:p w14:paraId="03675825" w14:textId="77777777" w:rsidR="006501BD" w:rsidRPr="00F9477F" w:rsidRDefault="006501BD" w:rsidP="00F36B49">
            <w:pPr>
              <w:rPr>
                <w:b/>
                <w:bCs/>
                <w:lang w:bidi="en-GB"/>
              </w:rPr>
            </w:pPr>
          </w:p>
          <w:p w14:paraId="2EAD3558" w14:textId="77777777" w:rsidR="006501BD" w:rsidRPr="00F9477F" w:rsidRDefault="006501BD" w:rsidP="00F36B49">
            <w:pPr>
              <w:rPr>
                <w:b/>
                <w:bCs/>
                <w:lang w:bidi="en-GB"/>
              </w:rPr>
            </w:pPr>
            <w:r w:rsidRPr="00F9477F">
              <w:rPr>
                <w:b/>
                <w:bCs/>
                <w:lang w:bidi="en-GB"/>
              </w:rPr>
              <w:t xml:space="preserve">Search Terms </w:t>
            </w:r>
          </w:p>
        </w:tc>
        <w:tc>
          <w:tcPr>
            <w:tcW w:w="992" w:type="dxa"/>
            <w:tcBorders>
              <w:top w:val="single" w:sz="4" w:space="0" w:color="000000"/>
              <w:left w:val="single" w:sz="4" w:space="0" w:color="000000"/>
              <w:bottom w:val="single" w:sz="4" w:space="0" w:color="000000"/>
              <w:right w:val="single" w:sz="4" w:space="0" w:color="000000"/>
            </w:tcBorders>
          </w:tcPr>
          <w:p w14:paraId="45E449C2" w14:textId="77777777" w:rsidR="006501BD" w:rsidRPr="00F9477F" w:rsidRDefault="006501BD" w:rsidP="00F36B49">
            <w:pPr>
              <w:rPr>
                <w:b/>
                <w:bCs/>
                <w:lang w:bidi="en-GB"/>
              </w:rPr>
            </w:pPr>
          </w:p>
          <w:p w14:paraId="61EE7AAE" w14:textId="77777777" w:rsidR="006501BD" w:rsidRPr="00F9477F" w:rsidRDefault="006501BD" w:rsidP="00F36B49">
            <w:pPr>
              <w:rPr>
                <w:b/>
                <w:bCs/>
                <w:lang w:bidi="en-GB"/>
              </w:rPr>
            </w:pPr>
            <w:r w:rsidRPr="00F9477F">
              <w:rPr>
                <w:b/>
                <w:bCs/>
                <w:lang w:bidi="en-GB"/>
              </w:rPr>
              <w:t>No of Results</w:t>
            </w:r>
          </w:p>
        </w:tc>
        <w:tc>
          <w:tcPr>
            <w:tcW w:w="6382" w:type="dxa"/>
            <w:tcBorders>
              <w:top w:val="single" w:sz="4" w:space="0" w:color="000000"/>
              <w:left w:val="single" w:sz="4" w:space="0" w:color="000000"/>
              <w:bottom w:val="single" w:sz="4" w:space="0" w:color="000000"/>
              <w:right w:val="single" w:sz="4" w:space="0" w:color="auto"/>
            </w:tcBorders>
          </w:tcPr>
          <w:p w14:paraId="14E551EF" w14:textId="77777777" w:rsidR="006501BD" w:rsidRPr="00F9477F" w:rsidRDefault="006501BD" w:rsidP="00F36B49">
            <w:pPr>
              <w:rPr>
                <w:b/>
                <w:bCs/>
                <w:lang w:bidi="en-GB"/>
              </w:rPr>
            </w:pPr>
          </w:p>
          <w:p w14:paraId="3C8506CE" w14:textId="77777777" w:rsidR="006501BD" w:rsidRPr="00F9477F" w:rsidRDefault="006501BD" w:rsidP="00F36B49">
            <w:pPr>
              <w:rPr>
                <w:b/>
                <w:bCs/>
                <w:lang w:bidi="en-GB"/>
              </w:rPr>
            </w:pPr>
            <w:r w:rsidRPr="00F9477F">
              <w:rPr>
                <w:b/>
                <w:bCs/>
                <w:lang w:bidi="en-GB"/>
              </w:rPr>
              <w:t>Links to: title, aim, objective number?</w:t>
            </w:r>
          </w:p>
        </w:tc>
        <w:tc>
          <w:tcPr>
            <w:tcW w:w="3971" w:type="dxa"/>
            <w:tcBorders>
              <w:top w:val="single" w:sz="4" w:space="0" w:color="000000"/>
              <w:left w:val="single" w:sz="4" w:space="0" w:color="auto"/>
              <w:bottom w:val="single" w:sz="4" w:space="0" w:color="000000"/>
              <w:right w:val="single" w:sz="4" w:space="0" w:color="000000"/>
            </w:tcBorders>
          </w:tcPr>
          <w:p w14:paraId="5662E387" w14:textId="77777777" w:rsidR="006501BD" w:rsidRPr="00F9477F" w:rsidRDefault="006501BD" w:rsidP="00F36B49">
            <w:pPr>
              <w:rPr>
                <w:b/>
                <w:bCs/>
                <w:lang w:bidi="en-GB"/>
              </w:rPr>
            </w:pPr>
          </w:p>
          <w:p w14:paraId="2ABF91F4" w14:textId="77777777" w:rsidR="006501BD" w:rsidRPr="00F9477F" w:rsidRDefault="006501BD" w:rsidP="00F36B49">
            <w:pPr>
              <w:rPr>
                <w:b/>
                <w:bCs/>
                <w:lang w:bidi="en-GB"/>
              </w:rPr>
            </w:pPr>
            <w:r w:rsidRPr="00F9477F">
              <w:rPr>
                <w:b/>
                <w:bCs/>
                <w:lang w:bidi="en-GB"/>
              </w:rPr>
              <w:t xml:space="preserve">Your Comments or notes </w:t>
            </w:r>
          </w:p>
        </w:tc>
      </w:tr>
      <w:tr w:rsidR="006501BD" w:rsidRPr="00F9477F" w14:paraId="6EBD3001" w14:textId="77777777" w:rsidTr="00093BD4">
        <w:trPr>
          <w:trHeight w:val="682"/>
        </w:trPr>
        <w:tc>
          <w:tcPr>
            <w:tcW w:w="1324" w:type="dxa"/>
            <w:tcBorders>
              <w:top w:val="single" w:sz="4" w:space="0" w:color="000000"/>
              <w:left w:val="single" w:sz="4" w:space="0" w:color="000000"/>
              <w:bottom w:val="single" w:sz="4" w:space="0" w:color="000000"/>
              <w:right w:val="single" w:sz="4" w:space="0" w:color="000000"/>
            </w:tcBorders>
            <w:hideMark/>
          </w:tcPr>
          <w:p w14:paraId="7C64BC76" w14:textId="6C563FB4" w:rsidR="006501BD" w:rsidRPr="00F9477F" w:rsidRDefault="00093BD4" w:rsidP="00F36B49">
            <w:pPr>
              <w:rPr>
                <w:lang w:bidi="en-GB"/>
              </w:rPr>
            </w:pPr>
            <w:r>
              <w:rPr>
                <w:lang w:bidi="en-GB"/>
              </w:rPr>
              <w:t>N/A</w:t>
            </w:r>
          </w:p>
        </w:tc>
        <w:tc>
          <w:tcPr>
            <w:tcW w:w="1507" w:type="dxa"/>
            <w:tcBorders>
              <w:top w:val="single" w:sz="4" w:space="0" w:color="000000"/>
              <w:left w:val="single" w:sz="4" w:space="0" w:color="000000"/>
              <w:bottom w:val="single" w:sz="4" w:space="0" w:color="000000"/>
              <w:right w:val="single" w:sz="4" w:space="0" w:color="000000"/>
            </w:tcBorders>
            <w:hideMark/>
          </w:tcPr>
          <w:p w14:paraId="3F9EE770" w14:textId="2BC4B1B3" w:rsidR="006501BD" w:rsidRPr="00F9477F" w:rsidRDefault="006501BD" w:rsidP="00F36B49">
            <w:pPr>
              <w:rPr>
                <w:lang w:bidi="en-GB"/>
              </w:rPr>
            </w:pPr>
            <w:r w:rsidRPr="00F9477F">
              <w:rPr>
                <w:lang w:bidi="en-GB"/>
              </w:rPr>
              <w:t>Google</w:t>
            </w:r>
            <w:r w:rsidR="00E1496B">
              <w:rPr>
                <w:lang w:bidi="en-GB"/>
              </w:rPr>
              <w:t xml:space="preserve"> Scholar</w:t>
            </w:r>
          </w:p>
        </w:tc>
        <w:tc>
          <w:tcPr>
            <w:tcW w:w="1844" w:type="dxa"/>
            <w:gridSpan w:val="2"/>
            <w:tcBorders>
              <w:top w:val="single" w:sz="4" w:space="0" w:color="000000"/>
              <w:left w:val="single" w:sz="4" w:space="0" w:color="000000"/>
              <w:bottom w:val="single" w:sz="4" w:space="0" w:color="000000"/>
              <w:right w:val="single" w:sz="4" w:space="0" w:color="000000"/>
            </w:tcBorders>
            <w:hideMark/>
          </w:tcPr>
          <w:p w14:paraId="4E21952B" w14:textId="7D34505B" w:rsidR="006501BD" w:rsidRPr="00F9477F" w:rsidRDefault="006501BD" w:rsidP="00F36B49">
            <w:pPr>
              <w:rPr>
                <w:lang w:bidi="en-GB"/>
              </w:rPr>
            </w:pPr>
          </w:p>
        </w:tc>
        <w:tc>
          <w:tcPr>
            <w:tcW w:w="992" w:type="dxa"/>
            <w:tcBorders>
              <w:top w:val="single" w:sz="4" w:space="0" w:color="000000"/>
              <w:left w:val="single" w:sz="4" w:space="0" w:color="000000"/>
              <w:bottom w:val="single" w:sz="4" w:space="0" w:color="000000"/>
              <w:right w:val="single" w:sz="4" w:space="0" w:color="000000"/>
            </w:tcBorders>
          </w:tcPr>
          <w:p w14:paraId="79647885" w14:textId="77777777" w:rsidR="006501BD" w:rsidRPr="00F9477F" w:rsidRDefault="006501BD" w:rsidP="00F36B49">
            <w:pPr>
              <w:rPr>
                <w:lang w:bidi="en-GB"/>
              </w:rPr>
            </w:pPr>
          </w:p>
        </w:tc>
        <w:tc>
          <w:tcPr>
            <w:tcW w:w="6382" w:type="dxa"/>
            <w:tcBorders>
              <w:top w:val="single" w:sz="4" w:space="0" w:color="000000"/>
              <w:left w:val="single" w:sz="4" w:space="0" w:color="000000"/>
              <w:bottom w:val="single" w:sz="4" w:space="0" w:color="000000"/>
              <w:right w:val="single" w:sz="4" w:space="0" w:color="auto"/>
            </w:tcBorders>
          </w:tcPr>
          <w:p w14:paraId="024FE0B3" w14:textId="4ACE73A0" w:rsidR="00A81C0C" w:rsidRDefault="00A81C0C" w:rsidP="00A32A9B">
            <w:pPr>
              <w:rPr>
                <w:lang w:bidi="en-GB"/>
              </w:rPr>
            </w:pPr>
            <w:hyperlink r:id="rId14" w:history="1">
              <w:r w:rsidRPr="00085DFC">
                <w:rPr>
                  <w:rStyle w:val="Hyperlink"/>
                  <w:lang w:bidi="en-GB"/>
                </w:rPr>
                <w:t>https://www.proquest.com/openview/cf05d17ab508b0c4af4b0a68a8c57481/1?pq-origsite=gscholar&amp;cbl=44156</w:t>
              </w:r>
            </w:hyperlink>
            <w:r w:rsidRPr="00A81C0C">
              <w:rPr>
                <w:lang w:bidi="en-GB"/>
              </w:rPr>
              <w:t>.</w:t>
            </w:r>
          </w:p>
          <w:p w14:paraId="6852FFFF" w14:textId="57B97F27" w:rsidR="00A32A9B" w:rsidRPr="00A32A9B" w:rsidRDefault="00A32A9B" w:rsidP="00A32A9B">
            <w:pPr>
              <w:rPr>
                <w:lang w:bidi="en-GB"/>
              </w:rPr>
            </w:pPr>
            <w:r w:rsidRPr="00A32A9B">
              <w:rPr>
                <w:lang w:bidi="en-GB"/>
              </w:rPr>
              <w:t>A Case Study Exploring the Impact of Social Media Technology on Students in a UK Secondary School</w:t>
            </w:r>
            <w:r w:rsidRPr="00FC0402">
              <w:rPr>
                <w:lang w:bidi="en-GB"/>
              </w:rPr>
              <w:t>.</w:t>
            </w:r>
          </w:p>
          <w:p w14:paraId="2A22DA6C" w14:textId="77777777" w:rsidR="006501BD" w:rsidRPr="00F9477F" w:rsidRDefault="006501BD" w:rsidP="005E263F">
            <w:pPr>
              <w:rPr>
                <w:b/>
                <w:bCs/>
                <w:lang w:bidi="en-GB"/>
              </w:rPr>
            </w:pPr>
          </w:p>
        </w:tc>
        <w:tc>
          <w:tcPr>
            <w:tcW w:w="3971" w:type="dxa"/>
            <w:tcBorders>
              <w:top w:val="single" w:sz="4" w:space="0" w:color="000000"/>
              <w:left w:val="single" w:sz="4" w:space="0" w:color="auto"/>
              <w:bottom w:val="single" w:sz="4" w:space="0" w:color="000000"/>
              <w:right w:val="single" w:sz="4" w:space="0" w:color="000000"/>
            </w:tcBorders>
            <w:hideMark/>
          </w:tcPr>
          <w:p w14:paraId="38CB6A63" w14:textId="77777777" w:rsidR="006501BD" w:rsidRPr="00F9477F" w:rsidRDefault="006501BD" w:rsidP="00F36B49">
            <w:pPr>
              <w:rPr>
                <w:b/>
                <w:bCs/>
                <w:lang w:bidi="en-GB"/>
              </w:rPr>
            </w:pPr>
            <w:r w:rsidRPr="00F9477F">
              <w:rPr>
                <w:b/>
                <w:bCs/>
                <w:lang w:bidi="en-GB"/>
              </w:rPr>
              <w:t>CORE ARTICLE</w:t>
            </w:r>
          </w:p>
        </w:tc>
      </w:tr>
      <w:tr w:rsidR="006501BD" w:rsidRPr="00F9477F" w14:paraId="01CC62C7" w14:textId="77777777" w:rsidTr="00093BD4">
        <w:trPr>
          <w:trHeight w:val="682"/>
        </w:trPr>
        <w:tc>
          <w:tcPr>
            <w:tcW w:w="1324" w:type="dxa"/>
            <w:tcBorders>
              <w:top w:val="single" w:sz="4" w:space="0" w:color="000000"/>
              <w:left w:val="single" w:sz="4" w:space="0" w:color="000000"/>
              <w:bottom w:val="single" w:sz="4" w:space="0" w:color="000000"/>
              <w:right w:val="single" w:sz="4" w:space="0" w:color="000000"/>
            </w:tcBorders>
            <w:hideMark/>
          </w:tcPr>
          <w:p w14:paraId="6AE7809C" w14:textId="768DB60B" w:rsidR="006501BD" w:rsidRPr="00F9477F" w:rsidRDefault="00093BD4" w:rsidP="00F36B49">
            <w:pPr>
              <w:rPr>
                <w:lang w:bidi="en-GB"/>
              </w:rPr>
            </w:pPr>
            <w:r>
              <w:rPr>
                <w:lang w:bidi="en-GB"/>
              </w:rPr>
              <w:lastRenderedPageBreak/>
              <w:t>N/A</w:t>
            </w:r>
          </w:p>
        </w:tc>
        <w:tc>
          <w:tcPr>
            <w:tcW w:w="1507" w:type="dxa"/>
            <w:tcBorders>
              <w:top w:val="single" w:sz="4" w:space="0" w:color="000000"/>
              <w:left w:val="single" w:sz="4" w:space="0" w:color="000000"/>
              <w:bottom w:val="single" w:sz="4" w:space="0" w:color="000000"/>
              <w:right w:val="single" w:sz="4" w:space="0" w:color="000000"/>
            </w:tcBorders>
            <w:hideMark/>
          </w:tcPr>
          <w:p w14:paraId="4E3DD064" w14:textId="742635FF" w:rsidR="006501BD" w:rsidRPr="00F9477F" w:rsidRDefault="00A32A9B" w:rsidP="00F36B49">
            <w:pPr>
              <w:rPr>
                <w:lang w:bidi="en-GB"/>
              </w:rPr>
            </w:pPr>
            <w:r>
              <w:rPr>
                <w:lang w:bidi="en-GB"/>
              </w:rPr>
              <w:t>Research Gate</w:t>
            </w:r>
          </w:p>
        </w:tc>
        <w:tc>
          <w:tcPr>
            <w:tcW w:w="1844" w:type="dxa"/>
            <w:gridSpan w:val="2"/>
            <w:tcBorders>
              <w:top w:val="single" w:sz="4" w:space="0" w:color="000000"/>
              <w:left w:val="single" w:sz="4" w:space="0" w:color="000000"/>
              <w:bottom w:val="single" w:sz="4" w:space="0" w:color="000000"/>
              <w:right w:val="single" w:sz="4" w:space="0" w:color="000000"/>
            </w:tcBorders>
          </w:tcPr>
          <w:p w14:paraId="34705F93" w14:textId="65F5F9B6" w:rsidR="006501BD" w:rsidRPr="00F9477F" w:rsidRDefault="002E1489" w:rsidP="00F36B49">
            <w:pPr>
              <w:rPr>
                <w:lang w:bidi="en-GB"/>
              </w:rPr>
            </w:pPr>
            <w:r>
              <w:rPr>
                <w:lang w:bidi="en-GB"/>
              </w:rPr>
              <w:t>What impact does social media have on the physical health of children and adolesc</w:t>
            </w:r>
            <w:r w:rsidR="00862192">
              <w:rPr>
                <w:lang w:bidi="en-GB"/>
              </w:rPr>
              <w:t>ents in the UK</w:t>
            </w:r>
            <w:r>
              <w:rPr>
                <w:lang w:bidi="en-GB"/>
              </w:rPr>
              <w:t>?</w:t>
            </w:r>
          </w:p>
        </w:tc>
        <w:tc>
          <w:tcPr>
            <w:tcW w:w="992" w:type="dxa"/>
            <w:tcBorders>
              <w:top w:val="single" w:sz="4" w:space="0" w:color="000000"/>
              <w:left w:val="single" w:sz="4" w:space="0" w:color="000000"/>
              <w:bottom w:val="single" w:sz="4" w:space="0" w:color="000000"/>
              <w:right w:val="single" w:sz="4" w:space="0" w:color="000000"/>
            </w:tcBorders>
          </w:tcPr>
          <w:p w14:paraId="560F5CAC" w14:textId="77777777" w:rsidR="006501BD" w:rsidRPr="00F9477F" w:rsidRDefault="006501BD" w:rsidP="00F36B49">
            <w:pPr>
              <w:rPr>
                <w:lang w:bidi="en-GB"/>
              </w:rPr>
            </w:pPr>
          </w:p>
        </w:tc>
        <w:tc>
          <w:tcPr>
            <w:tcW w:w="6382" w:type="dxa"/>
            <w:tcBorders>
              <w:top w:val="single" w:sz="4" w:space="0" w:color="000000"/>
              <w:left w:val="single" w:sz="4" w:space="0" w:color="000000"/>
              <w:bottom w:val="single" w:sz="4" w:space="0" w:color="000000"/>
              <w:right w:val="single" w:sz="4" w:space="0" w:color="auto"/>
            </w:tcBorders>
            <w:hideMark/>
          </w:tcPr>
          <w:p w14:paraId="2F6D3A24" w14:textId="6D46C2C1" w:rsidR="00A81C0C" w:rsidRDefault="00A81C0C" w:rsidP="00FC0402">
            <w:pPr>
              <w:rPr>
                <w:lang w:bidi="en-GB"/>
              </w:rPr>
            </w:pPr>
            <w:hyperlink r:id="rId15" w:history="1">
              <w:r w:rsidRPr="00085DFC">
                <w:rPr>
                  <w:rStyle w:val="Hyperlink"/>
                  <w:lang w:bidi="en-GB"/>
                </w:rPr>
                <w:t>https://www.researchgate.net/publication/335154163_Roles_of_cyberbullying_sleep_and_physical_activity_in_mediating_the_effects_of_social_media_use_on_mental_health_and_wellbeing_among_young_people_in_England_a_secondary_analysis_of_longitudinal_data</w:t>
              </w:r>
            </w:hyperlink>
          </w:p>
          <w:p w14:paraId="5FE8FF40" w14:textId="0BC8BFA8" w:rsidR="00FC0402" w:rsidRPr="00FC0402" w:rsidRDefault="00FC0402" w:rsidP="00FC0402">
            <w:pPr>
              <w:rPr>
                <w:lang w:bidi="en-GB"/>
              </w:rPr>
            </w:pPr>
            <w:r w:rsidRPr="00FC0402">
              <w:rPr>
                <w:lang w:bidi="en-GB"/>
              </w:rPr>
              <w:t>Roles of cyberbullying, sleep, and physical activity in mediating the effects of social media use on mental health and wellbeing among young people in England: a secondary analysis of longitudinal data</w:t>
            </w:r>
            <w:r w:rsidR="00C101D6">
              <w:rPr>
                <w:lang w:bidi="en-GB"/>
              </w:rPr>
              <w:t>.</w:t>
            </w:r>
          </w:p>
          <w:p w14:paraId="43664099" w14:textId="09736425" w:rsidR="006501BD" w:rsidRPr="00F9477F" w:rsidRDefault="006501BD" w:rsidP="00F36B49">
            <w:pPr>
              <w:rPr>
                <w:lang w:bidi="en-GB"/>
              </w:rPr>
            </w:pPr>
          </w:p>
        </w:tc>
        <w:tc>
          <w:tcPr>
            <w:tcW w:w="3971" w:type="dxa"/>
            <w:tcBorders>
              <w:top w:val="single" w:sz="4" w:space="0" w:color="000000"/>
              <w:left w:val="single" w:sz="4" w:space="0" w:color="auto"/>
              <w:bottom w:val="single" w:sz="4" w:space="0" w:color="000000"/>
              <w:right w:val="single" w:sz="4" w:space="0" w:color="000000"/>
            </w:tcBorders>
          </w:tcPr>
          <w:p w14:paraId="283DF78F" w14:textId="77777777" w:rsidR="006501BD" w:rsidRDefault="00520F38" w:rsidP="003036FA">
            <w:pPr>
              <w:rPr>
                <w:b/>
                <w:bCs/>
                <w:lang w:bidi="en-GB"/>
              </w:rPr>
            </w:pPr>
            <w:r w:rsidRPr="00F9477F">
              <w:rPr>
                <w:b/>
                <w:bCs/>
                <w:lang w:bidi="en-GB"/>
              </w:rPr>
              <w:t>CORE ARTICLE</w:t>
            </w:r>
          </w:p>
          <w:p w14:paraId="7334491C" w14:textId="3FEA400A" w:rsidR="0045363C" w:rsidRPr="00F9477F" w:rsidRDefault="0045363C" w:rsidP="0045363C">
            <w:pPr>
              <w:rPr>
                <w:lang w:bidi="en-GB"/>
              </w:rPr>
            </w:pPr>
            <w:r w:rsidRPr="00F9477F">
              <w:rPr>
                <w:lang w:bidi="en-GB"/>
              </w:rPr>
              <w:t xml:space="preserve">Very interesting article </w:t>
            </w:r>
            <w:r>
              <w:rPr>
                <w:lang w:bidi="en-GB"/>
              </w:rPr>
              <w:t>as n</w:t>
            </w:r>
            <w:r w:rsidRPr="00F9477F">
              <w:rPr>
                <w:lang w:bidi="en-GB"/>
              </w:rPr>
              <w:t xml:space="preserve">ot </w:t>
            </w:r>
            <w:r w:rsidR="00DE7D44" w:rsidRPr="00F9477F">
              <w:rPr>
                <w:lang w:bidi="en-GB"/>
              </w:rPr>
              <w:t>much</w:t>
            </w:r>
            <w:r w:rsidRPr="00F9477F">
              <w:rPr>
                <w:lang w:bidi="en-GB"/>
              </w:rPr>
              <w:t xml:space="preserve"> research has shown long studies that are </w:t>
            </w:r>
            <w:r>
              <w:rPr>
                <w:lang w:bidi="en-GB"/>
              </w:rPr>
              <w:t>two</w:t>
            </w:r>
            <w:r w:rsidR="00DE7D44">
              <w:rPr>
                <w:lang w:bidi="en-GB"/>
              </w:rPr>
              <w:t xml:space="preserve"> or more</w:t>
            </w:r>
            <w:r>
              <w:rPr>
                <w:lang w:bidi="en-GB"/>
              </w:rPr>
              <w:t xml:space="preserve"> years.</w:t>
            </w:r>
          </w:p>
          <w:p w14:paraId="6C4EF24D" w14:textId="1DDE36A2" w:rsidR="0045363C" w:rsidRPr="00F9477F" w:rsidRDefault="0045363C" w:rsidP="0045363C">
            <w:pPr>
              <w:rPr>
                <w:lang w:bidi="en-GB"/>
              </w:rPr>
            </w:pPr>
            <w:r w:rsidRPr="00F9477F">
              <w:rPr>
                <w:lang w:bidi="en-GB"/>
              </w:rPr>
              <w:t xml:space="preserve">. </w:t>
            </w:r>
          </w:p>
          <w:p w14:paraId="2704E4DB" w14:textId="6FB85915" w:rsidR="0045363C" w:rsidRPr="00F9477F" w:rsidRDefault="0045363C" w:rsidP="003036FA">
            <w:pPr>
              <w:rPr>
                <w:b/>
                <w:bCs/>
                <w:lang w:bidi="en-GB"/>
              </w:rPr>
            </w:pPr>
          </w:p>
        </w:tc>
      </w:tr>
      <w:tr w:rsidR="006501BD" w:rsidRPr="00F9477F" w14:paraId="4E666B4B" w14:textId="77777777" w:rsidTr="00093BD4">
        <w:trPr>
          <w:trHeight w:val="682"/>
        </w:trPr>
        <w:tc>
          <w:tcPr>
            <w:tcW w:w="1324" w:type="dxa"/>
            <w:tcBorders>
              <w:top w:val="single" w:sz="4" w:space="0" w:color="000000"/>
              <w:left w:val="single" w:sz="4" w:space="0" w:color="000000"/>
              <w:bottom w:val="single" w:sz="4" w:space="0" w:color="000000"/>
              <w:right w:val="single" w:sz="4" w:space="0" w:color="000000"/>
            </w:tcBorders>
            <w:hideMark/>
          </w:tcPr>
          <w:p w14:paraId="18F62F22" w14:textId="39156F58" w:rsidR="006501BD" w:rsidRPr="00F9477F" w:rsidRDefault="00093BD4" w:rsidP="00F36B49">
            <w:pPr>
              <w:rPr>
                <w:lang w:bidi="en-GB"/>
              </w:rPr>
            </w:pPr>
            <w:r>
              <w:rPr>
                <w:lang w:bidi="en-GB"/>
              </w:rPr>
              <w:t>N/A</w:t>
            </w:r>
          </w:p>
        </w:tc>
        <w:tc>
          <w:tcPr>
            <w:tcW w:w="1507" w:type="dxa"/>
            <w:tcBorders>
              <w:top w:val="single" w:sz="4" w:space="0" w:color="000000"/>
              <w:left w:val="single" w:sz="4" w:space="0" w:color="000000"/>
              <w:bottom w:val="single" w:sz="4" w:space="0" w:color="000000"/>
              <w:right w:val="single" w:sz="4" w:space="0" w:color="000000"/>
            </w:tcBorders>
            <w:hideMark/>
          </w:tcPr>
          <w:p w14:paraId="377ADFBB" w14:textId="458242E8" w:rsidR="006501BD" w:rsidRPr="00F9477F" w:rsidRDefault="003C1A1C" w:rsidP="00F36B49">
            <w:pPr>
              <w:rPr>
                <w:lang w:bidi="en-GB"/>
              </w:rPr>
            </w:pPr>
            <w:r>
              <w:rPr>
                <w:lang w:bidi="en-GB"/>
              </w:rPr>
              <w:t>Google Scholar</w:t>
            </w:r>
          </w:p>
        </w:tc>
        <w:tc>
          <w:tcPr>
            <w:tcW w:w="1844" w:type="dxa"/>
            <w:gridSpan w:val="2"/>
            <w:tcBorders>
              <w:top w:val="single" w:sz="4" w:space="0" w:color="000000"/>
              <w:left w:val="single" w:sz="4" w:space="0" w:color="000000"/>
              <w:bottom w:val="single" w:sz="4" w:space="0" w:color="000000"/>
              <w:right w:val="single" w:sz="4" w:space="0" w:color="000000"/>
            </w:tcBorders>
          </w:tcPr>
          <w:p w14:paraId="7FE5D223" w14:textId="77777777" w:rsidR="006501BD" w:rsidRPr="00F9477F" w:rsidRDefault="006501BD" w:rsidP="00F36B49">
            <w:pPr>
              <w:rPr>
                <w:lang w:bidi="en-GB"/>
              </w:rPr>
            </w:pPr>
          </w:p>
        </w:tc>
        <w:tc>
          <w:tcPr>
            <w:tcW w:w="992" w:type="dxa"/>
            <w:tcBorders>
              <w:top w:val="single" w:sz="4" w:space="0" w:color="000000"/>
              <w:left w:val="single" w:sz="4" w:space="0" w:color="000000"/>
              <w:bottom w:val="single" w:sz="4" w:space="0" w:color="000000"/>
              <w:right w:val="single" w:sz="4" w:space="0" w:color="000000"/>
            </w:tcBorders>
          </w:tcPr>
          <w:p w14:paraId="2EBB7450" w14:textId="77777777" w:rsidR="006501BD" w:rsidRPr="00F9477F" w:rsidRDefault="006501BD" w:rsidP="00F36B49">
            <w:pPr>
              <w:rPr>
                <w:lang w:bidi="en-GB"/>
              </w:rPr>
            </w:pPr>
          </w:p>
        </w:tc>
        <w:tc>
          <w:tcPr>
            <w:tcW w:w="6382" w:type="dxa"/>
            <w:tcBorders>
              <w:top w:val="single" w:sz="4" w:space="0" w:color="000000"/>
              <w:left w:val="single" w:sz="4" w:space="0" w:color="000000"/>
              <w:bottom w:val="single" w:sz="4" w:space="0" w:color="000000"/>
              <w:right w:val="single" w:sz="4" w:space="0" w:color="auto"/>
            </w:tcBorders>
            <w:hideMark/>
          </w:tcPr>
          <w:p w14:paraId="006E84D3" w14:textId="72DE0092" w:rsidR="003C1A1C" w:rsidRDefault="003C1A1C" w:rsidP="003D7D95">
            <w:pPr>
              <w:rPr>
                <w:lang w:bidi="en-GB"/>
              </w:rPr>
            </w:pPr>
            <w:hyperlink r:id="rId16" w:history="1">
              <w:r w:rsidRPr="00085DFC">
                <w:rPr>
                  <w:rStyle w:val="Hyperlink"/>
                  <w:lang w:bidi="en-GB"/>
                </w:rPr>
                <w:t>https://www.sciencedirect.com/science/article/abs/pii/S1570677X21000162</w:t>
              </w:r>
            </w:hyperlink>
          </w:p>
          <w:p w14:paraId="480B5C3D" w14:textId="132D0297" w:rsidR="003D7D95" w:rsidRPr="003D7D95" w:rsidRDefault="003D7D95" w:rsidP="003D7D95">
            <w:pPr>
              <w:rPr>
                <w:lang w:bidi="en-GB"/>
              </w:rPr>
            </w:pPr>
            <w:r w:rsidRPr="003D7D95">
              <w:rPr>
                <w:lang w:bidi="en-GB"/>
              </w:rPr>
              <w:t>Social media use and emotional and behavioural outcomes in adolescence: Evidence from British longitudinal data</w:t>
            </w:r>
            <w:r w:rsidR="00C101D6">
              <w:rPr>
                <w:lang w:bidi="en-GB"/>
              </w:rPr>
              <w:t>.</w:t>
            </w:r>
          </w:p>
          <w:p w14:paraId="43D9CC74" w14:textId="225CDD1A" w:rsidR="006501BD" w:rsidRPr="00EA3453" w:rsidRDefault="006501BD" w:rsidP="00F36B49">
            <w:pPr>
              <w:rPr>
                <w:lang w:bidi="en-GB"/>
              </w:rPr>
            </w:pPr>
          </w:p>
        </w:tc>
        <w:tc>
          <w:tcPr>
            <w:tcW w:w="3971" w:type="dxa"/>
            <w:tcBorders>
              <w:top w:val="single" w:sz="4" w:space="0" w:color="000000"/>
              <w:left w:val="single" w:sz="4" w:space="0" w:color="auto"/>
              <w:bottom w:val="single" w:sz="4" w:space="0" w:color="000000"/>
              <w:right w:val="single" w:sz="4" w:space="0" w:color="000000"/>
            </w:tcBorders>
            <w:hideMark/>
          </w:tcPr>
          <w:p w14:paraId="379E4915" w14:textId="33BCDEB3" w:rsidR="006501BD" w:rsidRPr="00F9477F" w:rsidRDefault="00520F38" w:rsidP="00C764C0">
            <w:pPr>
              <w:rPr>
                <w:b/>
                <w:bCs/>
                <w:lang w:bidi="en-GB"/>
              </w:rPr>
            </w:pPr>
            <w:r w:rsidRPr="00F9477F">
              <w:rPr>
                <w:b/>
                <w:bCs/>
                <w:lang w:bidi="en-GB"/>
              </w:rPr>
              <w:t>CORE ARTICLE</w:t>
            </w:r>
          </w:p>
        </w:tc>
      </w:tr>
      <w:tr w:rsidR="006501BD" w:rsidRPr="00F9477F" w14:paraId="0E20BAE7" w14:textId="77777777" w:rsidTr="00093BD4">
        <w:trPr>
          <w:trHeight w:val="682"/>
        </w:trPr>
        <w:tc>
          <w:tcPr>
            <w:tcW w:w="1324" w:type="dxa"/>
            <w:tcBorders>
              <w:top w:val="single" w:sz="4" w:space="0" w:color="000000"/>
              <w:left w:val="single" w:sz="4" w:space="0" w:color="000000"/>
              <w:bottom w:val="single" w:sz="4" w:space="0" w:color="000000"/>
              <w:right w:val="single" w:sz="4" w:space="0" w:color="000000"/>
            </w:tcBorders>
            <w:hideMark/>
          </w:tcPr>
          <w:p w14:paraId="4A2EECB8" w14:textId="7758310B" w:rsidR="006501BD" w:rsidRPr="00F9477F" w:rsidRDefault="00093BD4" w:rsidP="00F36B49">
            <w:pPr>
              <w:rPr>
                <w:lang w:bidi="en-GB"/>
              </w:rPr>
            </w:pPr>
            <w:r>
              <w:rPr>
                <w:lang w:bidi="en-GB"/>
              </w:rPr>
              <w:t>N/A</w:t>
            </w:r>
          </w:p>
        </w:tc>
        <w:tc>
          <w:tcPr>
            <w:tcW w:w="1507" w:type="dxa"/>
            <w:tcBorders>
              <w:top w:val="single" w:sz="4" w:space="0" w:color="000000"/>
              <w:left w:val="single" w:sz="4" w:space="0" w:color="000000"/>
              <w:bottom w:val="single" w:sz="4" w:space="0" w:color="000000"/>
              <w:right w:val="single" w:sz="4" w:space="0" w:color="000000"/>
            </w:tcBorders>
          </w:tcPr>
          <w:p w14:paraId="053C2BD5" w14:textId="7AE3444A" w:rsidR="006501BD" w:rsidRPr="00F9477F" w:rsidRDefault="006C5716" w:rsidP="00F36B49">
            <w:pPr>
              <w:rPr>
                <w:lang w:bidi="en-GB"/>
              </w:rPr>
            </w:pPr>
            <w:r>
              <w:rPr>
                <w:lang w:bidi="en-GB"/>
              </w:rPr>
              <w:t>PubMed</w:t>
            </w:r>
          </w:p>
        </w:tc>
        <w:tc>
          <w:tcPr>
            <w:tcW w:w="1844" w:type="dxa"/>
            <w:gridSpan w:val="2"/>
            <w:tcBorders>
              <w:top w:val="single" w:sz="4" w:space="0" w:color="000000"/>
              <w:left w:val="single" w:sz="4" w:space="0" w:color="000000"/>
              <w:bottom w:val="single" w:sz="4" w:space="0" w:color="000000"/>
              <w:right w:val="single" w:sz="4" w:space="0" w:color="000000"/>
            </w:tcBorders>
          </w:tcPr>
          <w:p w14:paraId="706A4DD0" w14:textId="77777777" w:rsidR="006501BD" w:rsidRPr="00F9477F" w:rsidRDefault="006501BD" w:rsidP="00F36B49">
            <w:pPr>
              <w:rPr>
                <w:lang w:bidi="en-GB"/>
              </w:rPr>
            </w:pPr>
          </w:p>
        </w:tc>
        <w:tc>
          <w:tcPr>
            <w:tcW w:w="992" w:type="dxa"/>
            <w:tcBorders>
              <w:top w:val="single" w:sz="4" w:space="0" w:color="000000"/>
              <w:left w:val="single" w:sz="4" w:space="0" w:color="000000"/>
              <w:bottom w:val="single" w:sz="4" w:space="0" w:color="000000"/>
              <w:right w:val="single" w:sz="4" w:space="0" w:color="000000"/>
            </w:tcBorders>
          </w:tcPr>
          <w:p w14:paraId="393810AF" w14:textId="77777777" w:rsidR="006501BD" w:rsidRPr="00F9477F" w:rsidRDefault="006501BD" w:rsidP="00F36B49">
            <w:pPr>
              <w:rPr>
                <w:lang w:bidi="en-GB"/>
              </w:rPr>
            </w:pPr>
          </w:p>
        </w:tc>
        <w:tc>
          <w:tcPr>
            <w:tcW w:w="6382" w:type="dxa"/>
            <w:tcBorders>
              <w:top w:val="single" w:sz="4" w:space="0" w:color="000000"/>
              <w:left w:val="single" w:sz="4" w:space="0" w:color="000000"/>
              <w:bottom w:val="single" w:sz="4" w:space="0" w:color="000000"/>
              <w:right w:val="single" w:sz="4" w:space="0" w:color="auto"/>
            </w:tcBorders>
          </w:tcPr>
          <w:p w14:paraId="32CB62BE" w14:textId="24B95EC2" w:rsidR="00C72FDD" w:rsidRDefault="00C72FDD" w:rsidP="00EA3453">
            <w:pPr>
              <w:rPr>
                <w:lang w:bidi="en-GB"/>
              </w:rPr>
            </w:pPr>
            <w:hyperlink r:id="rId17" w:history="1">
              <w:r w:rsidRPr="00085DFC">
                <w:rPr>
                  <w:rStyle w:val="Hyperlink"/>
                  <w:lang w:bidi="en-GB"/>
                </w:rPr>
                <w:t>https://pubmed.ncbi.nlm.nih.gov/36961482/</w:t>
              </w:r>
            </w:hyperlink>
          </w:p>
          <w:p w14:paraId="1F7EAADE" w14:textId="5E606339" w:rsidR="00EA3453" w:rsidRPr="00EA3453" w:rsidRDefault="00EA3453" w:rsidP="00EA3453">
            <w:pPr>
              <w:rPr>
                <w:lang w:bidi="en-GB"/>
              </w:rPr>
            </w:pPr>
            <w:r w:rsidRPr="00EA3453">
              <w:rPr>
                <w:lang w:bidi="en-GB"/>
              </w:rPr>
              <w:t>The Longitudinal Impact of Social Media Use on UK Adolescents' Mental Health: Longitudinal Observational Study</w:t>
            </w:r>
            <w:r w:rsidR="00C101D6">
              <w:rPr>
                <w:lang w:bidi="en-GB"/>
              </w:rPr>
              <w:t>.</w:t>
            </w:r>
          </w:p>
          <w:p w14:paraId="48ED86FA" w14:textId="77777777" w:rsidR="006501BD" w:rsidRPr="00EA3453" w:rsidRDefault="006501BD" w:rsidP="00706BA6">
            <w:pPr>
              <w:rPr>
                <w:lang w:bidi="en-GB"/>
              </w:rPr>
            </w:pPr>
          </w:p>
        </w:tc>
        <w:tc>
          <w:tcPr>
            <w:tcW w:w="3971" w:type="dxa"/>
            <w:tcBorders>
              <w:top w:val="single" w:sz="4" w:space="0" w:color="000000"/>
              <w:left w:val="single" w:sz="4" w:space="0" w:color="auto"/>
              <w:bottom w:val="single" w:sz="4" w:space="0" w:color="000000"/>
              <w:right w:val="single" w:sz="4" w:space="0" w:color="000000"/>
            </w:tcBorders>
            <w:hideMark/>
          </w:tcPr>
          <w:p w14:paraId="5B600806" w14:textId="77777777" w:rsidR="006501BD" w:rsidRPr="00F9477F" w:rsidRDefault="006501BD" w:rsidP="00F36B49">
            <w:pPr>
              <w:rPr>
                <w:b/>
                <w:bCs/>
                <w:lang w:bidi="en-GB"/>
              </w:rPr>
            </w:pPr>
            <w:r w:rsidRPr="00F9477F">
              <w:rPr>
                <w:b/>
                <w:bCs/>
                <w:lang w:bidi="en-GB"/>
              </w:rPr>
              <w:t>CORE ARTICLE</w:t>
            </w:r>
          </w:p>
        </w:tc>
      </w:tr>
      <w:tr w:rsidR="00093BD4" w:rsidRPr="00F9477F" w14:paraId="76DB0D5B" w14:textId="77777777" w:rsidTr="00093BD4">
        <w:trPr>
          <w:trHeight w:val="1993"/>
        </w:trPr>
        <w:tc>
          <w:tcPr>
            <w:tcW w:w="1324" w:type="dxa"/>
            <w:tcBorders>
              <w:top w:val="single" w:sz="4" w:space="0" w:color="000000"/>
              <w:left w:val="single" w:sz="4" w:space="0" w:color="000000"/>
              <w:bottom w:val="single" w:sz="4" w:space="0" w:color="000000"/>
              <w:right w:val="single" w:sz="4" w:space="0" w:color="000000"/>
            </w:tcBorders>
          </w:tcPr>
          <w:p w14:paraId="01AB21F7" w14:textId="31AFA942" w:rsidR="00093BD4" w:rsidRDefault="00B6114F" w:rsidP="00F36B49">
            <w:pPr>
              <w:rPr>
                <w:lang w:bidi="en-GB"/>
              </w:rPr>
            </w:pPr>
            <w:r>
              <w:rPr>
                <w:lang w:bidi="en-GB"/>
              </w:rPr>
              <w:t>N/A</w:t>
            </w:r>
          </w:p>
        </w:tc>
        <w:tc>
          <w:tcPr>
            <w:tcW w:w="1507" w:type="dxa"/>
            <w:tcBorders>
              <w:top w:val="single" w:sz="4" w:space="0" w:color="000000"/>
              <w:left w:val="single" w:sz="4" w:space="0" w:color="000000"/>
              <w:bottom w:val="single" w:sz="4" w:space="0" w:color="000000"/>
              <w:right w:val="single" w:sz="4" w:space="0" w:color="000000"/>
            </w:tcBorders>
          </w:tcPr>
          <w:p w14:paraId="1D42AB5E" w14:textId="2EBE1D84" w:rsidR="00093BD4" w:rsidRPr="00F9477F" w:rsidRDefault="004706DD" w:rsidP="00F36B49">
            <w:pPr>
              <w:rPr>
                <w:lang w:bidi="en-GB"/>
              </w:rPr>
            </w:pPr>
            <w:r>
              <w:rPr>
                <w:lang w:bidi="en-GB"/>
              </w:rPr>
              <w:t>Google</w:t>
            </w:r>
          </w:p>
        </w:tc>
        <w:tc>
          <w:tcPr>
            <w:tcW w:w="1844" w:type="dxa"/>
            <w:gridSpan w:val="2"/>
            <w:tcBorders>
              <w:top w:val="single" w:sz="4" w:space="0" w:color="000000"/>
              <w:left w:val="single" w:sz="4" w:space="0" w:color="000000"/>
              <w:bottom w:val="single" w:sz="4" w:space="0" w:color="000000"/>
              <w:right w:val="single" w:sz="4" w:space="0" w:color="000000"/>
            </w:tcBorders>
          </w:tcPr>
          <w:p w14:paraId="21B4F631" w14:textId="77777777" w:rsidR="00093BD4" w:rsidRPr="00F9477F" w:rsidRDefault="00093BD4" w:rsidP="00F36B49">
            <w:pPr>
              <w:rPr>
                <w:lang w:bidi="en-GB"/>
              </w:rPr>
            </w:pPr>
          </w:p>
        </w:tc>
        <w:tc>
          <w:tcPr>
            <w:tcW w:w="992" w:type="dxa"/>
            <w:tcBorders>
              <w:top w:val="single" w:sz="4" w:space="0" w:color="000000"/>
              <w:left w:val="single" w:sz="4" w:space="0" w:color="000000"/>
              <w:bottom w:val="single" w:sz="4" w:space="0" w:color="000000"/>
              <w:right w:val="single" w:sz="4" w:space="0" w:color="000000"/>
            </w:tcBorders>
          </w:tcPr>
          <w:p w14:paraId="36557365" w14:textId="77777777" w:rsidR="00093BD4" w:rsidRPr="00F9477F" w:rsidRDefault="00093BD4" w:rsidP="00F36B49">
            <w:pPr>
              <w:rPr>
                <w:lang w:bidi="en-GB"/>
              </w:rPr>
            </w:pPr>
          </w:p>
        </w:tc>
        <w:tc>
          <w:tcPr>
            <w:tcW w:w="6382" w:type="dxa"/>
            <w:tcBorders>
              <w:top w:val="single" w:sz="4" w:space="0" w:color="000000"/>
              <w:left w:val="single" w:sz="4" w:space="0" w:color="000000"/>
              <w:bottom w:val="single" w:sz="4" w:space="0" w:color="000000"/>
              <w:right w:val="single" w:sz="4" w:space="0" w:color="auto"/>
            </w:tcBorders>
          </w:tcPr>
          <w:p w14:paraId="1709A90D" w14:textId="2222A324" w:rsidR="00FA20CD" w:rsidRPr="00FA20CD" w:rsidRDefault="00FA20CD" w:rsidP="00F36B49">
            <w:hyperlink r:id="rId18" w:history="1">
              <w:r w:rsidRPr="00FA20CD">
                <w:rPr>
                  <w:rStyle w:val="Hyperlink"/>
                </w:rPr>
                <w:t>https://www.rsph.org.uk/news/instagram-ranked-worst-for-young-peoples-mental-health/</w:t>
              </w:r>
            </w:hyperlink>
          </w:p>
          <w:p w14:paraId="0738A902" w14:textId="5835C22C" w:rsidR="00093BD4" w:rsidRPr="00FA20CD" w:rsidRDefault="00326493" w:rsidP="00F36B49">
            <w:r w:rsidRPr="00FA20CD">
              <w:t>Instagram ranked worst for young people's mental health</w:t>
            </w:r>
            <w:r w:rsidR="00FE70B9">
              <w:t>.</w:t>
            </w:r>
          </w:p>
        </w:tc>
        <w:tc>
          <w:tcPr>
            <w:tcW w:w="3971" w:type="dxa"/>
            <w:tcBorders>
              <w:top w:val="single" w:sz="4" w:space="0" w:color="000000"/>
              <w:left w:val="single" w:sz="4" w:space="0" w:color="auto"/>
              <w:bottom w:val="single" w:sz="4" w:space="0" w:color="000000"/>
              <w:right w:val="single" w:sz="4" w:space="0" w:color="000000"/>
            </w:tcBorders>
          </w:tcPr>
          <w:p w14:paraId="23B877DD" w14:textId="18A7950E" w:rsidR="00093BD4" w:rsidRPr="00F9477F" w:rsidRDefault="00267066" w:rsidP="00F36B49">
            <w:pPr>
              <w:rPr>
                <w:b/>
                <w:bCs/>
                <w:lang w:bidi="en-GB"/>
              </w:rPr>
            </w:pPr>
            <w:r w:rsidRPr="00C764C0">
              <w:rPr>
                <w:lang w:bidi="en-GB"/>
              </w:rPr>
              <w:t>This is an important article to use</w:t>
            </w:r>
            <w:r w:rsidR="00962823" w:rsidRPr="00C764C0">
              <w:rPr>
                <w:lang w:bidi="en-GB"/>
              </w:rPr>
              <w:t>. It</w:t>
            </w:r>
            <w:r w:rsidR="00962823">
              <w:rPr>
                <w:b/>
                <w:bCs/>
                <w:lang w:bidi="en-GB"/>
              </w:rPr>
              <w:t xml:space="preserve"> </w:t>
            </w:r>
            <w:r w:rsidR="00962823" w:rsidRPr="00C764C0">
              <w:rPr>
                <w:lang w:bidi="en-GB"/>
              </w:rPr>
              <w:t>shows the perspective of the children and provides recommendations</w:t>
            </w:r>
            <w:r w:rsidR="00DE7D44">
              <w:rPr>
                <w:lang w:bidi="en-GB"/>
              </w:rPr>
              <w:t>.</w:t>
            </w:r>
          </w:p>
        </w:tc>
      </w:tr>
      <w:tr w:rsidR="00B91F20" w:rsidRPr="00F9477F" w14:paraId="7CFDC7AD" w14:textId="77777777" w:rsidTr="00093BD4">
        <w:trPr>
          <w:trHeight w:val="1993"/>
        </w:trPr>
        <w:tc>
          <w:tcPr>
            <w:tcW w:w="1324" w:type="dxa"/>
            <w:tcBorders>
              <w:top w:val="single" w:sz="4" w:space="0" w:color="000000"/>
              <w:left w:val="single" w:sz="4" w:space="0" w:color="000000"/>
              <w:bottom w:val="single" w:sz="4" w:space="0" w:color="000000"/>
              <w:right w:val="single" w:sz="4" w:space="0" w:color="000000"/>
            </w:tcBorders>
          </w:tcPr>
          <w:p w14:paraId="391A10AB" w14:textId="7A365EBA" w:rsidR="00B91F20" w:rsidRDefault="00B91F20" w:rsidP="00F36B49">
            <w:pPr>
              <w:rPr>
                <w:lang w:bidi="en-GB"/>
              </w:rPr>
            </w:pPr>
            <w:r>
              <w:rPr>
                <w:lang w:bidi="en-GB"/>
              </w:rPr>
              <w:lastRenderedPageBreak/>
              <w:t>N/A</w:t>
            </w:r>
          </w:p>
        </w:tc>
        <w:tc>
          <w:tcPr>
            <w:tcW w:w="1507" w:type="dxa"/>
            <w:tcBorders>
              <w:top w:val="single" w:sz="4" w:space="0" w:color="000000"/>
              <w:left w:val="single" w:sz="4" w:space="0" w:color="000000"/>
              <w:bottom w:val="single" w:sz="4" w:space="0" w:color="000000"/>
              <w:right w:val="single" w:sz="4" w:space="0" w:color="000000"/>
            </w:tcBorders>
          </w:tcPr>
          <w:p w14:paraId="37FE3C66" w14:textId="2BA0FEDE" w:rsidR="00B91F20" w:rsidRDefault="00DE770D" w:rsidP="00F36B49">
            <w:pPr>
              <w:rPr>
                <w:lang w:bidi="en-GB"/>
              </w:rPr>
            </w:pPr>
            <w:r>
              <w:rPr>
                <w:lang w:bidi="en-GB"/>
              </w:rPr>
              <w:t>Google Scholar</w:t>
            </w:r>
          </w:p>
        </w:tc>
        <w:tc>
          <w:tcPr>
            <w:tcW w:w="1844" w:type="dxa"/>
            <w:gridSpan w:val="2"/>
            <w:tcBorders>
              <w:top w:val="single" w:sz="4" w:space="0" w:color="000000"/>
              <w:left w:val="single" w:sz="4" w:space="0" w:color="000000"/>
              <w:bottom w:val="single" w:sz="4" w:space="0" w:color="000000"/>
              <w:right w:val="single" w:sz="4" w:space="0" w:color="000000"/>
            </w:tcBorders>
          </w:tcPr>
          <w:p w14:paraId="2F5FEB73" w14:textId="77777777" w:rsidR="00B91F20" w:rsidRPr="00F9477F" w:rsidRDefault="00B91F20" w:rsidP="00F36B49">
            <w:pPr>
              <w:rPr>
                <w:lang w:bidi="en-GB"/>
              </w:rPr>
            </w:pPr>
          </w:p>
        </w:tc>
        <w:tc>
          <w:tcPr>
            <w:tcW w:w="992" w:type="dxa"/>
            <w:tcBorders>
              <w:top w:val="single" w:sz="4" w:space="0" w:color="000000"/>
              <w:left w:val="single" w:sz="4" w:space="0" w:color="000000"/>
              <w:bottom w:val="single" w:sz="4" w:space="0" w:color="000000"/>
              <w:right w:val="single" w:sz="4" w:space="0" w:color="000000"/>
            </w:tcBorders>
          </w:tcPr>
          <w:p w14:paraId="0DD85ED1" w14:textId="77777777" w:rsidR="00B91F20" w:rsidRPr="00F9477F" w:rsidRDefault="00B91F20" w:rsidP="00F36B49">
            <w:pPr>
              <w:rPr>
                <w:lang w:bidi="en-GB"/>
              </w:rPr>
            </w:pPr>
          </w:p>
        </w:tc>
        <w:tc>
          <w:tcPr>
            <w:tcW w:w="6382" w:type="dxa"/>
            <w:tcBorders>
              <w:top w:val="single" w:sz="4" w:space="0" w:color="000000"/>
              <w:left w:val="single" w:sz="4" w:space="0" w:color="000000"/>
              <w:bottom w:val="single" w:sz="4" w:space="0" w:color="000000"/>
              <w:right w:val="single" w:sz="4" w:space="0" w:color="auto"/>
            </w:tcBorders>
          </w:tcPr>
          <w:p w14:paraId="2521B05E" w14:textId="545201E7" w:rsidR="00CD1E7C" w:rsidRPr="00CD1E7C" w:rsidRDefault="00CD1E7C" w:rsidP="00DE770D">
            <w:hyperlink r:id="rId19" w:history="1">
              <w:r w:rsidRPr="00CD1E7C">
                <w:rPr>
                  <w:rStyle w:val="Hyperlink"/>
                </w:rPr>
                <w:t>https://link.springer.com/article/10.1186/s12889-018-5220-4</w:t>
              </w:r>
            </w:hyperlink>
          </w:p>
          <w:p w14:paraId="744A60F7" w14:textId="4B6AB886" w:rsidR="00DE770D" w:rsidRPr="00DE770D" w:rsidRDefault="00DE770D" w:rsidP="00DE770D">
            <w:r w:rsidRPr="00DE770D">
              <w:t xml:space="preserve">Gender differences in the associations between age trends of social media interaction and well-being among </w:t>
            </w:r>
            <w:r w:rsidR="00FE70B9" w:rsidRPr="00DE770D">
              <w:t>10–15-year-olds</w:t>
            </w:r>
            <w:r w:rsidRPr="00DE770D">
              <w:t xml:space="preserve"> in the U</w:t>
            </w:r>
            <w:r w:rsidR="00CD1E7C" w:rsidRPr="00CD1E7C">
              <w:t>K</w:t>
            </w:r>
            <w:r w:rsidR="00FE70B9">
              <w:t>.</w:t>
            </w:r>
          </w:p>
          <w:p w14:paraId="40BA28B4" w14:textId="77777777" w:rsidR="00B91F20" w:rsidRPr="00FA20CD" w:rsidRDefault="00B91F20" w:rsidP="00F36B49"/>
        </w:tc>
        <w:tc>
          <w:tcPr>
            <w:tcW w:w="3971" w:type="dxa"/>
            <w:tcBorders>
              <w:top w:val="single" w:sz="4" w:space="0" w:color="000000"/>
              <w:left w:val="single" w:sz="4" w:space="0" w:color="auto"/>
              <w:bottom w:val="single" w:sz="4" w:space="0" w:color="000000"/>
              <w:right w:val="single" w:sz="4" w:space="0" w:color="000000"/>
            </w:tcBorders>
          </w:tcPr>
          <w:p w14:paraId="40B864BF" w14:textId="0C4CCD8C" w:rsidR="00B91F20" w:rsidRPr="00F9477F" w:rsidRDefault="00A966A9" w:rsidP="006F4197">
            <w:pPr>
              <w:rPr>
                <w:b/>
                <w:bCs/>
                <w:lang w:bidi="en-GB"/>
              </w:rPr>
            </w:pPr>
            <w:r w:rsidRPr="00F9477F">
              <w:rPr>
                <w:lang w:bidi="en-GB"/>
              </w:rPr>
              <w:t xml:space="preserve">Maybe use </w:t>
            </w:r>
            <w:r w:rsidR="00CF649C">
              <w:rPr>
                <w:lang w:bidi="en-GB"/>
              </w:rPr>
              <w:t>in first chapter to help explain the aim of this research.</w:t>
            </w:r>
          </w:p>
        </w:tc>
      </w:tr>
    </w:tbl>
    <w:p w14:paraId="68026BDE" w14:textId="77777777" w:rsidR="006501BD" w:rsidRDefault="006501BD" w:rsidP="006501BD">
      <w:pPr>
        <w:pStyle w:val="ListParagraph"/>
        <w:numPr>
          <w:ilvl w:val="0"/>
          <w:numId w:val="1"/>
        </w:numPr>
        <w:sectPr w:rsidR="006501BD" w:rsidSect="006501BD">
          <w:pgSz w:w="16838" w:h="11906" w:orient="landscape"/>
          <w:pgMar w:top="1440" w:right="1440" w:bottom="1440" w:left="1440" w:header="709" w:footer="709" w:gutter="0"/>
          <w:cols w:space="708"/>
          <w:docGrid w:linePitch="360"/>
        </w:sectPr>
      </w:pPr>
    </w:p>
    <w:p w14:paraId="18AEF8E7" w14:textId="77777777" w:rsidR="006501BD" w:rsidRDefault="006501BD" w:rsidP="00E1496B"/>
    <w:p w14:paraId="6C862866" w14:textId="01CAA3CC" w:rsidR="00885935" w:rsidRDefault="00885935" w:rsidP="00DA66B2">
      <w:pPr>
        <w:pStyle w:val="NormalWeb"/>
        <w:spacing w:before="0" w:beforeAutospacing="0" w:after="240" w:afterAutospacing="0" w:line="360" w:lineRule="auto"/>
      </w:pPr>
    </w:p>
    <w:p w14:paraId="55FA79BD" w14:textId="77777777" w:rsidR="00885935" w:rsidRDefault="00885935">
      <w:pPr>
        <w:rPr>
          <w:rFonts w:ascii="Times New Roman" w:eastAsia="Times New Roman" w:hAnsi="Times New Roman" w:cs="Times New Roman"/>
          <w:kern w:val="0"/>
          <w:sz w:val="24"/>
          <w:szCs w:val="24"/>
          <w:lang w:eastAsia="en-GB"/>
          <w14:ligatures w14:val="none"/>
        </w:rPr>
      </w:pPr>
      <w:r>
        <w:br w:type="page"/>
      </w:r>
    </w:p>
    <w:p w14:paraId="279B0990" w14:textId="77777777" w:rsidR="00DA66B2" w:rsidRDefault="00DA66B2" w:rsidP="00DA66B2">
      <w:pPr>
        <w:pStyle w:val="NormalWeb"/>
        <w:spacing w:before="0" w:beforeAutospacing="0" w:after="240" w:afterAutospacing="0" w:line="360" w:lineRule="auto"/>
      </w:pPr>
    </w:p>
    <w:p w14:paraId="04CA7B97" w14:textId="0F53CE98" w:rsidR="008C001C" w:rsidRDefault="008C001C" w:rsidP="00DA66B2">
      <w:pPr>
        <w:pStyle w:val="NormalWeb"/>
        <w:spacing w:before="0" w:beforeAutospacing="0" w:after="240" w:afterAutospacing="0" w:line="360" w:lineRule="auto"/>
        <w:ind w:left="720"/>
      </w:pPr>
    </w:p>
    <w:p w14:paraId="568ED65F" w14:textId="5401A188" w:rsidR="008808BC" w:rsidRPr="008808BC" w:rsidRDefault="008808BC" w:rsidP="00DA66B2">
      <w:pPr>
        <w:pStyle w:val="ListParagraph"/>
        <w:spacing w:after="0" w:line="240" w:lineRule="auto"/>
        <w:rPr>
          <w:rFonts w:ascii="Times New Roman" w:eastAsia="Times New Roman" w:hAnsi="Times New Roman" w:cs="Times New Roman"/>
          <w:kern w:val="0"/>
          <w:sz w:val="24"/>
          <w:szCs w:val="24"/>
          <w:lang w:eastAsia="en-GB"/>
          <w14:ligatures w14:val="none"/>
        </w:rPr>
      </w:pPr>
    </w:p>
    <w:p w14:paraId="2EC7DCA6" w14:textId="4224213F" w:rsidR="007C10C5" w:rsidRPr="007C10C5" w:rsidRDefault="007C10C5" w:rsidP="00DA66B2">
      <w:pPr>
        <w:pStyle w:val="ListParagraph"/>
        <w:spacing w:after="0" w:line="240" w:lineRule="auto"/>
        <w:rPr>
          <w:rFonts w:ascii="Times New Roman" w:eastAsia="Times New Roman" w:hAnsi="Times New Roman" w:cs="Times New Roman"/>
          <w:kern w:val="0"/>
          <w:sz w:val="24"/>
          <w:szCs w:val="24"/>
          <w:lang w:eastAsia="en-GB"/>
          <w14:ligatures w14:val="none"/>
        </w:rPr>
      </w:pPr>
    </w:p>
    <w:p w14:paraId="1E5F8B68" w14:textId="77777777" w:rsidR="00981323" w:rsidRPr="005D0F49" w:rsidRDefault="00981323" w:rsidP="00DA66B2">
      <w:pPr>
        <w:pStyle w:val="NormalWeb"/>
        <w:spacing w:before="0" w:beforeAutospacing="0" w:after="240" w:afterAutospacing="0" w:line="360" w:lineRule="auto"/>
        <w:ind w:left="720"/>
        <w:rPr>
          <w:rFonts w:ascii="Arial" w:hAnsi="Arial" w:cs="Arial"/>
          <w:sz w:val="22"/>
          <w:szCs w:val="22"/>
        </w:rPr>
      </w:pPr>
    </w:p>
    <w:p w14:paraId="196DEB0F" w14:textId="77777777" w:rsidR="00746898" w:rsidRDefault="00746898" w:rsidP="005D0F49">
      <w:pPr>
        <w:pStyle w:val="NormalWeb"/>
        <w:spacing w:before="0" w:beforeAutospacing="0" w:after="240" w:afterAutospacing="0" w:line="360" w:lineRule="auto"/>
        <w:ind w:left="720"/>
        <w:rPr>
          <w:rFonts w:ascii="Arial" w:hAnsi="Arial" w:cs="Arial"/>
          <w:sz w:val="22"/>
          <w:szCs w:val="22"/>
        </w:rPr>
      </w:pPr>
    </w:p>
    <w:p w14:paraId="7F47EE4F" w14:textId="77777777" w:rsidR="00E27DCC" w:rsidRDefault="00E27DCC" w:rsidP="005D0F49">
      <w:pPr>
        <w:pStyle w:val="NormalWeb"/>
        <w:spacing w:before="0" w:beforeAutospacing="0" w:after="240" w:afterAutospacing="0" w:line="360" w:lineRule="auto"/>
        <w:ind w:left="720"/>
        <w:rPr>
          <w:rFonts w:ascii="Arial" w:hAnsi="Arial" w:cs="Arial"/>
          <w:sz w:val="22"/>
          <w:szCs w:val="22"/>
        </w:rPr>
      </w:pPr>
    </w:p>
    <w:p w14:paraId="3CB667DC" w14:textId="77777777" w:rsidR="00E27DCC" w:rsidRPr="005D0F49" w:rsidRDefault="00E27DCC" w:rsidP="005D0F49">
      <w:pPr>
        <w:pStyle w:val="NormalWeb"/>
        <w:spacing w:before="0" w:beforeAutospacing="0" w:after="240" w:afterAutospacing="0" w:line="360" w:lineRule="auto"/>
        <w:ind w:left="720"/>
        <w:rPr>
          <w:rFonts w:ascii="Arial" w:hAnsi="Arial" w:cs="Arial"/>
          <w:sz w:val="22"/>
          <w:szCs w:val="22"/>
        </w:rPr>
      </w:pPr>
    </w:p>
    <w:p w14:paraId="6E20AD7C" w14:textId="6E1827B3" w:rsidR="00746898" w:rsidRDefault="00746898" w:rsidP="00746898">
      <w:pPr>
        <w:pStyle w:val="NormalWeb"/>
        <w:spacing w:before="0" w:beforeAutospacing="0" w:after="240" w:afterAutospacing="0" w:line="360" w:lineRule="auto"/>
        <w:rPr>
          <w:rFonts w:ascii="Arial" w:hAnsi="Arial" w:cs="Arial"/>
          <w:sz w:val="36"/>
          <w:szCs w:val="36"/>
        </w:rPr>
      </w:pPr>
    </w:p>
    <w:p w14:paraId="73B851CC" w14:textId="77777777" w:rsidR="00E27DCC" w:rsidRDefault="00E27DCC" w:rsidP="00746898">
      <w:pPr>
        <w:pStyle w:val="NormalWeb"/>
        <w:spacing w:before="0" w:beforeAutospacing="0" w:after="240" w:afterAutospacing="0" w:line="360" w:lineRule="auto"/>
        <w:rPr>
          <w:rFonts w:ascii="Arial" w:hAnsi="Arial" w:cs="Arial"/>
          <w:sz w:val="36"/>
          <w:szCs w:val="36"/>
        </w:rPr>
      </w:pPr>
    </w:p>
    <w:p w14:paraId="3D76A151" w14:textId="77777777" w:rsidR="008D3558" w:rsidRPr="003227DF" w:rsidRDefault="008D3558" w:rsidP="00746898">
      <w:pPr>
        <w:pStyle w:val="NormalWeb"/>
        <w:spacing w:before="0" w:beforeAutospacing="0" w:after="240" w:afterAutospacing="0" w:line="360" w:lineRule="auto"/>
        <w:rPr>
          <w:rFonts w:ascii="Arial" w:hAnsi="Arial" w:cs="Arial"/>
          <w:sz w:val="36"/>
          <w:szCs w:val="36"/>
        </w:rPr>
      </w:pPr>
    </w:p>
    <w:p w14:paraId="4833F0F5" w14:textId="77777777" w:rsidR="00B76D07" w:rsidRDefault="00B76D07" w:rsidP="0032399E">
      <w:pPr>
        <w:pStyle w:val="NormalWeb"/>
        <w:spacing w:before="0" w:beforeAutospacing="0" w:after="240" w:afterAutospacing="0" w:line="360" w:lineRule="auto"/>
        <w:ind w:left="720"/>
      </w:pPr>
    </w:p>
    <w:p w14:paraId="0EE7787B" w14:textId="77777777" w:rsidR="00E33DA3" w:rsidRPr="00E33DA3" w:rsidRDefault="00E33DA3" w:rsidP="00E33DA3">
      <w:pPr>
        <w:rPr>
          <w:sz w:val="36"/>
          <w:szCs w:val="36"/>
        </w:rPr>
      </w:pPr>
    </w:p>
    <w:p w14:paraId="0EC70A1B" w14:textId="77777777" w:rsidR="00234746" w:rsidRDefault="00234746">
      <w:pPr>
        <w:rPr>
          <w:sz w:val="36"/>
          <w:szCs w:val="36"/>
        </w:rPr>
      </w:pPr>
    </w:p>
    <w:p w14:paraId="6A317967" w14:textId="77777777" w:rsidR="00140637" w:rsidRPr="0098070B" w:rsidRDefault="00140637">
      <w:pPr>
        <w:rPr>
          <w:sz w:val="36"/>
          <w:szCs w:val="36"/>
        </w:rPr>
      </w:pPr>
    </w:p>
    <w:sectPr w:rsidR="00140637" w:rsidRPr="0098070B" w:rsidSect="008859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EC35F1" w14:textId="77777777" w:rsidR="00D0443E" w:rsidRDefault="00D0443E" w:rsidP="00E27DCC">
      <w:pPr>
        <w:spacing w:after="0" w:line="240" w:lineRule="auto"/>
      </w:pPr>
      <w:r>
        <w:separator/>
      </w:r>
    </w:p>
  </w:endnote>
  <w:endnote w:type="continuationSeparator" w:id="0">
    <w:p w14:paraId="15C4ECEE" w14:textId="77777777" w:rsidR="00D0443E" w:rsidRDefault="00D0443E" w:rsidP="00E27D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1466851"/>
      <w:docPartObj>
        <w:docPartGallery w:val="Page Numbers (Bottom of Page)"/>
        <w:docPartUnique/>
      </w:docPartObj>
    </w:sdtPr>
    <w:sdtContent>
      <w:p w14:paraId="600975AB" w14:textId="530FCB15" w:rsidR="00BC22FB" w:rsidRDefault="00BC22FB">
        <w:pPr>
          <w:pStyle w:val="Footer"/>
          <w:jc w:val="center"/>
        </w:pPr>
        <w:r>
          <w:fldChar w:fldCharType="begin"/>
        </w:r>
        <w:r>
          <w:instrText>PAGE   \* MERGEFORMAT</w:instrText>
        </w:r>
        <w:r>
          <w:fldChar w:fldCharType="separate"/>
        </w:r>
        <w:r>
          <w:t>2</w:t>
        </w:r>
        <w:r>
          <w:fldChar w:fldCharType="end"/>
        </w:r>
      </w:p>
    </w:sdtContent>
  </w:sdt>
  <w:p w14:paraId="6058EC94" w14:textId="77777777" w:rsidR="00BC22FB" w:rsidRDefault="00BC22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BD2079" w14:textId="77777777" w:rsidR="00D0443E" w:rsidRDefault="00D0443E" w:rsidP="00E27DCC">
      <w:pPr>
        <w:spacing w:after="0" w:line="240" w:lineRule="auto"/>
      </w:pPr>
      <w:r>
        <w:separator/>
      </w:r>
    </w:p>
  </w:footnote>
  <w:footnote w:type="continuationSeparator" w:id="0">
    <w:p w14:paraId="08FDE79B" w14:textId="77777777" w:rsidR="00D0443E" w:rsidRDefault="00D0443E" w:rsidP="00E27D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3952760"/>
    <w:multiLevelType w:val="hybridMultilevel"/>
    <w:tmpl w:val="21B696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3273AB"/>
    <w:multiLevelType w:val="hybridMultilevel"/>
    <w:tmpl w:val="709A4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34D0738"/>
    <w:multiLevelType w:val="hybridMultilevel"/>
    <w:tmpl w:val="21064BA2"/>
    <w:lvl w:ilvl="0" w:tplc="08090003">
      <w:start w:val="1"/>
      <w:numFmt w:val="bullet"/>
      <w:lvlText w:val="o"/>
      <w:lvlJc w:val="left"/>
      <w:pPr>
        <w:ind w:left="1080" w:hanging="360"/>
      </w:pPr>
      <w:rPr>
        <w:rFonts w:ascii="Courier New" w:hAnsi="Courier New" w:cs="Courier New"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6"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82E1B04"/>
    <w:multiLevelType w:val="hybridMultilevel"/>
    <w:tmpl w:val="4DB487D6"/>
    <w:lvl w:ilvl="0" w:tplc="19C2961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2267AD"/>
    <w:multiLevelType w:val="hybridMultilevel"/>
    <w:tmpl w:val="4E14E8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695E6E"/>
    <w:multiLevelType w:val="hybridMultilevel"/>
    <w:tmpl w:val="B2B0B1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cs="Times New Roman" w:hint="default"/>
        <w:sz w:val="20"/>
      </w:rPr>
    </w:lvl>
    <w:lvl w:ilvl="2">
      <w:start w:val="1"/>
      <w:numFmt w:val="bullet"/>
      <w:lvlText w:val=""/>
      <w:lvlJc w:val="left"/>
      <w:pPr>
        <w:tabs>
          <w:tab w:val="num" w:pos="1800"/>
        </w:tabs>
        <w:ind w:left="1800" w:hanging="360"/>
      </w:pPr>
      <w:rPr>
        <w:rFonts w:ascii="Wingdings" w:hAnsi="Wingdings" w:hint="default"/>
        <w:sz w:val="20"/>
      </w:rPr>
    </w:lvl>
    <w:lvl w:ilvl="3">
      <w:start w:val="1"/>
      <w:numFmt w:val="bullet"/>
      <w:lvlText w:val=""/>
      <w:lvlJc w:val="left"/>
      <w:pPr>
        <w:tabs>
          <w:tab w:val="num" w:pos="2520"/>
        </w:tabs>
        <w:ind w:left="2520" w:hanging="360"/>
      </w:pPr>
      <w:rPr>
        <w:rFonts w:ascii="Wingdings" w:hAnsi="Wingdings" w:hint="default"/>
        <w:sz w:val="20"/>
      </w:rPr>
    </w:lvl>
    <w:lvl w:ilvl="4">
      <w:start w:val="1"/>
      <w:numFmt w:val="bullet"/>
      <w:lvlText w:val=""/>
      <w:lvlJc w:val="left"/>
      <w:pPr>
        <w:tabs>
          <w:tab w:val="num" w:pos="3240"/>
        </w:tabs>
        <w:ind w:left="3240" w:hanging="360"/>
      </w:pPr>
      <w:rPr>
        <w:rFonts w:ascii="Wingdings" w:hAnsi="Wingdings" w:hint="default"/>
        <w:sz w:val="20"/>
      </w:rPr>
    </w:lvl>
    <w:lvl w:ilvl="5">
      <w:start w:val="1"/>
      <w:numFmt w:val="bullet"/>
      <w:lvlText w:val=""/>
      <w:lvlJc w:val="left"/>
      <w:pPr>
        <w:tabs>
          <w:tab w:val="num" w:pos="3960"/>
        </w:tabs>
        <w:ind w:left="3960" w:hanging="360"/>
      </w:pPr>
      <w:rPr>
        <w:rFonts w:ascii="Wingdings" w:hAnsi="Wingdings" w:hint="default"/>
        <w:sz w:val="20"/>
      </w:rPr>
    </w:lvl>
    <w:lvl w:ilvl="6">
      <w:start w:val="1"/>
      <w:numFmt w:val="bullet"/>
      <w:lvlText w:val=""/>
      <w:lvlJc w:val="left"/>
      <w:pPr>
        <w:tabs>
          <w:tab w:val="num" w:pos="4680"/>
        </w:tabs>
        <w:ind w:left="4680" w:hanging="360"/>
      </w:pPr>
      <w:rPr>
        <w:rFonts w:ascii="Wingdings" w:hAnsi="Wingdings" w:hint="default"/>
        <w:sz w:val="20"/>
      </w:rPr>
    </w:lvl>
    <w:lvl w:ilvl="7">
      <w:start w:val="1"/>
      <w:numFmt w:val="bullet"/>
      <w:lvlText w:val=""/>
      <w:lvlJc w:val="left"/>
      <w:pPr>
        <w:tabs>
          <w:tab w:val="num" w:pos="5400"/>
        </w:tabs>
        <w:ind w:left="5400" w:hanging="360"/>
      </w:pPr>
      <w:rPr>
        <w:rFonts w:ascii="Wingdings" w:hAnsi="Wingdings" w:hint="default"/>
        <w:sz w:val="20"/>
      </w:rPr>
    </w:lvl>
    <w:lvl w:ilvl="8">
      <w:start w:val="1"/>
      <w:numFmt w:val="bullet"/>
      <w:lvlText w:val=""/>
      <w:lvlJc w:val="left"/>
      <w:pPr>
        <w:tabs>
          <w:tab w:val="num" w:pos="6120"/>
        </w:tabs>
        <w:ind w:left="6120" w:hanging="360"/>
      </w:pPr>
      <w:rPr>
        <w:rFonts w:ascii="Wingdings" w:hAnsi="Wingdings" w:hint="default"/>
        <w:sz w:val="20"/>
      </w:rPr>
    </w:lvl>
  </w:abstractNum>
  <w:abstractNum w:abstractNumId="12" w15:restartNumberingAfterBreak="0">
    <w:nsid w:val="4ECC2CDF"/>
    <w:multiLevelType w:val="multilevel"/>
    <w:tmpl w:val="5D3C1DE8"/>
    <w:lvl w:ilvl="0">
      <w:start w:val="1"/>
      <w:numFmt w:val="decimal"/>
      <w:lvlText w:val="%1"/>
      <w:lvlJc w:val="left"/>
      <w:pPr>
        <w:ind w:left="468" w:hanging="46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3"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2CD548E"/>
    <w:multiLevelType w:val="hybridMultilevel"/>
    <w:tmpl w:val="BF188730"/>
    <w:lvl w:ilvl="0" w:tplc="7C96273E">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58C1572"/>
    <w:multiLevelType w:val="multilevel"/>
    <w:tmpl w:val="AF66917E"/>
    <w:lvl w:ilvl="0">
      <w:start w:val="1"/>
      <w:numFmt w:val="decimal"/>
      <w:lvlText w:val="%1."/>
      <w:lvlJc w:val="left"/>
      <w:pPr>
        <w:ind w:left="720" w:hanging="360"/>
      </w:pPr>
      <w:rPr>
        <w:rFonts w:hint="default"/>
      </w:rPr>
    </w:lvl>
    <w:lvl w:ilvl="1">
      <w:start w:val="5"/>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57C8612E"/>
    <w:multiLevelType w:val="multilevel"/>
    <w:tmpl w:val="C8A4E48E"/>
    <w:lvl w:ilvl="0">
      <w:start w:val="3"/>
      <w:numFmt w:val="decimal"/>
      <w:lvlText w:val="%1"/>
      <w:lvlJc w:val="left"/>
      <w:pPr>
        <w:ind w:left="360" w:hanging="360"/>
      </w:pPr>
    </w:lvl>
    <w:lvl w:ilvl="1">
      <w:start w:val="3"/>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1080" w:hanging="1080"/>
      </w:pPr>
    </w:lvl>
    <w:lvl w:ilvl="4">
      <w:start w:val="1"/>
      <w:numFmt w:val="decimal"/>
      <w:lvlText w:val="%1.%2.%3.%4.%5"/>
      <w:lvlJc w:val="left"/>
      <w:pPr>
        <w:ind w:left="1080" w:hanging="1080"/>
      </w:pPr>
    </w:lvl>
    <w:lvl w:ilvl="5">
      <w:start w:val="1"/>
      <w:numFmt w:val="decimal"/>
      <w:lvlText w:val="%1.%2.%3.%4.%5.%6"/>
      <w:lvlJc w:val="left"/>
      <w:pPr>
        <w:ind w:left="1440" w:hanging="1440"/>
      </w:pPr>
    </w:lvl>
    <w:lvl w:ilvl="6">
      <w:start w:val="1"/>
      <w:numFmt w:val="decimal"/>
      <w:lvlText w:val="%1.%2.%3.%4.%5.%6.%7"/>
      <w:lvlJc w:val="left"/>
      <w:pPr>
        <w:ind w:left="1440" w:hanging="1440"/>
      </w:pPr>
    </w:lvl>
    <w:lvl w:ilvl="7">
      <w:start w:val="1"/>
      <w:numFmt w:val="decimal"/>
      <w:lvlText w:val="%1.%2.%3.%4.%5.%6.%7.%8"/>
      <w:lvlJc w:val="left"/>
      <w:pPr>
        <w:ind w:left="1800" w:hanging="1800"/>
      </w:pPr>
    </w:lvl>
    <w:lvl w:ilvl="8">
      <w:start w:val="1"/>
      <w:numFmt w:val="decimal"/>
      <w:lvlText w:val="%1.%2.%3.%4.%5.%6.%7.%8.%9"/>
      <w:lvlJc w:val="left"/>
      <w:pPr>
        <w:ind w:left="1800" w:hanging="1800"/>
      </w:pPr>
    </w:lvl>
  </w:abstractNum>
  <w:abstractNum w:abstractNumId="17"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1A00C60"/>
    <w:multiLevelType w:val="hybridMultilevel"/>
    <w:tmpl w:val="F5A0B4B2"/>
    <w:lvl w:ilvl="0" w:tplc="D92057F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41F3E72"/>
    <w:multiLevelType w:val="multilevel"/>
    <w:tmpl w:val="C2BAFE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cs="Times New Roman" w:hint="default"/>
        <w:sz w:val="20"/>
      </w:rPr>
    </w:lvl>
    <w:lvl w:ilvl="2">
      <w:start w:val="1"/>
      <w:numFmt w:val="bullet"/>
      <w:lvlText w:val=""/>
      <w:lvlJc w:val="left"/>
      <w:pPr>
        <w:tabs>
          <w:tab w:val="num" w:pos="1800"/>
        </w:tabs>
        <w:ind w:left="1800" w:hanging="360"/>
      </w:pPr>
      <w:rPr>
        <w:rFonts w:ascii="Wingdings" w:hAnsi="Wingdings" w:hint="default"/>
        <w:sz w:val="20"/>
      </w:rPr>
    </w:lvl>
    <w:lvl w:ilvl="3">
      <w:start w:val="1"/>
      <w:numFmt w:val="bullet"/>
      <w:lvlText w:val=""/>
      <w:lvlJc w:val="left"/>
      <w:pPr>
        <w:tabs>
          <w:tab w:val="num" w:pos="2520"/>
        </w:tabs>
        <w:ind w:left="2520" w:hanging="360"/>
      </w:pPr>
      <w:rPr>
        <w:rFonts w:ascii="Wingdings" w:hAnsi="Wingdings" w:hint="default"/>
        <w:sz w:val="20"/>
      </w:rPr>
    </w:lvl>
    <w:lvl w:ilvl="4">
      <w:start w:val="1"/>
      <w:numFmt w:val="bullet"/>
      <w:lvlText w:val=""/>
      <w:lvlJc w:val="left"/>
      <w:pPr>
        <w:tabs>
          <w:tab w:val="num" w:pos="3240"/>
        </w:tabs>
        <w:ind w:left="3240" w:hanging="360"/>
      </w:pPr>
      <w:rPr>
        <w:rFonts w:ascii="Wingdings" w:hAnsi="Wingdings" w:hint="default"/>
        <w:sz w:val="20"/>
      </w:rPr>
    </w:lvl>
    <w:lvl w:ilvl="5">
      <w:start w:val="1"/>
      <w:numFmt w:val="bullet"/>
      <w:lvlText w:val=""/>
      <w:lvlJc w:val="left"/>
      <w:pPr>
        <w:tabs>
          <w:tab w:val="num" w:pos="3960"/>
        </w:tabs>
        <w:ind w:left="3960" w:hanging="360"/>
      </w:pPr>
      <w:rPr>
        <w:rFonts w:ascii="Wingdings" w:hAnsi="Wingdings" w:hint="default"/>
        <w:sz w:val="20"/>
      </w:rPr>
    </w:lvl>
    <w:lvl w:ilvl="6">
      <w:start w:val="1"/>
      <w:numFmt w:val="bullet"/>
      <w:lvlText w:val=""/>
      <w:lvlJc w:val="left"/>
      <w:pPr>
        <w:tabs>
          <w:tab w:val="num" w:pos="4680"/>
        </w:tabs>
        <w:ind w:left="4680" w:hanging="360"/>
      </w:pPr>
      <w:rPr>
        <w:rFonts w:ascii="Wingdings" w:hAnsi="Wingdings" w:hint="default"/>
        <w:sz w:val="20"/>
      </w:rPr>
    </w:lvl>
    <w:lvl w:ilvl="7">
      <w:start w:val="1"/>
      <w:numFmt w:val="bullet"/>
      <w:lvlText w:val=""/>
      <w:lvlJc w:val="left"/>
      <w:pPr>
        <w:tabs>
          <w:tab w:val="num" w:pos="5400"/>
        </w:tabs>
        <w:ind w:left="5400" w:hanging="360"/>
      </w:pPr>
      <w:rPr>
        <w:rFonts w:ascii="Wingdings" w:hAnsi="Wingdings" w:hint="default"/>
        <w:sz w:val="20"/>
      </w:rPr>
    </w:lvl>
    <w:lvl w:ilvl="8">
      <w:start w:val="1"/>
      <w:numFmt w:val="bullet"/>
      <w:lvlText w:val=""/>
      <w:lvlJc w:val="left"/>
      <w:pPr>
        <w:tabs>
          <w:tab w:val="num" w:pos="6120"/>
        </w:tabs>
        <w:ind w:left="6120" w:hanging="360"/>
      </w:pPr>
      <w:rPr>
        <w:rFonts w:ascii="Wingdings" w:hAnsi="Wingdings" w:hint="default"/>
        <w:sz w:val="20"/>
      </w:rPr>
    </w:lvl>
  </w:abstractNum>
  <w:abstractNum w:abstractNumId="22" w15:restartNumberingAfterBreak="0">
    <w:nsid w:val="6EB905C2"/>
    <w:multiLevelType w:val="hybridMultilevel"/>
    <w:tmpl w:val="4A609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7C22FA2"/>
    <w:multiLevelType w:val="hybridMultilevel"/>
    <w:tmpl w:val="15BC1AB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5"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16cid:durableId="23407985">
    <w:abstractNumId w:val="2"/>
  </w:num>
  <w:num w:numId="2" w16cid:durableId="1612207008">
    <w:abstractNumId w:val="12"/>
  </w:num>
  <w:num w:numId="3" w16cid:durableId="792749470">
    <w:abstractNumId w:val="9"/>
  </w:num>
  <w:num w:numId="4" w16cid:durableId="114837814">
    <w:abstractNumId w:val="22"/>
  </w:num>
  <w:num w:numId="5" w16cid:durableId="455376151">
    <w:abstractNumId w:val="8"/>
  </w:num>
  <w:num w:numId="6" w16cid:durableId="1646469626">
    <w:abstractNumId w:val="26"/>
  </w:num>
  <w:num w:numId="7" w16cid:durableId="1441876121">
    <w:abstractNumId w:val="20"/>
  </w:num>
  <w:num w:numId="8" w16cid:durableId="627011387">
    <w:abstractNumId w:val="10"/>
  </w:num>
  <w:num w:numId="9" w16cid:durableId="1067073095">
    <w:abstractNumId w:val="4"/>
  </w:num>
  <w:num w:numId="10" w16cid:durableId="201982366">
    <w:abstractNumId w:val="17"/>
  </w:num>
  <w:num w:numId="11" w16cid:durableId="1011570502">
    <w:abstractNumId w:val="23"/>
  </w:num>
  <w:num w:numId="12" w16cid:durableId="1455169813">
    <w:abstractNumId w:val="0"/>
  </w:num>
  <w:num w:numId="13" w16cid:durableId="802499215">
    <w:abstractNumId w:val="3"/>
  </w:num>
  <w:num w:numId="14" w16cid:durableId="2042435420">
    <w:abstractNumId w:val="13"/>
  </w:num>
  <w:num w:numId="15" w16cid:durableId="49768951">
    <w:abstractNumId w:val="19"/>
  </w:num>
  <w:num w:numId="16" w16cid:durableId="403181086">
    <w:abstractNumId w:val="16"/>
    <w:lvlOverride w:ilvl="0">
      <w:startOverride w:val="3"/>
    </w:lvlOverride>
    <w:lvlOverride w:ilvl="1">
      <w:startOverride w:val="3"/>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531264557">
    <w:abstractNumId w:val="14"/>
  </w:num>
  <w:num w:numId="18" w16cid:durableId="1497333700">
    <w:abstractNumId w:val="11"/>
  </w:num>
  <w:num w:numId="19" w16cid:durableId="1685743572">
    <w:abstractNumId w:val="21"/>
  </w:num>
  <w:num w:numId="20" w16cid:durableId="1873566087">
    <w:abstractNumId w:val="24"/>
  </w:num>
  <w:num w:numId="21" w16cid:durableId="121000044">
    <w:abstractNumId w:val="5"/>
  </w:num>
  <w:num w:numId="22" w16cid:durableId="735206441">
    <w:abstractNumId w:val="6"/>
  </w:num>
  <w:num w:numId="23" w16cid:durableId="359744896">
    <w:abstractNumId w:val="1"/>
  </w:num>
  <w:num w:numId="24" w16cid:durableId="1663384840">
    <w:abstractNumId w:val="15"/>
  </w:num>
  <w:num w:numId="25" w16cid:durableId="666785271">
    <w:abstractNumId w:val="25"/>
  </w:num>
  <w:num w:numId="26" w16cid:durableId="861238313">
    <w:abstractNumId w:val="7"/>
  </w:num>
  <w:num w:numId="27" w16cid:durableId="1075008229">
    <w:abstractNumId w:val="18"/>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070B"/>
    <w:rsid w:val="0000024D"/>
    <w:rsid w:val="00000B5A"/>
    <w:rsid w:val="00002923"/>
    <w:rsid w:val="00002BAD"/>
    <w:rsid w:val="00002F55"/>
    <w:rsid w:val="00003B77"/>
    <w:rsid w:val="00003E52"/>
    <w:rsid w:val="0000493A"/>
    <w:rsid w:val="00005C7E"/>
    <w:rsid w:val="00010A90"/>
    <w:rsid w:val="000113BE"/>
    <w:rsid w:val="00012891"/>
    <w:rsid w:val="00012AD3"/>
    <w:rsid w:val="00013851"/>
    <w:rsid w:val="00014B9D"/>
    <w:rsid w:val="0001617F"/>
    <w:rsid w:val="000168F0"/>
    <w:rsid w:val="00016BA2"/>
    <w:rsid w:val="00016E5C"/>
    <w:rsid w:val="00017A9C"/>
    <w:rsid w:val="00020441"/>
    <w:rsid w:val="00021FEA"/>
    <w:rsid w:val="00025CC1"/>
    <w:rsid w:val="00026448"/>
    <w:rsid w:val="0002792A"/>
    <w:rsid w:val="00031431"/>
    <w:rsid w:val="00032402"/>
    <w:rsid w:val="0003277C"/>
    <w:rsid w:val="00033642"/>
    <w:rsid w:val="0003522F"/>
    <w:rsid w:val="000379B3"/>
    <w:rsid w:val="00037BE3"/>
    <w:rsid w:val="00040834"/>
    <w:rsid w:val="00040D0F"/>
    <w:rsid w:val="00041BCD"/>
    <w:rsid w:val="0004293F"/>
    <w:rsid w:val="00044644"/>
    <w:rsid w:val="00045139"/>
    <w:rsid w:val="00046097"/>
    <w:rsid w:val="00046445"/>
    <w:rsid w:val="00046576"/>
    <w:rsid w:val="00046A90"/>
    <w:rsid w:val="00047144"/>
    <w:rsid w:val="0004776E"/>
    <w:rsid w:val="00047C94"/>
    <w:rsid w:val="00047CC2"/>
    <w:rsid w:val="00050C3B"/>
    <w:rsid w:val="000514E9"/>
    <w:rsid w:val="0005203B"/>
    <w:rsid w:val="0005281F"/>
    <w:rsid w:val="00053AC6"/>
    <w:rsid w:val="00054F0F"/>
    <w:rsid w:val="000551FA"/>
    <w:rsid w:val="00055381"/>
    <w:rsid w:val="00055B35"/>
    <w:rsid w:val="00055F32"/>
    <w:rsid w:val="00057CC7"/>
    <w:rsid w:val="000601A2"/>
    <w:rsid w:val="0006072A"/>
    <w:rsid w:val="00062C2C"/>
    <w:rsid w:val="00064DDF"/>
    <w:rsid w:val="00064F5F"/>
    <w:rsid w:val="000650FD"/>
    <w:rsid w:val="0006561C"/>
    <w:rsid w:val="00066B0F"/>
    <w:rsid w:val="000673FB"/>
    <w:rsid w:val="0007208F"/>
    <w:rsid w:val="000746E7"/>
    <w:rsid w:val="00074BE1"/>
    <w:rsid w:val="00076653"/>
    <w:rsid w:val="000766F2"/>
    <w:rsid w:val="00076A1E"/>
    <w:rsid w:val="000772E8"/>
    <w:rsid w:val="00077AFB"/>
    <w:rsid w:val="00080CB8"/>
    <w:rsid w:val="00080E10"/>
    <w:rsid w:val="000817A1"/>
    <w:rsid w:val="00082A78"/>
    <w:rsid w:val="00085D26"/>
    <w:rsid w:val="00086A94"/>
    <w:rsid w:val="00086F30"/>
    <w:rsid w:val="00087185"/>
    <w:rsid w:val="00093BD4"/>
    <w:rsid w:val="00094902"/>
    <w:rsid w:val="00094B0B"/>
    <w:rsid w:val="00094C85"/>
    <w:rsid w:val="000A0F57"/>
    <w:rsid w:val="000A0F94"/>
    <w:rsid w:val="000A4865"/>
    <w:rsid w:val="000A51DF"/>
    <w:rsid w:val="000A5867"/>
    <w:rsid w:val="000A5B6B"/>
    <w:rsid w:val="000A5BE2"/>
    <w:rsid w:val="000A5E35"/>
    <w:rsid w:val="000A6391"/>
    <w:rsid w:val="000B2F6D"/>
    <w:rsid w:val="000B34D0"/>
    <w:rsid w:val="000B4761"/>
    <w:rsid w:val="000B4C7E"/>
    <w:rsid w:val="000B623D"/>
    <w:rsid w:val="000B6ED6"/>
    <w:rsid w:val="000B70F3"/>
    <w:rsid w:val="000B788F"/>
    <w:rsid w:val="000C0566"/>
    <w:rsid w:val="000C0EE6"/>
    <w:rsid w:val="000C11F9"/>
    <w:rsid w:val="000C29CF"/>
    <w:rsid w:val="000C2EF5"/>
    <w:rsid w:val="000C2F78"/>
    <w:rsid w:val="000C3F13"/>
    <w:rsid w:val="000C6AAC"/>
    <w:rsid w:val="000C6EE2"/>
    <w:rsid w:val="000C713C"/>
    <w:rsid w:val="000C7FD5"/>
    <w:rsid w:val="000D04AD"/>
    <w:rsid w:val="000D42DA"/>
    <w:rsid w:val="000D4803"/>
    <w:rsid w:val="000D5EB1"/>
    <w:rsid w:val="000D6CAC"/>
    <w:rsid w:val="000E0AA9"/>
    <w:rsid w:val="000E214D"/>
    <w:rsid w:val="000E2487"/>
    <w:rsid w:val="000E2C72"/>
    <w:rsid w:val="000E34BB"/>
    <w:rsid w:val="000E3989"/>
    <w:rsid w:val="000E4CA1"/>
    <w:rsid w:val="000E569F"/>
    <w:rsid w:val="000E591C"/>
    <w:rsid w:val="000E5F02"/>
    <w:rsid w:val="000E6005"/>
    <w:rsid w:val="000F09DB"/>
    <w:rsid w:val="000F189F"/>
    <w:rsid w:val="000F1988"/>
    <w:rsid w:val="000F4523"/>
    <w:rsid w:val="000F6658"/>
    <w:rsid w:val="000F66D1"/>
    <w:rsid w:val="000F74F5"/>
    <w:rsid w:val="00100CFA"/>
    <w:rsid w:val="00103304"/>
    <w:rsid w:val="001041A0"/>
    <w:rsid w:val="00104520"/>
    <w:rsid w:val="00105B5A"/>
    <w:rsid w:val="001060AB"/>
    <w:rsid w:val="0010619B"/>
    <w:rsid w:val="001075CC"/>
    <w:rsid w:val="00110BA7"/>
    <w:rsid w:val="00113523"/>
    <w:rsid w:val="00113655"/>
    <w:rsid w:val="0011497D"/>
    <w:rsid w:val="00120566"/>
    <w:rsid w:val="001216C1"/>
    <w:rsid w:val="001223E4"/>
    <w:rsid w:val="00122DD3"/>
    <w:rsid w:val="001248D8"/>
    <w:rsid w:val="00124CE0"/>
    <w:rsid w:val="00126E70"/>
    <w:rsid w:val="00127DB6"/>
    <w:rsid w:val="00130186"/>
    <w:rsid w:val="001303DC"/>
    <w:rsid w:val="001303E4"/>
    <w:rsid w:val="0013181C"/>
    <w:rsid w:val="001319C5"/>
    <w:rsid w:val="00131A11"/>
    <w:rsid w:val="00131C29"/>
    <w:rsid w:val="0013207A"/>
    <w:rsid w:val="00132500"/>
    <w:rsid w:val="00133567"/>
    <w:rsid w:val="0013664B"/>
    <w:rsid w:val="00140637"/>
    <w:rsid w:val="0014085C"/>
    <w:rsid w:val="00140F4C"/>
    <w:rsid w:val="00143258"/>
    <w:rsid w:val="00144688"/>
    <w:rsid w:val="00144B4F"/>
    <w:rsid w:val="00145872"/>
    <w:rsid w:val="001464DC"/>
    <w:rsid w:val="00146F05"/>
    <w:rsid w:val="0014749A"/>
    <w:rsid w:val="0014779B"/>
    <w:rsid w:val="001513CA"/>
    <w:rsid w:val="001518D6"/>
    <w:rsid w:val="00151936"/>
    <w:rsid w:val="00153095"/>
    <w:rsid w:val="00153E40"/>
    <w:rsid w:val="00155341"/>
    <w:rsid w:val="00155DB5"/>
    <w:rsid w:val="00155DE2"/>
    <w:rsid w:val="001572E5"/>
    <w:rsid w:val="00160909"/>
    <w:rsid w:val="001619F0"/>
    <w:rsid w:val="001638AE"/>
    <w:rsid w:val="00164FEE"/>
    <w:rsid w:val="001651AB"/>
    <w:rsid w:val="0016562A"/>
    <w:rsid w:val="0016650C"/>
    <w:rsid w:val="0017090F"/>
    <w:rsid w:val="001709B3"/>
    <w:rsid w:val="001712A8"/>
    <w:rsid w:val="00171CCE"/>
    <w:rsid w:val="001720F3"/>
    <w:rsid w:val="00172E55"/>
    <w:rsid w:val="00174177"/>
    <w:rsid w:val="00174E1A"/>
    <w:rsid w:val="00175180"/>
    <w:rsid w:val="00176A13"/>
    <w:rsid w:val="00176BC1"/>
    <w:rsid w:val="00181393"/>
    <w:rsid w:val="0018404E"/>
    <w:rsid w:val="001844B9"/>
    <w:rsid w:val="00185B4D"/>
    <w:rsid w:val="00186FD0"/>
    <w:rsid w:val="0019031A"/>
    <w:rsid w:val="00191CAF"/>
    <w:rsid w:val="0019258F"/>
    <w:rsid w:val="001928AC"/>
    <w:rsid w:val="0019349E"/>
    <w:rsid w:val="001943F8"/>
    <w:rsid w:val="00197365"/>
    <w:rsid w:val="001A0625"/>
    <w:rsid w:val="001A0BD0"/>
    <w:rsid w:val="001A0CD8"/>
    <w:rsid w:val="001A0CE0"/>
    <w:rsid w:val="001A1D11"/>
    <w:rsid w:val="001A218D"/>
    <w:rsid w:val="001A2AC4"/>
    <w:rsid w:val="001A36AB"/>
    <w:rsid w:val="001B106D"/>
    <w:rsid w:val="001B3229"/>
    <w:rsid w:val="001B746B"/>
    <w:rsid w:val="001B7E54"/>
    <w:rsid w:val="001C1B56"/>
    <w:rsid w:val="001C2499"/>
    <w:rsid w:val="001C283A"/>
    <w:rsid w:val="001C373F"/>
    <w:rsid w:val="001C3AE9"/>
    <w:rsid w:val="001C4D3F"/>
    <w:rsid w:val="001C5996"/>
    <w:rsid w:val="001C68BC"/>
    <w:rsid w:val="001D2548"/>
    <w:rsid w:val="001D2899"/>
    <w:rsid w:val="001D293D"/>
    <w:rsid w:val="001D56A6"/>
    <w:rsid w:val="001D5A3B"/>
    <w:rsid w:val="001D5EF7"/>
    <w:rsid w:val="001D6270"/>
    <w:rsid w:val="001D71F2"/>
    <w:rsid w:val="001D78B0"/>
    <w:rsid w:val="001D7BBA"/>
    <w:rsid w:val="001E1928"/>
    <w:rsid w:val="001E2910"/>
    <w:rsid w:val="001E537A"/>
    <w:rsid w:val="001F0237"/>
    <w:rsid w:val="001F069F"/>
    <w:rsid w:val="001F0B87"/>
    <w:rsid w:val="001F1999"/>
    <w:rsid w:val="001F1F6C"/>
    <w:rsid w:val="001F5433"/>
    <w:rsid w:val="001F59ED"/>
    <w:rsid w:val="001F7481"/>
    <w:rsid w:val="001F75E1"/>
    <w:rsid w:val="001F7F78"/>
    <w:rsid w:val="002014F4"/>
    <w:rsid w:val="002028EF"/>
    <w:rsid w:val="0020293D"/>
    <w:rsid w:val="002036DE"/>
    <w:rsid w:val="00203E77"/>
    <w:rsid w:val="00205A3A"/>
    <w:rsid w:val="00205C21"/>
    <w:rsid w:val="00207699"/>
    <w:rsid w:val="00207731"/>
    <w:rsid w:val="00213748"/>
    <w:rsid w:val="00215EA8"/>
    <w:rsid w:val="00215F16"/>
    <w:rsid w:val="00221924"/>
    <w:rsid w:val="00221FA8"/>
    <w:rsid w:val="0022250C"/>
    <w:rsid w:val="0022300A"/>
    <w:rsid w:val="002233BD"/>
    <w:rsid w:val="0022703C"/>
    <w:rsid w:val="002272F2"/>
    <w:rsid w:val="002274A6"/>
    <w:rsid w:val="00230D52"/>
    <w:rsid w:val="00230F62"/>
    <w:rsid w:val="00234746"/>
    <w:rsid w:val="00235B3E"/>
    <w:rsid w:val="00237C5C"/>
    <w:rsid w:val="00243429"/>
    <w:rsid w:val="0024398F"/>
    <w:rsid w:val="00244354"/>
    <w:rsid w:val="00244B7C"/>
    <w:rsid w:val="002454D3"/>
    <w:rsid w:val="00245F9F"/>
    <w:rsid w:val="00246D27"/>
    <w:rsid w:val="00247CFF"/>
    <w:rsid w:val="00250588"/>
    <w:rsid w:val="00250F8F"/>
    <w:rsid w:val="002525D5"/>
    <w:rsid w:val="0025355F"/>
    <w:rsid w:val="00253922"/>
    <w:rsid w:val="00254998"/>
    <w:rsid w:val="002569E1"/>
    <w:rsid w:val="00257115"/>
    <w:rsid w:val="00257127"/>
    <w:rsid w:val="00257A27"/>
    <w:rsid w:val="002601EF"/>
    <w:rsid w:val="00260DC3"/>
    <w:rsid w:val="002625DE"/>
    <w:rsid w:val="00265320"/>
    <w:rsid w:val="00266755"/>
    <w:rsid w:val="00267066"/>
    <w:rsid w:val="0026709A"/>
    <w:rsid w:val="00267370"/>
    <w:rsid w:val="00267420"/>
    <w:rsid w:val="00271274"/>
    <w:rsid w:val="00272DC6"/>
    <w:rsid w:val="002730FF"/>
    <w:rsid w:val="0027342B"/>
    <w:rsid w:val="0027363F"/>
    <w:rsid w:val="0027367B"/>
    <w:rsid w:val="002743F5"/>
    <w:rsid w:val="002745C2"/>
    <w:rsid w:val="002749F7"/>
    <w:rsid w:val="00274A1C"/>
    <w:rsid w:val="00275536"/>
    <w:rsid w:val="00275C2B"/>
    <w:rsid w:val="00276BCF"/>
    <w:rsid w:val="00277C47"/>
    <w:rsid w:val="0028011B"/>
    <w:rsid w:val="002831DD"/>
    <w:rsid w:val="00283A17"/>
    <w:rsid w:val="00283AA6"/>
    <w:rsid w:val="002856EF"/>
    <w:rsid w:val="00285E1E"/>
    <w:rsid w:val="00285E7E"/>
    <w:rsid w:val="0028692B"/>
    <w:rsid w:val="00287CC5"/>
    <w:rsid w:val="00290358"/>
    <w:rsid w:val="002903FF"/>
    <w:rsid w:val="00293C46"/>
    <w:rsid w:val="00293F88"/>
    <w:rsid w:val="0029488C"/>
    <w:rsid w:val="00294A8F"/>
    <w:rsid w:val="0029545A"/>
    <w:rsid w:val="0029662A"/>
    <w:rsid w:val="002A0A74"/>
    <w:rsid w:val="002A0D37"/>
    <w:rsid w:val="002A13A1"/>
    <w:rsid w:val="002A26A8"/>
    <w:rsid w:val="002A350F"/>
    <w:rsid w:val="002A62F1"/>
    <w:rsid w:val="002A6387"/>
    <w:rsid w:val="002A6AB1"/>
    <w:rsid w:val="002A75F9"/>
    <w:rsid w:val="002A787E"/>
    <w:rsid w:val="002A78EA"/>
    <w:rsid w:val="002A7A90"/>
    <w:rsid w:val="002B0B5C"/>
    <w:rsid w:val="002B1284"/>
    <w:rsid w:val="002B141A"/>
    <w:rsid w:val="002B16BC"/>
    <w:rsid w:val="002B39E3"/>
    <w:rsid w:val="002B7048"/>
    <w:rsid w:val="002B79FB"/>
    <w:rsid w:val="002B7FF9"/>
    <w:rsid w:val="002C05FB"/>
    <w:rsid w:val="002C13E4"/>
    <w:rsid w:val="002C1B19"/>
    <w:rsid w:val="002C26C7"/>
    <w:rsid w:val="002C3100"/>
    <w:rsid w:val="002C3BF5"/>
    <w:rsid w:val="002C3E67"/>
    <w:rsid w:val="002C4832"/>
    <w:rsid w:val="002C5FBA"/>
    <w:rsid w:val="002D1731"/>
    <w:rsid w:val="002D20C0"/>
    <w:rsid w:val="002D2B44"/>
    <w:rsid w:val="002D3912"/>
    <w:rsid w:val="002D3D60"/>
    <w:rsid w:val="002D4840"/>
    <w:rsid w:val="002D4C86"/>
    <w:rsid w:val="002D6756"/>
    <w:rsid w:val="002D6760"/>
    <w:rsid w:val="002D7013"/>
    <w:rsid w:val="002D7A8A"/>
    <w:rsid w:val="002D7B86"/>
    <w:rsid w:val="002E11BA"/>
    <w:rsid w:val="002E1489"/>
    <w:rsid w:val="002E25A6"/>
    <w:rsid w:val="002E31D1"/>
    <w:rsid w:val="002E3A20"/>
    <w:rsid w:val="002E3D5D"/>
    <w:rsid w:val="002E4FA8"/>
    <w:rsid w:val="002E69B1"/>
    <w:rsid w:val="002F0AA1"/>
    <w:rsid w:val="002F1799"/>
    <w:rsid w:val="002F35ED"/>
    <w:rsid w:val="002F3F4E"/>
    <w:rsid w:val="002F4D5F"/>
    <w:rsid w:val="002F576B"/>
    <w:rsid w:val="002F66E1"/>
    <w:rsid w:val="00300B01"/>
    <w:rsid w:val="00300F40"/>
    <w:rsid w:val="00302C27"/>
    <w:rsid w:val="00302DD3"/>
    <w:rsid w:val="003036FA"/>
    <w:rsid w:val="003060DE"/>
    <w:rsid w:val="00307ED7"/>
    <w:rsid w:val="0031020B"/>
    <w:rsid w:val="003132B0"/>
    <w:rsid w:val="00314975"/>
    <w:rsid w:val="003158BF"/>
    <w:rsid w:val="0031674D"/>
    <w:rsid w:val="00316B81"/>
    <w:rsid w:val="00316C57"/>
    <w:rsid w:val="003207C5"/>
    <w:rsid w:val="003208EB"/>
    <w:rsid w:val="0032096C"/>
    <w:rsid w:val="003211A7"/>
    <w:rsid w:val="00321FEF"/>
    <w:rsid w:val="003227DF"/>
    <w:rsid w:val="00322C53"/>
    <w:rsid w:val="0032399E"/>
    <w:rsid w:val="00324AC2"/>
    <w:rsid w:val="003252A8"/>
    <w:rsid w:val="00325BDF"/>
    <w:rsid w:val="00326493"/>
    <w:rsid w:val="003266D4"/>
    <w:rsid w:val="003268A5"/>
    <w:rsid w:val="00326AC1"/>
    <w:rsid w:val="00327759"/>
    <w:rsid w:val="00330BC5"/>
    <w:rsid w:val="00330F49"/>
    <w:rsid w:val="00331958"/>
    <w:rsid w:val="00333CAC"/>
    <w:rsid w:val="00335A60"/>
    <w:rsid w:val="00342417"/>
    <w:rsid w:val="00342424"/>
    <w:rsid w:val="00346267"/>
    <w:rsid w:val="00346932"/>
    <w:rsid w:val="00346CF5"/>
    <w:rsid w:val="00347E8B"/>
    <w:rsid w:val="00350E78"/>
    <w:rsid w:val="00351839"/>
    <w:rsid w:val="00351A85"/>
    <w:rsid w:val="00352614"/>
    <w:rsid w:val="00353001"/>
    <w:rsid w:val="0035539D"/>
    <w:rsid w:val="00355DCF"/>
    <w:rsid w:val="00357FF8"/>
    <w:rsid w:val="003611AA"/>
    <w:rsid w:val="00362243"/>
    <w:rsid w:val="003639BC"/>
    <w:rsid w:val="0036516A"/>
    <w:rsid w:val="003652EA"/>
    <w:rsid w:val="003655D0"/>
    <w:rsid w:val="00365CA3"/>
    <w:rsid w:val="003701F6"/>
    <w:rsid w:val="00370CED"/>
    <w:rsid w:val="00370FB8"/>
    <w:rsid w:val="00370FFA"/>
    <w:rsid w:val="0037234D"/>
    <w:rsid w:val="003724D2"/>
    <w:rsid w:val="0037253B"/>
    <w:rsid w:val="00372DA5"/>
    <w:rsid w:val="003735B5"/>
    <w:rsid w:val="00374A73"/>
    <w:rsid w:val="00374C93"/>
    <w:rsid w:val="003756E4"/>
    <w:rsid w:val="0037583B"/>
    <w:rsid w:val="00375989"/>
    <w:rsid w:val="00375BB8"/>
    <w:rsid w:val="0037621E"/>
    <w:rsid w:val="00380E8F"/>
    <w:rsid w:val="00381AE3"/>
    <w:rsid w:val="00382396"/>
    <w:rsid w:val="003827A6"/>
    <w:rsid w:val="00383EF1"/>
    <w:rsid w:val="00384F79"/>
    <w:rsid w:val="003853E3"/>
    <w:rsid w:val="003874C9"/>
    <w:rsid w:val="00387D7D"/>
    <w:rsid w:val="00391806"/>
    <w:rsid w:val="00392222"/>
    <w:rsid w:val="00392C85"/>
    <w:rsid w:val="00393641"/>
    <w:rsid w:val="00393A4E"/>
    <w:rsid w:val="00394322"/>
    <w:rsid w:val="003948B0"/>
    <w:rsid w:val="00394C21"/>
    <w:rsid w:val="00395DB5"/>
    <w:rsid w:val="00396244"/>
    <w:rsid w:val="00396D5B"/>
    <w:rsid w:val="003A09C5"/>
    <w:rsid w:val="003A1557"/>
    <w:rsid w:val="003A2F94"/>
    <w:rsid w:val="003A40CC"/>
    <w:rsid w:val="003A7BDE"/>
    <w:rsid w:val="003B1BD2"/>
    <w:rsid w:val="003B554B"/>
    <w:rsid w:val="003B777B"/>
    <w:rsid w:val="003B7BE3"/>
    <w:rsid w:val="003C1A1C"/>
    <w:rsid w:val="003C1B46"/>
    <w:rsid w:val="003C1C6C"/>
    <w:rsid w:val="003C23F5"/>
    <w:rsid w:val="003C3923"/>
    <w:rsid w:val="003C55EF"/>
    <w:rsid w:val="003D10BE"/>
    <w:rsid w:val="003D1CB3"/>
    <w:rsid w:val="003D66C1"/>
    <w:rsid w:val="003D6CF3"/>
    <w:rsid w:val="003D79F1"/>
    <w:rsid w:val="003D7D95"/>
    <w:rsid w:val="003E12AF"/>
    <w:rsid w:val="003E3580"/>
    <w:rsid w:val="003E3FE8"/>
    <w:rsid w:val="003E47D6"/>
    <w:rsid w:val="003F0A14"/>
    <w:rsid w:val="003F0DAB"/>
    <w:rsid w:val="003F2755"/>
    <w:rsid w:val="003F2C1F"/>
    <w:rsid w:val="003F3A6F"/>
    <w:rsid w:val="003F4210"/>
    <w:rsid w:val="003F490D"/>
    <w:rsid w:val="00400025"/>
    <w:rsid w:val="004018C0"/>
    <w:rsid w:val="00401D29"/>
    <w:rsid w:val="00402816"/>
    <w:rsid w:val="00402A24"/>
    <w:rsid w:val="0040588A"/>
    <w:rsid w:val="00405D3B"/>
    <w:rsid w:val="00405F5E"/>
    <w:rsid w:val="00406CE5"/>
    <w:rsid w:val="004073E6"/>
    <w:rsid w:val="00407C02"/>
    <w:rsid w:val="00414497"/>
    <w:rsid w:val="00414504"/>
    <w:rsid w:val="00417FC9"/>
    <w:rsid w:val="004214C8"/>
    <w:rsid w:val="00423393"/>
    <w:rsid w:val="00423A81"/>
    <w:rsid w:val="00423DDC"/>
    <w:rsid w:val="004257BC"/>
    <w:rsid w:val="0042670B"/>
    <w:rsid w:val="004267C9"/>
    <w:rsid w:val="00426806"/>
    <w:rsid w:val="00426F09"/>
    <w:rsid w:val="00427802"/>
    <w:rsid w:val="00433ED8"/>
    <w:rsid w:val="00434309"/>
    <w:rsid w:val="00434F2A"/>
    <w:rsid w:val="00435591"/>
    <w:rsid w:val="004365F9"/>
    <w:rsid w:val="00436681"/>
    <w:rsid w:val="00436AD5"/>
    <w:rsid w:val="0044040F"/>
    <w:rsid w:val="00441496"/>
    <w:rsid w:val="00441672"/>
    <w:rsid w:val="00441B6A"/>
    <w:rsid w:val="004427CD"/>
    <w:rsid w:val="00442B47"/>
    <w:rsid w:val="00443821"/>
    <w:rsid w:val="00443EDA"/>
    <w:rsid w:val="00446398"/>
    <w:rsid w:val="004465F3"/>
    <w:rsid w:val="004476C6"/>
    <w:rsid w:val="0045293D"/>
    <w:rsid w:val="00452FBA"/>
    <w:rsid w:val="0045319C"/>
    <w:rsid w:val="0045339C"/>
    <w:rsid w:val="0045363C"/>
    <w:rsid w:val="0045373B"/>
    <w:rsid w:val="00453DC3"/>
    <w:rsid w:val="00453E8C"/>
    <w:rsid w:val="0045460C"/>
    <w:rsid w:val="00454AB4"/>
    <w:rsid w:val="00455C6A"/>
    <w:rsid w:val="00457B81"/>
    <w:rsid w:val="00457E64"/>
    <w:rsid w:val="00460584"/>
    <w:rsid w:val="0046229B"/>
    <w:rsid w:val="00462B21"/>
    <w:rsid w:val="0046334A"/>
    <w:rsid w:val="00463773"/>
    <w:rsid w:val="00463895"/>
    <w:rsid w:val="00464911"/>
    <w:rsid w:val="00464C25"/>
    <w:rsid w:val="0046522F"/>
    <w:rsid w:val="004668EB"/>
    <w:rsid w:val="004678A3"/>
    <w:rsid w:val="00467F21"/>
    <w:rsid w:val="00467F8E"/>
    <w:rsid w:val="004706DD"/>
    <w:rsid w:val="00470FBB"/>
    <w:rsid w:val="00473D24"/>
    <w:rsid w:val="00474711"/>
    <w:rsid w:val="004764EE"/>
    <w:rsid w:val="0047762F"/>
    <w:rsid w:val="00480B7D"/>
    <w:rsid w:val="00480EBF"/>
    <w:rsid w:val="00482332"/>
    <w:rsid w:val="004830B9"/>
    <w:rsid w:val="0048382E"/>
    <w:rsid w:val="004838AA"/>
    <w:rsid w:val="00483A38"/>
    <w:rsid w:val="004841EC"/>
    <w:rsid w:val="00485058"/>
    <w:rsid w:val="00485A85"/>
    <w:rsid w:val="00486CA0"/>
    <w:rsid w:val="00487439"/>
    <w:rsid w:val="004877BA"/>
    <w:rsid w:val="00491533"/>
    <w:rsid w:val="00493B80"/>
    <w:rsid w:val="004959A0"/>
    <w:rsid w:val="00497260"/>
    <w:rsid w:val="004A0304"/>
    <w:rsid w:val="004A14AD"/>
    <w:rsid w:val="004A261B"/>
    <w:rsid w:val="004A28D4"/>
    <w:rsid w:val="004A2F1C"/>
    <w:rsid w:val="004A43A1"/>
    <w:rsid w:val="004A5220"/>
    <w:rsid w:val="004A741A"/>
    <w:rsid w:val="004A7544"/>
    <w:rsid w:val="004A7AA1"/>
    <w:rsid w:val="004A7F22"/>
    <w:rsid w:val="004B1514"/>
    <w:rsid w:val="004B5AC5"/>
    <w:rsid w:val="004C0ADB"/>
    <w:rsid w:val="004C2D19"/>
    <w:rsid w:val="004C3918"/>
    <w:rsid w:val="004C3DEF"/>
    <w:rsid w:val="004C3FD1"/>
    <w:rsid w:val="004C4457"/>
    <w:rsid w:val="004C45DA"/>
    <w:rsid w:val="004C70AD"/>
    <w:rsid w:val="004C7318"/>
    <w:rsid w:val="004D0448"/>
    <w:rsid w:val="004D1B34"/>
    <w:rsid w:val="004D2122"/>
    <w:rsid w:val="004D22B8"/>
    <w:rsid w:val="004D24BE"/>
    <w:rsid w:val="004D26B4"/>
    <w:rsid w:val="004D4C15"/>
    <w:rsid w:val="004D5FE0"/>
    <w:rsid w:val="004E067D"/>
    <w:rsid w:val="004E0795"/>
    <w:rsid w:val="004E22B2"/>
    <w:rsid w:val="004E430C"/>
    <w:rsid w:val="004E4F75"/>
    <w:rsid w:val="004E5B6A"/>
    <w:rsid w:val="004E5F4F"/>
    <w:rsid w:val="004E6070"/>
    <w:rsid w:val="004F0A3B"/>
    <w:rsid w:val="004F1764"/>
    <w:rsid w:val="004F1C0B"/>
    <w:rsid w:val="004F465E"/>
    <w:rsid w:val="004F487A"/>
    <w:rsid w:val="004F6265"/>
    <w:rsid w:val="004F643B"/>
    <w:rsid w:val="004F6F89"/>
    <w:rsid w:val="004F729B"/>
    <w:rsid w:val="004F75F4"/>
    <w:rsid w:val="005004E9"/>
    <w:rsid w:val="005007A6"/>
    <w:rsid w:val="005007F3"/>
    <w:rsid w:val="00500E6A"/>
    <w:rsid w:val="005017FE"/>
    <w:rsid w:val="00501BB0"/>
    <w:rsid w:val="00502827"/>
    <w:rsid w:val="00502CFA"/>
    <w:rsid w:val="00503BFD"/>
    <w:rsid w:val="005048D7"/>
    <w:rsid w:val="0051039B"/>
    <w:rsid w:val="00511F47"/>
    <w:rsid w:val="00512892"/>
    <w:rsid w:val="00513B9E"/>
    <w:rsid w:val="00514223"/>
    <w:rsid w:val="0051479A"/>
    <w:rsid w:val="00517927"/>
    <w:rsid w:val="00520F38"/>
    <w:rsid w:val="00520FB2"/>
    <w:rsid w:val="0052230E"/>
    <w:rsid w:val="005227F8"/>
    <w:rsid w:val="00523E84"/>
    <w:rsid w:val="00524E12"/>
    <w:rsid w:val="00525D7A"/>
    <w:rsid w:val="005266DD"/>
    <w:rsid w:val="00527C03"/>
    <w:rsid w:val="00530A81"/>
    <w:rsid w:val="00531C06"/>
    <w:rsid w:val="005327BD"/>
    <w:rsid w:val="00532D80"/>
    <w:rsid w:val="00535C3F"/>
    <w:rsid w:val="00535DA4"/>
    <w:rsid w:val="00535FED"/>
    <w:rsid w:val="005378CE"/>
    <w:rsid w:val="005406BA"/>
    <w:rsid w:val="0054190D"/>
    <w:rsid w:val="00545327"/>
    <w:rsid w:val="00546599"/>
    <w:rsid w:val="00546D33"/>
    <w:rsid w:val="00547143"/>
    <w:rsid w:val="00547350"/>
    <w:rsid w:val="00547434"/>
    <w:rsid w:val="005508D5"/>
    <w:rsid w:val="00550AE9"/>
    <w:rsid w:val="005520B5"/>
    <w:rsid w:val="0055281B"/>
    <w:rsid w:val="00555EE9"/>
    <w:rsid w:val="00560E25"/>
    <w:rsid w:val="0056139C"/>
    <w:rsid w:val="00563A48"/>
    <w:rsid w:val="00567B83"/>
    <w:rsid w:val="00567FAB"/>
    <w:rsid w:val="00571126"/>
    <w:rsid w:val="0057264C"/>
    <w:rsid w:val="005737B6"/>
    <w:rsid w:val="005754F9"/>
    <w:rsid w:val="00580D5D"/>
    <w:rsid w:val="005811B6"/>
    <w:rsid w:val="005831BB"/>
    <w:rsid w:val="005837DE"/>
    <w:rsid w:val="0058593B"/>
    <w:rsid w:val="00586916"/>
    <w:rsid w:val="0058729C"/>
    <w:rsid w:val="00587916"/>
    <w:rsid w:val="00590431"/>
    <w:rsid w:val="00593D6A"/>
    <w:rsid w:val="0059401A"/>
    <w:rsid w:val="0059454F"/>
    <w:rsid w:val="00594862"/>
    <w:rsid w:val="00595171"/>
    <w:rsid w:val="00595E78"/>
    <w:rsid w:val="0059701C"/>
    <w:rsid w:val="005975C7"/>
    <w:rsid w:val="00597622"/>
    <w:rsid w:val="005A0285"/>
    <w:rsid w:val="005A0B24"/>
    <w:rsid w:val="005A19CB"/>
    <w:rsid w:val="005A22EC"/>
    <w:rsid w:val="005A4262"/>
    <w:rsid w:val="005A4460"/>
    <w:rsid w:val="005A64B2"/>
    <w:rsid w:val="005A6A63"/>
    <w:rsid w:val="005A6E54"/>
    <w:rsid w:val="005B1BEA"/>
    <w:rsid w:val="005B315D"/>
    <w:rsid w:val="005B370C"/>
    <w:rsid w:val="005B37E9"/>
    <w:rsid w:val="005B6E33"/>
    <w:rsid w:val="005B7BA7"/>
    <w:rsid w:val="005C36BB"/>
    <w:rsid w:val="005C5FA1"/>
    <w:rsid w:val="005C755A"/>
    <w:rsid w:val="005D0F49"/>
    <w:rsid w:val="005D2E3F"/>
    <w:rsid w:val="005D2F9D"/>
    <w:rsid w:val="005D36FE"/>
    <w:rsid w:val="005D4527"/>
    <w:rsid w:val="005D5E40"/>
    <w:rsid w:val="005D6C11"/>
    <w:rsid w:val="005E201A"/>
    <w:rsid w:val="005E254A"/>
    <w:rsid w:val="005E263F"/>
    <w:rsid w:val="005E37C4"/>
    <w:rsid w:val="005E4A70"/>
    <w:rsid w:val="005E4E24"/>
    <w:rsid w:val="005E6202"/>
    <w:rsid w:val="005E6B01"/>
    <w:rsid w:val="005E781C"/>
    <w:rsid w:val="005F153E"/>
    <w:rsid w:val="005F28CF"/>
    <w:rsid w:val="005F2E25"/>
    <w:rsid w:val="005F341B"/>
    <w:rsid w:val="005F38AA"/>
    <w:rsid w:val="0060231B"/>
    <w:rsid w:val="00603209"/>
    <w:rsid w:val="006076B8"/>
    <w:rsid w:val="00611630"/>
    <w:rsid w:val="00611CFE"/>
    <w:rsid w:val="00612DAC"/>
    <w:rsid w:val="00614EA0"/>
    <w:rsid w:val="00615534"/>
    <w:rsid w:val="00615FD7"/>
    <w:rsid w:val="00616FA8"/>
    <w:rsid w:val="006176FC"/>
    <w:rsid w:val="00621BF0"/>
    <w:rsid w:val="00621E2A"/>
    <w:rsid w:val="00622622"/>
    <w:rsid w:val="0062273B"/>
    <w:rsid w:val="00622C31"/>
    <w:rsid w:val="00623BFB"/>
    <w:rsid w:val="00623ED1"/>
    <w:rsid w:val="00624002"/>
    <w:rsid w:val="00624521"/>
    <w:rsid w:val="006253CB"/>
    <w:rsid w:val="00625B75"/>
    <w:rsid w:val="00625DA8"/>
    <w:rsid w:val="006316BF"/>
    <w:rsid w:val="00631AE3"/>
    <w:rsid w:val="006321BD"/>
    <w:rsid w:val="00633662"/>
    <w:rsid w:val="006343AF"/>
    <w:rsid w:val="00635385"/>
    <w:rsid w:val="0063664A"/>
    <w:rsid w:val="00637FD7"/>
    <w:rsid w:val="00641E9C"/>
    <w:rsid w:val="00642E70"/>
    <w:rsid w:val="0064313C"/>
    <w:rsid w:val="006441E2"/>
    <w:rsid w:val="00647DEF"/>
    <w:rsid w:val="006501BD"/>
    <w:rsid w:val="00651854"/>
    <w:rsid w:val="00651F4F"/>
    <w:rsid w:val="00653669"/>
    <w:rsid w:val="006540B8"/>
    <w:rsid w:val="00656711"/>
    <w:rsid w:val="006630CE"/>
    <w:rsid w:val="00664571"/>
    <w:rsid w:val="00664795"/>
    <w:rsid w:val="00664A55"/>
    <w:rsid w:val="00664AF6"/>
    <w:rsid w:val="00665166"/>
    <w:rsid w:val="00665823"/>
    <w:rsid w:val="00665A4F"/>
    <w:rsid w:val="00666B39"/>
    <w:rsid w:val="00666BCA"/>
    <w:rsid w:val="0066747B"/>
    <w:rsid w:val="00676F39"/>
    <w:rsid w:val="0067745E"/>
    <w:rsid w:val="0068026D"/>
    <w:rsid w:val="00680985"/>
    <w:rsid w:val="0068389F"/>
    <w:rsid w:val="00683BA9"/>
    <w:rsid w:val="0068490F"/>
    <w:rsid w:val="00686E14"/>
    <w:rsid w:val="006871AA"/>
    <w:rsid w:val="0068741D"/>
    <w:rsid w:val="00691F9C"/>
    <w:rsid w:val="00692408"/>
    <w:rsid w:val="00692D34"/>
    <w:rsid w:val="0069434B"/>
    <w:rsid w:val="00694DEB"/>
    <w:rsid w:val="00694E61"/>
    <w:rsid w:val="0069574B"/>
    <w:rsid w:val="00695B81"/>
    <w:rsid w:val="006973B5"/>
    <w:rsid w:val="006974E5"/>
    <w:rsid w:val="00697883"/>
    <w:rsid w:val="006A1594"/>
    <w:rsid w:val="006A5C8D"/>
    <w:rsid w:val="006A7186"/>
    <w:rsid w:val="006B02D4"/>
    <w:rsid w:val="006B09E0"/>
    <w:rsid w:val="006B22A1"/>
    <w:rsid w:val="006B2791"/>
    <w:rsid w:val="006B4BFE"/>
    <w:rsid w:val="006B5BB9"/>
    <w:rsid w:val="006B5D22"/>
    <w:rsid w:val="006C0F56"/>
    <w:rsid w:val="006C149B"/>
    <w:rsid w:val="006C2FFD"/>
    <w:rsid w:val="006C4B96"/>
    <w:rsid w:val="006C5716"/>
    <w:rsid w:val="006C6C16"/>
    <w:rsid w:val="006D117A"/>
    <w:rsid w:val="006D2A7A"/>
    <w:rsid w:val="006D2B03"/>
    <w:rsid w:val="006D387B"/>
    <w:rsid w:val="006D3B06"/>
    <w:rsid w:val="006D4227"/>
    <w:rsid w:val="006D4EF5"/>
    <w:rsid w:val="006D514D"/>
    <w:rsid w:val="006D5494"/>
    <w:rsid w:val="006D59A0"/>
    <w:rsid w:val="006D6755"/>
    <w:rsid w:val="006D7816"/>
    <w:rsid w:val="006E0974"/>
    <w:rsid w:val="006E1323"/>
    <w:rsid w:val="006E21CF"/>
    <w:rsid w:val="006E245E"/>
    <w:rsid w:val="006E6CF9"/>
    <w:rsid w:val="006F00DF"/>
    <w:rsid w:val="006F072A"/>
    <w:rsid w:val="006F1892"/>
    <w:rsid w:val="006F2AB0"/>
    <w:rsid w:val="006F37FB"/>
    <w:rsid w:val="006F4197"/>
    <w:rsid w:val="006F599C"/>
    <w:rsid w:val="006F6B25"/>
    <w:rsid w:val="006F6FFC"/>
    <w:rsid w:val="0070010F"/>
    <w:rsid w:val="0070094B"/>
    <w:rsid w:val="00700B7D"/>
    <w:rsid w:val="0070201F"/>
    <w:rsid w:val="00702AD3"/>
    <w:rsid w:val="00702B0D"/>
    <w:rsid w:val="00704C6C"/>
    <w:rsid w:val="00704EC1"/>
    <w:rsid w:val="00705E48"/>
    <w:rsid w:val="00705F8C"/>
    <w:rsid w:val="00706BA6"/>
    <w:rsid w:val="00707391"/>
    <w:rsid w:val="007079F8"/>
    <w:rsid w:val="00710382"/>
    <w:rsid w:val="0071047D"/>
    <w:rsid w:val="007106C0"/>
    <w:rsid w:val="00710E61"/>
    <w:rsid w:val="007118DE"/>
    <w:rsid w:val="0071368A"/>
    <w:rsid w:val="00713786"/>
    <w:rsid w:val="00713BB5"/>
    <w:rsid w:val="007141F5"/>
    <w:rsid w:val="00714289"/>
    <w:rsid w:val="0071472A"/>
    <w:rsid w:val="00720055"/>
    <w:rsid w:val="007211F8"/>
    <w:rsid w:val="007218B7"/>
    <w:rsid w:val="007219D6"/>
    <w:rsid w:val="00723676"/>
    <w:rsid w:val="00723CD3"/>
    <w:rsid w:val="00726EC8"/>
    <w:rsid w:val="007279D6"/>
    <w:rsid w:val="00727B91"/>
    <w:rsid w:val="00730B92"/>
    <w:rsid w:val="007314ED"/>
    <w:rsid w:val="00731F55"/>
    <w:rsid w:val="0073330C"/>
    <w:rsid w:val="00735785"/>
    <w:rsid w:val="007403BD"/>
    <w:rsid w:val="007409EC"/>
    <w:rsid w:val="00740E6B"/>
    <w:rsid w:val="007420ED"/>
    <w:rsid w:val="00742BF4"/>
    <w:rsid w:val="00742E65"/>
    <w:rsid w:val="00743A3D"/>
    <w:rsid w:val="007455C4"/>
    <w:rsid w:val="00745B0B"/>
    <w:rsid w:val="00746234"/>
    <w:rsid w:val="007466B5"/>
    <w:rsid w:val="00746898"/>
    <w:rsid w:val="007523F6"/>
    <w:rsid w:val="0075285D"/>
    <w:rsid w:val="007536EA"/>
    <w:rsid w:val="00754715"/>
    <w:rsid w:val="00754A64"/>
    <w:rsid w:val="0075612B"/>
    <w:rsid w:val="00757E57"/>
    <w:rsid w:val="00760F00"/>
    <w:rsid w:val="00761F62"/>
    <w:rsid w:val="00762F38"/>
    <w:rsid w:val="00764424"/>
    <w:rsid w:val="00764A7F"/>
    <w:rsid w:val="00764F9F"/>
    <w:rsid w:val="007655C7"/>
    <w:rsid w:val="00766A11"/>
    <w:rsid w:val="00767A32"/>
    <w:rsid w:val="00772A1B"/>
    <w:rsid w:val="00772D8A"/>
    <w:rsid w:val="00773602"/>
    <w:rsid w:val="00773B8B"/>
    <w:rsid w:val="00774B82"/>
    <w:rsid w:val="0077521F"/>
    <w:rsid w:val="00775F2D"/>
    <w:rsid w:val="007765FB"/>
    <w:rsid w:val="00777D5E"/>
    <w:rsid w:val="00780389"/>
    <w:rsid w:val="00780A30"/>
    <w:rsid w:val="00784694"/>
    <w:rsid w:val="007848FE"/>
    <w:rsid w:val="007857DF"/>
    <w:rsid w:val="0078634E"/>
    <w:rsid w:val="007865C4"/>
    <w:rsid w:val="00786622"/>
    <w:rsid w:val="0078748E"/>
    <w:rsid w:val="00787D19"/>
    <w:rsid w:val="007913D6"/>
    <w:rsid w:val="0079474B"/>
    <w:rsid w:val="007948AE"/>
    <w:rsid w:val="0079540E"/>
    <w:rsid w:val="00796779"/>
    <w:rsid w:val="00796BDC"/>
    <w:rsid w:val="007A0611"/>
    <w:rsid w:val="007A101A"/>
    <w:rsid w:val="007A3960"/>
    <w:rsid w:val="007A796C"/>
    <w:rsid w:val="007A7BE2"/>
    <w:rsid w:val="007A7FAD"/>
    <w:rsid w:val="007B22EC"/>
    <w:rsid w:val="007B2670"/>
    <w:rsid w:val="007B26BF"/>
    <w:rsid w:val="007B2908"/>
    <w:rsid w:val="007B378C"/>
    <w:rsid w:val="007B6B13"/>
    <w:rsid w:val="007B72B6"/>
    <w:rsid w:val="007B72FE"/>
    <w:rsid w:val="007C0F0A"/>
    <w:rsid w:val="007C10C5"/>
    <w:rsid w:val="007C1C91"/>
    <w:rsid w:val="007C6B11"/>
    <w:rsid w:val="007C7575"/>
    <w:rsid w:val="007D059F"/>
    <w:rsid w:val="007D110F"/>
    <w:rsid w:val="007D214C"/>
    <w:rsid w:val="007D2534"/>
    <w:rsid w:val="007D311B"/>
    <w:rsid w:val="007D3DB1"/>
    <w:rsid w:val="007D49A3"/>
    <w:rsid w:val="007D4C4B"/>
    <w:rsid w:val="007D6701"/>
    <w:rsid w:val="007D7183"/>
    <w:rsid w:val="007E04C5"/>
    <w:rsid w:val="007E14B4"/>
    <w:rsid w:val="007E16C4"/>
    <w:rsid w:val="007E20D1"/>
    <w:rsid w:val="007E31DA"/>
    <w:rsid w:val="007E3248"/>
    <w:rsid w:val="007E3E12"/>
    <w:rsid w:val="007E3FA8"/>
    <w:rsid w:val="007E4BA4"/>
    <w:rsid w:val="007E5ED0"/>
    <w:rsid w:val="007E75D1"/>
    <w:rsid w:val="007F086D"/>
    <w:rsid w:val="007F13E6"/>
    <w:rsid w:val="007F2637"/>
    <w:rsid w:val="007F31B0"/>
    <w:rsid w:val="007F5408"/>
    <w:rsid w:val="007F5BF2"/>
    <w:rsid w:val="007F7B4D"/>
    <w:rsid w:val="007F7C23"/>
    <w:rsid w:val="00800D73"/>
    <w:rsid w:val="0080167F"/>
    <w:rsid w:val="0080220A"/>
    <w:rsid w:val="0080229F"/>
    <w:rsid w:val="00802E4C"/>
    <w:rsid w:val="00803DBD"/>
    <w:rsid w:val="00805648"/>
    <w:rsid w:val="00805F40"/>
    <w:rsid w:val="00806940"/>
    <w:rsid w:val="00807AFE"/>
    <w:rsid w:val="00810014"/>
    <w:rsid w:val="00810762"/>
    <w:rsid w:val="0081251E"/>
    <w:rsid w:val="008132ED"/>
    <w:rsid w:val="008140E6"/>
    <w:rsid w:val="008149DF"/>
    <w:rsid w:val="00814CAB"/>
    <w:rsid w:val="00814DEF"/>
    <w:rsid w:val="008150EE"/>
    <w:rsid w:val="00817717"/>
    <w:rsid w:val="008202C9"/>
    <w:rsid w:val="008205E2"/>
    <w:rsid w:val="00820A4D"/>
    <w:rsid w:val="00820B67"/>
    <w:rsid w:val="00821D8A"/>
    <w:rsid w:val="00821E1D"/>
    <w:rsid w:val="00822086"/>
    <w:rsid w:val="00822E18"/>
    <w:rsid w:val="008235B9"/>
    <w:rsid w:val="00823928"/>
    <w:rsid w:val="00826591"/>
    <w:rsid w:val="008271BC"/>
    <w:rsid w:val="0083273F"/>
    <w:rsid w:val="00833281"/>
    <w:rsid w:val="00834BCA"/>
    <w:rsid w:val="00837FD6"/>
    <w:rsid w:val="00841C60"/>
    <w:rsid w:val="0084218B"/>
    <w:rsid w:val="00842B00"/>
    <w:rsid w:val="0084345A"/>
    <w:rsid w:val="008435D0"/>
    <w:rsid w:val="00843B00"/>
    <w:rsid w:val="008454B8"/>
    <w:rsid w:val="008459A3"/>
    <w:rsid w:val="00847C40"/>
    <w:rsid w:val="008502C0"/>
    <w:rsid w:val="0085083C"/>
    <w:rsid w:val="00850CE9"/>
    <w:rsid w:val="0085180A"/>
    <w:rsid w:val="008522B1"/>
    <w:rsid w:val="00853951"/>
    <w:rsid w:val="008552B3"/>
    <w:rsid w:val="00856A8A"/>
    <w:rsid w:val="00856F81"/>
    <w:rsid w:val="00856FA0"/>
    <w:rsid w:val="00857DE6"/>
    <w:rsid w:val="00860584"/>
    <w:rsid w:val="00861F8B"/>
    <w:rsid w:val="00862122"/>
    <w:rsid w:val="00862192"/>
    <w:rsid w:val="0086276A"/>
    <w:rsid w:val="00863348"/>
    <w:rsid w:val="00863A32"/>
    <w:rsid w:val="00864395"/>
    <w:rsid w:val="00865916"/>
    <w:rsid w:val="00867541"/>
    <w:rsid w:val="00867EEC"/>
    <w:rsid w:val="0087016A"/>
    <w:rsid w:val="00870D79"/>
    <w:rsid w:val="00872122"/>
    <w:rsid w:val="00873458"/>
    <w:rsid w:val="00873B98"/>
    <w:rsid w:val="00873DFC"/>
    <w:rsid w:val="0087430A"/>
    <w:rsid w:val="008747EA"/>
    <w:rsid w:val="0087508D"/>
    <w:rsid w:val="00875546"/>
    <w:rsid w:val="00875CC8"/>
    <w:rsid w:val="0087665F"/>
    <w:rsid w:val="00877CAA"/>
    <w:rsid w:val="00877F1D"/>
    <w:rsid w:val="008808BC"/>
    <w:rsid w:val="00881D7D"/>
    <w:rsid w:val="00882FC2"/>
    <w:rsid w:val="00883387"/>
    <w:rsid w:val="00884757"/>
    <w:rsid w:val="00885935"/>
    <w:rsid w:val="0088672E"/>
    <w:rsid w:val="00887B99"/>
    <w:rsid w:val="00890A22"/>
    <w:rsid w:val="0089132F"/>
    <w:rsid w:val="008914F3"/>
    <w:rsid w:val="00893749"/>
    <w:rsid w:val="00893AF1"/>
    <w:rsid w:val="00894402"/>
    <w:rsid w:val="008953F5"/>
    <w:rsid w:val="0089656B"/>
    <w:rsid w:val="00896609"/>
    <w:rsid w:val="008A512C"/>
    <w:rsid w:val="008A5D78"/>
    <w:rsid w:val="008A64E1"/>
    <w:rsid w:val="008A6FD3"/>
    <w:rsid w:val="008A7148"/>
    <w:rsid w:val="008A71A6"/>
    <w:rsid w:val="008B00D7"/>
    <w:rsid w:val="008B03AA"/>
    <w:rsid w:val="008B0C4A"/>
    <w:rsid w:val="008B17C4"/>
    <w:rsid w:val="008B31F6"/>
    <w:rsid w:val="008B56CB"/>
    <w:rsid w:val="008B5FDD"/>
    <w:rsid w:val="008B70D7"/>
    <w:rsid w:val="008B765F"/>
    <w:rsid w:val="008B7A4F"/>
    <w:rsid w:val="008B7CB3"/>
    <w:rsid w:val="008C001C"/>
    <w:rsid w:val="008C06BE"/>
    <w:rsid w:val="008C08D2"/>
    <w:rsid w:val="008C16A9"/>
    <w:rsid w:val="008C16F6"/>
    <w:rsid w:val="008C3E3F"/>
    <w:rsid w:val="008C54F6"/>
    <w:rsid w:val="008C57B0"/>
    <w:rsid w:val="008C669C"/>
    <w:rsid w:val="008C7008"/>
    <w:rsid w:val="008C763F"/>
    <w:rsid w:val="008C7863"/>
    <w:rsid w:val="008D185B"/>
    <w:rsid w:val="008D24E5"/>
    <w:rsid w:val="008D3558"/>
    <w:rsid w:val="008D42A7"/>
    <w:rsid w:val="008D44C1"/>
    <w:rsid w:val="008D4A4A"/>
    <w:rsid w:val="008D6046"/>
    <w:rsid w:val="008D77CE"/>
    <w:rsid w:val="008D77ED"/>
    <w:rsid w:val="008E25CE"/>
    <w:rsid w:val="008E38DC"/>
    <w:rsid w:val="008E3E8E"/>
    <w:rsid w:val="008E5089"/>
    <w:rsid w:val="008E6343"/>
    <w:rsid w:val="008F058D"/>
    <w:rsid w:val="008F05A9"/>
    <w:rsid w:val="008F13D9"/>
    <w:rsid w:val="008F1716"/>
    <w:rsid w:val="008F35C9"/>
    <w:rsid w:val="008F682D"/>
    <w:rsid w:val="009005F0"/>
    <w:rsid w:val="00901AFF"/>
    <w:rsid w:val="009020B5"/>
    <w:rsid w:val="00903B94"/>
    <w:rsid w:val="00903EFD"/>
    <w:rsid w:val="00904C51"/>
    <w:rsid w:val="00905E7E"/>
    <w:rsid w:val="009060EC"/>
    <w:rsid w:val="00906559"/>
    <w:rsid w:val="00906F28"/>
    <w:rsid w:val="00910F70"/>
    <w:rsid w:val="00911270"/>
    <w:rsid w:val="00913B81"/>
    <w:rsid w:val="009142B1"/>
    <w:rsid w:val="009142E3"/>
    <w:rsid w:val="00914974"/>
    <w:rsid w:val="00914C12"/>
    <w:rsid w:val="00916373"/>
    <w:rsid w:val="00917976"/>
    <w:rsid w:val="00922561"/>
    <w:rsid w:val="0092407F"/>
    <w:rsid w:val="009262CD"/>
    <w:rsid w:val="00926F88"/>
    <w:rsid w:val="009276C7"/>
    <w:rsid w:val="00930374"/>
    <w:rsid w:val="009320A0"/>
    <w:rsid w:val="00932371"/>
    <w:rsid w:val="00933091"/>
    <w:rsid w:val="0093317B"/>
    <w:rsid w:val="009332B4"/>
    <w:rsid w:val="00934C5A"/>
    <w:rsid w:val="00935298"/>
    <w:rsid w:val="00935CF7"/>
    <w:rsid w:val="009363B4"/>
    <w:rsid w:val="0093663E"/>
    <w:rsid w:val="00940A70"/>
    <w:rsid w:val="00945296"/>
    <w:rsid w:val="009464C7"/>
    <w:rsid w:val="009471B3"/>
    <w:rsid w:val="0094782C"/>
    <w:rsid w:val="00947F56"/>
    <w:rsid w:val="009505DB"/>
    <w:rsid w:val="00950DFC"/>
    <w:rsid w:val="00952CC5"/>
    <w:rsid w:val="009531E3"/>
    <w:rsid w:val="009533A3"/>
    <w:rsid w:val="00954123"/>
    <w:rsid w:val="00954B56"/>
    <w:rsid w:val="009557EB"/>
    <w:rsid w:val="00955DD0"/>
    <w:rsid w:val="00956290"/>
    <w:rsid w:val="009565CF"/>
    <w:rsid w:val="00960D1A"/>
    <w:rsid w:val="00962823"/>
    <w:rsid w:val="00966616"/>
    <w:rsid w:val="0096687F"/>
    <w:rsid w:val="00967961"/>
    <w:rsid w:val="00967ACD"/>
    <w:rsid w:val="0097225E"/>
    <w:rsid w:val="00972D13"/>
    <w:rsid w:val="00973884"/>
    <w:rsid w:val="00974D1C"/>
    <w:rsid w:val="00976D09"/>
    <w:rsid w:val="00977449"/>
    <w:rsid w:val="00977456"/>
    <w:rsid w:val="00977E45"/>
    <w:rsid w:val="00980440"/>
    <w:rsid w:val="0098070B"/>
    <w:rsid w:val="00981323"/>
    <w:rsid w:val="009864A3"/>
    <w:rsid w:val="0098737C"/>
    <w:rsid w:val="0098739D"/>
    <w:rsid w:val="009925DD"/>
    <w:rsid w:val="00993CA8"/>
    <w:rsid w:val="0099528A"/>
    <w:rsid w:val="0099686C"/>
    <w:rsid w:val="00996D54"/>
    <w:rsid w:val="00997712"/>
    <w:rsid w:val="009A186E"/>
    <w:rsid w:val="009A241F"/>
    <w:rsid w:val="009A44EC"/>
    <w:rsid w:val="009A72A8"/>
    <w:rsid w:val="009A7948"/>
    <w:rsid w:val="009B1565"/>
    <w:rsid w:val="009B2A55"/>
    <w:rsid w:val="009B358E"/>
    <w:rsid w:val="009B44B0"/>
    <w:rsid w:val="009B62B9"/>
    <w:rsid w:val="009B73F4"/>
    <w:rsid w:val="009C144F"/>
    <w:rsid w:val="009C186C"/>
    <w:rsid w:val="009C18AC"/>
    <w:rsid w:val="009C1CDA"/>
    <w:rsid w:val="009C3C6C"/>
    <w:rsid w:val="009C3F43"/>
    <w:rsid w:val="009C62CD"/>
    <w:rsid w:val="009C72CD"/>
    <w:rsid w:val="009D06F8"/>
    <w:rsid w:val="009D1CD2"/>
    <w:rsid w:val="009D223C"/>
    <w:rsid w:val="009D305E"/>
    <w:rsid w:val="009D403F"/>
    <w:rsid w:val="009D6483"/>
    <w:rsid w:val="009D6BCD"/>
    <w:rsid w:val="009D6BE4"/>
    <w:rsid w:val="009D7377"/>
    <w:rsid w:val="009E0385"/>
    <w:rsid w:val="009E189D"/>
    <w:rsid w:val="009E1D7E"/>
    <w:rsid w:val="009E2D91"/>
    <w:rsid w:val="009E5169"/>
    <w:rsid w:val="009E7244"/>
    <w:rsid w:val="009E745F"/>
    <w:rsid w:val="009F0010"/>
    <w:rsid w:val="009F1FAF"/>
    <w:rsid w:val="009F37C8"/>
    <w:rsid w:val="009F4F52"/>
    <w:rsid w:val="009F5C55"/>
    <w:rsid w:val="009F65BD"/>
    <w:rsid w:val="00A008D6"/>
    <w:rsid w:val="00A0193F"/>
    <w:rsid w:val="00A03B67"/>
    <w:rsid w:val="00A040BD"/>
    <w:rsid w:val="00A041D9"/>
    <w:rsid w:val="00A04EFB"/>
    <w:rsid w:val="00A0597B"/>
    <w:rsid w:val="00A062E4"/>
    <w:rsid w:val="00A07762"/>
    <w:rsid w:val="00A07E0C"/>
    <w:rsid w:val="00A07ECB"/>
    <w:rsid w:val="00A12153"/>
    <w:rsid w:val="00A1288A"/>
    <w:rsid w:val="00A14354"/>
    <w:rsid w:val="00A151B5"/>
    <w:rsid w:val="00A163AA"/>
    <w:rsid w:val="00A17E8C"/>
    <w:rsid w:val="00A2058E"/>
    <w:rsid w:val="00A20F8E"/>
    <w:rsid w:val="00A210F0"/>
    <w:rsid w:val="00A21832"/>
    <w:rsid w:val="00A22230"/>
    <w:rsid w:val="00A233EC"/>
    <w:rsid w:val="00A234DC"/>
    <w:rsid w:val="00A24501"/>
    <w:rsid w:val="00A24E73"/>
    <w:rsid w:val="00A26882"/>
    <w:rsid w:val="00A26E0E"/>
    <w:rsid w:val="00A27426"/>
    <w:rsid w:val="00A27E1F"/>
    <w:rsid w:val="00A3068B"/>
    <w:rsid w:val="00A30832"/>
    <w:rsid w:val="00A30F9A"/>
    <w:rsid w:val="00A32A9B"/>
    <w:rsid w:val="00A32E8E"/>
    <w:rsid w:val="00A3348A"/>
    <w:rsid w:val="00A34FD8"/>
    <w:rsid w:val="00A36504"/>
    <w:rsid w:val="00A36964"/>
    <w:rsid w:val="00A3701A"/>
    <w:rsid w:val="00A374D8"/>
    <w:rsid w:val="00A400D4"/>
    <w:rsid w:val="00A40945"/>
    <w:rsid w:val="00A40DDD"/>
    <w:rsid w:val="00A41C14"/>
    <w:rsid w:val="00A41FFA"/>
    <w:rsid w:val="00A427E1"/>
    <w:rsid w:val="00A42867"/>
    <w:rsid w:val="00A43654"/>
    <w:rsid w:val="00A43960"/>
    <w:rsid w:val="00A43D8B"/>
    <w:rsid w:val="00A44039"/>
    <w:rsid w:val="00A44122"/>
    <w:rsid w:val="00A458FF"/>
    <w:rsid w:val="00A50812"/>
    <w:rsid w:val="00A51A77"/>
    <w:rsid w:val="00A53330"/>
    <w:rsid w:val="00A544A6"/>
    <w:rsid w:val="00A553AD"/>
    <w:rsid w:val="00A574A4"/>
    <w:rsid w:val="00A57740"/>
    <w:rsid w:val="00A600B2"/>
    <w:rsid w:val="00A604A7"/>
    <w:rsid w:val="00A61D40"/>
    <w:rsid w:val="00A62493"/>
    <w:rsid w:val="00A65DD3"/>
    <w:rsid w:val="00A6648F"/>
    <w:rsid w:val="00A67CF3"/>
    <w:rsid w:val="00A730A3"/>
    <w:rsid w:val="00A73626"/>
    <w:rsid w:val="00A7459C"/>
    <w:rsid w:val="00A752F0"/>
    <w:rsid w:val="00A7736A"/>
    <w:rsid w:val="00A80A1A"/>
    <w:rsid w:val="00A80C04"/>
    <w:rsid w:val="00A8180B"/>
    <w:rsid w:val="00A81C0C"/>
    <w:rsid w:val="00A83F3A"/>
    <w:rsid w:val="00A84DD6"/>
    <w:rsid w:val="00A853F8"/>
    <w:rsid w:val="00A85F98"/>
    <w:rsid w:val="00A86E6D"/>
    <w:rsid w:val="00A86FAA"/>
    <w:rsid w:val="00A87E90"/>
    <w:rsid w:val="00A93FD4"/>
    <w:rsid w:val="00A9403E"/>
    <w:rsid w:val="00A941CB"/>
    <w:rsid w:val="00A95AFC"/>
    <w:rsid w:val="00A9650B"/>
    <w:rsid w:val="00A966A9"/>
    <w:rsid w:val="00A966E7"/>
    <w:rsid w:val="00A97057"/>
    <w:rsid w:val="00AA0300"/>
    <w:rsid w:val="00AA06CD"/>
    <w:rsid w:val="00AA238C"/>
    <w:rsid w:val="00AA2CD5"/>
    <w:rsid w:val="00AA43CA"/>
    <w:rsid w:val="00AA59A6"/>
    <w:rsid w:val="00AA6924"/>
    <w:rsid w:val="00AA6A15"/>
    <w:rsid w:val="00AA6B97"/>
    <w:rsid w:val="00AB0E7D"/>
    <w:rsid w:val="00AB2EA2"/>
    <w:rsid w:val="00AB395E"/>
    <w:rsid w:val="00AB4113"/>
    <w:rsid w:val="00AB4554"/>
    <w:rsid w:val="00AB45FC"/>
    <w:rsid w:val="00AB528B"/>
    <w:rsid w:val="00AB5602"/>
    <w:rsid w:val="00AB56DB"/>
    <w:rsid w:val="00AB661D"/>
    <w:rsid w:val="00AC28E5"/>
    <w:rsid w:val="00AC6719"/>
    <w:rsid w:val="00AC6B7C"/>
    <w:rsid w:val="00AD1B42"/>
    <w:rsid w:val="00AD24A3"/>
    <w:rsid w:val="00AD3836"/>
    <w:rsid w:val="00AD3B9D"/>
    <w:rsid w:val="00AD46B4"/>
    <w:rsid w:val="00AD48E9"/>
    <w:rsid w:val="00AD4B97"/>
    <w:rsid w:val="00AD76A5"/>
    <w:rsid w:val="00AE0469"/>
    <w:rsid w:val="00AE2A7A"/>
    <w:rsid w:val="00AE2DAE"/>
    <w:rsid w:val="00AE3FE5"/>
    <w:rsid w:val="00AE4358"/>
    <w:rsid w:val="00AE66F0"/>
    <w:rsid w:val="00AE6C9B"/>
    <w:rsid w:val="00AF08B7"/>
    <w:rsid w:val="00AF09A8"/>
    <w:rsid w:val="00AF224A"/>
    <w:rsid w:val="00AF2546"/>
    <w:rsid w:val="00AF3CAC"/>
    <w:rsid w:val="00AF43B9"/>
    <w:rsid w:val="00AF6379"/>
    <w:rsid w:val="00B040E9"/>
    <w:rsid w:val="00B07452"/>
    <w:rsid w:val="00B074BC"/>
    <w:rsid w:val="00B1100C"/>
    <w:rsid w:val="00B11D2F"/>
    <w:rsid w:val="00B11E01"/>
    <w:rsid w:val="00B11E68"/>
    <w:rsid w:val="00B14B33"/>
    <w:rsid w:val="00B14C9F"/>
    <w:rsid w:val="00B153D0"/>
    <w:rsid w:val="00B15ABF"/>
    <w:rsid w:val="00B16F9F"/>
    <w:rsid w:val="00B20975"/>
    <w:rsid w:val="00B22073"/>
    <w:rsid w:val="00B222C9"/>
    <w:rsid w:val="00B22979"/>
    <w:rsid w:val="00B231E4"/>
    <w:rsid w:val="00B23675"/>
    <w:rsid w:val="00B25A54"/>
    <w:rsid w:val="00B301CE"/>
    <w:rsid w:val="00B31EBB"/>
    <w:rsid w:val="00B34258"/>
    <w:rsid w:val="00B35386"/>
    <w:rsid w:val="00B356E1"/>
    <w:rsid w:val="00B366D2"/>
    <w:rsid w:val="00B400D8"/>
    <w:rsid w:val="00B4044E"/>
    <w:rsid w:val="00B41C33"/>
    <w:rsid w:val="00B426A4"/>
    <w:rsid w:val="00B42CB1"/>
    <w:rsid w:val="00B447A4"/>
    <w:rsid w:val="00B45CB9"/>
    <w:rsid w:val="00B46CAE"/>
    <w:rsid w:val="00B46F7C"/>
    <w:rsid w:val="00B509C9"/>
    <w:rsid w:val="00B509CB"/>
    <w:rsid w:val="00B51C73"/>
    <w:rsid w:val="00B51DCE"/>
    <w:rsid w:val="00B52FF5"/>
    <w:rsid w:val="00B5319F"/>
    <w:rsid w:val="00B54796"/>
    <w:rsid w:val="00B54D68"/>
    <w:rsid w:val="00B57DD5"/>
    <w:rsid w:val="00B61024"/>
    <w:rsid w:val="00B6114F"/>
    <w:rsid w:val="00B61851"/>
    <w:rsid w:val="00B63BE1"/>
    <w:rsid w:val="00B63DED"/>
    <w:rsid w:val="00B64054"/>
    <w:rsid w:val="00B6482B"/>
    <w:rsid w:val="00B64A30"/>
    <w:rsid w:val="00B65FC7"/>
    <w:rsid w:val="00B66A80"/>
    <w:rsid w:val="00B67C49"/>
    <w:rsid w:val="00B70156"/>
    <w:rsid w:val="00B70CCE"/>
    <w:rsid w:val="00B72A54"/>
    <w:rsid w:val="00B72DC5"/>
    <w:rsid w:val="00B738B2"/>
    <w:rsid w:val="00B73C6A"/>
    <w:rsid w:val="00B73DB2"/>
    <w:rsid w:val="00B7435B"/>
    <w:rsid w:val="00B75289"/>
    <w:rsid w:val="00B76555"/>
    <w:rsid w:val="00B7687F"/>
    <w:rsid w:val="00B76D07"/>
    <w:rsid w:val="00B76D2A"/>
    <w:rsid w:val="00B77E0B"/>
    <w:rsid w:val="00B801A7"/>
    <w:rsid w:val="00B8024F"/>
    <w:rsid w:val="00B8265E"/>
    <w:rsid w:val="00B82BFC"/>
    <w:rsid w:val="00B83DD7"/>
    <w:rsid w:val="00B85053"/>
    <w:rsid w:val="00B85657"/>
    <w:rsid w:val="00B85BC0"/>
    <w:rsid w:val="00B860AB"/>
    <w:rsid w:val="00B8648B"/>
    <w:rsid w:val="00B8653B"/>
    <w:rsid w:val="00B86C26"/>
    <w:rsid w:val="00B91F20"/>
    <w:rsid w:val="00B92E02"/>
    <w:rsid w:val="00B93FE0"/>
    <w:rsid w:val="00B94650"/>
    <w:rsid w:val="00B94AF7"/>
    <w:rsid w:val="00B95D6E"/>
    <w:rsid w:val="00B96487"/>
    <w:rsid w:val="00B96D20"/>
    <w:rsid w:val="00B9779F"/>
    <w:rsid w:val="00BA0D64"/>
    <w:rsid w:val="00BA2DA3"/>
    <w:rsid w:val="00BA3B46"/>
    <w:rsid w:val="00BA5880"/>
    <w:rsid w:val="00BA6FC9"/>
    <w:rsid w:val="00BA71CC"/>
    <w:rsid w:val="00BA75E5"/>
    <w:rsid w:val="00BB01AD"/>
    <w:rsid w:val="00BB053A"/>
    <w:rsid w:val="00BB0F4A"/>
    <w:rsid w:val="00BB1AB6"/>
    <w:rsid w:val="00BB1EA4"/>
    <w:rsid w:val="00BB4406"/>
    <w:rsid w:val="00BB45CD"/>
    <w:rsid w:val="00BB4A7F"/>
    <w:rsid w:val="00BB5152"/>
    <w:rsid w:val="00BB672D"/>
    <w:rsid w:val="00BB6E74"/>
    <w:rsid w:val="00BB75E7"/>
    <w:rsid w:val="00BC0ECA"/>
    <w:rsid w:val="00BC196E"/>
    <w:rsid w:val="00BC1DB5"/>
    <w:rsid w:val="00BC22FB"/>
    <w:rsid w:val="00BC31AA"/>
    <w:rsid w:val="00BC357B"/>
    <w:rsid w:val="00BC41CD"/>
    <w:rsid w:val="00BC541B"/>
    <w:rsid w:val="00BC57E7"/>
    <w:rsid w:val="00BC5BC3"/>
    <w:rsid w:val="00BC70CF"/>
    <w:rsid w:val="00BC7E50"/>
    <w:rsid w:val="00BD0404"/>
    <w:rsid w:val="00BD18C8"/>
    <w:rsid w:val="00BD28F5"/>
    <w:rsid w:val="00BD2BA8"/>
    <w:rsid w:val="00BE1179"/>
    <w:rsid w:val="00BE117D"/>
    <w:rsid w:val="00BE2A04"/>
    <w:rsid w:val="00BE2DBB"/>
    <w:rsid w:val="00BE78C7"/>
    <w:rsid w:val="00BF01BC"/>
    <w:rsid w:val="00BF07A3"/>
    <w:rsid w:val="00BF1DE8"/>
    <w:rsid w:val="00BF2980"/>
    <w:rsid w:val="00BF3F70"/>
    <w:rsid w:val="00BF64E7"/>
    <w:rsid w:val="00BF7169"/>
    <w:rsid w:val="00C00CAE"/>
    <w:rsid w:val="00C01F1A"/>
    <w:rsid w:val="00C024DC"/>
    <w:rsid w:val="00C04060"/>
    <w:rsid w:val="00C047B1"/>
    <w:rsid w:val="00C05C1A"/>
    <w:rsid w:val="00C06FD0"/>
    <w:rsid w:val="00C07307"/>
    <w:rsid w:val="00C101D6"/>
    <w:rsid w:val="00C102AD"/>
    <w:rsid w:val="00C10A49"/>
    <w:rsid w:val="00C13412"/>
    <w:rsid w:val="00C13C7B"/>
    <w:rsid w:val="00C150AD"/>
    <w:rsid w:val="00C15D95"/>
    <w:rsid w:val="00C16C6B"/>
    <w:rsid w:val="00C17241"/>
    <w:rsid w:val="00C17931"/>
    <w:rsid w:val="00C17D0A"/>
    <w:rsid w:val="00C21AB7"/>
    <w:rsid w:val="00C21E2F"/>
    <w:rsid w:val="00C22359"/>
    <w:rsid w:val="00C22DA0"/>
    <w:rsid w:val="00C2380E"/>
    <w:rsid w:val="00C23A38"/>
    <w:rsid w:val="00C25DF0"/>
    <w:rsid w:val="00C27D4D"/>
    <w:rsid w:val="00C3129C"/>
    <w:rsid w:val="00C3191E"/>
    <w:rsid w:val="00C31E87"/>
    <w:rsid w:val="00C33E24"/>
    <w:rsid w:val="00C35B1C"/>
    <w:rsid w:val="00C36B66"/>
    <w:rsid w:val="00C37A22"/>
    <w:rsid w:val="00C40977"/>
    <w:rsid w:val="00C41B85"/>
    <w:rsid w:val="00C4761C"/>
    <w:rsid w:val="00C47C99"/>
    <w:rsid w:val="00C503BE"/>
    <w:rsid w:val="00C5068F"/>
    <w:rsid w:val="00C5330E"/>
    <w:rsid w:val="00C53856"/>
    <w:rsid w:val="00C54A87"/>
    <w:rsid w:val="00C561AA"/>
    <w:rsid w:val="00C574A3"/>
    <w:rsid w:val="00C61294"/>
    <w:rsid w:val="00C612A7"/>
    <w:rsid w:val="00C613D1"/>
    <w:rsid w:val="00C61BD3"/>
    <w:rsid w:val="00C62ED7"/>
    <w:rsid w:val="00C650E0"/>
    <w:rsid w:val="00C72A92"/>
    <w:rsid w:val="00C72FDD"/>
    <w:rsid w:val="00C743A2"/>
    <w:rsid w:val="00C75DDC"/>
    <w:rsid w:val="00C764C0"/>
    <w:rsid w:val="00C76F75"/>
    <w:rsid w:val="00C774E9"/>
    <w:rsid w:val="00C77C72"/>
    <w:rsid w:val="00C77CF1"/>
    <w:rsid w:val="00C820E4"/>
    <w:rsid w:val="00C85113"/>
    <w:rsid w:val="00C86B4C"/>
    <w:rsid w:val="00C90C19"/>
    <w:rsid w:val="00C91345"/>
    <w:rsid w:val="00C91E38"/>
    <w:rsid w:val="00C92956"/>
    <w:rsid w:val="00C9334C"/>
    <w:rsid w:val="00C944A5"/>
    <w:rsid w:val="00C94B13"/>
    <w:rsid w:val="00C94D15"/>
    <w:rsid w:val="00C9582C"/>
    <w:rsid w:val="00C95B08"/>
    <w:rsid w:val="00C961D2"/>
    <w:rsid w:val="00C9638A"/>
    <w:rsid w:val="00C97221"/>
    <w:rsid w:val="00C9760A"/>
    <w:rsid w:val="00CA1512"/>
    <w:rsid w:val="00CA3870"/>
    <w:rsid w:val="00CA4426"/>
    <w:rsid w:val="00CA600F"/>
    <w:rsid w:val="00CA60FF"/>
    <w:rsid w:val="00CA6416"/>
    <w:rsid w:val="00CA6FCF"/>
    <w:rsid w:val="00CA79CB"/>
    <w:rsid w:val="00CB00B7"/>
    <w:rsid w:val="00CB0C04"/>
    <w:rsid w:val="00CB1AA8"/>
    <w:rsid w:val="00CB3075"/>
    <w:rsid w:val="00CB6CCB"/>
    <w:rsid w:val="00CB71CE"/>
    <w:rsid w:val="00CB7DD8"/>
    <w:rsid w:val="00CC05CC"/>
    <w:rsid w:val="00CC1A8A"/>
    <w:rsid w:val="00CC2CA1"/>
    <w:rsid w:val="00CC455C"/>
    <w:rsid w:val="00CC5302"/>
    <w:rsid w:val="00CC54C7"/>
    <w:rsid w:val="00CC6888"/>
    <w:rsid w:val="00CC79EF"/>
    <w:rsid w:val="00CD00BA"/>
    <w:rsid w:val="00CD11C5"/>
    <w:rsid w:val="00CD15E6"/>
    <w:rsid w:val="00CD178C"/>
    <w:rsid w:val="00CD1E7C"/>
    <w:rsid w:val="00CD1E95"/>
    <w:rsid w:val="00CD3B3C"/>
    <w:rsid w:val="00CD468F"/>
    <w:rsid w:val="00CD5F43"/>
    <w:rsid w:val="00CD682A"/>
    <w:rsid w:val="00CD76B1"/>
    <w:rsid w:val="00CD777A"/>
    <w:rsid w:val="00CE0FE3"/>
    <w:rsid w:val="00CE2D2C"/>
    <w:rsid w:val="00CE2E48"/>
    <w:rsid w:val="00CE3238"/>
    <w:rsid w:val="00CE3AA5"/>
    <w:rsid w:val="00CE3C04"/>
    <w:rsid w:val="00CE5213"/>
    <w:rsid w:val="00CE5582"/>
    <w:rsid w:val="00CE5D55"/>
    <w:rsid w:val="00CE6846"/>
    <w:rsid w:val="00CE6F5A"/>
    <w:rsid w:val="00CF1779"/>
    <w:rsid w:val="00CF1CC7"/>
    <w:rsid w:val="00CF248C"/>
    <w:rsid w:val="00CF2936"/>
    <w:rsid w:val="00CF2BAD"/>
    <w:rsid w:val="00CF2CFA"/>
    <w:rsid w:val="00CF3AE8"/>
    <w:rsid w:val="00CF3B3F"/>
    <w:rsid w:val="00CF3EF6"/>
    <w:rsid w:val="00CF4D6A"/>
    <w:rsid w:val="00CF5A67"/>
    <w:rsid w:val="00CF5EDD"/>
    <w:rsid w:val="00CF649C"/>
    <w:rsid w:val="00CF6F0B"/>
    <w:rsid w:val="00CF732D"/>
    <w:rsid w:val="00CF733C"/>
    <w:rsid w:val="00CF7C35"/>
    <w:rsid w:val="00D00E0A"/>
    <w:rsid w:val="00D01224"/>
    <w:rsid w:val="00D029CB"/>
    <w:rsid w:val="00D02A11"/>
    <w:rsid w:val="00D0317B"/>
    <w:rsid w:val="00D0366D"/>
    <w:rsid w:val="00D0387E"/>
    <w:rsid w:val="00D03E4A"/>
    <w:rsid w:val="00D0443E"/>
    <w:rsid w:val="00D0746D"/>
    <w:rsid w:val="00D07BA0"/>
    <w:rsid w:val="00D10BF8"/>
    <w:rsid w:val="00D11345"/>
    <w:rsid w:val="00D11372"/>
    <w:rsid w:val="00D16888"/>
    <w:rsid w:val="00D16E8C"/>
    <w:rsid w:val="00D17AAB"/>
    <w:rsid w:val="00D214BB"/>
    <w:rsid w:val="00D233BE"/>
    <w:rsid w:val="00D24EB5"/>
    <w:rsid w:val="00D254D2"/>
    <w:rsid w:val="00D2569E"/>
    <w:rsid w:val="00D26596"/>
    <w:rsid w:val="00D2713B"/>
    <w:rsid w:val="00D31F24"/>
    <w:rsid w:val="00D32804"/>
    <w:rsid w:val="00D33195"/>
    <w:rsid w:val="00D332E7"/>
    <w:rsid w:val="00D34387"/>
    <w:rsid w:val="00D355B7"/>
    <w:rsid w:val="00D376B2"/>
    <w:rsid w:val="00D379AE"/>
    <w:rsid w:val="00D4070B"/>
    <w:rsid w:val="00D40FBE"/>
    <w:rsid w:val="00D44840"/>
    <w:rsid w:val="00D46528"/>
    <w:rsid w:val="00D47480"/>
    <w:rsid w:val="00D5089B"/>
    <w:rsid w:val="00D50F7E"/>
    <w:rsid w:val="00D51B02"/>
    <w:rsid w:val="00D537A7"/>
    <w:rsid w:val="00D55C64"/>
    <w:rsid w:val="00D565A0"/>
    <w:rsid w:val="00D5718F"/>
    <w:rsid w:val="00D6073B"/>
    <w:rsid w:val="00D60927"/>
    <w:rsid w:val="00D60B39"/>
    <w:rsid w:val="00D61828"/>
    <w:rsid w:val="00D62166"/>
    <w:rsid w:val="00D62FBB"/>
    <w:rsid w:val="00D62FBD"/>
    <w:rsid w:val="00D643ED"/>
    <w:rsid w:val="00D65715"/>
    <w:rsid w:val="00D670B7"/>
    <w:rsid w:val="00D67BE3"/>
    <w:rsid w:val="00D716E4"/>
    <w:rsid w:val="00D727E1"/>
    <w:rsid w:val="00D73A19"/>
    <w:rsid w:val="00D73C59"/>
    <w:rsid w:val="00D742F3"/>
    <w:rsid w:val="00D7711B"/>
    <w:rsid w:val="00D7720B"/>
    <w:rsid w:val="00D779E6"/>
    <w:rsid w:val="00D8000A"/>
    <w:rsid w:val="00D8128E"/>
    <w:rsid w:val="00D81762"/>
    <w:rsid w:val="00D81DD1"/>
    <w:rsid w:val="00D82B25"/>
    <w:rsid w:val="00D837EA"/>
    <w:rsid w:val="00D83AEE"/>
    <w:rsid w:val="00D83ED6"/>
    <w:rsid w:val="00D8418C"/>
    <w:rsid w:val="00D84EC1"/>
    <w:rsid w:val="00D86F3F"/>
    <w:rsid w:val="00D86F78"/>
    <w:rsid w:val="00D90E47"/>
    <w:rsid w:val="00D9106B"/>
    <w:rsid w:val="00D9119B"/>
    <w:rsid w:val="00D9252B"/>
    <w:rsid w:val="00D945C4"/>
    <w:rsid w:val="00D96277"/>
    <w:rsid w:val="00D96AB3"/>
    <w:rsid w:val="00DA153B"/>
    <w:rsid w:val="00DA3BC1"/>
    <w:rsid w:val="00DA3FA0"/>
    <w:rsid w:val="00DA4C76"/>
    <w:rsid w:val="00DA594A"/>
    <w:rsid w:val="00DA607F"/>
    <w:rsid w:val="00DA66B2"/>
    <w:rsid w:val="00DA7333"/>
    <w:rsid w:val="00DB0FF1"/>
    <w:rsid w:val="00DB2E3F"/>
    <w:rsid w:val="00DB3D35"/>
    <w:rsid w:val="00DB51D6"/>
    <w:rsid w:val="00DB65A9"/>
    <w:rsid w:val="00DB7BEB"/>
    <w:rsid w:val="00DC007E"/>
    <w:rsid w:val="00DC0699"/>
    <w:rsid w:val="00DC2E4B"/>
    <w:rsid w:val="00DC5B24"/>
    <w:rsid w:val="00DC62D0"/>
    <w:rsid w:val="00DC6570"/>
    <w:rsid w:val="00DC6C07"/>
    <w:rsid w:val="00DC7368"/>
    <w:rsid w:val="00DC7B65"/>
    <w:rsid w:val="00DD370C"/>
    <w:rsid w:val="00DD3F9B"/>
    <w:rsid w:val="00DD41AF"/>
    <w:rsid w:val="00DD6DB5"/>
    <w:rsid w:val="00DD70D6"/>
    <w:rsid w:val="00DD7B43"/>
    <w:rsid w:val="00DE0124"/>
    <w:rsid w:val="00DE0798"/>
    <w:rsid w:val="00DE092C"/>
    <w:rsid w:val="00DE1C97"/>
    <w:rsid w:val="00DE3FEF"/>
    <w:rsid w:val="00DE448E"/>
    <w:rsid w:val="00DE5EC7"/>
    <w:rsid w:val="00DE770D"/>
    <w:rsid w:val="00DE7D44"/>
    <w:rsid w:val="00DF4279"/>
    <w:rsid w:val="00DF5128"/>
    <w:rsid w:val="00DF658E"/>
    <w:rsid w:val="00DF6AEA"/>
    <w:rsid w:val="00DF7C3E"/>
    <w:rsid w:val="00DF7CF4"/>
    <w:rsid w:val="00E001A9"/>
    <w:rsid w:val="00E00407"/>
    <w:rsid w:val="00E02A25"/>
    <w:rsid w:val="00E05E93"/>
    <w:rsid w:val="00E06499"/>
    <w:rsid w:val="00E067C1"/>
    <w:rsid w:val="00E1092F"/>
    <w:rsid w:val="00E10F2C"/>
    <w:rsid w:val="00E11439"/>
    <w:rsid w:val="00E11FF1"/>
    <w:rsid w:val="00E12114"/>
    <w:rsid w:val="00E13B08"/>
    <w:rsid w:val="00E141DC"/>
    <w:rsid w:val="00E1496B"/>
    <w:rsid w:val="00E15AAB"/>
    <w:rsid w:val="00E16289"/>
    <w:rsid w:val="00E162CC"/>
    <w:rsid w:val="00E16950"/>
    <w:rsid w:val="00E1776C"/>
    <w:rsid w:val="00E20D35"/>
    <w:rsid w:val="00E20ED8"/>
    <w:rsid w:val="00E21219"/>
    <w:rsid w:val="00E225E7"/>
    <w:rsid w:val="00E22A6B"/>
    <w:rsid w:val="00E22A75"/>
    <w:rsid w:val="00E232B2"/>
    <w:rsid w:val="00E235DE"/>
    <w:rsid w:val="00E2556F"/>
    <w:rsid w:val="00E25B3E"/>
    <w:rsid w:val="00E26E25"/>
    <w:rsid w:val="00E27262"/>
    <w:rsid w:val="00E27DCC"/>
    <w:rsid w:val="00E306BE"/>
    <w:rsid w:val="00E32F0E"/>
    <w:rsid w:val="00E33DA3"/>
    <w:rsid w:val="00E347D8"/>
    <w:rsid w:val="00E34E4D"/>
    <w:rsid w:val="00E34FC8"/>
    <w:rsid w:val="00E352AF"/>
    <w:rsid w:val="00E35FDA"/>
    <w:rsid w:val="00E36462"/>
    <w:rsid w:val="00E36593"/>
    <w:rsid w:val="00E415ED"/>
    <w:rsid w:val="00E41E4D"/>
    <w:rsid w:val="00E41F82"/>
    <w:rsid w:val="00E45CC2"/>
    <w:rsid w:val="00E4646F"/>
    <w:rsid w:val="00E46CD7"/>
    <w:rsid w:val="00E50593"/>
    <w:rsid w:val="00E51FB0"/>
    <w:rsid w:val="00E543A0"/>
    <w:rsid w:val="00E55558"/>
    <w:rsid w:val="00E563D8"/>
    <w:rsid w:val="00E577EC"/>
    <w:rsid w:val="00E57E75"/>
    <w:rsid w:val="00E622B7"/>
    <w:rsid w:val="00E62652"/>
    <w:rsid w:val="00E6363E"/>
    <w:rsid w:val="00E645B1"/>
    <w:rsid w:val="00E64B88"/>
    <w:rsid w:val="00E65009"/>
    <w:rsid w:val="00E67FB0"/>
    <w:rsid w:val="00E7012F"/>
    <w:rsid w:val="00E70B9E"/>
    <w:rsid w:val="00E7164F"/>
    <w:rsid w:val="00E72A2B"/>
    <w:rsid w:val="00E72E69"/>
    <w:rsid w:val="00E72FFA"/>
    <w:rsid w:val="00E73FE5"/>
    <w:rsid w:val="00E7436E"/>
    <w:rsid w:val="00E7453C"/>
    <w:rsid w:val="00E7566E"/>
    <w:rsid w:val="00E7697D"/>
    <w:rsid w:val="00E77467"/>
    <w:rsid w:val="00E80E46"/>
    <w:rsid w:val="00E822D5"/>
    <w:rsid w:val="00E824B0"/>
    <w:rsid w:val="00E830B5"/>
    <w:rsid w:val="00E8397F"/>
    <w:rsid w:val="00E83FE7"/>
    <w:rsid w:val="00E8789B"/>
    <w:rsid w:val="00E910F8"/>
    <w:rsid w:val="00E95DBE"/>
    <w:rsid w:val="00E96D6C"/>
    <w:rsid w:val="00E97E3D"/>
    <w:rsid w:val="00E97F58"/>
    <w:rsid w:val="00EA0C96"/>
    <w:rsid w:val="00EA2C94"/>
    <w:rsid w:val="00EA2EFC"/>
    <w:rsid w:val="00EA3453"/>
    <w:rsid w:val="00EA3F1A"/>
    <w:rsid w:val="00EA580B"/>
    <w:rsid w:val="00EA605B"/>
    <w:rsid w:val="00EA6657"/>
    <w:rsid w:val="00EA6AFE"/>
    <w:rsid w:val="00EA7A04"/>
    <w:rsid w:val="00EB0EEF"/>
    <w:rsid w:val="00EB1FFD"/>
    <w:rsid w:val="00EB2E2C"/>
    <w:rsid w:val="00EB5273"/>
    <w:rsid w:val="00EB53D6"/>
    <w:rsid w:val="00EB6796"/>
    <w:rsid w:val="00EB6CBC"/>
    <w:rsid w:val="00EB6CE9"/>
    <w:rsid w:val="00EC0191"/>
    <w:rsid w:val="00EC08B5"/>
    <w:rsid w:val="00EC44D6"/>
    <w:rsid w:val="00EC454D"/>
    <w:rsid w:val="00EC4829"/>
    <w:rsid w:val="00EC4B95"/>
    <w:rsid w:val="00EC5FA3"/>
    <w:rsid w:val="00EC648A"/>
    <w:rsid w:val="00EC7092"/>
    <w:rsid w:val="00ED0031"/>
    <w:rsid w:val="00ED186B"/>
    <w:rsid w:val="00ED2E18"/>
    <w:rsid w:val="00ED3565"/>
    <w:rsid w:val="00ED3BD8"/>
    <w:rsid w:val="00ED5533"/>
    <w:rsid w:val="00ED7DE7"/>
    <w:rsid w:val="00EE42A7"/>
    <w:rsid w:val="00EE451A"/>
    <w:rsid w:val="00EE64EA"/>
    <w:rsid w:val="00EE6D2E"/>
    <w:rsid w:val="00EE726A"/>
    <w:rsid w:val="00EF062B"/>
    <w:rsid w:val="00EF25D3"/>
    <w:rsid w:val="00EF38F3"/>
    <w:rsid w:val="00EF4C6D"/>
    <w:rsid w:val="00EF5832"/>
    <w:rsid w:val="00EF64E9"/>
    <w:rsid w:val="00EF7C00"/>
    <w:rsid w:val="00F001B4"/>
    <w:rsid w:val="00F0278D"/>
    <w:rsid w:val="00F0304B"/>
    <w:rsid w:val="00F043E4"/>
    <w:rsid w:val="00F0685B"/>
    <w:rsid w:val="00F07253"/>
    <w:rsid w:val="00F0797D"/>
    <w:rsid w:val="00F07A28"/>
    <w:rsid w:val="00F07D97"/>
    <w:rsid w:val="00F108D6"/>
    <w:rsid w:val="00F13963"/>
    <w:rsid w:val="00F142C8"/>
    <w:rsid w:val="00F14D44"/>
    <w:rsid w:val="00F15164"/>
    <w:rsid w:val="00F1577B"/>
    <w:rsid w:val="00F161EC"/>
    <w:rsid w:val="00F166CD"/>
    <w:rsid w:val="00F169C1"/>
    <w:rsid w:val="00F201FE"/>
    <w:rsid w:val="00F21215"/>
    <w:rsid w:val="00F221FE"/>
    <w:rsid w:val="00F24968"/>
    <w:rsid w:val="00F25A47"/>
    <w:rsid w:val="00F26AFE"/>
    <w:rsid w:val="00F26FF2"/>
    <w:rsid w:val="00F2701A"/>
    <w:rsid w:val="00F32852"/>
    <w:rsid w:val="00F33DC8"/>
    <w:rsid w:val="00F35429"/>
    <w:rsid w:val="00F36798"/>
    <w:rsid w:val="00F37229"/>
    <w:rsid w:val="00F37441"/>
    <w:rsid w:val="00F378B3"/>
    <w:rsid w:val="00F40BD3"/>
    <w:rsid w:val="00F42743"/>
    <w:rsid w:val="00F427C9"/>
    <w:rsid w:val="00F42AFA"/>
    <w:rsid w:val="00F42EED"/>
    <w:rsid w:val="00F4433C"/>
    <w:rsid w:val="00F446C7"/>
    <w:rsid w:val="00F44BF7"/>
    <w:rsid w:val="00F457AB"/>
    <w:rsid w:val="00F46048"/>
    <w:rsid w:val="00F51B6A"/>
    <w:rsid w:val="00F52D04"/>
    <w:rsid w:val="00F5364B"/>
    <w:rsid w:val="00F5496F"/>
    <w:rsid w:val="00F54B1F"/>
    <w:rsid w:val="00F558EE"/>
    <w:rsid w:val="00F60B49"/>
    <w:rsid w:val="00F6128A"/>
    <w:rsid w:val="00F61EBA"/>
    <w:rsid w:val="00F6271B"/>
    <w:rsid w:val="00F635AA"/>
    <w:rsid w:val="00F6391C"/>
    <w:rsid w:val="00F64ACB"/>
    <w:rsid w:val="00F658F2"/>
    <w:rsid w:val="00F6619E"/>
    <w:rsid w:val="00F66FD9"/>
    <w:rsid w:val="00F67AAA"/>
    <w:rsid w:val="00F71C06"/>
    <w:rsid w:val="00F72660"/>
    <w:rsid w:val="00F72EE5"/>
    <w:rsid w:val="00F73701"/>
    <w:rsid w:val="00F742C4"/>
    <w:rsid w:val="00F7445E"/>
    <w:rsid w:val="00F756E0"/>
    <w:rsid w:val="00F75CFE"/>
    <w:rsid w:val="00F7612A"/>
    <w:rsid w:val="00F80411"/>
    <w:rsid w:val="00F81110"/>
    <w:rsid w:val="00F823BB"/>
    <w:rsid w:val="00F82B3C"/>
    <w:rsid w:val="00F83C81"/>
    <w:rsid w:val="00F8440A"/>
    <w:rsid w:val="00F86DA3"/>
    <w:rsid w:val="00F90875"/>
    <w:rsid w:val="00F90E8D"/>
    <w:rsid w:val="00F91AE0"/>
    <w:rsid w:val="00F91E85"/>
    <w:rsid w:val="00F923CC"/>
    <w:rsid w:val="00F92BF6"/>
    <w:rsid w:val="00F962C8"/>
    <w:rsid w:val="00F96403"/>
    <w:rsid w:val="00F96F89"/>
    <w:rsid w:val="00F97CF7"/>
    <w:rsid w:val="00FA0C54"/>
    <w:rsid w:val="00FA155B"/>
    <w:rsid w:val="00FA20CD"/>
    <w:rsid w:val="00FA28F2"/>
    <w:rsid w:val="00FA375C"/>
    <w:rsid w:val="00FA3ACF"/>
    <w:rsid w:val="00FA5623"/>
    <w:rsid w:val="00FA5BA8"/>
    <w:rsid w:val="00FA794F"/>
    <w:rsid w:val="00FB0DA3"/>
    <w:rsid w:val="00FB240F"/>
    <w:rsid w:val="00FB2961"/>
    <w:rsid w:val="00FB5E96"/>
    <w:rsid w:val="00FB6162"/>
    <w:rsid w:val="00FC0402"/>
    <w:rsid w:val="00FC08D4"/>
    <w:rsid w:val="00FC0EA3"/>
    <w:rsid w:val="00FC3DE5"/>
    <w:rsid w:val="00FC3F7A"/>
    <w:rsid w:val="00FC5460"/>
    <w:rsid w:val="00FC571F"/>
    <w:rsid w:val="00FC5A2C"/>
    <w:rsid w:val="00FC5F7E"/>
    <w:rsid w:val="00FC62DC"/>
    <w:rsid w:val="00FC6D74"/>
    <w:rsid w:val="00FD11F1"/>
    <w:rsid w:val="00FD1E0D"/>
    <w:rsid w:val="00FD44AD"/>
    <w:rsid w:val="00FD6CDC"/>
    <w:rsid w:val="00FE32FF"/>
    <w:rsid w:val="00FE402D"/>
    <w:rsid w:val="00FE5311"/>
    <w:rsid w:val="00FE5B25"/>
    <w:rsid w:val="00FE63F6"/>
    <w:rsid w:val="00FE70B9"/>
    <w:rsid w:val="00FF04DD"/>
    <w:rsid w:val="00FF18A8"/>
    <w:rsid w:val="00FF1D62"/>
    <w:rsid w:val="00FF2A27"/>
    <w:rsid w:val="00FF3225"/>
    <w:rsid w:val="00FF3C59"/>
    <w:rsid w:val="00FF4568"/>
    <w:rsid w:val="00FF46DE"/>
    <w:rsid w:val="00FF540C"/>
    <w:rsid w:val="00FF5D50"/>
    <w:rsid w:val="00FF6F02"/>
    <w:rsid w:val="00FF727D"/>
    <w:rsid w:val="00FF73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15C388"/>
  <w15:chartTrackingRefBased/>
  <w15:docId w15:val="{9087CF25-6B91-4716-A94A-8C1AEF9ACF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07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807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807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07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07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07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07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07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07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07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807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807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07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07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07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07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07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070B"/>
    <w:rPr>
      <w:rFonts w:eastAsiaTheme="majorEastAsia" w:cstheme="majorBidi"/>
      <w:color w:val="272727" w:themeColor="text1" w:themeTint="D8"/>
    </w:rPr>
  </w:style>
  <w:style w:type="paragraph" w:styleId="Title">
    <w:name w:val="Title"/>
    <w:basedOn w:val="Normal"/>
    <w:next w:val="Normal"/>
    <w:link w:val="TitleChar"/>
    <w:uiPriority w:val="10"/>
    <w:qFormat/>
    <w:rsid w:val="009807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07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07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07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070B"/>
    <w:pPr>
      <w:spacing w:before="160"/>
      <w:jc w:val="center"/>
    </w:pPr>
    <w:rPr>
      <w:i/>
      <w:iCs/>
      <w:color w:val="404040" w:themeColor="text1" w:themeTint="BF"/>
    </w:rPr>
  </w:style>
  <w:style w:type="character" w:customStyle="1" w:styleId="QuoteChar">
    <w:name w:val="Quote Char"/>
    <w:basedOn w:val="DefaultParagraphFont"/>
    <w:link w:val="Quote"/>
    <w:uiPriority w:val="29"/>
    <w:rsid w:val="0098070B"/>
    <w:rPr>
      <w:i/>
      <w:iCs/>
      <w:color w:val="404040" w:themeColor="text1" w:themeTint="BF"/>
    </w:rPr>
  </w:style>
  <w:style w:type="paragraph" w:styleId="ListParagraph">
    <w:name w:val="List Paragraph"/>
    <w:basedOn w:val="Normal"/>
    <w:uiPriority w:val="34"/>
    <w:qFormat/>
    <w:rsid w:val="0098070B"/>
    <w:pPr>
      <w:ind w:left="720"/>
      <w:contextualSpacing/>
    </w:pPr>
  </w:style>
  <w:style w:type="character" w:styleId="IntenseEmphasis">
    <w:name w:val="Intense Emphasis"/>
    <w:basedOn w:val="DefaultParagraphFont"/>
    <w:uiPriority w:val="21"/>
    <w:qFormat/>
    <w:rsid w:val="0098070B"/>
    <w:rPr>
      <w:i/>
      <w:iCs/>
      <w:color w:val="0F4761" w:themeColor="accent1" w:themeShade="BF"/>
    </w:rPr>
  </w:style>
  <w:style w:type="paragraph" w:styleId="IntenseQuote">
    <w:name w:val="Intense Quote"/>
    <w:basedOn w:val="Normal"/>
    <w:next w:val="Normal"/>
    <w:link w:val="IntenseQuoteChar"/>
    <w:uiPriority w:val="30"/>
    <w:qFormat/>
    <w:rsid w:val="009807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070B"/>
    <w:rPr>
      <w:i/>
      <w:iCs/>
      <w:color w:val="0F4761" w:themeColor="accent1" w:themeShade="BF"/>
    </w:rPr>
  </w:style>
  <w:style w:type="character" w:styleId="IntenseReference">
    <w:name w:val="Intense Reference"/>
    <w:basedOn w:val="DefaultParagraphFont"/>
    <w:uiPriority w:val="32"/>
    <w:qFormat/>
    <w:rsid w:val="0098070B"/>
    <w:rPr>
      <w:b/>
      <w:bCs/>
      <w:smallCaps/>
      <w:color w:val="0F4761" w:themeColor="accent1" w:themeShade="BF"/>
      <w:spacing w:val="5"/>
    </w:rPr>
  </w:style>
  <w:style w:type="character" w:styleId="Hyperlink">
    <w:name w:val="Hyperlink"/>
    <w:basedOn w:val="DefaultParagraphFont"/>
    <w:uiPriority w:val="99"/>
    <w:unhideWhenUsed/>
    <w:rsid w:val="00140637"/>
    <w:rPr>
      <w:color w:val="467886" w:themeColor="hyperlink"/>
      <w:u w:val="single"/>
    </w:rPr>
  </w:style>
  <w:style w:type="character" w:styleId="UnresolvedMention">
    <w:name w:val="Unresolved Mention"/>
    <w:basedOn w:val="DefaultParagraphFont"/>
    <w:uiPriority w:val="99"/>
    <w:semiHidden/>
    <w:unhideWhenUsed/>
    <w:rsid w:val="00140637"/>
    <w:rPr>
      <w:color w:val="605E5C"/>
      <w:shd w:val="clear" w:color="auto" w:fill="E1DFDD"/>
    </w:rPr>
  </w:style>
  <w:style w:type="character" w:styleId="FollowedHyperlink">
    <w:name w:val="FollowedHyperlink"/>
    <w:basedOn w:val="DefaultParagraphFont"/>
    <w:uiPriority w:val="99"/>
    <w:semiHidden/>
    <w:unhideWhenUsed/>
    <w:rsid w:val="00642E70"/>
    <w:rPr>
      <w:color w:val="96607D" w:themeColor="followedHyperlink"/>
      <w:u w:val="single"/>
    </w:rPr>
  </w:style>
  <w:style w:type="paragraph" w:styleId="NormalWeb">
    <w:name w:val="Normal (Web)"/>
    <w:basedOn w:val="Normal"/>
    <w:uiPriority w:val="99"/>
    <w:unhideWhenUsed/>
    <w:rsid w:val="00E33DA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paragraph">
    <w:name w:val="paragraph"/>
    <w:basedOn w:val="Normal"/>
    <w:rsid w:val="00B11E01"/>
    <w:pPr>
      <w:spacing w:before="100" w:beforeAutospacing="1" w:after="100" w:afterAutospacing="1" w:line="240" w:lineRule="auto"/>
    </w:pPr>
    <w:rPr>
      <w:rFonts w:ascii="Times New Roman" w:eastAsia="Times New Roman" w:hAnsi="Times New Roman" w:cs="Times New Roman"/>
      <w:kern w:val="0"/>
      <w:sz w:val="24"/>
      <w:szCs w:val="24"/>
      <w:lang w:eastAsia="zh-CN"/>
      <w14:ligatures w14:val="none"/>
    </w:rPr>
  </w:style>
  <w:style w:type="character" w:customStyle="1" w:styleId="normaltextrun">
    <w:name w:val="normaltextrun"/>
    <w:basedOn w:val="DefaultParagraphFont"/>
    <w:rsid w:val="00B11E01"/>
  </w:style>
  <w:style w:type="character" w:customStyle="1" w:styleId="eop">
    <w:name w:val="eop"/>
    <w:basedOn w:val="DefaultParagraphFont"/>
    <w:rsid w:val="00B11E01"/>
  </w:style>
  <w:style w:type="character" w:styleId="Emphasis">
    <w:name w:val="Emphasis"/>
    <w:basedOn w:val="DefaultParagraphFont"/>
    <w:uiPriority w:val="20"/>
    <w:qFormat/>
    <w:rsid w:val="00CE0FE3"/>
    <w:rPr>
      <w:i/>
      <w:iCs/>
    </w:rPr>
  </w:style>
  <w:style w:type="table" w:styleId="TableGrid">
    <w:name w:val="Table Grid"/>
    <w:basedOn w:val="TableNormal"/>
    <w:uiPriority w:val="39"/>
    <w:rsid w:val="00283AA6"/>
    <w:pPr>
      <w:spacing w:after="0" w:line="240" w:lineRule="auto"/>
    </w:pPr>
    <w:rPr>
      <w:rFonts w:eastAsiaTheme="minorEastAsia"/>
      <w:sz w:val="24"/>
      <w:szCs w:val="24"/>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641E9C"/>
    <w:rPr>
      <w:b/>
      <w:bCs/>
    </w:rPr>
  </w:style>
  <w:style w:type="character" w:customStyle="1" w:styleId="ms-1">
    <w:name w:val="ms-1"/>
    <w:basedOn w:val="DefaultParagraphFont"/>
    <w:rsid w:val="00641E9C"/>
  </w:style>
  <w:style w:type="character" w:customStyle="1" w:styleId="max-w-15ch">
    <w:name w:val="max-w-[15ch]"/>
    <w:basedOn w:val="DefaultParagraphFont"/>
    <w:rsid w:val="00641E9C"/>
  </w:style>
  <w:style w:type="character" w:customStyle="1" w:styleId="-me-1">
    <w:name w:val="-me-1"/>
    <w:basedOn w:val="DefaultParagraphFont"/>
    <w:rsid w:val="00641E9C"/>
  </w:style>
  <w:style w:type="paragraph" w:styleId="Header">
    <w:name w:val="header"/>
    <w:basedOn w:val="Normal"/>
    <w:link w:val="HeaderChar"/>
    <w:uiPriority w:val="99"/>
    <w:unhideWhenUsed/>
    <w:rsid w:val="00E27D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7DCC"/>
  </w:style>
  <w:style w:type="paragraph" w:styleId="Footer">
    <w:name w:val="footer"/>
    <w:basedOn w:val="Normal"/>
    <w:link w:val="FooterChar"/>
    <w:uiPriority w:val="99"/>
    <w:unhideWhenUsed/>
    <w:rsid w:val="00E27D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7DCC"/>
  </w:style>
  <w:style w:type="paragraph" w:styleId="NoSpacing">
    <w:name w:val="No Spacing"/>
    <w:uiPriority w:val="1"/>
    <w:qFormat/>
    <w:rsid w:val="00426F0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hyperlink" Target="https://www.rsph.org.uk/news/instagram-ranked-worst-for-young-peoples-mental-health/"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google.com/search?q=National+Society+for+the+Prevention+of+Cruelty+to+Children&amp;rlz=1C1VDKB_enGB1038GB1038&amp;oq=what+does+the+nspcc+&amp;gs_lcrp=EgZjaHJvbWUqBwgAEAAYgAQyBwgAEAAYgAQyBwgBEAAYgAQyCggCEEUYFhgeGDkyBwgDEAAYgAQyBwgEEAAYgAQyCAgFEAAYFhgeMggIBhAAGBYYHjIICAcQABgWGB4yCAgIEAAYFhgeMggICRAAGBYYHtIBCDM1NzRqMGo3qAIAsAIA&amp;sourceid=chrome&amp;ie=UTF-8&amp;ved=2ahUKEwjphoWgw9qTAxXtUEEAHfFyDn8QgK4QegYIAQgAEAQ" TargetMode="External"/><Relationship Id="rId17" Type="http://schemas.openxmlformats.org/officeDocument/2006/relationships/hyperlink" Target="https://pubmed.ncbi.nlm.nih.gov/36961482/" TargetMode="External"/><Relationship Id="rId2" Type="http://schemas.openxmlformats.org/officeDocument/2006/relationships/numbering" Target="numbering.xml"/><Relationship Id="rId16" Type="http://schemas.openxmlformats.org/officeDocument/2006/relationships/hyperlink" Target="https://www.sciencedirect.com/science/article/abs/pii/S1570677X21000162"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researchgate.net/publication/335154163_Roles_of_cyberbullying_sleep_and_physical_activity_in_mediating_the_effects_of_social_media_use_on_mental_health_and_wellbeing_among_young_people_in_England_a_secondary_analysis_of_longitudinal_data" TargetMode="External"/><Relationship Id="rId10" Type="http://schemas.openxmlformats.org/officeDocument/2006/relationships/image" Target="media/image3.png"/><Relationship Id="rId19" Type="http://schemas.openxmlformats.org/officeDocument/2006/relationships/hyperlink" Target="https://link.springer.com/article/10.1186/s12889-018-5220-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proquest.com/openview/cf05d17ab508b0c4af4b0a68a8c57481/1?pq-origsite=gscholar&amp;cbl=4415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C70BB9-CE92-4F8A-A93C-F09B06ECB9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6414</TotalTime>
  <Pages>43</Pages>
  <Words>11847</Words>
  <Characters>67533</Characters>
  <Application>Microsoft Office Word</Application>
  <DocSecurity>0</DocSecurity>
  <Lines>562</Lines>
  <Paragraphs>158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Mukusa</dc:creator>
  <cp:keywords/>
  <dc:description/>
  <cp:lastModifiedBy>Victoria Mukusa Kusonika</cp:lastModifiedBy>
  <cp:revision>1813</cp:revision>
  <dcterms:created xsi:type="dcterms:W3CDTF">2025-10-30T16:47:00Z</dcterms:created>
  <dcterms:modified xsi:type="dcterms:W3CDTF">2026-04-07T20:19:00Z</dcterms:modified>
</cp:coreProperties>
</file>