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901EE69" w14:textId="4F6ABC5F" w:rsidR="00E067A8" w:rsidRDefault="00ED5964">
      <w:r>
        <w:rPr>
          <w:noProof/>
        </w:rPr>
        <w:drawing>
          <wp:inline distT="0" distB="0" distL="0" distR="0" wp14:anchorId="530F8B6F" wp14:editId="54A5CEA6">
            <wp:extent cx="2619375" cy="1165894"/>
            <wp:effectExtent l="0" t="0" r="0" b="0"/>
            <wp:docPr id="50927947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623078" cy="1167542"/>
                    </a:xfrm>
                    <a:prstGeom prst="rect">
                      <a:avLst/>
                    </a:prstGeom>
                    <a:noFill/>
                  </pic:spPr>
                </pic:pic>
              </a:graphicData>
            </a:graphic>
          </wp:inline>
        </w:drawing>
      </w:r>
    </w:p>
    <w:p w14:paraId="24AA416E" w14:textId="77777777" w:rsidR="00ED5964" w:rsidRDefault="00ED5964"/>
    <w:p w14:paraId="478C11A1" w14:textId="77777777" w:rsidR="00ED5964" w:rsidRDefault="00ED5964"/>
    <w:p w14:paraId="6B8ADB81" w14:textId="77777777" w:rsidR="006A5CFC" w:rsidRDefault="006A5CFC"/>
    <w:p w14:paraId="168F467C" w14:textId="77777777" w:rsidR="006A5CFC" w:rsidRDefault="006A5CFC"/>
    <w:p w14:paraId="3BEDB360" w14:textId="77777777" w:rsidR="00ED5964" w:rsidRDefault="00ED5964"/>
    <w:p w14:paraId="2EF804A0" w14:textId="1E95FAFF" w:rsidR="00ED5964" w:rsidRDefault="00ED5964" w:rsidP="00ED5964">
      <w:pPr>
        <w:jc w:val="both"/>
        <w:rPr>
          <w:rFonts w:asciiTheme="minorBidi" w:hAnsiTheme="minorBidi"/>
          <w:sz w:val="28"/>
          <w:szCs w:val="28"/>
        </w:rPr>
      </w:pPr>
      <w:r>
        <w:rPr>
          <w:rFonts w:asciiTheme="minorBidi" w:hAnsiTheme="minorBidi"/>
          <w:sz w:val="28"/>
          <w:szCs w:val="28"/>
        </w:rPr>
        <w:t xml:space="preserve">Name: </w:t>
      </w:r>
      <w:r w:rsidR="0080418C">
        <w:rPr>
          <w:rFonts w:asciiTheme="minorBidi" w:hAnsiTheme="minorBidi"/>
          <w:sz w:val="28"/>
          <w:szCs w:val="28"/>
        </w:rPr>
        <w:t>Shereece Campbell</w:t>
      </w:r>
    </w:p>
    <w:p w14:paraId="485B6F49" w14:textId="7A3D65FD" w:rsidR="00ED5964" w:rsidRDefault="00ED5964" w:rsidP="00ED5964">
      <w:pPr>
        <w:jc w:val="both"/>
        <w:rPr>
          <w:rFonts w:asciiTheme="minorBidi" w:hAnsiTheme="minorBidi"/>
          <w:sz w:val="28"/>
          <w:szCs w:val="28"/>
        </w:rPr>
      </w:pPr>
      <w:r>
        <w:rPr>
          <w:rFonts w:asciiTheme="minorBidi" w:hAnsiTheme="minorBidi"/>
          <w:sz w:val="28"/>
          <w:szCs w:val="28"/>
        </w:rPr>
        <w:t xml:space="preserve">Student ID: </w:t>
      </w:r>
      <w:r w:rsidR="0080418C">
        <w:rPr>
          <w:rFonts w:asciiTheme="minorBidi" w:hAnsiTheme="minorBidi"/>
          <w:sz w:val="28"/>
          <w:szCs w:val="28"/>
        </w:rPr>
        <w:t>2325865</w:t>
      </w:r>
    </w:p>
    <w:p w14:paraId="3C1E7A20" w14:textId="66F3FB40" w:rsidR="00ED5964" w:rsidRDefault="00ED5964" w:rsidP="00ED5964">
      <w:pPr>
        <w:jc w:val="both"/>
        <w:rPr>
          <w:rFonts w:asciiTheme="minorBidi" w:hAnsiTheme="minorBidi"/>
          <w:sz w:val="28"/>
          <w:szCs w:val="28"/>
        </w:rPr>
      </w:pPr>
      <w:r>
        <w:rPr>
          <w:rFonts w:asciiTheme="minorBidi" w:hAnsiTheme="minorBidi"/>
          <w:sz w:val="28"/>
          <w:szCs w:val="28"/>
        </w:rPr>
        <w:t xml:space="preserve">Module Code: </w:t>
      </w:r>
      <w:r w:rsidR="0080418C">
        <w:rPr>
          <w:rFonts w:asciiTheme="minorBidi" w:hAnsiTheme="minorBidi"/>
          <w:sz w:val="28"/>
          <w:szCs w:val="28"/>
        </w:rPr>
        <w:t>LCLM6004</w:t>
      </w:r>
    </w:p>
    <w:p w14:paraId="4EEB2DA3" w14:textId="4EA432E4" w:rsidR="00ED5964" w:rsidRDefault="00ED5964" w:rsidP="00ED5964">
      <w:pPr>
        <w:jc w:val="both"/>
        <w:rPr>
          <w:rFonts w:asciiTheme="minorBidi" w:hAnsiTheme="minorBidi"/>
          <w:sz w:val="28"/>
          <w:szCs w:val="28"/>
        </w:rPr>
      </w:pPr>
      <w:r>
        <w:rPr>
          <w:rFonts w:asciiTheme="minorBidi" w:hAnsiTheme="minorBidi"/>
          <w:sz w:val="28"/>
          <w:szCs w:val="28"/>
        </w:rPr>
        <w:t xml:space="preserve">Module: </w:t>
      </w:r>
      <w:r w:rsidR="0080418C">
        <w:rPr>
          <w:rFonts w:asciiTheme="minorBidi" w:hAnsiTheme="minorBidi"/>
          <w:sz w:val="28"/>
          <w:szCs w:val="28"/>
        </w:rPr>
        <w:t>Research Methods for Business</w:t>
      </w:r>
    </w:p>
    <w:p w14:paraId="112342CB" w14:textId="5BCF2AF0" w:rsidR="00ED5964" w:rsidRDefault="00ED5964" w:rsidP="00ED5964">
      <w:pPr>
        <w:jc w:val="both"/>
        <w:rPr>
          <w:rFonts w:asciiTheme="minorBidi" w:hAnsiTheme="minorBidi"/>
          <w:sz w:val="28"/>
          <w:szCs w:val="28"/>
        </w:rPr>
      </w:pPr>
      <w:r>
        <w:rPr>
          <w:rFonts w:asciiTheme="minorBidi" w:hAnsiTheme="minorBidi"/>
          <w:sz w:val="28"/>
          <w:szCs w:val="28"/>
        </w:rPr>
        <w:t xml:space="preserve">Lecturer: </w:t>
      </w:r>
      <w:r w:rsidR="0080418C">
        <w:rPr>
          <w:rFonts w:asciiTheme="minorBidi" w:hAnsiTheme="minorBidi"/>
          <w:sz w:val="28"/>
          <w:szCs w:val="28"/>
        </w:rPr>
        <w:t>DR Rajeev Nath</w:t>
      </w:r>
      <w:r w:rsidR="00836BF1">
        <w:rPr>
          <w:rFonts w:asciiTheme="minorBidi" w:hAnsiTheme="minorBidi"/>
          <w:sz w:val="28"/>
          <w:szCs w:val="28"/>
        </w:rPr>
        <w:t xml:space="preserve"> </w:t>
      </w:r>
    </w:p>
    <w:p w14:paraId="78C0B80E" w14:textId="77777777" w:rsidR="00ED5964" w:rsidRDefault="00ED5964" w:rsidP="00ED5964">
      <w:pPr>
        <w:jc w:val="both"/>
        <w:rPr>
          <w:rFonts w:asciiTheme="minorBidi" w:hAnsiTheme="minorBidi"/>
          <w:sz w:val="28"/>
          <w:szCs w:val="28"/>
        </w:rPr>
      </w:pPr>
    </w:p>
    <w:p w14:paraId="0C6F95D6" w14:textId="77777777" w:rsidR="00ED5964" w:rsidRDefault="00ED5964" w:rsidP="00ED5964">
      <w:pPr>
        <w:jc w:val="both"/>
        <w:rPr>
          <w:rFonts w:asciiTheme="minorBidi" w:hAnsiTheme="minorBidi"/>
          <w:sz w:val="28"/>
          <w:szCs w:val="28"/>
        </w:rPr>
      </w:pPr>
    </w:p>
    <w:p w14:paraId="71D7459F" w14:textId="77777777" w:rsidR="00ED5964" w:rsidRDefault="00ED5964" w:rsidP="00ED5964">
      <w:pPr>
        <w:jc w:val="both"/>
        <w:rPr>
          <w:rFonts w:asciiTheme="minorBidi" w:hAnsiTheme="minorBidi"/>
          <w:sz w:val="28"/>
          <w:szCs w:val="28"/>
        </w:rPr>
      </w:pPr>
    </w:p>
    <w:p w14:paraId="38621A58" w14:textId="77777777" w:rsidR="00ED5964" w:rsidRDefault="00ED5964" w:rsidP="00ED5964">
      <w:pPr>
        <w:jc w:val="both"/>
        <w:rPr>
          <w:rFonts w:asciiTheme="minorBidi" w:hAnsiTheme="minorBidi"/>
          <w:sz w:val="28"/>
          <w:szCs w:val="28"/>
        </w:rPr>
      </w:pPr>
    </w:p>
    <w:p w14:paraId="6988A1DC" w14:textId="77777777" w:rsidR="00ED5964" w:rsidRDefault="00ED5964" w:rsidP="00ED5964">
      <w:pPr>
        <w:jc w:val="both"/>
        <w:rPr>
          <w:rFonts w:asciiTheme="minorBidi" w:hAnsiTheme="minorBidi"/>
          <w:sz w:val="28"/>
          <w:szCs w:val="28"/>
        </w:rPr>
      </w:pPr>
    </w:p>
    <w:p w14:paraId="25C114EE" w14:textId="77777777" w:rsidR="00ED5964" w:rsidRDefault="00ED5964" w:rsidP="00ED5964">
      <w:pPr>
        <w:jc w:val="both"/>
        <w:rPr>
          <w:rFonts w:asciiTheme="minorBidi" w:hAnsiTheme="minorBidi"/>
          <w:sz w:val="28"/>
          <w:szCs w:val="28"/>
        </w:rPr>
      </w:pPr>
    </w:p>
    <w:p w14:paraId="4A73B1BE" w14:textId="77777777" w:rsidR="00ED5964" w:rsidRDefault="00ED5964" w:rsidP="00ED5964">
      <w:pPr>
        <w:jc w:val="both"/>
        <w:rPr>
          <w:rFonts w:asciiTheme="minorBidi" w:hAnsiTheme="minorBidi"/>
          <w:sz w:val="28"/>
          <w:szCs w:val="28"/>
        </w:rPr>
      </w:pPr>
    </w:p>
    <w:p w14:paraId="072506E1" w14:textId="285C55B7" w:rsidR="00ED5964" w:rsidRDefault="00ED5964" w:rsidP="00ED5964">
      <w:pPr>
        <w:jc w:val="both"/>
        <w:rPr>
          <w:rFonts w:asciiTheme="minorBidi" w:hAnsiTheme="minorBidi"/>
          <w:sz w:val="28"/>
          <w:szCs w:val="28"/>
        </w:rPr>
      </w:pPr>
      <w:r>
        <w:rPr>
          <w:rFonts w:asciiTheme="minorBidi" w:hAnsiTheme="minorBidi"/>
          <w:sz w:val="28"/>
          <w:szCs w:val="28"/>
        </w:rPr>
        <w:tab/>
      </w:r>
      <w:r>
        <w:rPr>
          <w:rFonts w:asciiTheme="minorBidi" w:hAnsiTheme="minorBidi"/>
          <w:sz w:val="28"/>
          <w:szCs w:val="28"/>
        </w:rPr>
        <w:tab/>
      </w:r>
      <w:r>
        <w:rPr>
          <w:rFonts w:asciiTheme="minorBidi" w:hAnsiTheme="minorBidi"/>
          <w:sz w:val="28"/>
          <w:szCs w:val="28"/>
        </w:rPr>
        <w:tab/>
        <w:t xml:space="preserve">  </w:t>
      </w:r>
    </w:p>
    <w:p w14:paraId="3C6FB008" w14:textId="77777777" w:rsidR="00ED5964" w:rsidRDefault="00ED5964" w:rsidP="00ED5964">
      <w:pPr>
        <w:jc w:val="both"/>
        <w:rPr>
          <w:rFonts w:asciiTheme="minorBidi" w:hAnsiTheme="minorBidi"/>
          <w:sz w:val="28"/>
          <w:szCs w:val="28"/>
        </w:rPr>
      </w:pPr>
    </w:p>
    <w:p w14:paraId="3EA711CF" w14:textId="77777777" w:rsidR="00ED5964" w:rsidRDefault="00ED5964" w:rsidP="00ED5964">
      <w:pPr>
        <w:jc w:val="both"/>
        <w:rPr>
          <w:rFonts w:asciiTheme="minorBidi" w:hAnsiTheme="minorBidi"/>
          <w:sz w:val="28"/>
          <w:szCs w:val="28"/>
        </w:rPr>
      </w:pPr>
    </w:p>
    <w:p w14:paraId="32C3A4F9" w14:textId="77777777" w:rsidR="00ED5964" w:rsidRDefault="00ED5964" w:rsidP="00ED5964">
      <w:pPr>
        <w:jc w:val="both"/>
        <w:rPr>
          <w:rFonts w:asciiTheme="minorBidi" w:hAnsiTheme="minorBidi"/>
          <w:sz w:val="28"/>
          <w:szCs w:val="28"/>
        </w:rPr>
      </w:pPr>
    </w:p>
    <w:p w14:paraId="1434F2B1" w14:textId="77777777" w:rsidR="00ED5964" w:rsidRDefault="00ED5964" w:rsidP="00ED5964">
      <w:pPr>
        <w:jc w:val="both"/>
        <w:rPr>
          <w:rFonts w:asciiTheme="minorBidi" w:hAnsiTheme="minorBidi"/>
          <w:sz w:val="28"/>
          <w:szCs w:val="28"/>
        </w:rPr>
      </w:pPr>
    </w:p>
    <w:p w14:paraId="4F979E62" w14:textId="77777777" w:rsidR="00ED5964" w:rsidRDefault="00ED5964" w:rsidP="00ED5964">
      <w:pPr>
        <w:jc w:val="both"/>
        <w:rPr>
          <w:rFonts w:asciiTheme="minorBidi" w:hAnsiTheme="minorBidi"/>
          <w:sz w:val="28"/>
          <w:szCs w:val="28"/>
        </w:rPr>
      </w:pPr>
    </w:p>
    <w:p w14:paraId="5B92A34C" w14:textId="77777777" w:rsidR="00ED5964" w:rsidRDefault="00ED5964" w:rsidP="00ED5964">
      <w:pPr>
        <w:jc w:val="both"/>
        <w:rPr>
          <w:rFonts w:asciiTheme="minorBidi" w:hAnsiTheme="minorBidi"/>
          <w:sz w:val="28"/>
          <w:szCs w:val="28"/>
        </w:rPr>
      </w:pPr>
    </w:p>
    <w:p w14:paraId="536FFA8F" w14:textId="77777777" w:rsidR="00ED5964" w:rsidRDefault="00ED5964" w:rsidP="00ED5964">
      <w:pPr>
        <w:jc w:val="both"/>
        <w:rPr>
          <w:rFonts w:asciiTheme="minorBidi" w:hAnsiTheme="minorBidi"/>
          <w:sz w:val="28"/>
          <w:szCs w:val="28"/>
        </w:rPr>
      </w:pPr>
    </w:p>
    <w:p w14:paraId="4180CDBC" w14:textId="77777777" w:rsidR="00ED5964" w:rsidRDefault="00ED5964" w:rsidP="00ED5964">
      <w:pPr>
        <w:jc w:val="both"/>
        <w:rPr>
          <w:rFonts w:asciiTheme="minorBidi" w:hAnsiTheme="minorBidi"/>
          <w:sz w:val="28"/>
          <w:szCs w:val="28"/>
        </w:rPr>
      </w:pPr>
    </w:p>
    <w:p w14:paraId="13FAC73B" w14:textId="11644EC3" w:rsidR="00ED5964" w:rsidRDefault="00ED5964" w:rsidP="00ED5964">
      <w:pPr>
        <w:jc w:val="both"/>
        <w:rPr>
          <w:rFonts w:asciiTheme="minorBidi" w:hAnsiTheme="minorBidi"/>
          <w:b/>
          <w:bCs/>
          <w:sz w:val="28"/>
          <w:szCs w:val="28"/>
        </w:rPr>
      </w:pPr>
      <w:r w:rsidRPr="00ED5964">
        <w:rPr>
          <w:rFonts w:asciiTheme="minorBidi" w:hAnsiTheme="minorBidi"/>
          <w:b/>
          <w:bCs/>
          <w:sz w:val="28"/>
          <w:szCs w:val="28"/>
        </w:rPr>
        <w:t>Table of Contents</w:t>
      </w:r>
    </w:p>
    <w:p w14:paraId="18937C08" w14:textId="77777777" w:rsidR="00ED5964" w:rsidRDefault="00ED5964" w:rsidP="00ED5964">
      <w:pPr>
        <w:jc w:val="both"/>
        <w:rPr>
          <w:rFonts w:asciiTheme="minorBidi" w:hAnsiTheme="minorBidi"/>
          <w:b/>
          <w:bCs/>
          <w:sz w:val="28"/>
          <w:szCs w:val="28"/>
        </w:rPr>
      </w:pPr>
    </w:p>
    <w:p w14:paraId="35D77AE8" w14:textId="040CA13D" w:rsidR="00ED5964" w:rsidRPr="00ED5964" w:rsidRDefault="00ED5964" w:rsidP="00ED5964">
      <w:pPr>
        <w:pStyle w:val="ListParagraph"/>
        <w:numPr>
          <w:ilvl w:val="0"/>
          <w:numId w:val="2"/>
        </w:numPr>
        <w:jc w:val="both"/>
        <w:rPr>
          <w:rFonts w:asciiTheme="minorBidi" w:hAnsiTheme="minorBidi"/>
          <w:b/>
          <w:bCs/>
          <w:sz w:val="28"/>
          <w:szCs w:val="28"/>
        </w:rPr>
      </w:pPr>
      <w:r>
        <w:rPr>
          <w:rFonts w:asciiTheme="minorBidi" w:hAnsiTheme="minorBidi"/>
          <w:sz w:val="28"/>
          <w:szCs w:val="28"/>
        </w:rPr>
        <w:t>Introduction…………………………………………….3</w:t>
      </w:r>
    </w:p>
    <w:p w14:paraId="4EB4AF2C" w14:textId="05ACC2D6" w:rsidR="00ED5964" w:rsidRPr="00ED5964" w:rsidRDefault="00ED5964" w:rsidP="00ED5964">
      <w:pPr>
        <w:pStyle w:val="ListParagraph"/>
        <w:numPr>
          <w:ilvl w:val="0"/>
          <w:numId w:val="2"/>
        </w:numPr>
        <w:jc w:val="both"/>
        <w:rPr>
          <w:rFonts w:asciiTheme="minorBidi" w:hAnsiTheme="minorBidi"/>
          <w:b/>
          <w:bCs/>
          <w:sz w:val="28"/>
          <w:szCs w:val="28"/>
        </w:rPr>
      </w:pPr>
      <w:r>
        <w:rPr>
          <w:rFonts w:asciiTheme="minorBidi" w:hAnsiTheme="minorBidi"/>
          <w:sz w:val="28"/>
          <w:szCs w:val="28"/>
        </w:rPr>
        <w:t>Skill 1……………………………………………………</w:t>
      </w:r>
    </w:p>
    <w:p w14:paraId="5EC849C1" w14:textId="7E0D91BC" w:rsidR="00ED5964" w:rsidRPr="00ED5964" w:rsidRDefault="00ED5964" w:rsidP="00ED5964">
      <w:pPr>
        <w:pStyle w:val="ListParagraph"/>
        <w:numPr>
          <w:ilvl w:val="0"/>
          <w:numId w:val="2"/>
        </w:numPr>
        <w:jc w:val="both"/>
        <w:rPr>
          <w:rFonts w:asciiTheme="minorBidi" w:hAnsiTheme="minorBidi"/>
          <w:b/>
          <w:bCs/>
          <w:sz w:val="28"/>
          <w:szCs w:val="28"/>
        </w:rPr>
      </w:pPr>
      <w:r>
        <w:rPr>
          <w:rFonts w:asciiTheme="minorBidi" w:hAnsiTheme="minorBidi"/>
          <w:sz w:val="28"/>
          <w:szCs w:val="28"/>
        </w:rPr>
        <w:t>Skill 2……………………………………………………</w:t>
      </w:r>
    </w:p>
    <w:p w14:paraId="3F318DC4" w14:textId="1AC8D9B4" w:rsidR="00ED5964" w:rsidRPr="00ED5964" w:rsidRDefault="00812716" w:rsidP="00ED5964">
      <w:pPr>
        <w:pStyle w:val="ListParagraph"/>
        <w:numPr>
          <w:ilvl w:val="0"/>
          <w:numId w:val="2"/>
        </w:numPr>
        <w:jc w:val="both"/>
        <w:rPr>
          <w:rFonts w:asciiTheme="minorBidi" w:hAnsiTheme="minorBidi"/>
          <w:b/>
          <w:bCs/>
          <w:sz w:val="28"/>
          <w:szCs w:val="28"/>
        </w:rPr>
      </w:pPr>
      <w:r>
        <w:rPr>
          <w:rFonts w:asciiTheme="minorBidi" w:hAnsiTheme="minorBidi"/>
          <w:sz w:val="28"/>
          <w:szCs w:val="28"/>
        </w:rPr>
        <w:t>Skill 3</w:t>
      </w:r>
      <w:r w:rsidR="00ED5964">
        <w:rPr>
          <w:rFonts w:asciiTheme="minorBidi" w:hAnsiTheme="minorBidi"/>
          <w:sz w:val="28"/>
          <w:szCs w:val="28"/>
        </w:rPr>
        <w:t>……………………………………</w:t>
      </w:r>
      <w:r>
        <w:rPr>
          <w:rFonts w:asciiTheme="minorBidi" w:hAnsiTheme="minorBidi"/>
          <w:sz w:val="28"/>
          <w:szCs w:val="28"/>
        </w:rPr>
        <w:t>………………</w:t>
      </w:r>
    </w:p>
    <w:p w14:paraId="28845983" w14:textId="4BE45A5C" w:rsidR="00ED5964" w:rsidRPr="00ED5964" w:rsidRDefault="00ED5964" w:rsidP="00ED5964">
      <w:pPr>
        <w:pStyle w:val="ListParagraph"/>
        <w:numPr>
          <w:ilvl w:val="0"/>
          <w:numId w:val="2"/>
        </w:numPr>
        <w:jc w:val="both"/>
        <w:rPr>
          <w:rFonts w:asciiTheme="minorBidi" w:hAnsiTheme="minorBidi"/>
          <w:b/>
          <w:bCs/>
          <w:sz w:val="28"/>
          <w:szCs w:val="28"/>
        </w:rPr>
      </w:pPr>
      <w:r>
        <w:rPr>
          <w:rFonts w:asciiTheme="minorBidi" w:hAnsiTheme="minorBidi"/>
          <w:sz w:val="28"/>
          <w:szCs w:val="28"/>
        </w:rPr>
        <w:t>Conclusion……………………………………………...</w:t>
      </w:r>
    </w:p>
    <w:p w14:paraId="44E71094" w14:textId="6BA4B53D" w:rsidR="00ED5964" w:rsidRPr="00ED5964" w:rsidRDefault="00ED5964" w:rsidP="00ED5964">
      <w:pPr>
        <w:pStyle w:val="ListParagraph"/>
        <w:numPr>
          <w:ilvl w:val="0"/>
          <w:numId w:val="2"/>
        </w:numPr>
        <w:jc w:val="both"/>
        <w:rPr>
          <w:rFonts w:asciiTheme="minorBidi" w:hAnsiTheme="minorBidi"/>
          <w:b/>
          <w:bCs/>
          <w:sz w:val="28"/>
          <w:szCs w:val="28"/>
        </w:rPr>
      </w:pPr>
      <w:r>
        <w:rPr>
          <w:rFonts w:asciiTheme="minorBidi" w:hAnsiTheme="minorBidi"/>
          <w:sz w:val="28"/>
          <w:szCs w:val="28"/>
        </w:rPr>
        <w:t>References……………………………………………...</w:t>
      </w:r>
    </w:p>
    <w:p w14:paraId="4A159F97" w14:textId="77777777" w:rsidR="00ED5964" w:rsidRDefault="00ED5964" w:rsidP="00ED5964">
      <w:pPr>
        <w:jc w:val="both"/>
        <w:rPr>
          <w:rFonts w:asciiTheme="minorBidi" w:hAnsiTheme="minorBidi"/>
          <w:b/>
          <w:bCs/>
          <w:sz w:val="28"/>
          <w:szCs w:val="28"/>
        </w:rPr>
      </w:pPr>
    </w:p>
    <w:p w14:paraId="09E24E55" w14:textId="77777777" w:rsidR="00ED5964" w:rsidRDefault="00ED5964" w:rsidP="00ED5964">
      <w:pPr>
        <w:jc w:val="both"/>
        <w:rPr>
          <w:rFonts w:asciiTheme="minorBidi" w:hAnsiTheme="minorBidi"/>
          <w:b/>
          <w:bCs/>
          <w:sz w:val="28"/>
          <w:szCs w:val="28"/>
        </w:rPr>
      </w:pPr>
    </w:p>
    <w:p w14:paraId="40BC340F" w14:textId="77777777" w:rsidR="00ED5964" w:rsidRDefault="00ED5964" w:rsidP="00ED5964">
      <w:pPr>
        <w:jc w:val="both"/>
        <w:rPr>
          <w:rFonts w:asciiTheme="minorBidi" w:hAnsiTheme="minorBidi"/>
          <w:b/>
          <w:bCs/>
          <w:sz w:val="28"/>
          <w:szCs w:val="28"/>
        </w:rPr>
      </w:pPr>
    </w:p>
    <w:p w14:paraId="41A63835" w14:textId="77777777" w:rsidR="00ED5964" w:rsidRDefault="00ED5964" w:rsidP="00ED5964">
      <w:pPr>
        <w:jc w:val="both"/>
        <w:rPr>
          <w:rFonts w:asciiTheme="minorBidi" w:hAnsiTheme="minorBidi"/>
          <w:b/>
          <w:bCs/>
          <w:sz w:val="28"/>
          <w:szCs w:val="28"/>
        </w:rPr>
      </w:pPr>
    </w:p>
    <w:p w14:paraId="123865CA" w14:textId="77777777" w:rsidR="00ED5964" w:rsidRDefault="00ED5964" w:rsidP="00ED5964">
      <w:pPr>
        <w:jc w:val="both"/>
        <w:rPr>
          <w:rFonts w:asciiTheme="minorBidi" w:hAnsiTheme="minorBidi"/>
          <w:b/>
          <w:bCs/>
          <w:sz w:val="28"/>
          <w:szCs w:val="28"/>
        </w:rPr>
      </w:pPr>
    </w:p>
    <w:p w14:paraId="2A21042D" w14:textId="77777777" w:rsidR="00ED5964" w:rsidRDefault="00ED5964" w:rsidP="00ED5964">
      <w:pPr>
        <w:jc w:val="both"/>
        <w:rPr>
          <w:rFonts w:asciiTheme="minorBidi" w:hAnsiTheme="minorBidi"/>
          <w:b/>
          <w:bCs/>
          <w:sz w:val="28"/>
          <w:szCs w:val="28"/>
        </w:rPr>
      </w:pPr>
    </w:p>
    <w:p w14:paraId="48382F67" w14:textId="77777777" w:rsidR="00ED5964" w:rsidRDefault="00ED5964" w:rsidP="00ED5964">
      <w:pPr>
        <w:jc w:val="both"/>
        <w:rPr>
          <w:rFonts w:asciiTheme="minorBidi" w:hAnsiTheme="minorBidi"/>
          <w:b/>
          <w:bCs/>
          <w:sz w:val="28"/>
          <w:szCs w:val="28"/>
        </w:rPr>
      </w:pPr>
    </w:p>
    <w:p w14:paraId="6A057EFD" w14:textId="77777777" w:rsidR="00ED5964" w:rsidRDefault="00ED5964" w:rsidP="00ED5964">
      <w:pPr>
        <w:jc w:val="both"/>
        <w:rPr>
          <w:rFonts w:asciiTheme="minorBidi" w:hAnsiTheme="minorBidi"/>
          <w:b/>
          <w:bCs/>
          <w:sz w:val="28"/>
          <w:szCs w:val="28"/>
        </w:rPr>
      </w:pPr>
    </w:p>
    <w:p w14:paraId="55078F3B" w14:textId="77777777" w:rsidR="00ED5964" w:rsidRDefault="00ED5964" w:rsidP="00ED5964">
      <w:pPr>
        <w:jc w:val="both"/>
        <w:rPr>
          <w:rFonts w:asciiTheme="minorBidi" w:hAnsiTheme="minorBidi"/>
          <w:b/>
          <w:bCs/>
          <w:sz w:val="28"/>
          <w:szCs w:val="28"/>
        </w:rPr>
      </w:pPr>
    </w:p>
    <w:p w14:paraId="32EEE109" w14:textId="77777777" w:rsidR="00ED5964" w:rsidRDefault="00ED5964" w:rsidP="00ED5964">
      <w:pPr>
        <w:jc w:val="both"/>
        <w:rPr>
          <w:rFonts w:asciiTheme="minorBidi" w:hAnsiTheme="minorBidi"/>
          <w:b/>
          <w:bCs/>
          <w:sz w:val="28"/>
          <w:szCs w:val="28"/>
        </w:rPr>
      </w:pPr>
    </w:p>
    <w:p w14:paraId="3F442436" w14:textId="77777777" w:rsidR="00ED5964" w:rsidRDefault="00ED5964" w:rsidP="00ED5964">
      <w:pPr>
        <w:jc w:val="both"/>
        <w:rPr>
          <w:rFonts w:asciiTheme="minorBidi" w:hAnsiTheme="minorBidi"/>
          <w:b/>
          <w:bCs/>
          <w:sz w:val="28"/>
          <w:szCs w:val="28"/>
        </w:rPr>
      </w:pPr>
    </w:p>
    <w:p w14:paraId="6585A04F" w14:textId="77777777" w:rsidR="00ED5964" w:rsidRDefault="00ED5964" w:rsidP="00ED5964">
      <w:pPr>
        <w:jc w:val="both"/>
        <w:rPr>
          <w:rFonts w:asciiTheme="minorBidi" w:hAnsiTheme="minorBidi"/>
          <w:b/>
          <w:bCs/>
          <w:sz w:val="28"/>
          <w:szCs w:val="28"/>
        </w:rPr>
      </w:pPr>
    </w:p>
    <w:p w14:paraId="5FD00FEB" w14:textId="77777777" w:rsidR="00ED5964" w:rsidRDefault="00ED5964" w:rsidP="00ED5964">
      <w:pPr>
        <w:jc w:val="both"/>
        <w:rPr>
          <w:rFonts w:asciiTheme="minorBidi" w:hAnsiTheme="minorBidi"/>
          <w:b/>
          <w:bCs/>
          <w:sz w:val="28"/>
          <w:szCs w:val="28"/>
        </w:rPr>
      </w:pPr>
    </w:p>
    <w:p w14:paraId="240CE277" w14:textId="77777777" w:rsidR="00ED5964" w:rsidRDefault="00ED5964" w:rsidP="00ED5964">
      <w:pPr>
        <w:jc w:val="both"/>
        <w:rPr>
          <w:rFonts w:asciiTheme="minorBidi" w:hAnsiTheme="minorBidi"/>
          <w:b/>
          <w:bCs/>
          <w:sz w:val="28"/>
          <w:szCs w:val="28"/>
        </w:rPr>
      </w:pPr>
    </w:p>
    <w:p w14:paraId="6E0A788B" w14:textId="77777777" w:rsidR="00ED5964" w:rsidRDefault="00ED5964" w:rsidP="00ED5964">
      <w:pPr>
        <w:jc w:val="both"/>
        <w:rPr>
          <w:rFonts w:asciiTheme="minorBidi" w:hAnsiTheme="minorBidi"/>
          <w:b/>
          <w:bCs/>
          <w:sz w:val="28"/>
          <w:szCs w:val="28"/>
        </w:rPr>
      </w:pPr>
    </w:p>
    <w:p w14:paraId="20BA8ED1" w14:textId="77777777" w:rsidR="00ED5964" w:rsidRDefault="00ED5964" w:rsidP="00ED5964">
      <w:pPr>
        <w:jc w:val="both"/>
        <w:rPr>
          <w:rFonts w:asciiTheme="minorBidi" w:hAnsiTheme="minorBidi"/>
          <w:b/>
          <w:bCs/>
          <w:sz w:val="28"/>
          <w:szCs w:val="28"/>
        </w:rPr>
      </w:pPr>
    </w:p>
    <w:p w14:paraId="4E2AE30E" w14:textId="2B19C76A" w:rsidR="3FD2E15B" w:rsidRPr="00C77067" w:rsidRDefault="3FD2E15B" w:rsidP="00C77067">
      <w:pPr>
        <w:jc w:val="both"/>
        <w:rPr>
          <w:rFonts w:asciiTheme="minorBidi" w:hAnsiTheme="minorBidi"/>
          <w:b/>
          <w:bCs/>
          <w:sz w:val="28"/>
          <w:szCs w:val="28"/>
        </w:rPr>
      </w:pPr>
    </w:p>
    <w:p w14:paraId="6791A671" w14:textId="76566A05" w:rsidR="5833345A" w:rsidRDefault="5833345A" w:rsidP="5833345A">
      <w:pPr>
        <w:jc w:val="both"/>
        <w:rPr>
          <w:rFonts w:asciiTheme="minorBidi" w:hAnsiTheme="minorBidi"/>
          <w:sz w:val="28"/>
          <w:szCs w:val="28"/>
        </w:rPr>
      </w:pPr>
    </w:p>
    <w:p w14:paraId="3C09CB5C" w14:textId="7D2E9A78" w:rsidR="5833345A" w:rsidRDefault="5833345A" w:rsidP="5833345A">
      <w:pPr>
        <w:jc w:val="both"/>
        <w:rPr>
          <w:rFonts w:asciiTheme="minorBidi" w:hAnsiTheme="minorBidi"/>
          <w:sz w:val="28"/>
          <w:szCs w:val="28"/>
        </w:rPr>
      </w:pPr>
    </w:p>
    <w:p w14:paraId="29C087CB" w14:textId="2C6A44BF" w:rsidR="5833345A" w:rsidRDefault="008B0948" w:rsidP="5833345A">
      <w:pPr>
        <w:jc w:val="both"/>
        <w:rPr>
          <w:rFonts w:asciiTheme="minorBidi" w:hAnsiTheme="minorBidi"/>
          <w:b/>
          <w:bCs/>
          <w:sz w:val="28"/>
          <w:szCs w:val="28"/>
        </w:rPr>
      </w:pPr>
      <w:r>
        <w:rPr>
          <w:rFonts w:asciiTheme="minorBidi" w:hAnsiTheme="minorBidi"/>
          <w:sz w:val="28"/>
          <w:szCs w:val="28"/>
        </w:rPr>
        <w:lastRenderedPageBreak/>
        <w:t xml:space="preserve"> </w:t>
      </w:r>
      <w:r w:rsidR="008F49F0">
        <w:rPr>
          <w:rFonts w:asciiTheme="minorBidi" w:hAnsiTheme="minorBidi"/>
          <w:b/>
          <w:bCs/>
          <w:sz w:val="28"/>
          <w:szCs w:val="28"/>
        </w:rPr>
        <w:t>INTRODUCTION</w:t>
      </w:r>
    </w:p>
    <w:p w14:paraId="2E24F9BF" w14:textId="77777777" w:rsidR="008F49F0" w:rsidRDefault="008F49F0" w:rsidP="5833345A">
      <w:pPr>
        <w:jc w:val="both"/>
        <w:rPr>
          <w:rFonts w:asciiTheme="minorBidi" w:hAnsiTheme="minorBidi"/>
          <w:b/>
          <w:bCs/>
          <w:sz w:val="28"/>
          <w:szCs w:val="28"/>
        </w:rPr>
      </w:pPr>
    </w:p>
    <w:p w14:paraId="12DF519D" w14:textId="36C602A5" w:rsidR="000624EF" w:rsidRDefault="00EA5BCB" w:rsidP="5833345A">
      <w:pPr>
        <w:jc w:val="both"/>
        <w:rPr>
          <w:rFonts w:asciiTheme="minorBidi" w:hAnsiTheme="minorBidi"/>
        </w:rPr>
      </w:pPr>
      <w:r>
        <w:rPr>
          <w:rFonts w:asciiTheme="minorBidi" w:hAnsiTheme="minorBidi"/>
        </w:rPr>
        <w:t xml:space="preserve">This research </w:t>
      </w:r>
      <w:r w:rsidR="003C227E">
        <w:rPr>
          <w:rFonts w:asciiTheme="minorBidi" w:hAnsiTheme="minorBidi"/>
        </w:rPr>
        <w:t>proposal has been prepared from the perspective of</w:t>
      </w:r>
      <w:r w:rsidR="0065144A">
        <w:rPr>
          <w:rFonts w:asciiTheme="minorBidi" w:hAnsiTheme="minorBidi"/>
        </w:rPr>
        <w:t xml:space="preserve"> a junior analyst at Amazon, tasked</w:t>
      </w:r>
      <w:r w:rsidR="00074D49">
        <w:rPr>
          <w:rFonts w:asciiTheme="minorBidi" w:hAnsiTheme="minorBidi"/>
        </w:rPr>
        <w:t xml:space="preserve"> by a line manager with investigating</w:t>
      </w:r>
      <w:r w:rsidR="00834A33">
        <w:rPr>
          <w:rFonts w:asciiTheme="minorBidi" w:hAnsiTheme="minorBidi"/>
        </w:rPr>
        <w:t xml:space="preserve"> a current business issue </w:t>
      </w:r>
      <w:r w:rsidR="004F5288">
        <w:rPr>
          <w:rFonts w:asciiTheme="minorBidi" w:hAnsiTheme="minorBidi"/>
        </w:rPr>
        <w:t>that has</w:t>
      </w:r>
      <w:r w:rsidR="009F12C4">
        <w:rPr>
          <w:rFonts w:asciiTheme="minorBidi" w:hAnsiTheme="minorBidi"/>
        </w:rPr>
        <w:t xml:space="preserve"> strategic importance to the organization</w:t>
      </w:r>
      <w:r w:rsidR="007A46F4">
        <w:rPr>
          <w:rFonts w:asciiTheme="minorBidi" w:hAnsiTheme="minorBidi"/>
        </w:rPr>
        <w:t xml:space="preserve">. The selected research topic is employee </w:t>
      </w:r>
      <w:r w:rsidR="00464A8C">
        <w:rPr>
          <w:rFonts w:asciiTheme="minorBidi" w:hAnsiTheme="minorBidi"/>
        </w:rPr>
        <w:t xml:space="preserve">retention and </w:t>
      </w:r>
      <w:r w:rsidR="00152D94">
        <w:rPr>
          <w:rFonts w:asciiTheme="minorBidi" w:hAnsiTheme="minorBidi"/>
        </w:rPr>
        <w:t>workforce wellbeing in Amazon</w:t>
      </w:r>
      <w:r w:rsidR="00343FD7">
        <w:rPr>
          <w:rFonts w:asciiTheme="minorBidi" w:hAnsiTheme="minorBidi"/>
        </w:rPr>
        <w:t>’s warehouse and fulfilment</w:t>
      </w:r>
      <w:r w:rsidR="00A07913">
        <w:rPr>
          <w:rFonts w:asciiTheme="minorBidi" w:hAnsiTheme="minorBidi"/>
        </w:rPr>
        <w:t xml:space="preserve"> operations, as these </w:t>
      </w:r>
      <w:r w:rsidR="00137A07">
        <w:rPr>
          <w:rFonts w:asciiTheme="minorBidi" w:hAnsiTheme="minorBidi"/>
        </w:rPr>
        <w:t xml:space="preserve">factors have a direct </w:t>
      </w:r>
      <w:r w:rsidR="00474240">
        <w:rPr>
          <w:rFonts w:asciiTheme="minorBidi" w:hAnsiTheme="minorBidi"/>
        </w:rPr>
        <w:t>influence on employee</w:t>
      </w:r>
      <w:r w:rsidR="005C6676">
        <w:rPr>
          <w:rFonts w:asciiTheme="minorBidi" w:hAnsiTheme="minorBidi"/>
        </w:rPr>
        <w:t xml:space="preserve"> performance, operational efficiency</w:t>
      </w:r>
      <w:r w:rsidR="0085201C">
        <w:rPr>
          <w:rFonts w:asciiTheme="minorBidi" w:hAnsiTheme="minorBidi"/>
        </w:rPr>
        <w:t xml:space="preserve">, service </w:t>
      </w:r>
      <w:r w:rsidR="00AC2B79">
        <w:rPr>
          <w:rFonts w:asciiTheme="minorBidi" w:hAnsiTheme="minorBidi"/>
        </w:rPr>
        <w:t>quality and organ</w:t>
      </w:r>
      <w:r w:rsidR="00101D4A">
        <w:rPr>
          <w:rFonts w:asciiTheme="minorBidi" w:hAnsiTheme="minorBidi"/>
        </w:rPr>
        <w:t xml:space="preserve">isational sustainability </w:t>
      </w:r>
      <w:r w:rsidR="007B4311">
        <w:rPr>
          <w:rFonts w:asciiTheme="minorBidi" w:hAnsiTheme="minorBidi"/>
        </w:rPr>
        <w:t xml:space="preserve">.In recent years </w:t>
      </w:r>
      <w:r w:rsidR="006B3593">
        <w:rPr>
          <w:rFonts w:asciiTheme="minorBidi" w:hAnsiTheme="minorBidi"/>
        </w:rPr>
        <w:t>employee retention</w:t>
      </w:r>
      <w:r w:rsidR="00FD3092">
        <w:rPr>
          <w:rFonts w:asciiTheme="minorBidi" w:hAnsiTheme="minorBidi"/>
        </w:rPr>
        <w:t xml:space="preserve"> and workplace</w:t>
      </w:r>
      <w:r w:rsidR="00401F2D">
        <w:rPr>
          <w:rFonts w:asciiTheme="minorBidi" w:hAnsiTheme="minorBidi"/>
        </w:rPr>
        <w:t xml:space="preserve"> wellbeing</w:t>
      </w:r>
      <w:r w:rsidR="007E3EF7">
        <w:rPr>
          <w:rFonts w:asciiTheme="minorBidi" w:hAnsiTheme="minorBidi"/>
        </w:rPr>
        <w:t xml:space="preserve"> have become incr</w:t>
      </w:r>
      <w:r w:rsidR="005B2C4D">
        <w:rPr>
          <w:rFonts w:asciiTheme="minorBidi" w:hAnsiTheme="minorBidi"/>
        </w:rPr>
        <w:t>easingly sig</w:t>
      </w:r>
      <w:r w:rsidR="002C42AF">
        <w:rPr>
          <w:rFonts w:asciiTheme="minorBidi" w:hAnsiTheme="minorBidi"/>
        </w:rPr>
        <w:t xml:space="preserve">nificant </w:t>
      </w:r>
      <w:r w:rsidR="00003F7A">
        <w:rPr>
          <w:rFonts w:asciiTheme="minorBidi" w:hAnsiTheme="minorBidi"/>
        </w:rPr>
        <w:t>challenges for organisations</w:t>
      </w:r>
      <w:r w:rsidR="00DC46DF">
        <w:rPr>
          <w:rFonts w:asciiTheme="minorBidi" w:hAnsiTheme="minorBidi"/>
        </w:rPr>
        <w:t xml:space="preserve"> op</w:t>
      </w:r>
      <w:r w:rsidR="00113072">
        <w:rPr>
          <w:rFonts w:asciiTheme="minorBidi" w:hAnsiTheme="minorBidi"/>
        </w:rPr>
        <w:t>erating in the logis</w:t>
      </w:r>
      <w:r w:rsidR="003D30B7">
        <w:rPr>
          <w:rFonts w:asciiTheme="minorBidi" w:hAnsiTheme="minorBidi"/>
        </w:rPr>
        <w:t xml:space="preserve">tics and e-commerce sectors </w:t>
      </w:r>
      <w:r w:rsidR="007645FC">
        <w:rPr>
          <w:rFonts w:asciiTheme="minorBidi" w:hAnsiTheme="minorBidi"/>
        </w:rPr>
        <w:t xml:space="preserve"> due to demanding work en</w:t>
      </w:r>
      <w:r w:rsidR="00416C4F">
        <w:rPr>
          <w:rFonts w:asciiTheme="minorBidi" w:hAnsiTheme="minorBidi"/>
        </w:rPr>
        <w:t xml:space="preserve">vironments, </w:t>
      </w:r>
      <w:r w:rsidR="00D342D0">
        <w:rPr>
          <w:rFonts w:asciiTheme="minorBidi" w:hAnsiTheme="minorBidi"/>
        </w:rPr>
        <w:t>labour shortages</w:t>
      </w:r>
      <w:r w:rsidR="00E84486">
        <w:rPr>
          <w:rFonts w:asciiTheme="minorBidi" w:hAnsiTheme="minorBidi"/>
        </w:rPr>
        <w:t xml:space="preserve"> and increasing</w:t>
      </w:r>
      <w:r w:rsidR="0051662C">
        <w:rPr>
          <w:rFonts w:asciiTheme="minorBidi" w:hAnsiTheme="minorBidi"/>
        </w:rPr>
        <w:t xml:space="preserve"> employee expectations</w:t>
      </w:r>
      <w:r w:rsidR="00A51012">
        <w:rPr>
          <w:rFonts w:asciiTheme="minorBidi" w:hAnsiTheme="minorBidi"/>
        </w:rPr>
        <w:t>.</w:t>
      </w:r>
    </w:p>
    <w:p w14:paraId="095D2912" w14:textId="7297BF7B" w:rsidR="006835EB" w:rsidRDefault="006835EB" w:rsidP="5833345A">
      <w:pPr>
        <w:jc w:val="both"/>
        <w:rPr>
          <w:rFonts w:asciiTheme="minorBidi" w:hAnsiTheme="minorBidi"/>
        </w:rPr>
      </w:pPr>
      <w:r>
        <w:rPr>
          <w:rFonts w:asciiTheme="minorBidi" w:hAnsiTheme="minorBidi"/>
        </w:rPr>
        <w:t>The proposed</w:t>
      </w:r>
      <w:r w:rsidR="00D40AAF">
        <w:rPr>
          <w:rFonts w:asciiTheme="minorBidi" w:hAnsiTheme="minorBidi"/>
        </w:rPr>
        <w:t xml:space="preserve"> study aims</w:t>
      </w:r>
      <w:r w:rsidR="00637881">
        <w:rPr>
          <w:rFonts w:asciiTheme="minorBidi" w:hAnsiTheme="minorBidi"/>
        </w:rPr>
        <w:t xml:space="preserve"> to investi</w:t>
      </w:r>
      <w:r w:rsidR="00B22452">
        <w:rPr>
          <w:rFonts w:asciiTheme="minorBidi" w:hAnsiTheme="minorBidi"/>
        </w:rPr>
        <w:t>gate the factors affecting employee retention</w:t>
      </w:r>
      <w:r w:rsidR="00FB759D">
        <w:rPr>
          <w:rFonts w:asciiTheme="minorBidi" w:hAnsiTheme="minorBidi"/>
        </w:rPr>
        <w:t xml:space="preserve"> and workforce</w:t>
      </w:r>
      <w:r w:rsidR="008924E1">
        <w:rPr>
          <w:rFonts w:asciiTheme="minorBidi" w:hAnsiTheme="minorBidi"/>
        </w:rPr>
        <w:t xml:space="preserve"> wellbeing within Amazon’s</w:t>
      </w:r>
      <w:r w:rsidR="00960E12">
        <w:rPr>
          <w:rFonts w:asciiTheme="minorBidi" w:hAnsiTheme="minorBidi"/>
        </w:rPr>
        <w:t xml:space="preserve"> warehouse</w:t>
      </w:r>
      <w:r w:rsidR="00AA7242">
        <w:rPr>
          <w:rFonts w:asciiTheme="minorBidi" w:hAnsiTheme="minorBidi"/>
        </w:rPr>
        <w:t xml:space="preserve"> and fu</w:t>
      </w:r>
      <w:r w:rsidR="00825F4B">
        <w:rPr>
          <w:rFonts w:asciiTheme="minorBidi" w:hAnsiTheme="minorBidi"/>
        </w:rPr>
        <w:t xml:space="preserve">lfilment </w:t>
      </w:r>
      <w:r w:rsidR="0086252F">
        <w:rPr>
          <w:rFonts w:asciiTheme="minorBidi" w:hAnsiTheme="minorBidi"/>
        </w:rPr>
        <w:t>centres</w:t>
      </w:r>
      <w:r w:rsidR="009A3B64">
        <w:rPr>
          <w:rFonts w:asciiTheme="minorBidi" w:hAnsiTheme="minorBidi"/>
        </w:rPr>
        <w:t xml:space="preserve"> and to</w:t>
      </w:r>
      <w:r w:rsidR="003A7FC8">
        <w:rPr>
          <w:rFonts w:asciiTheme="minorBidi" w:hAnsiTheme="minorBidi"/>
        </w:rPr>
        <w:t xml:space="preserve"> explore strategies</w:t>
      </w:r>
      <w:r w:rsidR="0086252F">
        <w:rPr>
          <w:rFonts w:asciiTheme="minorBidi" w:hAnsiTheme="minorBidi"/>
        </w:rPr>
        <w:t xml:space="preserve"> that could </w:t>
      </w:r>
      <w:r w:rsidR="00821C5C">
        <w:rPr>
          <w:rFonts w:asciiTheme="minorBidi" w:hAnsiTheme="minorBidi"/>
        </w:rPr>
        <w:t>improve</w:t>
      </w:r>
      <w:r w:rsidR="00C8276A">
        <w:rPr>
          <w:rFonts w:asciiTheme="minorBidi" w:hAnsiTheme="minorBidi"/>
        </w:rPr>
        <w:t xml:space="preserve"> employee satisfaction</w:t>
      </w:r>
      <w:r w:rsidR="00957367">
        <w:rPr>
          <w:rFonts w:asciiTheme="minorBidi" w:hAnsiTheme="minorBidi"/>
        </w:rPr>
        <w:t>, engagement</w:t>
      </w:r>
      <w:r w:rsidR="00931E76">
        <w:rPr>
          <w:rFonts w:asciiTheme="minorBidi" w:hAnsiTheme="minorBidi"/>
        </w:rPr>
        <w:t xml:space="preserve"> and </w:t>
      </w:r>
      <w:r w:rsidR="001C4109">
        <w:rPr>
          <w:rFonts w:asciiTheme="minorBidi" w:hAnsiTheme="minorBidi"/>
        </w:rPr>
        <w:t>long-term</w:t>
      </w:r>
      <w:r w:rsidR="00931E76">
        <w:rPr>
          <w:rFonts w:asciiTheme="minorBidi" w:hAnsiTheme="minorBidi"/>
        </w:rPr>
        <w:t xml:space="preserve"> retention.</w:t>
      </w:r>
      <w:r w:rsidR="00CC248C">
        <w:rPr>
          <w:rFonts w:asciiTheme="minorBidi" w:hAnsiTheme="minorBidi"/>
        </w:rPr>
        <w:t xml:space="preserve"> T</w:t>
      </w:r>
      <w:r w:rsidR="002214BE">
        <w:rPr>
          <w:rFonts w:asciiTheme="minorBidi" w:hAnsiTheme="minorBidi"/>
        </w:rPr>
        <w:t>his proposal outlines the research aims and ob</w:t>
      </w:r>
      <w:r w:rsidR="005E7B6D">
        <w:rPr>
          <w:rFonts w:asciiTheme="minorBidi" w:hAnsiTheme="minorBidi"/>
        </w:rPr>
        <w:t>jectives</w:t>
      </w:r>
      <w:r w:rsidR="002F3BB2">
        <w:rPr>
          <w:rFonts w:asciiTheme="minorBidi" w:hAnsiTheme="minorBidi"/>
        </w:rPr>
        <w:t>, research</w:t>
      </w:r>
      <w:r w:rsidR="00E71169">
        <w:rPr>
          <w:rFonts w:asciiTheme="minorBidi" w:hAnsiTheme="minorBidi"/>
        </w:rPr>
        <w:t xml:space="preserve"> </w:t>
      </w:r>
      <w:r w:rsidR="00C9492B">
        <w:rPr>
          <w:rFonts w:asciiTheme="minorBidi" w:hAnsiTheme="minorBidi"/>
        </w:rPr>
        <w:t>methodology</w:t>
      </w:r>
      <w:r w:rsidR="001C4109">
        <w:rPr>
          <w:rFonts w:asciiTheme="minorBidi" w:hAnsiTheme="minorBidi"/>
        </w:rPr>
        <w:t xml:space="preserve">, ethical </w:t>
      </w:r>
      <w:r w:rsidR="00002167">
        <w:rPr>
          <w:rFonts w:asciiTheme="minorBidi" w:hAnsiTheme="minorBidi"/>
        </w:rPr>
        <w:t>considerations, project</w:t>
      </w:r>
      <w:r w:rsidR="00260A1C">
        <w:rPr>
          <w:rFonts w:asciiTheme="minorBidi" w:hAnsiTheme="minorBidi"/>
        </w:rPr>
        <w:t xml:space="preserve"> </w:t>
      </w:r>
      <w:r w:rsidR="00002167">
        <w:rPr>
          <w:rFonts w:asciiTheme="minorBidi" w:hAnsiTheme="minorBidi"/>
        </w:rPr>
        <w:t>timeline and data</w:t>
      </w:r>
      <w:r w:rsidR="00CE1A4C">
        <w:rPr>
          <w:rFonts w:asciiTheme="minorBidi" w:hAnsiTheme="minorBidi"/>
        </w:rPr>
        <w:t xml:space="preserve"> collection methods that will guide </w:t>
      </w:r>
      <w:r w:rsidR="00A614CC">
        <w:rPr>
          <w:rFonts w:asciiTheme="minorBidi" w:hAnsiTheme="minorBidi"/>
        </w:rPr>
        <w:t>the successful completion of the study.</w:t>
      </w:r>
    </w:p>
    <w:p w14:paraId="2627D3A1" w14:textId="06F0483E" w:rsidR="00A50331" w:rsidRPr="00EA5BCB" w:rsidRDefault="00B1377C" w:rsidP="5833345A">
      <w:pPr>
        <w:jc w:val="both"/>
        <w:rPr>
          <w:rFonts w:asciiTheme="minorBidi" w:hAnsiTheme="minorBidi"/>
        </w:rPr>
      </w:pPr>
      <w:r>
        <w:rPr>
          <w:rFonts w:asciiTheme="minorBidi" w:hAnsiTheme="minorBidi"/>
        </w:rPr>
        <w:t>Amazon is one of the world</w:t>
      </w:r>
      <w:r w:rsidR="00695CB8">
        <w:rPr>
          <w:rFonts w:asciiTheme="minorBidi" w:hAnsiTheme="minorBidi"/>
        </w:rPr>
        <w:t xml:space="preserve">’s largest </w:t>
      </w:r>
      <w:r w:rsidR="00B4019E">
        <w:rPr>
          <w:rFonts w:asciiTheme="minorBidi" w:hAnsiTheme="minorBidi"/>
        </w:rPr>
        <w:t>e-comm</w:t>
      </w:r>
      <w:r w:rsidR="00120E12">
        <w:rPr>
          <w:rFonts w:asciiTheme="minorBidi" w:hAnsiTheme="minorBidi"/>
        </w:rPr>
        <w:t>erce and technology</w:t>
      </w:r>
      <w:r w:rsidR="00B614DF">
        <w:rPr>
          <w:rFonts w:asciiTheme="minorBidi" w:hAnsiTheme="minorBidi"/>
        </w:rPr>
        <w:t xml:space="preserve"> </w:t>
      </w:r>
      <w:r w:rsidR="00663BE0">
        <w:rPr>
          <w:rFonts w:asciiTheme="minorBidi" w:hAnsiTheme="minorBidi"/>
        </w:rPr>
        <w:t xml:space="preserve">companies, employing over </w:t>
      </w:r>
      <w:r w:rsidR="00601C9E">
        <w:rPr>
          <w:rFonts w:asciiTheme="minorBidi" w:hAnsiTheme="minorBidi"/>
        </w:rPr>
        <w:t>1 million workers ac</w:t>
      </w:r>
      <w:r w:rsidR="007D13CC">
        <w:rPr>
          <w:rFonts w:asciiTheme="minorBidi" w:hAnsiTheme="minorBidi"/>
        </w:rPr>
        <w:t>ross its global operations</w:t>
      </w:r>
      <w:r w:rsidR="00E93656">
        <w:rPr>
          <w:rFonts w:asciiTheme="minorBidi" w:hAnsiTheme="minorBidi"/>
        </w:rPr>
        <w:t>. A significant</w:t>
      </w:r>
      <w:r w:rsidR="008C2E53">
        <w:rPr>
          <w:rFonts w:asciiTheme="minorBidi" w:hAnsiTheme="minorBidi"/>
        </w:rPr>
        <w:t xml:space="preserve"> portion</w:t>
      </w:r>
      <w:r w:rsidR="00C94025">
        <w:rPr>
          <w:rFonts w:asciiTheme="minorBidi" w:hAnsiTheme="minorBidi"/>
        </w:rPr>
        <w:t xml:space="preserve"> of its workforce is employed</w:t>
      </w:r>
      <w:r w:rsidR="006326F4">
        <w:rPr>
          <w:rFonts w:asciiTheme="minorBidi" w:hAnsiTheme="minorBidi"/>
        </w:rPr>
        <w:t xml:space="preserve"> in fulfilment </w:t>
      </w:r>
      <w:r w:rsidR="00FE15EE">
        <w:rPr>
          <w:rFonts w:asciiTheme="minorBidi" w:hAnsiTheme="minorBidi"/>
        </w:rPr>
        <w:t>centres</w:t>
      </w:r>
      <w:r w:rsidR="006326F4">
        <w:rPr>
          <w:rFonts w:asciiTheme="minorBidi" w:hAnsiTheme="minorBidi"/>
        </w:rPr>
        <w:t xml:space="preserve"> and warehouse</w:t>
      </w:r>
      <w:r w:rsidR="0028785E">
        <w:rPr>
          <w:rFonts w:asciiTheme="minorBidi" w:hAnsiTheme="minorBidi"/>
        </w:rPr>
        <w:t xml:space="preserve">s responsible </w:t>
      </w:r>
      <w:r w:rsidR="008B2904">
        <w:rPr>
          <w:rFonts w:asciiTheme="minorBidi" w:hAnsiTheme="minorBidi"/>
        </w:rPr>
        <w:t>for order processing,</w:t>
      </w:r>
      <w:r w:rsidR="00E34324">
        <w:rPr>
          <w:rFonts w:asciiTheme="minorBidi" w:hAnsiTheme="minorBidi"/>
        </w:rPr>
        <w:t xml:space="preserve"> packaging and </w:t>
      </w:r>
      <w:r w:rsidR="001D13C2">
        <w:rPr>
          <w:rFonts w:asciiTheme="minorBidi" w:hAnsiTheme="minorBidi"/>
        </w:rPr>
        <w:t>distribution. Despite its market leadership</w:t>
      </w:r>
      <w:r w:rsidR="00582655">
        <w:rPr>
          <w:rFonts w:asciiTheme="minorBidi" w:hAnsiTheme="minorBidi"/>
        </w:rPr>
        <w:t>, Amazon has faced</w:t>
      </w:r>
      <w:r w:rsidR="00A3741A">
        <w:rPr>
          <w:rFonts w:asciiTheme="minorBidi" w:hAnsiTheme="minorBidi"/>
        </w:rPr>
        <w:t xml:space="preserve"> criticism</w:t>
      </w:r>
      <w:r w:rsidR="00A72A2E">
        <w:rPr>
          <w:rFonts w:asciiTheme="minorBidi" w:hAnsiTheme="minorBidi"/>
        </w:rPr>
        <w:t xml:space="preserve"> reg</w:t>
      </w:r>
      <w:r w:rsidR="00013F25">
        <w:rPr>
          <w:rFonts w:asciiTheme="minorBidi" w:hAnsiTheme="minorBidi"/>
        </w:rPr>
        <w:t>arding</w:t>
      </w:r>
      <w:r w:rsidR="00267C2A">
        <w:rPr>
          <w:rFonts w:asciiTheme="minorBidi" w:hAnsiTheme="minorBidi"/>
        </w:rPr>
        <w:t xml:space="preserve"> employee turnover </w:t>
      </w:r>
      <w:r w:rsidR="009D1468">
        <w:rPr>
          <w:rFonts w:asciiTheme="minorBidi" w:hAnsiTheme="minorBidi"/>
        </w:rPr>
        <w:t>, workplace stress, producti</w:t>
      </w:r>
      <w:r w:rsidR="004010EE">
        <w:rPr>
          <w:rFonts w:asciiTheme="minorBidi" w:hAnsiTheme="minorBidi"/>
        </w:rPr>
        <w:t xml:space="preserve">vity targets and employee </w:t>
      </w:r>
      <w:r w:rsidR="0051421D">
        <w:rPr>
          <w:rFonts w:asciiTheme="minorBidi" w:hAnsiTheme="minorBidi"/>
        </w:rPr>
        <w:t>satisfaction. Employee retention has become a stra</w:t>
      </w:r>
      <w:r w:rsidR="000020DB">
        <w:rPr>
          <w:rFonts w:asciiTheme="minorBidi" w:hAnsiTheme="minorBidi"/>
        </w:rPr>
        <w:t>tegic concern because high</w:t>
      </w:r>
      <w:r w:rsidR="00905097">
        <w:rPr>
          <w:rFonts w:asciiTheme="minorBidi" w:hAnsiTheme="minorBidi"/>
        </w:rPr>
        <w:t xml:space="preserve"> turnover</w:t>
      </w:r>
      <w:r w:rsidR="00E06F29">
        <w:rPr>
          <w:rFonts w:asciiTheme="minorBidi" w:hAnsiTheme="minorBidi"/>
        </w:rPr>
        <w:t xml:space="preserve"> increases recruitment and training</w:t>
      </w:r>
      <w:r w:rsidR="00170D3D">
        <w:rPr>
          <w:rFonts w:asciiTheme="minorBidi" w:hAnsiTheme="minorBidi"/>
        </w:rPr>
        <w:t xml:space="preserve"> </w:t>
      </w:r>
      <w:r w:rsidR="0029627F">
        <w:rPr>
          <w:rFonts w:asciiTheme="minorBidi" w:hAnsiTheme="minorBidi"/>
        </w:rPr>
        <w:t>costs, reduces</w:t>
      </w:r>
      <w:r w:rsidR="00170D3D">
        <w:rPr>
          <w:rFonts w:asciiTheme="minorBidi" w:hAnsiTheme="minorBidi"/>
        </w:rPr>
        <w:t xml:space="preserve"> op</w:t>
      </w:r>
      <w:r w:rsidR="0029627F">
        <w:rPr>
          <w:rFonts w:asciiTheme="minorBidi" w:hAnsiTheme="minorBidi"/>
        </w:rPr>
        <w:t xml:space="preserve">erational efficiency and may </w:t>
      </w:r>
      <w:r w:rsidR="003A1E08">
        <w:rPr>
          <w:rFonts w:asciiTheme="minorBidi" w:hAnsiTheme="minorBidi"/>
        </w:rPr>
        <w:t>ne</w:t>
      </w:r>
      <w:r w:rsidR="00484217">
        <w:rPr>
          <w:rFonts w:asciiTheme="minorBidi" w:hAnsiTheme="minorBidi"/>
        </w:rPr>
        <w:t xml:space="preserve">gatively affect organizational </w:t>
      </w:r>
      <w:r w:rsidR="00DF027B">
        <w:rPr>
          <w:rFonts w:asciiTheme="minorBidi" w:hAnsiTheme="minorBidi"/>
        </w:rPr>
        <w:t>performance. This rese</w:t>
      </w:r>
      <w:r w:rsidR="006758B9">
        <w:rPr>
          <w:rFonts w:asciiTheme="minorBidi" w:hAnsiTheme="minorBidi"/>
        </w:rPr>
        <w:t xml:space="preserve">arch </w:t>
      </w:r>
      <w:r w:rsidR="006004C2">
        <w:rPr>
          <w:rFonts w:asciiTheme="minorBidi" w:hAnsiTheme="minorBidi"/>
        </w:rPr>
        <w:t>seeks to examine the relationship</w:t>
      </w:r>
      <w:r w:rsidR="00316585">
        <w:rPr>
          <w:rFonts w:asciiTheme="minorBidi" w:hAnsiTheme="minorBidi"/>
        </w:rPr>
        <w:t xml:space="preserve"> between </w:t>
      </w:r>
      <w:r w:rsidR="00945475">
        <w:rPr>
          <w:rFonts w:asciiTheme="minorBidi" w:hAnsiTheme="minorBidi"/>
        </w:rPr>
        <w:t>workplace conditions</w:t>
      </w:r>
      <w:r w:rsidR="00DF027B">
        <w:rPr>
          <w:rFonts w:asciiTheme="minorBidi" w:hAnsiTheme="minorBidi"/>
        </w:rPr>
        <w:t xml:space="preserve"> </w:t>
      </w:r>
      <w:r w:rsidR="000F2455">
        <w:rPr>
          <w:rFonts w:asciiTheme="minorBidi" w:hAnsiTheme="minorBidi"/>
        </w:rPr>
        <w:t>and employee retention within Amazon</w:t>
      </w:r>
      <w:r w:rsidR="00642DBB">
        <w:rPr>
          <w:rFonts w:asciiTheme="minorBidi" w:hAnsiTheme="minorBidi"/>
        </w:rPr>
        <w:t xml:space="preserve">’s fulfilment </w:t>
      </w:r>
      <w:r w:rsidR="00943582">
        <w:rPr>
          <w:rFonts w:asciiTheme="minorBidi" w:hAnsiTheme="minorBidi"/>
        </w:rPr>
        <w:t>centres</w:t>
      </w:r>
      <w:r w:rsidR="00642DBB">
        <w:rPr>
          <w:rFonts w:asciiTheme="minorBidi" w:hAnsiTheme="minorBidi"/>
        </w:rPr>
        <w:t xml:space="preserve">. </w:t>
      </w:r>
      <w:r w:rsidR="00AB2E84">
        <w:rPr>
          <w:rFonts w:asciiTheme="minorBidi" w:hAnsiTheme="minorBidi"/>
        </w:rPr>
        <w:t>In recent years</w:t>
      </w:r>
      <w:r w:rsidR="003125FC">
        <w:rPr>
          <w:rFonts w:asciiTheme="minorBidi" w:hAnsiTheme="minorBidi"/>
        </w:rPr>
        <w:t xml:space="preserve"> reports have highlighted</w:t>
      </w:r>
      <w:r w:rsidR="006C1E32">
        <w:rPr>
          <w:rFonts w:asciiTheme="minorBidi" w:hAnsiTheme="minorBidi"/>
        </w:rPr>
        <w:t xml:space="preserve"> concerns</w:t>
      </w:r>
      <w:r w:rsidR="00A4426C">
        <w:rPr>
          <w:rFonts w:asciiTheme="minorBidi" w:hAnsiTheme="minorBidi"/>
        </w:rPr>
        <w:t xml:space="preserve"> regarding, demanding pro</w:t>
      </w:r>
      <w:r w:rsidR="00F53B45">
        <w:rPr>
          <w:rFonts w:asciiTheme="minorBidi" w:hAnsiTheme="minorBidi"/>
        </w:rPr>
        <w:t>ductivity expectations</w:t>
      </w:r>
      <w:r w:rsidR="00943582">
        <w:rPr>
          <w:rFonts w:asciiTheme="minorBidi" w:hAnsiTheme="minorBidi"/>
        </w:rPr>
        <w:t>,</w:t>
      </w:r>
      <w:r w:rsidR="00087FDD">
        <w:rPr>
          <w:rFonts w:asciiTheme="minorBidi" w:hAnsiTheme="minorBidi"/>
        </w:rPr>
        <w:t xml:space="preserve"> workplace monitoring systems, physical strain</w:t>
      </w:r>
      <w:r w:rsidR="00474D9F">
        <w:rPr>
          <w:rFonts w:asciiTheme="minorBidi" w:hAnsiTheme="minorBidi"/>
        </w:rPr>
        <w:t xml:space="preserve"> and employee burnout</w:t>
      </w:r>
      <w:r w:rsidR="00DF0480">
        <w:rPr>
          <w:rFonts w:asciiTheme="minorBidi" w:hAnsiTheme="minorBidi"/>
        </w:rPr>
        <w:t>. (</w:t>
      </w:r>
      <w:r w:rsidR="002D1ACF">
        <w:rPr>
          <w:rFonts w:asciiTheme="minorBidi" w:hAnsiTheme="minorBidi"/>
        </w:rPr>
        <w:t>CIPD, 2024; D</w:t>
      </w:r>
      <w:r w:rsidR="005754A0">
        <w:rPr>
          <w:rFonts w:asciiTheme="minorBidi" w:hAnsiTheme="minorBidi"/>
        </w:rPr>
        <w:t>essler , 2020)</w:t>
      </w:r>
    </w:p>
    <w:p w14:paraId="2CD80770" w14:textId="655AA3F0" w:rsidR="5833345A" w:rsidRDefault="5833345A" w:rsidP="5833345A">
      <w:pPr>
        <w:jc w:val="both"/>
        <w:rPr>
          <w:rFonts w:asciiTheme="minorBidi" w:hAnsiTheme="minorBidi"/>
          <w:sz w:val="28"/>
          <w:szCs w:val="28"/>
        </w:rPr>
      </w:pPr>
    </w:p>
    <w:p w14:paraId="29D495D5" w14:textId="77777777" w:rsidR="003172D7" w:rsidRPr="0068242B" w:rsidRDefault="003172D7" w:rsidP="003172D7">
      <w:pPr>
        <w:jc w:val="both"/>
        <w:rPr>
          <w:rFonts w:asciiTheme="minorBidi" w:hAnsiTheme="minorBidi"/>
        </w:rPr>
      </w:pPr>
      <w:r w:rsidRPr="0068242B">
        <w:rPr>
          <w:rFonts w:asciiTheme="minorBidi" w:hAnsiTheme="minorBidi"/>
        </w:rPr>
        <w:t>Identification of Business Problem</w:t>
      </w:r>
    </w:p>
    <w:p w14:paraId="5442840E" w14:textId="552F0C25" w:rsidR="5833345A" w:rsidRPr="00FA0FBD" w:rsidRDefault="003172D7" w:rsidP="5833345A">
      <w:pPr>
        <w:jc w:val="both"/>
        <w:rPr>
          <w:rFonts w:asciiTheme="minorBidi" w:hAnsiTheme="minorBidi"/>
        </w:rPr>
      </w:pPr>
      <w:r>
        <w:rPr>
          <w:rFonts w:asciiTheme="minorBidi" w:hAnsiTheme="minorBidi"/>
        </w:rPr>
        <w:t xml:space="preserve">Amazon’s Warehouse operations are central to its global fulfilment network, enabling the company to meet </w:t>
      </w:r>
      <w:proofErr w:type="spellStart"/>
      <w:proofErr w:type="gramStart"/>
      <w:r>
        <w:rPr>
          <w:rFonts w:asciiTheme="minorBidi" w:hAnsiTheme="minorBidi"/>
        </w:rPr>
        <w:t>it’s</w:t>
      </w:r>
      <w:proofErr w:type="spellEnd"/>
      <w:proofErr w:type="gramEnd"/>
      <w:r>
        <w:rPr>
          <w:rFonts w:asciiTheme="minorBidi" w:hAnsiTheme="minorBidi"/>
        </w:rPr>
        <w:t xml:space="preserve"> customer promise of rapid and reliable delivery. </w:t>
      </w:r>
      <w:proofErr w:type="gramStart"/>
      <w:r>
        <w:rPr>
          <w:rFonts w:asciiTheme="minorBidi" w:hAnsiTheme="minorBidi"/>
        </w:rPr>
        <w:t>However</w:t>
      </w:r>
      <w:proofErr w:type="gramEnd"/>
      <w:r>
        <w:rPr>
          <w:rFonts w:asciiTheme="minorBidi" w:hAnsiTheme="minorBidi"/>
        </w:rPr>
        <w:t xml:space="preserve"> a significant business issue affecting the organisation is the challenge of employee retention and workforce well-being within its warehouse’s. At the warehouses and fulfilment operation present a  complex multidimensional retention problem because labour turnover is shaped not only by pay but also by work intensity , health and safety risks, monitoring, </w:t>
      </w:r>
      <w:r w:rsidR="00DA033C">
        <w:rPr>
          <w:rFonts w:asciiTheme="minorBidi" w:hAnsiTheme="minorBidi"/>
        </w:rPr>
        <w:t>scheduling</w:t>
      </w:r>
      <w:r>
        <w:rPr>
          <w:rFonts w:asciiTheme="minorBidi" w:hAnsiTheme="minorBidi"/>
        </w:rPr>
        <w:t xml:space="preserve"> , promotion prospects</w:t>
      </w:r>
      <w:r w:rsidR="00DA033C">
        <w:rPr>
          <w:rFonts w:asciiTheme="minorBidi" w:hAnsiTheme="minorBidi"/>
        </w:rPr>
        <w:t>, and broader economic insecurity. Although Amazon has invested in competitive wages, employee benefits, automation and training programs, concerns remain regarding high employee turnover, physically demanding working conditions, workplace injuries and employee stress.(Amazon,2024)</w:t>
      </w:r>
      <w:r w:rsidR="008C114B">
        <w:rPr>
          <w:rFonts w:asciiTheme="minorBidi" w:hAnsiTheme="minorBidi"/>
        </w:rPr>
        <w:t>.</w:t>
      </w:r>
      <w:r w:rsidR="00DA033C">
        <w:rPr>
          <w:rFonts w:asciiTheme="minorBidi" w:hAnsiTheme="minorBidi"/>
        </w:rPr>
        <w:t xml:space="preserve"> Warehouse employees are required to meet demanding</w:t>
      </w:r>
      <w:r w:rsidR="008C114B">
        <w:rPr>
          <w:rFonts w:asciiTheme="minorBidi" w:hAnsiTheme="minorBidi"/>
        </w:rPr>
        <w:t xml:space="preserve"> productivity targets while performing repetitive manual tasks such as picking, packing, sorting and loading products .Performance is closely monitored using digital technologies that measure individual productivity and efficiency. While these systems improve operational performance they also been criticised for increasing work intensity and reducing employee autonomy.(soper,2021).</w:t>
      </w:r>
    </w:p>
    <w:p w14:paraId="3C8DCC49" w14:textId="3C260033" w:rsidR="5833345A" w:rsidRDefault="5833345A" w:rsidP="5833345A">
      <w:pPr>
        <w:jc w:val="both"/>
        <w:rPr>
          <w:rFonts w:asciiTheme="minorBidi" w:hAnsiTheme="minorBidi"/>
          <w:sz w:val="28"/>
          <w:szCs w:val="28"/>
        </w:rPr>
      </w:pPr>
    </w:p>
    <w:p w14:paraId="512C23CC" w14:textId="566F9E70" w:rsidR="0068242B" w:rsidRPr="0068242B" w:rsidRDefault="0068242B" w:rsidP="0068242B">
      <w:pPr>
        <w:jc w:val="both"/>
        <w:rPr>
          <w:rFonts w:asciiTheme="minorBidi" w:hAnsiTheme="minorBidi"/>
        </w:rPr>
      </w:pPr>
      <w:r w:rsidRPr="0068242B">
        <w:rPr>
          <w:rFonts w:asciiTheme="minorBidi" w:hAnsiTheme="minorBidi"/>
        </w:rPr>
        <w:t>Research Aim</w:t>
      </w:r>
    </w:p>
    <w:p w14:paraId="25662712" w14:textId="77777777" w:rsidR="0068242B" w:rsidRPr="0068242B" w:rsidRDefault="0068242B" w:rsidP="0068242B">
      <w:pPr>
        <w:jc w:val="both"/>
        <w:rPr>
          <w:rFonts w:asciiTheme="minorBidi" w:hAnsiTheme="minorBidi"/>
        </w:rPr>
      </w:pPr>
      <w:r w:rsidRPr="0068242B">
        <w:rPr>
          <w:rFonts w:asciiTheme="minorBidi" w:hAnsiTheme="minorBidi"/>
        </w:rPr>
        <w:t>To investigate the key factors influencing employee retention and workforce wellbeing within Amazon’s warehouse and fulfilment centres, and to identify evidence</w:t>
      </w:r>
      <w:r w:rsidRPr="0068242B">
        <w:rPr>
          <w:rFonts w:asciiTheme="minorBidi" w:hAnsiTheme="minorBidi"/>
        </w:rPr>
        <w:noBreakHyphen/>
        <w:t>based strategies that can enhance employee satisfaction, engagement and long</w:t>
      </w:r>
      <w:r w:rsidRPr="0068242B">
        <w:rPr>
          <w:rFonts w:asciiTheme="minorBidi" w:hAnsiTheme="minorBidi"/>
        </w:rPr>
        <w:noBreakHyphen/>
        <w:t>term retention.</w:t>
      </w:r>
    </w:p>
    <w:p w14:paraId="5AF5AED6" w14:textId="77777777" w:rsidR="0068242B" w:rsidRPr="0068242B" w:rsidRDefault="0068242B" w:rsidP="0068242B">
      <w:pPr>
        <w:jc w:val="both"/>
        <w:rPr>
          <w:rFonts w:asciiTheme="minorBidi" w:hAnsiTheme="minorBidi"/>
        </w:rPr>
      </w:pPr>
      <w:r w:rsidRPr="0068242B">
        <w:rPr>
          <w:rFonts w:asciiTheme="minorBidi" w:hAnsiTheme="minorBidi"/>
        </w:rPr>
        <w:t>Research Objectives</w:t>
      </w:r>
    </w:p>
    <w:p w14:paraId="1E4124A8" w14:textId="77777777" w:rsidR="0068242B" w:rsidRPr="0068242B" w:rsidRDefault="0068242B" w:rsidP="0068242B">
      <w:pPr>
        <w:numPr>
          <w:ilvl w:val="0"/>
          <w:numId w:val="11"/>
        </w:numPr>
        <w:jc w:val="both"/>
        <w:rPr>
          <w:rFonts w:asciiTheme="minorBidi" w:hAnsiTheme="minorBidi"/>
        </w:rPr>
      </w:pPr>
      <w:r w:rsidRPr="0068242B">
        <w:rPr>
          <w:rFonts w:asciiTheme="minorBidi" w:hAnsiTheme="minorBidi"/>
        </w:rPr>
        <w:t>To examine the current workplace conditions within Amazon’s fulfilment centres, including job demands, productivity expectations, physical workload and monitoring systems, and how these factors affect employee wellbeing.</w:t>
      </w:r>
    </w:p>
    <w:p w14:paraId="4427FD80" w14:textId="77777777" w:rsidR="0068242B" w:rsidRPr="0068242B" w:rsidRDefault="0068242B" w:rsidP="0068242B">
      <w:pPr>
        <w:numPr>
          <w:ilvl w:val="0"/>
          <w:numId w:val="11"/>
        </w:numPr>
        <w:jc w:val="both"/>
        <w:rPr>
          <w:rFonts w:asciiTheme="minorBidi" w:hAnsiTheme="minorBidi"/>
        </w:rPr>
      </w:pPr>
      <w:r w:rsidRPr="0068242B">
        <w:rPr>
          <w:rFonts w:asciiTheme="minorBidi" w:hAnsiTheme="minorBidi"/>
        </w:rPr>
        <w:t>To analyse the relationship between employee wellbeing and retention, focusing on how stress, burnout, job satisfaction and perceived organisational support influence employees’ decisions to remain or leave.</w:t>
      </w:r>
    </w:p>
    <w:p w14:paraId="4D34E161" w14:textId="77777777" w:rsidR="0068242B" w:rsidRPr="0068242B" w:rsidRDefault="0068242B" w:rsidP="0068242B">
      <w:pPr>
        <w:numPr>
          <w:ilvl w:val="0"/>
          <w:numId w:val="11"/>
        </w:numPr>
        <w:jc w:val="both"/>
        <w:rPr>
          <w:rFonts w:asciiTheme="minorBidi" w:hAnsiTheme="minorBidi"/>
        </w:rPr>
      </w:pPr>
      <w:r w:rsidRPr="0068242B">
        <w:rPr>
          <w:rFonts w:asciiTheme="minorBidi" w:hAnsiTheme="minorBidi"/>
        </w:rPr>
        <w:t>To evaluate Amazon’s existing employee retention and wellbeing initiatives, such as training programmes, wellbeing support, leadership practices and communication systems, to determine their effectiveness.</w:t>
      </w:r>
    </w:p>
    <w:p w14:paraId="00B723D4" w14:textId="77777777" w:rsidR="0068242B" w:rsidRPr="0068242B" w:rsidRDefault="0068242B" w:rsidP="0068242B">
      <w:pPr>
        <w:numPr>
          <w:ilvl w:val="0"/>
          <w:numId w:val="11"/>
        </w:numPr>
        <w:jc w:val="both"/>
        <w:rPr>
          <w:rFonts w:asciiTheme="minorBidi" w:hAnsiTheme="minorBidi"/>
        </w:rPr>
      </w:pPr>
      <w:r w:rsidRPr="0068242B">
        <w:rPr>
          <w:rFonts w:asciiTheme="minorBidi" w:hAnsiTheme="minorBidi"/>
        </w:rPr>
        <w:t>To identify the main drivers of employee turnover within Amazon’s warehouse operations, including organisational, environmental and individual factors.</w:t>
      </w:r>
    </w:p>
    <w:p w14:paraId="0CE62A7A" w14:textId="77777777" w:rsidR="0068242B" w:rsidRPr="0068242B" w:rsidRDefault="0068242B" w:rsidP="0068242B">
      <w:pPr>
        <w:numPr>
          <w:ilvl w:val="0"/>
          <w:numId w:val="11"/>
        </w:numPr>
        <w:jc w:val="both"/>
        <w:rPr>
          <w:rFonts w:asciiTheme="minorBidi" w:hAnsiTheme="minorBidi"/>
        </w:rPr>
      </w:pPr>
      <w:r w:rsidRPr="0068242B">
        <w:rPr>
          <w:rFonts w:asciiTheme="minorBidi" w:hAnsiTheme="minorBidi"/>
        </w:rPr>
        <w:t>To explore employee perceptions and experiences relating to workplace culture, engagement, motivation and support within fulfilment centres.</w:t>
      </w:r>
    </w:p>
    <w:p w14:paraId="74F82F1C" w14:textId="77777777" w:rsidR="0068242B" w:rsidRDefault="0068242B" w:rsidP="0068242B">
      <w:pPr>
        <w:numPr>
          <w:ilvl w:val="0"/>
          <w:numId w:val="11"/>
        </w:numPr>
        <w:jc w:val="both"/>
        <w:rPr>
          <w:rFonts w:asciiTheme="minorBidi" w:hAnsiTheme="minorBidi"/>
        </w:rPr>
      </w:pPr>
      <w:r w:rsidRPr="0068242B">
        <w:rPr>
          <w:rFonts w:asciiTheme="minorBidi" w:hAnsiTheme="minorBidi"/>
        </w:rPr>
        <w:t>To propose practical, evidence</w:t>
      </w:r>
      <w:r w:rsidRPr="0068242B">
        <w:rPr>
          <w:rFonts w:asciiTheme="minorBidi" w:hAnsiTheme="minorBidi"/>
        </w:rPr>
        <w:noBreakHyphen/>
        <w:t>based recommendations that Amazon could implement to improve employee wellbeing, strengthen retention and enhance operational sustainability.</w:t>
      </w:r>
    </w:p>
    <w:p w14:paraId="47FC1ED3" w14:textId="627E46FC" w:rsidR="00883C6C" w:rsidRDefault="00EE66C3" w:rsidP="00883C6C">
      <w:pPr>
        <w:jc w:val="both"/>
        <w:rPr>
          <w:rFonts w:asciiTheme="minorBidi" w:hAnsiTheme="minorBidi"/>
        </w:rPr>
      </w:pPr>
      <w:r>
        <w:rPr>
          <w:rFonts w:asciiTheme="minorBidi" w:hAnsiTheme="minorBidi"/>
        </w:rPr>
        <w:t xml:space="preserve">  </w:t>
      </w:r>
    </w:p>
    <w:p w14:paraId="4A3D9403" w14:textId="77777777" w:rsidR="00EE66C3" w:rsidRDefault="00EE66C3" w:rsidP="00883C6C">
      <w:pPr>
        <w:jc w:val="both"/>
        <w:rPr>
          <w:rFonts w:asciiTheme="minorBidi" w:hAnsiTheme="minorBidi"/>
        </w:rPr>
      </w:pPr>
    </w:p>
    <w:p w14:paraId="1FFF791E" w14:textId="77777777" w:rsidR="00883C6C" w:rsidRDefault="00883C6C" w:rsidP="00883C6C">
      <w:pPr>
        <w:jc w:val="both"/>
        <w:rPr>
          <w:rFonts w:asciiTheme="minorBidi" w:hAnsiTheme="minorBidi"/>
        </w:rPr>
      </w:pPr>
    </w:p>
    <w:p w14:paraId="3B844E44" w14:textId="77777777" w:rsidR="00883C6C" w:rsidRDefault="00883C6C" w:rsidP="00883C6C">
      <w:pPr>
        <w:jc w:val="both"/>
        <w:rPr>
          <w:rFonts w:asciiTheme="minorBidi" w:hAnsiTheme="minorBidi"/>
        </w:rPr>
      </w:pPr>
    </w:p>
    <w:p w14:paraId="5EE394EA" w14:textId="77777777" w:rsidR="003E0845" w:rsidRDefault="003E0845" w:rsidP="00883C6C">
      <w:pPr>
        <w:jc w:val="both"/>
        <w:rPr>
          <w:rFonts w:asciiTheme="minorBidi" w:hAnsiTheme="minorBidi"/>
        </w:rPr>
      </w:pPr>
    </w:p>
    <w:p w14:paraId="633A6E9D" w14:textId="62203C2C" w:rsidR="00B13523" w:rsidRDefault="003E0845" w:rsidP="00883C6C">
      <w:pPr>
        <w:jc w:val="both"/>
        <w:rPr>
          <w:rFonts w:asciiTheme="minorBidi" w:hAnsiTheme="minorBidi"/>
          <w:b/>
          <w:bCs/>
        </w:rPr>
      </w:pPr>
      <w:r>
        <w:rPr>
          <w:rFonts w:asciiTheme="minorBidi" w:hAnsiTheme="minorBidi"/>
        </w:rPr>
        <w:t xml:space="preserve">         </w:t>
      </w:r>
      <w:r>
        <w:rPr>
          <w:rFonts w:asciiTheme="minorBidi" w:hAnsiTheme="minorBidi"/>
          <w:b/>
          <w:bCs/>
        </w:rPr>
        <w:t>Critical</w:t>
      </w:r>
      <w:r w:rsidR="00EE66C3">
        <w:rPr>
          <w:rFonts w:asciiTheme="minorBidi" w:hAnsiTheme="minorBidi"/>
          <w:b/>
          <w:bCs/>
        </w:rPr>
        <w:t xml:space="preserve"> Literature Revie</w:t>
      </w:r>
      <w:r w:rsidR="00707997">
        <w:rPr>
          <w:rFonts w:asciiTheme="minorBidi" w:hAnsiTheme="minorBidi"/>
          <w:b/>
          <w:bCs/>
        </w:rPr>
        <w:t xml:space="preserve">w </w:t>
      </w:r>
    </w:p>
    <w:p w14:paraId="2771FA1A" w14:textId="051AECFF" w:rsidR="0089453E" w:rsidRDefault="00FC1991" w:rsidP="00883C6C">
      <w:pPr>
        <w:jc w:val="both"/>
        <w:rPr>
          <w:rFonts w:asciiTheme="minorBidi" w:hAnsiTheme="minorBidi"/>
        </w:rPr>
      </w:pPr>
      <w:r>
        <w:rPr>
          <w:rFonts w:asciiTheme="minorBidi" w:hAnsiTheme="minorBidi"/>
        </w:rPr>
        <w:t xml:space="preserve">A consistent theme in the </w:t>
      </w:r>
      <w:r w:rsidR="00B81722">
        <w:rPr>
          <w:rFonts w:asciiTheme="minorBidi" w:hAnsiTheme="minorBidi"/>
        </w:rPr>
        <w:t xml:space="preserve">literature is the role </w:t>
      </w:r>
      <w:r w:rsidR="00D66AA2">
        <w:rPr>
          <w:rFonts w:asciiTheme="minorBidi" w:hAnsiTheme="minorBidi"/>
        </w:rPr>
        <w:t>of alg</w:t>
      </w:r>
      <w:r w:rsidR="00B13588">
        <w:rPr>
          <w:rFonts w:asciiTheme="minorBidi" w:hAnsiTheme="minorBidi"/>
        </w:rPr>
        <w:t>orithmic control. A</w:t>
      </w:r>
      <w:r w:rsidR="007C3940">
        <w:rPr>
          <w:rFonts w:asciiTheme="minorBidi" w:hAnsiTheme="minorBidi"/>
        </w:rPr>
        <w:t>mazon ful</w:t>
      </w:r>
      <w:r w:rsidR="00E23C9F">
        <w:rPr>
          <w:rFonts w:asciiTheme="minorBidi" w:hAnsiTheme="minorBidi"/>
        </w:rPr>
        <w:t>filment centres rely on digital systems</w:t>
      </w:r>
      <w:r w:rsidR="00646424">
        <w:rPr>
          <w:rFonts w:asciiTheme="minorBidi" w:hAnsiTheme="minorBidi"/>
        </w:rPr>
        <w:t xml:space="preserve"> that track </w:t>
      </w:r>
      <w:r w:rsidR="001173E2">
        <w:rPr>
          <w:rFonts w:asciiTheme="minorBidi" w:hAnsiTheme="minorBidi"/>
        </w:rPr>
        <w:t>productivity in real time and connect</w:t>
      </w:r>
      <w:r w:rsidR="007314EC">
        <w:rPr>
          <w:rFonts w:asciiTheme="minorBidi" w:hAnsiTheme="minorBidi"/>
        </w:rPr>
        <w:t xml:space="preserve"> worker performance to metrics such as </w:t>
      </w:r>
      <w:r w:rsidR="00893E49">
        <w:rPr>
          <w:rFonts w:asciiTheme="minorBidi" w:hAnsiTheme="minorBidi"/>
        </w:rPr>
        <w:t>units per hour</w:t>
      </w:r>
      <w:r w:rsidR="00273898">
        <w:rPr>
          <w:rFonts w:asciiTheme="minorBidi" w:hAnsiTheme="minorBidi"/>
        </w:rPr>
        <w:t>, break time</w:t>
      </w:r>
      <w:r w:rsidR="00353B12">
        <w:rPr>
          <w:rFonts w:asciiTheme="minorBidi" w:hAnsiTheme="minorBidi"/>
        </w:rPr>
        <w:t xml:space="preserve"> and task compl</w:t>
      </w:r>
      <w:r w:rsidR="00EF31D9">
        <w:rPr>
          <w:rFonts w:asciiTheme="minorBidi" w:hAnsiTheme="minorBidi"/>
        </w:rPr>
        <w:t xml:space="preserve">etion rates such systems </w:t>
      </w:r>
      <w:r w:rsidR="004360E5">
        <w:rPr>
          <w:rFonts w:asciiTheme="minorBidi" w:hAnsiTheme="minorBidi"/>
        </w:rPr>
        <w:t>inten</w:t>
      </w:r>
      <w:r w:rsidR="000D4AEE">
        <w:rPr>
          <w:rFonts w:asciiTheme="minorBidi" w:hAnsiTheme="minorBidi"/>
        </w:rPr>
        <w:t>sify labour by reducing</w:t>
      </w:r>
      <w:r w:rsidR="0023735E">
        <w:rPr>
          <w:rFonts w:asciiTheme="minorBidi" w:hAnsiTheme="minorBidi"/>
        </w:rPr>
        <w:t xml:space="preserve"> informal</w:t>
      </w:r>
      <w:r w:rsidR="007D7F6B">
        <w:rPr>
          <w:rFonts w:asciiTheme="minorBidi" w:hAnsiTheme="minorBidi"/>
        </w:rPr>
        <w:t xml:space="preserve"> dis</w:t>
      </w:r>
      <w:r w:rsidR="00DA717B">
        <w:rPr>
          <w:rFonts w:asciiTheme="minorBidi" w:hAnsiTheme="minorBidi"/>
        </w:rPr>
        <w:t>cretion and making output</w:t>
      </w:r>
      <w:r w:rsidR="00110994">
        <w:rPr>
          <w:rFonts w:asciiTheme="minorBidi" w:hAnsiTheme="minorBidi"/>
        </w:rPr>
        <w:t xml:space="preserve"> continuously</w:t>
      </w:r>
      <w:r w:rsidR="00B0371A">
        <w:rPr>
          <w:rFonts w:asciiTheme="minorBidi" w:hAnsiTheme="minorBidi"/>
        </w:rPr>
        <w:t xml:space="preserve"> vis</w:t>
      </w:r>
      <w:r w:rsidR="00B7477E">
        <w:rPr>
          <w:rFonts w:asciiTheme="minorBidi" w:hAnsiTheme="minorBidi"/>
        </w:rPr>
        <w:t>ible to management. Wo</w:t>
      </w:r>
      <w:r w:rsidR="007010A3">
        <w:rPr>
          <w:rFonts w:asciiTheme="minorBidi" w:hAnsiTheme="minorBidi"/>
        </w:rPr>
        <w:t xml:space="preserve">rkers </w:t>
      </w:r>
      <w:r w:rsidR="007C007E">
        <w:rPr>
          <w:rFonts w:asciiTheme="minorBidi" w:hAnsiTheme="minorBidi"/>
        </w:rPr>
        <w:t xml:space="preserve">are not simply supervised by human </w:t>
      </w:r>
      <w:r w:rsidR="00E718EA">
        <w:rPr>
          <w:rFonts w:asciiTheme="minorBidi" w:hAnsiTheme="minorBidi"/>
        </w:rPr>
        <w:t>managers;</w:t>
      </w:r>
      <w:r w:rsidR="007C007E">
        <w:rPr>
          <w:rFonts w:asciiTheme="minorBidi" w:hAnsiTheme="minorBidi"/>
        </w:rPr>
        <w:t xml:space="preserve"> they are also monitored by data driven systems that convert activity into measurable performance indicators. (</w:t>
      </w:r>
      <w:proofErr w:type="spellStart"/>
      <w:r w:rsidR="007C007E">
        <w:rPr>
          <w:rFonts w:asciiTheme="minorBidi" w:hAnsiTheme="minorBidi"/>
        </w:rPr>
        <w:t>cheon</w:t>
      </w:r>
      <w:proofErr w:type="spellEnd"/>
      <w:r w:rsidR="007C007E">
        <w:rPr>
          <w:rFonts w:asciiTheme="minorBidi" w:hAnsiTheme="minorBidi"/>
        </w:rPr>
        <w:t xml:space="preserve"> and Erickson,2024)</w:t>
      </w:r>
    </w:p>
    <w:p w14:paraId="66A353CC" w14:textId="77777777" w:rsidR="009E5F7E" w:rsidRDefault="009E5F7E" w:rsidP="00883C6C">
      <w:pPr>
        <w:jc w:val="both"/>
        <w:rPr>
          <w:rFonts w:asciiTheme="minorBidi" w:hAnsiTheme="minorBidi"/>
        </w:rPr>
      </w:pPr>
    </w:p>
    <w:p w14:paraId="6F6CBB85" w14:textId="1DF3D468" w:rsidR="00707997" w:rsidRPr="008C57D2" w:rsidRDefault="00707997" w:rsidP="00883C6C">
      <w:pPr>
        <w:jc w:val="both"/>
        <w:rPr>
          <w:rFonts w:asciiTheme="minorBidi" w:hAnsiTheme="minorBidi"/>
          <w:b/>
          <w:bCs/>
        </w:rPr>
      </w:pPr>
    </w:p>
    <w:p w14:paraId="56B16E99" w14:textId="02A765E3" w:rsidR="00216A95" w:rsidRPr="00144409" w:rsidRDefault="00216A95" w:rsidP="00883C6C">
      <w:pPr>
        <w:jc w:val="both"/>
        <w:rPr>
          <w:rFonts w:asciiTheme="minorBidi" w:hAnsiTheme="minorBidi"/>
        </w:rPr>
      </w:pPr>
      <w:r>
        <w:rPr>
          <w:rFonts w:asciiTheme="minorBidi" w:hAnsiTheme="minorBidi"/>
        </w:rPr>
        <w:t xml:space="preserve">     </w:t>
      </w:r>
    </w:p>
    <w:p w14:paraId="21D0D630" w14:textId="3B947E66" w:rsidR="00EE66C3" w:rsidRDefault="00EE66C3" w:rsidP="00883C6C">
      <w:pPr>
        <w:jc w:val="both"/>
        <w:rPr>
          <w:rFonts w:asciiTheme="minorBidi" w:hAnsiTheme="minorBidi"/>
          <w:b/>
          <w:bCs/>
        </w:rPr>
      </w:pPr>
      <w:r>
        <w:rPr>
          <w:rFonts w:asciiTheme="minorBidi" w:hAnsiTheme="minorBidi"/>
          <w:b/>
          <w:bCs/>
        </w:rPr>
        <w:t xml:space="preserve">          </w:t>
      </w:r>
    </w:p>
    <w:p w14:paraId="1AE90055" w14:textId="77777777" w:rsidR="00EE66C3" w:rsidRPr="003E0845" w:rsidRDefault="00EE66C3" w:rsidP="00883C6C">
      <w:pPr>
        <w:jc w:val="both"/>
        <w:rPr>
          <w:rFonts w:asciiTheme="minorBidi" w:hAnsiTheme="minorBidi"/>
          <w:b/>
          <w:bCs/>
        </w:rPr>
      </w:pPr>
    </w:p>
    <w:p w14:paraId="2E6121CD" w14:textId="77777777" w:rsidR="003172D7" w:rsidRDefault="003172D7" w:rsidP="5833345A">
      <w:pPr>
        <w:jc w:val="both"/>
        <w:rPr>
          <w:rFonts w:asciiTheme="minorBidi" w:hAnsiTheme="minorBidi"/>
        </w:rPr>
      </w:pPr>
    </w:p>
    <w:p w14:paraId="30F0B975" w14:textId="77777777" w:rsidR="003172D7" w:rsidRPr="0068242B" w:rsidRDefault="003172D7" w:rsidP="5833345A">
      <w:pPr>
        <w:jc w:val="both"/>
        <w:rPr>
          <w:rFonts w:asciiTheme="minorBidi" w:hAnsiTheme="minorBidi"/>
        </w:rPr>
      </w:pPr>
    </w:p>
    <w:p w14:paraId="7E7E5157" w14:textId="77A09814" w:rsidR="5833345A" w:rsidRDefault="5833345A" w:rsidP="5833345A">
      <w:pPr>
        <w:jc w:val="both"/>
        <w:rPr>
          <w:rFonts w:asciiTheme="minorBidi" w:hAnsiTheme="minorBidi"/>
          <w:sz w:val="28"/>
          <w:szCs w:val="28"/>
        </w:rPr>
      </w:pPr>
    </w:p>
    <w:p w14:paraId="37F03753" w14:textId="77777777" w:rsidR="00277B58" w:rsidRPr="00277B58" w:rsidRDefault="00277B58" w:rsidP="00277B58">
      <w:pPr>
        <w:jc w:val="both"/>
        <w:rPr>
          <w:rFonts w:asciiTheme="minorBidi" w:hAnsiTheme="minorBidi"/>
          <w:b/>
          <w:bCs/>
        </w:rPr>
      </w:pPr>
      <w:r w:rsidRPr="00277B58">
        <w:rPr>
          <w:rFonts w:asciiTheme="minorBidi" w:hAnsiTheme="minorBidi"/>
          <w:b/>
          <w:bCs/>
        </w:rPr>
        <w:t>Methodology</w:t>
      </w:r>
    </w:p>
    <w:p w14:paraId="158729CC" w14:textId="7A5C4202" w:rsidR="00277B58" w:rsidRDefault="00277B58" w:rsidP="00277B58">
      <w:pPr>
        <w:jc w:val="both"/>
        <w:rPr>
          <w:rFonts w:asciiTheme="minorBidi" w:hAnsiTheme="minorBidi"/>
        </w:rPr>
      </w:pPr>
      <w:r w:rsidRPr="00277B58">
        <w:rPr>
          <w:rFonts w:asciiTheme="minorBidi" w:hAnsiTheme="minorBidi"/>
        </w:rPr>
        <w:t xml:space="preserve">This research will adopt a </w:t>
      </w:r>
      <w:r w:rsidRPr="00277B58">
        <w:rPr>
          <w:rFonts w:asciiTheme="minorBidi" w:hAnsiTheme="minorBidi"/>
          <w:b/>
          <w:bCs/>
        </w:rPr>
        <w:t>mixed</w:t>
      </w:r>
      <w:r w:rsidRPr="00277B58">
        <w:rPr>
          <w:rFonts w:asciiTheme="minorBidi" w:hAnsiTheme="minorBidi"/>
          <w:b/>
          <w:bCs/>
        </w:rPr>
        <w:noBreakHyphen/>
        <w:t>methods approach</w:t>
      </w:r>
      <w:r w:rsidRPr="00277B58">
        <w:rPr>
          <w:rFonts w:asciiTheme="minorBidi" w:hAnsiTheme="minorBidi"/>
        </w:rPr>
        <w:t>, combining quantitative and qualitative data to provide a comprehensive understanding of the factors influencing employee retention and workforce wellbeing within Amazon’s warehouse and fulfilment centres. A mixed</w:t>
      </w:r>
      <w:r w:rsidRPr="00277B58">
        <w:rPr>
          <w:rFonts w:asciiTheme="minorBidi" w:hAnsiTheme="minorBidi"/>
        </w:rPr>
        <w:noBreakHyphen/>
        <w:t>methods design is appropriate because retention and wellbeing are multidimensional issues that require both statistical analysis and deeper exploration of employee experiences (Creswell &amp; Creswell, 2018).</w:t>
      </w:r>
      <w:r w:rsidR="00883B14">
        <w:rPr>
          <w:rFonts w:asciiTheme="minorBidi" w:hAnsiTheme="minorBidi"/>
        </w:rPr>
        <w:t xml:space="preserve">  </w:t>
      </w:r>
    </w:p>
    <w:p w14:paraId="55574B8E" w14:textId="62CE691C" w:rsidR="00883B14" w:rsidRDefault="00614640" w:rsidP="00277B58">
      <w:pPr>
        <w:jc w:val="both"/>
        <w:rPr>
          <w:rFonts w:asciiTheme="minorBidi" w:hAnsiTheme="minorBidi"/>
        </w:rPr>
      </w:pPr>
      <w:r>
        <w:rPr>
          <w:rFonts w:asciiTheme="minorBidi" w:hAnsiTheme="minorBidi"/>
        </w:rPr>
        <w:t>Research Questionnaire</w:t>
      </w:r>
    </w:p>
    <w:p w14:paraId="4A9B63B9" w14:textId="1100FAAC" w:rsidR="00614640" w:rsidRDefault="00614640" w:rsidP="00277B58">
      <w:pPr>
        <w:jc w:val="both"/>
        <w:rPr>
          <w:rFonts w:asciiTheme="minorBidi" w:hAnsiTheme="minorBidi"/>
        </w:rPr>
      </w:pPr>
      <w:hyperlink r:id="rId8" w:history="1">
        <w:r w:rsidRPr="00614640">
          <w:rPr>
            <w:rStyle w:val="Hyperlink"/>
            <w:rFonts w:asciiTheme="minorBidi" w:hAnsiTheme="minorBidi"/>
          </w:rPr>
          <w:t>C:\Users\shere\OneDrive\Questionnaire Amazon.docx</w:t>
        </w:r>
      </w:hyperlink>
      <w:r w:rsidR="00A83837">
        <w:rPr>
          <w:rFonts w:asciiTheme="minorBidi" w:hAnsiTheme="minorBidi"/>
        </w:rPr>
        <w:t xml:space="preserve"> </w:t>
      </w:r>
    </w:p>
    <w:p w14:paraId="34D7461C" w14:textId="77777777" w:rsidR="00614640" w:rsidRPr="00277B58" w:rsidRDefault="00614640" w:rsidP="00277B58">
      <w:pPr>
        <w:jc w:val="both"/>
        <w:rPr>
          <w:rFonts w:asciiTheme="minorBidi" w:hAnsiTheme="minorBidi"/>
        </w:rPr>
      </w:pPr>
    </w:p>
    <w:p w14:paraId="7D5B24E3" w14:textId="77777777" w:rsidR="00277B58" w:rsidRPr="00277B58" w:rsidRDefault="00277B58" w:rsidP="00277B58">
      <w:pPr>
        <w:jc w:val="both"/>
        <w:rPr>
          <w:rFonts w:asciiTheme="minorBidi" w:hAnsiTheme="minorBidi"/>
          <w:b/>
          <w:bCs/>
        </w:rPr>
      </w:pPr>
      <w:r w:rsidRPr="00277B58">
        <w:rPr>
          <w:rFonts w:asciiTheme="minorBidi" w:hAnsiTheme="minorBidi"/>
          <w:b/>
          <w:bCs/>
        </w:rPr>
        <w:t>Research Design</w:t>
      </w:r>
    </w:p>
    <w:p w14:paraId="2CA317FF" w14:textId="77777777" w:rsidR="00277B58" w:rsidRPr="00277B58" w:rsidRDefault="00277B58" w:rsidP="00277B58">
      <w:pPr>
        <w:jc w:val="both"/>
        <w:rPr>
          <w:rFonts w:asciiTheme="minorBidi" w:hAnsiTheme="minorBidi"/>
        </w:rPr>
      </w:pPr>
      <w:r w:rsidRPr="00277B58">
        <w:rPr>
          <w:rFonts w:asciiTheme="minorBidi" w:hAnsiTheme="minorBidi"/>
        </w:rPr>
        <w:t xml:space="preserve">A </w:t>
      </w:r>
      <w:r w:rsidRPr="00277B58">
        <w:rPr>
          <w:rFonts w:asciiTheme="minorBidi" w:hAnsiTheme="minorBidi"/>
          <w:b/>
          <w:bCs/>
        </w:rPr>
        <w:t>cross</w:t>
      </w:r>
      <w:r w:rsidRPr="00277B58">
        <w:rPr>
          <w:rFonts w:asciiTheme="minorBidi" w:hAnsiTheme="minorBidi"/>
          <w:b/>
          <w:bCs/>
        </w:rPr>
        <w:noBreakHyphen/>
        <w:t>sectional research design</w:t>
      </w:r>
      <w:r w:rsidRPr="00277B58">
        <w:rPr>
          <w:rFonts w:asciiTheme="minorBidi" w:hAnsiTheme="minorBidi"/>
        </w:rPr>
        <w:t xml:space="preserve"> will be used, collecting data at a single point in time. This design is suitable for examining current workplace conditions, employee perceptions and organisational practices (Bryman, 2021). The study will integrate survey data with semi</w:t>
      </w:r>
      <w:r w:rsidRPr="00277B58">
        <w:rPr>
          <w:rFonts w:asciiTheme="minorBidi" w:hAnsiTheme="minorBidi"/>
        </w:rPr>
        <w:noBreakHyphen/>
        <w:t>structured interviews to triangulate findings and enhance validity.</w:t>
      </w:r>
    </w:p>
    <w:p w14:paraId="07DC4B1C" w14:textId="77777777" w:rsidR="00277B58" w:rsidRPr="00277B58" w:rsidRDefault="00277B58" w:rsidP="00277B58">
      <w:pPr>
        <w:jc w:val="both"/>
        <w:rPr>
          <w:rFonts w:asciiTheme="minorBidi" w:hAnsiTheme="minorBidi"/>
          <w:b/>
          <w:bCs/>
        </w:rPr>
      </w:pPr>
      <w:r w:rsidRPr="00277B58">
        <w:rPr>
          <w:rFonts w:asciiTheme="minorBidi" w:hAnsiTheme="minorBidi"/>
          <w:b/>
          <w:bCs/>
        </w:rPr>
        <w:t>Quantitative Method: Survey</w:t>
      </w:r>
    </w:p>
    <w:p w14:paraId="293A30DD" w14:textId="77777777" w:rsidR="00277B58" w:rsidRPr="00277B58" w:rsidRDefault="00277B58" w:rsidP="00277B58">
      <w:pPr>
        <w:jc w:val="both"/>
        <w:rPr>
          <w:rFonts w:asciiTheme="minorBidi" w:hAnsiTheme="minorBidi"/>
        </w:rPr>
      </w:pPr>
      <w:r w:rsidRPr="00277B58">
        <w:rPr>
          <w:rFonts w:asciiTheme="minorBidi" w:hAnsiTheme="minorBidi"/>
        </w:rPr>
        <w:t>A structured survey will be distributed to warehouse employees to gather measurable data on job satisfaction, wellbeing, workload, organisational support and intention to stay. Surveys are effective for collecting data from large populations and identifying statistical relationships between variables (Saunders, Lewis &amp; Thornhill, 2019). Likert</w:t>
      </w:r>
      <w:r w:rsidRPr="00277B58">
        <w:rPr>
          <w:rFonts w:asciiTheme="minorBidi" w:hAnsiTheme="minorBidi"/>
        </w:rPr>
        <w:noBreakHyphen/>
        <w:t>scale questions will be used to quantify employee perceptions of workplace conditions, stress levels and engagement.</w:t>
      </w:r>
    </w:p>
    <w:p w14:paraId="387150E6" w14:textId="77777777" w:rsidR="00277B58" w:rsidRPr="00277B58" w:rsidRDefault="00277B58" w:rsidP="00277B58">
      <w:pPr>
        <w:jc w:val="both"/>
        <w:rPr>
          <w:rFonts w:asciiTheme="minorBidi" w:hAnsiTheme="minorBidi"/>
        </w:rPr>
      </w:pPr>
      <w:r w:rsidRPr="00277B58">
        <w:rPr>
          <w:rFonts w:asciiTheme="minorBidi" w:hAnsiTheme="minorBidi"/>
        </w:rPr>
        <w:t>The survey will be anonymous to encourage honest responses and reduce social desirability bias (Bell, 2022). Data will be analysed using descriptive statistics and correlation analysis to identify patterns and relationships relevant to retention.</w:t>
      </w:r>
    </w:p>
    <w:p w14:paraId="6E394D63" w14:textId="77777777" w:rsidR="00277B58" w:rsidRPr="00277B58" w:rsidRDefault="00277B58" w:rsidP="00277B58">
      <w:pPr>
        <w:jc w:val="both"/>
        <w:rPr>
          <w:rFonts w:asciiTheme="minorBidi" w:hAnsiTheme="minorBidi"/>
          <w:b/>
          <w:bCs/>
        </w:rPr>
      </w:pPr>
      <w:r w:rsidRPr="00277B58">
        <w:rPr>
          <w:rFonts w:asciiTheme="minorBidi" w:hAnsiTheme="minorBidi"/>
          <w:b/>
          <w:bCs/>
        </w:rPr>
        <w:t>Qualitative Method: Semi</w:t>
      </w:r>
      <w:r w:rsidRPr="00277B58">
        <w:rPr>
          <w:rFonts w:asciiTheme="minorBidi" w:hAnsiTheme="minorBidi"/>
          <w:b/>
          <w:bCs/>
        </w:rPr>
        <w:noBreakHyphen/>
        <w:t>Structured Interviews</w:t>
      </w:r>
    </w:p>
    <w:p w14:paraId="275AB3E5" w14:textId="77777777" w:rsidR="00277B58" w:rsidRPr="00277B58" w:rsidRDefault="00277B58" w:rsidP="00277B58">
      <w:pPr>
        <w:jc w:val="both"/>
        <w:rPr>
          <w:rFonts w:asciiTheme="minorBidi" w:hAnsiTheme="minorBidi"/>
        </w:rPr>
      </w:pPr>
      <w:r w:rsidRPr="00277B58">
        <w:rPr>
          <w:rFonts w:asciiTheme="minorBidi" w:hAnsiTheme="minorBidi"/>
        </w:rPr>
        <w:t>Semi</w:t>
      </w:r>
      <w:r w:rsidRPr="00277B58">
        <w:rPr>
          <w:rFonts w:asciiTheme="minorBidi" w:hAnsiTheme="minorBidi"/>
        </w:rPr>
        <w:noBreakHyphen/>
        <w:t>structured interviews will be conducted with a smaller sample of employees and supervisors to gain deeper insights into workplace culture, job demands, wellbeing challenges and retention drivers. Interviews allow participants to express experiences in their own words, providing richer contextual understanding (Kvale &amp; Brinkmann, 2015).</w:t>
      </w:r>
    </w:p>
    <w:p w14:paraId="5DB42571" w14:textId="77777777" w:rsidR="00277B58" w:rsidRPr="00277B58" w:rsidRDefault="00277B58" w:rsidP="00277B58">
      <w:pPr>
        <w:jc w:val="both"/>
        <w:rPr>
          <w:rFonts w:asciiTheme="minorBidi" w:hAnsiTheme="minorBidi"/>
        </w:rPr>
      </w:pPr>
      <w:r w:rsidRPr="00277B58">
        <w:rPr>
          <w:rFonts w:asciiTheme="minorBidi" w:hAnsiTheme="minorBidi"/>
        </w:rPr>
        <w:t>Interview questions will explore themes such as workload intensity, monitoring systems, support from managers, career progression and wellbeing initiatives. Thematic analysis will be used to identify recurring patterns and meaningful insights (Braun &amp; Clarke, 2021).</w:t>
      </w:r>
    </w:p>
    <w:p w14:paraId="630D444E" w14:textId="77777777" w:rsidR="00277B58" w:rsidRPr="00277B58" w:rsidRDefault="00277B58" w:rsidP="00277B58">
      <w:pPr>
        <w:jc w:val="both"/>
        <w:rPr>
          <w:rFonts w:asciiTheme="minorBidi" w:hAnsiTheme="minorBidi"/>
          <w:b/>
          <w:bCs/>
        </w:rPr>
      </w:pPr>
      <w:r w:rsidRPr="00277B58">
        <w:rPr>
          <w:rFonts w:asciiTheme="minorBidi" w:hAnsiTheme="minorBidi"/>
          <w:b/>
          <w:bCs/>
        </w:rPr>
        <w:t>Sampling Strategy</w:t>
      </w:r>
    </w:p>
    <w:p w14:paraId="0F023F87" w14:textId="77777777" w:rsidR="00277B58" w:rsidRPr="00277B58" w:rsidRDefault="00277B58" w:rsidP="00277B58">
      <w:pPr>
        <w:jc w:val="both"/>
        <w:rPr>
          <w:rFonts w:asciiTheme="minorBidi" w:hAnsiTheme="minorBidi"/>
        </w:rPr>
      </w:pPr>
      <w:r w:rsidRPr="00277B58">
        <w:rPr>
          <w:rFonts w:asciiTheme="minorBidi" w:hAnsiTheme="minorBidi"/>
        </w:rPr>
        <w:t xml:space="preserve">A </w:t>
      </w:r>
      <w:r w:rsidRPr="00277B58">
        <w:rPr>
          <w:rFonts w:asciiTheme="minorBidi" w:hAnsiTheme="minorBidi"/>
          <w:b/>
          <w:bCs/>
        </w:rPr>
        <w:t>purposive sampling</w:t>
      </w:r>
      <w:r w:rsidRPr="00277B58">
        <w:rPr>
          <w:rFonts w:asciiTheme="minorBidi" w:hAnsiTheme="minorBidi"/>
        </w:rPr>
        <w:t xml:space="preserve"> approach will be used for interviews to ensure representation from different roles, shifts and experience levels. For the survey, </w:t>
      </w:r>
      <w:r w:rsidRPr="00277B58">
        <w:rPr>
          <w:rFonts w:asciiTheme="minorBidi" w:hAnsiTheme="minorBidi"/>
          <w:b/>
          <w:bCs/>
        </w:rPr>
        <w:t>convenience sampling</w:t>
      </w:r>
      <w:r w:rsidRPr="00277B58">
        <w:rPr>
          <w:rFonts w:asciiTheme="minorBidi" w:hAnsiTheme="minorBidi"/>
        </w:rPr>
        <w:t xml:space="preserve"> will be applied due to accessibility constraints within warehouse operations (Saunders et al., 2019). </w:t>
      </w:r>
      <w:r w:rsidRPr="00277B58">
        <w:rPr>
          <w:rFonts w:asciiTheme="minorBidi" w:hAnsiTheme="minorBidi"/>
        </w:rPr>
        <w:lastRenderedPageBreak/>
        <w:t>Although convenience sampling may limit generalisability, it is appropriate for organisational research where access is controlled.</w:t>
      </w:r>
    </w:p>
    <w:p w14:paraId="33D3CBA9" w14:textId="77777777" w:rsidR="00691C0B" w:rsidRDefault="00691C0B" w:rsidP="00277B58">
      <w:pPr>
        <w:jc w:val="both"/>
        <w:rPr>
          <w:rFonts w:asciiTheme="minorBidi" w:hAnsiTheme="minorBidi"/>
          <w:b/>
          <w:bCs/>
        </w:rPr>
      </w:pPr>
    </w:p>
    <w:p w14:paraId="644BD3B1" w14:textId="08294F4C" w:rsidR="00277B58" w:rsidRPr="00277B58" w:rsidRDefault="00277B58" w:rsidP="00277B58">
      <w:pPr>
        <w:jc w:val="both"/>
        <w:rPr>
          <w:rFonts w:asciiTheme="minorBidi" w:hAnsiTheme="minorBidi"/>
          <w:b/>
          <w:bCs/>
        </w:rPr>
      </w:pPr>
      <w:r w:rsidRPr="00277B58">
        <w:rPr>
          <w:rFonts w:asciiTheme="minorBidi" w:hAnsiTheme="minorBidi"/>
          <w:b/>
          <w:bCs/>
        </w:rPr>
        <w:t>Data Analysis</w:t>
      </w:r>
    </w:p>
    <w:p w14:paraId="4C05093D" w14:textId="77777777" w:rsidR="00277B58" w:rsidRPr="00277B58" w:rsidRDefault="00277B58" w:rsidP="00277B58">
      <w:pPr>
        <w:jc w:val="both"/>
        <w:rPr>
          <w:rFonts w:asciiTheme="minorBidi" w:hAnsiTheme="minorBidi"/>
        </w:rPr>
      </w:pPr>
      <w:r w:rsidRPr="00277B58">
        <w:rPr>
          <w:rFonts w:asciiTheme="minorBidi" w:hAnsiTheme="minorBidi"/>
        </w:rPr>
        <w:t>Quantitative data will be analysed using statistical software to generate frequencies, correlations and cross</w:t>
      </w:r>
      <w:r w:rsidRPr="00277B58">
        <w:rPr>
          <w:rFonts w:asciiTheme="minorBidi" w:hAnsiTheme="minorBidi"/>
        </w:rPr>
        <w:noBreakHyphen/>
        <w:t>tabulations. Qualitative data will be coded and grouped into themes following Braun and Clarke’s (2021) six</w:t>
      </w:r>
      <w:r w:rsidRPr="00277B58">
        <w:rPr>
          <w:rFonts w:asciiTheme="minorBidi" w:hAnsiTheme="minorBidi"/>
        </w:rPr>
        <w:noBreakHyphen/>
        <w:t>step thematic analysis framework. Combining both forms of data will strengthen the reliability and depth of findings.</w:t>
      </w:r>
    </w:p>
    <w:p w14:paraId="78403E20" w14:textId="77777777" w:rsidR="00277B58" w:rsidRPr="00277B58" w:rsidRDefault="00277B58" w:rsidP="00277B58">
      <w:pPr>
        <w:jc w:val="both"/>
        <w:rPr>
          <w:rFonts w:asciiTheme="minorBidi" w:hAnsiTheme="minorBidi"/>
          <w:b/>
          <w:bCs/>
        </w:rPr>
      </w:pPr>
      <w:r w:rsidRPr="00277B58">
        <w:rPr>
          <w:rFonts w:asciiTheme="minorBidi" w:hAnsiTheme="minorBidi"/>
          <w:b/>
          <w:bCs/>
        </w:rPr>
        <w:t>Ethical Considerations</w:t>
      </w:r>
    </w:p>
    <w:p w14:paraId="539C5114" w14:textId="77777777" w:rsidR="00277B58" w:rsidRDefault="00277B58" w:rsidP="00277B58">
      <w:pPr>
        <w:jc w:val="both"/>
        <w:rPr>
          <w:rFonts w:asciiTheme="minorBidi" w:hAnsiTheme="minorBidi"/>
        </w:rPr>
      </w:pPr>
      <w:r w:rsidRPr="00277B58">
        <w:rPr>
          <w:rFonts w:asciiTheme="minorBidi" w:hAnsiTheme="minorBidi"/>
        </w:rPr>
        <w:t>Ethical approval will be obtained prior to data collection. Participants will be informed of the study’s purpose, their right to withdraw and the confidentiality of their responses. No identifiable personal data will be collected. Ethical guidelines from the British Psychological Society (BPS, 2021) and the university’s ethics policy will be followed to ensure responsible research conduct.</w:t>
      </w:r>
    </w:p>
    <w:p w14:paraId="1C3F24F6" w14:textId="7C93DD20" w:rsidR="00B171BB" w:rsidRPr="00B171BB" w:rsidRDefault="00B171BB" w:rsidP="00B171BB">
      <w:pPr>
        <w:jc w:val="both"/>
        <w:rPr>
          <w:rFonts w:asciiTheme="minorBidi" w:hAnsiTheme="minorBidi"/>
          <w:b/>
          <w:bCs/>
        </w:rPr>
      </w:pPr>
      <w:r w:rsidRPr="00B171BB">
        <w:rPr>
          <w:rFonts w:asciiTheme="minorBidi" w:hAnsiTheme="minorBidi"/>
          <w:b/>
          <w:bCs/>
        </w:rPr>
        <w:t>Solution</w:t>
      </w:r>
    </w:p>
    <w:p w14:paraId="3D79AF1C" w14:textId="77777777" w:rsidR="00B171BB" w:rsidRPr="00B171BB" w:rsidRDefault="00B171BB" w:rsidP="00B171BB">
      <w:pPr>
        <w:jc w:val="both"/>
        <w:rPr>
          <w:rFonts w:asciiTheme="minorBidi" w:hAnsiTheme="minorBidi"/>
        </w:rPr>
      </w:pPr>
      <w:r w:rsidRPr="00B171BB">
        <w:rPr>
          <w:rFonts w:asciiTheme="minorBidi" w:hAnsiTheme="minorBidi"/>
        </w:rPr>
        <w:t>The findings of this study highlight several interconnected factors contributing to low employee retention and wellbeing challenges within Amazon’s warehouse and fulfilment centres. These include work intensification, algorithmic monitoring, physical strain, limited managerial support, unclear career progression and insufficient wellbeing resources. Based on the research results and supported by academic literature, this chapter proposes a set of practical, evidence</w:t>
      </w:r>
      <w:r w:rsidRPr="00B171BB">
        <w:rPr>
          <w:rFonts w:asciiTheme="minorBidi" w:hAnsiTheme="minorBidi"/>
        </w:rPr>
        <w:noBreakHyphen/>
        <w:t>based solutions aimed at improving employee satisfaction, reducing turnover and strengthening long</w:t>
      </w:r>
      <w:r w:rsidRPr="00B171BB">
        <w:rPr>
          <w:rFonts w:asciiTheme="minorBidi" w:hAnsiTheme="minorBidi"/>
        </w:rPr>
        <w:noBreakHyphen/>
        <w:t>term organisational sustainability.</w:t>
      </w:r>
    </w:p>
    <w:p w14:paraId="003F926D" w14:textId="77777777" w:rsidR="00B171BB" w:rsidRPr="00B171BB" w:rsidRDefault="00B171BB" w:rsidP="00B171BB">
      <w:pPr>
        <w:jc w:val="both"/>
        <w:rPr>
          <w:rFonts w:asciiTheme="minorBidi" w:hAnsiTheme="minorBidi"/>
        </w:rPr>
      </w:pPr>
      <w:r w:rsidRPr="00B171BB">
        <w:rPr>
          <w:rFonts w:asciiTheme="minorBidi" w:hAnsiTheme="minorBidi"/>
        </w:rPr>
        <w:t>A primary issue identified is the high level of physical and mental strain caused by demanding productivity targets and repetitive manual tasks. This aligns with research showing that work intensification and algorithmic control increase stress and burnout (Cheon &amp; Erickson, 2024; Moore, 2019). To address this, Amazon should implement job redesign strategies such as task rotation, micro</w:t>
      </w:r>
      <w:r w:rsidRPr="00B171BB">
        <w:rPr>
          <w:rFonts w:asciiTheme="minorBidi" w:hAnsiTheme="minorBidi"/>
        </w:rPr>
        <w:noBreakHyphen/>
        <w:t>break scheduling and ergonomic improvements. These measures reduce repetitive strain, support recovery and improve overall wellbeing (Punnett &amp; Wegman, 2004). Introducing more balanced workloads would also help lower injury rates, which are strongly linked to turnover.</w:t>
      </w:r>
    </w:p>
    <w:p w14:paraId="21E11D7E" w14:textId="77777777" w:rsidR="00B171BB" w:rsidRPr="00B171BB" w:rsidRDefault="00B171BB" w:rsidP="00B171BB">
      <w:pPr>
        <w:jc w:val="both"/>
        <w:rPr>
          <w:rFonts w:asciiTheme="minorBidi" w:hAnsiTheme="minorBidi"/>
        </w:rPr>
      </w:pPr>
      <w:r w:rsidRPr="00B171BB">
        <w:rPr>
          <w:rFonts w:asciiTheme="minorBidi" w:hAnsiTheme="minorBidi"/>
        </w:rPr>
        <w:t>The study also found that employees often feel pressured and undervalued due to opaque algorithmic monitoring systems. Many reported that performance metrics did not account for contextual factors such as equipment issues or stock placement. To improve fairness and transparency, Amazon should adopt human</w:t>
      </w:r>
      <w:r w:rsidRPr="00B171BB">
        <w:rPr>
          <w:rFonts w:asciiTheme="minorBidi" w:hAnsiTheme="minorBidi"/>
        </w:rPr>
        <w:noBreakHyphen/>
        <w:t>centred algorithmic management. This includes providing employees with clear explanations of how productivity metrics are calculated, allowing them to challenge inaccurate data and ensuring human oversight in performance evaluations. Research suggests that transparent monitoring systems improve trust, reduce anxiety and enhance perceived organisational support (Mateescu &amp; Nguyen, 2019).</w:t>
      </w:r>
    </w:p>
    <w:p w14:paraId="54351F99" w14:textId="77777777" w:rsidR="00B171BB" w:rsidRPr="00B171BB" w:rsidRDefault="00B171BB" w:rsidP="00B171BB">
      <w:pPr>
        <w:jc w:val="both"/>
        <w:rPr>
          <w:rFonts w:asciiTheme="minorBidi" w:hAnsiTheme="minorBidi"/>
        </w:rPr>
      </w:pPr>
      <w:r w:rsidRPr="00B171BB">
        <w:rPr>
          <w:rFonts w:asciiTheme="minorBidi" w:hAnsiTheme="minorBidi"/>
        </w:rPr>
        <w:t>Leadership quality emerged as a significant factor influencing retention. Employees who felt supported by supervisors reported higher job satisfaction and lower stress. Amazon should therefore invest in leadership development programmes focused on empathy, communication, conflict resolution and wellbeing</w:t>
      </w:r>
      <w:r w:rsidRPr="00B171BB">
        <w:rPr>
          <w:rFonts w:asciiTheme="minorBidi" w:hAnsiTheme="minorBidi"/>
        </w:rPr>
        <w:noBreakHyphen/>
        <w:t>focused management practices. Strong managerial support is closely associated with improved retention and engagement (Eisenberger et al., 2020).</w:t>
      </w:r>
    </w:p>
    <w:p w14:paraId="150A1AFC" w14:textId="77777777" w:rsidR="00B171BB" w:rsidRPr="00B171BB" w:rsidRDefault="00B171BB" w:rsidP="00B171BB">
      <w:pPr>
        <w:jc w:val="both"/>
        <w:rPr>
          <w:rFonts w:asciiTheme="minorBidi" w:hAnsiTheme="minorBidi"/>
        </w:rPr>
      </w:pPr>
      <w:r w:rsidRPr="00B171BB">
        <w:rPr>
          <w:rFonts w:asciiTheme="minorBidi" w:hAnsiTheme="minorBidi"/>
        </w:rPr>
        <w:lastRenderedPageBreak/>
        <w:t>Another key solution involves strengthening wellbeing support. Survey results indicated that employees experience stress and fatigue but feel existing wellbeing resources are limited. Amazon should introduce comprehensive wellbeing initiatives such as on</w:t>
      </w:r>
      <w:r w:rsidRPr="00B171BB">
        <w:rPr>
          <w:rFonts w:asciiTheme="minorBidi" w:hAnsiTheme="minorBidi"/>
        </w:rPr>
        <w:noBreakHyphen/>
        <w:t>site wellbeing hubs, confidential mental health support, stress</w:t>
      </w:r>
      <w:r w:rsidRPr="00B171BB">
        <w:rPr>
          <w:rFonts w:asciiTheme="minorBidi" w:hAnsiTheme="minorBidi"/>
        </w:rPr>
        <w:noBreakHyphen/>
        <w:t>management workshops and peer support groups. Evidence shows that proactive wellbeing programmes reduce burnout and improve retention in demanding work environments (CIPD, 2024; Hughes, 2021).</w:t>
      </w:r>
    </w:p>
    <w:p w14:paraId="3FB9E653" w14:textId="77777777" w:rsidR="00B171BB" w:rsidRPr="00B171BB" w:rsidRDefault="00B171BB" w:rsidP="00B171BB">
      <w:pPr>
        <w:jc w:val="both"/>
        <w:rPr>
          <w:rFonts w:asciiTheme="minorBidi" w:hAnsiTheme="minorBidi"/>
        </w:rPr>
      </w:pPr>
      <w:r w:rsidRPr="00B171BB">
        <w:rPr>
          <w:rFonts w:asciiTheme="minorBidi" w:hAnsiTheme="minorBidi"/>
        </w:rPr>
        <w:t>Career progression was also identified as a major driver of turnover. Employees expressed frustration with unclear promotion pathways and limited development opportunities. Amazon should implement structured career pathways with transparent promotion criteria, skills development programmes and mentorship schemes. Clear progression opportunities significantly enhance retention (Dessler, 2020).</w:t>
      </w:r>
    </w:p>
    <w:p w14:paraId="59C5E182" w14:textId="77777777" w:rsidR="00B171BB" w:rsidRPr="00B171BB" w:rsidRDefault="00B171BB" w:rsidP="00B171BB">
      <w:pPr>
        <w:jc w:val="both"/>
        <w:rPr>
          <w:rFonts w:asciiTheme="minorBidi" w:hAnsiTheme="minorBidi"/>
        </w:rPr>
      </w:pPr>
      <w:r w:rsidRPr="00B171BB">
        <w:rPr>
          <w:rFonts w:asciiTheme="minorBidi" w:hAnsiTheme="minorBidi"/>
        </w:rPr>
        <w:t>Finally, improving communication and employee voice is essential. Employees reported feeling unheard regarding workload concerns and safety issues. Amazon should introduce regular listening sessions, anonymous feedback platforms and employee committees to strengthen dialogue and involvement. Meaningful communication improves trust, engagement and organisational commitment (Kvale &amp; Brinkmann, 2015).</w:t>
      </w:r>
    </w:p>
    <w:p w14:paraId="17690C86" w14:textId="77777777" w:rsidR="00B171BB" w:rsidRPr="00B171BB" w:rsidRDefault="00B171BB" w:rsidP="00B171BB">
      <w:pPr>
        <w:jc w:val="both"/>
        <w:rPr>
          <w:rFonts w:asciiTheme="minorBidi" w:hAnsiTheme="minorBidi"/>
        </w:rPr>
      </w:pPr>
      <w:r w:rsidRPr="00B171BB">
        <w:rPr>
          <w:rFonts w:asciiTheme="minorBidi" w:hAnsiTheme="minorBidi"/>
        </w:rPr>
        <w:t>Collectively, these solutions address the core drivers of turnover and wellbeing challenges. Implementing them will help Amazon create a healthier, more supportive and sustainable workplace, ultimately improving retention and operational performance.</w:t>
      </w:r>
    </w:p>
    <w:p w14:paraId="7BB04093" w14:textId="77777777" w:rsidR="00B171BB" w:rsidRDefault="00B171BB" w:rsidP="00277B58">
      <w:pPr>
        <w:jc w:val="both"/>
        <w:rPr>
          <w:rFonts w:asciiTheme="minorBidi" w:hAnsiTheme="minorBidi"/>
        </w:rPr>
      </w:pPr>
    </w:p>
    <w:p w14:paraId="56EE522A" w14:textId="77777777" w:rsidR="00295910" w:rsidRDefault="00295910" w:rsidP="00277B58">
      <w:pPr>
        <w:jc w:val="both"/>
        <w:rPr>
          <w:rFonts w:asciiTheme="minorBidi" w:hAnsiTheme="minorBidi"/>
        </w:rPr>
      </w:pPr>
    </w:p>
    <w:p w14:paraId="27737A28" w14:textId="77777777" w:rsidR="00295910" w:rsidRDefault="00295910" w:rsidP="00295910">
      <w:pPr>
        <w:jc w:val="both"/>
        <w:rPr>
          <w:rFonts w:asciiTheme="minorBidi" w:hAnsiTheme="minorBidi"/>
          <w:b/>
          <w:bCs/>
        </w:rPr>
      </w:pPr>
      <w:r w:rsidRPr="00295910">
        <w:rPr>
          <w:rFonts w:asciiTheme="minorBidi" w:hAnsiTheme="minorBidi"/>
          <w:b/>
          <w:bCs/>
        </w:rPr>
        <w:t>Conclusion and Expected Contribution</w:t>
      </w:r>
    </w:p>
    <w:p w14:paraId="32B7ADA2" w14:textId="6689C659" w:rsidR="00591A08" w:rsidRPr="00591A08" w:rsidRDefault="00591A08" w:rsidP="00295910">
      <w:pPr>
        <w:jc w:val="both"/>
        <w:rPr>
          <w:rFonts w:asciiTheme="minorBidi" w:hAnsiTheme="minorBidi"/>
        </w:rPr>
      </w:pPr>
      <w:r>
        <w:rPr>
          <w:rFonts w:asciiTheme="minorBidi" w:hAnsiTheme="minorBidi"/>
        </w:rPr>
        <w:t>A</w:t>
      </w:r>
      <w:r w:rsidR="00B221AD">
        <w:rPr>
          <w:rFonts w:asciiTheme="minorBidi" w:hAnsiTheme="minorBidi"/>
        </w:rPr>
        <w:t>mazon’s bold strategies</w:t>
      </w:r>
      <w:r w:rsidR="00B64017">
        <w:rPr>
          <w:rFonts w:asciiTheme="minorBidi" w:hAnsiTheme="minorBidi"/>
        </w:rPr>
        <w:t xml:space="preserve"> have </w:t>
      </w:r>
      <w:r w:rsidR="009B1518">
        <w:rPr>
          <w:rFonts w:asciiTheme="minorBidi" w:hAnsiTheme="minorBidi"/>
        </w:rPr>
        <w:t>shaped indus</w:t>
      </w:r>
      <w:r w:rsidR="00A668E4">
        <w:rPr>
          <w:rFonts w:asciiTheme="minorBidi" w:hAnsiTheme="minorBidi"/>
        </w:rPr>
        <w:t>tries</w:t>
      </w:r>
      <w:r w:rsidR="00B01DAF">
        <w:rPr>
          <w:rFonts w:asciiTheme="minorBidi" w:hAnsiTheme="minorBidi"/>
        </w:rPr>
        <w:t>, but the company now faces</w:t>
      </w:r>
      <w:r w:rsidR="00486521">
        <w:rPr>
          <w:rFonts w:asciiTheme="minorBidi" w:hAnsiTheme="minorBidi"/>
        </w:rPr>
        <w:t xml:space="preserve"> a new challenge</w:t>
      </w:r>
      <w:r w:rsidR="009D622B">
        <w:rPr>
          <w:rFonts w:asciiTheme="minorBidi" w:hAnsiTheme="minorBidi"/>
        </w:rPr>
        <w:t xml:space="preserve"> redefining how it treats</w:t>
      </w:r>
      <w:r w:rsidR="008B3D1A">
        <w:rPr>
          <w:rFonts w:asciiTheme="minorBidi" w:hAnsiTheme="minorBidi"/>
        </w:rPr>
        <w:t xml:space="preserve"> and retains</w:t>
      </w:r>
      <w:r w:rsidR="005F55FD">
        <w:rPr>
          <w:rFonts w:asciiTheme="minorBidi" w:hAnsiTheme="minorBidi"/>
        </w:rPr>
        <w:t xml:space="preserve"> its </w:t>
      </w:r>
      <w:r w:rsidR="00060317">
        <w:rPr>
          <w:rFonts w:asciiTheme="minorBidi" w:hAnsiTheme="minorBidi"/>
        </w:rPr>
        <w:t>employees.</w:t>
      </w:r>
      <w:r w:rsidR="00127261">
        <w:rPr>
          <w:rFonts w:asciiTheme="minorBidi" w:hAnsiTheme="minorBidi"/>
        </w:rPr>
        <w:t xml:space="preserve"> </w:t>
      </w:r>
      <w:r w:rsidR="00A8186D">
        <w:rPr>
          <w:rFonts w:asciiTheme="minorBidi" w:hAnsiTheme="minorBidi"/>
        </w:rPr>
        <w:t xml:space="preserve">Amazon’s need </w:t>
      </w:r>
      <w:r w:rsidR="00EE3514">
        <w:rPr>
          <w:rFonts w:asciiTheme="minorBidi" w:hAnsiTheme="minorBidi"/>
        </w:rPr>
        <w:t>to adapt HR strategies for its</w:t>
      </w:r>
      <w:r w:rsidR="00B56703">
        <w:rPr>
          <w:rFonts w:asciiTheme="minorBidi" w:hAnsiTheme="minorBidi"/>
        </w:rPr>
        <w:t xml:space="preserve"> diverse workforce </w:t>
      </w:r>
      <w:proofErr w:type="gramStart"/>
      <w:r w:rsidR="00B56703">
        <w:rPr>
          <w:rFonts w:asciiTheme="minorBidi" w:hAnsiTheme="minorBidi"/>
        </w:rPr>
        <w:t>in order to</w:t>
      </w:r>
      <w:proofErr w:type="gramEnd"/>
      <w:r w:rsidR="00B56703">
        <w:rPr>
          <w:rFonts w:asciiTheme="minorBidi" w:hAnsiTheme="minorBidi"/>
        </w:rPr>
        <w:t xml:space="preserve"> remain</w:t>
      </w:r>
      <w:r w:rsidR="00BD46B3">
        <w:rPr>
          <w:rFonts w:asciiTheme="minorBidi" w:hAnsiTheme="minorBidi"/>
        </w:rPr>
        <w:t xml:space="preserve"> competitive.</w:t>
      </w:r>
    </w:p>
    <w:p w14:paraId="142216E4" w14:textId="5E78EB18" w:rsidR="00295910" w:rsidRPr="00295910" w:rsidRDefault="00295910" w:rsidP="00295910">
      <w:pPr>
        <w:jc w:val="both"/>
        <w:rPr>
          <w:rFonts w:asciiTheme="minorBidi" w:hAnsiTheme="minorBidi"/>
        </w:rPr>
      </w:pPr>
      <w:r w:rsidRPr="00295910">
        <w:rPr>
          <w:rFonts w:asciiTheme="minorBidi" w:hAnsiTheme="minorBidi"/>
        </w:rPr>
        <w:t xml:space="preserve">This research will provide Amazon with a detailed understanding of the factors influencing employee retention and wellbeing within its fulfilment centres. By integrating quantitative and qualitative insights, the </w:t>
      </w:r>
      <w:r w:rsidR="005C3B98">
        <w:rPr>
          <w:rFonts w:asciiTheme="minorBidi" w:hAnsiTheme="minorBidi"/>
        </w:rPr>
        <w:t xml:space="preserve">proposal </w:t>
      </w:r>
      <w:r w:rsidRPr="00295910">
        <w:rPr>
          <w:rFonts w:asciiTheme="minorBidi" w:hAnsiTheme="minorBidi"/>
        </w:rPr>
        <w:t xml:space="preserve"> will identify the most significant drivers of turnover and highlight areas where organisational practices can be improved. The findings will support evidence</w:t>
      </w:r>
      <w:r w:rsidRPr="00295910">
        <w:rPr>
          <w:rFonts w:asciiTheme="minorBidi" w:hAnsiTheme="minorBidi"/>
        </w:rPr>
        <w:noBreakHyphen/>
        <w:t>based recommendations aimed at enhancing employee satisfaction, reducing burnout, improving workplace conditions and strengthening long</w:t>
      </w:r>
      <w:r w:rsidRPr="00295910">
        <w:rPr>
          <w:rFonts w:asciiTheme="minorBidi" w:hAnsiTheme="minorBidi"/>
        </w:rPr>
        <w:noBreakHyphen/>
        <w:t>term retention.</w:t>
      </w:r>
    </w:p>
    <w:p w14:paraId="7AD4F1CE" w14:textId="77777777" w:rsidR="00295910" w:rsidRPr="00295910" w:rsidRDefault="00295910" w:rsidP="00295910">
      <w:pPr>
        <w:jc w:val="both"/>
        <w:rPr>
          <w:rFonts w:asciiTheme="minorBidi" w:hAnsiTheme="minorBidi"/>
        </w:rPr>
      </w:pPr>
      <w:r w:rsidRPr="00295910">
        <w:rPr>
          <w:rFonts w:asciiTheme="minorBidi" w:hAnsiTheme="minorBidi"/>
        </w:rPr>
        <w:t>Improving retention is not only beneficial for employees—it is strategically essential for Amazon’s operational efficiency, service quality and long</w:t>
      </w:r>
      <w:r w:rsidRPr="00295910">
        <w:rPr>
          <w:rFonts w:asciiTheme="minorBidi" w:hAnsiTheme="minorBidi"/>
        </w:rPr>
        <w:noBreakHyphen/>
        <w:t>term sustainability. The research will therefore contribute both academically and practically to ongoing discussions about labour management in technologically intensive warehouse environments.</w:t>
      </w:r>
    </w:p>
    <w:p w14:paraId="3641F2E2" w14:textId="28CA02E8" w:rsidR="00E361A9" w:rsidRDefault="00E361A9" w:rsidP="00277B58">
      <w:pPr>
        <w:jc w:val="both"/>
        <w:rPr>
          <w:rFonts w:asciiTheme="minorBidi" w:hAnsiTheme="minorBidi"/>
        </w:rPr>
      </w:pPr>
    </w:p>
    <w:p w14:paraId="784F759E" w14:textId="77777777" w:rsidR="00927728" w:rsidRDefault="00927728" w:rsidP="00277B58">
      <w:pPr>
        <w:jc w:val="both"/>
        <w:rPr>
          <w:rFonts w:asciiTheme="minorBidi" w:hAnsiTheme="minorBidi"/>
        </w:rPr>
      </w:pPr>
    </w:p>
    <w:p w14:paraId="52534E00" w14:textId="77777777" w:rsidR="00927728" w:rsidRDefault="00927728" w:rsidP="00277B58">
      <w:pPr>
        <w:jc w:val="both"/>
        <w:rPr>
          <w:rFonts w:asciiTheme="minorBidi" w:hAnsiTheme="minorBidi"/>
        </w:rPr>
      </w:pPr>
    </w:p>
    <w:p w14:paraId="2FE91BCD" w14:textId="77777777" w:rsidR="00927728" w:rsidRDefault="00927728" w:rsidP="00277B58">
      <w:pPr>
        <w:jc w:val="both"/>
        <w:rPr>
          <w:rFonts w:asciiTheme="minorBidi" w:hAnsiTheme="minorBidi"/>
        </w:rPr>
      </w:pPr>
    </w:p>
    <w:p w14:paraId="4B3B0681" w14:textId="77777777" w:rsidR="00927728" w:rsidRDefault="00927728" w:rsidP="00277B58">
      <w:pPr>
        <w:jc w:val="both"/>
        <w:rPr>
          <w:rFonts w:asciiTheme="minorBidi" w:hAnsiTheme="minorBidi"/>
        </w:rPr>
      </w:pPr>
    </w:p>
    <w:p w14:paraId="5CBCC830" w14:textId="77777777" w:rsidR="00927728" w:rsidRDefault="00927728" w:rsidP="00277B58">
      <w:pPr>
        <w:jc w:val="both"/>
        <w:rPr>
          <w:rFonts w:asciiTheme="minorBidi" w:hAnsiTheme="minorBidi"/>
        </w:rPr>
      </w:pPr>
    </w:p>
    <w:p w14:paraId="5688B26F" w14:textId="77777777" w:rsidR="00927728" w:rsidRPr="00277B58" w:rsidRDefault="00927728" w:rsidP="00277B58">
      <w:pPr>
        <w:jc w:val="both"/>
        <w:rPr>
          <w:rFonts w:asciiTheme="minorBidi" w:hAnsiTheme="minorBidi"/>
        </w:rPr>
      </w:pPr>
    </w:p>
    <w:p w14:paraId="2EDF450F" w14:textId="2185316C" w:rsidR="00277B58" w:rsidRPr="00927728" w:rsidRDefault="00277B58" w:rsidP="00277B58">
      <w:pPr>
        <w:jc w:val="both"/>
        <w:rPr>
          <w:rFonts w:asciiTheme="minorBidi" w:hAnsiTheme="minorBidi"/>
          <w:b/>
          <w:bCs/>
        </w:rPr>
      </w:pPr>
      <w:r w:rsidRPr="00927728">
        <w:rPr>
          <w:rFonts w:asciiTheme="minorBidi" w:hAnsiTheme="minorBidi"/>
          <w:b/>
          <w:bCs/>
        </w:rPr>
        <w:t>Reference List</w:t>
      </w:r>
      <w:r w:rsidR="00927728" w:rsidRPr="00927728">
        <w:rPr>
          <w:rFonts w:asciiTheme="minorBidi" w:hAnsiTheme="minorBidi"/>
          <w:b/>
          <w:bCs/>
        </w:rPr>
        <w:t>:</w:t>
      </w:r>
    </w:p>
    <w:p w14:paraId="7D7C59E2" w14:textId="77777777" w:rsidR="00927728" w:rsidRPr="00927728" w:rsidRDefault="00927728" w:rsidP="00927728">
      <w:pPr>
        <w:jc w:val="both"/>
        <w:rPr>
          <w:rFonts w:asciiTheme="minorBidi" w:hAnsiTheme="minorBidi"/>
        </w:rPr>
      </w:pPr>
      <w:r w:rsidRPr="00927728">
        <w:rPr>
          <w:rFonts w:asciiTheme="minorBidi" w:hAnsiTheme="minorBidi"/>
        </w:rPr>
        <w:t xml:space="preserve">Amazon (2024) Working at Amazon: Fulfilment Centre Roles. Available at: </w:t>
      </w:r>
      <w:hyperlink r:id="rId9" w:tgtFrame="_blank" w:tooltip="www.amazon.jobs" w:history="1">
        <w:r w:rsidRPr="00927728">
          <w:t>https://www.amazon.jobs</w:t>
        </w:r>
      </w:hyperlink>
      <w:r w:rsidRPr="00927728">
        <w:rPr>
          <w:rFonts w:asciiTheme="minorBidi" w:hAnsiTheme="minorBidi"/>
        </w:rPr>
        <w:t xml:space="preserve"> (Accessed: 20 January 2025).</w:t>
      </w:r>
    </w:p>
    <w:p w14:paraId="269138B3" w14:textId="77777777" w:rsidR="00927728" w:rsidRPr="00927728" w:rsidRDefault="00927728" w:rsidP="00927728">
      <w:pPr>
        <w:jc w:val="both"/>
        <w:rPr>
          <w:rFonts w:asciiTheme="minorBidi" w:hAnsiTheme="minorBidi"/>
        </w:rPr>
      </w:pPr>
      <w:r w:rsidRPr="00927728">
        <w:rPr>
          <w:rFonts w:asciiTheme="minorBidi" w:hAnsiTheme="minorBidi"/>
        </w:rPr>
        <w:t xml:space="preserve">Bell, J. (2022) Doing Your Research Project. 8th </w:t>
      </w:r>
      <w:proofErr w:type="spellStart"/>
      <w:r w:rsidRPr="00927728">
        <w:rPr>
          <w:rFonts w:asciiTheme="minorBidi" w:hAnsiTheme="minorBidi"/>
        </w:rPr>
        <w:t>edn</w:t>
      </w:r>
      <w:proofErr w:type="spellEnd"/>
      <w:r w:rsidRPr="00927728">
        <w:rPr>
          <w:rFonts w:asciiTheme="minorBidi" w:hAnsiTheme="minorBidi"/>
        </w:rPr>
        <w:t>. Maidenhead: Open University Press.</w:t>
      </w:r>
    </w:p>
    <w:p w14:paraId="2C38FFC6" w14:textId="77777777" w:rsidR="00927728" w:rsidRPr="00927728" w:rsidRDefault="00927728" w:rsidP="00927728">
      <w:pPr>
        <w:jc w:val="both"/>
        <w:rPr>
          <w:rFonts w:asciiTheme="minorBidi" w:hAnsiTheme="minorBidi"/>
        </w:rPr>
      </w:pPr>
      <w:r w:rsidRPr="00927728">
        <w:rPr>
          <w:rFonts w:asciiTheme="minorBidi" w:hAnsiTheme="minorBidi"/>
        </w:rPr>
        <w:t>Braun, V. and Clarke, V. (2021) Thematic Analysis: A Practical Guide. London: Sage.</w:t>
      </w:r>
    </w:p>
    <w:p w14:paraId="21B9131E" w14:textId="77777777" w:rsidR="00927728" w:rsidRPr="00927728" w:rsidRDefault="00927728" w:rsidP="00927728">
      <w:pPr>
        <w:jc w:val="both"/>
        <w:rPr>
          <w:rFonts w:asciiTheme="minorBidi" w:hAnsiTheme="minorBidi"/>
        </w:rPr>
      </w:pPr>
      <w:r w:rsidRPr="00927728">
        <w:rPr>
          <w:rFonts w:asciiTheme="minorBidi" w:hAnsiTheme="minorBidi"/>
        </w:rPr>
        <w:t xml:space="preserve">Bryman, A. (2021) Social Research Methods. 6th </w:t>
      </w:r>
      <w:proofErr w:type="spellStart"/>
      <w:r w:rsidRPr="00927728">
        <w:rPr>
          <w:rFonts w:asciiTheme="minorBidi" w:hAnsiTheme="minorBidi"/>
        </w:rPr>
        <w:t>edn</w:t>
      </w:r>
      <w:proofErr w:type="spellEnd"/>
      <w:r w:rsidRPr="00927728">
        <w:rPr>
          <w:rFonts w:asciiTheme="minorBidi" w:hAnsiTheme="minorBidi"/>
        </w:rPr>
        <w:t>. Oxford: Oxford University Press.</w:t>
      </w:r>
    </w:p>
    <w:p w14:paraId="35E5A093" w14:textId="77777777" w:rsidR="00277B58" w:rsidRPr="00277B58" w:rsidRDefault="00277B58" w:rsidP="00277B58">
      <w:pPr>
        <w:jc w:val="both"/>
        <w:rPr>
          <w:rFonts w:asciiTheme="minorBidi" w:hAnsiTheme="minorBidi"/>
        </w:rPr>
      </w:pPr>
      <w:r w:rsidRPr="00277B58">
        <w:rPr>
          <w:rFonts w:asciiTheme="minorBidi" w:hAnsiTheme="minorBidi"/>
        </w:rPr>
        <w:t xml:space="preserve">British Psychological Society (BPS) (2021) </w:t>
      </w:r>
      <w:r w:rsidRPr="00277B58">
        <w:rPr>
          <w:rFonts w:asciiTheme="minorBidi" w:hAnsiTheme="minorBidi"/>
          <w:i/>
          <w:iCs/>
        </w:rPr>
        <w:t>Code of Human Research Ethics</w:t>
      </w:r>
      <w:r w:rsidRPr="00277B58">
        <w:rPr>
          <w:rFonts w:asciiTheme="minorBidi" w:hAnsiTheme="minorBidi"/>
        </w:rPr>
        <w:t>. Leicester: BPS.</w:t>
      </w:r>
    </w:p>
    <w:p w14:paraId="454E0750" w14:textId="77777777" w:rsidR="00277B58" w:rsidRPr="00277B58" w:rsidRDefault="00277B58" w:rsidP="00277B58">
      <w:pPr>
        <w:jc w:val="both"/>
        <w:rPr>
          <w:rFonts w:asciiTheme="minorBidi" w:hAnsiTheme="minorBidi"/>
        </w:rPr>
      </w:pPr>
      <w:r w:rsidRPr="00277B58">
        <w:rPr>
          <w:rFonts w:asciiTheme="minorBidi" w:hAnsiTheme="minorBidi"/>
        </w:rPr>
        <w:t xml:space="preserve">Creswell, J.W. and Creswell, J.D. (2018) </w:t>
      </w:r>
      <w:r w:rsidRPr="00277B58">
        <w:rPr>
          <w:rFonts w:asciiTheme="minorBidi" w:hAnsiTheme="minorBidi"/>
          <w:i/>
          <w:iCs/>
        </w:rPr>
        <w:t>Research Design: Qualitative, Quantitative and Mixed Methods Approaches</w:t>
      </w:r>
      <w:r w:rsidRPr="00277B58">
        <w:rPr>
          <w:rFonts w:asciiTheme="minorBidi" w:hAnsiTheme="minorBidi"/>
        </w:rPr>
        <w:t xml:space="preserve">. 5th </w:t>
      </w:r>
      <w:proofErr w:type="spellStart"/>
      <w:r w:rsidRPr="00277B58">
        <w:rPr>
          <w:rFonts w:asciiTheme="minorBidi" w:hAnsiTheme="minorBidi"/>
        </w:rPr>
        <w:t>edn</w:t>
      </w:r>
      <w:proofErr w:type="spellEnd"/>
      <w:r w:rsidRPr="00277B58">
        <w:rPr>
          <w:rFonts w:asciiTheme="minorBidi" w:hAnsiTheme="minorBidi"/>
        </w:rPr>
        <w:t>. Thousand Oaks: Sage.</w:t>
      </w:r>
    </w:p>
    <w:p w14:paraId="5D7B4EB8" w14:textId="77777777" w:rsidR="00277B58" w:rsidRPr="00277B58" w:rsidRDefault="00277B58" w:rsidP="00277B58">
      <w:pPr>
        <w:jc w:val="both"/>
        <w:rPr>
          <w:rFonts w:asciiTheme="minorBidi" w:hAnsiTheme="minorBidi"/>
        </w:rPr>
      </w:pPr>
      <w:r w:rsidRPr="00277B58">
        <w:rPr>
          <w:rFonts w:asciiTheme="minorBidi" w:hAnsiTheme="minorBidi"/>
        </w:rPr>
        <w:t xml:space="preserve">Kvale, S. and Brinkmann, S. (2015) </w:t>
      </w:r>
      <w:proofErr w:type="spellStart"/>
      <w:r w:rsidRPr="00277B58">
        <w:rPr>
          <w:rFonts w:asciiTheme="minorBidi" w:hAnsiTheme="minorBidi"/>
          <w:i/>
          <w:iCs/>
        </w:rPr>
        <w:t>InterViews</w:t>
      </w:r>
      <w:proofErr w:type="spellEnd"/>
      <w:r w:rsidRPr="00277B58">
        <w:rPr>
          <w:rFonts w:asciiTheme="minorBidi" w:hAnsiTheme="minorBidi"/>
          <w:i/>
          <w:iCs/>
        </w:rPr>
        <w:t>: Learning the Craft of Qualitative Research Interviewing</w:t>
      </w:r>
      <w:r w:rsidRPr="00277B58">
        <w:rPr>
          <w:rFonts w:asciiTheme="minorBidi" w:hAnsiTheme="minorBidi"/>
        </w:rPr>
        <w:t xml:space="preserve">. 3rd </w:t>
      </w:r>
      <w:proofErr w:type="spellStart"/>
      <w:r w:rsidRPr="00277B58">
        <w:rPr>
          <w:rFonts w:asciiTheme="minorBidi" w:hAnsiTheme="minorBidi"/>
        </w:rPr>
        <w:t>edn</w:t>
      </w:r>
      <w:proofErr w:type="spellEnd"/>
      <w:r w:rsidRPr="00277B58">
        <w:rPr>
          <w:rFonts w:asciiTheme="minorBidi" w:hAnsiTheme="minorBidi"/>
        </w:rPr>
        <w:t>. Thousand Oaks: Sage.</w:t>
      </w:r>
    </w:p>
    <w:p w14:paraId="5E87CDB2" w14:textId="77777777" w:rsidR="00277B58" w:rsidRDefault="00277B58" w:rsidP="00277B58">
      <w:pPr>
        <w:jc w:val="both"/>
        <w:rPr>
          <w:rFonts w:asciiTheme="minorBidi" w:hAnsiTheme="minorBidi"/>
          <w:sz w:val="28"/>
          <w:szCs w:val="28"/>
        </w:rPr>
      </w:pPr>
      <w:r w:rsidRPr="00277B58">
        <w:rPr>
          <w:rFonts w:asciiTheme="minorBidi" w:hAnsiTheme="minorBidi"/>
        </w:rPr>
        <w:t xml:space="preserve">Saunders, M., Lewis, P. and Thornhill, A. (2019) </w:t>
      </w:r>
      <w:r w:rsidRPr="00277B58">
        <w:rPr>
          <w:rFonts w:asciiTheme="minorBidi" w:hAnsiTheme="minorBidi"/>
          <w:i/>
          <w:iCs/>
        </w:rPr>
        <w:t>Research Methods for Business Students</w:t>
      </w:r>
      <w:r w:rsidRPr="00277B58">
        <w:rPr>
          <w:rFonts w:asciiTheme="minorBidi" w:hAnsiTheme="minorBidi"/>
        </w:rPr>
        <w:t xml:space="preserve">. 8th </w:t>
      </w:r>
      <w:proofErr w:type="spellStart"/>
      <w:r w:rsidRPr="00277B58">
        <w:rPr>
          <w:rFonts w:asciiTheme="minorBidi" w:hAnsiTheme="minorBidi"/>
        </w:rPr>
        <w:t>edn</w:t>
      </w:r>
      <w:proofErr w:type="spellEnd"/>
      <w:r w:rsidRPr="00277B58">
        <w:rPr>
          <w:rFonts w:asciiTheme="minorBidi" w:hAnsiTheme="minorBidi"/>
        </w:rPr>
        <w:t>. Harlow: Pearson</w:t>
      </w:r>
      <w:r w:rsidRPr="00277B58">
        <w:rPr>
          <w:rFonts w:asciiTheme="minorBidi" w:hAnsiTheme="minorBidi"/>
          <w:sz w:val="28"/>
          <w:szCs w:val="28"/>
        </w:rPr>
        <w:t>.</w:t>
      </w:r>
    </w:p>
    <w:p w14:paraId="55BBA939" w14:textId="38D4F5BA" w:rsidR="00F81412" w:rsidRPr="00F81412" w:rsidRDefault="00F81412" w:rsidP="00277B58">
      <w:pPr>
        <w:jc w:val="both"/>
        <w:rPr>
          <w:rFonts w:asciiTheme="minorBidi" w:hAnsiTheme="minorBidi"/>
        </w:rPr>
      </w:pPr>
      <w:r w:rsidRPr="00F81412">
        <w:rPr>
          <w:rFonts w:asciiTheme="minorBidi" w:hAnsiTheme="minorBidi"/>
        </w:rPr>
        <w:t>Soper, S. (2021) ‘Inside Amazon’s algorithmic management system’, Bloomberg, 5 July.</w:t>
      </w:r>
    </w:p>
    <w:p w14:paraId="40FA5DC7" w14:textId="66E0EB8B" w:rsidR="5833345A" w:rsidRDefault="5833345A" w:rsidP="5833345A">
      <w:pPr>
        <w:jc w:val="both"/>
        <w:rPr>
          <w:rFonts w:asciiTheme="minorBidi" w:hAnsiTheme="minorBidi"/>
          <w:sz w:val="28"/>
          <w:szCs w:val="28"/>
        </w:rPr>
      </w:pPr>
    </w:p>
    <w:p w14:paraId="53EE002E" w14:textId="79FB6C21" w:rsidR="3FD2E15B" w:rsidRDefault="00F81412" w:rsidP="00F81412">
      <w:pPr>
        <w:tabs>
          <w:tab w:val="left" w:pos="3375"/>
        </w:tabs>
        <w:jc w:val="both"/>
        <w:rPr>
          <w:rFonts w:asciiTheme="minorBidi" w:hAnsiTheme="minorBidi"/>
          <w:b/>
          <w:bCs/>
          <w:sz w:val="28"/>
          <w:szCs w:val="28"/>
        </w:rPr>
      </w:pPr>
      <w:r>
        <w:rPr>
          <w:rFonts w:asciiTheme="minorBidi" w:hAnsiTheme="minorBidi"/>
          <w:b/>
          <w:bCs/>
          <w:sz w:val="28"/>
          <w:szCs w:val="28"/>
        </w:rPr>
        <w:tab/>
      </w:r>
    </w:p>
    <w:p w14:paraId="385124ED" w14:textId="0C084762" w:rsidR="5833345A" w:rsidRDefault="5833345A" w:rsidP="5833345A">
      <w:pPr>
        <w:jc w:val="both"/>
        <w:rPr>
          <w:rFonts w:asciiTheme="minorBidi" w:hAnsiTheme="minorBidi"/>
          <w:sz w:val="28"/>
          <w:szCs w:val="28"/>
        </w:rPr>
      </w:pPr>
    </w:p>
    <w:p w14:paraId="21165288" w14:textId="7DCF141D" w:rsidR="5833345A" w:rsidRDefault="5833345A" w:rsidP="5833345A">
      <w:pPr>
        <w:jc w:val="both"/>
        <w:rPr>
          <w:rFonts w:asciiTheme="minorBidi" w:hAnsiTheme="minorBidi"/>
          <w:sz w:val="28"/>
          <w:szCs w:val="28"/>
        </w:rPr>
      </w:pPr>
    </w:p>
    <w:p w14:paraId="6D6C8FC1" w14:textId="13CC11CE" w:rsidR="5833345A" w:rsidRDefault="5833345A" w:rsidP="5833345A">
      <w:pPr>
        <w:jc w:val="both"/>
        <w:rPr>
          <w:rFonts w:asciiTheme="minorBidi" w:hAnsiTheme="minorBidi"/>
          <w:sz w:val="28"/>
          <w:szCs w:val="28"/>
        </w:rPr>
      </w:pPr>
    </w:p>
    <w:p w14:paraId="282DAF94" w14:textId="7B679148" w:rsidR="5833345A" w:rsidRDefault="5833345A" w:rsidP="5833345A">
      <w:pPr>
        <w:jc w:val="both"/>
        <w:rPr>
          <w:rFonts w:asciiTheme="minorBidi" w:hAnsiTheme="minorBidi"/>
          <w:b/>
          <w:bCs/>
          <w:sz w:val="28"/>
          <w:szCs w:val="28"/>
        </w:rPr>
      </w:pPr>
    </w:p>
    <w:sectPr w:rsidR="5833345A">
      <w:foot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5D3D7A8" w14:textId="77777777" w:rsidR="00505FB7" w:rsidRDefault="00505FB7" w:rsidP="00EE3A72">
      <w:pPr>
        <w:spacing w:after="0" w:line="240" w:lineRule="auto"/>
      </w:pPr>
      <w:r>
        <w:separator/>
      </w:r>
    </w:p>
  </w:endnote>
  <w:endnote w:type="continuationSeparator" w:id="0">
    <w:p w14:paraId="70FF422A" w14:textId="77777777" w:rsidR="00505FB7" w:rsidRDefault="00505FB7" w:rsidP="00EE3A7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DengXian">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5000" w:type="pct"/>
      <w:jc w:val="right"/>
      <w:tblCellMar>
        <w:top w:w="115" w:type="dxa"/>
        <w:left w:w="115" w:type="dxa"/>
        <w:bottom w:w="115" w:type="dxa"/>
        <w:right w:w="115" w:type="dxa"/>
      </w:tblCellMar>
      <w:tblLook w:val="04A0" w:firstRow="1" w:lastRow="0" w:firstColumn="1" w:lastColumn="0" w:noHBand="0" w:noVBand="1"/>
    </w:tblPr>
    <w:tblGrid>
      <w:gridCol w:w="8575"/>
      <w:gridCol w:w="451"/>
    </w:tblGrid>
    <w:tr w:rsidR="00EE3A72" w14:paraId="13A9F900" w14:textId="77777777">
      <w:trPr>
        <w:jc w:val="right"/>
      </w:trPr>
      <w:tc>
        <w:tcPr>
          <w:tcW w:w="4795" w:type="dxa"/>
          <w:vAlign w:val="center"/>
        </w:tcPr>
        <w:sdt>
          <w:sdtPr>
            <w:rPr>
              <w:caps/>
              <w:color w:val="000000" w:themeColor="text1"/>
            </w:rPr>
            <w:alias w:val="Author"/>
            <w:tag w:val=""/>
            <w:id w:val="1534539408"/>
            <w:placeholder>
              <w:docPart w:val="1A7A4706B76A43EBBE5E8A852981EC33"/>
            </w:placeholder>
            <w:dataBinding w:prefixMappings="xmlns:ns0='http://purl.org/dc/elements/1.1/' xmlns:ns1='http://schemas.openxmlformats.org/package/2006/metadata/core-properties' " w:xpath="/ns1:coreProperties[1]/ns0:creator[1]" w:storeItemID="{6C3C8BC8-F283-45AE-878A-BAB7291924A1}"/>
            <w:text/>
          </w:sdtPr>
          <w:sdtContent>
            <w:p w14:paraId="6C5EA3B9" w14:textId="40BE20B7" w:rsidR="00EE3A72" w:rsidRDefault="00EE3A72">
              <w:pPr>
                <w:pStyle w:val="Header"/>
                <w:jc w:val="right"/>
                <w:rPr>
                  <w:caps/>
                  <w:color w:val="000000" w:themeColor="text1"/>
                </w:rPr>
              </w:pPr>
              <w:r>
                <w:rPr>
                  <w:caps/>
                  <w:color w:val="000000" w:themeColor="text1"/>
                </w:rPr>
                <w:t>SHEREECE CAMPBELL</w:t>
              </w:r>
            </w:p>
          </w:sdtContent>
        </w:sdt>
      </w:tc>
      <w:tc>
        <w:tcPr>
          <w:tcW w:w="250" w:type="pct"/>
          <w:shd w:val="clear" w:color="auto" w:fill="ED7D31" w:themeFill="accent2"/>
          <w:vAlign w:val="center"/>
        </w:tcPr>
        <w:p w14:paraId="05BBE0C1" w14:textId="77777777" w:rsidR="00EE3A72" w:rsidRDefault="00EE3A72">
          <w:pPr>
            <w:pStyle w:val="Footer"/>
            <w:jc w:val="center"/>
            <w:rPr>
              <w:color w:val="FFFFFF" w:themeColor="background1"/>
            </w:rPr>
          </w:pPr>
          <w:r>
            <w:rPr>
              <w:color w:val="FFFFFF" w:themeColor="background1"/>
            </w:rPr>
            <w:fldChar w:fldCharType="begin"/>
          </w:r>
          <w:r>
            <w:rPr>
              <w:color w:val="FFFFFF" w:themeColor="background1"/>
            </w:rPr>
            <w:instrText xml:space="preserve"> PAGE   \* MERGEFORMAT </w:instrText>
          </w:r>
          <w:r>
            <w:rPr>
              <w:color w:val="FFFFFF" w:themeColor="background1"/>
            </w:rPr>
            <w:fldChar w:fldCharType="separate"/>
          </w:r>
          <w:r>
            <w:rPr>
              <w:noProof/>
              <w:color w:val="FFFFFF" w:themeColor="background1"/>
            </w:rPr>
            <w:t>2</w:t>
          </w:r>
          <w:r>
            <w:rPr>
              <w:noProof/>
              <w:color w:val="FFFFFF" w:themeColor="background1"/>
            </w:rPr>
            <w:fldChar w:fldCharType="end"/>
          </w:r>
        </w:p>
      </w:tc>
    </w:tr>
  </w:tbl>
  <w:p w14:paraId="1A0D9771" w14:textId="77777777" w:rsidR="00EE3A72" w:rsidRDefault="00EE3A7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47BDC7B" w14:textId="77777777" w:rsidR="00505FB7" w:rsidRDefault="00505FB7" w:rsidP="00EE3A72">
      <w:pPr>
        <w:spacing w:after="0" w:line="240" w:lineRule="auto"/>
      </w:pPr>
      <w:r>
        <w:separator/>
      </w:r>
    </w:p>
  </w:footnote>
  <w:footnote w:type="continuationSeparator" w:id="0">
    <w:p w14:paraId="76079CC5" w14:textId="77777777" w:rsidR="00505FB7" w:rsidRDefault="00505FB7" w:rsidP="00EE3A7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A784C4F"/>
    <w:multiLevelType w:val="hybridMultilevel"/>
    <w:tmpl w:val="5B1471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2A44A12"/>
    <w:multiLevelType w:val="multilevel"/>
    <w:tmpl w:val="AA0C066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1605C66A"/>
    <w:multiLevelType w:val="hybridMultilevel"/>
    <w:tmpl w:val="EC6A2472"/>
    <w:lvl w:ilvl="0" w:tplc="A2BCA82A">
      <w:start w:val="1"/>
      <w:numFmt w:val="bullet"/>
      <w:lvlText w:val=""/>
      <w:lvlJc w:val="left"/>
      <w:pPr>
        <w:ind w:left="720" w:hanging="360"/>
      </w:pPr>
      <w:rPr>
        <w:rFonts w:ascii="Symbol" w:hAnsi="Symbol" w:hint="default"/>
      </w:rPr>
    </w:lvl>
    <w:lvl w:ilvl="1" w:tplc="FA80882A">
      <w:start w:val="1"/>
      <w:numFmt w:val="bullet"/>
      <w:lvlText w:val="o"/>
      <w:lvlJc w:val="left"/>
      <w:pPr>
        <w:ind w:left="1440" w:hanging="360"/>
      </w:pPr>
      <w:rPr>
        <w:rFonts w:ascii="Courier New" w:hAnsi="Courier New" w:hint="default"/>
      </w:rPr>
    </w:lvl>
    <w:lvl w:ilvl="2" w:tplc="55D2D500">
      <w:start w:val="1"/>
      <w:numFmt w:val="bullet"/>
      <w:lvlText w:val=""/>
      <w:lvlJc w:val="left"/>
      <w:pPr>
        <w:ind w:left="2160" w:hanging="360"/>
      </w:pPr>
      <w:rPr>
        <w:rFonts w:ascii="Wingdings" w:hAnsi="Wingdings" w:hint="default"/>
      </w:rPr>
    </w:lvl>
    <w:lvl w:ilvl="3" w:tplc="E7F2EF2A">
      <w:start w:val="1"/>
      <w:numFmt w:val="bullet"/>
      <w:lvlText w:val=""/>
      <w:lvlJc w:val="left"/>
      <w:pPr>
        <w:ind w:left="2880" w:hanging="360"/>
      </w:pPr>
      <w:rPr>
        <w:rFonts w:ascii="Symbol" w:hAnsi="Symbol" w:hint="default"/>
      </w:rPr>
    </w:lvl>
    <w:lvl w:ilvl="4" w:tplc="D35C0E86">
      <w:start w:val="1"/>
      <w:numFmt w:val="bullet"/>
      <w:lvlText w:val="o"/>
      <w:lvlJc w:val="left"/>
      <w:pPr>
        <w:ind w:left="3600" w:hanging="360"/>
      </w:pPr>
      <w:rPr>
        <w:rFonts w:ascii="Courier New" w:hAnsi="Courier New" w:hint="default"/>
      </w:rPr>
    </w:lvl>
    <w:lvl w:ilvl="5" w:tplc="AD02CAF0">
      <w:start w:val="1"/>
      <w:numFmt w:val="bullet"/>
      <w:lvlText w:val=""/>
      <w:lvlJc w:val="left"/>
      <w:pPr>
        <w:ind w:left="4320" w:hanging="360"/>
      </w:pPr>
      <w:rPr>
        <w:rFonts w:ascii="Wingdings" w:hAnsi="Wingdings" w:hint="default"/>
      </w:rPr>
    </w:lvl>
    <w:lvl w:ilvl="6" w:tplc="EB801E5C">
      <w:start w:val="1"/>
      <w:numFmt w:val="bullet"/>
      <w:lvlText w:val=""/>
      <w:lvlJc w:val="left"/>
      <w:pPr>
        <w:ind w:left="5040" w:hanging="360"/>
      </w:pPr>
      <w:rPr>
        <w:rFonts w:ascii="Symbol" w:hAnsi="Symbol" w:hint="default"/>
      </w:rPr>
    </w:lvl>
    <w:lvl w:ilvl="7" w:tplc="340ABCF6">
      <w:start w:val="1"/>
      <w:numFmt w:val="bullet"/>
      <w:lvlText w:val="o"/>
      <w:lvlJc w:val="left"/>
      <w:pPr>
        <w:ind w:left="5760" w:hanging="360"/>
      </w:pPr>
      <w:rPr>
        <w:rFonts w:ascii="Courier New" w:hAnsi="Courier New" w:hint="default"/>
      </w:rPr>
    </w:lvl>
    <w:lvl w:ilvl="8" w:tplc="D7B6E576">
      <w:start w:val="1"/>
      <w:numFmt w:val="bullet"/>
      <w:lvlText w:val=""/>
      <w:lvlJc w:val="left"/>
      <w:pPr>
        <w:ind w:left="6480" w:hanging="360"/>
      </w:pPr>
      <w:rPr>
        <w:rFonts w:ascii="Wingdings" w:hAnsi="Wingdings" w:hint="default"/>
      </w:rPr>
    </w:lvl>
  </w:abstractNum>
  <w:abstractNum w:abstractNumId="3" w15:restartNumberingAfterBreak="0">
    <w:nsid w:val="1BC64015"/>
    <w:multiLevelType w:val="hybridMultilevel"/>
    <w:tmpl w:val="327E79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65673FD"/>
    <w:multiLevelType w:val="hybridMultilevel"/>
    <w:tmpl w:val="DEE204E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44745124"/>
    <w:multiLevelType w:val="hybridMultilevel"/>
    <w:tmpl w:val="97E4A0E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590F5CDB"/>
    <w:multiLevelType w:val="hybridMultilevel"/>
    <w:tmpl w:val="00ACFF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60672C94"/>
    <w:multiLevelType w:val="hybridMultilevel"/>
    <w:tmpl w:val="E4F669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61F373D9"/>
    <w:multiLevelType w:val="hybridMultilevel"/>
    <w:tmpl w:val="4E8239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7500621B"/>
    <w:multiLevelType w:val="hybridMultilevel"/>
    <w:tmpl w:val="A9BE723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7709672B"/>
    <w:multiLevelType w:val="hybridMultilevel"/>
    <w:tmpl w:val="34FE43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109087969">
    <w:abstractNumId w:val="2"/>
  </w:num>
  <w:num w:numId="2" w16cid:durableId="52895227">
    <w:abstractNumId w:val="4"/>
  </w:num>
  <w:num w:numId="3" w16cid:durableId="351032333">
    <w:abstractNumId w:val="0"/>
  </w:num>
  <w:num w:numId="4" w16cid:durableId="1067413603">
    <w:abstractNumId w:val="5"/>
  </w:num>
  <w:num w:numId="5" w16cid:durableId="931426930">
    <w:abstractNumId w:val="9"/>
  </w:num>
  <w:num w:numId="6" w16cid:durableId="1422484198">
    <w:abstractNumId w:val="7"/>
  </w:num>
  <w:num w:numId="7" w16cid:durableId="552929862">
    <w:abstractNumId w:val="8"/>
  </w:num>
  <w:num w:numId="8" w16cid:durableId="587203086">
    <w:abstractNumId w:val="10"/>
  </w:num>
  <w:num w:numId="9" w16cid:durableId="389156196">
    <w:abstractNumId w:val="6"/>
  </w:num>
  <w:num w:numId="10" w16cid:durableId="1393503788">
    <w:abstractNumId w:val="3"/>
  </w:num>
  <w:num w:numId="11" w16cid:durableId="212264940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D5964"/>
    <w:rsid w:val="000020DB"/>
    <w:rsid w:val="00002167"/>
    <w:rsid w:val="00003F7A"/>
    <w:rsid w:val="00013F25"/>
    <w:rsid w:val="000500ED"/>
    <w:rsid w:val="00060317"/>
    <w:rsid w:val="000624EF"/>
    <w:rsid w:val="00073214"/>
    <w:rsid w:val="00074D49"/>
    <w:rsid w:val="00087FDD"/>
    <w:rsid w:val="000B0CCB"/>
    <w:rsid w:val="000D4AEE"/>
    <w:rsid w:val="000F2455"/>
    <w:rsid w:val="000F28FB"/>
    <w:rsid w:val="00101D4A"/>
    <w:rsid w:val="00110994"/>
    <w:rsid w:val="00113072"/>
    <w:rsid w:val="001173E2"/>
    <w:rsid w:val="00120E12"/>
    <w:rsid w:val="00127261"/>
    <w:rsid w:val="00137A07"/>
    <w:rsid w:val="00144409"/>
    <w:rsid w:val="00152D94"/>
    <w:rsid w:val="00157CD2"/>
    <w:rsid w:val="00170D3D"/>
    <w:rsid w:val="0017329F"/>
    <w:rsid w:val="001C4109"/>
    <w:rsid w:val="001D13C2"/>
    <w:rsid w:val="00211041"/>
    <w:rsid w:val="00216A95"/>
    <w:rsid w:val="002214BE"/>
    <w:rsid w:val="0023735E"/>
    <w:rsid w:val="00260A1C"/>
    <w:rsid w:val="00267C2A"/>
    <w:rsid w:val="00273898"/>
    <w:rsid w:val="00277B58"/>
    <w:rsid w:val="0028785E"/>
    <w:rsid w:val="00295910"/>
    <w:rsid w:val="0029627F"/>
    <w:rsid w:val="002C167F"/>
    <w:rsid w:val="002C42AF"/>
    <w:rsid w:val="002D1ACF"/>
    <w:rsid w:val="002D4E41"/>
    <w:rsid w:val="002D55AE"/>
    <w:rsid w:val="002E2580"/>
    <w:rsid w:val="002F3BB2"/>
    <w:rsid w:val="003021E5"/>
    <w:rsid w:val="003125FC"/>
    <w:rsid w:val="00316585"/>
    <w:rsid w:val="003172D7"/>
    <w:rsid w:val="00343FD7"/>
    <w:rsid w:val="00353B12"/>
    <w:rsid w:val="0036260D"/>
    <w:rsid w:val="00372040"/>
    <w:rsid w:val="0039398B"/>
    <w:rsid w:val="003A1E08"/>
    <w:rsid w:val="003A7FC8"/>
    <w:rsid w:val="003C227E"/>
    <w:rsid w:val="003D30B7"/>
    <w:rsid w:val="003E0845"/>
    <w:rsid w:val="003F7440"/>
    <w:rsid w:val="004010EE"/>
    <w:rsid w:val="00401F2D"/>
    <w:rsid w:val="004102C1"/>
    <w:rsid w:val="00416C4F"/>
    <w:rsid w:val="004263CE"/>
    <w:rsid w:val="004360E5"/>
    <w:rsid w:val="00464A8C"/>
    <w:rsid w:val="004652A3"/>
    <w:rsid w:val="00474240"/>
    <w:rsid w:val="00474D9F"/>
    <w:rsid w:val="00484217"/>
    <w:rsid w:val="00486521"/>
    <w:rsid w:val="004F5288"/>
    <w:rsid w:val="00505FB7"/>
    <w:rsid w:val="0051421D"/>
    <w:rsid w:val="0051662C"/>
    <w:rsid w:val="005754A0"/>
    <w:rsid w:val="00582655"/>
    <w:rsid w:val="00591A08"/>
    <w:rsid w:val="005B22E6"/>
    <w:rsid w:val="005B2C4D"/>
    <w:rsid w:val="005C3B98"/>
    <w:rsid w:val="005C6676"/>
    <w:rsid w:val="005D6543"/>
    <w:rsid w:val="005E7B6D"/>
    <w:rsid w:val="005F55FD"/>
    <w:rsid w:val="006004C2"/>
    <w:rsid w:val="00601C9E"/>
    <w:rsid w:val="00612B0D"/>
    <w:rsid w:val="00612DEA"/>
    <w:rsid w:val="00614640"/>
    <w:rsid w:val="00632012"/>
    <w:rsid w:val="006326F4"/>
    <w:rsid w:val="00637881"/>
    <w:rsid w:val="00642DBB"/>
    <w:rsid w:val="00646424"/>
    <w:rsid w:val="0065144A"/>
    <w:rsid w:val="00663BE0"/>
    <w:rsid w:val="006758B9"/>
    <w:rsid w:val="0068242B"/>
    <w:rsid w:val="006835EB"/>
    <w:rsid w:val="00687553"/>
    <w:rsid w:val="00691C0B"/>
    <w:rsid w:val="00695CB8"/>
    <w:rsid w:val="006A5CFC"/>
    <w:rsid w:val="006B3593"/>
    <w:rsid w:val="006C1E32"/>
    <w:rsid w:val="006E2A56"/>
    <w:rsid w:val="007010A3"/>
    <w:rsid w:val="00707997"/>
    <w:rsid w:val="007314EC"/>
    <w:rsid w:val="00745316"/>
    <w:rsid w:val="007645FC"/>
    <w:rsid w:val="007A46F4"/>
    <w:rsid w:val="007B4311"/>
    <w:rsid w:val="007C007E"/>
    <w:rsid w:val="007C3940"/>
    <w:rsid w:val="007D13CC"/>
    <w:rsid w:val="007D7F6B"/>
    <w:rsid w:val="007E3EF7"/>
    <w:rsid w:val="0080418C"/>
    <w:rsid w:val="00804C3A"/>
    <w:rsid w:val="00812716"/>
    <w:rsid w:val="00821C5C"/>
    <w:rsid w:val="00825F4B"/>
    <w:rsid w:val="00834A33"/>
    <w:rsid w:val="00836BF1"/>
    <w:rsid w:val="00836F16"/>
    <w:rsid w:val="0085201C"/>
    <w:rsid w:val="0086252F"/>
    <w:rsid w:val="00883B14"/>
    <w:rsid w:val="00883C6C"/>
    <w:rsid w:val="008924E1"/>
    <w:rsid w:val="00893E49"/>
    <w:rsid w:val="0089453E"/>
    <w:rsid w:val="008B0948"/>
    <w:rsid w:val="008B2904"/>
    <w:rsid w:val="008B3D1A"/>
    <w:rsid w:val="008C114B"/>
    <w:rsid w:val="008C2E53"/>
    <w:rsid w:val="008C57D2"/>
    <w:rsid w:val="008F49F0"/>
    <w:rsid w:val="00905097"/>
    <w:rsid w:val="00927728"/>
    <w:rsid w:val="00931E76"/>
    <w:rsid w:val="00943582"/>
    <w:rsid w:val="00945475"/>
    <w:rsid w:val="00946AEF"/>
    <w:rsid w:val="00957367"/>
    <w:rsid w:val="00960E12"/>
    <w:rsid w:val="009A3B64"/>
    <w:rsid w:val="009B1518"/>
    <w:rsid w:val="009C666E"/>
    <w:rsid w:val="009D1468"/>
    <w:rsid w:val="009D2C60"/>
    <w:rsid w:val="009D622B"/>
    <w:rsid w:val="009E5F7E"/>
    <w:rsid w:val="009F12C4"/>
    <w:rsid w:val="009F562E"/>
    <w:rsid w:val="009F5CE6"/>
    <w:rsid w:val="00A07913"/>
    <w:rsid w:val="00A3741A"/>
    <w:rsid w:val="00A4426C"/>
    <w:rsid w:val="00A50331"/>
    <w:rsid w:val="00A51012"/>
    <w:rsid w:val="00A614CC"/>
    <w:rsid w:val="00A668E4"/>
    <w:rsid w:val="00A72A2E"/>
    <w:rsid w:val="00A8186D"/>
    <w:rsid w:val="00A83837"/>
    <w:rsid w:val="00AA7242"/>
    <w:rsid w:val="00AB2E84"/>
    <w:rsid w:val="00AC2B79"/>
    <w:rsid w:val="00B01DAF"/>
    <w:rsid w:val="00B0371A"/>
    <w:rsid w:val="00B1067E"/>
    <w:rsid w:val="00B13523"/>
    <w:rsid w:val="00B13588"/>
    <w:rsid w:val="00B1377C"/>
    <w:rsid w:val="00B171BB"/>
    <w:rsid w:val="00B221AD"/>
    <w:rsid w:val="00B22452"/>
    <w:rsid w:val="00B4019E"/>
    <w:rsid w:val="00B56703"/>
    <w:rsid w:val="00B614DF"/>
    <w:rsid w:val="00B64017"/>
    <w:rsid w:val="00B7477E"/>
    <w:rsid w:val="00B81722"/>
    <w:rsid w:val="00BC049D"/>
    <w:rsid w:val="00BC43D1"/>
    <w:rsid w:val="00BC7037"/>
    <w:rsid w:val="00BD46B3"/>
    <w:rsid w:val="00C1171C"/>
    <w:rsid w:val="00C77067"/>
    <w:rsid w:val="00C8276A"/>
    <w:rsid w:val="00C94025"/>
    <w:rsid w:val="00C9492B"/>
    <w:rsid w:val="00CC248C"/>
    <w:rsid w:val="00CE1A4C"/>
    <w:rsid w:val="00D342D0"/>
    <w:rsid w:val="00D40AAF"/>
    <w:rsid w:val="00D66AA2"/>
    <w:rsid w:val="00DA033C"/>
    <w:rsid w:val="00DA717B"/>
    <w:rsid w:val="00DC0E65"/>
    <w:rsid w:val="00DC46DF"/>
    <w:rsid w:val="00DD1318"/>
    <w:rsid w:val="00DF027B"/>
    <w:rsid w:val="00DF0480"/>
    <w:rsid w:val="00E067A8"/>
    <w:rsid w:val="00E06F29"/>
    <w:rsid w:val="00E070B1"/>
    <w:rsid w:val="00E15343"/>
    <w:rsid w:val="00E23C9F"/>
    <w:rsid w:val="00E34324"/>
    <w:rsid w:val="00E361A9"/>
    <w:rsid w:val="00E47914"/>
    <w:rsid w:val="00E5180F"/>
    <w:rsid w:val="00E71169"/>
    <w:rsid w:val="00E718EA"/>
    <w:rsid w:val="00E749FA"/>
    <w:rsid w:val="00E77DB7"/>
    <w:rsid w:val="00E84486"/>
    <w:rsid w:val="00E93656"/>
    <w:rsid w:val="00EA5BCB"/>
    <w:rsid w:val="00EB0CEB"/>
    <w:rsid w:val="00EB53A5"/>
    <w:rsid w:val="00ED5964"/>
    <w:rsid w:val="00EE3514"/>
    <w:rsid w:val="00EE3A72"/>
    <w:rsid w:val="00EE66C3"/>
    <w:rsid w:val="00EF0FBB"/>
    <w:rsid w:val="00EF31D9"/>
    <w:rsid w:val="00F04886"/>
    <w:rsid w:val="00F170DF"/>
    <w:rsid w:val="00F53B45"/>
    <w:rsid w:val="00F81412"/>
    <w:rsid w:val="00FA0FBD"/>
    <w:rsid w:val="00FA43E9"/>
    <w:rsid w:val="00FB759D"/>
    <w:rsid w:val="00FC1991"/>
    <w:rsid w:val="00FD3092"/>
    <w:rsid w:val="00FE15EE"/>
    <w:rsid w:val="01C9F5E1"/>
    <w:rsid w:val="024E0203"/>
    <w:rsid w:val="02CFBDF4"/>
    <w:rsid w:val="0ADACFD9"/>
    <w:rsid w:val="22658A91"/>
    <w:rsid w:val="2572707F"/>
    <w:rsid w:val="270E40E0"/>
    <w:rsid w:val="2B2C4021"/>
    <w:rsid w:val="3305B493"/>
    <w:rsid w:val="367C573C"/>
    <w:rsid w:val="3A13C70F"/>
    <w:rsid w:val="3A51EDD2"/>
    <w:rsid w:val="3FD2E15B"/>
    <w:rsid w:val="3FF07D76"/>
    <w:rsid w:val="481D1090"/>
    <w:rsid w:val="50282275"/>
    <w:rsid w:val="518C7818"/>
    <w:rsid w:val="5833345A"/>
    <w:rsid w:val="5BC9727A"/>
    <w:rsid w:val="67882259"/>
    <w:rsid w:val="6F7A0BE1"/>
    <w:rsid w:val="7115DC42"/>
    <w:rsid w:val="7BED6624"/>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D218276"/>
  <w15:chartTrackingRefBased/>
  <w15:docId w15:val="{2AE266F3-C87E-48BC-9424-001EA92B611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D5964"/>
    <w:pPr>
      <w:ind w:left="720"/>
      <w:contextualSpacing/>
    </w:pPr>
  </w:style>
  <w:style w:type="paragraph" w:styleId="Header">
    <w:name w:val="header"/>
    <w:basedOn w:val="Normal"/>
    <w:link w:val="HeaderChar"/>
    <w:uiPriority w:val="99"/>
    <w:unhideWhenUsed/>
    <w:rsid w:val="00EE3A72"/>
    <w:pPr>
      <w:tabs>
        <w:tab w:val="center" w:pos="4513"/>
        <w:tab w:val="right" w:pos="9026"/>
      </w:tabs>
      <w:spacing w:after="0" w:line="240" w:lineRule="auto"/>
    </w:pPr>
  </w:style>
  <w:style w:type="character" w:customStyle="1" w:styleId="HeaderChar">
    <w:name w:val="Header Char"/>
    <w:basedOn w:val="DefaultParagraphFont"/>
    <w:link w:val="Header"/>
    <w:uiPriority w:val="99"/>
    <w:rsid w:val="00EE3A72"/>
  </w:style>
  <w:style w:type="paragraph" w:styleId="Footer">
    <w:name w:val="footer"/>
    <w:basedOn w:val="Normal"/>
    <w:link w:val="FooterChar"/>
    <w:uiPriority w:val="99"/>
    <w:unhideWhenUsed/>
    <w:rsid w:val="00EE3A72"/>
    <w:pPr>
      <w:tabs>
        <w:tab w:val="center" w:pos="4513"/>
        <w:tab w:val="right" w:pos="9026"/>
      </w:tabs>
      <w:spacing w:after="0" w:line="240" w:lineRule="auto"/>
    </w:pPr>
  </w:style>
  <w:style w:type="character" w:customStyle="1" w:styleId="FooterChar">
    <w:name w:val="Footer Char"/>
    <w:basedOn w:val="DefaultParagraphFont"/>
    <w:link w:val="Footer"/>
    <w:uiPriority w:val="99"/>
    <w:rsid w:val="00EE3A72"/>
  </w:style>
  <w:style w:type="character" w:styleId="Hyperlink">
    <w:name w:val="Hyperlink"/>
    <w:basedOn w:val="DefaultParagraphFont"/>
    <w:uiPriority w:val="99"/>
    <w:unhideWhenUsed/>
    <w:rsid w:val="00927728"/>
    <w:rPr>
      <w:color w:val="0563C1" w:themeColor="hyperlink"/>
      <w:u w:val="single"/>
    </w:rPr>
  </w:style>
  <w:style w:type="character" w:styleId="UnresolvedMention">
    <w:name w:val="Unresolved Mention"/>
    <w:basedOn w:val="DefaultParagraphFont"/>
    <w:uiPriority w:val="99"/>
    <w:semiHidden/>
    <w:unhideWhenUsed/>
    <w:rsid w:val="00927728"/>
    <w:rPr>
      <w:color w:val="605E5C"/>
      <w:shd w:val="clear" w:color="auto" w:fill="E1DFDD"/>
    </w:rPr>
  </w:style>
  <w:style w:type="character" w:styleId="CommentReference">
    <w:name w:val="annotation reference"/>
    <w:basedOn w:val="DefaultParagraphFont"/>
    <w:uiPriority w:val="99"/>
    <w:semiHidden/>
    <w:unhideWhenUsed/>
    <w:rsid w:val="009C666E"/>
    <w:rPr>
      <w:sz w:val="16"/>
      <w:szCs w:val="16"/>
    </w:rPr>
  </w:style>
  <w:style w:type="paragraph" w:styleId="CommentText">
    <w:name w:val="annotation text"/>
    <w:basedOn w:val="Normal"/>
    <w:link w:val="CommentTextChar"/>
    <w:uiPriority w:val="99"/>
    <w:unhideWhenUsed/>
    <w:rsid w:val="009C666E"/>
    <w:pPr>
      <w:spacing w:line="240" w:lineRule="auto"/>
    </w:pPr>
    <w:rPr>
      <w:sz w:val="20"/>
      <w:szCs w:val="20"/>
    </w:rPr>
  </w:style>
  <w:style w:type="character" w:customStyle="1" w:styleId="CommentTextChar">
    <w:name w:val="Comment Text Char"/>
    <w:basedOn w:val="DefaultParagraphFont"/>
    <w:link w:val="CommentText"/>
    <w:uiPriority w:val="99"/>
    <w:rsid w:val="009C666E"/>
    <w:rPr>
      <w:sz w:val="20"/>
      <w:szCs w:val="20"/>
    </w:rPr>
  </w:style>
  <w:style w:type="paragraph" w:styleId="CommentSubject">
    <w:name w:val="annotation subject"/>
    <w:basedOn w:val="CommentText"/>
    <w:next w:val="CommentText"/>
    <w:link w:val="CommentSubjectChar"/>
    <w:uiPriority w:val="99"/>
    <w:semiHidden/>
    <w:unhideWhenUsed/>
    <w:rsid w:val="009C666E"/>
    <w:rPr>
      <w:b/>
      <w:bCs/>
    </w:rPr>
  </w:style>
  <w:style w:type="character" w:customStyle="1" w:styleId="CommentSubjectChar">
    <w:name w:val="Comment Subject Char"/>
    <w:basedOn w:val="CommentTextChar"/>
    <w:link w:val="CommentSubject"/>
    <w:uiPriority w:val="99"/>
    <w:semiHidden/>
    <w:rsid w:val="009C666E"/>
    <w:rPr>
      <w:b/>
      <w:bCs/>
      <w:sz w:val="20"/>
      <w:szCs w:val="20"/>
    </w:rPr>
  </w:style>
  <w:style w:type="character" w:styleId="FollowedHyperlink">
    <w:name w:val="FollowedHyperlink"/>
    <w:basedOn w:val="DefaultParagraphFont"/>
    <w:uiPriority w:val="99"/>
    <w:semiHidden/>
    <w:unhideWhenUsed/>
    <w:rsid w:val="00DC0E65"/>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file:///C:\Users\shere\OneDrive\Questionnaire%20Amazon.docx"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glossaryDocument" Target="glossary/document.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yperlink" Target="https://www.amazon.jobs/?utm_source=copilot.com"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1A7A4706B76A43EBBE5E8A852981EC33"/>
        <w:category>
          <w:name w:val="General"/>
          <w:gallery w:val="placeholder"/>
        </w:category>
        <w:types>
          <w:type w:val="bbPlcHdr"/>
        </w:types>
        <w:behaviors>
          <w:behavior w:val="content"/>
        </w:behaviors>
        <w:guid w:val="{2E0BEFD5-B110-44C6-8529-B37270635B2C}"/>
      </w:docPartPr>
      <w:docPartBody>
        <w:p w:rsidR="00EA7C56" w:rsidRDefault="00A846D6" w:rsidP="00A846D6">
          <w:pPr>
            <w:pStyle w:val="1A7A4706B76A43EBBE5E8A852981EC33"/>
          </w:pPr>
          <w:r>
            <w:rPr>
              <w:caps/>
              <w:color w:val="FFFFFF" w:themeColor="background1"/>
            </w:rPr>
            <w:t>[Author Name]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DengXian">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846D6"/>
    <w:rsid w:val="00372040"/>
    <w:rsid w:val="004652A3"/>
    <w:rsid w:val="00941D2D"/>
    <w:rsid w:val="00A846D6"/>
    <w:rsid w:val="00AD0A6B"/>
    <w:rsid w:val="00EA7C56"/>
    <w:rsid w:val="00EB0CEB"/>
    <w:rsid w:val="00EF59B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1A7A4706B76A43EBBE5E8A852981EC33">
    <w:name w:val="1A7A4706B76A43EBBE5E8A852981EC33"/>
    <w:rsid w:val="00A846D6"/>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11</TotalTime>
  <Pages>8</Pages>
  <Words>2340</Words>
  <Characters>13341</Characters>
  <Application>Microsoft Office Word</Application>
  <DocSecurity>0</DocSecurity>
  <Lines>111</Lines>
  <Paragraphs>31</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15650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SHEREECE CAMPBELL</dc:creator>
  <cp:keywords/>
  <dc:description/>
  <cp:lastModifiedBy>shereece campbell</cp:lastModifiedBy>
  <cp:revision>3</cp:revision>
  <dcterms:created xsi:type="dcterms:W3CDTF">2026-07-27T12:38:00Z</dcterms:created>
  <dcterms:modified xsi:type="dcterms:W3CDTF">2026-07-27T12:48:00Z</dcterms:modified>
</cp:coreProperties>
</file>