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4740" w14:textId="77777777" w:rsidR="0016438B" w:rsidRPr="0016438B" w:rsidRDefault="0016438B" w:rsidP="0016438B">
      <w:pPr>
        <w:rPr>
          <w:b/>
          <w:bCs/>
        </w:rPr>
      </w:pPr>
      <w:r w:rsidRPr="0016438B">
        <w:rPr>
          <w:b/>
          <w:bCs/>
        </w:rPr>
        <w:t>5.1 Introduction</w:t>
      </w:r>
    </w:p>
    <w:p w14:paraId="69956718" w14:textId="77777777" w:rsidR="0016438B" w:rsidRPr="0016438B" w:rsidRDefault="0016438B" w:rsidP="0016438B">
      <w:r w:rsidRPr="0016438B">
        <w:t>This chapter outlines the main findings from the primary research and evaluates them in relation to the research objectives set out in Chapter One. This process establishes the extent to which each objective has been addressed and explores how the results support or challenge the existing body of literature. The overarching purpose of the study was to investigate whether fitness levels are declining within the police force and to consider whether the current Job-Related Fitness Test (JRFT) remains appropriate for contemporary frontline policing (College of Policing, 2021; Miller and Faulkner, 2022).</w:t>
      </w:r>
    </w:p>
    <w:p w14:paraId="23A105DF" w14:textId="1FD6235B" w:rsidR="0016438B" w:rsidRPr="0016438B" w:rsidRDefault="0016438B" w:rsidP="0016438B"/>
    <w:p w14:paraId="736B030A" w14:textId="77777777" w:rsidR="0016438B" w:rsidRPr="0016438B" w:rsidRDefault="0016438B" w:rsidP="0016438B">
      <w:pPr>
        <w:rPr>
          <w:b/>
          <w:bCs/>
        </w:rPr>
      </w:pPr>
      <w:r w:rsidRPr="0016438B">
        <w:rPr>
          <w:b/>
          <w:bCs/>
        </w:rPr>
        <w:t>5.2 Summary of Primary Findings</w:t>
      </w:r>
    </w:p>
    <w:p w14:paraId="6B609E53" w14:textId="77777777" w:rsidR="0016438B" w:rsidRPr="0016438B" w:rsidRDefault="0016438B" w:rsidP="0016438B">
      <w:r w:rsidRPr="0016438B">
        <w:t>A total of sixty-four officers completed the questionnaire. The majority were male (75%), over half were serving in response policing (56.3%), and most had between two and five years’ service (45.3%). While awareness of the JRFT was high (85.7% reported strong familiarity), only a very small proportion (1.6%) believed it accurately reflected the physical demands of frontline duty. This aligns with existing concerns that the JRFT does not capture key operational tasks such as short bursts of sprinting, grappling or moving over obstacles (Ehnes, Chizewski and Lockie, 2020; Lockie et al., 2020; Eva, Michalczyk and Gibson, 2023).</w:t>
      </w:r>
    </w:p>
    <w:p w14:paraId="74A6D48E" w14:textId="77777777" w:rsidR="0016438B" w:rsidRPr="0016438B" w:rsidRDefault="0016438B" w:rsidP="0016438B">
      <w:r w:rsidRPr="0016438B">
        <w:t>The findings also highlighted a lack of organisational support for maintaining fitness. Most respondents (84.4%) reported no dedicated fitness time during their working week. Fatigue caused by shift work (82.3%) and limited time (59.7%) were major barriers to regular exercise, reflecting literature linking demanding workloads and rotational shifts with reduced health and wellbeing (Violanti et al., 2019; Michalczyk et al., 2023). Mental health emerged as another significant factor: 87.5% felt it influenced their physical fitness, and 62.5% said it reduced their motivation to train. This supports research connecting stress, disrupted sleep and psychological strain with reductions in physical performance (Garbarino et al., 2013; Mind, 2023).</w:t>
      </w:r>
    </w:p>
    <w:p w14:paraId="3F3535E9" w14:textId="2E473AEB" w:rsidR="0016438B" w:rsidRPr="0016438B" w:rsidRDefault="0016438B" w:rsidP="0016438B">
      <w:r w:rsidRPr="0016438B">
        <w:t>Qualitative comments described the JRFT as outdated and not reflective of real policing scenarios. Officers suggested adding strength-based elements, practical simulations and role-specific testing</w:t>
      </w:r>
      <w:r>
        <w:t xml:space="preserve"> </w:t>
      </w:r>
      <w:r w:rsidRPr="0016438B">
        <w:t>recommendations consistent with international research calling for more operationally relevant assessment models (Dawes et al., 2021; Schram et al., 2018). Additionally, 92.2% of respondents supported mandatory fitness support programmes, reinforcing arguments that forces should take greater responsibility for officer wellbeing (Brelinski, 2023; Gibson, Morrison and Keeling, 2024).</w:t>
      </w:r>
    </w:p>
    <w:p w14:paraId="7761FBE4" w14:textId="75171F11" w:rsidR="0016438B" w:rsidRPr="0016438B" w:rsidRDefault="0016438B" w:rsidP="0016438B"/>
    <w:p w14:paraId="05094847" w14:textId="77777777" w:rsidR="0016438B" w:rsidRPr="0016438B" w:rsidRDefault="0016438B" w:rsidP="0016438B">
      <w:pPr>
        <w:rPr>
          <w:b/>
          <w:bCs/>
        </w:rPr>
      </w:pPr>
      <w:r w:rsidRPr="0016438B">
        <w:rPr>
          <w:b/>
          <w:bCs/>
        </w:rPr>
        <w:t>5.3 Review of Objectives</w:t>
      </w:r>
    </w:p>
    <w:p w14:paraId="4F6657FA" w14:textId="77777777" w:rsidR="0098574D" w:rsidRDefault="0016438B" w:rsidP="0016438B">
      <w:pPr>
        <w:rPr>
          <w:b/>
          <w:bCs/>
        </w:rPr>
      </w:pPr>
      <w:r w:rsidRPr="0016438B">
        <w:rPr>
          <w:b/>
          <w:bCs/>
        </w:rPr>
        <w:lastRenderedPageBreak/>
        <w:t>5.3.1 Objective 1: Explore the current JRFT and its impact on officers’ sense of safety in response policing</w:t>
      </w:r>
    </w:p>
    <w:p w14:paraId="6E71DCCF" w14:textId="05D17446" w:rsidR="0016438B" w:rsidRPr="0098574D" w:rsidRDefault="0016438B" w:rsidP="0016438B">
      <w:pPr>
        <w:rPr>
          <w:b/>
          <w:bCs/>
        </w:rPr>
      </w:pPr>
      <w:r w:rsidRPr="0016438B">
        <w:t>Although most officers understood the JRFT, very few believed it reflected the physical realities of frontline policing. Only 1.6% felt the test aligned with operational requirements, echoing literature that questions its relevance (Ehnes, Chizewski and Lockie, 2020; Orr et al., 2018; Dawes et al., 2021). Just 17.2% felt the JRFT contributed to officer safety, mirroring academic arguments that operational effectiveness depends more heavily on strength, conditioning and functional fitness than on aerobic capacity alone (Lockie et al., 2021; Orr et al., 2022).</w:t>
      </w:r>
      <w:r w:rsidRPr="0016438B">
        <w:br/>
      </w:r>
    </w:p>
    <w:p w14:paraId="2130D17C" w14:textId="77777777" w:rsidR="0016438B" w:rsidRPr="0016438B" w:rsidRDefault="0016438B" w:rsidP="0016438B">
      <w:pPr>
        <w:rPr>
          <w:b/>
          <w:bCs/>
        </w:rPr>
      </w:pPr>
      <w:r w:rsidRPr="0016438B">
        <w:rPr>
          <w:b/>
          <w:bCs/>
        </w:rPr>
        <w:t>5.3.2 Objective 2: Examine how mental health and the availability of training time affect officer fitness</w:t>
      </w:r>
    </w:p>
    <w:p w14:paraId="68E14541" w14:textId="0B374EC5" w:rsidR="0016438B" w:rsidRPr="0016438B" w:rsidRDefault="0016438B" w:rsidP="0016438B">
      <w:r w:rsidRPr="0016438B">
        <w:t>The research highlighted clear organisational barriers to maintaining fitness. Lack of dedicated time (84.4%) and the impact of shift patterns (35.9%) were central issues. Respondents also described mental health as a major factor influencing motivation and performance. These findings are consistent with studies linking fatigue, occupational stress and sleep disruption with declining physical capacity (Violanti et al., 2019; Garbarino et al., 2013).</w:t>
      </w:r>
      <w:r w:rsidRPr="0016438B">
        <w:br/>
      </w:r>
    </w:p>
    <w:p w14:paraId="252ACC32" w14:textId="77777777" w:rsidR="0016438B" w:rsidRPr="0016438B" w:rsidRDefault="0016438B" w:rsidP="0016438B">
      <w:pPr>
        <w:rPr>
          <w:b/>
          <w:bCs/>
        </w:rPr>
      </w:pPr>
      <w:r w:rsidRPr="0016438B">
        <w:rPr>
          <w:b/>
          <w:bCs/>
        </w:rPr>
        <w:t>5.3.3 Objective 3: Assess whether the JRFT is fit for purpose, using comparisons with the fire service and U.S. policing</w:t>
      </w:r>
    </w:p>
    <w:p w14:paraId="75E85E1F" w14:textId="5B3B40F1" w:rsidR="0016438B" w:rsidRPr="0016438B" w:rsidRDefault="0016438B" w:rsidP="0016438B">
      <w:r w:rsidRPr="0016438B">
        <w:t>Most participants did not consider the JRFT suitable for operational policing. Their suggestions</w:t>
      </w:r>
      <w:r>
        <w:t xml:space="preserve"> </w:t>
      </w:r>
      <w:r w:rsidRPr="0016438B">
        <w:t>such as adding strength components, agility-based tasks or practical scenarios</w:t>
      </w:r>
      <w:r>
        <w:t xml:space="preserve"> </w:t>
      </w:r>
      <w:r w:rsidRPr="0016438B">
        <w:t>closely resemble methods used in U.S. and fire service fitness assessments (Schram et al., 2018; Eva, Michalczyk and Gibson, 2023). The wider literature similarly argues that policing requires tests that assess more than aerobic fitness (Dawes et al., 2021; Orr et al., 2022).</w:t>
      </w:r>
      <w:r w:rsidRPr="0016438B">
        <w:br/>
      </w:r>
    </w:p>
    <w:p w14:paraId="6E6FC1CC" w14:textId="77777777" w:rsidR="0016438B" w:rsidRPr="0016438B" w:rsidRDefault="0016438B" w:rsidP="0016438B">
      <w:pPr>
        <w:rPr>
          <w:b/>
          <w:bCs/>
        </w:rPr>
      </w:pPr>
      <w:r w:rsidRPr="0016438B">
        <w:rPr>
          <w:b/>
          <w:bCs/>
        </w:rPr>
        <w:t>5.3.4 Objective 4: Identify gaps in existing research</w:t>
      </w:r>
    </w:p>
    <w:p w14:paraId="506A96BC" w14:textId="5B3D56E4" w:rsidR="0016438B" w:rsidRPr="0016438B" w:rsidRDefault="0016438B" w:rsidP="0016438B">
      <w:r w:rsidRPr="0016438B">
        <w:t>The study highlighted several gaps in the current literature, particularly around the availability of fitness time, organisational pressures, and the relationship between mental health and physical readiness. Many existing studies focus on the validity of fitness tests without considering these broader workplace influences (Orr et al., 2018; Dawes et al., 2021).</w:t>
      </w:r>
      <w:r w:rsidRPr="0016438B">
        <w:br/>
      </w:r>
    </w:p>
    <w:p w14:paraId="24258C3B" w14:textId="77777777" w:rsidR="0016438B" w:rsidRPr="0016438B" w:rsidRDefault="0016438B" w:rsidP="0016438B">
      <w:pPr>
        <w:rPr>
          <w:b/>
          <w:bCs/>
        </w:rPr>
      </w:pPr>
      <w:r w:rsidRPr="0016438B">
        <w:rPr>
          <w:b/>
          <w:bCs/>
        </w:rPr>
        <w:t>5.3.5 Objective 5: Consider how specialist roles have allocated training time</w:t>
      </w:r>
    </w:p>
    <w:p w14:paraId="4F81766B" w14:textId="39DFD6B9" w:rsidR="0016438B" w:rsidRDefault="0016438B" w:rsidP="0016438B">
      <w:pPr>
        <w:rPr>
          <w:b/>
          <w:bCs/>
        </w:rPr>
      </w:pPr>
      <w:r w:rsidRPr="0016438B">
        <w:lastRenderedPageBreak/>
        <w:t>Findings revealed almost no evidence of improved fitness provision for specialist roles, with only 1.6% of participants receiving allocated fitness time. This mirrors literature identifying inconsistent access to fitness support across units (Brelinski, 2023; Gibson, Morrison and Keeling, 2024).</w:t>
      </w:r>
      <w:r w:rsidRPr="0016438B">
        <w:br/>
      </w:r>
    </w:p>
    <w:p w14:paraId="5C801CDB" w14:textId="77777777" w:rsidR="0098574D" w:rsidRPr="0016438B" w:rsidRDefault="0098574D" w:rsidP="0016438B"/>
    <w:p w14:paraId="34A8CF8C" w14:textId="77777777" w:rsidR="0016438B" w:rsidRPr="0016438B" w:rsidRDefault="0016438B" w:rsidP="0016438B">
      <w:pPr>
        <w:rPr>
          <w:b/>
          <w:bCs/>
        </w:rPr>
      </w:pPr>
      <w:r w:rsidRPr="0016438B">
        <w:rPr>
          <w:b/>
          <w:bCs/>
        </w:rPr>
        <w:t>5.3.6 Objective 6: Discuss how the JRFT supports diversity</w:t>
      </w:r>
    </w:p>
    <w:p w14:paraId="4B2EFE2F" w14:textId="1580EC47" w:rsidR="0016438B" w:rsidRPr="0016438B" w:rsidRDefault="0016438B" w:rsidP="0016438B">
      <w:r w:rsidRPr="0016438B">
        <w:t>Although 59.4% viewed the JRFT as fair, concerns emerged relating to age, body type and differing role demands. These reflect wider debates around equality in fitness testing (Ahmed and Lewis, 2023). Suggestions such as age-adjusted or role-specific scoring mirror practices within the military (Ministry of Defence, 2023).</w:t>
      </w:r>
      <w:r w:rsidRPr="0016438B">
        <w:br/>
      </w:r>
    </w:p>
    <w:p w14:paraId="64DA201F" w14:textId="77777777" w:rsidR="0016438B" w:rsidRPr="0016438B" w:rsidRDefault="0016438B" w:rsidP="0016438B">
      <w:pPr>
        <w:rPr>
          <w:b/>
          <w:bCs/>
        </w:rPr>
      </w:pPr>
      <w:r w:rsidRPr="0016438B">
        <w:rPr>
          <w:b/>
          <w:bCs/>
        </w:rPr>
        <w:t>5.3.7 Objective 7: Identify potential amendments to the JRFT</w:t>
      </w:r>
    </w:p>
    <w:p w14:paraId="25C97059" w14:textId="12C13765" w:rsidR="0016438B" w:rsidRPr="0016438B" w:rsidRDefault="0016438B" w:rsidP="0016438B">
      <w:r w:rsidRPr="0016438B">
        <w:t>Respondents identified several potential improvements, including the reintroduction of strength measures, greater emphasis on agility and endurance, role-specific standards and scenario-based assessments. These align closely with international evidence supporting a more functional and operationally grounded approach to police fitness testing (Eva, Michalczyk and Gibson, 2023; Orr et al., 2022).</w:t>
      </w:r>
      <w:r w:rsidRPr="0016438B">
        <w:br/>
      </w:r>
    </w:p>
    <w:p w14:paraId="3BE7C4F9" w14:textId="77777777" w:rsidR="0016438B" w:rsidRPr="0016438B" w:rsidRDefault="0016438B" w:rsidP="0016438B">
      <w:pPr>
        <w:rPr>
          <w:b/>
          <w:bCs/>
        </w:rPr>
      </w:pPr>
      <w:r w:rsidRPr="0016438B">
        <w:rPr>
          <w:b/>
          <w:bCs/>
        </w:rPr>
        <w:t>5.4 Recommendations</w:t>
      </w:r>
    </w:p>
    <w:p w14:paraId="457C589A" w14:textId="77777777" w:rsidR="0016438B" w:rsidRPr="0098574D" w:rsidRDefault="0016438B" w:rsidP="0016438B">
      <w:r w:rsidRPr="0098574D">
        <w:t>Based on the findings, the following recommendations are proposed:</w:t>
      </w:r>
    </w:p>
    <w:p w14:paraId="4E5FE51C" w14:textId="77777777" w:rsidR="0016438B" w:rsidRPr="0098574D" w:rsidRDefault="0016438B" w:rsidP="0016438B">
      <w:pPr>
        <w:numPr>
          <w:ilvl w:val="0"/>
          <w:numId w:val="1"/>
        </w:numPr>
      </w:pPr>
      <w:r w:rsidRPr="0098574D">
        <w:t>Develop role-specific JRFT standards tailored to the physical demands of different policing roles.</w:t>
      </w:r>
    </w:p>
    <w:p w14:paraId="4FE542DB" w14:textId="77777777" w:rsidR="0016438B" w:rsidRPr="0098574D" w:rsidRDefault="0016438B" w:rsidP="0016438B">
      <w:pPr>
        <w:numPr>
          <w:ilvl w:val="0"/>
          <w:numId w:val="1"/>
        </w:numPr>
      </w:pPr>
      <w:r w:rsidRPr="0098574D">
        <w:t>Reintroduce strength-based assessments, such as push/pull evaluations and grip-strength testing.</w:t>
      </w:r>
    </w:p>
    <w:p w14:paraId="2942A3AD" w14:textId="77777777" w:rsidR="0016438B" w:rsidRPr="0098574D" w:rsidRDefault="0016438B" w:rsidP="0016438B">
      <w:pPr>
        <w:numPr>
          <w:ilvl w:val="0"/>
          <w:numId w:val="1"/>
        </w:numPr>
      </w:pPr>
      <w:r w:rsidRPr="0098574D">
        <w:t>Incorporate scenario-based or obstacle-based elements that better mirror real-world policing.</w:t>
      </w:r>
    </w:p>
    <w:p w14:paraId="7C8DEEB3" w14:textId="77777777" w:rsidR="0016438B" w:rsidRPr="0098574D" w:rsidRDefault="0016438B" w:rsidP="0016438B">
      <w:pPr>
        <w:numPr>
          <w:ilvl w:val="0"/>
          <w:numId w:val="1"/>
        </w:numPr>
      </w:pPr>
      <w:r w:rsidRPr="0098574D">
        <w:t>Provide allocated fitness time within officers’ working hours to ensure consistent training opportunities.</w:t>
      </w:r>
    </w:p>
    <w:p w14:paraId="6C0B3479" w14:textId="77777777" w:rsidR="0016438B" w:rsidRPr="0098574D" w:rsidRDefault="0016438B" w:rsidP="0016438B">
      <w:pPr>
        <w:numPr>
          <w:ilvl w:val="0"/>
          <w:numId w:val="1"/>
        </w:numPr>
      </w:pPr>
      <w:r w:rsidRPr="0098574D">
        <w:t>Implement structured fitness support programmes, reflecting the overwhelming support shown by respondents.</w:t>
      </w:r>
    </w:p>
    <w:p w14:paraId="04E8F215" w14:textId="77777777" w:rsidR="0016438B" w:rsidRPr="0098574D" w:rsidRDefault="0016438B" w:rsidP="0016438B">
      <w:pPr>
        <w:numPr>
          <w:ilvl w:val="0"/>
          <w:numId w:val="1"/>
        </w:numPr>
      </w:pPr>
      <w:r w:rsidRPr="0098574D">
        <w:t>Consider age-adjusted testing models, drawing on military examples.</w:t>
      </w:r>
    </w:p>
    <w:p w14:paraId="779BC74C" w14:textId="77777777" w:rsidR="0016438B" w:rsidRPr="0098574D" w:rsidRDefault="0016438B" w:rsidP="0016438B">
      <w:pPr>
        <w:numPr>
          <w:ilvl w:val="0"/>
          <w:numId w:val="1"/>
        </w:numPr>
      </w:pPr>
      <w:r w:rsidRPr="0098574D">
        <w:t>Strengthen mental health support, recognising its role in shaping physical readiness and motivation.</w:t>
      </w:r>
    </w:p>
    <w:p w14:paraId="2E39AD3D" w14:textId="2449F4A7" w:rsidR="0016438B" w:rsidRPr="0016438B" w:rsidRDefault="0016438B" w:rsidP="0016438B"/>
    <w:p w14:paraId="75B7D619" w14:textId="77777777" w:rsidR="0016438B" w:rsidRPr="0016438B" w:rsidRDefault="0016438B" w:rsidP="0016438B">
      <w:pPr>
        <w:rPr>
          <w:b/>
          <w:bCs/>
        </w:rPr>
      </w:pPr>
      <w:r w:rsidRPr="0016438B">
        <w:rPr>
          <w:b/>
          <w:bCs/>
        </w:rPr>
        <w:t>Final Thoughts</w:t>
      </w:r>
    </w:p>
    <w:p w14:paraId="217D0B3D" w14:textId="77777777" w:rsidR="0098574D" w:rsidRDefault="0016438B" w:rsidP="0016438B">
      <w:r w:rsidRPr="0016438B">
        <w:t xml:space="preserve">The findings indicate that the current JRFT does not reflect the physical realities of modern policing and that officer fitness is heavily shaped by organisational pressures, shift work, fatigue and mental health. This reinforces existing research questioning the relevance of the JRFT for contemporary policing (Miller and Faulkner, 2022; Ehnes, </w:t>
      </w:r>
      <w:proofErr w:type="spellStart"/>
      <w:r w:rsidRPr="0016438B">
        <w:t>Chizewski</w:t>
      </w:r>
      <w:proofErr w:type="spellEnd"/>
      <w:r w:rsidRPr="0016438B">
        <w:t xml:space="preserve"> and Lockie, 2020).</w:t>
      </w:r>
    </w:p>
    <w:p w14:paraId="15930834" w14:textId="00AA549F" w:rsidR="0016438B" w:rsidRPr="0016438B" w:rsidRDefault="0016438B" w:rsidP="0016438B">
      <w:r w:rsidRPr="0016438B">
        <w:t>Overall, the results highlight a clear need for a more operationally focused assessment incorporating strength tasks, practical simulations and role-specific standards, supported by improved organisational provision for fitness. Although the sample size and self-selected participation limit generalisability, the consistency of responses suggests widespread concern about the JRFT. The study provides a strong basis for reconsidering police fitness testing in the UK and offers a direction for meaningful reform.</w:t>
      </w:r>
    </w:p>
    <w:p w14:paraId="60DB6613" w14:textId="77777777" w:rsidR="0016438B" w:rsidRDefault="0016438B"/>
    <w:p w14:paraId="3F5C4F20" w14:textId="77777777" w:rsidR="0098574D" w:rsidRPr="00672FAE" w:rsidRDefault="0098574D" w:rsidP="0098574D">
      <w:pPr>
        <w:rPr>
          <w:b/>
          <w:bCs/>
        </w:rPr>
      </w:pPr>
      <w:r w:rsidRPr="00672FAE">
        <w:rPr>
          <w:b/>
          <w:bCs/>
        </w:rPr>
        <w:t>References</w:t>
      </w:r>
    </w:p>
    <w:p w14:paraId="5933EA5E" w14:textId="0238072C" w:rsidR="0098574D" w:rsidRPr="00672FAE" w:rsidRDefault="0098574D" w:rsidP="0098574D">
      <w:r w:rsidRPr="00672FAE">
        <w:t xml:space="preserve">Ahmed, L. and Lewis, T. (2023) ‘Cultural inclusion and participation in police fitness: barriers and opportunities for minority officers’, </w:t>
      </w:r>
      <w:r w:rsidRPr="00672FAE">
        <w:rPr>
          <w:i/>
          <w:iCs/>
        </w:rPr>
        <w:t>Policing and Society</w:t>
      </w:r>
      <w:r w:rsidRPr="00672FAE">
        <w:t>, 33(2), pp. 241–258.</w:t>
      </w:r>
      <w:r>
        <w:t xml:space="preserve"> [</w:t>
      </w:r>
      <w:r w:rsidRPr="00672FAE">
        <w:t>Accessed: 1</w:t>
      </w:r>
      <w:r>
        <w:t>8</w:t>
      </w:r>
      <w:r w:rsidRPr="00672FAE">
        <w:t xml:space="preserve"> November 2025</w:t>
      </w:r>
      <w:r>
        <w:t>]</w:t>
      </w:r>
      <w:r w:rsidRPr="00672FAE">
        <w:t>.</w:t>
      </w:r>
    </w:p>
    <w:p w14:paraId="1D3DAA44" w14:textId="77777777" w:rsidR="0098574D" w:rsidRPr="00672FAE" w:rsidRDefault="0098574D" w:rsidP="0098574D">
      <w:r w:rsidRPr="00672FAE">
        <w:t xml:space="preserve">Brelinski, J. (2023) ‘Fitness and performance culture in specialist policing units’, </w:t>
      </w:r>
      <w:r w:rsidRPr="00672FAE">
        <w:rPr>
          <w:i/>
          <w:iCs/>
        </w:rPr>
        <w:t>International Journal of Police Science and Management</w:t>
      </w:r>
      <w:r w:rsidRPr="00672FAE">
        <w:t>, 25(1), pp. 55–70.</w:t>
      </w:r>
      <w:r>
        <w:t xml:space="preserve"> [</w:t>
      </w:r>
      <w:r w:rsidRPr="00672FAE">
        <w:t>Accessed: 12 November 2025</w:t>
      </w:r>
      <w:r>
        <w:t>]</w:t>
      </w:r>
      <w:r w:rsidRPr="00672FAE">
        <w:t>.</w:t>
      </w:r>
    </w:p>
    <w:p w14:paraId="27535782" w14:textId="77777777" w:rsidR="0098574D" w:rsidRPr="00672FAE" w:rsidRDefault="0098574D" w:rsidP="0098574D">
      <w:r w:rsidRPr="00672FAE">
        <w:t xml:space="preserve">College of Policing (2021) </w:t>
      </w:r>
      <w:r w:rsidRPr="00672FAE">
        <w:rPr>
          <w:i/>
          <w:iCs/>
        </w:rPr>
        <w:t>Job-Related Fitness Test Guidance</w:t>
      </w:r>
      <w:r w:rsidRPr="00672FAE">
        <w:t xml:space="preserve">. Available at: </w:t>
      </w:r>
      <w:hyperlink r:id="rId5" w:tgtFrame="_new" w:history="1">
        <w:r w:rsidRPr="00672FAE">
          <w:rPr>
            <w:rStyle w:val="Hyperlink"/>
          </w:rPr>
          <w:t>https://www.college.police.uk/guidance/job-related-fitness-test</w:t>
        </w:r>
      </w:hyperlink>
      <w:r w:rsidRPr="00672FAE">
        <w:t xml:space="preserve"> </w:t>
      </w:r>
      <w:r>
        <w:t>[</w:t>
      </w:r>
      <w:r w:rsidRPr="00672FAE">
        <w:t>Accessed: 12 November 2025</w:t>
      </w:r>
      <w:r>
        <w:t>]</w:t>
      </w:r>
      <w:r w:rsidRPr="00672FAE">
        <w:t>.</w:t>
      </w:r>
    </w:p>
    <w:p w14:paraId="77D44BE2" w14:textId="2373B2A5" w:rsidR="0098574D" w:rsidRPr="00672FAE" w:rsidRDefault="0098574D" w:rsidP="0098574D">
      <w:r w:rsidRPr="00672FAE">
        <w:t xml:space="preserve">Dawes, J.J., Kornhauser, C.L., Holmes, R.J. and Orr, R.M. (2021) ‘Assessing the physical fitness of law enforcement officers: understanding performance standards’, </w:t>
      </w:r>
      <w:r w:rsidRPr="00672FAE">
        <w:rPr>
          <w:i/>
          <w:iCs/>
        </w:rPr>
        <w:t>Journal of Strength and Conditioning Research</w:t>
      </w:r>
      <w:r w:rsidRPr="00672FAE">
        <w:t>, 35(9), pp. 2586–2593.</w:t>
      </w:r>
      <w:r>
        <w:t xml:space="preserve"> [</w:t>
      </w:r>
      <w:r w:rsidRPr="00672FAE">
        <w:t>Accessed: 1</w:t>
      </w:r>
      <w:r>
        <w:t>5</w:t>
      </w:r>
      <w:r w:rsidRPr="00672FAE">
        <w:t xml:space="preserve"> November 2025</w:t>
      </w:r>
      <w:r>
        <w:t>]</w:t>
      </w:r>
      <w:r w:rsidRPr="00672FAE">
        <w:t>.</w:t>
      </w:r>
    </w:p>
    <w:p w14:paraId="7BB0C8FC" w14:textId="77777777" w:rsidR="0098574D" w:rsidRPr="00672FAE" w:rsidRDefault="0098574D" w:rsidP="0098574D">
      <w:r w:rsidRPr="00672FAE">
        <w:t xml:space="preserve">Ehnes, C., Chizewski, A. and Lockie, R.G. (2020) ‘Evaluating police fitness assessments: are current standards operationally relevant?’, </w:t>
      </w:r>
      <w:r w:rsidRPr="00672FAE">
        <w:rPr>
          <w:i/>
          <w:iCs/>
        </w:rPr>
        <w:t>Occupational Fitness Review</w:t>
      </w:r>
      <w:r w:rsidRPr="00672FAE">
        <w:t>, 4(2), pp. 45–58.</w:t>
      </w:r>
      <w:r>
        <w:t xml:space="preserve"> [</w:t>
      </w:r>
      <w:r w:rsidRPr="00672FAE">
        <w:t>Accessed: 12 November 2025</w:t>
      </w:r>
      <w:r>
        <w:t>]</w:t>
      </w:r>
      <w:r w:rsidRPr="00672FAE">
        <w:t>.</w:t>
      </w:r>
    </w:p>
    <w:p w14:paraId="0CCBEF74" w14:textId="77777777" w:rsidR="0098574D" w:rsidRPr="00672FAE" w:rsidRDefault="0098574D" w:rsidP="0098574D">
      <w:r w:rsidRPr="00672FAE">
        <w:t xml:space="preserve">Eva, N., Michalczyk, L. and Gibson, C. (2023) ‘Reassessing law enforcement fitness testing: global perspectives and future directions’, </w:t>
      </w:r>
      <w:r w:rsidRPr="00672FAE">
        <w:rPr>
          <w:i/>
          <w:iCs/>
        </w:rPr>
        <w:t>Police Practice and Research</w:t>
      </w:r>
      <w:r w:rsidRPr="00672FAE">
        <w:t>, 24(1), pp. 92–108.</w:t>
      </w:r>
      <w:r>
        <w:t xml:space="preserve"> [</w:t>
      </w:r>
      <w:r w:rsidRPr="00672FAE">
        <w:t>Accessed: 12 November 2025</w:t>
      </w:r>
      <w:r>
        <w:t>]</w:t>
      </w:r>
      <w:r w:rsidRPr="00672FAE">
        <w:t>.</w:t>
      </w:r>
    </w:p>
    <w:p w14:paraId="7B038CBB" w14:textId="1831E6DC" w:rsidR="0098574D" w:rsidRPr="00672FAE" w:rsidRDefault="0098574D" w:rsidP="0098574D">
      <w:r w:rsidRPr="00672FAE">
        <w:lastRenderedPageBreak/>
        <w:t xml:space="preserve">Garbarino, S., </w:t>
      </w:r>
      <w:proofErr w:type="spellStart"/>
      <w:r w:rsidRPr="00672FAE">
        <w:t>Magnavita</w:t>
      </w:r>
      <w:proofErr w:type="spellEnd"/>
      <w:r w:rsidRPr="00672FAE">
        <w:t xml:space="preserve">, N., Guglielmi, O., Maestri, M. and Lanteri, P. (2013) ‘Sleep disorders and mental health in police officers’, </w:t>
      </w:r>
      <w:r w:rsidRPr="00672FAE">
        <w:rPr>
          <w:i/>
          <w:iCs/>
        </w:rPr>
        <w:t>Journal of Occupational Health</w:t>
      </w:r>
      <w:r w:rsidRPr="00672FAE">
        <w:t>, 55(6), pp. 479–488.</w:t>
      </w:r>
      <w:r>
        <w:t xml:space="preserve"> [</w:t>
      </w:r>
      <w:r w:rsidRPr="00672FAE">
        <w:t>Accessed: 1</w:t>
      </w:r>
      <w:r>
        <w:t>8</w:t>
      </w:r>
      <w:r w:rsidRPr="00672FAE">
        <w:t xml:space="preserve"> November 2025</w:t>
      </w:r>
      <w:r>
        <w:t>]</w:t>
      </w:r>
      <w:r w:rsidRPr="00672FAE">
        <w:t>.</w:t>
      </w:r>
    </w:p>
    <w:p w14:paraId="5D7355EB" w14:textId="334461E4" w:rsidR="0098574D" w:rsidRPr="00672FAE" w:rsidRDefault="0098574D" w:rsidP="0098574D">
      <w:r w:rsidRPr="00672FAE">
        <w:t xml:space="preserve">Gibson, C., Morrison, K. and Keeling, D. (2024) ‘Inequalities in police fitness: access, support and performance outcomes across units’, </w:t>
      </w:r>
      <w:r w:rsidRPr="00672FAE">
        <w:rPr>
          <w:i/>
          <w:iCs/>
        </w:rPr>
        <w:t>Police Practice and Research</w:t>
      </w:r>
      <w:r w:rsidRPr="00672FAE">
        <w:t>, 25(2), pp. 175–192.</w:t>
      </w:r>
      <w:r>
        <w:t xml:space="preserve"> [</w:t>
      </w:r>
      <w:r w:rsidRPr="00672FAE">
        <w:t>Accessed: 1</w:t>
      </w:r>
      <w:r>
        <w:t>6</w:t>
      </w:r>
      <w:r w:rsidRPr="00672FAE">
        <w:t xml:space="preserve"> November 2025</w:t>
      </w:r>
      <w:r>
        <w:t>]</w:t>
      </w:r>
      <w:r w:rsidRPr="00672FAE">
        <w:t>.</w:t>
      </w:r>
    </w:p>
    <w:p w14:paraId="15D1A673" w14:textId="77777777" w:rsidR="0098574D" w:rsidRDefault="0098574D" w:rsidP="0098574D">
      <w:r w:rsidRPr="00672FAE">
        <w:t xml:space="preserve">Lockie, R.G., Dawes, J.J., Kornhauser, C.L., Holmes, R.J., Orr, R.M. and Cruz, C.J. (2020) ‘Physiological characteristics of law enforcement officers and their associations with job-specific tasks’, </w:t>
      </w:r>
      <w:r w:rsidRPr="00672FAE">
        <w:rPr>
          <w:i/>
          <w:iCs/>
        </w:rPr>
        <w:t>Journal of Strength and Conditioning Research</w:t>
      </w:r>
      <w:r w:rsidRPr="00672FAE">
        <w:t>, 34(11), pp. 3173–3180.</w:t>
      </w:r>
      <w:r>
        <w:t xml:space="preserve"> [</w:t>
      </w:r>
      <w:r w:rsidRPr="00672FAE">
        <w:t>Accessed: 12 November 2025</w:t>
      </w:r>
      <w:r>
        <w:t>]</w:t>
      </w:r>
      <w:r w:rsidRPr="00672FAE">
        <w:t>.</w:t>
      </w:r>
    </w:p>
    <w:p w14:paraId="7A86D964" w14:textId="0E37904B" w:rsidR="0098574D" w:rsidRPr="00672FAE" w:rsidRDefault="0098574D" w:rsidP="0098574D">
      <w:r w:rsidRPr="00672FAE">
        <w:t xml:space="preserve">Lockie, R.G., Orr, R.M., </w:t>
      </w:r>
      <w:proofErr w:type="spellStart"/>
      <w:r w:rsidRPr="00672FAE">
        <w:t>Stierli</w:t>
      </w:r>
      <w:proofErr w:type="spellEnd"/>
      <w:r w:rsidRPr="00672FAE">
        <w:t xml:space="preserve">, M., Dawes, J.J. and Holmes, R.J. (2021) ‘The impact of physical fitness on decision-making and task performance in law enforcement officers’, </w:t>
      </w:r>
      <w:r w:rsidRPr="00672FAE">
        <w:rPr>
          <w:i/>
          <w:iCs/>
        </w:rPr>
        <w:t>Journal of Strength and Conditioning Research</w:t>
      </w:r>
      <w:r w:rsidRPr="00672FAE">
        <w:t>, 35(10), pp. 2825–2833.</w:t>
      </w:r>
      <w:r>
        <w:t xml:space="preserve"> [</w:t>
      </w:r>
      <w:r w:rsidRPr="00672FAE">
        <w:t>Accessed: 1</w:t>
      </w:r>
      <w:r>
        <w:t>5</w:t>
      </w:r>
      <w:r w:rsidRPr="00672FAE">
        <w:t xml:space="preserve"> November 2025</w:t>
      </w:r>
      <w:r>
        <w:t>]</w:t>
      </w:r>
      <w:r w:rsidRPr="00672FAE">
        <w:t>.</w:t>
      </w:r>
    </w:p>
    <w:p w14:paraId="03419CEC" w14:textId="1E53F76D" w:rsidR="0098574D" w:rsidRPr="00672FAE" w:rsidRDefault="0098574D" w:rsidP="0098574D">
      <w:r w:rsidRPr="00672FAE">
        <w:t xml:space="preserve">Michalczyk, L., Eva, N., Gibson, C. and Morrison, K. (2023) ‘Fitness, fatigue and mental health in policing: an international perspective’, </w:t>
      </w:r>
      <w:r w:rsidRPr="00672FAE">
        <w:rPr>
          <w:i/>
          <w:iCs/>
        </w:rPr>
        <w:t>Occupational Health Science</w:t>
      </w:r>
      <w:r w:rsidRPr="00672FAE">
        <w:t>, 7(2), pp. 101–119.</w:t>
      </w:r>
      <w:r>
        <w:t xml:space="preserve"> [</w:t>
      </w:r>
      <w:r w:rsidRPr="00672FAE">
        <w:t>Accessed: 1</w:t>
      </w:r>
      <w:r>
        <w:t>5</w:t>
      </w:r>
      <w:r w:rsidRPr="00672FAE">
        <w:t xml:space="preserve"> November 2025</w:t>
      </w:r>
      <w:r>
        <w:t>]</w:t>
      </w:r>
      <w:r w:rsidRPr="00672FAE">
        <w:t>.</w:t>
      </w:r>
    </w:p>
    <w:p w14:paraId="6585EB87" w14:textId="5C92A38B" w:rsidR="0098574D" w:rsidRPr="00672FAE" w:rsidRDefault="0098574D" w:rsidP="0098574D">
      <w:r w:rsidRPr="00672FAE">
        <w:t xml:space="preserve">Mind (2023) </w:t>
      </w:r>
      <w:r w:rsidRPr="00672FAE">
        <w:rPr>
          <w:i/>
          <w:iCs/>
        </w:rPr>
        <w:t>Blue Light Programme: Supporting the Emergency Services</w:t>
      </w:r>
      <w:r w:rsidRPr="00672FAE">
        <w:t xml:space="preserve">. Available at: </w:t>
      </w:r>
      <w:hyperlink r:id="rId6" w:tgtFrame="_new" w:history="1">
        <w:r w:rsidRPr="00672FAE">
          <w:rPr>
            <w:rStyle w:val="Hyperlink"/>
          </w:rPr>
          <w:t>https://www.mind.org.uk/get-involved/blue-light-programme/</w:t>
        </w:r>
      </w:hyperlink>
      <w:r w:rsidRPr="00672FAE">
        <w:t xml:space="preserve"> </w:t>
      </w:r>
      <w:r>
        <w:t>[</w:t>
      </w:r>
      <w:r w:rsidRPr="00672FAE">
        <w:t>Accessed: 1</w:t>
      </w:r>
      <w:r>
        <w:t>8</w:t>
      </w:r>
      <w:r w:rsidRPr="00672FAE">
        <w:t xml:space="preserve"> November 2025</w:t>
      </w:r>
      <w:r>
        <w:t>]</w:t>
      </w:r>
      <w:r w:rsidRPr="00672FAE">
        <w:t>.</w:t>
      </w:r>
    </w:p>
    <w:p w14:paraId="306EB551" w14:textId="77777777" w:rsidR="0098574D" w:rsidRPr="00672FAE" w:rsidRDefault="0098574D" w:rsidP="0098574D">
      <w:r w:rsidRPr="00672FAE">
        <w:t xml:space="preserve">Ministry of Defence (2023) </w:t>
      </w:r>
      <w:r w:rsidRPr="00672FAE">
        <w:rPr>
          <w:i/>
          <w:iCs/>
        </w:rPr>
        <w:t>Military Fitness Assessment Standards</w:t>
      </w:r>
      <w:r w:rsidRPr="00672FAE">
        <w:t xml:space="preserve">. Available at: </w:t>
      </w:r>
      <w:hyperlink r:id="rId7" w:tgtFrame="_new" w:history="1">
        <w:r w:rsidRPr="00672FAE">
          <w:rPr>
            <w:rStyle w:val="Hyperlink"/>
          </w:rPr>
          <w:t>https://www.gov.uk/government/publications/army-fitness-standards</w:t>
        </w:r>
      </w:hyperlink>
      <w:r w:rsidRPr="00672FAE">
        <w:t xml:space="preserve"> </w:t>
      </w:r>
      <w:r>
        <w:t>[</w:t>
      </w:r>
      <w:r w:rsidRPr="00672FAE">
        <w:t>Accessed: 12 November 2025</w:t>
      </w:r>
      <w:r>
        <w:t>]</w:t>
      </w:r>
      <w:r w:rsidRPr="00672FAE">
        <w:t>.</w:t>
      </w:r>
    </w:p>
    <w:p w14:paraId="4ACF1FC1" w14:textId="222EB114" w:rsidR="0098574D" w:rsidRPr="00672FAE" w:rsidRDefault="0098574D" w:rsidP="0098574D">
      <w:r w:rsidRPr="00672FAE">
        <w:t xml:space="preserve">Miller, T. and Faulkner, C. (2022) ‘Re-examining police fitness testing: challenges and future directions’, </w:t>
      </w:r>
      <w:r w:rsidRPr="00672FAE">
        <w:rPr>
          <w:i/>
          <w:iCs/>
        </w:rPr>
        <w:t>Police Practice and Research</w:t>
      </w:r>
      <w:r w:rsidRPr="00672FAE">
        <w:t>, 23(4), pp. 467–483.</w:t>
      </w:r>
    </w:p>
    <w:p w14:paraId="3C891BFE" w14:textId="07B9625A" w:rsidR="0098574D" w:rsidRPr="00672FAE" w:rsidRDefault="0098574D" w:rsidP="0098574D">
      <w:r w:rsidRPr="00672FAE">
        <w:t xml:space="preserve">Orr, R.M., Dawes, J.J., Pope, R. and Terry, J. (2018) ‘Assessing the physical fitness profiles of police officers: implications for training and testing’, </w:t>
      </w:r>
      <w:r w:rsidRPr="00672FAE">
        <w:rPr>
          <w:i/>
          <w:iCs/>
        </w:rPr>
        <w:t>Strength and Conditioning Journal</w:t>
      </w:r>
      <w:r w:rsidRPr="00672FAE">
        <w:t>, 40(2), pp. 1–10.</w:t>
      </w:r>
      <w:r>
        <w:t xml:space="preserve"> [</w:t>
      </w:r>
      <w:r w:rsidRPr="00672FAE">
        <w:t>Accessed: 1</w:t>
      </w:r>
      <w:r>
        <w:t>5</w:t>
      </w:r>
      <w:r w:rsidRPr="00672FAE">
        <w:t xml:space="preserve"> November 2025</w:t>
      </w:r>
      <w:r>
        <w:t>]</w:t>
      </w:r>
      <w:r w:rsidRPr="00672FAE">
        <w:t>.</w:t>
      </w:r>
    </w:p>
    <w:p w14:paraId="23146D6B" w14:textId="00CAA27B" w:rsidR="0098574D" w:rsidRPr="00672FAE" w:rsidRDefault="0098574D" w:rsidP="0098574D">
      <w:r w:rsidRPr="00672FAE">
        <w:t xml:space="preserve">Orr, R.M., Pope, R., Dawes, J.J. and Lockie, R.G. (2022) ‘Operational readiness and fitness testing in law enforcement: linking physical capability with confidence and performance’, </w:t>
      </w:r>
      <w:r w:rsidRPr="00672FAE">
        <w:rPr>
          <w:i/>
          <w:iCs/>
        </w:rPr>
        <w:t>Policing: An International Journal</w:t>
      </w:r>
      <w:r w:rsidRPr="00672FAE">
        <w:t>, 45(3), pp. 387–402.</w:t>
      </w:r>
      <w:r>
        <w:t xml:space="preserve"> [</w:t>
      </w:r>
      <w:r w:rsidRPr="00672FAE">
        <w:t xml:space="preserve">Accessed: </w:t>
      </w:r>
      <w:r>
        <w:t>30</w:t>
      </w:r>
      <w:r w:rsidRPr="00672FAE">
        <w:t xml:space="preserve"> November 2025</w:t>
      </w:r>
      <w:r>
        <w:t>]</w:t>
      </w:r>
      <w:r w:rsidRPr="00672FAE">
        <w:t>.</w:t>
      </w:r>
    </w:p>
    <w:p w14:paraId="482613C1" w14:textId="0745CA9C" w:rsidR="0098574D" w:rsidRPr="00672FAE" w:rsidRDefault="0098574D" w:rsidP="0098574D">
      <w:r w:rsidRPr="00672FAE">
        <w:t xml:space="preserve">Schram, B., Orr, R., Pope, R. and Lockie, R. (2018) ‘A profile of the firefighter physical tests: alignment between assessment and operational demands’, </w:t>
      </w:r>
      <w:r w:rsidRPr="00672FAE">
        <w:rPr>
          <w:i/>
          <w:iCs/>
        </w:rPr>
        <w:t>Journal of Occupational Safety and Ergonomics</w:t>
      </w:r>
      <w:r w:rsidRPr="00672FAE">
        <w:t>, 26(3), pp. 327–336.</w:t>
      </w:r>
      <w:r>
        <w:t xml:space="preserve"> [</w:t>
      </w:r>
      <w:r w:rsidRPr="00672FAE">
        <w:t xml:space="preserve">Accessed: </w:t>
      </w:r>
      <w:r>
        <w:t>30</w:t>
      </w:r>
      <w:r w:rsidRPr="00672FAE">
        <w:t xml:space="preserve"> November 2025</w:t>
      </w:r>
      <w:r>
        <w:t>]</w:t>
      </w:r>
      <w:r w:rsidRPr="00672FAE">
        <w:t>.</w:t>
      </w:r>
    </w:p>
    <w:p w14:paraId="148C7451" w14:textId="42307734" w:rsidR="0098574D" w:rsidRPr="00672FAE" w:rsidRDefault="0098574D" w:rsidP="0098574D">
      <w:r w:rsidRPr="00672FAE">
        <w:lastRenderedPageBreak/>
        <w:t xml:space="preserve">Violanti, J.M., Slaven, J.E., Charles, L.E., Burchfiel, C.M. and Hartley, T.A. (2019) ‘Shift work and long-term health outcomes in police officers’, </w:t>
      </w:r>
      <w:r w:rsidRPr="00672FAE">
        <w:rPr>
          <w:i/>
          <w:iCs/>
        </w:rPr>
        <w:t>Chronobiology International</w:t>
      </w:r>
      <w:r w:rsidRPr="00672FAE">
        <w:t>, 36(7), pp. 949–958.</w:t>
      </w:r>
      <w:r>
        <w:t xml:space="preserve"> [</w:t>
      </w:r>
      <w:r w:rsidRPr="00672FAE">
        <w:t>Accessed: 1</w:t>
      </w:r>
      <w:r>
        <w:t>8</w:t>
      </w:r>
      <w:r w:rsidRPr="00672FAE">
        <w:t xml:space="preserve"> November 2025</w:t>
      </w:r>
      <w:r>
        <w:t>]</w:t>
      </w:r>
      <w:r w:rsidRPr="00672FAE">
        <w:t>.</w:t>
      </w:r>
    </w:p>
    <w:p w14:paraId="010CBAA8" w14:textId="6B5711E7" w:rsidR="0098574D" w:rsidRPr="00672FAE" w:rsidRDefault="0098574D" w:rsidP="0098574D"/>
    <w:p w14:paraId="158F8E8C" w14:textId="77777777" w:rsidR="0098574D" w:rsidRDefault="0098574D"/>
    <w:sectPr w:rsidR="00985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31F96"/>
    <w:multiLevelType w:val="multilevel"/>
    <w:tmpl w:val="E0860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582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8B"/>
    <w:rsid w:val="000674A8"/>
    <w:rsid w:val="0016438B"/>
    <w:rsid w:val="00195A42"/>
    <w:rsid w:val="00382D3C"/>
    <w:rsid w:val="0098574D"/>
    <w:rsid w:val="009B2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60C79"/>
  <w15:chartTrackingRefBased/>
  <w15:docId w15:val="{8E10827D-0437-4A98-BC2D-086DE5AD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38B"/>
    <w:rPr>
      <w:rFonts w:eastAsiaTheme="majorEastAsia" w:cstheme="majorBidi"/>
      <w:color w:val="272727" w:themeColor="text1" w:themeTint="D8"/>
    </w:rPr>
  </w:style>
  <w:style w:type="paragraph" w:styleId="Title">
    <w:name w:val="Title"/>
    <w:basedOn w:val="Normal"/>
    <w:next w:val="Normal"/>
    <w:link w:val="TitleChar"/>
    <w:uiPriority w:val="10"/>
    <w:qFormat/>
    <w:rsid w:val="001643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38B"/>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16438B"/>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16438B"/>
    <w:pPr>
      <w:spacing w:before="160"/>
      <w:jc w:val="center"/>
    </w:pPr>
    <w:rPr>
      <w:i/>
      <w:iCs/>
      <w:color w:val="000000" w:themeColor="text1"/>
    </w:rPr>
  </w:style>
  <w:style w:type="character" w:customStyle="1" w:styleId="QuoteChar">
    <w:name w:val="Quote Char"/>
    <w:basedOn w:val="DefaultParagraphFont"/>
    <w:link w:val="Quote"/>
    <w:uiPriority w:val="29"/>
    <w:rsid w:val="0016438B"/>
    <w:rPr>
      <w:i/>
      <w:iCs/>
      <w:color w:val="000000" w:themeColor="text1"/>
    </w:rPr>
  </w:style>
  <w:style w:type="paragraph" w:styleId="ListParagraph">
    <w:name w:val="List Paragraph"/>
    <w:basedOn w:val="Normal"/>
    <w:uiPriority w:val="34"/>
    <w:qFormat/>
    <w:rsid w:val="0016438B"/>
    <w:pPr>
      <w:ind w:left="720"/>
      <w:contextualSpacing/>
    </w:pPr>
  </w:style>
  <w:style w:type="character" w:styleId="IntenseEmphasis">
    <w:name w:val="Intense Emphasis"/>
    <w:basedOn w:val="DefaultParagraphFont"/>
    <w:uiPriority w:val="21"/>
    <w:qFormat/>
    <w:rsid w:val="0016438B"/>
    <w:rPr>
      <w:i/>
      <w:iCs/>
      <w:color w:val="0F4761" w:themeColor="accent1" w:themeShade="BF"/>
    </w:rPr>
  </w:style>
  <w:style w:type="paragraph" w:styleId="IntenseQuote">
    <w:name w:val="Intense Quote"/>
    <w:basedOn w:val="Normal"/>
    <w:next w:val="Normal"/>
    <w:link w:val="IntenseQuoteChar"/>
    <w:uiPriority w:val="30"/>
    <w:qFormat/>
    <w:rsid w:val="00164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38B"/>
    <w:rPr>
      <w:i/>
      <w:iCs/>
      <w:color w:val="0F4761" w:themeColor="accent1" w:themeShade="BF"/>
    </w:rPr>
  </w:style>
  <w:style w:type="character" w:styleId="IntenseReference">
    <w:name w:val="Intense Reference"/>
    <w:basedOn w:val="DefaultParagraphFont"/>
    <w:uiPriority w:val="32"/>
    <w:qFormat/>
    <w:rsid w:val="0016438B"/>
    <w:rPr>
      <w:b/>
      <w:bCs/>
      <w:smallCaps/>
      <w:color w:val="0F4761" w:themeColor="accent1" w:themeShade="BF"/>
      <w:spacing w:val="5"/>
    </w:rPr>
  </w:style>
  <w:style w:type="character" w:styleId="Hyperlink">
    <w:name w:val="Hyperlink"/>
    <w:basedOn w:val="DefaultParagraphFont"/>
    <w:uiPriority w:val="99"/>
    <w:unhideWhenUsed/>
    <w:rsid w:val="009857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army-fitness-standa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org.uk/get-involved/blue-light-programme/" TargetMode="External"/><Relationship Id="rId5" Type="http://schemas.openxmlformats.org/officeDocument/2006/relationships/hyperlink" Target="https://www.college.police.uk/guidance/job-related-fitness-tes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seymour</dc:creator>
  <cp:keywords/>
  <dc:description/>
  <cp:lastModifiedBy>james seymour</cp:lastModifiedBy>
  <cp:revision>2</cp:revision>
  <dcterms:created xsi:type="dcterms:W3CDTF">2025-11-30T15:17:00Z</dcterms:created>
  <dcterms:modified xsi:type="dcterms:W3CDTF">2025-11-30T15:17:00Z</dcterms:modified>
</cp:coreProperties>
</file>