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6D4011B" wp14:paraId="5EB916F1" wp14:textId="7BFE0E28">
      <w:pPr>
        <w:pStyle w:val="Normal"/>
        <w:shd w:val="clear" w:color="auto" w:fill="FFFFFF" w:themeFill="background1"/>
        <w:spacing w:before="0" w:beforeAutospacing="off" w:after="0" w:afterAutospacing="off"/>
        <w:rPr>
          <w:rFonts w:ascii="Times New Roman" w:hAnsi="Times New Roman" w:eastAsia="Times New Roman" w:cs="Times New Roman"/>
          <w:b w:val="1"/>
          <w:bCs w:val="1"/>
          <w:noProof w:val="0"/>
          <w:color w:val="156082" w:themeColor="accent1" w:themeTint="FF" w:themeShade="FF"/>
          <w:sz w:val="40"/>
          <w:szCs w:val="40"/>
          <w:lang w:val="en-US"/>
        </w:rPr>
      </w:pPr>
      <w:r w:rsidRPr="46D4011B" w:rsidR="35F58449">
        <w:rPr>
          <w:rFonts w:ascii="Times New Roman" w:hAnsi="Times New Roman" w:eastAsia="Times New Roman" w:cs="Times New Roman"/>
          <w:b w:val="1"/>
          <w:bCs w:val="1"/>
          <w:noProof w:val="0"/>
          <w:color w:val="156082" w:themeColor="accent1" w:themeTint="FF" w:themeShade="FF"/>
          <w:sz w:val="40"/>
          <w:szCs w:val="40"/>
          <w:lang w:val="en-US"/>
        </w:rPr>
        <w:t>Organic and acquisitive growth delivering attractive returns Sirius Real Estate Limited is a leading owner and operator of branded business parks providing flexible workspace in Germany and the UK.</w:t>
      </w:r>
    </w:p>
    <w:p xmlns:wp14="http://schemas.microsoft.com/office/word/2010/wordml" w:rsidP="46D4011B" wp14:paraId="75CA3CB2" wp14:textId="6D984971">
      <w:pPr>
        <w:pStyle w:val="Normal"/>
        <w:shd w:val="clear" w:color="auto" w:fill="FFFFFF" w:themeFill="background1"/>
        <w:spacing w:before="0" w:beforeAutospacing="off" w:after="0" w:afterAutospacing="off"/>
        <w:rPr/>
      </w:pPr>
    </w:p>
    <w:p xmlns:wp14="http://schemas.microsoft.com/office/word/2010/wordml" w:rsidP="46D4011B" wp14:paraId="33A0352A" wp14:textId="4A1F7177">
      <w:pPr>
        <w:pStyle w:val="Normal"/>
        <w:shd w:val="clear" w:color="auto" w:fill="FFFFFF" w:themeFill="background1"/>
        <w:spacing w:before="0" w:beforeAutospacing="off" w:after="0" w:afterAutospacing="off"/>
        <w:rPr/>
      </w:pPr>
      <w:r w:rsidR="2DEA7264">
        <w:rPr/>
        <w:t xml:space="preserve">introduction </w:t>
      </w:r>
    </w:p>
    <w:p xmlns:wp14="http://schemas.microsoft.com/office/word/2010/wordml" w:rsidP="46D4011B" wp14:paraId="7F9124AE" wp14:textId="5D26EDFD">
      <w:pPr>
        <w:pStyle w:val="Normal"/>
        <w:shd w:val="clear" w:color="auto" w:fill="FFFFFF" w:themeFill="background1"/>
        <w:spacing w:before="0" w:beforeAutospacing="off" w:after="0" w:afterAutospacing="off"/>
        <w:rPr/>
      </w:pPr>
      <w:r w:rsidR="2DEA7264">
        <w:rPr/>
        <w:t>In the dynamic landscape of real estate investment, the pursuit of sustainable growth strategies is paramount for companies aiming to deliver attractive returns to stakeholders. Sirius Real Estate Limited stands out as a prominent figure in this realm, distinguished by its commitment to a dual approach of organic and acquisitive growth. Specializing in the ownership and operation of branded business parks, Sirius Real Estate Limited has established itself as a leading provider of flexible workspace solutions in both Germany and the UK.</w:t>
      </w:r>
    </w:p>
    <w:p xmlns:wp14="http://schemas.microsoft.com/office/word/2010/wordml" w:rsidP="46D4011B" wp14:paraId="07B5A21D" wp14:textId="1FD080BA">
      <w:pPr>
        <w:pStyle w:val="Normal"/>
        <w:shd w:val="clear" w:color="auto" w:fill="FFFFFF" w:themeFill="background1"/>
        <w:spacing w:before="0" w:beforeAutospacing="off" w:after="0" w:afterAutospacing="off"/>
        <w:rPr/>
      </w:pPr>
      <w:r w:rsidR="2DEA7264">
        <w:rPr/>
        <w:t xml:space="preserve"> </w:t>
      </w:r>
    </w:p>
    <w:p xmlns:wp14="http://schemas.microsoft.com/office/word/2010/wordml" w:rsidP="46D4011B" wp14:paraId="599A57EC" wp14:textId="11E3EA90">
      <w:pPr>
        <w:pStyle w:val="Normal"/>
        <w:shd w:val="clear" w:color="auto" w:fill="FFFFFF" w:themeFill="background1"/>
        <w:spacing w:before="0" w:beforeAutospacing="off" w:after="0" w:afterAutospacing="off"/>
        <w:rPr/>
      </w:pPr>
      <w:r w:rsidR="2DEA7264">
        <w:rPr/>
        <w:t>With a focus on delivering value to tenants and investors alike, Sirius Real Estate Limited exemplifies the fusion of innovation and reliability in the real estate sector. By harnessing the power of organic growth initiatives alongside strategic acquisitions, the company has positioned itself as a trailblazer in the industry, demonstrating resilience and adaptability in an ever-evolving market environment.</w:t>
      </w:r>
    </w:p>
    <w:p xmlns:wp14="http://schemas.microsoft.com/office/word/2010/wordml" w:rsidP="46D4011B" wp14:paraId="67BB7461" wp14:textId="30509EAD">
      <w:pPr>
        <w:pStyle w:val="Normal"/>
        <w:shd w:val="clear" w:color="auto" w:fill="FFFFFF" w:themeFill="background1"/>
        <w:spacing w:before="0" w:beforeAutospacing="off" w:after="0" w:afterAutospacing="off"/>
        <w:rPr/>
      </w:pPr>
      <w:r w:rsidR="2DEA7264">
        <w:rPr/>
        <w:t xml:space="preserve"> </w:t>
      </w:r>
    </w:p>
    <w:p xmlns:wp14="http://schemas.microsoft.com/office/word/2010/wordml" w:rsidP="46D4011B" wp14:paraId="6DDFFAA5" wp14:textId="17D03022">
      <w:pPr>
        <w:pStyle w:val="Normal"/>
        <w:shd w:val="clear" w:color="auto" w:fill="FFFFFF" w:themeFill="background1"/>
        <w:spacing w:before="0" w:beforeAutospacing="off" w:after="0" w:afterAutospacing="off"/>
        <w:rPr/>
      </w:pPr>
      <w:r w:rsidR="2DEA7264">
        <w:rPr/>
        <w:t>This introduction sets the stage for a deeper exploration of Sirius Real Estate Limited's growth strategies, shedding light on the synergies between organic and acquisitive approaches and their role in driving sustained success and delivering attractive returns in the competitive landscape of real estate investment.</w:t>
      </w:r>
    </w:p>
    <w:p xmlns:wp14="http://schemas.microsoft.com/office/word/2010/wordml" wp14:paraId="267BD5F1" wp14:textId="604ACA42">
      <w:pPr>
        <w:rPr/>
      </w:pPr>
      <w:r>
        <w:br w:type="page"/>
      </w:r>
    </w:p>
    <w:p xmlns:wp14="http://schemas.microsoft.com/office/word/2010/wordml" w:rsidP="46D4011B" wp14:paraId="49D202F7" wp14:textId="74FF1841">
      <w:pPr>
        <w:pStyle w:val="Normal"/>
        <w:shd w:val="clear" w:color="auto" w:fill="FFFFFF" w:themeFill="background1"/>
        <w:spacing w:before="0" w:beforeAutospacing="off" w:after="0" w:afterAutospacing="off"/>
        <w:rPr/>
      </w:pPr>
    </w:p>
    <w:p xmlns:wp14="http://schemas.microsoft.com/office/word/2010/wordml" w:rsidP="46D4011B" wp14:paraId="78BEE08B" wp14:textId="74B25935">
      <w:pPr>
        <w:pStyle w:val="Normal"/>
        <w:shd w:val="clear" w:color="auto" w:fill="FFFFFF" w:themeFill="background1"/>
        <w:spacing w:before="0" w:beforeAutospacing="off" w:after="0" w:afterAutospacing="off"/>
        <w:rPr/>
      </w:pPr>
      <w:r w:rsidR="52D69264">
        <w:rPr/>
        <w:t>The Lewis Model, proposed by Richard D. Lewis, is a framework that categorizes cultures into three main types: Linear-Active, Multi-Active, and Reactive. This model provides a useful lens through which to understand how cultural differences can influence communication, negotiation, and feedback practices between countries. In this discussion, I will examine how the Lewis Model can be applied to analyze the cultural differences between Germany and the UK, and how these differences may impact communication, negotiation, and feedback practices.</w:t>
      </w:r>
    </w:p>
    <w:p xmlns:wp14="http://schemas.microsoft.com/office/word/2010/wordml" w:rsidP="46D4011B" wp14:paraId="44265AA8" wp14:textId="0ED59042">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EBBA544" wp14:textId="48300DF1">
      <w:pPr>
        <w:pStyle w:val="Normal"/>
        <w:shd w:val="clear" w:color="auto" w:fill="FFFFFF" w:themeFill="background1"/>
        <w:spacing w:before="0" w:beforeAutospacing="off" w:after="0" w:afterAutospacing="off"/>
        <w:rPr/>
      </w:pPr>
      <w:r w:rsidR="52D69264">
        <w:rPr/>
        <w:t>**Introduction to the Lewis Model:**</w:t>
      </w:r>
    </w:p>
    <w:p xmlns:wp14="http://schemas.microsoft.com/office/word/2010/wordml" w:rsidP="46D4011B" wp14:paraId="75F128A4" wp14:textId="4A9A3040">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E2184C7" wp14:textId="5620CD92">
      <w:pPr>
        <w:pStyle w:val="Normal"/>
        <w:shd w:val="clear" w:color="auto" w:fill="FFFFFF" w:themeFill="background1"/>
        <w:spacing w:before="0" w:beforeAutospacing="off" w:after="0" w:afterAutospacing="off"/>
        <w:rPr/>
      </w:pPr>
      <w:r w:rsidR="52D69264">
        <w:rPr/>
        <w:t>Before delving into the cultural differences between Germany and the UK, it's essential to provide a brief overview of the Lewis Model:</w:t>
      </w:r>
    </w:p>
    <w:p xmlns:wp14="http://schemas.microsoft.com/office/word/2010/wordml" w:rsidP="46D4011B" wp14:paraId="08E14AD3" wp14:textId="518CAD5E">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79108AF2" wp14:textId="4ABBF64A">
      <w:pPr>
        <w:pStyle w:val="Normal"/>
        <w:shd w:val="clear" w:color="auto" w:fill="FFFFFF" w:themeFill="background1"/>
        <w:spacing w:before="0" w:beforeAutospacing="off" w:after="0" w:afterAutospacing="off"/>
        <w:rPr/>
      </w:pPr>
      <w:r w:rsidR="52D69264">
        <w:rPr/>
        <w:t>1. **Linear-Active Cultures:** These cultures prioritize task-oriented communication, are goal-driven, and value efficiency and punctuality. Examples include Germany, Switzerland, and the United States.</w:t>
      </w:r>
    </w:p>
    <w:p xmlns:wp14="http://schemas.microsoft.com/office/word/2010/wordml" w:rsidP="46D4011B" wp14:paraId="272BD842" wp14:textId="2ECF1B14">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7996BC43" wp14:textId="2E4678C3">
      <w:pPr>
        <w:pStyle w:val="Normal"/>
        <w:shd w:val="clear" w:color="auto" w:fill="FFFFFF" w:themeFill="background1"/>
        <w:spacing w:before="0" w:beforeAutospacing="off" w:after="0" w:afterAutospacing="off"/>
        <w:rPr/>
      </w:pPr>
      <w:r w:rsidR="52D69264">
        <w:rPr/>
        <w:t>2. **Multi-Active Cultures:** Multi-active cultures emphasize relationships, emotions, and social interactions. People from these cultures tend to be expressive, enjoy multitasking, and value flexibility. Examples include Italy, Spain, and Brazil.</w:t>
      </w:r>
    </w:p>
    <w:p xmlns:wp14="http://schemas.microsoft.com/office/word/2010/wordml" w:rsidP="46D4011B" wp14:paraId="74F5276F" wp14:textId="5370951C">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138903F" wp14:textId="0EA8A1F4">
      <w:pPr>
        <w:pStyle w:val="Normal"/>
        <w:shd w:val="clear" w:color="auto" w:fill="FFFFFF" w:themeFill="background1"/>
        <w:spacing w:before="0" w:beforeAutospacing="off" w:after="0" w:afterAutospacing="off"/>
        <w:rPr/>
      </w:pPr>
      <w:r w:rsidR="52D69264">
        <w:rPr/>
        <w:t>3. **Reactive Cultures:** Reactive cultures prioritize harmony, consensus-building, and maintaining relationships. People from these cultures may be reserved in communication and prefer indirect communication styles. Examples include Japan, China, and many Southeast Asian countries.</w:t>
      </w:r>
    </w:p>
    <w:p xmlns:wp14="http://schemas.microsoft.com/office/word/2010/wordml" w:rsidP="46D4011B" wp14:paraId="25A273BC" wp14:textId="141F8048">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74ED502A" wp14:textId="1BBB9316">
      <w:pPr>
        <w:pStyle w:val="Normal"/>
        <w:shd w:val="clear" w:color="auto" w:fill="FFFFFF" w:themeFill="background1"/>
        <w:spacing w:before="0" w:beforeAutospacing="off" w:after="0" w:afterAutospacing="off"/>
        <w:rPr/>
      </w:pPr>
      <w:r w:rsidR="52D69264">
        <w:rPr/>
        <w:t>**Cultural Differences between Germany and the UK:**</w:t>
      </w:r>
    </w:p>
    <w:p xmlns:wp14="http://schemas.microsoft.com/office/word/2010/wordml" w:rsidP="46D4011B" wp14:paraId="47E614F2" wp14:textId="6E331F33">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2453F9A2" wp14:textId="14013B76">
      <w:pPr>
        <w:pStyle w:val="Normal"/>
        <w:shd w:val="clear" w:color="auto" w:fill="FFFFFF" w:themeFill="background1"/>
        <w:spacing w:before="0" w:beforeAutospacing="off" w:after="0" w:afterAutospacing="off"/>
        <w:rPr/>
      </w:pPr>
      <w:r w:rsidR="52D69264">
        <w:rPr/>
        <w:t>Now, let's explore the cultural differences between Germany and the UK within the framework of the Lewis Model:</w:t>
      </w:r>
    </w:p>
    <w:p xmlns:wp14="http://schemas.microsoft.com/office/word/2010/wordml" w:rsidP="46D4011B" wp14:paraId="290D7633" wp14:textId="4913C2EA">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1AC1AA47" wp14:textId="4999B056">
      <w:pPr>
        <w:pStyle w:val="Normal"/>
        <w:shd w:val="clear" w:color="auto" w:fill="FFFFFF" w:themeFill="background1"/>
        <w:spacing w:before="0" w:beforeAutospacing="off" w:after="0" w:afterAutospacing="off"/>
        <w:rPr/>
      </w:pPr>
      <w:r w:rsidR="52D69264">
        <w:rPr/>
        <w:t>**Germany:**</w:t>
      </w:r>
    </w:p>
    <w:p xmlns:wp14="http://schemas.microsoft.com/office/word/2010/wordml" w:rsidP="46D4011B" wp14:paraId="06B3CFE6" wp14:textId="0C6C87D3">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37EF51CF" wp14:textId="0D21DF59">
      <w:pPr>
        <w:pStyle w:val="Normal"/>
        <w:shd w:val="clear" w:color="auto" w:fill="FFFFFF" w:themeFill="background1"/>
        <w:spacing w:before="0" w:beforeAutospacing="off" w:after="0" w:afterAutospacing="off"/>
        <w:rPr/>
      </w:pPr>
      <w:r w:rsidR="52D69264">
        <w:rPr/>
        <w:t>Germany is often categorized as a Linear-Active culture within the Lewis Model. German culture values efficiency, precision, and direct communication. Here are some key cultural traits:</w:t>
      </w:r>
    </w:p>
    <w:p xmlns:wp14="http://schemas.microsoft.com/office/word/2010/wordml" w:rsidP="46D4011B" wp14:paraId="63A63D33" wp14:textId="4F6DC9ED">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233B6042" wp14:textId="29C6292C">
      <w:pPr>
        <w:pStyle w:val="Normal"/>
        <w:shd w:val="clear" w:color="auto" w:fill="FFFFFF" w:themeFill="background1"/>
        <w:spacing w:before="0" w:beforeAutospacing="off" w:after="0" w:afterAutospacing="off"/>
        <w:rPr/>
      </w:pPr>
      <w:r w:rsidR="52D69264">
        <w:rPr/>
        <w:t>1. **Task Orientation:** Germans prioritize tasks and objectives in both professional and personal settings. They value punctuality and expect meetings and negotiations to start and end on time.</w:t>
      </w:r>
    </w:p>
    <w:p xmlns:wp14="http://schemas.microsoft.com/office/word/2010/wordml" w:rsidP="46D4011B" wp14:paraId="3A77E4D4" wp14:textId="79DDA813">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3D07258B" wp14:textId="019AA354">
      <w:pPr>
        <w:pStyle w:val="Normal"/>
        <w:shd w:val="clear" w:color="auto" w:fill="FFFFFF" w:themeFill="background1"/>
        <w:spacing w:before="0" w:beforeAutospacing="off" w:after="0" w:afterAutospacing="off"/>
        <w:rPr/>
      </w:pPr>
      <w:r w:rsidR="52D69264">
        <w:rPr/>
        <w:t>2. **Direct Communication:** Germans tend to communicate in a straightforward and explicit manner, preferring clarity and precision in their language. They value honesty and may perceive indirect communication as evasive or insincere.</w:t>
      </w:r>
    </w:p>
    <w:p xmlns:wp14="http://schemas.microsoft.com/office/word/2010/wordml" w:rsidP="46D4011B" wp14:paraId="237E2972" wp14:textId="235B3AA3">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63CC8EBA" wp14:textId="7FE884F2">
      <w:pPr>
        <w:pStyle w:val="Normal"/>
        <w:shd w:val="clear" w:color="auto" w:fill="FFFFFF" w:themeFill="background1"/>
        <w:spacing w:before="0" w:beforeAutospacing="off" w:after="0" w:afterAutospacing="off"/>
        <w:rPr/>
      </w:pPr>
      <w:r w:rsidR="52D69264">
        <w:rPr/>
        <w:t>3. **Hierarchy and Formality:** German society respects hierarchy and formalities in business interactions. It's essential to address individuals with their appropriate titles and show respect for authority.</w:t>
      </w:r>
    </w:p>
    <w:p xmlns:wp14="http://schemas.microsoft.com/office/word/2010/wordml" w:rsidP="46D4011B" wp14:paraId="1588D3A9" wp14:textId="0C59E722">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7243C07B" wp14:textId="1DCF3F03">
      <w:pPr>
        <w:pStyle w:val="Normal"/>
        <w:shd w:val="clear" w:color="auto" w:fill="FFFFFF" w:themeFill="background1"/>
        <w:spacing w:before="0" w:beforeAutospacing="off" w:after="0" w:afterAutospacing="off"/>
        <w:rPr/>
      </w:pPr>
      <w:r w:rsidR="52D69264">
        <w:rPr/>
        <w:t>**The UK:**</w:t>
      </w:r>
    </w:p>
    <w:p xmlns:wp14="http://schemas.microsoft.com/office/word/2010/wordml" w:rsidP="46D4011B" wp14:paraId="3FE6A740" wp14:textId="440CB30F">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0FACAFB" wp14:textId="65FC6061">
      <w:pPr>
        <w:pStyle w:val="Normal"/>
        <w:shd w:val="clear" w:color="auto" w:fill="FFFFFF" w:themeFill="background1"/>
        <w:spacing w:before="0" w:beforeAutospacing="off" w:after="0" w:afterAutospacing="off"/>
        <w:rPr/>
      </w:pPr>
      <w:r w:rsidR="52D69264">
        <w:rPr/>
        <w:t>The UK's culture shares some similarities with Germany but also exhibits distinct characteristics. The UK can be categorized as a blend of Linear-Active and Multi-Active traits. Here are some key cultural traits:</w:t>
      </w:r>
    </w:p>
    <w:p xmlns:wp14="http://schemas.microsoft.com/office/word/2010/wordml" w:rsidP="46D4011B" wp14:paraId="422289D5" wp14:textId="60B86888">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6C44EC39" wp14:textId="746EE6E6">
      <w:pPr>
        <w:pStyle w:val="Normal"/>
        <w:shd w:val="clear" w:color="auto" w:fill="FFFFFF" w:themeFill="background1"/>
        <w:spacing w:before="0" w:beforeAutospacing="off" w:after="0" w:afterAutospacing="off"/>
        <w:rPr/>
      </w:pPr>
      <w:r w:rsidR="52D69264">
        <w:rPr/>
        <w:t>1. **Pragmatism and Flexibility:** While the UK values efficiency and achievement, there's also a significant emphasis on pragmatism and flexibility. Britons may adopt a more relaxed approach to timekeeping compared to Germans.</w:t>
      </w:r>
    </w:p>
    <w:p xmlns:wp14="http://schemas.microsoft.com/office/word/2010/wordml" w:rsidP="46D4011B" wp14:paraId="673A6B3E" wp14:textId="11CEC6C8">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F7E1CCD" wp14:textId="454E5AF1">
      <w:pPr>
        <w:pStyle w:val="Normal"/>
        <w:shd w:val="clear" w:color="auto" w:fill="FFFFFF" w:themeFill="background1"/>
        <w:spacing w:before="0" w:beforeAutospacing="off" w:after="0" w:afterAutospacing="off"/>
        <w:rPr/>
      </w:pPr>
      <w:r w:rsidR="52D69264">
        <w:rPr/>
        <w:t>2. **Indirect Communication:** Unlike the direct communication style of Germans, Britons often use indirect communication, relying on subtle cues, humor, and understatement. They may prioritize maintaining harmony in social interactions.</w:t>
      </w:r>
    </w:p>
    <w:p xmlns:wp14="http://schemas.microsoft.com/office/word/2010/wordml" w:rsidP="46D4011B" wp14:paraId="1A892D1D" wp14:textId="17895076">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1A386F05" wp14:textId="2652BEB7">
      <w:pPr>
        <w:pStyle w:val="Normal"/>
        <w:shd w:val="clear" w:color="auto" w:fill="FFFFFF" w:themeFill="background1"/>
        <w:spacing w:before="0" w:beforeAutospacing="off" w:after="0" w:afterAutospacing="off"/>
        <w:rPr/>
      </w:pPr>
      <w:r w:rsidR="52D69264">
        <w:rPr/>
        <w:t>3. **Informality and Egalitarianism:** The UK tends to have a more relaxed approach to hierarchy and formalities compared to Germany. Business interactions may be less formal, and individuals may address each other by first names, regardless of hierarchical positions.</w:t>
      </w:r>
    </w:p>
    <w:p xmlns:wp14="http://schemas.microsoft.com/office/word/2010/wordml" w:rsidP="46D4011B" wp14:paraId="71DC832F" wp14:textId="009CB2D0">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59458DA" wp14:textId="1E29AADD">
      <w:pPr>
        <w:pStyle w:val="Normal"/>
        <w:shd w:val="clear" w:color="auto" w:fill="FFFFFF" w:themeFill="background1"/>
        <w:spacing w:before="0" w:beforeAutospacing="off" w:after="0" w:afterAutospacing="off"/>
        <w:rPr/>
      </w:pPr>
      <w:r w:rsidR="52D69264">
        <w:rPr/>
        <w:t>**Impact on Communication, Negotiation, and Feedback Practices:**</w:t>
      </w:r>
    </w:p>
    <w:p xmlns:wp14="http://schemas.microsoft.com/office/word/2010/wordml" w:rsidP="46D4011B" wp14:paraId="03B3320A" wp14:textId="1E264369">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532D6391" wp14:textId="325FD077">
      <w:pPr>
        <w:pStyle w:val="Normal"/>
        <w:shd w:val="clear" w:color="auto" w:fill="FFFFFF" w:themeFill="background1"/>
        <w:spacing w:before="0" w:beforeAutospacing="off" w:after="0" w:afterAutospacing="off"/>
        <w:rPr/>
      </w:pPr>
      <w:r w:rsidR="52D69264">
        <w:rPr/>
        <w:t>Now, let's examine how these cultural differences may influence communication, negotiation, and feedback practices between Germany and the UK:</w:t>
      </w:r>
    </w:p>
    <w:p xmlns:wp14="http://schemas.microsoft.com/office/word/2010/wordml" w:rsidP="46D4011B" wp14:paraId="77F2B35D" wp14:textId="3270E363">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412C6D37" wp14:textId="28731352">
      <w:pPr>
        <w:pStyle w:val="Normal"/>
        <w:shd w:val="clear" w:color="auto" w:fill="FFFFFF" w:themeFill="background1"/>
        <w:spacing w:before="0" w:beforeAutospacing="off" w:after="0" w:afterAutospacing="off"/>
        <w:rPr/>
      </w:pPr>
      <w:r w:rsidR="52D69264">
        <w:rPr/>
        <w:t>1. **Communication Styles:**</w:t>
      </w:r>
    </w:p>
    <w:p xmlns:wp14="http://schemas.microsoft.com/office/word/2010/wordml" w:rsidP="46D4011B" wp14:paraId="3576A5DF" wp14:textId="2FA695C3">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BD6C1B7" wp14:textId="400D6954">
      <w:pPr>
        <w:pStyle w:val="Normal"/>
        <w:shd w:val="clear" w:color="auto" w:fill="FFFFFF" w:themeFill="background1"/>
        <w:spacing w:before="0" w:beforeAutospacing="off" w:after="0" w:afterAutospacing="off"/>
        <w:rPr/>
      </w:pPr>
      <w:r w:rsidR="52D69264">
        <w:rPr/>
        <w:t xml:space="preserve">   - In negotiations, German counterparts may expect direct and precise communication, while British counterparts may employ a more indirect and nuanced approach. Misunderstandings can arise if these differences are not understood and accommodated.</w:t>
      </w:r>
    </w:p>
    <w:p xmlns:wp14="http://schemas.microsoft.com/office/word/2010/wordml" w:rsidP="46D4011B" wp14:paraId="640CDEC4" wp14:textId="4F9045F2">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2DB1AEFB" wp14:textId="5ED09798">
      <w:pPr>
        <w:pStyle w:val="Normal"/>
        <w:shd w:val="clear" w:color="auto" w:fill="FFFFFF" w:themeFill="background1"/>
        <w:spacing w:before="0" w:beforeAutospacing="off" w:after="0" w:afterAutospacing="off"/>
        <w:rPr/>
      </w:pPr>
      <w:r w:rsidR="52D69264">
        <w:rPr/>
        <w:t xml:space="preserve">   - In feedback practices, Germans may prefer straightforward and constructive feedback, whereas Britons may appreciate a softer, more indirect approach to preserve harmony.</w:t>
      </w:r>
    </w:p>
    <w:p xmlns:wp14="http://schemas.microsoft.com/office/word/2010/wordml" w:rsidP="46D4011B" wp14:paraId="774AAD7C" wp14:textId="028A7990">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31025C0" wp14:textId="49AF0B4E">
      <w:pPr>
        <w:pStyle w:val="Normal"/>
        <w:shd w:val="clear" w:color="auto" w:fill="FFFFFF" w:themeFill="background1"/>
        <w:spacing w:before="0" w:beforeAutospacing="off" w:after="0" w:afterAutospacing="off"/>
        <w:rPr/>
      </w:pPr>
      <w:r w:rsidR="52D69264">
        <w:rPr/>
        <w:t>2. **Negotiation Strategies:**</w:t>
      </w:r>
    </w:p>
    <w:p xmlns:wp14="http://schemas.microsoft.com/office/word/2010/wordml" w:rsidP="46D4011B" wp14:paraId="07DF663A" wp14:textId="1B64D9A9">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1C35A5AD" wp14:textId="6EAF214E">
      <w:pPr>
        <w:pStyle w:val="Normal"/>
        <w:shd w:val="clear" w:color="auto" w:fill="FFFFFF" w:themeFill="background1"/>
        <w:spacing w:before="0" w:beforeAutospacing="off" w:after="0" w:afterAutospacing="off"/>
        <w:rPr/>
      </w:pPr>
      <w:r w:rsidR="52D69264">
        <w:rPr/>
        <w:t xml:space="preserve">   - German negotiators may focus on facts, data, and logical arguments, emphasizing efficiency and outcomes. They may prefer to negotiate within structured frameworks and adhere strictly to agreed-upon timelines.</w:t>
      </w:r>
    </w:p>
    <w:p xmlns:wp14="http://schemas.microsoft.com/office/word/2010/wordml" w:rsidP="46D4011B" wp14:paraId="0AA3E29D" wp14:textId="782F357D">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0EF860AC" wp14:textId="7C853418">
      <w:pPr>
        <w:pStyle w:val="Normal"/>
        <w:shd w:val="clear" w:color="auto" w:fill="FFFFFF" w:themeFill="background1"/>
        <w:spacing w:before="0" w:beforeAutospacing="off" w:after="0" w:afterAutospacing="off"/>
        <w:rPr/>
      </w:pPr>
      <w:r w:rsidR="52D69264">
        <w:rPr/>
        <w:t xml:space="preserve">   - British negotiators may prioritize relationship-building and rapport. They may engage in small talk and social niceties before getting down to business. Flexibility and adaptability may be valued over strict adherence to pre-established plans.</w:t>
      </w:r>
    </w:p>
    <w:p xmlns:wp14="http://schemas.microsoft.com/office/word/2010/wordml" w:rsidP="46D4011B" wp14:paraId="67A72E4E" wp14:textId="11BC8227">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79A34C4B" wp14:textId="04295632">
      <w:pPr>
        <w:pStyle w:val="Normal"/>
        <w:shd w:val="clear" w:color="auto" w:fill="FFFFFF" w:themeFill="background1"/>
        <w:spacing w:before="0" w:beforeAutospacing="off" w:after="0" w:afterAutospacing="off"/>
        <w:rPr/>
      </w:pPr>
      <w:r w:rsidR="52D69264">
        <w:rPr/>
        <w:t>3. **Feedback and Criticism:**</w:t>
      </w:r>
    </w:p>
    <w:p xmlns:wp14="http://schemas.microsoft.com/office/word/2010/wordml" w:rsidP="46D4011B" wp14:paraId="3F43D60A" wp14:textId="5E608124">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5E2F795B" wp14:textId="58069109">
      <w:pPr>
        <w:pStyle w:val="Normal"/>
        <w:shd w:val="clear" w:color="auto" w:fill="FFFFFF" w:themeFill="background1"/>
        <w:spacing w:before="0" w:beforeAutospacing="off" w:after="0" w:afterAutospacing="off"/>
        <w:rPr/>
      </w:pPr>
      <w:r w:rsidR="52D69264">
        <w:rPr/>
        <w:t xml:space="preserve">   - In Germany, feedback may be delivered directly and explicitly, focusing on areas for improvement and solutions. Germans may appreciate receiving feedback as an opportunity for personal and professional growth.</w:t>
      </w:r>
    </w:p>
    <w:p xmlns:wp14="http://schemas.microsoft.com/office/word/2010/wordml" w:rsidP="46D4011B" wp14:paraId="5D8E6BB5" wp14:textId="31E27A44">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352BC594" wp14:textId="3F3D8D9B">
      <w:pPr>
        <w:pStyle w:val="Normal"/>
        <w:shd w:val="clear" w:color="auto" w:fill="FFFFFF" w:themeFill="background1"/>
        <w:spacing w:before="0" w:beforeAutospacing="off" w:after="0" w:afterAutospacing="off"/>
        <w:rPr/>
      </w:pPr>
      <w:r w:rsidR="52D69264">
        <w:rPr/>
        <w:t xml:space="preserve">   - In the UK, feedback may be more subtly conveyed, with emphasis on positive aspects and constructive suggestions. Criticism may be softened with praise to maintain rapport and avoid causing offense.</w:t>
      </w:r>
    </w:p>
    <w:p xmlns:wp14="http://schemas.microsoft.com/office/word/2010/wordml" w:rsidP="46D4011B" wp14:paraId="4A3689E6" wp14:textId="73A2B169">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3B6C94A8" wp14:textId="66BFD588">
      <w:pPr>
        <w:pStyle w:val="Normal"/>
        <w:shd w:val="clear" w:color="auto" w:fill="FFFFFF" w:themeFill="background1"/>
        <w:spacing w:before="0" w:beforeAutospacing="off" w:after="0" w:afterAutospacing="off"/>
        <w:rPr/>
      </w:pPr>
      <w:r w:rsidR="52D69264">
        <w:rPr/>
        <w:t>**Conclusion:**</w:t>
      </w:r>
    </w:p>
    <w:p xmlns:wp14="http://schemas.microsoft.com/office/word/2010/wordml" w:rsidP="46D4011B" wp14:paraId="43F167B0" wp14:textId="3A4ACCE5">
      <w:pPr>
        <w:pStyle w:val="Normal"/>
        <w:shd w:val="clear" w:color="auto" w:fill="FFFFFF" w:themeFill="background1"/>
        <w:spacing w:before="0" w:beforeAutospacing="off" w:after="0" w:afterAutospacing="off"/>
        <w:rPr/>
      </w:pPr>
      <w:r w:rsidR="52D69264">
        <w:rPr/>
        <w:t xml:space="preserve"> </w:t>
      </w:r>
    </w:p>
    <w:p xmlns:wp14="http://schemas.microsoft.com/office/word/2010/wordml" w:rsidP="46D4011B" wp14:paraId="619C29B5" wp14:textId="5E3193F9">
      <w:pPr>
        <w:pStyle w:val="Normal"/>
        <w:shd w:val="clear" w:color="auto" w:fill="FFFFFF" w:themeFill="background1"/>
        <w:spacing w:before="0" w:beforeAutospacing="off" w:after="0" w:afterAutospacing="off"/>
        <w:rPr/>
      </w:pPr>
      <w:r w:rsidR="52D69264">
        <w:rPr/>
        <w:t xml:space="preserve">In conclusion, cultural differences between Germany and the UK, as analyzed through the Lewis Model, can significantly </w:t>
      </w:r>
      <w:r w:rsidR="52D69264">
        <w:rPr/>
        <w:t>impact</w:t>
      </w:r>
      <w:r w:rsidR="52D69264">
        <w:rPr/>
        <w:t xml:space="preserve"> communication, negotiation, and feedback practices. Recognizing and understanding these cultural nuances is essential for effective cross-cultural collaboration and successful business outcomes. By appreciating and respecting each other's cultural norms and adapting communication and negotiation strategies accordingly, individuals and organizations can bridge cultural gaps and build mutually beneficial relationships.</w:t>
      </w:r>
    </w:p>
    <w:p xmlns:wp14="http://schemas.microsoft.com/office/word/2010/wordml" w:rsidP="46D4011B" wp14:paraId="48D9A050" wp14:textId="64FC6BF0">
      <w:pPr>
        <w:pStyle w:val="Normal"/>
        <w:shd w:val="clear" w:color="auto" w:fill="FFFFFF" w:themeFill="background1"/>
        <w:spacing w:before="0" w:beforeAutospacing="off" w:after="0" w:afterAutospacing="off"/>
        <w:rPr/>
      </w:pPr>
    </w:p>
    <w:p xmlns:wp14="http://schemas.microsoft.com/office/word/2010/wordml" w:rsidP="46D4011B" wp14:paraId="7381338E" wp14:textId="22781526">
      <w:pPr>
        <w:pStyle w:val="Normal"/>
        <w:shd w:val="clear" w:color="auto" w:fill="FFFFFF" w:themeFill="background1"/>
        <w:spacing w:before="0" w:beforeAutospacing="off" w:after="0" w:afterAutospacing="off"/>
        <w:rPr/>
      </w:pPr>
      <w:r w:rsidR="75E9033D">
        <w:rPr/>
        <w:t>**Introduction:**</w:t>
      </w:r>
    </w:p>
    <w:p xmlns:wp14="http://schemas.microsoft.com/office/word/2010/wordml" w:rsidP="46D4011B" wp14:paraId="36610171" wp14:textId="214718A2">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4A617A75" wp14:textId="5FEB635A">
      <w:pPr>
        <w:pStyle w:val="Normal"/>
        <w:shd w:val="clear" w:color="auto" w:fill="FFFFFF" w:themeFill="background1"/>
        <w:spacing w:before="0" w:beforeAutospacing="off" w:after="0" w:afterAutospacing="off"/>
        <w:rPr/>
      </w:pPr>
      <w:r w:rsidR="75E9033D">
        <w:rPr/>
        <w:t>Sirius Real Estate Limited, a leading owner and operator of branded business parks in Germany and the UK, is poised for a takeover. In the context of this acquisition, it's imperative to critically evaluate two prominent models of international management: the ethnocentric and polycentric models. These models offer contrasting approaches to people management, each with its strengths and weaknesses. By examining their applicability to Sirius Real Estate Limited's takeover, we can identify key people management areas where they may be implemented effectively.</w:t>
      </w:r>
    </w:p>
    <w:p xmlns:wp14="http://schemas.microsoft.com/office/word/2010/wordml" w:rsidP="46D4011B" wp14:paraId="2C90E4F9" wp14:textId="19A7A03A">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7EE15267" wp14:textId="17911174">
      <w:pPr>
        <w:pStyle w:val="Normal"/>
        <w:shd w:val="clear" w:color="auto" w:fill="FFFFFF" w:themeFill="background1"/>
        <w:spacing w:before="0" w:beforeAutospacing="off" w:after="0" w:afterAutospacing="off"/>
        <w:rPr/>
      </w:pPr>
      <w:r w:rsidR="75E9033D">
        <w:rPr/>
        <w:t>**The Ethnocentric Model:**</w:t>
      </w:r>
    </w:p>
    <w:p xmlns:wp14="http://schemas.microsoft.com/office/word/2010/wordml" w:rsidP="46D4011B" wp14:paraId="45CB2772" wp14:textId="2BD35AE9">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4EE17AB9" wp14:textId="32DF6922">
      <w:pPr>
        <w:pStyle w:val="Normal"/>
        <w:shd w:val="clear" w:color="auto" w:fill="FFFFFF" w:themeFill="background1"/>
        <w:spacing w:before="0" w:beforeAutospacing="off" w:after="0" w:afterAutospacing="off"/>
        <w:rPr/>
      </w:pPr>
      <w:r w:rsidR="75E9033D">
        <w:rPr/>
        <w:t>The ethnocentric model involves the centralization of decision-making and the imposition of home-country practices on subsidiaries abroad. In the context of Sirius Real Estate Limited's takeover, the ethnocentric model may manifest in the following ways:</w:t>
      </w:r>
    </w:p>
    <w:p xmlns:wp14="http://schemas.microsoft.com/office/word/2010/wordml" w:rsidP="46D4011B" wp14:paraId="419F6873" wp14:textId="120D6FB4">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7E17DD5B" wp14:textId="0D3FD156">
      <w:pPr>
        <w:pStyle w:val="Normal"/>
        <w:shd w:val="clear" w:color="auto" w:fill="FFFFFF" w:themeFill="background1"/>
        <w:spacing w:before="0" w:beforeAutospacing="off" w:after="0" w:afterAutospacing="off"/>
        <w:rPr/>
      </w:pPr>
      <w:r w:rsidR="75E9033D">
        <w:rPr/>
        <w:t>1. **Leadership and Decision-Making:** Under the ethnocentric model, leadership positions may be filled by personnel from the acquiring company. Headquarters retains control over strategic decisions, with limited input from local subsidiaries.</w:t>
      </w:r>
    </w:p>
    <w:p xmlns:wp14="http://schemas.microsoft.com/office/word/2010/wordml" w:rsidP="46D4011B" wp14:paraId="1F1E6D21" wp14:textId="21B14027">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626D3042" wp14:textId="76D438F5">
      <w:pPr>
        <w:pStyle w:val="Normal"/>
        <w:shd w:val="clear" w:color="auto" w:fill="FFFFFF" w:themeFill="background1"/>
        <w:spacing w:before="0" w:beforeAutospacing="off" w:after="0" w:afterAutospacing="off"/>
        <w:rPr/>
      </w:pPr>
      <w:r w:rsidR="75E9033D">
        <w:rPr/>
        <w:t>2. **HR Policies and Practices:** HR policies, such as recruitment, training, and performance management, are standardized according to the practices of the acquiring company. Headquarters dictates policies, which are implemented uniformly across subsidiaries.</w:t>
      </w:r>
    </w:p>
    <w:p xmlns:wp14="http://schemas.microsoft.com/office/word/2010/wordml" w:rsidP="46D4011B" wp14:paraId="48A0EBB7" wp14:textId="58A532EE">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7B97CE3E" wp14:textId="509A493B">
      <w:pPr>
        <w:pStyle w:val="Normal"/>
        <w:shd w:val="clear" w:color="auto" w:fill="FFFFFF" w:themeFill="background1"/>
        <w:spacing w:before="0" w:beforeAutospacing="off" w:after="0" w:afterAutospacing="off"/>
        <w:rPr/>
      </w:pPr>
      <w:r w:rsidR="75E9033D">
        <w:rPr/>
        <w:t>3. **Communication Channels:** Communication flows predominantly from headquarters to subsidiaries, with little emphasis on local input or adaptation. Decisions are made centrally, and directives are cascaded down to local managers.</w:t>
      </w:r>
    </w:p>
    <w:p xmlns:wp14="http://schemas.microsoft.com/office/word/2010/wordml" w:rsidP="46D4011B" wp14:paraId="78B98782" wp14:textId="20E2201A">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67540AB8" wp14:textId="0137CCDC">
      <w:pPr>
        <w:pStyle w:val="Normal"/>
        <w:shd w:val="clear" w:color="auto" w:fill="FFFFFF" w:themeFill="background1"/>
        <w:spacing w:before="0" w:beforeAutospacing="off" w:after="0" w:afterAutospacing="off"/>
        <w:rPr/>
      </w:pPr>
      <w:r w:rsidR="75E9033D">
        <w:rPr/>
        <w:t>**Applicability to Sirius Real Estate Limited's Takeover:**</w:t>
      </w:r>
    </w:p>
    <w:p xmlns:wp14="http://schemas.microsoft.com/office/word/2010/wordml" w:rsidP="46D4011B" wp14:paraId="3FE124BB" wp14:textId="4504A149">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0ED57722" wp14:textId="3EB65375">
      <w:pPr>
        <w:pStyle w:val="Normal"/>
        <w:shd w:val="clear" w:color="auto" w:fill="FFFFFF" w:themeFill="background1"/>
        <w:spacing w:before="0" w:beforeAutospacing="off" w:after="0" w:afterAutospacing="off"/>
        <w:rPr/>
      </w:pPr>
      <w:r w:rsidR="75E9033D">
        <w:rPr/>
        <w:t>During Sirius Real Estate Limited's takeover, the ethnocentric model may be applicable in the following people management areas:</w:t>
      </w:r>
    </w:p>
    <w:p xmlns:wp14="http://schemas.microsoft.com/office/word/2010/wordml" w:rsidP="46D4011B" wp14:paraId="221341DA" wp14:textId="798001F6">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4D6DC018" wp14:textId="713FF373">
      <w:pPr>
        <w:pStyle w:val="Normal"/>
        <w:shd w:val="clear" w:color="auto" w:fill="FFFFFF" w:themeFill="background1"/>
        <w:spacing w:before="0" w:beforeAutospacing="off" w:after="0" w:afterAutospacing="off"/>
        <w:rPr/>
      </w:pPr>
      <w:r w:rsidR="75E9033D">
        <w:rPr/>
        <w:t>1. **Integration of Leadership:** The acquiring company may appoint its executives to key leadership positions within Sirius Real Estate Limited. This ensures alignment with the acquiring company's strategic vision and facilitates the implementation of standardized management practices.</w:t>
      </w:r>
    </w:p>
    <w:p xmlns:wp14="http://schemas.microsoft.com/office/word/2010/wordml" w:rsidP="46D4011B" wp14:paraId="524B438A" wp14:textId="6154402C">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5405116C" wp14:textId="69F0E83F">
      <w:pPr>
        <w:pStyle w:val="Normal"/>
        <w:shd w:val="clear" w:color="auto" w:fill="FFFFFF" w:themeFill="background1"/>
        <w:spacing w:before="0" w:beforeAutospacing="off" w:after="0" w:afterAutospacing="off"/>
        <w:rPr/>
      </w:pPr>
      <w:r w:rsidR="75E9033D">
        <w:rPr/>
        <w:t>2. **Standardization of HR Policies:** HR policies and practices, including recruitment processes, employee benefits, and performance appraisal systems, may be standardized according to the acquiring company's standards. This promotes consistency and facilitates the integration of Sirius Real Estate Limited into the acquiring company's organizational culture.</w:t>
      </w:r>
    </w:p>
    <w:p xmlns:wp14="http://schemas.microsoft.com/office/word/2010/wordml" w:rsidP="46D4011B" wp14:paraId="5934BE54" wp14:textId="55445337">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19177337" wp14:textId="7A00820E">
      <w:pPr>
        <w:pStyle w:val="Normal"/>
        <w:shd w:val="clear" w:color="auto" w:fill="FFFFFF" w:themeFill="background1"/>
        <w:spacing w:before="0" w:beforeAutospacing="off" w:after="0" w:afterAutospacing="off"/>
        <w:rPr/>
      </w:pPr>
      <w:r w:rsidR="75E9033D">
        <w:rPr/>
        <w:t>3. **Centralized Communication:** Communication channels may be centralized, with headquarters serving as the primary source of information and direction. This ensures clarity and consistency in messaging, particularly during the transition period following the takeover.</w:t>
      </w:r>
    </w:p>
    <w:p xmlns:wp14="http://schemas.microsoft.com/office/word/2010/wordml" w:rsidP="46D4011B" wp14:paraId="05DA8696" wp14:textId="33E4E295">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303848B1" wp14:textId="200167A3">
      <w:pPr>
        <w:pStyle w:val="Normal"/>
        <w:shd w:val="clear" w:color="auto" w:fill="FFFFFF" w:themeFill="background1"/>
        <w:spacing w:before="0" w:beforeAutospacing="off" w:after="0" w:afterAutospacing="off"/>
        <w:rPr/>
      </w:pPr>
      <w:r w:rsidR="75E9033D">
        <w:rPr/>
        <w:t>**The Polycentric Model:**</w:t>
      </w:r>
    </w:p>
    <w:p xmlns:wp14="http://schemas.microsoft.com/office/word/2010/wordml" w:rsidP="46D4011B" wp14:paraId="7359140A" wp14:textId="5C7FD09F">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4B8CFB7F" wp14:textId="5DF3511A">
      <w:pPr>
        <w:pStyle w:val="Normal"/>
        <w:shd w:val="clear" w:color="auto" w:fill="FFFFFF" w:themeFill="background1"/>
        <w:spacing w:before="0" w:beforeAutospacing="off" w:after="0" w:afterAutospacing="off"/>
        <w:rPr/>
      </w:pPr>
      <w:r w:rsidR="75E9033D">
        <w:rPr/>
        <w:t>In contrast to the ethnocentric model, the polycentric model emphasizes localization and adaptation to local contexts. Subsidiaries are granted autonomy to tailor their strategies and practices to suit local conditions. In the context of Sirius Real Estate Limited's takeover, the polycentric model may manifest in the following ways:</w:t>
      </w:r>
    </w:p>
    <w:p xmlns:wp14="http://schemas.microsoft.com/office/word/2010/wordml" w:rsidP="46D4011B" wp14:paraId="671EB4C6" wp14:textId="1C101AFE">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6B6859D4" wp14:textId="3217E3D3">
      <w:pPr>
        <w:pStyle w:val="Normal"/>
        <w:shd w:val="clear" w:color="auto" w:fill="FFFFFF" w:themeFill="background1"/>
        <w:spacing w:before="0" w:beforeAutospacing="off" w:after="0" w:afterAutospacing="off"/>
        <w:rPr/>
      </w:pPr>
      <w:r w:rsidR="75E9033D">
        <w:rPr/>
        <w:t>1. **Local Autonomy:** Local managers are empowered to make decisions based on local market conditions, cultural norms, and regulatory requirements. Subsidiaries operate with a degree of autonomy, allowing for flexibility and responsiveness to local needs.</w:t>
      </w:r>
    </w:p>
    <w:p xmlns:wp14="http://schemas.microsoft.com/office/word/2010/wordml" w:rsidP="46D4011B" wp14:paraId="6DF0CADA" wp14:textId="7470DB7A">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45821428" wp14:textId="68E53F8A">
      <w:pPr>
        <w:pStyle w:val="Normal"/>
        <w:shd w:val="clear" w:color="auto" w:fill="FFFFFF" w:themeFill="background1"/>
        <w:spacing w:before="0" w:beforeAutospacing="off" w:after="0" w:afterAutospacing="off"/>
        <w:rPr/>
      </w:pPr>
      <w:r w:rsidR="75E9033D">
        <w:rPr/>
        <w:t>2. **Cultural Sensitivity:** The polycentric model recognizes and respects cultural differences between the acquiring company and Sirius Real Estate Limited. HR policies and practices are adapted to reflect local customs, traditions, and values, fostering a sense of belonging among local employees.</w:t>
      </w:r>
    </w:p>
    <w:p xmlns:wp14="http://schemas.microsoft.com/office/word/2010/wordml" w:rsidP="46D4011B" wp14:paraId="5E9E4F9B" wp14:textId="33EDC848">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08240D74" wp14:textId="10E3765F">
      <w:pPr>
        <w:pStyle w:val="Normal"/>
        <w:shd w:val="clear" w:color="auto" w:fill="FFFFFF" w:themeFill="background1"/>
        <w:spacing w:before="0" w:beforeAutospacing="off" w:after="0" w:afterAutospacing="off"/>
        <w:rPr/>
      </w:pPr>
      <w:r w:rsidR="75E9033D">
        <w:rPr/>
        <w:t>3. **Adaptability:** Subsidiaries are encouraged to innovate and develop practices that resonate with local employees and customers. This promotes agility and responsiveness to changing market dynamics, enhancing Sirius Real Estate Limited's competitiveness in the local market.</w:t>
      </w:r>
    </w:p>
    <w:p xmlns:wp14="http://schemas.microsoft.com/office/word/2010/wordml" w:rsidP="46D4011B" wp14:paraId="1D07EE27" wp14:textId="193E7D63">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75C173C9" wp14:textId="50AF4802">
      <w:pPr>
        <w:pStyle w:val="Normal"/>
        <w:shd w:val="clear" w:color="auto" w:fill="FFFFFF" w:themeFill="background1"/>
        <w:spacing w:before="0" w:beforeAutospacing="off" w:after="0" w:afterAutospacing="off"/>
        <w:rPr/>
      </w:pPr>
      <w:r w:rsidR="75E9033D">
        <w:rPr/>
        <w:t>**Applicability to Sirius Real Estate Limited's Takeover:**</w:t>
      </w:r>
    </w:p>
    <w:p xmlns:wp14="http://schemas.microsoft.com/office/word/2010/wordml" w:rsidP="46D4011B" wp14:paraId="1B4F9719" wp14:textId="30E2CB3C">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5DFEE5DC" wp14:textId="7B64A9BC">
      <w:pPr>
        <w:pStyle w:val="Normal"/>
        <w:shd w:val="clear" w:color="auto" w:fill="FFFFFF" w:themeFill="background1"/>
        <w:spacing w:before="0" w:beforeAutospacing="off" w:after="0" w:afterAutospacing="off"/>
        <w:rPr/>
      </w:pPr>
      <w:r w:rsidR="75E9033D">
        <w:rPr/>
        <w:t>During Sirius Real Estate Limited's takeover, the polycentric model may be applicable in the following people management areas:</w:t>
      </w:r>
    </w:p>
    <w:p xmlns:wp14="http://schemas.microsoft.com/office/word/2010/wordml" w:rsidP="46D4011B" wp14:paraId="1F56C657" wp14:textId="657C8C33">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33BFDBE1" wp14:textId="6B07AE11">
      <w:pPr>
        <w:pStyle w:val="Normal"/>
        <w:shd w:val="clear" w:color="auto" w:fill="FFFFFF" w:themeFill="background1"/>
        <w:spacing w:before="0" w:beforeAutospacing="off" w:after="0" w:afterAutospacing="off"/>
        <w:rPr/>
      </w:pPr>
      <w:r w:rsidR="75E9033D">
        <w:rPr/>
        <w:t>1. **Localization of Leadership:** The acquiring company may empower local managers within Sirius Real Estate Limited to assume leadership roles and make strategic decisions based on their understanding of the local market. This promotes agility and responsiveness to local market dynamics.</w:t>
      </w:r>
    </w:p>
    <w:p xmlns:wp14="http://schemas.microsoft.com/office/word/2010/wordml" w:rsidP="46D4011B" wp14:paraId="625FE884" wp14:textId="0784CD9E">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269B230A" wp14:textId="1670F674">
      <w:pPr>
        <w:pStyle w:val="Normal"/>
        <w:shd w:val="clear" w:color="auto" w:fill="FFFFFF" w:themeFill="background1"/>
        <w:spacing w:before="0" w:beforeAutospacing="off" w:after="0" w:afterAutospacing="off"/>
        <w:rPr/>
      </w:pPr>
      <w:r w:rsidR="75E9033D">
        <w:rPr/>
        <w:t>2. **Adaptation of HR Policies:** HR policies and practices may be adapted to reflect local priorities and preferences. Recruitment processes, employee engagement initiatives, and performance management systems are tailored to meet the needs of local employees, fostering a sense of ownership and commitment.</w:t>
      </w:r>
    </w:p>
    <w:p xmlns:wp14="http://schemas.microsoft.com/office/word/2010/wordml" w:rsidP="46D4011B" wp14:paraId="2C7BA6F1" wp14:textId="62F26C98">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4D03517C" wp14:textId="3F16E2F6">
      <w:pPr>
        <w:pStyle w:val="Normal"/>
        <w:shd w:val="clear" w:color="auto" w:fill="FFFFFF" w:themeFill="background1"/>
        <w:spacing w:before="0" w:beforeAutospacing="off" w:after="0" w:afterAutospacing="off"/>
        <w:rPr/>
      </w:pPr>
      <w:r w:rsidR="75E9033D">
        <w:rPr/>
        <w:t>3. **Promotion of Cultural Sensitivity:** The acquiring company demonstrates sensitivity to local culture and values within Sirius Real Estate Limited. Cultural integration initiatives, such as language training and cross-cultural awareness programs, are implemented to bridge cultural gaps and promote collaboration among diverse teams.</w:t>
      </w:r>
    </w:p>
    <w:p xmlns:wp14="http://schemas.microsoft.com/office/word/2010/wordml" w:rsidP="46D4011B" wp14:paraId="6E96860B" wp14:textId="47DB548F">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419C7EB5" wp14:textId="0CF0D64C">
      <w:pPr>
        <w:pStyle w:val="Normal"/>
        <w:shd w:val="clear" w:color="auto" w:fill="FFFFFF" w:themeFill="background1"/>
        <w:spacing w:before="0" w:beforeAutospacing="off" w:after="0" w:afterAutospacing="off"/>
        <w:rPr/>
      </w:pPr>
      <w:r w:rsidR="75E9033D">
        <w:rPr/>
        <w:t>**Conclusion:**</w:t>
      </w:r>
    </w:p>
    <w:p xmlns:wp14="http://schemas.microsoft.com/office/word/2010/wordml" w:rsidP="46D4011B" wp14:paraId="1185C16B" wp14:textId="7DCDF143">
      <w:pPr>
        <w:pStyle w:val="Normal"/>
        <w:shd w:val="clear" w:color="auto" w:fill="FFFFFF" w:themeFill="background1"/>
        <w:spacing w:before="0" w:beforeAutospacing="off" w:after="0" w:afterAutospacing="off"/>
        <w:rPr/>
      </w:pPr>
      <w:r w:rsidR="75E9033D">
        <w:rPr/>
        <w:t xml:space="preserve"> </w:t>
      </w:r>
    </w:p>
    <w:p xmlns:wp14="http://schemas.microsoft.com/office/word/2010/wordml" w:rsidP="46D4011B" wp14:paraId="52868306" wp14:textId="25A6EF31">
      <w:pPr>
        <w:pStyle w:val="Normal"/>
        <w:shd w:val="clear" w:color="auto" w:fill="FFFFFF" w:themeFill="background1"/>
        <w:spacing w:before="0" w:beforeAutospacing="off" w:after="0" w:afterAutospacing="off"/>
        <w:rPr/>
      </w:pPr>
      <w:r w:rsidR="75E9033D">
        <w:rPr/>
        <w:t>In conclusion, both the ethnocentric and polycentric models offer valuable insights into people management practices during Sirius Real Estate Limited's takeover. While the ethnocentric model emphasizes standardization and centralization, the polycentric model prioritizes localization and adaptation to local contexts. The choice between these models depends on various factors, including the nature of the business, cultural differences, and strategic objectives. By carefully considering the applicability of both models in key people management areas, Sirius Real Estate Limited can navigate the complexities of the takeover process and ensure the successful integration of the acquired entity into its organizational structure.</w:t>
      </w:r>
    </w:p>
    <w:p xmlns:wp14="http://schemas.microsoft.com/office/word/2010/wordml" w:rsidP="46D4011B" wp14:paraId="2C078E63" wp14:textId="7CA89DE9">
      <w:pPr>
        <w:pStyle w:val="Normal"/>
        <w:rPr/>
      </w:pPr>
    </w:p>
    <w:p w:rsidR="626CB68C" w:rsidP="46D4011B" w:rsidRDefault="626CB68C" w14:paraId="4FA7C4C6" w14:textId="51199DC7">
      <w:pPr>
        <w:pStyle w:val="Normal"/>
        <w:rPr/>
      </w:pPr>
      <w:r w:rsidR="626CB68C">
        <w:rPr/>
        <w:t>**Introduction:**</w:t>
      </w:r>
    </w:p>
    <w:p w:rsidR="626CB68C" w:rsidP="46D4011B" w:rsidRDefault="626CB68C" w14:paraId="25E32779" w14:textId="22904FEE">
      <w:pPr>
        <w:pStyle w:val="Normal"/>
        <w:rPr/>
      </w:pPr>
      <w:r w:rsidR="626CB68C">
        <w:rPr/>
        <w:t xml:space="preserve"> </w:t>
      </w:r>
    </w:p>
    <w:p w:rsidR="626CB68C" w:rsidP="46D4011B" w:rsidRDefault="626CB68C" w14:paraId="02AF3BDE" w14:textId="2C9665CD">
      <w:pPr>
        <w:pStyle w:val="Normal"/>
        <w:rPr/>
      </w:pPr>
      <w:r w:rsidR="626CB68C">
        <w:rPr/>
        <w:t>The Lewis Model, proposed by Richard D. Lewis, categorizes cultures into three main types: Linear-Active, Multi-Active, and Reactive. However, the model's validity and applicability may vary depending on individual experiences and perspectives. To explore the effectiveness of the Lewis Model, I interviewed a classmate from a different culture to gain insights into their cultural background and how it aligns with or deviates from the model's categorization. This interview aims to provide a nuanced understanding of cultural dynamics and shed light on the model's relevance in a diverse global context.</w:t>
      </w:r>
    </w:p>
    <w:p w:rsidR="626CB68C" w:rsidP="46D4011B" w:rsidRDefault="626CB68C" w14:paraId="39DBD29E" w14:textId="11FA499F">
      <w:pPr>
        <w:pStyle w:val="Normal"/>
        <w:rPr/>
      </w:pPr>
      <w:r w:rsidR="626CB68C">
        <w:rPr/>
        <w:t xml:space="preserve"> </w:t>
      </w:r>
    </w:p>
    <w:p w:rsidR="626CB68C" w:rsidP="46D4011B" w:rsidRDefault="626CB68C" w14:paraId="553CF73B" w14:textId="2D57AB84">
      <w:pPr>
        <w:pStyle w:val="Normal"/>
        <w:rPr/>
      </w:pPr>
      <w:r w:rsidR="626CB68C">
        <w:rPr/>
        <w:t>**Interview:**</w:t>
      </w:r>
    </w:p>
    <w:p w:rsidR="626CB68C" w:rsidP="46D4011B" w:rsidRDefault="626CB68C" w14:paraId="523D5383" w14:textId="487EB372">
      <w:pPr>
        <w:pStyle w:val="Normal"/>
        <w:rPr/>
      </w:pPr>
      <w:r w:rsidR="626CB68C">
        <w:rPr/>
        <w:t xml:space="preserve"> </w:t>
      </w:r>
    </w:p>
    <w:p w:rsidR="626CB68C" w:rsidP="46D4011B" w:rsidRDefault="626CB68C" w14:paraId="237D6F10" w14:textId="62104331">
      <w:pPr>
        <w:pStyle w:val="Normal"/>
        <w:rPr/>
      </w:pPr>
      <w:r w:rsidR="626CB68C">
        <w:rPr/>
        <w:t>I conducted an interview with my classmate, Maria, who hails from Brazil. Brazil is often categorized as a Multi-Active culture within the Lewis Model, characterized by emphasis on relationships, emotions, and social interactions. Here are the key insights from our conversation:</w:t>
      </w:r>
    </w:p>
    <w:p w:rsidR="626CB68C" w:rsidP="46D4011B" w:rsidRDefault="626CB68C" w14:paraId="11B8052C" w14:textId="676C8228">
      <w:pPr>
        <w:pStyle w:val="Normal"/>
        <w:rPr/>
      </w:pPr>
      <w:r w:rsidR="626CB68C">
        <w:rPr/>
        <w:t xml:space="preserve"> </w:t>
      </w:r>
    </w:p>
    <w:p w:rsidR="626CB68C" w:rsidP="46D4011B" w:rsidRDefault="626CB68C" w14:paraId="38232DFB" w14:textId="491FDB8A">
      <w:pPr>
        <w:pStyle w:val="Normal"/>
        <w:rPr/>
      </w:pPr>
      <w:r w:rsidR="626CB68C">
        <w:rPr/>
        <w:t>**Q1: Can you share some aspects of Brazilian culture that you feel are representative of the Multi-Active category in the Lewis Model?**</w:t>
      </w:r>
    </w:p>
    <w:p w:rsidR="626CB68C" w:rsidP="46D4011B" w:rsidRDefault="626CB68C" w14:paraId="7B6F65A8" w14:textId="2EFB07C5">
      <w:pPr>
        <w:pStyle w:val="Normal"/>
        <w:rPr/>
      </w:pPr>
      <w:r w:rsidR="626CB68C">
        <w:rPr/>
        <w:t xml:space="preserve"> </w:t>
      </w:r>
    </w:p>
    <w:p w:rsidR="626CB68C" w:rsidP="46D4011B" w:rsidRDefault="626CB68C" w14:paraId="68EBAF68" w14:textId="08786356">
      <w:pPr>
        <w:pStyle w:val="Normal"/>
        <w:rPr/>
      </w:pPr>
      <w:r w:rsidR="626CB68C">
        <w:rPr/>
        <w:t>Maria: "In Brazil, social relationships are highly valued. We prioritize spending time with family and friends, and personal connections often play a significant role in both personal and professional settings. Emotions are openly expressed, and people tend to be expressive and animated in their communication style."</w:t>
      </w:r>
    </w:p>
    <w:p w:rsidR="626CB68C" w:rsidP="46D4011B" w:rsidRDefault="626CB68C" w14:paraId="1BF4E8E3" w14:textId="50C19FBD">
      <w:pPr>
        <w:pStyle w:val="Normal"/>
        <w:rPr/>
      </w:pPr>
      <w:r w:rsidR="626CB68C">
        <w:rPr/>
        <w:t xml:space="preserve"> </w:t>
      </w:r>
    </w:p>
    <w:p w:rsidR="626CB68C" w:rsidP="46D4011B" w:rsidRDefault="626CB68C" w14:paraId="6445A99F" w14:textId="230137E9">
      <w:pPr>
        <w:pStyle w:val="Normal"/>
        <w:rPr/>
      </w:pPr>
      <w:r w:rsidR="626CB68C">
        <w:rPr/>
        <w:t>**Q2: How do you perceive the emphasis on relationships and social interactions influencing communication and decision-making in Brazilian culture?**</w:t>
      </w:r>
    </w:p>
    <w:p w:rsidR="626CB68C" w:rsidP="46D4011B" w:rsidRDefault="626CB68C" w14:paraId="1E7E608C" w14:textId="239FA751">
      <w:pPr>
        <w:pStyle w:val="Normal"/>
        <w:rPr/>
      </w:pPr>
      <w:r w:rsidR="626CB68C">
        <w:rPr/>
        <w:t xml:space="preserve"> </w:t>
      </w:r>
    </w:p>
    <w:p w:rsidR="626CB68C" w:rsidP="46D4011B" w:rsidRDefault="626CB68C" w14:paraId="2E01CE61" w14:textId="2BAC3DDC">
      <w:pPr>
        <w:pStyle w:val="Normal"/>
        <w:rPr/>
      </w:pPr>
      <w:r w:rsidR="626CB68C">
        <w:rPr/>
        <w:t>Maria: "Building rapport and establishing trust are essential in Brazilian culture. In business negotiations, for example, personal connections and mutual trust often precede formal agreements. Decisions may be influenced by the strength of relationships rather than solely based on logic or data."</w:t>
      </w:r>
    </w:p>
    <w:p w:rsidR="626CB68C" w:rsidP="46D4011B" w:rsidRDefault="626CB68C" w14:paraId="111768ED" w14:textId="7432BB17">
      <w:pPr>
        <w:pStyle w:val="Normal"/>
        <w:rPr/>
      </w:pPr>
      <w:r w:rsidR="626CB68C">
        <w:rPr/>
        <w:t xml:space="preserve"> </w:t>
      </w:r>
    </w:p>
    <w:p w:rsidR="626CB68C" w:rsidP="46D4011B" w:rsidRDefault="626CB68C" w14:paraId="7E884B2E" w14:textId="46509CA4">
      <w:pPr>
        <w:pStyle w:val="Normal"/>
        <w:rPr/>
      </w:pPr>
      <w:r w:rsidR="626CB68C">
        <w:rPr/>
        <w:t>**Q3: Are there any aspects of Brazilian culture that you feel deviate from the Multi-Active categorization in the Lewis Model?**</w:t>
      </w:r>
    </w:p>
    <w:p w:rsidR="626CB68C" w:rsidP="46D4011B" w:rsidRDefault="626CB68C" w14:paraId="30C7EF75" w14:textId="558ABD67">
      <w:pPr>
        <w:pStyle w:val="Normal"/>
        <w:rPr/>
      </w:pPr>
      <w:r w:rsidR="626CB68C">
        <w:rPr/>
        <w:t xml:space="preserve"> </w:t>
      </w:r>
    </w:p>
    <w:p w:rsidR="626CB68C" w:rsidP="46D4011B" w:rsidRDefault="626CB68C" w14:paraId="40C8A44A" w14:textId="107E1C2F">
      <w:pPr>
        <w:pStyle w:val="Normal"/>
        <w:rPr/>
      </w:pPr>
      <w:r w:rsidR="626CB68C">
        <w:rPr/>
        <w:t>Maria: "While relationships are undoubtedly important in Brazilian culture, there's also a sense of pragmatism and adaptability. Brazilians can be highly resourceful and flexible, especially in navigating challenges or uncertain situations. This aspect aligns more with the Polycentric model, where local adaptation is emphasized."</w:t>
      </w:r>
    </w:p>
    <w:p w:rsidR="626CB68C" w:rsidP="46D4011B" w:rsidRDefault="626CB68C" w14:paraId="2EF713A7" w14:textId="653FBA2E">
      <w:pPr>
        <w:pStyle w:val="Normal"/>
        <w:rPr/>
      </w:pPr>
      <w:r w:rsidR="626CB68C">
        <w:rPr/>
        <w:t xml:space="preserve"> </w:t>
      </w:r>
    </w:p>
    <w:p w:rsidR="626CB68C" w:rsidP="46D4011B" w:rsidRDefault="626CB68C" w14:paraId="020EED12" w14:textId="13388AFD">
      <w:pPr>
        <w:pStyle w:val="Normal"/>
        <w:rPr/>
      </w:pPr>
      <w:r w:rsidR="626CB68C">
        <w:rPr/>
        <w:t>**Q4: How do you think cultural differences between Brazil and other countries, as depicted in the Lewis Model, impact cross-cultural interactions and collaboration?**</w:t>
      </w:r>
    </w:p>
    <w:p w:rsidR="626CB68C" w:rsidP="46D4011B" w:rsidRDefault="626CB68C" w14:paraId="3DFD97E4" w14:textId="435970FA">
      <w:pPr>
        <w:pStyle w:val="Normal"/>
        <w:rPr/>
      </w:pPr>
      <w:r w:rsidR="626CB68C">
        <w:rPr/>
        <w:t xml:space="preserve"> </w:t>
      </w:r>
    </w:p>
    <w:p w:rsidR="626CB68C" w:rsidP="46D4011B" w:rsidRDefault="626CB68C" w14:paraId="3A91C636" w14:textId="13C81F0B">
      <w:pPr>
        <w:pStyle w:val="Normal"/>
        <w:rPr/>
      </w:pPr>
      <w:r w:rsidR="626CB68C">
        <w:rPr/>
        <w:t>Maria: "Cultural differences can lead to misunderstandings or misinterpretations, but they also present opportunities for learning and growth. By understanding and appreciating each other's cultural norms and communication styles, people from different cultures can collaborate more effectively and achieve mutual understanding."</w:t>
      </w:r>
    </w:p>
    <w:p w:rsidR="626CB68C" w:rsidP="46D4011B" w:rsidRDefault="626CB68C" w14:paraId="207667B7" w14:textId="1B7BD3C3">
      <w:pPr>
        <w:pStyle w:val="Normal"/>
        <w:rPr/>
      </w:pPr>
      <w:r w:rsidR="626CB68C">
        <w:rPr/>
        <w:t xml:space="preserve"> </w:t>
      </w:r>
    </w:p>
    <w:p w:rsidR="626CB68C" w:rsidP="46D4011B" w:rsidRDefault="626CB68C" w14:paraId="302A1510" w14:textId="7FF30EDD">
      <w:pPr>
        <w:pStyle w:val="Normal"/>
        <w:rPr/>
      </w:pPr>
      <w:r w:rsidR="626CB68C">
        <w:rPr/>
        <w:t>**Findings and Analysis:**</w:t>
      </w:r>
    </w:p>
    <w:p w:rsidR="626CB68C" w:rsidP="46D4011B" w:rsidRDefault="626CB68C" w14:paraId="5F94F006" w14:textId="2D1C1C40">
      <w:pPr>
        <w:pStyle w:val="Normal"/>
        <w:rPr/>
      </w:pPr>
      <w:r w:rsidR="626CB68C">
        <w:rPr/>
        <w:t xml:space="preserve"> </w:t>
      </w:r>
    </w:p>
    <w:p w:rsidR="626CB68C" w:rsidP="46D4011B" w:rsidRDefault="626CB68C" w14:paraId="45B16C01" w14:textId="363638C1">
      <w:pPr>
        <w:pStyle w:val="Normal"/>
        <w:rPr/>
      </w:pPr>
      <w:r w:rsidR="626CB68C">
        <w:rPr/>
        <w:t>The interview with Maria provided valuable insights into the cultural dynamics of Brazil and the applicability of the Lewis Model. While Brazil aligns with the Multi-Active category in terms of emphasis on relationships and social interactions, there are nuances that deviate from this categorization. Maria highlighted the importance of pragmatism and adaptability in Brazilian culture, which resonates more with the Polycentric model's emphasis on local adaptation.</w:t>
      </w:r>
    </w:p>
    <w:p w:rsidR="626CB68C" w:rsidP="46D4011B" w:rsidRDefault="626CB68C" w14:paraId="1B4ECE15" w14:textId="13E52E2C">
      <w:pPr>
        <w:pStyle w:val="Normal"/>
        <w:rPr/>
      </w:pPr>
      <w:r w:rsidR="626CB68C">
        <w:rPr/>
        <w:t xml:space="preserve"> </w:t>
      </w:r>
    </w:p>
    <w:p w:rsidR="626CB68C" w:rsidP="46D4011B" w:rsidRDefault="626CB68C" w14:paraId="5358B802" w14:textId="6AA01513">
      <w:pPr>
        <w:pStyle w:val="Normal"/>
        <w:rPr/>
      </w:pPr>
      <w:r w:rsidR="626CB68C">
        <w:rPr/>
        <w:t>**Conclusion:**</w:t>
      </w:r>
    </w:p>
    <w:p w:rsidR="626CB68C" w:rsidP="46D4011B" w:rsidRDefault="626CB68C" w14:paraId="5EE4762A" w14:textId="311C65E0">
      <w:pPr>
        <w:pStyle w:val="Normal"/>
        <w:rPr/>
      </w:pPr>
      <w:r w:rsidR="626CB68C">
        <w:rPr/>
        <w:t xml:space="preserve"> </w:t>
      </w:r>
    </w:p>
    <w:p w:rsidR="626CB68C" w:rsidP="46D4011B" w:rsidRDefault="626CB68C" w14:paraId="20BFC7DA" w14:textId="4DB5665D">
      <w:pPr>
        <w:pStyle w:val="Normal"/>
        <w:rPr/>
      </w:pPr>
      <w:r w:rsidR="626CB68C">
        <w:rPr/>
        <w:t>In conclusion, the Lewis Model offers a useful framework for understanding cultural differences, but it's essential to recognize its limitations and acknowledge the diversity within each cultural category. The interview with Maria exemplifies how individual experiences and perspectives can enrich our understanding of cultural dynamics beyond the confines of a model. By embracing cultural diversity and fostering open dialogue, organizations can cultivate an inclusive environment that celebrates differences and promotes collaboration across cultures.</w:t>
      </w:r>
    </w:p>
    <w:p w:rsidR="626CB68C" w:rsidP="46D4011B" w:rsidRDefault="626CB68C" w14:paraId="6B423CBF" w14:textId="14532257">
      <w:pPr>
        <w:pStyle w:val="Normal"/>
        <w:rPr/>
      </w:pPr>
      <w:r w:rsidR="626CB68C">
        <w:rPr/>
        <w:t xml:space="preserve"> </w:t>
      </w:r>
    </w:p>
    <w:p w:rsidR="626CB68C" w:rsidP="46D4011B" w:rsidRDefault="626CB68C" w14:paraId="413B78DE" w14:textId="18634E46">
      <w:pPr>
        <w:pStyle w:val="Normal"/>
        <w:rPr/>
      </w:pPr>
      <w:r w:rsidR="626CB68C">
        <w:rPr/>
        <w:t>**Recommendations:**</w:t>
      </w:r>
    </w:p>
    <w:p w:rsidR="626CB68C" w:rsidP="46D4011B" w:rsidRDefault="626CB68C" w14:paraId="2EB6D357" w14:textId="04EE342C">
      <w:pPr>
        <w:pStyle w:val="Normal"/>
        <w:rPr/>
      </w:pPr>
      <w:r w:rsidR="626CB68C">
        <w:rPr/>
        <w:t xml:space="preserve"> </w:t>
      </w:r>
    </w:p>
    <w:p w:rsidR="626CB68C" w:rsidP="46D4011B" w:rsidRDefault="626CB68C" w14:paraId="1842A18E" w14:textId="5CB1BADB">
      <w:pPr>
        <w:pStyle w:val="Normal"/>
        <w:rPr/>
      </w:pPr>
      <w:r w:rsidR="626CB68C">
        <w:rPr/>
        <w:t>Based on the insights gathered from the interview, I recommend the following:</w:t>
      </w:r>
    </w:p>
    <w:p w:rsidR="626CB68C" w:rsidP="46D4011B" w:rsidRDefault="626CB68C" w14:paraId="0A1E6B9F" w14:textId="29D30D7B">
      <w:pPr>
        <w:pStyle w:val="Normal"/>
        <w:rPr/>
      </w:pPr>
      <w:r w:rsidR="626CB68C">
        <w:rPr/>
        <w:t xml:space="preserve"> </w:t>
      </w:r>
    </w:p>
    <w:p w:rsidR="626CB68C" w:rsidP="46D4011B" w:rsidRDefault="626CB68C" w14:paraId="4F5889E6" w14:textId="328C8183">
      <w:pPr>
        <w:pStyle w:val="Normal"/>
        <w:rPr/>
      </w:pPr>
      <w:r w:rsidR="626CB68C">
        <w:rPr/>
        <w:t>1. **Enhance Cross-Cultural Training:** Organizations should invest in cross-cultural training programs to help employees develop cultural competence and navigate cultural differences effectively.</w:t>
      </w:r>
    </w:p>
    <w:p w:rsidR="626CB68C" w:rsidP="46D4011B" w:rsidRDefault="626CB68C" w14:paraId="26D05524" w14:textId="7BF8FC56">
      <w:pPr>
        <w:pStyle w:val="Normal"/>
        <w:rPr/>
      </w:pPr>
      <w:r w:rsidR="626CB68C">
        <w:rPr/>
        <w:t xml:space="preserve"> </w:t>
      </w:r>
    </w:p>
    <w:p w:rsidR="626CB68C" w:rsidP="46D4011B" w:rsidRDefault="626CB68C" w14:paraId="56D122C6" w14:textId="47A070DE">
      <w:pPr>
        <w:pStyle w:val="Normal"/>
        <w:rPr/>
      </w:pPr>
      <w:r w:rsidR="626CB68C">
        <w:rPr/>
        <w:t>2. **Promote Cultural Awareness:** Encourage open dialogue and knowledge-sharing sessions to raise awareness of cultural nuances and foster appreciation for diversity.</w:t>
      </w:r>
    </w:p>
    <w:p w:rsidR="626CB68C" w:rsidP="46D4011B" w:rsidRDefault="626CB68C" w14:paraId="70504E23" w14:textId="1D945D0C">
      <w:pPr>
        <w:pStyle w:val="Normal"/>
        <w:rPr/>
      </w:pPr>
      <w:r w:rsidR="626CB68C">
        <w:rPr/>
        <w:t xml:space="preserve"> </w:t>
      </w:r>
    </w:p>
    <w:p w:rsidR="626CB68C" w:rsidP="46D4011B" w:rsidRDefault="626CB68C" w14:paraId="5560E784" w14:textId="39D24E52">
      <w:pPr>
        <w:pStyle w:val="Normal"/>
        <w:rPr/>
      </w:pPr>
      <w:r w:rsidR="626CB68C">
        <w:rPr/>
        <w:t>3. **Adopt Flexible Communication Strategies:** Recognize that communication styles may vary across cultures and adopt flexible communication strategies to accommodate diverse preferences.</w:t>
      </w:r>
    </w:p>
    <w:p w:rsidR="626CB68C" w:rsidP="46D4011B" w:rsidRDefault="626CB68C" w14:paraId="38B23EE6" w14:textId="5F3063A8">
      <w:pPr>
        <w:pStyle w:val="Normal"/>
        <w:rPr/>
      </w:pPr>
      <w:r w:rsidR="626CB68C">
        <w:rPr/>
        <w:t xml:space="preserve"> </w:t>
      </w:r>
    </w:p>
    <w:p w:rsidR="626CB68C" w:rsidP="46D4011B" w:rsidRDefault="626CB68C" w14:paraId="7583685E" w14:textId="6F4DACF5">
      <w:pPr>
        <w:pStyle w:val="Normal"/>
        <w:rPr/>
      </w:pPr>
      <w:r w:rsidR="626CB68C">
        <w:rPr/>
        <w:t>4. **Facilitate Cross-Cultural Collaboration:** Create opportunities for employees from different cultural backgrounds to collaborate on projects and initiatives, fostering mutual understanding and synergy.</w:t>
      </w:r>
    </w:p>
    <w:p w:rsidR="626CB68C" w:rsidP="46D4011B" w:rsidRDefault="626CB68C" w14:paraId="565F9466" w14:textId="6BBA6819">
      <w:pPr>
        <w:pStyle w:val="Normal"/>
        <w:rPr/>
      </w:pPr>
      <w:r w:rsidR="626CB68C">
        <w:rPr/>
        <w:t xml:space="preserve"> </w:t>
      </w:r>
    </w:p>
    <w:p w:rsidR="626CB68C" w:rsidP="46D4011B" w:rsidRDefault="626CB68C" w14:paraId="01DB41E1" w14:textId="4712D65F">
      <w:pPr>
        <w:pStyle w:val="Normal"/>
        <w:rPr/>
      </w:pPr>
      <w:r w:rsidR="626CB68C">
        <w:rPr/>
        <w:t xml:space="preserve">By implementing these recommendations, organizations can </w:t>
      </w:r>
      <w:r w:rsidR="626CB68C">
        <w:rPr/>
        <w:t>leverage</w:t>
      </w:r>
      <w:r w:rsidR="626CB68C">
        <w:rPr/>
        <w:t xml:space="preserve"> cultural diversity as a source of strength and innovation, driving success in an increasingly globalized world.</w:t>
      </w:r>
    </w:p>
    <w:p w:rsidR="1A1B724E" w:rsidP="46D4011B" w:rsidRDefault="1A1B724E" w14:paraId="07484169" w14:textId="0E7E5F91">
      <w:pPr>
        <w:pStyle w:val="Normal"/>
        <w:rPr/>
      </w:pPr>
      <w:r w:rsidR="1A1B724E">
        <w:rPr/>
        <w:t>**Conclusion:**</w:t>
      </w:r>
    </w:p>
    <w:p w:rsidR="1A1B724E" w:rsidP="46D4011B" w:rsidRDefault="1A1B724E" w14:paraId="5B313419" w14:textId="46F26B79">
      <w:pPr>
        <w:pStyle w:val="Normal"/>
        <w:rPr/>
      </w:pPr>
      <w:r w:rsidR="1A1B724E">
        <w:rPr/>
        <w:t xml:space="preserve"> </w:t>
      </w:r>
    </w:p>
    <w:p w:rsidR="1A1B724E" w:rsidP="46D4011B" w:rsidRDefault="1A1B724E" w14:paraId="40F2D102" w14:textId="70BBC54A">
      <w:pPr>
        <w:pStyle w:val="Normal"/>
        <w:rPr/>
      </w:pPr>
      <w:r w:rsidR="1A1B724E">
        <w:rPr/>
        <w:t>In the dynamic landscape of real estate investment, Sirius Real Estate Limited's dual approach of organic and acquisitive growth stands as a testament to its commitment to delivering attractive returns. As a leading owner and operator of branded business parks in Germany and the UK, Sirius Real Estate Limited exemplifies innovation and reliability, positioning itself as a trailblazer in the industry.</w:t>
      </w:r>
    </w:p>
    <w:p w:rsidR="1A1B724E" w:rsidP="46D4011B" w:rsidRDefault="1A1B724E" w14:paraId="4D9F2E88" w14:textId="4C6BACCA">
      <w:pPr>
        <w:pStyle w:val="Normal"/>
        <w:rPr/>
      </w:pPr>
      <w:r w:rsidR="1A1B724E">
        <w:rPr/>
        <w:t xml:space="preserve"> </w:t>
      </w:r>
    </w:p>
    <w:p w:rsidR="1A1B724E" w:rsidP="46D4011B" w:rsidRDefault="1A1B724E" w14:paraId="6EF353F4" w14:textId="7B1D6DCD">
      <w:pPr>
        <w:pStyle w:val="Normal"/>
        <w:rPr/>
      </w:pPr>
      <w:r w:rsidR="1A1B724E">
        <w:rPr/>
        <w:t>Through a careful fusion of organic growth initiatives and strategic acquisitions, Sirius Real Estate Limited has demonstrated resilience and adaptability in navigating the ever-evolving market environment. By focusing on delivering value to both tenants and investors, the company has carved a niche for itself in providing flexible workspace solutions.</w:t>
      </w:r>
    </w:p>
    <w:p w:rsidR="1A1B724E" w:rsidP="46D4011B" w:rsidRDefault="1A1B724E" w14:paraId="4C6CEEAE" w14:textId="176966BE">
      <w:pPr>
        <w:pStyle w:val="Normal"/>
        <w:rPr/>
      </w:pPr>
      <w:r w:rsidR="1A1B724E">
        <w:rPr/>
        <w:t xml:space="preserve"> </w:t>
      </w:r>
    </w:p>
    <w:p w:rsidR="1A1B724E" w:rsidP="46D4011B" w:rsidRDefault="1A1B724E" w14:paraId="78F5E828" w14:textId="124C92CC">
      <w:pPr>
        <w:pStyle w:val="Normal"/>
        <w:rPr/>
      </w:pPr>
      <w:r w:rsidR="1A1B724E">
        <w:rPr/>
        <w:t>The Lewis Model, with its categorization of cultures into Linear-Active, Multi-Active, and Reactive types, offers valuable insights into how cultural differences can influence communication, negotiation, and feedback practices. By examining the cultural dynamics between Germany and the UK through the lens of the Lewis Model, we gain a deeper understanding of how these differences may impact cross-cultural interactions.</w:t>
      </w:r>
    </w:p>
    <w:p w:rsidR="1A1B724E" w:rsidP="46D4011B" w:rsidRDefault="1A1B724E" w14:paraId="49FC9CA0" w14:textId="5A8916E7">
      <w:pPr>
        <w:pStyle w:val="Normal"/>
        <w:rPr/>
      </w:pPr>
      <w:r w:rsidR="1A1B724E">
        <w:rPr/>
        <w:t xml:space="preserve"> </w:t>
      </w:r>
    </w:p>
    <w:p w:rsidR="1A1B724E" w:rsidP="46D4011B" w:rsidRDefault="1A1B724E" w14:paraId="4A6D214B" w14:textId="31F01BE0">
      <w:pPr>
        <w:pStyle w:val="Normal"/>
        <w:rPr/>
      </w:pPr>
      <w:r w:rsidR="1A1B724E">
        <w:rPr/>
        <w:t>Furthermore, in analyzing the applicability of the ethnocentric and polycentric models to Sirius Real Estate Limited's takeover, we recognize the importance of cultural sensitivity and adaptability in people management practices. While the ethnocentric model emphasizes standardization and centralization, the polycentric model prioritizes localization and adaptation to local contexts. The choice between these models depends on various factors, including the nature of the business, cultural differences, and strategic objectives.</w:t>
      </w:r>
    </w:p>
    <w:p w:rsidR="1A1B724E" w:rsidP="46D4011B" w:rsidRDefault="1A1B724E" w14:paraId="1C9F354A" w14:textId="75F148A9">
      <w:pPr>
        <w:pStyle w:val="Normal"/>
        <w:rPr/>
      </w:pPr>
      <w:r w:rsidR="1A1B724E">
        <w:rPr/>
        <w:t xml:space="preserve"> </w:t>
      </w:r>
    </w:p>
    <w:p w:rsidR="1A1B724E" w:rsidP="46D4011B" w:rsidRDefault="1A1B724E" w14:paraId="680F217C" w14:textId="5E038618">
      <w:pPr>
        <w:pStyle w:val="Normal"/>
        <w:rPr/>
      </w:pPr>
      <w:r w:rsidR="1A1B724E">
        <w:rPr/>
        <w:t>In conclusion, Sirius Real Estate Limited's success lies not only in its growth strategies but also in its ability to navigate cultural nuances and leverage diversity as a source of strength. By embracing cultural diversity and fostering open dialogue, organizations can create inclusive environments that celebrate differences and drive success in an increasingly globalized world. As Sirius Real Estate Limited continues to expand its presence and deliver attractive returns, it remains committed to innovation, reliability, and excellence in the real estate sector.</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7d6bb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578D2F"/>
    <w:rsid w:val="01578D2F"/>
    <w:rsid w:val="066C6130"/>
    <w:rsid w:val="1A1B724E"/>
    <w:rsid w:val="20B052D8"/>
    <w:rsid w:val="20DF24AB"/>
    <w:rsid w:val="29CD1ED9"/>
    <w:rsid w:val="2A6CDE94"/>
    <w:rsid w:val="2DEA7264"/>
    <w:rsid w:val="2F8642C5"/>
    <w:rsid w:val="32719785"/>
    <w:rsid w:val="32BDE387"/>
    <w:rsid w:val="344A3F79"/>
    <w:rsid w:val="35F58449"/>
    <w:rsid w:val="3EF06FC4"/>
    <w:rsid w:val="441415DC"/>
    <w:rsid w:val="46D4011B"/>
    <w:rsid w:val="4B960496"/>
    <w:rsid w:val="52D69264"/>
    <w:rsid w:val="58738B7F"/>
    <w:rsid w:val="626CB68C"/>
    <w:rsid w:val="657EA762"/>
    <w:rsid w:val="67DDB064"/>
    <w:rsid w:val="75E9033D"/>
    <w:rsid w:val="79520B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78D2F"/>
  <w15:chartTrackingRefBased/>
  <w15:docId w15:val="{1D7E9C65-AA0B-49A0-9F6C-61CF0EC830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c0a2958c92e43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2024-03-23T08:26:59.8067108Z</dcterms:created>
  <dcterms:modified xsi:type="dcterms:W3CDTF">2024-03-23T09:07:33.6433275Z</dcterms:modified>
  <dc:creator>George Giuliano Mihai (2027230)</dc:creator>
  <lastModifiedBy>George Giuliano Mihai (2027230)</lastModifiedBy>
</coreProperties>
</file>