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B343" w14:textId="58003AD7" w:rsidR="00B772BD" w:rsidRDefault="00B772BD" w:rsidP="00B772BD">
      <w:r>
        <w:t>AI acknowledg</w:t>
      </w:r>
      <w:r w:rsidR="00B626E2">
        <w:t>ment</w:t>
      </w:r>
    </w:p>
    <w:p w14:paraId="39A959A0" w14:textId="77777777" w:rsidR="00B626E2" w:rsidRPr="00B626E2" w:rsidRDefault="00B626E2" w:rsidP="00B626E2"/>
    <w:p w14:paraId="30E01CD4" w14:textId="6D8F1206" w:rsidR="00B626E2" w:rsidRPr="00B626E2" w:rsidRDefault="00B626E2" w:rsidP="00B626E2">
      <w:r w:rsidRPr="00B626E2">
        <w:t xml:space="preserve"> I acknowledge the use of Grammarly embedded in</w:t>
      </w:r>
      <w:r w:rsidR="00CF31BD">
        <w:t xml:space="preserve"> Word</w:t>
      </w:r>
      <w:r w:rsidRPr="00B626E2">
        <w:t xml:space="preserve"> throughout </w:t>
      </w:r>
      <w:r w:rsidR="00CF31BD">
        <w:t xml:space="preserve">writing </w:t>
      </w:r>
      <w:r w:rsidRPr="00B626E2">
        <w:t xml:space="preserve">my </w:t>
      </w:r>
      <w:r w:rsidR="00CF31BD">
        <w:t>essay</w:t>
      </w:r>
      <w:r w:rsidRPr="00B626E2">
        <w:t xml:space="preserve"> for spelling check. </w:t>
      </w:r>
    </w:p>
    <w:p w14:paraId="20BEB25B" w14:textId="23CB0B0E" w:rsidR="00B626E2" w:rsidRPr="00B626E2" w:rsidRDefault="00B626E2" w:rsidP="00B626E2">
      <w:r w:rsidRPr="00B626E2">
        <w:t xml:space="preserve">I acknowledge the use of Google Scholar https://scholar.google.co.uk/scholar throughout </w:t>
      </w:r>
      <w:r w:rsidR="00CF31BD">
        <w:t>writing my essay</w:t>
      </w:r>
      <w:r w:rsidRPr="00B626E2">
        <w:t xml:space="preserve"> </w:t>
      </w:r>
      <w:r w:rsidR="00CF31BD">
        <w:t>to find</w:t>
      </w:r>
      <w:r w:rsidRPr="00B626E2">
        <w:t xml:space="preserve"> research papers and journal articles related to </w:t>
      </w:r>
      <w:r w:rsidR="00CF31BD">
        <w:t>therapeutic play</w:t>
      </w:r>
      <w:r w:rsidRPr="00B626E2">
        <w:t xml:space="preserve">. </w:t>
      </w:r>
    </w:p>
    <w:p w14:paraId="4ECD0F85" w14:textId="5C55A5F9" w:rsidR="00B626E2" w:rsidRPr="00B626E2" w:rsidRDefault="00B626E2" w:rsidP="00B626E2">
      <w:r w:rsidRPr="00B626E2">
        <w:t>I acknowledge the use of ChatGPT to</w:t>
      </w:r>
      <w:r w:rsidR="00E45EE1">
        <w:t xml:space="preserve"> find</w:t>
      </w:r>
      <w:r w:rsidRPr="00B626E2">
        <w:t xml:space="preserve"> specific papers. </w:t>
      </w:r>
    </w:p>
    <w:p w14:paraId="2BD93F94" w14:textId="77777777" w:rsidR="00B626E2" w:rsidRPr="00B626E2" w:rsidRDefault="00B626E2" w:rsidP="00B626E2">
      <w:r w:rsidRPr="00B626E2">
        <w:t xml:space="preserve">I used the prompt(s): </w:t>
      </w:r>
    </w:p>
    <w:p w14:paraId="4868D793" w14:textId="1F7EDD1B" w:rsidR="00B626E2" w:rsidRPr="00B626E2" w:rsidRDefault="00B626E2" w:rsidP="00B626E2">
      <w:r w:rsidRPr="00B626E2">
        <w:t xml:space="preserve">1., </w:t>
      </w:r>
      <w:r w:rsidR="00BC7856" w:rsidRPr="00BC7856">
        <w:t>can you give me a list of recent empirical studies about using therapeutic play in different settings?</w:t>
      </w:r>
    </w:p>
    <w:p w14:paraId="7922EED3" w14:textId="0186032E" w:rsidR="00B626E2" w:rsidRDefault="00B626E2" w:rsidP="00B626E2">
      <w:r w:rsidRPr="00B626E2">
        <w:t xml:space="preserve">2., </w:t>
      </w:r>
      <w:r w:rsidR="00BC7856" w:rsidRPr="00BC7856">
        <w:t>can you give me a list of recent empirical studies about using therapeutic play with children who experience ASD?</w:t>
      </w:r>
    </w:p>
    <w:p w14:paraId="55F076D6" w14:textId="21DF17F3" w:rsidR="00BC7856" w:rsidRDefault="00BC7856" w:rsidP="00B626E2">
      <w:r>
        <w:t xml:space="preserve">3., </w:t>
      </w:r>
      <w:r w:rsidR="00E81BC9" w:rsidRPr="00E81BC9">
        <w:t>can you find recent studies about therapeutic play and refugee children?</w:t>
      </w:r>
    </w:p>
    <w:p w14:paraId="5C2BC05B" w14:textId="65C0A395" w:rsidR="00E81BC9" w:rsidRPr="00B626E2" w:rsidRDefault="00E81BC9" w:rsidP="00B626E2">
      <w:r>
        <w:t xml:space="preserve">4., </w:t>
      </w:r>
      <w:r w:rsidRPr="00E81BC9">
        <w:t>can you give me a list of recent studies that discuss inclusive practive in therapeutic play?</w:t>
      </w:r>
    </w:p>
    <w:p w14:paraId="360CD5F4" w14:textId="4C311F58" w:rsidR="00B626E2" w:rsidRDefault="00B626E2" w:rsidP="00B626E2">
      <w:r w:rsidRPr="00B626E2">
        <w:t>I confirm that I have not presented any AI generated text as my own work. I confirm I have copies of my drafts, notes, and other resources I used before, and after the use of AI tools which I may be asked to provide in evidence.</w:t>
      </w:r>
    </w:p>
    <w:p w14:paraId="743A651A" w14:textId="77777777" w:rsidR="00B772BD" w:rsidRDefault="00B772BD" w:rsidP="00B772BD"/>
    <w:p w14:paraId="43899289" w14:textId="1A2D073D" w:rsidR="00B772BD" w:rsidRDefault="00B772BD" w:rsidP="00B772BD">
      <w:r w:rsidRPr="00B772BD">
        <w:t>Early play experiences have a significant impact on children's emotional, social, and cognitive development</w:t>
      </w:r>
      <w:r w:rsidR="008D454F" w:rsidRPr="00891575">
        <w:t xml:space="preserve"> (Fadda &amp; Lucarelli, 2017)</w:t>
      </w:r>
      <w:r w:rsidRPr="00B772BD">
        <w:t xml:space="preserve">. </w:t>
      </w:r>
      <w:r w:rsidRPr="00891575">
        <w:t>Therapeutic play refers to intentionally structured play activities</w:t>
      </w:r>
      <w:r w:rsidR="00030341">
        <w:t xml:space="preserve"> that</w:t>
      </w:r>
      <w:r w:rsidRPr="00891575">
        <w:t xml:space="preserve"> used to help children</w:t>
      </w:r>
      <w:r w:rsidR="00866B4F" w:rsidRPr="00891575">
        <w:t xml:space="preserve"> to</w:t>
      </w:r>
      <w:r w:rsidRPr="00891575">
        <w:t xml:space="preserve"> express emotions, understand experiences, and develop social and coping skills.  </w:t>
      </w:r>
      <w:r w:rsidR="000C7ABD">
        <w:t>Therapeutic play is often</w:t>
      </w:r>
      <w:r w:rsidRPr="00891575">
        <w:t xml:space="preserve"> used in settings such as early childhood education, healthcare, and community support</w:t>
      </w:r>
      <w:r w:rsidR="000C7ABD">
        <w:t xml:space="preserve"> settings</w:t>
      </w:r>
      <w:r w:rsidRPr="00891575">
        <w:t>, and can be adapted to suit diverse cultural, linguistic, and developmental needs</w:t>
      </w:r>
      <w:r w:rsidR="00866B4F" w:rsidRPr="00891575">
        <w:t xml:space="preserve"> (Anderoğlu &amp; Çağlar, 2025). </w:t>
      </w:r>
      <w:r w:rsidRPr="00B772BD">
        <w:t>Beyond simple play, therapeutic play</w:t>
      </w:r>
      <w:r w:rsidRPr="00891575">
        <w:t xml:space="preserve"> </w:t>
      </w:r>
      <w:r w:rsidRPr="00B772BD">
        <w:t>offers a secure setting for kids to process events, express feelings, and develop resilience</w:t>
      </w:r>
      <w:r w:rsidR="00866B4F" w:rsidRPr="00891575">
        <w:t xml:space="preserve"> (Kaizar &amp; Alordiah, 2023).</w:t>
      </w:r>
    </w:p>
    <w:p w14:paraId="61AC7CB8" w14:textId="39176D3C" w:rsidR="00F474AF" w:rsidRPr="00891575" w:rsidRDefault="00F474AF" w:rsidP="00B772BD">
      <w:r w:rsidRPr="00F474AF">
        <w:t xml:space="preserve">Therapeutic play is </w:t>
      </w:r>
      <w:r w:rsidR="000C7ABD" w:rsidRPr="00F474AF">
        <w:t>more and more</w:t>
      </w:r>
      <w:r w:rsidRPr="00F474AF">
        <w:t xml:space="preserve"> recognised as a key </w:t>
      </w:r>
      <w:r w:rsidR="000C7ABD">
        <w:t>intervention</w:t>
      </w:r>
      <w:r w:rsidRPr="00F474AF">
        <w:t xml:space="preserve"> for fostering both emotional and social development in children because it provides developmentally appropriate opportunities for affective expression, relationship building, and coping skill development. Research </w:t>
      </w:r>
      <w:r w:rsidR="007618B6">
        <w:t>shows</w:t>
      </w:r>
      <w:r w:rsidRPr="00F474AF">
        <w:t xml:space="preserve"> that therapeutic play interventions can reduce negative emotional responses such as anxiety and stress, enhance emotional regulation, and contribute to resilience in children experiencing stressful situations</w:t>
      </w:r>
      <w:r w:rsidR="00FE3A34">
        <w:t xml:space="preserve"> (de </w:t>
      </w:r>
      <w:r w:rsidR="00FE3A34">
        <w:lastRenderedPageBreak/>
        <w:t>Souza et al. 2025)</w:t>
      </w:r>
      <w:r w:rsidRPr="00F474AF">
        <w:t xml:space="preserve">. For example, a recent </w:t>
      </w:r>
      <w:r w:rsidR="000C7ABD">
        <w:t xml:space="preserve">study </w:t>
      </w:r>
      <w:r w:rsidR="00DD5DF8">
        <w:t xml:space="preserve">by </w:t>
      </w:r>
      <w:r w:rsidR="00DD5DF8" w:rsidRPr="00F474AF">
        <w:t>Şengül</w:t>
      </w:r>
      <w:r w:rsidR="00DD5DF8">
        <w:t xml:space="preserve"> &amp; Erkut (2025) </w:t>
      </w:r>
      <w:r w:rsidRPr="00F474AF">
        <w:t xml:space="preserve">found that instructional therapeutic play significantly reduced emotional distress and increased cooperation in preschool children undergoing nasopharyngeal swabbing, </w:t>
      </w:r>
      <w:r w:rsidR="007618B6" w:rsidRPr="00F474AF">
        <w:t>showing</w:t>
      </w:r>
      <w:r w:rsidRPr="00F474AF">
        <w:t xml:space="preserve"> how play can </w:t>
      </w:r>
      <w:r w:rsidR="007618B6" w:rsidRPr="00F474AF">
        <w:t>ease</w:t>
      </w:r>
      <w:r w:rsidRPr="00F474AF">
        <w:t xml:space="preserve"> anxiety and improve emotional adjustment in clinical </w:t>
      </w:r>
      <w:r w:rsidR="007618B6" w:rsidRPr="00F474AF">
        <w:t>settings</w:t>
      </w:r>
      <w:r w:rsidRPr="00F474AF">
        <w:t xml:space="preserve"> (Şengül</w:t>
      </w:r>
      <w:r>
        <w:t xml:space="preserve"> &amp; Erkut</w:t>
      </w:r>
      <w:r w:rsidR="007618B6">
        <w:t>,</w:t>
      </w:r>
      <w:r w:rsidRPr="00F474AF">
        <w:t xml:space="preserve"> 2025). A systematic review of play</w:t>
      </w:r>
      <w:r w:rsidR="007618B6">
        <w:t xml:space="preserve"> interventions</w:t>
      </w:r>
      <w:r w:rsidRPr="00F474AF">
        <w:t xml:space="preserve"> in early childhood also confirms that play </w:t>
      </w:r>
      <w:r w:rsidR="00117261" w:rsidRPr="00F474AF">
        <w:t>generally</w:t>
      </w:r>
      <w:r w:rsidRPr="00F474AF">
        <w:t xml:space="preserve"> supports emotional regulation, reduces stress and anxiety, and contributes to the development of emotional intelligence</w:t>
      </w:r>
      <w:r w:rsidR="007618B6">
        <w:t>,</w:t>
      </w:r>
      <w:r w:rsidRPr="00F474AF">
        <w:t xml:space="preserve"> including self-awareness and</w:t>
      </w:r>
      <w:r w:rsidR="007618B6">
        <w:t xml:space="preserve"> the understanding of different emotions</w:t>
      </w:r>
      <w:r w:rsidRPr="00F474AF">
        <w:t xml:space="preserve"> </w:t>
      </w:r>
      <w:r w:rsidR="00117261">
        <w:t>in</w:t>
      </w:r>
      <w:r w:rsidRPr="00F474AF">
        <w:t xml:space="preserve"> </w:t>
      </w:r>
      <w:r w:rsidR="00117261">
        <w:t>preschool-aged</w:t>
      </w:r>
      <w:r w:rsidRPr="00F474AF">
        <w:t xml:space="preserve"> groups (</w:t>
      </w:r>
      <w:r>
        <w:t>Veraksa et al.</w:t>
      </w:r>
      <w:r w:rsidRPr="00F474AF">
        <w:t>, 2025). Beyond emotion regulation, therapeutic play has significant implications for social development</w:t>
      </w:r>
      <w:r w:rsidR="007618B6">
        <w:t>. S</w:t>
      </w:r>
      <w:r w:rsidRPr="00F474AF">
        <w:t>tructured play activities and group play enhance peer interaction, empathy</w:t>
      </w:r>
      <w:r w:rsidR="007618B6">
        <w:t xml:space="preserve"> and</w:t>
      </w:r>
      <w:r w:rsidRPr="00F474AF">
        <w:t xml:space="preserve"> </w:t>
      </w:r>
      <w:r w:rsidR="007618B6">
        <w:t>foster</w:t>
      </w:r>
      <w:r w:rsidRPr="00F474AF">
        <w:t xml:space="preserve"> deeper social in</w:t>
      </w:r>
      <w:r w:rsidR="007618B6">
        <w:t>clusion</w:t>
      </w:r>
      <w:r w:rsidRPr="00F474AF">
        <w:t xml:space="preserve"> among children (</w:t>
      </w:r>
      <w:r>
        <w:t>D’Adamo &amp; Lozada</w:t>
      </w:r>
      <w:r w:rsidRPr="00F474AF">
        <w:t xml:space="preserve">, 2024). In neurodiverse populations, sandplay </w:t>
      </w:r>
      <w:r w:rsidR="00553593">
        <w:t>found</w:t>
      </w:r>
      <w:r w:rsidRPr="00F474AF">
        <w:t xml:space="preserve"> to significantly improve social communication deficits in children with autism spectrum disorder when delivered consistently over weeks, highlighting </w:t>
      </w:r>
      <w:r w:rsidR="00117261">
        <w:t xml:space="preserve">therapeutic </w:t>
      </w:r>
      <w:r w:rsidRPr="00F474AF">
        <w:t xml:space="preserve">play’s </w:t>
      </w:r>
      <w:r w:rsidR="00C42A3D" w:rsidRPr="00F474AF">
        <w:t>ability</w:t>
      </w:r>
      <w:r w:rsidRPr="00F474AF">
        <w:t xml:space="preserve"> to enhance social competence and </w:t>
      </w:r>
      <w:r w:rsidR="00C42A3D" w:rsidRPr="00F474AF">
        <w:t>personal</w:t>
      </w:r>
      <w:r w:rsidRPr="00F474AF">
        <w:t xml:space="preserve"> skills (</w:t>
      </w:r>
      <w:r w:rsidR="00D6692A">
        <w:t>Yuxi</w:t>
      </w:r>
      <w:r w:rsidRPr="00F474AF">
        <w:t xml:space="preserve"> </w:t>
      </w:r>
      <w:r w:rsidRPr="00D6692A">
        <w:t>et al</w:t>
      </w:r>
      <w:r w:rsidRPr="00F474AF">
        <w:t xml:space="preserve">., 2024). Similarly, group sandplay delivered within school settings found to reduce social immaturity and behavioural challenges, which in turn supports more positive peer relationships and adaptive social behaviours (Han </w:t>
      </w:r>
      <w:r w:rsidRPr="00D6692A">
        <w:t>et al</w:t>
      </w:r>
      <w:r w:rsidRPr="00F474AF">
        <w:t xml:space="preserve">., 2025). </w:t>
      </w:r>
      <w:r w:rsidR="00117261">
        <w:t>A s</w:t>
      </w:r>
      <w:r w:rsidRPr="00F474AF">
        <w:t>ystematic review</w:t>
      </w:r>
      <w:r w:rsidR="00117261">
        <w:t xml:space="preserve"> by Nazari et al. (2025)</w:t>
      </w:r>
      <w:r w:rsidRPr="00F474AF">
        <w:t xml:space="preserve"> also </w:t>
      </w:r>
      <w:r w:rsidR="00117261">
        <w:t>show</w:t>
      </w:r>
      <w:r w:rsidR="00553593">
        <w:t>ed</w:t>
      </w:r>
      <w:r w:rsidRPr="00F474AF">
        <w:t xml:space="preserve"> that therapeutic and play-based approaches in healthcare, educational, and clinical </w:t>
      </w:r>
      <w:r w:rsidR="00117261" w:rsidRPr="00F474AF">
        <w:t>settings</w:t>
      </w:r>
      <w:r w:rsidRPr="00F474AF">
        <w:t xml:space="preserve"> reduce anxiety and behavioural symptoms in children facing chronic illness or hospitalisation, creating more positive emotional experiences and facilitating </w:t>
      </w:r>
      <w:r w:rsidR="007E2642">
        <w:t>increased</w:t>
      </w:r>
      <w:r w:rsidRPr="00F474AF">
        <w:t xml:space="preserve"> engagement with caregivers and professionals (</w:t>
      </w:r>
      <w:r w:rsidR="00D6692A">
        <w:t>Nazari et al.</w:t>
      </w:r>
      <w:r w:rsidRPr="00F474AF">
        <w:t>, 2025</w:t>
      </w:r>
      <w:r w:rsidR="00FE3A34">
        <w:t>; Huzmeli et al. 2024</w:t>
      </w:r>
      <w:r w:rsidRPr="00F474AF">
        <w:t xml:space="preserve">). </w:t>
      </w:r>
      <w:r w:rsidR="00795822">
        <w:t>All these findings from the</w:t>
      </w:r>
      <w:r w:rsidRPr="00F474AF">
        <w:t xml:space="preserve"> empirical literature </w:t>
      </w:r>
      <w:r w:rsidR="00795822">
        <w:t>indicate</w:t>
      </w:r>
      <w:r w:rsidRPr="00F474AF">
        <w:t xml:space="preserve"> that therapeutic play not only </w:t>
      </w:r>
      <w:r w:rsidR="00795822">
        <w:t>helps</w:t>
      </w:r>
      <w:r w:rsidRPr="00F474AF">
        <w:t xml:space="preserve"> children to express and regulate emotions in safe</w:t>
      </w:r>
      <w:r w:rsidR="007E2642">
        <w:t xml:space="preserve"> and in a</w:t>
      </w:r>
      <w:r w:rsidRPr="00F474AF">
        <w:t xml:space="preserve"> symbolic way but also </w:t>
      </w:r>
      <w:r w:rsidR="00C42A3D" w:rsidRPr="00F474AF">
        <w:t>encourages</w:t>
      </w:r>
      <w:r w:rsidRPr="00F474AF">
        <w:t xml:space="preserve"> essential social skills such as communication, empathy, and cooperative interaction</w:t>
      </w:r>
      <w:r w:rsidR="007E2642">
        <w:t xml:space="preserve"> with others</w:t>
      </w:r>
      <w:r w:rsidR="00C42A3D">
        <w:t>,</w:t>
      </w:r>
      <w:r w:rsidRPr="00F474AF">
        <w:t xml:space="preserve"> making it a powerful, evidence-based tool for supporting emotional and social development across </w:t>
      </w:r>
      <w:r w:rsidR="00C42A3D">
        <w:t xml:space="preserve">children from diverse backgrounds </w:t>
      </w:r>
      <w:r w:rsidRPr="00F474AF">
        <w:t>and settings.</w:t>
      </w:r>
    </w:p>
    <w:p w14:paraId="6BD303D9" w14:textId="0915C207" w:rsidR="00891575" w:rsidRPr="00891575" w:rsidRDefault="00891575" w:rsidP="00B772BD">
      <w:r w:rsidRPr="00891575">
        <w:t xml:space="preserve">In early years settings, such as nurseries and preschools, therapeutic play is commonly used to promote emotional regulation, support early social skills, and help children manage transitions such as separation from caregivers or starting </w:t>
      </w:r>
      <w:r w:rsidR="00034ECC">
        <w:t xml:space="preserve">in </w:t>
      </w:r>
      <w:r w:rsidRPr="00891575">
        <w:t>a new setting</w:t>
      </w:r>
      <w:r w:rsidR="00C81335">
        <w:t xml:space="preserve"> or environment</w:t>
      </w:r>
      <w:r w:rsidRPr="00891575">
        <w:t>, often through small-world play and role-play activities that allow children to explore feelings symbolically</w:t>
      </w:r>
      <w:r w:rsidR="00034ECC">
        <w:t xml:space="preserve"> through play</w:t>
      </w:r>
      <w:r w:rsidRPr="00891575">
        <w:t xml:space="preserve"> (Yu et al., 2024). Within primary and secondary school </w:t>
      </w:r>
      <w:r w:rsidR="00C42A3D" w:rsidRPr="00891575">
        <w:t>settings</w:t>
      </w:r>
      <w:r w:rsidRPr="00891575">
        <w:t xml:space="preserve">, therapeutic play is </w:t>
      </w:r>
      <w:r w:rsidR="00C81335">
        <w:t>us</w:t>
      </w:r>
      <w:r w:rsidRPr="00891575">
        <w:t xml:space="preserve">ed to support emotional </w:t>
      </w:r>
      <w:r w:rsidR="00034ECC">
        <w:t>well-being</w:t>
      </w:r>
      <w:r w:rsidRPr="00891575">
        <w:t>, reduce anxiety-related behaviours, and strengthen peer relationships through play-based interventions targeting self-esteem, friendship skills, and emotion expression (</w:t>
      </w:r>
      <w:r>
        <w:t>Veraksa et al.</w:t>
      </w:r>
      <w:r w:rsidRPr="00891575">
        <w:t>, 2025). In healthcare settings, including hospitals and outpatient clinics, therapeutic play is widely used to reduce fear and distress, prepare children for medical procedures, and support coping with pain or illness</w:t>
      </w:r>
      <w:r w:rsidR="00034ECC">
        <w:t>.</w:t>
      </w:r>
      <w:r w:rsidRPr="00891575">
        <w:t xml:space="preserve"> Therapeutic play is also u</w:t>
      </w:r>
      <w:r w:rsidR="00034ECC">
        <w:t>sed</w:t>
      </w:r>
      <w:r w:rsidRPr="00891575">
        <w:t xml:space="preserve"> </w:t>
      </w:r>
      <w:r w:rsidR="00034ECC">
        <w:t>by</w:t>
      </w:r>
      <w:r w:rsidRPr="00891575">
        <w:t xml:space="preserve"> mental health and therapeutic services to support emotional expression and coping, </w:t>
      </w:r>
      <w:r w:rsidRPr="00891575">
        <w:lastRenderedPageBreak/>
        <w:t>particularly for children experiencing trauma, grief, or anxiety</w:t>
      </w:r>
      <w:r w:rsidR="00C42A3D">
        <w:t>.</w:t>
      </w:r>
      <w:r w:rsidRPr="00891575">
        <w:t xml:space="preserve"> </w:t>
      </w:r>
      <w:r w:rsidR="00C42A3D">
        <w:t>H</w:t>
      </w:r>
      <w:r w:rsidRPr="00891575">
        <w:t>owever, when delivered as a formal psychotherapeutic intervention by registered professionals, it may be classified as play therapy rather than therapeutic play (</w:t>
      </w:r>
      <w:r>
        <w:t>Yuxi</w:t>
      </w:r>
      <w:r w:rsidRPr="00891575">
        <w:t xml:space="preserve"> et al., 2024). In social care and safeguarding </w:t>
      </w:r>
      <w:r w:rsidR="00034ECC" w:rsidRPr="00891575">
        <w:t>situations</w:t>
      </w:r>
      <w:r w:rsidRPr="00891575">
        <w:t>, therapeutic play helps children who have experienced neglect, instability, or adverse childhood experiences to build trust, process difficult life events, and feel emotionally safe during assessments or ongoing support (</w:t>
      </w:r>
      <w:r>
        <w:t>Yuxi</w:t>
      </w:r>
      <w:r w:rsidRPr="00891575">
        <w:t xml:space="preserve"> et al., 2024). Similarly, in special educational needs and disability (SEND) settings, therapeutic play supports communication, emotional understanding, and social interaction, particularly for children with limited verbal language or sensory sensitivities, through the use of sensory, visual, and symbolic play approaches (</w:t>
      </w:r>
      <w:r>
        <w:t>Yuxi</w:t>
      </w:r>
      <w:r w:rsidRPr="00891575">
        <w:t xml:space="preserve"> et al., 2024). </w:t>
      </w:r>
      <w:r w:rsidR="00C42A3D">
        <w:t>T</w:t>
      </w:r>
      <w:r w:rsidRPr="00891575">
        <w:t xml:space="preserve">herapeutic play </w:t>
      </w:r>
      <w:r w:rsidR="00C42A3D">
        <w:t xml:space="preserve">can </w:t>
      </w:r>
      <w:r w:rsidRPr="00891575">
        <w:t xml:space="preserve">also </w:t>
      </w:r>
      <w:r w:rsidR="00C42A3D">
        <w:t xml:space="preserve">be </w:t>
      </w:r>
      <w:r w:rsidR="00034ECC" w:rsidRPr="00891575">
        <w:t>set in</w:t>
      </w:r>
      <w:r w:rsidRPr="00891575">
        <w:t xml:space="preserve"> community and family support programmes, where it is used to strengthen parent–child relationships, </w:t>
      </w:r>
      <w:r w:rsidR="00C42A3D" w:rsidRPr="00891575">
        <w:t>support</w:t>
      </w:r>
      <w:r w:rsidRPr="00891575">
        <w:t xml:space="preserve"> emotional communication, and support families experiencing stress (</w:t>
      </w:r>
      <w:r>
        <w:t>Veraksa et al.</w:t>
      </w:r>
      <w:r w:rsidRPr="00891575">
        <w:t xml:space="preserve">, 2025). Finally, in refugee, migrant, and humanitarian settings, therapeutic play plays a crucial role in supporting children affected by displacement and trauma, offering a non-verbal, culturally </w:t>
      </w:r>
      <w:r w:rsidR="00034ECC" w:rsidRPr="00891575">
        <w:t>flexible</w:t>
      </w:r>
      <w:r w:rsidRPr="00891575">
        <w:t xml:space="preserve"> means of emotional expression and social connection (Yu et al., 2024). Across these diverse </w:t>
      </w:r>
      <w:r w:rsidR="00034ECC" w:rsidRPr="00891575">
        <w:t>situations</w:t>
      </w:r>
      <w:r w:rsidRPr="00891575">
        <w:t xml:space="preserve">, therapeutic play is particularly effective because it is child-led, reduces reliance on verbal communication, and can be adapted to children’s cultural, developmental, and situational needs, making it a highly inclusive and responsive approach to supporting emotional and social </w:t>
      </w:r>
      <w:r w:rsidR="00034ECC">
        <w:t>well-being</w:t>
      </w:r>
      <w:r w:rsidRPr="00891575">
        <w:t>.</w:t>
      </w:r>
    </w:p>
    <w:p w14:paraId="613F5409" w14:textId="24A9CFF4" w:rsidR="001C5FD6" w:rsidRDefault="00F474AF" w:rsidP="001C5FD6">
      <w:r w:rsidRPr="00387BE9">
        <w:t xml:space="preserve">Disturbances in children’s social development are often rooted in disrupted relationships, adverse </w:t>
      </w:r>
      <w:r w:rsidR="005D05EA">
        <w:t xml:space="preserve">childhood </w:t>
      </w:r>
      <w:r w:rsidRPr="00387BE9">
        <w:t>experiences, and limited opportunities for meaningful social interaction</w:t>
      </w:r>
      <w:r w:rsidR="00727AE9">
        <w:t>s</w:t>
      </w:r>
      <w:r w:rsidRPr="00387BE9">
        <w:t xml:space="preserve">. Insecure attachment and exposure to adverse childhood experiences can </w:t>
      </w:r>
      <w:r w:rsidR="00727AE9">
        <w:t>negatively affect</w:t>
      </w:r>
      <w:r w:rsidRPr="00387BE9">
        <w:t xml:space="preserve"> children’s emotional regulation, trust, and ability to form positive peer relationships (Bowlby, 1988).</w:t>
      </w:r>
      <w:r>
        <w:t xml:space="preserve"> </w:t>
      </w:r>
      <w:r w:rsidR="001C5FD6" w:rsidRPr="001C5FD6">
        <w:t>Children learn fundamental social skills through play, including empathy, cooperation, negotiation, and taking turns.</w:t>
      </w:r>
      <w:r w:rsidR="00387BE9">
        <w:t xml:space="preserve"> </w:t>
      </w:r>
      <w:r w:rsidR="00387BE9" w:rsidRPr="00387BE9">
        <w:t xml:space="preserve">Limited opportunities for play and peer interaction also negatively affect social competence, as play provides a primary </w:t>
      </w:r>
      <w:r w:rsidR="00727AE9" w:rsidRPr="00387BE9">
        <w:t>framework</w:t>
      </w:r>
      <w:r w:rsidR="00387BE9" w:rsidRPr="00387BE9">
        <w:t xml:space="preserve"> for learning cooperation, empathy, and social rules (Vygotsky, 1978)</w:t>
      </w:r>
      <w:r w:rsidR="00387BE9">
        <w:t>.</w:t>
      </w:r>
      <w:r w:rsidR="001C5FD6" w:rsidRPr="001C5FD6">
        <w:t xml:space="preserve"> These are particularly important for kids who are </w:t>
      </w:r>
      <w:r w:rsidR="00727AE9" w:rsidRPr="001C5FD6">
        <w:t>managing</w:t>
      </w:r>
      <w:r w:rsidR="001C5FD6" w:rsidRPr="001C5FD6">
        <w:t xml:space="preserve"> several languages or cultural backgrounds, as they could find it difficult to meet social norms that are different from </w:t>
      </w:r>
      <w:r w:rsidR="00727AE9">
        <w:t>those they are used to</w:t>
      </w:r>
      <w:r w:rsidR="001C5FD6" w:rsidRPr="001C5FD6">
        <w:t xml:space="preserve">. They can practise communication skills in safe, encouraging environments by participating </w:t>
      </w:r>
      <w:r w:rsidR="00910C8A">
        <w:t>through</w:t>
      </w:r>
      <w:r w:rsidR="001C5FD6" w:rsidRPr="001C5FD6">
        <w:t xml:space="preserve"> structured therapeutic play.</w:t>
      </w:r>
    </w:p>
    <w:p w14:paraId="6C94DCD2" w14:textId="1FE17B4E" w:rsidR="001F5060" w:rsidRPr="001F5060" w:rsidRDefault="00D257FC" w:rsidP="001F5060">
      <w:r w:rsidRPr="00D257FC">
        <w:t xml:space="preserve">Additional stressors that children from varied backgrounds frequently encounter include adjusting to new languages, navigating </w:t>
      </w:r>
      <w:r w:rsidR="00F7743B">
        <w:t xml:space="preserve">new and unknown </w:t>
      </w:r>
      <w:r w:rsidRPr="00D257FC">
        <w:t xml:space="preserve">cultural norms, encountering discrimination, or coping with trauma associated </w:t>
      </w:r>
      <w:r w:rsidR="00F7743B">
        <w:t>with</w:t>
      </w:r>
      <w:r w:rsidRPr="00D257FC">
        <w:t xml:space="preserve"> displacement. Culturally sensitive therapeutic play is not only helpful but also necessary in</w:t>
      </w:r>
      <w:r w:rsidR="00F7743B">
        <w:t xml:space="preserve"> many</w:t>
      </w:r>
      <w:r w:rsidRPr="00D257FC">
        <w:t xml:space="preserve"> </w:t>
      </w:r>
      <w:r w:rsidR="00F7743B">
        <w:t xml:space="preserve">of </w:t>
      </w:r>
      <w:r w:rsidRPr="00D257FC">
        <w:t>these situations</w:t>
      </w:r>
      <w:r>
        <w:t>.</w:t>
      </w:r>
      <w:r w:rsidR="001F5060">
        <w:t xml:space="preserve"> </w:t>
      </w:r>
      <w:r w:rsidR="001F5060" w:rsidRPr="001F5060">
        <w:t xml:space="preserve">Play </w:t>
      </w:r>
      <w:r w:rsidR="00F7743B">
        <w:t>can be</w:t>
      </w:r>
      <w:r w:rsidR="001F5060" w:rsidRPr="001F5060">
        <w:t xml:space="preserve"> particularly inclusive for kids who are still learning a second language or whose verbal skills are still growing because it naturally minimises </w:t>
      </w:r>
      <w:r w:rsidR="00F7743B">
        <w:t xml:space="preserve">the </w:t>
      </w:r>
      <w:r w:rsidR="001F5060" w:rsidRPr="001F5060">
        <w:t xml:space="preserve">reliance on spoken language. Children who might normally </w:t>
      </w:r>
      <w:r w:rsidR="00F7743B">
        <w:t xml:space="preserve">would </w:t>
      </w:r>
      <w:r w:rsidR="001F5060" w:rsidRPr="001F5060">
        <w:t xml:space="preserve">be excluded from </w:t>
      </w:r>
      <w:r w:rsidR="001F5060" w:rsidRPr="001F5060">
        <w:lastRenderedPageBreak/>
        <w:t xml:space="preserve">linguistically demanding activities are encouraged to participate </w:t>
      </w:r>
      <w:r w:rsidR="00F7743B">
        <w:t>in</w:t>
      </w:r>
      <w:r w:rsidR="001F5060" w:rsidRPr="001F5060">
        <w:t xml:space="preserve"> nonverbal or multimodal play </w:t>
      </w:r>
      <w:r w:rsidR="001F5060">
        <w:t>(Kangas et al., 2023)</w:t>
      </w:r>
      <w:r w:rsidR="001F5060" w:rsidRPr="001F5060">
        <w:t>.</w:t>
      </w:r>
    </w:p>
    <w:p w14:paraId="769BF55F" w14:textId="6B868FC4" w:rsidR="001C5FD6" w:rsidRDefault="00193EF0" w:rsidP="001C5FD6">
      <w:r>
        <w:t>According to Sofija et al. (2023)</w:t>
      </w:r>
      <w:r w:rsidR="00513483">
        <w:t>,</w:t>
      </w:r>
      <w:r>
        <w:t xml:space="preserve"> c</w:t>
      </w:r>
      <w:r w:rsidR="001C5FD6" w:rsidRPr="001C5FD6">
        <w:t>reative and play-based interventions with culturally and linguistically diverse children show improvements in prosocial behaviour, academic engagement, motor skills, and social competence.</w:t>
      </w:r>
      <w:r w:rsidR="001C5FD6">
        <w:t xml:space="preserve"> The researchers included activities that involve interactive and voluntary play as well, such as music, art, dance, drama or </w:t>
      </w:r>
      <w:r w:rsidR="00513483">
        <w:t>nature-based</w:t>
      </w:r>
      <w:r w:rsidR="001C5FD6">
        <w:t xml:space="preserve"> play. </w:t>
      </w:r>
      <w:r>
        <w:t xml:space="preserve">While they found many positive effects on </w:t>
      </w:r>
      <w:r w:rsidR="00513483">
        <w:t>several</w:t>
      </w:r>
      <w:r>
        <w:t xml:space="preserve"> different developmental areas like social competence, academic outcomes</w:t>
      </w:r>
      <w:r w:rsidR="00064EF1">
        <w:t>,</w:t>
      </w:r>
      <w:r>
        <w:t xml:space="preserve"> prosocial behaviour and even fine motor skills, they discovered mixed results on how these interventions helped children to express and reflect on cultural identity, or if these interventions have significant benefits for children who suffer</w:t>
      </w:r>
      <w:r w:rsidR="00064EF1">
        <w:t xml:space="preserve"> from</w:t>
      </w:r>
      <w:r>
        <w:t xml:space="preserve"> PTSD. They also found that effects </w:t>
      </w:r>
      <w:r w:rsidR="00064EF1">
        <w:t>vary</w:t>
      </w:r>
      <w:r>
        <w:t xml:space="preserve"> between studies that look at conduct or hyperactivity problems</w:t>
      </w:r>
      <w:r w:rsidR="00064EF1">
        <w:t>,</w:t>
      </w:r>
      <w:r>
        <w:t xml:space="preserve"> and they found that results can be inconclusive for children with anxiety.</w:t>
      </w:r>
      <w:r w:rsidR="001C5FD6" w:rsidRPr="001C5FD6">
        <w:t xml:space="preserve"> </w:t>
      </w:r>
      <w:r w:rsidR="00064EF1">
        <w:t>However</w:t>
      </w:r>
      <w:r w:rsidR="001C5FD6" w:rsidRPr="001C5FD6">
        <w:t xml:space="preserve">, this </w:t>
      </w:r>
      <w:r w:rsidR="00064EF1">
        <w:t>study</w:t>
      </w:r>
      <w:r w:rsidR="001C5FD6" w:rsidRPr="001C5FD6">
        <w:t xml:space="preserve"> highlights that </w:t>
      </w:r>
      <w:r w:rsidR="00795C38">
        <w:t xml:space="preserve">therapeutic </w:t>
      </w:r>
      <w:r w:rsidR="001C5FD6" w:rsidRPr="001C5FD6">
        <w:t xml:space="preserve">play </w:t>
      </w:r>
      <w:r w:rsidR="00795C38">
        <w:t xml:space="preserve">indeed </w:t>
      </w:r>
      <w:r w:rsidR="001C5FD6" w:rsidRPr="001C5FD6">
        <w:t>can bridge language barriers and provide alternative means for children to express</w:t>
      </w:r>
      <w:r w:rsidR="00795C38">
        <w:t xml:space="preserve"> their</w:t>
      </w:r>
      <w:r w:rsidR="001C5FD6" w:rsidRPr="001C5FD6">
        <w:t xml:space="preserve"> needs and build resilience</w:t>
      </w:r>
      <w:r w:rsidR="001C5FD6">
        <w:t xml:space="preserve"> (Sofija, 2023)</w:t>
      </w:r>
      <w:r w:rsidR="001C5FD6" w:rsidRPr="001C5FD6">
        <w:t>.</w:t>
      </w:r>
    </w:p>
    <w:p w14:paraId="7934E044" w14:textId="61E4E8DA" w:rsidR="001C5FD6" w:rsidRDefault="00594BE6" w:rsidP="001C5FD6">
      <w:r>
        <w:t>It is important to offer</w:t>
      </w:r>
      <w:r w:rsidR="001C5FD6" w:rsidRPr="001C5FD6">
        <w:t xml:space="preserve"> a diverse range of toys</w:t>
      </w:r>
      <w:r w:rsidR="00C17F8D">
        <w:t xml:space="preserve"> and things that can be used as</w:t>
      </w:r>
      <w:r w:rsidR="001C5FD6" w:rsidRPr="001C5FD6">
        <w:t xml:space="preserve"> symbols, and stories </w:t>
      </w:r>
      <w:r w:rsidR="00B82E64">
        <w:t>that enable</w:t>
      </w:r>
      <w:r w:rsidR="001C5FD6" w:rsidRPr="001C5FD6">
        <w:t xml:space="preserve"> all children to see themselves reflected in the therapeutic space. Lack of representational materials can create barriers, </w:t>
      </w:r>
      <w:r w:rsidR="00C17F8D" w:rsidRPr="001C5FD6">
        <w:t>unconsciously</w:t>
      </w:r>
      <w:r w:rsidR="001C5FD6" w:rsidRPr="001C5FD6">
        <w:t xml:space="preserve"> </w:t>
      </w:r>
      <w:r w:rsidR="00E94ED9">
        <w:t>show</w:t>
      </w:r>
      <w:r w:rsidR="001C5FD6" w:rsidRPr="001C5FD6">
        <w:t xml:space="preserve"> exclusion and limiting the child’s ability to express personal and cultural identity</w:t>
      </w:r>
      <w:r w:rsidR="001C5FD6">
        <w:t xml:space="preserve"> (Subhit, 2023)</w:t>
      </w:r>
      <w:r w:rsidR="001C5FD6" w:rsidRPr="001C5FD6">
        <w:t>.</w:t>
      </w:r>
    </w:p>
    <w:p w14:paraId="3F30BC55" w14:textId="379DC245" w:rsidR="00E4506C" w:rsidRDefault="00594BE6" w:rsidP="00E4506C">
      <w:r>
        <w:t xml:space="preserve">Therapeutic play can also be useful for children dealing with traumatic events. For example, </w:t>
      </w:r>
      <w:r w:rsidR="00E4506C" w:rsidRPr="00E4506C">
        <w:t xml:space="preserve">Topal et al. (2025) investigated the effectiveness of a therapeutic play-based intervention program (TOTEM) in improving the psychosocial </w:t>
      </w:r>
      <w:r>
        <w:t>well-being</w:t>
      </w:r>
      <w:r w:rsidR="00E4506C" w:rsidRPr="00E4506C">
        <w:t xml:space="preserve"> of preschool children who were victims of a major earthquake in Turkey.</w:t>
      </w:r>
      <w:r w:rsidR="00E4506C">
        <w:t xml:space="preserve"> </w:t>
      </w:r>
      <w:r w:rsidR="00E4506C" w:rsidRPr="00E4506C">
        <w:t>Participants were randomly assigned to either an intervention group, which received the TOTEM program, or a control group that received</w:t>
      </w:r>
      <w:r w:rsidR="00DC2C29">
        <w:t xml:space="preserve"> the usual</w:t>
      </w:r>
      <w:r w:rsidR="00E4506C" w:rsidRPr="00E4506C">
        <w:t xml:space="preserve"> routine care. The intervention was delivered over five weeks, </w:t>
      </w:r>
      <w:r w:rsidR="00DC2C29" w:rsidRPr="00E4506C">
        <w:t>containing</w:t>
      </w:r>
      <w:r w:rsidR="00E4506C" w:rsidRPr="00E4506C">
        <w:t xml:space="preserve"> ten structured sessions that </w:t>
      </w:r>
      <w:r w:rsidR="00DC2C29" w:rsidRPr="00E4506C">
        <w:t>combined</w:t>
      </w:r>
      <w:r w:rsidR="00E4506C" w:rsidRPr="00E4506C">
        <w:t xml:space="preserve"> creative, dramatic, and expressive play activities designed to support emotional expression, emotional regulation, and social interaction. Outcomes were measured using parent-reported instruments, including the Preschool Anxiety Scale, the Psychosocial Status Assessment Scale for Children Aged 3–6 Years, and the Sleep Disturbance Scale for Children, administered before the intervention and one month after </w:t>
      </w:r>
      <w:r w:rsidR="00DC2C29">
        <w:t>finishing the intervention</w:t>
      </w:r>
      <w:r w:rsidR="00E4506C" w:rsidRPr="00E4506C">
        <w:t>.</w:t>
      </w:r>
      <w:r w:rsidR="00E4506C">
        <w:t xml:space="preserve"> </w:t>
      </w:r>
      <w:r w:rsidR="00E4506C" w:rsidRPr="00E4506C">
        <w:t xml:space="preserve">Parent-reported tools, such as the Sleep Disturbance Scale for Children, the Psychosocial Status Assessment Scale for Children Aged 3–6 Years, and the Preschool Anxiety Scale, were used to measure the results both before and one month after the intervention ended. When compared to the control group, the results showed that children in the intervention group had significantly lower levels of anxiety and psychosocial issues in addition to better sleep. The </w:t>
      </w:r>
      <w:r w:rsidR="00DC2C29">
        <w:t>findings showed</w:t>
      </w:r>
      <w:r w:rsidR="00E4506C" w:rsidRPr="00E4506C">
        <w:t xml:space="preserve"> that therapeutic play-based </w:t>
      </w:r>
      <w:r w:rsidR="00DC2C29">
        <w:t>interventions</w:t>
      </w:r>
      <w:r w:rsidR="00E4506C" w:rsidRPr="00E4506C">
        <w:t xml:space="preserve"> are a successful</w:t>
      </w:r>
      <w:r w:rsidR="00DC2C29">
        <w:t xml:space="preserve"> and</w:t>
      </w:r>
      <w:r w:rsidR="00E4506C" w:rsidRPr="00E4506C">
        <w:t xml:space="preserve"> developmentally appropriate strategy for </w:t>
      </w:r>
      <w:r w:rsidR="00E4506C" w:rsidRPr="00E4506C">
        <w:lastRenderedPageBreak/>
        <w:t>assisting preschoolers' emotional and psychological healing after experiencing trauma</w:t>
      </w:r>
      <w:r w:rsidR="00DC2C29">
        <w:t>tic events like the earthquake</w:t>
      </w:r>
      <w:r w:rsidR="00E4506C" w:rsidRPr="00E4506C">
        <w:t>.</w:t>
      </w:r>
      <w:r w:rsidR="00E4506C">
        <w:t xml:space="preserve"> </w:t>
      </w:r>
      <w:r w:rsidR="00E4506C" w:rsidRPr="00E4506C">
        <w:t>However, several limitations should be considered</w:t>
      </w:r>
      <w:r w:rsidR="00DC2C29">
        <w:t xml:space="preserve"> in this case</w:t>
      </w:r>
      <w:r w:rsidR="00E4506C" w:rsidRPr="00E4506C">
        <w:t xml:space="preserve">. First, the </w:t>
      </w:r>
      <w:r w:rsidR="00E4506C" w:rsidRPr="00DC2C29">
        <w:t>small sample size</w:t>
      </w:r>
      <w:r w:rsidR="00E4506C" w:rsidRPr="00E4506C">
        <w:t xml:space="preserve"> (n = 53) limits the generalisability of the findings to</w:t>
      </w:r>
      <w:r w:rsidR="00DC2C29">
        <w:t xml:space="preserve"> a</w:t>
      </w:r>
      <w:r w:rsidR="00E4506C" w:rsidRPr="00E4506C">
        <w:t xml:space="preserve"> broader populations or different cultural</w:t>
      </w:r>
      <w:r w:rsidR="00B9694D">
        <w:t xml:space="preserve"> and neurodiversity</w:t>
      </w:r>
      <w:r w:rsidR="00E4506C" w:rsidRPr="00E4506C">
        <w:t xml:space="preserve"> </w:t>
      </w:r>
      <w:r w:rsidR="00DC2C29">
        <w:t>backgrounds</w:t>
      </w:r>
      <w:r w:rsidR="00E4506C" w:rsidRPr="00E4506C">
        <w:t xml:space="preserve">. Second, outcomes were measured </w:t>
      </w:r>
      <w:r w:rsidR="00DC2C29">
        <w:t>only</w:t>
      </w:r>
      <w:r w:rsidR="00E4506C" w:rsidRPr="00E4506C">
        <w:t xml:space="preserve"> through </w:t>
      </w:r>
      <w:r w:rsidR="00E4506C" w:rsidRPr="00DC2C29">
        <w:t>parent-reported questionnaires</w:t>
      </w:r>
      <w:r w:rsidR="00E4506C" w:rsidRPr="00E4506C">
        <w:t xml:space="preserve">, which may </w:t>
      </w:r>
      <w:r w:rsidR="00DC2C29">
        <w:t>be affected by</w:t>
      </w:r>
      <w:r w:rsidR="00E4506C" w:rsidRPr="00E4506C">
        <w:t xml:space="preserve"> reporting bias and do not capture children’s perspectives or observed behavioural changes directly. The study also employed a</w:t>
      </w:r>
      <w:r w:rsidR="00DC2C29">
        <w:t xml:space="preserve"> rather</w:t>
      </w:r>
      <w:r w:rsidR="00E4506C" w:rsidRPr="00E4506C">
        <w:t xml:space="preserve"> </w:t>
      </w:r>
      <w:r w:rsidR="00E4506C" w:rsidRPr="00DC2C29">
        <w:t>short follow-up period</w:t>
      </w:r>
      <w:r w:rsidR="00E4506C" w:rsidRPr="00E4506C">
        <w:t xml:space="preserve"> of one month, meaning it is un</w:t>
      </w:r>
      <w:r w:rsidR="00DC2C29">
        <w:t xml:space="preserve">known </w:t>
      </w:r>
      <w:r w:rsidR="00E4506C" w:rsidRPr="00E4506C">
        <w:t xml:space="preserve">whether the observed improvements in psychosocial wellbeing were sustained over </w:t>
      </w:r>
      <w:r w:rsidR="00DC2C29">
        <w:t xml:space="preserve">a longer period of </w:t>
      </w:r>
      <w:r w:rsidR="00E4506C" w:rsidRPr="00E4506C">
        <w:t xml:space="preserve">time. Additionally, while the intervention addressed emotional and psychosocial outcomes, the study provided </w:t>
      </w:r>
      <w:r w:rsidR="00E4506C" w:rsidRPr="00DC2C29">
        <w:t>limited detail regarding specific social interaction outcomes</w:t>
      </w:r>
      <w:r w:rsidR="00E4506C" w:rsidRPr="00E4506C">
        <w:t xml:space="preserve">, such as peer relationships or prosocial behaviour, which are important </w:t>
      </w:r>
      <w:r w:rsidR="00E4506C" w:rsidRPr="00DC2C29">
        <w:t>components</w:t>
      </w:r>
      <w:r w:rsidR="00E4506C" w:rsidRPr="00E4506C">
        <w:t xml:space="preserve"> of psychosocial development. Finally, although the trial was single-blinded, complete blinding was not possible due to the nature of the intervention, which </w:t>
      </w:r>
      <w:r w:rsidR="003569D8">
        <w:t xml:space="preserve">could </w:t>
      </w:r>
      <w:r w:rsidR="00E4506C" w:rsidRPr="00E4506C">
        <w:t xml:space="preserve">have influenced parent </w:t>
      </w:r>
      <w:r w:rsidR="003569D8">
        <w:t>responses due to expectations.</w:t>
      </w:r>
    </w:p>
    <w:p w14:paraId="05BA17E0" w14:textId="2327CA1D" w:rsidR="00351D95" w:rsidRDefault="003569D8" w:rsidP="00E4506C">
      <w:r>
        <w:t>Therapeutic play is also widely used in clinical settings.</w:t>
      </w:r>
      <w:r w:rsidR="00895152">
        <w:t xml:space="preserve"> E</w:t>
      </w:r>
      <w:r w:rsidR="00895152" w:rsidRPr="00891575">
        <w:t>vidence show</w:t>
      </w:r>
      <w:r w:rsidR="00895152">
        <w:t>ed</w:t>
      </w:r>
      <w:r w:rsidR="00895152" w:rsidRPr="00891575">
        <w:t xml:space="preserve"> reductions in anxiety and improved emotional adjustment when children engage in medical or preparatory play (Anderoğlu &amp; Çağlar, 2026; Yu et al., 2024). </w:t>
      </w:r>
      <w:r>
        <w:t xml:space="preserve"> </w:t>
      </w:r>
      <w:r w:rsidR="00351D95" w:rsidRPr="00351D95">
        <w:t>A</w:t>
      </w:r>
      <w:r w:rsidR="00895152">
        <w:t>dditionally, while</w:t>
      </w:r>
      <w:r w:rsidR="00351D95" w:rsidRPr="00351D95">
        <w:t xml:space="preserve"> Silva et al. (201</w:t>
      </w:r>
      <w:r w:rsidR="00351D95">
        <w:t>7</w:t>
      </w:r>
      <w:r w:rsidR="00351D95" w:rsidRPr="00351D95">
        <w:t xml:space="preserve">) reported that many individual studies showed reductions in anxiety and improvements in behaviour following therapeutic play </w:t>
      </w:r>
      <w:r w:rsidR="00B87F9F">
        <w:t>before</w:t>
      </w:r>
      <w:r w:rsidR="00351D95" w:rsidRPr="00351D95">
        <w:t xml:space="preserve"> invasive medical procedures, the</w:t>
      </w:r>
      <w:r w:rsidR="00895152">
        <w:t>ir</w:t>
      </w:r>
      <w:r w:rsidR="00351D95" w:rsidRPr="00351D95">
        <w:t xml:space="preserve"> review</w:t>
      </w:r>
      <w:r w:rsidR="00B87F9F">
        <w:t xml:space="preserve"> </w:t>
      </w:r>
      <w:r w:rsidR="00351D95" w:rsidRPr="00351D95">
        <w:t xml:space="preserve">raises important concerns about the strength of the evidence supporting these claims. A major limitation identified by the </w:t>
      </w:r>
      <w:r w:rsidR="00B87F9F">
        <w:t>research</w:t>
      </w:r>
      <w:r w:rsidR="00351D95" w:rsidRPr="00351D95">
        <w:t xml:space="preserve"> was the </w:t>
      </w:r>
      <w:r w:rsidR="00351D95" w:rsidRPr="00895152">
        <w:t>poor methodological quality</w:t>
      </w:r>
      <w:r w:rsidR="00351D95" w:rsidRPr="00351D95">
        <w:t xml:space="preserve"> of the majority of included studies, with many lacking clear randomisation procedures, </w:t>
      </w:r>
      <w:r w:rsidR="00B87F9F">
        <w:t>allocation blindness</w:t>
      </w:r>
      <w:r w:rsidR="00351D95" w:rsidRPr="00351D95">
        <w:t xml:space="preserve">, or blinded outcome assessment. These weaknesses increase the risk of bias and limit </w:t>
      </w:r>
      <w:r w:rsidR="00A321F6" w:rsidRPr="00351D95">
        <w:t>certainty</w:t>
      </w:r>
      <w:r w:rsidR="00351D95" w:rsidRPr="00351D95">
        <w:t xml:space="preserve"> in the reported positive effects. Additionally, the studies reviewed </w:t>
      </w:r>
      <w:r w:rsidR="00A321F6">
        <w:t>had great differences</w:t>
      </w:r>
      <w:r w:rsidR="00351D95" w:rsidRPr="00351D95">
        <w:t xml:space="preserve"> in terms of </w:t>
      </w:r>
      <w:r w:rsidR="00351D95" w:rsidRPr="00A321F6">
        <w:t>children’s ages, types of medical procedures, play interventions, and outcome measures</w:t>
      </w:r>
      <w:r w:rsidR="00351D95" w:rsidRPr="00351D95">
        <w:t>, making it difficult to compare results or draw firm conclusions about</w:t>
      </w:r>
      <w:r w:rsidR="00A321F6">
        <w:t xml:space="preserve"> the intervention's</w:t>
      </w:r>
      <w:r w:rsidR="00351D95" w:rsidRPr="00351D95">
        <w:t xml:space="preserve"> effectiveness. In several cases, therapeutic play was combined with other preparatory strategies, such as hospital visits or informational sessions, which complicates </w:t>
      </w:r>
      <w:r w:rsidR="00A321F6">
        <w:t xml:space="preserve">the </w:t>
      </w:r>
      <w:r w:rsidR="00351D95" w:rsidRPr="00351D95">
        <w:t xml:space="preserve">interpretation of whether observed improvements were </w:t>
      </w:r>
      <w:r w:rsidR="00A321F6">
        <w:t>the result</w:t>
      </w:r>
      <w:r w:rsidR="00351D95" w:rsidRPr="00351D95">
        <w:t xml:space="preserve"> </w:t>
      </w:r>
      <w:r w:rsidR="00A321F6">
        <w:t>of</w:t>
      </w:r>
      <w:r w:rsidR="00351D95" w:rsidRPr="00351D95">
        <w:t xml:space="preserve"> therapeutic play</w:t>
      </w:r>
      <w:r w:rsidR="00A321F6">
        <w:t xml:space="preserve"> only</w:t>
      </w:r>
      <w:r w:rsidR="00351D95" w:rsidRPr="00351D95">
        <w:t>. The review also highlighted inconsistent use of validated assessment tools, further undermining the reliability of</w:t>
      </w:r>
      <w:r w:rsidR="00A321F6">
        <w:t xml:space="preserve"> the</w:t>
      </w:r>
      <w:r w:rsidR="00351D95" w:rsidRPr="00351D95">
        <w:t xml:space="preserve"> findings. As a result, despite promising individual outcomes, Silva et al.</w:t>
      </w:r>
      <w:r w:rsidR="00A321F6">
        <w:t xml:space="preserve"> (2017)</w:t>
      </w:r>
      <w:r w:rsidR="00351D95" w:rsidRPr="00351D95">
        <w:t xml:space="preserve"> concluded that the overall evidence remains </w:t>
      </w:r>
      <w:r w:rsidR="00A321F6">
        <w:t xml:space="preserve">and should be </w:t>
      </w:r>
      <w:r w:rsidR="00351D95" w:rsidRPr="00A321F6">
        <w:t>questionable</w:t>
      </w:r>
      <w:r w:rsidR="00351D95" w:rsidRPr="00351D95">
        <w:t xml:space="preserve">, </w:t>
      </w:r>
      <w:r w:rsidR="00A321F6" w:rsidRPr="00351D95">
        <w:t>highlighting</w:t>
      </w:r>
      <w:r w:rsidR="00351D95" w:rsidRPr="00351D95">
        <w:t xml:space="preserve"> the need for more rigorously designed randomised controlled trials before therapeutic play can be confidently recommended as an evidence-based intervention in medical settings. This critique is particularly relevant when evaluating claims about the effectiveness of therapeutic play in trauma-related contexts, as it demonstrates that positive outcomes may reflect methodological limitations rather than </w:t>
      </w:r>
      <w:r w:rsidR="00136581" w:rsidRPr="00351D95">
        <w:t>strong</w:t>
      </w:r>
      <w:r w:rsidR="00351D95" w:rsidRPr="00351D95">
        <w:t xml:space="preserve"> intervention effects.</w:t>
      </w:r>
    </w:p>
    <w:p w14:paraId="70D56CFD" w14:textId="16CCC338" w:rsidR="00895D14" w:rsidRDefault="00895D14" w:rsidP="00E4506C">
      <w:r w:rsidRPr="00895D14">
        <w:lastRenderedPageBreak/>
        <w:t>Therapeutic play that emphasise naturalistic, play-based interaction have demonstrated potential benefits for children with autism spectrum disorder (ASD)</w:t>
      </w:r>
      <w:r w:rsidR="003C4343">
        <w:t xml:space="preserve"> as well. </w:t>
      </w:r>
      <w:r w:rsidR="008B00AF">
        <w:t xml:space="preserve">Rautenbach et al. (2024) suggested that many play-based intervention that combined free, structured and guided play together with caregiver supported play showed improvements in participation in social play. Additionally, </w:t>
      </w:r>
      <w:r w:rsidRPr="00895D14">
        <w:t>Parsons et al. (2019)</w:t>
      </w:r>
      <w:r w:rsidR="003C4343">
        <w:t xml:space="preserve"> conducted a</w:t>
      </w:r>
      <w:r w:rsidRPr="00895D14">
        <w:t xml:space="preserve"> randomised controlled trial examining a </w:t>
      </w:r>
      <w:r w:rsidRPr="00CA02A4">
        <w:t>play-based, peer-mediated intervention</w:t>
      </w:r>
      <w:r w:rsidRPr="00895D14">
        <w:t xml:space="preserve"> designed to improve pragmatic language and social communication in children with ASD aged </w:t>
      </w:r>
      <w:r w:rsidR="00CA02A4">
        <w:t xml:space="preserve">between </w:t>
      </w:r>
      <w:r w:rsidRPr="00895D14">
        <w:t>6</w:t>
      </w:r>
      <w:r w:rsidR="00CA02A4">
        <w:t xml:space="preserve"> and </w:t>
      </w:r>
      <w:r w:rsidRPr="00895D14">
        <w:t xml:space="preserve">11 years. The intervention, delivered through structured play activities with typically developing peers and supported by parents, resulted in </w:t>
      </w:r>
      <w:r w:rsidRPr="00CA02A4">
        <w:t>significant improvements in pragmatic language use and social communication behaviours</w:t>
      </w:r>
      <w:r w:rsidRPr="00895D14">
        <w:t xml:space="preserve">, with </w:t>
      </w:r>
      <w:r w:rsidR="003C4343">
        <w:t>these improvements</w:t>
      </w:r>
      <w:r w:rsidRPr="00895D14">
        <w:t xml:space="preserve"> maintained at follow-up. These findings support the value of therapeutic play principles, particularly the use of shared play to promote social interaction in inclusive settings</w:t>
      </w:r>
      <w:r w:rsidR="008B00AF">
        <w:t>.</w:t>
      </w:r>
      <w:r w:rsidRPr="00895D14">
        <w:t xml:space="preserve"> However, </w:t>
      </w:r>
      <w:r w:rsidR="00266BAB">
        <w:t xml:space="preserve">the </w:t>
      </w:r>
      <w:r w:rsidRPr="00895D14">
        <w:t xml:space="preserve">limitations </w:t>
      </w:r>
      <w:r w:rsidR="00266BAB">
        <w:t xml:space="preserve">of the study </w:t>
      </w:r>
      <w:r w:rsidRPr="00895D14">
        <w:t xml:space="preserve">must be considered. The study involved a </w:t>
      </w:r>
      <w:r w:rsidRPr="003C4343">
        <w:t>relatively small sample size</w:t>
      </w:r>
      <w:r w:rsidR="003C4343">
        <w:t xml:space="preserve"> (n=71)</w:t>
      </w:r>
      <w:r w:rsidRPr="00895D14">
        <w:t xml:space="preserve">, which limits the generalisability of the findings to the wider autistic population. Additionally, the intervention relied heavily on </w:t>
      </w:r>
      <w:r w:rsidRPr="003C4343">
        <w:t>peer and parent involvement</w:t>
      </w:r>
      <w:r w:rsidRPr="00895D14">
        <w:t xml:space="preserve">, making it difficult to isolate the specific effects of play itself from the influence of adult </w:t>
      </w:r>
      <w:r w:rsidR="00266BAB" w:rsidRPr="00895D14">
        <w:t>intervention</w:t>
      </w:r>
      <w:r w:rsidRPr="00895D14">
        <w:t xml:space="preserve"> and peer modelling. Outcome measures were </w:t>
      </w:r>
      <w:r w:rsidR="003C4343">
        <w:t>mainly</w:t>
      </w:r>
      <w:r w:rsidRPr="00895D14">
        <w:t xml:space="preserve"> focused on communication skills, </w:t>
      </w:r>
      <w:r w:rsidR="003C4343">
        <w:t>therefore, only offered</w:t>
      </w:r>
      <w:r w:rsidRPr="00895D14">
        <w:t xml:space="preserve"> </w:t>
      </w:r>
      <w:r w:rsidRPr="003C4343">
        <w:t>limited insight into emotional development</w:t>
      </w:r>
      <w:r w:rsidRPr="00895D14">
        <w:t xml:space="preserve">, such as emotional regulation or anxiety reduction. Furthermore, although the intervention demonstrated short-term and follow-up gains, longer-term outcomes beyond the follow-up period were not examined. </w:t>
      </w:r>
      <w:r w:rsidR="003C4343" w:rsidRPr="00895D14">
        <w:t>Therefore</w:t>
      </w:r>
      <w:r w:rsidRPr="00895D14">
        <w:t xml:space="preserve">, while Parsons et al. (2019) provide valuable empirical support for play-based, therapeutic approaches in supporting social development in children with ASD, further research using larger samples, longer follow-up periods, and a </w:t>
      </w:r>
      <w:r w:rsidR="003C4343" w:rsidRPr="00895D14">
        <w:t>wider</w:t>
      </w:r>
      <w:r w:rsidRPr="00895D14">
        <w:t xml:space="preserve"> range of emotional and social outcome measures is needed to strengthen</w:t>
      </w:r>
      <w:r w:rsidR="00266BAB">
        <w:t xml:space="preserve"> the</w:t>
      </w:r>
      <w:r w:rsidRPr="00895D14">
        <w:t xml:space="preserve"> conclusions about the effectiveness of therapeutic play.</w:t>
      </w:r>
    </w:p>
    <w:p w14:paraId="3A86534E" w14:textId="44D6ED2A" w:rsidR="002B3804" w:rsidRDefault="002B3804" w:rsidP="00E4506C">
      <w:r w:rsidRPr="002B3804">
        <w:t xml:space="preserve">While therapeutic play and play-based interventions are frequently </w:t>
      </w:r>
      <w:r w:rsidR="00A36D87">
        <w:t>found</w:t>
      </w:r>
      <w:r w:rsidRPr="002B3804">
        <w:t xml:space="preserve"> beneficial for children with autism spectrum disorder (ASD), </w:t>
      </w:r>
      <w:r w:rsidR="00A36D87">
        <w:t>there is some</w:t>
      </w:r>
      <w:r w:rsidRPr="002B3804">
        <w:t xml:space="preserve"> evidence</w:t>
      </w:r>
      <w:r w:rsidR="00A36D87">
        <w:t xml:space="preserve"> that</w:t>
      </w:r>
      <w:r w:rsidRPr="002B3804">
        <w:t xml:space="preserve"> suggests that their effectiveness is not consistent across all developmental</w:t>
      </w:r>
      <w:r w:rsidRPr="002B3804">
        <w:rPr>
          <w:b/>
          <w:bCs/>
        </w:rPr>
        <w:t xml:space="preserve"> </w:t>
      </w:r>
      <w:r w:rsidRPr="002B3804">
        <w:t xml:space="preserve">areas. A recent systematic review and meta-analysis by Dijkstra-de Neijs et al. (2023) examined the effectiveness of play-based interventions for children with ASD and found mixed results. Although some studies reported improvements in positive mental health indicators such as engagement and enjoyment, the meta-analysis revealed </w:t>
      </w:r>
      <w:r w:rsidR="000A6A22">
        <w:t>that there was no</w:t>
      </w:r>
      <w:r w:rsidRPr="002B3804">
        <w:t xml:space="preserve"> statistically significant overall effect on negative mental health outcomes, including internalising behaviours, emotional distress, and behavioural regulation difficulties. Th</w:t>
      </w:r>
      <w:r w:rsidR="00A36D87">
        <w:t>eir</w:t>
      </w:r>
      <w:r w:rsidRPr="002B3804">
        <w:t xml:space="preserve"> finding suggests that play-based and therapeutic play approaches may be limited in their ability to address </w:t>
      </w:r>
      <w:r w:rsidR="00A36D87">
        <w:t xml:space="preserve">the </w:t>
      </w:r>
      <w:r w:rsidRPr="002B3804">
        <w:t xml:space="preserve">more complex emotional and behavioural challenges </w:t>
      </w:r>
      <w:r w:rsidR="00A36D87">
        <w:t>that are</w:t>
      </w:r>
      <w:r w:rsidR="00E51D24">
        <w:t xml:space="preserve"> often</w:t>
      </w:r>
      <w:r w:rsidR="00A36D87">
        <w:t xml:space="preserve"> </w:t>
      </w:r>
      <w:r w:rsidRPr="002B3804">
        <w:t>associated with ASD.</w:t>
      </w:r>
      <w:r>
        <w:t xml:space="preserve"> </w:t>
      </w:r>
      <w:r w:rsidRPr="002B3804">
        <w:t>Th</w:t>
      </w:r>
      <w:r w:rsidR="00A36D87">
        <w:t xml:space="preserve">e </w:t>
      </w:r>
      <w:r w:rsidRPr="002B3804">
        <w:t>finding</w:t>
      </w:r>
      <w:r w:rsidR="00A36D87">
        <w:t>s also</w:t>
      </w:r>
      <w:r w:rsidRPr="002B3804">
        <w:t xml:space="preserve"> </w:t>
      </w:r>
      <w:r w:rsidR="00A36D87">
        <w:t>align</w:t>
      </w:r>
      <w:r w:rsidRPr="002B3804">
        <w:t xml:space="preserve"> with </w:t>
      </w:r>
      <w:r w:rsidR="00A36D87">
        <w:t>the</w:t>
      </w:r>
      <w:r w:rsidRPr="002B3804">
        <w:t xml:space="preserve"> concerns about the methodological quality and heterogeneity of </w:t>
      </w:r>
      <w:r w:rsidR="007618B6">
        <w:t>therapeutic play</w:t>
      </w:r>
      <w:r w:rsidRPr="002B3804">
        <w:t xml:space="preserve"> research, as </w:t>
      </w:r>
      <w:r w:rsidRPr="002B3804">
        <w:lastRenderedPageBreak/>
        <w:t xml:space="preserve">many included studies varied widely in sample size, intervention duration, and outcome measurement, limiting </w:t>
      </w:r>
      <w:r w:rsidR="007618B6">
        <w:t>the ability to generalise the</w:t>
      </w:r>
      <w:r w:rsidRPr="002B3804">
        <w:t xml:space="preserve"> therapeutic effects. Furthermore, other reviews of play-based approaches have similarly noted inconsistent or mixed results, particularly where studies lack rigorous designs or fail to show sustained effects on emotional regulation or behavioural difficulties. </w:t>
      </w:r>
      <w:r w:rsidR="00A36D87">
        <w:t>Together,</w:t>
      </w:r>
      <w:r w:rsidRPr="002B3804">
        <w:t xml:space="preserve"> these findings suggest that while therapeutic play may enhance certain aspects of </w:t>
      </w:r>
      <w:r w:rsidRPr="007618B6">
        <w:t>positive wellbeing</w:t>
      </w:r>
      <w:r w:rsidRPr="002B3804">
        <w:t xml:space="preserve">, there is </w:t>
      </w:r>
      <w:r w:rsidRPr="007618B6">
        <w:t>insufficient consistent empirical support</w:t>
      </w:r>
      <w:r w:rsidRPr="002B3804">
        <w:t xml:space="preserve"> that </w:t>
      </w:r>
      <w:r w:rsidR="007618B6">
        <w:t>therapeutic play</w:t>
      </w:r>
      <w:r w:rsidRPr="002B3804">
        <w:t xml:space="preserve"> alone</w:t>
      </w:r>
      <w:r w:rsidR="00A36D87">
        <w:t xml:space="preserve"> itself</w:t>
      </w:r>
      <w:r w:rsidRPr="002B3804">
        <w:t xml:space="preserve"> effectively </w:t>
      </w:r>
      <w:r w:rsidR="007618B6">
        <w:t>addresses</w:t>
      </w:r>
      <w:r w:rsidRPr="002B3804">
        <w:t xml:space="preserve"> the full range of emotional and behavioural challenges experienced by </w:t>
      </w:r>
      <w:r w:rsidR="00A36D87">
        <w:t>children experiencing ASD</w:t>
      </w:r>
      <w:r w:rsidRPr="002B3804">
        <w:t xml:space="preserve">, </w:t>
      </w:r>
      <w:r w:rsidR="007618B6" w:rsidRPr="002B3804">
        <w:t>emphasising</w:t>
      </w:r>
      <w:r w:rsidRPr="002B3804">
        <w:t xml:space="preserve"> the need for more targeted research in this area</w:t>
      </w:r>
      <w:r w:rsidR="007618B6">
        <w:t xml:space="preserve"> (Francis et al., 2022)</w:t>
      </w:r>
      <w:r w:rsidRPr="002B3804">
        <w:t>.</w:t>
      </w:r>
    </w:p>
    <w:p w14:paraId="33911D54" w14:textId="2158A076" w:rsidR="007830D5" w:rsidRDefault="007830D5" w:rsidP="00E4506C">
      <w:r w:rsidRPr="007830D5">
        <w:t xml:space="preserve">The growing body of research on therapeutic play highlights its potential to support children’s emotional and social development across </w:t>
      </w:r>
      <w:r w:rsidR="0029591B">
        <w:t>different settings and backgrounds</w:t>
      </w:r>
      <w:r w:rsidRPr="007830D5">
        <w:t xml:space="preserve">, including early years settings, schools, healthcare environments, and specialist services. However, evidence from recent empirical studies and systematic reviews suggests that the effectiveness of therapeutic play is </w:t>
      </w:r>
      <w:r w:rsidRPr="0029591B">
        <w:t xml:space="preserve">not </w:t>
      </w:r>
      <w:r w:rsidR="0029591B" w:rsidRPr="0029591B">
        <w:t>consistent</w:t>
      </w:r>
      <w:r w:rsidRPr="007830D5">
        <w:t xml:space="preserve">, particularly for children with autism spectrum disorder (ASD) and those who have experienced trauma. These mixed findings </w:t>
      </w:r>
      <w:r w:rsidR="0029591B" w:rsidRPr="007830D5">
        <w:t>have</w:t>
      </w:r>
      <w:r w:rsidRPr="007830D5">
        <w:t xml:space="preserve"> important implications for inclusive practice, emphasising the need for flexibility, individualisation, cultural sensitivity, and professional </w:t>
      </w:r>
      <w:r w:rsidR="00751139">
        <w:t>flexibility</w:t>
      </w:r>
      <w:r w:rsidRPr="007830D5">
        <w:t xml:space="preserve"> rather than a one-size-fits-all approach.</w:t>
      </w:r>
    </w:p>
    <w:p w14:paraId="08E2005B" w14:textId="258474DA" w:rsidR="007830D5" w:rsidRDefault="007830D5" w:rsidP="00E4506C">
      <w:r w:rsidRPr="007830D5">
        <w:t xml:space="preserve">One key implication for inclusive practice is the importance of </w:t>
      </w:r>
      <w:r w:rsidRPr="00751139">
        <w:t>individualised support</w:t>
      </w:r>
      <w:r w:rsidRPr="007830D5">
        <w:t xml:space="preserve">. While some studies demonstrate positive outcomes of therapeutic or play-based interventions for social communication, emotional expression, and </w:t>
      </w:r>
      <w:r w:rsidR="00751139">
        <w:t>well-being</w:t>
      </w:r>
      <w:r w:rsidRPr="007830D5">
        <w:t xml:space="preserve"> (Parsons et al., 2019; Topal et al., 2023), systematic reviews have shown that play-based approaches do not consistently reduce negative mental health outcomes such as anxiety, emotional distress, or behavioural difficulties for all</w:t>
      </w:r>
      <w:r w:rsidR="00751139">
        <w:t xml:space="preserve"> of the</w:t>
      </w:r>
      <w:r w:rsidRPr="007830D5">
        <w:t xml:space="preserve"> children, particularly those with ASD (Francis et al., 2022; Dijkstra-de Neijs et al., 2023). Inclusive </w:t>
      </w:r>
      <w:r w:rsidR="00497E72" w:rsidRPr="007830D5">
        <w:t>practice,</w:t>
      </w:r>
      <w:r w:rsidRPr="007830D5">
        <w:t xml:space="preserve"> therefore</w:t>
      </w:r>
      <w:r w:rsidR="00751139">
        <w:t>,</w:t>
      </w:r>
      <w:r w:rsidRPr="007830D5">
        <w:t xml:space="preserve"> requires practitioners to recognise that therapeutic play may be beneficial for some children and</w:t>
      </w:r>
      <w:r w:rsidR="00751139">
        <w:t xml:space="preserve"> their different</w:t>
      </w:r>
      <w:r w:rsidRPr="007830D5">
        <w:t xml:space="preserve"> goals</w:t>
      </w:r>
      <w:r w:rsidR="00751139">
        <w:t>,</w:t>
      </w:r>
      <w:r w:rsidRPr="007830D5">
        <w:t xml:space="preserve"> but </w:t>
      </w:r>
      <w:r w:rsidR="00751139" w:rsidRPr="007830D5">
        <w:t>not enough</w:t>
      </w:r>
      <w:r w:rsidRPr="007830D5">
        <w:t xml:space="preserve"> as a standalone intervention for others. Practitioners should assess children’s individual strengths, needs, developmental levels, and emotional profiles before </w:t>
      </w:r>
      <w:r w:rsidR="00751139">
        <w:t>using</w:t>
      </w:r>
      <w:r w:rsidRPr="007830D5">
        <w:t xml:space="preserve"> therapeutic play and remain </w:t>
      </w:r>
      <w:r w:rsidR="00751139" w:rsidRPr="007830D5">
        <w:t>receptive</w:t>
      </w:r>
      <w:r w:rsidRPr="007830D5">
        <w:t xml:space="preserve"> to how children engage with these approaches.</w:t>
      </w:r>
    </w:p>
    <w:p w14:paraId="60054C29" w14:textId="5FDD6F03" w:rsidR="007830D5" w:rsidRDefault="007830D5" w:rsidP="00E4506C">
      <w:r w:rsidRPr="007830D5">
        <w:t xml:space="preserve">Another important implication </w:t>
      </w:r>
      <w:r w:rsidR="00D45B1D">
        <w:t>is</w:t>
      </w:r>
      <w:r w:rsidRPr="007830D5">
        <w:t xml:space="preserve"> the need </w:t>
      </w:r>
      <w:r w:rsidRPr="00D45B1D">
        <w:t>for multimodal and interdisciplinary approaches</w:t>
      </w:r>
      <w:r w:rsidRPr="007830D5">
        <w:t xml:space="preserve">. </w:t>
      </w:r>
      <w:r w:rsidR="00D45B1D">
        <w:t>The e</w:t>
      </w:r>
      <w:r w:rsidRPr="007830D5">
        <w:t xml:space="preserve">vidence suggesting limited effects of therapeutic play on complex emotional or behavioural difficulties indicates that inclusive practice should integrate play alongside other evidence-based supports, such as speech and language therapy, behavioural interventions, trauma-informed care, or mental health services. For example, play-based peer-mediated interventions have shown promise in supporting pragmatic language and social interaction in children with ASD (Parsons et al., 2019), but reviews caution that broader mental health outcomes may require additional, </w:t>
      </w:r>
      <w:r w:rsidRPr="007830D5">
        <w:lastRenderedPageBreak/>
        <w:t>targeted interventions (Francis et al., 2022). Inclusive practice</w:t>
      </w:r>
      <w:r w:rsidR="00D45B1D">
        <w:t>,</w:t>
      </w:r>
      <w:r w:rsidRPr="007830D5">
        <w:t xml:space="preserve"> therefore</w:t>
      </w:r>
      <w:r w:rsidR="00D45B1D">
        <w:t>,</w:t>
      </w:r>
      <w:r w:rsidRPr="007830D5">
        <w:t xml:space="preserve"> </w:t>
      </w:r>
      <w:r w:rsidR="00D45B1D">
        <w:t xml:space="preserve">should involve </w:t>
      </w:r>
      <w:r w:rsidRPr="007830D5">
        <w:t xml:space="preserve">collaboration between educators, healthcare professionals, psychologists, and families to ensure children receive </w:t>
      </w:r>
      <w:r w:rsidR="00D45B1D">
        <w:t>the best</w:t>
      </w:r>
      <w:r w:rsidRPr="007830D5">
        <w:t xml:space="preserve"> coordinated support.</w:t>
      </w:r>
    </w:p>
    <w:p w14:paraId="267A7859" w14:textId="1309D1B5" w:rsidR="007830D5" w:rsidRDefault="007830D5" w:rsidP="00E4506C">
      <w:r w:rsidRPr="007830D5">
        <w:t xml:space="preserve">The evidence also highlights the importance of </w:t>
      </w:r>
      <w:r w:rsidRPr="000444D1">
        <w:t>professional competence and training</w:t>
      </w:r>
      <w:r w:rsidRPr="007830D5">
        <w:t>. Therapeutic play is often implemented by practitioners</w:t>
      </w:r>
      <w:r w:rsidR="000444D1">
        <w:t xml:space="preserve"> or caregivers</w:t>
      </w:r>
      <w:r w:rsidRPr="007830D5">
        <w:t xml:space="preserve"> </w:t>
      </w:r>
      <w:r w:rsidR="000444D1">
        <w:t>who have no</w:t>
      </w:r>
      <w:r w:rsidRPr="007830D5">
        <w:t xml:space="preserve"> formal psychotherapeutic training, </w:t>
      </w:r>
      <w:r w:rsidR="000444D1">
        <w:t>especially</w:t>
      </w:r>
      <w:r w:rsidRPr="007830D5">
        <w:t xml:space="preserve"> in early years and educational settings</w:t>
      </w:r>
      <w:r w:rsidR="00DD5DF8">
        <w:t xml:space="preserve"> (</w:t>
      </w:r>
      <w:r w:rsidR="00DD5DF8" w:rsidRPr="00DD5DF8">
        <w:t>López-Nieto</w:t>
      </w:r>
      <w:r w:rsidR="00DD5DF8">
        <w:t xml:space="preserve"> et al., 2022)</w:t>
      </w:r>
      <w:r w:rsidRPr="007830D5">
        <w:t>. While this can</w:t>
      </w:r>
      <w:r w:rsidR="00EE494B">
        <w:t xml:space="preserve"> greatly</w:t>
      </w:r>
      <w:r w:rsidRPr="007830D5">
        <w:t xml:space="preserve"> increase accessibility, it also raises concerns about consistency and quality of delivery. Studies included in systematic reviews frequently varied in intervention design, duration, and practitioner expertise, </w:t>
      </w:r>
      <w:r w:rsidR="00EE494B">
        <w:t xml:space="preserve">also </w:t>
      </w:r>
      <w:r w:rsidRPr="007830D5">
        <w:t>contributing to inconsistent outcomes (Dijkstra-de Neijs et al., 2023). Inclusive practice requires practitioners to have appropriate training in child development, emotional regulation, and trauma-informed approaches, as well as a clear understanding of the</w:t>
      </w:r>
      <w:r w:rsidR="00EE494B">
        <w:t xml:space="preserve"> differences and</w:t>
      </w:r>
      <w:r w:rsidRPr="007830D5">
        <w:t xml:space="preserve"> boundaries between therapeutic play and play therapy. Without this clarity, there is a risk of overestimating what therapeutic play can achieve or failing to meet </w:t>
      </w:r>
      <w:r w:rsidR="00EE494B">
        <w:t>the child's</w:t>
      </w:r>
      <w:r w:rsidRPr="007830D5">
        <w:t xml:space="preserve"> more complex needs.</w:t>
      </w:r>
    </w:p>
    <w:p w14:paraId="594BED58" w14:textId="48204828" w:rsidR="007830D5" w:rsidRDefault="007830D5" w:rsidP="00E4506C">
      <w:r w:rsidRPr="007830D5">
        <w:t xml:space="preserve">Cultural and contextual sensitivity is </w:t>
      </w:r>
      <w:r w:rsidR="00EE494B">
        <w:t>also very important</w:t>
      </w:r>
      <w:r w:rsidRPr="007830D5">
        <w:t xml:space="preserve"> for inclusive practice. Therapeutic play is often promoted as a universal, child-friendly approach because it reduces reliance on verbal language and allows children to express themselves symbolically. This can be particularly </w:t>
      </w:r>
      <w:r w:rsidR="00EE494B" w:rsidRPr="007830D5">
        <w:t>helpful</w:t>
      </w:r>
      <w:r w:rsidRPr="007830D5">
        <w:t xml:space="preserve"> for children from diverse cultural, linguistic, and refugee backgrounds, as well as those with communication difficulties. </w:t>
      </w:r>
      <w:r w:rsidR="00EE494B">
        <w:t>According to Bernhard et al. (2025) behaviour during play is linked to emotional and social development in refugee children and their play often reflects their emotional and social challenges.</w:t>
      </w:r>
      <w:r w:rsidR="00AB567B">
        <w:t xml:space="preserve"> Trimboli et al. (2025) also suggest that play based interventions should be in the centre of support programs in trauma informed care for refugee children. Therapeutic play helps these children to improve their social skills and emotional regulation.</w:t>
      </w:r>
      <w:r w:rsidR="00EE494B">
        <w:t xml:space="preserve"> </w:t>
      </w:r>
      <w:r w:rsidRPr="007830D5">
        <w:t>However, inclusive practice requires practitioners to ensure that play materials, themes, and expectations are culturally appropriate and meaningful, rather than imposing dominant cultural norms about play, emotion, or behaviour.</w:t>
      </w:r>
    </w:p>
    <w:p w14:paraId="5C3611F2" w14:textId="31F39767" w:rsidR="007830D5" w:rsidRPr="007830D5" w:rsidRDefault="007830D5" w:rsidP="007830D5">
      <w:r w:rsidRPr="007830D5">
        <w:t xml:space="preserve">The mixed evidence base also </w:t>
      </w:r>
      <w:r w:rsidR="00A359DC" w:rsidRPr="007830D5">
        <w:t>supports</w:t>
      </w:r>
      <w:r w:rsidRPr="007830D5">
        <w:t xml:space="preserve"> the importance of child-led and strengths-based practice. Therapeutic play is most consistent with inclusive principles when it respects children’s </w:t>
      </w:r>
      <w:r w:rsidR="00A359DC">
        <w:t xml:space="preserve">own </w:t>
      </w:r>
      <w:r w:rsidR="00161D77">
        <w:t>ideas during play</w:t>
      </w:r>
      <w:r w:rsidRPr="007830D5">
        <w:t xml:space="preserve"> and allows them to engage at their own pace. Studies reporting positive outcomes often emphasise child-led, naturalistic play and peer involvement, which can foster autonomy, belonging, and social participation (Parsons et al., 2019</w:t>
      </w:r>
      <w:r w:rsidR="008B00AF">
        <w:t>; Lundqvist, 2024</w:t>
      </w:r>
      <w:r w:rsidRPr="007830D5">
        <w:t xml:space="preserve">). In contrast, when play-based interventions </w:t>
      </w:r>
      <w:r w:rsidR="00161D77">
        <w:t>become</w:t>
      </w:r>
      <w:r w:rsidRPr="007830D5">
        <w:t xml:space="preserve"> overly structured or poorly matched to children’s interests and sensory needs, </w:t>
      </w:r>
      <w:r w:rsidR="00161D77">
        <w:t>especially in the case of</w:t>
      </w:r>
      <w:r w:rsidRPr="007830D5">
        <w:t xml:space="preserve"> autistic children, engagement and effectiveness </w:t>
      </w:r>
      <w:r w:rsidR="00161D77">
        <w:t>could</w:t>
      </w:r>
      <w:r w:rsidRPr="007830D5">
        <w:t xml:space="preserve"> be reduced. Inclusive practice</w:t>
      </w:r>
      <w:r w:rsidR="00161D77">
        <w:t>,</w:t>
      </w:r>
      <w:r w:rsidRPr="007830D5">
        <w:t xml:space="preserve"> therefore</w:t>
      </w:r>
      <w:r w:rsidR="00161D77">
        <w:t>,</w:t>
      </w:r>
      <w:r w:rsidRPr="007830D5">
        <w:t xml:space="preserve"> requires practitioners to </w:t>
      </w:r>
      <w:r w:rsidR="00161D77">
        <w:t>see</w:t>
      </w:r>
      <w:r w:rsidRPr="007830D5">
        <w:t xml:space="preserve"> play not as a </w:t>
      </w:r>
      <w:r w:rsidR="00161D77" w:rsidRPr="007830D5">
        <w:t>rigid</w:t>
      </w:r>
      <w:r w:rsidRPr="007830D5">
        <w:t xml:space="preserve"> intervention but as a flexible </w:t>
      </w:r>
      <w:r w:rsidR="00161D77" w:rsidRPr="007830D5">
        <w:t>method</w:t>
      </w:r>
      <w:r w:rsidRPr="007830D5">
        <w:t xml:space="preserve"> through which children’s voices, preferences, and identities are </w:t>
      </w:r>
      <w:r w:rsidR="00161D77">
        <w:t xml:space="preserve">all </w:t>
      </w:r>
      <w:r w:rsidRPr="007830D5">
        <w:t>recognised.</w:t>
      </w:r>
    </w:p>
    <w:p w14:paraId="215B4609" w14:textId="7D0BB906" w:rsidR="007830D5" w:rsidRPr="007830D5" w:rsidRDefault="007830D5" w:rsidP="007830D5">
      <w:r w:rsidRPr="007830D5">
        <w:lastRenderedPageBreak/>
        <w:t xml:space="preserve">Another implication relates to managing expectations and ethical practice. Given that systematic reviews have found limited evidence for reductions in negative mental health outcomes through play-based interventions alone (Francis et al., 2022), practitioners must be cautious about presenting therapeutic play as a </w:t>
      </w:r>
      <w:r w:rsidR="00161D77">
        <w:t xml:space="preserve">sole </w:t>
      </w:r>
      <w:r w:rsidRPr="007830D5">
        <w:t xml:space="preserve">solution to complex emotional </w:t>
      </w:r>
      <w:r w:rsidR="00161D77">
        <w:t>and</w:t>
      </w:r>
      <w:r w:rsidRPr="007830D5">
        <w:t xml:space="preserve"> behavioural difficulties. Inclusive practice involves</w:t>
      </w:r>
      <w:r w:rsidR="00161D77">
        <w:t xml:space="preserve"> the</w:t>
      </w:r>
      <w:r w:rsidRPr="007830D5">
        <w:t xml:space="preserve"> honest communication </w:t>
      </w:r>
      <w:r w:rsidR="00161D77">
        <w:t>between</w:t>
      </w:r>
      <w:r w:rsidRPr="007830D5">
        <w:t xml:space="preserve"> families and caregivers</w:t>
      </w:r>
      <w:r w:rsidR="00161D77">
        <w:t xml:space="preserve"> and the person who delivers the intervention</w:t>
      </w:r>
      <w:r w:rsidRPr="007830D5">
        <w:t xml:space="preserve"> about what therapeutic play can and cannot achieve, ensuring that children are not denied access to more specialised support when </w:t>
      </w:r>
      <w:r w:rsidR="00161D77">
        <w:t xml:space="preserve">they </w:t>
      </w:r>
      <w:r w:rsidRPr="007830D5">
        <w:t>need</w:t>
      </w:r>
      <w:r w:rsidR="00161D77">
        <w:t xml:space="preserve"> it</w:t>
      </w:r>
      <w:r w:rsidRPr="007830D5">
        <w:t xml:space="preserve">. Ethical inclusion means advocating for appropriate resources, referrals, and accommodations rather than relying solely on </w:t>
      </w:r>
      <w:r w:rsidR="00161D77">
        <w:t xml:space="preserve">easily </w:t>
      </w:r>
      <w:r w:rsidRPr="007830D5">
        <w:t>accessible but potentially insufficient interventions.</w:t>
      </w:r>
    </w:p>
    <w:p w14:paraId="459A87EF" w14:textId="4E089155" w:rsidR="007830D5" w:rsidRPr="007830D5" w:rsidRDefault="007830D5" w:rsidP="007830D5">
      <w:r w:rsidRPr="007830D5">
        <w:t>Finally, the existing evidence points to the need for ongoing evaluation and reflective practice. The heterogeneity and methodological limitations highlighted in recent reviews</w:t>
      </w:r>
      <w:r w:rsidR="005F36D0">
        <w:t xml:space="preserve"> shows</w:t>
      </w:r>
      <w:r w:rsidRPr="007830D5">
        <w:t xml:space="preserve"> the importance of practitioners regularly monitoring children’s progress and adapting approaches accordingly</w:t>
      </w:r>
      <w:r w:rsidR="00161D77">
        <w:t xml:space="preserve"> to that</w:t>
      </w:r>
      <w:r w:rsidRPr="007830D5">
        <w:t xml:space="preserve">. Inclusive practice </w:t>
      </w:r>
      <w:r w:rsidR="00161D77">
        <w:t xml:space="preserve">should be </w:t>
      </w:r>
      <w:r w:rsidRPr="007830D5">
        <w:t>dynamic</w:t>
      </w:r>
      <w:r w:rsidR="00161D77">
        <w:t>,</w:t>
      </w:r>
      <w:r w:rsidRPr="007830D5">
        <w:t xml:space="preserve"> </w:t>
      </w:r>
      <w:r w:rsidR="00161D77">
        <w:t>and</w:t>
      </w:r>
      <w:r w:rsidRPr="007830D5">
        <w:t xml:space="preserve"> it</w:t>
      </w:r>
      <w:r w:rsidR="00161D77">
        <w:t xml:space="preserve"> should</w:t>
      </w:r>
      <w:r w:rsidRPr="007830D5">
        <w:t xml:space="preserve"> involve observing children’s responses, seeking feedback, and being willing to change strategies if therapeutic play </w:t>
      </w:r>
      <w:r w:rsidR="00161D77">
        <w:t>does</w:t>
      </w:r>
      <w:r w:rsidRPr="007830D5">
        <w:t xml:space="preserve"> not </w:t>
      </w:r>
      <w:r w:rsidR="00161D77">
        <w:t>meet</w:t>
      </w:r>
      <w:r w:rsidRPr="007830D5">
        <w:t xml:space="preserve"> a child’s emotional or social needs. This reflective approach</w:t>
      </w:r>
      <w:r w:rsidR="00161D77">
        <w:t xml:space="preserve"> is in line</w:t>
      </w:r>
      <w:r w:rsidRPr="007830D5">
        <w:t xml:space="preserve"> with inclusive values by prioritising </w:t>
      </w:r>
      <w:r w:rsidR="00161D77">
        <w:t xml:space="preserve">the </w:t>
      </w:r>
      <w:r w:rsidRPr="007830D5">
        <w:t>children’s wellbeing over adherence to</w:t>
      </w:r>
      <w:r w:rsidR="00161D77">
        <w:t xml:space="preserve"> a</w:t>
      </w:r>
      <w:r w:rsidRPr="007830D5">
        <w:t xml:space="preserve"> specific intervention </w:t>
      </w:r>
      <w:r w:rsidR="00161D77">
        <w:t>model (Carrington et al., 2024)</w:t>
      </w:r>
      <w:r w:rsidRPr="007830D5">
        <w:t>.</w:t>
      </w:r>
    </w:p>
    <w:p w14:paraId="545DAC4C" w14:textId="5E7987E5" w:rsidR="007830D5" w:rsidRDefault="007830D5" w:rsidP="007830D5">
      <w:r w:rsidRPr="007830D5">
        <w:t>In conclusion, the implications of the current evidence base for inclusive practice are clear</w:t>
      </w:r>
      <w:r w:rsidR="00161D77">
        <w:t>. T</w:t>
      </w:r>
      <w:r w:rsidRPr="007830D5">
        <w:t xml:space="preserve">herapeutic play can be a valuable and </w:t>
      </w:r>
      <w:r w:rsidR="009458EA">
        <w:t xml:space="preserve">widely </w:t>
      </w:r>
      <w:r w:rsidRPr="007830D5">
        <w:t xml:space="preserve">accessible tool for supporting children’s emotional and social development, but it should be implemented thoughtfully, flexibly, and as part of a broader support framework. Inclusive practice requires individualisation, collaboration, cultural sensitivity, professional competence, and ethical awareness. By recognising both the strengths and limitations of therapeutic play, practitioners can ensure that play-based approaches genuinely promote inclusion, participation, and wellbeing for all children, rather than </w:t>
      </w:r>
      <w:r w:rsidR="00286483" w:rsidRPr="007830D5">
        <w:t>unintentionally</w:t>
      </w:r>
      <w:r w:rsidRPr="007830D5">
        <w:t xml:space="preserve"> reinforcing unmet needs or inequities.</w:t>
      </w:r>
    </w:p>
    <w:p w14:paraId="19B827E8" w14:textId="23E6352A" w:rsidR="00DD5DF8" w:rsidRDefault="00DD5DF8" w:rsidP="007830D5">
      <w:r>
        <w:t>Finally, a</w:t>
      </w:r>
      <w:r w:rsidRPr="00DD5DF8">
        <w:t xml:space="preserve"> clear distinction between </w:t>
      </w:r>
      <w:r w:rsidRPr="009458EA">
        <w:t>play therapy</w:t>
      </w:r>
      <w:r w:rsidRPr="00DD5DF8">
        <w:t xml:space="preserve"> and </w:t>
      </w:r>
      <w:r w:rsidRPr="009458EA">
        <w:t>therapeutic play</w:t>
      </w:r>
      <w:r w:rsidRPr="00DD5DF8">
        <w:t xml:space="preserve"> is essential for </w:t>
      </w:r>
      <w:r w:rsidR="009458EA">
        <w:t xml:space="preserve">an </w:t>
      </w:r>
      <w:r w:rsidRPr="00DD5DF8">
        <w:t xml:space="preserve">accurate interpretation of research findings, </w:t>
      </w:r>
      <w:r w:rsidR="009458EA">
        <w:t>however</w:t>
      </w:r>
      <w:r w:rsidRPr="00DD5DF8">
        <w:t xml:space="preserve"> this distinction is frequently blurred in both practice and </w:t>
      </w:r>
      <w:r w:rsidR="009458EA">
        <w:t xml:space="preserve">in </w:t>
      </w:r>
      <w:r w:rsidRPr="00DD5DF8">
        <w:t xml:space="preserve">the literature. Play therapy is a form of </w:t>
      </w:r>
      <w:r w:rsidRPr="009458EA">
        <w:t>psychological psychotherapy</w:t>
      </w:r>
      <w:r w:rsidRPr="00DD5DF8">
        <w:t xml:space="preserve"> grounded in established theoretical frameworks (e.g., psychodynamic, cognitive-behavioural, child-centred)</w:t>
      </w:r>
      <w:r w:rsidR="009458EA">
        <w:t>,</w:t>
      </w:r>
      <w:r w:rsidRPr="00DD5DF8">
        <w:t xml:space="preserve"> and i</w:t>
      </w:r>
      <w:r w:rsidR="009458EA">
        <w:t>t has to be</w:t>
      </w:r>
      <w:r w:rsidRPr="00DD5DF8">
        <w:t xml:space="preserve"> delivered by trained and registered therapists with the </w:t>
      </w:r>
      <w:r w:rsidR="009458EA" w:rsidRPr="00DD5DF8">
        <w:t>specific</w:t>
      </w:r>
      <w:r w:rsidRPr="00DD5DF8">
        <w:t xml:space="preserve"> aim of addressing children’s emotional and mental health difficulties (British Association of Play Therapists</w:t>
      </w:r>
      <w:r w:rsidR="009458EA">
        <w:t xml:space="preserve">, </w:t>
      </w:r>
      <w:r w:rsidRPr="00DD5DF8">
        <w:t xml:space="preserve">2024). </w:t>
      </w:r>
      <w:r w:rsidR="009458EA">
        <w:t>On the other hand</w:t>
      </w:r>
      <w:r w:rsidRPr="00DD5DF8">
        <w:t xml:space="preserve">, therapeutic play refers to the </w:t>
      </w:r>
      <w:r w:rsidRPr="009458EA">
        <w:t>intentional use of play activities by non-psychotherapist practitioners</w:t>
      </w:r>
      <w:r w:rsidRPr="00DD5DF8">
        <w:t>, such as teachers, nurses, early years professionals,</w:t>
      </w:r>
      <w:r w:rsidR="009458EA">
        <w:t xml:space="preserve"> and parents or caregivers</w:t>
      </w:r>
      <w:r w:rsidRPr="00DD5DF8">
        <w:t xml:space="preserve"> to support children’s coping, emotional expression, and wellbeing in specific contexts </w:t>
      </w:r>
      <w:r w:rsidR="009458EA">
        <w:t xml:space="preserve">such as </w:t>
      </w:r>
      <w:r w:rsidRPr="00DD5DF8">
        <w:t>medical procedures or transitions</w:t>
      </w:r>
      <w:r w:rsidR="009458EA">
        <w:t xml:space="preserve"> between settings</w:t>
      </w:r>
      <w:r w:rsidRPr="00DD5DF8">
        <w:t xml:space="preserve">, </w:t>
      </w:r>
      <w:r w:rsidRPr="00DD5DF8">
        <w:lastRenderedPageBreak/>
        <w:t xml:space="preserve">without a psychotherapeutic </w:t>
      </w:r>
      <w:r w:rsidR="009458EA">
        <w:t>intervention</w:t>
      </w:r>
      <w:r w:rsidRPr="00DD5DF8">
        <w:t xml:space="preserve"> (BAPT, 2024). This fundamental difference in purpose, training, and theoretical underpinning makes it difficult to interpret findings from one type of study as evidence for the other. Research on therapeutic play often focuses on short-term, situational outcomes such as anxiety reduction</w:t>
      </w:r>
      <w:r w:rsidR="009458EA">
        <w:t xml:space="preserve"> or</w:t>
      </w:r>
      <w:r w:rsidRPr="00DD5DF8">
        <w:t xml:space="preserve"> engagement</w:t>
      </w:r>
      <w:r w:rsidR="009458EA">
        <w:t xml:space="preserve"> </w:t>
      </w:r>
      <w:r w:rsidRPr="00DD5DF8">
        <w:t xml:space="preserve">(Silva et al., 2016), </w:t>
      </w:r>
      <w:r w:rsidR="009458EA" w:rsidRPr="00DD5DF8">
        <w:t>while</w:t>
      </w:r>
      <w:r w:rsidRPr="00DD5DF8">
        <w:t xml:space="preserve"> play therapy studies typically examine deeper psychological outcomes, including emotional regulation, trauma symptoms, or behavioural change over time. Furthermore, </w:t>
      </w:r>
      <w:r w:rsidR="00B82E64">
        <w:t>systematic</w:t>
      </w:r>
      <w:r w:rsidRPr="00DD5DF8">
        <w:t xml:space="preserve"> reviews highlight th</w:t>
      </w:r>
      <w:r w:rsidR="00B82E64">
        <w:t xml:space="preserve">e methodological differences like </w:t>
      </w:r>
      <w:r w:rsidRPr="00DD5DF8">
        <w:t>inconsistent definitions, wide variability in intervention delivery, and differences in outcome measures significantly limit comparability across studies (Francis et al., 2022; Dijkstra-de Neijs et al., 2023). As a result, positive findings from therapeutic play studies cannot be assumed to demonstrate the effectiveness of play therapy, n</w:t>
      </w:r>
      <w:r w:rsidR="009458EA">
        <w:t>either</w:t>
      </w:r>
      <w:r w:rsidRPr="00DD5DF8">
        <w:t xml:space="preserve"> can </w:t>
      </w:r>
      <w:r w:rsidR="009458EA" w:rsidRPr="00DD5DF8">
        <w:t>insignificant</w:t>
      </w:r>
      <w:r w:rsidRPr="00DD5DF8">
        <w:t xml:space="preserve"> or mixed findings from </w:t>
      </w:r>
      <w:r w:rsidR="00BE4E7C">
        <w:t>therapeutic play</w:t>
      </w:r>
      <w:r w:rsidRPr="00DD5DF8">
        <w:t xml:space="preserve"> be used to undermine psychotherapeutic play approaches. This </w:t>
      </w:r>
      <w:r w:rsidR="00286483">
        <w:t>difference</w:t>
      </w:r>
      <w:r w:rsidRPr="00DD5DF8">
        <w:t xml:space="preserve"> has important implications for both research and inclusive practice, </w:t>
      </w:r>
      <w:r w:rsidR="009458EA" w:rsidRPr="00DD5DF8">
        <w:t>highlighting</w:t>
      </w:r>
      <w:r w:rsidRPr="00DD5DF8">
        <w:t xml:space="preserve"> the need for precise terminology</w:t>
      </w:r>
      <w:r w:rsidR="00BE4E7C">
        <w:t>, definitions,</w:t>
      </w:r>
      <w:r w:rsidRPr="00DD5DF8">
        <w:t xml:space="preserve"> and cautious interpretation when evaluating the evidence base for play-based interventions.</w:t>
      </w:r>
    </w:p>
    <w:p w14:paraId="7DC0F91A" w14:textId="233CD3D7" w:rsidR="009458EA" w:rsidRPr="007830D5" w:rsidRDefault="009458EA" w:rsidP="007830D5">
      <w:r>
        <w:t>In conclusion, t</w:t>
      </w:r>
      <w:r w:rsidRPr="009458EA">
        <w:t xml:space="preserve">he evidence indicates that therapeutic play can offer </w:t>
      </w:r>
      <w:r>
        <w:t>significant</w:t>
      </w:r>
      <w:r w:rsidRPr="009458EA">
        <w:t xml:space="preserve"> benefits</w:t>
      </w:r>
      <w:r>
        <w:t xml:space="preserve"> for children’s social and emotional development</w:t>
      </w:r>
      <w:r w:rsidRPr="009458EA">
        <w:t xml:space="preserve">, including supporting emotional expression, social engagement, coping, and </w:t>
      </w:r>
      <w:r>
        <w:t>well-being</w:t>
      </w:r>
      <w:r w:rsidRPr="009458EA">
        <w:t>, especially in settings such as early years provision, schools, healthcare, and community services. Its flexibility, child-led nature, and reduced reliance on verbal communication make it particularly valuable for children from diverse cultural backgrounds, those with additional needs, and children who have experienced adversity or trauma. However, the findings across the literature are neither uniform nor explicit, highlighting important limitations that must be acknowledged within inclusive practice.</w:t>
      </w:r>
    </w:p>
    <w:p w14:paraId="10649A78" w14:textId="77777777" w:rsidR="007830D5" w:rsidRDefault="007830D5" w:rsidP="00E4506C"/>
    <w:p w14:paraId="20A87A82" w14:textId="77777777" w:rsidR="002B3804" w:rsidRDefault="002B3804" w:rsidP="00E4506C"/>
    <w:p w14:paraId="4BC96B3F" w14:textId="77777777" w:rsidR="002B3804" w:rsidRDefault="002B3804" w:rsidP="00E4506C"/>
    <w:p w14:paraId="4E9D70FF" w14:textId="77777777" w:rsidR="002B3804" w:rsidRDefault="002B3804" w:rsidP="00E4506C"/>
    <w:p w14:paraId="2DB9C493" w14:textId="4BB5EEB5" w:rsidR="00E4506C" w:rsidRDefault="00E4506C" w:rsidP="001C5FD6"/>
    <w:p w14:paraId="2E3D713C" w14:textId="77777777" w:rsidR="001C5FD6" w:rsidRDefault="001C5FD6" w:rsidP="00B772BD"/>
    <w:p w14:paraId="4BFC2162" w14:textId="77777777" w:rsidR="008D454F" w:rsidRDefault="008D454F" w:rsidP="00B772BD"/>
    <w:p w14:paraId="79C9CC0F" w14:textId="3CA49143" w:rsidR="008D454F" w:rsidRDefault="008D454F" w:rsidP="00B772BD">
      <w:r>
        <w:t>References</w:t>
      </w:r>
    </w:p>
    <w:p w14:paraId="193248A9" w14:textId="77777777" w:rsidR="008D454F" w:rsidRDefault="008D454F" w:rsidP="00B772BD"/>
    <w:p w14:paraId="2262D030" w14:textId="1292EA58" w:rsidR="008D454F" w:rsidRDefault="00866B4F" w:rsidP="00B772BD">
      <w:r w:rsidRPr="00866B4F">
        <w:lastRenderedPageBreak/>
        <w:t>Anderoğlu, S., &amp; Çağlar, S. (2025). The effect of therapeutic play with teddy bear on children's pain, anxiety, and mothers’ anxiety during peripheral intravenous catheterisation: a randomised clinical trial. </w:t>
      </w:r>
      <w:r w:rsidRPr="00866B4F">
        <w:rPr>
          <w:i/>
          <w:iCs/>
        </w:rPr>
        <w:t>BMC pediatrics</w:t>
      </w:r>
      <w:r w:rsidRPr="00866B4F">
        <w:t>.</w:t>
      </w:r>
    </w:p>
    <w:p w14:paraId="2489A4E0" w14:textId="0A9F2B1A" w:rsidR="00A359DC" w:rsidRDefault="00A359DC" w:rsidP="00B772BD">
      <w:r w:rsidRPr="00A359DC">
        <w:t>Bernhardt, K., Le Beherec, S., Uppendahl, J., Baur, M. A., Klosinski, M., Mall, V., &amp; Hahnefeld, A. (2025). Exploring mental health and development in refugee children through systematic play assessment. </w:t>
      </w:r>
      <w:r w:rsidRPr="00A359DC">
        <w:rPr>
          <w:i/>
          <w:iCs/>
        </w:rPr>
        <w:t>Child Psychiatry &amp; Human Development</w:t>
      </w:r>
      <w:r w:rsidRPr="00A359DC">
        <w:t>, </w:t>
      </w:r>
      <w:r w:rsidRPr="00A359DC">
        <w:rPr>
          <w:i/>
          <w:iCs/>
        </w:rPr>
        <w:t>56</w:t>
      </w:r>
      <w:r w:rsidRPr="00A359DC">
        <w:t>(3), 629-639.</w:t>
      </w:r>
    </w:p>
    <w:p w14:paraId="1721E9D8" w14:textId="0366AC31" w:rsidR="00387BE9" w:rsidRDefault="00387BE9" w:rsidP="00B772BD">
      <w:r w:rsidRPr="00387BE9">
        <w:t xml:space="preserve">Bowlby, J. (1988). </w:t>
      </w:r>
      <w:r w:rsidRPr="00387BE9">
        <w:rPr>
          <w:i/>
          <w:iCs/>
        </w:rPr>
        <w:t>A secure base: Parent-child attachment and healthy human development</w:t>
      </w:r>
      <w:r w:rsidRPr="00387BE9">
        <w:t>. Basic Books.</w:t>
      </w:r>
    </w:p>
    <w:p w14:paraId="3085ABCB" w14:textId="7C7A924E" w:rsidR="00DD5DF8" w:rsidRDefault="00DD5DF8" w:rsidP="00B772BD">
      <w:r w:rsidRPr="00DD5DF8">
        <w:t xml:space="preserve">British Association of Play Therapists. (2024). </w:t>
      </w:r>
      <w:r w:rsidRPr="00DD5DF8">
        <w:rPr>
          <w:i/>
          <w:iCs/>
        </w:rPr>
        <w:t>Statement on the difference between play therapy and therapeutic play</w:t>
      </w:r>
      <w:r w:rsidRPr="00DD5DF8">
        <w:t xml:space="preserve">. </w:t>
      </w:r>
      <w:hyperlink r:id="rId7" w:tgtFrame="_new" w:history="1">
        <w:r w:rsidRPr="00DD5DF8">
          <w:rPr>
            <w:rStyle w:val="Hyperlink"/>
          </w:rPr>
          <w:t>https://www.bapt.info</w:t>
        </w:r>
      </w:hyperlink>
    </w:p>
    <w:p w14:paraId="7F1D6973" w14:textId="5FBD4399" w:rsidR="00161D77" w:rsidRDefault="00161D77" w:rsidP="00B772BD">
      <w:r w:rsidRPr="00161D77">
        <w:t>Carrington, L., Hale, L., Freeman, C., Smith, D., &amp; Perry, M. (2024). The effectiveness of play as an intervention using International Classification of Functioning outcome measures for children with disabilities–a systematic review and meta-synthesis. </w:t>
      </w:r>
      <w:r w:rsidRPr="00161D77">
        <w:rPr>
          <w:i/>
          <w:iCs/>
        </w:rPr>
        <w:t>Disability and rehabilitation</w:t>
      </w:r>
      <w:r w:rsidRPr="00161D77">
        <w:t>, </w:t>
      </w:r>
      <w:r w:rsidRPr="00161D77">
        <w:rPr>
          <w:i/>
          <w:iCs/>
        </w:rPr>
        <w:t>46</w:t>
      </w:r>
      <w:r w:rsidRPr="00161D77">
        <w:t>(17), 3827-3848.</w:t>
      </w:r>
    </w:p>
    <w:p w14:paraId="5F938429" w14:textId="28B4302A" w:rsidR="00F474AF" w:rsidRDefault="00F474AF" w:rsidP="00B772BD">
      <w:r w:rsidRPr="00F474AF">
        <w:t>D’Adamo, P., &amp; Lozada, M. (2024). Playful enactive interventions can enhance agency, empathy and social integration in children. </w:t>
      </w:r>
      <w:r w:rsidRPr="00F474AF">
        <w:rPr>
          <w:i/>
          <w:iCs/>
        </w:rPr>
        <w:t>Learning and Instruction</w:t>
      </w:r>
      <w:r w:rsidRPr="00F474AF">
        <w:t>, </w:t>
      </w:r>
      <w:r w:rsidRPr="00F474AF">
        <w:rPr>
          <w:i/>
          <w:iCs/>
        </w:rPr>
        <w:t>93</w:t>
      </w:r>
      <w:r w:rsidRPr="00F474AF">
        <w:t>, 101960.</w:t>
      </w:r>
    </w:p>
    <w:p w14:paraId="0D3BA115" w14:textId="2B5C3911" w:rsidR="00FE3A34" w:rsidRDefault="00FE3A34" w:rsidP="00B772BD">
      <w:r w:rsidRPr="00FE3A34">
        <w:t>de Souza, D. M., Maia, E. B. S., Ferrer, A. P. S., Rocha, J. C. A., da Silva, M. L. L. M., Barber, R. O. L. B., &amp; Rossato, L. M. (2025). The effect of instructional therapeutic play on acceptance behavior of nasal lavage in hospitalized children. </w:t>
      </w:r>
      <w:r w:rsidRPr="00FE3A34">
        <w:rPr>
          <w:i/>
          <w:iCs/>
        </w:rPr>
        <w:t>Journal of Pediatric Nursing</w:t>
      </w:r>
      <w:r w:rsidRPr="00FE3A34">
        <w:t>, </w:t>
      </w:r>
      <w:r w:rsidRPr="00FE3A34">
        <w:rPr>
          <w:i/>
          <w:iCs/>
        </w:rPr>
        <w:t>80</w:t>
      </w:r>
      <w:r w:rsidRPr="00FE3A34">
        <w:t>, e144-e150.</w:t>
      </w:r>
    </w:p>
    <w:p w14:paraId="72B37750" w14:textId="5CAD9A45" w:rsidR="002B3804" w:rsidRDefault="002B3804" w:rsidP="00B772BD">
      <w:r w:rsidRPr="002B3804">
        <w:t>Dijkstra-de Neijs, L., Tisseur, C., Kluwen, L. A., Van Berckelaer-Onnes, I. A., Swaab, H., &amp; Ester, W. A. (2023). Effectivity of play-based interventions in children with autism spectrum disorder and their parents: A systematic review. </w:t>
      </w:r>
      <w:r w:rsidRPr="002B3804">
        <w:rPr>
          <w:i/>
          <w:iCs/>
        </w:rPr>
        <w:t>Journal of Autism and Developmental Disorders</w:t>
      </w:r>
      <w:r w:rsidRPr="002B3804">
        <w:t>, </w:t>
      </w:r>
      <w:r w:rsidRPr="002B3804">
        <w:rPr>
          <w:i/>
          <w:iCs/>
        </w:rPr>
        <w:t>53</w:t>
      </w:r>
      <w:r w:rsidRPr="002B3804">
        <w:t>(4), 1588-1617.</w:t>
      </w:r>
    </w:p>
    <w:p w14:paraId="0BFBFD6E" w14:textId="005BE467" w:rsidR="008D454F" w:rsidRDefault="008D454F" w:rsidP="00B772BD">
      <w:r w:rsidRPr="008D454F">
        <w:t>Fadda, R., &amp; Lucarelli, L. (2017). Mother–infant and extra-dyadic interactions with a new social partner: developmental trajectories of early social abilities during play. </w:t>
      </w:r>
      <w:r w:rsidRPr="008D454F">
        <w:rPr>
          <w:i/>
          <w:iCs/>
        </w:rPr>
        <w:t>Frontiers in psychology</w:t>
      </w:r>
      <w:r w:rsidRPr="008D454F">
        <w:t>, </w:t>
      </w:r>
      <w:r w:rsidRPr="008D454F">
        <w:rPr>
          <w:i/>
          <w:iCs/>
        </w:rPr>
        <w:t>8</w:t>
      </w:r>
      <w:r w:rsidRPr="008D454F">
        <w:t>, 436.</w:t>
      </w:r>
    </w:p>
    <w:p w14:paraId="1B271A53" w14:textId="6B1DEE0A" w:rsidR="003C4343" w:rsidRDefault="003C4343" w:rsidP="00B772BD">
      <w:r w:rsidRPr="003C4343">
        <w:t>Francis, G., Deniz, E., Torgerson, C., &amp; Toseeb, U. (2022). Play-based interventions for mental health: A systematic review and meta-analysis focused on children and adolescents with autism spectrum disorder and developmental language disorder. </w:t>
      </w:r>
      <w:r w:rsidRPr="003C4343">
        <w:rPr>
          <w:i/>
          <w:iCs/>
        </w:rPr>
        <w:t>Autism &amp; Developmental Language Impairments</w:t>
      </w:r>
      <w:r w:rsidRPr="003C4343">
        <w:t>, </w:t>
      </w:r>
      <w:r w:rsidRPr="003C4343">
        <w:rPr>
          <w:i/>
          <w:iCs/>
        </w:rPr>
        <w:t>7</w:t>
      </w:r>
      <w:r w:rsidRPr="003C4343">
        <w:t>, 23969415211073118.</w:t>
      </w:r>
    </w:p>
    <w:p w14:paraId="41645D0F" w14:textId="6E5D4F9C" w:rsidR="00D6692A" w:rsidRDefault="00D6692A" w:rsidP="00B772BD">
      <w:r w:rsidRPr="00D6692A">
        <w:t>Han, H. S., Yi, Y. S., Lee, M. B., Shin, H., Lee, Y., Lee, C. M., ... &amp; Lim, M. H. (2025). The Clinical Effects of School Group Sandplay Therapy (SGST) on Anxiety/Depression, Somatic Symptoms, Social Immaturity, and Rule-Breaking Behavior in Children at Risk for ADHD. </w:t>
      </w:r>
      <w:r w:rsidRPr="00D6692A">
        <w:rPr>
          <w:i/>
          <w:iCs/>
        </w:rPr>
        <w:t>Children</w:t>
      </w:r>
      <w:r w:rsidRPr="00D6692A">
        <w:t>, </w:t>
      </w:r>
      <w:r w:rsidRPr="00D6692A">
        <w:rPr>
          <w:i/>
          <w:iCs/>
        </w:rPr>
        <w:t>12</w:t>
      </w:r>
      <w:r w:rsidRPr="00D6692A">
        <w:t>(12), 1592.</w:t>
      </w:r>
    </w:p>
    <w:p w14:paraId="6E5B6CCA" w14:textId="47849FEB" w:rsidR="00FE3A34" w:rsidRDefault="00FE3A34" w:rsidP="00B772BD">
      <w:r w:rsidRPr="00FE3A34">
        <w:lastRenderedPageBreak/>
        <w:t>Hüzmeli, H., Semerci, R., &amp; Kebudi, R. (2024). The effect of therapeutic play on fear, anxiety, and satisfaction levels of pediatric oncology patients receiving chemotherapy. </w:t>
      </w:r>
      <w:r w:rsidRPr="00FE3A34">
        <w:rPr>
          <w:i/>
          <w:iCs/>
        </w:rPr>
        <w:t>Journal of Pediatric Nursing</w:t>
      </w:r>
      <w:r w:rsidRPr="00FE3A34">
        <w:t>, </w:t>
      </w:r>
      <w:r w:rsidRPr="00FE3A34">
        <w:rPr>
          <w:i/>
          <w:iCs/>
        </w:rPr>
        <w:t>77</w:t>
      </w:r>
      <w:r w:rsidRPr="00FE3A34">
        <w:t>, e195-e201.</w:t>
      </w:r>
    </w:p>
    <w:p w14:paraId="12A1119E" w14:textId="716B6522" w:rsidR="00866B4F" w:rsidRDefault="00866B4F" w:rsidP="00B772BD">
      <w:r w:rsidRPr="00866B4F">
        <w:t>Kaizar, V. O., &amp; Alordiah, C. O. (2023). Understanding the role of play in promoting cognitive, social, and emotional development in school children: implications for counsellors and evaluators. </w:t>
      </w:r>
      <w:r w:rsidRPr="00866B4F">
        <w:rPr>
          <w:i/>
          <w:iCs/>
        </w:rPr>
        <w:t>University of Delta Journal of Contemporary Studies in Education</w:t>
      </w:r>
      <w:r w:rsidRPr="00866B4F">
        <w:t>, </w:t>
      </w:r>
      <w:r w:rsidRPr="00866B4F">
        <w:rPr>
          <w:i/>
          <w:iCs/>
        </w:rPr>
        <w:t>2</w:t>
      </w:r>
      <w:r w:rsidRPr="00866B4F">
        <w:t>(1), 138-52.</w:t>
      </w:r>
    </w:p>
    <w:p w14:paraId="6B5A8C75" w14:textId="7D500ED8" w:rsidR="001F5060" w:rsidRDefault="001F5060" w:rsidP="00B772BD">
      <w:r w:rsidRPr="001F5060">
        <w:t>Kangas, J., Lastikka, A. L., &amp; Arvola, O. (2023). Inclusive play: Defining elements of playful teaching and learning in culturally and linguistically diverse ECEC. </w:t>
      </w:r>
      <w:r w:rsidRPr="001F5060">
        <w:rPr>
          <w:i/>
          <w:iCs/>
        </w:rPr>
        <w:t>Education Sciences</w:t>
      </w:r>
      <w:r w:rsidRPr="001F5060">
        <w:t>, </w:t>
      </w:r>
      <w:r w:rsidRPr="001F5060">
        <w:rPr>
          <w:i/>
          <w:iCs/>
        </w:rPr>
        <w:t>13</w:t>
      </w:r>
      <w:r w:rsidRPr="001F5060">
        <w:t>(9), 956.</w:t>
      </w:r>
    </w:p>
    <w:p w14:paraId="59EDFEC6" w14:textId="05E56F7C" w:rsidR="00DD5DF8" w:rsidRDefault="00DD5DF8" w:rsidP="00B772BD">
      <w:r w:rsidRPr="00DD5DF8">
        <w:t>López-Nieto, L., Compañ-Gabucio, L. M., Torres-Collado, L., &amp; Garcia-de la Hera, M. (2022). Scoping review on play-based interventions in autism spectrum disorder. </w:t>
      </w:r>
      <w:r w:rsidRPr="00DD5DF8">
        <w:rPr>
          <w:i/>
          <w:iCs/>
        </w:rPr>
        <w:t>Children</w:t>
      </w:r>
      <w:r w:rsidRPr="00DD5DF8">
        <w:t>, </w:t>
      </w:r>
      <w:r w:rsidRPr="00DD5DF8">
        <w:rPr>
          <w:i/>
          <w:iCs/>
        </w:rPr>
        <w:t>9</w:t>
      </w:r>
      <w:r w:rsidRPr="00DD5DF8">
        <w:t>(9), 1355.</w:t>
      </w:r>
    </w:p>
    <w:p w14:paraId="5F8B02AA" w14:textId="2DDCFE33" w:rsidR="008B00AF" w:rsidRDefault="008B00AF" w:rsidP="00B772BD">
      <w:r w:rsidRPr="008B00AF">
        <w:t>Lundqvist, J. (2024). Supporting Peer Play at Inclusive Preschools: Three Studies with a Single Case Research Design. </w:t>
      </w:r>
      <w:r w:rsidRPr="008B00AF">
        <w:rPr>
          <w:i/>
          <w:iCs/>
        </w:rPr>
        <w:t>International Journal of Special Education</w:t>
      </w:r>
      <w:r w:rsidRPr="008B00AF">
        <w:t>, </w:t>
      </w:r>
      <w:r w:rsidRPr="008B00AF">
        <w:rPr>
          <w:i/>
          <w:iCs/>
        </w:rPr>
        <w:t>39</w:t>
      </w:r>
      <w:r w:rsidRPr="008B00AF">
        <w:t>(1), 136-148.</w:t>
      </w:r>
    </w:p>
    <w:p w14:paraId="3FE761BE" w14:textId="7D93610E" w:rsidR="00D6692A" w:rsidRDefault="00D6692A" w:rsidP="00B772BD">
      <w:r w:rsidRPr="00D6692A">
        <w:t>Nazari, A. M., Sarmadi, S., Ghazanfari, M. J., Gholami, M., Emami Zeydi, A., &amp; Zare-Kaseb, A. (2025). The effectiveness of play therapy on depression and anxiety in hospitalized children with cancer: a systematic review. </w:t>
      </w:r>
      <w:r w:rsidRPr="00D6692A">
        <w:rPr>
          <w:i/>
          <w:iCs/>
        </w:rPr>
        <w:t>Supportive Care in Cancer</w:t>
      </w:r>
      <w:r w:rsidRPr="00D6692A">
        <w:t>, </w:t>
      </w:r>
      <w:r w:rsidRPr="00D6692A">
        <w:rPr>
          <w:i/>
          <w:iCs/>
        </w:rPr>
        <w:t>33</w:t>
      </w:r>
      <w:r w:rsidRPr="00D6692A">
        <w:t>(2), 88.</w:t>
      </w:r>
    </w:p>
    <w:p w14:paraId="1B3E6878" w14:textId="1860F33F" w:rsidR="00895D14" w:rsidRDefault="00895D14" w:rsidP="00B772BD">
      <w:r w:rsidRPr="00895D14">
        <w:t>Parsons, L., Cordier, R., Munro, N., &amp; Joosten, A. (2019). A randomized controlled trial of a play-based, peer-mediated pragmatic language intervention for children with autism. </w:t>
      </w:r>
      <w:r w:rsidRPr="00895D14">
        <w:rPr>
          <w:i/>
          <w:iCs/>
        </w:rPr>
        <w:t>Frontiers in psychology</w:t>
      </w:r>
      <w:r w:rsidRPr="00895D14">
        <w:t>, </w:t>
      </w:r>
      <w:r w:rsidRPr="00895D14">
        <w:rPr>
          <w:i/>
          <w:iCs/>
        </w:rPr>
        <w:t>10</w:t>
      </w:r>
      <w:r w:rsidRPr="00895D14">
        <w:t>, 1960.</w:t>
      </w:r>
    </w:p>
    <w:p w14:paraId="156CB92E" w14:textId="4A987725" w:rsidR="008B00AF" w:rsidRDefault="008B00AF" w:rsidP="00B772BD">
      <w:r w:rsidRPr="008B00AF">
        <w:t>Rautenbach, G., Hoosain, M., Zunza, M., &amp; Plastow, N. (2024). Promoting playfulness through a play-based occupational therapy intervention: A study protocol. </w:t>
      </w:r>
      <w:r w:rsidRPr="008B00AF">
        <w:rPr>
          <w:i/>
          <w:iCs/>
        </w:rPr>
        <w:t>African Journal of Disability</w:t>
      </w:r>
      <w:r w:rsidRPr="008B00AF">
        <w:t>, </w:t>
      </w:r>
      <w:r w:rsidRPr="008B00AF">
        <w:rPr>
          <w:i/>
          <w:iCs/>
        </w:rPr>
        <w:t>13</w:t>
      </w:r>
      <w:r w:rsidRPr="008B00AF">
        <w:t>, 1415.</w:t>
      </w:r>
    </w:p>
    <w:p w14:paraId="3BB06E14" w14:textId="5C7B75C0" w:rsidR="00F474AF" w:rsidRDefault="00F474AF" w:rsidP="00B772BD">
      <w:r w:rsidRPr="00F474AF">
        <w:t>Şengül, M., &amp; Erkut, Z. (2025). The effect of instructional therapeutic play on emotional responses in children undergoing nasopharyngeal swabbing: A randomised controlled trial. </w:t>
      </w:r>
      <w:r w:rsidRPr="00F474AF">
        <w:rPr>
          <w:i/>
          <w:iCs/>
        </w:rPr>
        <w:t>Journal of Pediatric Nursing</w:t>
      </w:r>
      <w:r w:rsidRPr="00F474AF">
        <w:t>, </w:t>
      </w:r>
      <w:r w:rsidRPr="00F474AF">
        <w:rPr>
          <w:i/>
          <w:iCs/>
        </w:rPr>
        <w:t>85</w:t>
      </w:r>
      <w:r w:rsidRPr="00F474AF">
        <w:t>, 433-440.</w:t>
      </w:r>
    </w:p>
    <w:p w14:paraId="31DF3A26" w14:textId="19F07675" w:rsidR="00351D95" w:rsidRDefault="00351D95" w:rsidP="00B772BD">
      <w:r w:rsidRPr="00351D95">
        <w:t>Silva, R. D. M. D., Austregésilo, S. C., Ithamar, L., &amp; Lima, L. S. D. (2017). Therapeutic play to prepare children for invasive procedures: a systematic review. </w:t>
      </w:r>
      <w:r w:rsidRPr="00351D95">
        <w:rPr>
          <w:i/>
          <w:iCs/>
        </w:rPr>
        <w:t>Jornal de Pediatria</w:t>
      </w:r>
      <w:r w:rsidRPr="00351D95">
        <w:t>, </w:t>
      </w:r>
      <w:r w:rsidRPr="00351D95">
        <w:rPr>
          <w:i/>
          <w:iCs/>
        </w:rPr>
        <w:t>93</w:t>
      </w:r>
      <w:r w:rsidRPr="00351D95">
        <w:t>(1), 6-16.</w:t>
      </w:r>
    </w:p>
    <w:p w14:paraId="0F5335A4" w14:textId="58D33B2E" w:rsidR="001C5FD6" w:rsidRDefault="001C5FD6" w:rsidP="00B772BD">
      <w:r w:rsidRPr="001C5FD6">
        <w:t>Sofija, E., Bernard, N. R., Bowler, S., Wiseman, N., &amp; Harris, N. (2023). Creative and play-based interventions for culturally and linguistically diverse children: A systematic review. </w:t>
      </w:r>
      <w:r w:rsidRPr="001C5FD6">
        <w:rPr>
          <w:i/>
          <w:iCs/>
        </w:rPr>
        <w:t>Journal of Social Inclusion</w:t>
      </w:r>
      <w:r w:rsidRPr="001C5FD6">
        <w:t>, </w:t>
      </w:r>
      <w:r w:rsidRPr="001C5FD6">
        <w:rPr>
          <w:i/>
          <w:iCs/>
        </w:rPr>
        <w:t>14</w:t>
      </w:r>
      <w:r w:rsidRPr="001C5FD6">
        <w:t>(1).</w:t>
      </w:r>
    </w:p>
    <w:p w14:paraId="015BE653" w14:textId="4942B1BE" w:rsidR="001C5FD6" w:rsidRDefault="001C5FD6" w:rsidP="00B772BD">
      <w:r w:rsidRPr="001C5FD6">
        <w:lastRenderedPageBreak/>
        <w:t>Subhit, A. (2023). </w:t>
      </w:r>
      <w:r w:rsidRPr="001C5FD6">
        <w:rPr>
          <w:i/>
          <w:iCs/>
        </w:rPr>
        <w:t>A Critical Inquiry into Play Therapists’ Creation of Culturally Inclusive Play Therapy Spaces</w:t>
      </w:r>
      <w:r w:rsidRPr="001C5FD6">
        <w:t>. The George Washington University.</w:t>
      </w:r>
    </w:p>
    <w:p w14:paraId="6A141EBC" w14:textId="3AD21611" w:rsidR="00AB567B" w:rsidRDefault="00AB567B" w:rsidP="00B772BD">
      <w:r w:rsidRPr="00AB567B">
        <w:t>Trimboli, C., Parsons, L., Fleay, C., &amp; Buchanan, A. (2025). Consensus on Occupational Therapy for Refugee Children’s Psychosocial Wellbeing in Schools. </w:t>
      </w:r>
      <w:r w:rsidRPr="00AB567B">
        <w:rPr>
          <w:i/>
          <w:iCs/>
        </w:rPr>
        <w:t>Occupational Therapy In Health Care</w:t>
      </w:r>
      <w:r w:rsidRPr="00AB567B">
        <w:t>, 1-24.</w:t>
      </w:r>
    </w:p>
    <w:p w14:paraId="5DA1F690" w14:textId="4C054CDB" w:rsidR="00E4506C" w:rsidRDefault="00E4506C" w:rsidP="00B772BD">
      <w:r w:rsidRPr="00E4506C">
        <w:t>Topal, S., Çaka, S. Y., Uysal, G., Alabay, E., Demir, Y., &amp; Arslan, S. C. (2025). The effect of therapeutic play-based intervention programme applied to earthquake victim preschool children on psychosocial well-being: a randomised controlled trial. </w:t>
      </w:r>
      <w:r w:rsidRPr="00E4506C">
        <w:rPr>
          <w:i/>
          <w:iCs/>
        </w:rPr>
        <w:t>BMC psychology</w:t>
      </w:r>
      <w:r w:rsidRPr="00E4506C">
        <w:t>, </w:t>
      </w:r>
      <w:r w:rsidRPr="00E4506C">
        <w:rPr>
          <w:i/>
          <w:iCs/>
        </w:rPr>
        <w:t>13</w:t>
      </w:r>
      <w:r w:rsidRPr="00E4506C">
        <w:t>(1), 981.</w:t>
      </w:r>
    </w:p>
    <w:p w14:paraId="1D5BD9AB" w14:textId="3A3A09AD" w:rsidR="00891575" w:rsidRDefault="00891575" w:rsidP="00B772BD">
      <w:r w:rsidRPr="00891575">
        <w:t>Veraksa, A. N., Plotnikova, V. A., Sukhikh, V. L., Kornienko, D. S., &amp; Rudnova, N. A. (2025). Non-therapeutic play to overcome negative emotional symptoms and improve emotional intelligence in children aged 3–7: A systematic review. </w:t>
      </w:r>
      <w:r w:rsidRPr="00891575">
        <w:rPr>
          <w:i/>
          <w:iCs/>
        </w:rPr>
        <w:t>Frontiers in Psychology</w:t>
      </w:r>
      <w:r w:rsidRPr="00891575">
        <w:t>, </w:t>
      </w:r>
      <w:r w:rsidRPr="00891575">
        <w:rPr>
          <w:i/>
          <w:iCs/>
        </w:rPr>
        <w:t>16</w:t>
      </w:r>
      <w:r w:rsidRPr="00891575">
        <w:t>, 1475387.</w:t>
      </w:r>
    </w:p>
    <w:p w14:paraId="7034B5FE" w14:textId="56CAB100" w:rsidR="00387BE9" w:rsidRDefault="00387BE9" w:rsidP="00B772BD">
      <w:r w:rsidRPr="00387BE9">
        <w:t>Vygotsky, L. S. (1978). </w:t>
      </w:r>
      <w:r w:rsidRPr="00387BE9">
        <w:rPr>
          <w:i/>
          <w:iCs/>
        </w:rPr>
        <w:t>Mind in society: The development of higher psychological processes</w:t>
      </w:r>
      <w:r w:rsidRPr="00387BE9">
        <w:t> (Vol. 86). Harvard university press.</w:t>
      </w:r>
    </w:p>
    <w:p w14:paraId="73A3F606" w14:textId="6F76A4A1" w:rsidR="00891575" w:rsidRDefault="00891575" w:rsidP="00B772BD">
      <w:r w:rsidRPr="00891575">
        <w:t>Yu, C., Weaver, S., Walker, M., Hess, J., Mac, A., &amp; Ross, T. (2024). Opportunities for play in paediatric healthcare environments: a scoping review. </w:t>
      </w:r>
      <w:r w:rsidRPr="00891575">
        <w:rPr>
          <w:i/>
          <w:iCs/>
        </w:rPr>
        <w:t>Frontiers in Rehabilitation Sciences</w:t>
      </w:r>
      <w:r w:rsidRPr="00891575">
        <w:t>, </w:t>
      </w:r>
      <w:r w:rsidRPr="00891575">
        <w:rPr>
          <w:i/>
          <w:iCs/>
        </w:rPr>
        <w:t>5</w:t>
      </w:r>
      <w:r w:rsidRPr="00891575">
        <w:t>, 1415609.</w:t>
      </w:r>
    </w:p>
    <w:p w14:paraId="7E1453CA" w14:textId="3C1C3BAA" w:rsidR="00891575" w:rsidRPr="00B772BD" w:rsidRDefault="00891575" w:rsidP="00B772BD">
      <w:r w:rsidRPr="00891575">
        <w:t>Yuxi, R., Shuqi, J., Cong, L., Shufan, L., &amp; Yueyu, L. (2024). A systematic review of the effect of sandplay therapy on social communication deficits in children with autism spectrum disorder. </w:t>
      </w:r>
      <w:r w:rsidRPr="00891575">
        <w:rPr>
          <w:i/>
          <w:iCs/>
        </w:rPr>
        <w:t>Frontiers in Pediatrics</w:t>
      </w:r>
      <w:r w:rsidRPr="00891575">
        <w:t>, </w:t>
      </w:r>
      <w:r w:rsidRPr="00891575">
        <w:rPr>
          <w:i/>
          <w:iCs/>
        </w:rPr>
        <w:t>12</w:t>
      </w:r>
      <w:r w:rsidRPr="00891575">
        <w:t>, 1454710.</w:t>
      </w:r>
    </w:p>
    <w:p w14:paraId="376DE0E3" w14:textId="24C7F2EF" w:rsidR="002A5F9D" w:rsidRPr="00B772BD" w:rsidRDefault="002A5F9D" w:rsidP="00B772BD"/>
    <w:sectPr w:rsidR="002A5F9D" w:rsidRPr="00B77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BD"/>
    <w:rsid w:val="00030341"/>
    <w:rsid w:val="00034ECC"/>
    <w:rsid w:val="000444D1"/>
    <w:rsid w:val="00064EF1"/>
    <w:rsid w:val="000A6A22"/>
    <w:rsid w:val="000C7ABD"/>
    <w:rsid w:val="00106CAF"/>
    <w:rsid w:val="00117261"/>
    <w:rsid w:val="00120C7E"/>
    <w:rsid w:val="00136581"/>
    <w:rsid w:val="00161D77"/>
    <w:rsid w:val="00193EF0"/>
    <w:rsid w:val="001A4C4D"/>
    <w:rsid w:val="001C5FD6"/>
    <w:rsid w:val="001F5060"/>
    <w:rsid w:val="00266BAB"/>
    <w:rsid w:val="00286483"/>
    <w:rsid w:val="0029591B"/>
    <w:rsid w:val="002A5F9D"/>
    <w:rsid w:val="002B3804"/>
    <w:rsid w:val="00301393"/>
    <w:rsid w:val="00351D95"/>
    <w:rsid w:val="003569D8"/>
    <w:rsid w:val="00387BE9"/>
    <w:rsid w:val="003C4343"/>
    <w:rsid w:val="00497E72"/>
    <w:rsid w:val="00513483"/>
    <w:rsid w:val="00540206"/>
    <w:rsid w:val="00553593"/>
    <w:rsid w:val="00594BE6"/>
    <w:rsid w:val="005D05EA"/>
    <w:rsid w:val="005F36D0"/>
    <w:rsid w:val="00727AE9"/>
    <w:rsid w:val="00751139"/>
    <w:rsid w:val="007618B6"/>
    <w:rsid w:val="007830D5"/>
    <w:rsid w:val="00795822"/>
    <w:rsid w:val="00795C38"/>
    <w:rsid w:val="007E2642"/>
    <w:rsid w:val="0080177A"/>
    <w:rsid w:val="00866B4F"/>
    <w:rsid w:val="00885BC6"/>
    <w:rsid w:val="00891575"/>
    <w:rsid w:val="00895152"/>
    <w:rsid w:val="00895D14"/>
    <w:rsid w:val="008B00AF"/>
    <w:rsid w:val="008D454F"/>
    <w:rsid w:val="00910C8A"/>
    <w:rsid w:val="009458EA"/>
    <w:rsid w:val="009C7A15"/>
    <w:rsid w:val="00A321F6"/>
    <w:rsid w:val="00A359DC"/>
    <w:rsid w:val="00A36D87"/>
    <w:rsid w:val="00AB567B"/>
    <w:rsid w:val="00B626E2"/>
    <w:rsid w:val="00B772BD"/>
    <w:rsid w:val="00B82E64"/>
    <w:rsid w:val="00B87F9F"/>
    <w:rsid w:val="00B9694D"/>
    <w:rsid w:val="00BC7856"/>
    <w:rsid w:val="00BE4E7C"/>
    <w:rsid w:val="00C17F8D"/>
    <w:rsid w:val="00C42A3D"/>
    <w:rsid w:val="00C81335"/>
    <w:rsid w:val="00CA02A4"/>
    <w:rsid w:val="00CC572E"/>
    <w:rsid w:val="00CF31BD"/>
    <w:rsid w:val="00D257FC"/>
    <w:rsid w:val="00D45B1D"/>
    <w:rsid w:val="00D6692A"/>
    <w:rsid w:val="00DC2C29"/>
    <w:rsid w:val="00DD5DF8"/>
    <w:rsid w:val="00E4506C"/>
    <w:rsid w:val="00E45EE1"/>
    <w:rsid w:val="00E51D24"/>
    <w:rsid w:val="00E81BC9"/>
    <w:rsid w:val="00E94ED9"/>
    <w:rsid w:val="00EE494B"/>
    <w:rsid w:val="00F474AF"/>
    <w:rsid w:val="00F66386"/>
    <w:rsid w:val="00F7743B"/>
    <w:rsid w:val="00FE3A34"/>
    <w:rsid w:val="00FF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1BD3"/>
  <w15:chartTrackingRefBased/>
  <w15:docId w15:val="{8A16D6FD-E65D-4B2D-8C8F-193A5E0D9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2BD"/>
    <w:rPr>
      <w:rFonts w:eastAsiaTheme="majorEastAsia" w:cstheme="majorBidi"/>
      <w:color w:val="272727" w:themeColor="text1" w:themeTint="D8"/>
    </w:rPr>
  </w:style>
  <w:style w:type="paragraph" w:styleId="Title">
    <w:name w:val="Title"/>
    <w:basedOn w:val="Normal"/>
    <w:next w:val="Normal"/>
    <w:link w:val="TitleChar"/>
    <w:uiPriority w:val="10"/>
    <w:qFormat/>
    <w:rsid w:val="00B77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2BD"/>
    <w:pPr>
      <w:spacing w:before="160"/>
      <w:jc w:val="center"/>
    </w:pPr>
    <w:rPr>
      <w:i/>
      <w:iCs/>
      <w:color w:val="404040" w:themeColor="text1" w:themeTint="BF"/>
    </w:rPr>
  </w:style>
  <w:style w:type="character" w:customStyle="1" w:styleId="QuoteChar">
    <w:name w:val="Quote Char"/>
    <w:basedOn w:val="DefaultParagraphFont"/>
    <w:link w:val="Quote"/>
    <w:uiPriority w:val="29"/>
    <w:rsid w:val="00B772BD"/>
    <w:rPr>
      <w:i/>
      <w:iCs/>
      <w:color w:val="404040" w:themeColor="text1" w:themeTint="BF"/>
    </w:rPr>
  </w:style>
  <w:style w:type="paragraph" w:styleId="ListParagraph">
    <w:name w:val="List Paragraph"/>
    <w:basedOn w:val="Normal"/>
    <w:uiPriority w:val="34"/>
    <w:qFormat/>
    <w:rsid w:val="00B772BD"/>
    <w:pPr>
      <w:ind w:left="720"/>
      <w:contextualSpacing/>
    </w:pPr>
  </w:style>
  <w:style w:type="character" w:styleId="IntenseEmphasis">
    <w:name w:val="Intense Emphasis"/>
    <w:basedOn w:val="DefaultParagraphFont"/>
    <w:uiPriority w:val="21"/>
    <w:qFormat/>
    <w:rsid w:val="00B772BD"/>
    <w:rPr>
      <w:i/>
      <w:iCs/>
      <w:color w:val="0F4761" w:themeColor="accent1" w:themeShade="BF"/>
    </w:rPr>
  </w:style>
  <w:style w:type="paragraph" w:styleId="IntenseQuote">
    <w:name w:val="Intense Quote"/>
    <w:basedOn w:val="Normal"/>
    <w:next w:val="Normal"/>
    <w:link w:val="IntenseQuoteChar"/>
    <w:uiPriority w:val="30"/>
    <w:qFormat/>
    <w:rsid w:val="00B77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2BD"/>
    <w:rPr>
      <w:i/>
      <w:iCs/>
      <w:color w:val="0F4761" w:themeColor="accent1" w:themeShade="BF"/>
    </w:rPr>
  </w:style>
  <w:style w:type="character" w:styleId="IntenseReference">
    <w:name w:val="Intense Reference"/>
    <w:basedOn w:val="DefaultParagraphFont"/>
    <w:uiPriority w:val="32"/>
    <w:qFormat/>
    <w:rsid w:val="00B772BD"/>
    <w:rPr>
      <w:b/>
      <w:bCs/>
      <w:smallCaps/>
      <w:color w:val="0F4761" w:themeColor="accent1" w:themeShade="BF"/>
      <w:spacing w:val="5"/>
    </w:rPr>
  </w:style>
  <w:style w:type="character" w:styleId="Hyperlink">
    <w:name w:val="Hyperlink"/>
    <w:basedOn w:val="DefaultParagraphFont"/>
    <w:uiPriority w:val="99"/>
    <w:unhideWhenUsed/>
    <w:rsid w:val="00DD5DF8"/>
    <w:rPr>
      <w:color w:val="467886" w:themeColor="hyperlink"/>
      <w:u w:val="single"/>
    </w:rPr>
  </w:style>
  <w:style w:type="character" w:styleId="UnresolvedMention">
    <w:name w:val="Unresolved Mention"/>
    <w:basedOn w:val="DefaultParagraphFont"/>
    <w:uiPriority w:val="99"/>
    <w:semiHidden/>
    <w:unhideWhenUsed/>
    <w:rsid w:val="00DD5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bapt.inf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fbadc12468598702437a3f6adfc3d8f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dabd2ad473d2c9d2c396995b88292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E77FD7-42A3-4895-88F2-4E7122AAF276}">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1D5EDB8E-27D1-4B47-B3EC-FB3F0111A17A}">
  <ds:schemaRefs>
    <ds:schemaRef ds:uri="http://schemas.microsoft.com/sharepoint/v3/contenttype/forms"/>
  </ds:schemaRefs>
</ds:datastoreItem>
</file>

<file path=customXml/itemProps3.xml><?xml version="1.0" encoding="utf-8"?>
<ds:datastoreItem xmlns:ds="http://schemas.openxmlformats.org/officeDocument/2006/customXml" ds:itemID="{8D5F6646-2532-45B7-B236-28D863BF4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13</Pages>
  <Words>4995</Words>
  <Characters>31622</Characters>
  <Application>Microsoft Office Word</Application>
  <DocSecurity>0</DocSecurity>
  <Lines>479</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18</cp:revision>
  <dcterms:created xsi:type="dcterms:W3CDTF">2026-02-09T00:46:00Z</dcterms:created>
  <dcterms:modified xsi:type="dcterms:W3CDTF">2026-02-09T22:45:00Z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29d77138-4f30-48be-8a6b-535d41f878df</vt:lpwstr>
  </property>
  <property fmtid="{D5CDD505-2E9C-101B-9397-08002B2CF9AE}" pid="3" name="ContentTypeId">
    <vt:lpwstr>0x010100BD024FF986E86248B25DDBA3DBF998D1</vt:lpwstr>
  </property>
</Properties>
</file>