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7327562"/>
        <w:docPartObj>
          <w:docPartGallery w:val="Cover Pages"/>
          <w:docPartUnique/>
        </w:docPartObj>
      </w:sdtPr>
      <w:sdtEndPr>
        <w:rPr>
          <w:rFonts w:ascii="Times New Roman" w:eastAsia="Times New Roman" w:hAnsi="Times New Roman" w:cs="Times New Roman"/>
          <w:bCs/>
          <w:sz w:val="24"/>
          <w:szCs w:val="24"/>
        </w:rPr>
      </w:sdtEndPr>
      <w:sdtContent>
        <w:p w14:paraId="039B8AF6" w14:textId="77777777" w:rsidR="00AD17F7" w:rsidRDefault="00AD17F7"/>
        <w:p w14:paraId="012EBDC9" w14:textId="10DC95F3" w:rsidR="00AD17F7" w:rsidRDefault="00B21E0B">
          <w:pPr>
            <w:rPr>
              <w:rFonts w:ascii="Times New Roman" w:eastAsia="Times New Roman" w:hAnsi="Times New Roman" w:cs="Times New Roman"/>
              <w:bCs/>
              <w:sz w:val="24"/>
              <w:szCs w:val="24"/>
            </w:rPr>
          </w:pPr>
          <w:r w:rsidRPr="00B21E0B">
            <w:rPr>
              <w:rFonts w:ascii="Times New Roman" w:eastAsia="Times New Roman" w:hAnsi="Times New Roman" w:cs="Times New Roman"/>
              <w:bCs/>
              <w:noProof/>
              <w:sz w:val="24"/>
              <w:szCs w:val="24"/>
            </w:rPr>
            <mc:AlternateContent>
              <mc:Choice Requires="wps">
                <w:drawing>
                  <wp:anchor distT="45720" distB="45720" distL="114300" distR="114300" simplePos="0" relativeHeight="251662336" behindDoc="0" locked="0" layoutInCell="1" allowOverlap="1" wp14:anchorId="79713469" wp14:editId="5EA21B8D">
                    <wp:simplePos x="0" y="0"/>
                    <wp:positionH relativeFrom="column">
                      <wp:posOffset>-90170</wp:posOffset>
                    </wp:positionH>
                    <wp:positionV relativeFrom="paragraph">
                      <wp:posOffset>7123430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44C99C" w14:textId="77777777" w:rsidR="00B21E0B" w:rsidRPr="00B21E0B" w:rsidRDefault="00B21E0B" w:rsidP="00B21E0B">
                                <w:pPr>
                                  <w:spacing w:before="240" w:after="240" w:line="360" w:lineRule="auto"/>
                                  <w:rPr>
                                    <w:rFonts w:ascii="Times New Roman" w:eastAsia="Times New Roman" w:hAnsi="Times New Roman" w:cs="Times New Roman"/>
                                    <w:bCs/>
                                    <w:color w:val="548DD4" w:themeColor="text2" w:themeTint="99"/>
                                    <w:sz w:val="24"/>
                                    <w:szCs w:val="24"/>
                                  </w:rPr>
                                </w:pPr>
                                <w:r w:rsidRPr="00B21E0B">
                                  <w:rPr>
                                    <w:rFonts w:ascii="Times New Roman" w:eastAsia="Times New Roman" w:hAnsi="Times New Roman" w:cs="Times New Roman"/>
                                    <w:bCs/>
                                    <w:color w:val="548DD4" w:themeColor="text2" w:themeTint="99"/>
                                    <w:sz w:val="24"/>
                                    <w:szCs w:val="24"/>
                                  </w:rPr>
                                  <w:t>Student Name: Jesvin Peter Jose</w:t>
                                </w:r>
                              </w:p>
                              <w:p w14:paraId="5799465C" w14:textId="51F715A0" w:rsidR="00B21E0B" w:rsidRPr="00B21E0B" w:rsidRDefault="00B21E0B" w:rsidP="00B21E0B">
                                <w:pPr>
                                  <w:rPr>
                                    <w:color w:val="548DD4" w:themeColor="text2" w:themeTint="99"/>
                                  </w:rPr>
                                </w:pPr>
                                <w:r w:rsidRPr="00B21E0B">
                                  <w:rPr>
                                    <w:rFonts w:ascii="Times New Roman" w:eastAsia="Times New Roman" w:hAnsi="Times New Roman" w:cs="Times New Roman"/>
                                    <w:bCs/>
                                    <w:color w:val="548DD4" w:themeColor="text2" w:themeTint="99"/>
                                    <w:sz w:val="24"/>
                                    <w:szCs w:val="24"/>
                                  </w:rPr>
                                  <w:t>Student Id: 2220024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713469" id="_x0000_t202" coordsize="21600,21600" o:spt="202" path="m,l,21600r21600,l21600,xe">
                    <v:stroke joinstyle="miter"/>
                    <v:path gradientshapeok="t" o:connecttype="rect"/>
                  </v:shapetype>
                  <v:shape id="Text Box 2" o:spid="_x0000_s1026" type="#_x0000_t202" style="position:absolute;margin-left:-7.1pt;margin-top:560.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">
                    <v:textbox style="mso-fit-shape-to-text:t">
                      <w:txbxContent>
                        <w:p w14:paraId="0844C99C" w14:textId="77777777" w:rsidR="00B21E0B" w:rsidRPr="00B21E0B" w:rsidRDefault="00B21E0B" w:rsidP="00B21E0B">
                          <w:pPr>
                            <w:spacing w:before="240" w:after="240" w:line="360" w:lineRule="auto"/>
                            <w:rPr>
                              <w:rFonts w:ascii="Times New Roman" w:eastAsia="Times New Roman" w:hAnsi="Times New Roman" w:cs="Times New Roman"/>
                              <w:bCs/>
                              <w:color w:val="548DD4" w:themeColor="text2" w:themeTint="99"/>
                              <w:sz w:val="24"/>
                              <w:szCs w:val="24"/>
                            </w:rPr>
                          </w:pPr>
                          <w:r w:rsidRPr="00B21E0B">
                            <w:rPr>
                              <w:rFonts w:ascii="Times New Roman" w:eastAsia="Times New Roman" w:hAnsi="Times New Roman" w:cs="Times New Roman"/>
                              <w:bCs/>
                              <w:color w:val="548DD4" w:themeColor="text2" w:themeTint="99"/>
                              <w:sz w:val="24"/>
                              <w:szCs w:val="24"/>
                            </w:rPr>
                            <w:t>Student Name: Jesvin Peter Jose</w:t>
                          </w:r>
                        </w:p>
                        <w:p w14:paraId="5799465C" w14:textId="51F715A0" w:rsidR="00B21E0B" w:rsidRPr="00B21E0B" w:rsidRDefault="00B21E0B" w:rsidP="00B21E0B">
                          <w:pPr>
                            <w:rPr>
                              <w:color w:val="548DD4" w:themeColor="text2" w:themeTint="99"/>
                            </w:rPr>
                          </w:pPr>
                          <w:r w:rsidRPr="00B21E0B">
                            <w:rPr>
                              <w:rFonts w:ascii="Times New Roman" w:eastAsia="Times New Roman" w:hAnsi="Times New Roman" w:cs="Times New Roman"/>
                              <w:bCs/>
                              <w:color w:val="548DD4" w:themeColor="text2" w:themeTint="99"/>
                              <w:sz w:val="24"/>
                              <w:szCs w:val="24"/>
                            </w:rPr>
                            <w:t>Student Id: 2220024</w:t>
                          </w:r>
                        </w:p>
                      </w:txbxContent>
                    </v:textbox>
                    <w10:wrap type="square"/>
                  </v:shape>
                </w:pict>
              </mc:Fallback>
            </mc:AlternateContent>
          </w:r>
          <w:r w:rsidR="00AD17F7">
            <w:rPr>
              <w:noProof/>
            </w:rPr>
            <mc:AlternateContent>
              <mc:Choice Requires="wps">
                <w:drawing>
                  <wp:anchor distT="0" distB="0" distL="182880" distR="182880" simplePos="0" relativeHeight="251660288" behindDoc="0" locked="0" layoutInCell="1" allowOverlap="1" wp14:anchorId="3F5F67E8" wp14:editId="4A88E775">
                    <wp:simplePos x="0" y="0"/>
                    <wp:positionH relativeFrom="margin">
                      <wp:posOffset>622935</wp:posOffset>
                    </wp:positionH>
                    <wp:positionV relativeFrom="page">
                      <wp:posOffset>4485640</wp:posOffset>
                    </wp:positionV>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207B1" w14:textId="5F3C4D06" w:rsidR="00AD17F7" w:rsidRPr="00AD17F7" w:rsidRDefault="00AD17F7" w:rsidP="00B21E0B">
                                <w:pPr>
                                  <w:pStyle w:val="NoSpacing"/>
                                  <w:spacing w:before="40" w:after="560" w:line="216" w:lineRule="auto"/>
                                  <w:jc w:val="center"/>
                                  <w:rPr>
                                    <w:color w:val="548DD4" w:themeColor="text2" w:themeTint="99"/>
                                    <w:sz w:val="72"/>
                                    <w:szCs w:val="72"/>
                                  </w:rPr>
                                </w:pPr>
                                <w:sdt>
                                  <w:sdtPr>
                                    <w:rPr>
                                      <w:rFonts w:ascii="Times New Roman" w:eastAsia="Times New Roman" w:hAnsi="Times New Roman" w:cs="Times New Roman"/>
                                      <w:b/>
                                      <w:color w:val="548DD4" w:themeColor="text2" w:themeTint="99"/>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D17F7">
                                      <w:rPr>
                                        <w:rFonts w:ascii="Times New Roman" w:eastAsia="Times New Roman" w:hAnsi="Times New Roman" w:cs="Times New Roman"/>
                                        <w:b/>
                                        <w:color w:val="548DD4" w:themeColor="text2" w:themeTint="99"/>
                                        <w:sz w:val="36"/>
                                        <w:szCs w:val="36"/>
                                      </w:rPr>
                                      <w:t>CHANGE AND STABILITY MANAGEMENT</w:t>
                                    </w:r>
                                  </w:sdtContent>
                                </w:sdt>
                              </w:p>
                              <w:sdt>
                                <w:sdtPr>
                                  <w:rPr>
                                    <w:rFonts w:ascii="Times New Roman" w:eastAsia="Times New Roman" w:hAnsi="Times New Roman" w:cs="Times New Roman"/>
                                    <w:b/>
                                    <w:color w:val="548DD4" w:themeColor="text2" w:themeTint="99"/>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2DF0AE" w14:textId="1F1125DD" w:rsidR="00AD17F7" w:rsidRDefault="00AD17F7" w:rsidP="00B21E0B">
                                    <w:pPr>
                                      <w:pStyle w:val="NoSpacing"/>
                                      <w:spacing w:before="40" w:after="40"/>
                                      <w:jc w:val="center"/>
                                      <w:rPr>
                                        <w:caps/>
                                        <w:color w:val="215868" w:themeColor="accent5" w:themeShade="80"/>
                                        <w:sz w:val="28"/>
                                        <w:szCs w:val="28"/>
                                      </w:rPr>
                                    </w:pPr>
                                    <w:r w:rsidRPr="00AD17F7">
                                      <w:rPr>
                                        <w:rFonts w:ascii="Times New Roman" w:eastAsia="Times New Roman" w:hAnsi="Times New Roman" w:cs="Times New Roman"/>
                                        <w:b/>
                                        <w:color w:val="548DD4" w:themeColor="text2" w:themeTint="99"/>
                                        <w:sz w:val="28"/>
                                        <w:szCs w:val="28"/>
                                      </w:rPr>
                                      <w:t>Topic: Apple</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2774C2D" w14:textId="2D2012B1" w:rsidR="00AD17F7" w:rsidRDefault="00A02615">
                                    <w:pPr>
                                      <w:pStyle w:val="NoSpacing"/>
                                      <w:spacing w:before="80" w:after="40"/>
                                      <w:rPr>
                                        <w:caps/>
                                        <w:color w:val="4BACC6" w:themeColor="accent5"/>
                                        <w:sz w:val="24"/>
                                        <w:szCs w:val="24"/>
                                      </w:rPr>
                                    </w:pPr>
                                    <w:r>
                                      <w:rPr>
                                        <w:caps/>
                                        <w:color w:val="4BACC6" w:themeColor="accent5"/>
                                        <w:sz w:val="24"/>
                                        <w:szCs w:val="24"/>
                                      </w:rPr>
                                      <w:t>Jesvin Peter Jose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3F5F67E8" id="Text Box 32" o:spid="_x0000_s1027" type="#_x0000_t202" style="position:absolute;margin-left:49.05pt;margin-top:353.2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" filled="f" stroked="f" strokeweight=".5pt">
                    <v:textbox style="mso-fit-shape-to-text:t" inset="0,0,0,0">
                      <w:txbxContent>
                        <w:p w14:paraId="4D4207B1" w14:textId="5F3C4D06" w:rsidR="00AD17F7" w:rsidRPr="00AD17F7" w:rsidRDefault="00AD17F7" w:rsidP="00B21E0B">
                          <w:pPr>
                            <w:pStyle w:val="NoSpacing"/>
                            <w:spacing w:before="40" w:after="560" w:line="216" w:lineRule="auto"/>
                            <w:jc w:val="center"/>
                            <w:rPr>
                              <w:color w:val="548DD4" w:themeColor="text2" w:themeTint="99"/>
                              <w:sz w:val="72"/>
                              <w:szCs w:val="72"/>
                            </w:rPr>
                          </w:pPr>
                          <w:sdt>
                            <w:sdtPr>
                              <w:rPr>
                                <w:rFonts w:ascii="Times New Roman" w:eastAsia="Times New Roman" w:hAnsi="Times New Roman" w:cs="Times New Roman"/>
                                <w:b/>
                                <w:color w:val="548DD4" w:themeColor="text2" w:themeTint="99"/>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D17F7">
                                <w:rPr>
                                  <w:rFonts w:ascii="Times New Roman" w:eastAsia="Times New Roman" w:hAnsi="Times New Roman" w:cs="Times New Roman"/>
                                  <w:b/>
                                  <w:color w:val="548DD4" w:themeColor="text2" w:themeTint="99"/>
                                  <w:sz w:val="36"/>
                                  <w:szCs w:val="36"/>
                                </w:rPr>
                                <w:t>CHANGE AND STABILITY MANAGEMENT</w:t>
                              </w:r>
                            </w:sdtContent>
                          </w:sdt>
                        </w:p>
                        <w:sdt>
                          <w:sdtPr>
                            <w:rPr>
                              <w:rFonts w:ascii="Times New Roman" w:eastAsia="Times New Roman" w:hAnsi="Times New Roman" w:cs="Times New Roman"/>
                              <w:b/>
                              <w:color w:val="548DD4" w:themeColor="text2" w:themeTint="99"/>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2DF0AE" w14:textId="1F1125DD" w:rsidR="00AD17F7" w:rsidRDefault="00AD17F7" w:rsidP="00B21E0B">
                              <w:pPr>
                                <w:pStyle w:val="NoSpacing"/>
                                <w:spacing w:before="40" w:after="40"/>
                                <w:jc w:val="center"/>
                                <w:rPr>
                                  <w:caps/>
                                  <w:color w:val="215868" w:themeColor="accent5" w:themeShade="80"/>
                                  <w:sz w:val="28"/>
                                  <w:szCs w:val="28"/>
                                </w:rPr>
                              </w:pPr>
                              <w:r w:rsidRPr="00AD17F7">
                                <w:rPr>
                                  <w:rFonts w:ascii="Times New Roman" w:eastAsia="Times New Roman" w:hAnsi="Times New Roman" w:cs="Times New Roman"/>
                                  <w:b/>
                                  <w:color w:val="548DD4" w:themeColor="text2" w:themeTint="99"/>
                                  <w:sz w:val="28"/>
                                  <w:szCs w:val="28"/>
                                </w:rPr>
                                <w:t>Topic: Apple</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2774C2D" w14:textId="2D2012B1" w:rsidR="00AD17F7" w:rsidRDefault="00A02615">
                              <w:pPr>
                                <w:pStyle w:val="NoSpacing"/>
                                <w:spacing w:before="80" w:after="40"/>
                                <w:rPr>
                                  <w:caps/>
                                  <w:color w:val="4BACC6" w:themeColor="accent5"/>
                                  <w:sz w:val="24"/>
                                  <w:szCs w:val="24"/>
                                </w:rPr>
                              </w:pPr>
                              <w:r>
                                <w:rPr>
                                  <w:caps/>
                                  <w:color w:val="4BACC6" w:themeColor="accent5"/>
                                  <w:sz w:val="24"/>
                                  <w:szCs w:val="24"/>
                                </w:rPr>
                                <w:t>Jesvin Peter Jose</w:t>
                              </w:r>
                            </w:p>
                          </w:sdtContent>
                        </w:sdt>
                      </w:txbxContent>
                    </v:textbox>
                    <w10:wrap type="square" anchorx="margin" anchory="page"/>
                  </v:shape>
                </w:pict>
              </mc:Fallback>
            </mc:AlternateContent>
          </w:r>
          <w:r w:rsidR="00AD17F7">
            <w:rPr>
              <w:noProof/>
            </w:rPr>
            <mc:AlternateContent>
              <mc:Choice Requires="wps">
                <w:drawing>
                  <wp:anchor distT="0" distB="0" distL="114300" distR="114300" simplePos="0" relativeHeight="251659264" behindDoc="0" locked="0" layoutInCell="1" allowOverlap="1" wp14:anchorId="17BED0AF" wp14:editId="0E5895B4">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06822263" w14:textId="3AB375AA" w:rsidR="00AD17F7" w:rsidRDefault="00B21E0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BED0AF" id="Rectangle 33"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06822263" w14:textId="3AB375AA" w:rsidR="00AD17F7" w:rsidRDefault="00B21E0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AD17F7">
            <w:rPr>
              <w:rFonts w:ascii="Times New Roman" w:eastAsia="Times New Roman" w:hAnsi="Times New Roman" w:cs="Times New Roman"/>
              <w:bCs/>
              <w:sz w:val="24"/>
              <w:szCs w:val="24"/>
            </w:rPr>
            <w:br w:type="page"/>
          </w:r>
        </w:p>
      </w:sdtContent>
    </w:sdt>
    <w:p w14:paraId="79338741" w14:textId="77777777" w:rsidR="00A96E83" w:rsidRPr="008752D0" w:rsidRDefault="00A96E83" w:rsidP="008752D0">
      <w:pPr>
        <w:spacing w:before="240" w:after="240" w:line="360" w:lineRule="auto"/>
        <w:jc w:val="both"/>
        <w:rPr>
          <w:rFonts w:ascii="Times New Roman" w:eastAsia="Times New Roman" w:hAnsi="Times New Roman" w:cs="Times New Roman"/>
          <w:b/>
          <w:sz w:val="36"/>
          <w:szCs w:val="36"/>
        </w:rPr>
      </w:pPr>
    </w:p>
    <w:p w14:paraId="48D8D481" w14:textId="77777777" w:rsidR="007F141D" w:rsidRPr="008752D0" w:rsidRDefault="007F141D" w:rsidP="008752D0">
      <w:pPr>
        <w:spacing w:before="240" w:after="240" w:line="360" w:lineRule="auto"/>
        <w:jc w:val="both"/>
        <w:rPr>
          <w:rFonts w:ascii="Times New Roman" w:eastAsia="Times New Roman" w:hAnsi="Times New Roman" w:cs="Times New Roman"/>
          <w:b/>
          <w:sz w:val="36"/>
          <w:szCs w:val="36"/>
        </w:rPr>
      </w:pPr>
    </w:p>
    <w:p w14:paraId="415D4309" w14:textId="77777777" w:rsidR="007F141D" w:rsidRPr="008752D0" w:rsidRDefault="007F141D" w:rsidP="008752D0">
      <w:pPr>
        <w:spacing w:before="240" w:after="240" w:line="360" w:lineRule="auto"/>
        <w:jc w:val="both"/>
        <w:rPr>
          <w:rFonts w:ascii="Times New Roman" w:eastAsia="Times New Roman" w:hAnsi="Times New Roman" w:cs="Times New Roman"/>
          <w:b/>
          <w:sz w:val="36"/>
          <w:szCs w:val="36"/>
        </w:rPr>
      </w:pPr>
    </w:p>
    <w:p w14:paraId="31E198DF" w14:textId="77777777" w:rsidR="007F141D" w:rsidRPr="008752D0" w:rsidRDefault="007F141D" w:rsidP="008752D0">
      <w:pPr>
        <w:spacing w:before="240" w:after="240" w:line="360" w:lineRule="auto"/>
        <w:jc w:val="both"/>
        <w:rPr>
          <w:rFonts w:ascii="Times New Roman" w:eastAsia="Times New Roman" w:hAnsi="Times New Roman" w:cs="Times New Roman"/>
          <w:b/>
          <w:sz w:val="36"/>
          <w:szCs w:val="36"/>
        </w:rPr>
      </w:pPr>
    </w:p>
    <w:p w14:paraId="36B26C5E" w14:textId="77777777" w:rsidR="007F141D" w:rsidRPr="008752D0" w:rsidRDefault="007F141D" w:rsidP="008752D0">
      <w:pPr>
        <w:spacing w:before="240" w:after="240" w:line="360" w:lineRule="auto"/>
        <w:jc w:val="both"/>
        <w:rPr>
          <w:rFonts w:ascii="Times New Roman" w:eastAsia="Times New Roman" w:hAnsi="Times New Roman" w:cs="Times New Roman"/>
          <w:b/>
          <w:sz w:val="36"/>
          <w:szCs w:val="36"/>
        </w:rPr>
      </w:pPr>
    </w:p>
    <w:p w14:paraId="75F42551" w14:textId="77777777" w:rsidR="007F141D" w:rsidRPr="008752D0" w:rsidRDefault="007F141D" w:rsidP="008752D0">
      <w:pPr>
        <w:spacing w:before="240" w:after="240" w:line="360" w:lineRule="auto"/>
        <w:jc w:val="both"/>
        <w:rPr>
          <w:rFonts w:ascii="Times New Roman" w:eastAsia="Times New Roman" w:hAnsi="Times New Roman" w:cs="Times New Roman"/>
          <w:b/>
          <w:sz w:val="36"/>
          <w:szCs w:val="36"/>
        </w:rPr>
      </w:pPr>
    </w:p>
    <w:p w14:paraId="32488618" w14:textId="77777777" w:rsidR="00005ADD" w:rsidRDefault="00074C8A" w:rsidP="00AD42CC">
      <w:pPr>
        <w:spacing w:before="240" w:after="240" w:line="360" w:lineRule="auto"/>
        <w:jc w:val="center"/>
        <w:rPr>
          <w:rFonts w:ascii="Times New Roman" w:eastAsia="Times New Roman" w:hAnsi="Times New Roman" w:cs="Times New Roman"/>
          <w:b/>
          <w:sz w:val="36"/>
          <w:szCs w:val="36"/>
        </w:rPr>
      </w:pPr>
      <w:r w:rsidRPr="008752D0">
        <w:rPr>
          <w:rFonts w:ascii="Times New Roman" w:eastAsia="Times New Roman" w:hAnsi="Times New Roman" w:cs="Times New Roman"/>
          <w:b/>
          <w:sz w:val="36"/>
          <w:szCs w:val="36"/>
        </w:rPr>
        <w:t>CHANGE AND STABILITY MANAGEMENT</w:t>
      </w:r>
    </w:p>
    <w:p w14:paraId="234D0F54" w14:textId="77777777" w:rsidR="00AD17F7" w:rsidRDefault="00AD17F7" w:rsidP="00AD42CC">
      <w:pPr>
        <w:spacing w:before="240" w:after="240" w:line="360" w:lineRule="auto"/>
        <w:jc w:val="center"/>
        <w:rPr>
          <w:rFonts w:ascii="Times New Roman" w:eastAsia="Times New Roman" w:hAnsi="Times New Roman" w:cs="Times New Roman"/>
          <w:b/>
          <w:sz w:val="28"/>
          <w:szCs w:val="28"/>
        </w:rPr>
      </w:pPr>
    </w:p>
    <w:p w14:paraId="5E51BD5D" w14:textId="77777777" w:rsidR="00AD17F7" w:rsidRPr="00AD17F7" w:rsidRDefault="00AD17F7" w:rsidP="00AD42CC">
      <w:pPr>
        <w:spacing w:before="240" w:after="240" w:line="360" w:lineRule="auto"/>
        <w:jc w:val="center"/>
        <w:rPr>
          <w:rFonts w:ascii="Times New Roman" w:eastAsia="Times New Roman" w:hAnsi="Times New Roman" w:cs="Times New Roman"/>
          <w:b/>
          <w:sz w:val="28"/>
          <w:szCs w:val="28"/>
        </w:rPr>
      </w:pPr>
      <w:r w:rsidRPr="00AD17F7">
        <w:rPr>
          <w:rFonts w:ascii="Times New Roman" w:eastAsia="Times New Roman" w:hAnsi="Times New Roman" w:cs="Times New Roman"/>
          <w:b/>
          <w:sz w:val="28"/>
          <w:szCs w:val="28"/>
        </w:rPr>
        <w:t>Topic: Apple</w:t>
      </w:r>
    </w:p>
    <w:p w14:paraId="00DA8D4E"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5B6B87C1"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4743ED93"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44E085B2" w14:textId="77777777" w:rsidR="00B21E0B" w:rsidRDefault="00B21E0B" w:rsidP="00AD17F7">
      <w:pPr>
        <w:spacing w:before="240" w:after="240" w:line="360" w:lineRule="auto"/>
        <w:rPr>
          <w:rFonts w:ascii="Times New Roman" w:eastAsia="Times New Roman" w:hAnsi="Times New Roman" w:cs="Times New Roman"/>
          <w:bCs/>
          <w:sz w:val="24"/>
          <w:szCs w:val="24"/>
        </w:rPr>
      </w:pPr>
    </w:p>
    <w:p w14:paraId="69E18A20" w14:textId="77777777" w:rsidR="00B21E0B" w:rsidRDefault="00B21E0B" w:rsidP="00AD17F7">
      <w:pPr>
        <w:spacing w:before="240" w:after="240" w:line="360" w:lineRule="auto"/>
        <w:rPr>
          <w:rFonts w:ascii="Times New Roman" w:eastAsia="Times New Roman" w:hAnsi="Times New Roman" w:cs="Times New Roman"/>
          <w:bCs/>
          <w:sz w:val="24"/>
          <w:szCs w:val="24"/>
        </w:rPr>
      </w:pPr>
    </w:p>
    <w:p w14:paraId="13FE0C61" w14:textId="77777777" w:rsidR="00AD17F7" w:rsidRDefault="00AD17F7" w:rsidP="00AD17F7">
      <w:pPr>
        <w:spacing w:before="240" w:after="240" w:line="360" w:lineRule="auto"/>
        <w:rPr>
          <w:rFonts w:ascii="Times New Roman" w:eastAsia="Times New Roman" w:hAnsi="Times New Roman" w:cs="Times New Roman"/>
          <w:bCs/>
          <w:sz w:val="24"/>
          <w:szCs w:val="24"/>
        </w:rPr>
      </w:pPr>
    </w:p>
    <w:p w14:paraId="142D8EE7" w14:textId="77777777" w:rsidR="00AD17F7" w:rsidRDefault="00AD17F7" w:rsidP="00AD17F7">
      <w:pPr>
        <w:spacing w:before="240" w:after="240" w:line="360" w:lineRule="auto"/>
        <w:rPr>
          <w:rFonts w:ascii="Times New Roman" w:eastAsia="Times New Roman" w:hAnsi="Times New Roman" w:cs="Times New Roman"/>
          <w:bCs/>
          <w:sz w:val="24"/>
          <w:szCs w:val="24"/>
        </w:rPr>
      </w:pPr>
    </w:p>
    <w:sdt>
      <w:sdtPr>
        <w:rPr>
          <w:rFonts w:ascii="Times New Roman" w:eastAsia="Arial" w:hAnsi="Times New Roman" w:cs="Times New Roman"/>
          <w:b w:val="0"/>
          <w:color w:val="auto"/>
          <w:sz w:val="22"/>
          <w:szCs w:val="22"/>
          <w:lang w:val="en"/>
        </w:rPr>
        <w:id w:val="-1872060339"/>
        <w:docPartObj>
          <w:docPartGallery w:val="Table of Contents"/>
          <w:docPartUnique/>
        </w:docPartObj>
      </w:sdtPr>
      <w:sdtEndPr>
        <w:rPr>
          <w:bCs/>
          <w:noProof/>
        </w:rPr>
      </w:sdtEndPr>
      <w:sdtContent>
        <w:p w14:paraId="281167D7" w14:textId="77777777" w:rsidR="008524D1" w:rsidRPr="008752D0" w:rsidRDefault="00074C8A" w:rsidP="00AD42CC">
          <w:pPr>
            <w:pStyle w:val="TOCHeading"/>
            <w:spacing w:after="240" w:line="360" w:lineRule="auto"/>
            <w:jc w:val="center"/>
            <w:rPr>
              <w:rFonts w:ascii="Times New Roman" w:hAnsi="Times New Roman" w:cs="Times New Roman"/>
              <w:color w:val="000000" w:themeColor="text1"/>
              <w:sz w:val="28"/>
            </w:rPr>
          </w:pPr>
          <w:r w:rsidRPr="008752D0">
            <w:rPr>
              <w:rFonts w:ascii="Times New Roman" w:hAnsi="Times New Roman" w:cs="Times New Roman"/>
              <w:color w:val="000000" w:themeColor="text1"/>
              <w:sz w:val="28"/>
            </w:rPr>
            <w:t>Table of Contents</w:t>
          </w:r>
        </w:p>
        <w:p w14:paraId="3EC95D8D" w14:textId="77777777" w:rsidR="00004818" w:rsidRDefault="00074C8A">
          <w:pPr>
            <w:pStyle w:val="TOC1"/>
            <w:tabs>
              <w:tab w:val="right" w:leader="dot" w:pos="9350"/>
            </w:tabs>
            <w:rPr>
              <w:rFonts w:asciiTheme="minorHAnsi" w:eastAsiaTheme="minorEastAsia" w:hAnsiTheme="minorHAnsi" w:cstheme="minorBidi"/>
              <w:noProof/>
              <w:lang w:val="en-IN" w:eastAsia="en-IN"/>
            </w:rPr>
          </w:pPr>
          <w:r w:rsidRPr="008752D0">
            <w:rPr>
              <w:rFonts w:ascii="Times New Roman" w:hAnsi="Times New Roman" w:cs="Times New Roman"/>
              <w:sz w:val="24"/>
              <w:szCs w:val="24"/>
            </w:rPr>
            <w:fldChar w:fldCharType="begin"/>
          </w:r>
          <w:r w:rsidRPr="008752D0">
            <w:rPr>
              <w:rFonts w:ascii="Times New Roman" w:hAnsi="Times New Roman" w:cs="Times New Roman"/>
              <w:sz w:val="24"/>
              <w:szCs w:val="24"/>
            </w:rPr>
            <w:instrText xml:space="preserve"> TOC \o "1-3" \h \z \u </w:instrText>
          </w:r>
          <w:r w:rsidRPr="008752D0">
            <w:rPr>
              <w:rFonts w:ascii="Times New Roman" w:hAnsi="Times New Roman" w:cs="Times New Roman"/>
              <w:sz w:val="24"/>
              <w:szCs w:val="24"/>
            </w:rPr>
            <w:fldChar w:fldCharType="separate"/>
          </w:r>
          <w:hyperlink w:anchor="_Toc139388768" w:history="1">
            <w:r w:rsidR="00004818" w:rsidRPr="002A643C">
              <w:rPr>
                <w:rStyle w:val="Hyperlink"/>
                <w:noProof/>
              </w:rPr>
              <w:t>1. Introduction</w:t>
            </w:r>
            <w:r w:rsidR="00004818">
              <w:rPr>
                <w:noProof/>
                <w:webHidden/>
              </w:rPr>
              <w:tab/>
            </w:r>
            <w:r w:rsidR="00004818">
              <w:rPr>
                <w:noProof/>
                <w:webHidden/>
              </w:rPr>
              <w:fldChar w:fldCharType="begin"/>
            </w:r>
            <w:r w:rsidR="00004818">
              <w:rPr>
                <w:noProof/>
                <w:webHidden/>
              </w:rPr>
              <w:instrText xml:space="preserve"> PAGEREF _Toc139388768 \h </w:instrText>
            </w:r>
            <w:r w:rsidR="00004818">
              <w:rPr>
                <w:noProof/>
                <w:webHidden/>
              </w:rPr>
            </w:r>
            <w:r w:rsidR="00004818">
              <w:rPr>
                <w:noProof/>
                <w:webHidden/>
              </w:rPr>
              <w:fldChar w:fldCharType="separate"/>
            </w:r>
            <w:r w:rsidR="00AD17F7">
              <w:rPr>
                <w:noProof/>
                <w:webHidden/>
              </w:rPr>
              <w:t>3</w:t>
            </w:r>
            <w:r w:rsidR="00004818">
              <w:rPr>
                <w:noProof/>
                <w:webHidden/>
              </w:rPr>
              <w:fldChar w:fldCharType="end"/>
            </w:r>
          </w:hyperlink>
        </w:p>
        <w:p w14:paraId="4E16B7C6"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69" w:history="1">
            <w:r w:rsidR="00004818" w:rsidRPr="002A643C">
              <w:rPr>
                <w:rStyle w:val="Hyperlink"/>
                <w:noProof/>
              </w:rPr>
              <w:t>2. Company background and the ways Apple has changed in the past 5 years</w:t>
            </w:r>
            <w:r w:rsidR="00004818">
              <w:rPr>
                <w:noProof/>
                <w:webHidden/>
              </w:rPr>
              <w:tab/>
            </w:r>
            <w:r w:rsidR="00004818">
              <w:rPr>
                <w:noProof/>
                <w:webHidden/>
              </w:rPr>
              <w:fldChar w:fldCharType="begin"/>
            </w:r>
            <w:r w:rsidR="00004818">
              <w:rPr>
                <w:noProof/>
                <w:webHidden/>
              </w:rPr>
              <w:instrText xml:space="preserve"> PAGEREF _Toc139388769 \h </w:instrText>
            </w:r>
            <w:r w:rsidR="00004818">
              <w:rPr>
                <w:noProof/>
                <w:webHidden/>
              </w:rPr>
            </w:r>
            <w:r w:rsidR="00004818">
              <w:rPr>
                <w:noProof/>
                <w:webHidden/>
              </w:rPr>
              <w:fldChar w:fldCharType="separate"/>
            </w:r>
            <w:r w:rsidR="00AD17F7">
              <w:rPr>
                <w:noProof/>
                <w:webHidden/>
              </w:rPr>
              <w:t>3</w:t>
            </w:r>
            <w:r w:rsidR="00004818">
              <w:rPr>
                <w:noProof/>
                <w:webHidden/>
              </w:rPr>
              <w:fldChar w:fldCharType="end"/>
            </w:r>
          </w:hyperlink>
        </w:p>
        <w:p w14:paraId="589500B1"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70" w:history="1">
            <w:r w:rsidR="00004818" w:rsidRPr="002A643C">
              <w:rPr>
                <w:rStyle w:val="Hyperlink"/>
                <w:noProof/>
              </w:rPr>
              <w:t>3. A critical analysis of the key facts of changes for Apple</w:t>
            </w:r>
            <w:r w:rsidR="00004818">
              <w:rPr>
                <w:noProof/>
                <w:webHidden/>
              </w:rPr>
              <w:tab/>
            </w:r>
            <w:r w:rsidR="00004818">
              <w:rPr>
                <w:noProof/>
                <w:webHidden/>
              </w:rPr>
              <w:fldChar w:fldCharType="begin"/>
            </w:r>
            <w:r w:rsidR="00004818">
              <w:rPr>
                <w:noProof/>
                <w:webHidden/>
              </w:rPr>
              <w:instrText xml:space="preserve"> PAGEREF _Toc139388770 \h </w:instrText>
            </w:r>
            <w:r w:rsidR="00004818">
              <w:rPr>
                <w:noProof/>
                <w:webHidden/>
              </w:rPr>
            </w:r>
            <w:r w:rsidR="00004818">
              <w:rPr>
                <w:noProof/>
                <w:webHidden/>
              </w:rPr>
              <w:fldChar w:fldCharType="separate"/>
            </w:r>
            <w:r w:rsidR="00AD17F7">
              <w:rPr>
                <w:noProof/>
                <w:webHidden/>
              </w:rPr>
              <w:t>4</w:t>
            </w:r>
            <w:r w:rsidR="00004818">
              <w:rPr>
                <w:noProof/>
                <w:webHidden/>
              </w:rPr>
              <w:fldChar w:fldCharType="end"/>
            </w:r>
          </w:hyperlink>
        </w:p>
        <w:p w14:paraId="6748775E"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1" w:history="1">
            <w:r w:rsidR="00004818" w:rsidRPr="002A643C">
              <w:rPr>
                <w:rStyle w:val="Hyperlink"/>
                <w:rFonts w:cs="Times New Roman"/>
                <w:noProof/>
              </w:rPr>
              <w:t>3.1 Leadership</w:t>
            </w:r>
            <w:r w:rsidR="00004818">
              <w:rPr>
                <w:noProof/>
                <w:webHidden/>
              </w:rPr>
              <w:tab/>
            </w:r>
            <w:r w:rsidR="00004818">
              <w:rPr>
                <w:noProof/>
                <w:webHidden/>
              </w:rPr>
              <w:fldChar w:fldCharType="begin"/>
            </w:r>
            <w:r w:rsidR="00004818">
              <w:rPr>
                <w:noProof/>
                <w:webHidden/>
              </w:rPr>
              <w:instrText xml:space="preserve"> PAGEREF _Toc139388771 \h </w:instrText>
            </w:r>
            <w:r w:rsidR="00004818">
              <w:rPr>
                <w:noProof/>
                <w:webHidden/>
              </w:rPr>
            </w:r>
            <w:r w:rsidR="00004818">
              <w:rPr>
                <w:noProof/>
                <w:webHidden/>
              </w:rPr>
              <w:fldChar w:fldCharType="separate"/>
            </w:r>
            <w:r w:rsidR="00AD17F7">
              <w:rPr>
                <w:noProof/>
                <w:webHidden/>
              </w:rPr>
              <w:t>4</w:t>
            </w:r>
            <w:r w:rsidR="00004818">
              <w:rPr>
                <w:noProof/>
                <w:webHidden/>
              </w:rPr>
              <w:fldChar w:fldCharType="end"/>
            </w:r>
          </w:hyperlink>
        </w:p>
        <w:p w14:paraId="62182EA8"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2" w:history="1">
            <w:r w:rsidR="00004818" w:rsidRPr="002A643C">
              <w:rPr>
                <w:rStyle w:val="Hyperlink"/>
                <w:rFonts w:cs="Times New Roman"/>
                <w:noProof/>
              </w:rPr>
              <w:t>3.2 Digitalisation</w:t>
            </w:r>
            <w:r w:rsidR="00004818">
              <w:rPr>
                <w:noProof/>
                <w:webHidden/>
              </w:rPr>
              <w:tab/>
            </w:r>
            <w:r w:rsidR="00004818">
              <w:rPr>
                <w:noProof/>
                <w:webHidden/>
              </w:rPr>
              <w:fldChar w:fldCharType="begin"/>
            </w:r>
            <w:r w:rsidR="00004818">
              <w:rPr>
                <w:noProof/>
                <w:webHidden/>
              </w:rPr>
              <w:instrText xml:space="preserve"> PAGEREF _Toc139388772 \h </w:instrText>
            </w:r>
            <w:r w:rsidR="00004818">
              <w:rPr>
                <w:noProof/>
                <w:webHidden/>
              </w:rPr>
            </w:r>
            <w:r w:rsidR="00004818">
              <w:rPr>
                <w:noProof/>
                <w:webHidden/>
              </w:rPr>
              <w:fldChar w:fldCharType="separate"/>
            </w:r>
            <w:r w:rsidR="00AD17F7">
              <w:rPr>
                <w:noProof/>
                <w:webHidden/>
              </w:rPr>
              <w:t>5</w:t>
            </w:r>
            <w:r w:rsidR="00004818">
              <w:rPr>
                <w:noProof/>
                <w:webHidden/>
              </w:rPr>
              <w:fldChar w:fldCharType="end"/>
            </w:r>
          </w:hyperlink>
        </w:p>
        <w:p w14:paraId="54C2D73E"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3" w:history="1">
            <w:r w:rsidR="00004818" w:rsidRPr="002A643C">
              <w:rPr>
                <w:rStyle w:val="Hyperlink"/>
                <w:rFonts w:cs="Times New Roman"/>
                <w:noProof/>
              </w:rPr>
              <w:t xml:space="preserve">3.3 Organisational </w:t>
            </w:r>
            <w:r w:rsidR="00AD17F7">
              <w:rPr>
                <w:rStyle w:val="Hyperlink"/>
                <w:rFonts w:cs="Times New Roman"/>
                <w:noProof/>
              </w:rPr>
              <w:t>Culture</w:t>
            </w:r>
            <w:r w:rsidR="00004818">
              <w:rPr>
                <w:noProof/>
                <w:webHidden/>
              </w:rPr>
              <w:tab/>
            </w:r>
            <w:r w:rsidR="00004818">
              <w:rPr>
                <w:noProof/>
                <w:webHidden/>
              </w:rPr>
              <w:fldChar w:fldCharType="begin"/>
            </w:r>
            <w:r w:rsidR="00004818">
              <w:rPr>
                <w:noProof/>
                <w:webHidden/>
              </w:rPr>
              <w:instrText xml:space="preserve"> PAGEREF _Toc139388773 \h </w:instrText>
            </w:r>
            <w:r w:rsidR="00004818">
              <w:rPr>
                <w:noProof/>
                <w:webHidden/>
              </w:rPr>
            </w:r>
            <w:r w:rsidR="00004818">
              <w:rPr>
                <w:noProof/>
                <w:webHidden/>
              </w:rPr>
              <w:fldChar w:fldCharType="separate"/>
            </w:r>
            <w:r w:rsidR="00AD17F7">
              <w:rPr>
                <w:noProof/>
                <w:webHidden/>
              </w:rPr>
              <w:t>5</w:t>
            </w:r>
            <w:r w:rsidR="00004818">
              <w:rPr>
                <w:noProof/>
                <w:webHidden/>
              </w:rPr>
              <w:fldChar w:fldCharType="end"/>
            </w:r>
          </w:hyperlink>
        </w:p>
        <w:p w14:paraId="51C85B29"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74" w:history="1">
            <w:r w:rsidR="00004818" w:rsidRPr="002A643C">
              <w:rPr>
                <w:rStyle w:val="Hyperlink"/>
                <w:noProof/>
              </w:rPr>
              <w:t>4. Organisational internal and external factors</w:t>
            </w:r>
            <w:r w:rsidR="00004818">
              <w:rPr>
                <w:noProof/>
                <w:webHidden/>
              </w:rPr>
              <w:tab/>
            </w:r>
            <w:r w:rsidR="00004818">
              <w:rPr>
                <w:noProof/>
                <w:webHidden/>
              </w:rPr>
              <w:fldChar w:fldCharType="begin"/>
            </w:r>
            <w:r w:rsidR="00004818">
              <w:rPr>
                <w:noProof/>
                <w:webHidden/>
              </w:rPr>
              <w:instrText xml:space="preserve"> PAGEREF _Toc139388774 \h </w:instrText>
            </w:r>
            <w:r w:rsidR="00004818">
              <w:rPr>
                <w:noProof/>
                <w:webHidden/>
              </w:rPr>
            </w:r>
            <w:r w:rsidR="00004818">
              <w:rPr>
                <w:noProof/>
                <w:webHidden/>
              </w:rPr>
              <w:fldChar w:fldCharType="separate"/>
            </w:r>
            <w:r w:rsidR="00AD17F7">
              <w:rPr>
                <w:noProof/>
                <w:webHidden/>
              </w:rPr>
              <w:t>5</w:t>
            </w:r>
            <w:r w:rsidR="00004818">
              <w:rPr>
                <w:noProof/>
                <w:webHidden/>
              </w:rPr>
              <w:fldChar w:fldCharType="end"/>
            </w:r>
          </w:hyperlink>
        </w:p>
        <w:p w14:paraId="0E5E147B"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5" w:history="1">
            <w:r w:rsidR="00004818" w:rsidRPr="002A643C">
              <w:rPr>
                <w:rStyle w:val="Hyperlink"/>
                <w:rFonts w:cs="Times New Roman"/>
                <w:noProof/>
              </w:rPr>
              <w:t>4.1 Internal factor (SWOT)</w:t>
            </w:r>
            <w:r w:rsidR="00004818">
              <w:rPr>
                <w:noProof/>
                <w:webHidden/>
              </w:rPr>
              <w:tab/>
            </w:r>
            <w:r w:rsidR="00004818">
              <w:rPr>
                <w:noProof/>
                <w:webHidden/>
              </w:rPr>
              <w:fldChar w:fldCharType="begin"/>
            </w:r>
            <w:r w:rsidR="00004818">
              <w:rPr>
                <w:noProof/>
                <w:webHidden/>
              </w:rPr>
              <w:instrText xml:space="preserve"> PAGEREF _Toc139388775 \h </w:instrText>
            </w:r>
            <w:r w:rsidR="00004818">
              <w:rPr>
                <w:noProof/>
                <w:webHidden/>
              </w:rPr>
            </w:r>
            <w:r w:rsidR="00004818">
              <w:rPr>
                <w:noProof/>
                <w:webHidden/>
              </w:rPr>
              <w:fldChar w:fldCharType="separate"/>
            </w:r>
            <w:r w:rsidR="00AD17F7">
              <w:rPr>
                <w:noProof/>
                <w:webHidden/>
              </w:rPr>
              <w:t>5</w:t>
            </w:r>
            <w:r w:rsidR="00004818">
              <w:rPr>
                <w:noProof/>
                <w:webHidden/>
              </w:rPr>
              <w:fldChar w:fldCharType="end"/>
            </w:r>
          </w:hyperlink>
        </w:p>
        <w:p w14:paraId="4A446B54"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6" w:history="1">
            <w:r w:rsidR="00004818" w:rsidRPr="002A643C">
              <w:rPr>
                <w:rStyle w:val="Hyperlink"/>
                <w:rFonts w:cs="Times New Roman"/>
                <w:noProof/>
              </w:rPr>
              <w:t>4.2 External fact</w:t>
            </w:r>
            <w:r w:rsidR="00AD17F7">
              <w:rPr>
                <w:rStyle w:val="Hyperlink"/>
                <w:rFonts w:cs="Times New Roman"/>
                <w:noProof/>
              </w:rPr>
              <w:t>or</w:t>
            </w:r>
            <w:r w:rsidR="00004818" w:rsidRPr="002A643C">
              <w:rPr>
                <w:rStyle w:val="Hyperlink"/>
                <w:rFonts w:cs="Times New Roman"/>
                <w:noProof/>
              </w:rPr>
              <w:t>s (PESTLE)</w:t>
            </w:r>
            <w:r w:rsidR="00004818">
              <w:rPr>
                <w:noProof/>
                <w:webHidden/>
              </w:rPr>
              <w:tab/>
            </w:r>
            <w:r w:rsidR="00004818">
              <w:rPr>
                <w:noProof/>
                <w:webHidden/>
              </w:rPr>
              <w:fldChar w:fldCharType="begin"/>
            </w:r>
            <w:r w:rsidR="00004818">
              <w:rPr>
                <w:noProof/>
                <w:webHidden/>
              </w:rPr>
              <w:instrText xml:space="preserve"> PAGEREF _Toc139388776 \h </w:instrText>
            </w:r>
            <w:r w:rsidR="00004818">
              <w:rPr>
                <w:noProof/>
                <w:webHidden/>
              </w:rPr>
            </w:r>
            <w:r w:rsidR="00004818">
              <w:rPr>
                <w:noProof/>
                <w:webHidden/>
              </w:rPr>
              <w:fldChar w:fldCharType="separate"/>
            </w:r>
            <w:r w:rsidR="00AD17F7">
              <w:rPr>
                <w:noProof/>
                <w:webHidden/>
              </w:rPr>
              <w:t>7</w:t>
            </w:r>
            <w:r w:rsidR="00004818">
              <w:rPr>
                <w:noProof/>
                <w:webHidden/>
              </w:rPr>
              <w:fldChar w:fldCharType="end"/>
            </w:r>
          </w:hyperlink>
        </w:p>
        <w:p w14:paraId="3DD65BA5"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77" w:history="1">
            <w:r w:rsidR="00004818" w:rsidRPr="002A643C">
              <w:rPr>
                <w:rStyle w:val="Hyperlink"/>
                <w:rFonts w:cs="Times New Roman"/>
                <w:noProof/>
              </w:rPr>
              <w:t xml:space="preserve">4.3 Stakeholder’s </w:t>
            </w:r>
            <w:r w:rsidR="00AD17F7">
              <w:rPr>
                <w:rStyle w:val="Hyperlink"/>
                <w:rFonts w:cs="Times New Roman"/>
                <w:noProof/>
              </w:rPr>
              <w:t>Analysis</w:t>
            </w:r>
            <w:r w:rsidR="00004818">
              <w:rPr>
                <w:noProof/>
                <w:webHidden/>
              </w:rPr>
              <w:tab/>
            </w:r>
            <w:r w:rsidR="00004818">
              <w:rPr>
                <w:noProof/>
                <w:webHidden/>
              </w:rPr>
              <w:fldChar w:fldCharType="begin"/>
            </w:r>
            <w:r w:rsidR="00004818">
              <w:rPr>
                <w:noProof/>
                <w:webHidden/>
              </w:rPr>
              <w:instrText xml:space="preserve"> PAGEREF _Toc139388777 \h </w:instrText>
            </w:r>
            <w:r w:rsidR="00004818">
              <w:rPr>
                <w:noProof/>
                <w:webHidden/>
              </w:rPr>
            </w:r>
            <w:r w:rsidR="00004818">
              <w:rPr>
                <w:noProof/>
                <w:webHidden/>
              </w:rPr>
              <w:fldChar w:fldCharType="separate"/>
            </w:r>
            <w:r w:rsidR="00AD17F7">
              <w:rPr>
                <w:noProof/>
                <w:webHidden/>
              </w:rPr>
              <w:t>9</w:t>
            </w:r>
            <w:r w:rsidR="00004818">
              <w:rPr>
                <w:noProof/>
                <w:webHidden/>
              </w:rPr>
              <w:fldChar w:fldCharType="end"/>
            </w:r>
          </w:hyperlink>
        </w:p>
        <w:p w14:paraId="63869285"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78" w:history="1">
            <w:r w:rsidR="00004818" w:rsidRPr="002A643C">
              <w:rPr>
                <w:rStyle w:val="Hyperlink"/>
                <w:noProof/>
              </w:rPr>
              <w:t>5. Assessment of the resistance to the change</w:t>
            </w:r>
            <w:r w:rsidR="00004818">
              <w:rPr>
                <w:noProof/>
                <w:webHidden/>
              </w:rPr>
              <w:tab/>
            </w:r>
            <w:r w:rsidR="00004818">
              <w:rPr>
                <w:noProof/>
                <w:webHidden/>
              </w:rPr>
              <w:fldChar w:fldCharType="begin"/>
            </w:r>
            <w:r w:rsidR="00004818">
              <w:rPr>
                <w:noProof/>
                <w:webHidden/>
              </w:rPr>
              <w:instrText xml:space="preserve"> PAGEREF _Toc139388778 \h </w:instrText>
            </w:r>
            <w:r w:rsidR="00004818">
              <w:rPr>
                <w:noProof/>
                <w:webHidden/>
              </w:rPr>
            </w:r>
            <w:r w:rsidR="00004818">
              <w:rPr>
                <w:noProof/>
                <w:webHidden/>
              </w:rPr>
              <w:fldChar w:fldCharType="separate"/>
            </w:r>
            <w:r w:rsidR="00AD17F7">
              <w:rPr>
                <w:noProof/>
                <w:webHidden/>
              </w:rPr>
              <w:t>10</w:t>
            </w:r>
            <w:r w:rsidR="00004818">
              <w:rPr>
                <w:noProof/>
                <w:webHidden/>
              </w:rPr>
              <w:fldChar w:fldCharType="end"/>
            </w:r>
          </w:hyperlink>
        </w:p>
        <w:p w14:paraId="3CAFE064"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79" w:history="1">
            <w:r w:rsidR="00004818" w:rsidRPr="002A643C">
              <w:rPr>
                <w:rStyle w:val="Hyperlink"/>
                <w:noProof/>
              </w:rPr>
              <w:t>6. In-depth evaluation of the ways change management was implemented at Apple</w:t>
            </w:r>
            <w:r w:rsidR="00004818">
              <w:rPr>
                <w:noProof/>
                <w:webHidden/>
              </w:rPr>
              <w:tab/>
            </w:r>
            <w:r w:rsidR="00004818">
              <w:rPr>
                <w:noProof/>
                <w:webHidden/>
              </w:rPr>
              <w:fldChar w:fldCharType="begin"/>
            </w:r>
            <w:r w:rsidR="00004818">
              <w:rPr>
                <w:noProof/>
                <w:webHidden/>
              </w:rPr>
              <w:instrText xml:space="preserve"> PAGEREF _Toc139388779 \h </w:instrText>
            </w:r>
            <w:r w:rsidR="00004818">
              <w:rPr>
                <w:noProof/>
                <w:webHidden/>
              </w:rPr>
            </w:r>
            <w:r w:rsidR="00004818">
              <w:rPr>
                <w:noProof/>
                <w:webHidden/>
              </w:rPr>
              <w:fldChar w:fldCharType="separate"/>
            </w:r>
            <w:r w:rsidR="00AD17F7">
              <w:rPr>
                <w:noProof/>
                <w:webHidden/>
              </w:rPr>
              <w:t>10</w:t>
            </w:r>
            <w:r w:rsidR="00004818">
              <w:rPr>
                <w:noProof/>
                <w:webHidden/>
              </w:rPr>
              <w:fldChar w:fldCharType="end"/>
            </w:r>
          </w:hyperlink>
        </w:p>
        <w:p w14:paraId="424041A2"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80" w:history="1">
            <w:r w:rsidR="00004818" w:rsidRPr="002A643C">
              <w:rPr>
                <w:rStyle w:val="Hyperlink"/>
                <w:rFonts w:cs="Times New Roman"/>
                <w:noProof/>
                <w:shd w:val="clear" w:color="auto" w:fill="FFFFFF"/>
              </w:rPr>
              <w:t>6.1 Kotter’s 8 Steps of change management</w:t>
            </w:r>
            <w:r w:rsidR="00004818">
              <w:rPr>
                <w:noProof/>
                <w:webHidden/>
              </w:rPr>
              <w:tab/>
            </w:r>
            <w:r w:rsidR="00004818">
              <w:rPr>
                <w:noProof/>
                <w:webHidden/>
              </w:rPr>
              <w:fldChar w:fldCharType="begin"/>
            </w:r>
            <w:r w:rsidR="00004818">
              <w:rPr>
                <w:noProof/>
                <w:webHidden/>
              </w:rPr>
              <w:instrText xml:space="preserve"> PAGEREF _Toc139388780 \h </w:instrText>
            </w:r>
            <w:r w:rsidR="00004818">
              <w:rPr>
                <w:noProof/>
                <w:webHidden/>
              </w:rPr>
            </w:r>
            <w:r w:rsidR="00004818">
              <w:rPr>
                <w:noProof/>
                <w:webHidden/>
              </w:rPr>
              <w:fldChar w:fldCharType="separate"/>
            </w:r>
            <w:r w:rsidR="00AD17F7">
              <w:rPr>
                <w:noProof/>
                <w:webHidden/>
              </w:rPr>
              <w:t>11</w:t>
            </w:r>
            <w:r w:rsidR="00004818">
              <w:rPr>
                <w:noProof/>
                <w:webHidden/>
              </w:rPr>
              <w:fldChar w:fldCharType="end"/>
            </w:r>
          </w:hyperlink>
        </w:p>
        <w:p w14:paraId="3622AD82" w14:textId="77777777" w:rsidR="00004818" w:rsidRDefault="00A02615">
          <w:pPr>
            <w:pStyle w:val="TOC2"/>
            <w:tabs>
              <w:tab w:val="right" w:leader="dot" w:pos="9350"/>
            </w:tabs>
            <w:rPr>
              <w:rFonts w:asciiTheme="minorHAnsi" w:eastAsiaTheme="minorEastAsia" w:hAnsiTheme="minorHAnsi" w:cstheme="minorBidi"/>
              <w:noProof/>
              <w:lang w:val="en-IN" w:eastAsia="en-IN"/>
            </w:rPr>
          </w:pPr>
          <w:hyperlink w:anchor="_Toc139388781" w:history="1">
            <w:r w:rsidR="00004818" w:rsidRPr="002A643C">
              <w:rPr>
                <w:rStyle w:val="Hyperlink"/>
                <w:rFonts w:cs="Times New Roman"/>
                <w:noProof/>
                <w:shd w:val="clear" w:color="auto" w:fill="FFFFFF"/>
              </w:rPr>
              <w:t>6.2 Lewin's Change Management Model</w:t>
            </w:r>
            <w:r w:rsidR="00004818">
              <w:rPr>
                <w:noProof/>
                <w:webHidden/>
              </w:rPr>
              <w:tab/>
            </w:r>
            <w:r w:rsidR="00004818">
              <w:rPr>
                <w:noProof/>
                <w:webHidden/>
              </w:rPr>
              <w:fldChar w:fldCharType="begin"/>
            </w:r>
            <w:r w:rsidR="00004818">
              <w:rPr>
                <w:noProof/>
                <w:webHidden/>
              </w:rPr>
              <w:instrText xml:space="preserve"> PAGEREF _Toc139388781 \h </w:instrText>
            </w:r>
            <w:r w:rsidR="00004818">
              <w:rPr>
                <w:noProof/>
                <w:webHidden/>
              </w:rPr>
            </w:r>
            <w:r w:rsidR="00004818">
              <w:rPr>
                <w:noProof/>
                <w:webHidden/>
              </w:rPr>
              <w:fldChar w:fldCharType="separate"/>
            </w:r>
            <w:r w:rsidR="00AD17F7">
              <w:rPr>
                <w:noProof/>
                <w:webHidden/>
              </w:rPr>
              <w:t>12</w:t>
            </w:r>
            <w:r w:rsidR="00004818">
              <w:rPr>
                <w:noProof/>
                <w:webHidden/>
              </w:rPr>
              <w:fldChar w:fldCharType="end"/>
            </w:r>
          </w:hyperlink>
        </w:p>
        <w:p w14:paraId="6B671CE8"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82" w:history="1">
            <w:r w:rsidR="00004818" w:rsidRPr="002A643C">
              <w:rPr>
                <w:rStyle w:val="Hyperlink"/>
                <w:noProof/>
              </w:rPr>
              <w:t>7. A critical assessment of the change management procedure's appropriateness for Apple</w:t>
            </w:r>
            <w:r w:rsidR="00004818">
              <w:rPr>
                <w:noProof/>
                <w:webHidden/>
              </w:rPr>
              <w:tab/>
            </w:r>
            <w:r w:rsidR="00004818">
              <w:rPr>
                <w:noProof/>
                <w:webHidden/>
              </w:rPr>
              <w:fldChar w:fldCharType="begin"/>
            </w:r>
            <w:r w:rsidR="00004818">
              <w:rPr>
                <w:noProof/>
                <w:webHidden/>
              </w:rPr>
              <w:instrText xml:space="preserve"> PAGEREF _Toc139388782 \h </w:instrText>
            </w:r>
            <w:r w:rsidR="00004818">
              <w:rPr>
                <w:noProof/>
                <w:webHidden/>
              </w:rPr>
            </w:r>
            <w:r w:rsidR="00004818">
              <w:rPr>
                <w:noProof/>
                <w:webHidden/>
              </w:rPr>
              <w:fldChar w:fldCharType="separate"/>
            </w:r>
            <w:r w:rsidR="00AD17F7">
              <w:rPr>
                <w:noProof/>
                <w:webHidden/>
              </w:rPr>
              <w:t>13</w:t>
            </w:r>
            <w:r w:rsidR="00004818">
              <w:rPr>
                <w:noProof/>
                <w:webHidden/>
              </w:rPr>
              <w:fldChar w:fldCharType="end"/>
            </w:r>
          </w:hyperlink>
        </w:p>
        <w:p w14:paraId="6DCCD176"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83" w:history="1">
            <w:r w:rsidR="00004818" w:rsidRPr="002A643C">
              <w:rPr>
                <w:rStyle w:val="Hyperlink"/>
                <w:noProof/>
              </w:rPr>
              <w:t>8. Conclusion</w:t>
            </w:r>
            <w:r w:rsidR="00004818">
              <w:rPr>
                <w:noProof/>
                <w:webHidden/>
              </w:rPr>
              <w:tab/>
            </w:r>
            <w:r w:rsidR="00004818">
              <w:rPr>
                <w:noProof/>
                <w:webHidden/>
              </w:rPr>
              <w:fldChar w:fldCharType="begin"/>
            </w:r>
            <w:r w:rsidR="00004818">
              <w:rPr>
                <w:noProof/>
                <w:webHidden/>
              </w:rPr>
              <w:instrText xml:space="preserve"> PAGEREF _Toc139388783 \h </w:instrText>
            </w:r>
            <w:r w:rsidR="00004818">
              <w:rPr>
                <w:noProof/>
                <w:webHidden/>
              </w:rPr>
            </w:r>
            <w:r w:rsidR="00004818">
              <w:rPr>
                <w:noProof/>
                <w:webHidden/>
              </w:rPr>
              <w:fldChar w:fldCharType="separate"/>
            </w:r>
            <w:r w:rsidR="00AD17F7">
              <w:rPr>
                <w:noProof/>
                <w:webHidden/>
              </w:rPr>
              <w:t>14</w:t>
            </w:r>
            <w:r w:rsidR="00004818">
              <w:rPr>
                <w:noProof/>
                <w:webHidden/>
              </w:rPr>
              <w:fldChar w:fldCharType="end"/>
            </w:r>
          </w:hyperlink>
        </w:p>
        <w:p w14:paraId="658C8C55"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84" w:history="1">
            <w:r w:rsidR="00004818" w:rsidRPr="002A643C">
              <w:rPr>
                <w:rStyle w:val="Hyperlink"/>
                <w:noProof/>
              </w:rPr>
              <w:t>9. Recommendation</w:t>
            </w:r>
            <w:r w:rsidR="00004818">
              <w:rPr>
                <w:noProof/>
                <w:webHidden/>
              </w:rPr>
              <w:tab/>
            </w:r>
            <w:r w:rsidR="00004818">
              <w:rPr>
                <w:noProof/>
                <w:webHidden/>
              </w:rPr>
              <w:fldChar w:fldCharType="begin"/>
            </w:r>
            <w:r w:rsidR="00004818">
              <w:rPr>
                <w:noProof/>
                <w:webHidden/>
              </w:rPr>
              <w:instrText xml:space="preserve"> PAGEREF _Toc139388784 \h </w:instrText>
            </w:r>
            <w:r w:rsidR="00004818">
              <w:rPr>
                <w:noProof/>
                <w:webHidden/>
              </w:rPr>
            </w:r>
            <w:r w:rsidR="00004818">
              <w:rPr>
                <w:noProof/>
                <w:webHidden/>
              </w:rPr>
              <w:fldChar w:fldCharType="separate"/>
            </w:r>
            <w:r w:rsidR="00AD17F7">
              <w:rPr>
                <w:noProof/>
                <w:webHidden/>
              </w:rPr>
              <w:t>14</w:t>
            </w:r>
            <w:r w:rsidR="00004818">
              <w:rPr>
                <w:noProof/>
                <w:webHidden/>
              </w:rPr>
              <w:fldChar w:fldCharType="end"/>
            </w:r>
          </w:hyperlink>
        </w:p>
        <w:p w14:paraId="5BF08B71" w14:textId="77777777" w:rsidR="00004818" w:rsidRDefault="00A02615">
          <w:pPr>
            <w:pStyle w:val="TOC1"/>
            <w:tabs>
              <w:tab w:val="right" w:leader="dot" w:pos="9350"/>
            </w:tabs>
            <w:rPr>
              <w:rFonts w:asciiTheme="minorHAnsi" w:eastAsiaTheme="minorEastAsia" w:hAnsiTheme="minorHAnsi" w:cstheme="minorBidi"/>
              <w:noProof/>
              <w:lang w:val="en-IN" w:eastAsia="en-IN"/>
            </w:rPr>
          </w:pPr>
          <w:hyperlink w:anchor="_Toc139388785" w:history="1">
            <w:r w:rsidR="00004818" w:rsidRPr="002A643C">
              <w:rPr>
                <w:rStyle w:val="Hyperlink"/>
                <w:noProof/>
              </w:rPr>
              <w:t>Reference list</w:t>
            </w:r>
            <w:r w:rsidR="00004818">
              <w:rPr>
                <w:noProof/>
                <w:webHidden/>
              </w:rPr>
              <w:tab/>
            </w:r>
            <w:r w:rsidR="00004818">
              <w:rPr>
                <w:noProof/>
                <w:webHidden/>
              </w:rPr>
              <w:fldChar w:fldCharType="begin"/>
            </w:r>
            <w:r w:rsidR="00004818">
              <w:rPr>
                <w:noProof/>
                <w:webHidden/>
              </w:rPr>
              <w:instrText xml:space="preserve"> PAGEREF _Toc139388785 \h </w:instrText>
            </w:r>
            <w:r w:rsidR="00004818">
              <w:rPr>
                <w:noProof/>
                <w:webHidden/>
              </w:rPr>
            </w:r>
            <w:r w:rsidR="00004818">
              <w:rPr>
                <w:noProof/>
                <w:webHidden/>
              </w:rPr>
              <w:fldChar w:fldCharType="separate"/>
            </w:r>
            <w:r w:rsidR="00AD17F7">
              <w:rPr>
                <w:noProof/>
                <w:webHidden/>
              </w:rPr>
              <w:t>15</w:t>
            </w:r>
            <w:r w:rsidR="00004818">
              <w:rPr>
                <w:noProof/>
                <w:webHidden/>
              </w:rPr>
              <w:fldChar w:fldCharType="end"/>
            </w:r>
          </w:hyperlink>
        </w:p>
        <w:p w14:paraId="362263D7" w14:textId="77777777" w:rsidR="008524D1" w:rsidRPr="008752D0" w:rsidRDefault="00074C8A" w:rsidP="008752D0">
          <w:pPr>
            <w:spacing w:before="240" w:after="240" w:line="360" w:lineRule="auto"/>
            <w:jc w:val="both"/>
            <w:rPr>
              <w:rFonts w:ascii="Times New Roman" w:hAnsi="Times New Roman" w:cs="Times New Roman"/>
            </w:rPr>
          </w:pPr>
          <w:r w:rsidRPr="008752D0">
            <w:rPr>
              <w:rFonts w:ascii="Times New Roman" w:hAnsi="Times New Roman" w:cs="Times New Roman"/>
              <w:noProof/>
              <w:sz w:val="24"/>
              <w:szCs w:val="24"/>
            </w:rPr>
            <w:fldChar w:fldCharType="end"/>
          </w:r>
        </w:p>
      </w:sdtContent>
    </w:sdt>
    <w:p w14:paraId="605CF743" w14:textId="77777777" w:rsidR="00F865D6" w:rsidRPr="008752D0" w:rsidRDefault="00074C8A" w:rsidP="008752D0">
      <w:pPr>
        <w:spacing w:before="240" w:after="240" w:line="360" w:lineRule="auto"/>
        <w:jc w:val="both"/>
        <w:rPr>
          <w:rFonts w:ascii="Times New Roman" w:eastAsia="Times New Roman" w:hAnsi="Times New Roman" w:cs="Times New Roman"/>
          <w:b/>
          <w:sz w:val="28"/>
          <w:szCs w:val="28"/>
        </w:rPr>
      </w:pPr>
      <w:r w:rsidRPr="008752D0">
        <w:rPr>
          <w:rFonts w:ascii="Times New Roman" w:eastAsia="Times New Roman" w:hAnsi="Times New Roman" w:cs="Times New Roman"/>
          <w:b/>
          <w:sz w:val="28"/>
          <w:szCs w:val="28"/>
        </w:rPr>
        <w:br w:type="page"/>
      </w:r>
    </w:p>
    <w:p w14:paraId="69869C1B" w14:textId="77777777" w:rsidR="007F141D" w:rsidRPr="008752D0" w:rsidRDefault="00074C8A" w:rsidP="008752D0">
      <w:pPr>
        <w:pStyle w:val="Heading1"/>
        <w:spacing w:before="240" w:after="240"/>
      </w:pPr>
      <w:bookmarkStart w:id="0" w:name="_Toc139388768"/>
      <w:r w:rsidRPr="008752D0">
        <w:lastRenderedPageBreak/>
        <w:t>1. Introduction</w:t>
      </w:r>
      <w:bookmarkEnd w:id="0"/>
    </w:p>
    <w:p w14:paraId="6C1F9EAF" w14:textId="77777777"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 xml:space="preserve">This report on "Change and sustainability management" will critically provide an in-depth analysis of the change that occurred in the business dynamics of Apple Inc in the last 5 years. As the tech giant has evolved in the past years through understanding the market demands and adapting to the transformations, this study will understand how change management has been undertaken in the company. A brief analysis of the company, i.e. Apple, and how it has evolved in the past 5 years will be discussed based on the analysis of the first Assignment. The change management procedure will be investigated based on digitalisation and other facets, such as the global forum's political, cultural, leadership and organisational structure. In addition to the key drivers that have necessitated the requirements of the change, Apple's internal and external factors, using SWOT and PESTLE analysis and stakeholders analysis, will be comprehended. Understanding the resistance to change, politics and power in the organisation while amending the change and how change management was implemented will be </w:t>
      </w:r>
      <w:r w:rsidR="00AE564D">
        <w:rPr>
          <w:rFonts w:ascii="Times New Roman" w:hAnsi="Times New Roman" w:cs="Times New Roman"/>
          <w:sz w:val="24"/>
          <w:szCs w:val="24"/>
        </w:rPr>
        <w:t>analyzed</w:t>
      </w:r>
      <w:r w:rsidRPr="008752D0">
        <w:rPr>
          <w:rFonts w:ascii="Times New Roman" w:hAnsi="Times New Roman" w:cs="Times New Roman"/>
          <w:sz w:val="24"/>
          <w:szCs w:val="24"/>
        </w:rPr>
        <w:t xml:space="preserve"> using </w:t>
      </w:r>
      <w:r w:rsidRPr="008752D0">
        <w:rPr>
          <w:rFonts w:ascii="Times New Roman" w:hAnsi="Times New Roman" w:cs="Times New Roman"/>
          <w:b/>
          <w:i/>
          <w:sz w:val="24"/>
          <w:szCs w:val="24"/>
        </w:rPr>
        <w:t>Lewin’s change management model</w:t>
      </w:r>
      <w:r w:rsidRPr="008752D0">
        <w:rPr>
          <w:rFonts w:ascii="Times New Roman" w:hAnsi="Times New Roman" w:cs="Times New Roman"/>
          <w:sz w:val="24"/>
          <w:szCs w:val="24"/>
        </w:rPr>
        <w:t xml:space="preserve"> and </w:t>
      </w:r>
      <w:r w:rsidRPr="008752D0">
        <w:rPr>
          <w:rFonts w:ascii="Times New Roman" w:hAnsi="Times New Roman" w:cs="Times New Roman"/>
          <w:b/>
          <w:i/>
          <w:sz w:val="24"/>
          <w:szCs w:val="24"/>
        </w:rPr>
        <w:t>Kotter’s 8-step of change model</w:t>
      </w:r>
      <w:r w:rsidRPr="008752D0">
        <w:rPr>
          <w:rFonts w:ascii="Times New Roman" w:hAnsi="Times New Roman" w:cs="Times New Roman"/>
          <w:i/>
          <w:sz w:val="24"/>
          <w:szCs w:val="24"/>
        </w:rPr>
        <w:t>.</w:t>
      </w:r>
      <w:r w:rsidRPr="008752D0">
        <w:rPr>
          <w:rFonts w:ascii="Times New Roman" w:hAnsi="Times New Roman" w:cs="Times New Roman"/>
          <w:sz w:val="24"/>
          <w:szCs w:val="24"/>
        </w:rPr>
        <w:t xml:space="preserve"> Information from the change procedure, the following section of the report will understand the appropriateness and effectiveness of the change management</w:t>
      </w:r>
      <w:r w:rsidR="00AE564D">
        <w:rPr>
          <w:rFonts w:ascii="Times New Roman" w:hAnsi="Times New Roman" w:cs="Times New Roman"/>
          <w:sz w:val="24"/>
          <w:szCs w:val="24"/>
        </w:rPr>
        <w:t>,</w:t>
      </w:r>
      <w:r w:rsidRPr="008752D0">
        <w:rPr>
          <w:rFonts w:ascii="Times New Roman" w:hAnsi="Times New Roman" w:cs="Times New Roman"/>
          <w:sz w:val="24"/>
          <w:szCs w:val="24"/>
        </w:rPr>
        <w:t xml:space="preserve"> and relevant recommendations will be presented to improve the change process.</w:t>
      </w:r>
    </w:p>
    <w:p w14:paraId="1417887A" w14:textId="77777777" w:rsidR="00AD389D" w:rsidRPr="008752D0" w:rsidRDefault="00074C8A" w:rsidP="008752D0">
      <w:pPr>
        <w:pStyle w:val="Heading1"/>
        <w:spacing w:before="240" w:after="240"/>
      </w:pPr>
      <w:bookmarkStart w:id="1" w:name="_q672alpr958u" w:colFirst="0" w:colLast="0"/>
      <w:bookmarkStart w:id="2" w:name="_Toc139388769"/>
      <w:bookmarkEnd w:id="1"/>
      <w:r w:rsidRPr="008752D0">
        <w:t>2. Company background and the ways Apple has changed in the past 5 years</w:t>
      </w:r>
      <w:bookmarkEnd w:id="2"/>
    </w:p>
    <w:p w14:paraId="65DB6F2F"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Apple company is an American multinational firm that sells a variety of electronics products throughout the globe. This company manufactures and sells tabs, computers, and smartphones to its customers. Apple was founded in 1976 by Steve Jobs and Steve Wozniak</w:t>
      </w:r>
      <w:r w:rsidR="00005ADD" w:rsidRPr="008752D0">
        <w:rPr>
          <w:rFonts w:ascii="Times New Roman" w:eastAsia="Times New Roman" w:hAnsi="Times New Roman" w:cs="Times New Roman"/>
          <w:sz w:val="24"/>
          <w:szCs w:val="24"/>
        </w:rPr>
        <w:t xml:space="preserve"> (</w:t>
      </w:r>
      <w:r w:rsidR="00005ADD" w:rsidRPr="008752D0">
        <w:rPr>
          <w:rFonts w:ascii="Times New Roman" w:hAnsi="Times New Roman" w:cs="Times New Roman"/>
          <w:color w:val="1A1A1A"/>
          <w:sz w:val="24"/>
          <w:szCs w:val="24"/>
        </w:rPr>
        <w:t>Levy, 2023</w:t>
      </w:r>
      <w:r w:rsidR="00005ADD" w:rsidRPr="008752D0">
        <w:rPr>
          <w:rFonts w:ascii="Times New Roman" w:eastAsia="Times New Roman" w:hAnsi="Times New Roman" w:cs="Times New Roman"/>
          <w:sz w:val="24"/>
          <w:szCs w:val="24"/>
        </w:rPr>
        <w:t>)</w:t>
      </w:r>
      <w:r w:rsidRPr="008752D0">
        <w:rPr>
          <w:rFonts w:ascii="Times New Roman" w:eastAsia="Times New Roman" w:hAnsi="Times New Roman" w:cs="Times New Roman"/>
          <w:sz w:val="24"/>
          <w:szCs w:val="24"/>
        </w:rPr>
        <w:t>. In its starting phase, it began with its computers and slowly expanded its products worldwide. In the current scenario, people generally use Apple iPhones because of their excellent features (</w:t>
      </w:r>
      <w:r w:rsidRPr="008752D0">
        <w:rPr>
          <w:rFonts w:ascii="Times New Roman" w:eastAsia="Times New Roman" w:hAnsi="Times New Roman" w:cs="Times New Roman"/>
          <w:color w:val="222222"/>
          <w:sz w:val="24"/>
          <w:szCs w:val="24"/>
          <w:highlight w:val="white"/>
        </w:rPr>
        <w:t>Podolny and Hansen, 2020</w:t>
      </w:r>
      <w:r w:rsidRPr="008752D0">
        <w:rPr>
          <w:rFonts w:ascii="Times New Roman" w:eastAsia="Times New Roman" w:hAnsi="Times New Roman" w:cs="Times New Roman"/>
          <w:sz w:val="24"/>
          <w:szCs w:val="24"/>
        </w:rPr>
        <w:t>). So because of its advanced features, the main product of this company is the iPhone. This company also manufactures and sells wearable goods like smartwatches with advanced features and technologies. This company also has services like its storage device, where data can be stored and used in the future. This company also provides the benefits of using its credit card and apple pay.  Macintosh is one of the oldest pc of the Apple company, which many people used during the 80s (</w:t>
      </w:r>
      <w:r w:rsidRPr="008752D0">
        <w:rPr>
          <w:rFonts w:ascii="Times New Roman" w:eastAsia="Times New Roman" w:hAnsi="Times New Roman" w:cs="Times New Roman"/>
          <w:color w:val="222222"/>
          <w:sz w:val="24"/>
          <w:szCs w:val="24"/>
          <w:highlight w:val="white"/>
        </w:rPr>
        <w:t xml:space="preserve">Singh </w:t>
      </w:r>
      <w:r w:rsidRPr="008752D0">
        <w:rPr>
          <w:rFonts w:ascii="Times New Roman" w:eastAsia="Times New Roman" w:hAnsi="Times New Roman" w:cs="Times New Roman"/>
          <w:i/>
          <w:color w:val="222222"/>
          <w:sz w:val="24"/>
          <w:szCs w:val="24"/>
          <w:highlight w:val="white"/>
        </w:rPr>
        <w:t>et al</w:t>
      </w:r>
      <w:r w:rsidRPr="008752D0">
        <w:rPr>
          <w:rFonts w:ascii="Times New Roman" w:eastAsia="Times New Roman" w:hAnsi="Times New Roman" w:cs="Times New Roman"/>
          <w:color w:val="222222"/>
          <w:sz w:val="24"/>
          <w:szCs w:val="24"/>
          <w:highlight w:val="white"/>
        </w:rPr>
        <w:t>., 2022</w:t>
      </w:r>
      <w:r w:rsidRPr="008752D0">
        <w:rPr>
          <w:rFonts w:ascii="Times New Roman" w:eastAsia="Times New Roman" w:hAnsi="Times New Roman" w:cs="Times New Roman"/>
          <w:sz w:val="24"/>
          <w:szCs w:val="24"/>
        </w:rPr>
        <w:t xml:space="preserve">). </w:t>
      </w:r>
    </w:p>
    <w:p w14:paraId="2E454720"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lastRenderedPageBreak/>
        <w:t>Hence considering the past 5 years, the Apple company has developed its smartphones which many people currently use. The old products of this company were Macintosh and Ox operating systems. But during that time, this company needed to earn better revenue. Hence, after developing the iPhones, this company has acquired lakhs of customers, which is the main reason the Apple smartphones are the best compared to competitors (</w:t>
      </w:r>
      <w:r w:rsidRPr="008752D0">
        <w:rPr>
          <w:rFonts w:ascii="Times New Roman" w:eastAsia="Times New Roman" w:hAnsi="Times New Roman" w:cs="Times New Roman"/>
          <w:color w:val="222222"/>
          <w:sz w:val="24"/>
          <w:szCs w:val="24"/>
          <w:highlight w:val="white"/>
        </w:rPr>
        <w:t>Altay, Stubbe and Mohammadifar, 2023</w:t>
      </w:r>
      <w:r w:rsidRPr="008752D0">
        <w:rPr>
          <w:rFonts w:ascii="Times New Roman" w:eastAsia="Times New Roman" w:hAnsi="Times New Roman" w:cs="Times New Roman"/>
          <w:sz w:val="24"/>
          <w:szCs w:val="24"/>
        </w:rPr>
        <w:t>). The Apple smartphone was first launched in the year 2008, and after that, it slowly expanded worldwide. So now there are millions of users of the Apple iPhone, and the use of these iPhones has also increased the revenue of the Apple company. This company's peak reached in 2016, so it can be assumed that for the last 5 years, Apple has changed its entire business through its smartphones. This company also has smart TVs and smartwatches with advanced features and technologies (</w:t>
      </w:r>
      <w:r w:rsidRPr="008752D0">
        <w:rPr>
          <w:rFonts w:ascii="Times New Roman" w:eastAsia="Times New Roman" w:hAnsi="Times New Roman" w:cs="Times New Roman"/>
          <w:color w:val="222222"/>
          <w:sz w:val="24"/>
          <w:szCs w:val="24"/>
          <w:highlight w:val="white"/>
        </w:rPr>
        <w:t xml:space="preserve">Liébana-Cabanillas </w:t>
      </w:r>
      <w:r w:rsidRPr="008752D0">
        <w:rPr>
          <w:rFonts w:ascii="Times New Roman" w:eastAsia="Times New Roman" w:hAnsi="Times New Roman" w:cs="Times New Roman"/>
          <w:i/>
          <w:color w:val="222222"/>
          <w:sz w:val="24"/>
          <w:szCs w:val="24"/>
          <w:highlight w:val="white"/>
        </w:rPr>
        <w:t>et al</w:t>
      </w:r>
      <w:r w:rsidRPr="008752D0">
        <w:rPr>
          <w:rFonts w:ascii="Times New Roman" w:eastAsia="Times New Roman" w:hAnsi="Times New Roman" w:cs="Times New Roman"/>
          <w:color w:val="222222"/>
          <w:sz w:val="24"/>
          <w:szCs w:val="24"/>
          <w:highlight w:val="white"/>
        </w:rPr>
        <w:t>., 2020</w:t>
      </w:r>
      <w:r w:rsidRPr="008752D0">
        <w:rPr>
          <w:rFonts w:ascii="Times New Roman" w:eastAsia="Times New Roman" w:hAnsi="Times New Roman" w:cs="Times New Roman"/>
          <w:sz w:val="24"/>
          <w:szCs w:val="24"/>
        </w:rPr>
        <w:t xml:space="preserve">). There are also many mini products of this company that can be easy to use and carry anywhere. People are mostly found using Apple iPods to listen to their favourite songs. Apart from that, people also use Apple pads, which can be carried anywhere and where official tasks can be performed. Hence, this company's wide range of electronic products has provided the customers with the best experiences.  </w:t>
      </w:r>
    </w:p>
    <w:p w14:paraId="32C6636D" w14:textId="77777777" w:rsidR="00AD389D" w:rsidRPr="008752D0" w:rsidRDefault="00074C8A" w:rsidP="008752D0">
      <w:pPr>
        <w:pStyle w:val="Heading1"/>
        <w:spacing w:before="240" w:after="240"/>
      </w:pPr>
      <w:bookmarkStart w:id="3" w:name="_d6ng2iwwibqs" w:colFirst="0" w:colLast="0"/>
      <w:bookmarkStart w:id="4" w:name="_Toc139388770"/>
      <w:bookmarkEnd w:id="3"/>
      <w:r w:rsidRPr="008752D0">
        <w:t>3. A critical analysis of the key facts of changes for Apple</w:t>
      </w:r>
      <w:bookmarkEnd w:id="4"/>
    </w:p>
    <w:p w14:paraId="7FE12D67" w14:textId="77777777" w:rsidR="00AD389D" w:rsidRPr="008752D0" w:rsidRDefault="00074C8A" w:rsidP="008752D0">
      <w:pPr>
        <w:pStyle w:val="Heading2"/>
        <w:spacing w:before="240" w:after="240"/>
        <w:rPr>
          <w:rFonts w:cs="Times New Roman"/>
        </w:rPr>
      </w:pPr>
      <w:bookmarkStart w:id="5" w:name="_vor8ram513ti" w:colFirst="0" w:colLast="0"/>
      <w:bookmarkStart w:id="6" w:name="_Toc139388771"/>
      <w:bookmarkEnd w:id="5"/>
      <w:r w:rsidRPr="008752D0">
        <w:rPr>
          <w:rFonts w:cs="Times New Roman"/>
        </w:rPr>
        <w:t>3.1 Leadership</w:t>
      </w:r>
      <w:bookmarkEnd w:id="6"/>
    </w:p>
    <w:p w14:paraId="7C97BC54"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Innovation is the most important skill that should be developed among the employees. This will help the firm understand consumer demands and also find new technologies that could support customer demands. The Apple </w:t>
      </w:r>
      <w:r w:rsidR="00D671EE" w:rsidRPr="008752D0">
        <w:rPr>
          <w:rFonts w:ascii="Times New Roman" w:eastAsia="Times New Roman" w:hAnsi="Times New Roman" w:cs="Times New Roman"/>
          <w:sz w:val="24"/>
          <w:szCs w:val="24"/>
        </w:rPr>
        <w:t>Company</w:t>
      </w:r>
      <w:r w:rsidRPr="008752D0">
        <w:rPr>
          <w:rFonts w:ascii="Times New Roman" w:eastAsia="Times New Roman" w:hAnsi="Times New Roman" w:cs="Times New Roman"/>
          <w:sz w:val="24"/>
          <w:szCs w:val="24"/>
        </w:rPr>
        <w:t xml:space="preserve"> has found the most </w:t>
      </w:r>
      <w:r w:rsidR="00D671EE" w:rsidRPr="008752D0">
        <w:rPr>
          <w:rFonts w:ascii="Times New Roman" w:eastAsia="Times New Roman" w:hAnsi="Times New Roman" w:cs="Times New Roman"/>
          <w:sz w:val="24"/>
          <w:szCs w:val="24"/>
        </w:rPr>
        <w:t>suitable products in the past 5</w:t>
      </w:r>
      <w:r w:rsidRPr="008752D0">
        <w:rPr>
          <w:rFonts w:ascii="Times New Roman" w:eastAsia="Times New Roman" w:hAnsi="Times New Roman" w:cs="Times New Roman"/>
          <w:sz w:val="24"/>
          <w:szCs w:val="24"/>
        </w:rPr>
        <w:t xml:space="preserve"> years, mainly because of their skilled employees (</w:t>
      </w:r>
      <w:r w:rsidRPr="008752D0">
        <w:rPr>
          <w:rFonts w:ascii="Times New Roman" w:eastAsia="Times New Roman" w:hAnsi="Times New Roman" w:cs="Times New Roman"/>
          <w:color w:val="222222"/>
          <w:sz w:val="24"/>
          <w:szCs w:val="24"/>
          <w:highlight w:val="white"/>
        </w:rPr>
        <w:t>Bandy and Diakopoulos, 2020</w:t>
      </w:r>
      <w:r w:rsidRPr="008752D0">
        <w:rPr>
          <w:rFonts w:ascii="Times New Roman" w:eastAsia="Times New Roman" w:hAnsi="Times New Roman" w:cs="Times New Roman"/>
          <w:sz w:val="24"/>
          <w:szCs w:val="24"/>
        </w:rPr>
        <w:t>). The main thing that could be found in this company is the innovation skills being adopted. Hence due to its innovation skills, this company can develop a variety of iPhones that satisfy their customer needs. Because of its management skills, this company has also made a variety of substitute products that are very reliable in use. So because of its innovation skills helped, this company understood the customers' demands very clearly (</w:t>
      </w:r>
      <w:r w:rsidRPr="008752D0">
        <w:rPr>
          <w:rFonts w:ascii="Times New Roman" w:eastAsia="Times New Roman" w:hAnsi="Times New Roman" w:cs="Times New Roman"/>
          <w:color w:val="222222"/>
          <w:sz w:val="24"/>
          <w:szCs w:val="24"/>
          <w:highlight w:val="white"/>
        </w:rPr>
        <w:t xml:space="preserve">Peace </w:t>
      </w:r>
      <w:r w:rsidRPr="008752D0">
        <w:rPr>
          <w:rFonts w:ascii="Times New Roman" w:eastAsia="Times New Roman" w:hAnsi="Times New Roman" w:cs="Times New Roman"/>
          <w:i/>
          <w:color w:val="222222"/>
          <w:sz w:val="24"/>
          <w:szCs w:val="24"/>
          <w:highlight w:val="white"/>
        </w:rPr>
        <w:t>et al</w:t>
      </w:r>
      <w:r w:rsidRPr="008752D0">
        <w:rPr>
          <w:rFonts w:ascii="Times New Roman" w:eastAsia="Times New Roman" w:hAnsi="Times New Roman" w:cs="Times New Roman"/>
          <w:color w:val="222222"/>
          <w:sz w:val="24"/>
          <w:szCs w:val="24"/>
          <w:highlight w:val="white"/>
        </w:rPr>
        <w:t>., 2019</w:t>
      </w:r>
      <w:r w:rsidRPr="008752D0">
        <w:rPr>
          <w:rFonts w:ascii="Times New Roman" w:eastAsia="Times New Roman" w:hAnsi="Times New Roman" w:cs="Times New Roman"/>
          <w:sz w:val="24"/>
          <w:szCs w:val="24"/>
        </w:rPr>
        <w:t xml:space="preserve">). </w:t>
      </w:r>
    </w:p>
    <w:p w14:paraId="6420E2B7" w14:textId="77777777" w:rsidR="00AD389D" w:rsidRPr="008752D0" w:rsidRDefault="00074C8A" w:rsidP="008752D0">
      <w:pPr>
        <w:pStyle w:val="Heading2"/>
        <w:spacing w:before="240" w:after="240"/>
        <w:rPr>
          <w:rFonts w:cs="Times New Roman"/>
        </w:rPr>
      </w:pPr>
      <w:bookmarkStart w:id="7" w:name="_fp7f4a490dm9" w:colFirst="0" w:colLast="0"/>
      <w:bookmarkStart w:id="8" w:name="_Toc139388772"/>
      <w:bookmarkEnd w:id="7"/>
      <w:r w:rsidRPr="008752D0">
        <w:rPr>
          <w:rFonts w:cs="Times New Roman"/>
        </w:rPr>
        <w:lastRenderedPageBreak/>
        <w:t>3.2 Digitalisation</w:t>
      </w:r>
      <w:bookmarkEnd w:id="8"/>
    </w:p>
    <w:p w14:paraId="5CA67E97"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In the current scenario, people mostly focus on digitalised products to do things more efficiently. So the current trends have given the best experience for the Apple company in its digital products. The advanced features Apple iPhones and iPads have many features enabling their users to do things much more efficiently. The smartwatches also have advanced features where Bluetooth can be connected to phones (</w:t>
      </w:r>
      <w:r w:rsidRPr="008752D0">
        <w:rPr>
          <w:rFonts w:ascii="Times New Roman" w:eastAsia="Times New Roman" w:hAnsi="Times New Roman" w:cs="Times New Roman"/>
          <w:color w:val="222222"/>
          <w:sz w:val="24"/>
          <w:szCs w:val="24"/>
          <w:highlight w:val="white"/>
        </w:rPr>
        <w:t>Valero, Climent and Esteban, 2020</w:t>
      </w:r>
      <w:r w:rsidRPr="008752D0">
        <w:rPr>
          <w:rFonts w:ascii="Times New Roman" w:eastAsia="Times New Roman" w:hAnsi="Times New Roman" w:cs="Times New Roman"/>
          <w:sz w:val="24"/>
          <w:szCs w:val="24"/>
        </w:rPr>
        <w:t xml:space="preserve">). </w:t>
      </w:r>
    </w:p>
    <w:p w14:paraId="7A534736" w14:textId="77777777" w:rsidR="00AD389D" w:rsidRPr="008752D0" w:rsidRDefault="00074C8A" w:rsidP="008752D0">
      <w:pPr>
        <w:pStyle w:val="Heading2"/>
        <w:spacing w:before="240" w:after="240"/>
        <w:rPr>
          <w:rFonts w:cs="Times New Roman"/>
        </w:rPr>
      </w:pPr>
      <w:bookmarkStart w:id="9" w:name="_60vc3okc6n51" w:colFirst="0" w:colLast="0"/>
      <w:bookmarkStart w:id="10" w:name="_Toc139388773"/>
      <w:bookmarkEnd w:id="9"/>
      <w:r w:rsidRPr="008752D0">
        <w:rPr>
          <w:rFonts w:cs="Times New Roman"/>
        </w:rPr>
        <w:t xml:space="preserve">3.3 Organisational </w:t>
      </w:r>
      <w:r w:rsidR="00AD17F7">
        <w:rPr>
          <w:rFonts w:cs="Times New Roman"/>
        </w:rPr>
        <w:t>C</w:t>
      </w:r>
      <w:r w:rsidRPr="008752D0">
        <w:rPr>
          <w:rFonts w:cs="Times New Roman"/>
        </w:rPr>
        <w:t>ulture</w:t>
      </w:r>
      <w:bookmarkEnd w:id="10"/>
    </w:p>
    <w:p w14:paraId="67DFD315" w14:textId="77777777" w:rsidR="00AD389D" w:rsidRPr="008752D0" w:rsidRDefault="00074C8A" w:rsidP="008752D0">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Human resources play a very important role in selecting the preferred employee in a  firm. If a company has a proper organisational culture, then that company can get the right employees who can give the best effort to the organisation (</w:t>
      </w:r>
      <w:r w:rsidRPr="008752D0">
        <w:rPr>
          <w:rFonts w:ascii="Times New Roman" w:eastAsia="Times New Roman" w:hAnsi="Times New Roman" w:cs="Times New Roman"/>
          <w:sz w:val="24"/>
          <w:szCs w:val="24"/>
          <w:highlight w:val="white"/>
        </w:rPr>
        <w:t>Dzomonda and Fatoki, 2019</w:t>
      </w:r>
      <w:r w:rsidRPr="008752D0">
        <w:rPr>
          <w:rFonts w:ascii="Times New Roman" w:eastAsia="Times New Roman" w:hAnsi="Times New Roman" w:cs="Times New Roman"/>
          <w:sz w:val="24"/>
          <w:szCs w:val="24"/>
        </w:rPr>
        <w:t>). The main reason for Apple's company's innovation of its variety of products is to casing the right employees. This company has chosen employees with creative thinking to develop new concepts. Apart from that, this company has also chosen reliable employees dedicated enough to find any solution to the problems.  Thus this is one of the main positive things for this company is that it has understood the demands of its users and developed the products according to them(</w:t>
      </w:r>
      <w:r w:rsidRPr="008752D0">
        <w:rPr>
          <w:rFonts w:ascii="Times New Roman" w:eastAsia="Times New Roman" w:hAnsi="Times New Roman" w:cs="Times New Roman"/>
          <w:color w:val="222222"/>
          <w:sz w:val="24"/>
          <w:szCs w:val="24"/>
          <w:highlight w:val="white"/>
        </w:rPr>
        <w:t>Shamsudin and Velmurugan, 2023</w:t>
      </w:r>
      <w:r w:rsidRPr="008752D0">
        <w:rPr>
          <w:rFonts w:ascii="Times New Roman" w:eastAsia="Times New Roman" w:hAnsi="Times New Roman" w:cs="Times New Roman"/>
          <w:sz w:val="24"/>
          <w:szCs w:val="24"/>
        </w:rPr>
        <w:t xml:space="preserve">). </w:t>
      </w:r>
    </w:p>
    <w:p w14:paraId="10B1BF33" w14:textId="77777777" w:rsidR="007F141D" w:rsidRPr="008752D0" w:rsidRDefault="00074C8A" w:rsidP="008752D0">
      <w:pPr>
        <w:pStyle w:val="Heading1"/>
        <w:spacing w:before="240" w:after="240"/>
      </w:pPr>
      <w:bookmarkStart w:id="11" w:name="_Toc139388774"/>
      <w:r w:rsidRPr="008752D0">
        <w:t>4. Organisational internal and external factors</w:t>
      </w:r>
      <w:bookmarkEnd w:id="11"/>
      <w:r w:rsidRPr="008752D0">
        <w:t xml:space="preserve"> </w:t>
      </w:r>
      <w:bookmarkStart w:id="12" w:name="_6rbip5k8yvo4" w:colFirst="0" w:colLast="0"/>
      <w:bookmarkStart w:id="13" w:name="_oc0w9a63ff7s" w:colFirst="0" w:colLast="0"/>
      <w:bookmarkEnd w:id="12"/>
      <w:bookmarkEnd w:id="13"/>
    </w:p>
    <w:p w14:paraId="0E00B097" w14:textId="77777777" w:rsidR="007F141D" w:rsidRPr="008752D0" w:rsidRDefault="00074C8A" w:rsidP="008752D0">
      <w:pPr>
        <w:pStyle w:val="Heading2"/>
        <w:spacing w:before="240" w:after="240"/>
        <w:rPr>
          <w:rFonts w:cs="Times New Roman"/>
        </w:rPr>
      </w:pPr>
      <w:bookmarkStart w:id="14" w:name="_Toc139388775"/>
      <w:r w:rsidRPr="008752D0">
        <w:rPr>
          <w:rFonts w:cs="Times New Roman"/>
        </w:rPr>
        <w:t>4.1 Internal factor (SWOT)</w:t>
      </w:r>
      <w:bookmarkEnd w:id="14"/>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934C0" w:rsidRPr="008752D0" w14:paraId="11AD1E70" w14:textId="77777777" w:rsidTr="007F141D">
        <w:tc>
          <w:tcPr>
            <w:tcW w:w="4514" w:type="dxa"/>
            <w:shd w:val="clear" w:color="auto" w:fill="auto"/>
            <w:tcMar>
              <w:top w:w="100" w:type="dxa"/>
              <w:left w:w="100" w:type="dxa"/>
              <w:bottom w:w="100" w:type="dxa"/>
              <w:right w:w="100" w:type="dxa"/>
            </w:tcMar>
          </w:tcPr>
          <w:p w14:paraId="4B835903"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Strengths</w:t>
            </w:r>
          </w:p>
        </w:tc>
        <w:tc>
          <w:tcPr>
            <w:tcW w:w="4514" w:type="dxa"/>
            <w:shd w:val="clear" w:color="auto" w:fill="auto"/>
            <w:tcMar>
              <w:top w:w="100" w:type="dxa"/>
              <w:left w:w="100" w:type="dxa"/>
              <w:bottom w:w="100" w:type="dxa"/>
              <w:right w:w="100" w:type="dxa"/>
            </w:tcMar>
          </w:tcPr>
          <w:p w14:paraId="08FA9EDC"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Weakness</w:t>
            </w:r>
          </w:p>
        </w:tc>
      </w:tr>
      <w:tr w:rsidR="001934C0" w:rsidRPr="008752D0" w14:paraId="73411DF1" w14:textId="77777777" w:rsidTr="007F141D">
        <w:tc>
          <w:tcPr>
            <w:tcW w:w="4514" w:type="dxa"/>
            <w:shd w:val="clear" w:color="auto" w:fill="auto"/>
            <w:tcMar>
              <w:top w:w="100" w:type="dxa"/>
              <w:left w:w="100" w:type="dxa"/>
              <w:bottom w:w="100" w:type="dxa"/>
              <w:right w:w="100" w:type="dxa"/>
            </w:tcMar>
          </w:tcPr>
          <w:p w14:paraId="39757139"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 is the most valuable brand owing a brand value of $408 Billion (Apple Insider, 2021).</w:t>
            </w:r>
          </w:p>
          <w:p w14:paraId="69857CEF"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 has a global presence, and it is </w:t>
            </w:r>
            <w:r w:rsidRPr="008752D0">
              <w:rPr>
                <w:rFonts w:ascii="Times New Roman" w:hAnsi="Times New Roman" w:cs="Times New Roman"/>
                <w:sz w:val="24"/>
                <w:szCs w:val="24"/>
              </w:rPr>
              <w:lastRenderedPageBreak/>
              <w:t xml:space="preserve">considered to be one of the most influential companies. </w:t>
            </w:r>
          </w:p>
          <w:p w14:paraId="4116C5E0"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With top-end technology, the company has product portfolios like iPhones, AirPods,  iPads, MacBooks, smartwatches and more that enhance the consumer’s experience (Morgan and Houston, 2020). </w:t>
            </w:r>
          </w:p>
          <w:p w14:paraId="21B1EF2E" w14:textId="77777777" w:rsidR="007F141D" w:rsidRPr="008752D0" w:rsidRDefault="00074C8A" w:rsidP="008752D0">
            <w:pPr>
              <w:widowControl w:val="0"/>
              <w:numPr>
                <w:ilvl w:val="0"/>
                <w:numId w:val="16"/>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R&amp;D expenditure of $26.27 Billion in 2022, inclining from $14.25 billion in 2018, Apple spends 7% of its revenue on R&amp;D (IANS, 2022). </w:t>
            </w:r>
          </w:p>
          <w:p w14:paraId="42317228" w14:textId="77777777" w:rsidR="007F141D" w:rsidRPr="008752D0" w:rsidRDefault="00074C8A" w:rsidP="008752D0">
            <w:pPr>
              <w:widowControl w:val="0"/>
              <w:numPr>
                <w:ilvl w:val="0"/>
                <w:numId w:val="16"/>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Apple's operating system has higher ratings than Windows. This makes Apple products more preferred by their consumers.</w:t>
            </w:r>
          </w:p>
        </w:tc>
        <w:tc>
          <w:tcPr>
            <w:tcW w:w="4514" w:type="dxa"/>
            <w:shd w:val="clear" w:color="auto" w:fill="auto"/>
            <w:tcMar>
              <w:top w:w="100" w:type="dxa"/>
              <w:left w:w="100" w:type="dxa"/>
              <w:bottom w:w="100" w:type="dxa"/>
              <w:right w:w="100" w:type="dxa"/>
            </w:tcMar>
          </w:tcPr>
          <w:p w14:paraId="7DF53614"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lastRenderedPageBreak/>
              <w:t xml:space="preserve">The cost of the products is relatively high. Apple </w:t>
            </w:r>
            <w:r w:rsidR="00AD17F7">
              <w:rPr>
                <w:rFonts w:ascii="Times New Roman" w:hAnsi="Times New Roman" w:cs="Times New Roman"/>
                <w:sz w:val="24"/>
                <w:szCs w:val="24"/>
              </w:rPr>
              <w:t>categorizes</w:t>
            </w:r>
            <w:r w:rsidRPr="008752D0">
              <w:rPr>
                <w:rFonts w:ascii="Times New Roman" w:hAnsi="Times New Roman" w:cs="Times New Roman"/>
                <w:sz w:val="24"/>
                <w:szCs w:val="24"/>
              </w:rPr>
              <w:t xml:space="preserve"> their products under the premium price, making them unaffordable to lower-middle to low-income </w:t>
            </w:r>
            <w:r w:rsidRPr="008752D0">
              <w:rPr>
                <w:rFonts w:ascii="Times New Roman" w:hAnsi="Times New Roman" w:cs="Times New Roman"/>
                <w:sz w:val="24"/>
                <w:szCs w:val="24"/>
              </w:rPr>
              <w:lastRenderedPageBreak/>
              <w:t>consumers (Tien, 2019).</w:t>
            </w:r>
          </w:p>
          <w:p w14:paraId="43289D65"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Apple products are incompatible with other products. Consumers have to establish an Apple ecosystem to experience the product’s quality.</w:t>
            </w:r>
          </w:p>
          <w:p w14:paraId="082AF68C" w14:textId="77777777" w:rsidR="007F141D" w:rsidRPr="008752D0" w:rsidRDefault="00074C8A" w:rsidP="008752D0">
            <w:pPr>
              <w:widowControl w:val="0"/>
              <w:numPr>
                <w:ilvl w:val="0"/>
                <w:numId w:val="11"/>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In recent years, the innovation in Apple has reduced. For example, Petro (2019) reports that customers feel using the voice command assistant Siri is less compatible and feasible than Google and Amazon’s Alexa.</w:t>
            </w:r>
          </w:p>
        </w:tc>
      </w:tr>
      <w:tr w:rsidR="001934C0" w:rsidRPr="008752D0" w14:paraId="220828CE" w14:textId="77777777" w:rsidTr="007F141D">
        <w:tc>
          <w:tcPr>
            <w:tcW w:w="4514" w:type="dxa"/>
            <w:shd w:val="clear" w:color="auto" w:fill="auto"/>
            <w:tcMar>
              <w:top w:w="100" w:type="dxa"/>
              <w:left w:w="100" w:type="dxa"/>
              <w:bottom w:w="100" w:type="dxa"/>
              <w:right w:w="100" w:type="dxa"/>
            </w:tcMar>
          </w:tcPr>
          <w:p w14:paraId="24269286"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lastRenderedPageBreak/>
              <w:t xml:space="preserve">Threats </w:t>
            </w:r>
          </w:p>
        </w:tc>
        <w:tc>
          <w:tcPr>
            <w:tcW w:w="4514" w:type="dxa"/>
            <w:shd w:val="clear" w:color="auto" w:fill="auto"/>
            <w:tcMar>
              <w:top w:w="100" w:type="dxa"/>
              <w:left w:w="100" w:type="dxa"/>
              <w:bottom w:w="100" w:type="dxa"/>
              <w:right w:w="100" w:type="dxa"/>
            </w:tcMar>
          </w:tcPr>
          <w:p w14:paraId="76CFEEC6" w14:textId="77777777" w:rsidR="007F141D" w:rsidRPr="008752D0" w:rsidRDefault="00074C8A" w:rsidP="008752D0">
            <w:pPr>
              <w:widowControl w:val="0"/>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Opportunities</w:t>
            </w:r>
          </w:p>
        </w:tc>
      </w:tr>
      <w:tr w:rsidR="001934C0" w:rsidRPr="008752D0" w14:paraId="792C4205" w14:textId="77777777" w:rsidTr="007F141D">
        <w:tc>
          <w:tcPr>
            <w:tcW w:w="4514" w:type="dxa"/>
            <w:shd w:val="clear" w:color="auto" w:fill="auto"/>
            <w:tcMar>
              <w:top w:w="100" w:type="dxa"/>
              <w:left w:w="100" w:type="dxa"/>
              <w:bottom w:w="100" w:type="dxa"/>
              <w:right w:w="100" w:type="dxa"/>
            </w:tcMar>
          </w:tcPr>
          <w:p w14:paraId="2E121884"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As stated by Mickle, Che and Wakabayashi (2022), political instabilities with China have forced Apple to move its manufacturing base to India, Vietnam and others. </w:t>
            </w:r>
          </w:p>
          <w:p w14:paraId="074343D8"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Political volatility could affect the business since transitioning to other manufacturing bases could disrupt the </w:t>
            </w:r>
            <w:r w:rsidRPr="008752D0">
              <w:rPr>
                <w:rFonts w:ascii="Times New Roman" w:hAnsi="Times New Roman" w:cs="Times New Roman"/>
                <w:sz w:val="24"/>
                <w:szCs w:val="24"/>
              </w:rPr>
              <w:lastRenderedPageBreak/>
              <w:t>supply chain of the products and core parts.</w:t>
            </w:r>
          </w:p>
          <w:p w14:paraId="3A8E5850"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A potential war between China and Taiwan could significantly impact the business due to chip shortage, and the main manufacturers of Apple products are based in Taiwan (Miller, 2022).</w:t>
            </w:r>
          </w:p>
          <w:p w14:paraId="01DEBA4D" w14:textId="77777777" w:rsidR="007F141D" w:rsidRPr="008752D0" w:rsidRDefault="00074C8A" w:rsidP="008752D0">
            <w:pPr>
              <w:widowControl w:val="0"/>
              <w:numPr>
                <w:ilvl w:val="0"/>
                <w:numId w:val="15"/>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Keen competition in different regions poses a major threat to Apple to retain its market value in the future. Due to a lack of innovation and limited features for a higher price, this could lead to Apple losing a larger segment of the global populous to another brand.</w:t>
            </w:r>
          </w:p>
        </w:tc>
        <w:tc>
          <w:tcPr>
            <w:tcW w:w="4514" w:type="dxa"/>
            <w:shd w:val="clear" w:color="auto" w:fill="auto"/>
            <w:tcMar>
              <w:top w:w="100" w:type="dxa"/>
              <w:left w:w="100" w:type="dxa"/>
              <w:bottom w:w="100" w:type="dxa"/>
              <w:right w:w="100" w:type="dxa"/>
            </w:tcMar>
          </w:tcPr>
          <w:p w14:paraId="589DC927" w14:textId="77777777"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lastRenderedPageBreak/>
              <w:t>Since security concerns, data theft, and cyber security have become core issues globally, Apple's primary priority on security has been persistent, which allows the organisation to attract customers in the foreseeable times (Schweidel et al., 2022).</w:t>
            </w:r>
          </w:p>
          <w:p w14:paraId="383ACB51" w14:textId="77777777"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As per Vinokurova (2019), another opportunity for Apple is that from the stores to the availability of assistance around the </w:t>
            </w:r>
            <w:r w:rsidRPr="008752D0">
              <w:rPr>
                <w:rFonts w:ascii="Times New Roman" w:hAnsi="Times New Roman" w:cs="Times New Roman"/>
                <w:sz w:val="24"/>
                <w:szCs w:val="24"/>
              </w:rPr>
              <w:lastRenderedPageBreak/>
              <w:t xml:space="preserve">clock, Apple has established a functioning relationship with its consumers. </w:t>
            </w:r>
          </w:p>
          <w:p w14:paraId="4296AD5B" w14:textId="77777777" w:rsidR="007F141D" w:rsidRPr="008752D0" w:rsidRDefault="00074C8A" w:rsidP="008752D0">
            <w:pPr>
              <w:widowControl w:val="0"/>
              <w:numPr>
                <w:ilvl w:val="0"/>
                <w:numId w:val="9"/>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Incorporating AI tools and technologies, for example, the acquisition of Regaind (a startup based in France), has allowed Apple to curate strings of commands by which customers can arrange photo applications (Meyers, 2017). </w:t>
            </w:r>
          </w:p>
          <w:p w14:paraId="2985481D" w14:textId="77777777" w:rsidR="007F141D" w:rsidRPr="008752D0" w:rsidRDefault="007F141D" w:rsidP="008752D0">
            <w:pPr>
              <w:widowControl w:val="0"/>
              <w:pBdr>
                <w:top w:val="nil"/>
                <w:left w:val="nil"/>
                <w:bottom w:val="nil"/>
                <w:right w:val="nil"/>
                <w:between w:val="nil"/>
              </w:pBdr>
              <w:spacing w:before="240" w:after="240" w:line="360" w:lineRule="auto"/>
              <w:jc w:val="both"/>
              <w:rPr>
                <w:rFonts w:ascii="Times New Roman" w:hAnsi="Times New Roman" w:cs="Times New Roman"/>
                <w:sz w:val="24"/>
                <w:szCs w:val="24"/>
              </w:rPr>
            </w:pPr>
          </w:p>
        </w:tc>
      </w:tr>
    </w:tbl>
    <w:p w14:paraId="31EDB094" w14:textId="77777777" w:rsidR="007F141D" w:rsidRDefault="00074C8A" w:rsidP="008752D0">
      <w:pPr>
        <w:spacing w:before="240" w:after="240" w:line="360" w:lineRule="auto"/>
        <w:jc w:val="center"/>
        <w:rPr>
          <w:rFonts w:ascii="Times New Roman" w:hAnsi="Times New Roman" w:cs="Times New Roman"/>
          <w:b/>
          <w:sz w:val="24"/>
          <w:szCs w:val="24"/>
        </w:rPr>
      </w:pPr>
      <w:r w:rsidRPr="008752D0">
        <w:rPr>
          <w:rFonts w:ascii="Times New Roman" w:hAnsi="Times New Roman" w:cs="Times New Roman"/>
          <w:b/>
          <w:sz w:val="24"/>
          <w:szCs w:val="24"/>
        </w:rPr>
        <w:lastRenderedPageBreak/>
        <w:t>Table 1: SWOT Analysis</w:t>
      </w:r>
    </w:p>
    <w:p w14:paraId="069BF3DD" w14:textId="77777777" w:rsidR="00AE564D" w:rsidRPr="008752D0" w:rsidRDefault="00AE564D" w:rsidP="008752D0">
      <w:pPr>
        <w:spacing w:before="240" w:after="240" w:line="360" w:lineRule="auto"/>
        <w:jc w:val="center"/>
        <w:rPr>
          <w:rFonts w:ascii="Times New Roman" w:hAnsi="Times New Roman" w:cs="Times New Roman"/>
          <w:b/>
          <w:sz w:val="24"/>
          <w:szCs w:val="24"/>
        </w:rPr>
      </w:pPr>
    </w:p>
    <w:p w14:paraId="27E70D73" w14:textId="77777777" w:rsidR="007F141D" w:rsidRPr="008752D0" w:rsidRDefault="00074C8A" w:rsidP="008752D0">
      <w:pPr>
        <w:pStyle w:val="Heading2"/>
        <w:spacing w:before="240" w:after="240"/>
        <w:rPr>
          <w:rFonts w:cs="Times New Roman"/>
        </w:rPr>
      </w:pPr>
      <w:bookmarkStart w:id="15" w:name="_dhpbzwkbdzg9" w:colFirst="0" w:colLast="0"/>
      <w:bookmarkStart w:id="16" w:name="_Toc139388776"/>
      <w:bookmarkEnd w:id="15"/>
      <w:r w:rsidRPr="008752D0">
        <w:rPr>
          <w:rFonts w:cs="Times New Roman"/>
        </w:rPr>
        <w:t>4.2 External fact</w:t>
      </w:r>
      <w:r w:rsidR="00AD17F7">
        <w:rPr>
          <w:rFonts w:cs="Times New Roman"/>
        </w:rPr>
        <w:t>or</w:t>
      </w:r>
      <w:r w:rsidRPr="008752D0">
        <w:rPr>
          <w:rFonts w:cs="Times New Roman"/>
        </w:rPr>
        <w:t>s (PESTLE)</w:t>
      </w:r>
      <w:bookmarkEnd w:id="16"/>
    </w:p>
    <w:tbl>
      <w:tblPr>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7125"/>
      </w:tblGrid>
      <w:tr w:rsidR="001934C0" w:rsidRPr="008752D0" w14:paraId="43BEC0CB" w14:textId="77777777" w:rsidTr="007F141D">
        <w:tc>
          <w:tcPr>
            <w:tcW w:w="1860" w:type="dxa"/>
            <w:shd w:val="clear" w:color="auto" w:fill="auto"/>
            <w:tcMar>
              <w:top w:w="100" w:type="dxa"/>
              <w:left w:w="100" w:type="dxa"/>
              <w:bottom w:w="100" w:type="dxa"/>
              <w:right w:w="100" w:type="dxa"/>
            </w:tcMar>
          </w:tcPr>
          <w:p w14:paraId="65FBB60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Components</w:t>
            </w:r>
          </w:p>
        </w:tc>
        <w:tc>
          <w:tcPr>
            <w:tcW w:w="7125" w:type="dxa"/>
            <w:shd w:val="clear" w:color="auto" w:fill="auto"/>
            <w:tcMar>
              <w:top w:w="100" w:type="dxa"/>
              <w:left w:w="100" w:type="dxa"/>
              <w:bottom w:w="100" w:type="dxa"/>
              <w:right w:w="100" w:type="dxa"/>
            </w:tcMar>
          </w:tcPr>
          <w:p w14:paraId="04837F7E"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sz w:val="24"/>
                <w:szCs w:val="24"/>
              </w:rPr>
            </w:pPr>
            <w:r w:rsidRPr="008752D0">
              <w:rPr>
                <w:rFonts w:ascii="Times New Roman" w:hAnsi="Times New Roman" w:cs="Times New Roman"/>
                <w:b/>
                <w:sz w:val="24"/>
                <w:szCs w:val="24"/>
              </w:rPr>
              <w:t>Description</w:t>
            </w:r>
          </w:p>
        </w:tc>
      </w:tr>
      <w:tr w:rsidR="001934C0" w:rsidRPr="008752D0" w14:paraId="46CA6303" w14:textId="77777777" w:rsidTr="007F141D">
        <w:tc>
          <w:tcPr>
            <w:tcW w:w="1860" w:type="dxa"/>
            <w:shd w:val="clear" w:color="auto" w:fill="auto"/>
            <w:tcMar>
              <w:top w:w="100" w:type="dxa"/>
              <w:left w:w="100" w:type="dxa"/>
              <w:bottom w:w="100" w:type="dxa"/>
              <w:right w:w="100" w:type="dxa"/>
            </w:tcMar>
          </w:tcPr>
          <w:p w14:paraId="07F6F22F"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Political</w:t>
            </w:r>
          </w:p>
        </w:tc>
        <w:tc>
          <w:tcPr>
            <w:tcW w:w="7125" w:type="dxa"/>
            <w:shd w:val="clear" w:color="auto" w:fill="auto"/>
            <w:tcMar>
              <w:top w:w="100" w:type="dxa"/>
              <w:left w:w="100" w:type="dxa"/>
              <w:bottom w:w="100" w:type="dxa"/>
              <w:right w:w="100" w:type="dxa"/>
            </w:tcMar>
          </w:tcPr>
          <w:p w14:paraId="27B59EA9" w14:textId="77777777" w:rsidR="007F141D" w:rsidRPr="008752D0" w:rsidRDefault="00074C8A" w:rsidP="008752D0">
            <w:pPr>
              <w:widowControl w:val="0"/>
              <w:numPr>
                <w:ilvl w:val="0"/>
                <w:numId w:val="12"/>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possibility of war between China and Taiwan could adversely impact the manufacturing capability of Apple (Leswing, 2022) </w:t>
            </w:r>
            <w:r w:rsidRPr="008752D0">
              <w:rPr>
                <w:rFonts w:ascii="Times New Roman" w:hAnsi="Times New Roman" w:cs="Times New Roman"/>
                <w:b/>
                <w:sz w:val="24"/>
                <w:szCs w:val="24"/>
              </w:rPr>
              <w:t>(T)</w:t>
            </w:r>
            <w:r w:rsidRPr="008752D0">
              <w:rPr>
                <w:rFonts w:ascii="Times New Roman" w:hAnsi="Times New Roman" w:cs="Times New Roman"/>
                <w:sz w:val="24"/>
                <w:szCs w:val="24"/>
              </w:rPr>
              <w:t xml:space="preserve">. </w:t>
            </w:r>
          </w:p>
          <w:p w14:paraId="7D948BF6" w14:textId="77777777" w:rsidR="007F141D" w:rsidRPr="008752D0" w:rsidRDefault="00074C8A" w:rsidP="008752D0">
            <w:pPr>
              <w:widowControl w:val="0"/>
              <w:numPr>
                <w:ilvl w:val="0"/>
                <w:numId w:val="12"/>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Apple’s “Make In India” push helped the company deal with the potential impact of manufacturing by establishing factories in Tamil </w:t>
            </w:r>
            <w:r w:rsidRPr="008752D0">
              <w:rPr>
                <w:rFonts w:ascii="Times New Roman" w:hAnsi="Times New Roman" w:cs="Times New Roman"/>
                <w:sz w:val="24"/>
                <w:szCs w:val="24"/>
              </w:rPr>
              <w:lastRenderedPageBreak/>
              <w:t xml:space="preserve">Nadu and Karnataka (Krishna Veera Vanamali, 2022)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tc>
      </w:tr>
      <w:tr w:rsidR="001934C0" w:rsidRPr="008752D0" w14:paraId="58E631A4" w14:textId="77777777" w:rsidTr="007F141D">
        <w:tc>
          <w:tcPr>
            <w:tcW w:w="1860" w:type="dxa"/>
            <w:shd w:val="clear" w:color="auto" w:fill="auto"/>
            <w:tcMar>
              <w:top w:w="100" w:type="dxa"/>
              <w:left w:w="100" w:type="dxa"/>
              <w:bottom w:w="100" w:type="dxa"/>
              <w:right w:w="100" w:type="dxa"/>
            </w:tcMar>
          </w:tcPr>
          <w:p w14:paraId="5D4553A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lastRenderedPageBreak/>
              <w:t>Economical</w:t>
            </w:r>
          </w:p>
        </w:tc>
        <w:tc>
          <w:tcPr>
            <w:tcW w:w="7125" w:type="dxa"/>
            <w:shd w:val="clear" w:color="auto" w:fill="auto"/>
            <w:tcMar>
              <w:top w:w="100" w:type="dxa"/>
              <w:left w:w="100" w:type="dxa"/>
              <w:bottom w:w="100" w:type="dxa"/>
              <w:right w:w="100" w:type="dxa"/>
            </w:tcMar>
          </w:tcPr>
          <w:p w14:paraId="47A777F9"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Inflation in the US was 8.7%, whereas other significant markets like China, the EU and others have led to a surge the logistics costs, disrupting the supply chain and facing difficulties in maintaining the workforce (Leswing, 2022)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p w14:paraId="7EB275C7"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Apple experienced a downfall in revenue to $8 billion due to strict lockdowns in China (Leswing, 2022)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p w14:paraId="1F5D49D5" w14:textId="77777777" w:rsidR="007F141D" w:rsidRPr="008752D0" w:rsidRDefault="00074C8A" w:rsidP="008752D0">
            <w:pPr>
              <w:widowControl w:val="0"/>
              <w:numPr>
                <w:ilvl w:val="0"/>
                <w:numId w:val="17"/>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dollar becoming strong compared to other currencies has led Apple to experience foreign exchange risk, wherein exporting commodities and price increases in different markets (Sucipto, Yusuf, and Mulyati, 2022)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011F7D64" w14:textId="77777777" w:rsidTr="007F141D">
        <w:tc>
          <w:tcPr>
            <w:tcW w:w="1860" w:type="dxa"/>
            <w:shd w:val="clear" w:color="auto" w:fill="auto"/>
            <w:tcMar>
              <w:top w:w="100" w:type="dxa"/>
              <w:left w:w="100" w:type="dxa"/>
              <w:bottom w:w="100" w:type="dxa"/>
              <w:right w:w="100" w:type="dxa"/>
            </w:tcMar>
          </w:tcPr>
          <w:p w14:paraId="120B4270"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Social</w:t>
            </w:r>
          </w:p>
        </w:tc>
        <w:tc>
          <w:tcPr>
            <w:tcW w:w="7125" w:type="dxa"/>
            <w:shd w:val="clear" w:color="auto" w:fill="auto"/>
            <w:tcMar>
              <w:top w:w="100" w:type="dxa"/>
              <w:left w:w="100" w:type="dxa"/>
              <w:bottom w:w="100" w:type="dxa"/>
              <w:right w:w="100" w:type="dxa"/>
            </w:tcMar>
          </w:tcPr>
          <w:p w14:paraId="55007EB4" w14:textId="77777777" w:rsidR="007F141D" w:rsidRPr="008752D0" w:rsidRDefault="00074C8A" w:rsidP="008752D0">
            <w:pPr>
              <w:widowControl w:val="0"/>
              <w:numPr>
                <w:ilvl w:val="0"/>
                <w:numId w:val="14"/>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Being the most valuable and influential brand, Apple’s support staff are competent and conscious of their customers' time value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0F09AC31" w14:textId="77777777" w:rsidR="007F141D" w:rsidRPr="008752D0" w:rsidRDefault="00074C8A" w:rsidP="008752D0">
            <w:pPr>
              <w:widowControl w:val="0"/>
              <w:numPr>
                <w:ilvl w:val="0"/>
                <w:numId w:val="14"/>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Allegations of anti-competitiveness and curating a monopolistic market for the brand could impact the brand’s share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05A98025" w14:textId="77777777" w:rsidTr="007F141D">
        <w:tc>
          <w:tcPr>
            <w:tcW w:w="1860" w:type="dxa"/>
            <w:shd w:val="clear" w:color="auto" w:fill="auto"/>
            <w:tcMar>
              <w:top w:w="100" w:type="dxa"/>
              <w:left w:w="100" w:type="dxa"/>
              <w:bottom w:w="100" w:type="dxa"/>
              <w:right w:w="100" w:type="dxa"/>
            </w:tcMar>
          </w:tcPr>
          <w:p w14:paraId="301A118A"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Technological</w:t>
            </w:r>
          </w:p>
        </w:tc>
        <w:tc>
          <w:tcPr>
            <w:tcW w:w="7125" w:type="dxa"/>
            <w:shd w:val="clear" w:color="auto" w:fill="auto"/>
            <w:tcMar>
              <w:top w:w="100" w:type="dxa"/>
              <w:left w:w="100" w:type="dxa"/>
              <w:bottom w:w="100" w:type="dxa"/>
              <w:right w:w="100" w:type="dxa"/>
            </w:tcMar>
          </w:tcPr>
          <w:p w14:paraId="731F950D" w14:textId="77777777" w:rsidR="007F141D" w:rsidRPr="008752D0" w:rsidRDefault="00074C8A" w:rsidP="008752D0">
            <w:pPr>
              <w:widowControl w:val="0"/>
              <w:numPr>
                <w:ilvl w:val="0"/>
                <w:numId w:val="13"/>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use of robotics, for instance, Lian ( iPhone recycling robot), helps the brand to dissect and discard iPhones. Thus, it can be reused (Rujanavech et al., 2016)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1DA608BA" w14:textId="77777777" w:rsidR="007F141D" w:rsidRPr="008752D0" w:rsidRDefault="00074C8A" w:rsidP="008752D0">
            <w:pPr>
              <w:widowControl w:val="0"/>
              <w:numPr>
                <w:ilvl w:val="0"/>
                <w:numId w:val="13"/>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AI and robotics amalgamation in the business operationality will be opportunistic for the future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tc>
      </w:tr>
      <w:tr w:rsidR="001934C0" w:rsidRPr="008752D0" w14:paraId="3A6CCC96" w14:textId="77777777" w:rsidTr="007F141D">
        <w:tc>
          <w:tcPr>
            <w:tcW w:w="1860" w:type="dxa"/>
            <w:shd w:val="clear" w:color="auto" w:fill="auto"/>
            <w:tcMar>
              <w:top w:w="100" w:type="dxa"/>
              <w:left w:w="100" w:type="dxa"/>
              <w:bottom w:w="100" w:type="dxa"/>
              <w:right w:w="100" w:type="dxa"/>
            </w:tcMar>
          </w:tcPr>
          <w:p w14:paraId="52A5C43C"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t>Legal</w:t>
            </w:r>
          </w:p>
        </w:tc>
        <w:tc>
          <w:tcPr>
            <w:tcW w:w="7125" w:type="dxa"/>
            <w:shd w:val="clear" w:color="auto" w:fill="auto"/>
            <w:tcMar>
              <w:top w:w="100" w:type="dxa"/>
              <w:left w:w="100" w:type="dxa"/>
              <w:bottom w:w="100" w:type="dxa"/>
              <w:right w:w="100" w:type="dxa"/>
            </w:tcMar>
          </w:tcPr>
          <w:p w14:paraId="3C6625DD" w14:textId="77777777" w:rsidR="007F141D" w:rsidRPr="008752D0" w:rsidRDefault="00074C8A" w:rsidP="008752D0">
            <w:pPr>
              <w:widowControl w:val="0"/>
              <w:numPr>
                <w:ilvl w:val="0"/>
                <w:numId w:val="18"/>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Indian government’s support and aid to establish and strengthen </w:t>
            </w:r>
            <w:r w:rsidRPr="008752D0">
              <w:rPr>
                <w:rFonts w:ascii="Times New Roman" w:hAnsi="Times New Roman" w:cs="Times New Roman"/>
                <w:sz w:val="24"/>
                <w:szCs w:val="24"/>
              </w:rPr>
              <w:lastRenderedPageBreak/>
              <w:t xml:space="preserve">Apple’s presence in the Indian market will allow the business to tap into a large market </w:t>
            </w:r>
            <w:r w:rsidRPr="008752D0">
              <w:rPr>
                <w:rFonts w:ascii="Times New Roman" w:hAnsi="Times New Roman" w:cs="Times New Roman"/>
                <w:b/>
                <w:sz w:val="24"/>
                <w:szCs w:val="24"/>
              </w:rPr>
              <w:t>(O)</w:t>
            </w:r>
            <w:r w:rsidRPr="008752D0">
              <w:rPr>
                <w:rFonts w:ascii="Times New Roman" w:hAnsi="Times New Roman" w:cs="Times New Roman"/>
                <w:sz w:val="24"/>
                <w:szCs w:val="24"/>
              </w:rPr>
              <w:t>.</w:t>
            </w:r>
          </w:p>
          <w:p w14:paraId="35C750A0" w14:textId="77777777" w:rsidR="007F141D" w:rsidRPr="008752D0" w:rsidRDefault="00074C8A" w:rsidP="008752D0">
            <w:pPr>
              <w:widowControl w:val="0"/>
              <w:numPr>
                <w:ilvl w:val="0"/>
                <w:numId w:val="18"/>
              </w:numP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As Apple has been infringed to violate laws and regulations, it must oblige with the tax obligations and national policies to operate in the market </w:t>
            </w:r>
            <w:r w:rsidRPr="008752D0">
              <w:rPr>
                <w:rFonts w:ascii="Times New Roman" w:hAnsi="Times New Roman" w:cs="Times New Roman"/>
                <w:b/>
                <w:sz w:val="24"/>
                <w:szCs w:val="24"/>
              </w:rPr>
              <w:t>(T)</w:t>
            </w:r>
            <w:r w:rsidRPr="008752D0">
              <w:rPr>
                <w:rFonts w:ascii="Times New Roman" w:hAnsi="Times New Roman" w:cs="Times New Roman"/>
                <w:sz w:val="24"/>
                <w:szCs w:val="24"/>
              </w:rPr>
              <w:t>.</w:t>
            </w:r>
          </w:p>
        </w:tc>
      </w:tr>
      <w:tr w:rsidR="001934C0" w:rsidRPr="008752D0" w14:paraId="314F3118" w14:textId="77777777" w:rsidTr="007F141D">
        <w:tc>
          <w:tcPr>
            <w:tcW w:w="1860" w:type="dxa"/>
            <w:shd w:val="clear" w:color="auto" w:fill="auto"/>
            <w:tcMar>
              <w:top w:w="100" w:type="dxa"/>
              <w:left w:w="100" w:type="dxa"/>
              <w:bottom w:w="100" w:type="dxa"/>
              <w:right w:w="100" w:type="dxa"/>
            </w:tcMar>
          </w:tcPr>
          <w:p w14:paraId="7AF174C0" w14:textId="77777777" w:rsidR="007F141D" w:rsidRPr="008752D0" w:rsidRDefault="00074C8A" w:rsidP="008752D0">
            <w:pPr>
              <w:widowControl w:val="0"/>
              <w:pBdr>
                <w:top w:val="nil"/>
                <w:left w:val="nil"/>
                <w:bottom w:val="nil"/>
                <w:right w:val="nil"/>
                <w:between w:val="nil"/>
              </w:pBdr>
              <w:spacing w:before="240" w:after="240" w:line="360" w:lineRule="auto"/>
              <w:jc w:val="both"/>
              <w:rPr>
                <w:rFonts w:ascii="Times New Roman" w:hAnsi="Times New Roman" w:cs="Times New Roman"/>
                <w:b/>
                <w:i/>
                <w:sz w:val="24"/>
                <w:szCs w:val="24"/>
              </w:rPr>
            </w:pPr>
            <w:r w:rsidRPr="008752D0">
              <w:rPr>
                <w:rFonts w:ascii="Times New Roman" w:hAnsi="Times New Roman" w:cs="Times New Roman"/>
                <w:b/>
                <w:i/>
                <w:sz w:val="24"/>
                <w:szCs w:val="24"/>
              </w:rPr>
              <w:lastRenderedPageBreak/>
              <w:t>Environmental</w:t>
            </w:r>
          </w:p>
        </w:tc>
        <w:tc>
          <w:tcPr>
            <w:tcW w:w="7125" w:type="dxa"/>
            <w:shd w:val="clear" w:color="auto" w:fill="auto"/>
            <w:tcMar>
              <w:top w:w="100" w:type="dxa"/>
              <w:left w:w="100" w:type="dxa"/>
              <w:bottom w:w="100" w:type="dxa"/>
              <w:right w:w="100" w:type="dxa"/>
            </w:tcMar>
          </w:tcPr>
          <w:p w14:paraId="1C18D6EC" w14:textId="77777777" w:rsidR="007F141D" w:rsidRPr="008752D0" w:rsidRDefault="00074C8A" w:rsidP="008752D0">
            <w:pPr>
              <w:widowControl w:val="0"/>
              <w:numPr>
                <w:ilvl w:val="0"/>
                <w:numId w:val="10"/>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The focus on recycling products and reusing the parts has served sustainability objectives. </w:t>
            </w:r>
          </w:p>
          <w:p w14:paraId="7FF9E83C" w14:textId="77777777" w:rsidR="007F141D" w:rsidRPr="008752D0" w:rsidRDefault="00074C8A" w:rsidP="008752D0">
            <w:pPr>
              <w:widowControl w:val="0"/>
              <w:numPr>
                <w:ilvl w:val="0"/>
                <w:numId w:val="10"/>
              </w:numPr>
              <w:pBdr>
                <w:top w:val="nil"/>
                <w:left w:val="nil"/>
                <w:bottom w:val="nil"/>
                <w:right w:val="nil"/>
                <w:between w:val="nil"/>
              </w:pBdr>
              <w:spacing w:before="240" w:after="240" w:line="360" w:lineRule="auto"/>
              <w:ind w:left="0" w:firstLine="0"/>
              <w:jc w:val="both"/>
              <w:rPr>
                <w:rFonts w:ascii="Times New Roman" w:hAnsi="Times New Roman" w:cs="Times New Roman"/>
                <w:sz w:val="24"/>
                <w:szCs w:val="24"/>
              </w:rPr>
            </w:pPr>
            <w:r w:rsidRPr="008752D0">
              <w:rPr>
                <w:rFonts w:ascii="Times New Roman" w:hAnsi="Times New Roman" w:cs="Times New Roman"/>
                <w:sz w:val="24"/>
                <w:szCs w:val="24"/>
              </w:rPr>
              <w:t xml:space="preserve">In 2030 Apple will become carbon-neutral in its manufacturing and supply chain (Apple, 2020).  </w:t>
            </w:r>
          </w:p>
        </w:tc>
      </w:tr>
    </w:tbl>
    <w:p w14:paraId="461B43C1" w14:textId="77777777" w:rsidR="007F141D" w:rsidRDefault="00074C8A" w:rsidP="008752D0">
      <w:pPr>
        <w:spacing w:before="240" w:after="240" w:line="360" w:lineRule="auto"/>
        <w:jc w:val="center"/>
        <w:rPr>
          <w:rFonts w:ascii="Times New Roman" w:hAnsi="Times New Roman" w:cs="Times New Roman"/>
          <w:b/>
          <w:sz w:val="24"/>
        </w:rPr>
      </w:pPr>
      <w:r w:rsidRPr="008752D0">
        <w:rPr>
          <w:rFonts w:ascii="Times New Roman" w:hAnsi="Times New Roman" w:cs="Times New Roman"/>
          <w:b/>
          <w:sz w:val="24"/>
        </w:rPr>
        <w:t>Table 2: PESTLE analysis</w:t>
      </w:r>
    </w:p>
    <w:p w14:paraId="1F031B62" w14:textId="77777777" w:rsidR="00AE564D" w:rsidRPr="008752D0" w:rsidRDefault="00AE564D" w:rsidP="008752D0">
      <w:pPr>
        <w:spacing w:before="240" w:after="240" w:line="360" w:lineRule="auto"/>
        <w:jc w:val="center"/>
        <w:rPr>
          <w:rFonts w:ascii="Times New Roman" w:hAnsi="Times New Roman" w:cs="Times New Roman"/>
          <w:b/>
          <w:sz w:val="24"/>
        </w:rPr>
      </w:pPr>
    </w:p>
    <w:p w14:paraId="553E3107" w14:textId="77777777" w:rsidR="007F141D" w:rsidRPr="008752D0" w:rsidRDefault="00074C8A" w:rsidP="008752D0">
      <w:pPr>
        <w:pStyle w:val="Heading2"/>
        <w:spacing w:before="240" w:after="240"/>
        <w:rPr>
          <w:rFonts w:cs="Times New Roman"/>
        </w:rPr>
      </w:pPr>
      <w:bookmarkStart w:id="17" w:name="_9dnn319rvoid" w:colFirst="0" w:colLast="0"/>
      <w:bookmarkStart w:id="18" w:name="_Toc139388777"/>
      <w:bookmarkEnd w:id="17"/>
      <w:r w:rsidRPr="008752D0">
        <w:rPr>
          <w:rFonts w:cs="Times New Roman"/>
        </w:rPr>
        <w:t xml:space="preserve">4.3 Stakeholder’s </w:t>
      </w:r>
      <w:r w:rsidR="00AD17F7">
        <w:rPr>
          <w:rFonts w:cs="Times New Roman"/>
        </w:rPr>
        <w:t>A</w:t>
      </w:r>
      <w:r w:rsidRPr="008752D0">
        <w:rPr>
          <w:rFonts w:cs="Times New Roman"/>
        </w:rPr>
        <w:t>nalysis</w:t>
      </w:r>
      <w:bookmarkEnd w:id="18"/>
    </w:p>
    <w:p w14:paraId="4DEBBCBF"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Keep satisfied</w:t>
      </w:r>
      <w:r w:rsidRPr="008752D0">
        <w:rPr>
          <w:rFonts w:ascii="Times New Roman" w:hAnsi="Times New Roman" w:cs="Times New Roman"/>
          <w:sz w:val="24"/>
        </w:rPr>
        <w:t>: These stakeholders have high power and low interest. Employees, global suppliers, and other relevant shareholders need to be involved in this.</w:t>
      </w:r>
    </w:p>
    <w:p w14:paraId="67B4D81B"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Manage closely</w:t>
      </w:r>
      <w:r w:rsidRPr="008752D0">
        <w:rPr>
          <w:rFonts w:ascii="Times New Roman" w:hAnsi="Times New Roman" w:cs="Times New Roman"/>
          <w:sz w:val="24"/>
        </w:rPr>
        <w:t>: With high power and high interest, the managemental stakeholders are mainly entailed in this quadrant. Stakeholders like “CEO, Senior Vice President, Vice President, and Chief Operating Officer” needs to be involved.</w:t>
      </w:r>
    </w:p>
    <w:p w14:paraId="1FD37328"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Keep informed</w:t>
      </w:r>
      <w:r w:rsidRPr="008752D0">
        <w:rPr>
          <w:rFonts w:ascii="Times New Roman" w:hAnsi="Times New Roman" w:cs="Times New Roman"/>
          <w:sz w:val="24"/>
        </w:rPr>
        <w:t>: These stakeholders contain Low power, but they are highly interested people. Stakeholders like institutional shareholders (Berkshire Hathaway Inc., BlackRock Inc. and Vanguard Group), customers,  government, regulator authorities and others should be involved in this quadrant (Cliffe, 2023).</w:t>
      </w:r>
    </w:p>
    <w:p w14:paraId="0DF575DD"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b/>
          <w:sz w:val="24"/>
        </w:rPr>
        <w:t>Monitor</w:t>
      </w:r>
      <w:r w:rsidRPr="008752D0">
        <w:rPr>
          <w:rFonts w:ascii="Times New Roman" w:hAnsi="Times New Roman" w:cs="Times New Roman"/>
          <w:sz w:val="24"/>
        </w:rPr>
        <w:t xml:space="preserve">: These stakeholders need Low power and are more interested. Stakeholders like competitors, local communities, pressure groups, media houses and more need to be included. </w:t>
      </w:r>
    </w:p>
    <w:p w14:paraId="1CB758D5" w14:textId="77777777" w:rsidR="007F141D" w:rsidRPr="008752D0" w:rsidRDefault="00074C8A" w:rsidP="008752D0">
      <w:pPr>
        <w:pStyle w:val="Heading1"/>
        <w:spacing w:before="240" w:after="240"/>
      </w:pPr>
      <w:bookmarkStart w:id="19" w:name="_izy3zhdz48e9" w:colFirst="0" w:colLast="0"/>
      <w:bookmarkStart w:id="20" w:name="_Toc139388778"/>
      <w:bookmarkEnd w:id="19"/>
      <w:r w:rsidRPr="008752D0">
        <w:lastRenderedPageBreak/>
        <w:t>5. Assessment of the resistance to the change</w:t>
      </w:r>
      <w:bookmarkEnd w:id="20"/>
    </w:p>
    <w:p w14:paraId="40D7AA09" w14:textId="77777777"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Referring to the information of Explore (2023), it has been noted that the employees in the organisation have experienced resistance to the change procedure in post-COVID-19 situations. According to reports, Apple's hybrid plan to get workers back to work in September is meeting with resistance from employees. The announcement that Apple would need workers to go to work three days per week in the coming weeks sparked a wave of employee action against the return to work (Schiffer, 2022). Those demonstrations subsided as Apple continued to postpone the hybrid work paradigm because of the epidemic. A letter requesting more flexibility for workers who have been working remotely for more than a year has been signed by about 80 people (techxplore, 2023).</w:t>
      </w:r>
    </w:p>
    <w:p w14:paraId="2CA30020" w14:textId="77777777" w:rsidR="007F141D" w:rsidRPr="008752D0" w:rsidRDefault="00074C8A" w:rsidP="008752D0">
      <w:pPr>
        <w:spacing w:before="240" w:after="240" w:line="360" w:lineRule="auto"/>
        <w:jc w:val="both"/>
        <w:rPr>
          <w:rFonts w:ascii="Times New Roman" w:hAnsi="Times New Roman" w:cs="Times New Roman"/>
          <w:sz w:val="24"/>
          <w:szCs w:val="24"/>
        </w:rPr>
      </w:pPr>
      <w:r w:rsidRPr="008752D0">
        <w:rPr>
          <w:rFonts w:ascii="Times New Roman" w:hAnsi="Times New Roman" w:cs="Times New Roman"/>
          <w:sz w:val="24"/>
          <w:szCs w:val="24"/>
        </w:rPr>
        <w:t xml:space="preserve">As per the reports of Hajj (2023), it is necessary that </w:t>
      </w:r>
      <w:r w:rsidR="00AD17F7">
        <w:rPr>
          <w:rFonts w:ascii="Times New Roman" w:hAnsi="Times New Roman" w:cs="Times New Roman"/>
          <w:sz w:val="24"/>
          <w:szCs w:val="24"/>
        </w:rPr>
        <w:t>organizations</w:t>
      </w:r>
      <w:r w:rsidRPr="008752D0">
        <w:rPr>
          <w:rFonts w:ascii="Times New Roman" w:hAnsi="Times New Roman" w:cs="Times New Roman"/>
          <w:sz w:val="24"/>
          <w:szCs w:val="24"/>
        </w:rPr>
        <w:t xml:space="preserve"> effectively convey the intent of making the change and optimally assist with adequate resources that would aid the change management process. In the context of Apple employees protesting and showing resistance to return to the office was due to the fear of being impacted by the virus, and the working behaviours and nature of employees changed by working from home. Again introducing the hybrid model to return to the office for 3 days was resisted because each team had to decide which days they would like to come to the office, and a conflict of interest arose due to this (Schiffer, 2022). </w:t>
      </w:r>
    </w:p>
    <w:p w14:paraId="044891D6" w14:textId="77777777" w:rsidR="007F141D" w:rsidRPr="008752D0" w:rsidRDefault="00074C8A" w:rsidP="008752D0">
      <w:pPr>
        <w:pStyle w:val="Heading1"/>
        <w:spacing w:before="240" w:after="240"/>
      </w:pPr>
      <w:bookmarkStart w:id="21" w:name="_1zftu39j9a29" w:colFirst="0" w:colLast="0"/>
      <w:bookmarkStart w:id="22" w:name="_j9rgu2stvf0g" w:colFirst="0" w:colLast="0"/>
      <w:bookmarkStart w:id="23" w:name="_Toc139388779"/>
      <w:bookmarkEnd w:id="21"/>
      <w:bookmarkEnd w:id="22"/>
      <w:r w:rsidRPr="008752D0">
        <w:t>6. In-depth evaluation of the ways change management was implemented at Apple</w:t>
      </w:r>
      <w:bookmarkEnd w:id="23"/>
      <w:r w:rsidRPr="008752D0">
        <w:t> </w:t>
      </w:r>
    </w:p>
    <w:p w14:paraId="6F0F79C8" w14:textId="77777777" w:rsidR="007F141D" w:rsidRPr="008752D0" w:rsidRDefault="00074C8A" w:rsidP="008752D0">
      <w:pPr>
        <w:pStyle w:val="NormalWeb"/>
        <w:spacing w:before="240" w:beforeAutospacing="0" w:after="240" w:afterAutospacing="0" w:line="360" w:lineRule="auto"/>
        <w:jc w:val="both"/>
      </w:pPr>
      <w:r w:rsidRPr="008752D0">
        <w:rPr>
          <w:color w:val="000000"/>
        </w:rPr>
        <w:t>In Apple's change, management can bring the best user experience to the customers according to innovative hardware, software and services, which evaluate and elaborate the significance of Apple's mission statement. There are mostly four levels of change management - strategic, technological, structural</w:t>
      </w:r>
      <w:r w:rsidR="00AE564D">
        <w:rPr>
          <w:color w:val="000000"/>
        </w:rPr>
        <w:t>,</w:t>
      </w:r>
      <w:r w:rsidRPr="008752D0">
        <w:rPr>
          <w:color w:val="000000"/>
        </w:rPr>
        <w:t xml:space="preserve"> and personal- managed separately at Apple. Hence the issues related to new product requirements can depend on the </w:t>
      </w:r>
      <w:r w:rsidR="00AE564D">
        <w:rPr>
          <w:color w:val="000000"/>
        </w:rPr>
        <w:t>organization</w:t>
      </w:r>
      <w:r w:rsidRPr="008752D0">
        <w:rPr>
          <w:color w:val="000000"/>
        </w:rPr>
        <w:t xml:space="preserve"> and various laws of </w:t>
      </w:r>
      <w:r w:rsidR="00AE564D">
        <w:rPr>
          <w:color w:val="000000"/>
        </w:rPr>
        <w:t>organizational</w:t>
      </w:r>
      <w:r w:rsidRPr="008752D0">
        <w:rPr>
          <w:color w:val="000000"/>
        </w:rPr>
        <w:t xml:space="preserve"> and manufacturing powers (</w:t>
      </w:r>
      <w:r w:rsidRPr="008752D0">
        <w:rPr>
          <w:color w:val="222222"/>
          <w:shd w:val="clear" w:color="auto" w:fill="FFFFFF"/>
        </w:rPr>
        <w:t>Laig et al., 2021)</w:t>
      </w:r>
      <w:r w:rsidRPr="008752D0">
        <w:rPr>
          <w:color w:val="000000"/>
        </w:rPr>
        <w:t xml:space="preserve">. This type of change in management can be observed when the company mostly focuses on the media market while offering iPad to the audience. The technological changes can be defined by the company head and leaders within the technical </w:t>
      </w:r>
      <w:r w:rsidRPr="008752D0">
        <w:rPr>
          <w:color w:val="000000"/>
        </w:rPr>
        <w:lastRenderedPageBreak/>
        <w:t xml:space="preserve">department, design, promotional and marketing. With the help of Kotter's 8 steps, it can analyse the change management based on the current management analysis. </w:t>
      </w:r>
    </w:p>
    <w:p w14:paraId="3FBFF2F4" w14:textId="77777777" w:rsidR="007F141D" w:rsidRPr="008752D0" w:rsidRDefault="00074C8A" w:rsidP="008752D0">
      <w:pPr>
        <w:pStyle w:val="Heading2"/>
        <w:spacing w:before="240" w:after="240"/>
        <w:rPr>
          <w:rFonts w:cs="Times New Roman"/>
        </w:rPr>
      </w:pPr>
      <w:bookmarkStart w:id="24" w:name="_Toc139388780"/>
      <w:r w:rsidRPr="008752D0">
        <w:rPr>
          <w:rFonts w:cs="Times New Roman"/>
          <w:color w:val="000000"/>
          <w:szCs w:val="26"/>
          <w:shd w:val="clear" w:color="auto" w:fill="FFFFFF"/>
        </w:rPr>
        <w:t>6.1 Kotter’s 8 Steps of change management</w:t>
      </w:r>
      <w:bookmarkEnd w:id="24"/>
      <w:r w:rsidRPr="008752D0">
        <w:rPr>
          <w:rFonts w:cs="Times New Roman"/>
          <w:color w:val="000000"/>
          <w:szCs w:val="26"/>
          <w:shd w:val="clear" w:color="auto" w:fill="FFFFFF"/>
        </w:rPr>
        <w:t> </w:t>
      </w:r>
    </w:p>
    <w:p w14:paraId="41D859E0" w14:textId="77777777" w:rsidR="007F141D" w:rsidRPr="008752D0" w:rsidRDefault="00074C8A" w:rsidP="008752D0">
      <w:pPr>
        <w:pStyle w:val="NormalWeb"/>
        <w:spacing w:before="240" w:beforeAutospacing="0" w:after="240" w:afterAutospacing="0" w:line="360" w:lineRule="auto"/>
        <w:jc w:val="both"/>
      </w:pPr>
      <w:r w:rsidRPr="008752D0">
        <w:rPr>
          <w:color w:val="000000"/>
        </w:rPr>
        <w:t xml:space="preserve">Kotter 8 step model is a popular tool that helps create an easy-to-follow roadmap for change managers, even if they are not experts in these fields, along with the steps that can precisely evaluate the order and the project tracking of the change. The model also focuses on the urgency to make the possible change. To evaluate Apple's change management, it includes - </w:t>
      </w:r>
    </w:p>
    <w:p w14:paraId="23FCBB0C"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Increase the Urgency:</w:t>
      </w:r>
      <w:r w:rsidRPr="008752D0">
        <w:rPr>
          <w:color w:val="000000"/>
        </w:rPr>
        <w:t xml:space="preserve"> Apple mainly helps to evaluate the potential threats and repercussions based on Apple's future development and analytical approaches to future production (</w:t>
      </w:r>
      <w:r w:rsidRPr="008752D0">
        <w:rPr>
          <w:color w:val="222222"/>
          <w:shd w:val="clear" w:color="auto" w:fill="FFFFFF"/>
        </w:rPr>
        <w:t>Bekmukhambetova, 2021)</w:t>
      </w:r>
      <w:r w:rsidRPr="008752D0">
        <w:rPr>
          <w:color w:val="000000"/>
        </w:rPr>
        <w:t xml:space="preserve">. It also helps to evaluate and examine the opportunities for effective interventions. With honest and analytical approaches, it can initiate discussing the prevalent issues and convincing reasons for them. Besides its involvement and support from the industry people, other key stakeholders, including customers, on the issues regarding the change. </w:t>
      </w:r>
    </w:p>
    <w:p w14:paraId="31A07894"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Formation of a Guiding team:</w:t>
      </w:r>
      <w:r w:rsidRPr="008752D0">
        <w:rPr>
          <w:color w:val="000000"/>
        </w:rPr>
        <w:t xml:space="preserve"> In Apple, identification of the effective leaders as key stakeholders and request for involvement and commitment towards the entire process. From a perspective of effective change, it helps to create all the employees in Apple as a team. Identifying the weak areas and ensuring involvement might influence the cross-functional departments on different levels in the company. </w:t>
      </w:r>
    </w:p>
    <w:p w14:paraId="743E8899"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 xml:space="preserve">Development of the vision: </w:t>
      </w:r>
      <w:r w:rsidRPr="008752D0">
        <w:rPr>
          <w:color w:val="000000"/>
        </w:rPr>
        <w:t>In Apple's determination of the core values with defining the vision and the strategies can help to understand the major strategies (</w:t>
      </w:r>
      <w:r w:rsidRPr="008752D0">
        <w:rPr>
          <w:color w:val="222222"/>
          <w:shd w:val="clear" w:color="auto" w:fill="FFFFFF"/>
        </w:rPr>
        <w:t>Galli et al., 2019)</w:t>
      </w:r>
      <w:r w:rsidRPr="008752D0">
        <w:rPr>
          <w:color w:val="000000"/>
        </w:rPr>
        <w:t xml:space="preserve">. Ensuring change management with the description of the compelling vision, people can understand and follow the analytical stages. </w:t>
      </w:r>
    </w:p>
    <w:p w14:paraId="1E0B56B0"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Communication for Buy-in:</w:t>
      </w:r>
      <w:r w:rsidRPr="008752D0">
        <w:rPr>
          <w:color w:val="000000"/>
        </w:rPr>
        <w:t xml:space="preserve"> In Apple, Informing all the people of the shift in the vision frequently, forcefully, and convincingly is mostly done. Connecting with the vision to all the important components, such as performance evaluations and training, etc., can deal with people's worries and challenges open-mindedly and actively (</w:t>
      </w:r>
      <w:r w:rsidRPr="008752D0">
        <w:rPr>
          <w:color w:val="222222"/>
          <w:shd w:val="clear" w:color="auto" w:fill="FFFFFF"/>
        </w:rPr>
        <w:t>Bekmukhambetova et al., 2021)</w:t>
      </w:r>
      <w:r w:rsidRPr="008752D0">
        <w:rPr>
          <w:color w:val="000000"/>
        </w:rPr>
        <w:t>.</w:t>
      </w:r>
    </w:p>
    <w:p w14:paraId="34095037"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lastRenderedPageBreak/>
        <w:t>Empower Action:</w:t>
      </w:r>
      <w:r w:rsidRPr="008752D0">
        <w:rPr>
          <w:color w:val="000000"/>
        </w:rPr>
        <w:t xml:space="preserve"> In the communication system, organisational processes and the satire can be along with the overall organisational vision and checking for parties or people towards resitting any particular change. Implementing proactive actions towards removing the obstacles can involve the change management process. It rewards people for endorsing the change, and supporting the procedure can be measured along with the process of endorsing the change and support (</w:t>
      </w:r>
      <w:r w:rsidRPr="008752D0">
        <w:rPr>
          <w:color w:val="222222"/>
          <w:shd w:val="clear" w:color="auto" w:fill="FFFFFF"/>
        </w:rPr>
        <w:t>Hamdo, 2021)</w:t>
      </w:r>
      <w:r w:rsidRPr="008752D0">
        <w:rPr>
          <w:color w:val="000000"/>
        </w:rPr>
        <w:t>. </w:t>
      </w:r>
    </w:p>
    <w:p w14:paraId="6457233F"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Creating Short-Term Wins:</w:t>
      </w:r>
      <w:r w:rsidRPr="008752D0">
        <w:rPr>
          <w:color w:val="000000"/>
        </w:rPr>
        <w:t xml:space="preserve"> In Apple, creating short-term wins early based on the change process can create massive victories in the early stages based on the dst stage of change management. Creating many short-term goals in addition to long-term goals can be achievable and can be less expensive with fewer failures and possibilities. </w:t>
      </w:r>
    </w:p>
    <w:p w14:paraId="7DF01CD9"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Integration of the gains:</w:t>
      </w:r>
      <w:r w:rsidRPr="008752D0">
        <w:rPr>
          <w:color w:val="000000"/>
        </w:rPr>
        <w:t xml:space="preserve"> Un Apple by analysing the ongoing growth by examining each success story independently and learning from each one's experiences (</w:t>
      </w:r>
      <w:r w:rsidRPr="008752D0">
        <w:rPr>
          <w:color w:val="222222"/>
          <w:shd w:val="clear" w:color="auto" w:fill="FFFFFF"/>
        </w:rPr>
        <w:t>Mauss et al., 2023)</w:t>
      </w:r>
      <w:r w:rsidRPr="008752D0">
        <w:rPr>
          <w:color w:val="000000"/>
        </w:rPr>
        <w:t>.</w:t>
      </w:r>
    </w:p>
    <w:p w14:paraId="7F8F9F6C" w14:textId="77777777" w:rsidR="007F141D" w:rsidRPr="008752D0" w:rsidRDefault="00074C8A" w:rsidP="008752D0">
      <w:pPr>
        <w:pStyle w:val="NormalWeb"/>
        <w:numPr>
          <w:ilvl w:val="0"/>
          <w:numId w:val="19"/>
        </w:numPr>
        <w:spacing w:before="240" w:beforeAutospacing="0" w:after="240" w:afterAutospacing="0" w:line="360" w:lineRule="auto"/>
        <w:ind w:left="0" w:firstLine="0"/>
        <w:jc w:val="both"/>
        <w:textAlignment w:val="baseline"/>
        <w:rPr>
          <w:color w:val="000000"/>
        </w:rPr>
      </w:pPr>
      <w:r w:rsidRPr="008752D0">
        <w:rPr>
          <w:b/>
          <w:bCs/>
          <w:color w:val="000000"/>
        </w:rPr>
        <w:t>Change in the corporate culture:</w:t>
      </w:r>
      <w:r w:rsidRPr="008752D0">
        <w:rPr>
          <w:color w:val="000000"/>
        </w:rPr>
        <w:t xml:space="preserve"> This method mainly helps evaluate the success factors based on the description and guidance on the overall change process, which stays quite easy for implementation. Besides, </w:t>
      </w:r>
      <w:r w:rsidR="00AD17F7">
        <w:rPr>
          <w:color w:val="000000"/>
        </w:rPr>
        <w:t>emphasizing</w:t>
      </w:r>
      <w:r w:rsidRPr="008752D0">
        <w:rPr>
          <w:color w:val="000000"/>
        </w:rPr>
        <w:t xml:space="preserve"> involvement can be determined by the employees' acceptability for success in the overall process. Major emphasis mostly depends on the operating factors which the building will help to create and prepare instead of the actual change process (</w:t>
      </w:r>
      <w:r w:rsidRPr="008752D0">
        <w:rPr>
          <w:color w:val="222222"/>
          <w:shd w:val="clear" w:color="auto" w:fill="FFFFFF"/>
        </w:rPr>
        <w:t>Galli et al., 2019</w:t>
      </w:r>
      <w:r w:rsidRPr="008752D0">
        <w:rPr>
          <w:color w:val="000000"/>
        </w:rPr>
        <w:t>. </w:t>
      </w:r>
    </w:p>
    <w:p w14:paraId="43E3F655" w14:textId="77777777" w:rsidR="007F141D" w:rsidRPr="008752D0" w:rsidRDefault="00074C8A" w:rsidP="008752D0">
      <w:pPr>
        <w:pStyle w:val="NormalWeb"/>
        <w:spacing w:before="240" w:beforeAutospacing="0" w:after="240" w:afterAutospacing="0" w:line="360" w:lineRule="auto"/>
        <w:jc w:val="both"/>
      </w:pPr>
      <w:r w:rsidRPr="008752D0">
        <w:rPr>
          <w:color w:val="000000"/>
        </w:rPr>
        <w:t xml:space="preserve">Besides the analytical approach of Kotter's 8 steps in Apple, it also determines and distinguishes some of the advantages and disadvantages of Apple. As a prior </w:t>
      </w:r>
      <w:r w:rsidRPr="008752D0">
        <w:rPr>
          <w:b/>
          <w:bCs/>
          <w:color w:val="000000"/>
        </w:rPr>
        <w:t>advantage</w:t>
      </w:r>
      <w:r w:rsidRPr="008752D0">
        <w:rPr>
          <w:color w:val="000000"/>
        </w:rPr>
        <w:t xml:space="preserve">, it helps to evaluate with a clear description based on the guidance of the management implementation. And as a </w:t>
      </w:r>
      <w:r w:rsidRPr="008752D0">
        <w:rPr>
          <w:b/>
          <w:bCs/>
          <w:color w:val="000000"/>
        </w:rPr>
        <w:t>disadvantage</w:t>
      </w:r>
      <w:r w:rsidRPr="008752D0">
        <w:rPr>
          <w:color w:val="000000"/>
        </w:rPr>
        <w:t xml:space="preserve">, since unit analysis with a step by step guidance, skipping some of the single steps might result in a serious issue; it can also affect Apple's overall performance management.  </w:t>
      </w:r>
    </w:p>
    <w:p w14:paraId="1B6DFDB6" w14:textId="77777777" w:rsidR="007F141D" w:rsidRPr="008752D0" w:rsidRDefault="00D671EE" w:rsidP="008752D0">
      <w:pPr>
        <w:pStyle w:val="Heading2"/>
        <w:spacing w:before="240" w:after="240"/>
        <w:rPr>
          <w:rFonts w:cs="Times New Roman"/>
        </w:rPr>
      </w:pPr>
      <w:bookmarkStart w:id="25" w:name="_Toc139388781"/>
      <w:r w:rsidRPr="008752D0">
        <w:rPr>
          <w:rFonts w:cs="Times New Roman"/>
          <w:color w:val="000000"/>
          <w:szCs w:val="26"/>
          <w:shd w:val="clear" w:color="auto" w:fill="FFFFFF"/>
        </w:rPr>
        <w:t xml:space="preserve">6.2 </w:t>
      </w:r>
      <w:r w:rsidR="00074C8A" w:rsidRPr="008752D0">
        <w:rPr>
          <w:rFonts w:cs="Times New Roman"/>
          <w:color w:val="000000"/>
          <w:szCs w:val="26"/>
          <w:shd w:val="clear" w:color="auto" w:fill="FFFFFF"/>
        </w:rPr>
        <w:t>Lewin's Change Management Model</w:t>
      </w:r>
      <w:bookmarkEnd w:id="25"/>
      <w:r w:rsidR="00074C8A" w:rsidRPr="008752D0">
        <w:rPr>
          <w:rFonts w:cs="Times New Roman"/>
          <w:color w:val="000000"/>
          <w:szCs w:val="26"/>
          <w:shd w:val="clear" w:color="auto" w:fill="FFFFFF"/>
        </w:rPr>
        <w:t> </w:t>
      </w:r>
    </w:p>
    <w:p w14:paraId="65AAF8FF" w14:textId="77777777" w:rsidR="00B92CDC" w:rsidRDefault="00074C8A" w:rsidP="008752D0">
      <w:pPr>
        <w:pStyle w:val="NormalWeb"/>
        <w:spacing w:before="240" w:beforeAutospacing="0" w:after="240" w:afterAutospacing="0" w:line="360" w:lineRule="auto"/>
        <w:jc w:val="both"/>
        <w:rPr>
          <w:color w:val="000000"/>
          <w:shd w:val="clear" w:color="auto" w:fill="FFFFFF"/>
        </w:rPr>
      </w:pPr>
      <w:r w:rsidRPr="008752D0">
        <w:rPr>
          <w:color w:val="000000"/>
        </w:rPr>
        <w:t xml:space="preserve">Besides it, </w:t>
      </w:r>
      <w:r w:rsidRPr="008752D0">
        <w:rPr>
          <w:b/>
          <w:bCs/>
          <w:color w:val="000000"/>
          <w:shd w:val="clear" w:color="auto" w:fill="FFFFFF"/>
        </w:rPr>
        <w:t xml:space="preserve">Lewin's Change Management Model </w:t>
      </w:r>
      <w:r w:rsidRPr="008752D0">
        <w:rPr>
          <w:color w:val="000000"/>
          <w:shd w:val="clear" w:color="auto" w:fill="FFFFFF"/>
        </w:rPr>
        <w:t xml:space="preserve">can also be used to evaluate the potential stages where Apple can determine some of the other major factors towards determining the planning and strategies. It's incorporated into three specific stages (Mindtools.com, 2023). It includes </w:t>
      </w:r>
      <w:r w:rsidR="00B92CDC">
        <w:rPr>
          <w:color w:val="000000"/>
          <w:shd w:val="clear" w:color="auto" w:fill="FFFFFF"/>
        </w:rPr>
        <w:t>–</w:t>
      </w:r>
      <w:r w:rsidRPr="008752D0">
        <w:rPr>
          <w:color w:val="000000"/>
          <w:shd w:val="clear" w:color="auto" w:fill="FFFFFF"/>
        </w:rPr>
        <w:t xml:space="preserve"> </w:t>
      </w:r>
    </w:p>
    <w:p w14:paraId="6B1F2C38" w14:textId="77777777" w:rsidR="00B92CDC" w:rsidRDefault="00074C8A" w:rsidP="008752D0">
      <w:pPr>
        <w:pStyle w:val="NormalWeb"/>
        <w:spacing w:before="240" w:beforeAutospacing="0" w:after="240" w:afterAutospacing="0" w:line="360" w:lineRule="auto"/>
        <w:jc w:val="both"/>
        <w:rPr>
          <w:color w:val="000000"/>
        </w:rPr>
      </w:pPr>
      <w:r w:rsidRPr="008752D0">
        <w:rPr>
          <w:b/>
          <w:bCs/>
          <w:color w:val="000000"/>
        </w:rPr>
        <w:lastRenderedPageBreak/>
        <w:t>Stage 1: Unfreeze</w:t>
      </w:r>
      <w:r w:rsidR="00B92CDC">
        <w:rPr>
          <w:color w:val="000000"/>
        </w:rPr>
        <w:t xml:space="preserve"> in</w:t>
      </w:r>
      <w:r w:rsidRPr="008752D0">
        <w:rPr>
          <w:color w:val="000000"/>
        </w:rPr>
        <w:t xml:space="preserve"> Apple, change management mainly involves organisational acceptance and necessity, where it can involve the existing stages before it can build up a new operating way and can point to the decline of the sales figure based on a customer satisfaction survey. </w:t>
      </w:r>
    </w:p>
    <w:p w14:paraId="25F05B87" w14:textId="77777777" w:rsidR="00B92CDC" w:rsidRDefault="00074C8A" w:rsidP="008752D0">
      <w:pPr>
        <w:pStyle w:val="NormalWeb"/>
        <w:spacing w:before="240" w:beforeAutospacing="0" w:after="240" w:afterAutospacing="0" w:line="360" w:lineRule="auto"/>
        <w:jc w:val="both"/>
        <w:rPr>
          <w:color w:val="000000"/>
        </w:rPr>
      </w:pPr>
      <w:r w:rsidRPr="008752D0">
        <w:rPr>
          <w:b/>
          <w:bCs/>
          <w:color w:val="000000"/>
        </w:rPr>
        <w:t>Stage 2: Change</w:t>
      </w:r>
      <w:r w:rsidRPr="008752D0">
        <w:rPr>
          <w:color w:val="000000"/>
        </w:rPr>
        <w:t xml:space="preserve"> mainly helps resolve particular uncertainty based on the analysis and its supportive act in Apple with the new direction of the analysis. People have time to accept the new direction and actively engage in the change. Therefore, the move from unfreeze to transformation does not occur immediately (</w:t>
      </w:r>
      <w:r w:rsidRPr="008752D0">
        <w:rPr>
          <w:color w:val="222222"/>
          <w:shd w:val="clear" w:color="auto" w:fill="FFFFFF"/>
        </w:rPr>
        <w:t>Jami et al., 2021)</w:t>
      </w:r>
      <w:r w:rsidRPr="008752D0">
        <w:rPr>
          <w:color w:val="000000"/>
        </w:rPr>
        <w:t xml:space="preserve">. </w:t>
      </w:r>
    </w:p>
    <w:p w14:paraId="10F41533" w14:textId="77777777" w:rsidR="007F141D" w:rsidRPr="008752D0" w:rsidRDefault="00074C8A" w:rsidP="008752D0">
      <w:pPr>
        <w:pStyle w:val="NormalWeb"/>
        <w:spacing w:before="240" w:beforeAutospacing="0" w:after="240" w:afterAutospacing="0" w:line="360" w:lineRule="auto"/>
        <w:jc w:val="both"/>
      </w:pPr>
      <w:r w:rsidRPr="008752D0">
        <w:rPr>
          <w:b/>
          <w:bCs/>
          <w:color w:val="000000"/>
        </w:rPr>
        <w:t xml:space="preserve">Stage 3: Refreeze </w:t>
      </w:r>
      <w:r w:rsidRPr="008752D0">
        <w:rPr>
          <w:color w:val="000000"/>
        </w:rPr>
        <w:t xml:space="preserve">mainly helps take shape and embarrassed the new ways based on the working type in Apple. The outward sign of the refresh mainly determines the stability of the organisational chart with the method of the job description and other factors. </w:t>
      </w:r>
    </w:p>
    <w:p w14:paraId="7EDE001E" w14:textId="77777777" w:rsidR="007F141D" w:rsidRPr="008752D0" w:rsidRDefault="00074C8A" w:rsidP="00AE564D">
      <w:pPr>
        <w:pStyle w:val="Heading1"/>
        <w:spacing w:before="240" w:after="240" w:line="276" w:lineRule="auto"/>
      </w:pPr>
      <w:bookmarkStart w:id="26" w:name="_Toc139388782"/>
      <w:r w:rsidRPr="008752D0">
        <w:t>7. A critical</w:t>
      </w:r>
      <w:r w:rsidR="00AE564D">
        <w:t xml:space="preserve"> </w:t>
      </w:r>
      <w:r w:rsidRPr="008752D0">
        <w:t>assessment of the change management procedure's appropriateness for Apple</w:t>
      </w:r>
      <w:bookmarkEnd w:id="26"/>
    </w:p>
    <w:p w14:paraId="25B780C0" w14:textId="77777777" w:rsidR="00AD389D"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sz w:val="24"/>
        </w:rPr>
        <w:t>According to the overall analysis of Apple's organisation and change management evaluation, both the oversaid model can be defined and also could be helpful towards understanding current management procedure along with the impacts. Besides, some major ethical standards in different countries can also impact Apple's overall change management. To promote equal employment opportunities and safeguard its brand, Apple must adhere to uniform ethical standards as a multinational corporation (</w:t>
      </w:r>
      <w:r w:rsidRPr="008752D0">
        <w:rPr>
          <w:rFonts w:ascii="Times New Roman" w:hAnsi="Times New Roman" w:cs="Times New Roman"/>
          <w:color w:val="222222"/>
          <w:sz w:val="24"/>
          <w:shd w:val="clear" w:color="auto" w:fill="FFFFFF"/>
        </w:rPr>
        <w:t>Podolny et al., 2020)</w:t>
      </w:r>
      <w:r w:rsidRPr="008752D0">
        <w:rPr>
          <w:rFonts w:ascii="Times New Roman" w:hAnsi="Times New Roman" w:cs="Times New Roman"/>
          <w:sz w:val="24"/>
        </w:rPr>
        <w:t>. Besides, in terms of Apple's strong roots, with proper analysis of the change model factors, Apple can determine its development strategy and innovation towards intense competition.</w:t>
      </w:r>
    </w:p>
    <w:p w14:paraId="0BD3175A" w14:textId="77777777" w:rsidR="00AE564D" w:rsidRDefault="00AE564D" w:rsidP="008752D0">
      <w:pPr>
        <w:spacing w:before="240" w:after="240" w:line="360" w:lineRule="auto"/>
        <w:jc w:val="both"/>
        <w:rPr>
          <w:rFonts w:ascii="Times New Roman" w:hAnsi="Times New Roman" w:cs="Times New Roman"/>
          <w:sz w:val="24"/>
        </w:rPr>
      </w:pPr>
    </w:p>
    <w:p w14:paraId="3C3383C1" w14:textId="77777777" w:rsidR="00AE564D" w:rsidRDefault="00AE564D" w:rsidP="008752D0">
      <w:pPr>
        <w:spacing w:before="240" w:after="240" w:line="360" w:lineRule="auto"/>
        <w:jc w:val="both"/>
        <w:rPr>
          <w:rFonts w:ascii="Times New Roman" w:hAnsi="Times New Roman" w:cs="Times New Roman"/>
          <w:sz w:val="24"/>
        </w:rPr>
      </w:pPr>
    </w:p>
    <w:p w14:paraId="1F525576" w14:textId="77777777" w:rsidR="00AE564D" w:rsidRDefault="00AE564D" w:rsidP="008752D0">
      <w:pPr>
        <w:spacing w:before="240" w:after="240" w:line="360" w:lineRule="auto"/>
        <w:jc w:val="both"/>
        <w:rPr>
          <w:rFonts w:ascii="Times New Roman" w:hAnsi="Times New Roman" w:cs="Times New Roman"/>
          <w:sz w:val="24"/>
        </w:rPr>
      </w:pPr>
    </w:p>
    <w:p w14:paraId="34A55B3F" w14:textId="77777777" w:rsidR="00AE564D" w:rsidRPr="008752D0" w:rsidRDefault="00AE564D" w:rsidP="008752D0">
      <w:pPr>
        <w:spacing w:before="240" w:after="240" w:line="360" w:lineRule="auto"/>
        <w:jc w:val="both"/>
        <w:rPr>
          <w:rFonts w:ascii="Times New Roman" w:eastAsia="Times New Roman" w:hAnsi="Times New Roman" w:cs="Times New Roman"/>
          <w:b/>
          <w:sz w:val="32"/>
          <w:szCs w:val="28"/>
        </w:rPr>
      </w:pPr>
    </w:p>
    <w:p w14:paraId="46AA4F63" w14:textId="77777777" w:rsidR="00AD389D" w:rsidRPr="008752D0" w:rsidRDefault="00074C8A" w:rsidP="008752D0">
      <w:pPr>
        <w:pStyle w:val="Heading1"/>
        <w:spacing w:before="240" w:after="240"/>
      </w:pPr>
      <w:bookmarkStart w:id="27" w:name="_sokn9f7iywkl" w:colFirst="0" w:colLast="0"/>
      <w:bookmarkStart w:id="28" w:name="_ojbwo76rx880" w:colFirst="0" w:colLast="0"/>
      <w:bookmarkStart w:id="29" w:name="_Toc139388783"/>
      <w:bookmarkEnd w:id="27"/>
      <w:bookmarkEnd w:id="28"/>
      <w:r w:rsidRPr="008752D0">
        <w:lastRenderedPageBreak/>
        <w:t>8. Conclusion</w:t>
      </w:r>
      <w:bookmarkEnd w:id="29"/>
      <w:r w:rsidRPr="008752D0">
        <w:t xml:space="preserve"> </w:t>
      </w:r>
    </w:p>
    <w:p w14:paraId="0EB45818" w14:textId="77777777" w:rsidR="007F141D" w:rsidRPr="008752D0" w:rsidRDefault="00074C8A" w:rsidP="008752D0">
      <w:pPr>
        <w:spacing w:before="240" w:after="240" w:line="360" w:lineRule="auto"/>
        <w:jc w:val="both"/>
        <w:rPr>
          <w:rFonts w:ascii="Times New Roman" w:hAnsi="Times New Roman" w:cs="Times New Roman"/>
          <w:sz w:val="24"/>
        </w:rPr>
      </w:pPr>
      <w:r w:rsidRPr="008752D0">
        <w:rPr>
          <w:rFonts w:ascii="Times New Roman" w:hAnsi="Times New Roman" w:cs="Times New Roman"/>
          <w:sz w:val="24"/>
        </w:rPr>
        <w:t xml:space="preserve">Summing up the general assignment, this has been noted that in the past COVID-19 terms, Apple's staff demonstrated resistance to the change process. It was evaluated that staff refused to cooperate with Apple's hybrid plan to reinstate employees at their jobs in September. About 80 people signed a letter demanding more flexibility for employees working remotely for over a year. Dispute this change occurred in the past 3 years; major changes in the past 5 years were related to digitalisation and modern technologies evolution. This report has analysed the changes that occurred in the 5 years along with a brief analysis and drivers of change in the leadership and the organisational structure. PESTLE, SWOT and stakeholder analysis were presented to understand the company's business environment in its global forum. Employees' resistance to change was also analysed in the report. With the use of Lewin's change management model and Kotter's 8-step of change model, this assignment has evaluated the change process and based on the findings, has </w:t>
      </w:r>
      <w:r w:rsidR="00AE564D">
        <w:rPr>
          <w:rFonts w:ascii="Times New Roman" w:hAnsi="Times New Roman" w:cs="Times New Roman"/>
          <w:sz w:val="24"/>
        </w:rPr>
        <w:t>analyzed</w:t>
      </w:r>
      <w:r w:rsidRPr="008752D0">
        <w:rPr>
          <w:rFonts w:ascii="Times New Roman" w:hAnsi="Times New Roman" w:cs="Times New Roman"/>
          <w:sz w:val="24"/>
        </w:rPr>
        <w:t xml:space="preserve"> the appropriateness of the change. Recommendations will be made in the following section of the assignment. </w:t>
      </w:r>
    </w:p>
    <w:p w14:paraId="37A43D01" w14:textId="77777777" w:rsidR="00AD389D" w:rsidRPr="008752D0" w:rsidRDefault="00074C8A" w:rsidP="008752D0">
      <w:pPr>
        <w:pStyle w:val="Heading1"/>
        <w:spacing w:before="240" w:after="240"/>
      </w:pPr>
      <w:bookmarkStart w:id="30" w:name="_2mmsizq5k85b" w:colFirst="0" w:colLast="0"/>
      <w:bookmarkStart w:id="31" w:name="_Toc139388784"/>
      <w:bookmarkEnd w:id="30"/>
      <w:r w:rsidRPr="008752D0">
        <w:t>9. Recommendation</w:t>
      </w:r>
      <w:bookmarkEnd w:id="31"/>
      <w:r w:rsidRPr="008752D0">
        <w:t xml:space="preserve"> </w:t>
      </w:r>
    </w:p>
    <w:p w14:paraId="32C51041" w14:textId="77777777" w:rsidR="008752D0" w:rsidRPr="00AE564D" w:rsidRDefault="00074C8A" w:rsidP="00AE564D">
      <w:pPr>
        <w:spacing w:before="240" w:after="240" w:line="360" w:lineRule="auto"/>
        <w:jc w:val="both"/>
        <w:rPr>
          <w:rFonts w:ascii="Times New Roman" w:eastAsia="Times New Roman" w:hAnsi="Times New Roman" w:cs="Times New Roman"/>
          <w:sz w:val="24"/>
          <w:szCs w:val="24"/>
        </w:rPr>
      </w:pPr>
      <w:r w:rsidRPr="008752D0">
        <w:rPr>
          <w:rFonts w:ascii="Times New Roman" w:eastAsia="Times New Roman" w:hAnsi="Times New Roman" w:cs="Times New Roman"/>
          <w:sz w:val="24"/>
          <w:szCs w:val="24"/>
        </w:rPr>
        <w:t xml:space="preserve">The main positive thing seen in the Apple company is that the demand for iPhones is increasing worldwide. These iPhones have the best features that satisfy their consumers' needs. The main drawback that has been observed is the pricing strategies of this firm are very high. It is essential for this firm to focus on the pricing strategies that can help it attract more customers. Thus it is essential for this firm to understand the financial conditions of its customers, which can help them know their purchasing habits. Further, it is </w:t>
      </w:r>
      <w:r w:rsidR="008752D0" w:rsidRPr="008752D0">
        <w:rPr>
          <w:rFonts w:ascii="Times New Roman" w:eastAsia="Times New Roman" w:hAnsi="Times New Roman" w:cs="Times New Roman"/>
          <w:sz w:val="24"/>
          <w:szCs w:val="24"/>
        </w:rPr>
        <w:t>recommended</w:t>
      </w:r>
      <w:r w:rsidRPr="008752D0">
        <w:rPr>
          <w:rFonts w:ascii="Times New Roman" w:eastAsia="Times New Roman" w:hAnsi="Times New Roman" w:cs="Times New Roman"/>
          <w:sz w:val="24"/>
          <w:szCs w:val="24"/>
        </w:rPr>
        <w:t xml:space="preserve"> </w:t>
      </w:r>
      <w:r w:rsidR="00AE564D">
        <w:rPr>
          <w:rFonts w:ascii="Times New Roman" w:eastAsia="Times New Roman" w:hAnsi="Times New Roman" w:cs="Times New Roman"/>
          <w:sz w:val="24"/>
          <w:szCs w:val="24"/>
        </w:rPr>
        <w:t>that</w:t>
      </w:r>
      <w:r w:rsidRPr="008752D0">
        <w:rPr>
          <w:rFonts w:ascii="Times New Roman" w:eastAsia="Times New Roman" w:hAnsi="Times New Roman" w:cs="Times New Roman"/>
          <w:sz w:val="24"/>
          <w:szCs w:val="24"/>
        </w:rPr>
        <w:t xml:space="preserve"> this firm understand a particular place's political and economic features. This will help this company in expanding its business in the global presence. Lastly, this company can also develop artificial intelligence technologies to help them do their business functions more efficiently. In the future, this company can also focus on recycling parts that can be used in the long run and do not cause harm. This company can also involve the stakeholders in their decision-making because it will help this firm inappropriately make decisions. This is because their suggestions and opinions will help this firm generate new concepts and ideas for the betterment of the future. </w:t>
      </w:r>
      <w:bookmarkStart w:id="32" w:name="_b6vf3pnjnyuw" w:colFirst="0" w:colLast="0"/>
      <w:bookmarkEnd w:id="32"/>
      <w:r w:rsidR="008752D0">
        <w:br w:type="page"/>
      </w:r>
    </w:p>
    <w:p w14:paraId="4D0D4CA1" w14:textId="77777777" w:rsidR="00AD389D" w:rsidRPr="008752D0" w:rsidRDefault="00074C8A" w:rsidP="008752D0">
      <w:pPr>
        <w:pStyle w:val="Heading1"/>
        <w:spacing w:before="240" w:after="240"/>
      </w:pPr>
      <w:bookmarkStart w:id="33" w:name="_Toc139388785"/>
      <w:r w:rsidRPr="008752D0">
        <w:lastRenderedPageBreak/>
        <w:t>Reference list</w:t>
      </w:r>
      <w:bookmarkEnd w:id="33"/>
    </w:p>
    <w:p w14:paraId="12418D1D"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Alieva, A. (2019). The effect of anticompetitive behaviour by global companies on small local businesses by the example of the technology industry and the cases of Apple and Google.</w:t>
      </w:r>
      <w:hyperlink r:id="rId8">
        <w:r w:rsidRPr="00B92CDC">
          <w:rPr>
            <w:rFonts w:ascii="Times New Roman" w:hAnsi="Times New Roman" w:cs="Times New Roman"/>
            <w:color w:val="1155CC"/>
            <w:sz w:val="24"/>
            <w:szCs w:val="24"/>
            <w:highlight w:val="white"/>
            <w:u w:val="single"/>
          </w:rPr>
          <w:t>http://tesi.luiss.it/24874/1/711731_ALIEVA_AMINAT.pdf</w:t>
        </w:r>
      </w:hyperlink>
    </w:p>
    <w:p w14:paraId="77CF5617"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Altay, I., R., Stubbe, P. and Mohammadifar, M.A., (2023). Effect of spray drying conditions on physicochemical and functional properties of apple cider vinegar powder. </w:t>
      </w:r>
      <w:r w:rsidRPr="00B92CDC">
        <w:rPr>
          <w:rFonts w:ascii="Times New Roman" w:hAnsi="Times New Roman" w:cs="Times New Roman"/>
          <w:i/>
          <w:sz w:val="24"/>
          <w:szCs w:val="24"/>
          <w:highlight w:val="white"/>
        </w:rPr>
        <w:t>JSFA Reports</w:t>
      </w:r>
      <w:r w:rsidRPr="00B92CDC">
        <w:rPr>
          <w:rFonts w:ascii="Times New Roman" w:hAnsi="Times New Roman" w:cs="Times New Roman"/>
          <w:sz w:val="24"/>
          <w:szCs w:val="24"/>
          <w:highlight w:val="white"/>
        </w:rPr>
        <w:t>.</w:t>
      </w:r>
      <w:hyperlink r:id="rId9">
        <w:r w:rsidRPr="00B92CDC">
          <w:rPr>
            <w:rFonts w:ascii="Times New Roman" w:hAnsi="Times New Roman" w:cs="Times New Roman"/>
            <w:color w:val="1155CC"/>
            <w:sz w:val="24"/>
            <w:szCs w:val="24"/>
            <w:highlight w:val="white"/>
            <w:u w:val="single"/>
          </w:rPr>
          <w:t>https://onlinelibrary.wiley.com/doi/pdf/10.1002/jsf2.130</w:t>
        </w:r>
      </w:hyperlink>
    </w:p>
    <w:p w14:paraId="6826B846"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Apple Insider. (2021). </w:t>
      </w:r>
      <w:r w:rsidRPr="00B92CDC">
        <w:rPr>
          <w:rFonts w:ascii="Times New Roman" w:hAnsi="Times New Roman" w:cs="Times New Roman"/>
          <w:i/>
          <w:sz w:val="24"/>
          <w:szCs w:val="24"/>
        </w:rPr>
        <w:t>Apple tops Interbrand's best brands list for the ninth consecutive year</w:t>
      </w:r>
      <w:r w:rsidRPr="00B92CDC">
        <w:rPr>
          <w:rFonts w:ascii="Times New Roman" w:hAnsi="Times New Roman" w:cs="Times New Roman"/>
          <w:sz w:val="24"/>
          <w:szCs w:val="24"/>
        </w:rPr>
        <w:t>. [online] Available at:</w:t>
      </w:r>
      <w:hyperlink r:id="rId10" w:anchor=":~:text=Apple%20tops%20Interbrand">
        <w:r w:rsidRPr="00B92CDC">
          <w:rPr>
            <w:rFonts w:ascii="Times New Roman" w:hAnsi="Times New Roman" w:cs="Times New Roman"/>
            <w:sz w:val="24"/>
            <w:szCs w:val="24"/>
          </w:rPr>
          <w:t xml:space="preserve"> </w:t>
        </w:r>
      </w:hyperlink>
      <w:hyperlink r:id="rId11" w:anchor=":~:text=Apple%20tops%20Interbrand">
        <w:r w:rsidRPr="00B92CDC">
          <w:rPr>
            <w:rFonts w:ascii="Times New Roman" w:hAnsi="Times New Roman" w:cs="Times New Roman"/>
            <w:color w:val="1155CC"/>
            <w:sz w:val="24"/>
            <w:szCs w:val="24"/>
            <w:u w:val="single"/>
          </w:rPr>
          <w:t>https://appleinsider.com/articles/21/10/21/apple-tops-interbrands-best-brands-list-for-ninth-consecutive-year#:~:text=Apple%20tops%20Interbrand</w:t>
        </w:r>
      </w:hyperlink>
      <w:r w:rsidRPr="00B92CDC">
        <w:rPr>
          <w:rFonts w:ascii="Times New Roman" w:hAnsi="Times New Roman" w:cs="Times New Roman"/>
          <w:sz w:val="24"/>
          <w:szCs w:val="24"/>
        </w:rPr>
        <w:t>.[Accessed 4 Jul. 2023].</w:t>
      </w:r>
    </w:p>
    <w:p w14:paraId="30784274"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Apple. (2020). </w:t>
      </w:r>
      <w:r w:rsidRPr="00B92CDC">
        <w:rPr>
          <w:rFonts w:ascii="Times New Roman" w:hAnsi="Times New Roman" w:cs="Times New Roman"/>
          <w:i/>
          <w:sz w:val="24"/>
          <w:szCs w:val="24"/>
        </w:rPr>
        <w:t>Apple commits to be 100 per cent carbon neutral for its supply chain and products by 2030</w:t>
      </w:r>
      <w:r w:rsidRPr="00B92CDC">
        <w:rPr>
          <w:rFonts w:ascii="Times New Roman" w:hAnsi="Times New Roman" w:cs="Times New Roman"/>
          <w:sz w:val="24"/>
          <w:szCs w:val="24"/>
        </w:rPr>
        <w:t>. [online] Available at:</w:t>
      </w:r>
      <w:hyperlink r:id="rId12">
        <w:r w:rsidRPr="00B92CDC">
          <w:rPr>
            <w:rFonts w:ascii="Times New Roman" w:hAnsi="Times New Roman" w:cs="Times New Roman"/>
            <w:sz w:val="24"/>
            <w:szCs w:val="24"/>
          </w:rPr>
          <w:t xml:space="preserve"> </w:t>
        </w:r>
      </w:hyperlink>
      <w:hyperlink r:id="rId13">
        <w:r w:rsidRPr="00B92CDC">
          <w:rPr>
            <w:rFonts w:ascii="Times New Roman" w:hAnsi="Times New Roman" w:cs="Times New Roman"/>
            <w:color w:val="1155CC"/>
            <w:sz w:val="24"/>
            <w:szCs w:val="24"/>
            <w:u w:val="single"/>
          </w:rPr>
          <w:t>https://www.apple.com/in/newsroom/2020/07/apple-commits-to-be-100-percent-carbon-neutral-for-its-supply-chain-and-products-by-2030/</w:t>
        </w:r>
      </w:hyperlink>
      <w:r w:rsidRPr="00B92CDC">
        <w:rPr>
          <w:rFonts w:ascii="Times New Roman" w:hAnsi="Times New Roman" w:cs="Times New Roman"/>
          <w:sz w:val="24"/>
          <w:szCs w:val="24"/>
        </w:rPr>
        <w:t>.</w:t>
      </w:r>
    </w:p>
    <w:p w14:paraId="109A1AA2"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Bandy, J. and Diakopoulos, N., (2020), May. Auditing news curation systems: A case study examining algorithmic and editorial logic in Apple News. In </w:t>
      </w:r>
      <w:r w:rsidRPr="00B92CDC">
        <w:rPr>
          <w:rFonts w:ascii="Times New Roman" w:hAnsi="Times New Roman" w:cs="Times New Roman"/>
          <w:i/>
          <w:sz w:val="24"/>
          <w:szCs w:val="24"/>
          <w:highlight w:val="white"/>
        </w:rPr>
        <w:t>Proceedings of the International AAAI Conference on Web and Social Media</w:t>
      </w:r>
      <w:r w:rsidRPr="00B92CDC">
        <w:rPr>
          <w:rFonts w:ascii="Times New Roman" w:hAnsi="Times New Roman" w:cs="Times New Roman"/>
          <w:sz w:val="24"/>
          <w:szCs w:val="24"/>
          <w:highlight w:val="white"/>
        </w:rPr>
        <w:t xml:space="preserve"> (Vol. 14, pp. 36-47).</w:t>
      </w:r>
      <w:hyperlink r:id="rId14">
        <w:r w:rsidRPr="00B92CDC">
          <w:rPr>
            <w:rFonts w:ascii="Times New Roman" w:hAnsi="Times New Roman" w:cs="Times New Roman"/>
            <w:color w:val="1155CC"/>
            <w:sz w:val="24"/>
            <w:szCs w:val="24"/>
            <w:highlight w:val="white"/>
            <w:u w:val="single"/>
          </w:rPr>
          <w:t>https://aaai.org/ojs/index.php/ICWSM/article/download/7277/7131/</w:t>
        </w:r>
      </w:hyperlink>
    </w:p>
    <w:p w14:paraId="02FC7F10"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Bekmukhambetova, A., (2021). Comparative analysis of change management models based on an exploratory literature review.</w:t>
      </w:r>
      <w:hyperlink r:id="rId15" w:history="1">
        <w:r w:rsidRPr="00B92CDC">
          <w:rPr>
            <w:rStyle w:val="Hyperlink"/>
            <w:color w:val="1155CC"/>
            <w:shd w:val="clear" w:color="auto" w:fill="FFFFFF"/>
          </w:rPr>
          <w:t>http://unipub.lib.uni-corvinus.hu/6443/1/NHBMS_10Bekmukhambetova.pdf</w:t>
        </w:r>
      </w:hyperlink>
      <w:r w:rsidRPr="00B92CDC">
        <w:rPr>
          <w:color w:val="222222"/>
          <w:shd w:val="clear" w:color="auto" w:fill="FFFFFF"/>
        </w:rPr>
        <w:t> </w:t>
      </w:r>
    </w:p>
    <w:p w14:paraId="2BA343DC"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Bekmukhambetova, A., (2021). Comparative analysis of change management models. </w:t>
      </w:r>
      <w:r w:rsidRPr="00B92CDC">
        <w:rPr>
          <w:i/>
          <w:iCs/>
          <w:color w:val="222222"/>
          <w:shd w:val="clear" w:color="auto" w:fill="FFFFFF"/>
        </w:rPr>
        <w:t>Corvinus University of Budapest, Business and Management</w:t>
      </w:r>
      <w:r w:rsidRPr="00B92CDC">
        <w:rPr>
          <w:color w:val="222222"/>
          <w:shd w:val="clear" w:color="auto" w:fill="FFFFFF"/>
        </w:rPr>
        <w:t>, p.8.</w:t>
      </w:r>
      <w:hyperlink r:id="rId16" w:history="1">
        <w:r w:rsidRPr="00B92CDC">
          <w:rPr>
            <w:rStyle w:val="Hyperlink"/>
            <w:color w:val="1155CC"/>
            <w:shd w:val="clear" w:color="auto" w:fill="FFFFFF"/>
          </w:rPr>
          <w:t>https://www.researchgate.net/profile/Anara-Bekmukhambetova/publication/357187710_Comparative_analysis_of_change_management_models/links/61c1037ba6251b553ad30587/Comparative-analysis-of-change-management-models.pdf</w:t>
        </w:r>
      </w:hyperlink>
      <w:r w:rsidRPr="00B92CDC">
        <w:rPr>
          <w:color w:val="222222"/>
          <w:shd w:val="clear" w:color="auto" w:fill="FFFFFF"/>
        </w:rPr>
        <w:t> </w:t>
      </w:r>
    </w:p>
    <w:p w14:paraId="316F077F" w14:textId="77777777" w:rsidR="007F141D" w:rsidRPr="00B92CDC" w:rsidRDefault="00074C8A" w:rsidP="008752D0">
      <w:pPr>
        <w:spacing w:before="240" w:after="240" w:line="360" w:lineRule="auto"/>
        <w:jc w:val="both"/>
        <w:rPr>
          <w:rFonts w:ascii="Times New Roman" w:hAnsi="Times New Roman" w:cs="Times New Roman"/>
          <w:color w:val="1155CC"/>
          <w:sz w:val="24"/>
          <w:szCs w:val="24"/>
          <w:highlight w:val="white"/>
          <w:u w:val="single"/>
        </w:rPr>
      </w:pPr>
      <w:r w:rsidRPr="00B92CDC">
        <w:rPr>
          <w:rFonts w:ascii="Times New Roman" w:hAnsi="Times New Roman" w:cs="Times New Roman"/>
          <w:color w:val="0A0A0A"/>
          <w:sz w:val="24"/>
          <w:szCs w:val="24"/>
          <w:highlight w:val="white"/>
        </w:rPr>
        <w:lastRenderedPageBreak/>
        <w:t>Cliffe, C. (2023). Who are Apple's largest shareholders? available at:</w:t>
      </w:r>
      <w:hyperlink r:id="rId17" w:anchor="information-banner-dismiss">
        <w:r w:rsidRPr="00B92CDC">
          <w:rPr>
            <w:rFonts w:ascii="Times New Roman" w:hAnsi="Times New Roman" w:cs="Times New Roman"/>
            <w:color w:val="0A0A0A"/>
            <w:sz w:val="24"/>
            <w:szCs w:val="24"/>
            <w:highlight w:val="white"/>
          </w:rPr>
          <w:t xml:space="preserve"> </w:t>
        </w:r>
      </w:hyperlink>
      <w:hyperlink r:id="rId18" w:anchor="information-banner-dismiss">
        <w:r w:rsidRPr="00B92CDC">
          <w:rPr>
            <w:rFonts w:ascii="Times New Roman" w:hAnsi="Times New Roman" w:cs="Times New Roman"/>
            <w:color w:val="1155CC"/>
            <w:sz w:val="24"/>
            <w:szCs w:val="24"/>
            <w:highlight w:val="white"/>
            <w:u w:val="single"/>
          </w:rPr>
          <w:t>https://www.ig.com/uk/trading-strategies/who-are-apples-largest-shareholders-200630#information-banner-dismiss</w:t>
        </w:r>
      </w:hyperlink>
    </w:p>
    <w:p w14:paraId="0B7F62F0"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Dzomonda, O. and Fatoki, O., (2019). Evaluating the impact of organisational culture on the entrepreneurial orientation of small and medium enterprises in South Africa. </w:t>
      </w:r>
      <w:r w:rsidRPr="00B92CDC">
        <w:rPr>
          <w:rFonts w:ascii="Times New Roman" w:hAnsi="Times New Roman" w:cs="Times New Roman"/>
          <w:i/>
          <w:sz w:val="24"/>
          <w:szCs w:val="24"/>
          <w:highlight w:val="white"/>
        </w:rPr>
        <w:t>Bangladesh e-Journal of Sociology</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16</w:t>
      </w:r>
      <w:r w:rsidRPr="00B92CDC">
        <w:rPr>
          <w:rFonts w:ascii="Times New Roman" w:hAnsi="Times New Roman" w:cs="Times New Roman"/>
          <w:sz w:val="24"/>
          <w:szCs w:val="24"/>
          <w:highlight w:val="white"/>
        </w:rPr>
        <w:t>(1), pp.82-94.</w:t>
      </w:r>
      <w:hyperlink r:id="rId19" w:anchor="page=82">
        <w:r w:rsidRPr="00B92CDC">
          <w:rPr>
            <w:rFonts w:ascii="Times New Roman" w:hAnsi="Times New Roman" w:cs="Times New Roman"/>
            <w:color w:val="1155CC"/>
            <w:sz w:val="24"/>
            <w:szCs w:val="24"/>
            <w:highlight w:val="white"/>
            <w:u w:val="single"/>
          </w:rPr>
          <w:t>https://www.researchgate.net/profile/Alfred_Eboh/publication/331608610_Bangladesh_e-Journal_of_Sociology_Bangladesh_Sociological_Society/links/5c82db40299bf1268d486536/Bangladesh-e-Journal-of-Sociology-Bangladesh-Sociological-Society.pdf#page=82</w:t>
        </w:r>
      </w:hyperlink>
    </w:p>
    <w:p w14:paraId="310355D3"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Galli, B.J. (2019). Comparison of change management models: similarities, differences, and which is most effective? </w:t>
      </w:r>
      <w:r w:rsidRPr="00B92CDC">
        <w:rPr>
          <w:i/>
          <w:iCs/>
          <w:color w:val="222222"/>
          <w:shd w:val="clear" w:color="auto" w:fill="FFFFFF"/>
        </w:rPr>
        <w:t>R&amp;D Management in the Knowledge Era: Challenges of Emerging Technologies</w:t>
      </w:r>
      <w:r w:rsidRPr="00B92CDC">
        <w:rPr>
          <w:color w:val="222222"/>
          <w:shd w:val="clear" w:color="auto" w:fill="FFFFFF"/>
        </w:rPr>
        <w:t>, pp.605-624.</w:t>
      </w:r>
      <w:hyperlink r:id="rId20" w:history="1">
        <w:r w:rsidRPr="00B92CDC">
          <w:rPr>
            <w:rStyle w:val="Hyperlink"/>
            <w:color w:val="1155CC"/>
            <w:shd w:val="clear" w:color="auto" w:fill="FFFFFF"/>
          </w:rPr>
          <w:t>https://link.springer.com/chapter/10.1007/978-3-030-15409-7_24</w:t>
        </w:r>
      </w:hyperlink>
      <w:r w:rsidRPr="00B92CDC">
        <w:rPr>
          <w:color w:val="222222"/>
          <w:shd w:val="clear" w:color="auto" w:fill="FFFFFF"/>
        </w:rPr>
        <w:t> </w:t>
      </w:r>
    </w:p>
    <w:p w14:paraId="680041D0"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Hajj, H.E., (2023). </w:t>
      </w:r>
      <w:r w:rsidRPr="00B92CDC">
        <w:rPr>
          <w:rFonts w:ascii="Times New Roman" w:hAnsi="Times New Roman" w:cs="Times New Roman"/>
          <w:i/>
          <w:sz w:val="24"/>
          <w:szCs w:val="24"/>
        </w:rPr>
        <w:t>Overcoming Resistance to Change in IT: Strategies for Success</w:t>
      </w:r>
      <w:r w:rsidRPr="00B92CDC">
        <w:rPr>
          <w:rFonts w:ascii="Times New Roman" w:hAnsi="Times New Roman" w:cs="Times New Roman"/>
          <w:sz w:val="24"/>
          <w:szCs w:val="24"/>
        </w:rPr>
        <w:t>. [online] Available at:</w:t>
      </w:r>
      <w:hyperlink r:id="rId21">
        <w:r w:rsidRPr="00B92CDC">
          <w:rPr>
            <w:rFonts w:ascii="Times New Roman" w:hAnsi="Times New Roman" w:cs="Times New Roman"/>
            <w:sz w:val="24"/>
            <w:szCs w:val="24"/>
          </w:rPr>
          <w:t xml:space="preserve"> </w:t>
        </w:r>
      </w:hyperlink>
      <w:hyperlink r:id="rId22">
        <w:r w:rsidRPr="00B92CDC">
          <w:rPr>
            <w:rFonts w:ascii="Times New Roman" w:hAnsi="Times New Roman" w:cs="Times New Roman"/>
            <w:color w:val="1155CC"/>
            <w:sz w:val="24"/>
            <w:szCs w:val="24"/>
            <w:u w:val="single"/>
          </w:rPr>
          <w:t>https://www.linkedin.com/pulse/overcoming-resistance-change-strategies-success-hassan-el-hajj</w:t>
        </w:r>
      </w:hyperlink>
      <w:r w:rsidRPr="00B92CDC">
        <w:rPr>
          <w:rFonts w:ascii="Times New Roman" w:hAnsi="Times New Roman" w:cs="Times New Roman"/>
          <w:sz w:val="24"/>
          <w:szCs w:val="24"/>
        </w:rPr>
        <w:t>.</w:t>
      </w:r>
    </w:p>
    <w:p w14:paraId="6CE9B14F"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Hamdo, S.S. (2021). Change Management Models: A Comparative Review. </w:t>
      </w:r>
      <w:r w:rsidRPr="00B92CDC">
        <w:rPr>
          <w:i/>
          <w:iCs/>
          <w:color w:val="222222"/>
          <w:shd w:val="clear" w:color="auto" w:fill="FFFFFF"/>
        </w:rPr>
        <w:t>Unpublished PhD thesis. Istanbul: Istanbul Okan University</w:t>
      </w:r>
      <w:r w:rsidRPr="00B92CDC">
        <w:rPr>
          <w:color w:val="222222"/>
          <w:shd w:val="clear" w:color="auto" w:fill="FFFFFF"/>
        </w:rPr>
        <w:t>.</w:t>
      </w:r>
      <w:hyperlink r:id="rId23" w:history="1">
        <w:r w:rsidRPr="00B92CDC">
          <w:rPr>
            <w:rStyle w:val="Hyperlink"/>
            <w:color w:val="1155CC"/>
            <w:shd w:val="clear" w:color="auto" w:fill="FFFFFF"/>
          </w:rPr>
          <w:t>https://fayllar.org/pars_docs/refs/743/742433/742433.pdf</w:t>
        </w:r>
      </w:hyperlink>
      <w:r w:rsidRPr="00B92CDC">
        <w:rPr>
          <w:color w:val="222222"/>
          <w:shd w:val="clear" w:color="auto" w:fill="FFFFFF"/>
        </w:rPr>
        <w:t> </w:t>
      </w:r>
    </w:p>
    <w:p w14:paraId="5C44215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IANS (2022). </w:t>
      </w:r>
      <w:r w:rsidRPr="00B92CDC">
        <w:rPr>
          <w:rFonts w:ascii="Times New Roman" w:hAnsi="Times New Roman" w:cs="Times New Roman"/>
          <w:i/>
          <w:sz w:val="24"/>
          <w:szCs w:val="24"/>
        </w:rPr>
        <w:t>Apple spent nearly $100 bn on product innovation in last 5 years: Report</w:t>
      </w:r>
      <w:r w:rsidRPr="00B92CDC">
        <w:rPr>
          <w:rFonts w:ascii="Times New Roman" w:hAnsi="Times New Roman" w:cs="Times New Roman"/>
          <w:sz w:val="24"/>
          <w:szCs w:val="24"/>
        </w:rPr>
        <w:t>. [online] www.business-standard.com. Available at:</w:t>
      </w:r>
      <w:hyperlink r:id="rId24">
        <w:r w:rsidRPr="00B92CDC">
          <w:rPr>
            <w:rFonts w:ascii="Times New Roman" w:hAnsi="Times New Roman" w:cs="Times New Roman"/>
            <w:sz w:val="24"/>
            <w:szCs w:val="24"/>
          </w:rPr>
          <w:t xml:space="preserve"> </w:t>
        </w:r>
      </w:hyperlink>
      <w:hyperlink r:id="rId25">
        <w:r w:rsidRPr="00B92CDC">
          <w:rPr>
            <w:rFonts w:ascii="Times New Roman" w:hAnsi="Times New Roman" w:cs="Times New Roman"/>
            <w:color w:val="1155CC"/>
            <w:sz w:val="24"/>
            <w:szCs w:val="24"/>
            <w:u w:val="single"/>
          </w:rPr>
          <w:t>https://www.business-standard.com/article/technology/apple-spent-nearly-100-bn-on-product-innovation-in-last-5-years-report-122120900684_1.html</w:t>
        </w:r>
      </w:hyperlink>
      <w:r w:rsidRPr="00B92CDC">
        <w:rPr>
          <w:rFonts w:ascii="Times New Roman" w:hAnsi="Times New Roman" w:cs="Times New Roman"/>
          <w:sz w:val="24"/>
          <w:szCs w:val="24"/>
        </w:rPr>
        <w:t>.</w:t>
      </w:r>
    </w:p>
    <w:p w14:paraId="3CC06B10"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Jami Pour, M. and Hosseinzadeh, M., (2021). An integrated framework of change management for social CRM implementation. </w:t>
      </w:r>
      <w:r w:rsidRPr="00B92CDC">
        <w:rPr>
          <w:i/>
          <w:iCs/>
          <w:color w:val="222222"/>
          <w:shd w:val="clear" w:color="auto" w:fill="FFFFFF"/>
        </w:rPr>
        <w:t>Information Systems and e-Business Management</w:t>
      </w:r>
      <w:r w:rsidRPr="00B92CDC">
        <w:rPr>
          <w:color w:val="222222"/>
          <w:shd w:val="clear" w:color="auto" w:fill="FFFFFF"/>
        </w:rPr>
        <w:t xml:space="preserve">, </w:t>
      </w:r>
      <w:r w:rsidRPr="00B92CDC">
        <w:rPr>
          <w:i/>
          <w:iCs/>
          <w:color w:val="222222"/>
          <w:shd w:val="clear" w:color="auto" w:fill="FFFFFF"/>
        </w:rPr>
        <w:t>19</w:t>
      </w:r>
      <w:r w:rsidRPr="00B92CDC">
        <w:rPr>
          <w:color w:val="222222"/>
          <w:shd w:val="clear" w:color="auto" w:fill="FFFFFF"/>
        </w:rPr>
        <w:t>(1), pp.43-75.</w:t>
      </w:r>
      <w:hyperlink r:id="rId26" w:history="1">
        <w:r w:rsidRPr="00B92CDC">
          <w:rPr>
            <w:rStyle w:val="Hyperlink"/>
            <w:color w:val="1155CC"/>
            <w:shd w:val="clear" w:color="auto" w:fill="FFFFFF"/>
          </w:rPr>
          <w:t>https://link.springer.com/article/10.1007/s10257-020-00479-z</w:t>
        </w:r>
      </w:hyperlink>
      <w:r w:rsidRPr="00B92CDC">
        <w:rPr>
          <w:color w:val="222222"/>
          <w:shd w:val="clear" w:color="auto" w:fill="FFFFFF"/>
        </w:rPr>
        <w:t xml:space="preserve"> v</w:t>
      </w:r>
    </w:p>
    <w:p w14:paraId="3CD817D5"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 xml:space="preserve">Krishna Veera Vanamali (2022). </w:t>
      </w:r>
      <w:r w:rsidRPr="00B92CDC">
        <w:rPr>
          <w:rFonts w:ascii="Times New Roman" w:hAnsi="Times New Roman" w:cs="Times New Roman"/>
          <w:i/>
          <w:sz w:val="24"/>
          <w:szCs w:val="24"/>
        </w:rPr>
        <w:t>What is the significance of Apple’s ‘Make in India’ push?</w:t>
      </w:r>
      <w:r w:rsidRPr="00B92CDC">
        <w:rPr>
          <w:rFonts w:ascii="Times New Roman" w:hAnsi="Times New Roman" w:cs="Times New Roman"/>
          <w:sz w:val="24"/>
          <w:szCs w:val="24"/>
        </w:rPr>
        <w:t xml:space="preserve"> [online] @bsindia. Available at:</w:t>
      </w:r>
      <w:hyperlink r:id="rId27">
        <w:r w:rsidRPr="00B92CDC">
          <w:rPr>
            <w:rFonts w:ascii="Times New Roman" w:hAnsi="Times New Roman" w:cs="Times New Roman"/>
            <w:sz w:val="24"/>
            <w:szCs w:val="24"/>
          </w:rPr>
          <w:t xml:space="preserve"> </w:t>
        </w:r>
      </w:hyperlink>
      <w:hyperlink r:id="rId28">
        <w:r w:rsidRPr="00B92CDC">
          <w:rPr>
            <w:rFonts w:ascii="Times New Roman" w:hAnsi="Times New Roman" w:cs="Times New Roman"/>
            <w:color w:val="1155CC"/>
            <w:sz w:val="24"/>
            <w:szCs w:val="24"/>
            <w:u w:val="single"/>
          </w:rPr>
          <w:t>https://www.business-standard.com/podcast/companies/what-is-the-significance-of-apple-s-make-in-india-push-122092100092_1.html</w:t>
        </w:r>
      </w:hyperlink>
      <w:r w:rsidRPr="00B92CDC">
        <w:rPr>
          <w:rFonts w:ascii="Times New Roman" w:hAnsi="Times New Roman" w:cs="Times New Roman"/>
          <w:sz w:val="24"/>
          <w:szCs w:val="24"/>
        </w:rPr>
        <w:t>.</w:t>
      </w:r>
    </w:p>
    <w:p w14:paraId="49172A1C"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Laig, R.B.D. and Abocejo, F.T., (2021). Change management process in a mining company: Kotter’s 8-Step change model. </w:t>
      </w:r>
      <w:r w:rsidRPr="00B92CDC">
        <w:rPr>
          <w:i/>
          <w:iCs/>
          <w:color w:val="222222"/>
          <w:shd w:val="clear" w:color="auto" w:fill="FFFFFF"/>
        </w:rPr>
        <w:t>Journal of Management, Economics, and Industrial Organization</w:t>
      </w:r>
      <w:r w:rsidRPr="00B92CDC">
        <w:rPr>
          <w:color w:val="222222"/>
          <w:shd w:val="clear" w:color="auto" w:fill="FFFFFF"/>
        </w:rPr>
        <w:t xml:space="preserve">, </w:t>
      </w:r>
      <w:r w:rsidRPr="00B92CDC">
        <w:rPr>
          <w:i/>
          <w:iCs/>
          <w:color w:val="222222"/>
          <w:shd w:val="clear" w:color="auto" w:fill="FFFFFF"/>
        </w:rPr>
        <w:t>5</w:t>
      </w:r>
      <w:r w:rsidRPr="00B92CDC">
        <w:rPr>
          <w:color w:val="222222"/>
          <w:shd w:val="clear" w:color="auto" w:fill="FFFFFF"/>
        </w:rPr>
        <w:t>(3), pp.31-50.</w:t>
      </w:r>
      <w:hyperlink r:id="rId29" w:history="1">
        <w:r w:rsidRPr="00B92CDC">
          <w:rPr>
            <w:rStyle w:val="Hyperlink"/>
            <w:color w:val="1155CC"/>
            <w:shd w:val="clear" w:color="auto" w:fill="FFFFFF"/>
          </w:rPr>
          <w:t>https://jomeino.com/sites/default/files/paper_attachment/Change%20Management%20Project%20in%20a%20Mining%20Company.pdf</w:t>
        </w:r>
      </w:hyperlink>
      <w:r w:rsidRPr="00B92CDC">
        <w:rPr>
          <w:color w:val="222222"/>
          <w:shd w:val="clear" w:color="auto" w:fill="FFFFFF"/>
        </w:rPr>
        <w:t> </w:t>
      </w:r>
    </w:p>
    <w:p w14:paraId="18B744F3"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Leswing, K. (2022). </w:t>
      </w:r>
      <w:r w:rsidRPr="00B92CDC">
        <w:rPr>
          <w:rFonts w:ascii="Times New Roman" w:hAnsi="Times New Roman" w:cs="Times New Roman"/>
          <w:i/>
          <w:sz w:val="24"/>
          <w:szCs w:val="24"/>
        </w:rPr>
        <w:t>Apple chipmaker TSMC warns Taiwan-China war would make everybody losers</w:t>
      </w:r>
      <w:r w:rsidRPr="00B92CDC">
        <w:rPr>
          <w:rFonts w:ascii="Times New Roman" w:hAnsi="Times New Roman" w:cs="Times New Roman"/>
          <w:sz w:val="24"/>
          <w:szCs w:val="24"/>
        </w:rPr>
        <w:t>. [online] CNBC. Available at:</w:t>
      </w:r>
      <w:hyperlink r:id="rId30">
        <w:r w:rsidRPr="00B92CDC">
          <w:rPr>
            <w:rFonts w:ascii="Times New Roman" w:hAnsi="Times New Roman" w:cs="Times New Roman"/>
            <w:sz w:val="24"/>
            <w:szCs w:val="24"/>
          </w:rPr>
          <w:t xml:space="preserve"> </w:t>
        </w:r>
      </w:hyperlink>
      <w:hyperlink r:id="rId31">
        <w:r w:rsidRPr="00B92CDC">
          <w:rPr>
            <w:rFonts w:ascii="Times New Roman" w:hAnsi="Times New Roman" w:cs="Times New Roman"/>
            <w:color w:val="1155CC"/>
            <w:sz w:val="24"/>
            <w:szCs w:val="24"/>
            <w:u w:val="single"/>
          </w:rPr>
          <w:t>https://www.cnbc.com/2022/08/02/apple-chipmaker-tsmc-warns-taiwan-china-war-would-make-everybody-losers.html</w:t>
        </w:r>
      </w:hyperlink>
      <w:r w:rsidRPr="00B92CDC">
        <w:rPr>
          <w:rFonts w:ascii="Times New Roman" w:hAnsi="Times New Roman" w:cs="Times New Roman"/>
          <w:sz w:val="24"/>
          <w:szCs w:val="24"/>
        </w:rPr>
        <w:t>.</w:t>
      </w:r>
    </w:p>
    <w:p w14:paraId="49DCCA69"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Leswing, K. (2022). </w:t>
      </w:r>
      <w:r w:rsidRPr="00B92CDC">
        <w:rPr>
          <w:rFonts w:ascii="Times New Roman" w:hAnsi="Times New Roman" w:cs="Times New Roman"/>
          <w:i/>
          <w:sz w:val="24"/>
          <w:szCs w:val="24"/>
        </w:rPr>
        <w:t>Apple shares dipped after the company warns of a possible $8 billion hit from supply constraints</w:t>
      </w:r>
      <w:r w:rsidRPr="00B92CDC">
        <w:rPr>
          <w:rFonts w:ascii="Times New Roman" w:hAnsi="Times New Roman" w:cs="Times New Roman"/>
          <w:sz w:val="24"/>
          <w:szCs w:val="24"/>
        </w:rPr>
        <w:t>. [online] CNBC. Available at:</w:t>
      </w:r>
      <w:hyperlink r:id="rId32">
        <w:r w:rsidRPr="00B92CDC">
          <w:rPr>
            <w:rFonts w:ascii="Times New Roman" w:hAnsi="Times New Roman" w:cs="Times New Roman"/>
            <w:sz w:val="24"/>
            <w:szCs w:val="24"/>
          </w:rPr>
          <w:t xml:space="preserve"> </w:t>
        </w:r>
      </w:hyperlink>
      <w:hyperlink r:id="rId33">
        <w:r w:rsidRPr="00B92CDC">
          <w:rPr>
            <w:rFonts w:ascii="Times New Roman" w:hAnsi="Times New Roman" w:cs="Times New Roman"/>
            <w:color w:val="1155CC"/>
            <w:sz w:val="24"/>
            <w:szCs w:val="24"/>
            <w:u w:val="single"/>
          </w:rPr>
          <w:t>https://www.cnbc.com/2022/04/28/apple-aapl-earnings-q2-2022.html</w:t>
        </w:r>
      </w:hyperlink>
      <w:r w:rsidRPr="00B92CDC">
        <w:rPr>
          <w:rFonts w:ascii="Times New Roman" w:hAnsi="Times New Roman" w:cs="Times New Roman"/>
          <w:sz w:val="24"/>
          <w:szCs w:val="24"/>
        </w:rPr>
        <w:t>.</w:t>
      </w:r>
    </w:p>
    <w:p w14:paraId="364DF776"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Leswing, K. (2022). </w:t>
      </w:r>
      <w:r w:rsidRPr="00B92CDC">
        <w:rPr>
          <w:rFonts w:ascii="Times New Roman" w:hAnsi="Times New Roman" w:cs="Times New Roman"/>
          <w:i/>
          <w:sz w:val="24"/>
          <w:szCs w:val="24"/>
        </w:rPr>
        <w:t>How inflation will affect Apple</w:t>
      </w:r>
      <w:r w:rsidRPr="00B92CDC">
        <w:rPr>
          <w:rFonts w:ascii="Times New Roman" w:hAnsi="Times New Roman" w:cs="Times New Roman"/>
          <w:sz w:val="24"/>
          <w:szCs w:val="24"/>
        </w:rPr>
        <w:t>. [online] CNBC. Available at:</w:t>
      </w:r>
      <w:hyperlink r:id="rId34">
        <w:r w:rsidRPr="00B92CDC">
          <w:rPr>
            <w:rFonts w:ascii="Times New Roman" w:hAnsi="Times New Roman" w:cs="Times New Roman"/>
            <w:sz w:val="24"/>
            <w:szCs w:val="24"/>
          </w:rPr>
          <w:t xml:space="preserve"> </w:t>
        </w:r>
      </w:hyperlink>
      <w:hyperlink r:id="rId35">
        <w:r w:rsidRPr="00B92CDC">
          <w:rPr>
            <w:rFonts w:ascii="Times New Roman" w:hAnsi="Times New Roman" w:cs="Times New Roman"/>
            <w:color w:val="1155CC"/>
            <w:sz w:val="24"/>
            <w:szCs w:val="24"/>
            <w:u w:val="single"/>
          </w:rPr>
          <w:t>https://www.cnbc.com/2022/07/01/wealthy-customers-will-help-apple-resist-the-effects-of-inflation.html</w:t>
        </w:r>
      </w:hyperlink>
      <w:r w:rsidRPr="00B92CDC">
        <w:rPr>
          <w:rFonts w:ascii="Times New Roman" w:hAnsi="Times New Roman" w:cs="Times New Roman"/>
          <w:sz w:val="24"/>
          <w:szCs w:val="24"/>
        </w:rPr>
        <w:t>.</w:t>
      </w:r>
    </w:p>
    <w:p w14:paraId="681B311F" w14:textId="77777777" w:rsidR="007F141D" w:rsidRPr="00B92CDC" w:rsidRDefault="00074C8A" w:rsidP="008752D0">
      <w:pPr>
        <w:spacing w:before="240" w:after="240" w:line="360" w:lineRule="auto"/>
        <w:jc w:val="both"/>
        <w:rPr>
          <w:rFonts w:ascii="Times New Roman" w:hAnsi="Times New Roman" w:cs="Times New Roman"/>
          <w:color w:val="1A1A1A"/>
          <w:sz w:val="24"/>
          <w:szCs w:val="24"/>
        </w:rPr>
      </w:pPr>
      <w:r w:rsidRPr="00B92CDC">
        <w:rPr>
          <w:rFonts w:ascii="Times New Roman" w:hAnsi="Times New Roman" w:cs="Times New Roman"/>
          <w:color w:val="1A1A1A"/>
          <w:sz w:val="24"/>
          <w:szCs w:val="24"/>
        </w:rPr>
        <w:t xml:space="preserve">Levy, S.,(2023). Apple Inc.American company. </w:t>
      </w:r>
      <w:hyperlink r:id="rId36" w:history="1">
        <w:r w:rsidRPr="00B92CDC">
          <w:rPr>
            <w:rStyle w:val="Hyperlink"/>
            <w:rFonts w:ascii="Times New Roman" w:hAnsi="Times New Roman" w:cs="Times New Roman"/>
            <w:sz w:val="24"/>
            <w:szCs w:val="24"/>
          </w:rPr>
          <w:t>https://www.britannica.com/topic/Apple-Inc</w:t>
        </w:r>
      </w:hyperlink>
    </w:p>
    <w:p w14:paraId="7638687F"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Liébana-Cabanillas, F., García-Maroto, I., Muñoz-Leiva, F. and Ramos-de-Luna, I., (2020). Mobile payment adoption in the age of digital transformation: The case of Apple Pay. </w:t>
      </w:r>
      <w:r w:rsidRPr="00B92CDC">
        <w:rPr>
          <w:rFonts w:ascii="Times New Roman" w:hAnsi="Times New Roman" w:cs="Times New Roman"/>
          <w:i/>
          <w:sz w:val="24"/>
          <w:szCs w:val="24"/>
          <w:highlight w:val="white"/>
        </w:rPr>
        <w:t>Sustainability</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12</w:t>
      </w:r>
      <w:r w:rsidRPr="00B92CDC">
        <w:rPr>
          <w:rFonts w:ascii="Times New Roman" w:hAnsi="Times New Roman" w:cs="Times New Roman"/>
          <w:sz w:val="24"/>
          <w:szCs w:val="24"/>
          <w:highlight w:val="white"/>
        </w:rPr>
        <w:t>(13), p.5443.</w:t>
      </w:r>
      <w:hyperlink r:id="rId37">
        <w:r w:rsidRPr="00B92CDC">
          <w:rPr>
            <w:rFonts w:ascii="Times New Roman" w:hAnsi="Times New Roman" w:cs="Times New Roman"/>
            <w:color w:val="1155CC"/>
            <w:sz w:val="24"/>
            <w:szCs w:val="24"/>
            <w:highlight w:val="white"/>
            <w:u w:val="single"/>
          </w:rPr>
          <w:t>https://www.mdpi.com/2071-1050/12/13/5443/pdf</w:t>
        </w:r>
      </w:hyperlink>
    </w:p>
    <w:p w14:paraId="6D0DC21A"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t xml:space="preserve">Mauss, N.A., Bühner, D. and Fottner, J., (2023). Applicability and limitations of change management for circular economy in manufacturing companies. </w:t>
      </w:r>
      <w:r w:rsidRPr="00B92CDC">
        <w:rPr>
          <w:i/>
          <w:iCs/>
          <w:color w:val="222222"/>
          <w:shd w:val="clear" w:color="auto" w:fill="FFFFFF"/>
        </w:rPr>
        <w:t>Procedia Computer Science</w:t>
      </w:r>
      <w:r w:rsidRPr="00B92CDC">
        <w:rPr>
          <w:color w:val="222222"/>
          <w:shd w:val="clear" w:color="auto" w:fill="FFFFFF"/>
        </w:rPr>
        <w:t xml:space="preserve">, </w:t>
      </w:r>
      <w:r w:rsidRPr="00B92CDC">
        <w:rPr>
          <w:i/>
          <w:iCs/>
          <w:color w:val="222222"/>
          <w:shd w:val="clear" w:color="auto" w:fill="FFFFFF"/>
        </w:rPr>
        <w:t>217</w:t>
      </w:r>
      <w:r w:rsidRPr="00B92CDC">
        <w:rPr>
          <w:color w:val="222222"/>
          <w:shd w:val="clear" w:color="auto" w:fill="FFFFFF"/>
        </w:rPr>
        <w:t>, pp.998-1007.</w:t>
      </w:r>
      <w:hyperlink r:id="rId38" w:history="1">
        <w:r w:rsidRPr="00B92CDC">
          <w:rPr>
            <w:rStyle w:val="Hyperlink"/>
            <w:color w:val="1155CC"/>
            <w:shd w:val="clear" w:color="auto" w:fill="FFFFFF"/>
          </w:rPr>
          <w:t>https://www.sciencedirect.com/science/article/pii/S1877050922023766/pdf?md5=df8963892d1a40ce10056444e9c14dcc&amp;pid=1-s2.0-S1877050922023766-main.pdf</w:t>
        </w:r>
      </w:hyperlink>
      <w:r w:rsidRPr="00B92CDC">
        <w:rPr>
          <w:color w:val="222222"/>
          <w:shd w:val="clear" w:color="auto" w:fill="FFFFFF"/>
        </w:rPr>
        <w:t> </w:t>
      </w:r>
    </w:p>
    <w:p w14:paraId="43DC43ED"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 xml:space="preserve">Meyers, M. (2017). </w:t>
      </w:r>
      <w:r w:rsidRPr="00B92CDC">
        <w:rPr>
          <w:rFonts w:ascii="Times New Roman" w:hAnsi="Times New Roman" w:cs="Times New Roman"/>
          <w:i/>
          <w:sz w:val="24"/>
          <w:szCs w:val="24"/>
        </w:rPr>
        <w:t>Apple reportedly buys a French computer vision startup</w:t>
      </w:r>
      <w:r w:rsidRPr="00B92CDC">
        <w:rPr>
          <w:rFonts w:ascii="Times New Roman" w:hAnsi="Times New Roman" w:cs="Times New Roman"/>
          <w:sz w:val="24"/>
          <w:szCs w:val="24"/>
        </w:rPr>
        <w:t>. [online] Available at:</w:t>
      </w:r>
      <w:hyperlink r:id="rId39">
        <w:r w:rsidRPr="00B92CDC">
          <w:rPr>
            <w:rFonts w:ascii="Times New Roman" w:hAnsi="Times New Roman" w:cs="Times New Roman"/>
            <w:sz w:val="24"/>
            <w:szCs w:val="24"/>
          </w:rPr>
          <w:t xml:space="preserve"> </w:t>
        </w:r>
      </w:hyperlink>
      <w:hyperlink r:id="rId40">
        <w:r w:rsidRPr="00B92CDC">
          <w:rPr>
            <w:rFonts w:ascii="Times New Roman" w:hAnsi="Times New Roman" w:cs="Times New Roman"/>
            <w:color w:val="1155CC"/>
            <w:sz w:val="24"/>
            <w:szCs w:val="24"/>
            <w:u w:val="single"/>
          </w:rPr>
          <w:t>https://www.cnet.com/tech/tech-industry/apple-reportedly-buys-french-computer-vision-startup-regaind/</w:t>
        </w:r>
      </w:hyperlink>
      <w:r w:rsidRPr="00B92CDC">
        <w:rPr>
          <w:rFonts w:ascii="Times New Roman" w:hAnsi="Times New Roman" w:cs="Times New Roman"/>
          <w:sz w:val="24"/>
          <w:szCs w:val="24"/>
        </w:rPr>
        <w:t>.[Accessed 4 Jul. 2023].</w:t>
      </w:r>
    </w:p>
    <w:p w14:paraId="7426A4E6"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Mickle, T., Che, C. and Wakabayashi, D. (2022). Apple Built Its Empire With China. Now Its Foundation Is Showing Cracks. </w:t>
      </w:r>
      <w:r w:rsidRPr="00B92CDC">
        <w:rPr>
          <w:rFonts w:ascii="Times New Roman" w:hAnsi="Times New Roman" w:cs="Times New Roman"/>
          <w:i/>
          <w:sz w:val="24"/>
          <w:szCs w:val="24"/>
        </w:rPr>
        <w:t>The New York Times</w:t>
      </w:r>
      <w:r w:rsidRPr="00B92CDC">
        <w:rPr>
          <w:rFonts w:ascii="Times New Roman" w:hAnsi="Times New Roman" w:cs="Times New Roman"/>
          <w:sz w:val="24"/>
          <w:szCs w:val="24"/>
        </w:rPr>
        <w:t>. [online] 7 Nov. Available at:</w:t>
      </w:r>
      <w:hyperlink r:id="rId41">
        <w:r w:rsidRPr="00B92CDC">
          <w:rPr>
            <w:rFonts w:ascii="Times New Roman" w:hAnsi="Times New Roman" w:cs="Times New Roman"/>
            <w:sz w:val="24"/>
            <w:szCs w:val="24"/>
          </w:rPr>
          <w:t xml:space="preserve"> </w:t>
        </w:r>
      </w:hyperlink>
      <w:hyperlink r:id="rId42">
        <w:r w:rsidRPr="00B92CDC">
          <w:rPr>
            <w:rFonts w:ascii="Times New Roman" w:hAnsi="Times New Roman" w:cs="Times New Roman"/>
            <w:color w:val="1155CC"/>
            <w:sz w:val="24"/>
            <w:szCs w:val="24"/>
            <w:u w:val="single"/>
          </w:rPr>
          <w:t>https://www.nytimes.com/2022/11/07/business/apple-china-ymtc.html</w:t>
        </w:r>
      </w:hyperlink>
      <w:r w:rsidRPr="00B92CDC">
        <w:rPr>
          <w:rFonts w:ascii="Times New Roman" w:hAnsi="Times New Roman" w:cs="Times New Roman"/>
          <w:sz w:val="24"/>
          <w:szCs w:val="24"/>
        </w:rPr>
        <w:t>.</w:t>
      </w:r>
    </w:p>
    <w:p w14:paraId="0991088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‌Miller, C. (2022). </w:t>
      </w:r>
      <w:r w:rsidRPr="00B92CDC">
        <w:rPr>
          <w:rFonts w:ascii="Times New Roman" w:hAnsi="Times New Roman" w:cs="Times New Roman"/>
          <w:i/>
          <w:sz w:val="24"/>
          <w:szCs w:val="24"/>
        </w:rPr>
        <w:t>Just How Badly Does Apple Need China?</w:t>
      </w:r>
      <w:r w:rsidRPr="00B92CDC">
        <w:rPr>
          <w:rFonts w:ascii="Times New Roman" w:hAnsi="Times New Roman" w:cs="Times New Roman"/>
          <w:sz w:val="24"/>
          <w:szCs w:val="24"/>
        </w:rPr>
        <w:t xml:space="preserve"> [online] The Atlantic. Available at:</w:t>
      </w:r>
      <w:hyperlink r:id="rId43">
        <w:r w:rsidRPr="00B92CDC">
          <w:rPr>
            <w:rFonts w:ascii="Times New Roman" w:hAnsi="Times New Roman" w:cs="Times New Roman"/>
            <w:sz w:val="24"/>
            <w:szCs w:val="24"/>
          </w:rPr>
          <w:t xml:space="preserve"> </w:t>
        </w:r>
      </w:hyperlink>
      <w:hyperlink r:id="rId44">
        <w:r w:rsidRPr="00B92CDC">
          <w:rPr>
            <w:rFonts w:ascii="Times New Roman" w:hAnsi="Times New Roman" w:cs="Times New Roman"/>
            <w:color w:val="1155CC"/>
            <w:sz w:val="24"/>
            <w:szCs w:val="24"/>
            <w:u w:val="single"/>
          </w:rPr>
          <w:t>https://www.theatlantic.com/technology/archive/2022/12/tsmc-apple-memory-chip-production-us-china-taiwan-relations/672593/</w:t>
        </w:r>
      </w:hyperlink>
      <w:r w:rsidRPr="00B92CDC">
        <w:rPr>
          <w:rFonts w:ascii="Times New Roman" w:hAnsi="Times New Roman" w:cs="Times New Roman"/>
          <w:sz w:val="24"/>
          <w:szCs w:val="24"/>
        </w:rPr>
        <w:t>.</w:t>
      </w:r>
    </w:p>
    <w:p w14:paraId="1C0148B6" w14:textId="77777777" w:rsidR="007F141D" w:rsidRPr="00B92CDC" w:rsidRDefault="00074C8A" w:rsidP="008752D0">
      <w:pPr>
        <w:pStyle w:val="NormalWeb"/>
        <w:spacing w:before="240" w:beforeAutospacing="0" w:after="240" w:afterAutospacing="0" w:line="360" w:lineRule="auto"/>
        <w:jc w:val="both"/>
      </w:pPr>
      <w:r w:rsidRPr="00B92CDC">
        <w:rPr>
          <w:color w:val="000000"/>
        </w:rPr>
        <w:t xml:space="preserve">Mindtools.com. (2023). </w:t>
      </w:r>
      <w:r w:rsidRPr="00B92CDC">
        <w:rPr>
          <w:i/>
          <w:iCs/>
          <w:color w:val="000000"/>
        </w:rPr>
        <w:t>MindTools | Home</w:t>
      </w:r>
      <w:r w:rsidRPr="00B92CDC">
        <w:rPr>
          <w:color w:val="000000"/>
        </w:rPr>
        <w:t xml:space="preserve">. [online] Available at: </w:t>
      </w:r>
      <w:hyperlink r:id="rId45" w:history="1">
        <w:r w:rsidRPr="00B92CDC">
          <w:rPr>
            <w:rStyle w:val="Hyperlink"/>
            <w:color w:val="1155CC"/>
          </w:rPr>
          <w:t>https://www.mindtools.com/ajm9l1e/lewins-change-management-model</w:t>
        </w:r>
      </w:hyperlink>
      <w:r w:rsidRPr="00B92CDC">
        <w:rPr>
          <w:color w:val="000000"/>
        </w:rPr>
        <w:t>  [Accessed 4 Jul. 2023].</w:t>
      </w:r>
    </w:p>
    <w:p w14:paraId="784F38E4"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‌Morgan, C. and Houston, J. (2020). </w:t>
      </w:r>
      <w:r w:rsidRPr="00B92CDC">
        <w:rPr>
          <w:rFonts w:ascii="Times New Roman" w:hAnsi="Times New Roman" w:cs="Times New Roman"/>
          <w:i/>
          <w:sz w:val="24"/>
          <w:szCs w:val="24"/>
        </w:rPr>
        <w:t>Why Apple products are so expensive</w:t>
      </w:r>
      <w:r w:rsidRPr="00B92CDC">
        <w:rPr>
          <w:rFonts w:ascii="Times New Roman" w:hAnsi="Times New Roman" w:cs="Times New Roman"/>
          <w:sz w:val="24"/>
          <w:szCs w:val="24"/>
        </w:rPr>
        <w:t>? [online] Business Insider. Available at:</w:t>
      </w:r>
      <w:hyperlink r:id="rId46">
        <w:r w:rsidRPr="00B92CDC">
          <w:rPr>
            <w:rFonts w:ascii="Times New Roman" w:hAnsi="Times New Roman" w:cs="Times New Roman"/>
            <w:sz w:val="24"/>
            <w:szCs w:val="24"/>
          </w:rPr>
          <w:t xml:space="preserve"> </w:t>
        </w:r>
      </w:hyperlink>
      <w:hyperlink r:id="rId47">
        <w:r w:rsidRPr="00B92CDC">
          <w:rPr>
            <w:rFonts w:ascii="Times New Roman" w:hAnsi="Times New Roman" w:cs="Times New Roman"/>
            <w:color w:val="1155CC"/>
            <w:sz w:val="24"/>
            <w:szCs w:val="24"/>
            <w:u w:val="single"/>
          </w:rPr>
          <w:t>https://www.businessinsider.com/why-apple-products-are-so-expensive-iphone-macbook-2019-11</w:t>
        </w:r>
      </w:hyperlink>
      <w:r w:rsidRPr="00B92CDC">
        <w:rPr>
          <w:rFonts w:ascii="Times New Roman" w:hAnsi="Times New Roman" w:cs="Times New Roman"/>
          <w:sz w:val="24"/>
          <w:szCs w:val="24"/>
        </w:rPr>
        <w:t>.</w:t>
      </w:r>
    </w:p>
    <w:p w14:paraId="12468DAC"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Peace, C.P., Bianco, L., Troggio, M., Van de Weg, E., Howard, N.P., Cornille, A., Durel, C.E., Myles, S., Migicovsky, Z., Schaffer, R.J. and Costes, E., (2019). Apple whole genome sequences: recent advances and new prospects. </w:t>
      </w:r>
      <w:r w:rsidRPr="00B92CDC">
        <w:rPr>
          <w:rFonts w:ascii="Times New Roman" w:hAnsi="Times New Roman" w:cs="Times New Roman"/>
          <w:i/>
          <w:sz w:val="24"/>
          <w:szCs w:val="24"/>
          <w:highlight w:val="white"/>
        </w:rPr>
        <w:t>Horticulture Research</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6</w:t>
      </w:r>
      <w:r w:rsidRPr="00B92CDC">
        <w:rPr>
          <w:rFonts w:ascii="Times New Roman" w:hAnsi="Times New Roman" w:cs="Times New Roman"/>
          <w:sz w:val="24"/>
          <w:szCs w:val="24"/>
          <w:highlight w:val="white"/>
        </w:rPr>
        <w:t>.</w:t>
      </w:r>
      <w:hyperlink r:id="rId48">
        <w:r w:rsidRPr="00B92CDC">
          <w:rPr>
            <w:rFonts w:ascii="Times New Roman" w:hAnsi="Times New Roman" w:cs="Times New Roman"/>
            <w:color w:val="1155CC"/>
            <w:sz w:val="24"/>
            <w:szCs w:val="24"/>
            <w:highlight w:val="white"/>
            <w:u w:val="single"/>
          </w:rPr>
          <w:t>https://academic.oup.com/hr/article-pdf/doi/10.1038/s41438-019-0141-7/41964510/41438_2019_article_141.pdf</w:t>
        </w:r>
      </w:hyperlink>
    </w:p>
    <w:p w14:paraId="37B5C94A"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Petro, G. (2019). At its Core, Apple Is No Longer Innovative. </w:t>
      </w:r>
      <w:r w:rsidRPr="00B92CDC">
        <w:rPr>
          <w:rFonts w:ascii="Times New Roman" w:hAnsi="Times New Roman" w:cs="Times New Roman"/>
          <w:i/>
          <w:sz w:val="24"/>
          <w:szCs w:val="24"/>
        </w:rPr>
        <w:t>Forbes</w:t>
      </w:r>
      <w:r w:rsidRPr="00B92CDC">
        <w:rPr>
          <w:rFonts w:ascii="Times New Roman" w:hAnsi="Times New Roman" w:cs="Times New Roman"/>
          <w:sz w:val="24"/>
          <w:szCs w:val="24"/>
        </w:rPr>
        <w:t>. [online] 8 Jun. Available at:</w:t>
      </w:r>
      <w:hyperlink r:id="rId49">
        <w:r w:rsidRPr="00B92CDC">
          <w:rPr>
            <w:rFonts w:ascii="Times New Roman" w:hAnsi="Times New Roman" w:cs="Times New Roman"/>
            <w:sz w:val="24"/>
            <w:szCs w:val="24"/>
          </w:rPr>
          <w:t xml:space="preserve"> </w:t>
        </w:r>
      </w:hyperlink>
      <w:hyperlink r:id="rId50">
        <w:r w:rsidRPr="00B92CDC">
          <w:rPr>
            <w:rFonts w:ascii="Times New Roman" w:hAnsi="Times New Roman" w:cs="Times New Roman"/>
            <w:color w:val="1155CC"/>
            <w:sz w:val="24"/>
            <w:szCs w:val="24"/>
            <w:u w:val="single"/>
          </w:rPr>
          <w:t>https://www.forbes.com/sites/gregpetro/2019/06/07/at-its-core-apple-is-no-longer-innovative/</w:t>
        </w:r>
      </w:hyperlink>
      <w:r w:rsidRPr="00B92CDC">
        <w:rPr>
          <w:rFonts w:ascii="Times New Roman" w:hAnsi="Times New Roman" w:cs="Times New Roman"/>
          <w:sz w:val="24"/>
          <w:szCs w:val="24"/>
        </w:rPr>
        <w:t>.</w:t>
      </w:r>
    </w:p>
    <w:p w14:paraId="53F7F280"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Podolny, J.M. and Hansen, M.T., (2020). How Apple is organised for innovation. </w:t>
      </w:r>
      <w:r w:rsidRPr="00B92CDC">
        <w:rPr>
          <w:rFonts w:ascii="Times New Roman" w:hAnsi="Times New Roman" w:cs="Times New Roman"/>
          <w:i/>
          <w:sz w:val="24"/>
          <w:szCs w:val="24"/>
          <w:highlight w:val="white"/>
        </w:rPr>
        <w:t>Harvard Business Review</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98</w:t>
      </w:r>
      <w:r w:rsidRPr="00B92CDC">
        <w:rPr>
          <w:rFonts w:ascii="Times New Roman" w:hAnsi="Times New Roman" w:cs="Times New Roman"/>
          <w:sz w:val="24"/>
          <w:szCs w:val="24"/>
          <w:highlight w:val="white"/>
        </w:rPr>
        <w:t>(6), pp.86-95.</w:t>
      </w:r>
      <w:hyperlink r:id="rId51">
        <w:r w:rsidRPr="00B92CDC">
          <w:rPr>
            <w:rFonts w:ascii="Times New Roman" w:hAnsi="Times New Roman" w:cs="Times New Roman"/>
            <w:color w:val="1155CC"/>
            <w:sz w:val="24"/>
            <w:szCs w:val="24"/>
            <w:highlight w:val="white"/>
            <w:u w:val="single"/>
          </w:rPr>
          <w:t>https://empowerment.ee/wp-content/uploads/2021/03/How-Apple-Is-Organized-for-Innovation.pdf</w:t>
        </w:r>
      </w:hyperlink>
    </w:p>
    <w:p w14:paraId="6A1EF170" w14:textId="77777777" w:rsidR="007F141D" w:rsidRPr="00B92CDC" w:rsidRDefault="00074C8A" w:rsidP="008752D0">
      <w:pPr>
        <w:pStyle w:val="NormalWeb"/>
        <w:spacing w:before="240" w:beforeAutospacing="0" w:after="240" w:afterAutospacing="0" w:line="360" w:lineRule="auto"/>
        <w:jc w:val="both"/>
      </w:pPr>
      <w:r w:rsidRPr="00B92CDC">
        <w:rPr>
          <w:color w:val="222222"/>
          <w:shd w:val="clear" w:color="auto" w:fill="FFFFFF"/>
        </w:rPr>
        <w:lastRenderedPageBreak/>
        <w:t xml:space="preserve">Podolny, J.M. and Hansen, M.T., (2020). How Apple is organised for innovation. </w:t>
      </w:r>
      <w:r w:rsidRPr="00B92CDC">
        <w:rPr>
          <w:i/>
          <w:iCs/>
          <w:color w:val="222222"/>
          <w:shd w:val="clear" w:color="auto" w:fill="FFFFFF"/>
        </w:rPr>
        <w:t>Harvard Business Review</w:t>
      </w:r>
      <w:r w:rsidRPr="00B92CDC">
        <w:rPr>
          <w:color w:val="222222"/>
          <w:shd w:val="clear" w:color="auto" w:fill="FFFFFF"/>
        </w:rPr>
        <w:t xml:space="preserve">, </w:t>
      </w:r>
      <w:r w:rsidRPr="00B92CDC">
        <w:rPr>
          <w:i/>
          <w:iCs/>
          <w:color w:val="222222"/>
          <w:shd w:val="clear" w:color="auto" w:fill="FFFFFF"/>
        </w:rPr>
        <w:t>98</w:t>
      </w:r>
      <w:r w:rsidRPr="00B92CDC">
        <w:rPr>
          <w:color w:val="222222"/>
          <w:shd w:val="clear" w:color="auto" w:fill="FFFFFF"/>
        </w:rPr>
        <w:t>(6), pp.86-95.</w:t>
      </w:r>
      <w:hyperlink r:id="rId52" w:history="1">
        <w:r w:rsidRPr="00B92CDC">
          <w:rPr>
            <w:rStyle w:val="Hyperlink"/>
            <w:color w:val="1155CC"/>
            <w:shd w:val="clear" w:color="auto" w:fill="FFFFFF"/>
          </w:rPr>
          <w:t>https://empowerment.ee/wp-content/uploads/2021/03/How-Apple-Is-Organized-for-Innovation.pdf</w:t>
        </w:r>
      </w:hyperlink>
      <w:r w:rsidRPr="00B92CDC">
        <w:rPr>
          <w:color w:val="222222"/>
          <w:shd w:val="clear" w:color="auto" w:fill="FFFFFF"/>
        </w:rPr>
        <w:t> </w:t>
      </w:r>
    </w:p>
    <w:p w14:paraId="402146D4"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Rujanavech, C., Lessard, J., Chandler, S., Shannon, S., Dahmus, J. and Guzzo, R. (2016). </w:t>
      </w:r>
      <w:r w:rsidRPr="00B92CDC">
        <w:rPr>
          <w:rFonts w:ascii="Times New Roman" w:hAnsi="Times New Roman" w:cs="Times New Roman"/>
          <w:i/>
          <w:sz w:val="24"/>
          <w:szCs w:val="24"/>
        </w:rPr>
        <w:t>Liam -An Innovation Story</w:t>
      </w:r>
      <w:r w:rsidRPr="00B92CDC">
        <w:rPr>
          <w:rFonts w:ascii="Times New Roman" w:hAnsi="Times New Roman" w:cs="Times New Roman"/>
          <w:sz w:val="24"/>
          <w:szCs w:val="24"/>
        </w:rPr>
        <w:t>. [online] Available at:</w:t>
      </w:r>
      <w:hyperlink r:id="rId53">
        <w:r w:rsidRPr="00B92CDC">
          <w:rPr>
            <w:rFonts w:ascii="Times New Roman" w:hAnsi="Times New Roman" w:cs="Times New Roman"/>
            <w:sz w:val="24"/>
            <w:szCs w:val="24"/>
          </w:rPr>
          <w:t xml:space="preserve"> </w:t>
        </w:r>
      </w:hyperlink>
      <w:hyperlink r:id="rId54">
        <w:r w:rsidRPr="00B92CDC">
          <w:rPr>
            <w:rFonts w:ascii="Times New Roman" w:hAnsi="Times New Roman" w:cs="Times New Roman"/>
            <w:color w:val="1155CC"/>
            <w:sz w:val="24"/>
            <w:szCs w:val="24"/>
            <w:u w:val="single"/>
          </w:rPr>
          <w:t>https://www.apple.com/environment/pdf/Liam_white_paper_Sept2016.pdf</w:t>
        </w:r>
      </w:hyperlink>
      <w:r w:rsidRPr="00B92CDC">
        <w:rPr>
          <w:rFonts w:ascii="Times New Roman" w:hAnsi="Times New Roman" w:cs="Times New Roman"/>
          <w:sz w:val="24"/>
          <w:szCs w:val="24"/>
        </w:rPr>
        <w:t>.</w:t>
      </w:r>
    </w:p>
    <w:p w14:paraId="57A7177E"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t xml:space="preserve">Schiffer, Z. (2022). </w:t>
      </w:r>
      <w:r w:rsidRPr="00B92CDC">
        <w:rPr>
          <w:rFonts w:ascii="Times New Roman" w:hAnsi="Times New Roman" w:cs="Times New Roman"/>
          <w:i/>
          <w:sz w:val="24"/>
          <w:szCs w:val="24"/>
        </w:rPr>
        <w:t>Apple employees will return to the office in September under a hybrid model</w:t>
      </w:r>
      <w:r w:rsidRPr="00B92CDC">
        <w:rPr>
          <w:rFonts w:ascii="Times New Roman" w:hAnsi="Times New Roman" w:cs="Times New Roman"/>
          <w:sz w:val="24"/>
          <w:szCs w:val="24"/>
        </w:rPr>
        <w:t>. [online] The Verge. Available at:</w:t>
      </w:r>
      <w:hyperlink r:id="rId55">
        <w:r w:rsidRPr="00B92CDC">
          <w:rPr>
            <w:rFonts w:ascii="Times New Roman" w:hAnsi="Times New Roman" w:cs="Times New Roman"/>
            <w:sz w:val="24"/>
            <w:szCs w:val="24"/>
          </w:rPr>
          <w:t xml:space="preserve"> </w:t>
        </w:r>
      </w:hyperlink>
      <w:hyperlink r:id="rId56">
        <w:r w:rsidRPr="00B92CDC">
          <w:rPr>
            <w:rFonts w:ascii="Times New Roman" w:hAnsi="Times New Roman" w:cs="Times New Roman"/>
            <w:color w:val="1155CC"/>
            <w:sz w:val="24"/>
            <w:szCs w:val="24"/>
            <w:u w:val="single"/>
          </w:rPr>
          <w:t>https://www.theverge.com/2022/8/15/23307268/apple-hybrid-working-model-return-to-office-september</w:t>
        </w:r>
      </w:hyperlink>
      <w:r w:rsidRPr="00B92CDC">
        <w:rPr>
          <w:rFonts w:ascii="Times New Roman" w:hAnsi="Times New Roman" w:cs="Times New Roman"/>
          <w:sz w:val="24"/>
          <w:szCs w:val="24"/>
        </w:rPr>
        <w:t>.</w:t>
      </w:r>
    </w:p>
    <w:p w14:paraId="403D2CDE"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Schweidel, D. A., Bart, Y., Inman, J. J., Stephen, A. T., Libai, B., Andrews, M., and Thomaz, F. (2022). How consumer digital signals are reshaping the customer journey. </w:t>
      </w:r>
      <w:r w:rsidRPr="00B92CDC">
        <w:rPr>
          <w:rFonts w:ascii="Times New Roman" w:hAnsi="Times New Roman" w:cs="Times New Roman"/>
          <w:i/>
          <w:sz w:val="24"/>
          <w:szCs w:val="24"/>
        </w:rPr>
        <w:t>Journal of the Academy of Marketing Science</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50</w:t>
      </w:r>
      <w:r w:rsidRPr="00B92CDC">
        <w:rPr>
          <w:rFonts w:ascii="Times New Roman" w:hAnsi="Times New Roman" w:cs="Times New Roman"/>
          <w:sz w:val="24"/>
          <w:szCs w:val="24"/>
        </w:rPr>
        <w:t>(6), 1257-1276.</w:t>
      </w:r>
      <w:hyperlink r:id="rId57">
        <w:r w:rsidRPr="00B92CDC">
          <w:rPr>
            <w:rFonts w:ascii="Times New Roman" w:hAnsi="Times New Roman" w:cs="Times New Roman"/>
            <w:sz w:val="24"/>
            <w:szCs w:val="24"/>
          </w:rPr>
          <w:t xml:space="preserve"> </w:t>
        </w:r>
      </w:hyperlink>
      <w:hyperlink r:id="rId58">
        <w:r w:rsidRPr="00B92CDC">
          <w:rPr>
            <w:rFonts w:ascii="Times New Roman" w:hAnsi="Times New Roman" w:cs="Times New Roman"/>
            <w:color w:val="1155CC"/>
            <w:sz w:val="24"/>
            <w:szCs w:val="24"/>
            <w:u w:val="single"/>
          </w:rPr>
          <w:t>https://link.springer.com/article/10.1007/s11747-022-00839-w</w:t>
        </w:r>
      </w:hyperlink>
    </w:p>
    <w:p w14:paraId="05EF104D"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Shamsudin, S. and Velmurugan, V.P., (2023). A study on the drivers of corporate culture impacting employee performance in the IT industry. </w:t>
      </w:r>
      <w:r w:rsidRPr="00B92CDC">
        <w:rPr>
          <w:rFonts w:ascii="Times New Roman" w:hAnsi="Times New Roman" w:cs="Times New Roman"/>
          <w:i/>
          <w:sz w:val="24"/>
          <w:szCs w:val="24"/>
          <w:highlight w:val="white"/>
        </w:rPr>
        <w:t>International Journal of Professional Business Review: Int. J. Prof. Bus. Rev.</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8</w:t>
      </w:r>
      <w:r w:rsidRPr="00B92CDC">
        <w:rPr>
          <w:rFonts w:ascii="Times New Roman" w:hAnsi="Times New Roman" w:cs="Times New Roman"/>
          <w:sz w:val="24"/>
          <w:szCs w:val="24"/>
          <w:highlight w:val="white"/>
        </w:rPr>
        <w:t>(2), p.13.</w:t>
      </w:r>
      <w:hyperlink r:id="rId59">
        <w:r w:rsidRPr="00B92CDC">
          <w:rPr>
            <w:rFonts w:ascii="Times New Roman" w:hAnsi="Times New Roman" w:cs="Times New Roman"/>
            <w:color w:val="1155CC"/>
            <w:sz w:val="24"/>
            <w:szCs w:val="24"/>
            <w:highlight w:val="white"/>
            <w:u w:val="single"/>
          </w:rPr>
          <w:t>https://dialnet.unirioja.es/descarga/articulo/8955885.pdf</w:t>
        </w:r>
      </w:hyperlink>
    </w:p>
    <w:p w14:paraId="3F5110AC"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Singh, S., Gupta, S., Tanta, A. and Gupta, R. (2022). Extraction of multiple diseases in apple leaf using machine learning. </w:t>
      </w:r>
      <w:r w:rsidRPr="00B92CDC">
        <w:rPr>
          <w:rFonts w:ascii="Times New Roman" w:hAnsi="Times New Roman" w:cs="Times New Roman"/>
          <w:i/>
          <w:sz w:val="24"/>
          <w:szCs w:val="24"/>
          <w:highlight w:val="white"/>
        </w:rPr>
        <w:t>International Journal of Image and Graphics</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22</w:t>
      </w:r>
      <w:r w:rsidRPr="00B92CDC">
        <w:rPr>
          <w:rFonts w:ascii="Times New Roman" w:hAnsi="Times New Roman" w:cs="Times New Roman"/>
          <w:sz w:val="24"/>
          <w:szCs w:val="24"/>
          <w:highlight w:val="white"/>
        </w:rPr>
        <w:t>(03), p.2140009.</w:t>
      </w:r>
      <w:hyperlink r:id="rId60">
        <w:r w:rsidRPr="00B92CDC">
          <w:rPr>
            <w:rFonts w:ascii="Times New Roman" w:hAnsi="Times New Roman" w:cs="Times New Roman"/>
            <w:color w:val="1155CC"/>
            <w:sz w:val="24"/>
            <w:szCs w:val="24"/>
            <w:highlight w:val="white"/>
            <w:u w:val="single"/>
          </w:rPr>
          <w:t>https://www.researchgate.net/profile/Rupesh-Gupta-4/publication/349633028_Extraction_of_Multiple_Diseases_in_Apple_Leaf_Using_Machine_Learning/links/606810d2299bf1252e245ce2/Extraction-of-Multiple-Diseases-in-Apple-Leaf-Using-Machine-Learning.pdf</w:t>
        </w:r>
      </w:hyperlink>
    </w:p>
    <w:p w14:paraId="23F960E4"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Sucipto, B., Yusuf, M., and Mulyati, Y. (2022). Performance, Macro Economic Factors, And Company Characteristics In Indonesia Consumer Goods Company. </w:t>
      </w:r>
      <w:r w:rsidRPr="00B92CDC">
        <w:rPr>
          <w:rFonts w:ascii="Times New Roman" w:hAnsi="Times New Roman" w:cs="Times New Roman"/>
          <w:i/>
          <w:sz w:val="24"/>
          <w:szCs w:val="24"/>
        </w:rPr>
        <w:t>Riwayat: Educational Journal of History and Humanities</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5</w:t>
      </w:r>
      <w:r w:rsidRPr="00B92CDC">
        <w:rPr>
          <w:rFonts w:ascii="Times New Roman" w:hAnsi="Times New Roman" w:cs="Times New Roman"/>
          <w:sz w:val="24"/>
          <w:szCs w:val="24"/>
        </w:rPr>
        <w:t>(2), 421-428.</w:t>
      </w:r>
      <w:hyperlink r:id="rId61">
        <w:r w:rsidRPr="00B92CDC">
          <w:rPr>
            <w:rFonts w:ascii="Times New Roman" w:hAnsi="Times New Roman" w:cs="Times New Roman"/>
            <w:sz w:val="24"/>
            <w:szCs w:val="24"/>
          </w:rPr>
          <w:t xml:space="preserve"> </w:t>
        </w:r>
      </w:hyperlink>
      <w:hyperlink r:id="rId62">
        <w:r w:rsidRPr="00B92CDC">
          <w:rPr>
            <w:rFonts w:ascii="Times New Roman" w:hAnsi="Times New Roman" w:cs="Times New Roman"/>
            <w:color w:val="1155CC"/>
            <w:sz w:val="24"/>
            <w:szCs w:val="24"/>
            <w:u w:val="single"/>
          </w:rPr>
          <w:t>https://jurnal.unsyiah.ac.id/riwayat/article/viewFile/28877/16726</w:t>
        </w:r>
      </w:hyperlink>
    </w:p>
    <w:p w14:paraId="3106CC77" w14:textId="77777777" w:rsidR="007F141D" w:rsidRPr="00B92CDC" w:rsidRDefault="00074C8A" w:rsidP="008752D0">
      <w:pPr>
        <w:spacing w:before="240" w:after="240" w:line="360" w:lineRule="auto"/>
        <w:jc w:val="both"/>
        <w:rPr>
          <w:rFonts w:ascii="Times New Roman" w:hAnsi="Times New Roman" w:cs="Times New Roman"/>
          <w:sz w:val="24"/>
          <w:szCs w:val="24"/>
        </w:rPr>
      </w:pPr>
      <w:r w:rsidRPr="00B92CDC">
        <w:rPr>
          <w:rFonts w:ascii="Times New Roman" w:hAnsi="Times New Roman" w:cs="Times New Roman"/>
          <w:sz w:val="24"/>
          <w:szCs w:val="24"/>
        </w:rPr>
        <w:lastRenderedPageBreak/>
        <w:t xml:space="preserve">‌techxplore. (2023). </w:t>
      </w:r>
      <w:r w:rsidRPr="00B92CDC">
        <w:rPr>
          <w:rFonts w:ascii="Times New Roman" w:hAnsi="Times New Roman" w:cs="Times New Roman"/>
          <w:i/>
          <w:sz w:val="24"/>
          <w:szCs w:val="24"/>
        </w:rPr>
        <w:t>Apple faces employee resistance in office return plan: report</w:t>
      </w:r>
      <w:r w:rsidRPr="00B92CDC">
        <w:rPr>
          <w:rFonts w:ascii="Times New Roman" w:hAnsi="Times New Roman" w:cs="Times New Roman"/>
          <w:sz w:val="24"/>
          <w:szCs w:val="24"/>
        </w:rPr>
        <w:t>. [online] Available at:</w:t>
      </w:r>
      <w:hyperlink r:id="rId63">
        <w:r w:rsidRPr="00B92CDC">
          <w:rPr>
            <w:rFonts w:ascii="Times New Roman" w:hAnsi="Times New Roman" w:cs="Times New Roman"/>
            <w:sz w:val="24"/>
            <w:szCs w:val="24"/>
          </w:rPr>
          <w:t xml:space="preserve"> </w:t>
        </w:r>
      </w:hyperlink>
      <w:hyperlink r:id="rId64">
        <w:r w:rsidRPr="00B92CDC">
          <w:rPr>
            <w:rFonts w:ascii="Times New Roman" w:hAnsi="Times New Roman" w:cs="Times New Roman"/>
            <w:color w:val="1155CC"/>
            <w:sz w:val="24"/>
            <w:szCs w:val="24"/>
            <w:u w:val="single"/>
          </w:rPr>
          <w:t>https://techxplore.com/news/2021-06-apple-employee-resistance-office.html</w:t>
        </w:r>
      </w:hyperlink>
      <w:r w:rsidRPr="00B92CDC">
        <w:rPr>
          <w:rFonts w:ascii="Times New Roman" w:hAnsi="Times New Roman" w:cs="Times New Roman"/>
          <w:sz w:val="24"/>
          <w:szCs w:val="24"/>
        </w:rPr>
        <w:t>.</w:t>
      </w:r>
    </w:p>
    <w:p w14:paraId="6CDECF90"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Tien, N. H. (2019). International distribution policy comparative analysis between Samsung and Apple. </w:t>
      </w:r>
      <w:r w:rsidRPr="00B92CDC">
        <w:rPr>
          <w:rFonts w:ascii="Times New Roman" w:hAnsi="Times New Roman" w:cs="Times New Roman"/>
          <w:i/>
          <w:sz w:val="24"/>
          <w:szCs w:val="24"/>
        </w:rPr>
        <w:t>International journal of research in marketing management and sales</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2020</w:t>
      </w:r>
      <w:r w:rsidRPr="00B92CDC">
        <w:rPr>
          <w:rFonts w:ascii="Times New Roman" w:hAnsi="Times New Roman" w:cs="Times New Roman"/>
          <w:sz w:val="24"/>
          <w:szCs w:val="24"/>
        </w:rPr>
        <w:t>(1), 2.</w:t>
      </w:r>
      <w:hyperlink r:id="rId65">
        <w:r w:rsidRPr="00B92CDC">
          <w:rPr>
            <w:rFonts w:ascii="Times New Roman" w:hAnsi="Times New Roman" w:cs="Times New Roman"/>
            <w:sz w:val="24"/>
            <w:szCs w:val="24"/>
          </w:rPr>
          <w:t xml:space="preserve"> </w:t>
        </w:r>
      </w:hyperlink>
      <w:hyperlink r:id="rId66">
        <w:r w:rsidRPr="00B92CDC">
          <w:rPr>
            <w:rFonts w:ascii="Times New Roman" w:hAnsi="Times New Roman" w:cs="Times New Roman"/>
            <w:color w:val="1155CC"/>
            <w:sz w:val="24"/>
            <w:szCs w:val="24"/>
            <w:u w:val="single"/>
          </w:rPr>
          <w:t>https://www.researchgate.net/profile/Nguyen-Tien-32/publication/338719419_International_distribution_policy_comparative_analysis_between_samsung_and_apple/links/63b014d1c3c99660ebbad865/International-distribution-policy-comparative-analysis-between-samsung-and-apple.pdf</w:t>
        </w:r>
      </w:hyperlink>
    </w:p>
    <w:p w14:paraId="3ACDBB74" w14:textId="77777777" w:rsidR="007F141D" w:rsidRPr="00B92CDC" w:rsidRDefault="00074C8A" w:rsidP="008752D0">
      <w:pPr>
        <w:spacing w:before="240" w:after="240" w:line="360" w:lineRule="auto"/>
        <w:jc w:val="both"/>
        <w:rPr>
          <w:rFonts w:ascii="Times New Roman" w:hAnsi="Times New Roman" w:cs="Times New Roman"/>
          <w:sz w:val="24"/>
          <w:szCs w:val="24"/>
          <w:highlight w:val="white"/>
        </w:rPr>
      </w:pPr>
      <w:r w:rsidRPr="00B92CDC">
        <w:rPr>
          <w:rFonts w:ascii="Times New Roman" w:hAnsi="Times New Roman" w:cs="Times New Roman"/>
          <w:sz w:val="24"/>
          <w:szCs w:val="24"/>
          <w:highlight w:val="white"/>
        </w:rPr>
        <w:t xml:space="preserve">Valero, S., Climent, F. and Esteban, R., (2020). Future banking scenarios. Evolution of digitalisation in Spanish banking. </w:t>
      </w:r>
      <w:r w:rsidRPr="00B92CDC">
        <w:rPr>
          <w:rFonts w:ascii="Times New Roman" w:hAnsi="Times New Roman" w:cs="Times New Roman"/>
          <w:i/>
          <w:sz w:val="24"/>
          <w:szCs w:val="24"/>
          <w:highlight w:val="white"/>
        </w:rPr>
        <w:t>Journal of Business Accounting and Finance Perspectives</w:t>
      </w:r>
      <w:r w:rsidRPr="00B92CDC">
        <w:rPr>
          <w:rFonts w:ascii="Times New Roman" w:hAnsi="Times New Roman" w:cs="Times New Roman"/>
          <w:sz w:val="24"/>
          <w:szCs w:val="24"/>
          <w:highlight w:val="white"/>
        </w:rPr>
        <w:t xml:space="preserve">, </w:t>
      </w:r>
      <w:r w:rsidRPr="00B92CDC">
        <w:rPr>
          <w:rFonts w:ascii="Times New Roman" w:hAnsi="Times New Roman" w:cs="Times New Roman"/>
          <w:i/>
          <w:sz w:val="24"/>
          <w:szCs w:val="24"/>
          <w:highlight w:val="white"/>
        </w:rPr>
        <w:t>2</w:t>
      </w:r>
      <w:r w:rsidRPr="00B92CDC">
        <w:rPr>
          <w:rFonts w:ascii="Times New Roman" w:hAnsi="Times New Roman" w:cs="Times New Roman"/>
          <w:sz w:val="24"/>
          <w:szCs w:val="24"/>
          <w:highlight w:val="white"/>
        </w:rPr>
        <w:t>(2), p.13.</w:t>
      </w:r>
      <w:hyperlink r:id="rId67">
        <w:r w:rsidRPr="00B92CDC">
          <w:rPr>
            <w:rFonts w:ascii="Times New Roman" w:hAnsi="Times New Roman" w:cs="Times New Roman"/>
            <w:color w:val="1155CC"/>
            <w:sz w:val="24"/>
            <w:szCs w:val="24"/>
            <w:highlight w:val="white"/>
            <w:u w:val="single"/>
          </w:rPr>
          <w:t>https://www.researchgate.net/profile/Francisco-Climent-2/publication/345982001_Future_Banking_Scenarios_Evolution_of_Digitalisation_in_Spanish_Banking/links/5fb3e3cf92851cf24cd8e80c/Future-Banking-Scenarios-Evolution-of-Digitalisation-in-Spanish-Banking.pdf</w:t>
        </w:r>
      </w:hyperlink>
    </w:p>
    <w:p w14:paraId="019D199A" w14:textId="77777777" w:rsidR="007F141D" w:rsidRPr="00B92CDC" w:rsidRDefault="00074C8A" w:rsidP="008752D0">
      <w:pPr>
        <w:spacing w:before="240" w:after="240" w:line="360" w:lineRule="auto"/>
        <w:jc w:val="both"/>
        <w:rPr>
          <w:rFonts w:ascii="Times New Roman" w:hAnsi="Times New Roman" w:cs="Times New Roman"/>
          <w:color w:val="1155CC"/>
          <w:sz w:val="24"/>
          <w:szCs w:val="24"/>
          <w:u w:val="single"/>
        </w:rPr>
      </w:pPr>
      <w:r w:rsidRPr="00B92CDC">
        <w:rPr>
          <w:rFonts w:ascii="Times New Roman" w:hAnsi="Times New Roman" w:cs="Times New Roman"/>
          <w:color w:val="222222"/>
          <w:sz w:val="24"/>
          <w:szCs w:val="24"/>
          <w:highlight w:val="white"/>
        </w:rPr>
        <w:t xml:space="preserve">Vinokurova, N. (2019). Reshaping demand landscapes: How firms change customer preferences to better fit their products. </w:t>
      </w:r>
      <w:r w:rsidRPr="00B92CDC">
        <w:rPr>
          <w:rFonts w:ascii="Times New Roman" w:hAnsi="Times New Roman" w:cs="Times New Roman"/>
          <w:i/>
          <w:sz w:val="24"/>
          <w:szCs w:val="24"/>
        </w:rPr>
        <w:t>Strategic Management Journal</w:t>
      </w:r>
      <w:r w:rsidRPr="00B92CDC">
        <w:rPr>
          <w:rFonts w:ascii="Times New Roman" w:hAnsi="Times New Roman" w:cs="Times New Roman"/>
          <w:sz w:val="24"/>
          <w:szCs w:val="24"/>
        </w:rPr>
        <w:t xml:space="preserve">, </w:t>
      </w:r>
      <w:r w:rsidRPr="00B92CDC">
        <w:rPr>
          <w:rFonts w:ascii="Times New Roman" w:hAnsi="Times New Roman" w:cs="Times New Roman"/>
          <w:i/>
          <w:sz w:val="24"/>
          <w:szCs w:val="24"/>
        </w:rPr>
        <w:t>40</w:t>
      </w:r>
      <w:r w:rsidRPr="00B92CDC">
        <w:rPr>
          <w:rFonts w:ascii="Times New Roman" w:hAnsi="Times New Roman" w:cs="Times New Roman"/>
          <w:sz w:val="24"/>
          <w:szCs w:val="24"/>
        </w:rPr>
        <w:t>(13), 2107-2137.</w:t>
      </w:r>
      <w:hyperlink r:id="rId68">
        <w:r w:rsidRPr="00B92CDC">
          <w:rPr>
            <w:rFonts w:ascii="Times New Roman" w:hAnsi="Times New Roman" w:cs="Times New Roman"/>
            <w:sz w:val="24"/>
            <w:szCs w:val="24"/>
          </w:rPr>
          <w:t xml:space="preserve"> </w:t>
        </w:r>
      </w:hyperlink>
      <w:hyperlink r:id="rId69">
        <w:r w:rsidRPr="00B92CDC">
          <w:rPr>
            <w:rFonts w:ascii="Times New Roman" w:hAnsi="Times New Roman" w:cs="Times New Roman"/>
            <w:color w:val="1155CC"/>
            <w:sz w:val="24"/>
            <w:szCs w:val="24"/>
            <w:u w:val="single"/>
          </w:rPr>
          <w:t>https://www.researchgate.net/profile/Natalya-Vinokurova/publication/334812821_Re-shaping_demand_landscapes_How_firms_change_customer_preferences_to_better_fit_their_products/links/5fb6a117a6fdcc6cc64aca01/Re-shaping-demand-landscapes-How-firms-change-customer-preferences-to-better-fit-their-products.pdf</w:t>
        </w:r>
      </w:hyperlink>
    </w:p>
    <w:p w14:paraId="02EBCEDD" w14:textId="77777777" w:rsidR="007F141D" w:rsidRPr="008752D0" w:rsidRDefault="00074C8A" w:rsidP="008752D0">
      <w:pPr>
        <w:pStyle w:val="NormalWeb"/>
        <w:spacing w:before="240" w:beforeAutospacing="0" w:after="240" w:afterAutospacing="0" w:line="360" w:lineRule="auto"/>
        <w:jc w:val="both"/>
      </w:pPr>
      <w:r w:rsidRPr="008752D0">
        <w:rPr>
          <w:color w:val="000000"/>
        </w:rPr>
        <w:t>‌</w:t>
      </w:r>
    </w:p>
    <w:p w14:paraId="2B6BA451" w14:textId="77777777" w:rsidR="007F141D" w:rsidRPr="008752D0" w:rsidRDefault="007F141D" w:rsidP="008752D0">
      <w:pPr>
        <w:spacing w:before="240" w:after="240" w:line="360" w:lineRule="auto"/>
        <w:jc w:val="both"/>
        <w:rPr>
          <w:rFonts w:ascii="Times New Roman" w:hAnsi="Times New Roman" w:cs="Times New Roman"/>
        </w:rPr>
      </w:pPr>
    </w:p>
    <w:p w14:paraId="5B8B86F5" w14:textId="77777777" w:rsidR="007F141D" w:rsidRPr="008752D0" w:rsidRDefault="007F141D" w:rsidP="008752D0">
      <w:pPr>
        <w:spacing w:before="240" w:after="240" w:line="360" w:lineRule="auto"/>
        <w:jc w:val="both"/>
        <w:rPr>
          <w:rFonts w:ascii="Times New Roman" w:hAnsi="Times New Roman" w:cs="Times New Roman"/>
        </w:rPr>
      </w:pPr>
    </w:p>
    <w:p w14:paraId="12C55A28" w14:textId="77777777" w:rsidR="007F141D" w:rsidRPr="008752D0" w:rsidRDefault="007F141D" w:rsidP="008752D0">
      <w:pPr>
        <w:spacing w:before="240" w:after="240" w:line="360" w:lineRule="auto"/>
        <w:jc w:val="both"/>
        <w:rPr>
          <w:rFonts w:ascii="Times New Roman" w:hAnsi="Times New Roman" w:cs="Times New Roman"/>
        </w:rPr>
      </w:pPr>
    </w:p>
    <w:p w14:paraId="382076F7" w14:textId="77777777" w:rsidR="007F141D" w:rsidRPr="008752D0" w:rsidRDefault="007F141D" w:rsidP="008752D0">
      <w:pPr>
        <w:spacing w:before="240" w:after="240" w:line="360" w:lineRule="auto"/>
        <w:jc w:val="both"/>
        <w:rPr>
          <w:rFonts w:ascii="Times New Roman" w:hAnsi="Times New Roman" w:cs="Times New Roman"/>
        </w:rPr>
      </w:pPr>
    </w:p>
    <w:p w14:paraId="5080B1AE" w14:textId="77777777" w:rsidR="00AD389D" w:rsidRPr="008752D0" w:rsidRDefault="00AD389D" w:rsidP="008752D0">
      <w:pPr>
        <w:spacing w:before="240" w:after="240" w:line="360" w:lineRule="auto"/>
        <w:jc w:val="both"/>
        <w:rPr>
          <w:rFonts w:ascii="Times New Roman" w:eastAsia="Times New Roman" w:hAnsi="Times New Roman" w:cs="Times New Roman"/>
          <w:color w:val="222222"/>
          <w:sz w:val="24"/>
          <w:szCs w:val="24"/>
          <w:highlight w:val="white"/>
        </w:rPr>
      </w:pPr>
    </w:p>
    <w:sectPr w:rsidR="00AD389D" w:rsidRPr="008752D0" w:rsidSect="00AD17F7">
      <w:footerReference w:type="default" r:id="rId70"/>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C160A" w14:textId="77777777" w:rsidR="00055D72" w:rsidRDefault="00055D72">
      <w:pPr>
        <w:spacing w:line="240" w:lineRule="auto"/>
      </w:pPr>
      <w:r>
        <w:separator/>
      </w:r>
    </w:p>
  </w:endnote>
  <w:endnote w:type="continuationSeparator" w:id="0">
    <w:p w14:paraId="75B05CE9" w14:textId="77777777" w:rsidR="00055D72" w:rsidRDefault="00055D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488481"/>
      <w:docPartObj>
        <w:docPartGallery w:val="Page Numbers (Bottom of Page)"/>
        <w:docPartUnique/>
      </w:docPartObj>
    </w:sdtPr>
    <w:sdtEndPr>
      <w:rPr>
        <w:noProof/>
      </w:rPr>
    </w:sdtEndPr>
    <w:sdtContent>
      <w:p w14:paraId="53857287" w14:textId="77777777" w:rsidR="007F141D" w:rsidRDefault="00074C8A">
        <w:pPr>
          <w:pStyle w:val="Footer"/>
          <w:jc w:val="right"/>
        </w:pPr>
        <w:r>
          <w:fldChar w:fldCharType="begin"/>
        </w:r>
        <w:r>
          <w:instrText xml:space="preserve"> PAGE   \* MERGEFORMAT </w:instrText>
        </w:r>
        <w:r>
          <w:fldChar w:fldCharType="separate"/>
        </w:r>
        <w:r w:rsidR="00004818">
          <w:rPr>
            <w:noProof/>
          </w:rPr>
          <w:t>3</w:t>
        </w:r>
        <w:r>
          <w:rPr>
            <w:noProof/>
          </w:rPr>
          <w:fldChar w:fldCharType="end"/>
        </w:r>
      </w:p>
    </w:sdtContent>
  </w:sdt>
  <w:p w14:paraId="4187913D" w14:textId="77777777" w:rsidR="007F141D" w:rsidRDefault="007F1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3E2D8" w14:textId="77777777" w:rsidR="00055D72" w:rsidRDefault="00055D72">
      <w:pPr>
        <w:spacing w:line="240" w:lineRule="auto"/>
      </w:pPr>
      <w:r>
        <w:separator/>
      </w:r>
    </w:p>
  </w:footnote>
  <w:footnote w:type="continuationSeparator" w:id="0">
    <w:p w14:paraId="2A63E7B7" w14:textId="77777777" w:rsidR="00055D72" w:rsidRDefault="00055D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1A21"/>
    <w:multiLevelType w:val="hybridMultilevel"/>
    <w:tmpl w:val="A09E7074"/>
    <w:lvl w:ilvl="0" w:tplc="7D1AAA4A">
      <w:start w:val="1"/>
      <w:numFmt w:val="decimal"/>
      <w:lvlText w:val="%1."/>
      <w:lvlJc w:val="left"/>
      <w:pPr>
        <w:ind w:left="720" w:hanging="360"/>
      </w:pPr>
      <w:rPr>
        <w:rFonts w:hint="default"/>
      </w:rPr>
    </w:lvl>
    <w:lvl w:ilvl="1" w:tplc="6F767DB6" w:tentative="1">
      <w:start w:val="1"/>
      <w:numFmt w:val="lowerLetter"/>
      <w:lvlText w:val="%2."/>
      <w:lvlJc w:val="left"/>
      <w:pPr>
        <w:ind w:left="1440" w:hanging="360"/>
      </w:pPr>
    </w:lvl>
    <w:lvl w:ilvl="2" w:tplc="39D27688" w:tentative="1">
      <w:start w:val="1"/>
      <w:numFmt w:val="lowerRoman"/>
      <w:lvlText w:val="%3."/>
      <w:lvlJc w:val="right"/>
      <w:pPr>
        <w:ind w:left="2160" w:hanging="180"/>
      </w:pPr>
    </w:lvl>
    <w:lvl w:ilvl="3" w:tplc="9C2A9172" w:tentative="1">
      <w:start w:val="1"/>
      <w:numFmt w:val="decimal"/>
      <w:lvlText w:val="%4."/>
      <w:lvlJc w:val="left"/>
      <w:pPr>
        <w:ind w:left="2880" w:hanging="360"/>
      </w:pPr>
    </w:lvl>
    <w:lvl w:ilvl="4" w:tplc="461C2DD4" w:tentative="1">
      <w:start w:val="1"/>
      <w:numFmt w:val="lowerLetter"/>
      <w:lvlText w:val="%5."/>
      <w:lvlJc w:val="left"/>
      <w:pPr>
        <w:ind w:left="3600" w:hanging="360"/>
      </w:pPr>
    </w:lvl>
    <w:lvl w:ilvl="5" w:tplc="887EC924" w:tentative="1">
      <w:start w:val="1"/>
      <w:numFmt w:val="lowerRoman"/>
      <w:lvlText w:val="%6."/>
      <w:lvlJc w:val="right"/>
      <w:pPr>
        <w:ind w:left="4320" w:hanging="180"/>
      </w:pPr>
    </w:lvl>
    <w:lvl w:ilvl="6" w:tplc="01626C4A" w:tentative="1">
      <w:start w:val="1"/>
      <w:numFmt w:val="decimal"/>
      <w:lvlText w:val="%7."/>
      <w:lvlJc w:val="left"/>
      <w:pPr>
        <w:ind w:left="5040" w:hanging="360"/>
      </w:pPr>
    </w:lvl>
    <w:lvl w:ilvl="7" w:tplc="D3482B16" w:tentative="1">
      <w:start w:val="1"/>
      <w:numFmt w:val="lowerLetter"/>
      <w:lvlText w:val="%8."/>
      <w:lvlJc w:val="left"/>
      <w:pPr>
        <w:ind w:left="5760" w:hanging="360"/>
      </w:pPr>
    </w:lvl>
    <w:lvl w:ilvl="8" w:tplc="3C12D616" w:tentative="1">
      <w:start w:val="1"/>
      <w:numFmt w:val="lowerRoman"/>
      <w:lvlText w:val="%9."/>
      <w:lvlJc w:val="right"/>
      <w:pPr>
        <w:ind w:left="6480" w:hanging="180"/>
      </w:pPr>
    </w:lvl>
  </w:abstractNum>
  <w:abstractNum w:abstractNumId="1" w15:restartNumberingAfterBreak="0">
    <w:nsid w:val="0DFF2DCB"/>
    <w:multiLevelType w:val="hybridMultilevel"/>
    <w:tmpl w:val="46768C5E"/>
    <w:lvl w:ilvl="0" w:tplc="B3E28372">
      <w:start w:val="1"/>
      <w:numFmt w:val="decimal"/>
      <w:lvlText w:val="%1."/>
      <w:lvlJc w:val="left"/>
      <w:pPr>
        <w:ind w:left="720" w:hanging="360"/>
      </w:pPr>
      <w:rPr>
        <w:rFonts w:hint="default"/>
      </w:rPr>
    </w:lvl>
    <w:lvl w:ilvl="1" w:tplc="41605E20" w:tentative="1">
      <w:start w:val="1"/>
      <w:numFmt w:val="lowerLetter"/>
      <w:lvlText w:val="%2."/>
      <w:lvlJc w:val="left"/>
      <w:pPr>
        <w:ind w:left="1440" w:hanging="360"/>
      </w:pPr>
    </w:lvl>
    <w:lvl w:ilvl="2" w:tplc="8B6AF5FE" w:tentative="1">
      <w:start w:val="1"/>
      <w:numFmt w:val="lowerRoman"/>
      <w:lvlText w:val="%3."/>
      <w:lvlJc w:val="right"/>
      <w:pPr>
        <w:ind w:left="2160" w:hanging="180"/>
      </w:pPr>
    </w:lvl>
    <w:lvl w:ilvl="3" w:tplc="A0B26AA4" w:tentative="1">
      <w:start w:val="1"/>
      <w:numFmt w:val="decimal"/>
      <w:lvlText w:val="%4."/>
      <w:lvlJc w:val="left"/>
      <w:pPr>
        <w:ind w:left="2880" w:hanging="360"/>
      </w:pPr>
    </w:lvl>
    <w:lvl w:ilvl="4" w:tplc="9FDAE83A" w:tentative="1">
      <w:start w:val="1"/>
      <w:numFmt w:val="lowerLetter"/>
      <w:lvlText w:val="%5."/>
      <w:lvlJc w:val="left"/>
      <w:pPr>
        <w:ind w:left="3600" w:hanging="360"/>
      </w:pPr>
    </w:lvl>
    <w:lvl w:ilvl="5" w:tplc="BC06E802" w:tentative="1">
      <w:start w:val="1"/>
      <w:numFmt w:val="lowerRoman"/>
      <w:lvlText w:val="%6."/>
      <w:lvlJc w:val="right"/>
      <w:pPr>
        <w:ind w:left="4320" w:hanging="180"/>
      </w:pPr>
    </w:lvl>
    <w:lvl w:ilvl="6" w:tplc="22AA4A42" w:tentative="1">
      <w:start w:val="1"/>
      <w:numFmt w:val="decimal"/>
      <w:lvlText w:val="%7."/>
      <w:lvlJc w:val="left"/>
      <w:pPr>
        <w:ind w:left="5040" w:hanging="360"/>
      </w:pPr>
    </w:lvl>
    <w:lvl w:ilvl="7" w:tplc="42FE7154" w:tentative="1">
      <w:start w:val="1"/>
      <w:numFmt w:val="lowerLetter"/>
      <w:lvlText w:val="%8."/>
      <w:lvlJc w:val="left"/>
      <w:pPr>
        <w:ind w:left="5760" w:hanging="360"/>
      </w:pPr>
    </w:lvl>
    <w:lvl w:ilvl="8" w:tplc="3B9671DA" w:tentative="1">
      <w:start w:val="1"/>
      <w:numFmt w:val="lowerRoman"/>
      <w:lvlText w:val="%9."/>
      <w:lvlJc w:val="right"/>
      <w:pPr>
        <w:ind w:left="6480" w:hanging="180"/>
      </w:pPr>
    </w:lvl>
  </w:abstractNum>
  <w:abstractNum w:abstractNumId="2" w15:restartNumberingAfterBreak="0">
    <w:nsid w:val="12FA3E0A"/>
    <w:multiLevelType w:val="multilevel"/>
    <w:tmpl w:val="76480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391F55"/>
    <w:multiLevelType w:val="multilevel"/>
    <w:tmpl w:val="67848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626351"/>
    <w:multiLevelType w:val="hybridMultilevel"/>
    <w:tmpl w:val="58CA947A"/>
    <w:lvl w:ilvl="0" w:tplc="C878541E">
      <w:start w:val="1"/>
      <w:numFmt w:val="decimal"/>
      <w:lvlText w:val="%1."/>
      <w:lvlJc w:val="left"/>
      <w:pPr>
        <w:ind w:left="720" w:hanging="360"/>
      </w:pPr>
      <w:rPr>
        <w:rFonts w:hint="default"/>
      </w:rPr>
    </w:lvl>
    <w:lvl w:ilvl="1" w:tplc="55C4B8FA" w:tentative="1">
      <w:start w:val="1"/>
      <w:numFmt w:val="lowerLetter"/>
      <w:lvlText w:val="%2."/>
      <w:lvlJc w:val="left"/>
      <w:pPr>
        <w:ind w:left="1440" w:hanging="360"/>
      </w:pPr>
    </w:lvl>
    <w:lvl w:ilvl="2" w:tplc="C7E8B588" w:tentative="1">
      <w:start w:val="1"/>
      <w:numFmt w:val="lowerRoman"/>
      <w:lvlText w:val="%3."/>
      <w:lvlJc w:val="right"/>
      <w:pPr>
        <w:ind w:left="2160" w:hanging="180"/>
      </w:pPr>
    </w:lvl>
    <w:lvl w:ilvl="3" w:tplc="A79C8866" w:tentative="1">
      <w:start w:val="1"/>
      <w:numFmt w:val="decimal"/>
      <w:lvlText w:val="%4."/>
      <w:lvlJc w:val="left"/>
      <w:pPr>
        <w:ind w:left="2880" w:hanging="360"/>
      </w:pPr>
    </w:lvl>
    <w:lvl w:ilvl="4" w:tplc="1C9622A6" w:tentative="1">
      <w:start w:val="1"/>
      <w:numFmt w:val="lowerLetter"/>
      <w:lvlText w:val="%5."/>
      <w:lvlJc w:val="left"/>
      <w:pPr>
        <w:ind w:left="3600" w:hanging="360"/>
      </w:pPr>
    </w:lvl>
    <w:lvl w:ilvl="5" w:tplc="C340F100" w:tentative="1">
      <w:start w:val="1"/>
      <w:numFmt w:val="lowerRoman"/>
      <w:lvlText w:val="%6."/>
      <w:lvlJc w:val="right"/>
      <w:pPr>
        <w:ind w:left="4320" w:hanging="180"/>
      </w:pPr>
    </w:lvl>
    <w:lvl w:ilvl="6" w:tplc="278A3E4A" w:tentative="1">
      <w:start w:val="1"/>
      <w:numFmt w:val="decimal"/>
      <w:lvlText w:val="%7."/>
      <w:lvlJc w:val="left"/>
      <w:pPr>
        <w:ind w:left="5040" w:hanging="360"/>
      </w:pPr>
    </w:lvl>
    <w:lvl w:ilvl="7" w:tplc="0F241512" w:tentative="1">
      <w:start w:val="1"/>
      <w:numFmt w:val="lowerLetter"/>
      <w:lvlText w:val="%8."/>
      <w:lvlJc w:val="left"/>
      <w:pPr>
        <w:ind w:left="5760" w:hanging="360"/>
      </w:pPr>
    </w:lvl>
    <w:lvl w:ilvl="8" w:tplc="A9C68554" w:tentative="1">
      <w:start w:val="1"/>
      <w:numFmt w:val="lowerRoman"/>
      <w:lvlText w:val="%9."/>
      <w:lvlJc w:val="right"/>
      <w:pPr>
        <w:ind w:left="6480" w:hanging="180"/>
      </w:pPr>
    </w:lvl>
  </w:abstractNum>
  <w:abstractNum w:abstractNumId="5" w15:restartNumberingAfterBreak="0">
    <w:nsid w:val="409A1089"/>
    <w:multiLevelType w:val="multilevel"/>
    <w:tmpl w:val="2DB4A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E813F6"/>
    <w:multiLevelType w:val="multilevel"/>
    <w:tmpl w:val="097C2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A101CFB"/>
    <w:multiLevelType w:val="multilevel"/>
    <w:tmpl w:val="E9388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CB24BF"/>
    <w:multiLevelType w:val="hybridMultilevel"/>
    <w:tmpl w:val="8B72243E"/>
    <w:lvl w:ilvl="0" w:tplc="466C261C">
      <w:start w:val="1"/>
      <w:numFmt w:val="decimal"/>
      <w:lvlText w:val="%1."/>
      <w:lvlJc w:val="left"/>
      <w:pPr>
        <w:ind w:left="720" w:hanging="360"/>
      </w:pPr>
      <w:rPr>
        <w:rFonts w:hint="default"/>
      </w:rPr>
    </w:lvl>
    <w:lvl w:ilvl="1" w:tplc="650CDAFC" w:tentative="1">
      <w:start w:val="1"/>
      <w:numFmt w:val="lowerLetter"/>
      <w:lvlText w:val="%2."/>
      <w:lvlJc w:val="left"/>
      <w:pPr>
        <w:ind w:left="1440" w:hanging="360"/>
      </w:pPr>
    </w:lvl>
    <w:lvl w:ilvl="2" w:tplc="86EA5E8C" w:tentative="1">
      <w:start w:val="1"/>
      <w:numFmt w:val="lowerRoman"/>
      <w:lvlText w:val="%3."/>
      <w:lvlJc w:val="right"/>
      <w:pPr>
        <w:ind w:left="2160" w:hanging="180"/>
      </w:pPr>
    </w:lvl>
    <w:lvl w:ilvl="3" w:tplc="9D1251C0" w:tentative="1">
      <w:start w:val="1"/>
      <w:numFmt w:val="decimal"/>
      <w:lvlText w:val="%4."/>
      <w:lvlJc w:val="left"/>
      <w:pPr>
        <w:ind w:left="2880" w:hanging="360"/>
      </w:pPr>
    </w:lvl>
    <w:lvl w:ilvl="4" w:tplc="C8447064" w:tentative="1">
      <w:start w:val="1"/>
      <w:numFmt w:val="lowerLetter"/>
      <w:lvlText w:val="%5."/>
      <w:lvlJc w:val="left"/>
      <w:pPr>
        <w:ind w:left="3600" w:hanging="360"/>
      </w:pPr>
    </w:lvl>
    <w:lvl w:ilvl="5" w:tplc="05DC0B2C" w:tentative="1">
      <w:start w:val="1"/>
      <w:numFmt w:val="lowerRoman"/>
      <w:lvlText w:val="%6."/>
      <w:lvlJc w:val="right"/>
      <w:pPr>
        <w:ind w:left="4320" w:hanging="180"/>
      </w:pPr>
    </w:lvl>
    <w:lvl w:ilvl="6" w:tplc="E612F388" w:tentative="1">
      <w:start w:val="1"/>
      <w:numFmt w:val="decimal"/>
      <w:lvlText w:val="%7."/>
      <w:lvlJc w:val="left"/>
      <w:pPr>
        <w:ind w:left="5040" w:hanging="360"/>
      </w:pPr>
    </w:lvl>
    <w:lvl w:ilvl="7" w:tplc="4118C40A" w:tentative="1">
      <w:start w:val="1"/>
      <w:numFmt w:val="lowerLetter"/>
      <w:lvlText w:val="%8."/>
      <w:lvlJc w:val="left"/>
      <w:pPr>
        <w:ind w:left="5760" w:hanging="360"/>
      </w:pPr>
    </w:lvl>
    <w:lvl w:ilvl="8" w:tplc="60284EEA" w:tentative="1">
      <w:start w:val="1"/>
      <w:numFmt w:val="lowerRoman"/>
      <w:lvlText w:val="%9."/>
      <w:lvlJc w:val="right"/>
      <w:pPr>
        <w:ind w:left="6480" w:hanging="180"/>
      </w:pPr>
    </w:lvl>
  </w:abstractNum>
  <w:abstractNum w:abstractNumId="9" w15:restartNumberingAfterBreak="0">
    <w:nsid w:val="531E65E4"/>
    <w:multiLevelType w:val="hybridMultilevel"/>
    <w:tmpl w:val="E04C6352"/>
    <w:lvl w:ilvl="0" w:tplc="11C03A44">
      <w:start w:val="1"/>
      <w:numFmt w:val="decimal"/>
      <w:lvlText w:val="%1."/>
      <w:lvlJc w:val="left"/>
      <w:pPr>
        <w:ind w:left="720" w:hanging="360"/>
      </w:pPr>
      <w:rPr>
        <w:rFonts w:hint="default"/>
      </w:rPr>
    </w:lvl>
    <w:lvl w:ilvl="1" w:tplc="D2EC618E" w:tentative="1">
      <w:start w:val="1"/>
      <w:numFmt w:val="lowerLetter"/>
      <w:lvlText w:val="%2."/>
      <w:lvlJc w:val="left"/>
      <w:pPr>
        <w:ind w:left="1440" w:hanging="360"/>
      </w:pPr>
    </w:lvl>
    <w:lvl w:ilvl="2" w:tplc="F7947242" w:tentative="1">
      <w:start w:val="1"/>
      <w:numFmt w:val="lowerRoman"/>
      <w:lvlText w:val="%3."/>
      <w:lvlJc w:val="right"/>
      <w:pPr>
        <w:ind w:left="2160" w:hanging="180"/>
      </w:pPr>
    </w:lvl>
    <w:lvl w:ilvl="3" w:tplc="B08697E8" w:tentative="1">
      <w:start w:val="1"/>
      <w:numFmt w:val="decimal"/>
      <w:lvlText w:val="%4."/>
      <w:lvlJc w:val="left"/>
      <w:pPr>
        <w:ind w:left="2880" w:hanging="360"/>
      </w:pPr>
    </w:lvl>
    <w:lvl w:ilvl="4" w:tplc="3B7459E8" w:tentative="1">
      <w:start w:val="1"/>
      <w:numFmt w:val="lowerLetter"/>
      <w:lvlText w:val="%5."/>
      <w:lvlJc w:val="left"/>
      <w:pPr>
        <w:ind w:left="3600" w:hanging="360"/>
      </w:pPr>
    </w:lvl>
    <w:lvl w:ilvl="5" w:tplc="6C1CD128" w:tentative="1">
      <w:start w:val="1"/>
      <w:numFmt w:val="lowerRoman"/>
      <w:lvlText w:val="%6."/>
      <w:lvlJc w:val="right"/>
      <w:pPr>
        <w:ind w:left="4320" w:hanging="180"/>
      </w:pPr>
    </w:lvl>
    <w:lvl w:ilvl="6" w:tplc="9DC88C4A" w:tentative="1">
      <w:start w:val="1"/>
      <w:numFmt w:val="decimal"/>
      <w:lvlText w:val="%7."/>
      <w:lvlJc w:val="left"/>
      <w:pPr>
        <w:ind w:left="5040" w:hanging="360"/>
      </w:pPr>
    </w:lvl>
    <w:lvl w:ilvl="7" w:tplc="82B61248" w:tentative="1">
      <w:start w:val="1"/>
      <w:numFmt w:val="lowerLetter"/>
      <w:lvlText w:val="%8."/>
      <w:lvlJc w:val="left"/>
      <w:pPr>
        <w:ind w:left="5760" w:hanging="360"/>
      </w:pPr>
    </w:lvl>
    <w:lvl w:ilvl="8" w:tplc="AF82A5D4" w:tentative="1">
      <w:start w:val="1"/>
      <w:numFmt w:val="lowerRoman"/>
      <w:lvlText w:val="%9."/>
      <w:lvlJc w:val="right"/>
      <w:pPr>
        <w:ind w:left="6480" w:hanging="180"/>
      </w:pPr>
    </w:lvl>
  </w:abstractNum>
  <w:abstractNum w:abstractNumId="10" w15:restartNumberingAfterBreak="0">
    <w:nsid w:val="5472643C"/>
    <w:multiLevelType w:val="multilevel"/>
    <w:tmpl w:val="5F0A7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4035E7"/>
    <w:multiLevelType w:val="multilevel"/>
    <w:tmpl w:val="3266C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E855AC2"/>
    <w:multiLevelType w:val="multilevel"/>
    <w:tmpl w:val="110A1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B76AF4"/>
    <w:multiLevelType w:val="multilevel"/>
    <w:tmpl w:val="BE22C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62A65"/>
    <w:multiLevelType w:val="multilevel"/>
    <w:tmpl w:val="2B888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547916"/>
    <w:multiLevelType w:val="hybridMultilevel"/>
    <w:tmpl w:val="04FEC92A"/>
    <w:lvl w:ilvl="0" w:tplc="D3AADD4A">
      <w:start w:val="1"/>
      <w:numFmt w:val="decimal"/>
      <w:lvlText w:val="%1."/>
      <w:lvlJc w:val="left"/>
      <w:pPr>
        <w:ind w:left="720" w:hanging="360"/>
      </w:pPr>
      <w:rPr>
        <w:rFonts w:hint="default"/>
      </w:rPr>
    </w:lvl>
    <w:lvl w:ilvl="1" w:tplc="0B88BE2E" w:tentative="1">
      <w:start w:val="1"/>
      <w:numFmt w:val="lowerLetter"/>
      <w:lvlText w:val="%2."/>
      <w:lvlJc w:val="left"/>
      <w:pPr>
        <w:ind w:left="1440" w:hanging="360"/>
      </w:pPr>
    </w:lvl>
    <w:lvl w:ilvl="2" w:tplc="5BDEE448" w:tentative="1">
      <w:start w:val="1"/>
      <w:numFmt w:val="lowerRoman"/>
      <w:lvlText w:val="%3."/>
      <w:lvlJc w:val="right"/>
      <w:pPr>
        <w:ind w:left="2160" w:hanging="180"/>
      </w:pPr>
    </w:lvl>
    <w:lvl w:ilvl="3" w:tplc="1982EA7A" w:tentative="1">
      <w:start w:val="1"/>
      <w:numFmt w:val="decimal"/>
      <w:lvlText w:val="%4."/>
      <w:lvlJc w:val="left"/>
      <w:pPr>
        <w:ind w:left="2880" w:hanging="360"/>
      </w:pPr>
    </w:lvl>
    <w:lvl w:ilvl="4" w:tplc="EFD0C876" w:tentative="1">
      <w:start w:val="1"/>
      <w:numFmt w:val="lowerLetter"/>
      <w:lvlText w:val="%5."/>
      <w:lvlJc w:val="left"/>
      <w:pPr>
        <w:ind w:left="3600" w:hanging="360"/>
      </w:pPr>
    </w:lvl>
    <w:lvl w:ilvl="5" w:tplc="0D4460D4" w:tentative="1">
      <w:start w:val="1"/>
      <w:numFmt w:val="lowerRoman"/>
      <w:lvlText w:val="%6."/>
      <w:lvlJc w:val="right"/>
      <w:pPr>
        <w:ind w:left="4320" w:hanging="180"/>
      </w:pPr>
    </w:lvl>
    <w:lvl w:ilvl="6" w:tplc="1CB6BF7A" w:tentative="1">
      <w:start w:val="1"/>
      <w:numFmt w:val="decimal"/>
      <w:lvlText w:val="%7."/>
      <w:lvlJc w:val="left"/>
      <w:pPr>
        <w:ind w:left="5040" w:hanging="360"/>
      </w:pPr>
    </w:lvl>
    <w:lvl w:ilvl="7" w:tplc="4B845514" w:tentative="1">
      <w:start w:val="1"/>
      <w:numFmt w:val="lowerLetter"/>
      <w:lvlText w:val="%8."/>
      <w:lvlJc w:val="left"/>
      <w:pPr>
        <w:ind w:left="5760" w:hanging="360"/>
      </w:pPr>
    </w:lvl>
    <w:lvl w:ilvl="8" w:tplc="4106D390" w:tentative="1">
      <w:start w:val="1"/>
      <w:numFmt w:val="lowerRoman"/>
      <w:lvlText w:val="%9."/>
      <w:lvlJc w:val="right"/>
      <w:pPr>
        <w:ind w:left="6480" w:hanging="180"/>
      </w:pPr>
    </w:lvl>
  </w:abstractNum>
  <w:abstractNum w:abstractNumId="16" w15:restartNumberingAfterBreak="0">
    <w:nsid w:val="70C46EB0"/>
    <w:multiLevelType w:val="hybridMultilevel"/>
    <w:tmpl w:val="B96ABC90"/>
    <w:lvl w:ilvl="0" w:tplc="04187C04">
      <w:start w:val="1"/>
      <w:numFmt w:val="decimal"/>
      <w:lvlText w:val="%1."/>
      <w:lvlJc w:val="left"/>
      <w:pPr>
        <w:ind w:left="720" w:hanging="360"/>
      </w:pPr>
      <w:rPr>
        <w:rFonts w:hint="default"/>
      </w:rPr>
    </w:lvl>
    <w:lvl w:ilvl="1" w:tplc="3B464E7A" w:tentative="1">
      <w:start w:val="1"/>
      <w:numFmt w:val="lowerLetter"/>
      <w:lvlText w:val="%2."/>
      <w:lvlJc w:val="left"/>
      <w:pPr>
        <w:ind w:left="1440" w:hanging="360"/>
      </w:pPr>
    </w:lvl>
    <w:lvl w:ilvl="2" w:tplc="26782964" w:tentative="1">
      <w:start w:val="1"/>
      <w:numFmt w:val="lowerRoman"/>
      <w:lvlText w:val="%3."/>
      <w:lvlJc w:val="right"/>
      <w:pPr>
        <w:ind w:left="2160" w:hanging="180"/>
      </w:pPr>
    </w:lvl>
    <w:lvl w:ilvl="3" w:tplc="35E4CB66" w:tentative="1">
      <w:start w:val="1"/>
      <w:numFmt w:val="decimal"/>
      <w:lvlText w:val="%4."/>
      <w:lvlJc w:val="left"/>
      <w:pPr>
        <w:ind w:left="2880" w:hanging="360"/>
      </w:pPr>
    </w:lvl>
    <w:lvl w:ilvl="4" w:tplc="832256D6" w:tentative="1">
      <w:start w:val="1"/>
      <w:numFmt w:val="lowerLetter"/>
      <w:lvlText w:val="%5."/>
      <w:lvlJc w:val="left"/>
      <w:pPr>
        <w:ind w:left="3600" w:hanging="360"/>
      </w:pPr>
    </w:lvl>
    <w:lvl w:ilvl="5" w:tplc="C8EEFA60" w:tentative="1">
      <w:start w:val="1"/>
      <w:numFmt w:val="lowerRoman"/>
      <w:lvlText w:val="%6."/>
      <w:lvlJc w:val="right"/>
      <w:pPr>
        <w:ind w:left="4320" w:hanging="180"/>
      </w:pPr>
    </w:lvl>
    <w:lvl w:ilvl="6" w:tplc="CF2445D6" w:tentative="1">
      <w:start w:val="1"/>
      <w:numFmt w:val="decimal"/>
      <w:lvlText w:val="%7."/>
      <w:lvlJc w:val="left"/>
      <w:pPr>
        <w:ind w:left="5040" w:hanging="360"/>
      </w:pPr>
    </w:lvl>
    <w:lvl w:ilvl="7" w:tplc="AA367E0C" w:tentative="1">
      <w:start w:val="1"/>
      <w:numFmt w:val="lowerLetter"/>
      <w:lvlText w:val="%8."/>
      <w:lvlJc w:val="left"/>
      <w:pPr>
        <w:ind w:left="5760" w:hanging="360"/>
      </w:pPr>
    </w:lvl>
    <w:lvl w:ilvl="8" w:tplc="EFF29754" w:tentative="1">
      <w:start w:val="1"/>
      <w:numFmt w:val="lowerRoman"/>
      <w:lvlText w:val="%9."/>
      <w:lvlJc w:val="right"/>
      <w:pPr>
        <w:ind w:left="6480" w:hanging="180"/>
      </w:pPr>
    </w:lvl>
  </w:abstractNum>
  <w:abstractNum w:abstractNumId="17" w15:restartNumberingAfterBreak="0">
    <w:nsid w:val="74B76104"/>
    <w:multiLevelType w:val="multilevel"/>
    <w:tmpl w:val="64E2C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74F56CE"/>
    <w:multiLevelType w:val="hybridMultilevel"/>
    <w:tmpl w:val="233653FC"/>
    <w:lvl w:ilvl="0" w:tplc="B6B24F86">
      <w:start w:val="1"/>
      <w:numFmt w:val="decimal"/>
      <w:lvlText w:val="%1"/>
      <w:lvlJc w:val="left"/>
      <w:pPr>
        <w:ind w:left="720" w:hanging="360"/>
      </w:pPr>
      <w:rPr>
        <w:rFonts w:hint="default"/>
      </w:rPr>
    </w:lvl>
    <w:lvl w:ilvl="1" w:tplc="28860DAA" w:tentative="1">
      <w:start w:val="1"/>
      <w:numFmt w:val="lowerLetter"/>
      <w:lvlText w:val="%2."/>
      <w:lvlJc w:val="left"/>
      <w:pPr>
        <w:ind w:left="1440" w:hanging="360"/>
      </w:pPr>
    </w:lvl>
    <w:lvl w:ilvl="2" w:tplc="8514C1EA" w:tentative="1">
      <w:start w:val="1"/>
      <w:numFmt w:val="lowerRoman"/>
      <w:lvlText w:val="%3."/>
      <w:lvlJc w:val="right"/>
      <w:pPr>
        <w:ind w:left="2160" w:hanging="180"/>
      </w:pPr>
    </w:lvl>
    <w:lvl w:ilvl="3" w:tplc="E8AE0208" w:tentative="1">
      <w:start w:val="1"/>
      <w:numFmt w:val="decimal"/>
      <w:lvlText w:val="%4."/>
      <w:lvlJc w:val="left"/>
      <w:pPr>
        <w:ind w:left="2880" w:hanging="360"/>
      </w:pPr>
    </w:lvl>
    <w:lvl w:ilvl="4" w:tplc="2F7C1B50" w:tentative="1">
      <w:start w:val="1"/>
      <w:numFmt w:val="lowerLetter"/>
      <w:lvlText w:val="%5."/>
      <w:lvlJc w:val="left"/>
      <w:pPr>
        <w:ind w:left="3600" w:hanging="360"/>
      </w:pPr>
    </w:lvl>
    <w:lvl w:ilvl="5" w:tplc="4140BA9C" w:tentative="1">
      <w:start w:val="1"/>
      <w:numFmt w:val="lowerRoman"/>
      <w:lvlText w:val="%6."/>
      <w:lvlJc w:val="right"/>
      <w:pPr>
        <w:ind w:left="4320" w:hanging="180"/>
      </w:pPr>
    </w:lvl>
    <w:lvl w:ilvl="6" w:tplc="98989F90" w:tentative="1">
      <w:start w:val="1"/>
      <w:numFmt w:val="decimal"/>
      <w:lvlText w:val="%7."/>
      <w:lvlJc w:val="left"/>
      <w:pPr>
        <w:ind w:left="5040" w:hanging="360"/>
      </w:pPr>
    </w:lvl>
    <w:lvl w:ilvl="7" w:tplc="F61658C0" w:tentative="1">
      <w:start w:val="1"/>
      <w:numFmt w:val="lowerLetter"/>
      <w:lvlText w:val="%8."/>
      <w:lvlJc w:val="left"/>
      <w:pPr>
        <w:ind w:left="5760" w:hanging="360"/>
      </w:pPr>
    </w:lvl>
    <w:lvl w:ilvl="8" w:tplc="54C468C8" w:tentative="1">
      <w:start w:val="1"/>
      <w:numFmt w:val="lowerRoman"/>
      <w:lvlText w:val="%9."/>
      <w:lvlJc w:val="right"/>
      <w:pPr>
        <w:ind w:left="6480" w:hanging="180"/>
      </w:pPr>
    </w:lvl>
  </w:abstractNum>
  <w:num w:numId="1" w16cid:durableId="1685667930">
    <w:abstractNumId w:val="9"/>
  </w:num>
  <w:num w:numId="2" w16cid:durableId="2026445197">
    <w:abstractNumId w:val="4"/>
  </w:num>
  <w:num w:numId="3" w16cid:durableId="562063070">
    <w:abstractNumId w:val="8"/>
  </w:num>
  <w:num w:numId="4" w16cid:durableId="1574318958">
    <w:abstractNumId w:val="1"/>
  </w:num>
  <w:num w:numId="5" w16cid:durableId="2137094194">
    <w:abstractNumId w:val="15"/>
  </w:num>
  <w:num w:numId="6" w16cid:durableId="1045720549">
    <w:abstractNumId w:val="18"/>
  </w:num>
  <w:num w:numId="7" w16cid:durableId="684016828">
    <w:abstractNumId w:val="16"/>
  </w:num>
  <w:num w:numId="8" w16cid:durableId="681473508">
    <w:abstractNumId w:val="0"/>
  </w:num>
  <w:num w:numId="9" w16cid:durableId="1538079582">
    <w:abstractNumId w:val="7"/>
  </w:num>
  <w:num w:numId="10" w16cid:durableId="1635521708">
    <w:abstractNumId w:val="11"/>
  </w:num>
  <w:num w:numId="11" w16cid:durableId="764348797">
    <w:abstractNumId w:val="5"/>
  </w:num>
  <w:num w:numId="12" w16cid:durableId="1144391948">
    <w:abstractNumId w:val="12"/>
  </w:num>
  <w:num w:numId="13" w16cid:durableId="604849585">
    <w:abstractNumId w:val="6"/>
  </w:num>
  <w:num w:numId="14" w16cid:durableId="810098279">
    <w:abstractNumId w:val="10"/>
  </w:num>
  <w:num w:numId="15" w16cid:durableId="1464735310">
    <w:abstractNumId w:val="3"/>
  </w:num>
  <w:num w:numId="16" w16cid:durableId="553810991">
    <w:abstractNumId w:val="2"/>
  </w:num>
  <w:num w:numId="17" w16cid:durableId="1946813379">
    <w:abstractNumId w:val="17"/>
  </w:num>
  <w:num w:numId="18" w16cid:durableId="1079524263">
    <w:abstractNumId w:val="14"/>
  </w:num>
  <w:num w:numId="19" w16cid:durableId="13936555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89D"/>
    <w:rsid w:val="00004818"/>
    <w:rsid w:val="00005ADD"/>
    <w:rsid w:val="00055D72"/>
    <w:rsid w:val="00074C8A"/>
    <w:rsid w:val="001934C0"/>
    <w:rsid w:val="001A7089"/>
    <w:rsid w:val="002B6923"/>
    <w:rsid w:val="00310822"/>
    <w:rsid w:val="003A61DA"/>
    <w:rsid w:val="003B5A2F"/>
    <w:rsid w:val="006043D8"/>
    <w:rsid w:val="0070524F"/>
    <w:rsid w:val="007258BF"/>
    <w:rsid w:val="00782EC9"/>
    <w:rsid w:val="007F141D"/>
    <w:rsid w:val="008524D1"/>
    <w:rsid w:val="008752D0"/>
    <w:rsid w:val="009B1009"/>
    <w:rsid w:val="00A02615"/>
    <w:rsid w:val="00A96E83"/>
    <w:rsid w:val="00AD17F7"/>
    <w:rsid w:val="00AD389D"/>
    <w:rsid w:val="00AD42CC"/>
    <w:rsid w:val="00AE564D"/>
    <w:rsid w:val="00B21E0B"/>
    <w:rsid w:val="00B92CDC"/>
    <w:rsid w:val="00C905D4"/>
    <w:rsid w:val="00D57812"/>
    <w:rsid w:val="00D671EE"/>
    <w:rsid w:val="00F8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A147"/>
  <w15:docId w15:val="{538B0D62-B717-4F3B-957E-A804FC178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7F141D"/>
    <w:pPr>
      <w:keepNext/>
      <w:keepLines/>
      <w:spacing w:before="400" w:after="12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autoRedefine/>
    <w:uiPriority w:val="9"/>
    <w:unhideWhenUsed/>
    <w:qFormat/>
    <w:rsid w:val="007F141D"/>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05ADD"/>
    <w:rPr>
      <w:color w:val="0000FF" w:themeColor="hyperlink"/>
      <w:u w:val="single"/>
    </w:rPr>
  </w:style>
  <w:style w:type="character" w:customStyle="1" w:styleId="UnresolvedMention1">
    <w:name w:val="Unresolved Mention1"/>
    <w:basedOn w:val="DefaultParagraphFont"/>
    <w:uiPriority w:val="99"/>
    <w:semiHidden/>
    <w:unhideWhenUsed/>
    <w:rsid w:val="00005ADD"/>
    <w:rPr>
      <w:color w:val="605E5C"/>
      <w:shd w:val="clear" w:color="auto" w:fill="E1DFDD"/>
    </w:rPr>
  </w:style>
  <w:style w:type="paragraph" w:styleId="Header">
    <w:name w:val="header"/>
    <w:basedOn w:val="Normal"/>
    <w:link w:val="HeaderChar"/>
    <w:uiPriority w:val="99"/>
    <w:unhideWhenUsed/>
    <w:rsid w:val="00005ADD"/>
    <w:pPr>
      <w:tabs>
        <w:tab w:val="center" w:pos="4680"/>
        <w:tab w:val="right" w:pos="9360"/>
      </w:tabs>
      <w:spacing w:line="240" w:lineRule="auto"/>
    </w:pPr>
  </w:style>
  <w:style w:type="character" w:customStyle="1" w:styleId="HeaderChar">
    <w:name w:val="Header Char"/>
    <w:basedOn w:val="DefaultParagraphFont"/>
    <w:link w:val="Header"/>
    <w:uiPriority w:val="99"/>
    <w:rsid w:val="00005ADD"/>
  </w:style>
  <w:style w:type="paragraph" w:styleId="Footer">
    <w:name w:val="footer"/>
    <w:basedOn w:val="Normal"/>
    <w:link w:val="FooterChar"/>
    <w:uiPriority w:val="99"/>
    <w:unhideWhenUsed/>
    <w:rsid w:val="00005ADD"/>
    <w:pPr>
      <w:tabs>
        <w:tab w:val="center" w:pos="4680"/>
        <w:tab w:val="right" w:pos="9360"/>
      </w:tabs>
      <w:spacing w:line="240" w:lineRule="auto"/>
    </w:pPr>
  </w:style>
  <w:style w:type="character" w:customStyle="1" w:styleId="FooterChar">
    <w:name w:val="Footer Char"/>
    <w:basedOn w:val="DefaultParagraphFont"/>
    <w:link w:val="Footer"/>
    <w:uiPriority w:val="99"/>
    <w:rsid w:val="00005ADD"/>
  </w:style>
  <w:style w:type="paragraph" w:styleId="TOCHeading">
    <w:name w:val="TOC Heading"/>
    <w:basedOn w:val="Heading1"/>
    <w:next w:val="Normal"/>
    <w:uiPriority w:val="39"/>
    <w:unhideWhenUsed/>
    <w:qFormat/>
    <w:rsid w:val="008524D1"/>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8524D1"/>
    <w:pPr>
      <w:spacing w:after="100"/>
    </w:pPr>
  </w:style>
  <w:style w:type="paragraph" w:styleId="BalloonText">
    <w:name w:val="Balloon Text"/>
    <w:basedOn w:val="Normal"/>
    <w:link w:val="BalloonTextChar"/>
    <w:uiPriority w:val="99"/>
    <w:semiHidden/>
    <w:unhideWhenUsed/>
    <w:rsid w:val="007F14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41D"/>
    <w:rPr>
      <w:rFonts w:ascii="Tahoma" w:hAnsi="Tahoma" w:cs="Tahoma"/>
      <w:sz w:val="16"/>
      <w:szCs w:val="16"/>
    </w:rPr>
  </w:style>
  <w:style w:type="paragraph" w:styleId="NormalWeb">
    <w:name w:val="Normal (Web)"/>
    <w:basedOn w:val="Normal"/>
    <w:uiPriority w:val="99"/>
    <w:unhideWhenUsed/>
    <w:rsid w:val="007F141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2">
    <w:name w:val="toc 2"/>
    <w:basedOn w:val="Normal"/>
    <w:next w:val="Normal"/>
    <w:autoRedefine/>
    <w:uiPriority w:val="39"/>
    <w:unhideWhenUsed/>
    <w:rsid w:val="007F141D"/>
    <w:pPr>
      <w:spacing w:after="100"/>
      <w:ind w:left="220"/>
    </w:pPr>
  </w:style>
  <w:style w:type="paragraph" w:styleId="NoSpacing">
    <w:name w:val="No Spacing"/>
    <w:link w:val="NoSpacingChar"/>
    <w:uiPriority w:val="1"/>
    <w:qFormat/>
    <w:rsid w:val="00AD17F7"/>
    <w:pPr>
      <w:spacing w:line="240" w:lineRule="auto"/>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AD17F7"/>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007/s10257-020-00479-z" TargetMode="External"/><Relationship Id="rId21" Type="http://schemas.openxmlformats.org/officeDocument/2006/relationships/hyperlink" Target="https://www.linkedin.com/pulse/overcoming-resistance-change-strategies-success-hassan-el-hajj" TargetMode="External"/><Relationship Id="rId42" Type="http://schemas.openxmlformats.org/officeDocument/2006/relationships/hyperlink" Target="https://www.nytimes.com/2022/11/07/business/apple-china-ymtc.html" TargetMode="External"/><Relationship Id="rId47" Type="http://schemas.openxmlformats.org/officeDocument/2006/relationships/hyperlink" Target="https://www.businessinsider.com/why-apple-products-are-so-expensive-iphone-macbook-2019-11" TargetMode="External"/><Relationship Id="rId63" Type="http://schemas.openxmlformats.org/officeDocument/2006/relationships/hyperlink" Target="https://techxplore.com/news/2021-06-apple-employee-resistance-office.html" TargetMode="External"/><Relationship Id="rId68" Type="http://schemas.openxmlformats.org/officeDocument/2006/relationships/hyperlink" Target="https://www.researchgate.net/profile/Natalya-Vinokurova/publication/334812821_Re-shaping_demand_landscapes_How_firms_change_customer_preferences_to_better_fit_their_products/links/5fb6a117a6fdcc6cc64aca01/Re-shaping-demand-landscapes-How-firms-change-customer-preferences-to-better-fit-their-products.pdf"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rofile/Anara-Bekmukhambetova/publication/357187710_Comparative_analysis_of_change_management_models/links/61c1037ba6251b553ad30587/Comparative-analysis-of-change-management-models.pdf" TargetMode="External"/><Relationship Id="rId29" Type="http://schemas.openxmlformats.org/officeDocument/2006/relationships/hyperlink" Target="https://jomeino.com/sites/default/files/paper_attachment/Change%20Management%20Project%20in%20a%20Mining%20Company.pdf" TargetMode="External"/><Relationship Id="rId11" Type="http://schemas.openxmlformats.org/officeDocument/2006/relationships/hyperlink" Target="https://appleinsider.com/articles/21/10/21/apple-tops-interbrands-best-brands-list-for-ninth-consecutive-year" TargetMode="External"/><Relationship Id="rId24" Type="http://schemas.openxmlformats.org/officeDocument/2006/relationships/hyperlink" Target="https://www.business-standard.com/article/technology/apple-spent-nearly-100-bn-on-product-innovation-in-last-5-years-report-122120900684_1.html" TargetMode="External"/><Relationship Id="rId32" Type="http://schemas.openxmlformats.org/officeDocument/2006/relationships/hyperlink" Target="https://www.cnbc.com/2022/04/28/apple-aapl-earnings-q2-2022.html" TargetMode="External"/><Relationship Id="rId37" Type="http://schemas.openxmlformats.org/officeDocument/2006/relationships/hyperlink" Target="https://www.mdpi.com/2071-1050/12/13/5443/pdf" TargetMode="External"/><Relationship Id="rId40" Type="http://schemas.openxmlformats.org/officeDocument/2006/relationships/hyperlink" Target="https://www.cnet.com/tech/tech-industry/apple-reportedly-buys-french-computer-vision-startup-regaind/" TargetMode="External"/><Relationship Id="rId45" Type="http://schemas.openxmlformats.org/officeDocument/2006/relationships/hyperlink" Target="https://www.mindtools.com/ajm9l1e/lewins-change-management-model" TargetMode="External"/><Relationship Id="rId53" Type="http://schemas.openxmlformats.org/officeDocument/2006/relationships/hyperlink" Target="https://www.apple.com/environment/pdf/Liam_white_paper_Sept2016.pdf" TargetMode="External"/><Relationship Id="rId58" Type="http://schemas.openxmlformats.org/officeDocument/2006/relationships/hyperlink" Target="https://link.springer.com/article/10.1007/s11747-022-00839-w" TargetMode="External"/><Relationship Id="rId66"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5" Type="http://schemas.openxmlformats.org/officeDocument/2006/relationships/webSettings" Target="webSettings.xml"/><Relationship Id="rId61" Type="http://schemas.openxmlformats.org/officeDocument/2006/relationships/hyperlink" Target="https://jurnal.unsyiah.ac.id/riwayat/article/viewFile/28877/16726" TargetMode="External"/><Relationship Id="rId19" Type="http://schemas.openxmlformats.org/officeDocument/2006/relationships/hyperlink" Target="https://www.researchgate.net/profile/Alfred_Eboh/publication/331608610_Bangladesh_e-Journal_of_Sociology_Bangladesh_Sociological_Society/links/5c82db40299bf1268d486536/Bangladesh-e-Journal-of-Sociology-Bangladesh-Sociological-Society.pdf" TargetMode="External"/><Relationship Id="rId14" Type="http://schemas.openxmlformats.org/officeDocument/2006/relationships/hyperlink" Target="https://aaai.org/ojs/index.php/ICWSM/article/download/7277/7131/" TargetMode="External"/><Relationship Id="rId22" Type="http://schemas.openxmlformats.org/officeDocument/2006/relationships/hyperlink" Target="https://www.linkedin.com/pulse/overcoming-resistance-change-strategies-success-hassan-el-hajj" TargetMode="External"/><Relationship Id="rId27" Type="http://schemas.openxmlformats.org/officeDocument/2006/relationships/hyperlink" Target="https://www.business-standard.com/podcast/companies/what-is-the-significance-of-apple-s-make-in-india-push-122092100092_1.html" TargetMode="External"/><Relationship Id="rId30" Type="http://schemas.openxmlformats.org/officeDocument/2006/relationships/hyperlink" Target="https://www.cnbc.com/2022/08/02/apple-chipmaker-tsmc-warns-taiwan-china-war-would-make-everybody-losers.html" TargetMode="External"/><Relationship Id="rId35" Type="http://schemas.openxmlformats.org/officeDocument/2006/relationships/hyperlink" Target="https://www.cnbc.com/2022/07/01/wealthy-customers-will-help-apple-resist-the-effects-of-inflation.html" TargetMode="External"/><Relationship Id="rId43" Type="http://schemas.openxmlformats.org/officeDocument/2006/relationships/hyperlink" Target="https://www.theatlantic.com/technology/archive/2022/12/tsmc-apple-memory-chip-production-us-china-taiwan-relations/672593/" TargetMode="External"/><Relationship Id="rId48" Type="http://schemas.openxmlformats.org/officeDocument/2006/relationships/hyperlink" Target="https://academic.oup.com/hr/article-pdf/doi/10.1038/s41438-019-0141-7/41964510/41438_2019_article_141.pdf" TargetMode="External"/><Relationship Id="rId56" Type="http://schemas.openxmlformats.org/officeDocument/2006/relationships/hyperlink" Target="https://www.theverge.com/2022/8/15/23307268/apple-hybrid-working-model-return-to-office-september" TargetMode="External"/><Relationship Id="rId64" Type="http://schemas.openxmlformats.org/officeDocument/2006/relationships/hyperlink" Target="https://techxplore.com/news/2021-06-apple-employee-resistance-office.html" TargetMode="External"/><Relationship Id="rId69" Type="http://schemas.openxmlformats.org/officeDocument/2006/relationships/hyperlink" Target="https://www.researchgate.net/profile/Natalya-Vinokurova/publication/334812821_Re-shaping_demand_landscapes_How_firms_change_customer_preferences_to_better_fit_their_products/links/5fb6a117a6fdcc6cc64aca01/Re-shaping-demand-landscapes-How-firms-change-customer-preferences-to-better-fit-their-products.pdf" TargetMode="External"/><Relationship Id="rId8" Type="http://schemas.openxmlformats.org/officeDocument/2006/relationships/hyperlink" Target="http://tesi.luiss.it/24874/1/711731_ALIEVA_AMINAT.pdf" TargetMode="External"/><Relationship Id="rId51" Type="http://schemas.openxmlformats.org/officeDocument/2006/relationships/hyperlink" Target="https://empowerment.ee/wp-content/uploads/2021/03/How-Apple-Is-Organized-for-Innovation.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apple.com/in/newsroom/2020/07/apple-commits-to-be-100-percent-carbon-neutral-for-its-supply-chain-and-products-by-2030/" TargetMode="External"/><Relationship Id="rId17" Type="http://schemas.openxmlformats.org/officeDocument/2006/relationships/hyperlink" Target="https://www.ig.com/uk/trading-strategies/who-are-apples-largest-shareholders-200630" TargetMode="External"/><Relationship Id="rId25" Type="http://schemas.openxmlformats.org/officeDocument/2006/relationships/hyperlink" Target="https://www.business-standard.com/article/technology/apple-spent-nearly-100-bn-on-product-innovation-in-last-5-years-report-122120900684_1.html" TargetMode="External"/><Relationship Id="rId33" Type="http://schemas.openxmlformats.org/officeDocument/2006/relationships/hyperlink" Target="https://www.cnbc.com/2022/04/28/apple-aapl-earnings-q2-2022.html" TargetMode="External"/><Relationship Id="rId38" Type="http://schemas.openxmlformats.org/officeDocument/2006/relationships/hyperlink" Target="https://www.sciencedirect.com/science/article/pii/S1877050922023766/pdf?md5=df8963892d1a40ce10056444e9c14dcc&amp;pid=1-s2.0-S1877050922023766-main.pdf" TargetMode="External"/><Relationship Id="rId46" Type="http://schemas.openxmlformats.org/officeDocument/2006/relationships/hyperlink" Target="https://www.businessinsider.com/why-apple-products-are-so-expensive-iphone-macbook-2019-11" TargetMode="External"/><Relationship Id="rId59" Type="http://schemas.openxmlformats.org/officeDocument/2006/relationships/hyperlink" Target="https://dialnet.unirioja.es/descarga/articulo/8955885.pdf" TargetMode="External"/><Relationship Id="rId67" Type="http://schemas.openxmlformats.org/officeDocument/2006/relationships/hyperlink" Target="https://www.researchgate.net/profile/Francisco-Climent-2/publication/345982001_Future_Banking_Scenarios_Evolution_of_Digitalisation_in_Spanish_Banking/links/5fb3e3cf92851cf24cd8e80c/Future-Banking-Scenarios-Evolution-of-Digitalisation-in-Spanish-Banking.pdf" TargetMode="External"/><Relationship Id="rId20" Type="http://schemas.openxmlformats.org/officeDocument/2006/relationships/hyperlink" Target="https://link.springer.com/chapter/10.1007/978-3-030-15409-7_24" TargetMode="External"/><Relationship Id="rId41" Type="http://schemas.openxmlformats.org/officeDocument/2006/relationships/hyperlink" Target="https://www.nytimes.com/2022/11/07/business/apple-china-ymtc.html" TargetMode="External"/><Relationship Id="rId54" Type="http://schemas.openxmlformats.org/officeDocument/2006/relationships/hyperlink" Target="https://www.apple.com/environment/pdf/Liam_white_paper_Sept2016.pdf" TargetMode="External"/><Relationship Id="rId62" Type="http://schemas.openxmlformats.org/officeDocument/2006/relationships/hyperlink" Target="https://jurnal.unsyiah.ac.id/riwayat/article/viewFile/28877/16726"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unipub.lib.uni-corvinus.hu/6443/1/NHBMS_10Bekmukhambetova.pdf" TargetMode="External"/><Relationship Id="rId23" Type="http://schemas.openxmlformats.org/officeDocument/2006/relationships/hyperlink" Target="https://fayllar.org/pars_docs/refs/743/742433/742433.pdf" TargetMode="External"/><Relationship Id="rId28" Type="http://schemas.openxmlformats.org/officeDocument/2006/relationships/hyperlink" Target="https://www.business-standard.com/podcast/companies/what-is-the-significance-of-apple-s-make-in-india-push-122092100092_1.html" TargetMode="External"/><Relationship Id="rId36" Type="http://schemas.openxmlformats.org/officeDocument/2006/relationships/hyperlink" Target="https://www.britannica.com/topic/Apple-Inc" TargetMode="External"/><Relationship Id="rId49" Type="http://schemas.openxmlformats.org/officeDocument/2006/relationships/hyperlink" Target="https://www.forbes.com/sites/gregpetro/2019/06/07/at-its-core-apple-is-no-longer-innovative/" TargetMode="External"/><Relationship Id="rId57" Type="http://schemas.openxmlformats.org/officeDocument/2006/relationships/hyperlink" Target="https://link.springer.com/article/10.1007/s11747-022-00839-w" TargetMode="External"/><Relationship Id="rId10" Type="http://schemas.openxmlformats.org/officeDocument/2006/relationships/hyperlink" Target="https://appleinsider.com/articles/21/10/21/apple-tops-interbrands-best-brands-list-for-ninth-consecutive-year" TargetMode="External"/><Relationship Id="rId31" Type="http://schemas.openxmlformats.org/officeDocument/2006/relationships/hyperlink" Target="https://www.cnbc.com/2022/08/02/apple-chipmaker-tsmc-warns-taiwan-china-war-would-make-everybody-losers.html" TargetMode="External"/><Relationship Id="rId44" Type="http://schemas.openxmlformats.org/officeDocument/2006/relationships/hyperlink" Target="https://www.theatlantic.com/technology/archive/2022/12/tsmc-apple-memory-chip-production-us-china-taiwan-relations/672593/" TargetMode="External"/><Relationship Id="rId52" Type="http://schemas.openxmlformats.org/officeDocument/2006/relationships/hyperlink" Target="https://empowerment.ee/wp-content/uploads/2021/03/How-Apple-Is-Organized-for-Innovation.pdf" TargetMode="External"/><Relationship Id="rId60" Type="http://schemas.openxmlformats.org/officeDocument/2006/relationships/hyperlink" Target="https://www.researchgate.net/profile/Rupesh-Gupta-4/publication/349633028_Extraction_of_Multiple_Diseases_in_Apple_Leaf_Using_Machine_Learning/links/606810d2299bf1252e245ce2/Extraction-of-Multiple-Diseases-in-Apple-Leaf-Using-Machine-Learning.pdf" TargetMode="External"/><Relationship Id="rId65"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4" Type="http://schemas.openxmlformats.org/officeDocument/2006/relationships/settings" Target="settings.xml"/><Relationship Id="rId9" Type="http://schemas.openxmlformats.org/officeDocument/2006/relationships/hyperlink" Target="https://onlinelibrary.wiley.com/doi/pdf/10.1002/jsf2.130" TargetMode="External"/><Relationship Id="rId13" Type="http://schemas.openxmlformats.org/officeDocument/2006/relationships/hyperlink" Target="https://www.apple.com/in/newsroom/2020/07/apple-commits-to-be-100-percent-carbon-neutral-for-its-supply-chain-and-products-by-2030/" TargetMode="External"/><Relationship Id="rId18" Type="http://schemas.openxmlformats.org/officeDocument/2006/relationships/hyperlink" Target="https://www.ig.com/uk/trading-strategies/who-are-apples-largest-shareholders-200630" TargetMode="External"/><Relationship Id="rId39" Type="http://schemas.openxmlformats.org/officeDocument/2006/relationships/hyperlink" Target="https://www.cnet.com/tech/tech-industry/apple-reportedly-buys-french-computer-vision-startup-regaind/" TargetMode="External"/><Relationship Id="rId34" Type="http://schemas.openxmlformats.org/officeDocument/2006/relationships/hyperlink" Target="https://www.cnbc.com/2022/07/01/wealthy-customers-will-help-apple-resist-the-effects-of-inflation.html" TargetMode="External"/><Relationship Id="rId50" Type="http://schemas.openxmlformats.org/officeDocument/2006/relationships/hyperlink" Target="https://www.forbes.com/sites/gregpetro/2019/06/07/at-its-core-apple-is-no-longer-innovative/" TargetMode="External"/><Relationship Id="rId55" Type="http://schemas.openxmlformats.org/officeDocument/2006/relationships/hyperlink" Target="https://www.theverge.com/2022/8/15/23307268/apple-hybrid-working-model-return-to-office-septe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B5A23-595C-411E-910E-BCC2E44B4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5805</Words>
  <Characters>37853</Characters>
  <Application>Microsoft Office Word</Application>
  <DocSecurity>4</DocSecurity>
  <Lines>675</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AND STABILITY MANAGEMENT</dc:title>
  <dc:subject>Topic: Apple</dc:subject>
  <dc:creator>Jesvin Peter Jose</dc:creator>
  <cp:lastModifiedBy>Jesvin Peter Jose</cp:lastModifiedBy>
  <cp:revision>2</cp:revision>
  <dcterms:created xsi:type="dcterms:W3CDTF">2023-07-20T00:12:00Z</dcterms:created>
  <dcterms:modified xsi:type="dcterms:W3CDTF">2023-07-20T00:12:00Z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5633cdd324c6603fd359c22f0ed2ee4507a06941191b1fa37fcf58f80b563d1e</vt:lpwstr>
  </property>
</Properties>
</file>