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35974169"/>
        <w:docPartObj>
          <w:docPartGallery w:val="Cover Pages"/>
          <w:docPartUnique/>
        </w:docPartObj>
      </w:sdtPr>
      <w:sdtEndPr>
        <w:rPr>
          <w:rFonts w:ascii="Times New Roman" w:hAnsi="Times New Roman" w:cs="Times New Roman"/>
          <w:sz w:val="24"/>
          <w:szCs w:val="24"/>
        </w:rPr>
      </w:sdtEndPr>
      <w:sdtContent>
        <w:p w14:paraId="1FDA7CC9" w14:textId="4ACF10B1" w:rsidR="00D363F7" w:rsidRDefault="00D363F7">
          <w:r>
            <w:rPr>
              <w:noProof/>
            </w:rPr>
            <mc:AlternateContent>
              <mc:Choice Requires="wpg">
                <w:drawing>
                  <wp:anchor distT="0" distB="0" distL="114300" distR="114300" simplePos="0" relativeHeight="251659264" behindDoc="0" locked="0" layoutInCell="1" allowOverlap="1" wp14:anchorId="28E04096" wp14:editId="3E1A863F">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565186A" w14:textId="7027B662" w:rsidR="006A235D" w:rsidRDefault="006A235D">
                                  <w:pPr>
                                    <w:pStyle w:val="NoSpacing"/>
                                    <w:rPr>
                                      <w:color w:val="FFFFFF" w:themeColor="background1"/>
                                      <w:sz w:val="96"/>
                                      <w:szCs w:val="96"/>
                                    </w:rPr>
                                  </w:pPr>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3-17T00:00:00Z">
                                        <w:dateFormat w:val="yyyy"/>
                                        <w:lid w:val="en-US"/>
                                        <w:storeMappedDataAs w:val="dateTime"/>
                                        <w:calendar w:val="gregorian"/>
                                      </w:date>
                                    </w:sdtPr>
                                    <w:sdtContent>
                                      <w:r>
                                        <w:rPr>
                                          <w:color w:val="FFFFFF" w:themeColor="background1"/>
                                          <w:sz w:val="96"/>
                                          <w:szCs w:val="96"/>
                                        </w:rPr>
                                        <w:t>2021</w:t>
                                      </w:r>
                                    </w:sdtContent>
                                  </w:sdt>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8B0DAE5" w14:textId="3023AFD6" w:rsidR="006A235D" w:rsidRDefault="006A235D">
                                      <w:pPr>
                                        <w:pStyle w:val="NoSpacing"/>
                                        <w:spacing w:line="360" w:lineRule="auto"/>
                                        <w:rPr>
                                          <w:color w:val="FFFFFF" w:themeColor="background1"/>
                                        </w:rPr>
                                      </w:pPr>
                                      <w:r>
                                        <w:rPr>
                                          <w:color w:val="FFFFFF" w:themeColor="background1"/>
                                        </w:rPr>
                                        <w:t>Alina Culea (1918156)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03CA4A74" w14:textId="791078E1" w:rsidR="006A235D" w:rsidRDefault="006A235D">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3-17T00:00:00Z">
                                      <w:dateFormat w:val="M/d/yyyy"/>
                                      <w:lid w:val="en-US"/>
                                      <w:storeMappedDataAs w:val="dateTime"/>
                                      <w:calendar w:val="gregorian"/>
                                    </w:date>
                                  </w:sdtPr>
                                  <w:sdtContent>
                                    <w:p w14:paraId="0296EDA8" w14:textId="0DDA4AA5" w:rsidR="006A235D" w:rsidRDefault="006A235D">
                                      <w:pPr>
                                        <w:pStyle w:val="NoSpacing"/>
                                        <w:spacing w:line="360" w:lineRule="auto"/>
                                        <w:rPr>
                                          <w:color w:val="FFFFFF" w:themeColor="background1"/>
                                        </w:rPr>
                                      </w:pPr>
                                      <w:r>
                                        <w:rPr>
                                          <w:color w:val="FFFFFF" w:themeColor="background1"/>
                                        </w:rPr>
                                        <w:t>3/17/2021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8E04096"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565186A" w14:textId="7027B662" w:rsidR="006A235D" w:rsidRDefault="006A235D">
                            <w:pPr>
                              <w:pStyle w:val="NoSpacing"/>
                              <w:rPr>
                                <w:color w:val="FFFFFF" w:themeColor="background1"/>
                                <w:sz w:val="96"/>
                                <w:szCs w:val="96"/>
                              </w:rPr>
                            </w:pPr>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3-17T00:00:00Z">
                                  <w:dateFormat w:val="yyyy"/>
                                  <w:lid w:val="en-US"/>
                                  <w:storeMappedDataAs w:val="dateTime"/>
                                  <w:calendar w:val="gregorian"/>
                                </w:date>
                              </w:sdtPr>
                              <w:sdtContent>
                                <w:r>
                                  <w:rPr>
                                    <w:color w:val="FFFFFF" w:themeColor="background1"/>
                                    <w:sz w:val="96"/>
                                    <w:szCs w:val="96"/>
                                  </w:rPr>
                                  <w:t>2021</w:t>
                                </w:r>
                              </w:sdtContent>
                            </w:sdt>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8B0DAE5" w14:textId="3023AFD6" w:rsidR="006A235D" w:rsidRDefault="006A235D">
                                <w:pPr>
                                  <w:pStyle w:val="NoSpacing"/>
                                  <w:spacing w:line="360" w:lineRule="auto"/>
                                  <w:rPr>
                                    <w:color w:val="FFFFFF" w:themeColor="background1"/>
                                  </w:rPr>
                                </w:pPr>
                                <w:r>
                                  <w:rPr>
                                    <w:color w:val="FFFFFF" w:themeColor="background1"/>
                                  </w:rPr>
                                  <w:t>Alina Culea (1918156)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03CA4A74" w14:textId="791078E1" w:rsidR="006A235D" w:rsidRDefault="006A235D">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3-17T00:00:00Z">
                                <w:dateFormat w:val="M/d/yyyy"/>
                                <w:lid w:val="en-US"/>
                                <w:storeMappedDataAs w:val="dateTime"/>
                                <w:calendar w:val="gregorian"/>
                              </w:date>
                            </w:sdtPr>
                            <w:sdtContent>
                              <w:p w14:paraId="0296EDA8" w14:textId="0DDA4AA5" w:rsidR="006A235D" w:rsidRDefault="006A235D">
                                <w:pPr>
                                  <w:pStyle w:val="NoSpacing"/>
                                  <w:spacing w:line="360" w:lineRule="auto"/>
                                  <w:rPr>
                                    <w:color w:val="FFFFFF" w:themeColor="background1"/>
                                  </w:rPr>
                                </w:pPr>
                                <w:r>
                                  <w:rPr>
                                    <w:color w:val="FFFFFF" w:themeColor="background1"/>
                                  </w:rPr>
                                  <w:t>3/17/2021</w:t>
                                </w:r>
                              </w:p>
                            </w:sdtContent>
                          </w:sdt>
                        </w:txbxContent>
                      </v:textbox>
                    </v:rect>
                    <w10:wrap anchorx="page" anchory="page"/>
                  </v:group>
                </w:pict>
              </mc:Fallback>
            </mc:AlternateContent>
          </w:r>
        </w:p>
        <w:p w14:paraId="304B7761" w14:textId="51C4C30A" w:rsidR="00D363F7" w:rsidRDefault="005E2CA5">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0" allowOverlap="1" wp14:anchorId="1A9CEADE" wp14:editId="66EC94CA">
                    <wp:simplePos x="0" y="0"/>
                    <wp:positionH relativeFrom="page">
                      <wp:posOffset>3492500</wp:posOffset>
                    </wp:positionH>
                    <wp:positionV relativeFrom="page">
                      <wp:posOffset>2673350</wp:posOffset>
                    </wp:positionV>
                    <wp:extent cx="3290570" cy="640080"/>
                    <wp:effectExtent l="0" t="0" r="2413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90570"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D799A79" w14:textId="260FBB85" w:rsidR="006A235D" w:rsidRDefault="006A235D">
                                    <w:pPr>
                                      <w:pStyle w:val="NoSpacing"/>
                                      <w:jc w:val="right"/>
                                      <w:rPr>
                                        <w:color w:val="FFFFFF" w:themeColor="background1"/>
                                        <w:sz w:val="72"/>
                                        <w:szCs w:val="72"/>
                                      </w:rPr>
                                    </w:pPr>
                                    <w:r>
                                      <w:rPr>
                                        <w:color w:val="FFFFFF" w:themeColor="background1"/>
                                        <w:sz w:val="72"/>
                                        <w:szCs w:val="72"/>
                                      </w:rPr>
                                      <w:t>BUSINESS PLAN</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1A9CEADE" id="Rectangle 16" o:spid="_x0000_s1031" style="position:absolute;margin-left:275pt;margin-top:210.5pt;width:259.1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D799A79" w14:textId="260FBB85" w:rsidR="006A235D" w:rsidRDefault="006A235D">
                              <w:pPr>
                                <w:pStyle w:val="NoSpacing"/>
                                <w:jc w:val="right"/>
                                <w:rPr>
                                  <w:color w:val="FFFFFF" w:themeColor="background1"/>
                                  <w:sz w:val="72"/>
                                  <w:szCs w:val="72"/>
                                </w:rPr>
                              </w:pPr>
                              <w:r>
                                <w:rPr>
                                  <w:color w:val="FFFFFF" w:themeColor="background1"/>
                                  <w:sz w:val="72"/>
                                  <w:szCs w:val="72"/>
                                </w:rPr>
                                <w:t>BUSINESS PLAN</w:t>
                              </w:r>
                            </w:p>
                          </w:sdtContent>
                        </w:sdt>
                      </w:txbxContent>
                    </v:textbox>
                    <w10:wrap anchorx="page" anchory="page"/>
                  </v:rect>
                </w:pict>
              </mc:Fallback>
            </mc:AlternateContent>
          </w:r>
          <w:r>
            <w:rPr>
              <w:rFonts w:ascii="Times New Roman" w:hAnsi="Times New Roman" w:cs="Times New Roman"/>
              <w:noProof/>
              <w:sz w:val="24"/>
              <w:szCs w:val="24"/>
            </w:rPr>
            <w:drawing>
              <wp:inline distT="0" distB="0" distL="0" distR="0" wp14:anchorId="5914E832" wp14:editId="007D046B">
                <wp:extent cx="2819400" cy="4608830"/>
                <wp:effectExtent l="0" t="0" r="0" b="127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63164" cy="4680370"/>
                        </a:xfrm>
                        <a:prstGeom prst="rect">
                          <a:avLst/>
                        </a:prstGeom>
                      </pic:spPr>
                    </pic:pic>
                  </a:graphicData>
                </a:graphic>
              </wp:inline>
            </w:drawing>
          </w:r>
          <w:r w:rsidR="00D363F7">
            <w:rPr>
              <w:rFonts w:ascii="Times New Roman" w:hAnsi="Times New Roman" w:cs="Times New Roman"/>
              <w:sz w:val="24"/>
              <w:szCs w:val="24"/>
            </w:rPr>
            <w:br w:type="page"/>
          </w:r>
        </w:p>
      </w:sdtContent>
    </w:sdt>
    <w:sdt>
      <w:sdtPr>
        <w:id w:val="-7192863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B282D50" w14:textId="553723CF" w:rsidR="005E2CA5" w:rsidRDefault="005E2CA5">
          <w:pPr>
            <w:pStyle w:val="TOCHeading"/>
          </w:pPr>
          <w:r>
            <w:t>Table of Contents</w:t>
          </w:r>
        </w:p>
        <w:p w14:paraId="3F658EB2" w14:textId="243A7D7F" w:rsidR="005E2CA5" w:rsidRPr="005E2CA5" w:rsidRDefault="005E2CA5" w:rsidP="005E2CA5">
          <w:pPr>
            <w:rPr>
              <w:lang w:val="en-US"/>
            </w:rPr>
          </w:pPr>
        </w:p>
        <w:p w14:paraId="09A5EC30" w14:textId="43E5AE6E" w:rsidR="0037369A" w:rsidRDefault="005E2C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829146" w:history="1">
            <w:r w:rsidR="0037369A" w:rsidRPr="00FA67E2">
              <w:rPr>
                <w:rStyle w:val="Hyperlink"/>
                <w:rFonts w:ascii="Times New Roman" w:hAnsi="Times New Roman" w:cs="Times New Roman"/>
                <w:b/>
                <w:bCs/>
                <w:noProof/>
              </w:rPr>
              <w:t>1.</w:t>
            </w:r>
            <w:r w:rsidR="0037369A">
              <w:rPr>
                <w:rFonts w:eastAsiaTheme="minorEastAsia"/>
                <w:noProof/>
                <w:lang w:eastAsia="en-GB"/>
              </w:rPr>
              <w:tab/>
            </w:r>
            <w:r w:rsidR="0037369A" w:rsidRPr="00FA67E2">
              <w:rPr>
                <w:rStyle w:val="Hyperlink"/>
                <w:rFonts w:ascii="Times New Roman" w:hAnsi="Times New Roman" w:cs="Times New Roman"/>
                <w:b/>
                <w:bCs/>
                <w:noProof/>
              </w:rPr>
              <w:t>Company concept</w:t>
            </w:r>
            <w:r w:rsidR="0037369A">
              <w:rPr>
                <w:noProof/>
                <w:webHidden/>
              </w:rPr>
              <w:tab/>
            </w:r>
            <w:r w:rsidR="0037369A">
              <w:rPr>
                <w:noProof/>
                <w:webHidden/>
              </w:rPr>
              <w:fldChar w:fldCharType="begin"/>
            </w:r>
            <w:r w:rsidR="0037369A">
              <w:rPr>
                <w:noProof/>
                <w:webHidden/>
              </w:rPr>
              <w:instrText xml:space="preserve"> PAGEREF _Toc66829146 \h </w:instrText>
            </w:r>
            <w:r w:rsidR="0037369A">
              <w:rPr>
                <w:noProof/>
                <w:webHidden/>
              </w:rPr>
            </w:r>
            <w:r w:rsidR="0037369A">
              <w:rPr>
                <w:noProof/>
                <w:webHidden/>
              </w:rPr>
              <w:fldChar w:fldCharType="separate"/>
            </w:r>
            <w:r w:rsidR="0037369A">
              <w:rPr>
                <w:noProof/>
                <w:webHidden/>
              </w:rPr>
              <w:t>2</w:t>
            </w:r>
            <w:r w:rsidR="0037369A">
              <w:rPr>
                <w:noProof/>
                <w:webHidden/>
              </w:rPr>
              <w:fldChar w:fldCharType="end"/>
            </w:r>
          </w:hyperlink>
        </w:p>
        <w:p w14:paraId="3D62A898" w14:textId="4F4B2BF1" w:rsidR="0037369A" w:rsidRDefault="0037369A">
          <w:pPr>
            <w:pStyle w:val="TOC1"/>
            <w:tabs>
              <w:tab w:val="left" w:pos="440"/>
              <w:tab w:val="right" w:leader="dot" w:pos="9016"/>
            </w:tabs>
            <w:rPr>
              <w:rFonts w:eastAsiaTheme="minorEastAsia"/>
              <w:noProof/>
              <w:lang w:eastAsia="en-GB"/>
            </w:rPr>
          </w:pPr>
          <w:hyperlink w:anchor="_Toc66829147" w:history="1">
            <w:r w:rsidRPr="00FA67E2">
              <w:rPr>
                <w:rStyle w:val="Hyperlink"/>
                <w:rFonts w:ascii="Times New Roman" w:hAnsi="Times New Roman" w:cs="Times New Roman"/>
                <w:b/>
                <w:bCs/>
                <w:noProof/>
              </w:rPr>
              <w:t>2.</w:t>
            </w:r>
            <w:r>
              <w:rPr>
                <w:rFonts w:eastAsiaTheme="minorEastAsia"/>
                <w:noProof/>
                <w:lang w:eastAsia="en-GB"/>
              </w:rPr>
              <w:tab/>
            </w:r>
            <w:r w:rsidRPr="00FA67E2">
              <w:rPr>
                <w:rStyle w:val="Hyperlink"/>
                <w:rFonts w:ascii="Times New Roman" w:hAnsi="Times New Roman" w:cs="Times New Roman"/>
                <w:b/>
                <w:bCs/>
                <w:noProof/>
              </w:rPr>
              <w:t>Company Name</w:t>
            </w:r>
            <w:r>
              <w:rPr>
                <w:noProof/>
                <w:webHidden/>
              </w:rPr>
              <w:tab/>
            </w:r>
            <w:r>
              <w:rPr>
                <w:noProof/>
                <w:webHidden/>
              </w:rPr>
              <w:fldChar w:fldCharType="begin"/>
            </w:r>
            <w:r>
              <w:rPr>
                <w:noProof/>
                <w:webHidden/>
              </w:rPr>
              <w:instrText xml:space="preserve"> PAGEREF _Toc66829147 \h </w:instrText>
            </w:r>
            <w:r>
              <w:rPr>
                <w:noProof/>
                <w:webHidden/>
              </w:rPr>
            </w:r>
            <w:r>
              <w:rPr>
                <w:noProof/>
                <w:webHidden/>
              </w:rPr>
              <w:fldChar w:fldCharType="separate"/>
            </w:r>
            <w:r>
              <w:rPr>
                <w:noProof/>
                <w:webHidden/>
              </w:rPr>
              <w:t>2</w:t>
            </w:r>
            <w:r>
              <w:rPr>
                <w:noProof/>
                <w:webHidden/>
              </w:rPr>
              <w:fldChar w:fldCharType="end"/>
            </w:r>
          </w:hyperlink>
        </w:p>
        <w:p w14:paraId="0CEAA56D" w14:textId="2CCA00A0" w:rsidR="0037369A" w:rsidRDefault="0037369A">
          <w:pPr>
            <w:pStyle w:val="TOC1"/>
            <w:tabs>
              <w:tab w:val="left" w:pos="440"/>
              <w:tab w:val="right" w:leader="dot" w:pos="9016"/>
            </w:tabs>
            <w:rPr>
              <w:rFonts w:eastAsiaTheme="minorEastAsia"/>
              <w:noProof/>
              <w:lang w:eastAsia="en-GB"/>
            </w:rPr>
          </w:pPr>
          <w:hyperlink w:anchor="_Toc66829148" w:history="1">
            <w:r w:rsidRPr="00FA67E2">
              <w:rPr>
                <w:rStyle w:val="Hyperlink"/>
                <w:rFonts w:ascii="Times New Roman" w:hAnsi="Times New Roman" w:cs="Times New Roman"/>
                <w:b/>
                <w:bCs/>
                <w:noProof/>
              </w:rPr>
              <w:t>3.</w:t>
            </w:r>
            <w:r>
              <w:rPr>
                <w:rFonts w:eastAsiaTheme="minorEastAsia"/>
                <w:noProof/>
                <w:lang w:eastAsia="en-GB"/>
              </w:rPr>
              <w:tab/>
            </w:r>
            <w:r w:rsidRPr="00FA67E2">
              <w:rPr>
                <w:rStyle w:val="Hyperlink"/>
                <w:rFonts w:ascii="Times New Roman" w:hAnsi="Times New Roman" w:cs="Times New Roman"/>
                <w:b/>
                <w:bCs/>
                <w:noProof/>
              </w:rPr>
              <w:t>Mission statement</w:t>
            </w:r>
            <w:r>
              <w:rPr>
                <w:noProof/>
                <w:webHidden/>
              </w:rPr>
              <w:tab/>
            </w:r>
            <w:r>
              <w:rPr>
                <w:noProof/>
                <w:webHidden/>
              </w:rPr>
              <w:fldChar w:fldCharType="begin"/>
            </w:r>
            <w:r>
              <w:rPr>
                <w:noProof/>
                <w:webHidden/>
              </w:rPr>
              <w:instrText xml:space="preserve"> PAGEREF _Toc66829148 \h </w:instrText>
            </w:r>
            <w:r>
              <w:rPr>
                <w:noProof/>
                <w:webHidden/>
              </w:rPr>
            </w:r>
            <w:r>
              <w:rPr>
                <w:noProof/>
                <w:webHidden/>
              </w:rPr>
              <w:fldChar w:fldCharType="separate"/>
            </w:r>
            <w:r>
              <w:rPr>
                <w:noProof/>
                <w:webHidden/>
              </w:rPr>
              <w:t>2</w:t>
            </w:r>
            <w:r>
              <w:rPr>
                <w:noProof/>
                <w:webHidden/>
              </w:rPr>
              <w:fldChar w:fldCharType="end"/>
            </w:r>
          </w:hyperlink>
        </w:p>
        <w:p w14:paraId="20D90C6F" w14:textId="006D4647" w:rsidR="0037369A" w:rsidRDefault="0037369A">
          <w:pPr>
            <w:pStyle w:val="TOC1"/>
            <w:tabs>
              <w:tab w:val="left" w:pos="440"/>
              <w:tab w:val="right" w:leader="dot" w:pos="9016"/>
            </w:tabs>
            <w:rPr>
              <w:rFonts w:eastAsiaTheme="minorEastAsia"/>
              <w:noProof/>
              <w:lang w:eastAsia="en-GB"/>
            </w:rPr>
          </w:pPr>
          <w:hyperlink w:anchor="_Toc66829149" w:history="1">
            <w:r w:rsidRPr="00FA67E2">
              <w:rPr>
                <w:rStyle w:val="Hyperlink"/>
                <w:rFonts w:ascii="Times New Roman" w:hAnsi="Times New Roman" w:cs="Times New Roman"/>
                <w:b/>
                <w:bCs/>
                <w:noProof/>
              </w:rPr>
              <w:t>4.</w:t>
            </w:r>
            <w:r>
              <w:rPr>
                <w:rFonts w:eastAsiaTheme="minorEastAsia"/>
                <w:noProof/>
                <w:lang w:eastAsia="en-GB"/>
              </w:rPr>
              <w:tab/>
            </w:r>
            <w:r w:rsidRPr="00FA67E2">
              <w:rPr>
                <w:rStyle w:val="Hyperlink"/>
                <w:rFonts w:ascii="Times New Roman" w:hAnsi="Times New Roman" w:cs="Times New Roman"/>
                <w:b/>
                <w:bCs/>
                <w:noProof/>
              </w:rPr>
              <w:t>Business aims</w:t>
            </w:r>
            <w:r>
              <w:rPr>
                <w:noProof/>
                <w:webHidden/>
              </w:rPr>
              <w:tab/>
            </w:r>
            <w:r>
              <w:rPr>
                <w:noProof/>
                <w:webHidden/>
              </w:rPr>
              <w:fldChar w:fldCharType="begin"/>
            </w:r>
            <w:r>
              <w:rPr>
                <w:noProof/>
                <w:webHidden/>
              </w:rPr>
              <w:instrText xml:space="preserve"> PAGEREF _Toc66829149 \h </w:instrText>
            </w:r>
            <w:r>
              <w:rPr>
                <w:noProof/>
                <w:webHidden/>
              </w:rPr>
            </w:r>
            <w:r>
              <w:rPr>
                <w:noProof/>
                <w:webHidden/>
              </w:rPr>
              <w:fldChar w:fldCharType="separate"/>
            </w:r>
            <w:r>
              <w:rPr>
                <w:noProof/>
                <w:webHidden/>
              </w:rPr>
              <w:t>3</w:t>
            </w:r>
            <w:r>
              <w:rPr>
                <w:noProof/>
                <w:webHidden/>
              </w:rPr>
              <w:fldChar w:fldCharType="end"/>
            </w:r>
          </w:hyperlink>
        </w:p>
        <w:p w14:paraId="41BEBCE4" w14:textId="79DFC2AE" w:rsidR="0037369A" w:rsidRDefault="0037369A">
          <w:pPr>
            <w:pStyle w:val="TOC1"/>
            <w:tabs>
              <w:tab w:val="left" w:pos="440"/>
              <w:tab w:val="right" w:leader="dot" w:pos="9016"/>
            </w:tabs>
            <w:rPr>
              <w:rFonts w:eastAsiaTheme="minorEastAsia"/>
              <w:noProof/>
              <w:lang w:eastAsia="en-GB"/>
            </w:rPr>
          </w:pPr>
          <w:hyperlink w:anchor="_Toc66829150" w:history="1">
            <w:r w:rsidRPr="00FA67E2">
              <w:rPr>
                <w:rStyle w:val="Hyperlink"/>
                <w:rFonts w:ascii="Times New Roman" w:hAnsi="Times New Roman" w:cs="Times New Roman"/>
                <w:b/>
                <w:bCs/>
                <w:noProof/>
              </w:rPr>
              <w:t>5.</w:t>
            </w:r>
            <w:r>
              <w:rPr>
                <w:rFonts w:eastAsiaTheme="minorEastAsia"/>
                <w:noProof/>
                <w:lang w:eastAsia="en-GB"/>
              </w:rPr>
              <w:tab/>
            </w:r>
            <w:r w:rsidRPr="00FA67E2">
              <w:rPr>
                <w:rStyle w:val="Hyperlink"/>
                <w:rFonts w:ascii="Times New Roman" w:hAnsi="Times New Roman" w:cs="Times New Roman"/>
                <w:b/>
                <w:bCs/>
                <w:noProof/>
              </w:rPr>
              <w:t>Business objectives:</w:t>
            </w:r>
            <w:r>
              <w:rPr>
                <w:noProof/>
                <w:webHidden/>
              </w:rPr>
              <w:tab/>
            </w:r>
            <w:r>
              <w:rPr>
                <w:noProof/>
                <w:webHidden/>
              </w:rPr>
              <w:fldChar w:fldCharType="begin"/>
            </w:r>
            <w:r>
              <w:rPr>
                <w:noProof/>
                <w:webHidden/>
              </w:rPr>
              <w:instrText xml:space="preserve"> PAGEREF _Toc66829150 \h </w:instrText>
            </w:r>
            <w:r>
              <w:rPr>
                <w:noProof/>
                <w:webHidden/>
              </w:rPr>
            </w:r>
            <w:r>
              <w:rPr>
                <w:noProof/>
                <w:webHidden/>
              </w:rPr>
              <w:fldChar w:fldCharType="separate"/>
            </w:r>
            <w:r>
              <w:rPr>
                <w:noProof/>
                <w:webHidden/>
              </w:rPr>
              <w:t>3</w:t>
            </w:r>
            <w:r>
              <w:rPr>
                <w:noProof/>
                <w:webHidden/>
              </w:rPr>
              <w:fldChar w:fldCharType="end"/>
            </w:r>
          </w:hyperlink>
        </w:p>
        <w:p w14:paraId="4D614401" w14:textId="597C8359" w:rsidR="0037369A" w:rsidRDefault="0037369A">
          <w:pPr>
            <w:pStyle w:val="TOC1"/>
            <w:tabs>
              <w:tab w:val="left" w:pos="440"/>
              <w:tab w:val="right" w:leader="dot" w:pos="9016"/>
            </w:tabs>
            <w:rPr>
              <w:rFonts w:eastAsiaTheme="minorEastAsia"/>
              <w:noProof/>
              <w:lang w:eastAsia="en-GB"/>
            </w:rPr>
          </w:pPr>
          <w:hyperlink w:anchor="_Toc66829151" w:history="1">
            <w:r w:rsidRPr="00FA67E2">
              <w:rPr>
                <w:rStyle w:val="Hyperlink"/>
                <w:rFonts w:ascii="Times New Roman" w:hAnsi="Times New Roman" w:cs="Times New Roman"/>
                <w:b/>
                <w:bCs/>
                <w:noProof/>
              </w:rPr>
              <w:t>6.</w:t>
            </w:r>
            <w:r>
              <w:rPr>
                <w:rFonts w:eastAsiaTheme="minorEastAsia"/>
                <w:noProof/>
                <w:lang w:eastAsia="en-GB"/>
              </w:rPr>
              <w:tab/>
            </w:r>
            <w:r w:rsidRPr="00FA67E2">
              <w:rPr>
                <w:rStyle w:val="Hyperlink"/>
                <w:rFonts w:ascii="Times New Roman" w:hAnsi="Times New Roman" w:cs="Times New Roman"/>
                <w:b/>
                <w:bCs/>
                <w:noProof/>
              </w:rPr>
              <w:t>Legal identity</w:t>
            </w:r>
            <w:r>
              <w:rPr>
                <w:noProof/>
                <w:webHidden/>
              </w:rPr>
              <w:tab/>
            </w:r>
            <w:r>
              <w:rPr>
                <w:noProof/>
                <w:webHidden/>
              </w:rPr>
              <w:fldChar w:fldCharType="begin"/>
            </w:r>
            <w:r>
              <w:rPr>
                <w:noProof/>
                <w:webHidden/>
              </w:rPr>
              <w:instrText xml:space="preserve"> PAGEREF _Toc66829151 \h </w:instrText>
            </w:r>
            <w:r>
              <w:rPr>
                <w:noProof/>
                <w:webHidden/>
              </w:rPr>
            </w:r>
            <w:r>
              <w:rPr>
                <w:noProof/>
                <w:webHidden/>
              </w:rPr>
              <w:fldChar w:fldCharType="separate"/>
            </w:r>
            <w:r>
              <w:rPr>
                <w:noProof/>
                <w:webHidden/>
              </w:rPr>
              <w:t>3</w:t>
            </w:r>
            <w:r>
              <w:rPr>
                <w:noProof/>
                <w:webHidden/>
              </w:rPr>
              <w:fldChar w:fldCharType="end"/>
            </w:r>
          </w:hyperlink>
        </w:p>
        <w:p w14:paraId="277AB7A7" w14:textId="46AEE6E7" w:rsidR="0037369A" w:rsidRDefault="0037369A">
          <w:pPr>
            <w:pStyle w:val="TOC1"/>
            <w:tabs>
              <w:tab w:val="left" w:pos="440"/>
              <w:tab w:val="right" w:leader="dot" w:pos="9016"/>
            </w:tabs>
            <w:rPr>
              <w:rFonts w:eastAsiaTheme="minorEastAsia"/>
              <w:noProof/>
              <w:lang w:eastAsia="en-GB"/>
            </w:rPr>
          </w:pPr>
          <w:hyperlink w:anchor="_Toc66829152" w:history="1">
            <w:r w:rsidRPr="00FA67E2">
              <w:rPr>
                <w:rStyle w:val="Hyperlink"/>
                <w:rFonts w:ascii="Times New Roman" w:hAnsi="Times New Roman" w:cs="Times New Roman"/>
                <w:b/>
                <w:bCs/>
                <w:noProof/>
              </w:rPr>
              <w:t>7.</w:t>
            </w:r>
            <w:r>
              <w:rPr>
                <w:rFonts w:eastAsiaTheme="minorEastAsia"/>
                <w:noProof/>
                <w:lang w:eastAsia="en-GB"/>
              </w:rPr>
              <w:tab/>
            </w:r>
            <w:r w:rsidRPr="00FA67E2">
              <w:rPr>
                <w:rStyle w:val="Hyperlink"/>
                <w:rFonts w:ascii="Times New Roman" w:hAnsi="Times New Roman" w:cs="Times New Roman"/>
                <w:b/>
                <w:bCs/>
                <w:noProof/>
              </w:rPr>
              <w:t>Marketing and PR Plan</w:t>
            </w:r>
            <w:r>
              <w:rPr>
                <w:noProof/>
                <w:webHidden/>
              </w:rPr>
              <w:tab/>
            </w:r>
            <w:r>
              <w:rPr>
                <w:noProof/>
                <w:webHidden/>
              </w:rPr>
              <w:fldChar w:fldCharType="begin"/>
            </w:r>
            <w:r>
              <w:rPr>
                <w:noProof/>
                <w:webHidden/>
              </w:rPr>
              <w:instrText xml:space="preserve"> PAGEREF _Toc66829152 \h </w:instrText>
            </w:r>
            <w:r>
              <w:rPr>
                <w:noProof/>
                <w:webHidden/>
              </w:rPr>
            </w:r>
            <w:r>
              <w:rPr>
                <w:noProof/>
                <w:webHidden/>
              </w:rPr>
              <w:fldChar w:fldCharType="separate"/>
            </w:r>
            <w:r>
              <w:rPr>
                <w:noProof/>
                <w:webHidden/>
              </w:rPr>
              <w:t>3</w:t>
            </w:r>
            <w:r>
              <w:rPr>
                <w:noProof/>
                <w:webHidden/>
              </w:rPr>
              <w:fldChar w:fldCharType="end"/>
            </w:r>
          </w:hyperlink>
        </w:p>
        <w:p w14:paraId="29E43A9D" w14:textId="2CB97647" w:rsidR="0037369A" w:rsidRDefault="0037369A">
          <w:pPr>
            <w:pStyle w:val="TOC1"/>
            <w:tabs>
              <w:tab w:val="left" w:pos="440"/>
              <w:tab w:val="right" w:leader="dot" w:pos="9016"/>
            </w:tabs>
            <w:rPr>
              <w:rFonts w:eastAsiaTheme="minorEastAsia"/>
              <w:noProof/>
              <w:lang w:eastAsia="en-GB"/>
            </w:rPr>
          </w:pPr>
          <w:hyperlink w:anchor="_Toc66829153" w:history="1">
            <w:r w:rsidRPr="00FA67E2">
              <w:rPr>
                <w:rStyle w:val="Hyperlink"/>
                <w:rFonts w:ascii="Times New Roman" w:hAnsi="Times New Roman" w:cs="Times New Roman"/>
                <w:b/>
                <w:bCs/>
                <w:noProof/>
              </w:rPr>
              <w:t>8.</w:t>
            </w:r>
            <w:r>
              <w:rPr>
                <w:rFonts w:eastAsiaTheme="minorEastAsia"/>
                <w:noProof/>
                <w:lang w:eastAsia="en-GB"/>
              </w:rPr>
              <w:tab/>
            </w:r>
            <w:r w:rsidRPr="00FA67E2">
              <w:rPr>
                <w:rStyle w:val="Hyperlink"/>
                <w:rFonts w:ascii="Times New Roman" w:hAnsi="Times New Roman" w:cs="Times New Roman"/>
                <w:b/>
                <w:bCs/>
                <w:noProof/>
              </w:rPr>
              <w:t>Pricing strategy</w:t>
            </w:r>
            <w:r>
              <w:rPr>
                <w:noProof/>
                <w:webHidden/>
              </w:rPr>
              <w:tab/>
            </w:r>
            <w:r>
              <w:rPr>
                <w:noProof/>
                <w:webHidden/>
              </w:rPr>
              <w:fldChar w:fldCharType="begin"/>
            </w:r>
            <w:r>
              <w:rPr>
                <w:noProof/>
                <w:webHidden/>
              </w:rPr>
              <w:instrText xml:space="preserve"> PAGEREF _Toc66829153 \h </w:instrText>
            </w:r>
            <w:r>
              <w:rPr>
                <w:noProof/>
                <w:webHidden/>
              </w:rPr>
            </w:r>
            <w:r>
              <w:rPr>
                <w:noProof/>
                <w:webHidden/>
              </w:rPr>
              <w:fldChar w:fldCharType="separate"/>
            </w:r>
            <w:r>
              <w:rPr>
                <w:noProof/>
                <w:webHidden/>
              </w:rPr>
              <w:t>4</w:t>
            </w:r>
            <w:r>
              <w:rPr>
                <w:noProof/>
                <w:webHidden/>
              </w:rPr>
              <w:fldChar w:fldCharType="end"/>
            </w:r>
          </w:hyperlink>
        </w:p>
        <w:p w14:paraId="33A974AC" w14:textId="146301F7" w:rsidR="0037369A" w:rsidRDefault="0037369A">
          <w:pPr>
            <w:pStyle w:val="TOC1"/>
            <w:tabs>
              <w:tab w:val="left" w:pos="440"/>
              <w:tab w:val="right" w:leader="dot" w:pos="9016"/>
            </w:tabs>
            <w:rPr>
              <w:rFonts w:eastAsiaTheme="minorEastAsia"/>
              <w:noProof/>
              <w:lang w:eastAsia="en-GB"/>
            </w:rPr>
          </w:pPr>
          <w:hyperlink w:anchor="_Toc66829154" w:history="1">
            <w:r w:rsidRPr="00FA67E2">
              <w:rPr>
                <w:rStyle w:val="Hyperlink"/>
                <w:rFonts w:ascii="Times New Roman" w:hAnsi="Times New Roman" w:cs="Times New Roman"/>
                <w:b/>
                <w:bCs/>
                <w:noProof/>
              </w:rPr>
              <w:t>9.</w:t>
            </w:r>
            <w:r>
              <w:rPr>
                <w:rFonts w:eastAsiaTheme="minorEastAsia"/>
                <w:noProof/>
                <w:lang w:eastAsia="en-GB"/>
              </w:rPr>
              <w:tab/>
            </w:r>
            <w:r w:rsidRPr="00FA67E2">
              <w:rPr>
                <w:rStyle w:val="Hyperlink"/>
                <w:rFonts w:ascii="Times New Roman" w:hAnsi="Times New Roman" w:cs="Times New Roman"/>
                <w:b/>
                <w:bCs/>
                <w:noProof/>
              </w:rPr>
              <w:t>7 P’s</w:t>
            </w:r>
            <w:r>
              <w:rPr>
                <w:noProof/>
                <w:webHidden/>
              </w:rPr>
              <w:tab/>
            </w:r>
            <w:r>
              <w:rPr>
                <w:noProof/>
                <w:webHidden/>
              </w:rPr>
              <w:fldChar w:fldCharType="begin"/>
            </w:r>
            <w:r>
              <w:rPr>
                <w:noProof/>
                <w:webHidden/>
              </w:rPr>
              <w:instrText xml:space="preserve"> PAGEREF _Toc66829154 \h </w:instrText>
            </w:r>
            <w:r>
              <w:rPr>
                <w:noProof/>
                <w:webHidden/>
              </w:rPr>
            </w:r>
            <w:r>
              <w:rPr>
                <w:noProof/>
                <w:webHidden/>
              </w:rPr>
              <w:fldChar w:fldCharType="separate"/>
            </w:r>
            <w:r>
              <w:rPr>
                <w:noProof/>
                <w:webHidden/>
              </w:rPr>
              <w:t>5</w:t>
            </w:r>
            <w:r>
              <w:rPr>
                <w:noProof/>
                <w:webHidden/>
              </w:rPr>
              <w:fldChar w:fldCharType="end"/>
            </w:r>
          </w:hyperlink>
        </w:p>
        <w:p w14:paraId="06EDC9F2" w14:textId="7F3435A6" w:rsidR="0037369A" w:rsidRDefault="0037369A">
          <w:pPr>
            <w:pStyle w:val="TOC1"/>
            <w:tabs>
              <w:tab w:val="left" w:pos="660"/>
              <w:tab w:val="right" w:leader="dot" w:pos="9016"/>
            </w:tabs>
            <w:rPr>
              <w:rFonts w:eastAsiaTheme="minorEastAsia"/>
              <w:noProof/>
              <w:lang w:eastAsia="en-GB"/>
            </w:rPr>
          </w:pPr>
          <w:hyperlink w:anchor="_Toc66829155" w:history="1">
            <w:r w:rsidRPr="00FA67E2">
              <w:rPr>
                <w:rStyle w:val="Hyperlink"/>
                <w:rFonts w:ascii="Times New Roman" w:hAnsi="Times New Roman" w:cs="Times New Roman"/>
                <w:b/>
                <w:bCs/>
                <w:noProof/>
              </w:rPr>
              <w:t>10.</w:t>
            </w:r>
            <w:r>
              <w:rPr>
                <w:rFonts w:eastAsiaTheme="minorEastAsia"/>
                <w:noProof/>
                <w:lang w:eastAsia="en-GB"/>
              </w:rPr>
              <w:tab/>
            </w:r>
            <w:r w:rsidRPr="00FA67E2">
              <w:rPr>
                <w:rStyle w:val="Hyperlink"/>
                <w:rFonts w:ascii="Times New Roman" w:hAnsi="Times New Roman" w:cs="Times New Roman"/>
                <w:b/>
                <w:bCs/>
                <w:noProof/>
              </w:rPr>
              <w:t>Marketing samples</w:t>
            </w:r>
            <w:r>
              <w:rPr>
                <w:noProof/>
                <w:webHidden/>
              </w:rPr>
              <w:tab/>
            </w:r>
            <w:r>
              <w:rPr>
                <w:noProof/>
                <w:webHidden/>
              </w:rPr>
              <w:fldChar w:fldCharType="begin"/>
            </w:r>
            <w:r>
              <w:rPr>
                <w:noProof/>
                <w:webHidden/>
              </w:rPr>
              <w:instrText xml:space="preserve"> PAGEREF _Toc66829155 \h </w:instrText>
            </w:r>
            <w:r>
              <w:rPr>
                <w:noProof/>
                <w:webHidden/>
              </w:rPr>
            </w:r>
            <w:r>
              <w:rPr>
                <w:noProof/>
                <w:webHidden/>
              </w:rPr>
              <w:fldChar w:fldCharType="separate"/>
            </w:r>
            <w:r>
              <w:rPr>
                <w:noProof/>
                <w:webHidden/>
              </w:rPr>
              <w:t>7</w:t>
            </w:r>
            <w:r>
              <w:rPr>
                <w:noProof/>
                <w:webHidden/>
              </w:rPr>
              <w:fldChar w:fldCharType="end"/>
            </w:r>
          </w:hyperlink>
        </w:p>
        <w:p w14:paraId="6B690C1F" w14:textId="1F473DB3" w:rsidR="0037369A" w:rsidRDefault="0037369A">
          <w:pPr>
            <w:pStyle w:val="TOC1"/>
            <w:tabs>
              <w:tab w:val="left" w:pos="660"/>
              <w:tab w:val="right" w:leader="dot" w:pos="9016"/>
            </w:tabs>
            <w:rPr>
              <w:rFonts w:eastAsiaTheme="minorEastAsia"/>
              <w:noProof/>
              <w:lang w:eastAsia="en-GB"/>
            </w:rPr>
          </w:pPr>
          <w:hyperlink w:anchor="_Toc66829156" w:history="1">
            <w:r w:rsidRPr="00FA67E2">
              <w:rPr>
                <w:rStyle w:val="Hyperlink"/>
                <w:rFonts w:ascii="Times New Roman" w:hAnsi="Times New Roman" w:cs="Times New Roman"/>
                <w:b/>
                <w:bCs/>
                <w:noProof/>
              </w:rPr>
              <w:t>11.</w:t>
            </w:r>
            <w:r>
              <w:rPr>
                <w:rFonts w:eastAsiaTheme="minorEastAsia"/>
                <w:noProof/>
                <w:lang w:eastAsia="en-GB"/>
              </w:rPr>
              <w:tab/>
            </w:r>
            <w:r w:rsidRPr="00FA67E2">
              <w:rPr>
                <w:rStyle w:val="Hyperlink"/>
                <w:rFonts w:ascii="Times New Roman" w:hAnsi="Times New Roman" w:cs="Times New Roman"/>
                <w:b/>
                <w:bCs/>
                <w:noProof/>
              </w:rPr>
              <w:t>Physical location</w:t>
            </w:r>
            <w:r>
              <w:rPr>
                <w:noProof/>
                <w:webHidden/>
              </w:rPr>
              <w:tab/>
            </w:r>
            <w:r>
              <w:rPr>
                <w:noProof/>
                <w:webHidden/>
              </w:rPr>
              <w:fldChar w:fldCharType="begin"/>
            </w:r>
            <w:r>
              <w:rPr>
                <w:noProof/>
                <w:webHidden/>
              </w:rPr>
              <w:instrText xml:space="preserve"> PAGEREF _Toc66829156 \h </w:instrText>
            </w:r>
            <w:r>
              <w:rPr>
                <w:noProof/>
                <w:webHidden/>
              </w:rPr>
            </w:r>
            <w:r>
              <w:rPr>
                <w:noProof/>
                <w:webHidden/>
              </w:rPr>
              <w:fldChar w:fldCharType="separate"/>
            </w:r>
            <w:r>
              <w:rPr>
                <w:noProof/>
                <w:webHidden/>
              </w:rPr>
              <w:t>13</w:t>
            </w:r>
            <w:r>
              <w:rPr>
                <w:noProof/>
                <w:webHidden/>
              </w:rPr>
              <w:fldChar w:fldCharType="end"/>
            </w:r>
          </w:hyperlink>
        </w:p>
        <w:p w14:paraId="3802FED8" w14:textId="3199E9E1" w:rsidR="0037369A" w:rsidRDefault="0037369A">
          <w:pPr>
            <w:pStyle w:val="TOC1"/>
            <w:tabs>
              <w:tab w:val="left" w:pos="660"/>
              <w:tab w:val="right" w:leader="dot" w:pos="9016"/>
            </w:tabs>
            <w:rPr>
              <w:rFonts w:eastAsiaTheme="minorEastAsia"/>
              <w:noProof/>
              <w:lang w:eastAsia="en-GB"/>
            </w:rPr>
          </w:pPr>
          <w:hyperlink w:anchor="_Toc66829157" w:history="1">
            <w:r w:rsidRPr="00FA67E2">
              <w:rPr>
                <w:rStyle w:val="Hyperlink"/>
                <w:rFonts w:ascii="Times New Roman" w:hAnsi="Times New Roman" w:cs="Times New Roman"/>
                <w:b/>
                <w:bCs/>
                <w:noProof/>
              </w:rPr>
              <w:t>12.</w:t>
            </w:r>
            <w:r>
              <w:rPr>
                <w:rFonts w:eastAsiaTheme="minorEastAsia"/>
                <w:noProof/>
                <w:lang w:eastAsia="en-GB"/>
              </w:rPr>
              <w:tab/>
            </w:r>
            <w:r w:rsidRPr="00FA67E2">
              <w:rPr>
                <w:rStyle w:val="Hyperlink"/>
                <w:rFonts w:ascii="Times New Roman" w:hAnsi="Times New Roman" w:cs="Times New Roman"/>
                <w:b/>
                <w:bCs/>
                <w:noProof/>
              </w:rPr>
              <w:t>Human Resources Strategy</w:t>
            </w:r>
            <w:r>
              <w:rPr>
                <w:noProof/>
                <w:webHidden/>
              </w:rPr>
              <w:tab/>
            </w:r>
            <w:r>
              <w:rPr>
                <w:noProof/>
                <w:webHidden/>
              </w:rPr>
              <w:fldChar w:fldCharType="begin"/>
            </w:r>
            <w:r>
              <w:rPr>
                <w:noProof/>
                <w:webHidden/>
              </w:rPr>
              <w:instrText xml:space="preserve"> PAGEREF _Toc66829157 \h </w:instrText>
            </w:r>
            <w:r>
              <w:rPr>
                <w:noProof/>
                <w:webHidden/>
              </w:rPr>
            </w:r>
            <w:r>
              <w:rPr>
                <w:noProof/>
                <w:webHidden/>
              </w:rPr>
              <w:fldChar w:fldCharType="separate"/>
            </w:r>
            <w:r>
              <w:rPr>
                <w:noProof/>
                <w:webHidden/>
              </w:rPr>
              <w:t>14</w:t>
            </w:r>
            <w:r>
              <w:rPr>
                <w:noProof/>
                <w:webHidden/>
              </w:rPr>
              <w:fldChar w:fldCharType="end"/>
            </w:r>
          </w:hyperlink>
        </w:p>
        <w:p w14:paraId="65F7686D" w14:textId="3F19687E" w:rsidR="0037369A" w:rsidRDefault="0037369A">
          <w:pPr>
            <w:pStyle w:val="TOC1"/>
            <w:tabs>
              <w:tab w:val="left" w:pos="660"/>
              <w:tab w:val="right" w:leader="dot" w:pos="9016"/>
            </w:tabs>
            <w:rPr>
              <w:rFonts w:eastAsiaTheme="minorEastAsia"/>
              <w:noProof/>
              <w:lang w:eastAsia="en-GB"/>
            </w:rPr>
          </w:pPr>
          <w:hyperlink w:anchor="_Toc66829158" w:history="1">
            <w:r w:rsidRPr="00FA67E2">
              <w:rPr>
                <w:rStyle w:val="Hyperlink"/>
                <w:rFonts w:ascii="Times New Roman" w:hAnsi="Times New Roman" w:cs="Times New Roman"/>
                <w:b/>
                <w:bCs/>
                <w:noProof/>
              </w:rPr>
              <w:t>13.</w:t>
            </w:r>
            <w:r>
              <w:rPr>
                <w:rFonts w:eastAsiaTheme="minorEastAsia"/>
                <w:noProof/>
                <w:lang w:eastAsia="en-GB"/>
              </w:rPr>
              <w:tab/>
            </w:r>
            <w:r w:rsidRPr="00FA67E2">
              <w:rPr>
                <w:rStyle w:val="Hyperlink"/>
                <w:rFonts w:ascii="Times New Roman" w:hAnsi="Times New Roman" w:cs="Times New Roman"/>
                <w:b/>
                <w:bCs/>
                <w:noProof/>
              </w:rPr>
              <w:t>Sources of Finance</w:t>
            </w:r>
            <w:r>
              <w:rPr>
                <w:noProof/>
                <w:webHidden/>
              </w:rPr>
              <w:tab/>
            </w:r>
            <w:r>
              <w:rPr>
                <w:noProof/>
                <w:webHidden/>
              </w:rPr>
              <w:fldChar w:fldCharType="begin"/>
            </w:r>
            <w:r>
              <w:rPr>
                <w:noProof/>
                <w:webHidden/>
              </w:rPr>
              <w:instrText xml:space="preserve"> PAGEREF _Toc66829158 \h </w:instrText>
            </w:r>
            <w:r>
              <w:rPr>
                <w:noProof/>
                <w:webHidden/>
              </w:rPr>
            </w:r>
            <w:r>
              <w:rPr>
                <w:noProof/>
                <w:webHidden/>
              </w:rPr>
              <w:fldChar w:fldCharType="separate"/>
            </w:r>
            <w:r>
              <w:rPr>
                <w:noProof/>
                <w:webHidden/>
              </w:rPr>
              <w:t>15</w:t>
            </w:r>
            <w:r>
              <w:rPr>
                <w:noProof/>
                <w:webHidden/>
              </w:rPr>
              <w:fldChar w:fldCharType="end"/>
            </w:r>
          </w:hyperlink>
        </w:p>
        <w:p w14:paraId="5F6E1422" w14:textId="0BF7F16F" w:rsidR="0037369A" w:rsidRDefault="0037369A">
          <w:pPr>
            <w:pStyle w:val="TOC1"/>
            <w:tabs>
              <w:tab w:val="left" w:pos="660"/>
              <w:tab w:val="right" w:leader="dot" w:pos="9016"/>
            </w:tabs>
            <w:rPr>
              <w:rFonts w:eastAsiaTheme="minorEastAsia"/>
              <w:noProof/>
              <w:lang w:eastAsia="en-GB"/>
            </w:rPr>
          </w:pPr>
          <w:hyperlink w:anchor="_Toc66829159" w:history="1">
            <w:r w:rsidRPr="00FA67E2">
              <w:rPr>
                <w:rStyle w:val="Hyperlink"/>
                <w:rFonts w:ascii="Times New Roman" w:hAnsi="Times New Roman" w:cs="Times New Roman"/>
                <w:b/>
                <w:bCs/>
                <w:noProof/>
              </w:rPr>
              <w:t>14.</w:t>
            </w:r>
            <w:r>
              <w:rPr>
                <w:rFonts w:eastAsiaTheme="minorEastAsia"/>
                <w:noProof/>
                <w:lang w:eastAsia="en-GB"/>
              </w:rPr>
              <w:tab/>
            </w:r>
            <w:r w:rsidRPr="00FA67E2">
              <w:rPr>
                <w:rStyle w:val="Hyperlink"/>
                <w:rFonts w:ascii="Times New Roman" w:hAnsi="Times New Roman" w:cs="Times New Roman"/>
                <w:b/>
                <w:bCs/>
                <w:noProof/>
              </w:rPr>
              <w:t>Cash flow forecast</w:t>
            </w:r>
            <w:r>
              <w:rPr>
                <w:noProof/>
                <w:webHidden/>
              </w:rPr>
              <w:tab/>
            </w:r>
            <w:r>
              <w:rPr>
                <w:noProof/>
                <w:webHidden/>
              </w:rPr>
              <w:fldChar w:fldCharType="begin"/>
            </w:r>
            <w:r>
              <w:rPr>
                <w:noProof/>
                <w:webHidden/>
              </w:rPr>
              <w:instrText xml:space="preserve"> PAGEREF _Toc66829159 \h </w:instrText>
            </w:r>
            <w:r>
              <w:rPr>
                <w:noProof/>
                <w:webHidden/>
              </w:rPr>
            </w:r>
            <w:r>
              <w:rPr>
                <w:noProof/>
                <w:webHidden/>
              </w:rPr>
              <w:fldChar w:fldCharType="separate"/>
            </w:r>
            <w:r>
              <w:rPr>
                <w:noProof/>
                <w:webHidden/>
              </w:rPr>
              <w:t>15</w:t>
            </w:r>
            <w:r>
              <w:rPr>
                <w:noProof/>
                <w:webHidden/>
              </w:rPr>
              <w:fldChar w:fldCharType="end"/>
            </w:r>
          </w:hyperlink>
        </w:p>
        <w:p w14:paraId="1D0743D4" w14:textId="02E98A31" w:rsidR="0037369A" w:rsidRDefault="0037369A">
          <w:pPr>
            <w:pStyle w:val="TOC1"/>
            <w:tabs>
              <w:tab w:val="left" w:pos="660"/>
              <w:tab w:val="right" w:leader="dot" w:pos="9016"/>
            </w:tabs>
            <w:rPr>
              <w:rFonts w:eastAsiaTheme="minorEastAsia"/>
              <w:noProof/>
              <w:lang w:eastAsia="en-GB"/>
            </w:rPr>
          </w:pPr>
          <w:hyperlink w:anchor="_Toc66829160" w:history="1">
            <w:r w:rsidRPr="00FA67E2">
              <w:rPr>
                <w:rStyle w:val="Hyperlink"/>
                <w:rFonts w:ascii="Times New Roman" w:hAnsi="Times New Roman" w:cs="Times New Roman"/>
                <w:b/>
                <w:bCs/>
                <w:noProof/>
              </w:rPr>
              <w:t>15.</w:t>
            </w:r>
            <w:r>
              <w:rPr>
                <w:rFonts w:eastAsiaTheme="minorEastAsia"/>
                <w:noProof/>
                <w:lang w:eastAsia="en-GB"/>
              </w:rPr>
              <w:tab/>
            </w:r>
            <w:r w:rsidRPr="00FA67E2">
              <w:rPr>
                <w:rStyle w:val="Hyperlink"/>
                <w:rFonts w:ascii="Times New Roman" w:hAnsi="Times New Roman" w:cs="Times New Roman"/>
                <w:b/>
                <w:bCs/>
                <w:noProof/>
              </w:rPr>
              <w:t>SWOT Analysis</w:t>
            </w:r>
            <w:r>
              <w:rPr>
                <w:noProof/>
                <w:webHidden/>
              </w:rPr>
              <w:tab/>
            </w:r>
            <w:r>
              <w:rPr>
                <w:noProof/>
                <w:webHidden/>
              </w:rPr>
              <w:fldChar w:fldCharType="begin"/>
            </w:r>
            <w:r>
              <w:rPr>
                <w:noProof/>
                <w:webHidden/>
              </w:rPr>
              <w:instrText xml:space="preserve"> PAGEREF _Toc66829160 \h </w:instrText>
            </w:r>
            <w:r>
              <w:rPr>
                <w:noProof/>
                <w:webHidden/>
              </w:rPr>
            </w:r>
            <w:r>
              <w:rPr>
                <w:noProof/>
                <w:webHidden/>
              </w:rPr>
              <w:fldChar w:fldCharType="separate"/>
            </w:r>
            <w:r>
              <w:rPr>
                <w:noProof/>
                <w:webHidden/>
              </w:rPr>
              <w:t>16</w:t>
            </w:r>
            <w:r>
              <w:rPr>
                <w:noProof/>
                <w:webHidden/>
              </w:rPr>
              <w:fldChar w:fldCharType="end"/>
            </w:r>
          </w:hyperlink>
        </w:p>
        <w:p w14:paraId="3AC1EFF0" w14:textId="78EE0335" w:rsidR="0037369A" w:rsidRDefault="0037369A">
          <w:pPr>
            <w:pStyle w:val="TOC1"/>
            <w:tabs>
              <w:tab w:val="left" w:pos="660"/>
              <w:tab w:val="right" w:leader="dot" w:pos="9016"/>
            </w:tabs>
            <w:rPr>
              <w:rFonts w:eastAsiaTheme="minorEastAsia"/>
              <w:noProof/>
              <w:lang w:eastAsia="en-GB"/>
            </w:rPr>
          </w:pPr>
          <w:hyperlink w:anchor="_Toc66829161" w:history="1">
            <w:r w:rsidRPr="00FA67E2">
              <w:rPr>
                <w:rStyle w:val="Hyperlink"/>
                <w:rFonts w:ascii="Times New Roman" w:hAnsi="Times New Roman" w:cs="Times New Roman"/>
                <w:b/>
                <w:bCs/>
                <w:noProof/>
              </w:rPr>
              <w:t>16.</w:t>
            </w:r>
            <w:r>
              <w:rPr>
                <w:rFonts w:eastAsiaTheme="minorEastAsia"/>
                <w:noProof/>
                <w:lang w:eastAsia="en-GB"/>
              </w:rPr>
              <w:tab/>
            </w:r>
            <w:r w:rsidRPr="00FA67E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_Toc66829161 \h </w:instrText>
            </w:r>
            <w:r>
              <w:rPr>
                <w:noProof/>
                <w:webHidden/>
              </w:rPr>
            </w:r>
            <w:r>
              <w:rPr>
                <w:noProof/>
                <w:webHidden/>
              </w:rPr>
              <w:fldChar w:fldCharType="separate"/>
            </w:r>
            <w:r>
              <w:rPr>
                <w:noProof/>
                <w:webHidden/>
              </w:rPr>
              <w:t>16</w:t>
            </w:r>
            <w:r>
              <w:rPr>
                <w:noProof/>
                <w:webHidden/>
              </w:rPr>
              <w:fldChar w:fldCharType="end"/>
            </w:r>
          </w:hyperlink>
        </w:p>
        <w:p w14:paraId="6F5F2050" w14:textId="3D1E8E73" w:rsidR="005E2CA5" w:rsidRDefault="005E2CA5">
          <w:r>
            <w:rPr>
              <w:b/>
              <w:bCs/>
              <w:noProof/>
            </w:rPr>
            <w:fldChar w:fldCharType="end"/>
          </w:r>
        </w:p>
      </w:sdtContent>
    </w:sdt>
    <w:p w14:paraId="6508BF14" w14:textId="565BA183" w:rsidR="002244AF" w:rsidRDefault="002244AF" w:rsidP="00D363F7">
      <w:pPr>
        <w:spacing w:line="360" w:lineRule="auto"/>
        <w:jc w:val="both"/>
        <w:rPr>
          <w:rFonts w:ascii="Times New Roman" w:hAnsi="Times New Roman" w:cs="Times New Roman"/>
          <w:sz w:val="24"/>
          <w:szCs w:val="24"/>
        </w:rPr>
      </w:pPr>
    </w:p>
    <w:p w14:paraId="14501581" w14:textId="5F55B374" w:rsidR="005E2CA5" w:rsidRDefault="005E2CA5" w:rsidP="00D363F7">
      <w:pPr>
        <w:spacing w:line="360" w:lineRule="auto"/>
        <w:jc w:val="both"/>
        <w:rPr>
          <w:rFonts w:ascii="Times New Roman" w:hAnsi="Times New Roman" w:cs="Times New Roman"/>
          <w:sz w:val="24"/>
          <w:szCs w:val="24"/>
        </w:rPr>
      </w:pPr>
    </w:p>
    <w:p w14:paraId="75D24ED1" w14:textId="2026946D" w:rsidR="005E2CA5" w:rsidRDefault="005E2CA5" w:rsidP="00D363F7">
      <w:pPr>
        <w:spacing w:line="360" w:lineRule="auto"/>
        <w:jc w:val="both"/>
        <w:rPr>
          <w:rFonts w:ascii="Times New Roman" w:hAnsi="Times New Roman" w:cs="Times New Roman"/>
          <w:sz w:val="24"/>
          <w:szCs w:val="24"/>
        </w:rPr>
      </w:pPr>
    </w:p>
    <w:p w14:paraId="0318CDAD" w14:textId="6997228A" w:rsidR="005E2CA5" w:rsidRDefault="005E2CA5" w:rsidP="00D363F7">
      <w:pPr>
        <w:spacing w:line="360" w:lineRule="auto"/>
        <w:jc w:val="both"/>
        <w:rPr>
          <w:rFonts w:ascii="Times New Roman" w:hAnsi="Times New Roman" w:cs="Times New Roman"/>
          <w:sz w:val="24"/>
          <w:szCs w:val="24"/>
        </w:rPr>
      </w:pPr>
    </w:p>
    <w:p w14:paraId="6614E6EB" w14:textId="4AEBAD99" w:rsidR="005E2CA5" w:rsidRDefault="005E2CA5" w:rsidP="00D363F7">
      <w:pPr>
        <w:spacing w:line="360" w:lineRule="auto"/>
        <w:jc w:val="both"/>
        <w:rPr>
          <w:rFonts w:ascii="Times New Roman" w:hAnsi="Times New Roman" w:cs="Times New Roman"/>
          <w:sz w:val="24"/>
          <w:szCs w:val="24"/>
        </w:rPr>
      </w:pPr>
    </w:p>
    <w:p w14:paraId="4E6F9375" w14:textId="2978D748" w:rsidR="005E2CA5" w:rsidRDefault="005E2CA5" w:rsidP="00D363F7">
      <w:pPr>
        <w:spacing w:line="360" w:lineRule="auto"/>
        <w:jc w:val="both"/>
        <w:rPr>
          <w:rFonts w:ascii="Times New Roman" w:hAnsi="Times New Roman" w:cs="Times New Roman"/>
          <w:sz w:val="24"/>
          <w:szCs w:val="24"/>
        </w:rPr>
      </w:pPr>
    </w:p>
    <w:p w14:paraId="1BE7AE97" w14:textId="22218AA2" w:rsidR="005E2CA5" w:rsidRDefault="005E2CA5" w:rsidP="00D363F7">
      <w:pPr>
        <w:spacing w:line="360" w:lineRule="auto"/>
        <w:jc w:val="both"/>
        <w:rPr>
          <w:rFonts w:ascii="Times New Roman" w:hAnsi="Times New Roman" w:cs="Times New Roman"/>
          <w:sz w:val="24"/>
          <w:szCs w:val="24"/>
        </w:rPr>
      </w:pPr>
    </w:p>
    <w:p w14:paraId="7BD03008" w14:textId="7CCF922C" w:rsidR="005E2CA5" w:rsidRDefault="005E2CA5" w:rsidP="00D363F7">
      <w:pPr>
        <w:spacing w:line="360" w:lineRule="auto"/>
        <w:jc w:val="both"/>
        <w:rPr>
          <w:rFonts w:ascii="Times New Roman" w:hAnsi="Times New Roman" w:cs="Times New Roman"/>
          <w:sz w:val="24"/>
          <w:szCs w:val="24"/>
        </w:rPr>
      </w:pPr>
    </w:p>
    <w:p w14:paraId="42279826" w14:textId="0404AE85" w:rsidR="005E2CA5" w:rsidRDefault="005E2CA5" w:rsidP="00D363F7">
      <w:pPr>
        <w:spacing w:line="360" w:lineRule="auto"/>
        <w:jc w:val="both"/>
        <w:rPr>
          <w:rFonts w:ascii="Times New Roman" w:hAnsi="Times New Roman" w:cs="Times New Roman"/>
          <w:sz w:val="24"/>
          <w:szCs w:val="24"/>
        </w:rPr>
      </w:pPr>
    </w:p>
    <w:p w14:paraId="42A7C715" w14:textId="398D5542" w:rsidR="005E2CA5" w:rsidRDefault="005E2CA5" w:rsidP="00D363F7">
      <w:pPr>
        <w:spacing w:line="360" w:lineRule="auto"/>
        <w:jc w:val="both"/>
        <w:rPr>
          <w:rFonts w:ascii="Times New Roman" w:hAnsi="Times New Roman" w:cs="Times New Roman"/>
          <w:sz w:val="24"/>
          <w:szCs w:val="24"/>
        </w:rPr>
      </w:pPr>
    </w:p>
    <w:p w14:paraId="682FFF04" w14:textId="145729C7" w:rsidR="005E2CA5" w:rsidRDefault="005E2CA5" w:rsidP="00D363F7">
      <w:pPr>
        <w:spacing w:line="360" w:lineRule="auto"/>
        <w:jc w:val="both"/>
        <w:rPr>
          <w:rFonts w:ascii="Times New Roman" w:hAnsi="Times New Roman" w:cs="Times New Roman"/>
          <w:sz w:val="24"/>
          <w:szCs w:val="24"/>
        </w:rPr>
      </w:pPr>
    </w:p>
    <w:p w14:paraId="6EEA6B4A" w14:textId="69B51884" w:rsidR="005E2CA5" w:rsidRPr="005E2CA5" w:rsidRDefault="005E2CA5" w:rsidP="005E2CA5">
      <w:pPr>
        <w:pStyle w:val="ListParagraph"/>
        <w:numPr>
          <w:ilvl w:val="0"/>
          <w:numId w:val="1"/>
        </w:numPr>
        <w:spacing w:line="360" w:lineRule="auto"/>
        <w:jc w:val="both"/>
        <w:outlineLvl w:val="0"/>
        <w:rPr>
          <w:rFonts w:ascii="Times New Roman" w:hAnsi="Times New Roman" w:cs="Times New Roman"/>
          <w:b/>
          <w:bCs/>
          <w:sz w:val="24"/>
          <w:szCs w:val="24"/>
        </w:rPr>
      </w:pPr>
      <w:bookmarkStart w:id="0" w:name="_Toc66829146"/>
      <w:r w:rsidRPr="005E2CA5">
        <w:rPr>
          <w:rFonts w:ascii="Times New Roman" w:hAnsi="Times New Roman" w:cs="Times New Roman"/>
          <w:b/>
          <w:bCs/>
          <w:sz w:val="24"/>
          <w:szCs w:val="24"/>
        </w:rPr>
        <w:lastRenderedPageBreak/>
        <w:t>Company concept</w:t>
      </w:r>
      <w:bookmarkEnd w:id="0"/>
    </w:p>
    <w:p w14:paraId="637A64CE" w14:textId="7BD8640A" w:rsidR="005E2CA5" w:rsidRDefault="005E2CA5" w:rsidP="005E2C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Ageless Design was, at the beginning, an idea that did not seem to come true, never. But then, quarantine happened, and with plenty of time at hand, me and my partner decided to put or saving and our effort into bringing our idea to life, and to see if we can make dreams come true. </w:t>
      </w:r>
    </w:p>
    <w:p w14:paraId="3782D410" w14:textId="7D898CA8" w:rsidR="005E2CA5" w:rsidRDefault="005E2CA5" w:rsidP="005E2C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Ageless Design is based on the idea of beautiful, because there is beauty in everything, and every person has a different perspective of what beauty means. And the idea of beauty does not age, it is a constant factor in our day-to-day life. </w:t>
      </w:r>
    </w:p>
    <w:p w14:paraId="20E5FC93" w14:textId="1F37120F" w:rsidR="00C47520" w:rsidRDefault="00C47520" w:rsidP="005E2CA5">
      <w:pPr>
        <w:spacing w:line="360" w:lineRule="auto"/>
        <w:jc w:val="both"/>
        <w:rPr>
          <w:rFonts w:ascii="Times New Roman" w:hAnsi="Times New Roman" w:cs="Times New Roman"/>
          <w:sz w:val="24"/>
          <w:szCs w:val="24"/>
        </w:rPr>
      </w:pPr>
      <w:r>
        <w:rPr>
          <w:rFonts w:ascii="Times New Roman" w:hAnsi="Times New Roman" w:cs="Times New Roman"/>
          <w:sz w:val="24"/>
          <w:szCs w:val="24"/>
        </w:rPr>
        <w:t>Interior design is directly in contact with psychology, as studies states that the home has a direct impact on everyone’s mood (Galaxy Draperies, 2016). Moreover, a recent article showed that people prefer to have a beautiful and cosy home, because they will feel more comfortable doing everything (Cooklin-Lofting, 2019).</w:t>
      </w:r>
    </w:p>
    <w:p w14:paraId="1EBC7CED" w14:textId="654F1FC5" w:rsidR="00CC5D79" w:rsidRDefault="00CC5D79" w:rsidP="005E2C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 passionate about the design of the places in which I spend most of my time, and my partner being passionate about 3D designs that come to life, we decided to combine our two passions into one: Ageless Design. </w:t>
      </w:r>
    </w:p>
    <w:p w14:paraId="2782B2AB" w14:textId="6DEC9963" w:rsidR="00CC5D79" w:rsidRPr="00CC5D79" w:rsidRDefault="00CC5D79" w:rsidP="005D76B7">
      <w:pPr>
        <w:pStyle w:val="ListParagraph"/>
        <w:numPr>
          <w:ilvl w:val="0"/>
          <w:numId w:val="1"/>
        </w:numPr>
        <w:spacing w:line="360" w:lineRule="auto"/>
        <w:jc w:val="both"/>
        <w:outlineLvl w:val="0"/>
        <w:rPr>
          <w:rFonts w:ascii="Times New Roman" w:hAnsi="Times New Roman" w:cs="Times New Roman"/>
          <w:b/>
          <w:bCs/>
          <w:sz w:val="24"/>
          <w:szCs w:val="24"/>
        </w:rPr>
      </w:pPr>
      <w:bookmarkStart w:id="1" w:name="_Toc66829147"/>
      <w:r w:rsidRPr="00CC5D79">
        <w:rPr>
          <w:rFonts w:ascii="Times New Roman" w:hAnsi="Times New Roman" w:cs="Times New Roman"/>
          <w:b/>
          <w:bCs/>
          <w:sz w:val="24"/>
          <w:szCs w:val="24"/>
        </w:rPr>
        <w:t>Company Name</w:t>
      </w:r>
      <w:bookmarkEnd w:id="1"/>
      <w:r w:rsidRPr="00CC5D79">
        <w:rPr>
          <w:rFonts w:ascii="Times New Roman" w:hAnsi="Times New Roman" w:cs="Times New Roman"/>
          <w:b/>
          <w:bCs/>
          <w:sz w:val="24"/>
          <w:szCs w:val="24"/>
        </w:rPr>
        <w:t xml:space="preserve"> </w:t>
      </w:r>
    </w:p>
    <w:p w14:paraId="28C55630" w14:textId="6F138AF2" w:rsidR="00CC5D79" w:rsidRDefault="00CC5D79" w:rsidP="00CC5D79">
      <w:pPr>
        <w:spacing w:line="360" w:lineRule="auto"/>
        <w:jc w:val="both"/>
        <w:rPr>
          <w:rFonts w:ascii="Times New Roman" w:hAnsi="Times New Roman" w:cs="Times New Roman"/>
          <w:sz w:val="24"/>
          <w:szCs w:val="24"/>
        </w:rPr>
      </w:pPr>
      <w:r>
        <w:rPr>
          <w:rFonts w:ascii="Times New Roman" w:hAnsi="Times New Roman" w:cs="Times New Roman"/>
          <w:sz w:val="24"/>
          <w:szCs w:val="24"/>
        </w:rPr>
        <w:t>The meaning of the adjective ageless is explained in Cambridge dictionary (2021) as ‘s</w:t>
      </w:r>
      <w:r w:rsidRPr="00CC5D79">
        <w:rPr>
          <w:rFonts w:ascii="Times New Roman" w:hAnsi="Times New Roman" w:cs="Times New Roman"/>
          <w:sz w:val="24"/>
          <w:szCs w:val="24"/>
        </w:rPr>
        <w:t>omeone or something that is ageless never looks older</w:t>
      </w:r>
      <w:r>
        <w:rPr>
          <w:rFonts w:ascii="Times New Roman" w:hAnsi="Times New Roman" w:cs="Times New Roman"/>
          <w:sz w:val="24"/>
          <w:szCs w:val="24"/>
        </w:rPr>
        <w:t xml:space="preserve">’. For our business, ageless means that the designs that we create will win the fight with the time, and they will remain forever young </w:t>
      </w:r>
      <w:r w:rsidR="005D76B7">
        <w:rPr>
          <w:rFonts w:ascii="Times New Roman" w:hAnsi="Times New Roman" w:cs="Times New Roman"/>
          <w:sz w:val="24"/>
          <w:szCs w:val="24"/>
        </w:rPr>
        <w:t xml:space="preserve">because we will do everything in our power to create the perfect design for every person that becomes our customer. To conclude, the name of our business, Ageless Design, means that we will offer a unique design and a unique experience. </w:t>
      </w:r>
    </w:p>
    <w:p w14:paraId="2070F701" w14:textId="481D9482" w:rsidR="005D76B7" w:rsidRPr="005D76B7" w:rsidRDefault="005D76B7" w:rsidP="005D76B7">
      <w:pPr>
        <w:pStyle w:val="ListParagraph"/>
        <w:numPr>
          <w:ilvl w:val="0"/>
          <w:numId w:val="1"/>
        </w:numPr>
        <w:spacing w:line="360" w:lineRule="auto"/>
        <w:jc w:val="both"/>
        <w:outlineLvl w:val="0"/>
        <w:rPr>
          <w:rFonts w:ascii="Times New Roman" w:hAnsi="Times New Roman" w:cs="Times New Roman"/>
          <w:b/>
          <w:bCs/>
          <w:sz w:val="24"/>
          <w:szCs w:val="24"/>
        </w:rPr>
      </w:pPr>
      <w:bookmarkStart w:id="2" w:name="_Toc66829148"/>
      <w:r w:rsidRPr="005D76B7">
        <w:rPr>
          <w:rFonts w:ascii="Times New Roman" w:hAnsi="Times New Roman" w:cs="Times New Roman"/>
          <w:b/>
          <w:bCs/>
          <w:sz w:val="24"/>
          <w:szCs w:val="24"/>
        </w:rPr>
        <w:t>Mission statement</w:t>
      </w:r>
      <w:bookmarkEnd w:id="2"/>
    </w:p>
    <w:p w14:paraId="31D719BE" w14:textId="7194F670" w:rsidR="005D76B7" w:rsidRDefault="005D76B7" w:rsidP="005D76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mission is to bring beauty in every home, by using the best materials, offering the perfect experience and create an ageless design. </w:t>
      </w:r>
    </w:p>
    <w:p w14:paraId="7ABF24DD" w14:textId="440634A4" w:rsidR="005D76B7" w:rsidRPr="00B9600C" w:rsidRDefault="005D76B7" w:rsidP="00B9600C">
      <w:pPr>
        <w:pStyle w:val="ListParagraph"/>
        <w:numPr>
          <w:ilvl w:val="0"/>
          <w:numId w:val="1"/>
        </w:numPr>
        <w:spacing w:line="360" w:lineRule="auto"/>
        <w:jc w:val="both"/>
        <w:outlineLvl w:val="0"/>
        <w:rPr>
          <w:rFonts w:ascii="Times New Roman" w:hAnsi="Times New Roman" w:cs="Times New Roman"/>
          <w:b/>
          <w:bCs/>
          <w:sz w:val="24"/>
          <w:szCs w:val="24"/>
        </w:rPr>
      </w:pPr>
      <w:bookmarkStart w:id="3" w:name="_Toc66829149"/>
      <w:r w:rsidRPr="00B9600C">
        <w:rPr>
          <w:rFonts w:ascii="Times New Roman" w:hAnsi="Times New Roman" w:cs="Times New Roman"/>
          <w:b/>
          <w:bCs/>
          <w:sz w:val="24"/>
          <w:szCs w:val="24"/>
        </w:rPr>
        <w:t>Business aims</w:t>
      </w:r>
      <w:bookmarkEnd w:id="3"/>
    </w:p>
    <w:p w14:paraId="3D1E5D1B" w14:textId="590CC216" w:rsidR="005D76B7" w:rsidRDefault="005D76B7" w:rsidP="005D76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are aiming to make every place a comfortable place, we want to make people feel inspired, relaxed, to sleep well or to feel safe. We want to give our customers the best experience, from colours, materials, </w:t>
      </w:r>
      <w:r w:rsidR="00B9600C">
        <w:rPr>
          <w:rFonts w:ascii="Times New Roman" w:hAnsi="Times New Roman" w:cs="Times New Roman"/>
          <w:sz w:val="24"/>
          <w:szCs w:val="24"/>
        </w:rPr>
        <w:t xml:space="preserve">to prices and guaranty of the goods. </w:t>
      </w:r>
    </w:p>
    <w:p w14:paraId="597EA992" w14:textId="3DB029B7" w:rsidR="00B9600C" w:rsidRPr="00B9600C" w:rsidRDefault="00B9600C" w:rsidP="006A63D8">
      <w:pPr>
        <w:pStyle w:val="ListParagraph"/>
        <w:numPr>
          <w:ilvl w:val="0"/>
          <w:numId w:val="1"/>
        </w:numPr>
        <w:spacing w:line="360" w:lineRule="auto"/>
        <w:jc w:val="both"/>
        <w:outlineLvl w:val="0"/>
        <w:rPr>
          <w:rFonts w:ascii="Times New Roman" w:hAnsi="Times New Roman" w:cs="Times New Roman"/>
          <w:b/>
          <w:bCs/>
          <w:sz w:val="24"/>
          <w:szCs w:val="24"/>
        </w:rPr>
      </w:pPr>
      <w:bookmarkStart w:id="4" w:name="_Toc66829150"/>
      <w:r w:rsidRPr="00B9600C">
        <w:rPr>
          <w:rFonts w:ascii="Times New Roman" w:hAnsi="Times New Roman" w:cs="Times New Roman"/>
          <w:b/>
          <w:bCs/>
          <w:sz w:val="24"/>
          <w:szCs w:val="24"/>
        </w:rPr>
        <w:lastRenderedPageBreak/>
        <w:t>Business objectives:</w:t>
      </w:r>
      <w:bookmarkEnd w:id="4"/>
    </w:p>
    <w:p w14:paraId="2A3D2A46" w14:textId="71A88FC7" w:rsidR="00B9600C" w:rsidRDefault="00B9600C" w:rsidP="006A63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objectives are: </w:t>
      </w:r>
    </w:p>
    <w:p w14:paraId="6AA0ABCB" w14:textId="2BA17F9D" w:rsidR="00B9600C" w:rsidRDefault="00B9600C" w:rsidP="006A63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6A63D8">
        <w:rPr>
          <w:rFonts w:ascii="Times New Roman" w:hAnsi="Times New Roman" w:cs="Times New Roman"/>
          <w:sz w:val="24"/>
          <w:szCs w:val="24"/>
        </w:rPr>
        <w:t>do charity projects with NHS and Cardiff Council</w:t>
      </w:r>
    </w:p>
    <w:p w14:paraId="6DA97C61" w14:textId="6D76232A" w:rsidR="006A63D8" w:rsidRDefault="006A63D8" w:rsidP="006A63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gain followers on our social media and to build a community in the first year</w:t>
      </w:r>
    </w:p>
    <w:p w14:paraId="682FF86C" w14:textId="16DAC336" w:rsidR="006A63D8" w:rsidRDefault="006A63D8" w:rsidP="006A63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have 100 customers in the first 6 months</w:t>
      </w:r>
    </w:p>
    <w:p w14:paraId="07CBA199" w14:textId="5B2D2B8B" w:rsidR="006A63D8" w:rsidRDefault="006A63D8" w:rsidP="006A63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gain profit in the first year</w:t>
      </w:r>
    </w:p>
    <w:p w14:paraId="6EEC6157" w14:textId="10FD6F0C" w:rsidR="006A63D8" w:rsidRDefault="006A63D8" w:rsidP="006A63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expand our team </w:t>
      </w:r>
    </w:p>
    <w:p w14:paraId="6599E198" w14:textId="0C2F115D" w:rsidR="006A63D8" w:rsidRDefault="006A63D8" w:rsidP="006A63D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begin an internship program with students from Design.</w:t>
      </w:r>
    </w:p>
    <w:p w14:paraId="04B9DC54" w14:textId="77777777" w:rsidR="006A63D8" w:rsidRDefault="006A63D8" w:rsidP="006A63D8">
      <w:pPr>
        <w:pStyle w:val="ListParagraph"/>
        <w:spacing w:line="360" w:lineRule="auto"/>
        <w:jc w:val="both"/>
        <w:rPr>
          <w:rFonts w:ascii="Times New Roman" w:hAnsi="Times New Roman" w:cs="Times New Roman"/>
          <w:sz w:val="24"/>
          <w:szCs w:val="24"/>
        </w:rPr>
      </w:pPr>
    </w:p>
    <w:p w14:paraId="5999F363" w14:textId="69463730" w:rsidR="006A63D8" w:rsidRDefault="006A63D8" w:rsidP="006A63D8">
      <w:pPr>
        <w:pStyle w:val="ListParagraph"/>
        <w:numPr>
          <w:ilvl w:val="0"/>
          <w:numId w:val="1"/>
        </w:numPr>
        <w:spacing w:line="360" w:lineRule="auto"/>
        <w:jc w:val="both"/>
        <w:outlineLvl w:val="0"/>
        <w:rPr>
          <w:rFonts w:ascii="Times New Roman" w:hAnsi="Times New Roman" w:cs="Times New Roman"/>
          <w:b/>
          <w:bCs/>
          <w:sz w:val="24"/>
          <w:szCs w:val="24"/>
        </w:rPr>
      </w:pPr>
      <w:bookmarkStart w:id="5" w:name="_Toc66829151"/>
      <w:r w:rsidRPr="006A63D8">
        <w:rPr>
          <w:rFonts w:ascii="Times New Roman" w:hAnsi="Times New Roman" w:cs="Times New Roman"/>
          <w:b/>
          <w:bCs/>
          <w:sz w:val="24"/>
          <w:szCs w:val="24"/>
        </w:rPr>
        <w:t>Legal identity</w:t>
      </w:r>
      <w:bookmarkEnd w:id="5"/>
    </w:p>
    <w:p w14:paraId="45C020E0" w14:textId="729A2B25" w:rsidR="006A63D8" w:rsidRDefault="006A63D8" w:rsidP="006A63D8">
      <w:pPr>
        <w:spacing w:line="360" w:lineRule="auto"/>
        <w:jc w:val="both"/>
        <w:rPr>
          <w:rFonts w:ascii="Times New Roman" w:hAnsi="Times New Roman" w:cs="Times New Roman"/>
          <w:sz w:val="24"/>
          <w:szCs w:val="24"/>
        </w:rPr>
      </w:pPr>
      <w:r w:rsidRPr="006A63D8">
        <w:rPr>
          <w:rFonts w:ascii="Times New Roman" w:hAnsi="Times New Roman" w:cs="Times New Roman"/>
          <w:sz w:val="24"/>
          <w:szCs w:val="24"/>
        </w:rPr>
        <w:t>The business will be a partnership from the legal point of view.</w:t>
      </w:r>
      <w:r>
        <w:rPr>
          <w:rFonts w:ascii="Times New Roman" w:hAnsi="Times New Roman" w:cs="Times New Roman"/>
          <w:sz w:val="24"/>
          <w:szCs w:val="24"/>
        </w:rPr>
        <w:t xml:space="preserve"> This means that we are two entities that have a business in common with the purpose of the profit (Ellis, 2020). </w:t>
      </w:r>
      <w:r w:rsidR="00874EBD">
        <w:rPr>
          <w:rFonts w:ascii="Times New Roman" w:hAnsi="Times New Roman" w:cs="Times New Roman"/>
          <w:sz w:val="24"/>
          <w:szCs w:val="24"/>
        </w:rPr>
        <w:t>The company will not be a separate legal identity, and we will both have unlimited liability (Thomson Reuters, 2021). The profit will be equally divided between me and my partner.</w:t>
      </w:r>
    </w:p>
    <w:p w14:paraId="1F7618AA" w14:textId="1041ABB1" w:rsidR="00874EBD" w:rsidRPr="00874EBD" w:rsidRDefault="00874EBD" w:rsidP="00874EBD">
      <w:pPr>
        <w:pStyle w:val="ListParagraph"/>
        <w:numPr>
          <w:ilvl w:val="0"/>
          <w:numId w:val="1"/>
        </w:numPr>
        <w:spacing w:line="360" w:lineRule="auto"/>
        <w:jc w:val="both"/>
        <w:outlineLvl w:val="0"/>
        <w:rPr>
          <w:rFonts w:ascii="Times New Roman" w:hAnsi="Times New Roman" w:cs="Times New Roman"/>
          <w:b/>
          <w:bCs/>
          <w:sz w:val="24"/>
          <w:szCs w:val="24"/>
        </w:rPr>
      </w:pPr>
      <w:bookmarkStart w:id="6" w:name="_Toc66829152"/>
      <w:r w:rsidRPr="00874EBD">
        <w:rPr>
          <w:rFonts w:ascii="Times New Roman" w:hAnsi="Times New Roman" w:cs="Times New Roman"/>
          <w:b/>
          <w:bCs/>
          <w:sz w:val="24"/>
          <w:szCs w:val="24"/>
        </w:rPr>
        <w:t>Marketing and PR Plan</w:t>
      </w:r>
      <w:bookmarkEnd w:id="6"/>
    </w:p>
    <w:p w14:paraId="42646C2F" w14:textId="76BAC272" w:rsidR="00874EBD" w:rsidRDefault="00874EBD" w:rsidP="00874E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target market is represented by: </w:t>
      </w:r>
    </w:p>
    <w:p w14:paraId="7A55A136" w14:textId="38DAACF2" w:rsidR="00874EBD" w:rsidRPr="00874EBD" w:rsidRDefault="00874EBD" w:rsidP="00874EBD">
      <w:pPr>
        <w:spacing w:line="360" w:lineRule="auto"/>
        <w:jc w:val="both"/>
        <w:rPr>
          <w:rFonts w:ascii="Times New Roman" w:hAnsi="Times New Roman" w:cs="Times New Roman"/>
          <w:sz w:val="24"/>
          <w:szCs w:val="24"/>
        </w:rPr>
      </w:pPr>
      <w:r w:rsidRPr="00874EBD">
        <w:rPr>
          <w:rFonts w:ascii="Times New Roman" w:hAnsi="Times New Roman" w:cs="Times New Roman"/>
          <w:sz w:val="24"/>
          <w:szCs w:val="24"/>
        </w:rPr>
        <w:t>•</w:t>
      </w:r>
      <w:r w:rsidRPr="00874EBD">
        <w:rPr>
          <w:rFonts w:ascii="Times New Roman" w:hAnsi="Times New Roman" w:cs="Times New Roman"/>
          <w:sz w:val="24"/>
          <w:szCs w:val="24"/>
        </w:rPr>
        <w:tab/>
        <w:t>Niche market – Public sector</w:t>
      </w:r>
      <w:r>
        <w:rPr>
          <w:rFonts w:ascii="Times New Roman" w:hAnsi="Times New Roman" w:cs="Times New Roman"/>
          <w:sz w:val="24"/>
          <w:szCs w:val="24"/>
        </w:rPr>
        <w:t>:</w:t>
      </w:r>
      <w:r w:rsidRPr="00874EBD">
        <w:rPr>
          <w:rFonts w:ascii="Times New Roman" w:hAnsi="Times New Roman" w:cs="Times New Roman"/>
          <w:sz w:val="24"/>
          <w:szCs w:val="24"/>
        </w:rPr>
        <w:t xml:space="preserve"> Inside design: offices and buildings</w:t>
      </w:r>
      <w:r>
        <w:rPr>
          <w:rFonts w:ascii="Times New Roman" w:hAnsi="Times New Roman" w:cs="Times New Roman"/>
          <w:sz w:val="24"/>
          <w:szCs w:val="24"/>
        </w:rPr>
        <w:t xml:space="preserve"> or </w:t>
      </w:r>
      <w:r w:rsidRPr="00874EBD">
        <w:rPr>
          <w:rFonts w:ascii="Times New Roman" w:hAnsi="Times New Roman" w:cs="Times New Roman"/>
          <w:sz w:val="24"/>
          <w:szCs w:val="24"/>
        </w:rPr>
        <w:t>Landscape: public spaces, gardens, entertainment, gardens, leisure spaces such as fountains or lakes.</w:t>
      </w:r>
    </w:p>
    <w:p w14:paraId="42168D67" w14:textId="4EB4BE44" w:rsidR="00874EBD" w:rsidRPr="00874EBD" w:rsidRDefault="00874EBD" w:rsidP="00874EBD">
      <w:pPr>
        <w:spacing w:line="360" w:lineRule="auto"/>
        <w:jc w:val="both"/>
        <w:rPr>
          <w:rFonts w:ascii="Times New Roman" w:hAnsi="Times New Roman" w:cs="Times New Roman"/>
          <w:sz w:val="24"/>
          <w:szCs w:val="24"/>
        </w:rPr>
      </w:pPr>
      <w:r w:rsidRPr="00874EBD">
        <w:rPr>
          <w:rFonts w:ascii="Times New Roman" w:hAnsi="Times New Roman" w:cs="Times New Roman"/>
          <w:sz w:val="24"/>
          <w:szCs w:val="24"/>
        </w:rPr>
        <w:t>•</w:t>
      </w:r>
      <w:r w:rsidRPr="00874EBD">
        <w:rPr>
          <w:rFonts w:ascii="Times New Roman" w:hAnsi="Times New Roman" w:cs="Times New Roman"/>
          <w:sz w:val="24"/>
          <w:szCs w:val="24"/>
        </w:rPr>
        <w:tab/>
        <w:t>Demographic - Private sector</w:t>
      </w:r>
      <w:r>
        <w:rPr>
          <w:rFonts w:ascii="Times New Roman" w:hAnsi="Times New Roman" w:cs="Times New Roman"/>
          <w:sz w:val="24"/>
          <w:szCs w:val="24"/>
        </w:rPr>
        <w:t>. We plan to start with Cardiff,</w:t>
      </w:r>
      <w:r w:rsidRPr="00874EBD">
        <w:rPr>
          <w:rFonts w:ascii="Times New Roman" w:hAnsi="Times New Roman" w:cs="Times New Roman"/>
          <w:sz w:val="24"/>
          <w:szCs w:val="24"/>
        </w:rPr>
        <w:t xml:space="preserve"> </w:t>
      </w:r>
      <w:r>
        <w:rPr>
          <w:rFonts w:ascii="Times New Roman" w:hAnsi="Times New Roman" w:cs="Times New Roman"/>
          <w:sz w:val="24"/>
          <w:szCs w:val="24"/>
        </w:rPr>
        <w:t>t</w:t>
      </w:r>
      <w:r w:rsidRPr="00874EBD">
        <w:rPr>
          <w:rFonts w:ascii="Times New Roman" w:hAnsi="Times New Roman" w:cs="Times New Roman"/>
          <w:sz w:val="24"/>
          <w:szCs w:val="24"/>
        </w:rPr>
        <w:t>hen we will extend the activity in the whole country.</w:t>
      </w:r>
    </w:p>
    <w:p w14:paraId="763B7AC3" w14:textId="78099766" w:rsidR="00874EBD" w:rsidRPr="00874EBD" w:rsidRDefault="00874EBD" w:rsidP="00874EBD">
      <w:pPr>
        <w:spacing w:line="360" w:lineRule="auto"/>
        <w:jc w:val="both"/>
        <w:rPr>
          <w:rFonts w:ascii="Times New Roman" w:hAnsi="Times New Roman" w:cs="Times New Roman"/>
          <w:sz w:val="24"/>
          <w:szCs w:val="24"/>
        </w:rPr>
      </w:pPr>
      <w:r w:rsidRPr="00874EBD">
        <w:rPr>
          <w:rFonts w:ascii="Times New Roman" w:hAnsi="Times New Roman" w:cs="Times New Roman"/>
          <w:sz w:val="24"/>
          <w:szCs w:val="24"/>
        </w:rPr>
        <w:t>•</w:t>
      </w:r>
      <w:r w:rsidRPr="00874EBD">
        <w:rPr>
          <w:rFonts w:ascii="Times New Roman" w:hAnsi="Times New Roman" w:cs="Times New Roman"/>
          <w:sz w:val="24"/>
          <w:szCs w:val="24"/>
        </w:rPr>
        <w:tab/>
        <w:t>Legal forms</w:t>
      </w:r>
      <w:r>
        <w:rPr>
          <w:rFonts w:ascii="Times New Roman" w:hAnsi="Times New Roman" w:cs="Times New Roman"/>
          <w:sz w:val="24"/>
          <w:szCs w:val="24"/>
        </w:rPr>
        <w:t xml:space="preserve"> - </w:t>
      </w:r>
      <w:r w:rsidRPr="00874EBD">
        <w:rPr>
          <w:rFonts w:ascii="Times New Roman" w:hAnsi="Times New Roman" w:cs="Times New Roman"/>
          <w:sz w:val="24"/>
          <w:szCs w:val="24"/>
        </w:rPr>
        <w:t>Juridical entities: head offices, restaurants, bars, clubs, pubs, lounge bars, markets, hotels, exposition space, terraces</w:t>
      </w:r>
      <w:r>
        <w:rPr>
          <w:rFonts w:ascii="Times New Roman" w:hAnsi="Times New Roman" w:cs="Times New Roman"/>
          <w:sz w:val="24"/>
          <w:szCs w:val="24"/>
        </w:rPr>
        <w:t>.</w:t>
      </w:r>
    </w:p>
    <w:p w14:paraId="75C29250" w14:textId="23022010" w:rsidR="00874EBD" w:rsidRDefault="00874EBD" w:rsidP="00874EBD">
      <w:pPr>
        <w:spacing w:line="360" w:lineRule="auto"/>
        <w:jc w:val="both"/>
        <w:rPr>
          <w:rFonts w:ascii="Times New Roman" w:hAnsi="Times New Roman" w:cs="Times New Roman"/>
          <w:sz w:val="24"/>
          <w:szCs w:val="24"/>
        </w:rPr>
      </w:pPr>
      <w:r w:rsidRPr="00874EBD">
        <w:rPr>
          <w:rFonts w:ascii="Times New Roman" w:hAnsi="Times New Roman" w:cs="Times New Roman"/>
          <w:sz w:val="24"/>
          <w:szCs w:val="24"/>
        </w:rPr>
        <w:t>•</w:t>
      </w:r>
      <w:r w:rsidRPr="00874EBD">
        <w:rPr>
          <w:rFonts w:ascii="Times New Roman" w:hAnsi="Times New Roman" w:cs="Times New Roman"/>
          <w:sz w:val="24"/>
          <w:szCs w:val="24"/>
        </w:rPr>
        <w:tab/>
        <w:t>Psychographics: private customers with medium to high income that want a unique and qualitative look for their apartments, houses, gardens.</w:t>
      </w:r>
    </w:p>
    <w:p w14:paraId="78DC6C4E" w14:textId="3DC5971F" w:rsidR="00466F0C" w:rsidRPr="00466F0C" w:rsidRDefault="00466F0C" w:rsidP="00466F0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466F0C">
        <w:rPr>
          <w:rFonts w:ascii="Times New Roman" w:hAnsi="Times New Roman" w:cs="Times New Roman"/>
          <w:sz w:val="24"/>
          <w:szCs w:val="24"/>
        </w:rPr>
        <w:t>he target of the company are people of all ages, who are interested in buying a home or renovating one.</w:t>
      </w:r>
    </w:p>
    <w:p w14:paraId="3B33DC21"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The objectives of the promotion are:</w:t>
      </w:r>
    </w:p>
    <w:p w14:paraId="4F90C3AA"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Creating a network of customers and their loyalty</w:t>
      </w:r>
    </w:p>
    <w:p w14:paraId="7FAF3D40" w14:textId="50030D56"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lastRenderedPageBreak/>
        <w:t>- Increase visibility through online and offline methods of promotion</w:t>
      </w:r>
      <w:r w:rsidR="003D0A64">
        <w:rPr>
          <w:rFonts w:ascii="Times New Roman" w:hAnsi="Times New Roman" w:cs="Times New Roman"/>
          <w:sz w:val="24"/>
          <w:szCs w:val="24"/>
        </w:rPr>
        <w:t>.</w:t>
      </w:r>
    </w:p>
    <w:p w14:paraId="00CDC10E" w14:textId="19A0669F"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The main promotion channels</w:t>
      </w:r>
      <w:r w:rsidR="00B53E42">
        <w:rPr>
          <w:rFonts w:ascii="Times New Roman" w:hAnsi="Times New Roman" w:cs="Times New Roman"/>
          <w:sz w:val="24"/>
          <w:szCs w:val="24"/>
        </w:rPr>
        <w:t xml:space="preserve"> (Chi, 2021)</w:t>
      </w:r>
      <w:r w:rsidRPr="00466F0C">
        <w:rPr>
          <w:rFonts w:ascii="Times New Roman" w:hAnsi="Times New Roman" w:cs="Times New Roman"/>
          <w:sz w:val="24"/>
          <w:szCs w:val="24"/>
        </w:rPr>
        <w:t xml:space="preserve"> that will be used are:</w:t>
      </w:r>
    </w:p>
    <w:p w14:paraId="7073F2DA" w14:textId="598F79C6"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Facebook, Instagram, Twitter, and LinkedIn</w:t>
      </w:r>
    </w:p>
    <w:p w14:paraId="2B387AF3"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Company website and web directories</w:t>
      </w:r>
    </w:p>
    <w:p w14:paraId="30D194EB"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Newsletters</w:t>
      </w:r>
    </w:p>
    <w:p w14:paraId="734AD0A3" w14:textId="1E8540D2"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Offline, such as flyers</w:t>
      </w:r>
      <w:r w:rsidR="003D0A64">
        <w:rPr>
          <w:rFonts w:ascii="Times New Roman" w:hAnsi="Times New Roman" w:cs="Times New Roman"/>
          <w:sz w:val="24"/>
          <w:szCs w:val="24"/>
        </w:rPr>
        <w:t xml:space="preserve"> and</w:t>
      </w:r>
      <w:r w:rsidRPr="00466F0C">
        <w:rPr>
          <w:rFonts w:ascii="Times New Roman" w:hAnsi="Times New Roman" w:cs="Times New Roman"/>
          <w:sz w:val="24"/>
          <w:szCs w:val="24"/>
        </w:rPr>
        <w:t xml:space="preserve"> banners</w:t>
      </w:r>
      <w:r w:rsidR="003D0A64">
        <w:rPr>
          <w:rFonts w:ascii="Times New Roman" w:hAnsi="Times New Roman" w:cs="Times New Roman"/>
          <w:sz w:val="24"/>
          <w:szCs w:val="24"/>
        </w:rPr>
        <w:t>.</w:t>
      </w:r>
    </w:p>
    <w:p w14:paraId="1832F22E" w14:textId="67E1A58B"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xml:space="preserve">The main activities </w:t>
      </w:r>
      <w:r>
        <w:rPr>
          <w:rFonts w:ascii="Times New Roman" w:hAnsi="Times New Roman" w:cs="Times New Roman"/>
          <w:sz w:val="24"/>
          <w:szCs w:val="24"/>
        </w:rPr>
        <w:t>that we will have to do on a daily basis are</w:t>
      </w:r>
      <w:r w:rsidRPr="00466F0C">
        <w:rPr>
          <w:rFonts w:ascii="Times New Roman" w:hAnsi="Times New Roman" w:cs="Times New Roman"/>
          <w:sz w:val="24"/>
          <w:szCs w:val="24"/>
        </w:rPr>
        <w:t>:</w:t>
      </w:r>
    </w:p>
    <w:p w14:paraId="75819704"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Paid posts on social networks</w:t>
      </w:r>
    </w:p>
    <w:p w14:paraId="078B5929"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Website maintenance and article writing</w:t>
      </w:r>
    </w:p>
    <w:p w14:paraId="07E8322B" w14:textId="77777777"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Monthly newsletters and subscriptions to web directories</w:t>
      </w:r>
    </w:p>
    <w:p w14:paraId="71D95EE7" w14:textId="7DDD28FF" w:rsidR="00466F0C" w:rsidRPr="00466F0C"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Brainstorming for marketing ideas</w:t>
      </w:r>
    </w:p>
    <w:p w14:paraId="2394D0F8" w14:textId="759C8B51" w:rsidR="00874EBD" w:rsidRDefault="00466F0C" w:rsidP="00466F0C">
      <w:pPr>
        <w:spacing w:line="360" w:lineRule="auto"/>
        <w:jc w:val="both"/>
        <w:rPr>
          <w:rFonts w:ascii="Times New Roman" w:hAnsi="Times New Roman" w:cs="Times New Roman"/>
          <w:sz w:val="24"/>
          <w:szCs w:val="24"/>
        </w:rPr>
      </w:pPr>
      <w:r w:rsidRPr="00466F0C">
        <w:rPr>
          <w:rFonts w:ascii="Times New Roman" w:hAnsi="Times New Roman" w:cs="Times New Roman"/>
          <w:sz w:val="24"/>
          <w:szCs w:val="24"/>
        </w:rPr>
        <w:t>- Contacting possible collaborators in the field of interior design and social media</w:t>
      </w:r>
      <w:r>
        <w:rPr>
          <w:rFonts w:ascii="Times New Roman" w:hAnsi="Times New Roman" w:cs="Times New Roman"/>
          <w:sz w:val="24"/>
          <w:szCs w:val="24"/>
        </w:rPr>
        <w:t>.</w:t>
      </w:r>
    </w:p>
    <w:p w14:paraId="37052BBD" w14:textId="52779103" w:rsidR="00B53E42" w:rsidRDefault="00B53E42" w:rsidP="00466F0C">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that those activities are followed daily, because without consistency, the online community will lose interest</w:t>
      </w:r>
      <w:r w:rsidR="003D0A64">
        <w:rPr>
          <w:rFonts w:ascii="Times New Roman" w:hAnsi="Times New Roman" w:cs="Times New Roman"/>
          <w:sz w:val="24"/>
          <w:szCs w:val="24"/>
        </w:rPr>
        <w:t xml:space="preserve"> (Payne, 2021). The posts will have a coordinated aesthetic, based on the colours of our logo, to offer the best impact to our customers. </w:t>
      </w:r>
    </w:p>
    <w:p w14:paraId="4144D0BF" w14:textId="6C8701EF" w:rsidR="00466F0C" w:rsidRPr="00466F0C" w:rsidRDefault="00466F0C" w:rsidP="00466F0C">
      <w:pPr>
        <w:pStyle w:val="ListParagraph"/>
        <w:numPr>
          <w:ilvl w:val="0"/>
          <w:numId w:val="1"/>
        </w:numPr>
        <w:spacing w:line="360" w:lineRule="auto"/>
        <w:jc w:val="both"/>
        <w:outlineLvl w:val="0"/>
        <w:rPr>
          <w:rFonts w:ascii="Times New Roman" w:hAnsi="Times New Roman" w:cs="Times New Roman"/>
          <w:b/>
          <w:bCs/>
          <w:sz w:val="24"/>
          <w:szCs w:val="24"/>
        </w:rPr>
      </w:pPr>
      <w:r w:rsidRPr="00466F0C">
        <w:rPr>
          <w:rFonts w:ascii="Times New Roman" w:hAnsi="Times New Roman" w:cs="Times New Roman"/>
          <w:b/>
          <w:bCs/>
          <w:sz w:val="24"/>
          <w:szCs w:val="24"/>
        </w:rPr>
        <w:t xml:space="preserve"> </w:t>
      </w:r>
      <w:bookmarkStart w:id="7" w:name="_Toc66829153"/>
      <w:r w:rsidRPr="00466F0C">
        <w:rPr>
          <w:rFonts w:ascii="Times New Roman" w:hAnsi="Times New Roman" w:cs="Times New Roman"/>
          <w:b/>
          <w:bCs/>
          <w:sz w:val="24"/>
          <w:szCs w:val="24"/>
        </w:rPr>
        <w:t>Pricing strategy</w:t>
      </w:r>
      <w:bookmarkEnd w:id="7"/>
    </w:p>
    <w:p w14:paraId="25E7DE99" w14:textId="6E1E6AFF" w:rsidR="00466F0C" w:rsidRDefault="003D0A64" w:rsidP="00466F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research made on our competitors, it was </w:t>
      </w:r>
      <w:r w:rsidR="003732A1">
        <w:rPr>
          <w:rFonts w:ascii="Times New Roman" w:hAnsi="Times New Roman" w:cs="Times New Roman"/>
          <w:sz w:val="24"/>
          <w:szCs w:val="24"/>
        </w:rPr>
        <w:t xml:space="preserve">revealed that the </w:t>
      </w:r>
      <w:r w:rsidR="003732A1" w:rsidRPr="003732A1">
        <w:rPr>
          <w:rFonts w:ascii="Times New Roman" w:hAnsi="Times New Roman" w:cs="Times New Roman"/>
          <w:sz w:val="24"/>
          <w:szCs w:val="24"/>
        </w:rPr>
        <w:t>average UK hourly rate of an interior designer is between £30 and £50</w:t>
      </w:r>
      <w:r w:rsidR="003732A1">
        <w:rPr>
          <w:rFonts w:ascii="Times New Roman" w:hAnsi="Times New Roman" w:cs="Times New Roman"/>
          <w:sz w:val="24"/>
          <w:szCs w:val="24"/>
        </w:rPr>
        <w:t xml:space="preserve"> (Loftera, 2021). Based on that, we wanted to use the pricing for market penetration strategy, to make the customers interested in our services which will be at a lower price that the competition (Sniffie, 2021). This pricing strategy is especially used by small businesses when they are trying to penetrate the market and gain loyal customers. After we will have a solid customer base, the pricing strategy will change into economy pricing, as we will try to </w:t>
      </w:r>
      <w:r w:rsidR="00EC6E9A">
        <w:rPr>
          <w:rFonts w:ascii="Times New Roman" w:hAnsi="Times New Roman" w:cs="Times New Roman"/>
          <w:sz w:val="24"/>
          <w:szCs w:val="24"/>
        </w:rPr>
        <w:t xml:space="preserve">collaborate directly with suppliers, and we will try to meet the needs of our customers (Martin, 2021). </w:t>
      </w:r>
    </w:p>
    <w:p w14:paraId="1FFBAC1A" w14:textId="0CDF2272" w:rsidR="00EC6E9A" w:rsidRDefault="00EC6E9A" w:rsidP="00466F0C">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this information, at the beginning, our hourly rate will be between £20-£25, which is substantially lower than the average hourly rate of the competition.</w:t>
      </w:r>
    </w:p>
    <w:p w14:paraId="6739364B" w14:textId="77777777" w:rsidR="00EC6E9A" w:rsidRDefault="00EC6E9A" w:rsidP="00466F0C">
      <w:pPr>
        <w:spacing w:line="360" w:lineRule="auto"/>
        <w:jc w:val="both"/>
        <w:rPr>
          <w:rFonts w:ascii="Times New Roman" w:hAnsi="Times New Roman" w:cs="Times New Roman"/>
          <w:sz w:val="24"/>
          <w:szCs w:val="24"/>
        </w:rPr>
      </w:pPr>
    </w:p>
    <w:p w14:paraId="57265F93" w14:textId="687CAB5F" w:rsidR="00EC6E9A" w:rsidRPr="00EC6E9A" w:rsidRDefault="00EC6E9A" w:rsidP="00EC6E9A">
      <w:pPr>
        <w:pStyle w:val="ListParagraph"/>
        <w:numPr>
          <w:ilvl w:val="0"/>
          <w:numId w:val="1"/>
        </w:numPr>
        <w:spacing w:line="360" w:lineRule="auto"/>
        <w:jc w:val="both"/>
        <w:outlineLvl w:val="0"/>
        <w:rPr>
          <w:rFonts w:ascii="Times New Roman" w:hAnsi="Times New Roman" w:cs="Times New Roman"/>
          <w:b/>
          <w:bCs/>
          <w:sz w:val="24"/>
          <w:szCs w:val="24"/>
        </w:rPr>
      </w:pPr>
      <w:bookmarkStart w:id="8" w:name="_Toc66829154"/>
      <w:r w:rsidRPr="00EC6E9A">
        <w:rPr>
          <w:rFonts w:ascii="Times New Roman" w:hAnsi="Times New Roman" w:cs="Times New Roman"/>
          <w:b/>
          <w:bCs/>
          <w:sz w:val="24"/>
          <w:szCs w:val="24"/>
        </w:rPr>
        <w:lastRenderedPageBreak/>
        <w:t>7 P’s</w:t>
      </w:r>
      <w:bookmarkEnd w:id="8"/>
    </w:p>
    <w:p w14:paraId="11C75859" w14:textId="711C8245" w:rsidR="00EC6E9A" w:rsidRDefault="00EC6E9A" w:rsidP="00EC6E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mix is essential in any business, and it started to be used in 1960, when McCarthy suggested that marketing tools should be divided into four essential factors: Products, Prices, Places and Promotions. Later on, three new factors were added (Booms and Bitner, 1981): People, Process and Physical Evidence. </w:t>
      </w:r>
    </w:p>
    <w:p w14:paraId="61B6EF33" w14:textId="77777777" w:rsidR="005E4C3D" w:rsidRDefault="005E4C3D" w:rsidP="005E4C3D">
      <w:pPr>
        <w:spacing w:line="360" w:lineRule="auto"/>
        <w:jc w:val="both"/>
        <w:rPr>
          <w:rFonts w:ascii="Times New Roman" w:hAnsi="Times New Roman" w:cs="Times New Roman"/>
          <w:b/>
          <w:bCs/>
          <w:sz w:val="24"/>
          <w:szCs w:val="24"/>
        </w:rPr>
      </w:pPr>
      <w:r w:rsidRPr="005E4C3D">
        <w:rPr>
          <w:rFonts w:ascii="Times New Roman" w:hAnsi="Times New Roman" w:cs="Times New Roman"/>
          <w:b/>
          <w:bCs/>
          <w:sz w:val="24"/>
          <w:szCs w:val="24"/>
        </w:rPr>
        <w:t>Product</w:t>
      </w:r>
    </w:p>
    <w:p w14:paraId="03F43608" w14:textId="0A4E98EF" w:rsidR="005E4C3D" w:rsidRPr="005E4C3D" w:rsidRDefault="005E4C3D" w:rsidP="005E4C3D">
      <w:pPr>
        <w:spacing w:line="360" w:lineRule="auto"/>
        <w:jc w:val="both"/>
        <w:rPr>
          <w:rFonts w:ascii="Times New Roman" w:hAnsi="Times New Roman" w:cs="Times New Roman"/>
          <w:b/>
          <w:bCs/>
          <w:sz w:val="24"/>
          <w:szCs w:val="24"/>
        </w:rPr>
      </w:pPr>
      <w:r w:rsidRPr="005E4C3D">
        <w:rPr>
          <w:rFonts w:ascii="Times New Roman" w:hAnsi="Times New Roman" w:cs="Times New Roman"/>
          <w:sz w:val="24"/>
          <w:szCs w:val="24"/>
        </w:rPr>
        <w:t>The services that we provide are interior and exterior design and consulting regardless of the size, the placement, or the sector: private/public.</w:t>
      </w:r>
    </w:p>
    <w:p w14:paraId="4AC971A6" w14:textId="044DCA77" w:rsidR="005E4C3D" w:rsidRDefault="005E4C3D" w:rsidP="005E4C3D">
      <w:pPr>
        <w:spacing w:line="360" w:lineRule="auto"/>
        <w:jc w:val="both"/>
        <w:rPr>
          <w:rFonts w:ascii="Times New Roman" w:hAnsi="Times New Roman" w:cs="Times New Roman"/>
          <w:sz w:val="24"/>
          <w:szCs w:val="24"/>
        </w:rPr>
      </w:pPr>
      <w:r w:rsidRPr="005E4C3D">
        <w:rPr>
          <w:rFonts w:ascii="Times New Roman" w:hAnsi="Times New Roman" w:cs="Times New Roman"/>
          <w:sz w:val="24"/>
          <w:szCs w:val="24"/>
        </w:rPr>
        <w:t>Small projects will be accepted also, and during the development projects will be accepted based on size and complexity, priority will have the most sophisticated ones.</w:t>
      </w:r>
    </w:p>
    <w:p w14:paraId="375CEF34" w14:textId="1902BB9A" w:rsidR="005E4C3D" w:rsidRPr="005E4C3D" w:rsidRDefault="005E4C3D" w:rsidP="005E4C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full package will be built with: </w:t>
      </w:r>
    </w:p>
    <w:p w14:paraId="2D19D59B" w14:textId="67B09523" w:rsidR="005E4C3D" w:rsidRPr="005E4C3D" w:rsidRDefault="005E4C3D" w:rsidP="005E4C3D">
      <w:pPr>
        <w:pStyle w:val="ListParagraph"/>
        <w:numPr>
          <w:ilvl w:val="0"/>
          <w:numId w:val="4"/>
        </w:numPr>
        <w:spacing w:line="360" w:lineRule="auto"/>
        <w:jc w:val="both"/>
        <w:rPr>
          <w:rFonts w:ascii="Times New Roman" w:hAnsi="Times New Roman" w:cs="Times New Roman"/>
          <w:sz w:val="24"/>
          <w:szCs w:val="24"/>
        </w:rPr>
      </w:pPr>
      <w:r w:rsidRPr="005E4C3D">
        <w:rPr>
          <w:rFonts w:ascii="Times New Roman" w:hAnsi="Times New Roman" w:cs="Times New Roman"/>
          <w:sz w:val="24"/>
          <w:szCs w:val="24"/>
        </w:rPr>
        <w:t xml:space="preserve">3d projects </w:t>
      </w:r>
    </w:p>
    <w:p w14:paraId="53246F27" w14:textId="6DD04560" w:rsidR="005E4C3D" w:rsidRPr="005E4C3D" w:rsidRDefault="005E4C3D" w:rsidP="005E4C3D">
      <w:pPr>
        <w:pStyle w:val="ListParagraph"/>
        <w:numPr>
          <w:ilvl w:val="0"/>
          <w:numId w:val="4"/>
        </w:numPr>
        <w:spacing w:line="360" w:lineRule="auto"/>
        <w:jc w:val="both"/>
        <w:rPr>
          <w:rFonts w:ascii="Times New Roman" w:hAnsi="Times New Roman" w:cs="Times New Roman"/>
          <w:sz w:val="24"/>
          <w:szCs w:val="24"/>
        </w:rPr>
      </w:pPr>
      <w:r w:rsidRPr="005E4C3D">
        <w:rPr>
          <w:rFonts w:ascii="Times New Roman" w:hAnsi="Times New Roman" w:cs="Times New Roman"/>
          <w:sz w:val="24"/>
          <w:szCs w:val="24"/>
        </w:rPr>
        <w:t>Spatial design, a mixture between landscape and interior design</w:t>
      </w:r>
    </w:p>
    <w:p w14:paraId="7606BC46" w14:textId="5846309E" w:rsidR="006A63D8" w:rsidRDefault="005E4C3D" w:rsidP="005E4C3D">
      <w:pPr>
        <w:pStyle w:val="ListParagraph"/>
        <w:numPr>
          <w:ilvl w:val="0"/>
          <w:numId w:val="4"/>
        </w:numPr>
        <w:spacing w:line="360" w:lineRule="auto"/>
        <w:jc w:val="both"/>
        <w:rPr>
          <w:rFonts w:ascii="Times New Roman" w:hAnsi="Times New Roman" w:cs="Times New Roman"/>
          <w:sz w:val="24"/>
          <w:szCs w:val="24"/>
        </w:rPr>
      </w:pPr>
      <w:r w:rsidRPr="005E4C3D">
        <w:rPr>
          <w:rFonts w:ascii="Times New Roman" w:hAnsi="Times New Roman" w:cs="Times New Roman"/>
          <w:sz w:val="24"/>
          <w:szCs w:val="24"/>
        </w:rPr>
        <w:t>Other 3d application in AutoCAD and Sketchup Photoshop at request</w:t>
      </w:r>
    </w:p>
    <w:p w14:paraId="17C3FD9C" w14:textId="1BDD459E" w:rsidR="005E4C3D" w:rsidRDefault="005E4C3D" w:rsidP="005E4C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Supervision of the work</w:t>
      </w:r>
    </w:p>
    <w:p w14:paraId="12C4885B" w14:textId="07A45405" w:rsidR="005E4C3D" w:rsidRDefault="005E4C3D" w:rsidP="005E4C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purchase of the goods needed for the design</w:t>
      </w:r>
    </w:p>
    <w:p w14:paraId="717F73B9" w14:textId="3969985B" w:rsidR="005E4C3D" w:rsidRDefault="005E4C3D" w:rsidP="005E4C3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employment of builders. </w:t>
      </w:r>
    </w:p>
    <w:p w14:paraId="2306A5FD" w14:textId="4806A68D" w:rsidR="005E4C3D" w:rsidRPr="005E4C3D" w:rsidRDefault="005E4C3D" w:rsidP="005E4C3D">
      <w:pPr>
        <w:spacing w:line="360" w:lineRule="auto"/>
        <w:jc w:val="both"/>
        <w:rPr>
          <w:rFonts w:ascii="Times New Roman" w:hAnsi="Times New Roman" w:cs="Times New Roman"/>
          <w:b/>
          <w:bCs/>
          <w:sz w:val="24"/>
          <w:szCs w:val="24"/>
        </w:rPr>
      </w:pPr>
      <w:r w:rsidRPr="005E4C3D">
        <w:rPr>
          <w:rFonts w:ascii="Times New Roman" w:hAnsi="Times New Roman" w:cs="Times New Roman"/>
          <w:b/>
          <w:bCs/>
          <w:sz w:val="24"/>
          <w:szCs w:val="24"/>
        </w:rPr>
        <w:t>Price</w:t>
      </w:r>
    </w:p>
    <w:p w14:paraId="728E96B7" w14:textId="2A74230E" w:rsidR="005E4C3D" w:rsidRDefault="005E4C3D" w:rsidP="005E4C3D">
      <w:pPr>
        <w:spacing w:line="360" w:lineRule="auto"/>
        <w:jc w:val="both"/>
        <w:rPr>
          <w:rFonts w:ascii="Times New Roman" w:hAnsi="Times New Roman" w:cs="Times New Roman"/>
          <w:sz w:val="24"/>
          <w:szCs w:val="24"/>
        </w:rPr>
      </w:pPr>
      <w:r w:rsidRPr="005E4C3D">
        <w:rPr>
          <w:rFonts w:ascii="Times New Roman" w:hAnsi="Times New Roman" w:cs="Times New Roman"/>
          <w:sz w:val="24"/>
          <w:szCs w:val="24"/>
        </w:rPr>
        <w:t>The price of each project will be calculated based on the materials that are used from suppliers and the conceptual design. It will be the best price on the market based on quality – time – resources. The projects will be 3D on AutoCAD and Sketchup Photoshop</w:t>
      </w:r>
      <w:r w:rsidR="0040771D">
        <w:rPr>
          <w:rFonts w:ascii="Times New Roman" w:hAnsi="Times New Roman" w:cs="Times New Roman"/>
          <w:sz w:val="24"/>
          <w:szCs w:val="24"/>
        </w:rPr>
        <w:t xml:space="preserve"> in the beginning, then the materials needed will be purchased, then an external team will be employed to finish the design, on our direct supervision. This means that half of the price will be requested in advance, before ordering the material, and the next half will be due by the end of the project. The hourly rate will be between £20-£25, adding the cost of the materials and the team that will assembly the materials into the desired design. </w:t>
      </w:r>
    </w:p>
    <w:p w14:paraId="447192D9" w14:textId="541B629A" w:rsidR="006A235D" w:rsidRDefault="006A235D" w:rsidP="005E4C3D">
      <w:pPr>
        <w:spacing w:line="360" w:lineRule="auto"/>
        <w:jc w:val="both"/>
        <w:rPr>
          <w:rFonts w:ascii="Times New Roman" w:hAnsi="Times New Roman" w:cs="Times New Roman"/>
          <w:sz w:val="24"/>
          <w:szCs w:val="24"/>
        </w:rPr>
      </w:pPr>
    </w:p>
    <w:p w14:paraId="39A28AA2" w14:textId="2BAD36C7" w:rsidR="006A235D" w:rsidRDefault="006A235D" w:rsidP="005E4C3D">
      <w:pPr>
        <w:spacing w:line="360" w:lineRule="auto"/>
        <w:jc w:val="both"/>
        <w:rPr>
          <w:rFonts w:ascii="Times New Roman" w:hAnsi="Times New Roman" w:cs="Times New Roman"/>
          <w:sz w:val="24"/>
          <w:szCs w:val="24"/>
        </w:rPr>
      </w:pPr>
    </w:p>
    <w:p w14:paraId="2F1B4689" w14:textId="77777777" w:rsidR="006A235D" w:rsidRDefault="006A235D" w:rsidP="005E4C3D">
      <w:pPr>
        <w:spacing w:line="360" w:lineRule="auto"/>
        <w:jc w:val="both"/>
        <w:rPr>
          <w:rFonts w:ascii="Times New Roman" w:hAnsi="Times New Roman" w:cs="Times New Roman"/>
          <w:sz w:val="24"/>
          <w:szCs w:val="24"/>
        </w:rPr>
      </w:pPr>
    </w:p>
    <w:p w14:paraId="2B005DDB" w14:textId="23D8FC7E" w:rsidR="0040771D" w:rsidRPr="0040771D" w:rsidRDefault="0040771D" w:rsidP="005E4C3D">
      <w:pPr>
        <w:spacing w:line="360" w:lineRule="auto"/>
        <w:jc w:val="both"/>
        <w:rPr>
          <w:rFonts w:ascii="Times New Roman" w:hAnsi="Times New Roman" w:cs="Times New Roman"/>
          <w:b/>
          <w:bCs/>
          <w:sz w:val="24"/>
          <w:szCs w:val="24"/>
        </w:rPr>
      </w:pPr>
      <w:r w:rsidRPr="0040771D">
        <w:rPr>
          <w:rFonts w:ascii="Times New Roman" w:hAnsi="Times New Roman" w:cs="Times New Roman"/>
          <w:b/>
          <w:bCs/>
          <w:sz w:val="24"/>
          <w:szCs w:val="24"/>
        </w:rPr>
        <w:lastRenderedPageBreak/>
        <w:t>Promotion</w:t>
      </w:r>
    </w:p>
    <w:p w14:paraId="565B3434" w14:textId="29124A96" w:rsidR="0040771D" w:rsidRDefault="0040771D" w:rsidP="005E4C3D">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promotion will be done online, because that is the main source of promotion nowadays and people are more attracted to find new small businesses online</w:t>
      </w:r>
      <w:r w:rsidR="006A235D">
        <w:rPr>
          <w:rFonts w:ascii="Times New Roman" w:hAnsi="Times New Roman" w:cs="Times New Roman"/>
          <w:sz w:val="24"/>
          <w:szCs w:val="24"/>
        </w:rPr>
        <w:t xml:space="preserve"> </w:t>
      </w:r>
      <w:r>
        <w:rPr>
          <w:rFonts w:ascii="Times New Roman" w:hAnsi="Times New Roman" w:cs="Times New Roman"/>
          <w:sz w:val="24"/>
          <w:szCs w:val="24"/>
        </w:rPr>
        <w:t xml:space="preserve">(Edkent Media. 2020). </w:t>
      </w:r>
      <w:r w:rsidR="006A235D">
        <w:rPr>
          <w:rFonts w:ascii="Times New Roman" w:hAnsi="Times New Roman" w:cs="Times New Roman"/>
          <w:sz w:val="24"/>
          <w:szCs w:val="24"/>
        </w:rPr>
        <w:t>There are multiple benefits to the online promotion (Bell, 2021):</w:t>
      </w:r>
    </w:p>
    <w:p w14:paraId="33E8E45F" w14:textId="6A63EF97" w:rsidR="006A235D" w:rsidRDefault="006A235D" w:rsidP="006A235D">
      <w:pPr>
        <w:pStyle w:val="ListParagraph"/>
        <w:numPr>
          <w:ilvl w:val="0"/>
          <w:numId w:val="5"/>
        </w:numPr>
        <w:spacing w:line="360" w:lineRule="auto"/>
        <w:jc w:val="both"/>
        <w:rPr>
          <w:rFonts w:ascii="Times New Roman" w:hAnsi="Times New Roman" w:cs="Times New Roman"/>
          <w:sz w:val="24"/>
          <w:szCs w:val="24"/>
        </w:rPr>
      </w:pPr>
      <w:r w:rsidRPr="006A235D">
        <w:rPr>
          <w:rFonts w:ascii="Times New Roman" w:hAnsi="Times New Roman" w:cs="Times New Roman"/>
          <w:b/>
          <w:bCs/>
          <w:sz w:val="24"/>
          <w:szCs w:val="24"/>
        </w:rPr>
        <w:t>24/7 Marketing</w:t>
      </w:r>
      <w:r>
        <w:rPr>
          <w:rFonts w:ascii="Times New Roman" w:hAnsi="Times New Roman" w:cs="Times New Roman"/>
          <w:sz w:val="24"/>
          <w:szCs w:val="24"/>
        </w:rPr>
        <w:t xml:space="preserve"> – this means that anyone can promote their business nonstop by creating an online marketing campaign, and can save time, can make sure that the campaign is noticed on all time variations and can be directly addressed to the target market.</w:t>
      </w:r>
    </w:p>
    <w:p w14:paraId="5170146D" w14:textId="2A62B1D4" w:rsidR="006A235D" w:rsidRDefault="006A235D" w:rsidP="006A235D">
      <w:pPr>
        <w:pStyle w:val="ListParagraph"/>
        <w:numPr>
          <w:ilvl w:val="0"/>
          <w:numId w:val="5"/>
        </w:numPr>
        <w:spacing w:line="360" w:lineRule="auto"/>
        <w:jc w:val="both"/>
        <w:rPr>
          <w:rFonts w:ascii="Times New Roman" w:hAnsi="Times New Roman" w:cs="Times New Roman"/>
          <w:sz w:val="24"/>
          <w:szCs w:val="24"/>
        </w:rPr>
      </w:pPr>
      <w:r w:rsidRPr="006A235D">
        <w:rPr>
          <w:rFonts w:ascii="Times New Roman" w:hAnsi="Times New Roman" w:cs="Times New Roman"/>
          <w:b/>
          <w:bCs/>
          <w:sz w:val="24"/>
          <w:szCs w:val="24"/>
        </w:rPr>
        <w:t>Global reach</w:t>
      </w:r>
      <w:r>
        <w:rPr>
          <w:rFonts w:ascii="Times New Roman" w:hAnsi="Times New Roman" w:cs="Times New Roman"/>
          <w:sz w:val="24"/>
          <w:szCs w:val="24"/>
        </w:rPr>
        <w:t xml:space="preserve"> – no matter where a business is located, </w:t>
      </w:r>
      <w:r w:rsidR="006F3EC4">
        <w:rPr>
          <w:rFonts w:ascii="Times New Roman" w:hAnsi="Times New Roman" w:cs="Times New Roman"/>
          <w:sz w:val="24"/>
          <w:szCs w:val="24"/>
        </w:rPr>
        <w:t xml:space="preserve">they can reach people from all around the world, and this can benefit especially the businesses that offer their services worldwide. </w:t>
      </w:r>
    </w:p>
    <w:p w14:paraId="274CD348" w14:textId="15231C8E" w:rsidR="006F3EC4" w:rsidRDefault="006F3EC4" w:rsidP="006A235D">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Low cost </w:t>
      </w:r>
      <w:r>
        <w:rPr>
          <w:rFonts w:ascii="Times New Roman" w:hAnsi="Times New Roman" w:cs="Times New Roman"/>
          <w:sz w:val="24"/>
          <w:szCs w:val="24"/>
        </w:rPr>
        <w:t xml:space="preserve">– the costs is lower when you have everything online. For example, instead of paying for a billboard and have no profit from it, a social media campaign can offer the viewers the possibility to check a website and to buy something with just one click. </w:t>
      </w:r>
    </w:p>
    <w:p w14:paraId="7F0B39A4" w14:textId="49A00C67" w:rsidR="006F3EC4" w:rsidRDefault="006F3EC4" w:rsidP="006A235D">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Ease of personalisation </w:t>
      </w:r>
      <w:r>
        <w:rPr>
          <w:rFonts w:ascii="Times New Roman" w:hAnsi="Times New Roman" w:cs="Times New Roman"/>
          <w:sz w:val="24"/>
          <w:szCs w:val="24"/>
        </w:rPr>
        <w:t xml:space="preserve">– the online campaigns can be personalised to reach the target market. </w:t>
      </w:r>
    </w:p>
    <w:p w14:paraId="1C08B90B" w14:textId="2688847F" w:rsidR="006F3EC4" w:rsidRPr="006F3EC4" w:rsidRDefault="006F3EC4" w:rsidP="006F3EC4">
      <w:pPr>
        <w:spacing w:line="360" w:lineRule="auto"/>
        <w:jc w:val="both"/>
        <w:rPr>
          <w:rFonts w:ascii="Times New Roman" w:hAnsi="Times New Roman" w:cs="Times New Roman"/>
          <w:b/>
          <w:bCs/>
          <w:sz w:val="24"/>
          <w:szCs w:val="24"/>
        </w:rPr>
      </w:pPr>
      <w:r w:rsidRPr="006F3EC4">
        <w:rPr>
          <w:rFonts w:ascii="Times New Roman" w:hAnsi="Times New Roman" w:cs="Times New Roman"/>
          <w:b/>
          <w:bCs/>
          <w:sz w:val="24"/>
          <w:szCs w:val="24"/>
        </w:rPr>
        <w:t>Place</w:t>
      </w:r>
    </w:p>
    <w:p w14:paraId="5E4FB980" w14:textId="5BF966AA" w:rsidR="006F3EC4" w:rsidRDefault="006F3EC4" w:rsidP="006F3E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target market will be in Cardiff, at the beginning or our business. We plan to expand, but for the moment we will see how the profit will be. We won’t make a global campaign because there is no need since we won’t be able to honour the orders made from other cities or countries at the moment. </w:t>
      </w:r>
      <w:r w:rsidR="00783520">
        <w:rPr>
          <w:rFonts w:ascii="Times New Roman" w:hAnsi="Times New Roman" w:cs="Times New Roman"/>
          <w:sz w:val="24"/>
          <w:szCs w:val="24"/>
        </w:rPr>
        <w:t xml:space="preserve">We will encourage everyone to leave reviews and to interact with us, one of our objectives being to build an online community. </w:t>
      </w:r>
    </w:p>
    <w:p w14:paraId="09E466B2" w14:textId="1EEAFC15" w:rsidR="00783520" w:rsidRPr="00783520" w:rsidRDefault="00783520" w:rsidP="006F3EC4">
      <w:pPr>
        <w:spacing w:line="360" w:lineRule="auto"/>
        <w:jc w:val="both"/>
        <w:rPr>
          <w:rFonts w:ascii="Times New Roman" w:hAnsi="Times New Roman" w:cs="Times New Roman"/>
          <w:b/>
          <w:bCs/>
          <w:sz w:val="24"/>
          <w:szCs w:val="24"/>
        </w:rPr>
      </w:pPr>
      <w:r w:rsidRPr="00783520">
        <w:rPr>
          <w:rFonts w:ascii="Times New Roman" w:hAnsi="Times New Roman" w:cs="Times New Roman"/>
          <w:b/>
          <w:bCs/>
          <w:sz w:val="24"/>
          <w:szCs w:val="24"/>
        </w:rPr>
        <w:t>People</w:t>
      </w:r>
    </w:p>
    <w:p w14:paraId="2FC28B74" w14:textId="3B4FCFDF" w:rsidR="005E4C3D" w:rsidRDefault="00783520" w:rsidP="007835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people that will participate </w:t>
      </w:r>
      <w:r w:rsidR="00A24C78">
        <w:rPr>
          <w:rFonts w:ascii="Times New Roman" w:hAnsi="Times New Roman" w:cs="Times New Roman"/>
          <w:sz w:val="24"/>
          <w:szCs w:val="24"/>
        </w:rPr>
        <w:t xml:space="preserve">in this business are me and my partner, the team that will assembly everything and the suppliers. But, above all that, the most important persons will be the customers, because without them, the business cannot exist or function. </w:t>
      </w:r>
    </w:p>
    <w:p w14:paraId="7FE6712E" w14:textId="66AEF0AC" w:rsidR="00A24C78" w:rsidRPr="00A24C78" w:rsidRDefault="00A24C78" w:rsidP="00783520">
      <w:pPr>
        <w:spacing w:line="360" w:lineRule="auto"/>
        <w:jc w:val="both"/>
        <w:rPr>
          <w:rFonts w:ascii="Times New Roman" w:hAnsi="Times New Roman" w:cs="Times New Roman"/>
          <w:b/>
          <w:bCs/>
          <w:sz w:val="24"/>
          <w:szCs w:val="24"/>
        </w:rPr>
      </w:pPr>
      <w:r w:rsidRPr="00A24C78">
        <w:rPr>
          <w:rFonts w:ascii="Times New Roman" w:hAnsi="Times New Roman" w:cs="Times New Roman"/>
          <w:b/>
          <w:bCs/>
          <w:sz w:val="24"/>
          <w:szCs w:val="24"/>
        </w:rPr>
        <w:t>Process</w:t>
      </w:r>
    </w:p>
    <w:p w14:paraId="6053E0CE" w14:textId="1226D0D8" w:rsidR="00A24C78" w:rsidRDefault="00A24C78" w:rsidP="007835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a design can be easily tracked by the customers. The project will start with a brainstorming in which we will try to find as much information about the customer as we can, in order to offer the best design. Then, </w:t>
      </w:r>
      <w:r w:rsidR="006D6BDC">
        <w:rPr>
          <w:rFonts w:ascii="Times New Roman" w:hAnsi="Times New Roman" w:cs="Times New Roman"/>
          <w:sz w:val="24"/>
          <w:szCs w:val="24"/>
        </w:rPr>
        <w:t xml:space="preserve">it will be mandatory to visit the place of the design, and </w:t>
      </w:r>
      <w:r w:rsidR="006D6BDC">
        <w:rPr>
          <w:rFonts w:ascii="Times New Roman" w:hAnsi="Times New Roman" w:cs="Times New Roman"/>
          <w:sz w:val="24"/>
          <w:szCs w:val="24"/>
        </w:rPr>
        <w:lastRenderedPageBreak/>
        <w:t xml:space="preserve">to take the proper measurements, and to offer the right quotation for the project. After that, there will be multiple sketches for the place, and the client can modify anything here. After all the elements of the design will be agreed, the suppliers will be contacted, and the material needed will be purchased. The final step is to hire the best team to assembly all the materials and to bring the sketches to life. The client will be always informed about the progress of the project. </w:t>
      </w:r>
    </w:p>
    <w:p w14:paraId="7626B7D2" w14:textId="04F3647F" w:rsidR="006D6BDC" w:rsidRPr="006D6BDC" w:rsidRDefault="006D6BDC" w:rsidP="00783520">
      <w:pPr>
        <w:spacing w:line="360" w:lineRule="auto"/>
        <w:jc w:val="both"/>
        <w:rPr>
          <w:rFonts w:ascii="Times New Roman" w:hAnsi="Times New Roman" w:cs="Times New Roman"/>
          <w:b/>
          <w:bCs/>
          <w:sz w:val="24"/>
          <w:szCs w:val="24"/>
        </w:rPr>
      </w:pPr>
      <w:r w:rsidRPr="006D6BDC">
        <w:rPr>
          <w:rFonts w:ascii="Times New Roman" w:hAnsi="Times New Roman" w:cs="Times New Roman"/>
          <w:b/>
          <w:bCs/>
          <w:sz w:val="24"/>
          <w:szCs w:val="24"/>
        </w:rPr>
        <w:t>Physical evidence</w:t>
      </w:r>
    </w:p>
    <w:p w14:paraId="08631C21" w14:textId="4B81DDDC" w:rsidR="006D6BDC" w:rsidRDefault="006D6BDC" w:rsidP="007835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best evidence will be final product for the customer. They will have their ideas come to life and they can fully experience what we offer. The products used will be of high quality, the professionalism of the team will be noticed in little details. All the client ideas will be taken into consideration and we will be open to modify/change anything. We will also offer </w:t>
      </w:r>
      <w:r w:rsidR="00FF147D">
        <w:rPr>
          <w:rFonts w:ascii="Times New Roman" w:hAnsi="Times New Roman" w:cs="Times New Roman"/>
          <w:sz w:val="24"/>
          <w:szCs w:val="24"/>
        </w:rPr>
        <w:t>10-year</w:t>
      </w:r>
      <w:r>
        <w:rPr>
          <w:rFonts w:ascii="Times New Roman" w:hAnsi="Times New Roman" w:cs="Times New Roman"/>
          <w:sz w:val="24"/>
          <w:szCs w:val="24"/>
        </w:rPr>
        <w:t xml:space="preserve"> guaranty of every product used. </w:t>
      </w:r>
    </w:p>
    <w:p w14:paraId="650AAEE9" w14:textId="299BF32E" w:rsidR="006D6BDC" w:rsidRDefault="00FF147D" w:rsidP="00FF147D">
      <w:pPr>
        <w:pStyle w:val="ListParagraph"/>
        <w:numPr>
          <w:ilvl w:val="0"/>
          <w:numId w:val="1"/>
        </w:numPr>
        <w:spacing w:line="360" w:lineRule="auto"/>
        <w:jc w:val="both"/>
        <w:outlineLvl w:val="0"/>
        <w:rPr>
          <w:rFonts w:ascii="Times New Roman" w:hAnsi="Times New Roman" w:cs="Times New Roman"/>
          <w:b/>
          <w:bCs/>
          <w:sz w:val="24"/>
          <w:szCs w:val="24"/>
        </w:rPr>
      </w:pPr>
      <w:bookmarkStart w:id="9" w:name="_Toc66829155"/>
      <w:r w:rsidRPr="00FF147D">
        <w:rPr>
          <w:rFonts w:ascii="Times New Roman" w:hAnsi="Times New Roman" w:cs="Times New Roman"/>
          <w:b/>
          <w:bCs/>
          <w:sz w:val="24"/>
          <w:szCs w:val="24"/>
        </w:rPr>
        <w:t>Marketing samples</w:t>
      </w:r>
      <w:bookmarkEnd w:id="9"/>
    </w:p>
    <w:p w14:paraId="5ECCF12B" w14:textId="2A2E5E64"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sz w:val="24"/>
          <w:szCs w:val="24"/>
        </w:rPr>
        <w:t>We started to create our marketing samples with the logo because it is the first thing that helps building a brand identity (Decker, 2017).</w:t>
      </w:r>
    </w:p>
    <w:p w14:paraId="73A70805" w14:textId="77777777"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FE7DAC0" w14:textId="415F1724"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3F340602" wp14:editId="31F9DE3B">
            <wp:extent cx="2178162" cy="3225966"/>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78162" cy="3225966"/>
                    </a:xfrm>
                    <a:prstGeom prst="rect">
                      <a:avLst/>
                    </a:prstGeom>
                  </pic:spPr>
                </pic:pic>
              </a:graphicData>
            </a:graphic>
          </wp:inline>
        </w:drawing>
      </w:r>
    </w:p>
    <w:p w14:paraId="7807A587" w14:textId="59FF54A3" w:rsidR="00FF147D" w:rsidRDefault="00FF147D" w:rsidP="00FF147D">
      <w:pPr>
        <w:spacing w:line="360" w:lineRule="auto"/>
        <w:jc w:val="both"/>
        <w:rPr>
          <w:rFonts w:ascii="Times New Roman" w:hAnsi="Times New Roman" w:cs="Times New Roman"/>
          <w:sz w:val="24"/>
          <w:szCs w:val="24"/>
        </w:rPr>
      </w:pPr>
    </w:p>
    <w:p w14:paraId="335EDA57" w14:textId="58EB0F60" w:rsidR="00FF147D" w:rsidRDefault="00FF147D" w:rsidP="00FF147D">
      <w:pPr>
        <w:spacing w:line="360" w:lineRule="auto"/>
        <w:jc w:val="both"/>
        <w:rPr>
          <w:rFonts w:ascii="Times New Roman" w:hAnsi="Times New Roman" w:cs="Times New Roman"/>
          <w:sz w:val="24"/>
          <w:szCs w:val="24"/>
        </w:rPr>
      </w:pPr>
    </w:p>
    <w:p w14:paraId="286D0FCF" w14:textId="432F1831"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 also created business cards.</w:t>
      </w:r>
    </w:p>
    <w:p w14:paraId="00BFE3A6" w14:textId="5AB59A20"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C7E70D" wp14:editId="16D3E99B">
            <wp:extent cx="5731510" cy="3287395"/>
            <wp:effectExtent l="0" t="0" r="2540" b="8255"/>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inline>
        </w:drawing>
      </w:r>
    </w:p>
    <w:p w14:paraId="03E6AE05" w14:textId="60D9F77D"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A1715C" wp14:editId="081D2325">
            <wp:extent cx="5731510" cy="3293745"/>
            <wp:effectExtent l="0" t="0" r="2540" b="190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93745"/>
                    </a:xfrm>
                    <a:prstGeom prst="rect">
                      <a:avLst/>
                    </a:prstGeom>
                  </pic:spPr>
                </pic:pic>
              </a:graphicData>
            </a:graphic>
          </wp:inline>
        </w:drawing>
      </w:r>
    </w:p>
    <w:p w14:paraId="24F86754" w14:textId="58DAB099" w:rsidR="00FF147D" w:rsidRDefault="00FF147D" w:rsidP="00FF147D">
      <w:pPr>
        <w:spacing w:line="360" w:lineRule="auto"/>
        <w:jc w:val="both"/>
        <w:rPr>
          <w:rFonts w:ascii="Times New Roman" w:hAnsi="Times New Roman" w:cs="Times New Roman"/>
          <w:sz w:val="24"/>
          <w:szCs w:val="24"/>
        </w:rPr>
      </w:pPr>
    </w:p>
    <w:p w14:paraId="58B5BF70" w14:textId="4F7E0E11" w:rsidR="00FF147D" w:rsidRDefault="00FF147D" w:rsidP="00FF147D">
      <w:pPr>
        <w:spacing w:line="360" w:lineRule="auto"/>
        <w:jc w:val="both"/>
        <w:rPr>
          <w:rFonts w:ascii="Times New Roman" w:hAnsi="Times New Roman" w:cs="Times New Roman"/>
          <w:sz w:val="24"/>
          <w:szCs w:val="24"/>
        </w:rPr>
      </w:pPr>
    </w:p>
    <w:p w14:paraId="31EE8EF9" w14:textId="27EFB668" w:rsidR="00FF147D" w:rsidRDefault="00FF147D" w:rsidP="00FF147D">
      <w:pPr>
        <w:spacing w:line="360" w:lineRule="auto"/>
        <w:jc w:val="both"/>
        <w:rPr>
          <w:rFonts w:ascii="Times New Roman" w:hAnsi="Times New Roman" w:cs="Times New Roman"/>
          <w:sz w:val="24"/>
          <w:szCs w:val="24"/>
        </w:rPr>
      </w:pPr>
    </w:p>
    <w:p w14:paraId="3235865A" w14:textId="4A700AFA" w:rsidR="00FF147D" w:rsidRDefault="00FF147D" w:rsidP="00FF147D">
      <w:pPr>
        <w:spacing w:line="360" w:lineRule="auto"/>
        <w:jc w:val="both"/>
        <w:rPr>
          <w:rFonts w:ascii="Times New Roman" w:hAnsi="Times New Roman" w:cs="Times New Roman"/>
          <w:sz w:val="24"/>
          <w:szCs w:val="24"/>
        </w:rPr>
      </w:pPr>
    </w:p>
    <w:p w14:paraId="2656EA1E" w14:textId="21ECE5D3"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Finally, we created a range of potential designs, that our customers can take inspiration from. A few examples are: </w:t>
      </w:r>
    </w:p>
    <w:p w14:paraId="183982FB" w14:textId="64A062DB"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58F2EA" wp14:editId="636CEBD6">
            <wp:extent cx="5731510" cy="4656455"/>
            <wp:effectExtent l="0" t="0" r="2540" b="0"/>
            <wp:docPr id="5" name="Picture 5" descr="A picture containing text, wall, indoo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all, indoor, differ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656455"/>
                    </a:xfrm>
                    <a:prstGeom prst="rect">
                      <a:avLst/>
                    </a:prstGeom>
                  </pic:spPr>
                </pic:pic>
              </a:graphicData>
            </a:graphic>
          </wp:inline>
        </w:drawing>
      </w:r>
    </w:p>
    <w:p w14:paraId="77FD5DE5" w14:textId="45168B45"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011F915" wp14:editId="2DE4FEFA">
            <wp:extent cx="5731510" cy="4584065"/>
            <wp:effectExtent l="0" t="0" r="2540" b="6985"/>
            <wp:docPr id="6" name="Picture 6" descr="A picture containing text, indoor, different,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different, furnitu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584065"/>
                    </a:xfrm>
                    <a:prstGeom prst="rect">
                      <a:avLst/>
                    </a:prstGeom>
                  </pic:spPr>
                </pic:pic>
              </a:graphicData>
            </a:graphic>
          </wp:inline>
        </w:drawing>
      </w:r>
    </w:p>
    <w:p w14:paraId="0CE9B6BA" w14:textId="0740C03C"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FC06DD9" wp14:editId="0D516949">
            <wp:extent cx="5731510" cy="4595495"/>
            <wp:effectExtent l="0" t="0" r="2540" b="0"/>
            <wp:docPr id="7" name="Picture 7" descr="A picture containing indoor, wall, liv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wall, living, roo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595495"/>
                    </a:xfrm>
                    <a:prstGeom prst="rect">
                      <a:avLst/>
                    </a:prstGeom>
                  </pic:spPr>
                </pic:pic>
              </a:graphicData>
            </a:graphic>
          </wp:inline>
        </w:drawing>
      </w:r>
    </w:p>
    <w:p w14:paraId="5A1B5F70" w14:textId="1AEB9011"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89D5351" wp14:editId="12351ECE">
            <wp:extent cx="5731510" cy="4596765"/>
            <wp:effectExtent l="0" t="0" r="2540" b="0"/>
            <wp:docPr id="8" name="Picture 8" descr="A picture containing text, different, variou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different, various, severa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596765"/>
                    </a:xfrm>
                    <a:prstGeom prst="rect">
                      <a:avLst/>
                    </a:prstGeom>
                  </pic:spPr>
                </pic:pic>
              </a:graphicData>
            </a:graphic>
          </wp:inline>
        </w:drawing>
      </w:r>
    </w:p>
    <w:p w14:paraId="5A029DBD" w14:textId="72B5F068" w:rsidR="00FF147D" w:rsidRPr="00FF147D" w:rsidRDefault="00FF147D" w:rsidP="00FF147D">
      <w:pPr>
        <w:spacing w:line="360" w:lineRule="auto"/>
        <w:jc w:val="both"/>
        <w:rPr>
          <w:rFonts w:ascii="Times New Roman" w:hAnsi="Times New Roman" w:cs="Times New Roman"/>
          <w:b/>
          <w:bCs/>
          <w:sz w:val="24"/>
          <w:szCs w:val="24"/>
        </w:rPr>
      </w:pPr>
    </w:p>
    <w:p w14:paraId="48D4B905" w14:textId="494B18D4" w:rsidR="00FF147D" w:rsidRPr="00FF147D" w:rsidRDefault="00FF147D" w:rsidP="00FF147D">
      <w:pPr>
        <w:pStyle w:val="ListParagraph"/>
        <w:numPr>
          <w:ilvl w:val="0"/>
          <w:numId w:val="1"/>
        </w:numPr>
        <w:spacing w:line="360" w:lineRule="auto"/>
        <w:jc w:val="both"/>
        <w:outlineLvl w:val="0"/>
        <w:rPr>
          <w:rFonts w:ascii="Times New Roman" w:hAnsi="Times New Roman" w:cs="Times New Roman"/>
          <w:b/>
          <w:bCs/>
          <w:sz w:val="24"/>
          <w:szCs w:val="24"/>
        </w:rPr>
      </w:pPr>
      <w:bookmarkStart w:id="10" w:name="_Toc66829156"/>
      <w:r w:rsidRPr="00FF147D">
        <w:rPr>
          <w:rFonts w:ascii="Times New Roman" w:hAnsi="Times New Roman" w:cs="Times New Roman"/>
          <w:b/>
          <w:bCs/>
          <w:sz w:val="24"/>
          <w:szCs w:val="24"/>
        </w:rPr>
        <w:t>Physical location</w:t>
      </w:r>
      <w:bookmarkEnd w:id="10"/>
    </w:p>
    <w:p w14:paraId="61044638" w14:textId="6BA530A4" w:rsidR="00FF147D" w:rsidRDefault="00FF147D" w:rsidP="00FF147D">
      <w:pPr>
        <w:spacing w:line="360" w:lineRule="auto"/>
        <w:jc w:val="both"/>
        <w:rPr>
          <w:rFonts w:ascii="Times New Roman" w:hAnsi="Times New Roman" w:cs="Times New Roman"/>
          <w:sz w:val="24"/>
          <w:szCs w:val="24"/>
        </w:rPr>
      </w:pPr>
      <w:r w:rsidRPr="00FF147D">
        <w:rPr>
          <w:rFonts w:ascii="Times New Roman" w:hAnsi="Times New Roman" w:cs="Times New Roman"/>
          <w:sz w:val="24"/>
          <w:szCs w:val="24"/>
        </w:rPr>
        <w:t xml:space="preserve">The company will be located in a small house with a garden, just outside </w:t>
      </w:r>
      <w:r>
        <w:rPr>
          <w:rFonts w:ascii="Times New Roman" w:hAnsi="Times New Roman" w:cs="Times New Roman"/>
          <w:sz w:val="24"/>
          <w:szCs w:val="24"/>
        </w:rPr>
        <w:t>Cardiff</w:t>
      </w:r>
      <w:r w:rsidRPr="00FF147D">
        <w:rPr>
          <w:rFonts w:ascii="Times New Roman" w:hAnsi="Times New Roman" w:cs="Times New Roman"/>
          <w:sz w:val="24"/>
          <w:szCs w:val="24"/>
        </w:rPr>
        <w:t xml:space="preserve"> and is meant to create a visual impact to the clients that visit the head office. The space will be rented and will be the live transformation of something old into something creative and new, inside, and outside - this kind of message we want to transmit to the clients that visit our head office. The garden will have an impressive look of something never seen in </w:t>
      </w:r>
      <w:r w:rsidR="00F22BA7">
        <w:rPr>
          <w:rFonts w:ascii="Times New Roman" w:hAnsi="Times New Roman" w:cs="Times New Roman"/>
          <w:sz w:val="24"/>
          <w:szCs w:val="24"/>
        </w:rPr>
        <w:t>Cardiff</w:t>
      </w:r>
      <w:r w:rsidRPr="00FF147D">
        <w:rPr>
          <w:rFonts w:ascii="Times New Roman" w:hAnsi="Times New Roman" w:cs="Times New Roman"/>
          <w:sz w:val="24"/>
          <w:szCs w:val="24"/>
        </w:rPr>
        <w:t xml:space="preserve"> yet – taste and originality of landscape. </w:t>
      </w:r>
      <w:r w:rsidRPr="00FF147D">
        <w:rPr>
          <w:rFonts w:ascii="Times New Roman" w:hAnsi="Times New Roman" w:cs="Times New Roman"/>
          <w:sz w:val="24"/>
          <w:szCs w:val="24"/>
        </w:rPr>
        <w:t>So,</w:t>
      </w:r>
      <w:r w:rsidRPr="00FF147D">
        <w:rPr>
          <w:rFonts w:ascii="Times New Roman" w:hAnsi="Times New Roman" w:cs="Times New Roman"/>
          <w:sz w:val="24"/>
          <w:szCs w:val="24"/>
        </w:rPr>
        <w:t xml:space="preserve"> in this way the message of how we </w:t>
      </w:r>
      <w:r w:rsidRPr="00FF147D">
        <w:rPr>
          <w:rFonts w:ascii="Times New Roman" w:hAnsi="Times New Roman" w:cs="Times New Roman"/>
          <w:sz w:val="24"/>
          <w:szCs w:val="24"/>
        </w:rPr>
        <w:t>can</w:t>
      </w:r>
      <w:r w:rsidRPr="00FF147D">
        <w:rPr>
          <w:rFonts w:ascii="Times New Roman" w:hAnsi="Times New Roman" w:cs="Times New Roman"/>
          <w:sz w:val="24"/>
          <w:szCs w:val="24"/>
        </w:rPr>
        <w:t xml:space="preserve"> transform the space, both inside and outside will be our best business card.</w:t>
      </w:r>
    </w:p>
    <w:p w14:paraId="61C4BFD8" w14:textId="1BC9EE36" w:rsidR="00FF147D" w:rsidRDefault="00F22BA7" w:rsidP="00FF14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address is 1B Augusta Road, Cardiff, CF64 5RH, and this will serve as our main office. </w:t>
      </w:r>
    </w:p>
    <w:p w14:paraId="494B5449" w14:textId="4F090780" w:rsidR="00FF147D" w:rsidRDefault="00FF147D" w:rsidP="00FF14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0198B03" wp14:editId="0E8A74CB">
            <wp:extent cx="5731510" cy="3820795"/>
            <wp:effectExtent l="0" t="0" r="2540" b="8255"/>
            <wp:docPr id="9" name="Picture 9" descr="A picture containing tree, outdoor, hous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ree, outdoor, house, build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8718747" w14:textId="2B6E41CD" w:rsidR="00FF147D" w:rsidRPr="00F22BA7" w:rsidRDefault="00F22BA7" w:rsidP="00F22BA7">
      <w:pPr>
        <w:pStyle w:val="ListParagraph"/>
        <w:numPr>
          <w:ilvl w:val="0"/>
          <w:numId w:val="1"/>
        </w:numPr>
        <w:spacing w:line="360" w:lineRule="auto"/>
        <w:jc w:val="both"/>
        <w:outlineLvl w:val="0"/>
        <w:rPr>
          <w:rFonts w:ascii="Times New Roman" w:hAnsi="Times New Roman" w:cs="Times New Roman"/>
          <w:b/>
          <w:bCs/>
          <w:sz w:val="24"/>
          <w:szCs w:val="24"/>
        </w:rPr>
      </w:pPr>
      <w:bookmarkStart w:id="11" w:name="_Toc66829157"/>
      <w:r w:rsidRPr="00F22BA7">
        <w:rPr>
          <w:rFonts w:ascii="Times New Roman" w:hAnsi="Times New Roman" w:cs="Times New Roman"/>
          <w:b/>
          <w:bCs/>
          <w:sz w:val="24"/>
          <w:szCs w:val="24"/>
        </w:rPr>
        <w:t>Human Resources Strategy</w:t>
      </w:r>
      <w:bookmarkEnd w:id="11"/>
    </w:p>
    <w:p w14:paraId="3FDF286B" w14:textId="19CE14E2" w:rsidR="00F22BA7" w:rsidRDefault="00F22BA7" w:rsidP="00F22BA7">
      <w:pPr>
        <w:spacing w:line="360" w:lineRule="auto"/>
        <w:jc w:val="both"/>
        <w:rPr>
          <w:rFonts w:ascii="Times New Roman" w:hAnsi="Times New Roman" w:cs="Times New Roman"/>
          <w:sz w:val="24"/>
          <w:szCs w:val="24"/>
        </w:rPr>
      </w:pPr>
      <w:r>
        <w:rPr>
          <w:rFonts w:ascii="Times New Roman" w:hAnsi="Times New Roman" w:cs="Times New Roman"/>
          <w:sz w:val="24"/>
          <w:szCs w:val="24"/>
        </w:rPr>
        <w:t>At the moment, based on the fact that we did not start the company yet and we are not gaining any sales or profits, the only human resources will be myself and my partner, and we will be the ones to do the online campaigns, sales, sketches, quotations and speak with suppliers and find a team. We will hire an external accountant, that will help us with our taxes and our bills.</w:t>
      </w:r>
    </w:p>
    <w:p w14:paraId="1203F234" w14:textId="03C6B3A7" w:rsidR="003F321F" w:rsidRDefault="003F321F" w:rsidP="00F22BA7">
      <w:pPr>
        <w:spacing w:line="360" w:lineRule="auto"/>
        <w:jc w:val="both"/>
        <w:rPr>
          <w:rFonts w:ascii="Times New Roman" w:hAnsi="Times New Roman" w:cs="Times New Roman"/>
          <w:sz w:val="24"/>
          <w:szCs w:val="24"/>
        </w:rPr>
      </w:pPr>
      <w:r>
        <w:rPr>
          <w:rFonts w:ascii="Times New Roman" w:hAnsi="Times New Roman" w:cs="Times New Roman"/>
          <w:sz w:val="24"/>
          <w:szCs w:val="24"/>
        </w:rPr>
        <w:t>Ideally, after we will start building a customer base and gain profit, we will transform our team in:</w:t>
      </w:r>
    </w:p>
    <w:p w14:paraId="1FBA570F" w14:textId="53A6DDDA" w:rsidR="003F321F" w:rsidRDefault="003F321F" w:rsidP="00F22B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B1A376D" wp14:editId="7F96A71D">
            <wp:extent cx="1680903" cy="2133454"/>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07750" cy="2167529"/>
                    </a:xfrm>
                    <a:prstGeom prst="rect">
                      <a:avLst/>
                    </a:prstGeom>
                  </pic:spPr>
                </pic:pic>
              </a:graphicData>
            </a:graphic>
          </wp:inline>
        </w:drawing>
      </w:r>
    </w:p>
    <w:p w14:paraId="4399C485" w14:textId="6E2082A9" w:rsidR="003F321F" w:rsidRDefault="003F321F" w:rsidP="00F22BA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That will mean that me and my partner will be the directors, we will hire an administrator to oversee every project, the accountant will remain external, the marketing will be external as well, and we will have two more employees that will help with the projects. </w:t>
      </w:r>
    </w:p>
    <w:p w14:paraId="70417731" w14:textId="29E0E7C8" w:rsidR="003F321F" w:rsidRPr="003F321F" w:rsidRDefault="003F321F" w:rsidP="003F321F">
      <w:pPr>
        <w:pStyle w:val="ListParagraph"/>
        <w:numPr>
          <w:ilvl w:val="0"/>
          <w:numId w:val="1"/>
        </w:numPr>
        <w:spacing w:line="360" w:lineRule="auto"/>
        <w:jc w:val="both"/>
        <w:outlineLvl w:val="0"/>
        <w:rPr>
          <w:rFonts w:ascii="Times New Roman" w:hAnsi="Times New Roman" w:cs="Times New Roman"/>
          <w:b/>
          <w:bCs/>
          <w:sz w:val="24"/>
          <w:szCs w:val="24"/>
        </w:rPr>
      </w:pPr>
      <w:bookmarkStart w:id="12" w:name="_Toc66829158"/>
      <w:r w:rsidRPr="003F321F">
        <w:rPr>
          <w:rFonts w:ascii="Times New Roman" w:hAnsi="Times New Roman" w:cs="Times New Roman"/>
          <w:b/>
          <w:bCs/>
          <w:sz w:val="24"/>
          <w:szCs w:val="24"/>
        </w:rPr>
        <w:t>Sources of Finance</w:t>
      </w:r>
      <w:bookmarkEnd w:id="12"/>
    </w:p>
    <w:p w14:paraId="5139803F" w14:textId="2118A237"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The start-up capital will be approximately </w:t>
      </w:r>
      <w:r>
        <w:rPr>
          <w:rFonts w:ascii="Times New Roman" w:hAnsi="Times New Roman" w:cs="Times New Roman"/>
          <w:sz w:val="24"/>
          <w:szCs w:val="24"/>
        </w:rPr>
        <w:t>£</w:t>
      </w:r>
      <w:r w:rsidRPr="003F321F">
        <w:rPr>
          <w:rFonts w:ascii="Times New Roman" w:hAnsi="Times New Roman" w:cs="Times New Roman"/>
          <w:sz w:val="24"/>
          <w:szCs w:val="24"/>
        </w:rPr>
        <w:t>15491</w:t>
      </w:r>
      <w:r>
        <w:rPr>
          <w:rFonts w:ascii="Times New Roman" w:hAnsi="Times New Roman" w:cs="Times New Roman"/>
          <w:sz w:val="24"/>
          <w:szCs w:val="24"/>
        </w:rPr>
        <w:t>2</w:t>
      </w:r>
      <w:r w:rsidRPr="003F321F">
        <w:rPr>
          <w:rFonts w:ascii="Times New Roman" w:hAnsi="Times New Roman" w:cs="Times New Roman"/>
          <w:sz w:val="24"/>
          <w:szCs w:val="24"/>
        </w:rPr>
        <w:t xml:space="preserve">. 20% of this amount will be provided by us, the rest will come from a five-year loan from a bank. The start-up capital will be spent for the following purposes: </w:t>
      </w:r>
    </w:p>
    <w:p w14:paraId="25F9C003" w14:textId="19E0DD1D"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Equipment: </w:t>
      </w:r>
      <w:r>
        <w:rPr>
          <w:rFonts w:ascii="Times New Roman" w:hAnsi="Times New Roman" w:cs="Times New Roman"/>
          <w:sz w:val="24"/>
          <w:szCs w:val="24"/>
        </w:rPr>
        <w:t>£</w:t>
      </w:r>
      <w:r w:rsidRPr="003F321F">
        <w:rPr>
          <w:rFonts w:ascii="Times New Roman" w:hAnsi="Times New Roman" w:cs="Times New Roman"/>
          <w:sz w:val="24"/>
          <w:szCs w:val="24"/>
        </w:rPr>
        <w:t xml:space="preserve">9700 in 6 equal rates from suppliers + interest of 10% = </w:t>
      </w:r>
      <w:r>
        <w:rPr>
          <w:rFonts w:ascii="Times New Roman" w:hAnsi="Times New Roman" w:cs="Times New Roman"/>
          <w:sz w:val="24"/>
          <w:szCs w:val="24"/>
        </w:rPr>
        <w:t>£</w:t>
      </w:r>
      <w:r w:rsidRPr="003F321F">
        <w:rPr>
          <w:rFonts w:ascii="Times New Roman" w:hAnsi="Times New Roman" w:cs="Times New Roman"/>
          <w:sz w:val="24"/>
          <w:szCs w:val="24"/>
        </w:rPr>
        <w:t>10668</w:t>
      </w:r>
    </w:p>
    <w:p w14:paraId="794805BC" w14:textId="7F61FCDB"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       </w:t>
      </w:r>
      <w:r>
        <w:rPr>
          <w:rFonts w:ascii="Times New Roman" w:hAnsi="Times New Roman" w:cs="Times New Roman"/>
          <w:sz w:val="24"/>
          <w:szCs w:val="24"/>
        </w:rPr>
        <w:t>2</w:t>
      </w:r>
      <w:r w:rsidRPr="003F321F">
        <w:rPr>
          <w:rFonts w:ascii="Times New Roman" w:hAnsi="Times New Roman" w:cs="Times New Roman"/>
          <w:sz w:val="24"/>
          <w:szCs w:val="24"/>
        </w:rPr>
        <w:t xml:space="preserve"> laptops</w:t>
      </w:r>
      <w:r>
        <w:rPr>
          <w:rFonts w:ascii="Times New Roman" w:hAnsi="Times New Roman" w:cs="Times New Roman"/>
          <w:sz w:val="24"/>
          <w:szCs w:val="24"/>
        </w:rPr>
        <w:t xml:space="preserve"> =</w:t>
      </w:r>
      <w:r w:rsidRPr="003F321F">
        <w:rPr>
          <w:rFonts w:ascii="Times New Roman" w:hAnsi="Times New Roman" w:cs="Times New Roman"/>
          <w:sz w:val="24"/>
          <w:szCs w:val="24"/>
        </w:rPr>
        <w:t xml:space="preserve"> </w:t>
      </w:r>
      <w:r>
        <w:rPr>
          <w:rFonts w:ascii="Times New Roman" w:hAnsi="Times New Roman" w:cs="Times New Roman"/>
          <w:sz w:val="24"/>
          <w:szCs w:val="24"/>
        </w:rPr>
        <w:t>2</w:t>
      </w:r>
      <w:r w:rsidRPr="003F321F">
        <w:rPr>
          <w:rFonts w:ascii="Times New Roman" w:hAnsi="Times New Roman" w:cs="Times New Roman"/>
          <w:sz w:val="24"/>
          <w:szCs w:val="24"/>
        </w:rPr>
        <w:t>*</w:t>
      </w:r>
      <w:r>
        <w:rPr>
          <w:rFonts w:ascii="Times New Roman" w:hAnsi="Times New Roman" w:cs="Times New Roman"/>
          <w:sz w:val="24"/>
          <w:szCs w:val="24"/>
        </w:rPr>
        <w:t>£2</w:t>
      </w:r>
      <w:r w:rsidRPr="003F321F">
        <w:rPr>
          <w:rFonts w:ascii="Times New Roman" w:hAnsi="Times New Roman" w:cs="Times New Roman"/>
          <w:sz w:val="24"/>
          <w:szCs w:val="24"/>
        </w:rPr>
        <w:t xml:space="preserve">000= </w:t>
      </w:r>
      <w:r>
        <w:rPr>
          <w:rFonts w:ascii="Times New Roman" w:hAnsi="Times New Roman" w:cs="Times New Roman"/>
          <w:sz w:val="24"/>
          <w:szCs w:val="24"/>
        </w:rPr>
        <w:t>£</w:t>
      </w:r>
      <w:r w:rsidRPr="003F321F">
        <w:rPr>
          <w:rFonts w:ascii="Times New Roman" w:hAnsi="Times New Roman" w:cs="Times New Roman"/>
          <w:sz w:val="24"/>
          <w:szCs w:val="24"/>
        </w:rPr>
        <w:t xml:space="preserve">4000, </w:t>
      </w:r>
    </w:p>
    <w:p w14:paraId="5B10E48C" w14:textId="783DE2DB"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 </w:t>
      </w:r>
      <w:r w:rsidRPr="003F321F">
        <w:rPr>
          <w:rFonts w:ascii="Times New Roman" w:hAnsi="Times New Roman" w:cs="Times New Roman"/>
          <w:sz w:val="24"/>
          <w:szCs w:val="24"/>
        </w:rPr>
        <w:tab/>
        <w:t xml:space="preserve">       2 printers</w:t>
      </w:r>
      <w:r>
        <w:rPr>
          <w:rFonts w:ascii="Times New Roman" w:hAnsi="Times New Roman" w:cs="Times New Roman"/>
          <w:sz w:val="24"/>
          <w:szCs w:val="24"/>
        </w:rPr>
        <w:t xml:space="preserve"> =</w:t>
      </w:r>
      <w:r w:rsidRPr="003F321F">
        <w:rPr>
          <w:rFonts w:ascii="Times New Roman" w:hAnsi="Times New Roman" w:cs="Times New Roman"/>
          <w:sz w:val="24"/>
          <w:szCs w:val="24"/>
        </w:rPr>
        <w:t xml:space="preserve"> 2*</w:t>
      </w:r>
      <w:r>
        <w:rPr>
          <w:rFonts w:ascii="Times New Roman" w:hAnsi="Times New Roman" w:cs="Times New Roman"/>
          <w:sz w:val="24"/>
          <w:szCs w:val="24"/>
        </w:rPr>
        <w:t>£</w:t>
      </w:r>
      <w:r w:rsidRPr="003F321F">
        <w:rPr>
          <w:rFonts w:ascii="Times New Roman" w:hAnsi="Times New Roman" w:cs="Times New Roman"/>
          <w:sz w:val="24"/>
          <w:szCs w:val="24"/>
        </w:rPr>
        <w:t xml:space="preserve">400 = </w:t>
      </w:r>
      <w:r>
        <w:rPr>
          <w:rFonts w:ascii="Times New Roman" w:hAnsi="Times New Roman" w:cs="Times New Roman"/>
          <w:sz w:val="24"/>
          <w:szCs w:val="24"/>
        </w:rPr>
        <w:t>£</w:t>
      </w:r>
      <w:r w:rsidRPr="003F321F">
        <w:rPr>
          <w:rFonts w:ascii="Times New Roman" w:hAnsi="Times New Roman" w:cs="Times New Roman"/>
          <w:sz w:val="24"/>
          <w:szCs w:val="24"/>
        </w:rPr>
        <w:t>800</w:t>
      </w:r>
    </w:p>
    <w:p w14:paraId="321CB463" w14:textId="6D2E52F8"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ab/>
        <w:t xml:space="preserve">       Software = </w:t>
      </w:r>
      <w:r>
        <w:rPr>
          <w:rFonts w:ascii="Times New Roman" w:hAnsi="Times New Roman" w:cs="Times New Roman"/>
          <w:sz w:val="24"/>
          <w:szCs w:val="24"/>
        </w:rPr>
        <w:t>£</w:t>
      </w:r>
      <w:r w:rsidRPr="003F321F">
        <w:rPr>
          <w:rFonts w:ascii="Times New Roman" w:hAnsi="Times New Roman" w:cs="Times New Roman"/>
          <w:sz w:val="24"/>
          <w:szCs w:val="24"/>
        </w:rPr>
        <w:t>2000</w:t>
      </w:r>
    </w:p>
    <w:p w14:paraId="12411887" w14:textId="2531E636"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ab/>
        <w:t xml:space="preserve">       Phones = </w:t>
      </w:r>
      <w:r>
        <w:rPr>
          <w:rFonts w:ascii="Times New Roman" w:hAnsi="Times New Roman" w:cs="Times New Roman"/>
          <w:sz w:val="24"/>
          <w:szCs w:val="24"/>
        </w:rPr>
        <w:t>£</w:t>
      </w:r>
      <w:r w:rsidRPr="003F321F">
        <w:rPr>
          <w:rFonts w:ascii="Times New Roman" w:hAnsi="Times New Roman" w:cs="Times New Roman"/>
          <w:sz w:val="24"/>
          <w:szCs w:val="24"/>
        </w:rPr>
        <w:t>400</w:t>
      </w:r>
    </w:p>
    <w:p w14:paraId="6656AF5C" w14:textId="065971AC"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ab/>
        <w:t xml:space="preserve">       Furniture = </w:t>
      </w:r>
      <w:r>
        <w:rPr>
          <w:rFonts w:ascii="Times New Roman" w:hAnsi="Times New Roman" w:cs="Times New Roman"/>
          <w:sz w:val="24"/>
          <w:szCs w:val="24"/>
        </w:rPr>
        <w:t>£</w:t>
      </w:r>
      <w:r w:rsidRPr="003F321F">
        <w:rPr>
          <w:rFonts w:ascii="Times New Roman" w:hAnsi="Times New Roman" w:cs="Times New Roman"/>
          <w:sz w:val="24"/>
          <w:szCs w:val="24"/>
        </w:rPr>
        <w:t>2500</w:t>
      </w:r>
    </w:p>
    <w:p w14:paraId="26923EBB" w14:textId="03E1E4DC"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Promotion – the first 2 months </w:t>
      </w:r>
      <w:r>
        <w:rPr>
          <w:rFonts w:ascii="Times New Roman" w:hAnsi="Times New Roman" w:cs="Times New Roman"/>
          <w:sz w:val="24"/>
          <w:szCs w:val="24"/>
        </w:rPr>
        <w:t>£</w:t>
      </w:r>
      <w:r w:rsidRPr="003F321F">
        <w:rPr>
          <w:rFonts w:ascii="Times New Roman" w:hAnsi="Times New Roman" w:cs="Times New Roman"/>
          <w:sz w:val="24"/>
          <w:szCs w:val="24"/>
        </w:rPr>
        <w:t>3000/month</w:t>
      </w:r>
      <w:r>
        <w:rPr>
          <w:rFonts w:ascii="Times New Roman" w:hAnsi="Times New Roman" w:cs="Times New Roman"/>
          <w:sz w:val="24"/>
          <w:szCs w:val="24"/>
        </w:rPr>
        <w:t>.</w:t>
      </w:r>
    </w:p>
    <w:p w14:paraId="537D4B66" w14:textId="0C157B94"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Afterwards site maintenance, internet advertising, magazine advertisement =</w:t>
      </w:r>
      <w:r>
        <w:rPr>
          <w:rFonts w:ascii="Times New Roman" w:hAnsi="Times New Roman" w:cs="Times New Roman"/>
          <w:sz w:val="24"/>
          <w:szCs w:val="24"/>
        </w:rPr>
        <w:t>£</w:t>
      </w:r>
      <w:r w:rsidRPr="003F321F">
        <w:rPr>
          <w:rFonts w:ascii="Times New Roman" w:hAnsi="Times New Roman" w:cs="Times New Roman"/>
          <w:sz w:val="24"/>
          <w:szCs w:val="24"/>
        </w:rPr>
        <w:t>350/month</w:t>
      </w:r>
    </w:p>
    <w:p w14:paraId="08C25C21" w14:textId="44D6C989" w:rsidR="003F321F" w:rsidRP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Rent: twice a year: </w:t>
      </w:r>
      <w:r>
        <w:rPr>
          <w:rFonts w:ascii="Times New Roman" w:hAnsi="Times New Roman" w:cs="Times New Roman"/>
          <w:sz w:val="24"/>
          <w:szCs w:val="24"/>
        </w:rPr>
        <w:t>£</w:t>
      </w:r>
      <w:r w:rsidRPr="003F321F">
        <w:rPr>
          <w:rFonts w:ascii="Times New Roman" w:hAnsi="Times New Roman" w:cs="Times New Roman"/>
          <w:sz w:val="24"/>
          <w:szCs w:val="24"/>
        </w:rPr>
        <w:t xml:space="preserve">600/month * 6 months = </w:t>
      </w:r>
      <w:r>
        <w:rPr>
          <w:rFonts w:ascii="Times New Roman" w:hAnsi="Times New Roman" w:cs="Times New Roman"/>
          <w:sz w:val="24"/>
          <w:szCs w:val="24"/>
        </w:rPr>
        <w:t>£</w:t>
      </w:r>
      <w:r w:rsidRPr="003F321F">
        <w:rPr>
          <w:rFonts w:ascii="Times New Roman" w:hAnsi="Times New Roman" w:cs="Times New Roman"/>
          <w:sz w:val="24"/>
          <w:szCs w:val="24"/>
        </w:rPr>
        <w:t>3600</w:t>
      </w:r>
    </w:p>
    <w:p w14:paraId="34289D0D" w14:textId="0EE4BEB3" w:rsidR="003F321F" w:rsidRDefault="003F321F" w:rsidP="003F321F">
      <w:pPr>
        <w:spacing w:line="360" w:lineRule="auto"/>
        <w:jc w:val="both"/>
        <w:rPr>
          <w:rFonts w:ascii="Times New Roman" w:hAnsi="Times New Roman" w:cs="Times New Roman"/>
          <w:sz w:val="24"/>
          <w:szCs w:val="24"/>
        </w:rPr>
      </w:pPr>
      <w:r w:rsidRPr="003F321F">
        <w:rPr>
          <w:rFonts w:ascii="Times New Roman" w:hAnsi="Times New Roman" w:cs="Times New Roman"/>
          <w:sz w:val="24"/>
          <w:szCs w:val="24"/>
        </w:rPr>
        <w:t xml:space="preserve">Receipts from sale: we give our customers 1 month credit and 2%/week for any extensions from payment. Payment will be done directly into the </w:t>
      </w:r>
      <w:r w:rsidRPr="003F321F">
        <w:rPr>
          <w:rFonts w:ascii="Times New Roman" w:hAnsi="Times New Roman" w:cs="Times New Roman"/>
          <w:sz w:val="24"/>
          <w:szCs w:val="24"/>
        </w:rPr>
        <w:t>company’s</w:t>
      </w:r>
      <w:r w:rsidRPr="003F321F">
        <w:rPr>
          <w:rFonts w:ascii="Times New Roman" w:hAnsi="Times New Roman" w:cs="Times New Roman"/>
          <w:sz w:val="24"/>
          <w:szCs w:val="24"/>
        </w:rPr>
        <w:t xml:space="preserve"> account.</w:t>
      </w:r>
    </w:p>
    <w:p w14:paraId="7874A42D" w14:textId="480DDA87" w:rsidR="003F321F" w:rsidRPr="003F321F" w:rsidRDefault="003F321F" w:rsidP="003F321F">
      <w:pPr>
        <w:pStyle w:val="ListParagraph"/>
        <w:numPr>
          <w:ilvl w:val="0"/>
          <w:numId w:val="1"/>
        </w:numPr>
        <w:spacing w:line="360" w:lineRule="auto"/>
        <w:jc w:val="both"/>
        <w:outlineLvl w:val="0"/>
        <w:rPr>
          <w:rFonts w:ascii="Times New Roman" w:hAnsi="Times New Roman" w:cs="Times New Roman"/>
          <w:b/>
          <w:bCs/>
          <w:sz w:val="24"/>
          <w:szCs w:val="24"/>
        </w:rPr>
      </w:pPr>
      <w:bookmarkStart w:id="13" w:name="_Toc66829159"/>
      <w:r w:rsidRPr="003F321F">
        <w:rPr>
          <w:rFonts w:ascii="Times New Roman" w:hAnsi="Times New Roman" w:cs="Times New Roman"/>
          <w:b/>
          <w:bCs/>
          <w:sz w:val="24"/>
          <w:szCs w:val="24"/>
        </w:rPr>
        <w:t>Cash flow forecast</w:t>
      </w:r>
      <w:bookmarkEnd w:id="13"/>
    </w:p>
    <w:p w14:paraId="533775BD" w14:textId="2D6F6E41" w:rsidR="003F321F" w:rsidRPr="003F321F" w:rsidRDefault="003F321F" w:rsidP="003F321F">
      <w:pPr>
        <w:pStyle w:val="BodyText"/>
        <w:rPr>
          <w:lang w:val="en-US"/>
        </w:rPr>
      </w:pPr>
      <w:r w:rsidRPr="008A33BF">
        <w:rPr>
          <w:u w:val="single"/>
          <w:lang w:val="en-US"/>
        </w:rPr>
        <w:t xml:space="preserve">Projected Cash Flow for a </w:t>
      </w:r>
      <w:proofErr w:type="gramStart"/>
      <w:r w:rsidRPr="008A33BF">
        <w:rPr>
          <w:u w:val="single"/>
          <w:lang w:val="en-US"/>
        </w:rPr>
        <w:t>6 month</w:t>
      </w:r>
      <w:proofErr w:type="gramEnd"/>
      <w:r w:rsidRPr="008A33BF">
        <w:rPr>
          <w:u w:val="single"/>
          <w:lang w:val="en-US"/>
        </w:rPr>
        <w:t xml:space="preserve"> period</w:t>
      </w:r>
      <w:r>
        <w:rPr>
          <w:u w:val="single"/>
          <w:lang w:val="en-US"/>
        </w:rPr>
        <w:t xml:space="preserve"> (</w:t>
      </w:r>
      <w:r>
        <w:rPr>
          <w:lang w:val="en-US"/>
        </w:rPr>
        <w:t>the prices are in £):</w:t>
      </w:r>
    </w:p>
    <w:p w14:paraId="11ACAAA8" w14:textId="77777777" w:rsidR="003F321F" w:rsidRPr="008A33BF" w:rsidRDefault="003F321F" w:rsidP="003F321F">
      <w:pPr>
        <w:pStyle w:val="BodyText"/>
        <w:ind w:left="360"/>
        <w:rPr>
          <w:u w:val="single"/>
          <w:lang w:val="en-US"/>
        </w:rPr>
      </w:pPr>
    </w:p>
    <w:tbl>
      <w:tblPr>
        <w:tblStyle w:val="TableGrid"/>
        <w:tblW w:w="9477" w:type="dxa"/>
        <w:tblLook w:val="01E0" w:firstRow="1" w:lastRow="1" w:firstColumn="1" w:lastColumn="1" w:noHBand="0" w:noVBand="0"/>
      </w:tblPr>
      <w:tblGrid>
        <w:gridCol w:w="1728"/>
        <w:gridCol w:w="1107"/>
        <w:gridCol w:w="1107"/>
        <w:gridCol w:w="1107"/>
        <w:gridCol w:w="1107"/>
        <w:gridCol w:w="1107"/>
        <w:gridCol w:w="1107"/>
        <w:gridCol w:w="1107"/>
      </w:tblGrid>
      <w:tr w:rsidR="003F321F" w14:paraId="1852B21D" w14:textId="77777777" w:rsidTr="00707DC9">
        <w:tc>
          <w:tcPr>
            <w:tcW w:w="1728" w:type="dxa"/>
          </w:tcPr>
          <w:p w14:paraId="281B9E17" w14:textId="77777777" w:rsidR="003F321F" w:rsidRDefault="003F321F" w:rsidP="00707DC9">
            <w:pPr>
              <w:pStyle w:val="BodyText"/>
              <w:rPr>
                <w:lang w:val="en-US"/>
              </w:rPr>
            </w:pPr>
            <w:r>
              <w:rPr>
                <w:lang w:val="en-US"/>
              </w:rPr>
              <w:t>Months:</w:t>
            </w:r>
          </w:p>
        </w:tc>
        <w:tc>
          <w:tcPr>
            <w:tcW w:w="1107" w:type="dxa"/>
          </w:tcPr>
          <w:p w14:paraId="468C8E87" w14:textId="77777777" w:rsidR="003F321F" w:rsidRDefault="003F321F" w:rsidP="00707DC9">
            <w:pPr>
              <w:pStyle w:val="BodyText"/>
              <w:rPr>
                <w:lang w:val="en-US"/>
              </w:rPr>
            </w:pPr>
            <w:r>
              <w:rPr>
                <w:lang w:val="en-US"/>
              </w:rPr>
              <w:t>1</w:t>
            </w:r>
          </w:p>
        </w:tc>
        <w:tc>
          <w:tcPr>
            <w:tcW w:w="1107" w:type="dxa"/>
          </w:tcPr>
          <w:p w14:paraId="1944B766" w14:textId="77777777" w:rsidR="003F321F" w:rsidRDefault="003F321F" w:rsidP="00707DC9">
            <w:pPr>
              <w:pStyle w:val="BodyText"/>
              <w:rPr>
                <w:lang w:val="en-US"/>
              </w:rPr>
            </w:pPr>
            <w:r>
              <w:rPr>
                <w:lang w:val="en-US"/>
              </w:rPr>
              <w:t>2</w:t>
            </w:r>
          </w:p>
        </w:tc>
        <w:tc>
          <w:tcPr>
            <w:tcW w:w="1107" w:type="dxa"/>
          </w:tcPr>
          <w:p w14:paraId="7C3C7C2C" w14:textId="77777777" w:rsidR="003F321F" w:rsidRDefault="003F321F" w:rsidP="00707DC9">
            <w:pPr>
              <w:pStyle w:val="BodyText"/>
              <w:rPr>
                <w:lang w:val="en-US"/>
              </w:rPr>
            </w:pPr>
            <w:r>
              <w:rPr>
                <w:lang w:val="en-US"/>
              </w:rPr>
              <w:t>3</w:t>
            </w:r>
          </w:p>
        </w:tc>
        <w:tc>
          <w:tcPr>
            <w:tcW w:w="1107" w:type="dxa"/>
          </w:tcPr>
          <w:p w14:paraId="3774A610" w14:textId="77777777" w:rsidR="003F321F" w:rsidRDefault="003F321F" w:rsidP="00707DC9">
            <w:pPr>
              <w:pStyle w:val="BodyText"/>
              <w:rPr>
                <w:lang w:val="en-US"/>
              </w:rPr>
            </w:pPr>
            <w:r>
              <w:rPr>
                <w:lang w:val="en-US"/>
              </w:rPr>
              <w:t>4</w:t>
            </w:r>
          </w:p>
        </w:tc>
        <w:tc>
          <w:tcPr>
            <w:tcW w:w="1107" w:type="dxa"/>
          </w:tcPr>
          <w:p w14:paraId="111373E1" w14:textId="77777777" w:rsidR="003F321F" w:rsidRDefault="003F321F" w:rsidP="00707DC9">
            <w:pPr>
              <w:pStyle w:val="BodyText"/>
              <w:rPr>
                <w:lang w:val="en-US"/>
              </w:rPr>
            </w:pPr>
            <w:r>
              <w:rPr>
                <w:lang w:val="en-US"/>
              </w:rPr>
              <w:t>5</w:t>
            </w:r>
          </w:p>
        </w:tc>
        <w:tc>
          <w:tcPr>
            <w:tcW w:w="1107" w:type="dxa"/>
          </w:tcPr>
          <w:p w14:paraId="32513DD4" w14:textId="77777777" w:rsidR="003F321F" w:rsidRDefault="003F321F" w:rsidP="00707DC9">
            <w:pPr>
              <w:pStyle w:val="BodyText"/>
              <w:rPr>
                <w:lang w:val="en-US"/>
              </w:rPr>
            </w:pPr>
            <w:r>
              <w:rPr>
                <w:lang w:val="en-US"/>
              </w:rPr>
              <w:t>6</w:t>
            </w:r>
          </w:p>
        </w:tc>
        <w:tc>
          <w:tcPr>
            <w:tcW w:w="1107" w:type="dxa"/>
            <w:shd w:val="clear" w:color="auto" w:fill="D9D9D9"/>
          </w:tcPr>
          <w:p w14:paraId="71BDC59B" w14:textId="77777777" w:rsidR="003F321F" w:rsidRPr="008A1C34" w:rsidRDefault="003F321F" w:rsidP="00707DC9">
            <w:pPr>
              <w:pStyle w:val="BodyText"/>
              <w:rPr>
                <w:lang w:val="en-US"/>
              </w:rPr>
            </w:pPr>
            <w:r w:rsidRPr="008A1C34">
              <w:rPr>
                <w:lang w:val="en-US"/>
              </w:rPr>
              <w:t>Total</w:t>
            </w:r>
          </w:p>
        </w:tc>
      </w:tr>
      <w:tr w:rsidR="003F321F" w:rsidRPr="00994BCE" w14:paraId="076977D7" w14:textId="77777777" w:rsidTr="00707DC9">
        <w:tc>
          <w:tcPr>
            <w:tcW w:w="1728" w:type="dxa"/>
          </w:tcPr>
          <w:p w14:paraId="3787BE1B" w14:textId="77777777" w:rsidR="003F321F" w:rsidRPr="00994BCE" w:rsidRDefault="003F321F" w:rsidP="00707DC9">
            <w:pPr>
              <w:pStyle w:val="BodyText"/>
              <w:rPr>
                <w:b/>
                <w:lang w:val="en-US"/>
              </w:rPr>
            </w:pPr>
            <w:r w:rsidRPr="00994BCE">
              <w:rPr>
                <w:b/>
                <w:lang w:val="en-US"/>
              </w:rPr>
              <w:t>Receipts from sales</w:t>
            </w:r>
          </w:p>
        </w:tc>
        <w:tc>
          <w:tcPr>
            <w:tcW w:w="1107" w:type="dxa"/>
          </w:tcPr>
          <w:p w14:paraId="6D94D4CB" w14:textId="77777777" w:rsidR="003F321F" w:rsidRPr="00994BCE" w:rsidRDefault="003F321F" w:rsidP="00707DC9">
            <w:pPr>
              <w:pStyle w:val="BodyText"/>
              <w:rPr>
                <w:b/>
                <w:lang w:val="en-US"/>
              </w:rPr>
            </w:pPr>
            <w:r w:rsidRPr="00994BCE">
              <w:rPr>
                <w:b/>
                <w:lang w:val="en-US"/>
              </w:rPr>
              <w:t>0</w:t>
            </w:r>
          </w:p>
        </w:tc>
        <w:tc>
          <w:tcPr>
            <w:tcW w:w="1107" w:type="dxa"/>
          </w:tcPr>
          <w:p w14:paraId="01B4586D" w14:textId="77777777" w:rsidR="003F321F" w:rsidRPr="00994BCE" w:rsidRDefault="003F321F" w:rsidP="00707DC9">
            <w:pPr>
              <w:pStyle w:val="BodyText"/>
              <w:rPr>
                <w:b/>
                <w:lang w:val="en-US"/>
              </w:rPr>
            </w:pPr>
            <w:r w:rsidRPr="00994BCE">
              <w:rPr>
                <w:b/>
                <w:lang w:val="en-US"/>
              </w:rPr>
              <w:t>670</w:t>
            </w:r>
          </w:p>
        </w:tc>
        <w:tc>
          <w:tcPr>
            <w:tcW w:w="1107" w:type="dxa"/>
          </w:tcPr>
          <w:p w14:paraId="7EB0F7A1" w14:textId="77777777" w:rsidR="003F321F" w:rsidRPr="00994BCE" w:rsidRDefault="003F321F" w:rsidP="00707DC9">
            <w:pPr>
              <w:pStyle w:val="BodyText"/>
              <w:rPr>
                <w:b/>
                <w:lang w:val="en-US"/>
              </w:rPr>
            </w:pPr>
            <w:r w:rsidRPr="00994BCE">
              <w:rPr>
                <w:b/>
                <w:lang w:val="en-US"/>
              </w:rPr>
              <w:t>8400</w:t>
            </w:r>
          </w:p>
        </w:tc>
        <w:tc>
          <w:tcPr>
            <w:tcW w:w="1107" w:type="dxa"/>
          </w:tcPr>
          <w:p w14:paraId="6618D7DF" w14:textId="77777777" w:rsidR="003F321F" w:rsidRPr="00994BCE" w:rsidRDefault="003F321F" w:rsidP="00707DC9">
            <w:pPr>
              <w:pStyle w:val="BodyText"/>
              <w:rPr>
                <w:b/>
                <w:lang w:val="en-US"/>
              </w:rPr>
            </w:pPr>
            <w:r w:rsidRPr="00994BCE">
              <w:rPr>
                <w:b/>
                <w:lang w:val="en-US"/>
              </w:rPr>
              <w:t>9900</w:t>
            </w:r>
          </w:p>
        </w:tc>
        <w:tc>
          <w:tcPr>
            <w:tcW w:w="1107" w:type="dxa"/>
          </w:tcPr>
          <w:p w14:paraId="621E64A5" w14:textId="77777777" w:rsidR="003F321F" w:rsidRPr="00994BCE" w:rsidRDefault="003F321F" w:rsidP="00707DC9">
            <w:pPr>
              <w:pStyle w:val="BodyText"/>
              <w:rPr>
                <w:b/>
                <w:lang w:val="en-US"/>
              </w:rPr>
            </w:pPr>
            <w:r w:rsidRPr="00994BCE">
              <w:rPr>
                <w:b/>
                <w:lang w:val="en-US"/>
              </w:rPr>
              <w:t>11300</w:t>
            </w:r>
          </w:p>
        </w:tc>
        <w:tc>
          <w:tcPr>
            <w:tcW w:w="1107" w:type="dxa"/>
          </w:tcPr>
          <w:p w14:paraId="4307F797" w14:textId="77777777" w:rsidR="003F321F" w:rsidRPr="00994BCE" w:rsidRDefault="003F321F" w:rsidP="00707DC9">
            <w:pPr>
              <w:pStyle w:val="BodyText"/>
              <w:rPr>
                <w:b/>
                <w:lang w:val="en-US"/>
              </w:rPr>
            </w:pPr>
            <w:r w:rsidRPr="00994BCE">
              <w:rPr>
                <w:b/>
                <w:lang w:val="en-US"/>
              </w:rPr>
              <w:t>15350</w:t>
            </w:r>
          </w:p>
        </w:tc>
        <w:tc>
          <w:tcPr>
            <w:tcW w:w="1107" w:type="dxa"/>
            <w:shd w:val="clear" w:color="auto" w:fill="D9D9D9"/>
          </w:tcPr>
          <w:p w14:paraId="23B23A0B" w14:textId="77777777" w:rsidR="003F321F" w:rsidRPr="00994BCE" w:rsidRDefault="003F321F" w:rsidP="00707DC9">
            <w:pPr>
              <w:pStyle w:val="BodyText"/>
              <w:rPr>
                <w:b/>
                <w:lang w:val="en-US"/>
              </w:rPr>
            </w:pPr>
            <w:r w:rsidRPr="00994BCE">
              <w:rPr>
                <w:b/>
                <w:lang w:val="en-US"/>
              </w:rPr>
              <w:fldChar w:fldCharType="begin"/>
            </w:r>
            <w:r w:rsidRPr="00994BCE">
              <w:rPr>
                <w:b/>
                <w:lang w:val="en-US"/>
              </w:rPr>
              <w:instrText xml:space="preserve"> =SUM(LEFT) </w:instrText>
            </w:r>
            <w:r w:rsidRPr="00994BCE">
              <w:rPr>
                <w:b/>
                <w:lang w:val="en-US"/>
              </w:rPr>
              <w:fldChar w:fldCharType="separate"/>
            </w:r>
            <w:r w:rsidRPr="00994BCE">
              <w:rPr>
                <w:b/>
                <w:noProof/>
                <w:lang w:val="en-US"/>
              </w:rPr>
              <w:t>45620</w:t>
            </w:r>
            <w:r w:rsidRPr="00994BCE">
              <w:rPr>
                <w:b/>
                <w:lang w:val="en-US"/>
              </w:rPr>
              <w:fldChar w:fldCharType="end"/>
            </w:r>
          </w:p>
        </w:tc>
      </w:tr>
      <w:tr w:rsidR="003F321F" w14:paraId="212EF183" w14:textId="77777777" w:rsidTr="00707DC9">
        <w:tc>
          <w:tcPr>
            <w:tcW w:w="1728" w:type="dxa"/>
          </w:tcPr>
          <w:p w14:paraId="74271D4A" w14:textId="77777777" w:rsidR="003F321F" w:rsidRDefault="003F321F" w:rsidP="00707DC9">
            <w:pPr>
              <w:pStyle w:val="BodyText"/>
              <w:rPr>
                <w:lang w:val="en-US"/>
              </w:rPr>
            </w:pPr>
            <w:r>
              <w:rPr>
                <w:lang w:val="en-US"/>
              </w:rPr>
              <w:t>Payments:</w:t>
            </w:r>
          </w:p>
        </w:tc>
        <w:tc>
          <w:tcPr>
            <w:tcW w:w="1107" w:type="dxa"/>
          </w:tcPr>
          <w:p w14:paraId="1B9B83D7" w14:textId="77777777" w:rsidR="003F321F" w:rsidRDefault="003F321F" w:rsidP="00707DC9">
            <w:pPr>
              <w:pStyle w:val="BodyText"/>
              <w:rPr>
                <w:lang w:val="en-US"/>
              </w:rPr>
            </w:pPr>
          </w:p>
        </w:tc>
        <w:tc>
          <w:tcPr>
            <w:tcW w:w="1107" w:type="dxa"/>
          </w:tcPr>
          <w:p w14:paraId="381D8E92" w14:textId="77777777" w:rsidR="003F321F" w:rsidRDefault="003F321F" w:rsidP="00707DC9">
            <w:pPr>
              <w:pStyle w:val="BodyText"/>
              <w:rPr>
                <w:lang w:val="en-US"/>
              </w:rPr>
            </w:pPr>
          </w:p>
        </w:tc>
        <w:tc>
          <w:tcPr>
            <w:tcW w:w="1107" w:type="dxa"/>
          </w:tcPr>
          <w:p w14:paraId="60F34B1B" w14:textId="77777777" w:rsidR="003F321F" w:rsidRDefault="003F321F" w:rsidP="00707DC9">
            <w:pPr>
              <w:pStyle w:val="BodyText"/>
              <w:rPr>
                <w:lang w:val="en-US"/>
              </w:rPr>
            </w:pPr>
          </w:p>
        </w:tc>
        <w:tc>
          <w:tcPr>
            <w:tcW w:w="1107" w:type="dxa"/>
          </w:tcPr>
          <w:p w14:paraId="7095435E" w14:textId="77777777" w:rsidR="003F321F" w:rsidRDefault="003F321F" w:rsidP="00707DC9">
            <w:pPr>
              <w:pStyle w:val="BodyText"/>
              <w:rPr>
                <w:lang w:val="en-US"/>
              </w:rPr>
            </w:pPr>
          </w:p>
        </w:tc>
        <w:tc>
          <w:tcPr>
            <w:tcW w:w="1107" w:type="dxa"/>
          </w:tcPr>
          <w:p w14:paraId="294650F4" w14:textId="77777777" w:rsidR="003F321F" w:rsidRDefault="003F321F" w:rsidP="00707DC9">
            <w:pPr>
              <w:pStyle w:val="BodyText"/>
              <w:rPr>
                <w:lang w:val="en-US"/>
              </w:rPr>
            </w:pPr>
          </w:p>
        </w:tc>
        <w:tc>
          <w:tcPr>
            <w:tcW w:w="1107" w:type="dxa"/>
          </w:tcPr>
          <w:p w14:paraId="099C7863" w14:textId="77777777" w:rsidR="003F321F" w:rsidRDefault="003F321F" w:rsidP="00707DC9">
            <w:pPr>
              <w:pStyle w:val="BodyText"/>
              <w:rPr>
                <w:lang w:val="en-US"/>
              </w:rPr>
            </w:pPr>
          </w:p>
        </w:tc>
        <w:tc>
          <w:tcPr>
            <w:tcW w:w="1107" w:type="dxa"/>
            <w:shd w:val="clear" w:color="auto" w:fill="D9D9D9"/>
          </w:tcPr>
          <w:p w14:paraId="52C315FA" w14:textId="77777777" w:rsidR="003F321F" w:rsidRPr="008A1C34" w:rsidRDefault="003F321F" w:rsidP="00707DC9">
            <w:pPr>
              <w:pStyle w:val="BodyText"/>
              <w:rPr>
                <w:lang w:val="en-US"/>
              </w:rPr>
            </w:pPr>
          </w:p>
        </w:tc>
      </w:tr>
      <w:tr w:rsidR="003F321F" w14:paraId="3BD2133F" w14:textId="77777777" w:rsidTr="00707DC9">
        <w:tc>
          <w:tcPr>
            <w:tcW w:w="1728" w:type="dxa"/>
          </w:tcPr>
          <w:p w14:paraId="20F3F254" w14:textId="77777777" w:rsidR="003F321F" w:rsidRDefault="003F321F" w:rsidP="00707DC9">
            <w:pPr>
              <w:pStyle w:val="BodyText"/>
              <w:rPr>
                <w:lang w:val="en-US"/>
              </w:rPr>
            </w:pPr>
            <w:r>
              <w:rPr>
                <w:lang w:val="en-US"/>
              </w:rPr>
              <w:t>Suppliers</w:t>
            </w:r>
          </w:p>
        </w:tc>
        <w:tc>
          <w:tcPr>
            <w:tcW w:w="1107" w:type="dxa"/>
          </w:tcPr>
          <w:p w14:paraId="49A43BC9" w14:textId="77777777" w:rsidR="003F321F" w:rsidRDefault="003F321F" w:rsidP="00707DC9">
            <w:pPr>
              <w:pStyle w:val="BodyText"/>
              <w:rPr>
                <w:lang w:val="en-US"/>
              </w:rPr>
            </w:pPr>
            <w:r>
              <w:rPr>
                <w:lang w:val="en-US"/>
              </w:rPr>
              <w:t>1778</w:t>
            </w:r>
          </w:p>
        </w:tc>
        <w:tc>
          <w:tcPr>
            <w:tcW w:w="1107" w:type="dxa"/>
          </w:tcPr>
          <w:p w14:paraId="3C965B7F" w14:textId="77777777" w:rsidR="003F321F" w:rsidRDefault="003F321F" w:rsidP="00707DC9">
            <w:pPr>
              <w:pStyle w:val="BodyText"/>
              <w:rPr>
                <w:lang w:val="en-US"/>
              </w:rPr>
            </w:pPr>
            <w:r>
              <w:rPr>
                <w:lang w:val="en-US"/>
              </w:rPr>
              <w:t>1778</w:t>
            </w:r>
          </w:p>
        </w:tc>
        <w:tc>
          <w:tcPr>
            <w:tcW w:w="1107" w:type="dxa"/>
          </w:tcPr>
          <w:p w14:paraId="6F40E9EE" w14:textId="77777777" w:rsidR="003F321F" w:rsidRDefault="003F321F" w:rsidP="00707DC9">
            <w:pPr>
              <w:pStyle w:val="BodyText"/>
              <w:rPr>
                <w:lang w:val="en-US"/>
              </w:rPr>
            </w:pPr>
            <w:r>
              <w:rPr>
                <w:lang w:val="en-US"/>
              </w:rPr>
              <w:t>1778</w:t>
            </w:r>
          </w:p>
        </w:tc>
        <w:tc>
          <w:tcPr>
            <w:tcW w:w="1107" w:type="dxa"/>
          </w:tcPr>
          <w:p w14:paraId="285B44A7" w14:textId="77777777" w:rsidR="003F321F" w:rsidRDefault="003F321F" w:rsidP="00707DC9">
            <w:pPr>
              <w:pStyle w:val="BodyText"/>
              <w:rPr>
                <w:lang w:val="en-US"/>
              </w:rPr>
            </w:pPr>
            <w:r>
              <w:rPr>
                <w:lang w:val="en-US"/>
              </w:rPr>
              <w:t>1778</w:t>
            </w:r>
          </w:p>
        </w:tc>
        <w:tc>
          <w:tcPr>
            <w:tcW w:w="1107" w:type="dxa"/>
          </w:tcPr>
          <w:p w14:paraId="50657171" w14:textId="77777777" w:rsidR="003F321F" w:rsidRDefault="003F321F" w:rsidP="00707DC9">
            <w:pPr>
              <w:pStyle w:val="BodyText"/>
              <w:rPr>
                <w:lang w:val="en-US"/>
              </w:rPr>
            </w:pPr>
            <w:r>
              <w:rPr>
                <w:lang w:val="en-US"/>
              </w:rPr>
              <w:t>1778</w:t>
            </w:r>
          </w:p>
        </w:tc>
        <w:tc>
          <w:tcPr>
            <w:tcW w:w="1107" w:type="dxa"/>
          </w:tcPr>
          <w:p w14:paraId="5EBDCD6C" w14:textId="77777777" w:rsidR="003F321F" w:rsidRDefault="003F321F" w:rsidP="00707DC9">
            <w:pPr>
              <w:pStyle w:val="BodyText"/>
              <w:rPr>
                <w:lang w:val="en-US"/>
              </w:rPr>
            </w:pPr>
            <w:r>
              <w:rPr>
                <w:lang w:val="en-US"/>
              </w:rPr>
              <w:t>1778</w:t>
            </w:r>
          </w:p>
        </w:tc>
        <w:tc>
          <w:tcPr>
            <w:tcW w:w="1107" w:type="dxa"/>
            <w:shd w:val="clear" w:color="auto" w:fill="D9D9D9"/>
          </w:tcPr>
          <w:p w14:paraId="327E8C1D" w14:textId="77777777" w:rsidR="003F321F" w:rsidRPr="008A1C34" w:rsidRDefault="003F321F" w:rsidP="00707DC9">
            <w:pPr>
              <w:pStyle w:val="BodyText"/>
              <w:rPr>
                <w:lang w:val="en-US"/>
              </w:rPr>
            </w:pPr>
            <w:r w:rsidRPr="008A1C34">
              <w:rPr>
                <w:lang w:val="en-US"/>
              </w:rPr>
              <w:fldChar w:fldCharType="begin"/>
            </w:r>
            <w:r w:rsidRPr="008A1C34">
              <w:rPr>
                <w:lang w:val="en-US"/>
              </w:rPr>
              <w:instrText xml:space="preserve"> =SUM(LEFT) </w:instrText>
            </w:r>
            <w:r w:rsidRPr="008A1C34">
              <w:rPr>
                <w:lang w:val="en-US"/>
              </w:rPr>
              <w:fldChar w:fldCharType="separate"/>
            </w:r>
            <w:r w:rsidRPr="008A1C34">
              <w:rPr>
                <w:noProof/>
                <w:lang w:val="en-US"/>
              </w:rPr>
              <w:t>10668</w:t>
            </w:r>
            <w:r w:rsidRPr="008A1C34">
              <w:rPr>
                <w:lang w:val="en-US"/>
              </w:rPr>
              <w:fldChar w:fldCharType="end"/>
            </w:r>
          </w:p>
        </w:tc>
      </w:tr>
      <w:tr w:rsidR="003F321F" w14:paraId="458D875C" w14:textId="77777777" w:rsidTr="00707DC9">
        <w:tc>
          <w:tcPr>
            <w:tcW w:w="1728" w:type="dxa"/>
          </w:tcPr>
          <w:p w14:paraId="05392225" w14:textId="77777777" w:rsidR="003F321F" w:rsidRDefault="003F321F" w:rsidP="00707DC9">
            <w:pPr>
              <w:pStyle w:val="BodyText"/>
              <w:rPr>
                <w:lang w:val="en-US"/>
              </w:rPr>
            </w:pPr>
            <w:r>
              <w:rPr>
                <w:lang w:val="en-US"/>
              </w:rPr>
              <w:t>Rent</w:t>
            </w:r>
          </w:p>
        </w:tc>
        <w:tc>
          <w:tcPr>
            <w:tcW w:w="1107" w:type="dxa"/>
          </w:tcPr>
          <w:p w14:paraId="7BDF9923" w14:textId="77777777" w:rsidR="003F321F" w:rsidRDefault="003F321F" w:rsidP="00707DC9">
            <w:pPr>
              <w:pStyle w:val="BodyText"/>
              <w:rPr>
                <w:lang w:val="en-US"/>
              </w:rPr>
            </w:pPr>
            <w:r>
              <w:rPr>
                <w:lang w:val="en-US"/>
              </w:rPr>
              <w:t>3600</w:t>
            </w:r>
          </w:p>
        </w:tc>
        <w:tc>
          <w:tcPr>
            <w:tcW w:w="1107" w:type="dxa"/>
          </w:tcPr>
          <w:p w14:paraId="4C02E0A8" w14:textId="77777777" w:rsidR="003F321F" w:rsidRDefault="003F321F" w:rsidP="00707DC9">
            <w:pPr>
              <w:pStyle w:val="BodyText"/>
              <w:rPr>
                <w:lang w:val="en-US"/>
              </w:rPr>
            </w:pPr>
            <w:r>
              <w:rPr>
                <w:lang w:val="en-US"/>
              </w:rPr>
              <w:t>-</w:t>
            </w:r>
          </w:p>
        </w:tc>
        <w:tc>
          <w:tcPr>
            <w:tcW w:w="1107" w:type="dxa"/>
          </w:tcPr>
          <w:p w14:paraId="25715A22" w14:textId="77777777" w:rsidR="003F321F" w:rsidRDefault="003F321F" w:rsidP="00707DC9">
            <w:pPr>
              <w:pStyle w:val="BodyText"/>
              <w:rPr>
                <w:lang w:val="en-US"/>
              </w:rPr>
            </w:pPr>
            <w:r>
              <w:rPr>
                <w:lang w:val="en-US"/>
              </w:rPr>
              <w:t>-</w:t>
            </w:r>
          </w:p>
        </w:tc>
        <w:tc>
          <w:tcPr>
            <w:tcW w:w="1107" w:type="dxa"/>
          </w:tcPr>
          <w:p w14:paraId="089BA0AC" w14:textId="77777777" w:rsidR="003F321F" w:rsidRDefault="003F321F" w:rsidP="00707DC9">
            <w:pPr>
              <w:pStyle w:val="BodyText"/>
              <w:rPr>
                <w:lang w:val="en-US"/>
              </w:rPr>
            </w:pPr>
            <w:r>
              <w:rPr>
                <w:lang w:val="en-US"/>
              </w:rPr>
              <w:t>-</w:t>
            </w:r>
          </w:p>
        </w:tc>
        <w:tc>
          <w:tcPr>
            <w:tcW w:w="1107" w:type="dxa"/>
          </w:tcPr>
          <w:p w14:paraId="556FA38D" w14:textId="77777777" w:rsidR="003F321F" w:rsidRDefault="003F321F" w:rsidP="00707DC9">
            <w:pPr>
              <w:pStyle w:val="BodyText"/>
              <w:rPr>
                <w:lang w:val="en-US"/>
              </w:rPr>
            </w:pPr>
            <w:r>
              <w:rPr>
                <w:lang w:val="en-US"/>
              </w:rPr>
              <w:t>-</w:t>
            </w:r>
          </w:p>
        </w:tc>
        <w:tc>
          <w:tcPr>
            <w:tcW w:w="1107" w:type="dxa"/>
          </w:tcPr>
          <w:p w14:paraId="36E2337C" w14:textId="77777777" w:rsidR="003F321F" w:rsidRDefault="003F321F" w:rsidP="00707DC9">
            <w:pPr>
              <w:pStyle w:val="BodyText"/>
              <w:rPr>
                <w:lang w:val="en-US"/>
              </w:rPr>
            </w:pPr>
            <w:r>
              <w:rPr>
                <w:lang w:val="en-US"/>
              </w:rPr>
              <w:t>-</w:t>
            </w:r>
          </w:p>
        </w:tc>
        <w:tc>
          <w:tcPr>
            <w:tcW w:w="1107" w:type="dxa"/>
            <w:shd w:val="clear" w:color="auto" w:fill="D9D9D9"/>
          </w:tcPr>
          <w:p w14:paraId="1EDDFF08" w14:textId="77777777" w:rsidR="003F321F" w:rsidRPr="008A1C34" w:rsidRDefault="003F321F" w:rsidP="00707DC9">
            <w:pPr>
              <w:pStyle w:val="BodyText"/>
              <w:rPr>
                <w:lang w:val="en-US"/>
              </w:rPr>
            </w:pPr>
            <w:r>
              <w:rPr>
                <w:lang w:val="en-US"/>
              </w:rPr>
              <w:t>3600</w:t>
            </w:r>
          </w:p>
        </w:tc>
      </w:tr>
      <w:tr w:rsidR="003F321F" w14:paraId="2856E890" w14:textId="77777777" w:rsidTr="00707DC9">
        <w:tc>
          <w:tcPr>
            <w:tcW w:w="1728" w:type="dxa"/>
          </w:tcPr>
          <w:p w14:paraId="618EA9C3" w14:textId="77777777" w:rsidR="003F321F" w:rsidRDefault="003F321F" w:rsidP="00707DC9">
            <w:pPr>
              <w:pStyle w:val="BodyText"/>
              <w:rPr>
                <w:lang w:val="en-US"/>
              </w:rPr>
            </w:pPr>
            <w:r>
              <w:rPr>
                <w:lang w:val="en-US"/>
              </w:rPr>
              <w:t>Electricity</w:t>
            </w:r>
          </w:p>
        </w:tc>
        <w:tc>
          <w:tcPr>
            <w:tcW w:w="1107" w:type="dxa"/>
          </w:tcPr>
          <w:p w14:paraId="391399C6" w14:textId="77777777" w:rsidR="003F321F" w:rsidRDefault="003F321F" w:rsidP="00707DC9">
            <w:pPr>
              <w:pStyle w:val="BodyText"/>
              <w:rPr>
                <w:lang w:val="en-US"/>
              </w:rPr>
            </w:pPr>
            <w:r>
              <w:rPr>
                <w:lang w:val="en-US"/>
              </w:rPr>
              <w:t>50</w:t>
            </w:r>
          </w:p>
        </w:tc>
        <w:tc>
          <w:tcPr>
            <w:tcW w:w="1107" w:type="dxa"/>
          </w:tcPr>
          <w:p w14:paraId="3FFF050A" w14:textId="77777777" w:rsidR="003F321F" w:rsidRDefault="003F321F" w:rsidP="00707DC9">
            <w:pPr>
              <w:pStyle w:val="BodyText"/>
              <w:rPr>
                <w:lang w:val="en-US"/>
              </w:rPr>
            </w:pPr>
            <w:r>
              <w:rPr>
                <w:lang w:val="en-US"/>
              </w:rPr>
              <w:t>50</w:t>
            </w:r>
          </w:p>
        </w:tc>
        <w:tc>
          <w:tcPr>
            <w:tcW w:w="1107" w:type="dxa"/>
          </w:tcPr>
          <w:p w14:paraId="35712EBE" w14:textId="77777777" w:rsidR="003F321F" w:rsidRDefault="003F321F" w:rsidP="00707DC9">
            <w:pPr>
              <w:pStyle w:val="BodyText"/>
              <w:rPr>
                <w:lang w:val="en-US"/>
              </w:rPr>
            </w:pPr>
            <w:r>
              <w:rPr>
                <w:lang w:val="en-US"/>
              </w:rPr>
              <w:t>50</w:t>
            </w:r>
          </w:p>
        </w:tc>
        <w:tc>
          <w:tcPr>
            <w:tcW w:w="1107" w:type="dxa"/>
          </w:tcPr>
          <w:p w14:paraId="521B0E42" w14:textId="77777777" w:rsidR="003F321F" w:rsidRDefault="003F321F" w:rsidP="00707DC9">
            <w:pPr>
              <w:pStyle w:val="BodyText"/>
              <w:rPr>
                <w:lang w:val="en-US"/>
              </w:rPr>
            </w:pPr>
            <w:r>
              <w:rPr>
                <w:lang w:val="en-US"/>
              </w:rPr>
              <w:t>50</w:t>
            </w:r>
          </w:p>
        </w:tc>
        <w:tc>
          <w:tcPr>
            <w:tcW w:w="1107" w:type="dxa"/>
          </w:tcPr>
          <w:p w14:paraId="72FECEA5" w14:textId="77777777" w:rsidR="003F321F" w:rsidRDefault="003F321F" w:rsidP="00707DC9">
            <w:pPr>
              <w:pStyle w:val="BodyText"/>
              <w:rPr>
                <w:lang w:val="en-US"/>
              </w:rPr>
            </w:pPr>
            <w:r>
              <w:rPr>
                <w:lang w:val="en-US"/>
              </w:rPr>
              <w:t>50</w:t>
            </w:r>
          </w:p>
        </w:tc>
        <w:tc>
          <w:tcPr>
            <w:tcW w:w="1107" w:type="dxa"/>
          </w:tcPr>
          <w:p w14:paraId="344A7386" w14:textId="77777777" w:rsidR="003F321F" w:rsidRDefault="003F321F" w:rsidP="00707DC9">
            <w:pPr>
              <w:pStyle w:val="BodyText"/>
              <w:rPr>
                <w:lang w:val="en-US"/>
              </w:rPr>
            </w:pPr>
            <w:r>
              <w:rPr>
                <w:lang w:val="en-US"/>
              </w:rPr>
              <w:t>50</w:t>
            </w:r>
          </w:p>
        </w:tc>
        <w:tc>
          <w:tcPr>
            <w:tcW w:w="1107" w:type="dxa"/>
            <w:shd w:val="clear" w:color="auto" w:fill="D9D9D9"/>
          </w:tcPr>
          <w:p w14:paraId="273E9E98" w14:textId="77777777" w:rsidR="003F321F" w:rsidRPr="008A1C34" w:rsidRDefault="003F321F" w:rsidP="00707DC9">
            <w:pPr>
              <w:pStyle w:val="BodyText"/>
              <w:rPr>
                <w:lang w:val="en-US"/>
              </w:rPr>
            </w:pPr>
            <w:r>
              <w:rPr>
                <w:lang w:val="en-US"/>
              </w:rPr>
              <w:fldChar w:fldCharType="begin"/>
            </w:r>
            <w:r>
              <w:rPr>
                <w:lang w:val="en-US"/>
              </w:rPr>
              <w:instrText xml:space="preserve"> =SUM(LEFT) </w:instrText>
            </w:r>
            <w:r>
              <w:rPr>
                <w:lang w:val="en-US"/>
              </w:rPr>
              <w:fldChar w:fldCharType="separate"/>
            </w:r>
            <w:r>
              <w:rPr>
                <w:noProof/>
                <w:lang w:val="en-US"/>
              </w:rPr>
              <w:t>300</w:t>
            </w:r>
            <w:r>
              <w:rPr>
                <w:lang w:val="en-US"/>
              </w:rPr>
              <w:fldChar w:fldCharType="end"/>
            </w:r>
          </w:p>
        </w:tc>
      </w:tr>
      <w:tr w:rsidR="003F321F" w14:paraId="42A6DC6A" w14:textId="77777777" w:rsidTr="00707DC9">
        <w:tc>
          <w:tcPr>
            <w:tcW w:w="1728" w:type="dxa"/>
          </w:tcPr>
          <w:p w14:paraId="2924B0C2" w14:textId="77777777" w:rsidR="003F321F" w:rsidRDefault="003F321F" w:rsidP="00707DC9">
            <w:pPr>
              <w:pStyle w:val="BodyText"/>
              <w:rPr>
                <w:lang w:val="en-US"/>
              </w:rPr>
            </w:pPr>
            <w:r>
              <w:rPr>
                <w:lang w:val="en-US"/>
              </w:rPr>
              <w:t>Phone</w:t>
            </w:r>
          </w:p>
        </w:tc>
        <w:tc>
          <w:tcPr>
            <w:tcW w:w="1107" w:type="dxa"/>
          </w:tcPr>
          <w:p w14:paraId="7F9DD126" w14:textId="77777777" w:rsidR="003F321F" w:rsidRDefault="003F321F" w:rsidP="00707DC9">
            <w:pPr>
              <w:pStyle w:val="BodyText"/>
              <w:rPr>
                <w:lang w:val="en-US"/>
              </w:rPr>
            </w:pPr>
            <w:r>
              <w:rPr>
                <w:lang w:val="en-US"/>
              </w:rPr>
              <w:t>60</w:t>
            </w:r>
          </w:p>
        </w:tc>
        <w:tc>
          <w:tcPr>
            <w:tcW w:w="1107" w:type="dxa"/>
          </w:tcPr>
          <w:p w14:paraId="646D945E" w14:textId="77777777" w:rsidR="003F321F" w:rsidRDefault="003F321F" w:rsidP="00707DC9">
            <w:pPr>
              <w:pStyle w:val="BodyText"/>
              <w:rPr>
                <w:lang w:val="en-US"/>
              </w:rPr>
            </w:pPr>
            <w:r>
              <w:rPr>
                <w:lang w:val="en-US"/>
              </w:rPr>
              <w:t>60</w:t>
            </w:r>
          </w:p>
        </w:tc>
        <w:tc>
          <w:tcPr>
            <w:tcW w:w="1107" w:type="dxa"/>
          </w:tcPr>
          <w:p w14:paraId="5AE1B3D6" w14:textId="77777777" w:rsidR="003F321F" w:rsidRDefault="003F321F" w:rsidP="00707DC9">
            <w:pPr>
              <w:pStyle w:val="BodyText"/>
              <w:rPr>
                <w:lang w:val="en-US"/>
              </w:rPr>
            </w:pPr>
            <w:r>
              <w:rPr>
                <w:lang w:val="en-US"/>
              </w:rPr>
              <w:t>60</w:t>
            </w:r>
          </w:p>
        </w:tc>
        <w:tc>
          <w:tcPr>
            <w:tcW w:w="1107" w:type="dxa"/>
          </w:tcPr>
          <w:p w14:paraId="1FBD02D8" w14:textId="77777777" w:rsidR="003F321F" w:rsidRDefault="003F321F" w:rsidP="00707DC9">
            <w:pPr>
              <w:pStyle w:val="BodyText"/>
              <w:rPr>
                <w:lang w:val="en-US"/>
              </w:rPr>
            </w:pPr>
            <w:r>
              <w:rPr>
                <w:lang w:val="en-US"/>
              </w:rPr>
              <w:t>60</w:t>
            </w:r>
          </w:p>
        </w:tc>
        <w:tc>
          <w:tcPr>
            <w:tcW w:w="1107" w:type="dxa"/>
          </w:tcPr>
          <w:p w14:paraId="3122D3BD" w14:textId="77777777" w:rsidR="003F321F" w:rsidRDefault="003F321F" w:rsidP="00707DC9">
            <w:pPr>
              <w:pStyle w:val="BodyText"/>
              <w:rPr>
                <w:lang w:val="en-US"/>
              </w:rPr>
            </w:pPr>
            <w:r>
              <w:rPr>
                <w:lang w:val="en-US"/>
              </w:rPr>
              <w:t>60</w:t>
            </w:r>
          </w:p>
        </w:tc>
        <w:tc>
          <w:tcPr>
            <w:tcW w:w="1107" w:type="dxa"/>
          </w:tcPr>
          <w:p w14:paraId="2021C723" w14:textId="77777777" w:rsidR="003F321F" w:rsidRDefault="003F321F" w:rsidP="00707DC9">
            <w:pPr>
              <w:pStyle w:val="BodyText"/>
              <w:rPr>
                <w:lang w:val="en-US"/>
              </w:rPr>
            </w:pPr>
            <w:r>
              <w:rPr>
                <w:lang w:val="en-US"/>
              </w:rPr>
              <w:t>60</w:t>
            </w:r>
          </w:p>
        </w:tc>
        <w:tc>
          <w:tcPr>
            <w:tcW w:w="1107" w:type="dxa"/>
            <w:shd w:val="clear" w:color="auto" w:fill="D9D9D9"/>
          </w:tcPr>
          <w:p w14:paraId="4AE15C83" w14:textId="77777777" w:rsidR="003F321F" w:rsidRPr="008A1C34" w:rsidRDefault="003F321F" w:rsidP="00707DC9">
            <w:pPr>
              <w:pStyle w:val="BodyText"/>
              <w:rPr>
                <w:lang w:val="en-US"/>
              </w:rPr>
            </w:pPr>
            <w:r>
              <w:rPr>
                <w:lang w:val="en-US"/>
              </w:rPr>
              <w:fldChar w:fldCharType="begin"/>
            </w:r>
            <w:r>
              <w:rPr>
                <w:lang w:val="en-US"/>
              </w:rPr>
              <w:instrText xml:space="preserve"> =SUM(LEFT) </w:instrText>
            </w:r>
            <w:r>
              <w:rPr>
                <w:lang w:val="en-US"/>
              </w:rPr>
              <w:fldChar w:fldCharType="separate"/>
            </w:r>
            <w:r>
              <w:rPr>
                <w:noProof/>
                <w:lang w:val="en-US"/>
              </w:rPr>
              <w:t>360</w:t>
            </w:r>
            <w:r>
              <w:rPr>
                <w:lang w:val="en-US"/>
              </w:rPr>
              <w:fldChar w:fldCharType="end"/>
            </w:r>
          </w:p>
        </w:tc>
      </w:tr>
      <w:tr w:rsidR="003F321F" w14:paraId="3E0A4701" w14:textId="77777777" w:rsidTr="00707DC9">
        <w:tc>
          <w:tcPr>
            <w:tcW w:w="1728" w:type="dxa"/>
          </w:tcPr>
          <w:p w14:paraId="1662ABA6" w14:textId="77777777" w:rsidR="003F321F" w:rsidRDefault="003F321F" w:rsidP="00707DC9">
            <w:pPr>
              <w:pStyle w:val="BodyText"/>
              <w:rPr>
                <w:lang w:val="en-US"/>
              </w:rPr>
            </w:pPr>
            <w:r>
              <w:rPr>
                <w:lang w:val="en-US"/>
              </w:rPr>
              <w:t>Promotion</w:t>
            </w:r>
          </w:p>
        </w:tc>
        <w:tc>
          <w:tcPr>
            <w:tcW w:w="1107" w:type="dxa"/>
          </w:tcPr>
          <w:p w14:paraId="625FAA50" w14:textId="77777777" w:rsidR="003F321F" w:rsidRDefault="003F321F" w:rsidP="00707DC9">
            <w:pPr>
              <w:pStyle w:val="BodyText"/>
              <w:rPr>
                <w:lang w:val="en-US"/>
              </w:rPr>
            </w:pPr>
            <w:r>
              <w:rPr>
                <w:lang w:val="en-US"/>
              </w:rPr>
              <w:t>3000</w:t>
            </w:r>
          </w:p>
        </w:tc>
        <w:tc>
          <w:tcPr>
            <w:tcW w:w="1107" w:type="dxa"/>
          </w:tcPr>
          <w:p w14:paraId="0B15A2F2" w14:textId="77777777" w:rsidR="003F321F" w:rsidRDefault="003F321F" w:rsidP="00707DC9">
            <w:pPr>
              <w:pStyle w:val="BodyText"/>
              <w:rPr>
                <w:lang w:val="en-US"/>
              </w:rPr>
            </w:pPr>
            <w:r>
              <w:rPr>
                <w:lang w:val="en-US"/>
              </w:rPr>
              <w:t>3000</w:t>
            </w:r>
          </w:p>
        </w:tc>
        <w:tc>
          <w:tcPr>
            <w:tcW w:w="1107" w:type="dxa"/>
          </w:tcPr>
          <w:p w14:paraId="5818D642" w14:textId="77777777" w:rsidR="003F321F" w:rsidRDefault="003F321F" w:rsidP="00707DC9">
            <w:pPr>
              <w:pStyle w:val="BodyText"/>
              <w:rPr>
                <w:lang w:val="en-US"/>
              </w:rPr>
            </w:pPr>
            <w:r>
              <w:rPr>
                <w:lang w:val="en-US"/>
              </w:rPr>
              <w:t>350</w:t>
            </w:r>
          </w:p>
        </w:tc>
        <w:tc>
          <w:tcPr>
            <w:tcW w:w="1107" w:type="dxa"/>
          </w:tcPr>
          <w:p w14:paraId="4BE09298" w14:textId="77777777" w:rsidR="003F321F" w:rsidRDefault="003F321F" w:rsidP="00707DC9">
            <w:pPr>
              <w:pStyle w:val="BodyText"/>
              <w:rPr>
                <w:lang w:val="en-US"/>
              </w:rPr>
            </w:pPr>
            <w:r>
              <w:rPr>
                <w:lang w:val="en-US"/>
              </w:rPr>
              <w:t>350</w:t>
            </w:r>
          </w:p>
        </w:tc>
        <w:tc>
          <w:tcPr>
            <w:tcW w:w="1107" w:type="dxa"/>
          </w:tcPr>
          <w:p w14:paraId="0164AB49" w14:textId="77777777" w:rsidR="003F321F" w:rsidRDefault="003F321F" w:rsidP="00707DC9">
            <w:pPr>
              <w:pStyle w:val="BodyText"/>
              <w:rPr>
                <w:lang w:val="en-US"/>
              </w:rPr>
            </w:pPr>
            <w:r>
              <w:rPr>
                <w:lang w:val="en-US"/>
              </w:rPr>
              <w:t>350</w:t>
            </w:r>
          </w:p>
        </w:tc>
        <w:tc>
          <w:tcPr>
            <w:tcW w:w="1107" w:type="dxa"/>
          </w:tcPr>
          <w:p w14:paraId="0E0BCFBD" w14:textId="77777777" w:rsidR="003F321F" w:rsidRDefault="003F321F" w:rsidP="00707DC9">
            <w:pPr>
              <w:pStyle w:val="BodyText"/>
              <w:rPr>
                <w:lang w:val="en-US"/>
              </w:rPr>
            </w:pPr>
            <w:r>
              <w:rPr>
                <w:lang w:val="en-US"/>
              </w:rPr>
              <w:t>350</w:t>
            </w:r>
          </w:p>
        </w:tc>
        <w:tc>
          <w:tcPr>
            <w:tcW w:w="1107" w:type="dxa"/>
            <w:shd w:val="clear" w:color="auto" w:fill="D9D9D9"/>
          </w:tcPr>
          <w:p w14:paraId="762D2C52" w14:textId="77777777" w:rsidR="003F321F" w:rsidRPr="008A1C34" w:rsidRDefault="003F321F" w:rsidP="00707DC9">
            <w:pPr>
              <w:pStyle w:val="BodyText"/>
              <w:rPr>
                <w:lang w:val="en-US"/>
              </w:rPr>
            </w:pPr>
            <w:r>
              <w:rPr>
                <w:lang w:val="en-US"/>
              </w:rPr>
              <w:fldChar w:fldCharType="begin"/>
            </w:r>
            <w:r>
              <w:rPr>
                <w:lang w:val="en-US"/>
              </w:rPr>
              <w:instrText xml:space="preserve"> =SUM(LEFT) </w:instrText>
            </w:r>
            <w:r>
              <w:rPr>
                <w:lang w:val="en-US"/>
              </w:rPr>
              <w:fldChar w:fldCharType="separate"/>
            </w:r>
            <w:r>
              <w:rPr>
                <w:noProof/>
                <w:lang w:val="en-US"/>
              </w:rPr>
              <w:t>7400</w:t>
            </w:r>
            <w:r>
              <w:rPr>
                <w:lang w:val="en-US"/>
              </w:rPr>
              <w:fldChar w:fldCharType="end"/>
            </w:r>
          </w:p>
        </w:tc>
      </w:tr>
      <w:tr w:rsidR="003F321F" w14:paraId="69BDF2D0" w14:textId="77777777" w:rsidTr="00707DC9">
        <w:tc>
          <w:tcPr>
            <w:tcW w:w="1728" w:type="dxa"/>
          </w:tcPr>
          <w:p w14:paraId="2B52C150" w14:textId="77777777" w:rsidR="003F321F" w:rsidRDefault="003F321F" w:rsidP="00707DC9">
            <w:pPr>
              <w:pStyle w:val="BodyText"/>
              <w:rPr>
                <w:lang w:val="en-US"/>
              </w:rPr>
            </w:pPr>
            <w:r>
              <w:rPr>
                <w:lang w:val="en-US"/>
              </w:rPr>
              <w:t>Insurance</w:t>
            </w:r>
          </w:p>
        </w:tc>
        <w:tc>
          <w:tcPr>
            <w:tcW w:w="1107" w:type="dxa"/>
          </w:tcPr>
          <w:p w14:paraId="20CEECA3" w14:textId="77777777" w:rsidR="003F321F" w:rsidRDefault="003F321F" w:rsidP="00707DC9">
            <w:pPr>
              <w:pStyle w:val="BodyText"/>
              <w:rPr>
                <w:lang w:val="en-US"/>
              </w:rPr>
            </w:pPr>
            <w:r>
              <w:rPr>
                <w:lang w:val="en-US"/>
              </w:rPr>
              <w:t>700</w:t>
            </w:r>
          </w:p>
        </w:tc>
        <w:tc>
          <w:tcPr>
            <w:tcW w:w="1107" w:type="dxa"/>
          </w:tcPr>
          <w:p w14:paraId="3D58E323" w14:textId="77777777" w:rsidR="003F321F" w:rsidRDefault="003F321F" w:rsidP="00707DC9">
            <w:pPr>
              <w:pStyle w:val="BodyText"/>
              <w:rPr>
                <w:lang w:val="en-US"/>
              </w:rPr>
            </w:pPr>
            <w:r>
              <w:rPr>
                <w:lang w:val="en-US"/>
              </w:rPr>
              <w:t>-</w:t>
            </w:r>
          </w:p>
        </w:tc>
        <w:tc>
          <w:tcPr>
            <w:tcW w:w="1107" w:type="dxa"/>
          </w:tcPr>
          <w:p w14:paraId="160E78DA" w14:textId="77777777" w:rsidR="003F321F" w:rsidRDefault="003F321F" w:rsidP="00707DC9">
            <w:pPr>
              <w:pStyle w:val="BodyText"/>
              <w:rPr>
                <w:lang w:val="en-US"/>
              </w:rPr>
            </w:pPr>
            <w:r>
              <w:rPr>
                <w:lang w:val="en-US"/>
              </w:rPr>
              <w:t>-</w:t>
            </w:r>
          </w:p>
        </w:tc>
        <w:tc>
          <w:tcPr>
            <w:tcW w:w="1107" w:type="dxa"/>
          </w:tcPr>
          <w:p w14:paraId="443F1372" w14:textId="77777777" w:rsidR="003F321F" w:rsidRDefault="003F321F" w:rsidP="00707DC9">
            <w:pPr>
              <w:pStyle w:val="BodyText"/>
              <w:rPr>
                <w:lang w:val="en-US"/>
              </w:rPr>
            </w:pPr>
            <w:r>
              <w:rPr>
                <w:lang w:val="en-US"/>
              </w:rPr>
              <w:t>700</w:t>
            </w:r>
          </w:p>
        </w:tc>
        <w:tc>
          <w:tcPr>
            <w:tcW w:w="1107" w:type="dxa"/>
          </w:tcPr>
          <w:p w14:paraId="42D9C47F" w14:textId="77777777" w:rsidR="003F321F" w:rsidRDefault="003F321F" w:rsidP="00707DC9">
            <w:pPr>
              <w:pStyle w:val="BodyText"/>
              <w:rPr>
                <w:lang w:val="en-US"/>
              </w:rPr>
            </w:pPr>
            <w:r>
              <w:rPr>
                <w:lang w:val="en-US"/>
              </w:rPr>
              <w:t>-</w:t>
            </w:r>
          </w:p>
        </w:tc>
        <w:tc>
          <w:tcPr>
            <w:tcW w:w="1107" w:type="dxa"/>
          </w:tcPr>
          <w:p w14:paraId="37540BF0" w14:textId="77777777" w:rsidR="003F321F" w:rsidRDefault="003F321F" w:rsidP="00707DC9">
            <w:pPr>
              <w:pStyle w:val="BodyText"/>
              <w:rPr>
                <w:lang w:val="en-US"/>
              </w:rPr>
            </w:pPr>
            <w:r>
              <w:rPr>
                <w:lang w:val="en-US"/>
              </w:rPr>
              <w:t>-</w:t>
            </w:r>
          </w:p>
        </w:tc>
        <w:tc>
          <w:tcPr>
            <w:tcW w:w="1107" w:type="dxa"/>
            <w:shd w:val="clear" w:color="auto" w:fill="D9D9D9"/>
          </w:tcPr>
          <w:p w14:paraId="2E5ABAD3" w14:textId="77777777" w:rsidR="003F321F" w:rsidRPr="008A1C34" w:rsidRDefault="003F321F" w:rsidP="00707DC9">
            <w:pPr>
              <w:pStyle w:val="BodyText"/>
              <w:rPr>
                <w:lang w:val="en-US"/>
              </w:rPr>
            </w:pPr>
            <w:r>
              <w:rPr>
                <w:lang w:val="en-US"/>
              </w:rPr>
              <w:t>1400</w:t>
            </w:r>
          </w:p>
        </w:tc>
      </w:tr>
      <w:tr w:rsidR="003F321F" w14:paraId="42BDDE0B" w14:textId="77777777" w:rsidTr="00707DC9">
        <w:tc>
          <w:tcPr>
            <w:tcW w:w="1728" w:type="dxa"/>
          </w:tcPr>
          <w:p w14:paraId="3718FE50" w14:textId="77777777" w:rsidR="003F321F" w:rsidRDefault="003F321F" w:rsidP="00707DC9">
            <w:pPr>
              <w:pStyle w:val="BodyText"/>
              <w:rPr>
                <w:lang w:val="en-US"/>
              </w:rPr>
            </w:pPr>
            <w:r>
              <w:rPr>
                <w:lang w:val="en-US"/>
              </w:rPr>
              <w:t>Wage</w:t>
            </w:r>
          </w:p>
        </w:tc>
        <w:tc>
          <w:tcPr>
            <w:tcW w:w="1107" w:type="dxa"/>
          </w:tcPr>
          <w:p w14:paraId="54E11A5A" w14:textId="77777777" w:rsidR="003F321F" w:rsidRDefault="003F321F" w:rsidP="00707DC9">
            <w:pPr>
              <w:pStyle w:val="BodyText"/>
              <w:rPr>
                <w:lang w:val="en-US"/>
              </w:rPr>
            </w:pPr>
            <w:r>
              <w:rPr>
                <w:lang w:val="en-US"/>
              </w:rPr>
              <w:t>2000</w:t>
            </w:r>
          </w:p>
        </w:tc>
        <w:tc>
          <w:tcPr>
            <w:tcW w:w="1107" w:type="dxa"/>
          </w:tcPr>
          <w:p w14:paraId="5ABCDFFC" w14:textId="77777777" w:rsidR="003F321F" w:rsidRDefault="003F321F" w:rsidP="00707DC9">
            <w:pPr>
              <w:pStyle w:val="BodyText"/>
              <w:rPr>
                <w:lang w:val="en-US"/>
              </w:rPr>
            </w:pPr>
            <w:r>
              <w:rPr>
                <w:lang w:val="en-US"/>
              </w:rPr>
              <w:t>2000</w:t>
            </w:r>
          </w:p>
        </w:tc>
        <w:tc>
          <w:tcPr>
            <w:tcW w:w="1107" w:type="dxa"/>
          </w:tcPr>
          <w:p w14:paraId="1AE9B8F7" w14:textId="77777777" w:rsidR="003F321F" w:rsidRDefault="003F321F" w:rsidP="00707DC9">
            <w:pPr>
              <w:pStyle w:val="BodyText"/>
              <w:rPr>
                <w:lang w:val="en-US"/>
              </w:rPr>
            </w:pPr>
            <w:r>
              <w:rPr>
                <w:lang w:val="en-US"/>
              </w:rPr>
              <w:t>2000</w:t>
            </w:r>
          </w:p>
        </w:tc>
        <w:tc>
          <w:tcPr>
            <w:tcW w:w="1107" w:type="dxa"/>
          </w:tcPr>
          <w:p w14:paraId="13699D39" w14:textId="77777777" w:rsidR="003F321F" w:rsidRDefault="003F321F" w:rsidP="00707DC9">
            <w:pPr>
              <w:pStyle w:val="BodyText"/>
              <w:rPr>
                <w:lang w:val="en-US"/>
              </w:rPr>
            </w:pPr>
            <w:r>
              <w:rPr>
                <w:lang w:val="en-US"/>
              </w:rPr>
              <w:t>2000</w:t>
            </w:r>
          </w:p>
        </w:tc>
        <w:tc>
          <w:tcPr>
            <w:tcW w:w="1107" w:type="dxa"/>
          </w:tcPr>
          <w:p w14:paraId="55C13DBE" w14:textId="77777777" w:rsidR="003F321F" w:rsidRDefault="003F321F" w:rsidP="00707DC9">
            <w:pPr>
              <w:pStyle w:val="BodyText"/>
              <w:rPr>
                <w:lang w:val="en-US"/>
              </w:rPr>
            </w:pPr>
            <w:r>
              <w:rPr>
                <w:lang w:val="en-US"/>
              </w:rPr>
              <w:t>2000</w:t>
            </w:r>
          </w:p>
        </w:tc>
        <w:tc>
          <w:tcPr>
            <w:tcW w:w="1107" w:type="dxa"/>
          </w:tcPr>
          <w:p w14:paraId="716A780A" w14:textId="77777777" w:rsidR="003F321F" w:rsidRDefault="003F321F" w:rsidP="00707DC9">
            <w:pPr>
              <w:pStyle w:val="BodyText"/>
              <w:rPr>
                <w:lang w:val="en-US"/>
              </w:rPr>
            </w:pPr>
            <w:r>
              <w:rPr>
                <w:lang w:val="en-US"/>
              </w:rPr>
              <w:t>2000</w:t>
            </w:r>
          </w:p>
        </w:tc>
        <w:tc>
          <w:tcPr>
            <w:tcW w:w="1107" w:type="dxa"/>
            <w:shd w:val="clear" w:color="auto" w:fill="D9D9D9"/>
          </w:tcPr>
          <w:p w14:paraId="1C8C058E" w14:textId="77777777" w:rsidR="003F321F" w:rsidRPr="008A1C34" w:rsidRDefault="003F321F" w:rsidP="00707DC9">
            <w:pPr>
              <w:pStyle w:val="BodyText"/>
              <w:rPr>
                <w:lang w:val="en-US"/>
              </w:rPr>
            </w:pPr>
            <w:r>
              <w:rPr>
                <w:lang w:val="en-US"/>
              </w:rPr>
              <w:fldChar w:fldCharType="begin"/>
            </w:r>
            <w:r>
              <w:rPr>
                <w:lang w:val="en-US"/>
              </w:rPr>
              <w:instrText xml:space="preserve"> =SUM(LEFT) </w:instrText>
            </w:r>
            <w:r>
              <w:rPr>
                <w:lang w:val="en-US"/>
              </w:rPr>
              <w:fldChar w:fldCharType="separate"/>
            </w:r>
            <w:r>
              <w:rPr>
                <w:noProof/>
                <w:lang w:val="en-US"/>
              </w:rPr>
              <w:t>12000</w:t>
            </w:r>
            <w:r>
              <w:rPr>
                <w:lang w:val="en-US"/>
              </w:rPr>
              <w:fldChar w:fldCharType="end"/>
            </w:r>
          </w:p>
        </w:tc>
      </w:tr>
      <w:tr w:rsidR="003F321F" w14:paraId="7B5501F4" w14:textId="77777777" w:rsidTr="00707DC9">
        <w:tc>
          <w:tcPr>
            <w:tcW w:w="1728" w:type="dxa"/>
            <w:tcBorders>
              <w:bottom w:val="single" w:sz="4" w:space="0" w:color="auto"/>
            </w:tcBorders>
          </w:tcPr>
          <w:p w14:paraId="08FC3473" w14:textId="77777777" w:rsidR="003F321F" w:rsidRDefault="003F321F" w:rsidP="00707DC9">
            <w:pPr>
              <w:pStyle w:val="BodyText"/>
              <w:rPr>
                <w:lang w:val="en-US"/>
              </w:rPr>
            </w:pPr>
            <w:r>
              <w:rPr>
                <w:lang w:val="en-US"/>
              </w:rPr>
              <w:lastRenderedPageBreak/>
              <w:t xml:space="preserve">Other </w:t>
            </w:r>
          </w:p>
        </w:tc>
        <w:tc>
          <w:tcPr>
            <w:tcW w:w="1107" w:type="dxa"/>
            <w:tcBorders>
              <w:bottom w:val="single" w:sz="4" w:space="0" w:color="auto"/>
            </w:tcBorders>
          </w:tcPr>
          <w:p w14:paraId="4E74DB32" w14:textId="77777777" w:rsidR="003F321F" w:rsidRDefault="003F321F" w:rsidP="00707DC9">
            <w:pPr>
              <w:pStyle w:val="BodyText"/>
              <w:rPr>
                <w:lang w:val="en-US"/>
              </w:rPr>
            </w:pPr>
            <w:r>
              <w:rPr>
                <w:lang w:val="en-US"/>
              </w:rPr>
              <w:t>500</w:t>
            </w:r>
          </w:p>
        </w:tc>
        <w:tc>
          <w:tcPr>
            <w:tcW w:w="1107" w:type="dxa"/>
            <w:tcBorders>
              <w:bottom w:val="single" w:sz="4" w:space="0" w:color="auto"/>
            </w:tcBorders>
          </w:tcPr>
          <w:p w14:paraId="7409E893" w14:textId="77777777" w:rsidR="003F321F" w:rsidRDefault="003F321F" w:rsidP="00707DC9">
            <w:pPr>
              <w:pStyle w:val="BodyText"/>
              <w:rPr>
                <w:lang w:val="en-US"/>
              </w:rPr>
            </w:pPr>
            <w:r>
              <w:rPr>
                <w:lang w:val="en-US"/>
              </w:rPr>
              <w:t>500</w:t>
            </w:r>
          </w:p>
        </w:tc>
        <w:tc>
          <w:tcPr>
            <w:tcW w:w="1107" w:type="dxa"/>
            <w:tcBorders>
              <w:bottom w:val="single" w:sz="4" w:space="0" w:color="auto"/>
            </w:tcBorders>
          </w:tcPr>
          <w:p w14:paraId="3B2C4052" w14:textId="77777777" w:rsidR="003F321F" w:rsidRDefault="003F321F" w:rsidP="00707DC9">
            <w:pPr>
              <w:pStyle w:val="BodyText"/>
              <w:rPr>
                <w:lang w:val="en-US"/>
              </w:rPr>
            </w:pPr>
            <w:r>
              <w:rPr>
                <w:lang w:val="en-US"/>
              </w:rPr>
              <w:t>500</w:t>
            </w:r>
          </w:p>
        </w:tc>
        <w:tc>
          <w:tcPr>
            <w:tcW w:w="1107" w:type="dxa"/>
            <w:tcBorders>
              <w:bottom w:val="single" w:sz="4" w:space="0" w:color="auto"/>
            </w:tcBorders>
          </w:tcPr>
          <w:p w14:paraId="2BAC5970" w14:textId="77777777" w:rsidR="003F321F" w:rsidRDefault="003F321F" w:rsidP="00707DC9">
            <w:pPr>
              <w:pStyle w:val="BodyText"/>
              <w:rPr>
                <w:lang w:val="en-US"/>
              </w:rPr>
            </w:pPr>
            <w:r>
              <w:rPr>
                <w:lang w:val="en-US"/>
              </w:rPr>
              <w:t>500</w:t>
            </w:r>
          </w:p>
        </w:tc>
        <w:tc>
          <w:tcPr>
            <w:tcW w:w="1107" w:type="dxa"/>
            <w:tcBorders>
              <w:bottom w:val="single" w:sz="4" w:space="0" w:color="auto"/>
            </w:tcBorders>
          </w:tcPr>
          <w:p w14:paraId="0DEFFAC0" w14:textId="77777777" w:rsidR="003F321F" w:rsidRDefault="003F321F" w:rsidP="00707DC9">
            <w:pPr>
              <w:pStyle w:val="BodyText"/>
              <w:rPr>
                <w:lang w:val="en-US"/>
              </w:rPr>
            </w:pPr>
            <w:r>
              <w:rPr>
                <w:lang w:val="en-US"/>
              </w:rPr>
              <w:t>500</w:t>
            </w:r>
          </w:p>
        </w:tc>
        <w:tc>
          <w:tcPr>
            <w:tcW w:w="1107" w:type="dxa"/>
            <w:tcBorders>
              <w:bottom w:val="single" w:sz="4" w:space="0" w:color="auto"/>
            </w:tcBorders>
          </w:tcPr>
          <w:p w14:paraId="4A736227" w14:textId="77777777" w:rsidR="003F321F" w:rsidRDefault="003F321F" w:rsidP="00707DC9">
            <w:pPr>
              <w:pStyle w:val="BodyText"/>
              <w:rPr>
                <w:lang w:val="en-US"/>
              </w:rPr>
            </w:pPr>
            <w:r>
              <w:rPr>
                <w:lang w:val="en-US"/>
              </w:rPr>
              <w:t>500</w:t>
            </w:r>
          </w:p>
        </w:tc>
        <w:tc>
          <w:tcPr>
            <w:tcW w:w="1107" w:type="dxa"/>
            <w:tcBorders>
              <w:bottom w:val="single" w:sz="4" w:space="0" w:color="auto"/>
            </w:tcBorders>
            <w:shd w:val="clear" w:color="auto" w:fill="D9D9D9"/>
          </w:tcPr>
          <w:p w14:paraId="47895A2B" w14:textId="77777777" w:rsidR="003F321F" w:rsidRPr="008A1C34" w:rsidRDefault="003F321F" w:rsidP="00707DC9">
            <w:pPr>
              <w:pStyle w:val="BodyText"/>
              <w:rPr>
                <w:lang w:val="en-US"/>
              </w:rPr>
            </w:pPr>
            <w:r>
              <w:rPr>
                <w:lang w:val="en-US"/>
              </w:rPr>
              <w:fldChar w:fldCharType="begin"/>
            </w:r>
            <w:r>
              <w:rPr>
                <w:lang w:val="en-US"/>
              </w:rPr>
              <w:instrText xml:space="preserve"> =SUM(LEFT) </w:instrText>
            </w:r>
            <w:r>
              <w:rPr>
                <w:lang w:val="en-US"/>
              </w:rPr>
              <w:fldChar w:fldCharType="separate"/>
            </w:r>
            <w:r>
              <w:rPr>
                <w:noProof/>
                <w:lang w:val="en-US"/>
              </w:rPr>
              <w:t>3000</w:t>
            </w:r>
            <w:r>
              <w:rPr>
                <w:lang w:val="en-US"/>
              </w:rPr>
              <w:fldChar w:fldCharType="end"/>
            </w:r>
          </w:p>
        </w:tc>
      </w:tr>
      <w:tr w:rsidR="003F321F" w14:paraId="1D516DBE" w14:textId="77777777" w:rsidTr="00707DC9">
        <w:tc>
          <w:tcPr>
            <w:tcW w:w="1728" w:type="dxa"/>
            <w:tcBorders>
              <w:bottom w:val="double" w:sz="4" w:space="0" w:color="auto"/>
            </w:tcBorders>
            <w:shd w:val="clear" w:color="auto" w:fill="E6E6E6"/>
          </w:tcPr>
          <w:p w14:paraId="0738E1C9" w14:textId="77777777" w:rsidR="003F321F" w:rsidRDefault="003F321F" w:rsidP="00707DC9">
            <w:pPr>
              <w:pStyle w:val="BodyText"/>
              <w:rPr>
                <w:lang w:val="en-US"/>
              </w:rPr>
            </w:pPr>
            <w:r>
              <w:rPr>
                <w:lang w:val="en-US"/>
              </w:rPr>
              <w:t>TOTAL RECEIPTS</w:t>
            </w:r>
          </w:p>
        </w:tc>
        <w:tc>
          <w:tcPr>
            <w:tcW w:w="1107" w:type="dxa"/>
            <w:tcBorders>
              <w:bottom w:val="double" w:sz="4" w:space="0" w:color="auto"/>
            </w:tcBorders>
            <w:shd w:val="clear" w:color="auto" w:fill="E6E6E6"/>
          </w:tcPr>
          <w:p w14:paraId="2C3A7E1D" w14:textId="77777777" w:rsidR="003F321F" w:rsidRDefault="003F321F" w:rsidP="00707DC9">
            <w:pPr>
              <w:pStyle w:val="BodyText"/>
              <w:rPr>
                <w:lang w:val="en-US"/>
              </w:rPr>
            </w:pPr>
            <w:r>
              <w:rPr>
                <w:lang w:val="en-US"/>
              </w:rPr>
              <w:fldChar w:fldCharType="begin"/>
            </w:r>
            <w:r>
              <w:rPr>
                <w:lang w:val="en-US"/>
              </w:rPr>
              <w:instrText xml:space="preserve"> =SUM(B4:B11) </w:instrText>
            </w:r>
            <w:r>
              <w:rPr>
                <w:lang w:val="en-US"/>
              </w:rPr>
              <w:fldChar w:fldCharType="separate"/>
            </w:r>
            <w:r>
              <w:rPr>
                <w:noProof/>
                <w:lang w:val="en-US"/>
              </w:rPr>
              <w:t>11688</w:t>
            </w:r>
            <w:r>
              <w:rPr>
                <w:lang w:val="en-US"/>
              </w:rPr>
              <w:fldChar w:fldCharType="end"/>
            </w:r>
          </w:p>
        </w:tc>
        <w:tc>
          <w:tcPr>
            <w:tcW w:w="1107" w:type="dxa"/>
            <w:tcBorders>
              <w:bottom w:val="double" w:sz="4" w:space="0" w:color="auto"/>
            </w:tcBorders>
            <w:shd w:val="clear" w:color="auto" w:fill="E6E6E6"/>
          </w:tcPr>
          <w:p w14:paraId="5B04EAD0" w14:textId="77777777" w:rsidR="003F321F" w:rsidRDefault="003F321F" w:rsidP="00707DC9">
            <w:pPr>
              <w:pStyle w:val="BodyText"/>
              <w:rPr>
                <w:lang w:val="en-US"/>
              </w:rPr>
            </w:pPr>
            <w:r>
              <w:rPr>
                <w:lang w:val="en-US"/>
              </w:rPr>
              <w:fldChar w:fldCharType="begin"/>
            </w:r>
            <w:r>
              <w:rPr>
                <w:lang w:val="en-US"/>
              </w:rPr>
              <w:instrText xml:space="preserve"> =SUM(C4:C11) </w:instrText>
            </w:r>
            <w:r>
              <w:rPr>
                <w:lang w:val="en-US"/>
              </w:rPr>
              <w:fldChar w:fldCharType="separate"/>
            </w:r>
            <w:r>
              <w:rPr>
                <w:noProof/>
                <w:lang w:val="en-US"/>
              </w:rPr>
              <w:t>7388</w:t>
            </w:r>
            <w:r>
              <w:rPr>
                <w:lang w:val="en-US"/>
              </w:rPr>
              <w:fldChar w:fldCharType="end"/>
            </w:r>
          </w:p>
        </w:tc>
        <w:tc>
          <w:tcPr>
            <w:tcW w:w="1107" w:type="dxa"/>
            <w:tcBorders>
              <w:bottom w:val="double" w:sz="4" w:space="0" w:color="auto"/>
            </w:tcBorders>
            <w:shd w:val="clear" w:color="auto" w:fill="E6E6E6"/>
          </w:tcPr>
          <w:p w14:paraId="66B103F4" w14:textId="77777777" w:rsidR="003F321F" w:rsidRDefault="003F321F" w:rsidP="00707DC9">
            <w:pPr>
              <w:pStyle w:val="BodyText"/>
              <w:rPr>
                <w:lang w:val="en-US"/>
              </w:rPr>
            </w:pPr>
            <w:r>
              <w:rPr>
                <w:lang w:val="en-US"/>
              </w:rPr>
              <w:fldChar w:fldCharType="begin"/>
            </w:r>
            <w:r>
              <w:rPr>
                <w:lang w:val="en-US"/>
              </w:rPr>
              <w:instrText xml:space="preserve"> =SUM(D4:D11) </w:instrText>
            </w:r>
            <w:r>
              <w:rPr>
                <w:lang w:val="en-US"/>
              </w:rPr>
              <w:fldChar w:fldCharType="separate"/>
            </w:r>
            <w:r>
              <w:rPr>
                <w:noProof/>
                <w:lang w:val="en-US"/>
              </w:rPr>
              <w:t>4738</w:t>
            </w:r>
            <w:r>
              <w:rPr>
                <w:lang w:val="en-US"/>
              </w:rPr>
              <w:fldChar w:fldCharType="end"/>
            </w:r>
          </w:p>
        </w:tc>
        <w:tc>
          <w:tcPr>
            <w:tcW w:w="1107" w:type="dxa"/>
            <w:tcBorders>
              <w:bottom w:val="double" w:sz="4" w:space="0" w:color="auto"/>
            </w:tcBorders>
            <w:shd w:val="clear" w:color="auto" w:fill="E6E6E6"/>
          </w:tcPr>
          <w:p w14:paraId="2FF1920A" w14:textId="77777777" w:rsidR="003F321F" w:rsidRDefault="003F321F" w:rsidP="00707DC9">
            <w:pPr>
              <w:pStyle w:val="BodyText"/>
              <w:rPr>
                <w:lang w:val="en-US"/>
              </w:rPr>
            </w:pPr>
            <w:r>
              <w:rPr>
                <w:lang w:val="en-US"/>
              </w:rPr>
              <w:fldChar w:fldCharType="begin"/>
            </w:r>
            <w:r>
              <w:rPr>
                <w:lang w:val="en-US"/>
              </w:rPr>
              <w:instrText xml:space="preserve"> =SUM(E4:E11) </w:instrText>
            </w:r>
            <w:r>
              <w:rPr>
                <w:lang w:val="en-US"/>
              </w:rPr>
              <w:fldChar w:fldCharType="separate"/>
            </w:r>
            <w:r>
              <w:rPr>
                <w:noProof/>
                <w:lang w:val="en-US"/>
              </w:rPr>
              <w:t>5438</w:t>
            </w:r>
            <w:r>
              <w:rPr>
                <w:lang w:val="en-US"/>
              </w:rPr>
              <w:fldChar w:fldCharType="end"/>
            </w:r>
          </w:p>
        </w:tc>
        <w:tc>
          <w:tcPr>
            <w:tcW w:w="1107" w:type="dxa"/>
            <w:tcBorders>
              <w:bottom w:val="double" w:sz="4" w:space="0" w:color="auto"/>
            </w:tcBorders>
            <w:shd w:val="clear" w:color="auto" w:fill="E6E6E6"/>
          </w:tcPr>
          <w:p w14:paraId="617C60C6" w14:textId="77777777" w:rsidR="003F321F" w:rsidRDefault="003F321F" w:rsidP="00707DC9">
            <w:pPr>
              <w:pStyle w:val="BodyText"/>
              <w:rPr>
                <w:lang w:val="en-US"/>
              </w:rPr>
            </w:pPr>
            <w:r>
              <w:rPr>
                <w:lang w:val="en-US"/>
              </w:rPr>
              <w:fldChar w:fldCharType="begin"/>
            </w:r>
            <w:r>
              <w:rPr>
                <w:lang w:val="en-US"/>
              </w:rPr>
              <w:instrText xml:space="preserve"> =SUM(F4:F11) </w:instrText>
            </w:r>
            <w:r>
              <w:rPr>
                <w:lang w:val="en-US"/>
              </w:rPr>
              <w:fldChar w:fldCharType="separate"/>
            </w:r>
            <w:r>
              <w:rPr>
                <w:noProof/>
                <w:lang w:val="en-US"/>
              </w:rPr>
              <w:t>4738</w:t>
            </w:r>
            <w:r>
              <w:rPr>
                <w:lang w:val="en-US"/>
              </w:rPr>
              <w:fldChar w:fldCharType="end"/>
            </w:r>
          </w:p>
        </w:tc>
        <w:tc>
          <w:tcPr>
            <w:tcW w:w="1107" w:type="dxa"/>
            <w:tcBorders>
              <w:bottom w:val="double" w:sz="4" w:space="0" w:color="auto"/>
            </w:tcBorders>
            <w:shd w:val="clear" w:color="auto" w:fill="E6E6E6"/>
          </w:tcPr>
          <w:p w14:paraId="7B996F48" w14:textId="77777777" w:rsidR="003F321F" w:rsidRDefault="003F321F" w:rsidP="00707DC9">
            <w:pPr>
              <w:pStyle w:val="BodyText"/>
              <w:rPr>
                <w:lang w:val="en-US"/>
              </w:rPr>
            </w:pPr>
            <w:r>
              <w:rPr>
                <w:lang w:val="en-US"/>
              </w:rPr>
              <w:fldChar w:fldCharType="begin"/>
            </w:r>
            <w:r>
              <w:rPr>
                <w:lang w:val="en-US"/>
              </w:rPr>
              <w:instrText xml:space="preserve"> =SUM(G4:G11) </w:instrText>
            </w:r>
            <w:r>
              <w:rPr>
                <w:lang w:val="en-US"/>
              </w:rPr>
              <w:fldChar w:fldCharType="separate"/>
            </w:r>
            <w:r>
              <w:rPr>
                <w:noProof/>
                <w:lang w:val="en-US"/>
              </w:rPr>
              <w:t>4738</w:t>
            </w:r>
            <w:r>
              <w:rPr>
                <w:lang w:val="en-US"/>
              </w:rPr>
              <w:fldChar w:fldCharType="end"/>
            </w:r>
          </w:p>
        </w:tc>
        <w:tc>
          <w:tcPr>
            <w:tcW w:w="1107" w:type="dxa"/>
            <w:tcBorders>
              <w:bottom w:val="double" w:sz="4" w:space="0" w:color="auto"/>
            </w:tcBorders>
            <w:shd w:val="clear" w:color="auto" w:fill="E6E6E6"/>
          </w:tcPr>
          <w:p w14:paraId="484F17D0" w14:textId="77777777" w:rsidR="003F321F" w:rsidRPr="008A1C34" w:rsidRDefault="003F321F" w:rsidP="00707DC9">
            <w:pPr>
              <w:pStyle w:val="BodyText"/>
              <w:rPr>
                <w:lang w:val="en-US"/>
              </w:rPr>
            </w:pPr>
            <w:r>
              <w:rPr>
                <w:lang w:val="en-US"/>
              </w:rPr>
              <w:fldChar w:fldCharType="begin"/>
            </w:r>
            <w:r>
              <w:rPr>
                <w:lang w:val="en-US"/>
              </w:rPr>
              <w:instrText xml:space="preserve"> =SUM(H4:H11) </w:instrText>
            </w:r>
            <w:r>
              <w:rPr>
                <w:lang w:val="en-US"/>
              </w:rPr>
              <w:fldChar w:fldCharType="separate"/>
            </w:r>
            <w:r>
              <w:rPr>
                <w:noProof/>
                <w:lang w:val="en-US"/>
              </w:rPr>
              <w:t>38728</w:t>
            </w:r>
            <w:r>
              <w:rPr>
                <w:lang w:val="en-US"/>
              </w:rPr>
              <w:fldChar w:fldCharType="end"/>
            </w:r>
          </w:p>
        </w:tc>
      </w:tr>
      <w:tr w:rsidR="003F321F" w14:paraId="1F98BB98" w14:textId="77777777" w:rsidTr="00707DC9">
        <w:tc>
          <w:tcPr>
            <w:tcW w:w="1728" w:type="dxa"/>
            <w:tcBorders>
              <w:top w:val="double" w:sz="4" w:space="0" w:color="auto"/>
            </w:tcBorders>
          </w:tcPr>
          <w:p w14:paraId="57EBCA12" w14:textId="77777777" w:rsidR="003F321F" w:rsidRDefault="003F321F" w:rsidP="00707DC9">
            <w:pPr>
              <w:pStyle w:val="BodyText"/>
              <w:rPr>
                <w:lang w:val="en-US"/>
              </w:rPr>
            </w:pPr>
            <w:r>
              <w:rPr>
                <w:lang w:val="en-US"/>
              </w:rPr>
              <w:t>Net movement</w:t>
            </w:r>
          </w:p>
        </w:tc>
        <w:tc>
          <w:tcPr>
            <w:tcW w:w="1107" w:type="dxa"/>
            <w:tcBorders>
              <w:top w:val="double" w:sz="4" w:space="0" w:color="auto"/>
            </w:tcBorders>
          </w:tcPr>
          <w:p w14:paraId="0BB3E949" w14:textId="77777777" w:rsidR="003F321F" w:rsidRDefault="003F321F" w:rsidP="00707DC9">
            <w:pPr>
              <w:pStyle w:val="BodyText"/>
              <w:rPr>
                <w:lang w:val="en-US"/>
              </w:rPr>
            </w:pPr>
            <w:r>
              <w:rPr>
                <w:lang w:val="en-US"/>
              </w:rPr>
              <w:t>(11688)</w:t>
            </w:r>
          </w:p>
        </w:tc>
        <w:tc>
          <w:tcPr>
            <w:tcW w:w="1107" w:type="dxa"/>
            <w:tcBorders>
              <w:top w:val="double" w:sz="4" w:space="0" w:color="auto"/>
            </w:tcBorders>
          </w:tcPr>
          <w:p w14:paraId="100959B5" w14:textId="77777777" w:rsidR="003F321F" w:rsidRDefault="003F321F" w:rsidP="00707DC9">
            <w:pPr>
              <w:pStyle w:val="BodyText"/>
              <w:rPr>
                <w:lang w:val="en-US"/>
              </w:rPr>
            </w:pPr>
            <w:r>
              <w:rPr>
                <w:lang w:val="en-US"/>
              </w:rPr>
              <w:t>(6718)</w:t>
            </w:r>
          </w:p>
        </w:tc>
        <w:tc>
          <w:tcPr>
            <w:tcW w:w="1107" w:type="dxa"/>
            <w:tcBorders>
              <w:top w:val="double" w:sz="4" w:space="0" w:color="auto"/>
            </w:tcBorders>
          </w:tcPr>
          <w:p w14:paraId="51C33378" w14:textId="77777777" w:rsidR="003F321F" w:rsidRDefault="003F321F" w:rsidP="00707DC9">
            <w:pPr>
              <w:pStyle w:val="BodyText"/>
              <w:rPr>
                <w:lang w:val="en-US"/>
              </w:rPr>
            </w:pPr>
            <w:r>
              <w:rPr>
                <w:lang w:val="en-US"/>
              </w:rPr>
              <w:t>3662</w:t>
            </w:r>
          </w:p>
        </w:tc>
        <w:tc>
          <w:tcPr>
            <w:tcW w:w="1107" w:type="dxa"/>
            <w:tcBorders>
              <w:top w:val="double" w:sz="4" w:space="0" w:color="auto"/>
            </w:tcBorders>
          </w:tcPr>
          <w:p w14:paraId="489A5DB5" w14:textId="77777777" w:rsidR="003F321F" w:rsidRDefault="003F321F" w:rsidP="00707DC9">
            <w:pPr>
              <w:pStyle w:val="BodyText"/>
              <w:rPr>
                <w:lang w:val="en-US"/>
              </w:rPr>
            </w:pPr>
            <w:r>
              <w:rPr>
                <w:lang w:val="en-US"/>
              </w:rPr>
              <w:t>4462</w:t>
            </w:r>
          </w:p>
        </w:tc>
        <w:tc>
          <w:tcPr>
            <w:tcW w:w="1107" w:type="dxa"/>
            <w:tcBorders>
              <w:top w:val="double" w:sz="4" w:space="0" w:color="auto"/>
            </w:tcBorders>
          </w:tcPr>
          <w:p w14:paraId="6509BDCC" w14:textId="77777777" w:rsidR="003F321F" w:rsidRDefault="003F321F" w:rsidP="00707DC9">
            <w:pPr>
              <w:pStyle w:val="BodyText"/>
              <w:rPr>
                <w:lang w:val="en-US"/>
              </w:rPr>
            </w:pPr>
            <w:r>
              <w:rPr>
                <w:lang w:val="en-US"/>
              </w:rPr>
              <w:t>6562</w:t>
            </w:r>
          </w:p>
        </w:tc>
        <w:tc>
          <w:tcPr>
            <w:tcW w:w="1107" w:type="dxa"/>
            <w:tcBorders>
              <w:top w:val="double" w:sz="4" w:space="0" w:color="auto"/>
            </w:tcBorders>
          </w:tcPr>
          <w:p w14:paraId="41C31B2B" w14:textId="77777777" w:rsidR="003F321F" w:rsidRDefault="003F321F" w:rsidP="00707DC9">
            <w:pPr>
              <w:pStyle w:val="BodyText"/>
              <w:rPr>
                <w:lang w:val="en-US"/>
              </w:rPr>
            </w:pPr>
            <w:r>
              <w:rPr>
                <w:lang w:val="en-US"/>
              </w:rPr>
              <w:t>10612</w:t>
            </w:r>
          </w:p>
        </w:tc>
        <w:tc>
          <w:tcPr>
            <w:tcW w:w="1107" w:type="dxa"/>
            <w:tcBorders>
              <w:top w:val="double" w:sz="4" w:space="0" w:color="auto"/>
            </w:tcBorders>
            <w:shd w:val="clear" w:color="auto" w:fill="D9D9D9"/>
          </w:tcPr>
          <w:p w14:paraId="74F61536" w14:textId="77777777" w:rsidR="003F321F" w:rsidRPr="008A1C34" w:rsidRDefault="003F321F" w:rsidP="00707DC9">
            <w:pPr>
              <w:pStyle w:val="BodyText"/>
              <w:rPr>
                <w:lang w:val="en-US"/>
              </w:rPr>
            </w:pPr>
            <w:r>
              <w:rPr>
                <w:lang w:val="en-US"/>
              </w:rPr>
              <w:t>6892</w:t>
            </w:r>
          </w:p>
        </w:tc>
      </w:tr>
      <w:tr w:rsidR="003F321F" w14:paraId="48BAB0C0" w14:textId="77777777" w:rsidTr="00707DC9">
        <w:tc>
          <w:tcPr>
            <w:tcW w:w="1728" w:type="dxa"/>
          </w:tcPr>
          <w:p w14:paraId="41617D2D" w14:textId="77777777" w:rsidR="003F321F" w:rsidRDefault="003F321F" w:rsidP="00707DC9">
            <w:pPr>
              <w:pStyle w:val="BodyText"/>
              <w:rPr>
                <w:lang w:val="en-US"/>
              </w:rPr>
            </w:pPr>
            <w:r>
              <w:rPr>
                <w:lang w:val="en-US"/>
              </w:rPr>
              <w:t>Initial Balance</w:t>
            </w:r>
          </w:p>
        </w:tc>
        <w:tc>
          <w:tcPr>
            <w:tcW w:w="1107" w:type="dxa"/>
          </w:tcPr>
          <w:p w14:paraId="540C01B6" w14:textId="77777777" w:rsidR="003F321F" w:rsidRDefault="003F321F" w:rsidP="00707DC9">
            <w:pPr>
              <w:pStyle w:val="BodyText"/>
              <w:rPr>
                <w:lang w:val="en-US"/>
              </w:rPr>
            </w:pPr>
            <w:r>
              <w:rPr>
                <w:lang w:val="en-US"/>
              </w:rPr>
              <w:t>-</w:t>
            </w:r>
          </w:p>
        </w:tc>
        <w:tc>
          <w:tcPr>
            <w:tcW w:w="1107" w:type="dxa"/>
          </w:tcPr>
          <w:p w14:paraId="6BAA7F34" w14:textId="77777777" w:rsidR="003F321F" w:rsidRDefault="003F321F" w:rsidP="00707DC9">
            <w:pPr>
              <w:pStyle w:val="BodyText"/>
              <w:rPr>
                <w:lang w:val="en-US"/>
              </w:rPr>
            </w:pPr>
            <w:r>
              <w:rPr>
                <w:lang w:val="en-US"/>
              </w:rPr>
              <w:t>(11688)</w:t>
            </w:r>
          </w:p>
        </w:tc>
        <w:tc>
          <w:tcPr>
            <w:tcW w:w="1107" w:type="dxa"/>
          </w:tcPr>
          <w:p w14:paraId="06DED0CD" w14:textId="77777777" w:rsidR="003F321F" w:rsidRDefault="003F321F" w:rsidP="00707DC9">
            <w:pPr>
              <w:pStyle w:val="BodyText"/>
              <w:rPr>
                <w:lang w:val="en-US"/>
              </w:rPr>
            </w:pPr>
            <w:r>
              <w:rPr>
                <w:lang w:val="en-US"/>
              </w:rPr>
              <w:t>(18406)</w:t>
            </w:r>
          </w:p>
        </w:tc>
        <w:tc>
          <w:tcPr>
            <w:tcW w:w="1107" w:type="dxa"/>
          </w:tcPr>
          <w:p w14:paraId="2CFCF2F5" w14:textId="77777777" w:rsidR="003F321F" w:rsidRDefault="003F321F" w:rsidP="00707DC9">
            <w:pPr>
              <w:pStyle w:val="BodyText"/>
              <w:rPr>
                <w:lang w:val="en-US"/>
              </w:rPr>
            </w:pPr>
            <w:r>
              <w:rPr>
                <w:lang w:val="en-US"/>
              </w:rPr>
              <w:t>(14744)</w:t>
            </w:r>
          </w:p>
        </w:tc>
        <w:tc>
          <w:tcPr>
            <w:tcW w:w="1107" w:type="dxa"/>
          </w:tcPr>
          <w:p w14:paraId="7F017A77" w14:textId="77777777" w:rsidR="003F321F" w:rsidRDefault="003F321F" w:rsidP="00707DC9">
            <w:pPr>
              <w:pStyle w:val="BodyText"/>
              <w:rPr>
                <w:lang w:val="en-US"/>
              </w:rPr>
            </w:pPr>
            <w:r>
              <w:rPr>
                <w:lang w:val="en-US"/>
              </w:rPr>
              <w:t>(10282)</w:t>
            </w:r>
          </w:p>
        </w:tc>
        <w:tc>
          <w:tcPr>
            <w:tcW w:w="1107" w:type="dxa"/>
          </w:tcPr>
          <w:p w14:paraId="76C422C9" w14:textId="77777777" w:rsidR="003F321F" w:rsidRDefault="003F321F" w:rsidP="00707DC9">
            <w:pPr>
              <w:pStyle w:val="BodyText"/>
              <w:rPr>
                <w:lang w:val="en-US"/>
              </w:rPr>
            </w:pPr>
            <w:r>
              <w:rPr>
                <w:lang w:val="en-US"/>
              </w:rPr>
              <w:t>(3720)</w:t>
            </w:r>
          </w:p>
        </w:tc>
        <w:tc>
          <w:tcPr>
            <w:tcW w:w="1107" w:type="dxa"/>
            <w:shd w:val="clear" w:color="auto" w:fill="D9D9D9"/>
          </w:tcPr>
          <w:p w14:paraId="5D776716" w14:textId="77777777" w:rsidR="003F321F" w:rsidRPr="008A1C34" w:rsidRDefault="003F321F" w:rsidP="00707DC9">
            <w:pPr>
              <w:pStyle w:val="BodyText"/>
              <w:rPr>
                <w:lang w:val="en-US"/>
              </w:rPr>
            </w:pPr>
          </w:p>
        </w:tc>
      </w:tr>
      <w:tr w:rsidR="003F321F" w14:paraId="68DEC734" w14:textId="77777777" w:rsidTr="00707DC9">
        <w:tc>
          <w:tcPr>
            <w:tcW w:w="1728" w:type="dxa"/>
          </w:tcPr>
          <w:p w14:paraId="3D1B95F5" w14:textId="77777777" w:rsidR="003F321F" w:rsidRDefault="003F321F" w:rsidP="00707DC9">
            <w:pPr>
              <w:pStyle w:val="BodyText"/>
              <w:rPr>
                <w:lang w:val="en-US"/>
              </w:rPr>
            </w:pPr>
            <w:r>
              <w:rPr>
                <w:lang w:val="en-US"/>
              </w:rPr>
              <w:t>Final Balance</w:t>
            </w:r>
          </w:p>
        </w:tc>
        <w:tc>
          <w:tcPr>
            <w:tcW w:w="1107" w:type="dxa"/>
          </w:tcPr>
          <w:p w14:paraId="6654BA88" w14:textId="77777777" w:rsidR="003F321F" w:rsidRDefault="003F321F" w:rsidP="00707DC9">
            <w:pPr>
              <w:pStyle w:val="BodyText"/>
              <w:rPr>
                <w:lang w:val="en-US"/>
              </w:rPr>
            </w:pPr>
            <w:r>
              <w:rPr>
                <w:lang w:val="en-US"/>
              </w:rPr>
              <w:t>(11688)</w:t>
            </w:r>
          </w:p>
        </w:tc>
        <w:tc>
          <w:tcPr>
            <w:tcW w:w="1107" w:type="dxa"/>
          </w:tcPr>
          <w:p w14:paraId="5B84EE23" w14:textId="77777777" w:rsidR="003F321F" w:rsidRDefault="003F321F" w:rsidP="00707DC9">
            <w:pPr>
              <w:pStyle w:val="BodyText"/>
              <w:rPr>
                <w:lang w:val="en-US"/>
              </w:rPr>
            </w:pPr>
            <w:r>
              <w:rPr>
                <w:lang w:val="en-US"/>
              </w:rPr>
              <w:t>(18406)</w:t>
            </w:r>
          </w:p>
        </w:tc>
        <w:tc>
          <w:tcPr>
            <w:tcW w:w="1107" w:type="dxa"/>
          </w:tcPr>
          <w:p w14:paraId="15B0A2CA" w14:textId="77777777" w:rsidR="003F321F" w:rsidRDefault="003F321F" w:rsidP="00707DC9">
            <w:pPr>
              <w:pStyle w:val="BodyText"/>
              <w:rPr>
                <w:lang w:val="en-US"/>
              </w:rPr>
            </w:pPr>
            <w:r>
              <w:rPr>
                <w:lang w:val="en-US"/>
              </w:rPr>
              <w:t>(14744)</w:t>
            </w:r>
          </w:p>
        </w:tc>
        <w:tc>
          <w:tcPr>
            <w:tcW w:w="1107" w:type="dxa"/>
          </w:tcPr>
          <w:p w14:paraId="3461CC57" w14:textId="77777777" w:rsidR="003F321F" w:rsidRDefault="003F321F" w:rsidP="00707DC9">
            <w:pPr>
              <w:pStyle w:val="BodyText"/>
              <w:rPr>
                <w:lang w:val="en-US"/>
              </w:rPr>
            </w:pPr>
            <w:r>
              <w:rPr>
                <w:lang w:val="en-US"/>
              </w:rPr>
              <w:t>(10282)</w:t>
            </w:r>
          </w:p>
        </w:tc>
        <w:tc>
          <w:tcPr>
            <w:tcW w:w="1107" w:type="dxa"/>
          </w:tcPr>
          <w:p w14:paraId="26E8FED9" w14:textId="77777777" w:rsidR="003F321F" w:rsidRDefault="003F321F" w:rsidP="00707DC9">
            <w:pPr>
              <w:pStyle w:val="BodyText"/>
              <w:rPr>
                <w:lang w:val="en-US"/>
              </w:rPr>
            </w:pPr>
            <w:r>
              <w:rPr>
                <w:lang w:val="en-US"/>
              </w:rPr>
              <w:t>(3720)</w:t>
            </w:r>
          </w:p>
        </w:tc>
        <w:tc>
          <w:tcPr>
            <w:tcW w:w="1107" w:type="dxa"/>
          </w:tcPr>
          <w:p w14:paraId="53858B1F" w14:textId="77777777" w:rsidR="003F321F" w:rsidRDefault="003F321F" w:rsidP="00707DC9">
            <w:pPr>
              <w:pStyle w:val="BodyText"/>
              <w:rPr>
                <w:lang w:val="en-US"/>
              </w:rPr>
            </w:pPr>
            <w:r>
              <w:rPr>
                <w:lang w:val="en-US"/>
              </w:rPr>
              <w:t>6892</w:t>
            </w:r>
          </w:p>
        </w:tc>
        <w:tc>
          <w:tcPr>
            <w:tcW w:w="1107" w:type="dxa"/>
            <w:shd w:val="clear" w:color="auto" w:fill="D9D9D9"/>
          </w:tcPr>
          <w:p w14:paraId="4536F842" w14:textId="77777777" w:rsidR="003F321F" w:rsidRPr="008A1C34" w:rsidRDefault="003F321F" w:rsidP="00707DC9">
            <w:pPr>
              <w:pStyle w:val="BodyText"/>
              <w:rPr>
                <w:lang w:val="en-US"/>
              </w:rPr>
            </w:pPr>
            <w:r>
              <w:rPr>
                <w:lang w:val="en-US"/>
              </w:rPr>
              <w:t>6892</w:t>
            </w:r>
          </w:p>
        </w:tc>
      </w:tr>
      <w:tr w:rsidR="003F321F" w14:paraId="2CCC443F" w14:textId="77777777" w:rsidTr="00707DC9">
        <w:tc>
          <w:tcPr>
            <w:tcW w:w="1728" w:type="dxa"/>
          </w:tcPr>
          <w:p w14:paraId="67BE2E58" w14:textId="3362F297" w:rsidR="003F321F" w:rsidRDefault="003F321F" w:rsidP="00707DC9">
            <w:pPr>
              <w:pStyle w:val="BodyText"/>
              <w:rPr>
                <w:lang w:val="en-US"/>
              </w:rPr>
            </w:pPr>
          </w:p>
        </w:tc>
        <w:tc>
          <w:tcPr>
            <w:tcW w:w="1107" w:type="dxa"/>
          </w:tcPr>
          <w:p w14:paraId="0604E307" w14:textId="77777777" w:rsidR="003F321F" w:rsidRDefault="003F321F" w:rsidP="00707DC9">
            <w:pPr>
              <w:pStyle w:val="BodyText"/>
              <w:rPr>
                <w:lang w:val="en-US"/>
              </w:rPr>
            </w:pPr>
          </w:p>
        </w:tc>
        <w:tc>
          <w:tcPr>
            <w:tcW w:w="1107" w:type="dxa"/>
          </w:tcPr>
          <w:p w14:paraId="04863D18" w14:textId="77777777" w:rsidR="003F321F" w:rsidRDefault="003F321F" w:rsidP="00707DC9">
            <w:pPr>
              <w:pStyle w:val="BodyText"/>
              <w:rPr>
                <w:lang w:val="en-US"/>
              </w:rPr>
            </w:pPr>
          </w:p>
        </w:tc>
        <w:tc>
          <w:tcPr>
            <w:tcW w:w="1107" w:type="dxa"/>
          </w:tcPr>
          <w:p w14:paraId="2CE26204" w14:textId="77777777" w:rsidR="003F321F" w:rsidRDefault="003F321F" w:rsidP="00707DC9">
            <w:pPr>
              <w:pStyle w:val="BodyText"/>
              <w:rPr>
                <w:lang w:val="en-US"/>
              </w:rPr>
            </w:pPr>
          </w:p>
        </w:tc>
        <w:tc>
          <w:tcPr>
            <w:tcW w:w="1107" w:type="dxa"/>
          </w:tcPr>
          <w:p w14:paraId="03D6F1F3" w14:textId="77777777" w:rsidR="003F321F" w:rsidRDefault="003F321F" w:rsidP="00707DC9">
            <w:pPr>
              <w:pStyle w:val="BodyText"/>
              <w:rPr>
                <w:lang w:val="en-US"/>
              </w:rPr>
            </w:pPr>
          </w:p>
        </w:tc>
        <w:tc>
          <w:tcPr>
            <w:tcW w:w="1107" w:type="dxa"/>
          </w:tcPr>
          <w:p w14:paraId="680C971F" w14:textId="77777777" w:rsidR="003F321F" w:rsidRDefault="003F321F" w:rsidP="00707DC9">
            <w:pPr>
              <w:pStyle w:val="BodyText"/>
              <w:rPr>
                <w:lang w:val="en-US"/>
              </w:rPr>
            </w:pPr>
          </w:p>
        </w:tc>
        <w:tc>
          <w:tcPr>
            <w:tcW w:w="1107" w:type="dxa"/>
          </w:tcPr>
          <w:p w14:paraId="460E61AB" w14:textId="77777777" w:rsidR="003F321F" w:rsidRDefault="003F321F" w:rsidP="00707DC9">
            <w:pPr>
              <w:pStyle w:val="BodyText"/>
              <w:rPr>
                <w:lang w:val="en-US"/>
              </w:rPr>
            </w:pPr>
          </w:p>
        </w:tc>
        <w:tc>
          <w:tcPr>
            <w:tcW w:w="1107" w:type="dxa"/>
            <w:shd w:val="clear" w:color="auto" w:fill="D9D9D9"/>
          </w:tcPr>
          <w:p w14:paraId="30C5BC0E" w14:textId="77777777" w:rsidR="003F321F" w:rsidRDefault="003F321F" w:rsidP="00707DC9">
            <w:pPr>
              <w:pStyle w:val="BodyText"/>
              <w:rPr>
                <w:lang w:val="en-US"/>
              </w:rPr>
            </w:pPr>
          </w:p>
        </w:tc>
      </w:tr>
    </w:tbl>
    <w:p w14:paraId="56855052" w14:textId="2AD4DCA1" w:rsidR="003F321F" w:rsidRDefault="003F321F" w:rsidP="003F321F">
      <w:pPr>
        <w:spacing w:line="360" w:lineRule="auto"/>
        <w:jc w:val="both"/>
        <w:rPr>
          <w:rFonts w:ascii="Times New Roman" w:hAnsi="Times New Roman" w:cs="Times New Roman"/>
          <w:sz w:val="24"/>
          <w:szCs w:val="24"/>
        </w:rPr>
      </w:pPr>
    </w:p>
    <w:p w14:paraId="4320C476" w14:textId="07AD5C36" w:rsidR="003F321F" w:rsidRDefault="003F321F" w:rsidP="003F321F">
      <w:pPr>
        <w:pStyle w:val="ListParagraph"/>
        <w:numPr>
          <w:ilvl w:val="0"/>
          <w:numId w:val="1"/>
        </w:numPr>
        <w:spacing w:line="360" w:lineRule="auto"/>
        <w:jc w:val="both"/>
        <w:outlineLvl w:val="0"/>
        <w:rPr>
          <w:rFonts w:ascii="Times New Roman" w:hAnsi="Times New Roman" w:cs="Times New Roman"/>
          <w:b/>
          <w:bCs/>
          <w:sz w:val="24"/>
          <w:szCs w:val="24"/>
        </w:rPr>
      </w:pPr>
      <w:bookmarkStart w:id="14" w:name="_Toc66829160"/>
      <w:r w:rsidRPr="003F321F">
        <w:rPr>
          <w:rFonts w:ascii="Times New Roman" w:hAnsi="Times New Roman" w:cs="Times New Roman"/>
          <w:b/>
          <w:bCs/>
          <w:sz w:val="24"/>
          <w:szCs w:val="24"/>
        </w:rPr>
        <w:t>SWOT Analysis</w:t>
      </w:r>
      <w:bookmarkEnd w:id="14"/>
    </w:p>
    <w:tbl>
      <w:tblPr>
        <w:tblStyle w:val="TableGrid"/>
        <w:tblW w:w="0" w:type="auto"/>
        <w:tblLook w:val="04A0" w:firstRow="1" w:lastRow="0" w:firstColumn="1" w:lastColumn="0" w:noHBand="0" w:noVBand="1"/>
      </w:tblPr>
      <w:tblGrid>
        <w:gridCol w:w="4508"/>
        <w:gridCol w:w="4508"/>
      </w:tblGrid>
      <w:tr w:rsidR="003F321F" w14:paraId="63668DF7" w14:textId="77777777" w:rsidTr="003F321F">
        <w:tc>
          <w:tcPr>
            <w:tcW w:w="4508" w:type="dxa"/>
          </w:tcPr>
          <w:p w14:paraId="354FFC31" w14:textId="1D71E490" w:rsidR="003F321F" w:rsidRDefault="003F321F" w:rsidP="0037369A">
            <w:pPr>
              <w:jc w:val="center"/>
              <w:rPr>
                <w:b/>
                <w:bCs/>
                <w:sz w:val="24"/>
                <w:szCs w:val="24"/>
              </w:rPr>
            </w:pPr>
            <w:r>
              <w:rPr>
                <w:b/>
                <w:bCs/>
                <w:sz w:val="24"/>
                <w:szCs w:val="24"/>
              </w:rPr>
              <w:t>STRENGTHS</w:t>
            </w:r>
          </w:p>
          <w:p w14:paraId="36A22359" w14:textId="77777777" w:rsidR="003F321F" w:rsidRPr="003F321F" w:rsidRDefault="003F321F" w:rsidP="0037369A">
            <w:pPr>
              <w:jc w:val="center"/>
              <w:rPr>
                <w:sz w:val="24"/>
                <w:szCs w:val="24"/>
              </w:rPr>
            </w:pPr>
            <w:r w:rsidRPr="003F321F">
              <w:rPr>
                <w:sz w:val="24"/>
                <w:szCs w:val="24"/>
              </w:rPr>
              <w:t>- Unique products</w:t>
            </w:r>
          </w:p>
          <w:p w14:paraId="0532E680" w14:textId="77777777" w:rsidR="003F321F" w:rsidRPr="003F321F" w:rsidRDefault="003F321F" w:rsidP="0037369A">
            <w:pPr>
              <w:jc w:val="center"/>
              <w:rPr>
                <w:sz w:val="24"/>
                <w:szCs w:val="24"/>
              </w:rPr>
            </w:pPr>
            <w:r w:rsidRPr="003F321F">
              <w:rPr>
                <w:sz w:val="24"/>
                <w:szCs w:val="24"/>
              </w:rPr>
              <w:t>- Customized products for each customer</w:t>
            </w:r>
          </w:p>
          <w:p w14:paraId="0CC175D3" w14:textId="77777777" w:rsidR="003F321F" w:rsidRPr="003F321F" w:rsidRDefault="003F321F" w:rsidP="0037369A">
            <w:pPr>
              <w:jc w:val="center"/>
              <w:rPr>
                <w:sz w:val="24"/>
                <w:szCs w:val="24"/>
              </w:rPr>
            </w:pPr>
            <w:r w:rsidRPr="003F321F">
              <w:rPr>
                <w:sz w:val="24"/>
                <w:szCs w:val="24"/>
              </w:rPr>
              <w:t>- The client is involved in creating the product design</w:t>
            </w:r>
          </w:p>
          <w:p w14:paraId="74D1D167" w14:textId="77777777" w:rsidR="003F321F" w:rsidRPr="003F321F" w:rsidRDefault="003F321F" w:rsidP="0037369A">
            <w:pPr>
              <w:jc w:val="center"/>
              <w:rPr>
                <w:sz w:val="24"/>
                <w:szCs w:val="24"/>
              </w:rPr>
            </w:pPr>
            <w:r w:rsidRPr="003F321F">
              <w:rPr>
                <w:sz w:val="24"/>
                <w:szCs w:val="24"/>
              </w:rPr>
              <w:t>- High quality products</w:t>
            </w:r>
          </w:p>
          <w:p w14:paraId="5AD9CDEF" w14:textId="305B4DA3" w:rsidR="003F321F" w:rsidRPr="003F321F" w:rsidRDefault="003F321F" w:rsidP="0037369A">
            <w:pPr>
              <w:jc w:val="center"/>
              <w:rPr>
                <w:sz w:val="24"/>
                <w:szCs w:val="24"/>
              </w:rPr>
            </w:pPr>
            <w:r w:rsidRPr="003F321F">
              <w:rPr>
                <w:sz w:val="24"/>
                <w:szCs w:val="24"/>
              </w:rPr>
              <w:t>- The appearance of the decorations</w:t>
            </w:r>
          </w:p>
          <w:p w14:paraId="71845818" w14:textId="588AAB48" w:rsidR="003F321F" w:rsidRDefault="003F321F" w:rsidP="0037369A">
            <w:pPr>
              <w:jc w:val="center"/>
              <w:rPr>
                <w:b/>
                <w:bCs/>
                <w:sz w:val="24"/>
                <w:szCs w:val="24"/>
              </w:rPr>
            </w:pPr>
          </w:p>
        </w:tc>
        <w:tc>
          <w:tcPr>
            <w:tcW w:w="4508" w:type="dxa"/>
          </w:tcPr>
          <w:p w14:paraId="0DB21501" w14:textId="355A2528" w:rsidR="003F321F" w:rsidRDefault="003F321F" w:rsidP="0037369A">
            <w:pPr>
              <w:jc w:val="center"/>
              <w:rPr>
                <w:b/>
                <w:bCs/>
                <w:sz w:val="24"/>
                <w:szCs w:val="24"/>
              </w:rPr>
            </w:pPr>
            <w:r>
              <w:rPr>
                <w:b/>
                <w:bCs/>
                <w:sz w:val="24"/>
                <w:szCs w:val="24"/>
              </w:rPr>
              <w:t>WEAKNESSES</w:t>
            </w:r>
          </w:p>
          <w:p w14:paraId="5E5035E3" w14:textId="19DFE3A1" w:rsidR="003F321F" w:rsidRPr="003F321F" w:rsidRDefault="003F321F" w:rsidP="0037369A">
            <w:pPr>
              <w:jc w:val="center"/>
              <w:rPr>
                <w:b/>
                <w:bCs/>
                <w:sz w:val="24"/>
                <w:szCs w:val="24"/>
              </w:rPr>
            </w:pPr>
            <w:r>
              <w:rPr>
                <w:sz w:val="24"/>
                <w:szCs w:val="24"/>
              </w:rPr>
              <w:t>New small business</w:t>
            </w:r>
          </w:p>
          <w:p w14:paraId="3D2C4ABD" w14:textId="31469745" w:rsidR="003F321F" w:rsidRPr="003F321F" w:rsidRDefault="003F321F" w:rsidP="0037369A">
            <w:pPr>
              <w:jc w:val="center"/>
              <w:rPr>
                <w:b/>
                <w:bCs/>
                <w:sz w:val="24"/>
                <w:szCs w:val="24"/>
              </w:rPr>
            </w:pPr>
            <w:r>
              <w:rPr>
                <w:sz w:val="24"/>
                <w:szCs w:val="24"/>
              </w:rPr>
              <w:t>No flexible prices</w:t>
            </w:r>
          </w:p>
          <w:p w14:paraId="7C25ED8E" w14:textId="6FD197BE" w:rsidR="003F321F" w:rsidRPr="0037369A" w:rsidRDefault="003F321F" w:rsidP="0037369A">
            <w:pPr>
              <w:jc w:val="center"/>
              <w:rPr>
                <w:b/>
                <w:bCs/>
                <w:sz w:val="24"/>
                <w:szCs w:val="24"/>
              </w:rPr>
            </w:pPr>
            <w:r>
              <w:rPr>
                <w:sz w:val="24"/>
                <w:szCs w:val="24"/>
              </w:rPr>
              <w:t>Not enough customer base</w:t>
            </w:r>
          </w:p>
          <w:p w14:paraId="56B7514D" w14:textId="74D66B47" w:rsidR="0037369A" w:rsidRPr="003F321F" w:rsidRDefault="0037369A" w:rsidP="0037369A">
            <w:pPr>
              <w:jc w:val="center"/>
              <w:rPr>
                <w:b/>
                <w:bCs/>
                <w:sz w:val="24"/>
                <w:szCs w:val="24"/>
              </w:rPr>
            </w:pPr>
            <w:r>
              <w:rPr>
                <w:sz w:val="24"/>
                <w:szCs w:val="24"/>
              </w:rPr>
              <w:t>At the beginning of the journey</w:t>
            </w:r>
          </w:p>
          <w:p w14:paraId="3D025489" w14:textId="77777777" w:rsidR="003F321F" w:rsidRDefault="003F321F" w:rsidP="0037369A">
            <w:pPr>
              <w:jc w:val="center"/>
              <w:rPr>
                <w:b/>
                <w:bCs/>
                <w:sz w:val="24"/>
                <w:szCs w:val="24"/>
              </w:rPr>
            </w:pPr>
          </w:p>
          <w:p w14:paraId="7D348887" w14:textId="03DC7F0A" w:rsidR="003F321F" w:rsidRDefault="003F321F" w:rsidP="0037369A">
            <w:pPr>
              <w:jc w:val="center"/>
              <w:rPr>
                <w:b/>
                <w:bCs/>
                <w:sz w:val="24"/>
                <w:szCs w:val="24"/>
              </w:rPr>
            </w:pPr>
          </w:p>
        </w:tc>
      </w:tr>
      <w:tr w:rsidR="003F321F" w14:paraId="3D421449" w14:textId="77777777" w:rsidTr="003F321F">
        <w:tc>
          <w:tcPr>
            <w:tcW w:w="4508" w:type="dxa"/>
          </w:tcPr>
          <w:p w14:paraId="3A4CF297" w14:textId="57BD5D3B" w:rsidR="0037369A" w:rsidRPr="0037369A" w:rsidRDefault="003F321F" w:rsidP="0037369A">
            <w:pPr>
              <w:jc w:val="center"/>
              <w:rPr>
                <w:b/>
                <w:bCs/>
                <w:sz w:val="24"/>
                <w:szCs w:val="24"/>
              </w:rPr>
            </w:pPr>
            <w:r>
              <w:rPr>
                <w:b/>
                <w:bCs/>
                <w:sz w:val="24"/>
                <w:szCs w:val="24"/>
              </w:rPr>
              <w:t>OPPORTUNITIES</w:t>
            </w:r>
          </w:p>
          <w:p w14:paraId="35034FB7" w14:textId="77777777" w:rsidR="0037369A" w:rsidRPr="0037369A" w:rsidRDefault="0037369A" w:rsidP="0037369A">
            <w:pPr>
              <w:jc w:val="center"/>
              <w:rPr>
                <w:sz w:val="24"/>
                <w:szCs w:val="24"/>
              </w:rPr>
            </w:pPr>
            <w:r w:rsidRPr="0037369A">
              <w:rPr>
                <w:sz w:val="24"/>
                <w:szCs w:val="24"/>
              </w:rPr>
              <w:t>- Increasing the number of homes built</w:t>
            </w:r>
          </w:p>
          <w:p w14:paraId="74A0353E" w14:textId="7CBEB85B" w:rsidR="0037369A" w:rsidRPr="0037369A" w:rsidRDefault="0037369A" w:rsidP="0037369A">
            <w:pPr>
              <w:jc w:val="center"/>
              <w:rPr>
                <w:sz w:val="24"/>
                <w:szCs w:val="24"/>
              </w:rPr>
            </w:pPr>
            <w:r w:rsidRPr="0037369A">
              <w:rPr>
                <w:sz w:val="24"/>
                <w:szCs w:val="24"/>
              </w:rPr>
              <w:t xml:space="preserve">- Increasing the number of foreign tourists in </w:t>
            </w:r>
            <w:r>
              <w:rPr>
                <w:sz w:val="24"/>
                <w:szCs w:val="24"/>
              </w:rPr>
              <w:t xml:space="preserve">Wales, </w:t>
            </w:r>
            <w:r w:rsidRPr="0037369A">
              <w:rPr>
                <w:sz w:val="24"/>
                <w:szCs w:val="24"/>
              </w:rPr>
              <w:t>which leads to the development of hotels and guesthouses</w:t>
            </w:r>
          </w:p>
          <w:p w14:paraId="78AECD9F" w14:textId="09FD5BF4" w:rsidR="003F321F" w:rsidRPr="0037369A" w:rsidRDefault="0037369A" w:rsidP="0037369A">
            <w:pPr>
              <w:jc w:val="center"/>
              <w:rPr>
                <w:sz w:val="24"/>
                <w:szCs w:val="24"/>
              </w:rPr>
            </w:pPr>
            <w:r w:rsidRPr="0037369A">
              <w:rPr>
                <w:sz w:val="24"/>
                <w:szCs w:val="24"/>
              </w:rPr>
              <w:t>- The possibility of promoting products online, both in the country and abroad</w:t>
            </w:r>
          </w:p>
          <w:p w14:paraId="312329FA" w14:textId="77777777" w:rsidR="003F321F" w:rsidRDefault="003F321F" w:rsidP="0037369A">
            <w:pPr>
              <w:jc w:val="center"/>
              <w:rPr>
                <w:b/>
                <w:bCs/>
                <w:sz w:val="24"/>
                <w:szCs w:val="24"/>
              </w:rPr>
            </w:pPr>
          </w:p>
          <w:p w14:paraId="70611E5C" w14:textId="6513514F" w:rsidR="003F321F" w:rsidRDefault="003F321F" w:rsidP="0037369A">
            <w:pPr>
              <w:jc w:val="center"/>
              <w:rPr>
                <w:b/>
                <w:bCs/>
                <w:sz w:val="24"/>
                <w:szCs w:val="24"/>
              </w:rPr>
            </w:pPr>
          </w:p>
        </w:tc>
        <w:tc>
          <w:tcPr>
            <w:tcW w:w="4508" w:type="dxa"/>
          </w:tcPr>
          <w:p w14:paraId="405BCCAB" w14:textId="77777777" w:rsidR="003F321F" w:rsidRDefault="003F321F" w:rsidP="0037369A">
            <w:pPr>
              <w:jc w:val="center"/>
              <w:rPr>
                <w:b/>
                <w:bCs/>
                <w:sz w:val="24"/>
                <w:szCs w:val="24"/>
              </w:rPr>
            </w:pPr>
            <w:r>
              <w:rPr>
                <w:b/>
                <w:bCs/>
                <w:sz w:val="24"/>
                <w:szCs w:val="24"/>
              </w:rPr>
              <w:t>THREATS</w:t>
            </w:r>
          </w:p>
          <w:p w14:paraId="14535939" w14:textId="77777777" w:rsidR="0037369A" w:rsidRDefault="0037369A" w:rsidP="0037369A">
            <w:pPr>
              <w:jc w:val="center"/>
              <w:rPr>
                <w:sz w:val="24"/>
                <w:szCs w:val="24"/>
              </w:rPr>
            </w:pPr>
            <w:r>
              <w:rPr>
                <w:sz w:val="24"/>
                <w:szCs w:val="24"/>
              </w:rPr>
              <w:t>Increased interest in DYI</w:t>
            </w:r>
          </w:p>
          <w:p w14:paraId="7D01527C" w14:textId="77777777" w:rsidR="0037369A" w:rsidRDefault="0037369A" w:rsidP="0037369A">
            <w:pPr>
              <w:jc w:val="center"/>
              <w:rPr>
                <w:sz w:val="24"/>
                <w:szCs w:val="24"/>
              </w:rPr>
            </w:pPr>
            <w:r>
              <w:rPr>
                <w:sz w:val="24"/>
                <w:szCs w:val="24"/>
              </w:rPr>
              <w:t>Poor social media campaigns</w:t>
            </w:r>
          </w:p>
          <w:p w14:paraId="0515101B" w14:textId="77777777" w:rsidR="0037369A" w:rsidRDefault="0037369A" w:rsidP="0037369A">
            <w:pPr>
              <w:jc w:val="center"/>
              <w:rPr>
                <w:sz w:val="24"/>
                <w:szCs w:val="24"/>
              </w:rPr>
            </w:pPr>
            <w:r>
              <w:rPr>
                <w:sz w:val="24"/>
                <w:szCs w:val="24"/>
              </w:rPr>
              <w:t>Economic crisis</w:t>
            </w:r>
          </w:p>
          <w:p w14:paraId="58D6A343" w14:textId="6445D331" w:rsidR="0037369A" w:rsidRPr="0037369A" w:rsidRDefault="0037369A" w:rsidP="0037369A">
            <w:pPr>
              <w:jc w:val="center"/>
              <w:rPr>
                <w:sz w:val="24"/>
                <w:szCs w:val="24"/>
              </w:rPr>
            </w:pPr>
          </w:p>
        </w:tc>
      </w:tr>
    </w:tbl>
    <w:p w14:paraId="20B72ABB" w14:textId="1461BF3D" w:rsidR="003F321F" w:rsidRDefault="003F321F" w:rsidP="003F321F">
      <w:pPr>
        <w:rPr>
          <w:rFonts w:ascii="Times New Roman" w:hAnsi="Times New Roman" w:cs="Times New Roman"/>
          <w:b/>
          <w:bCs/>
          <w:sz w:val="24"/>
          <w:szCs w:val="24"/>
        </w:rPr>
      </w:pPr>
    </w:p>
    <w:p w14:paraId="04F2383E" w14:textId="22ADDCF4" w:rsidR="0037369A" w:rsidRDefault="0037369A" w:rsidP="0037369A">
      <w:pPr>
        <w:pStyle w:val="ListParagraph"/>
        <w:numPr>
          <w:ilvl w:val="0"/>
          <w:numId w:val="1"/>
        </w:numPr>
        <w:outlineLvl w:val="0"/>
        <w:rPr>
          <w:rFonts w:ascii="Times New Roman" w:hAnsi="Times New Roman" w:cs="Times New Roman"/>
          <w:b/>
          <w:bCs/>
          <w:sz w:val="24"/>
          <w:szCs w:val="24"/>
        </w:rPr>
      </w:pPr>
      <w:bookmarkStart w:id="15" w:name="_Toc66829161"/>
      <w:r>
        <w:rPr>
          <w:rFonts w:ascii="Times New Roman" w:hAnsi="Times New Roman" w:cs="Times New Roman"/>
          <w:b/>
          <w:bCs/>
          <w:sz w:val="24"/>
          <w:szCs w:val="24"/>
        </w:rPr>
        <w:t>References</w:t>
      </w:r>
      <w:bookmarkEnd w:id="15"/>
    </w:p>
    <w:p w14:paraId="030238F6" w14:textId="77777777" w:rsidR="0037369A" w:rsidRPr="0037369A" w:rsidRDefault="0037369A" w:rsidP="0037369A">
      <w:pPr>
        <w:rPr>
          <w:rFonts w:ascii="Times New Roman" w:hAnsi="Times New Roman" w:cs="Times New Roman"/>
          <w:b/>
          <w:bCs/>
          <w:sz w:val="24"/>
          <w:szCs w:val="24"/>
        </w:rPr>
      </w:pPr>
    </w:p>
    <w:p w14:paraId="5E31D648"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Bell, J. (2021) </w:t>
      </w:r>
      <w:r w:rsidRPr="00FB6D3E">
        <w:rPr>
          <w:rFonts w:ascii="Times New Roman" w:hAnsi="Times New Roman" w:cs="Times New Roman"/>
          <w:i/>
          <w:iCs/>
          <w:sz w:val="24"/>
          <w:szCs w:val="24"/>
        </w:rPr>
        <w:t>7 Immense Benefits of Internet Marketing for Businesses</w:t>
      </w:r>
      <w:r>
        <w:rPr>
          <w:rFonts w:ascii="Times New Roman" w:hAnsi="Times New Roman" w:cs="Times New Roman"/>
          <w:sz w:val="24"/>
          <w:szCs w:val="24"/>
        </w:rPr>
        <w:t xml:space="preserve">. Available at: </w:t>
      </w:r>
      <w:hyperlink r:id="rId19" w:history="1">
        <w:r w:rsidRPr="0077656B">
          <w:rPr>
            <w:rStyle w:val="Hyperlink"/>
            <w:rFonts w:ascii="Times New Roman" w:hAnsi="Times New Roman" w:cs="Times New Roman"/>
            <w:sz w:val="24"/>
            <w:szCs w:val="24"/>
          </w:rPr>
          <w:t>https://www.eggmarketingpr.com/blog/7-immense-benefits-of-internet-marketing-for-businesses/</w:t>
        </w:r>
      </w:hyperlink>
      <w:r>
        <w:rPr>
          <w:rFonts w:ascii="Times New Roman" w:hAnsi="Times New Roman" w:cs="Times New Roman"/>
          <w:sz w:val="24"/>
          <w:szCs w:val="24"/>
        </w:rPr>
        <w:t xml:space="preserve"> (Accessed: 14</w:t>
      </w:r>
      <w:r w:rsidRPr="00FB6D3E">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38F6703B"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Booms, B. H. and Bitner, M. J. (1981) </w:t>
      </w:r>
      <w:r w:rsidRPr="00E95B5A">
        <w:rPr>
          <w:rFonts w:ascii="Times New Roman" w:hAnsi="Times New Roman" w:cs="Times New Roman"/>
          <w:i/>
          <w:iCs/>
          <w:sz w:val="24"/>
          <w:szCs w:val="24"/>
        </w:rPr>
        <w:t>Marketing strategies and organizational structures for service firms marketing of services</w:t>
      </w:r>
      <w:r>
        <w:rPr>
          <w:rFonts w:ascii="Times New Roman" w:hAnsi="Times New Roman" w:cs="Times New Roman"/>
          <w:sz w:val="24"/>
          <w:szCs w:val="24"/>
        </w:rPr>
        <w:t xml:space="preserve">, Chicago, American Marketing Association. </w:t>
      </w:r>
    </w:p>
    <w:p w14:paraId="613C6CBC"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Cambridge Dictionary (2021) </w:t>
      </w:r>
      <w:r w:rsidRPr="009C5D6A">
        <w:rPr>
          <w:rFonts w:ascii="Times New Roman" w:hAnsi="Times New Roman" w:cs="Times New Roman"/>
          <w:i/>
          <w:iCs/>
          <w:sz w:val="24"/>
          <w:szCs w:val="24"/>
        </w:rPr>
        <w:t>Meaning of ageless in English</w:t>
      </w:r>
      <w:r>
        <w:rPr>
          <w:rFonts w:ascii="Times New Roman" w:hAnsi="Times New Roman" w:cs="Times New Roman"/>
          <w:sz w:val="24"/>
          <w:szCs w:val="24"/>
        </w:rPr>
        <w:t xml:space="preserve">. Available at: </w:t>
      </w:r>
      <w:hyperlink r:id="rId20" w:history="1">
        <w:r w:rsidRPr="0077656B">
          <w:rPr>
            <w:rStyle w:val="Hyperlink"/>
            <w:rFonts w:ascii="Times New Roman" w:hAnsi="Times New Roman" w:cs="Times New Roman"/>
            <w:sz w:val="24"/>
            <w:szCs w:val="24"/>
          </w:rPr>
          <w:t>https://dictionary.cambridge.org/dictionary/english/ageless</w:t>
        </w:r>
      </w:hyperlink>
      <w:r>
        <w:rPr>
          <w:rFonts w:ascii="Times New Roman" w:hAnsi="Times New Roman" w:cs="Times New Roman"/>
          <w:sz w:val="24"/>
          <w:szCs w:val="24"/>
        </w:rPr>
        <w:t xml:space="preserve"> (Accessed: 10</w:t>
      </w:r>
      <w:r w:rsidRPr="009C5D6A">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66245850"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Chi, C. (2021) </w:t>
      </w:r>
      <w:r w:rsidRPr="00A46156">
        <w:rPr>
          <w:rFonts w:ascii="Times New Roman" w:hAnsi="Times New Roman" w:cs="Times New Roman"/>
          <w:i/>
          <w:iCs/>
          <w:sz w:val="24"/>
          <w:szCs w:val="24"/>
        </w:rPr>
        <w:t>7 Marketing Channels to Focus on in 2021</w:t>
      </w:r>
      <w:r>
        <w:rPr>
          <w:rFonts w:ascii="Times New Roman" w:hAnsi="Times New Roman" w:cs="Times New Roman"/>
          <w:sz w:val="24"/>
          <w:szCs w:val="24"/>
        </w:rPr>
        <w:t xml:space="preserve">. Available at: </w:t>
      </w:r>
      <w:hyperlink r:id="rId21" w:history="1">
        <w:r w:rsidRPr="0077656B">
          <w:rPr>
            <w:rStyle w:val="Hyperlink"/>
            <w:rFonts w:ascii="Times New Roman" w:hAnsi="Times New Roman" w:cs="Times New Roman"/>
            <w:sz w:val="24"/>
            <w:szCs w:val="24"/>
          </w:rPr>
          <w:t>https://blog.hubspot.com/marketing/marketing-channels</w:t>
        </w:r>
      </w:hyperlink>
      <w:r>
        <w:rPr>
          <w:rFonts w:ascii="Times New Roman" w:hAnsi="Times New Roman" w:cs="Times New Roman"/>
          <w:sz w:val="24"/>
          <w:szCs w:val="24"/>
        </w:rPr>
        <w:t xml:space="preserve"> (Accessed: 12</w:t>
      </w:r>
      <w:r w:rsidRPr="00A46156">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1B5CE41C"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Cooklin-Lofting, A. (2019) </w:t>
      </w:r>
      <w:r w:rsidRPr="00377AE9">
        <w:rPr>
          <w:rFonts w:ascii="Times New Roman" w:hAnsi="Times New Roman" w:cs="Times New Roman"/>
          <w:i/>
          <w:iCs/>
          <w:sz w:val="24"/>
          <w:szCs w:val="24"/>
        </w:rPr>
        <w:t xml:space="preserve">WHAT IS MORE IMPORTANT IN DESIGN: STORY OR BEAUTY? </w:t>
      </w:r>
      <w:r>
        <w:rPr>
          <w:rFonts w:ascii="Times New Roman" w:hAnsi="Times New Roman" w:cs="Times New Roman"/>
          <w:sz w:val="24"/>
          <w:szCs w:val="24"/>
        </w:rPr>
        <w:t xml:space="preserve">Available at: </w:t>
      </w:r>
      <w:hyperlink r:id="rId22" w:history="1">
        <w:r w:rsidRPr="0077656B">
          <w:rPr>
            <w:rStyle w:val="Hyperlink"/>
            <w:rFonts w:ascii="Times New Roman" w:hAnsi="Times New Roman" w:cs="Times New Roman"/>
            <w:sz w:val="24"/>
            <w:szCs w:val="24"/>
          </w:rPr>
          <w:t>https://www.independent.co.uk/life-style/interior-design-aesthetic-movement-fabric-homewares-maximalist-a8975691.html</w:t>
        </w:r>
      </w:hyperlink>
      <w:r>
        <w:rPr>
          <w:rFonts w:ascii="Times New Roman" w:hAnsi="Times New Roman" w:cs="Times New Roman"/>
          <w:sz w:val="24"/>
          <w:szCs w:val="24"/>
        </w:rPr>
        <w:t xml:space="preserve"> (Accessed: 13</w:t>
      </w:r>
      <w:r w:rsidRPr="00377AE9">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55A7C0FD"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Decker, K. (2017) </w:t>
      </w:r>
      <w:r w:rsidRPr="005124B1">
        <w:rPr>
          <w:rFonts w:ascii="Times New Roman" w:hAnsi="Times New Roman" w:cs="Times New Roman"/>
          <w:i/>
          <w:iCs/>
          <w:sz w:val="24"/>
          <w:szCs w:val="24"/>
        </w:rPr>
        <w:t>The importance of a logo—5 reasons you must have one.</w:t>
      </w:r>
      <w:r>
        <w:rPr>
          <w:rFonts w:ascii="Times New Roman" w:hAnsi="Times New Roman" w:cs="Times New Roman"/>
          <w:sz w:val="24"/>
          <w:szCs w:val="24"/>
        </w:rPr>
        <w:t xml:space="preserve"> Available at: </w:t>
      </w:r>
      <w:hyperlink r:id="rId23" w:history="1">
        <w:r w:rsidRPr="0077656B">
          <w:rPr>
            <w:rStyle w:val="Hyperlink"/>
            <w:rFonts w:ascii="Times New Roman" w:hAnsi="Times New Roman" w:cs="Times New Roman"/>
            <w:sz w:val="24"/>
            <w:szCs w:val="24"/>
          </w:rPr>
          <w:t>https://99designs.co.uk/blog/tips/logo-importance/</w:t>
        </w:r>
      </w:hyperlink>
      <w:r>
        <w:rPr>
          <w:rFonts w:ascii="Times New Roman" w:hAnsi="Times New Roman" w:cs="Times New Roman"/>
          <w:sz w:val="24"/>
          <w:szCs w:val="24"/>
        </w:rPr>
        <w:t xml:space="preserve"> (Accessed: 14</w:t>
      </w:r>
      <w:r w:rsidRPr="005124B1">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1FA39A4E"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Edkent Media (2020) </w:t>
      </w:r>
      <w:r w:rsidRPr="00BF6B9E">
        <w:rPr>
          <w:rFonts w:ascii="Times New Roman" w:hAnsi="Times New Roman" w:cs="Times New Roman"/>
          <w:i/>
          <w:iCs/>
          <w:sz w:val="24"/>
          <w:szCs w:val="24"/>
        </w:rPr>
        <w:t>TOP 15 ADVANTAGES OF INTERNET MARKETING FOR YOUR BUSINESS</w:t>
      </w:r>
      <w:r>
        <w:rPr>
          <w:rFonts w:ascii="Times New Roman" w:hAnsi="Times New Roman" w:cs="Times New Roman"/>
          <w:sz w:val="24"/>
          <w:szCs w:val="24"/>
        </w:rPr>
        <w:t xml:space="preserve">. Available at: </w:t>
      </w:r>
      <w:hyperlink r:id="rId24" w:history="1">
        <w:r w:rsidRPr="0077656B">
          <w:rPr>
            <w:rStyle w:val="Hyperlink"/>
            <w:rFonts w:ascii="Times New Roman" w:hAnsi="Times New Roman" w:cs="Times New Roman"/>
            <w:sz w:val="24"/>
            <w:szCs w:val="24"/>
          </w:rPr>
          <w:t>https://edkentmedia.com/top-15-advantages-internet-marketing-business/</w:t>
        </w:r>
      </w:hyperlink>
      <w:r>
        <w:rPr>
          <w:rFonts w:ascii="Times New Roman" w:hAnsi="Times New Roman" w:cs="Times New Roman"/>
          <w:sz w:val="24"/>
          <w:szCs w:val="24"/>
        </w:rPr>
        <w:t xml:space="preserve"> (Accessed: 14</w:t>
      </w:r>
      <w:r w:rsidRPr="00BF6B9E">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6263677E"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Ellis, L. (2020) </w:t>
      </w:r>
      <w:r w:rsidRPr="001F7E27">
        <w:rPr>
          <w:rFonts w:ascii="Times New Roman" w:hAnsi="Times New Roman" w:cs="Times New Roman"/>
          <w:i/>
          <w:iCs/>
          <w:sz w:val="24"/>
          <w:szCs w:val="24"/>
        </w:rPr>
        <w:t>Separate Legal Entities (Advantages &amp; Benefits) in Business</w:t>
      </w:r>
      <w:r>
        <w:rPr>
          <w:rFonts w:ascii="Times New Roman" w:hAnsi="Times New Roman" w:cs="Times New Roman"/>
          <w:sz w:val="24"/>
          <w:szCs w:val="24"/>
        </w:rPr>
        <w:t xml:space="preserve">. Available at: </w:t>
      </w:r>
      <w:hyperlink r:id="rId25" w:history="1">
        <w:r w:rsidRPr="0077656B">
          <w:rPr>
            <w:rStyle w:val="Hyperlink"/>
            <w:rFonts w:ascii="Times New Roman" w:hAnsi="Times New Roman" w:cs="Times New Roman"/>
            <w:sz w:val="24"/>
            <w:szCs w:val="24"/>
          </w:rPr>
          <w:t>https://hallellis.co.uk/separate-legal-entities-meaning/</w:t>
        </w:r>
      </w:hyperlink>
      <w:r>
        <w:rPr>
          <w:rFonts w:ascii="Times New Roman" w:hAnsi="Times New Roman" w:cs="Times New Roman"/>
          <w:sz w:val="24"/>
          <w:szCs w:val="24"/>
        </w:rPr>
        <w:t xml:space="preserve"> (Accessed: 10</w:t>
      </w:r>
      <w:r w:rsidRPr="001F7E27">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1A863FB7"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Galaxy Draperies (2016) </w:t>
      </w:r>
      <w:r w:rsidRPr="00287DDE">
        <w:rPr>
          <w:rFonts w:ascii="Times New Roman" w:hAnsi="Times New Roman" w:cs="Times New Roman"/>
          <w:i/>
          <w:iCs/>
          <w:sz w:val="24"/>
          <w:szCs w:val="24"/>
        </w:rPr>
        <w:t>Psychology of Interior Design - How Decor Affects Your Emotions at Home</w:t>
      </w:r>
      <w:r>
        <w:rPr>
          <w:rFonts w:ascii="Times New Roman" w:hAnsi="Times New Roman" w:cs="Times New Roman"/>
          <w:sz w:val="24"/>
          <w:szCs w:val="24"/>
        </w:rPr>
        <w:t xml:space="preserve"> [YouTube]. Available at: </w:t>
      </w:r>
      <w:hyperlink r:id="rId26" w:history="1">
        <w:r w:rsidRPr="0077656B">
          <w:rPr>
            <w:rStyle w:val="Hyperlink"/>
            <w:rFonts w:ascii="Times New Roman" w:hAnsi="Times New Roman" w:cs="Times New Roman"/>
            <w:sz w:val="24"/>
            <w:szCs w:val="24"/>
          </w:rPr>
          <w:t>https://www.youtube.com/watch?v=MhIrovWZLqU&amp;ab_channel=GalaxyDraperies</w:t>
        </w:r>
      </w:hyperlink>
      <w:r>
        <w:rPr>
          <w:rFonts w:ascii="Times New Roman" w:hAnsi="Times New Roman" w:cs="Times New Roman"/>
          <w:sz w:val="24"/>
          <w:szCs w:val="24"/>
        </w:rPr>
        <w:t xml:space="preserve"> (Accessed: 13</w:t>
      </w:r>
      <w:r w:rsidRPr="00287DDE">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2B471B62"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Loftera (2021) </w:t>
      </w:r>
      <w:r w:rsidRPr="00AF11FA">
        <w:rPr>
          <w:rFonts w:ascii="Times New Roman" w:hAnsi="Times New Roman" w:cs="Times New Roman"/>
          <w:i/>
          <w:iCs/>
          <w:sz w:val="24"/>
          <w:szCs w:val="24"/>
        </w:rPr>
        <w:t>Interior Designer Cost – How Much Do They Charge in the UK?</w:t>
      </w:r>
      <w:r>
        <w:rPr>
          <w:rFonts w:ascii="Times New Roman" w:hAnsi="Times New Roman" w:cs="Times New Roman"/>
          <w:sz w:val="24"/>
          <w:szCs w:val="24"/>
        </w:rPr>
        <w:t xml:space="preserve"> Available at: </w:t>
      </w:r>
      <w:hyperlink r:id="rId27" w:history="1">
        <w:r w:rsidRPr="0077656B">
          <w:rPr>
            <w:rStyle w:val="Hyperlink"/>
            <w:rFonts w:ascii="Times New Roman" w:hAnsi="Times New Roman" w:cs="Times New Roman"/>
            <w:sz w:val="24"/>
            <w:szCs w:val="24"/>
          </w:rPr>
          <w:t>https://loftera.co.uk/interior/interior-designer-cost/</w:t>
        </w:r>
      </w:hyperlink>
      <w:r>
        <w:rPr>
          <w:rFonts w:ascii="Times New Roman" w:hAnsi="Times New Roman" w:cs="Times New Roman"/>
          <w:sz w:val="24"/>
          <w:szCs w:val="24"/>
        </w:rPr>
        <w:t xml:space="preserve"> (Accessed: 12</w:t>
      </w:r>
      <w:r w:rsidRPr="00AF11FA">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61F25884"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Martin, J. (2021) </w:t>
      </w:r>
      <w:r w:rsidRPr="00E95B5A">
        <w:rPr>
          <w:rFonts w:ascii="Times New Roman" w:hAnsi="Times New Roman" w:cs="Times New Roman"/>
          <w:i/>
          <w:iCs/>
          <w:sz w:val="24"/>
          <w:szCs w:val="24"/>
        </w:rPr>
        <w:t>6 Different Pricing Strategies: Which Is Right for Your Business?</w:t>
      </w:r>
      <w:r>
        <w:rPr>
          <w:rFonts w:ascii="Times New Roman" w:hAnsi="Times New Roman" w:cs="Times New Roman"/>
          <w:sz w:val="24"/>
          <w:szCs w:val="24"/>
        </w:rPr>
        <w:t xml:space="preserve"> Available at: </w:t>
      </w:r>
      <w:hyperlink r:id="rId28" w:history="1">
        <w:r w:rsidRPr="0077656B">
          <w:rPr>
            <w:rStyle w:val="Hyperlink"/>
            <w:rFonts w:ascii="Times New Roman" w:hAnsi="Times New Roman" w:cs="Times New Roman"/>
            <w:sz w:val="24"/>
            <w:szCs w:val="24"/>
          </w:rPr>
          <w:t>https://quickbooks.intuit.com/global/resources/finance-funding/6-different-pricing-strategies-which-is-right-for-your-business/</w:t>
        </w:r>
      </w:hyperlink>
      <w:r>
        <w:rPr>
          <w:rFonts w:ascii="Times New Roman" w:hAnsi="Times New Roman" w:cs="Times New Roman"/>
          <w:sz w:val="24"/>
          <w:szCs w:val="24"/>
        </w:rPr>
        <w:t xml:space="preserve"> (Accessed: 13</w:t>
      </w:r>
      <w:r w:rsidRPr="00E95B5A">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293A9898"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McCarthy, J. (1960) </w:t>
      </w:r>
      <w:r w:rsidRPr="00E95B5A">
        <w:rPr>
          <w:rFonts w:ascii="Times New Roman" w:hAnsi="Times New Roman" w:cs="Times New Roman"/>
          <w:i/>
          <w:iCs/>
          <w:sz w:val="24"/>
          <w:szCs w:val="24"/>
        </w:rPr>
        <w:t>Basic Marketing: A managerial approach</w:t>
      </w:r>
      <w:r>
        <w:rPr>
          <w:rFonts w:ascii="Times New Roman" w:hAnsi="Times New Roman" w:cs="Times New Roman"/>
          <w:sz w:val="24"/>
          <w:szCs w:val="24"/>
        </w:rPr>
        <w:t>. McGraw Hill</w:t>
      </w:r>
    </w:p>
    <w:p w14:paraId="47FCD47D"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Payne, L. (2021) </w:t>
      </w:r>
      <w:r w:rsidRPr="00984B5D">
        <w:rPr>
          <w:rFonts w:ascii="Times New Roman" w:hAnsi="Times New Roman" w:cs="Times New Roman"/>
          <w:i/>
          <w:iCs/>
          <w:sz w:val="24"/>
          <w:szCs w:val="24"/>
        </w:rPr>
        <w:t>The Importance of Consistency in Social Media Marketing</w:t>
      </w:r>
      <w:r>
        <w:rPr>
          <w:rFonts w:ascii="Times New Roman" w:hAnsi="Times New Roman" w:cs="Times New Roman"/>
          <w:sz w:val="24"/>
          <w:szCs w:val="24"/>
        </w:rPr>
        <w:t xml:space="preserve">. Available at: </w:t>
      </w:r>
      <w:hyperlink r:id="rId29" w:history="1">
        <w:r w:rsidRPr="0077656B">
          <w:rPr>
            <w:rStyle w:val="Hyperlink"/>
            <w:rFonts w:ascii="Times New Roman" w:hAnsi="Times New Roman" w:cs="Times New Roman"/>
            <w:sz w:val="24"/>
            <w:szCs w:val="24"/>
          </w:rPr>
          <w:t>https://www.auburnadvertising.com/articles/86-the-importance-of-consistency-in-social-media-marketing</w:t>
        </w:r>
      </w:hyperlink>
      <w:r>
        <w:rPr>
          <w:rFonts w:ascii="Times New Roman" w:hAnsi="Times New Roman" w:cs="Times New Roman"/>
          <w:sz w:val="24"/>
          <w:szCs w:val="24"/>
        </w:rPr>
        <w:t xml:space="preserve"> (Accessed: 12</w:t>
      </w:r>
      <w:r w:rsidRPr="00984B5D">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49708E02"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Sniffie (2021) </w:t>
      </w:r>
      <w:r w:rsidRPr="00AF11FA">
        <w:rPr>
          <w:rFonts w:ascii="Times New Roman" w:hAnsi="Times New Roman" w:cs="Times New Roman"/>
          <w:i/>
          <w:iCs/>
          <w:sz w:val="24"/>
          <w:szCs w:val="24"/>
        </w:rPr>
        <w:t>5 pricing strategy examples and how to benefit from them</w:t>
      </w:r>
      <w:r>
        <w:rPr>
          <w:rFonts w:ascii="Times New Roman" w:hAnsi="Times New Roman" w:cs="Times New Roman"/>
          <w:sz w:val="24"/>
          <w:szCs w:val="24"/>
        </w:rPr>
        <w:t xml:space="preserve">. Available at: </w:t>
      </w:r>
      <w:hyperlink r:id="rId30" w:history="1">
        <w:r w:rsidRPr="0077656B">
          <w:rPr>
            <w:rStyle w:val="Hyperlink"/>
            <w:rFonts w:ascii="Times New Roman" w:hAnsi="Times New Roman" w:cs="Times New Roman"/>
            <w:sz w:val="24"/>
            <w:szCs w:val="24"/>
          </w:rPr>
          <w:t>https://www.sniffie.io/resources/pricing-academy/five-good-pricing-strategy-examples-and-how-to-benefit-from-them/</w:t>
        </w:r>
      </w:hyperlink>
      <w:r>
        <w:rPr>
          <w:rFonts w:ascii="Times New Roman" w:hAnsi="Times New Roman" w:cs="Times New Roman"/>
          <w:sz w:val="24"/>
          <w:szCs w:val="24"/>
        </w:rPr>
        <w:t xml:space="preserve"> (Accessed: 13</w:t>
      </w:r>
      <w:r w:rsidRPr="00AF11FA">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7E04D151" w14:textId="77777777" w:rsidR="0037369A" w:rsidRDefault="0037369A" w:rsidP="0037369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Thomson Reuters (2021) </w:t>
      </w:r>
      <w:r w:rsidRPr="00AB2CA8">
        <w:rPr>
          <w:rFonts w:ascii="Times New Roman" w:hAnsi="Times New Roman" w:cs="Times New Roman"/>
          <w:i/>
          <w:iCs/>
          <w:sz w:val="24"/>
          <w:szCs w:val="24"/>
        </w:rPr>
        <w:t>Partnership</w:t>
      </w:r>
      <w:r>
        <w:rPr>
          <w:rFonts w:ascii="Times New Roman" w:hAnsi="Times New Roman" w:cs="Times New Roman"/>
          <w:sz w:val="24"/>
          <w:szCs w:val="24"/>
        </w:rPr>
        <w:t xml:space="preserve">. Available at: </w:t>
      </w:r>
      <w:hyperlink r:id="rId31" w:history="1">
        <w:r w:rsidRPr="0077656B">
          <w:rPr>
            <w:rStyle w:val="Hyperlink"/>
            <w:rFonts w:ascii="Times New Roman" w:hAnsi="Times New Roman" w:cs="Times New Roman"/>
            <w:sz w:val="24"/>
            <w:szCs w:val="24"/>
          </w:rPr>
          <w:t>https://uk.practicallaw.thomsonreuters.com/8-107-6976?transitionType=Default&amp;contextData=(sc.Default)&amp;firstPage=true</w:t>
        </w:r>
      </w:hyperlink>
      <w:r>
        <w:rPr>
          <w:rFonts w:ascii="Times New Roman" w:hAnsi="Times New Roman" w:cs="Times New Roman"/>
          <w:sz w:val="24"/>
          <w:szCs w:val="24"/>
        </w:rPr>
        <w:t xml:space="preserve"> (Accessed: 12</w:t>
      </w:r>
      <w:r w:rsidRPr="00AB2CA8">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2021).</w:t>
      </w:r>
    </w:p>
    <w:p w14:paraId="032EC85C" w14:textId="77777777" w:rsidR="0037369A" w:rsidRPr="0037369A" w:rsidRDefault="0037369A" w:rsidP="0037369A">
      <w:pPr>
        <w:rPr>
          <w:rFonts w:ascii="Times New Roman" w:hAnsi="Times New Roman" w:cs="Times New Roman"/>
          <w:sz w:val="24"/>
          <w:szCs w:val="24"/>
        </w:rPr>
      </w:pPr>
    </w:p>
    <w:sectPr w:rsidR="0037369A" w:rsidRPr="0037369A" w:rsidSect="00D363F7">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5FFA8F" w14:textId="77777777" w:rsidR="007A21BB" w:rsidRDefault="007A21BB" w:rsidP="005E2CA5">
      <w:pPr>
        <w:spacing w:after="0" w:line="240" w:lineRule="auto"/>
      </w:pPr>
      <w:r>
        <w:separator/>
      </w:r>
    </w:p>
  </w:endnote>
  <w:endnote w:type="continuationSeparator" w:id="0">
    <w:p w14:paraId="0726E8C1" w14:textId="77777777" w:rsidR="007A21BB" w:rsidRDefault="007A21BB" w:rsidP="005E2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2885367"/>
      <w:docPartObj>
        <w:docPartGallery w:val="Page Numbers (Bottom of Page)"/>
        <w:docPartUnique/>
      </w:docPartObj>
    </w:sdtPr>
    <w:sdtEndPr>
      <w:rPr>
        <w:color w:val="7F7F7F" w:themeColor="background1" w:themeShade="7F"/>
        <w:spacing w:val="60"/>
      </w:rPr>
    </w:sdtEndPr>
    <w:sdtContent>
      <w:p w14:paraId="2E5E23C2" w14:textId="334DB7F1" w:rsidR="006A235D" w:rsidRDefault="006A235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56EF64" w14:textId="77777777" w:rsidR="006A235D" w:rsidRDefault="006A2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996E18" w14:textId="77777777" w:rsidR="007A21BB" w:rsidRDefault="007A21BB" w:rsidP="005E2CA5">
      <w:pPr>
        <w:spacing w:after="0" w:line="240" w:lineRule="auto"/>
      </w:pPr>
      <w:r>
        <w:separator/>
      </w:r>
    </w:p>
  </w:footnote>
  <w:footnote w:type="continuationSeparator" w:id="0">
    <w:p w14:paraId="02D8089A" w14:textId="77777777" w:rsidR="007A21BB" w:rsidRDefault="007A21BB" w:rsidP="005E2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D437B"/>
    <w:multiLevelType w:val="hybridMultilevel"/>
    <w:tmpl w:val="0D688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911CE"/>
    <w:multiLevelType w:val="hybridMultilevel"/>
    <w:tmpl w:val="7234A7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EA961E3"/>
    <w:multiLevelType w:val="hybridMultilevel"/>
    <w:tmpl w:val="01D48DD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8A1C2A"/>
    <w:multiLevelType w:val="hybridMultilevel"/>
    <w:tmpl w:val="16307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8D0741"/>
    <w:multiLevelType w:val="hybridMultilevel"/>
    <w:tmpl w:val="642ED26A"/>
    <w:lvl w:ilvl="0" w:tplc="0409000F">
      <w:start w:val="1"/>
      <w:numFmt w:val="decimal"/>
      <w:lvlText w:val="%1."/>
      <w:lvlJc w:val="left"/>
      <w:pPr>
        <w:tabs>
          <w:tab w:val="num" w:pos="720"/>
        </w:tabs>
        <w:ind w:left="720" w:hanging="360"/>
      </w:pPr>
      <w:rPr>
        <w:rFonts w:hint="default"/>
      </w:rPr>
    </w:lvl>
    <w:lvl w:ilvl="1" w:tplc="04090019">
      <w:start w:val="1"/>
      <w:numFmt w:val="decimal"/>
      <w:isLgl/>
      <w:lvlText w:val="%1.%2"/>
      <w:lvlJc w:val="left"/>
      <w:pPr>
        <w:tabs>
          <w:tab w:val="num" w:pos="720"/>
        </w:tabs>
        <w:ind w:left="720" w:hanging="360"/>
      </w:pPr>
      <w:rPr>
        <w:rFonts w:hint="default"/>
      </w:rPr>
    </w:lvl>
    <w:lvl w:ilvl="2" w:tplc="0409001B">
      <w:start w:val="1"/>
      <w:numFmt w:val="decimal"/>
      <w:isLgl/>
      <w:lvlText w:val="%1.%2.%3"/>
      <w:lvlJc w:val="left"/>
      <w:pPr>
        <w:tabs>
          <w:tab w:val="num" w:pos="1080"/>
        </w:tabs>
        <w:ind w:left="1080" w:hanging="720"/>
      </w:pPr>
      <w:rPr>
        <w:rFonts w:hint="default"/>
      </w:rPr>
    </w:lvl>
    <w:lvl w:ilvl="3" w:tplc="0409000F">
      <w:start w:val="1"/>
      <w:numFmt w:val="decimal"/>
      <w:isLgl/>
      <w:lvlText w:val="%1.%2.%3.%4"/>
      <w:lvlJc w:val="left"/>
      <w:pPr>
        <w:tabs>
          <w:tab w:val="num" w:pos="1080"/>
        </w:tabs>
        <w:ind w:left="1080" w:hanging="720"/>
      </w:pPr>
      <w:rPr>
        <w:rFonts w:hint="default"/>
      </w:rPr>
    </w:lvl>
    <w:lvl w:ilvl="4" w:tplc="04090019">
      <w:start w:val="1"/>
      <w:numFmt w:val="decimal"/>
      <w:isLgl/>
      <w:lvlText w:val="%1.%2.%3.%4.%5"/>
      <w:lvlJc w:val="left"/>
      <w:pPr>
        <w:tabs>
          <w:tab w:val="num" w:pos="1440"/>
        </w:tabs>
        <w:ind w:left="1440" w:hanging="1080"/>
      </w:pPr>
      <w:rPr>
        <w:rFonts w:hint="default"/>
      </w:rPr>
    </w:lvl>
    <w:lvl w:ilvl="5" w:tplc="0409001B">
      <w:start w:val="1"/>
      <w:numFmt w:val="decimal"/>
      <w:isLgl/>
      <w:lvlText w:val="%1.%2.%3.%4.%5.%6"/>
      <w:lvlJc w:val="left"/>
      <w:pPr>
        <w:tabs>
          <w:tab w:val="num" w:pos="1440"/>
        </w:tabs>
        <w:ind w:left="1440" w:hanging="1080"/>
      </w:pPr>
      <w:rPr>
        <w:rFonts w:hint="default"/>
      </w:rPr>
    </w:lvl>
    <w:lvl w:ilvl="6" w:tplc="0409000F">
      <w:start w:val="1"/>
      <w:numFmt w:val="decimal"/>
      <w:isLgl/>
      <w:lvlText w:val="%1.%2.%3.%4.%5.%6.%7"/>
      <w:lvlJc w:val="left"/>
      <w:pPr>
        <w:tabs>
          <w:tab w:val="num" w:pos="1800"/>
        </w:tabs>
        <w:ind w:left="1800" w:hanging="1440"/>
      </w:pPr>
      <w:rPr>
        <w:rFonts w:hint="default"/>
      </w:rPr>
    </w:lvl>
    <w:lvl w:ilvl="7" w:tplc="04090019">
      <w:start w:val="1"/>
      <w:numFmt w:val="decimal"/>
      <w:isLgl/>
      <w:lvlText w:val="%1.%2.%3.%4.%5.%6.%7.%8"/>
      <w:lvlJc w:val="left"/>
      <w:pPr>
        <w:tabs>
          <w:tab w:val="num" w:pos="1800"/>
        </w:tabs>
        <w:ind w:left="1800" w:hanging="1440"/>
      </w:pPr>
      <w:rPr>
        <w:rFonts w:hint="default"/>
      </w:rPr>
    </w:lvl>
    <w:lvl w:ilvl="8" w:tplc="0409001B">
      <w:start w:val="1"/>
      <w:numFmt w:val="decimal"/>
      <w:isLgl/>
      <w:lvlText w:val="%1.%2.%3.%4.%5.%6.%7.%8.%9"/>
      <w:lvlJc w:val="left"/>
      <w:pPr>
        <w:tabs>
          <w:tab w:val="num" w:pos="2160"/>
        </w:tabs>
        <w:ind w:left="2160" w:hanging="1800"/>
      </w:pPr>
      <w:rPr>
        <w:rFonts w:hint="default"/>
      </w:rPr>
    </w:lvl>
  </w:abstractNum>
  <w:abstractNum w:abstractNumId="5" w15:restartNumberingAfterBreak="0">
    <w:nsid w:val="47C75374"/>
    <w:multiLevelType w:val="hybridMultilevel"/>
    <w:tmpl w:val="8C48270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430F56"/>
    <w:multiLevelType w:val="hybridMultilevel"/>
    <w:tmpl w:val="F162F224"/>
    <w:lvl w:ilvl="0" w:tplc="198EDD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691947"/>
    <w:multiLevelType w:val="hybridMultilevel"/>
    <w:tmpl w:val="2C1CAEA2"/>
    <w:lvl w:ilvl="0" w:tplc="6562B5DC">
      <w:start w:val="1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0"/>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3F7"/>
    <w:rsid w:val="002244AF"/>
    <w:rsid w:val="003732A1"/>
    <w:rsid w:val="0037369A"/>
    <w:rsid w:val="003D0A64"/>
    <w:rsid w:val="003F321F"/>
    <w:rsid w:val="0040771D"/>
    <w:rsid w:val="00466F0C"/>
    <w:rsid w:val="005D76B7"/>
    <w:rsid w:val="005E2CA5"/>
    <w:rsid w:val="005E4C3D"/>
    <w:rsid w:val="006A235D"/>
    <w:rsid w:val="006A63D8"/>
    <w:rsid w:val="006D6BDC"/>
    <w:rsid w:val="006F3EC4"/>
    <w:rsid w:val="00783520"/>
    <w:rsid w:val="007A21BB"/>
    <w:rsid w:val="00874EBD"/>
    <w:rsid w:val="00A24C78"/>
    <w:rsid w:val="00B53E42"/>
    <w:rsid w:val="00B9600C"/>
    <w:rsid w:val="00C47520"/>
    <w:rsid w:val="00CC5D79"/>
    <w:rsid w:val="00D363F7"/>
    <w:rsid w:val="00EC6E9A"/>
    <w:rsid w:val="00F22BA7"/>
    <w:rsid w:val="00FF1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C32CC"/>
  <w15:chartTrackingRefBased/>
  <w15:docId w15:val="{9A697D39-CBB3-47A0-8EF9-3EEC53E3F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C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63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63F7"/>
    <w:rPr>
      <w:rFonts w:eastAsiaTheme="minorEastAsia"/>
      <w:lang w:val="en-US"/>
    </w:rPr>
  </w:style>
  <w:style w:type="character" w:customStyle="1" w:styleId="Heading1Char">
    <w:name w:val="Heading 1 Char"/>
    <w:basedOn w:val="DefaultParagraphFont"/>
    <w:link w:val="Heading1"/>
    <w:uiPriority w:val="9"/>
    <w:rsid w:val="005E2C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2CA5"/>
    <w:pPr>
      <w:outlineLvl w:val="9"/>
    </w:pPr>
    <w:rPr>
      <w:lang w:val="en-US"/>
    </w:rPr>
  </w:style>
  <w:style w:type="character" w:styleId="PlaceholderText">
    <w:name w:val="Placeholder Text"/>
    <w:basedOn w:val="DefaultParagraphFont"/>
    <w:uiPriority w:val="99"/>
    <w:semiHidden/>
    <w:rsid w:val="005E2CA5"/>
    <w:rPr>
      <w:color w:val="808080"/>
    </w:rPr>
  </w:style>
  <w:style w:type="paragraph" w:styleId="Header">
    <w:name w:val="header"/>
    <w:basedOn w:val="Normal"/>
    <w:link w:val="HeaderChar"/>
    <w:uiPriority w:val="99"/>
    <w:unhideWhenUsed/>
    <w:rsid w:val="005E2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CA5"/>
  </w:style>
  <w:style w:type="paragraph" w:styleId="Footer">
    <w:name w:val="footer"/>
    <w:basedOn w:val="Normal"/>
    <w:link w:val="FooterChar"/>
    <w:uiPriority w:val="99"/>
    <w:unhideWhenUsed/>
    <w:rsid w:val="005E2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CA5"/>
  </w:style>
  <w:style w:type="paragraph" w:styleId="ListParagraph">
    <w:name w:val="List Paragraph"/>
    <w:basedOn w:val="Normal"/>
    <w:uiPriority w:val="34"/>
    <w:qFormat/>
    <w:rsid w:val="005E2CA5"/>
    <w:pPr>
      <w:ind w:left="720"/>
      <w:contextualSpacing/>
    </w:pPr>
  </w:style>
  <w:style w:type="paragraph" w:styleId="TOC1">
    <w:name w:val="toc 1"/>
    <w:basedOn w:val="Normal"/>
    <w:next w:val="Normal"/>
    <w:autoRedefine/>
    <w:uiPriority w:val="39"/>
    <w:unhideWhenUsed/>
    <w:rsid w:val="005D76B7"/>
    <w:pPr>
      <w:spacing w:after="100"/>
    </w:pPr>
  </w:style>
  <w:style w:type="character" w:styleId="Hyperlink">
    <w:name w:val="Hyperlink"/>
    <w:basedOn w:val="DefaultParagraphFont"/>
    <w:uiPriority w:val="99"/>
    <w:unhideWhenUsed/>
    <w:rsid w:val="005D76B7"/>
    <w:rPr>
      <w:color w:val="0563C1" w:themeColor="hyperlink"/>
      <w:u w:val="single"/>
    </w:rPr>
  </w:style>
  <w:style w:type="table" w:styleId="TableGrid">
    <w:name w:val="Table Grid"/>
    <w:basedOn w:val="TableNormal"/>
    <w:rsid w:val="003F321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3F321F"/>
    <w:pPr>
      <w:spacing w:after="0" w:line="240" w:lineRule="auto"/>
      <w:jc w:val="both"/>
    </w:pPr>
    <w:rPr>
      <w:rFonts w:ascii="Times New Roman" w:eastAsia="Times New Roman" w:hAnsi="Times New Roman" w:cs="Times New Roman"/>
      <w:sz w:val="24"/>
      <w:szCs w:val="20"/>
      <w:lang w:val="en-AU" w:eastAsia="ro-RO"/>
    </w:rPr>
  </w:style>
  <w:style w:type="character" w:customStyle="1" w:styleId="BodyTextChar">
    <w:name w:val="Body Text Char"/>
    <w:basedOn w:val="DefaultParagraphFont"/>
    <w:link w:val="BodyText"/>
    <w:rsid w:val="003F321F"/>
    <w:rPr>
      <w:rFonts w:ascii="Times New Roman" w:eastAsia="Times New Roman" w:hAnsi="Times New Roman" w:cs="Times New Roman"/>
      <w:sz w:val="24"/>
      <w:szCs w:val="20"/>
      <w:lang w:val="en-AU"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836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youtube.com/watch?v=MhIrovWZLqU&amp;ab_channel=GalaxyDraperies" TargetMode="External"/><Relationship Id="rId3" Type="http://schemas.openxmlformats.org/officeDocument/2006/relationships/numbering" Target="numbering.xml"/><Relationship Id="rId21" Type="http://schemas.openxmlformats.org/officeDocument/2006/relationships/hyperlink" Target="https://blog.hubspot.com/marketing/marketing-channel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hyperlink" Target="https://hallellis.co.uk/separate-legal-entities-meanin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ictionary.cambridge.org/dictionary/english/ageless" TargetMode="External"/><Relationship Id="rId29" Type="http://schemas.openxmlformats.org/officeDocument/2006/relationships/hyperlink" Target="https://www.auburnadvertising.com/articles/86-the-importance-of-consistency-in-social-media-marke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dkentmedia.com/top-15-advantages-internet-marketing-business/"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99designs.co.uk/blog/tips/logo-importance/" TargetMode="External"/><Relationship Id="rId28" Type="http://schemas.openxmlformats.org/officeDocument/2006/relationships/hyperlink" Target="https://quickbooks.intuit.com/global/resources/finance-funding/6-different-pricing-strategies-which-is-right-for-your-business/" TargetMode="External"/><Relationship Id="rId10" Type="http://schemas.openxmlformats.org/officeDocument/2006/relationships/image" Target="media/image2.PNG"/><Relationship Id="rId19" Type="http://schemas.openxmlformats.org/officeDocument/2006/relationships/hyperlink" Target="https://www.eggmarketingpr.com/blog/7-immense-benefits-of-internet-marketing-for-businesses/" TargetMode="External"/><Relationship Id="rId31" Type="http://schemas.openxmlformats.org/officeDocument/2006/relationships/hyperlink" Target="https://uk.practicallaw.thomsonreuters.com/8-107-6976?transitionType=Default&amp;contextData=(sc.Default)&amp;firstPage=true"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hyperlink" Target="https://www.independent.co.uk/life-style/interior-design-aesthetic-movement-fabric-homewares-maximalist-a8975691.html" TargetMode="External"/><Relationship Id="rId27" Type="http://schemas.openxmlformats.org/officeDocument/2006/relationships/hyperlink" Target="https://loftera.co.uk/interior/interior-designer-cost/" TargetMode="External"/><Relationship Id="rId30" Type="http://schemas.openxmlformats.org/officeDocument/2006/relationships/hyperlink" Target="https://www.sniffie.io/resources/pricing-academy/five-good-pricing-strategy-examples-and-how-to-benefit-from-them/"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CAFAC1-35CB-46D7-905D-A36318560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18</Pages>
  <Words>2963</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BUSINESS PLAN</vt:lpstr>
    </vt:vector>
  </TitlesOfParts>
  <Company>UNIVERSITY OF WALES TRINITY SAINT DAVID</Company>
  <LinksUpToDate>false</LinksUpToDate>
  <CharactersWithSpaces>19819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Alina Culea (1918156)</dc:creator>
  <cp:keywords/>
  <dc:description/>
  <cp:lastModifiedBy>Alina Culea (1918156)</cp:lastModifiedBy>
  <cp:revision>1</cp:revision>
  <dcterms:created xsi:type="dcterms:W3CDTF">2021-03-16T18:09:00Z</dcterms:created>
  <dcterms:modified xsi:type="dcterms:W3CDTF">2021-03-16T23:19:00Z</dcterms:modified>
</cp:coreProperties>
</file>