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tbl>
      <w:tblPr>
        <w:tblW w:w="16263" w:type="dxa"/>
        <w:jc w:val="left"/>
        <w:tblInd w:w="108" w:type="dxa"/>
        <w:tblBorders>
          <w:top w:val="single" w:color="000000" w:sz="2" w:space="0" w:shadow="0" w:frame="0"/>
          <w:left w:val="single" w:color="000000" w:sz="2" w:space="0" w:shadow="0" w:frame="0"/>
          <w:bottom w:val="single" w:color="000000" w:sz="2" w:space="0" w:shadow="0" w:frame="0"/>
          <w:right w:val="single" w:color="000000" w:sz="2" w:space="0" w:shadow="0" w:frame="0"/>
          <w:insideH w:val="single" w:color="000000" w:sz="2" w:space="0" w:shadow="0" w:frame="0"/>
          <w:insideV w:val="single" w:color="000000" w:sz="2" w:space="0" w:shadow="0" w:frame="0"/>
        </w:tblBorders>
        <w:shd w:val="clear" w:color="auto" w:fill="auto"/>
        <w:tblLayout w:type="fixed"/>
      </w:tblPr>
      <w:tblGrid>
        <w:gridCol w:w="2323"/>
        <w:gridCol w:w="2323"/>
        <w:gridCol w:w="2324"/>
        <w:gridCol w:w="2323"/>
        <w:gridCol w:w="2324"/>
        <w:gridCol w:w="2323"/>
        <w:gridCol w:w="2323"/>
      </w:tblGrid>
      <w:tr>
        <w:tblPrEx>
          <w:shd w:val="clear" w:color="auto" w:fill="bdc0bf"/>
        </w:tblPrEx>
        <w:trPr>
          <w:trHeight w:val="1989" w:hRule="atLeast"/>
          <w:tblHeader/>
        </w:trPr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6" w:space="0" w:shadow="0" w:frame="0"/>
              <w:right w:val="single" w:color="000000" w:sz="2" w:space="0" w:shadow="0" w:frame="0"/>
            </w:tcBorders>
            <w:shd w:val="clear" w:color="auto" w:fill="f9d3e0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1"/>
              <w:jc w:val="center"/>
            </w:pPr>
            <w:r>
              <w:rPr>
                <w:rFonts w:ascii="Helvetica Neue" w:hAnsi="Helvetica Neue"/>
              </w:rPr>
              <w:t>TARGET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6" w:space="0" w:shadow="0" w:frame="0"/>
              <w:right w:val="single" w:color="000000" w:sz="2" w:space="0" w:shadow="0" w:frame="0"/>
            </w:tcBorders>
            <w:shd w:val="clear" w:color="auto" w:fill="f9d3e0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1"/>
              <w:jc w:val="center"/>
            </w:pPr>
            <w:r>
              <w:rPr>
                <w:rFonts w:ascii="Helvetica Neue" w:hAnsi="Helvetica Neue"/>
              </w:rPr>
              <w:t>I WILL COMPLETE THIS BY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6" w:space="0" w:shadow="0" w:frame="0"/>
              <w:right w:val="single" w:color="000000" w:sz="2" w:space="0" w:shadow="0" w:frame="0"/>
            </w:tcBorders>
            <w:shd w:val="clear" w:color="auto" w:fill="f9d3e0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1"/>
              <w:jc w:val="center"/>
            </w:pPr>
            <w:r>
              <w:rPr>
                <w:rFonts w:ascii="Helvetica Neue" w:hAnsi="Helvetica Neue"/>
              </w:rPr>
              <w:t>STEPS NEEDED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6" w:space="0" w:shadow="0" w:frame="0"/>
              <w:right w:val="single" w:color="000000" w:sz="2" w:space="0" w:shadow="0" w:frame="0"/>
            </w:tcBorders>
            <w:shd w:val="clear" w:color="auto" w:fill="f9d3e0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1"/>
              <w:jc w:val="center"/>
            </w:pPr>
            <w:r>
              <w:rPr>
                <w:rFonts w:ascii="Helvetica Neue" w:hAnsi="Helvetica Neue"/>
              </w:rPr>
              <w:t>HOW WILL I KNOW IT HAS BEEN COMPLETED?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6" w:space="0" w:shadow="0" w:frame="0"/>
              <w:right w:val="single" w:color="000000" w:sz="2" w:space="0" w:shadow="0" w:frame="0"/>
            </w:tcBorders>
            <w:shd w:val="clear" w:color="auto" w:fill="f9d3e0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1"/>
              <w:jc w:val="center"/>
            </w:pPr>
            <w:r>
              <w:rPr>
                <w:rFonts w:ascii="Helvetica Neue" w:hAnsi="Helvetica Neue"/>
              </w:rPr>
              <w:t>ANY OBSTACLES?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6" w:space="0" w:shadow="0" w:frame="0"/>
              <w:right w:val="single" w:color="000000" w:sz="2" w:space="0" w:shadow="0" w:frame="0"/>
            </w:tcBorders>
            <w:shd w:val="clear" w:color="auto" w:fill="f9d3e0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1"/>
              <w:jc w:val="center"/>
            </w:pPr>
            <w:r>
              <w:rPr>
                <w:rFonts w:ascii="Helvetica Neue" w:hAnsi="Helvetica Neue"/>
              </w:rPr>
              <w:t>WHAT RESOURCES/SUPPORT DO I NEED?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6" w:space="0" w:shadow="0" w:frame="0"/>
              <w:right w:val="single" w:color="000000" w:sz="2" w:space="0" w:shadow="0" w:frame="0"/>
            </w:tcBorders>
            <w:shd w:val="clear" w:color="auto" w:fill="f9d3e0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1"/>
              <w:jc w:val="center"/>
            </w:pPr>
            <w:r>
              <w:rPr>
                <w:rFonts w:ascii="Helvetica Neue" w:hAnsi="Helvetica Neue"/>
              </w:rPr>
              <w:t>TO BE COMPLETED BY</w:t>
            </w:r>
          </w:p>
        </w:tc>
      </w:tr>
      <w:tr>
        <w:tblPrEx>
          <w:shd w:val="clear" w:color="auto" w:fill="auto"/>
        </w:tblPrEx>
        <w:trPr>
          <w:trHeight w:val="1989" w:hRule="atLeast"/>
        </w:trPr>
        <w:tc>
          <w:tcPr>
            <w:tcW w:type="dxa" w:w="2323"/>
            <w:tcBorders>
              <w:top w:val="single" w:color="000000" w:sz="6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6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1"/>
            </w:pPr>
            <w:r>
              <w:rPr>
                <w:rFonts w:ascii="Helvetica Neue" w:hAnsi="Helvetica Neue"/>
                <w:b w:val="0"/>
                <w:bCs w:val="0"/>
              </w:rPr>
              <w:t>Provide context for sessions</w:t>
            </w:r>
          </w:p>
        </w:tc>
        <w:tc>
          <w:tcPr>
            <w:tcW w:type="dxa" w:w="2323"/>
            <w:tcBorders>
              <w:top w:val="single" w:color="000000" w:sz="6" w:space="0" w:shadow="0" w:frame="0"/>
              <w:left w:val="single" w:color="000000" w:sz="6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Showing examples of relevant imagery before delving into topics</w:t>
            </w:r>
          </w:p>
        </w:tc>
        <w:tc>
          <w:tcPr>
            <w:tcW w:type="dxa" w:w="2323"/>
            <w:tcBorders>
              <w:top w:val="single" w:color="000000" w:sz="6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Set aside time at the start of each session to provide additional information and context</w:t>
            </w:r>
          </w:p>
        </w:tc>
        <w:tc>
          <w:tcPr>
            <w:tcW w:type="dxa" w:w="2323"/>
            <w:tcBorders>
              <w:top w:val="single" w:color="000000" w:sz="6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Assessing knowledge at the end of each session, by asking students for feedback and recapping</w:t>
            </w:r>
          </w:p>
        </w:tc>
        <w:tc>
          <w:tcPr>
            <w:tcW w:type="dxa" w:w="2323"/>
            <w:tcBorders>
              <w:top w:val="single" w:color="000000" w:sz="6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Time constraints</w:t>
            </w:r>
          </w:p>
        </w:tc>
        <w:tc>
          <w:tcPr>
            <w:tcW w:type="dxa" w:w="2323"/>
            <w:tcBorders>
              <w:top w:val="single" w:color="000000" w:sz="6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 xml:space="preserve">Any relevant information/Imagery that will provide context </w:t>
            </w:r>
          </w:p>
        </w:tc>
        <w:tc>
          <w:tcPr>
            <w:tcW w:type="dxa" w:w="2323"/>
            <w:tcBorders>
              <w:top w:val="single" w:color="000000" w:sz="6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 xml:space="preserve">Next session </w:t>
            </w:r>
          </w:p>
        </w:tc>
      </w:tr>
      <w:tr>
        <w:tblPrEx>
          <w:shd w:val="clear" w:color="auto" w:fill="auto"/>
        </w:tblPrEx>
        <w:trPr>
          <w:trHeight w:val="1989" w:hRule="atLeast"/>
        </w:trPr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6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1"/>
            </w:pPr>
            <w:r>
              <w:rPr>
                <w:rFonts w:ascii="Helvetica Neue" w:hAnsi="Helvetica Neue"/>
                <w:b w:val="0"/>
                <w:bCs w:val="0"/>
              </w:rPr>
              <w:t>Use less personal opinions during lectures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6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Follow more of a detailed plan of what is to be said, without going on too many tangents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Ensure I am sticking to points detailed on lesson plan, only adding additional points where relevant</w:t>
            </w:r>
          </w:p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Practice managing lessons and conversations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 xml:space="preserve">I will have practiced presenting in front of classes during placement 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Lectures with discussions can be unpredictable as students may chime in with points tied to my personal opinions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I will set aside time to practice some lectures with peers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Ongoing</w:t>
            </w:r>
          </w:p>
        </w:tc>
      </w:tr>
      <w:tr>
        <w:tblPrEx>
          <w:shd w:val="clear" w:color="auto" w:fill="auto"/>
        </w:tblPrEx>
        <w:trPr>
          <w:trHeight w:val="1989" w:hRule="atLeast"/>
        </w:trPr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6" w:space="0" w:shadow="0" w:frame="0"/>
            </w:tcBorders>
            <w:shd w:val="clear" w:color="auto" w:fill="fffff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1"/>
            </w:pPr>
            <w:r>
              <w:rPr>
                <w:rFonts w:ascii="Helvetica Neue" w:hAnsi="Helvetica Neue"/>
                <w:b w:val="0"/>
                <w:bCs w:val="0"/>
              </w:rPr>
              <w:t>Manage time better</w:t>
            </w:r>
          </w:p>
          <w:p>
            <w:pPr>
              <w:pStyle w:val="Table Style 1"/>
            </w:pPr>
            <w:r>
              <w:rPr>
                <w:rFonts w:ascii="Helvetica Neue" w:hAnsi="Helvetica Neue"/>
                <w:b w:val="0"/>
                <w:bCs w:val="0"/>
              </w:rPr>
              <w:t>during lectures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6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Ensure I am following a lesson plan, and making sure  discussions between students and myself don</w:t>
            </w:r>
            <w:r>
              <w:rPr>
                <w:rFonts w:ascii="Helvetica Neue" w:cs="Arial Unicode MS" w:hAnsi="Helvetica Neue" w:eastAsia="Arial Unicode MS" w:hint="default"/>
              </w:rPr>
              <w:t>’</w:t>
            </w:r>
            <w:r>
              <w:rPr>
                <w:rFonts w:ascii="Helvetica Neue" w:cs="Arial Unicode MS" w:hAnsi="Helvetica Neue" w:eastAsia="Arial Unicode MS"/>
              </w:rPr>
              <w:t>t go on for too long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 xml:space="preserve">Conducting lecturers during placement, providing space for discussion 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If I am able to comfortably get through all talking points detailed in my notes/ lesson plan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I may lose control of the room if student discussions during lectures become splintered or go on too long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I will set aside time to practice some lectures with peers, and on placement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Ongoing</w:t>
            </w:r>
          </w:p>
        </w:tc>
      </w:tr>
      <w:tr>
        <w:tblPrEx>
          <w:shd w:val="clear" w:color="auto" w:fill="auto"/>
        </w:tblPrEx>
        <w:trPr>
          <w:trHeight w:val="1989" w:hRule="atLeast"/>
        </w:trPr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6" w:space="0" w:shadow="0" w:frame="0"/>
            </w:tcBorders>
            <w:shd w:val="clear" w:color="auto" w:fill="fffff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1"/>
            </w:pPr>
            <w:r>
              <w:rPr>
                <w:rFonts w:ascii="Helvetica Neue" w:hAnsi="Helvetica Neue"/>
                <w:b w:val="0"/>
                <w:bCs w:val="0"/>
              </w:rPr>
              <w:t>Encourage learners to</w:t>
            </w:r>
          </w:p>
          <w:p>
            <w:pPr>
              <w:pStyle w:val="Table Style 1"/>
            </w:pPr>
            <w:r>
              <w:rPr>
                <w:rFonts w:ascii="Helvetica Neue" w:hAnsi="Helvetica Neue"/>
                <w:b w:val="0"/>
                <w:bCs w:val="0"/>
              </w:rPr>
              <w:t>extend thinking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6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 xml:space="preserve">Providing learners with additional resources if they would like to further research topics 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 xml:space="preserve">Ensure I leave time at the end of sessions to provide further reading 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Gain feedback in following sessions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Students may not be as interested in every topic or feel it is relevant to personal practice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Any additional further reading I find that is relevant to topic currently being discussed</w:t>
            </w:r>
          </w:p>
        </w:tc>
        <w:tc>
          <w:tcPr>
            <w:tcW w:type="dxa" w:w="2323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f5f5f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Table Style 2"/>
              <w:bidi w:val="0"/>
            </w:pPr>
            <w:r>
              <w:rPr>
                <w:rFonts w:ascii="Helvetica Neue" w:cs="Arial Unicode MS" w:hAnsi="Helvetica Neue" w:eastAsia="Arial Unicode MS"/>
              </w:rPr>
              <w:t>Next session</w:t>
            </w:r>
          </w:p>
        </w:tc>
      </w:tr>
    </w:tbl>
    <w:p>
      <w:pPr>
        <w:pStyle w:val="Body"/>
        <w:bidi w:val="0"/>
      </w:pPr>
    </w:p>
    <w:sectPr>
      <w:headerReference w:type="default" r:id="rId4"/>
      <w:footerReference w:type="default" r:id="rId5"/>
      <w:pgSz w:w="16838" w:h="11906" w:orient="landscape"/>
      <w:pgMar w:top="283" w:right="283" w:bottom="283" w:left="283" w:header="0" w:footer="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Table Style 1">
    <w:name w:val="Table Style 1"/>
    <w:next w:val="Table Style 1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Table Style 2">
    <w:name w:val="Table Style 2"/>
    <w:next w:val="Table Style 2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