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DEE1D9" w14:textId="34CD9E47" w:rsidR="006808FC" w:rsidRDefault="00C01FCD" w:rsidP="0057778B">
      <w:pPr>
        <w:pStyle w:val="Title"/>
        <w:jc w:val="center"/>
        <w:rPr>
          <w:sz w:val="56"/>
          <w:szCs w:val="56"/>
        </w:rPr>
      </w:pPr>
      <w:r>
        <w:rPr>
          <w:noProof/>
        </w:rPr>
        <w:drawing>
          <wp:inline distT="0" distB="0" distL="0" distR="0" wp14:anchorId="651023FD" wp14:editId="7B70CCF2">
            <wp:extent cx="3867150" cy="1282605"/>
            <wp:effectExtent l="0" t="0" r="0" b="0"/>
            <wp:docPr id="2" name="Picture 2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86262" cy="12889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DCC94D" w14:textId="34710455" w:rsidR="0057778B" w:rsidRDefault="0057778B" w:rsidP="0057778B">
      <w:pPr>
        <w:pStyle w:val="Title"/>
        <w:jc w:val="center"/>
        <w:rPr>
          <w:sz w:val="56"/>
          <w:szCs w:val="56"/>
        </w:rPr>
      </w:pPr>
    </w:p>
    <w:p w14:paraId="4BFB2DCD" w14:textId="457CDAA5" w:rsidR="00BD4BD5" w:rsidRPr="00B33B65" w:rsidRDefault="00BD4BD5" w:rsidP="00B33B65">
      <w:pPr>
        <w:pStyle w:val="Title"/>
        <w:jc w:val="center"/>
        <w:rPr>
          <w:sz w:val="48"/>
          <w:szCs w:val="48"/>
        </w:rPr>
      </w:pPr>
      <w:r w:rsidRPr="00B33B65">
        <w:rPr>
          <w:sz w:val="48"/>
          <w:szCs w:val="48"/>
        </w:rPr>
        <w:t>University of Wales Trinity Saint David School of Engineering</w:t>
      </w:r>
    </w:p>
    <w:p w14:paraId="1CAC31E0" w14:textId="77777777" w:rsidR="00BD4BD5" w:rsidRPr="00BD4BD5" w:rsidRDefault="00BD4BD5" w:rsidP="00BD4BD5">
      <w:pPr>
        <w:pStyle w:val="Subtitle"/>
        <w:jc w:val="center"/>
      </w:pPr>
    </w:p>
    <w:p w14:paraId="2FF25C92" w14:textId="276D33F6" w:rsidR="00BD4BD5" w:rsidRDefault="00BD4BD5" w:rsidP="00BD4BD5">
      <w:pPr>
        <w:pStyle w:val="Subtitle"/>
        <w:jc w:val="center"/>
        <w:rPr>
          <w:sz w:val="36"/>
          <w:szCs w:val="36"/>
        </w:rPr>
      </w:pPr>
    </w:p>
    <w:p w14:paraId="236F29C1" w14:textId="77777777" w:rsidR="00ED5D02" w:rsidRPr="00ED5D02" w:rsidRDefault="00ED5D02" w:rsidP="00ED5D02"/>
    <w:p w14:paraId="3BE179D7" w14:textId="571F9D1B" w:rsidR="00415EC9" w:rsidRDefault="00686C56" w:rsidP="00415EC9">
      <w:pPr>
        <w:pStyle w:val="Subtitle"/>
        <w:jc w:val="center"/>
        <w:rPr>
          <w:sz w:val="36"/>
          <w:szCs w:val="36"/>
        </w:rPr>
      </w:pPr>
      <w:r>
        <w:rPr>
          <w:sz w:val="36"/>
          <w:szCs w:val="36"/>
        </w:rPr>
        <w:t>Moto</w:t>
      </w:r>
      <w:r w:rsidR="007C7FF1">
        <w:rPr>
          <w:sz w:val="36"/>
          <w:szCs w:val="36"/>
        </w:rPr>
        <w:t xml:space="preserve"> m</w:t>
      </w:r>
      <w:r w:rsidR="006C0B1E">
        <w:rPr>
          <w:sz w:val="36"/>
          <w:szCs w:val="36"/>
        </w:rPr>
        <w:t>oto</w:t>
      </w:r>
      <w:r>
        <w:rPr>
          <w:sz w:val="36"/>
          <w:szCs w:val="36"/>
        </w:rPr>
        <w:t xml:space="preserve">rcycle Geometry </w:t>
      </w:r>
      <w:r w:rsidR="00E40A2E">
        <w:rPr>
          <w:sz w:val="36"/>
          <w:szCs w:val="36"/>
        </w:rPr>
        <w:t>analysis and d</w:t>
      </w:r>
      <w:r w:rsidR="004F172F">
        <w:rPr>
          <w:sz w:val="36"/>
          <w:szCs w:val="36"/>
        </w:rPr>
        <w:t>y</w:t>
      </w:r>
      <w:r w:rsidR="00E40A2E">
        <w:rPr>
          <w:sz w:val="36"/>
          <w:szCs w:val="36"/>
        </w:rPr>
        <w:t>namic handling investigation (acha4003)</w:t>
      </w:r>
    </w:p>
    <w:p w14:paraId="0475F26A" w14:textId="767F1A3E" w:rsidR="00415EC9" w:rsidRDefault="00415EC9" w:rsidP="00415EC9"/>
    <w:p w14:paraId="051EC2B9" w14:textId="58E09301" w:rsidR="00A87C0C" w:rsidRDefault="00A87C0C" w:rsidP="00415EC9"/>
    <w:p w14:paraId="73160409" w14:textId="2EA5B559" w:rsidR="00A87C0C" w:rsidRDefault="00A87C0C" w:rsidP="00415EC9"/>
    <w:p w14:paraId="16F54F91" w14:textId="3B730EDE" w:rsidR="00A87C0C" w:rsidRDefault="00A87C0C" w:rsidP="00415EC9"/>
    <w:p w14:paraId="480E3C34" w14:textId="77777777" w:rsidR="004F172F" w:rsidRDefault="004F172F" w:rsidP="00415EC9"/>
    <w:p w14:paraId="06CF9E40" w14:textId="77777777" w:rsidR="00A87C0C" w:rsidRPr="00415EC9" w:rsidRDefault="00A87C0C" w:rsidP="00415EC9"/>
    <w:p w14:paraId="67C340E6" w14:textId="3C7A509B" w:rsidR="004F172F" w:rsidRPr="004F172F" w:rsidRDefault="00BD4BD5" w:rsidP="004F172F">
      <w:pPr>
        <w:pStyle w:val="Subtitle"/>
        <w:jc w:val="center"/>
        <w:rPr>
          <w:sz w:val="22"/>
          <w:szCs w:val="22"/>
        </w:rPr>
      </w:pPr>
      <w:r w:rsidRPr="00415EC9">
        <w:rPr>
          <w:sz w:val="22"/>
          <w:szCs w:val="22"/>
        </w:rPr>
        <w:t>oliver powell</w:t>
      </w:r>
      <w:r w:rsidR="00415EC9">
        <w:rPr>
          <w:sz w:val="22"/>
          <w:szCs w:val="22"/>
        </w:rPr>
        <w:br/>
      </w:r>
      <w:r w:rsidRPr="00415EC9">
        <w:rPr>
          <w:sz w:val="22"/>
          <w:szCs w:val="22"/>
        </w:rPr>
        <w:t>2206640</w:t>
      </w:r>
      <w:r w:rsidR="00A87C0C">
        <w:rPr>
          <w:sz w:val="22"/>
          <w:szCs w:val="22"/>
        </w:rPr>
        <w:br/>
      </w:r>
      <w:r w:rsidR="00422514" w:rsidRPr="00415EC9">
        <w:rPr>
          <w:sz w:val="22"/>
          <w:szCs w:val="22"/>
        </w:rPr>
        <w:t xml:space="preserve">BEng </w:t>
      </w:r>
      <w:r w:rsidR="00FB48FB" w:rsidRPr="00415EC9">
        <w:rPr>
          <w:sz w:val="22"/>
          <w:szCs w:val="22"/>
        </w:rPr>
        <w:t>motorcycle engineering</w:t>
      </w:r>
      <w:r w:rsidR="00A87C0C">
        <w:rPr>
          <w:sz w:val="22"/>
          <w:szCs w:val="22"/>
        </w:rPr>
        <w:br/>
      </w:r>
      <w:r w:rsidRPr="00415EC9">
        <w:rPr>
          <w:sz w:val="22"/>
          <w:szCs w:val="22"/>
        </w:rPr>
        <w:t>October 22</w:t>
      </w:r>
    </w:p>
    <w:bookmarkStart w:id="0" w:name="_Toc121040412" w:displacedByCustomXml="next"/>
    <w:sdt>
      <w:sdtPr>
        <w:rPr>
          <w:caps w:val="0"/>
          <w:color w:val="auto"/>
          <w:spacing w:val="0"/>
          <w:szCs w:val="20"/>
        </w:rPr>
        <w:id w:val="-187260413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188A86C" w14:textId="2D30E797" w:rsidR="00D94DD8" w:rsidRDefault="00D94DD8">
          <w:pPr>
            <w:pStyle w:val="TOCHeading"/>
          </w:pPr>
          <w:r>
            <w:t>Contents</w:t>
          </w:r>
        </w:p>
        <w:p w14:paraId="76EE3A77" w14:textId="160CAFC3" w:rsidR="0064022A" w:rsidRDefault="00D94DD8">
          <w:pPr>
            <w:pStyle w:val="TOC1"/>
            <w:tabs>
              <w:tab w:val="right" w:leader="dot" w:pos="9016"/>
            </w:tabs>
            <w:rPr>
              <w:noProof/>
              <w:szCs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2166163" w:history="1">
            <w:r w:rsidR="0064022A" w:rsidRPr="00F50C3E">
              <w:rPr>
                <w:rStyle w:val="Hyperlink"/>
                <w:noProof/>
              </w:rPr>
              <w:t>Introduction</w:t>
            </w:r>
            <w:r w:rsidR="0064022A">
              <w:rPr>
                <w:noProof/>
                <w:webHidden/>
              </w:rPr>
              <w:tab/>
            </w:r>
            <w:r w:rsidR="0064022A">
              <w:rPr>
                <w:noProof/>
                <w:webHidden/>
              </w:rPr>
              <w:fldChar w:fldCharType="begin"/>
            </w:r>
            <w:r w:rsidR="0064022A">
              <w:rPr>
                <w:noProof/>
                <w:webHidden/>
              </w:rPr>
              <w:instrText xml:space="preserve"> PAGEREF _Toc122166163 \h </w:instrText>
            </w:r>
            <w:r w:rsidR="0064022A">
              <w:rPr>
                <w:noProof/>
                <w:webHidden/>
              </w:rPr>
            </w:r>
            <w:r w:rsidR="0064022A">
              <w:rPr>
                <w:noProof/>
                <w:webHidden/>
              </w:rPr>
              <w:fldChar w:fldCharType="separate"/>
            </w:r>
            <w:r w:rsidR="0064022A">
              <w:rPr>
                <w:noProof/>
                <w:webHidden/>
              </w:rPr>
              <w:t>3</w:t>
            </w:r>
            <w:r w:rsidR="0064022A">
              <w:rPr>
                <w:noProof/>
                <w:webHidden/>
              </w:rPr>
              <w:fldChar w:fldCharType="end"/>
            </w:r>
          </w:hyperlink>
        </w:p>
        <w:p w14:paraId="2C45EE05" w14:textId="1F78F8D3" w:rsidR="0064022A" w:rsidRDefault="0064022A">
          <w:pPr>
            <w:pStyle w:val="TOC1"/>
            <w:tabs>
              <w:tab w:val="right" w:leader="dot" w:pos="9016"/>
            </w:tabs>
            <w:rPr>
              <w:noProof/>
              <w:szCs w:val="22"/>
              <w:lang w:eastAsia="en-GB"/>
            </w:rPr>
          </w:pPr>
          <w:hyperlink w:anchor="_Toc122166164" w:history="1">
            <w:r>
              <w:rPr>
                <w:rStyle w:val="Hyperlink"/>
                <w:noProof/>
              </w:rPr>
              <w:t>1.</w:t>
            </w:r>
            <w:r w:rsidRPr="00F50C3E">
              <w:rPr>
                <w:rStyle w:val="Hyperlink"/>
                <w:noProof/>
              </w:rPr>
              <w:t xml:space="preserve"> Motorcycle Schematics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_Toc122166164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C8F7AE" w14:textId="4D542DD7" w:rsidR="0064022A" w:rsidRDefault="0064022A">
          <w:pPr>
            <w:pStyle w:val="TOC2"/>
            <w:tabs>
              <w:tab w:val="right" w:leader="dot" w:pos="9016"/>
            </w:tabs>
            <w:rPr>
              <w:noProof/>
              <w:szCs w:val="22"/>
              <w:lang w:eastAsia="en-GB"/>
            </w:rPr>
          </w:pPr>
          <w:hyperlink w:anchor="_Toc122166165" w:history="1">
            <w:r w:rsidRPr="00F50C3E">
              <w:rPr>
                <w:rStyle w:val="Hyperlink"/>
                <w:noProof/>
              </w:rPr>
              <w:t>1.1 Motorcycle Geometry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_Toc122166165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D29B16" w14:textId="722983C0" w:rsidR="0064022A" w:rsidRDefault="0064022A">
          <w:pPr>
            <w:pStyle w:val="TOC2"/>
            <w:tabs>
              <w:tab w:val="right" w:leader="dot" w:pos="9016"/>
            </w:tabs>
            <w:rPr>
              <w:noProof/>
              <w:szCs w:val="22"/>
              <w:lang w:eastAsia="en-GB"/>
            </w:rPr>
          </w:pPr>
          <w:hyperlink w:anchor="_Toc122166166" w:history="1">
            <w:r w:rsidRPr="00F50C3E">
              <w:rPr>
                <w:rStyle w:val="Hyperlink"/>
                <w:noProof/>
              </w:rPr>
              <w:t>1.2 Centre of Gravity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_Toc122166166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9482C4" w14:textId="4793BF91" w:rsidR="0064022A" w:rsidRDefault="0064022A">
          <w:pPr>
            <w:pStyle w:val="TOC1"/>
            <w:tabs>
              <w:tab w:val="right" w:leader="dot" w:pos="9016"/>
            </w:tabs>
            <w:rPr>
              <w:noProof/>
              <w:szCs w:val="22"/>
              <w:lang w:eastAsia="en-GB"/>
            </w:rPr>
          </w:pPr>
          <w:hyperlink w:anchor="_Toc122166167" w:history="1">
            <w:r w:rsidRPr="00F50C3E">
              <w:rPr>
                <w:rStyle w:val="Hyperlink"/>
                <w:noProof/>
              </w:rPr>
              <w:t>2. Top Speed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_Toc122166167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6988FE" w14:textId="60100ABB" w:rsidR="0064022A" w:rsidRDefault="0064022A">
          <w:pPr>
            <w:pStyle w:val="TOC1"/>
            <w:tabs>
              <w:tab w:val="right" w:leader="dot" w:pos="9016"/>
            </w:tabs>
            <w:rPr>
              <w:noProof/>
              <w:szCs w:val="22"/>
              <w:lang w:eastAsia="en-GB"/>
            </w:rPr>
          </w:pPr>
          <w:hyperlink w:anchor="_Toc122166168" w:history="1">
            <w:r w:rsidRPr="00F50C3E">
              <w:rPr>
                <w:rStyle w:val="Hyperlink"/>
                <w:noProof/>
              </w:rPr>
              <w:t>3. Handling Characteristics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_Toc122166168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B978C6" w14:textId="7068CA61" w:rsidR="0064022A" w:rsidRDefault="0064022A">
          <w:pPr>
            <w:pStyle w:val="TOC1"/>
            <w:tabs>
              <w:tab w:val="right" w:leader="dot" w:pos="9016"/>
            </w:tabs>
            <w:rPr>
              <w:noProof/>
              <w:szCs w:val="22"/>
              <w:lang w:eastAsia="en-GB"/>
            </w:rPr>
          </w:pPr>
          <w:hyperlink w:anchor="_Toc122166169" w:history="1">
            <w:r w:rsidRPr="00F50C3E">
              <w:rPr>
                <w:rStyle w:val="Hyperlink"/>
                <w:noProof/>
              </w:rPr>
              <w:t>4. Modern Competitive Motorcycles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_Toc122166169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5B318D" w14:textId="23996FBB" w:rsidR="0064022A" w:rsidRDefault="0064022A">
          <w:pPr>
            <w:pStyle w:val="TOC1"/>
            <w:tabs>
              <w:tab w:val="right" w:leader="dot" w:pos="9016"/>
            </w:tabs>
            <w:rPr>
              <w:noProof/>
              <w:szCs w:val="22"/>
              <w:lang w:eastAsia="en-GB"/>
            </w:rPr>
          </w:pPr>
          <w:hyperlink w:anchor="_Toc122166170" w:history="1">
            <w:r w:rsidRPr="00F50C3E">
              <w:rPr>
                <w:rStyle w:val="Hyperlink"/>
                <w:noProof/>
              </w:rPr>
              <w:t>5. Improving Handling Hharacteristics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_Toc122166170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88BE18" w14:textId="3CE2D610" w:rsidR="0064022A" w:rsidRDefault="0064022A">
          <w:pPr>
            <w:pStyle w:val="TOC1"/>
            <w:tabs>
              <w:tab w:val="right" w:leader="dot" w:pos="9016"/>
            </w:tabs>
            <w:rPr>
              <w:noProof/>
              <w:szCs w:val="22"/>
              <w:lang w:eastAsia="en-GB"/>
            </w:rPr>
          </w:pPr>
          <w:hyperlink w:anchor="_Toc122166171" w:history="1">
            <w:r w:rsidRPr="00F50C3E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_Toc122166171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F190B0" w14:textId="5599A79C" w:rsidR="0064022A" w:rsidRDefault="0064022A">
          <w:pPr>
            <w:pStyle w:val="TOC1"/>
            <w:tabs>
              <w:tab w:val="right" w:leader="dot" w:pos="9016"/>
            </w:tabs>
            <w:rPr>
              <w:noProof/>
              <w:szCs w:val="22"/>
              <w:lang w:eastAsia="en-GB"/>
            </w:rPr>
          </w:pPr>
          <w:hyperlink w:anchor="_Toc122166172" w:history="1">
            <w:r w:rsidRPr="00F50C3E">
              <w:rPr>
                <w:rStyle w:val="Hyperlink"/>
                <w:noProof/>
              </w:rPr>
              <w:t>Appendicies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_Toc122166172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B205B0" w14:textId="1B486E0E" w:rsidR="00D94DD8" w:rsidRDefault="00D94DD8">
          <w:r>
            <w:rPr>
              <w:b/>
              <w:bCs/>
              <w:noProof/>
            </w:rPr>
            <w:fldChar w:fldCharType="end"/>
          </w:r>
        </w:p>
      </w:sdtContent>
    </w:sdt>
    <w:p w14:paraId="77EC5B7D" w14:textId="77777777" w:rsidR="006A063B" w:rsidRDefault="006A063B">
      <w:pPr>
        <w:rPr>
          <w:highlight w:val="yellow"/>
        </w:rPr>
      </w:pPr>
      <w:r>
        <w:rPr>
          <w:highlight w:val="yellow"/>
        </w:rPr>
        <w:br w:type="page"/>
      </w:r>
    </w:p>
    <w:p w14:paraId="7D1B0FA4" w14:textId="77777777" w:rsidR="00E6256F" w:rsidRDefault="007A7AE6" w:rsidP="00E6256F">
      <w:pPr>
        <w:pStyle w:val="Heading1"/>
      </w:pPr>
      <w:bookmarkStart w:id="1" w:name="_Toc122166163"/>
      <w:r>
        <w:lastRenderedPageBreak/>
        <w:t>I</w:t>
      </w:r>
      <w:r w:rsidR="00B807EC">
        <w:t>ntroductio</w:t>
      </w:r>
      <w:bookmarkEnd w:id="0"/>
      <w:r w:rsidR="00E6256F">
        <w:t>n</w:t>
      </w:r>
      <w:bookmarkEnd w:id="1"/>
    </w:p>
    <w:p w14:paraId="40B88562" w14:textId="768C0AB7" w:rsidR="000F789A" w:rsidRDefault="008157BD" w:rsidP="00E6256F">
      <w:r>
        <w:t xml:space="preserve">This technical report will use compiled data to show </w:t>
      </w:r>
      <w:r w:rsidR="005555A6">
        <w:t>the handling characteristics of different motorcycles.</w:t>
      </w:r>
      <w:r w:rsidR="007A10ED">
        <w:t xml:space="preserve"> </w:t>
      </w:r>
      <w:r w:rsidR="007A10ED">
        <w:t>Centre of Gravity (CoG) will be determined for 2 motorcycles using mathematical method</w:t>
      </w:r>
      <w:r w:rsidR="00C64953">
        <w:t>.</w:t>
      </w:r>
      <w:r w:rsidR="009062E0">
        <w:t xml:space="preserve"> </w:t>
      </w:r>
      <w:r w:rsidR="00D947AF">
        <w:t>Variou</w:t>
      </w:r>
      <w:r w:rsidR="00B16086">
        <w:t>s geometry</w:t>
      </w:r>
      <w:r w:rsidR="004E1B38">
        <w:t xml:space="preserve"> data will be used to compare </w:t>
      </w:r>
      <w:r w:rsidR="00254D75">
        <w:t>the</w:t>
      </w:r>
      <w:r w:rsidR="004E1B38">
        <w:t xml:space="preserve"> differences and similarities</w:t>
      </w:r>
      <w:r w:rsidR="006B4873">
        <w:t>, an</w:t>
      </w:r>
      <w:r w:rsidR="00C64953">
        <w:t>d</w:t>
      </w:r>
      <w:r w:rsidR="006B4873">
        <w:t xml:space="preserve"> why </w:t>
      </w:r>
      <w:r w:rsidR="000F789A">
        <w:t>such design choices may have been chosen</w:t>
      </w:r>
      <w:r w:rsidR="00C64953">
        <w:t>.</w:t>
      </w:r>
    </w:p>
    <w:p w14:paraId="4E06E0C0" w14:textId="77777777" w:rsidR="00057351" w:rsidRDefault="000F789A">
      <w:r>
        <w:t>T</w:t>
      </w:r>
      <w:r w:rsidR="005D2363">
        <w:t>echnical data will be used to determine the maximum speed</w:t>
      </w:r>
      <w:r w:rsidR="00A865C0">
        <w:t xml:space="preserve"> of </w:t>
      </w:r>
      <w:r w:rsidR="00CD6927">
        <w:t>a motorcycle</w:t>
      </w:r>
      <w:r w:rsidR="00A865C0">
        <w:t xml:space="preserve">. </w:t>
      </w:r>
      <w:r w:rsidR="00530C6E">
        <w:t xml:space="preserve">A </w:t>
      </w:r>
      <w:r w:rsidR="005E24DA">
        <w:t xml:space="preserve">theoretical top speed will be </w:t>
      </w:r>
      <w:r w:rsidR="00F823E4">
        <w:t>calculated,</w:t>
      </w:r>
      <w:r w:rsidR="005E24DA">
        <w:t xml:space="preserve"> and </w:t>
      </w:r>
      <w:r w:rsidR="004F5CA0">
        <w:t>feasibility</w:t>
      </w:r>
      <w:r w:rsidR="003430B9">
        <w:t xml:space="preserve"> discussed considering </w:t>
      </w:r>
      <w:r w:rsidR="0016798B">
        <w:t>active forces</w:t>
      </w:r>
      <w:r w:rsidR="00387C9D">
        <w:t xml:space="preserve"> in </w:t>
      </w:r>
      <w:r w:rsidR="00184335">
        <w:t>a practice.</w:t>
      </w:r>
      <w:r w:rsidR="00057351">
        <w:t xml:space="preserve"> </w:t>
      </w:r>
      <w:r w:rsidR="00085E02">
        <w:t>Two</w:t>
      </w:r>
      <w:r w:rsidR="00CF586B">
        <w:t xml:space="preserve"> competition “</w:t>
      </w:r>
      <w:r w:rsidR="00CF586B">
        <w:rPr>
          <w:i/>
          <w:iCs/>
        </w:rPr>
        <w:t xml:space="preserve">off-road” </w:t>
      </w:r>
      <w:r w:rsidR="00CF586B">
        <w:t xml:space="preserve">motorcycles will be analysed to understand how </w:t>
      </w:r>
      <w:r w:rsidR="0024765A">
        <w:t xml:space="preserve">the geometry attributes given to each motorcycle </w:t>
      </w:r>
      <w:r w:rsidR="009F51C9">
        <w:t>will benefit it when used for its intended purpose.</w:t>
      </w:r>
    </w:p>
    <w:p w14:paraId="03726FCE" w14:textId="30453AEE" w:rsidR="00666750" w:rsidRPr="00085E02" w:rsidRDefault="00057351">
      <w:r>
        <w:t xml:space="preserve">Using the </w:t>
      </w:r>
      <w:r w:rsidR="00C07BC4">
        <w:t>information discussed, an improvement recommendation will be made for one of the motorcycles looked at.</w:t>
      </w:r>
      <w:r w:rsidR="00666750">
        <w:br w:type="page"/>
      </w:r>
    </w:p>
    <w:p w14:paraId="0CAEB580" w14:textId="2CA38029" w:rsidR="00134F5A" w:rsidRDefault="00807378" w:rsidP="00134F5A">
      <w:pPr>
        <w:pStyle w:val="Heading1"/>
      </w:pPr>
      <w:bookmarkStart w:id="2" w:name="_Toc122166164"/>
      <w:r>
        <w:lastRenderedPageBreak/>
        <w:t>1</w:t>
      </w:r>
      <w:r w:rsidR="007A7AE6">
        <w:t xml:space="preserve"> </w:t>
      </w:r>
      <w:r w:rsidR="00C0329C">
        <w:t>M</w:t>
      </w:r>
      <w:r w:rsidR="008966B8">
        <w:t>otorcycle</w:t>
      </w:r>
      <w:r w:rsidR="00C0329C">
        <w:t xml:space="preserve"> Schematics</w:t>
      </w:r>
      <w:bookmarkEnd w:id="2"/>
    </w:p>
    <w:p w14:paraId="4E3B8BC2" w14:textId="044F67B9" w:rsidR="00134F5A" w:rsidRDefault="00807378" w:rsidP="00134F5A">
      <w:pPr>
        <w:pStyle w:val="Heading2"/>
      </w:pPr>
      <w:bookmarkStart w:id="3" w:name="_Toc122166165"/>
      <w:r>
        <w:t>1</w:t>
      </w:r>
      <w:r w:rsidR="00134F5A">
        <w:t xml:space="preserve">.1 </w:t>
      </w:r>
      <w:r w:rsidR="00C0329C">
        <w:t>M</w:t>
      </w:r>
      <w:r w:rsidR="00134F5A">
        <w:t xml:space="preserve">otorcycle </w:t>
      </w:r>
      <w:r w:rsidR="00C0329C">
        <w:t>G</w:t>
      </w:r>
      <w:r w:rsidR="00134F5A">
        <w:t>eometry</w:t>
      </w:r>
      <w:bookmarkEnd w:id="3"/>
    </w:p>
    <w:p w14:paraId="4E4978E7" w14:textId="65F4B9AC" w:rsidR="00834C62" w:rsidRDefault="00596A4C" w:rsidP="00834C62">
      <w:r>
        <w:t xml:space="preserve">In this section, </w:t>
      </w:r>
      <w:r w:rsidR="007D1969">
        <w:t xml:space="preserve">schematic diagrams have been made for 2 different motorcycles with a similar target audience. Data has been gathered from various source to accurately </w:t>
      </w:r>
      <w:r w:rsidR="00834C62">
        <w:t xml:space="preserve">sketch the </w:t>
      </w:r>
      <w:r w:rsidR="00EF27A9">
        <w:t>followin</w:t>
      </w:r>
      <w:r w:rsidR="008A7A49">
        <w:t xml:space="preserve">g </w:t>
      </w:r>
      <w:r w:rsidR="00834C62">
        <w:t>geometry attributes.</w:t>
      </w:r>
    </w:p>
    <w:p w14:paraId="1A474ED3" w14:textId="7F2C1AE1" w:rsidR="00834C62" w:rsidRDefault="00834C62" w:rsidP="00834C62">
      <w:pPr>
        <w:pStyle w:val="ListParagraph"/>
        <w:numPr>
          <w:ilvl w:val="0"/>
          <w:numId w:val="30"/>
        </w:numPr>
      </w:pPr>
      <w:r>
        <w:t>Wheelbase</w:t>
      </w:r>
    </w:p>
    <w:p w14:paraId="18D27013" w14:textId="2212D31D" w:rsidR="00834C62" w:rsidRDefault="00834C62" w:rsidP="00834C62">
      <w:pPr>
        <w:pStyle w:val="ListParagraph"/>
        <w:numPr>
          <w:ilvl w:val="0"/>
          <w:numId w:val="30"/>
        </w:numPr>
      </w:pPr>
      <w:r>
        <w:t>Rake</w:t>
      </w:r>
    </w:p>
    <w:p w14:paraId="60490A8A" w14:textId="62E44B8C" w:rsidR="00834C62" w:rsidRDefault="00834C62" w:rsidP="00834C62">
      <w:pPr>
        <w:pStyle w:val="ListParagraph"/>
        <w:numPr>
          <w:ilvl w:val="0"/>
          <w:numId w:val="30"/>
        </w:numPr>
      </w:pPr>
      <w:r>
        <w:t>Trail</w:t>
      </w:r>
    </w:p>
    <w:p w14:paraId="0E6281A4" w14:textId="77F8A650" w:rsidR="00590B52" w:rsidRDefault="008A7A49" w:rsidP="008A7A49">
      <w:r>
        <w:t xml:space="preserve">The kinematic software Linkage x3 has been used, which will also enable rough calculation of </w:t>
      </w:r>
      <w:r w:rsidR="00321988">
        <w:t>suspension characteristics which should show some insight as to how the motorcycle might handle under different conditions.</w:t>
      </w:r>
    </w:p>
    <w:p w14:paraId="0F013FE8" w14:textId="5928A2F8" w:rsidR="00456E00" w:rsidRDefault="00456E00" w:rsidP="008A7A49">
      <w:pPr>
        <w:rPr>
          <w:u w:val="single"/>
        </w:rPr>
      </w:pPr>
      <w:r>
        <w:rPr>
          <w:u w:val="single"/>
        </w:rPr>
        <w:t>Ducati Panigale</w:t>
      </w:r>
    </w:p>
    <w:tbl>
      <w:tblPr>
        <w:tblW w:w="7088" w:type="dxa"/>
        <w:jc w:val="center"/>
        <w:tblLook w:val="04A0" w:firstRow="1" w:lastRow="0" w:firstColumn="1" w:lastColumn="0" w:noHBand="0" w:noVBand="1"/>
      </w:tblPr>
      <w:tblGrid>
        <w:gridCol w:w="3680"/>
        <w:gridCol w:w="3408"/>
      </w:tblGrid>
      <w:tr w:rsidR="00B86ED3" w:rsidRPr="00B86ED3" w14:paraId="5DB9A500" w14:textId="77777777" w:rsidTr="00096F1B">
        <w:trPr>
          <w:trHeight w:val="300"/>
          <w:jc w:val="center"/>
        </w:trPr>
        <w:tc>
          <w:tcPr>
            <w:tcW w:w="708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8EA9DB"/>
            <w:noWrap/>
            <w:vAlign w:val="bottom"/>
            <w:hideMark/>
          </w:tcPr>
          <w:p w14:paraId="5A35D1AC" w14:textId="77777777" w:rsidR="00B86ED3" w:rsidRPr="00B86ED3" w:rsidRDefault="00B86ED3" w:rsidP="00B86ED3">
            <w:pPr>
              <w:spacing w:before="0"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Cs w:val="22"/>
                <w:u w:val="single"/>
                <w:lang w:eastAsia="en-GB"/>
              </w:rPr>
            </w:pPr>
            <w:r w:rsidRPr="00B86ED3">
              <w:rPr>
                <w:rFonts w:ascii="Calibri" w:eastAsia="Times New Roman" w:hAnsi="Calibri" w:cs="Calibri"/>
                <w:b/>
                <w:bCs/>
                <w:color w:val="000000"/>
                <w:szCs w:val="22"/>
                <w:u w:val="single"/>
                <w:lang w:eastAsia="en-GB"/>
              </w:rPr>
              <w:t>geometry</w:t>
            </w:r>
          </w:p>
        </w:tc>
      </w:tr>
      <w:tr w:rsidR="00B86ED3" w:rsidRPr="00B86ED3" w14:paraId="12D1D64C" w14:textId="77777777" w:rsidTr="00096F1B">
        <w:trPr>
          <w:trHeight w:val="300"/>
          <w:jc w:val="center"/>
        </w:trPr>
        <w:tc>
          <w:tcPr>
            <w:tcW w:w="3680" w:type="dxa"/>
            <w:tcBorders>
              <w:top w:val="nil"/>
              <w:left w:val="nil"/>
              <w:bottom w:val="nil"/>
              <w:right w:val="nil"/>
            </w:tcBorders>
            <w:shd w:val="clear" w:color="000000" w:fill="B4C6E7"/>
            <w:noWrap/>
            <w:vAlign w:val="bottom"/>
            <w:hideMark/>
          </w:tcPr>
          <w:p w14:paraId="35FBD1F5" w14:textId="77777777" w:rsidR="00B86ED3" w:rsidRPr="00B86ED3" w:rsidRDefault="00B86ED3" w:rsidP="00B86ED3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B86ED3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wheelbase (mm)</w:t>
            </w:r>
          </w:p>
        </w:tc>
        <w:tc>
          <w:tcPr>
            <w:tcW w:w="3408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18B27F7E" w14:textId="0B3399FB" w:rsidR="00B86ED3" w:rsidRPr="00B86ED3" w:rsidRDefault="00B86ED3" w:rsidP="00B86ED3">
            <w:pPr>
              <w:spacing w:before="0" w:after="0" w:line="240" w:lineRule="auto"/>
              <w:jc w:val="center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B86ED3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1437</w:t>
            </w:r>
            <w:sdt>
              <w:sdtPr>
                <w:rPr>
                  <w:rFonts w:ascii="Calibri" w:eastAsia="Times New Roman" w:hAnsi="Calibri" w:cs="Calibri"/>
                  <w:color w:val="000000"/>
                  <w:szCs w:val="22"/>
                  <w:lang w:eastAsia="en-GB"/>
                </w:rPr>
                <w:id w:val="-132263032"/>
                <w:citation/>
              </w:sdtPr>
              <w:sdtEndPr/>
              <w:sdtContent>
                <w:r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begin"/>
                </w:r>
                <w:r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instrText xml:space="preserve"> CITATION Duc15 \l 2057 </w:instrText>
                </w:r>
                <w:r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separate"/>
                </w:r>
                <w:r w:rsidR="0033305D">
                  <w:rPr>
                    <w:rFonts w:ascii="Calibri" w:eastAsia="Times New Roman" w:hAnsi="Calibri" w:cs="Calibri"/>
                    <w:noProof/>
                    <w:color w:val="000000"/>
                    <w:szCs w:val="22"/>
                    <w:lang w:eastAsia="en-GB"/>
                  </w:rPr>
                  <w:t xml:space="preserve"> </w:t>
                </w:r>
                <w:r w:rsidR="0033305D" w:rsidRPr="0033305D">
                  <w:rPr>
                    <w:rFonts w:ascii="Calibri" w:eastAsia="Times New Roman" w:hAnsi="Calibri" w:cs="Calibri"/>
                    <w:noProof/>
                    <w:color w:val="000000"/>
                    <w:szCs w:val="22"/>
                    <w:lang w:eastAsia="en-GB"/>
                  </w:rPr>
                  <w:t>(Ducati, 2015)</w:t>
                </w:r>
                <w:r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end"/>
                </w:r>
              </w:sdtContent>
            </w:sdt>
          </w:p>
        </w:tc>
      </w:tr>
      <w:tr w:rsidR="00B86ED3" w:rsidRPr="00B86ED3" w14:paraId="1381762A" w14:textId="77777777" w:rsidTr="00096F1B">
        <w:trPr>
          <w:trHeight w:val="345"/>
          <w:jc w:val="center"/>
        </w:trPr>
        <w:tc>
          <w:tcPr>
            <w:tcW w:w="3680" w:type="dxa"/>
            <w:tcBorders>
              <w:top w:val="nil"/>
              <w:left w:val="nil"/>
              <w:bottom w:val="nil"/>
              <w:right w:val="nil"/>
            </w:tcBorders>
            <w:shd w:val="clear" w:color="000000" w:fill="B4C6E7"/>
            <w:noWrap/>
            <w:vAlign w:val="bottom"/>
            <w:hideMark/>
          </w:tcPr>
          <w:p w14:paraId="1716ED11" w14:textId="77777777" w:rsidR="00B86ED3" w:rsidRPr="00B86ED3" w:rsidRDefault="00B86ED3" w:rsidP="00B86ED3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B86ED3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 xml:space="preserve">rake / caster angle ( </w:t>
            </w:r>
            <w:r w:rsidRPr="00B86ED3">
              <w:rPr>
                <w:rFonts w:ascii="Calibri" w:eastAsia="Times New Roman" w:hAnsi="Calibri" w:cs="Calibri"/>
                <w:color w:val="000000"/>
                <w:szCs w:val="22"/>
                <w:vertAlign w:val="superscript"/>
                <w:lang w:eastAsia="en-GB"/>
              </w:rPr>
              <w:t>o</w:t>
            </w:r>
            <w:r w:rsidRPr="00B86ED3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 xml:space="preserve"> )</w:t>
            </w:r>
          </w:p>
        </w:tc>
        <w:tc>
          <w:tcPr>
            <w:tcW w:w="3408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5915547" w14:textId="131807CA" w:rsidR="00B86ED3" w:rsidRPr="00B86ED3" w:rsidRDefault="00B86ED3" w:rsidP="00B86ED3">
            <w:pPr>
              <w:spacing w:before="0" w:after="0" w:line="240" w:lineRule="auto"/>
              <w:jc w:val="center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B86ED3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24</w:t>
            </w:r>
            <w:sdt>
              <w:sdtPr>
                <w:rPr>
                  <w:rFonts w:ascii="Calibri" w:eastAsia="Times New Roman" w:hAnsi="Calibri" w:cs="Calibri"/>
                  <w:color w:val="000000"/>
                  <w:szCs w:val="22"/>
                  <w:lang w:eastAsia="en-GB"/>
                </w:rPr>
                <w:id w:val="894164704"/>
                <w:citation/>
              </w:sdtPr>
              <w:sdtEndPr/>
              <w:sdtContent>
                <w:r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begin"/>
                </w:r>
                <w:r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instrText xml:space="preserve"> CITATION Duc15 \l 2057 </w:instrText>
                </w:r>
                <w:r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separate"/>
                </w:r>
                <w:r w:rsidR="0033305D">
                  <w:rPr>
                    <w:rFonts w:ascii="Calibri" w:eastAsia="Times New Roman" w:hAnsi="Calibri" w:cs="Calibri"/>
                    <w:noProof/>
                    <w:color w:val="000000"/>
                    <w:szCs w:val="22"/>
                    <w:lang w:eastAsia="en-GB"/>
                  </w:rPr>
                  <w:t xml:space="preserve"> </w:t>
                </w:r>
                <w:r w:rsidR="0033305D" w:rsidRPr="0033305D">
                  <w:rPr>
                    <w:rFonts w:ascii="Calibri" w:eastAsia="Times New Roman" w:hAnsi="Calibri" w:cs="Calibri"/>
                    <w:noProof/>
                    <w:color w:val="000000"/>
                    <w:szCs w:val="22"/>
                    <w:lang w:eastAsia="en-GB"/>
                  </w:rPr>
                  <w:t>(Ducati, 2015)</w:t>
                </w:r>
                <w:r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end"/>
                </w:r>
              </w:sdtContent>
            </w:sdt>
          </w:p>
        </w:tc>
      </w:tr>
      <w:tr w:rsidR="00B86ED3" w:rsidRPr="00B86ED3" w14:paraId="6CC3046E" w14:textId="77777777" w:rsidTr="00096F1B">
        <w:trPr>
          <w:trHeight w:val="300"/>
          <w:jc w:val="center"/>
        </w:trPr>
        <w:tc>
          <w:tcPr>
            <w:tcW w:w="3680" w:type="dxa"/>
            <w:tcBorders>
              <w:top w:val="nil"/>
              <w:left w:val="nil"/>
              <w:bottom w:val="nil"/>
              <w:right w:val="nil"/>
            </w:tcBorders>
            <w:shd w:val="clear" w:color="000000" w:fill="B4C6E7"/>
            <w:noWrap/>
            <w:vAlign w:val="bottom"/>
            <w:hideMark/>
          </w:tcPr>
          <w:p w14:paraId="689ED5EA" w14:textId="77777777" w:rsidR="00B86ED3" w:rsidRPr="00B86ED3" w:rsidRDefault="00B86ED3" w:rsidP="00B86ED3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B86ED3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trail (mm)</w:t>
            </w:r>
          </w:p>
        </w:tc>
        <w:tc>
          <w:tcPr>
            <w:tcW w:w="3408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308155BD" w14:textId="39D31755" w:rsidR="00B86ED3" w:rsidRPr="00B86ED3" w:rsidRDefault="00B86ED3" w:rsidP="00B86ED3">
            <w:pPr>
              <w:spacing w:before="0" w:after="0" w:line="240" w:lineRule="auto"/>
              <w:jc w:val="center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B86ED3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96</w:t>
            </w:r>
            <w:sdt>
              <w:sdtPr>
                <w:rPr>
                  <w:rFonts w:ascii="Calibri" w:eastAsia="Times New Roman" w:hAnsi="Calibri" w:cs="Calibri"/>
                  <w:color w:val="000000"/>
                  <w:szCs w:val="22"/>
                  <w:lang w:eastAsia="en-GB"/>
                </w:rPr>
                <w:id w:val="598064646"/>
                <w:citation/>
              </w:sdtPr>
              <w:sdtEndPr/>
              <w:sdtContent>
                <w:r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begin"/>
                </w:r>
                <w:r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instrText xml:space="preserve"> CITATION Duc15 \l 2057 </w:instrText>
                </w:r>
                <w:r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separate"/>
                </w:r>
                <w:r w:rsidR="0033305D">
                  <w:rPr>
                    <w:rFonts w:ascii="Calibri" w:eastAsia="Times New Roman" w:hAnsi="Calibri" w:cs="Calibri"/>
                    <w:noProof/>
                    <w:color w:val="000000"/>
                    <w:szCs w:val="22"/>
                    <w:lang w:eastAsia="en-GB"/>
                  </w:rPr>
                  <w:t xml:space="preserve"> </w:t>
                </w:r>
                <w:r w:rsidR="0033305D" w:rsidRPr="0033305D">
                  <w:rPr>
                    <w:rFonts w:ascii="Calibri" w:eastAsia="Times New Roman" w:hAnsi="Calibri" w:cs="Calibri"/>
                    <w:noProof/>
                    <w:color w:val="000000"/>
                    <w:szCs w:val="22"/>
                    <w:lang w:eastAsia="en-GB"/>
                  </w:rPr>
                  <w:t>(Ducati, 2015)</w:t>
                </w:r>
                <w:r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end"/>
                </w:r>
              </w:sdtContent>
            </w:sdt>
          </w:p>
        </w:tc>
      </w:tr>
    </w:tbl>
    <w:p w14:paraId="0700F70A" w14:textId="577166F9" w:rsidR="001862F7" w:rsidRDefault="00096F1B" w:rsidP="00096F1B">
      <w:pPr>
        <w:pStyle w:val="Caption"/>
        <w:jc w:val="center"/>
        <w:rPr>
          <w:u w:val="single"/>
        </w:rPr>
      </w:pPr>
      <w:r>
        <w:t xml:space="preserve">Table </w:t>
      </w:r>
      <w:r w:rsidR="0064022A">
        <w:fldChar w:fldCharType="begin"/>
      </w:r>
      <w:r w:rsidR="0064022A">
        <w:instrText xml:space="preserve"> SEQ Table \* ARABIC </w:instrText>
      </w:r>
      <w:r w:rsidR="0064022A">
        <w:fldChar w:fldCharType="separate"/>
      </w:r>
      <w:r w:rsidR="009062B0">
        <w:rPr>
          <w:noProof/>
        </w:rPr>
        <w:t>1</w:t>
      </w:r>
      <w:r w:rsidR="0064022A">
        <w:rPr>
          <w:noProof/>
        </w:rPr>
        <w:fldChar w:fldCharType="end"/>
      </w:r>
    </w:p>
    <w:p w14:paraId="1FA9D2D4" w14:textId="77777777" w:rsidR="00CE5279" w:rsidRDefault="00CE5279" w:rsidP="006D7CDB">
      <w:pPr>
        <w:pStyle w:val="Caption"/>
        <w:jc w:val="center"/>
      </w:pPr>
    </w:p>
    <w:p w14:paraId="4F7FBF37" w14:textId="764A68F7" w:rsidR="006D7CDB" w:rsidRDefault="00E859F2" w:rsidP="006D7CDB">
      <w:pPr>
        <w:pStyle w:val="Caption"/>
        <w:jc w:val="center"/>
      </w:pPr>
      <w:r w:rsidRPr="00E859F2">
        <w:rPr>
          <w:noProof/>
        </w:rPr>
        <w:drawing>
          <wp:inline distT="0" distB="0" distL="0" distR="0" wp14:anchorId="48F4913B" wp14:editId="1168A338">
            <wp:extent cx="4138295" cy="2347255"/>
            <wp:effectExtent l="0" t="0" r="0" b="0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t="7829" r="27787"/>
                    <a:stretch/>
                  </pic:blipFill>
                  <pic:spPr bwMode="auto">
                    <a:xfrm>
                      <a:off x="0" y="0"/>
                      <a:ext cx="4138863" cy="234757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4400B6C" w14:textId="04DAF7F8" w:rsidR="00456E00" w:rsidRDefault="006D7CDB" w:rsidP="006D7CDB">
      <w:pPr>
        <w:pStyle w:val="Caption"/>
        <w:jc w:val="center"/>
        <w:rPr>
          <w:u w:val="single"/>
        </w:rPr>
      </w:pPr>
      <w:bookmarkStart w:id="4" w:name="_Ref121909609"/>
      <w:r>
        <w:t xml:space="preserve">Figure </w:t>
      </w:r>
      <w:r w:rsidR="0064022A">
        <w:fldChar w:fldCharType="begin"/>
      </w:r>
      <w:r w:rsidR="0064022A">
        <w:instrText xml:space="preserve"> SEQ Figure \* ARABIC </w:instrText>
      </w:r>
      <w:r w:rsidR="0064022A">
        <w:fldChar w:fldCharType="separate"/>
      </w:r>
      <w:r w:rsidR="00782E76">
        <w:rPr>
          <w:noProof/>
        </w:rPr>
        <w:t>1</w:t>
      </w:r>
      <w:r w:rsidR="0064022A">
        <w:rPr>
          <w:noProof/>
        </w:rPr>
        <w:fldChar w:fldCharType="end"/>
      </w:r>
      <w:sdt>
        <w:sdtPr>
          <w:id w:val="543566790"/>
          <w:citation/>
        </w:sdtPr>
        <w:sdtEndPr/>
        <w:sdtContent>
          <w:r>
            <w:fldChar w:fldCharType="begin"/>
          </w:r>
          <w:r>
            <w:instrText xml:space="preserve"> CITATION Ada21 \l 2057 </w:instrText>
          </w:r>
          <w:r>
            <w:fldChar w:fldCharType="separate"/>
          </w:r>
          <w:r w:rsidR="0033305D">
            <w:rPr>
              <w:noProof/>
            </w:rPr>
            <w:t xml:space="preserve"> </w:t>
          </w:r>
          <w:r w:rsidR="0033305D" w:rsidRPr="0033305D">
            <w:rPr>
              <w:noProof/>
            </w:rPr>
            <w:t>(Child, 2021)</w:t>
          </w:r>
          <w:r>
            <w:fldChar w:fldCharType="end"/>
          </w:r>
        </w:sdtContent>
      </w:sdt>
      <w:sdt>
        <w:sdtPr>
          <w:id w:val="-1657518669"/>
          <w:citation/>
        </w:sdtPr>
        <w:sdtEndPr/>
        <w:sdtContent>
          <w:r w:rsidR="00CE5279">
            <w:fldChar w:fldCharType="begin"/>
          </w:r>
          <w:r w:rsidR="00CE5279">
            <w:instrText xml:space="preserve"> CITATION Oli \l 2057 </w:instrText>
          </w:r>
          <w:r w:rsidR="00CE5279">
            <w:fldChar w:fldCharType="separate"/>
          </w:r>
          <w:r w:rsidR="0033305D">
            <w:rPr>
              <w:noProof/>
            </w:rPr>
            <w:t xml:space="preserve"> </w:t>
          </w:r>
          <w:r w:rsidR="0033305D" w:rsidRPr="0033305D">
            <w:rPr>
              <w:noProof/>
            </w:rPr>
            <w:t>(Linkage X3, 2022)</w:t>
          </w:r>
          <w:r w:rsidR="00CE5279">
            <w:fldChar w:fldCharType="end"/>
          </w:r>
        </w:sdtContent>
      </w:sdt>
      <w:bookmarkEnd w:id="4"/>
      <w:r w:rsidR="007E3FD7">
        <w:t xml:space="preserve"> - </w:t>
      </w:r>
      <w:r w:rsidR="007E3FD7">
        <w:t>overlay of the geometry that has been gathered from the owner’s manual.</w:t>
      </w:r>
    </w:p>
    <w:p w14:paraId="2D041CF9" w14:textId="77777777" w:rsidR="006D7CDB" w:rsidRDefault="006D7CDB" w:rsidP="008A7A49">
      <w:pPr>
        <w:rPr>
          <w:u w:val="single"/>
        </w:rPr>
      </w:pPr>
    </w:p>
    <w:p w14:paraId="5E856391" w14:textId="50F37C84" w:rsidR="00456E00" w:rsidRDefault="000E58E6" w:rsidP="008F34DE">
      <w:pPr>
        <w:jc w:val="center"/>
        <w:rPr>
          <w:u w:val="single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6480D3C0" wp14:editId="2BE66ABD">
                <wp:simplePos x="0" y="0"/>
                <wp:positionH relativeFrom="column">
                  <wp:posOffset>2052604</wp:posOffset>
                </wp:positionH>
                <wp:positionV relativeFrom="paragraph">
                  <wp:posOffset>1892744</wp:posOffset>
                </wp:positionV>
                <wp:extent cx="217410" cy="140677"/>
                <wp:effectExtent l="0" t="0" r="11430" b="12065"/>
                <wp:wrapNone/>
                <wp:docPr id="50" name="Rectangle: Rounded Corners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7410" cy="140677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0C23DC77" id="Rectangle: Rounded Corners 50" o:spid="_x0000_s1026" style="position:absolute;margin-left:161.6pt;margin-top:149.05pt;width:17.1pt;height:11.1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" filled="f" strokecolor="red" strokeweight="1pt">
                <v:stroke joinstyle="miter"/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264FE50E" wp14:editId="05BD8368">
                <wp:simplePos x="0" y="0"/>
                <wp:positionH relativeFrom="column">
                  <wp:posOffset>3080722</wp:posOffset>
                </wp:positionH>
                <wp:positionV relativeFrom="paragraph">
                  <wp:posOffset>331426</wp:posOffset>
                </wp:positionV>
                <wp:extent cx="198227" cy="159860"/>
                <wp:effectExtent l="0" t="0" r="11430" b="12065"/>
                <wp:wrapNone/>
                <wp:docPr id="49" name="Rectangle: Rounded Corners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8227" cy="159860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2A0FCD3A" id="Rectangle: Rounded Corners 49" o:spid="_x0000_s1026" style="position:absolute;margin-left:242.6pt;margin-top:26.1pt;width:15.6pt;height:12.6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" filled="f" strokecolor="red" strokeweight="1pt">
                <v:stroke joinstyle="miter"/>
              </v:roundrect>
            </w:pict>
          </mc:Fallback>
        </mc:AlternateContent>
      </w:r>
      <w:r w:rsidR="00C82B84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00E6DC64" wp14:editId="4429FD78">
                <wp:simplePos x="0" y="0"/>
                <wp:positionH relativeFrom="column">
                  <wp:posOffset>2148520</wp:posOffset>
                </wp:positionH>
                <wp:positionV relativeFrom="paragraph">
                  <wp:posOffset>1099838</wp:posOffset>
                </wp:positionV>
                <wp:extent cx="198227" cy="159860"/>
                <wp:effectExtent l="0" t="0" r="11430" b="12065"/>
                <wp:wrapNone/>
                <wp:docPr id="48" name="Rectangle: Rounded Corners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8227" cy="159860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rgbClr val="00B0F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276B17EC" id="Rectangle: Rounded Corners 48" o:spid="_x0000_s1026" style="position:absolute;margin-left:169.15pt;margin-top:86.6pt;width:15.6pt;height:12.6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" filled="f" strokecolor="#00b0f0" strokeweight="1pt">
                <v:stroke joinstyle="miter"/>
              </v:roundrect>
            </w:pict>
          </mc:Fallback>
        </mc:AlternateContent>
      </w:r>
      <w:r w:rsidR="00C82B84"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4B18E064" wp14:editId="62B6C5D7">
                <wp:simplePos x="0" y="0"/>
                <wp:positionH relativeFrom="column">
                  <wp:posOffset>4277857</wp:posOffset>
                </wp:positionH>
                <wp:positionV relativeFrom="paragraph">
                  <wp:posOffset>1208543</wp:posOffset>
                </wp:positionV>
                <wp:extent cx="1182965" cy="102310"/>
                <wp:effectExtent l="0" t="0" r="17780" b="12065"/>
                <wp:wrapNone/>
                <wp:docPr id="47" name="Rectangle: Rounded Corners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2965" cy="102310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3F24D4F2" id="Rectangle: Rounded Corners 47" o:spid="_x0000_s1026" style="position:absolute;margin-left:336.85pt;margin-top:95.15pt;width:93.15pt;height:8.0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" filled="f" strokecolor="red" strokeweight="1pt">
                <v:stroke joinstyle="miter"/>
              </v:roundrect>
            </w:pict>
          </mc:Fallback>
        </mc:AlternateContent>
      </w:r>
      <w:r w:rsidR="00C82B84"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3B1AD94F" wp14:editId="18F94F6E">
                <wp:simplePos x="0" y="0"/>
                <wp:positionH relativeFrom="column">
                  <wp:posOffset>4277857</wp:posOffset>
                </wp:positionH>
                <wp:positionV relativeFrom="paragraph">
                  <wp:posOffset>1381192</wp:posOffset>
                </wp:positionV>
                <wp:extent cx="1010316" cy="102310"/>
                <wp:effectExtent l="0" t="0" r="18415" b="12065"/>
                <wp:wrapNone/>
                <wp:docPr id="46" name="Rectangle: Rounded Corners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0316" cy="102310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5AA5B110" id="Rectangle: Rounded Corners 46" o:spid="_x0000_s1026" style="position:absolute;margin-left:336.85pt;margin-top:108.75pt;width:79.55pt;height:8.0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" filled="f" strokecolor="red" strokeweight="1pt">
                <v:stroke joinstyle="miter"/>
              </v:roundrect>
            </w:pict>
          </mc:Fallback>
        </mc:AlternateContent>
      </w:r>
      <w:r w:rsidR="00C82B84"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6CFBE652" wp14:editId="2AD799AF">
                <wp:simplePos x="0" y="0"/>
                <wp:positionH relativeFrom="column">
                  <wp:posOffset>4258674</wp:posOffset>
                </wp:positionH>
                <wp:positionV relativeFrom="paragraph">
                  <wp:posOffset>1720095</wp:posOffset>
                </wp:positionV>
                <wp:extent cx="1170176" cy="134283"/>
                <wp:effectExtent l="0" t="0" r="11430" b="18415"/>
                <wp:wrapNone/>
                <wp:docPr id="45" name="Rectangle: Rounded Corners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70176" cy="134283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13A83E48" id="Rectangle: Rounded Corners 45" o:spid="_x0000_s1026" style="position:absolute;margin-left:335.35pt;margin-top:135.45pt;width:92.15pt;height:10.5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" filled="f" strokecolor="red" strokeweight="1pt">
                <v:stroke joinstyle="miter"/>
              </v:roundrect>
            </w:pict>
          </mc:Fallback>
        </mc:AlternateContent>
      </w:r>
      <w:r w:rsidR="0090753B" w:rsidRPr="0090753B">
        <w:rPr>
          <w:noProof/>
        </w:rPr>
        <w:drawing>
          <wp:inline distT="0" distB="0" distL="0" distR="0" wp14:anchorId="675EEB7D" wp14:editId="3D96FB44">
            <wp:extent cx="5731510" cy="2291715"/>
            <wp:effectExtent l="0" t="0" r="2540" b="0"/>
            <wp:docPr id="44" name="Picture 44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Picture 44" descr="Char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91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B25A0" w:rsidRPr="002A0D93">
        <w:rPr>
          <w:noProof/>
        </w:rPr>
        <w:drawing>
          <wp:inline distT="0" distB="0" distL="0" distR="0" wp14:anchorId="27FCB9C8" wp14:editId="257001BA">
            <wp:extent cx="5477639" cy="247685"/>
            <wp:effectExtent l="0" t="0" r="0" b="0"/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477639" cy="247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5B8745" w14:textId="0B62A1CA" w:rsidR="006D7CDB" w:rsidRDefault="006D7CDB" w:rsidP="008F34DE">
      <w:pPr>
        <w:pStyle w:val="Caption"/>
        <w:jc w:val="center"/>
        <w:rPr>
          <w:u w:val="single"/>
        </w:rPr>
      </w:pPr>
      <w:r>
        <w:t xml:space="preserve">Figure </w:t>
      </w:r>
      <w:r w:rsidR="0064022A">
        <w:fldChar w:fldCharType="begin"/>
      </w:r>
      <w:r w:rsidR="0064022A">
        <w:instrText xml:space="preserve"> SEQ Figure \* ARABIC </w:instrText>
      </w:r>
      <w:r w:rsidR="0064022A">
        <w:fldChar w:fldCharType="separate"/>
      </w:r>
      <w:r w:rsidR="00782E76">
        <w:rPr>
          <w:noProof/>
        </w:rPr>
        <w:t>2</w:t>
      </w:r>
      <w:r w:rsidR="0064022A">
        <w:rPr>
          <w:noProof/>
        </w:rPr>
        <w:fldChar w:fldCharType="end"/>
      </w:r>
      <w:sdt>
        <w:sdtPr>
          <w:id w:val="-1425790449"/>
          <w:citation/>
        </w:sdtPr>
        <w:sdtEndPr/>
        <w:sdtContent>
          <w:r w:rsidR="008F34DE">
            <w:fldChar w:fldCharType="begin"/>
          </w:r>
          <w:r w:rsidR="008F34DE">
            <w:instrText xml:space="preserve">CITATION Oli \l 2057 </w:instrText>
          </w:r>
          <w:r w:rsidR="008F34DE">
            <w:fldChar w:fldCharType="separate"/>
          </w:r>
          <w:r w:rsidR="0033305D">
            <w:rPr>
              <w:noProof/>
            </w:rPr>
            <w:t xml:space="preserve"> </w:t>
          </w:r>
          <w:r w:rsidR="0033305D" w:rsidRPr="0033305D">
            <w:rPr>
              <w:noProof/>
            </w:rPr>
            <w:t>(Linkage X3, 2022)</w:t>
          </w:r>
          <w:r w:rsidR="008F34DE">
            <w:fldChar w:fldCharType="end"/>
          </w:r>
        </w:sdtContent>
      </w:sdt>
      <w:r w:rsidR="00FC6AA9" w:rsidRPr="00FC6AA9">
        <w:t xml:space="preserve"> </w:t>
      </w:r>
      <w:r w:rsidR="00FC6AA9">
        <w:t xml:space="preserve">- </w:t>
      </w:r>
      <w:r w:rsidR="00FC6AA9">
        <w:t>wheelbase, Trail, Rake are all highlighted in red.</w:t>
      </w:r>
    </w:p>
    <w:p w14:paraId="565CFBDB" w14:textId="1AE6B5BE" w:rsidR="006D6664" w:rsidRDefault="006D6664" w:rsidP="008A7A49">
      <w:pPr>
        <w:rPr>
          <w:u w:val="single"/>
        </w:rPr>
      </w:pPr>
      <w:r>
        <w:rPr>
          <w:u w:val="single"/>
        </w:rPr>
        <w:t>Honda CBR600F</w:t>
      </w:r>
    </w:p>
    <w:tbl>
      <w:tblPr>
        <w:tblW w:w="7088" w:type="dxa"/>
        <w:jc w:val="center"/>
        <w:tblLook w:val="04A0" w:firstRow="1" w:lastRow="0" w:firstColumn="1" w:lastColumn="0" w:noHBand="0" w:noVBand="1"/>
      </w:tblPr>
      <w:tblGrid>
        <w:gridCol w:w="3538"/>
        <w:gridCol w:w="3550"/>
      </w:tblGrid>
      <w:tr w:rsidR="00A46B5A" w:rsidRPr="00A46B5A" w14:paraId="0CCC78DE" w14:textId="77777777" w:rsidTr="00895A1B">
        <w:trPr>
          <w:trHeight w:val="300"/>
          <w:jc w:val="center"/>
        </w:trPr>
        <w:tc>
          <w:tcPr>
            <w:tcW w:w="708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8EA9DB"/>
            <w:noWrap/>
            <w:vAlign w:val="bottom"/>
            <w:hideMark/>
          </w:tcPr>
          <w:p w14:paraId="5E94C813" w14:textId="77777777" w:rsidR="00A46B5A" w:rsidRPr="00A46B5A" w:rsidRDefault="00A46B5A" w:rsidP="00A46B5A">
            <w:pPr>
              <w:spacing w:before="0"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Cs w:val="22"/>
                <w:u w:val="single"/>
                <w:lang w:eastAsia="en-GB"/>
              </w:rPr>
            </w:pPr>
            <w:r w:rsidRPr="00A46B5A">
              <w:rPr>
                <w:rFonts w:ascii="Calibri" w:eastAsia="Times New Roman" w:hAnsi="Calibri" w:cs="Calibri"/>
                <w:b/>
                <w:bCs/>
                <w:color w:val="000000"/>
                <w:szCs w:val="22"/>
                <w:u w:val="single"/>
                <w:lang w:eastAsia="en-GB"/>
              </w:rPr>
              <w:t>geometry</w:t>
            </w:r>
          </w:p>
        </w:tc>
      </w:tr>
      <w:tr w:rsidR="00A46B5A" w:rsidRPr="00A46B5A" w14:paraId="0594AC19" w14:textId="77777777" w:rsidTr="00895A1B">
        <w:trPr>
          <w:trHeight w:val="300"/>
          <w:jc w:val="center"/>
        </w:trPr>
        <w:tc>
          <w:tcPr>
            <w:tcW w:w="3538" w:type="dxa"/>
            <w:tcBorders>
              <w:top w:val="nil"/>
              <w:left w:val="nil"/>
              <w:bottom w:val="nil"/>
              <w:right w:val="nil"/>
            </w:tcBorders>
            <w:shd w:val="clear" w:color="000000" w:fill="B4C6E7"/>
            <w:noWrap/>
            <w:vAlign w:val="bottom"/>
            <w:hideMark/>
          </w:tcPr>
          <w:p w14:paraId="1B45942C" w14:textId="77777777" w:rsidR="00A46B5A" w:rsidRPr="00A46B5A" w:rsidRDefault="00A46B5A" w:rsidP="00A46B5A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A46B5A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wheelbase (mm)</w:t>
            </w:r>
          </w:p>
        </w:tc>
        <w:tc>
          <w:tcPr>
            <w:tcW w:w="355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57522650" w14:textId="38A9FAF8" w:rsidR="00A46B5A" w:rsidRPr="00A46B5A" w:rsidRDefault="00A46B5A" w:rsidP="00A46B5A">
            <w:pPr>
              <w:spacing w:before="0" w:after="0" w:line="240" w:lineRule="auto"/>
              <w:jc w:val="center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A46B5A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1405</w:t>
            </w:r>
            <w:sdt>
              <w:sdtPr>
                <w:rPr>
                  <w:rFonts w:ascii="Calibri" w:eastAsia="Times New Roman" w:hAnsi="Calibri" w:cs="Calibri"/>
                  <w:color w:val="000000"/>
                  <w:szCs w:val="22"/>
                  <w:lang w:eastAsia="en-GB"/>
                </w:rPr>
                <w:id w:val="402105716"/>
                <w:citation/>
              </w:sdtPr>
              <w:sdtEndPr/>
              <w:sdtContent>
                <w:r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begin"/>
                </w:r>
                <w:r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instrText xml:space="preserve"> CITATION Hon95 \l 2057 </w:instrText>
                </w:r>
                <w:r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separate"/>
                </w:r>
                <w:r w:rsidR="0033305D">
                  <w:rPr>
                    <w:rFonts w:ascii="Calibri" w:eastAsia="Times New Roman" w:hAnsi="Calibri" w:cs="Calibri"/>
                    <w:noProof/>
                    <w:color w:val="000000"/>
                    <w:szCs w:val="22"/>
                    <w:lang w:eastAsia="en-GB"/>
                  </w:rPr>
                  <w:t xml:space="preserve"> </w:t>
                </w:r>
                <w:r w:rsidR="0033305D" w:rsidRPr="0033305D">
                  <w:rPr>
                    <w:rFonts w:ascii="Calibri" w:eastAsia="Times New Roman" w:hAnsi="Calibri" w:cs="Calibri"/>
                    <w:noProof/>
                    <w:color w:val="000000"/>
                    <w:szCs w:val="22"/>
                    <w:lang w:eastAsia="en-GB"/>
                  </w:rPr>
                  <w:t>(Honda Motor Corp, 1995)</w:t>
                </w:r>
                <w:r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end"/>
                </w:r>
              </w:sdtContent>
            </w:sdt>
          </w:p>
        </w:tc>
      </w:tr>
      <w:tr w:rsidR="00A46B5A" w:rsidRPr="00A46B5A" w14:paraId="0DEBFF95" w14:textId="77777777" w:rsidTr="00895A1B">
        <w:trPr>
          <w:trHeight w:val="300"/>
          <w:jc w:val="center"/>
        </w:trPr>
        <w:tc>
          <w:tcPr>
            <w:tcW w:w="3538" w:type="dxa"/>
            <w:tcBorders>
              <w:top w:val="nil"/>
              <w:left w:val="nil"/>
              <w:bottom w:val="nil"/>
              <w:right w:val="nil"/>
            </w:tcBorders>
            <w:shd w:val="clear" w:color="000000" w:fill="B4C6E7"/>
            <w:noWrap/>
            <w:vAlign w:val="bottom"/>
            <w:hideMark/>
          </w:tcPr>
          <w:p w14:paraId="339AF72D" w14:textId="77777777" w:rsidR="00A46B5A" w:rsidRPr="00A46B5A" w:rsidRDefault="00A46B5A" w:rsidP="00A46B5A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A46B5A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rake (caster angle)</w:t>
            </w:r>
          </w:p>
        </w:tc>
        <w:tc>
          <w:tcPr>
            <w:tcW w:w="355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5B0946BF" w14:textId="7B38F643" w:rsidR="00A46B5A" w:rsidRPr="00A46B5A" w:rsidRDefault="00A46B5A" w:rsidP="00A46B5A">
            <w:pPr>
              <w:spacing w:before="0" w:after="0" w:line="240" w:lineRule="auto"/>
              <w:jc w:val="center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A46B5A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25</w:t>
            </w:r>
            <w:sdt>
              <w:sdtPr>
                <w:rPr>
                  <w:rFonts w:ascii="Calibri" w:eastAsia="Times New Roman" w:hAnsi="Calibri" w:cs="Calibri"/>
                  <w:color w:val="000000"/>
                  <w:szCs w:val="22"/>
                  <w:lang w:eastAsia="en-GB"/>
                </w:rPr>
                <w:id w:val="-441921817"/>
                <w:citation/>
              </w:sdtPr>
              <w:sdtEndPr/>
              <w:sdtContent>
                <w:r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begin"/>
                </w:r>
                <w:r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instrText xml:space="preserve"> CITATION Hon95 \l 2057 </w:instrText>
                </w:r>
                <w:r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separate"/>
                </w:r>
                <w:r w:rsidR="0033305D">
                  <w:rPr>
                    <w:rFonts w:ascii="Calibri" w:eastAsia="Times New Roman" w:hAnsi="Calibri" w:cs="Calibri"/>
                    <w:noProof/>
                    <w:color w:val="000000"/>
                    <w:szCs w:val="22"/>
                    <w:lang w:eastAsia="en-GB"/>
                  </w:rPr>
                  <w:t xml:space="preserve"> </w:t>
                </w:r>
                <w:r w:rsidR="0033305D" w:rsidRPr="0033305D">
                  <w:rPr>
                    <w:rFonts w:ascii="Calibri" w:eastAsia="Times New Roman" w:hAnsi="Calibri" w:cs="Calibri"/>
                    <w:noProof/>
                    <w:color w:val="000000"/>
                    <w:szCs w:val="22"/>
                    <w:lang w:eastAsia="en-GB"/>
                  </w:rPr>
                  <w:t>(Honda Motor Corp, 1995)</w:t>
                </w:r>
                <w:r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end"/>
                </w:r>
              </w:sdtContent>
            </w:sdt>
          </w:p>
        </w:tc>
      </w:tr>
      <w:tr w:rsidR="00A46B5A" w:rsidRPr="00A46B5A" w14:paraId="651DE1A1" w14:textId="77777777" w:rsidTr="00895A1B">
        <w:trPr>
          <w:trHeight w:val="300"/>
          <w:jc w:val="center"/>
        </w:trPr>
        <w:tc>
          <w:tcPr>
            <w:tcW w:w="3538" w:type="dxa"/>
            <w:tcBorders>
              <w:top w:val="nil"/>
              <w:left w:val="nil"/>
              <w:bottom w:val="nil"/>
              <w:right w:val="nil"/>
            </w:tcBorders>
            <w:shd w:val="clear" w:color="000000" w:fill="B4C6E7"/>
            <w:noWrap/>
            <w:vAlign w:val="bottom"/>
            <w:hideMark/>
          </w:tcPr>
          <w:p w14:paraId="31B8A3B6" w14:textId="77777777" w:rsidR="00A46B5A" w:rsidRPr="00A46B5A" w:rsidRDefault="00A46B5A" w:rsidP="00A46B5A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A46B5A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trail (mm)</w:t>
            </w:r>
          </w:p>
        </w:tc>
        <w:tc>
          <w:tcPr>
            <w:tcW w:w="355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136D59E2" w14:textId="7579A2E0" w:rsidR="00A46B5A" w:rsidRPr="00A46B5A" w:rsidRDefault="00A46B5A" w:rsidP="00A46B5A">
            <w:pPr>
              <w:spacing w:before="0" w:after="0" w:line="240" w:lineRule="auto"/>
              <w:jc w:val="center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A46B5A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94</w:t>
            </w:r>
            <w:sdt>
              <w:sdtPr>
                <w:rPr>
                  <w:rFonts w:ascii="Calibri" w:eastAsia="Times New Roman" w:hAnsi="Calibri" w:cs="Calibri"/>
                  <w:color w:val="000000"/>
                  <w:szCs w:val="22"/>
                  <w:lang w:eastAsia="en-GB"/>
                </w:rPr>
                <w:id w:val="-2012670164"/>
                <w:citation/>
              </w:sdtPr>
              <w:sdtEndPr/>
              <w:sdtContent>
                <w:r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begin"/>
                </w:r>
                <w:r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instrText xml:space="preserve"> CITATION Hon95 \l 2057 </w:instrText>
                </w:r>
                <w:r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separate"/>
                </w:r>
                <w:r w:rsidR="0033305D">
                  <w:rPr>
                    <w:rFonts w:ascii="Calibri" w:eastAsia="Times New Roman" w:hAnsi="Calibri" w:cs="Calibri"/>
                    <w:noProof/>
                    <w:color w:val="000000"/>
                    <w:szCs w:val="22"/>
                    <w:lang w:eastAsia="en-GB"/>
                  </w:rPr>
                  <w:t xml:space="preserve"> </w:t>
                </w:r>
                <w:r w:rsidR="0033305D" w:rsidRPr="0033305D">
                  <w:rPr>
                    <w:rFonts w:ascii="Calibri" w:eastAsia="Times New Roman" w:hAnsi="Calibri" w:cs="Calibri"/>
                    <w:noProof/>
                    <w:color w:val="000000"/>
                    <w:szCs w:val="22"/>
                    <w:lang w:eastAsia="en-GB"/>
                  </w:rPr>
                  <w:t>(Honda Motor Corp, 1995)</w:t>
                </w:r>
                <w:r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end"/>
                </w:r>
              </w:sdtContent>
            </w:sdt>
          </w:p>
        </w:tc>
      </w:tr>
    </w:tbl>
    <w:p w14:paraId="4656906B" w14:textId="08A4D175" w:rsidR="0062635D" w:rsidRDefault="0062635D" w:rsidP="0062635D">
      <w:pPr>
        <w:pStyle w:val="Caption"/>
        <w:jc w:val="center"/>
      </w:pPr>
      <w:r>
        <w:t xml:space="preserve">Table </w:t>
      </w:r>
      <w:r w:rsidR="0064022A">
        <w:fldChar w:fldCharType="begin"/>
      </w:r>
      <w:r w:rsidR="0064022A">
        <w:instrText xml:space="preserve"> SEQ Table \* ARABIC </w:instrText>
      </w:r>
      <w:r w:rsidR="0064022A">
        <w:fldChar w:fldCharType="separate"/>
      </w:r>
      <w:r w:rsidR="009062B0">
        <w:rPr>
          <w:noProof/>
        </w:rPr>
        <w:t>2</w:t>
      </w:r>
      <w:r w:rsidR="0064022A">
        <w:rPr>
          <w:noProof/>
        </w:rPr>
        <w:fldChar w:fldCharType="end"/>
      </w:r>
    </w:p>
    <w:p w14:paraId="081DBEE1" w14:textId="7212626B" w:rsidR="00AD0FCD" w:rsidRDefault="000D62FA" w:rsidP="00974D42">
      <w:pPr>
        <w:jc w:val="center"/>
      </w:pPr>
      <w:r w:rsidRPr="000D62FA">
        <w:rPr>
          <w:noProof/>
        </w:rPr>
        <w:drawing>
          <wp:inline distT="0" distB="0" distL="0" distR="0" wp14:anchorId="41DDC231" wp14:editId="57245042">
            <wp:extent cx="5209940" cy="2957648"/>
            <wp:effectExtent l="0" t="0" r="0" b="0"/>
            <wp:docPr id="51" name="Picture 51" descr="A red and black motorcycl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 descr="A red and black motorcycle&#10;&#10;Description automatically generated with low confidence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223425" cy="29653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1BA61F" w14:textId="7F2785AC" w:rsidR="00F54742" w:rsidRDefault="00AD0FCD" w:rsidP="001D2275">
      <w:pPr>
        <w:pStyle w:val="Caption"/>
        <w:jc w:val="center"/>
        <w:rPr>
          <w:noProof/>
        </w:rPr>
      </w:pPr>
      <w:r>
        <w:t xml:space="preserve">Figure </w:t>
      </w:r>
      <w:r w:rsidR="0064022A">
        <w:fldChar w:fldCharType="begin"/>
      </w:r>
      <w:r w:rsidR="0064022A">
        <w:instrText xml:space="preserve"> SEQ Figure \* ARABIC </w:instrText>
      </w:r>
      <w:r w:rsidR="0064022A">
        <w:fldChar w:fldCharType="separate"/>
      </w:r>
      <w:r w:rsidR="00782E76">
        <w:rPr>
          <w:noProof/>
        </w:rPr>
        <w:t>3</w:t>
      </w:r>
      <w:r w:rsidR="0064022A">
        <w:rPr>
          <w:noProof/>
        </w:rPr>
        <w:fldChar w:fldCharType="end"/>
      </w:r>
      <w:r>
        <w:t xml:space="preserve"> </w:t>
      </w:r>
      <w:sdt>
        <w:sdtPr>
          <w:id w:val="-2021928758"/>
          <w:citation/>
        </w:sdtPr>
        <w:sdtEndPr/>
        <w:sdtContent>
          <w:r>
            <w:fldChar w:fldCharType="begin"/>
          </w:r>
          <w:r>
            <w:instrText xml:space="preserve"> CITATION MCS22 \l 2057 </w:instrText>
          </w:r>
          <w:r>
            <w:fldChar w:fldCharType="separate"/>
          </w:r>
          <w:r w:rsidR="0033305D" w:rsidRPr="0033305D">
            <w:rPr>
              <w:noProof/>
            </w:rPr>
            <w:t>(MCS, n.d.)</w:t>
          </w:r>
          <w:r>
            <w:fldChar w:fldCharType="end"/>
          </w:r>
        </w:sdtContent>
      </w:sdt>
      <w:sdt>
        <w:sdtPr>
          <w:id w:val="433408296"/>
          <w:citation/>
        </w:sdtPr>
        <w:sdtEndPr/>
        <w:sdtContent>
          <w:r w:rsidR="000D62FA">
            <w:fldChar w:fldCharType="begin"/>
          </w:r>
          <w:r w:rsidR="000D62FA">
            <w:instrText xml:space="preserve"> CITATION Oli \l 2057 </w:instrText>
          </w:r>
          <w:r w:rsidR="000D62FA">
            <w:fldChar w:fldCharType="separate"/>
          </w:r>
          <w:r w:rsidR="0033305D">
            <w:rPr>
              <w:noProof/>
            </w:rPr>
            <w:t xml:space="preserve"> </w:t>
          </w:r>
          <w:r w:rsidR="0033305D" w:rsidRPr="0033305D">
            <w:rPr>
              <w:noProof/>
            </w:rPr>
            <w:t>(Linkage X3, 2022)</w:t>
          </w:r>
          <w:r w:rsidR="000D62FA">
            <w:fldChar w:fldCharType="end"/>
          </w:r>
        </w:sdtContent>
      </w:sdt>
      <w:r w:rsidR="00FE7D32">
        <w:t xml:space="preserve"> - </w:t>
      </w:r>
      <w:r w:rsidR="001D2275">
        <w:t>overlay of the geometry that has been gathered from the owner’s manual.</w:t>
      </w:r>
      <w:r w:rsidR="0089142D" w:rsidRPr="0089142D">
        <w:rPr>
          <w:noProof/>
        </w:rPr>
        <w:t xml:space="preserve"> </w:t>
      </w:r>
    </w:p>
    <w:p w14:paraId="1FD6ED34" w14:textId="5F92E79C" w:rsidR="00A46B5A" w:rsidRDefault="00056F87" w:rsidP="00AD0FCD">
      <w:pPr>
        <w:jc w:val="center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21CC2EF4" wp14:editId="4D79CA8A">
                <wp:simplePos x="0" y="0"/>
                <wp:positionH relativeFrom="column">
                  <wp:posOffset>3174069</wp:posOffset>
                </wp:positionH>
                <wp:positionV relativeFrom="paragraph">
                  <wp:posOffset>239461</wp:posOffset>
                </wp:positionV>
                <wp:extent cx="210647" cy="172348"/>
                <wp:effectExtent l="0" t="0" r="18415" b="18415"/>
                <wp:wrapNone/>
                <wp:docPr id="63" name="Rectangle: Rounded Corners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0647" cy="172348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38C9F69F" id="Rectangle: Rounded Corners 63" o:spid="_x0000_s1026" style="position:absolute;margin-left:249.95pt;margin-top:18.85pt;width:16.6pt;height:13.55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" filled="f" strokecolor="red" strokeweight="1pt">
                <v:stroke joinstyle="miter"/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159CB846" wp14:editId="36FC79A4">
                <wp:simplePos x="0" y="0"/>
                <wp:positionH relativeFrom="column">
                  <wp:posOffset>2130408</wp:posOffset>
                </wp:positionH>
                <wp:positionV relativeFrom="paragraph">
                  <wp:posOffset>1929426</wp:posOffset>
                </wp:positionV>
                <wp:extent cx="220222" cy="100536"/>
                <wp:effectExtent l="0" t="0" r="27940" b="13970"/>
                <wp:wrapNone/>
                <wp:docPr id="62" name="Rectangle: Rounded Corners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0222" cy="100536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1531DC81" id="Rectangle: Rounded Corners 62" o:spid="_x0000_s1026" style="position:absolute;margin-left:167.75pt;margin-top:151.9pt;width:17.35pt;height:7.9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" filled="f" strokecolor="red" strokeweight="1pt">
                <v:stroke joinstyle="miter"/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11B9492F" wp14:editId="270B2684">
                <wp:simplePos x="0" y="0"/>
                <wp:positionH relativeFrom="column">
                  <wp:posOffset>4394865</wp:posOffset>
                </wp:positionH>
                <wp:positionV relativeFrom="paragraph">
                  <wp:posOffset>1077263</wp:posOffset>
                </wp:positionV>
                <wp:extent cx="1091535" cy="95748"/>
                <wp:effectExtent l="0" t="0" r="13970" b="19050"/>
                <wp:wrapNone/>
                <wp:docPr id="61" name="Rectangle: Rounded Corners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91535" cy="95748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1069645A" id="Rectangle: Rounded Corners 61" o:spid="_x0000_s1026" style="position:absolute;margin-left:346.05pt;margin-top:84.8pt;width:85.95pt;height:7.5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" filled="f" strokecolor="red" strokeweight="1pt">
                <v:stroke joinstyle="miter"/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5792514A" wp14:editId="7095A8B4">
                <wp:simplePos x="0" y="0"/>
                <wp:positionH relativeFrom="column">
                  <wp:posOffset>4390077</wp:posOffset>
                </wp:positionH>
                <wp:positionV relativeFrom="paragraph">
                  <wp:posOffset>1235248</wp:posOffset>
                </wp:positionV>
                <wp:extent cx="1014937" cy="95749"/>
                <wp:effectExtent l="0" t="0" r="13970" b="19050"/>
                <wp:wrapNone/>
                <wp:docPr id="60" name="Rectangle: Rounded Corners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4937" cy="95749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0B747874" id="Rectangle: Rounded Corners 60" o:spid="_x0000_s1026" style="position:absolute;margin-left:345.7pt;margin-top:97.25pt;width:79.9pt;height:7.55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" filled="f" strokecolor="red" strokeweight="1pt">
                <v:stroke joinstyle="miter"/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239AB43" wp14:editId="713DC047">
                <wp:simplePos x="0" y="0"/>
                <wp:positionH relativeFrom="column">
                  <wp:posOffset>4351778</wp:posOffset>
                </wp:positionH>
                <wp:positionV relativeFrom="paragraph">
                  <wp:posOffset>1551219</wp:posOffset>
                </wp:positionV>
                <wp:extent cx="1086748" cy="119685"/>
                <wp:effectExtent l="0" t="0" r="18415" b="13970"/>
                <wp:wrapNone/>
                <wp:docPr id="59" name="Rectangle: Rounded Corners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86748" cy="119685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75449AF6" id="Rectangle: Rounded Corners 59" o:spid="_x0000_s1026" style="position:absolute;margin-left:342.65pt;margin-top:122.15pt;width:85.55pt;height:9.4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" filled="f" strokecolor="red" strokeweight="1pt">
                <v:stroke joinstyle="miter"/>
              </v:roundrect>
            </w:pict>
          </mc:Fallback>
        </mc:AlternateContent>
      </w:r>
      <w:r w:rsidR="00F54742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9C9E18B" wp14:editId="27851854">
                <wp:simplePos x="0" y="0"/>
                <wp:positionH relativeFrom="column">
                  <wp:posOffset>2238042</wp:posOffset>
                </wp:positionH>
                <wp:positionV relativeFrom="paragraph">
                  <wp:posOffset>1106992</wp:posOffset>
                </wp:positionV>
                <wp:extent cx="204621" cy="179016"/>
                <wp:effectExtent l="0" t="0" r="24130" b="12065"/>
                <wp:wrapNone/>
                <wp:docPr id="39" name="Rectangle: Rounded Corners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4621" cy="179016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rgbClr val="00B0F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B886B23" id="Rectangle: Rounded Corners 39" o:spid="_x0000_s1026" style="position:absolute;margin-left:176.2pt;margin-top:87.15pt;width:16.1pt;height:14.1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" filled="f" strokecolor="#00b0f0" strokeweight="1pt">
                <v:stroke joinstyle="miter"/>
              </v:roundrect>
            </w:pict>
          </mc:Fallback>
        </mc:AlternateContent>
      </w:r>
      <w:r w:rsidR="002130A1" w:rsidRPr="002130A1">
        <w:rPr>
          <w:noProof/>
        </w:rPr>
        <w:drawing>
          <wp:inline distT="0" distB="0" distL="0" distR="0" wp14:anchorId="0EE1D666" wp14:editId="28E872E0">
            <wp:extent cx="5731510" cy="2112010"/>
            <wp:effectExtent l="0" t="0" r="2540" b="2540"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12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91696" w:rsidRPr="00E91696">
        <w:rPr>
          <w:noProof/>
        </w:rPr>
        <w:drawing>
          <wp:inline distT="0" distB="0" distL="0" distR="0" wp14:anchorId="32B190BF" wp14:editId="610AAE06">
            <wp:extent cx="4877481" cy="266737"/>
            <wp:effectExtent l="0" t="0" r="0" b="0"/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877481" cy="2667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E401A3" w14:textId="363DFD54" w:rsidR="009A3531" w:rsidRDefault="00AD0FCD" w:rsidP="001D2275">
      <w:pPr>
        <w:pStyle w:val="Caption"/>
        <w:jc w:val="center"/>
      </w:pPr>
      <w:bookmarkStart w:id="5" w:name="_Ref121909516"/>
      <w:r>
        <w:t xml:space="preserve">Figure </w:t>
      </w:r>
      <w:r w:rsidR="0064022A">
        <w:fldChar w:fldCharType="begin"/>
      </w:r>
      <w:r w:rsidR="0064022A">
        <w:instrText xml:space="preserve"> SEQ Figure \* ARABIC </w:instrText>
      </w:r>
      <w:r w:rsidR="0064022A">
        <w:fldChar w:fldCharType="separate"/>
      </w:r>
      <w:r w:rsidR="00782E76">
        <w:rPr>
          <w:noProof/>
        </w:rPr>
        <w:t>4</w:t>
      </w:r>
      <w:r w:rsidR="0064022A">
        <w:rPr>
          <w:noProof/>
        </w:rPr>
        <w:fldChar w:fldCharType="end"/>
      </w:r>
      <w:r>
        <w:t xml:space="preserve"> </w:t>
      </w:r>
      <w:sdt>
        <w:sdtPr>
          <w:id w:val="-1594152025"/>
          <w:citation/>
        </w:sdtPr>
        <w:sdtEndPr/>
        <w:sdtContent>
          <w:r>
            <w:fldChar w:fldCharType="begin"/>
          </w:r>
          <w:r>
            <w:instrText xml:space="preserve"> CITATION Oli \l 2057 </w:instrText>
          </w:r>
          <w:r>
            <w:fldChar w:fldCharType="separate"/>
          </w:r>
          <w:r w:rsidR="0033305D" w:rsidRPr="0033305D">
            <w:rPr>
              <w:noProof/>
            </w:rPr>
            <w:t>(Linkage X3, 2022)</w:t>
          </w:r>
          <w:r>
            <w:fldChar w:fldCharType="end"/>
          </w:r>
        </w:sdtContent>
      </w:sdt>
      <w:bookmarkEnd w:id="5"/>
      <w:r w:rsidR="001D2275">
        <w:t xml:space="preserve"> - </w:t>
      </w:r>
      <w:r w:rsidR="001D2275">
        <w:t>wheelbase, Trail, Rake are all highlighted in red.</w:t>
      </w:r>
      <w:r w:rsidR="009A3531">
        <w:br w:type="page"/>
      </w:r>
    </w:p>
    <w:p w14:paraId="557A1442" w14:textId="53D97F64" w:rsidR="00134F5A" w:rsidRPr="00134F5A" w:rsidRDefault="00807378" w:rsidP="00134F5A">
      <w:pPr>
        <w:pStyle w:val="Heading2"/>
      </w:pPr>
      <w:bookmarkStart w:id="6" w:name="_Toc122166166"/>
      <w:r>
        <w:lastRenderedPageBreak/>
        <w:t>1</w:t>
      </w:r>
      <w:r w:rsidR="007A7AE6">
        <w:t>.</w:t>
      </w:r>
      <w:r w:rsidR="00720ADB">
        <w:t xml:space="preserve">2 </w:t>
      </w:r>
      <w:r w:rsidR="00C0329C">
        <w:t>C</w:t>
      </w:r>
      <w:r w:rsidR="00720ADB">
        <w:t xml:space="preserve">entre </w:t>
      </w:r>
      <w:r w:rsidR="00C0329C">
        <w:t>o</w:t>
      </w:r>
      <w:r w:rsidR="00720ADB">
        <w:t xml:space="preserve">f </w:t>
      </w:r>
      <w:r w:rsidR="00C0329C">
        <w:t>G</w:t>
      </w:r>
      <w:r w:rsidR="00720ADB">
        <w:t>ravity</w:t>
      </w:r>
      <w:bookmarkEnd w:id="6"/>
    </w:p>
    <w:p w14:paraId="763F0F3A" w14:textId="1066D71E" w:rsidR="004E1E3F" w:rsidRDefault="00E74F03" w:rsidP="00B630D5">
      <w:r>
        <w:t xml:space="preserve">The </w:t>
      </w:r>
      <w:r w:rsidR="00F3733A" w:rsidRPr="00F3733A">
        <w:rPr>
          <w:i/>
          <w:iCs/>
        </w:rPr>
        <w:t>C</w:t>
      </w:r>
      <w:r w:rsidRPr="00F3733A">
        <w:rPr>
          <w:i/>
          <w:iCs/>
        </w:rPr>
        <w:t xml:space="preserve">entre of </w:t>
      </w:r>
      <w:r w:rsidR="00F3733A" w:rsidRPr="00F3733A">
        <w:rPr>
          <w:i/>
          <w:iCs/>
        </w:rPr>
        <w:t>G</w:t>
      </w:r>
      <w:r w:rsidRPr="00F3733A">
        <w:rPr>
          <w:i/>
          <w:iCs/>
        </w:rPr>
        <w:t>ravity</w:t>
      </w:r>
      <w:r>
        <w:t xml:space="preserve"> (CoG) of </w:t>
      </w:r>
      <w:r w:rsidR="00FA0739">
        <w:t>a</w:t>
      </w:r>
      <w:r w:rsidR="00E24CF3">
        <w:t xml:space="preserve"> motorcycle </w:t>
      </w:r>
      <w:r w:rsidR="00FA0739">
        <w:t xml:space="preserve">is where we can assume the gross mass of the motorcycle acting vertically downwards from a single instance. The following calculations will prove </w:t>
      </w:r>
      <w:r w:rsidR="00F3733A">
        <w:t xml:space="preserve">the CoG for </w:t>
      </w:r>
      <w:r w:rsidR="007C4A98">
        <w:t xml:space="preserve">the </w:t>
      </w:r>
      <w:r w:rsidR="00A06601">
        <w:t xml:space="preserve">2 motorcycles </w:t>
      </w:r>
      <w:r w:rsidR="007C4A98">
        <w:t xml:space="preserve">above </w:t>
      </w:r>
      <w:r w:rsidR="00A06601">
        <w:t>with calculations to support.</w:t>
      </w:r>
    </w:p>
    <w:p w14:paraId="739E87A8" w14:textId="58C9BDC6" w:rsidR="00B42DC1" w:rsidRDefault="0030182E" w:rsidP="00B42DC1">
      <w:r>
        <w:t>To calculate the CoG</w:t>
      </w:r>
      <w:r w:rsidR="00B42DC1">
        <w:t xml:space="preserve"> the following technical data is needed:</w:t>
      </w:r>
    </w:p>
    <w:p w14:paraId="4E82380F" w14:textId="29CCEFCA" w:rsidR="00B42DC1" w:rsidRDefault="00B42DC1" w:rsidP="00B42DC1">
      <w:pPr>
        <w:pStyle w:val="ListParagraph"/>
        <w:numPr>
          <w:ilvl w:val="0"/>
          <w:numId w:val="28"/>
        </w:numPr>
      </w:pPr>
      <w:r>
        <w:t>Wheelbase</w:t>
      </w:r>
    </w:p>
    <w:p w14:paraId="20E9A4CF" w14:textId="358F2CB5" w:rsidR="00B42DC1" w:rsidRDefault="00125C28" w:rsidP="00B42DC1">
      <w:pPr>
        <w:pStyle w:val="ListParagraph"/>
        <w:numPr>
          <w:ilvl w:val="0"/>
          <w:numId w:val="28"/>
        </w:numPr>
      </w:pPr>
      <w:r>
        <w:t>Front and rear wheel radii</w:t>
      </w:r>
    </w:p>
    <w:p w14:paraId="50B9685D" w14:textId="4D6D0374" w:rsidR="00796262" w:rsidRDefault="00796262" w:rsidP="000E6320">
      <w:pPr>
        <w:pStyle w:val="ListParagraph"/>
        <w:numPr>
          <w:ilvl w:val="0"/>
          <w:numId w:val="28"/>
        </w:numPr>
      </w:pPr>
      <w:r>
        <w:t xml:space="preserve">Level </w:t>
      </w:r>
      <w:r w:rsidR="000E6320">
        <w:t>loads on</w:t>
      </w:r>
      <w:r>
        <w:t xml:space="preserve"> front and rear</w:t>
      </w:r>
      <w:r w:rsidR="000E6320">
        <w:t xml:space="preserve"> wheels</w:t>
      </w:r>
    </w:p>
    <w:p w14:paraId="6A2A5779" w14:textId="478D975A" w:rsidR="000E6320" w:rsidRDefault="000E6320" w:rsidP="000E6320">
      <w:pPr>
        <w:pStyle w:val="ListParagraph"/>
        <w:numPr>
          <w:ilvl w:val="0"/>
          <w:numId w:val="28"/>
        </w:numPr>
      </w:pPr>
      <w:r>
        <w:t>Lifted loads on front and rear wheels</w:t>
      </w:r>
    </w:p>
    <w:p w14:paraId="1DF433EF" w14:textId="66D843A2" w:rsidR="000E6320" w:rsidRDefault="008F6720" w:rsidP="000E6320">
      <w:pPr>
        <w:pStyle w:val="ListParagraph"/>
        <w:numPr>
          <w:ilvl w:val="0"/>
          <w:numId w:val="28"/>
        </w:numPr>
      </w:pPr>
      <w:r>
        <w:t>Total weight of the bike</w:t>
      </w:r>
    </w:p>
    <w:p w14:paraId="11A77C7D" w14:textId="432C8CC0" w:rsidR="008F6720" w:rsidRDefault="002C5611" w:rsidP="000E6320">
      <w:pPr>
        <w:pStyle w:val="ListParagraph"/>
        <w:numPr>
          <w:ilvl w:val="0"/>
          <w:numId w:val="28"/>
        </w:numPr>
      </w:pPr>
      <w:r>
        <w:t>The angle at which the bike is being lifted to</w:t>
      </w:r>
    </w:p>
    <w:p w14:paraId="1F207A9E" w14:textId="72C23CA5" w:rsidR="002C5611" w:rsidRDefault="008B6F15" w:rsidP="00700B03">
      <w:r>
        <w:t>To calculate the X-CoG (from the front wheel contact patch), the following equation can be used.</w:t>
      </w:r>
    </w:p>
    <w:p w14:paraId="4408A68C" w14:textId="49886DF4" w:rsidR="0093696D" w:rsidRPr="00CD0F40" w:rsidRDefault="00CD0F40" w:rsidP="0093696D">
      <w:pPr>
        <w:pStyle w:val="Caption"/>
        <w:jc w:val="center"/>
      </w:pPr>
      <w:bookmarkStart w:id="7" w:name="_Ref121908247"/>
      <m:oMathPara>
        <m:oMath>
          <m:r>
            <m:rPr>
              <m:sty m:val="bi"/>
            </m:rPr>
            <w:rPr>
              <w:rFonts w:ascii="Cambria Math" w:hAnsi="Cambria Math"/>
              <w:color w:val="000000" w:themeColor="text1"/>
            </w:rPr>
            <m:t xml:space="preserve">X-CoG= </m:t>
          </m:r>
          <m:f>
            <m:fPr>
              <m:ctrlPr>
                <w:rPr>
                  <w:rFonts w:ascii="Cambria Math" w:hAnsi="Cambria Math"/>
                  <w:b w:val="0"/>
                  <w:bCs w:val="0"/>
                  <w:i/>
                  <w:color w:val="000000" w:themeColor="text1"/>
                  <w:sz w:val="22"/>
                  <w:szCs w:val="20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color w:val="000000" w:themeColor="text1"/>
                </w:rPr>
                <m:t>load on the rear wheel ×wheelbase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  <w:color w:val="000000" w:themeColor="text1"/>
                </w:rPr>
                <m:t>total weight of motorcycle</m:t>
              </m:r>
            </m:den>
          </m:f>
          <m:r>
            <m:rPr>
              <m:sty m:val="b"/>
            </m:rPr>
            <w:br/>
          </m:r>
        </m:oMath>
      </m:oMathPara>
      <w:r w:rsidR="0093696D">
        <w:t xml:space="preserve">Equation </w:t>
      </w:r>
      <w:r w:rsidR="0064022A">
        <w:fldChar w:fldCharType="begin"/>
      </w:r>
      <w:r w:rsidR="0064022A">
        <w:instrText xml:space="preserve"> SEQ Equation \* ARABIC </w:instrText>
      </w:r>
      <w:r w:rsidR="0064022A">
        <w:fldChar w:fldCharType="separate"/>
      </w:r>
      <w:r w:rsidR="00E5580C">
        <w:rPr>
          <w:noProof/>
        </w:rPr>
        <w:t>1</w:t>
      </w:r>
      <w:r w:rsidR="0064022A">
        <w:rPr>
          <w:noProof/>
        </w:rPr>
        <w:fldChar w:fldCharType="end"/>
      </w:r>
      <w:bookmarkEnd w:id="7"/>
    </w:p>
    <w:p w14:paraId="1960785F" w14:textId="45870BA9" w:rsidR="00CD0F40" w:rsidRDefault="00CD0F40" w:rsidP="002C5611">
      <w:r>
        <w:t>To calculate the Y-CoG</w:t>
      </w:r>
      <w:r w:rsidR="007F276C">
        <w:t xml:space="preserve"> (from the ground</w:t>
      </w:r>
      <w:r w:rsidR="007B1356">
        <w:t xml:space="preserve"> contact patch), the following equation can be used.</w:t>
      </w:r>
    </w:p>
    <w:p w14:paraId="059C8511" w14:textId="0C8FB058" w:rsidR="0093696D" w:rsidRPr="00F6434C" w:rsidRDefault="009559F7" w:rsidP="0093696D">
      <w:pPr>
        <w:pStyle w:val="Caption"/>
        <w:rPr>
          <w:color w:val="000000" w:themeColor="text1"/>
          <w:sz w:val="18"/>
        </w:rPr>
      </w:pPr>
      <m:oMathPara>
        <m:oMath>
          <m:r>
            <m:rPr>
              <m:sty m:val="bi"/>
            </m:rPr>
            <w:rPr>
              <w:rFonts w:ascii="Cambria Math" w:hAnsi="Cambria Math"/>
              <w:color w:val="000000" w:themeColor="text1"/>
              <w:sz w:val="18"/>
            </w:rPr>
            <m:t xml:space="preserve">Y-CoG= </m:t>
          </m:r>
          <m:f>
            <m:fPr>
              <m:ctrlPr>
                <w:rPr>
                  <w:rFonts w:ascii="Cambria Math" w:hAnsi="Cambria Math"/>
                  <w:b w:val="0"/>
                  <w:bCs w:val="0"/>
                  <w:i/>
                  <w:color w:val="000000" w:themeColor="text1"/>
                  <w:sz w:val="18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color w:val="000000" w:themeColor="text1"/>
                  <w:sz w:val="18"/>
                </w:rPr>
                <m:t>wheelbase ×</m:t>
              </m:r>
              <m:d>
                <m:dPr>
                  <m:ctrlPr>
                    <w:rPr>
                      <w:rFonts w:ascii="Cambria Math" w:hAnsi="Cambria Math"/>
                      <w:i/>
                      <w:color w:val="000000" w:themeColor="text1"/>
                      <w:sz w:val="18"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color w:val="000000" w:themeColor="text1"/>
                      <w:sz w:val="18"/>
                    </w:rPr>
                    <m:t>load on the rear wheel-lifted load on rear wheel</m:t>
                  </m:r>
                </m:e>
              </m:d>
            </m:num>
            <m:den>
              <m:r>
                <m:rPr>
                  <m:sty m:val="bi"/>
                </m:rPr>
                <w:rPr>
                  <w:rFonts w:ascii="Cambria Math" w:hAnsi="Cambria Math"/>
                  <w:color w:val="000000" w:themeColor="text1"/>
                  <w:sz w:val="18"/>
                </w:rPr>
                <m:t>total load ×tanθ</m:t>
              </m:r>
            </m:den>
          </m:f>
          <m:r>
            <m:rPr>
              <m:sty m:val="bi"/>
            </m:rPr>
            <w:rPr>
              <w:rFonts w:ascii="Cambria Math" w:hAnsi="Cambria Math"/>
              <w:color w:val="000000" w:themeColor="text1"/>
              <w:sz w:val="18"/>
            </w:rPr>
            <m:t>+Average wheel radius</m:t>
          </m:r>
        </m:oMath>
      </m:oMathPara>
    </w:p>
    <w:p w14:paraId="7F6CE187" w14:textId="765032D3" w:rsidR="00F6434C" w:rsidRPr="00F6434C" w:rsidRDefault="00F6434C" w:rsidP="00F6434C">
      <w:pPr>
        <w:pStyle w:val="Caption"/>
        <w:jc w:val="center"/>
      </w:pPr>
      <w:r>
        <w:t xml:space="preserve">Equation </w:t>
      </w:r>
      <w:r w:rsidR="0064022A">
        <w:fldChar w:fldCharType="begin"/>
      </w:r>
      <w:r w:rsidR="0064022A">
        <w:instrText xml:space="preserve"> SEQ Equation \* ARABIC </w:instrText>
      </w:r>
      <w:r w:rsidR="0064022A">
        <w:fldChar w:fldCharType="separate"/>
      </w:r>
      <w:r w:rsidR="00E5580C">
        <w:rPr>
          <w:noProof/>
        </w:rPr>
        <w:t>2</w:t>
      </w:r>
      <w:r w:rsidR="0064022A">
        <w:rPr>
          <w:noProof/>
        </w:rPr>
        <w:fldChar w:fldCharType="end"/>
      </w:r>
    </w:p>
    <w:p w14:paraId="5AC3EA75" w14:textId="26C7C89F" w:rsidR="00DF5F58" w:rsidRPr="00700B03" w:rsidRDefault="00132FFC" w:rsidP="00895AD8">
      <w:r>
        <w:br/>
      </w:r>
      <w:r w:rsidR="00B032E3">
        <w:rPr>
          <w:u w:val="single"/>
        </w:rPr>
        <w:t>Ducati Panigale 1299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EE407F" w14:paraId="5EF5D6CB" w14:textId="77777777" w:rsidTr="006F070A">
        <w:tc>
          <w:tcPr>
            <w:tcW w:w="3005" w:type="dxa"/>
          </w:tcPr>
          <w:p w14:paraId="1B610838" w14:textId="77777777" w:rsidR="00EE407F" w:rsidRDefault="00EE407F" w:rsidP="006F070A"/>
        </w:tc>
        <w:tc>
          <w:tcPr>
            <w:tcW w:w="3005" w:type="dxa"/>
          </w:tcPr>
          <w:p w14:paraId="74850AC2" w14:textId="77777777" w:rsidR="00EE407F" w:rsidRDefault="00EE407F" w:rsidP="006F070A">
            <w:r>
              <w:t>Front</w:t>
            </w:r>
          </w:p>
        </w:tc>
        <w:tc>
          <w:tcPr>
            <w:tcW w:w="3006" w:type="dxa"/>
          </w:tcPr>
          <w:p w14:paraId="2EFA9A15" w14:textId="77777777" w:rsidR="00EE407F" w:rsidRDefault="00EE407F" w:rsidP="006F070A">
            <w:r>
              <w:t>Rear</w:t>
            </w:r>
          </w:p>
        </w:tc>
      </w:tr>
      <w:tr w:rsidR="00EE407F" w14:paraId="0E9A3A4F" w14:textId="77777777" w:rsidTr="006F070A">
        <w:tc>
          <w:tcPr>
            <w:tcW w:w="3005" w:type="dxa"/>
          </w:tcPr>
          <w:p w14:paraId="183E084F" w14:textId="77777777" w:rsidR="00EE407F" w:rsidRDefault="00EE407F" w:rsidP="006F070A">
            <w:r>
              <w:t>Rim size (in)</w:t>
            </w:r>
          </w:p>
        </w:tc>
        <w:tc>
          <w:tcPr>
            <w:tcW w:w="3005" w:type="dxa"/>
          </w:tcPr>
          <w:p w14:paraId="1ED17B05" w14:textId="77777777" w:rsidR="00EE407F" w:rsidRDefault="00EE407F" w:rsidP="006F070A">
            <w:r>
              <w:t>17</w:t>
            </w:r>
          </w:p>
        </w:tc>
        <w:tc>
          <w:tcPr>
            <w:tcW w:w="3006" w:type="dxa"/>
          </w:tcPr>
          <w:p w14:paraId="65692AC2" w14:textId="77777777" w:rsidR="00EE407F" w:rsidRDefault="00EE407F" w:rsidP="006F070A">
            <w:r>
              <w:t>17</w:t>
            </w:r>
          </w:p>
        </w:tc>
      </w:tr>
      <w:tr w:rsidR="00EE407F" w14:paraId="43FD50DE" w14:textId="77777777" w:rsidTr="006F070A">
        <w:tc>
          <w:tcPr>
            <w:tcW w:w="3005" w:type="dxa"/>
          </w:tcPr>
          <w:p w14:paraId="4DBB9668" w14:textId="77777777" w:rsidR="00EE407F" w:rsidRDefault="00EE407F" w:rsidP="006F070A">
            <w:r>
              <w:t>Tyre width (mm)</w:t>
            </w:r>
          </w:p>
        </w:tc>
        <w:tc>
          <w:tcPr>
            <w:tcW w:w="3005" w:type="dxa"/>
          </w:tcPr>
          <w:p w14:paraId="3085E5FB" w14:textId="77777777" w:rsidR="00EE407F" w:rsidRDefault="00EE407F" w:rsidP="006F070A">
            <w:r>
              <w:t>120</w:t>
            </w:r>
          </w:p>
        </w:tc>
        <w:tc>
          <w:tcPr>
            <w:tcW w:w="3006" w:type="dxa"/>
          </w:tcPr>
          <w:p w14:paraId="1BD48BA1" w14:textId="77777777" w:rsidR="00EE407F" w:rsidRDefault="00EE407F" w:rsidP="006F070A">
            <w:r>
              <w:t>200</w:t>
            </w:r>
          </w:p>
        </w:tc>
      </w:tr>
      <w:tr w:rsidR="00EE407F" w14:paraId="574EDD04" w14:textId="77777777" w:rsidTr="006F070A">
        <w:tc>
          <w:tcPr>
            <w:tcW w:w="3005" w:type="dxa"/>
          </w:tcPr>
          <w:p w14:paraId="68142305" w14:textId="77777777" w:rsidR="00EE407F" w:rsidRDefault="00EE407F" w:rsidP="006F070A">
            <w:r>
              <w:t>Aspect ratio (%)</w:t>
            </w:r>
          </w:p>
        </w:tc>
        <w:tc>
          <w:tcPr>
            <w:tcW w:w="3005" w:type="dxa"/>
          </w:tcPr>
          <w:p w14:paraId="679076DE" w14:textId="77777777" w:rsidR="00EE407F" w:rsidRDefault="00EE407F" w:rsidP="006F070A">
            <w:r>
              <w:t>70</w:t>
            </w:r>
          </w:p>
        </w:tc>
        <w:tc>
          <w:tcPr>
            <w:tcW w:w="3006" w:type="dxa"/>
          </w:tcPr>
          <w:p w14:paraId="2C2D0CC0" w14:textId="77777777" w:rsidR="00EE407F" w:rsidRDefault="00EE407F" w:rsidP="006F070A">
            <w:r>
              <w:t>55</w:t>
            </w:r>
          </w:p>
        </w:tc>
      </w:tr>
    </w:tbl>
    <w:p w14:paraId="2D5730AB" w14:textId="1E7554CE" w:rsidR="00700B03" w:rsidRDefault="00CC48C9" w:rsidP="00CC48C9">
      <w:pPr>
        <w:pStyle w:val="Caption"/>
        <w:jc w:val="center"/>
      </w:pPr>
      <w:r>
        <w:t xml:space="preserve">Table </w:t>
      </w:r>
      <w:r w:rsidR="0064022A">
        <w:fldChar w:fldCharType="begin"/>
      </w:r>
      <w:r w:rsidR="0064022A">
        <w:instrText xml:space="preserve"> SEQ Table \* ARABIC </w:instrText>
      </w:r>
      <w:r w:rsidR="0064022A">
        <w:fldChar w:fldCharType="separate"/>
      </w:r>
      <w:r w:rsidR="009062B0">
        <w:rPr>
          <w:noProof/>
        </w:rPr>
        <w:t>3</w:t>
      </w:r>
      <w:r w:rsidR="0064022A">
        <w:rPr>
          <w:noProof/>
        </w:rPr>
        <w:fldChar w:fldCharType="end"/>
      </w:r>
      <w:sdt>
        <w:sdtPr>
          <w:id w:val="-975674429"/>
          <w:citation/>
        </w:sdtPr>
        <w:sdtEndPr/>
        <w:sdtContent>
          <w:r w:rsidR="00F476AA">
            <w:fldChar w:fldCharType="begin"/>
          </w:r>
          <w:r w:rsidR="00F476AA">
            <w:instrText xml:space="preserve"> CITATION Duc15 \l 2057 </w:instrText>
          </w:r>
          <w:r w:rsidR="00F476AA">
            <w:fldChar w:fldCharType="separate"/>
          </w:r>
          <w:r w:rsidR="0033305D">
            <w:rPr>
              <w:noProof/>
            </w:rPr>
            <w:t xml:space="preserve"> </w:t>
          </w:r>
          <w:r w:rsidR="0033305D" w:rsidRPr="0033305D">
            <w:rPr>
              <w:noProof/>
            </w:rPr>
            <w:t>(Ducati, 2015)</w:t>
          </w:r>
          <w:r w:rsidR="00F476AA">
            <w:fldChar w:fldCharType="end"/>
          </w:r>
        </w:sdtContent>
      </w:sdt>
      <w:r w:rsidR="00CE5A7F">
        <w:t xml:space="preserve"> – wheel and tyre data gathered from the owner’s manual.</w:t>
      </w:r>
    </w:p>
    <w:p w14:paraId="735752F2" w14:textId="77777777" w:rsidR="00700B03" w:rsidRDefault="00700B03">
      <w:r>
        <w:br w:type="page"/>
      </w:r>
    </w:p>
    <w:p w14:paraId="0781D64C" w14:textId="04F2D80E" w:rsidR="00EE407F" w:rsidRDefault="00BA2F28" w:rsidP="00EE407F">
      <w:r>
        <w:lastRenderedPageBreak/>
        <w:t>T</w:t>
      </w:r>
      <w:r w:rsidR="00EE407F">
        <w:t>he following equation was used to calculate an accurate measurement for the radius of the wheel rim and the tyre fitted.</w:t>
      </w:r>
    </w:p>
    <w:p w14:paraId="5E30A1DF" w14:textId="77777777" w:rsidR="00147C4E" w:rsidRPr="00AB646E" w:rsidRDefault="0064022A" w:rsidP="00147C4E">
      <w:pPr>
        <w:pStyle w:val="Caption"/>
        <w:rPr>
          <w:b w:val="0"/>
          <w:bCs w:val="0"/>
          <w:color w:val="000000" w:themeColor="text1"/>
          <w:sz w:val="22"/>
          <w:szCs w:val="20"/>
        </w:rPr>
      </w:pPr>
      <m:oMathPara>
        <m:oMath>
          <m:f>
            <m:fPr>
              <m:ctrlPr>
                <w:rPr>
                  <w:rFonts w:ascii="Cambria Math" w:hAnsi="Cambria Math"/>
                  <w:b w:val="0"/>
                  <w:bCs w:val="0"/>
                  <w:i/>
                  <w:color w:val="000000" w:themeColor="text1"/>
                  <w:sz w:val="22"/>
                  <w:szCs w:val="20"/>
                </w:rPr>
              </m:ctrlPr>
            </m:fPr>
            <m:num>
              <m:d>
                <m:dPr>
                  <m:ctrlPr>
                    <w:rPr>
                      <w:rFonts w:ascii="Cambria Math" w:hAnsi="Cambria Math"/>
                      <w:b w:val="0"/>
                      <w:bCs w:val="0"/>
                      <w:i/>
                      <w:color w:val="000000" w:themeColor="text1"/>
                      <w:sz w:val="22"/>
                      <w:szCs w:val="20"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b w:val="0"/>
                          <w:bCs w:val="0"/>
                          <w:i/>
                          <w:color w:val="000000" w:themeColor="text1"/>
                          <w:sz w:val="22"/>
                          <w:szCs w:val="20"/>
                        </w:rPr>
                      </m:ctrlPr>
                    </m:fPr>
                    <m:num>
                      <m:d>
                        <m:dPr>
                          <m:ctrlPr>
                            <w:rPr>
                              <w:rFonts w:ascii="Cambria Math" w:hAnsi="Cambria Math"/>
                              <w:b w:val="0"/>
                              <w:bCs w:val="0"/>
                              <w:i/>
                              <w:color w:val="000000" w:themeColor="text1"/>
                              <w:sz w:val="22"/>
                              <w:szCs w:val="20"/>
                            </w:rPr>
                          </m:ctrlPr>
                        </m:dPr>
                        <m:e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b w:val="0"/>
                                  <w:bCs w:val="0"/>
                                  <w:i/>
                                  <w:color w:val="000000" w:themeColor="text1"/>
                                  <w:sz w:val="22"/>
                                  <w:szCs w:val="20"/>
                                </w:rPr>
                              </m:ctrlPr>
                            </m:dPr>
                            <m:e>
                              <m:d>
                                <m:dPr>
                                  <m:ctrlPr>
                                    <w:rPr>
                                      <w:rFonts w:ascii="Cambria Math" w:hAnsi="Cambria Math"/>
                                      <w:b w:val="0"/>
                                      <w:bCs w:val="0"/>
                                      <w:i/>
                                      <w:color w:val="000000" w:themeColor="text1"/>
                                      <w:sz w:val="22"/>
                                      <w:szCs w:val="20"/>
                                    </w:rPr>
                                  </m:ctrlPr>
                                </m:dPr>
                                <m:e>
                                  <m:d>
                                    <m:dPr>
                                      <m:ctrlPr>
                                        <w:rPr>
                                          <w:rFonts w:ascii="Cambria Math" w:hAnsi="Cambria Math"/>
                                          <w:b w:val="0"/>
                                          <w:bCs w:val="0"/>
                                          <w:i/>
                                          <w:color w:val="000000" w:themeColor="text1"/>
                                          <w:sz w:val="22"/>
                                          <w:szCs w:val="20"/>
                                        </w:rPr>
                                      </m:ctrlPr>
                                    </m:dPr>
                                    <m:e>
                                      <m:f>
                                        <m:fPr>
                                          <m:ctrlPr>
                                            <w:rPr>
                                              <w:rFonts w:ascii="Cambria Math" w:hAnsi="Cambria Math"/>
                                              <w:b w:val="0"/>
                                              <w:bCs w:val="0"/>
                                              <w:i/>
                                              <w:color w:val="000000" w:themeColor="text1"/>
                                              <w:sz w:val="22"/>
                                              <w:szCs w:val="20"/>
                                            </w:rPr>
                                          </m:ctrlPr>
                                        </m:fPr>
                                        <m:num>
                                          <m:r>
                                            <m:rPr>
                                              <m:sty m:val="bi"/>
                                            </m:rPr>
                                            <w:rPr>
                                              <w:rFonts w:ascii="Cambria Math" w:hAnsi="Cambria Math"/>
                                              <w:color w:val="000000" w:themeColor="text1"/>
                                            </w:rPr>
                                            <m:t>tyre width</m:t>
                                          </m:r>
                                        </m:num>
                                        <m:den>
                                          <m:r>
                                            <m:rPr>
                                              <m:sty m:val="bi"/>
                                            </m:rPr>
                                            <w:rPr>
                                              <w:rFonts w:ascii="Cambria Math" w:hAnsi="Cambria Math"/>
                                              <w:color w:val="000000" w:themeColor="text1"/>
                                            </w:rPr>
                                            <m:t>25.4</m:t>
                                          </m:r>
                                        </m:den>
                                      </m:f>
                                    </m:e>
                                  </m:d>
                                  <m:r>
                                    <m:rPr>
                                      <m:sty m:val="bi"/>
                                    </m:rPr>
                                    <w:rPr>
                                      <w:rFonts w:ascii="Cambria Math" w:hAnsi="Cambria Math"/>
                                      <w:color w:val="000000" w:themeColor="text1"/>
                                    </w:rPr>
                                    <m:t>×</m:t>
                                  </m:r>
                                  <m:d>
                                    <m:dPr>
                                      <m:ctrlPr>
                                        <w:rPr>
                                          <w:rFonts w:ascii="Cambria Math" w:hAnsi="Cambria Math"/>
                                          <w:b w:val="0"/>
                                          <w:bCs w:val="0"/>
                                          <w:i/>
                                          <w:color w:val="000000" w:themeColor="text1"/>
                                          <w:sz w:val="22"/>
                                          <w:szCs w:val="20"/>
                                        </w:rPr>
                                      </m:ctrlPr>
                                    </m:dPr>
                                    <m:e>
                                      <m:f>
                                        <m:fPr>
                                          <m:ctrlPr>
                                            <w:rPr>
                                              <w:rFonts w:ascii="Cambria Math" w:hAnsi="Cambria Math"/>
                                              <w:b w:val="0"/>
                                              <w:bCs w:val="0"/>
                                              <w:i/>
                                              <w:color w:val="000000" w:themeColor="text1"/>
                                              <w:sz w:val="22"/>
                                              <w:szCs w:val="20"/>
                                            </w:rPr>
                                          </m:ctrlPr>
                                        </m:fPr>
                                        <m:num>
                                          <m:r>
                                            <m:rPr>
                                              <m:sty m:val="bi"/>
                                            </m:rPr>
                                            <w:rPr>
                                              <w:rFonts w:ascii="Cambria Math" w:hAnsi="Cambria Math"/>
                                              <w:color w:val="000000" w:themeColor="text1"/>
                                            </w:rPr>
                                            <m:t>aspect ratio</m:t>
                                          </m:r>
                                        </m:num>
                                        <m:den>
                                          <m:r>
                                            <m:rPr>
                                              <m:sty m:val="bi"/>
                                            </m:rPr>
                                            <w:rPr>
                                              <w:rFonts w:ascii="Cambria Math" w:hAnsi="Cambria Math"/>
                                              <w:color w:val="000000" w:themeColor="text1"/>
                                            </w:rPr>
                                            <m:t>100</m:t>
                                          </m:r>
                                        </m:den>
                                      </m:f>
                                    </m:e>
                                  </m:d>
                                  <m:r>
                                    <m:rPr>
                                      <m:sty m:val="bi"/>
                                    </m:rPr>
                                    <w:rPr>
                                      <w:rFonts w:ascii="Cambria Math" w:hAnsi="Cambria Math"/>
                                      <w:color w:val="000000" w:themeColor="text1"/>
                                    </w:rPr>
                                    <m:t>+</m:t>
                                  </m:r>
                                  <m:d>
                                    <m:dPr>
                                      <m:ctrlPr>
                                        <w:rPr>
                                          <w:rFonts w:ascii="Cambria Math" w:hAnsi="Cambria Math"/>
                                          <w:b w:val="0"/>
                                          <w:bCs w:val="0"/>
                                          <w:i/>
                                          <w:color w:val="000000" w:themeColor="text1"/>
                                          <w:sz w:val="22"/>
                                          <w:szCs w:val="20"/>
                                        </w:rPr>
                                      </m:ctrlPr>
                                    </m:dPr>
                                    <m:e>
                                      <m:f>
                                        <m:fPr>
                                          <m:ctrlPr>
                                            <w:rPr>
                                              <w:rFonts w:ascii="Cambria Math" w:hAnsi="Cambria Math"/>
                                              <w:b w:val="0"/>
                                              <w:bCs w:val="0"/>
                                              <w:i/>
                                              <w:color w:val="000000" w:themeColor="text1"/>
                                              <w:sz w:val="22"/>
                                              <w:szCs w:val="20"/>
                                            </w:rPr>
                                          </m:ctrlPr>
                                        </m:fPr>
                                        <m:num>
                                          <m:r>
                                            <m:rPr>
                                              <m:sty m:val="bi"/>
                                            </m:rPr>
                                            <w:rPr>
                                              <w:rFonts w:ascii="Cambria Math" w:hAnsi="Cambria Math"/>
                                              <w:color w:val="000000" w:themeColor="text1"/>
                                            </w:rPr>
                                            <m:t>rim size</m:t>
                                          </m:r>
                                        </m:num>
                                        <m:den>
                                          <m:r>
                                            <m:rPr>
                                              <m:sty m:val="bi"/>
                                            </m:rPr>
                                            <w:rPr>
                                              <w:rFonts w:ascii="Cambria Math" w:hAnsi="Cambria Math"/>
                                              <w:color w:val="000000" w:themeColor="text1"/>
                                            </w:rPr>
                                            <m:t>2</m:t>
                                          </m:r>
                                        </m:den>
                                      </m:f>
                                    </m:e>
                                  </m:d>
                                </m:e>
                              </m:d>
                              <m:r>
                                <m:rPr>
                                  <m:sty m:val="bi"/>
                                </m:rPr>
                                <w:rPr>
                                  <w:rFonts w:ascii="Cambria Math" w:hAnsi="Cambria Math"/>
                                  <w:color w:val="000000" w:themeColor="text1"/>
                                </w:rPr>
                                <m:t>×2</m:t>
                              </m:r>
                              <m:r>
                                <m:rPr>
                                  <m:sty m:val="bi"/>
                                </m:rPr>
                                <w:rPr>
                                  <w:rFonts w:ascii="Cambria Math" w:hAnsi="Cambria Math" w:cs="Calibri"/>
                                  <w:color w:val="000000" w:themeColor="text1"/>
                                </w:rPr>
                                <m:t>π</m:t>
                              </m:r>
                            </m:e>
                          </m:d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  <w:color w:val="000000" w:themeColor="text1"/>
                            </w:rPr>
                            <m:t>×25.4</m:t>
                          </m:r>
                        </m:e>
                      </m:d>
                    </m:num>
                    <m:den>
                      <m:r>
                        <m:rPr>
                          <m:sty m:val="bi"/>
                        </m:rPr>
                        <w:rPr>
                          <w:rFonts w:ascii="Cambria Math" w:hAnsi="Cambria Math" w:cs="Calibri"/>
                          <w:color w:val="000000" w:themeColor="text1"/>
                        </w:rPr>
                        <m:t>π</m:t>
                      </m:r>
                    </m:den>
                  </m:f>
                </m:e>
              </m:d>
            </m:num>
            <m:den>
              <m:r>
                <m:rPr>
                  <m:sty m:val="bi"/>
                </m:rPr>
                <w:rPr>
                  <w:rFonts w:ascii="Cambria Math" w:hAnsi="Cambria Math"/>
                  <w:color w:val="000000" w:themeColor="text1"/>
                </w:rPr>
                <m:t>1000</m:t>
              </m:r>
            </m:den>
          </m:f>
        </m:oMath>
      </m:oMathPara>
    </w:p>
    <w:p w14:paraId="1B06CE0B" w14:textId="373E5DE1" w:rsidR="00EE407F" w:rsidRPr="002E6E1A" w:rsidRDefault="00147C4E" w:rsidP="00147C4E">
      <w:pPr>
        <w:pStyle w:val="Caption"/>
        <w:jc w:val="center"/>
      </w:pPr>
      <w:r>
        <w:t xml:space="preserve">Equation </w:t>
      </w:r>
      <w:r w:rsidR="0064022A">
        <w:fldChar w:fldCharType="begin"/>
      </w:r>
      <w:r w:rsidR="0064022A">
        <w:instrText xml:space="preserve"> SEQ Equation \* ARABIC </w:instrText>
      </w:r>
      <w:r w:rsidR="0064022A">
        <w:fldChar w:fldCharType="separate"/>
      </w:r>
      <w:r w:rsidR="00E5580C">
        <w:rPr>
          <w:noProof/>
        </w:rPr>
        <w:t>3</w:t>
      </w:r>
      <w:r w:rsidR="0064022A">
        <w:rPr>
          <w:noProof/>
        </w:rPr>
        <w:fldChar w:fldCharType="end"/>
      </w:r>
    </w:p>
    <w:p w14:paraId="6F1B4AD1" w14:textId="77777777" w:rsidR="00EE407F" w:rsidRDefault="00EE407F" w:rsidP="00EE407F">
      <w:r>
        <w:t>This resulted in the following results,</w:t>
      </w:r>
    </w:p>
    <w:tbl>
      <w:tblPr>
        <w:tblW w:w="5900" w:type="dxa"/>
        <w:jc w:val="center"/>
        <w:tblLook w:val="04A0" w:firstRow="1" w:lastRow="0" w:firstColumn="1" w:lastColumn="0" w:noHBand="0" w:noVBand="1"/>
      </w:tblPr>
      <w:tblGrid>
        <w:gridCol w:w="1540"/>
        <w:gridCol w:w="960"/>
        <w:gridCol w:w="1620"/>
        <w:gridCol w:w="1780"/>
      </w:tblGrid>
      <w:tr w:rsidR="001125D4" w:rsidRPr="001125D4" w14:paraId="4EB5C2DA" w14:textId="77777777" w:rsidTr="001125D4">
        <w:trPr>
          <w:trHeight w:val="300"/>
          <w:jc w:val="center"/>
        </w:trPr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000000" w:fill="FFE699"/>
            <w:noWrap/>
            <w:vAlign w:val="bottom"/>
            <w:hideMark/>
          </w:tcPr>
          <w:p w14:paraId="33A8C488" w14:textId="77777777" w:rsidR="001125D4" w:rsidRPr="001125D4" w:rsidRDefault="001125D4" w:rsidP="001125D4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1125D4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E699"/>
            <w:noWrap/>
            <w:vAlign w:val="bottom"/>
            <w:hideMark/>
          </w:tcPr>
          <w:p w14:paraId="6C8852D8" w14:textId="77777777" w:rsidR="001125D4" w:rsidRPr="001125D4" w:rsidRDefault="001125D4" w:rsidP="001125D4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1125D4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 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E699"/>
            <w:noWrap/>
            <w:vAlign w:val="bottom"/>
            <w:hideMark/>
          </w:tcPr>
          <w:p w14:paraId="44DF2693" w14:textId="77777777" w:rsidR="001125D4" w:rsidRPr="001125D4" w:rsidRDefault="001125D4" w:rsidP="001125D4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1125D4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 xml:space="preserve">front 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E699"/>
            <w:noWrap/>
            <w:vAlign w:val="bottom"/>
            <w:hideMark/>
          </w:tcPr>
          <w:p w14:paraId="3FD7A3DA" w14:textId="77777777" w:rsidR="001125D4" w:rsidRPr="001125D4" w:rsidRDefault="001125D4" w:rsidP="001125D4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1125D4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rear</w:t>
            </w:r>
          </w:p>
        </w:tc>
      </w:tr>
      <w:tr w:rsidR="001125D4" w:rsidRPr="001125D4" w14:paraId="3A26FFB3" w14:textId="77777777" w:rsidTr="001125D4">
        <w:trPr>
          <w:trHeight w:val="300"/>
          <w:jc w:val="center"/>
        </w:trPr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E699"/>
            <w:noWrap/>
            <w:vAlign w:val="bottom"/>
            <w:hideMark/>
          </w:tcPr>
          <w:p w14:paraId="2E010B2D" w14:textId="0F00CD64" w:rsidR="001125D4" w:rsidRPr="001125D4" w:rsidRDefault="001125D4" w:rsidP="001125D4">
            <w:pPr>
              <w:spacing w:before="0" w:after="0" w:line="240" w:lineRule="auto"/>
              <w:jc w:val="center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1125D4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overall tyre diamter (m)</w:t>
            </w:r>
          </w:p>
        </w:tc>
        <w:tc>
          <w:tcPr>
            <w:tcW w:w="16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791678FD" w14:textId="62AF92B0" w:rsidR="001125D4" w:rsidRPr="001125D4" w:rsidRDefault="001125D4" w:rsidP="001125D4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1125D4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0.5998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6E2C723A" w14:textId="546710BF" w:rsidR="001125D4" w:rsidRPr="001125D4" w:rsidRDefault="001125D4" w:rsidP="001125D4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1125D4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0.6518</w:t>
            </w:r>
          </w:p>
        </w:tc>
      </w:tr>
      <w:tr w:rsidR="001125D4" w:rsidRPr="001125D4" w14:paraId="6E117542" w14:textId="77777777" w:rsidTr="001125D4">
        <w:trPr>
          <w:trHeight w:val="300"/>
          <w:jc w:val="center"/>
        </w:trPr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E699"/>
            <w:noWrap/>
            <w:vAlign w:val="bottom"/>
            <w:hideMark/>
          </w:tcPr>
          <w:p w14:paraId="052C4DC6" w14:textId="6FBAC681" w:rsidR="001125D4" w:rsidRPr="001125D4" w:rsidRDefault="001125D4" w:rsidP="001125D4">
            <w:pPr>
              <w:spacing w:before="0" w:after="0" w:line="240" w:lineRule="auto"/>
              <w:jc w:val="center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1125D4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overall tyre diamter (in)</w:t>
            </w:r>
          </w:p>
        </w:tc>
        <w:tc>
          <w:tcPr>
            <w:tcW w:w="16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0FB04CF2" w14:textId="16B07DFF" w:rsidR="001125D4" w:rsidRPr="001125D4" w:rsidRDefault="001125D4" w:rsidP="001125D4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1125D4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23.61417323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7984933D" w14:textId="6D7D364E" w:rsidR="001125D4" w:rsidRPr="001125D4" w:rsidRDefault="001125D4" w:rsidP="001125D4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1125D4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25.66141732</w:t>
            </w:r>
          </w:p>
        </w:tc>
      </w:tr>
    </w:tbl>
    <w:p w14:paraId="33608687" w14:textId="3D7A5A8F" w:rsidR="0062635D" w:rsidRDefault="0062635D" w:rsidP="0062635D">
      <w:pPr>
        <w:pStyle w:val="Caption"/>
        <w:jc w:val="center"/>
        <w:rPr>
          <w:rFonts w:ascii="Calibri" w:eastAsia="Times New Roman" w:hAnsi="Calibri" w:cs="Calibri"/>
          <w:color w:val="000000"/>
          <w:szCs w:val="22"/>
          <w:lang w:eastAsia="en-GB"/>
        </w:rPr>
      </w:pPr>
      <w:r>
        <w:t xml:space="preserve">Table </w:t>
      </w:r>
      <w:r w:rsidR="0064022A">
        <w:fldChar w:fldCharType="begin"/>
      </w:r>
      <w:r w:rsidR="0064022A">
        <w:instrText xml:space="preserve"> SEQ Table \* ARABIC </w:instrText>
      </w:r>
      <w:r w:rsidR="0064022A">
        <w:fldChar w:fldCharType="separate"/>
      </w:r>
      <w:r w:rsidR="009062B0">
        <w:rPr>
          <w:noProof/>
        </w:rPr>
        <w:t>4</w:t>
      </w:r>
      <w:r w:rsidR="0064022A">
        <w:rPr>
          <w:noProof/>
        </w:rPr>
        <w:fldChar w:fldCharType="end"/>
      </w:r>
    </w:p>
    <w:p w14:paraId="26E5220C" w14:textId="1BC017DF" w:rsidR="00EE407F" w:rsidRDefault="00EE407F" w:rsidP="00EE407F">
      <w:pPr>
        <w:tabs>
          <w:tab w:val="left" w:pos="3530"/>
        </w:tabs>
        <w:rPr>
          <w:rFonts w:ascii="Calibri" w:eastAsia="Times New Roman" w:hAnsi="Calibri" w:cs="Calibri"/>
          <w:color w:val="000000"/>
          <w:szCs w:val="22"/>
          <w:lang w:eastAsia="en-GB"/>
        </w:rPr>
      </w:pPr>
      <w:r>
        <w:rPr>
          <w:rFonts w:ascii="Calibri" w:eastAsia="Times New Roman" w:hAnsi="Calibri" w:cs="Calibri"/>
          <w:color w:val="000000"/>
          <w:szCs w:val="22"/>
          <w:lang w:eastAsia="en-GB"/>
        </w:rPr>
        <w:t>The average value of these values was calculated using the following equitation.</w:t>
      </w:r>
    </w:p>
    <w:p w14:paraId="3F57EAD8" w14:textId="02171DB5" w:rsidR="00EE407F" w:rsidRPr="00A85065" w:rsidRDefault="0064022A" w:rsidP="00147C4E">
      <w:pPr>
        <w:pStyle w:val="Caption"/>
        <w:jc w:val="center"/>
        <w:rPr>
          <w:rFonts w:ascii="Calibri" w:eastAsia="Times New Roman" w:hAnsi="Calibri" w:cs="Calibri"/>
          <w:color w:val="000000"/>
          <w:szCs w:val="22"/>
          <w:lang w:eastAsia="en-GB"/>
        </w:rPr>
      </w:pPr>
      <m:oMathPara>
        <m:oMath>
          <m:f>
            <m:fPr>
              <m:ctrlPr>
                <w:rPr>
                  <w:rFonts w:ascii="Cambria Math" w:eastAsia="Times New Roman" w:hAnsi="Cambria Math" w:cs="Calibri"/>
                  <w:b w:val="0"/>
                  <w:bCs w:val="0"/>
                  <w:i/>
                  <w:color w:val="000000"/>
                  <w:sz w:val="22"/>
                  <w:szCs w:val="22"/>
                  <w:lang w:eastAsia="en-GB"/>
                </w:rPr>
              </m:ctrlPr>
            </m:fPr>
            <m:num>
              <m:d>
                <m:dPr>
                  <m:ctrlPr>
                    <w:rPr>
                      <w:rFonts w:ascii="Cambria Math" w:eastAsia="Times New Roman" w:hAnsi="Cambria Math" w:cs="Calibri"/>
                      <w:b w:val="0"/>
                      <w:bCs w:val="0"/>
                      <w:i/>
                      <w:color w:val="000000"/>
                      <w:sz w:val="22"/>
                      <w:szCs w:val="22"/>
                      <w:lang w:eastAsia="en-GB"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eastAsia="Times New Roman" w:hAnsi="Cambria Math" w:cs="Calibri"/>
                          <w:b w:val="0"/>
                          <w:bCs w:val="0"/>
                          <w:i/>
                          <w:color w:val="000000"/>
                          <w:sz w:val="22"/>
                          <w:szCs w:val="22"/>
                          <w:lang w:eastAsia="en-GB"/>
                        </w:rPr>
                      </m:ctrlPr>
                    </m:fPr>
                    <m:num>
                      <m:r>
                        <m:rPr>
                          <m:sty m:val="bi"/>
                        </m:rPr>
                        <w:rPr>
                          <w:rFonts w:ascii="Cambria Math" w:eastAsia="Times New Roman" w:hAnsi="Cambria Math" w:cs="Calibri"/>
                          <w:color w:val="000000"/>
                          <w:szCs w:val="22"/>
                          <w:lang w:eastAsia="en-GB"/>
                        </w:rPr>
                        <m:t>front wheel diamter+rear wheel diameter</m:t>
                      </m:r>
                    </m:num>
                    <m:den>
                      <m:r>
                        <m:rPr>
                          <m:sty m:val="bi"/>
                        </m:rPr>
                        <w:rPr>
                          <w:rFonts w:ascii="Cambria Math" w:eastAsia="Times New Roman" w:hAnsi="Cambria Math" w:cs="Calibri"/>
                          <w:color w:val="000000"/>
                          <w:szCs w:val="22"/>
                          <w:lang w:eastAsia="en-GB"/>
                        </w:rPr>
                        <m:t>2</m:t>
                      </m:r>
                    </m:den>
                  </m:f>
                </m:e>
              </m:d>
            </m:num>
            <m:den>
              <m:r>
                <m:rPr>
                  <m:sty m:val="bi"/>
                </m:rPr>
                <w:rPr>
                  <w:rFonts w:ascii="Cambria Math" w:eastAsia="Times New Roman" w:hAnsi="Cambria Math" w:cs="Calibri"/>
                  <w:color w:val="000000"/>
                  <w:sz w:val="22"/>
                  <w:szCs w:val="22"/>
                  <w:lang w:eastAsia="en-GB"/>
                </w:rPr>
                <m:t>2</m:t>
              </m:r>
            </m:den>
          </m:f>
          <m:r>
            <m:rPr>
              <m:sty m:val="b"/>
            </m:rPr>
            <w:rPr>
              <w:rFonts w:ascii="Calibri" w:eastAsia="Times New Roman" w:hAnsi="Calibri" w:cs="Calibri"/>
              <w:color w:val="000000"/>
              <w:szCs w:val="22"/>
              <w:lang w:eastAsia="en-GB"/>
            </w:rPr>
            <w:br/>
          </m:r>
        </m:oMath>
      </m:oMathPara>
      <w:r w:rsidR="00147C4E"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E5580C">
        <w:rPr>
          <w:noProof/>
        </w:rPr>
        <w:t>4</w:t>
      </w:r>
      <w:r>
        <w:rPr>
          <w:noProof/>
        </w:rPr>
        <w:fldChar w:fldCharType="end"/>
      </w:r>
    </w:p>
    <w:p w14:paraId="44903E55" w14:textId="1E8CCA09" w:rsidR="002E7580" w:rsidRDefault="003152B4" w:rsidP="002E7580">
      <w:pPr>
        <w:rPr>
          <w:rFonts w:ascii="Calibri" w:eastAsia="Times New Roman" w:hAnsi="Calibri" w:cs="Calibri"/>
          <w:color w:val="000000"/>
          <w:szCs w:val="22"/>
          <w:lang w:eastAsia="en-GB"/>
        </w:rPr>
      </w:pPr>
      <w:r>
        <w:rPr>
          <w:rFonts w:ascii="Calibri" w:eastAsia="Times New Roman" w:hAnsi="Calibri" w:cs="Calibri"/>
          <w:color w:val="000000"/>
          <w:szCs w:val="22"/>
          <w:lang w:eastAsia="en-GB"/>
        </w:rPr>
        <w:t xml:space="preserve">Resulting average wheel radius = </w:t>
      </w:r>
      <w:r w:rsidR="002E7580" w:rsidRPr="002E7580">
        <w:rPr>
          <w:rFonts w:ascii="Calibri" w:eastAsia="Times New Roman" w:hAnsi="Calibri" w:cs="Calibri"/>
          <w:color w:val="000000"/>
          <w:szCs w:val="22"/>
          <w:lang w:eastAsia="en-GB"/>
        </w:rPr>
        <w:t>0.3129</w:t>
      </w:r>
      <w:r w:rsidR="002E7580">
        <w:rPr>
          <w:rFonts w:ascii="Calibri" w:eastAsia="Times New Roman" w:hAnsi="Calibri" w:cs="Calibri"/>
          <w:color w:val="000000"/>
          <w:szCs w:val="22"/>
          <w:lang w:eastAsia="en-GB"/>
        </w:rPr>
        <w:t>m</w:t>
      </w:r>
    </w:p>
    <w:tbl>
      <w:tblPr>
        <w:tblW w:w="5500" w:type="dxa"/>
        <w:jc w:val="center"/>
        <w:tblLook w:val="04A0" w:firstRow="1" w:lastRow="0" w:firstColumn="1" w:lastColumn="0" w:noHBand="0" w:noVBand="1"/>
      </w:tblPr>
      <w:tblGrid>
        <w:gridCol w:w="3200"/>
        <w:gridCol w:w="2300"/>
      </w:tblGrid>
      <w:tr w:rsidR="00CC0492" w:rsidRPr="00CC0492" w14:paraId="43E2CEA1" w14:textId="77777777" w:rsidTr="00CC0492">
        <w:trPr>
          <w:trHeight w:val="300"/>
          <w:jc w:val="center"/>
        </w:trPr>
        <w:tc>
          <w:tcPr>
            <w:tcW w:w="3200" w:type="dxa"/>
            <w:tcBorders>
              <w:top w:val="nil"/>
              <w:left w:val="nil"/>
              <w:bottom w:val="nil"/>
              <w:right w:val="nil"/>
            </w:tcBorders>
            <w:shd w:val="clear" w:color="000000" w:fill="FFD966"/>
            <w:noWrap/>
            <w:vAlign w:val="bottom"/>
            <w:hideMark/>
          </w:tcPr>
          <w:p w14:paraId="734BB235" w14:textId="77777777" w:rsidR="00CC0492" w:rsidRPr="00CC0492" w:rsidRDefault="00CC0492" w:rsidP="00CC0492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CC0492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Average Wheel Radius (m)</w:t>
            </w:r>
          </w:p>
        </w:tc>
        <w:tc>
          <w:tcPr>
            <w:tcW w:w="23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E699"/>
            <w:noWrap/>
            <w:vAlign w:val="bottom"/>
            <w:hideMark/>
          </w:tcPr>
          <w:p w14:paraId="3A009863" w14:textId="77777777" w:rsidR="00CC0492" w:rsidRPr="00CC0492" w:rsidRDefault="00CC0492" w:rsidP="00CC0492">
            <w:pPr>
              <w:spacing w:before="0" w:after="0" w:line="240" w:lineRule="auto"/>
              <w:jc w:val="center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CC0492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0.3129</w:t>
            </w:r>
          </w:p>
        </w:tc>
      </w:tr>
    </w:tbl>
    <w:p w14:paraId="1A2F8108" w14:textId="4E3299ED" w:rsidR="00DE2D1E" w:rsidRPr="002E7580" w:rsidRDefault="008A0834" w:rsidP="008A0834">
      <w:pPr>
        <w:pStyle w:val="Caption"/>
        <w:jc w:val="center"/>
        <w:rPr>
          <w:rFonts w:ascii="Calibri" w:eastAsia="Times New Roman" w:hAnsi="Calibri" w:cs="Calibri"/>
          <w:color w:val="000000"/>
          <w:szCs w:val="22"/>
          <w:lang w:eastAsia="en-GB"/>
        </w:rPr>
      </w:pPr>
      <w:r>
        <w:t xml:space="preserve">Table </w:t>
      </w:r>
      <w:r w:rsidR="0064022A">
        <w:fldChar w:fldCharType="begin"/>
      </w:r>
      <w:r w:rsidR="0064022A">
        <w:instrText xml:space="preserve"> SEQ Table \* ARABIC </w:instrText>
      </w:r>
      <w:r w:rsidR="0064022A">
        <w:fldChar w:fldCharType="separate"/>
      </w:r>
      <w:r w:rsidR="009062B0">
        <w:rPr>
          <w:noProof/>
        </w:rPr>
        <w:t>5</w:t>
      </w:r>
      <w:r w:rsidR="0064022A">
        <w:rPr>
          <w:noProof/>
        </w:rPr>
        <w:fldChar w:fldCharType="end"/>
      </w:r>
    </w:p>
    <w:p w14:paraId="45B9BE2A" w14:textId="77777777" w:rsidR="006E0A8F" w:rsidRDefault="006E0A8F"/>
    <w:tbl>
      <w:tblPr>
        <w:tblW w:w="5500" w:type="dxa"/>
        <w:jc w:val="center"/>
        <w:tblLook w:val="04A0" w:firstRow="1" w:lastRow="0" w:firstColumn="1" w:lastColumn="0" w:noHBand="0" w:noVBand="1"/>
      </w:tblPr>
      <w:tblGrid>
        <w:gridCol w:w="3200"/>
        <w:gridCol w:w="1284"/>
        <w:gridCol w:w="1016"/>
      </w:tblGrid>
      <w:tr w:rsidR="00063601" w:rsidRPr="00063601" w14:paraId="0C059A0F" w14:textId="77777777" w:rsidTr="00063601">
        <w:trPr>
          <w:trHeight w:val="300"/>
          <w:jc w:val="center"/>
        </w:trPr>
        <w:tc>
          <w:tcPr>
            <w:tcW w:w="3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D6C39D" w14:textId="5918E02B" w:rsidR="00063601" w:rsidRPr="00063601" w:rsidRDefault="006C5ED4" w:rsidP="00063601">
            <w:pPr>
              <w:spacing w:before="0" w:after="0" w:line="240" w:lineRule="auto"/>
              <w:rPr>
                <w:rFonts w:ascii="Times New Roman" w:eastAsia="Times New Roman" w:hAnsi="Times New Roman" w:cs="Times New Roman"/>
                <w:sz w:val="20"/>
                <w:szCs w:val="24"/>
                <w:lang w:eastAsia="en-GB"/>
              </w:rPr>
            </w:pPr>
            <w:r>
              <w:br w:type="page"/>
            </w:r>
          </w:p>
        </w:tc>
        <w:tc>
          <w:tcPr>
            <w:tcW w:w="23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D966"/>
            <w:noWrap/>
            <w:vAlign w:val="bottom"/>
            <w:hideMark/>
          </w:tcPr>
          <w:p w14:paraId="4A1B151B" w14:textId="77777777" w:rsidR="00063601" w:rsidRPr="00063601" w:rsidRDefault="00063601" w:rsidP="00063601">
            <w:pPr>
              <w:spacing w:before="0" w:after="0" w:line="240" w:lineRule="auto"/>
              <w:jc w:val="center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063601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no rider</w:t>
            </w:r>
          </w:p>
        </w:tc>
      </w:tr>
      <w:tr w:rsidR="00063601" w:rsidRPr="00063601" w14:paraId="0F19D9D1" w14:textId="77777777" w:rsidTr="00063601">
        <w:trPr>
          <w:trHeight w:val="300"/>
          <w:jc w:val="center"/>
        </w:trPr>
        <w:tc>
          <w:tcPr>
            <w:tcW w:w="3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F3E9F2" w14:textId="77777777" w:rsidR="00063601" w:rsidRPr="00063601" w:rsidRDefault="00063601" w:rsidP="00063601">
            <w:pPr>
              <w:spacing w:before="0" w:after="0" w:line="240" w:lineRule="auto"/>
              <w:jc w:val="center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</w:p>
        </w:tc>
        <w:tc>
          <w:tcPr>
            <w:tcW w:w="128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E699"/>
            <w:noWrap/>
            <w:vAlign w:val="bottom"/>
            <w:hideMark/>
          </w:tcPr>
          <w:p w14:paraId="2162C11B" w14:textId="77777777" w:rsidR="00063601" w:rsidRPr="00063601" w:rsidRDefault="00063601" w:rsidP="00063601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063601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front</w:t>
            </w:r>
          </w:p>
        </w:tc>
        <w:tc>
          <w:tcPr>
            <w:tcW w:w="10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E699"/>
            <w:noWrap/>
            <w:vAlign w:val="bottom"/>
            <w:hideMark/>
          </w:tcPr>
          <w:p w14:paraId="6496FAA1" w14:textId="77777777" w:rsidR="00063601" w:rsidRPr="00063601" w:rsidRDefault="00063601" w:rsidP="00063601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063601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rear</w:t>
            </w:r>
          </w:p>
        </w:tc>
      </w:tr>
      <w:tr w:rsidR="00063601" w:rsidRPr="00063601" w14:paraId="13343992" w14:textId="77777777" w:rsidTr="00063601">
        <w:trPr>
          <w:trHeight w:val="300"/>
          <w:jc w:val="center"/>
        </w:trPr>
        <w:tc>
          <w:tcPr>
            <w:tcW w:w="3200" w:type="dxa"/>
            <w:tcBorders>
              <w:top w:val="nil"/>
              <w:left w:val="nil"/>
              <w:bottom w:val="nil"/>
              <w:right w:val="nil"/>
            </w:tcBorders>
            <w:shd w:val="clear" w:color="000000" w:fill="FFD966"/>
            <w:noWrap/>
            <w:vAlign w:val="bottom"/>
            <w:hideMark/>
          </w:tcPr>
          <w:p w14:paraId="6DC5ECE8" w14:textId="77777777" w:rsidR="00063601" w:rsidRPr="00063601" w:rsidRDefault="00063601" w:rsidP="00063601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063601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level weight (Kg)</w:t>
            </w:r>
          </w:p>
        </w:tc>
        <w:tc>
          <w:tcPr>
            <w:tcW w:w="128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5D1E7325" w14:textId="77777777" w:rsidR="00063601" w:rsidRPr="00063601" w:rsidRDefault="00063601" w:rsidP="00063601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063601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102.2</w:t>
            </w:r>
          </w:p>
        </w:tc>
        <w:tc>
          <w:tcPr>
            <w:tcW w:w="10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8CBAD"/>
            <w:noWrap/>
            <w:vAlign w:val="bottom"/>
            <w:hideMark/>
          </w:tcPr>
          <w:p w14:paraId="74343DD0" w14:textId="77777777" w:rsidR="00063601" w:rsidRPr="00063601" w:rsidRDefault="00063601" w:rsidP="00063601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063601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88.3</w:t>
            </w:r>
          </w:p>
        </w:tc>
      </w:tr>
      <w:tr w:rsidR="00063601" w:rsidRPr="00063601" w14:paraId="5096FBC4" w14:textId="77777777" w:rsidTr="00063601">
        <w:trPr>
          <w:trHeight w:val="300"/>
          <w:jc w:val="center"/>
        </w:trPr>
        <w:tc>
          <w:tcPr>
            <w:tcW w:w="3200" w:type="dxa"/>
            <w:tcBorders>
              <w:top w:val="nil"/>
              <w:left w:val="nil"/>
              <w:bottom w:val="nil"/>
              <w:right w:val="nil"/>
            </w:tcBorders>
            <w:shd w:val="clear" w:color="000000" w:fill="FFD966"/>
            <w:noWrap/>
            <w:vAlign w:val="bottom"/>
            <w:hideMark/>
          </w:tcPr>
          <w:p w14:paraId="559143D2" w14:textId="77777777" w:rsidR="00063601" w:rsidRPr="00063601" w:rsidRDefault="00063601" w:rsidP="00063601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063601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Lifted Weight (Kg)</w:t>
            </w:r>
          </w:p>
        </w:tc>
        <w:tc>
          <w:tcPr>
            <w:tcW w:w="128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40E3A874" w14:textId="77777777" w:rsidR="00063601" w:rsidRPr="00063601" w:rsidRDefault="00063601" w:rsidP="00063601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063601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106.1</w:t>
            </w:r>
          </w:p>
        </w:tc>
        <w:tc>
          <w:tcPr>
            <w:tcW w:w="10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8CBAD"/>
            <w:noWrap/>
            <w:vAlign w:val="bottom"/>
            <w:hideMark/>
          </w:tcPr>
          <w:p w14:paraId="78C249D2" w14:textId="77777777" w:rsidR="00063601" w:rsidRPr="00063601" w:rsidRDefault="00063601" w:rsidP="00063601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063601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81</w:t>
            </w:r>
          </w:p>
        </w:tc>
      </w:tr>
      <w:tr w:rsidR="00063601" w:rsidRPr="00063601" w14:paraId="6A296A65" w14:textId="77777777" w:rsidTr="00063601">
        <w:trPr>
          <w:trHeight w:val="300"/>
          <w:jc w:val="center"/>
        </w:trPr>
        <w:tc>
          <w:tcPr>
            <w:tcW w:w="3200" w:type="dxa"/>
            <w:tcBorders>
              <w:top w:val="nil"/>
              <w:left w:val="nil"/>
              <w:bottom w:val="nil"/>
              <w:right w:val="nil"/>
            </w:tcBorders>
            <w:shd w:val="clear" w:color="000000" w:fill="FFD966"/>
            <w:noWrap/>
            <w:vAlign w:val="bottom"/>
            <w:hideMark/>
          </w:tcPr>
          <w:p w14:paraId="4B457F6B" w14:textId="77777777" w:rsidR="00063601" w:rsidRPr="00063601" w:rsidRDefault="00063601" w:rsidP="00063601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063601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total level weight (Kg)</w:t>
            </w:r>
          </w:p>
        </w:tc>
        <w:tc>
          <w:tcPr>
            <w:tcW w:w="23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44361751" w14:textId="77777777" w:rsidR="00063601" w:rsidRPr="00063601" w:rsidRDefault="00063601" w:rsidP="00063601">
            <w:pPr>
              <w:spacing w:before="0" w:after="0" w:line="240" w:lineRule="auto"/>
              <w:jc w:val="center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063601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190.5</w:t>
            </w:r>
          </w:p>
        </w:tc>
      </w:tr>
      <w:tr w:rsidR="00063601" w:rsidRPr="00063601" w14:paraId="4420E5FF" w14:textId="77777777" w:rsidTr="00063601">
        <w:trPr>
          <w:trHeight w:val="300"/>
          <w:jc w:val="center"/>
        </w:trPr>
        <w:tc>
          <w:tcPr>
            <w:tcW w:w="3200" w:type="dxa"/>
            <w:tcBorders>
              <w:top w:val="nil"/>
              <w:left w:val="nil"/>
              <w:bottom w:val="nil"/>
              <w:right w:val="nil"/>
            </w:tcBorders>
            <w:shd w:val="clear" w:color="000000" w:fill="FFD966"/>
            <w:noWrap/>
            <w:vAlign w:val="bottom"/>
            <w:hideMark/>
          </w:tcPr>
          <w:p w14:paraId="51E39B14" w14:textId="77777777" w:rsidR="00063601" w:rsidRPr="00063601" w:rsidRDefault="00063601" w:rsidP="00063601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063601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total lifted weight (Kg)</w:t>
            </w:r>
          </w:p>
        </w:tc>
        <w:tc>
          <w:tcPr>
            <w:tcW w:w="23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23C127CF" w14:textId="77777777" w:rsidR="00063601" w:rsidRPr="00063601" w:rsidRDefault="00063601" w:rsidP="00063601">
            <w:pPr>
              <w:spacing w:before="0" w:after="0" w:line="240" w:lineRule="auto"/>
              <w:jc w:val="center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063601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187.1</w:t>
            </w:r>
          </w:p>
        </w:tc>
      </w:tr>
    </w:tbl>
    <w:p w14:paraId="7D0CD9F5" w14:textId="3A3D20F6" w:rsidR="00CD7EC2" w:rsidRDefault="00713F03" w:rsidP="00713F03">
      <w:pPr>
        <w:pStyle w:val="Caption"/>
        <w:jc w:val="center"/>
      </w:pPr>
      <w:r>
        <w:t xml:space="preserve">Table </w:t>
      </w:r>
      <w:r w:rsidR="0064022A">
        <w:fldChar w:fldCharType="begin"/>
      </w:r>
      <w:r w:rsidR="0064022A">
        <w:instrText xml:space="preserve"> SEQ Table \* ARABIC </w:instrText>
      </w:r>
      <w:r w:rsidR="0064022A">
        <w:fldChar w:fldCharType="separate"/>
      </w:r>
      <w:r w:rsidR="009062B0">
        <w:rPr>
          <w:noProof/>
        </w:rPr>
        <w:t>6</w:t>
      </w:r>
      <w:r w:rsidR="0064022A">
        <w:rPr>
          <w:noProof/>
        </w:rPr>
        <w:fldChar w:fldCharType="end"/>
      </w:r>
      <w:r w:rsidR="006C5ED4">
        <w:t xml:space="preserve"> – </w:t>
      </w:r>
      <w:r w:rsidR="009E0751">
        <w:t>load data gathered from weighing experiment</w:t>
      </w:r>
    </w:p>
    <w:p w14:paraId="42300843" w14:textId="77777777" w:rsidR="00462FF5" w:rsidRDefault="00462FF5" w:rsidP="00D8518A">
      <w:pPr>
        <w:tabs>
          <w:tab w:val="left" w:pos="3530"/>
        </w:tabs>
        <w:rPr>
          <w:rFonts w:ascii="Calibri" w:eastAsia="Times New Roman" w:hAnsi="Calibri" w:cs="Calibri"/>
          <w:color w:val="000000"/>
          <w:szCs w:val="22"/>
          <w:lang w:eastAsia="en-GB"/>
        </w:rPr>
      </w:pPr>
    </w:p>
    <w:p w14:paraId="3BDB2967" w14:textId="77777777" w:rsidR="00462FF5" w:rsidRDefault="00462FF5" w:rsidP="00D8518A">
      <w:pPr>
        <w:tabs>
          <w:tab w:val="left" w:pos="3530"/>
        </w:tabs>
        <w:rPr>
          <w:rFonts w:ascii="Calibri" w:eastAsia="Times New Roman" w:hAnsi="Calibri" w:cs="Calibri"/>
          <w:color w:val="000000"/>
          <w:szCs w:val="22"/>
          <w:lang w:eastAsia="en-GB"/>
        </w:rPr>
      </w:pPr>
    </w:p>
    <w:p w14:paraId="0B2C6469" w14:textId="77777777" w:rsidR="00462FF5" w:rsidRDefault="00462FF5" w:rsidP="00D8518A">
      <w:pPr>
        <w:tabs>
          <w:tab w:val="left" w:pos="3530"/>
        </w:tabs>
        <w:rPr>
          <w:rFonts w:ascii="Calibri" w:eastAsia="Times New Roman" w:hAnsi="Calibri" w:cs="Calibri"/>
          <w:color w:val="000000"/>
          <w:szCs w:val="22"/>
          <w:lang w:eastAsia="en-GB"/>
        </w:rPr>
      </w:pPr>
    </w:p>
    <w:p w14:paraId="46942477" w14:textId="21639C24" w:rsidR="000830CE" w:rsidRDefault="0093696D" w:rsidP="00D8518A">
      <w:pPr>
        <w:tabs>
          <w:tab w:val="left" w:pos="3530"/>
        </w:tabs>
        <w:rPr>
          <w:rFonts w:ascii="Calibri" w:eastAsia="Times New Roman" w:hAnsi="Calibri" w:cs="Calibri"/>
          <w:color w:val="000000"/>
          <w:szCs w:val="22"/>
          <w:lang w:eastAsia="en-GB"/>
        </w:rPr>
      </w:pPr>
      <w:r>
        <w:rPr>
          <w:rFonts w:ascii="Calibri" w:eastAsia="Times New Roman" w:hAnsi="Calibri" w:cs="Calibri"/>
          <w:color w:val="000000"/>
          <w:szCs w:val="22"/>
          <w:lang w:eastAsia="en-GB"/>
        </w:rPr>
        <w:lastRenderedPageBreak/>
        <w:t>Using data</w:t>
      </w:r>
      <w:r w:rsidR="002065C6">
        <w:rPr>
          <w:rFonts w:ascii="Calibri" w:eastAsia="Times New Roman" w:hAnsi="Calibri" w:cs="Calibri"/>
          <w:color w:val="000000"/>
          <w:szCs w:val="22"/>
          <w:lang w:eastAsia="en-GB"/>
        </w:rPr>
        <w:t xml:space="preserve"> above</w:t>
      </w:r>
      <w:r>
        <w:rPr>
          <w:rFonts w:ascii="Calibri" w:eastAsia="Times New Roman" w:hAnsi="Calibri" w:cs="Calibri"/>
          <w:color w:val="000000"/>
          <w:szCs w:val="22"/>
          <w:lang w:eastAsia="en-GB"/>
        </w:rPr>
        <w:t xml:space="preserve"> to calculate X-CoG</w:t>
      </w:r>
      <w:r w:rsidR="009D6D4A">
        <w:rPr>
          <w:rFonts w:ascii="Calibri" w:eastAsia="Times New Roman" w:hAnsi="Calibri" w:cs="Calibri"/>
          <w:color w:val="000000"/>
          <w:szCs w:val="22"/>
          <w:lang w:eastAsia="en-GB"/>
        </w:rPr>
        <w:t xml:space="preserve"> using</w:t>
      </w:r>
      <w:r w:rsidR="003763F2">
        <w:rPr>
          <w:rFonts w:ascii="Calibri" w:eastAsia="Times New Roman" w:hAnsi="Calibri" w:cs="Calibri"/>
          <w:color w:val="000000"/>
          <w:szCs w:val="22"/>
          <w:lang w:eastAsia="en-GB"/>
        </w:rPr>
        <w:t xml:space="preserve"> </w:t>
      </w:r>
      <w:r w:rsidR="003763F2" w:rsidRPr="00F73AC8">
        <w:rPr>
          <w:rFonts w:ascii="Calibri" w:eastAsia="Times New Roman" w:hAnsi="Calibri" w:cs="Calibri"/>
          <w:i/>
          <w:iCs/>
          <w:color w:val="000000"/>
          <w:szCs w:val="22"/>
          <w:lang w:eastAsia="en-GB"/>
        </w:rPr>
        <w:fldChar w:fldCharType="begin"/>
      </w:r>
      <w:r w:rsidR="003763F2" w:rsidRPr="00F73AC8">
        <w:rPr>
          <w:rFonts w:ascii="Calibri" w:eastAsia="Times New Roman" w:hAnsi="Calibri" w:cs="Calibri"/>
          <w:i/>
          <w:iCs/>
          <w:color w:val="000000"/>
          <w:szCs w:val="22"/>
          <w:lang w:eastAsia="en-GB"/>
        </w:rPr>
        <w:instrText xml:space="preserve"> REF _Ref121908247 </w:instrText>
      </w:r>
      <w:r w:rsidR="00F73AC8" w:rsidRPr="00F73AC8">
        <w:rPr>
          <w:rFonts w:ascii="Calibri" w:eastAsia="Times New Roman" w:hAnsi="Calibri" w:cs="Calibri"/>
          <w:i/>
          <w:iCs/>
          <w:color w:val="000000"/>
          <w:szCs w:val="22"/>
          <w:lang w:eastAsia="en-GB"/>
        </w:rPr>
        <w:instrText xml:space="preserve"> \* MERGEFORMAT </w:instrText>
      </w:r>
      <w:r w:rsidR="003763F2" w:rsidRPr="00F73AC8">
        <w:rPr>
          <w:rFonts w:ascii="Calibri" w:eastAsia="Times New Roman" w:hAnsi="Calibri" w:cs="Calibri"/>
          <w:i/>
          <w:iCs/>
          <w:color w:val="000000"/>
          <w:szCs w:val="22"/>
          <w:lang w:eastAsia="en-GB"/>
        </w:rPr>
        <w:fldChar w:fldCharType="separate"/>
      </w:r>
      <w:r w:rsidR="003763F2" w:rsidRPr="00F73AC8">
        <w:rPr>
          <w:i/>
          <w:iCs/>
        </w:rPr>
        <w:t xml:space="preserve">Equation </w:t>
      </w:r>
      <w:r w:rsidR="003763F2" w:rsidRPr="00F73AC8">
        <w:rPr>
          <w:i/>
          <w:iCs/>
          <w:noProof/>
        </w:rPr>
        <w:t>1</w:t>
      </w:r>
      <w:r w:rsidR="003763F2" w:rsidRPr="00F73AC8">
        <w:rPr>
          <w:rFonts w:ascii="Calibri" w:eastAsia="Times New Roman" w:hAnsi="Calibri" w:cs="Calibri"/>
          <w:i/>
          <w:iCs/>
          <w:color w:val="000000"/>
          <w:szCs w:val="22"/>
          <w:lang w:eastAsia="en-GB"/>
        </w:rPr>
        <w:fldChar w:fldCharType="end"/>
      </w:r>
      <w:r w:rsidR="009D6D4A" w:rsidRPr="00F73AC8">
        <w:rPr>
          <w:rFonts w:ascii="Calibri" w:eastAsia="Times New Roman" w:hAnsi="Calibri" w:cs="Calibri"/>
          <w:i/>
          <w:iCs/>
          <w:color w:val="000000"/>
          <w:szCs w:val="22"/>
          <w:lang w:eastAsia="en-GB"/>
        </w:rPr>
        <w:t>,</w:t>
      </w:r>
    </w:p>
    <w:p w14:paraId="4416FFC4" w14:textId="2A172E6B" w:rsidR="0081429D" w:rsidRPr="009D6D4A" w:rsidRDefault="00686228" w:rsidP="00D8518A">
      <w:pPr>
        <w:tabs>
          <w:tab w:val="left" w:pos="3530"/>
        </w:tabs>
        <w:rPr>
          <w:rFonts w:ascii="Calibri" w:eastAsia="Times New Roman" w:hAnsi="Calibri" w:cs="Calibri"/>
          <w:color w:val="000000"/>
          <w:szCs w:val="22"/>
          <w:lang w:eastAsia="en-GB"/>
        </w:rPr>
      </w:pPr>
      <m:oMathPara>
        <m:oMath>
          <m:r>
            <w:rPr>
              <w:rFonts w:ascii="Cambria Math" w:hAnsi="Cambria Math"/>
            </w:rPr>
            <m:t xml:space="preserve">X-CoG=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88.3×1.437</m:t>
              </m:r>
            </m:num>
            <m:den>
              <m:r>
                <w:rPr>
                  <w:rFonts w:ascii="Cambria Math" w:hAnsi="Cambria Math"/>
                </w:rPr>
                <m:t>190.5</m:t>
              </m:r>
            </m:den>
          </m:f>
        </m:oMath>
      </m:oMathPara>
    </w:p>
    <w:p w14:paraId="67236C68" w14:textId="75FE7D59" w:rsidR="005E4641" w:rsidRPr="005E4641" w:rsidRDefault="00392433" w:rsidP="005E4641">
      <w:pPr>
        <w:rPr>
          <w:rFonts w:ascii="Calibri" w:eastAsia="Times New Roman" w:hAnsi="Calibri" w:cs="Calibri"/>
          <w:color w:val="000000"/>
          <w:szCs w:val="22"/>
          <w:lang w:eastAsia="en-GB"/>
        </w:rPr>
      </w:pPr>
      <w:r>
        <w:rPr>
          <w:rFonts w:ascii="Calibri" w:eastAsia="Times New Roman" w:hAnsi="Calibri" w:cs="Calibri"/>
          <w:color w:val="000000"/>
          <w:szCs w:val="22"/>
          <w:lang w:eastAsia="en-GB"/>
        </w:rPr>
        <w:t>X – CoG =</w:t>
      </w:r>
      <w:r w:rsidR="005E4641" w:rsidRPr="005E4641">
        <w:rPr>
          <w:rFonts w:ascii="Calibri" w:hAnsi="Calibri" w:cs="Calibri"/>
          <w:color w:val="000000"/>
          <w:szCs w:val="22"/>
        </w:rPr>
        <w:t xml:space="preserve"> </w:t>
      </w:r>
      <w:r w:rsidR="00C85610" w:rsidRPr="00C85610">
        <w:rPr>
          <w:rFonts w:ascii="Calibri" w:eastAsia="Times New Roman" w:hAnsi="Calibri" w:cs="Calibri"/>
          <w:color w:val="000000"/>
          <w:szCs w:val="22"/>
          <w:lang w:eastAsia="en-GB"/>
        </w:rPr>
        <w:t>0.666074</w:t>
      </w:r>
      <w:r w:rsidR="00C85610">
        <w:rPr>
          <w:rFonts w:ascii="Calibri" w:eastAsia="Times New Roman" w:hAnsi="Calibri" w:cs="Calibri"/>
          <w:color w:val="000000"/>
          <w:szCs w:val="22"/>
          <w:lang w:eastAsia="en-GB"/>
        </w:rPr>
        <w:t xml:space="preserve">m </w:t>
      </w:r>
      <w:r w:rsidR="005E4641">
        <w:rPr>
          <w:rFonts w:ascii="Calibri" w:eastAsia="Times New Roman" w:hAnsi="Calibri" w:cs="Calibri"/>
          <w:color w:val="000000"/>
          <w:szCs w:val="22"/>
          <w:lang w:eastAsia="en-GB"/>
        </w:rPr>
        <w:t>from the front axle/contact patch.</w:t>
      </w:r>
    </w:p>
    <w:p w14:paraId="78E26464" w14:textId="0569CC20" w:rsidR="00D1392C" w:rsidRDefault="00D1392C" w:rsidP="00D1392C">
      <w:pPr>
        <w:tabs>
          <w:tab w:val="left" w:pos="3530"/>
        </w:tabs>
        <w:rPr>
          <w:rFonts w:ascii="Calibri" w:eastAsia="Times New Roman" w:hAnsi="Calibri" w:cs="Calibri"/>
          <w:color w:val="000000"/>
          <w:szCs w:val="22"/>
          <w:lang w:eastAsia="en-GB"/>
        </w:rPr>
      </w:pPr>
      <w:r>
        <w:rPr>
          <w:rFonts w:ascii="Calibri" w:eastAsia="Times New Roman" w:hAnsi="Calibri" w:cs="Calibri"/>
          <w:color w:val="000000"/>
          <w:szCs w:val="22"/>
          <w:lang w:eastAsia="en-GB"/>
        </w:rPr>
        <w:t xml:space="preserve">Using data above to calculate </w:t>
      </w:r>
      <w:r>
        <w:rPr>
          <w:rFonts w:ascii="Calibri" w:eastAsia="Times New Roman" w:hAnsi="Calibri" w:cs="Calibri"/>
          <w:i/>
          <w:iCs/>
          <w:color w:val="000000"/>
          <w:szCs w:val="22"/>
          <w:lang w:eastAsia="en-GB"/>
        </w:rPr>
        <w:t>Y</w:t>
      </w:r>
      <w:r>
        <w:rPr>
          <w:rFonts w:ascii="Calibri" w:eastAsia="Times New Roman" w:hAnsi="Calibri" w:cs="Calibri"/>
          <w:color w:val="000000"/>
          <w:szCs w:val="22"/>
          <w:lang w:eastAsia="en-GB"/>
        </w:rPr>
        <w:t xml:space="preserve">-CoG using </w:t>
      </w:r>
      <w:r>
        <w:rPr>
          <w:rFonts w:ascii="Calibri" w:eastAsia="Times New Roman" w:hAnsi="Calibri" w:cs="Calibri"/>
          <w:i/>
          <w:iCs/>
          <w:color w:val="000000"/>
          <w:szCs w:val="22"/>
          <w:lang w:eastAsia="en-GB"/>
        </w:rPr>
        <w:t>Equation 2</w:t>
      </w:r>
      <w:r>
        <w:rPr>
          <w:rFonts w:ascii="Calibri" w:eastAsia="Times New Roman" w:hAnsi="Calibri" w:cs="Calibri"/>
          <w:color w:val="000000"/>
          <w:szCs w:val="22"/>
          <w:lang w:eastAsia="en-GB"/>
        </w:rPr>
        <w:t>,</w:t>
      </w:r>
    </w:p>
    <w:p w14:paraId="7550DF86" w14:textId="13BD90AE" w:rsidR="00E816CD" w:rsidRDefault="00E816CD" w:rsidP="00E816CD">
      <w:pPr>
        <w:pStyle w:val="Caption"/>
        <w:rPr>
          <w:sz w:val="18"/>
        </w:rPr>
      </w:pPr>
      <m:oMathPara>
        <m:oMath>
          <m:r>
            <m:rPr>
              <m:sty m:val="bi"/>
            </m:rPr>
            <w:rPr>
              <w:rFonts w:ascii="Cambria Math" w:hAnsi="Cambria Math"/>
              <w:color w:val="000000" w:themeColor="text1"/>
              <w:sz w:val="18"/>
            </w:rPr>
            <m:t xml:space="preserve">Y-CoG= </m:t>
          </m:r>
          <m:f>
            <m:fPr>
              <m:ctrlPr>
                <w:rPr>
                  <w:rFonts w:ascii="Cambria Math" w:hAnsi="Cambria Math"/>
                  <w:b w:val="0"/>
                  <w:bCs w:val="0"/>
                  <w:i/>
                  <w:color w:val="000000" w:themeColor="text1"/>
                  <w:sz w:val="18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color w:val="000000" w:themeColor="text1"/>
                  <w:sz w:val="18"/>
                </w:rPr>
                <m:t>1.437 ×</m:t>
              </m:r>
              <m:d>
                <m:dPr>
                  <m:ctrlPr>
                    <w:rPr>
                      <w:rFonts w:ascii="Cambria Math" w:hAnsi="Cambria Math"/>
                      <w:i/>
                      <w:color w:val="000000" w:themeColor="text1"/>
                      <w:sz w:val="18"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color w:val="000000" w:themeColor="text1"/>
                      <w:sz w:val="18"/>
                    </w:rPr>
                    <m:t>88.3-81</m:t>
                  </m:r>
                </m:e>
              </m:d>
            </m:num>
            <m:den>
              <m:r>
                <m:rPr>
                  <m:sty m:val="bi"/>
                </m:rPr>
                <w:rPr>
                  <w:rFonts w:ascii="Cambria Math" w:hAnsi="Cambria Math"/>
                  <w:color w:val="000000" w:themeColor="text1"/>
                  <w:sz w:val="18"/>
                </w:rPr>
                <m:t>190.5 ×tan13.62400471</m:t>
              </m:r>
            </m:den>
          </m:f>
          <m:r>
            <m:rPr>
              <m:sty m:val="bi"/>
            </m:rPr>
            <w:rPr>
              <w:rFonts w:ascii="Cambria Math" w:hAnsi="Cambria Math"/>
              <w:color w:val="000000" w:themeColor="text1"/>
              <w:sz w:val="18"/>
            </w:rPr>
            <m:t>+0.3129</m:t>
          </m:r>
        </m:oMath>
      </m:oMathPara>
    </w:p>
    <w:p w14:paraId="36C1CE76" w14:textId="215ACE0E" w:rsidR="0097090E" w:rsidRDefault="00764815" w:rsidP="00EE407F">
      <w:pPr>
        <w:rPr>
          <w:rFonts w:ascii="Calibri" w:eastAsia="Times New Roman" w:hAnsi="Calibri" w:cs="Calibri"/>
          <w:color w:val="000000"/>
          <w:szCs w:val="22"/>
          <w:lang w:eastAsia="en-GB"/>
        </w:rPr>
      </w:pPr>
      <w:r>
        <w:rPr>
          <w:rFonts w:ascii="Calibri" w:eastAsia="Times New Roman" w:hAnsi="Calibri" w:cs="Calibri"/>
          <w:color w:val="000000"/>
          <w:szCs w:val="22"/>
          <w:lang w:eastAsia="en-GB"/>
        </w:rPr>
        <w:t xml:space="preserve">Y – CoG = </w:t>
      </w:r>
      <w:r w:rsidR="005520D4" w:rsidRPr="005520D4">
        <w:rPr>
          <w:rFonts w:ascii="Calibri" w:eastAsia="Times New Roman" w:hAnsi="Calibri" w:cs="Calibri"/>
          <w:color w:val="000000"/>
          <w:szCs w:val="22"/>
          <w:lang w:eastAsia="en-GB"/>
        </w:rPr>
        <w:t>0.410618561</w:t>
      </w:r>
      <w:r w:rsidR="005520D4">
        <w:rPr>
          <w:rFonts w:ascii="Calibri" w:eastAsia="Times New Roman" w:hAnsi="Calibri" w:cs="Calibri"/>
          <w:color w:val="000000"/>
          <w:szCs w:val="22"/>
          <w:lang w:eastAsia="en-GB"/>
        </w:rPr>
        <w:t xml:space="preserve">m </w:t>
      </w:r>
      <w:r w:rsidR="00541C1E">
        <w:rPr>
          <w:rFonts w:ascii="Calibri" w:eastAsia="Times New Roman" w:hAnsi="Calibri" w:cs="Calibri"/>
          <w:color w:val="000000"/>
          <w:szCs w:val="22"/>
          <w:lang w:eastAsia="en-GB"/>
        </w:rPr>
        <w:t>from the ground / contact surface.</w:t>
      </w:r>
    </w:p>
    <w:p w14:paraId="691DD182" w14:textId="1AE06F3C" w:rsidR="00D73501" w:rsidRDefault="006C4630" w:rsidP="00EE407F">
      <w:pPr>
        <w:rPr>
          <w:rFonts w:ascii="Calibri" w:eastAsia="Times New Roman" w:hAnsi="Calibri" w:cs="Calibri"/>
          <w:color w:val="000000"/>
          <w:szCs w:val="22"/>
          <w:lang w:eastAsia="en-GB"/>
        </w:rPr>
      </w:pPr>
      <w:r>
        <w:rPr>
          <w:rFonts w:ascii="Calibri" w:eastAsia="Times New Roman" w:hAnsi="Calibri" w:cs="Calibri"/>
          <w:color w:val="000000"/>
          <w:szCs w:val="22"/>
          <w:lang w:eastAsia="en-GB"/>
        </w:rPr>
        <w:t xml:space="preserve">CoG has been plotted on the schematic diagram, </w:t>
      </w:r>
      <w:r>
        <w:rPr>
          <w:rFonts w:ascii="Calibri" w:eastAsia="Times New Roman" w:hAnsi="Calibri" w:cs="Calibri"/>
          <w:i/>
          <w:iCs/>
          <w:color w:val="000000"/>
          <w:szCs w:val="22"/>
          <w:lang w:eastAsia="en-GB"/>
        </w:rPr>
        <w:fldChar w:fldCharType="begin"/>
      </w:r>
      <w:r>
        <w:rPr>
          <w:rFonts w:ascii="Calibri" w:eastAsia="Times New Roman" w:hAnsi="Calibri" w:cs="Calibri"/>
          <w:color w:val="000000"/>
          <w:szCs w:val="22"/>
          <w:lang w:eastAsia="en-GB"/>
        </w:rPr>
        <w:instrText xml:space="preserve"> REF _Ref121909609  \* MERGEFORMAT </w:instrText>
      </w:r>
      <w:r>
        <w:rPr>
          <w:rFonts w:ascii="Calibri" w:eastAsia="Times New Roman" w:hAnsi="Calibri" w:cs="Calibri"/>
          <w:i/>
          <w:iCs/>
          <w:color w:val="000000"/>
          <w:szCs w:val="22"/>
          <w:lang w:eastAsia="en-GB"/>
        </w:rPr>
        <w:fldChar w:fldCharType="separate"/>
      </w:r>
      <w:r w:rsidRPr="006C4630">
        <w:rPr>
          <w:i/>
          <w:iCs/>
        </w:rPr>
        <w:t xml:space="preserve">Figure </w:t>
      </w:r>
      <w:r w:rsidR="00BD516C">
        <w:rPr>
          <w:i/>
          <w:iCs/>
        </w:rPr>
        <w:t>2</w:t>
      </w:r>
      <w:sdt>
        <w:sdtPr>
          <w:id w:val="348925109"/>
          <w:citation/>
        </w:sdtPr>
        <w:sdtEndPr/>
        <w:sdtContent>
          <w:r>
            <w:fldChar w:fldCharType="begin"/>
          </w:r>
          <w:r>
            <w:instrText xml:space="preserve"> CITATION Ada21 \l 2057 </w:instrText>
          </w:r>
          <w:r>
            <w:fldChar w:fldCharType="separate"/>
          </w:r>
          <w:r w:rsidR="0033305D">
            <w:rPr>
              <w:noProof/>
            </w:rPr>
            <w:t xml:space="preserve"> </w:t>
          </w:r>
          <w:r w:rsidR="0033305D" w:rsidRPr="0033305D">
            <w:rPr>
              <w:noProof/>
            </w:rPr>
            <w:t>(Child, 2021)</w:t>
          </w:r>
          <w:r>
            <w:fldChar w:fldCharType="end"/>
          </w:r>
        </w:sdtContent>
      </w:sdt>
      <w:sdt>
        <w:sdtPr>
          <w:id w:val="1688861984"/>
          <w:citation/>
        </w:sdtPr>
        <w:sdtEndPr/>
        <w:sdtContent>
          <w:r>
            <w:fldChar w:fldCharType="begin"/>
          </w:r>
          <w:r>
            <w:instrText xml:space="preserve"> CITATION Oli \l 2057 </w:instrText>
          </w:r>
          <w:r>
            <w:fldChar w:fldCharType="separate"/>
          </w:r>
          <w:r w:rsidR="0033305D">
            <w:rPr>
              <w:noProof/>
            </w:rPr>
            <w:t xml:space="preserve"> </w:t>
          </w:r>
          <w:r w:rsidR="0033305D" w:rsidRPr="0033305D">
            <w:rPr>
              <w:noProof/>
            </w:rPr>
            <w:t>(Linkage X3, 2022)</w:t>
          </w:r>
          <w:r>
            <w:fldChar w:fldCharType="end"/>
          </w:r>
        </w:sdtContent>
      </w:sdt>
      <w:r>
        <w:rPr>
          <w:rFonts w:ascii="Calibri" w:eastAsia="Times New Roman" w:hAnsi="Calibri" w:cs="Calibri"/>
          <w:i/>
          <w:iCs/>
          <w:color w:val="000000"/>
          <w:szCs w:val="22"/>
          <w:lang w:eastAsia="en-GB"/>
        </w:rPr>
        <w:fldChar w:fldCharType="end"/>
      </w:r>
      <w:r>
        <w:rPr>
          <w:rFonts w:ascii="Calibri" w:eastAsia="Times New Roman" w:hAnsi="Calibri" w:cs="Calibri"/>
          <w:i/>
          <w:iCs/>
          <w:color w:val="000000"/>
          <w:szCs w:val="22"/>
          <w:lang w:eastAsia="en-GB"/>
        </w:rPr>
        <w:t xml:space="preserve"> , </w:t>
      </w:r>
      <w:r>
        <w:rPr>
          <w:rFonts w:ascii="Calibri" w:eastAsia="Times New Roman" w:hAnsi="Calibri" w:cs="Calibri"/>
          <w:color w:val="000000"/>
          <w:szCs w:val="22"/>
          <w:lang w:eastAsia="en-GB"/>
        </w:rPr>
        <w:t>highlighted in blue.</w:t>
      </w:r>
    </w:p>
    <w:p w14:paraId="41C0909A" w14:textId="315630A2" w:rsidR="00485735" w:rsidRDefault="00485735" w:rsidP="00EE407F">
      <w:pPr>
        <w:rPr>
          <w:rFonts w:ascii="Calibri" w:eastAsia="Times New Roman" w:hAnsi="Calibri" w:cs="Calibri"/>
          <w:color w:val="000000"/>
          <w:szCs w:val="22"/>
          <w:lang w:eastAsia="en-GB"/>
        </w:rPr>
      </w:pPr>
      <w:r>
        <w:rPr>
          <w:rFonts w:ascii="Calibri" w:eastAsia="Times New Roman" w:hAnsi="Calibri" w:cs="Calibri"/>
          <w:color w:val="000000"/>
          <w:szCs w:val="22"/>
          <w:lang w:eastAsia="en-GB"/>
        </w:rPr>
        <w:t xml:space="preserve">The </w:t>
      </w:r>
      <w:r w:rsidR="0056261D">
        <w:rPr>
          <w:rFonts w:ascii="Calibri" w:eastAsia="Times New Roman" w:hAnsi="Calibri" w:cs="Calibri"/>
          <w:color w:val="000000"/>
          <w:szCs w:val="22"/>
          <w:lang w:eastAsia="en-GB"/>
        </w:rPr>
        <w:t>Bike weight balance / bias can also be calculated using the gathered data. Using equation</w:t>
      </w:r>
    </w:p>
    <w:p w14:paraId="52948B12" w14:textId="1A13BB0E" w:rsidR="0056261D" w:rsidRPr="002022AE" w:rsidRDefault="0064022A" w:rsidP="00EE407F">
      <m:oMathPara>
        <m:oMath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weight on front wheel</m:t>
                  </m:r>
                </m:num>
                <m:den>
                  <m:r>
                    <w:rPr>
                      <w:rFonts w:ascii="Cambria Math" w:hAnsi="Cambria Math"/>
                    </w:rPr>
                    <m:t>total weight</m:t>
                  </m:r>
                </m:den>
              </m:f>
            </m:e>
          </m:d>
          <m:r>
            <w:rPr>
              <w:rFonts w:ascii="Cambria Math" w:hAnsi="Cambria Math"/>
            </w:rPr>
            <m:t>×100</m:t>
          </m:r>
        </m:oMath>
      </m:oMathPara>
    </w:p>
    <w:p w14:paraId="01FBB678" w14:textId="1AA632F8" w:rsidR="002022AE" w:rsidRPr="00AC6D8B" w:rsidRDefault="002022AE" w:rsidP="002022AE">
      <w:pPr>
        <w:pStyle w:val="Caption"/>
        <w:jc w:val="center"/>
      </w:pPr>
      <w:r>
        <w:t xml:space="preserve">Equation </w:t>
      </w:r>
      <w:r w:rsidR="0064022A">
        <w:fldChar w:fldCharType="begin"/>
      </w:r>
      <w:r w:rsidR="0064022A">
        <w:instrText xml:space="preserve"> SEQ Equation \* ARABIC </w:instrText>
      </w:r>
      <w:r w:rsidR="0064022A">
        <w:fldChar w:fldCharType="separate"/>
      </w:r>
      <w:r w:rsidR="00E5580C">
        <w:rPr>
          <w:noProof/>
        </w:rPr>
        <w:t>5</w:t>
      </w:r>
      <w:r w:rsidR="0064022A">
        <w:rPr>
          <w:noProof/>
        </w:rPr>
        <w:fldChar w:fldCharType="end"/>
      </w:r>
    </w:p>
    <w:p w14:paraId="11402E00" w14:textId="56C5E734" w:rsidR="00AC6D8B" w:rsidRDefault="002022AE" w:rsidP="00EE407F">
      <w:r>
        <w:t xml:space="preserve">Resulting </w:t>
      </w:r>
      <w:r w:rsidR="00F6434C">
        <w:t>formula</w:t>
      </w:r>
    </w:p>
    <w:p w14:paraId="0143992D" w14:textId="49F70B29" w:rsidR="00F6434C" w:rsidRPr="00FF38EC" w:rsidRDefault="0064022A" w:rsidP="00EE407F">
      <m:oMathPara>
        <m:oMath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102.2</m:t>
                  </m:r>
                </m:num>
                <m:den>
                  <m:r>
                    <w:rPr>
                      <w:rFonts w:ascii="Cambria Math" w:hAnsi="Cambria Math"/>
                    </w:rPr>
                    <m:t>190.5</m:t>
                  </m:r>
                </m:den>
              </m:f>
            </m:e>
          </m:d>
          <m:r>
            <w:rPr>
              <w:rFonts w:ascii="Cambria Math" w:hAnsi="Cambria Math"/>
            </w:rPr>
            <m:t>×10</m:t>
          </m:r>
        </m:oMath>
      </m:oMathPara>
    </w:p>
    <w:p w14:paraId="4CDDDF6B" w14:textId="59229819" w:rsidR="0092502A" w:rsidRDefault="00FF38EC" w:rsidP="00EE407F">
      <w:pPr>
        <w:rPr>
          <w:rFonts w:ascii="Calibri" w:eastAsia="Times New Roman" w:hAnsi="Calibri" w:cs="Calibri"/>
          <w:color w:val="000000"/>
          <w:szCs w:val="22"/>
          <w:lang w:eastAsia="en-GB"/>
        </w:rPr>
      </w:pPr>
      <w:r>
        <w:t xml:space="preserve">Giving a </w:t>
      </w:r>
      <w:r w:rsidR="001F0378">
        <w:t xml:space="preserve">weight balance of </w:t>
      </w:r>
      <w:r w:rsidR="001F0378" w:rsidRPr="001F0378">
        <w:rPr>
          <w:rFonts w:ascii="Calibri" w:eastAsia="Times New Roman" w:hAnsi="Calibri" w:cs="Calibri"/>
          <w:color w:val="000000"/>
          <w:szCs w:val="22"/>
          <w:lang w:eastAsia="en-GB"/>
        </w:rPr>
        <w:t>53.64829396</w:t>
      </w:r>
      <w:r w:rsidR="001F0378">
        <w:rPr>
          <w:rFonts w:ascii="Calibri" w:eastAsia="Times New Roman" w:hAnsi="Calibri" w:cs="Calibri"/>
          <w:color w:val="000000"/>
          <w:szCs w:val="22"/>
          <w:lang w:eastAsia="en-GB"/>
        </w:rPr>
        <w:t>% on the front wheel.</w:t>
      </w:r>
    </w:p>
    <w:p w14:paraId="77B80E90" w14:textId="77777777" w:rsidR="00FC6E7B" w:rsidRDefault="00FC6E7B" w:rsidP="00FC6E7B">
      <w:pPr>
        <w:rPr>
          <w:rFonts w:ascii="Calibri" w:eastAsia="Times New Roman" w:hAnsi="Calibri" w:cs="Calibri"/>
          <w:color w:val="000000"/>
          <w:szCs w:val="22"/>
          <w:lang w:eastAsia="en-GB"/>
        </w:rPr>
      </w:pPr>
    </w:p>
    <w:p w14:paraId="57DEAA91" w14:textId="51AC37B6" w:rsidR="005E11D9" w:rsidRDefault="005E11D9" w:rsidP="00FC6E7B">
      <w:pPr>
        <w:rPr>
          <w:rFonts w:ascii="Calibri" w:eastAsia="Times New Roman" w:hAnsi="Calibri" w:cs="Calibri"/>
          <w:color w:val="000000"/>
          <w:szCs w:val="22"/>
          <w:lang w:eastAsia="en-GB"/>
        </w:rPr>
      </w:pPr>
    </w:p>
    <w:p w14:paraId="56E21B41" w14:textId="3B3C7A29" w:rsidR="00FD2E10" w:rsidRDefault="00FD2E10" w:rsidP="00FC6E7B">
      <w:pPr>
        <w:rPr>
          <w:rFonts w:ascii="Calibri" w:eastAsia="Times New Roman" w:hAnsi="Calibri" w:cs="Calibri"/>
          <w:color w:val="000000"/>
          <w:szCs w:val="22"/>
          <w:lang w:eastAsia="en-GB"/>
        </w:rPr>
      </w:pPr>
    </w:p>
    <w:p w14:paraId="1A273FCD" w14:textId="6EC76B32" w:rsidR="00FD2E10" w:rsidRDefault="00FD2E10" w:rsidP="00FC6E7B">
      <w:pPr>
        <w:rPr>
          <w:rFonts w:ascii="Calibri" w:eastAsia="Times New Roman" w:hAnsi="Calibri" w:cs="Calibri"/>
          <w:color w:val="000000"/>
          <w:szCs w:val="22"/>
          <w:lang w:eastAsia="en-GB"/>
        </w:rPr>
      </w:pPr>
    </w:p>
    <w:p w14:paraId="73684131" w14:textId="0199E187" w:rsidR="00FD2E10" w:rsidRDefault="00FD2E10" w:rsidP="00FC6E7B">
      <w:pPr>
        <w:rPr>
          <w:rFonts w:ascii="Calibri" w:eastAsia="Times New Roman" w:hAnsi="Calibri" w:cs="Calibri"/>
          <w:color w:val="000000"/>
          <w:szCs w:val="22"/>
          <w:lang w:eastAsia="en-GB"/>
        </w:rPr>
      </w:pPr>
    </w:p>
    <w:p w14:paraId="362FCD4B" w14:textId="77777777" w:rsidR="00FD2E10" w:rsidRDefault="00FD2E10" w:rsidP="00FC6E7B">
      <w:pPr>
        <w:rPr>
          <w:rFonts w:ascii="Calibri" w:eastAsia="Times New Roman" w:hAnsi="Calibri" w:cs="Calibri"/>
          <w:color w:val="000000"/>
          <w:szCs w:val="22"/>
          <w:lang w:eastAsia="en-GB"/>
        </w:rPr>
      </w:pPr>
    </w:p>
    <w:p w14:paraId="64DCA144" w14:textId="77777777" w:rsidR="005E11D9" w:rsidRDefault="005E11D9" w:rsidP="00FC6E7B">
      <w:pPr>
        <w:rPr>
          <w:rFonts w:ascii="Calibri" w:eastAsia="Times New Roman" w:hAnsi="Calibri" w:cs="Calibri"/>
          <w:color w:val="000000"/>
          <w:szCs w:val="22"/>
          <w:lang w:eastAsia="en-GB"/>
        </w:rPr>
      </w:pPr>
    </w:p>
    <w:p w14:paraId="1F31D066" w14:textId="24E0F325" w:rsidR="0092502A" w:rsidRDefault="00FC6E7B" w:rsidP="00FC6E7B">
      <w:pPr>
        <w:rPr>
          <w:rFonts w:ascii="Calibri" w:eastAsia="Times New Roman" w:hAnsi="Calibri" w:cs="Calibri"/>
          <w:color w:val="000000"/>
          <w:szCs w:val="22"/>
          <w:lang w:eastAsia="en-GB"/>
        </w:rPr>
      </w:pPr>
      <w:r>
        <w:rPr>
          <w:rFonts w:ascii="Calibri" w:eastAsia="Times New Roman" w:hAnsi="Calibri" w:cs="Calibri"/>
          <w:color w:val="000000"/>
          <w:szCs w:val="22"/>
          <w:lang w:eastAsia="en-GB"/>
        </w:rPr>
        <w:t>*Full calculation of the CoG can be cross referenced to the “</w:t>
      </w:r>
      <w:r>
        <w:rPr>
          <w:rFonts w:ascii="Calibri" w:eastAsia="Times New Roman" w:hAnsi="Calibri" w:cs="Calibri"/>
          <w:i/>
          <w:iCs/>
          <w:color w:val="000000"/>
          <w:szCs w:val="22"/>
          <w:lang w:eastAsia="en-GB"/>
        </w:rPr>
        <w:t>CoG Calculator”.</w:t>
      </w:r>
      <w:r w:rsidR="0092502A">
        <w:rPr>
          <w:rFonts w:ascii="Calibri" w:eastAsia="Times New Roman" w:hAnsi="Calibri" w:cs="Calibri"/>
          <w:color w:val="000000"/>
          <w:szCs w:val="22"/>
          <w:lang w:eastAsia="en-GB"/>
        </w:rPr>
        <w:br w:type="page"/>
      </w:r>
    </w:p>
    <w:p w14:paraId="1C6E46C4" w14:textId="37FB673B" w:rsidR="006C1264" w:rsidRDefault="006C1264" w:rsidP="006C1264">
      <w:pPr>
        <w:rPr>
          <w:u w:val="single"/>
        </w:rPr>
      </w:pPr>
      <w:r>
        <w:rPr>
          <w:u w:val="single"/>
        </w:rPr>
        <w:lastRenderedPageBreak/>
        <w:t>Honda CBR600F</w:t>
      </w:r>
    </w:p>
    <w:p w14:paraId="42B417B4" w14:textId="02058749" w:rsidR="00D73501" w:rsidRPr="00D73501" w:rsidRDefault="00D73501" w:rsidP="006C1264">
      <w:r>
        <w:t>The same process as above has been done for this motorcycle.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095606" w14:paraId="604316EC" w14:textId="77777777" w:rsidTr="006F070A">
        <w:tc>
          <w:tcPr>
            <w:tcW w:w="3005" w:type="dxa"/>
          </w:tcPr>
          <w:p w14:paraId="114349C4" w14:textId="77777777" w:rsidR="00095606" w:rsidRDefault="00095606" w:rsidP="006F070A"/>
        </w:tc>
        <w:tc>
          <w:tcPr>
            <w:tcW w:w="3005" w:type="dxa"/>
          </w:tcPr>
          <w:p w14:paraId="5D71AEAE" w14:textId="77777777" w:rsidR="00095606" w:rsidRDefault="00095606" w:rsidP="006F070A">
            <w:r>
              <w:t>Front</w:t>
            </w:r>
          </w:p>
        </w:tc>
        <w:tc>
          <w:tcPr>
            <w:tcW w:w="3006" w:type="dxa"/>
          </w:tcPr>
          <w:p w14:paraId="6D47382D" w14:textId="77777777" w:rsidR="00095606" w:rsidRDefault="00095606" w:rsidP="006F070A">
            <w:r>
              <w:t>Rear</w:t>
            </w:r>
          </w:p>
        </w:tc>
      </w:tr>
      <w:tr w:rsidR="00095606" w14:paraId="2670A7A8" w14:textId="77777777" w:rsidTr="006F070A">
        <w:tc>
          <w:tcPr>
            <w:tcW w:w="3005" w:type="dxa"/>
          </w:tcPr>
          <w:p w14:paraId="08D35040" w14:textId="77777777" w:rsidR="00095606" w:rsidRDefault="00095606" w:rsidP="006F070A">
            <w:r>
              <w:t>Rim size (in)</w:t>
            </w:r>
          </w:p>
        </w:tc>
        <w:tc>
          <w:tcPr>
            <w:tcW w:w="3005" w:type="dxa"/>
          </w:tcPr>
          <w:p w14:paraId="2DBA6C09" w14:textId="77777777" w:rsidR="00095606" w:rsidRDefault="00095606" w:rsidP="006F070A">
            <w:r>
              <w:t>17</w:t>
            </w:r>
          </w:p>
        </w:tc>
        <w:tc>
          <w:tcPr>
            <w:tcW w:w="3006" w:type="dxa"/>
          </w:tcPr>
          <w:p w14:paraId="63CF655E" w14:textId="77777777" w:rsidR="00095606" w:rsidRDefault="00095606" w:rsidP="006F070A">
            <w:r>
              <w:t>17</w:t>
            </w:r>
          </w:p>
        </w:tc>
      </w:tr>
      <w:tr w:rsidR="00095606" w14:paraId="77186816" w14:textId="77777777" w:rsidTr="006F070A">
        <w:tc>
          <w:tcPr>
            <w:tcW w:w="3005" w:type="dxa"/>
          </w:tcPr>
          <w:p w14:paraId="4ADCB012" w14:textId="77777777" w:rsidR="00095606" w:rsidRDefault="00095606" w:rsidP="006F070A">
            <w:r>
              <w:t>Tyre width (mm)</w:t>
            </w:r>
          </w:p>
        </w:tc>
        <w:tc>
          <w:tcPr>
            <w:tcW w:w="3005" w:type="dxa"/>
          </w:tcPr>
          <w:p w14:paraId="0F5B8CCA" w14:textId="6B1648F8" w:rsidR="00095606" w:rsidRDefault="00C326CE" w:rsidP="006F070A">
            <w:r>
              <w:t>120</w:t>
            </w:r>
          </w:p>
        </w:tc>
        <w:tc>
          <w:tcPr>
            <w:tcW w:w="3006" w:type="dxa"/>
          </w:tcPr>
          <w:p w14:paraId="4634EA96" w14:textId="2F3141ED" w:rsidR="00095606" w:rsidRDefault="00C326CE" w:rsidP="006F070A">
            <w:r>
              <w:t>160</w:t>
            </w:r>
          </w:p>
        </w:tc>
      </w:tr>
      <w:tr w:rsidR="00095606" w14:paraId="243FA962" w14:textId="77777777" w:rsidTr="006F070A">
        <w:tc>
          <w:tcPr>
            <w:tcW w:w="3005" w:type="dxa"/>
          </w:tcPr>
          <w:p w14:paraId="7E5E0DE6" w14:textId="77777777" w:rsidR="00095606" w:rsidRDefault="00095606" w:rsidP="006F070A">
            <w:r>
              <w:t>Aspect ratio (%)</w:t>
            </w:r>
          </w:p>
        </w:tc>
        <w:tc>
          <w:tcPr>
            <w:tcW w:w="3005" w:type="dxa"/>
          </w:tcPr>
          <w:p w14:paraId="79481EC5" w14:textId="722A75EC" w:rsidR="00095606" w:rsidRDefault="00C326CE" w:rsidP="006F070A">
            <w:r>
              <w:t>60</w:t>
            </w:r>
          </w:p>
        </w:tc>
        <w:tc>
          <w:tcPr>
            <w:tcW w:w="3006" w:type="dxa"/>
          </w:tcPr>
          <w:p w14:paraId="5ED17343" w14:textId="6F41A575" w:rsidR="00095606" w:rsidRDefault="00C326CE" w:rsidP="006F070A">
            <w:r>
              <w:t>60</w:t>
            </w:r>
          </w:p>
        </w:tc>
      </w:tr>
    </w:tbl>
    <w:p w14:paraId="182AAC03" w14:textId="4307E4DE" w:rsidR="006948D9" w:rsidRPr="006948D9" w:rsidRDefault="00095606" w:rsidP="00095606">
      <w:pPr>
        <w:pStyle w:val="Caption"/>
        <w:jc w:val="center"/>
      </w:pPr>
      <w:r>
        <w:t xml:space="preserve">Table </w:t>
      </w:r>
      <w:r w:rsidR="0064022A">
        <w:fldChar w:fldCharType="begin"/>
      </w:r>
      <w:r w:rsidR="0064022A">
        <w:instrText xml:space="preserve"> SEQ Table \* ARABIC </w:instrText>
      </w:r>
      <w:r w:rsidR="0064022A">
        <w:fldChar w:fldCharType="separate"/>
      </w:r>
      <w:r w:rsidR="009062B0">
        <w:rPr>
          <w:noProof/>
        </w:rPr>
        <w:t>7</w:t>
      </w:r>
      <w:r w:rsidR="0064022A">
        <w:rPr>
          <w:noProof/>
        </w:rPr>
        <w:fldChar w:fldCharType="end"/>
      </w:r>
      <w:r w:rsidR="00B17799">
        <w:t xml:space="preserve"> - </w:t>
      </w:r>
      <w:sdt>
        <w:sdtPr>
          <w:id w:val="7496616"/>
          <w:citation/>
        </w:sdtPr>
        <w:sdtEndPr/>
        <w:sdtContent>
          <w:r w:rsidR="00B17799">
            <w:fldChar w:fldCharType="begin"/>
          </w:r>
          <w:r w:rsidR="00B17799">
            <w:instrText xml:space="preserve"> CITATION Hon95 \l 2057 </w:instrText>
          </w:r>
          <w:r w:rsidR="00B17799">
            <w:fldChar w:fldCharType="separate"/>
          </w:r>
          <w:r w:rsidR="0033305D" w:rsidRPr="0033305D">
            <w:rPr>
              <w:noProof/>
            </w:rPr>
            <w:t>(Honda Motor Corp, 1995)</w:t>
          </w:r>
          <w:r w:rsidR="00B17799">
            <w:fldChar w:fldCharType="end"/>
          </w:r>
        </w:sdtContent>
      </w:sdt>
    </w:p>
    <w:tbl>
      <w:tblPr>
        <w:tblW w:w="5900" w:type="dxa"/>
        <w:jc w:val="center"/>
        <w:tblLook w:val="04A0" w:firstRow="1" w:lastRow="0" w:firstColumn="1" w:lastColumn="0" w:noHBand="0" w:noVBand="1"/>
      </w:tblPr>
      <w:tblGrid>
        <w:gridCol w:w="1540"/>
        <w:gridCol w:w="960"/>
        <w:gridCol w:w="1620"/>
        <w:gridCol w:w="1780"/>
      </w:tblGrid>
      <w:tr w:rsidR="003437D1" w:rsidRPr="003437D1" w14:paraId="7C5866BE" w14:textId="77777777" w:rsidTr="009821C5">
        <w:trPr>
          <w:trHeight w:val="300"/>
          <w:jc w:val="center"/>
        </w:trPr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000000" w:fill="FFE699"/>
            <w:noWrap/>
            <w:vAlign w:val="bottom"/>
            <w:hideMark/>
          </w:tcPr>
          <w:p w14:paraId="779EE0BA" w14:textId="77777777" w:rsidR="003437D1" w:rsidRPr="003437D1" w:rsidRDefault="003437D1" w:rsidP="003437D1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3437D1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E699"/>
            <w:noWrap/>
            <w:vAlign w:val="bottom"/>
            <w:hideMark/>
          </w:tcPr>
          <w:p w14:paraId="25203D01" w14:textId="77777777" w:rsidR="003437D1" w:rsidRPr="003437D1" w:rsidRDefault="003437D1" w:rsidP="003437D1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3437D1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 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E699"/>
            <w:noWrap/>
            <w:vAlign w:val="bottom"/>
            <w:hideMark/>
          </w:tcPr>
          <w:p w14:paraId="60D10589" w14:textId="77777777" w:rsidR="003437D1" w:rsidRPr="003437D1" w:rsidRDefault="003437D1" w:rsidP="003437D1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3437D1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 xml:space="preserve">front 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E699"/>
            <w:noWrap/>
            <w:vAlign w:val="bottom"/>
            <w:hideMark/>
          </w:tcPr>
          <w:p w14:paraId="4DCE3F1F" w14:textId="77777777" w:rsidR="003437D1" w:rsidRPr="003437D1" w:rsidRDefault="003437D1" w:rsidP="003437D1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3437D1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rear</w:t>
            </w:r>
          </w:p>
        </w:tc>
      </w:tr>
      <w:tr w:rsidR="003437D1" w:rsidRPr="003437D1" w14:paraId="7C28180C" w14:textId="77777777" w:rsidTr="009821C5">
        <w:trPr>
          <w:trHeight w:val="300"/>
          <w:jc w:val="center"/>
        </w:trPr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E699"/>
            <w:noWrap/>
            <w:vAlign w:val="bottom"/>
            <w:hideMark/>
          </w:tcPr>
          <w:p w14:paraId="3BC66291" w14:textId="77777777" w:rsidR="003437D1" w:rsidRPr="003437D1" w:rsidRDefault="003437D1" w:rsidP="003437D1">
            <w:pPr>
              <w:spacing w:before="0" w:after="0" w:line="240" w:lineRule="auto"/>
              <w:jc w:val="center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3437D1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overall tyre diamter (m)</w:t>
            </w:r>
          </w:p>
        </w:tc>
        <w:tc>
          <w:tcPr>
            <w:tcW w:w="16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44C0162A" w14:textId="77777777" w:rsidR="003437D1" w:rsidRPr="003437D1" w:rsidRDefault="003437D1" w:rsidP="003437D1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3437D1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0.5758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181F19A9" w14:textId="77777777" w:rsidR="003437D1" w:rsidRPr="003437D1" w:rsidRDefault="003437D1" w:rsidP="003437D1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3437D1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0.6238</w:t>
            </w:r>
          </w:p>
        </w:tc>
      </w:tr>
      <w:tr w:rsidR="003437D1" w:rsidRPr="003437D1" w14:paraId="0FE54AD5" w14:textId="77777777" w:rsidTr="009821C5">
        <w:trPr>
          <w:trHeight w:val="300"/>
          <w:jc w:val="center"/>
        </w:trPr>
        <w:tc>
          <w:tcPr>
            <w:tcW w:w="2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E699"/>
            <w:noWrap/>
            <w:vAlign w:val="bottom"/>
            <w:hideMark/>
          </w:tcPr>
          <w:p w14:paraId="292F7248" w14:textId="77777777" w:rsidR="003437D1" w:rsidRPr="003437D1" w:rsidRDefault="003437D1" w:rsidP="003437D1">
            <w:pPr>
              <w:spacing w:before="0" w:after="0" w:line="240" w:lineRule="auto"/>
              <w:jc w:val="center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3437D1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overall tyre diamter (in)</w:t>
            </w:r>
          </w:p>
        </w:tc>
        <w:tc>
          <w:tcPr>
            <w:tcW w:w="16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1C3FF99E" w14:textId="77777777" w:rsidR="003437D1" w:rsidRPr="003437D1" w:rsidRDefault="003437D1" w:rsidP="003437D1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3437D1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22.66929134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5D57E47C" w14:textId="77777777" w:rsidR="003437D1" w:rsidRPr="003437D1" w:rsidRDefault="003437D1" w:rsidP="003437D1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3437D1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24.55905512</w:t>
            </w:r>
          </w:p>
        </w:tc>
      </w:tr>
    </w:tbl>
    <w:p w14:paraId="08F1BDC2" w14:textId="058F0D86" w:rsidR="00EA301B" w:rsidRDefault="009821C5" w:rsidP="009821C5">
      <w:pPr>
        <w:pStyle w:val="Caption"/>
        <w:jc w:val="center"/>
      </w:pPr>
      <w:r>
        <w:t xml:space="preserve">Table </w:t>
      </w:r>
      <w:r w:rsidR="0064022A">
        <w:fldChar w:fldCharType="begin"/>
      </w:r>
      <w:r w:rsidR="0064022A">
        <w:instrText xml:space="preserve"> SEQ Table \* ARABIC </w:instrText>
      </w:r>
      <w:r w:rsidR="0064022A">
        <w:fldChar w:fldCharType="separate"/>
      </w:r>
      <w:r w:rsidR="009062B0">
        <w:rPr>
          <w:noProof/>
        </w:rPr>
        <w:t>8</w:t>
      </w:r>
      <w:r w:rsidR="0064022A">
        <w:rPr>
          <w:noProof/>
        </w:rPr>
        <w:fldChar w:fldCharType="end"/>
      </w:r>
    </w:p>
    <w:tbl>
      <w:tblPr>
        <w:tblW w:w="5500" w:type="dxa"/>
        <w:jc w:val="center"/>
        <w:tblLook w:val="04A0" w:firstRow="1" w:lastRow="0" w:firstColumn="1" w:lastColumn="0" w:noHBand="0" w:noVBand="1"/>
      </w:tblPr>
      <w:tblGrid>
        <w:gridCol w:w="3200"/>
        <w:gridCol w:w="2300"/>
      </w:tblGrid>
      <w:tr w:rsidR="00EA301B" w:rsidRPr="00EA301B" w14:paraId="57ED79AD" w14:textId="77777777" w:rsidTr="00EA301B">
        <w:trPr>
          <w:trHeight w:val="300"/>
          <w:jc w:val="center"/>
        </w:trPr>
        <w:tc>
          <w:tcPr>
            <w:tcW w:w="3200" w:type="dxa"/>
            <w:tcBorders>
              <w:top w:val="nil"/>
              <w:left w:val="nil"/>
              <w:bottom w:val="nil"/>
              <w:right w:val="nil"/>
            </w:tcBorders>
            <w:shd w:val="clear" w:color="000000" w:fill="FFD966"/>
            <w:noWrap/>
            <w:vAlign w:val="bottom"/>
            <w:hideMark/>
          </w:tcPr>
          <w:p w14:paraId="6749FB2D" w14:textId="77777777" w:rsidR="00EA301B" w:rsidRPr="00EA301B" w:rsidRDefault="00EA301B" w:rsidP="00EA301B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EA301B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Average Wheel Radius (m)</w:t>
            </w:r>
          </w:p>
        </w:tc>
        <w:tc>
          <w:tcPr>
            <w:tcW w:w="23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E699"/>
            <w:noWrap/>
            <w:vAlign w:val="bottom"/>
            <w:hideMark/>
          </w:tcPr>
          <w:p w14:paraId="1C35D307" w14:textId="77777777" w:rsidR="00EA301B" w:rsidRPr="00EA301B" w:rsidRDefault="00EA301B" w:rsidP="00EA301B">
            <w:pPr>
              <w:spacing w:before="0" w:after="0" w:line="240" w:lineRule="auto"/>
              <w:jc w:val="center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EA301B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0.2999</w:t>
            </w:r>
          </w:p>
        </w:tc>
      </w:tr>
    </w:tbl>
    <w:p w14:paraId="7E9328FC" w14:textId="513B0649" w:rsidR="00716EB9" w:rsidRDefault="00EA301B" w:rsidP="00EA301B">
      <w:pPr>
        <w:pStyle w:val="Caption"/>
        <w:jc w:val="center"/>
      </w:pPr>
      <w:r>
        <w:t xml:space="preserve">Table </w:t>
      </w:r>
      <w:r w:rsidR="0064022A">
        <w:fldChar w:fldCharType="begin"/>
      </w:r>
      <w:r w:rsidR="0064022A">
        <w:instrText xml:space="preserve"> SEQ Table \* ARABIC </w:instrText>
      </w:r>
      <w:r w:rsidR="0064022A">
        <w:fldChar w:fldCharType="separate"/>
      </w:r>
      <w:r w:rsidR="009062B0">
        <w:rPr>
          <w:noProof/>
        </w:rPr>
        <w:t>9</w:t>
      </w:r>
      <w:r w:rsidR="0064022A">
        <w:rPr>
          <w:noProof/>
        </w:rPr>
        <w:fldChar w:fldCharType="end"/>
      </w:r>
    </w:p>
    <w:tbl>
      <w:tblPr>
        <w:tblW w:w="5500" w:type="dxa"/>
        <w:jc w:val="center"/>
        <w:tblLook w:val="04A0" w:firstRow="1" w:lastRow="0" w:firstColumn="1" w:lastColumn="0" w:noHBand="0" w:noVBand="1"/>
      </w:tblPr>
      <w:tblGrid>
        <w:gridCol w:w="3200"/>
        <w:gridCol w:w="1256"/>
        <w:gridCol w:w="1044"/>
      </w:tblGrid>
      <w:tr w:rsidR="00716EB9" w:rsidRPr="00716EB9" w14:paraId="3125C64D" w14:textId="77777777" w:rsidTr="00716EB9">
        <w:trPr>
          <w:trHeight w:val="300"/>
          <w:jc w:val="center"/>
        </w:trPr>
        <w:tc>
          <w:tcPr>
            <w:tcW w:w="3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58A844" w14:textId="00B8C0E6" w:rsidR="00716EB9" w:rsidRPr="00716EB9" w:rsidRDefault="00716EB9" w:rsidP="00716EB9">
            <w:pPr>
              <w:spacing w:before="0" w:after="0" w:line="240" w:lineRule="auto"/>
              <w:rPr>
                <w:rFonts w:ascii="Times New Roman" w:eastAsia="Times New Roman" w:hAnsi="Times New Roman" w:cs="Times New Roman"/>
                <w:sz w:val="20"/>
                <w:szCs w:val="24"/>
                <w:lang w:eastAsia="en-GB"/>
              </w:rPr>
            </w:pPr>
            <w:r>
              <w:br w:type="page"/>
            </w:r>
          </w:p>
        </w:tc>
        <w:tc>
          <w:tcPr>
            <w:tcW w:w="23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D966"/>
            <w:noWrap/>
            <w:vAlign w:val="bottom"/>
            <w:hideMark/>
          </w:tcPr>
          <w:p w14:paraId="413BE0A4" w14:textId="77777777" w:rsidR="00716EB9" w:rsidRPr="00716EB9" w:rsidRDefault="00716EB9" w:rsidP="00716EB9">
            <w:pPr>
              <w:spacing w:before="0" w:after="0" w:line="240" w:lineRule="auto"/>
              <w:jc w:val="center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716EB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no rider</w:t>
            </w:r>
          </w:p>
        </w:tc>
      </w:tr>
      <w:tr w:rsidR="00716EB9" w:rsidRPr="00716EB9" w14:paraId="63A31305" w14:textId="77777777" w:rsidTr="00716EB9">
        <w:trPr>
          <w:trHeight w:val="300"/>
          <w:jc w:val="center"/>
        </w:trPr>
        <w:tc>
          <w:tcPr>
            <w:tcW w:w="3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354B4C" w14:textId="77777777" w:rsidR="00716EB9" w:rsidRPr="00716EB9" w:rsidRDefault="00716EB9" w:rsidP="00716EB9">
            <w:pPr>
              <w:spacing w:before="0" w:after="0" w:line="240" w:lineRule="auto"/>
              <w:jc w:val="center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</w:p>
        </w:tc>
        <w:tc>
          <w:tcPr>
            <w:tcW w:w="125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E699"/>
            <w:noWrap/>
            <w:vAlign w:val="bottom"/>
            <w:hideMark/>
          </w:tcPr>
          <w:p w14:paraId="4496557C" w14:textId="77777777" w:rsidR="00716EB9" w:rsidRPr="00716EB9" w:rsidRDefault="00716EB9" w:rsidP="00716EB9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716EB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front</w:t>
            </w:r>
          </w:p>
        </w:tc>
        <w:tc>
          <w:tcPr>
            <w:tcW w:w="10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E699"/>
            <w:noWrap/>
            <w:vAlign w:val="bottom"/>
            <w:hideMark/>
          </w:tcPr>
          <w:p w14:paraId="565A5CB3" w14:textId="77777777" w:rsidR="00716EB9" w:rsidRPr="00716EB9" w:rsidRDefault="00716EB9" w:rsidP="00716EB9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716EB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rear</w:t>
            </w:r>
          </w:p>
        </w:tc>
      </w:tr>
      <w:tr w:rsidR="00716EB9" w:rsidRPr="00716EB9" w14:paraId="6D3B6629" w14:textId="77777777" w:rsidTr="00716EB9">
        <w:trPr>
          <w:trHeight w:val="300"/>
          <w:jc w:val="center"/>
        </w:trPr>
        <w:tc>
          <w:tcPr>
            <w:tcW w:w="3200" w:type="dxa"/>
            <w:tcBorders>
              <w:top w:val="nil"/>
              <w:left w:val="nil"/>
              <w:bottom w:val="nil"/>
              <w:right w:val="nil"/>
            </w:tcBorders>
            <w:shd w:val="clear" w:color="000000" w:fill="FFD966"/>
            <w:noWrap/>
            <w:vAlign w:val="bottom"/>
            <w:hideMark/>
          </w:tcPr>
          <w:p w14:paraId="021D9869" w14:textId="77777777" w:rsidR="00716EB9" w:rsidRPr="00716EB9" w:rsidRDefault="00716EB9" w:rsidP="00716EB9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716EB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level weight (Kg)</w:t>
            </w:r>
          </w:p>
        </w:tc>
        <w:tc>
          <w:tcPr>
            <w:tcW w:w="125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446CB5B5" w14:textId="77777777" w:rsidR="00716EB9" w:rsidRPr="00716EB9" w:rsidRDefault="00716EB9" w:rsidP="00716EB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716EB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94</w:t>
            </w:r>
          </w:p>
        </w:tc>
        <w:tc>
          <w:tcPr>
            <w:tcW w:w="10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8CBAD"/>
            <w:noWrap/>
            <w:vAlign w:val="bottom"/>
            <w:hideMark/>
          </w:tcPr>
          <w:p w14:paraId="1983B820" w14:textId="77777777" w:rsidR="00716EB9" w:rsidRPr="00716EB9" w:rsidRDefault="00716EB9" w:rsidP="00716EB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716EB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82</w:t>
            </w:r>
          </w:p>
        </w:tc>
      </w:tr>
      <w:tr w:rsidR="00716EB9" w:rsidRPr="00716EB9" w14:paraId="30A16422" w14:textId="77777777" w:rsidTr="00716EB9">
        <w:trPr>
          <w:trHeight w:val="300"/>
          <w:jc w:val="center"/>
        </w:trPr>
        <w:tc>
          <w:tcPr>
            <w:tcW w:w="3200" w:type="dxa"/>
            <w:tcBorders>
              <w:top w:val="nil"/>
              <w:left w:val="nil"/>
              <w:bottom w:val="nil"/>
              <w:right w:val="nil"/>
            </w:tcBorders>
            <w:shd w:val="clear" w:color="000000" w:fill="FFD966"/>
            <w:noWrap/>
            <w:vAlign w:val="bottom"/>
            <w:hideMark/>
          </w:tcPr>
          <w:p w14:paraId="1ACB1820" w14:textId="77777777" w:rsidR="00716EB9" w:rsidRPr="00716EB9" w:rsidRDefault="00716EB9" w:rsidP="00716EB9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716EB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Lifted Weight (Kg)</w:t>
            </w:r>
          </w:p>
        </w:tc>
        <w:tc>
          <w:tcPr>
            <w:tcW w:w="125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7C694662" w14:textId="77777777" w:rsidR="00716EB9" w:rsidRPr="00716EB9" w:rsidRDefault="00716EB9" w:rsidP="00716EB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716EB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98.5</w:t>
            </w:r>
          </w:p>
        </w:tc>
        <w:tc>
          <w:tcPr>
            <w:tcW w:w="10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8CBAD"/>
            <w:noWrap/>
            <w:vAlign w:val="bottom"/>
            <w:hideMark/>
          </w:tcPr>
          <w:p w14:paraId="6DBE17BB" w14:textId="77777777" w:rsidR="00716EB9" w:rsidRPr="00716EB9" w:rsidRDefault="00716EB9" w:rsidP="00716EB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716EB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80</w:t>
            </w:r>
          </w:p>
        </w:tc>
      </w:tr>
      <w:tr w:rsidR="00716EB9" w:rsidRPr="00716EB9" w14:paraId="03436B4A" w14:textId="77777777" w:rsidTr="00716EB9">
        <w:trPr>
          <w:trHeight w:val="300"/>
          <w:jc w:val="center"/>
        </w:trPr>
        <w:tc>
          <w:tcPr>
            <w:tcW w:w="3200" w:type="dxa"/>
            <w:tcBorders>
              <w:top w:val="nil"/>
              <w:left w:val="nil"/>
              <w:bottom w:val="nil"/>
              <w:right w:val="nil"/>
            </w:tcBorders>
            <w:shd w:val="clear" w:color="000000" w:fill="FFD966"/>
            <w:noWrap/>
            <w:vAlign w:val="bottom"/>
            <w:hideMark/>
          </w:tcPr>
          <w:p w14:paraId="3A8B484A" w14:textId="77777777" w:rsidR="00716EB9" w:rsidRPr="00716EB9" w:rsidRDefault="00716EB9" w:rsidP="00716EB9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716EB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total level weight (Kg)</w:t>
            </w:r>
          </w:p>
        </w:tc>
        <w:tc>
          <w:tcPr>
            <w:tcW w:w="23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0C6113DB" w14:textId="77777777" w:rsidR="00716EB9" w:rsidRPr="00716EB9" w:rsidRDefault="00716EB9" w:rsidP="00716EB9">
            <w:pPr>
              <w:spacing w:before="0" w:after="0" w:line="240" w:lineRule="auto"/>
              <w:jc w:val="center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716EB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176</w:t>
            </w:r>
          </w:p>
        </w:tc>
      </w:tr>
      <w:tr w:rsidR="00716EB9" w:rsidRPr="00716EB9" w14:paraId="695554C0" w14:textId="77777777" w:rsidTr="00716EB9">
        <w:trPr>
          <w:trHeight w:val="300"/>
          <w:jc w:val="center"/>
        </w:trPr>
        <w:tc>
          <w:tcPr>
            <w:tcW w:w="3200" w:type="dxa"/>
            <w:tcBorders>
              <w:top w:val="nil"/>
              <w:left w:val="nil"/>
              <w:bottom w:val="nil"/>
              <w:right w:val="nil"/>
            </w:tcBorders>
            <w:shd w:val="clear" w:color="000000" w:fill="FFD966"/>
            <w:noWrap/>
            <w:vAlign w:val="bottom"/>
            <w:hideMark/>
          </w:tcPr>
          <w:p w14:paraId="4C77A83C" w14:textId="77777777" w:rsidR="00716EB9" w:rsidRPr="00716EB9" w:rsidRDefault="00716EB9" w:rsidP="00716EB9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716EB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total lifted weight (Kg)</w:t>
            </w:r>
          </w:p>
        </w:tc>
        <w:tc>
          <w:tcPr>
            <w:tcW w:w="23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257DE20A" w14:textId="77777777" w:rsidR="00716EB9" w:rsidRPr="00716EB9" w:rsidRDefault="00716EB9" w:rsidP="00716EB9">
            <w:pPr>
              <w:spacing w:before="0" w:after="0" w:line="240" w:lineRule="auto"/>
              <w:jc w:val="center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716EB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178.5</w:t>
            </w:r>
          </w:p>
        </w:tc>
      </w:tr>
    </w:tbl>
    <w:p w14:paraId="77901208" w14:textId="20C0715D" w:rsidR="00716EB9" w:rsidRDefault="00716EB9" w:rsidP="00716EB9">
      <w:pPr>
        <w:pStyle w:val="Caption"/>
        <w:jc w:val="center"/>
      </w:pPr>
      <w:r>
        <w:t xml:space="preserve">Table </w:t>
      </w:r>
      <w:r w:rsidR="0064022A">
        <w:fldChar w:fldCharType="begin"/>
      </w:r>
      <w:r w:rsidR="0064022A">
        <w:instrText xml:space="preserve"> SEQ Table \* ARABIC </w:instrText>
      </w:r>
      <w:r w:rsidR="0064022A">
        <w:fldChar w:fldCharType="separate"/>
      </w:r>
      <w:r w:rsidR="009062B0">
        <w:rPr>
          <w:noProof/>
        </w:rPr>
        <w:t>10</w:t>
      </w:r>
      <w:r w:rsidR="0064022A">
        <w:rPr>
          <w:noProof/>
        </w:rPr>
        <w:fldChar w:fldCharType="end"/>
      </w:r>
    </w:p>
    <w:p w14:paraId="6D10AAAC" w14:textId="46C8A032" w:rsidR="00716EB9" w:rsidRDefault="00716EB9" w:rsidP="00716EB9">
      <w:pPr>
        <w:tabs>
          <w:tab w:val="left" w:pos="3530"/>
        </w:tabs>
        <w:rPr>
          <w:rFonts w:ascii="Calibri" w:eastAsia="Times New Roman" w:hAnsi="Calibri" w:cs="Calibri"/>
          <w:color w:val="000000"/>
          <w:szCs w:val="22"/>
          <w:lang w:eastAsia="en-GB"/>
        </w:rPr>
      </w:pPr>
      <w:r>
        <w:rPr>
          <w:rFonts w:ascii="Calibri" w:eastAsia="Times New Roman" w:hAnsi="Calibri" w:cs="Calibri"/>
          <w:color w:val="000000"/>
          <w:szCs w:val="22"/>
          <w:lang w:eastAsia="en-GB"/>
        </w:rPr>
        <w:t xml:space="preserve">Using data above to calculate X-CoG using </w:t>
      </w:r>
      <w:r w:rsidRPr="00F73AC8">
        <w:rPr>
          <w:rFonts w:ascii="Calibri" w:eastAsia="Times New Roman" w:hAnsi="Calibri" w:cs="Calibri"/>
          <w:i/>
          <w:iCs/>
          <w:color w:val="000000"/>
          <w:szCs w:val="22"/>
          <w:lang w:eastAsia="en-GB"/>
        </w:rPr>
        <w:fldChar w:fldCharType="begin"/>
      </w:r>
      <w:r w:rsidRPr="00F73AC8">
        <w:rPr>
          <w:rFonts w:ascii="Calibri" w:eastAsia="Times New Roman" w:hAnsi="Calibri" w:cs="Calibri"/>
          <w:i/>
          <w:iCs/>
          <w:color w:val="000000"/>
          <w:szCs w:val="22"/>
          <w:lang w:eastAsia="en-GB"/>
        </w:rPr>
        <w:instrText xml:space="preserve"> REF _Ref121908247  \* MERGEFORMAT </w:instrText>
      </w:r>
      <w:r w:rsidRPr="00F73AC8">
        <w:rPr>
          <w:rFonts w:ascii="Calibri" w:eastAsia="Times New Roman" w:hAnsi="Calibri" w:cs="Calibri"/>
          <w:i/>
          <w:iCs/>
          <w:color w:val="000000"/>
          <w:szCs w:val="22"/>
          <w:lang w:eastAsia="en-GB"/>
        </w:rPr>
        <w:fldChar w:fldCharType="separate"/>
      </w:r>
      <w:r w:rsidRPr="00F73AC8">
        <w:rPr>
          <w:i/>
          <w:iCs/>
        </w:rPr>
        <w:t xml:space="preserve">Equation </w:t>
      </w:r>
      <w:r w:rsidRPr="00F73AC8">
        <w:rPr>
          <w:i/>
          <w:iCs/>
          <w:noProof/>
        </w:rPr>
        <w:t>1</w:t>
      </w:r>
      <w:r w:rsidRPr="00F73AC8">
        <w:rPr>
          <w:rFonts w:ascii="Calibri" w:eastAsia="Times New Roman" w:hAnsi="Calibri" w:cs="Calibri"/>
          <w:i/>
          <w:iCs/>
          <w:color w:val="000000"/>
          <w:szCs w:val="22"/>
          <w:lang w:eastAsia="en-GB"/>
        </w:rPr>
        <w:fldChar w:fldCharType="end"/>
      </w:r>
      <w:r w:rsidRPr="00F73AC8">
        <w:rPr>
          <w:rFonts w:ascii="Calibri" w:eastAsia="Times New Roman" w:hAnsi="Calibri" w:cs="Calibri"/>
          <w:i/>
          <w:iCs/>
          <w:color w:val="000000"/>
          <w:szCs w:val="22"/>
          <w:lang w:eastAsia="en-GB"/>
        </w:rPr>
        <w:t>,</w:t>
      </w:r>
    </w:p>
    <w:p w14:paraId="33708CBC" w14:textId="1F435633" w:rsidR="00716EB9" w:rsidRPr="009D6D4A" w:rsidRDefault="00716EB9" w:rsidP="00716EB9">
      <w:pPr>
        <w:tabs>
          <w:tab w:val="left" w:pos="3530"/>
        </w:tabs>
        <w:rPr>
          <w:rFonts w:ascii="Calibri" w:eastAsia="Times New Roman" w:hAnsi="Calibri" w:cs="Calibri"/>
          <w:color w:val="000000"/>
          <w:szCs w:val="22"/>
          <w:lang w:eastAsia="en-GB"/>
        </w:rPr>
      </w:pPr>
      <m:oMathPara>
        <m:oMath>
          <m:r>
            <w:rPr>
              <w:rFonts w:ascii="Cambria Math" w:hAnsi="Cambria Math"/>
            </w:rPr>
            <m:t xml:space="preserve">X-CoG=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82×1.405</m:t>
              </m:r>
            </m:num>
            <m:den>
              <m:r>
                <w:rPr>
                  <w:rFonts w:ascii="Cambria Math" w:hAnsi="Cambria Math"/>
                </w:rPr>
                <m:t>176</m:t>
              </m:r>
            </m:den>
          </m:f>
        </m:oMath>
      </m:oMathPara>
    </w:p>
    <w:p w14:paraId="7FD3D2B2" w14:textId="226ACB61" w:rsidR="00716EB9" w:rsidRPr="005E4641" w:rsidRDefault="00716EB9" w:rsidP="00716EB9">
      <w:pPr>
        <w:rPr>
          <w:rFonts w:ascii="Calibri" w:eastAsia="Times New Roman" w:hAnsi="Calibri" w:cs="Calibri"/>
          <w:color w:val="000000"/>
          <w:szCs w:val="22"/>
          <w:lang w:eastAsia="en-GB"/>
        </w:rPr>
      </w:pPr>
      <w:r>
        <w:rPr>
          <w:rFonts w:ascii="Calibri" w:eastAsia="Times New Roman" w:hAnsi="Calibri" w:cs="Calibri"/>
          <w:color w:val="000000"/>
          <w:szCs w:val="22"/>
          <w:lang w:eastAsia="en-GB"/>
        </w:rPr>
        <w:t>X – CoG =</w:t>
      </w:r>
      <w:r w:rsidRPr="005E4641">
        <w:rPr>
          <w:rFonts w:ascii="Calibri" w:hAnsi="Calibri" w:cs="Calibri"/>
          <w:color w:val="000000"/>
          <w:szCs w:val="22"/>
        </w:rPr>
        <w:t xml:space="preserve"> </w:t>
      </w:r>
      <w:r w:rsidR="00887B4E" w:rsidRPr="00887B4E">
        <w:rPr>
          <w:rFonts w:ascii="Calibri" w:eastAsia="Times New Roman" w:hAnsi="Calibri" w:cs="Calibri"/>
          <w:color w:val="000000"/>
          <w:szCs w:val="22"/>
          <w:lang w:eastAsia="en-GB"/>
        </w:rPr>
        <w:t>0.654602</w:t>
      </w:r>
      <w:r w:rsidR="00887B4E">
        <w:rPr>
          <w:rFonts w:ascii="Calibri" w:eastAsia="Times New Roman" w:hAnsi="Calibri" w:cs="Calibri"/>
          <w:color w:val="000000"/>
          <w:szCs w:val="22"/>
          <w:lang w:eastAsia="en-GB"/>
        </w:rPr>
        <w:t>m</w:t>
      </w:r>
      <w:r>
        <w:rPr>
          <w:rFonts w:ascii="Calibri" w:eastAsia="Times New Roman" w:hAnsi="Calibri" w:cs="Calibri"/>
          <w:color w:val="000000"/>
          <w:szCs w:val="22"/>
          <w:lang w:eastAsia="en-GB"/>
        </w:rPr>
        <w:t xml:space="preserve"> from the front axle/contact patch.</w:t>
      </w:r>
    </w:p>
    <w:p w14:paraId="7C470506" w14:textId="19B67D53" w:rsidR="00716EB9" w:rsidRDefault="00716EB9" w:rsidP="00716EB9">
      <w:pPr>
        <w:tabs>
          <w:tab w:val="left" w:pos="3530"/>
        </w:tabs>
        <w:rPr>
          <w:rFonts w:ascii="Calibri" w:eastAsia="Times New Roman" w:hAnsi="Calibri" w:cs="Calibri"/>
          <w:color w:val="000000"/>
          <w:szCs w:val="22"/>
          <w:lang w:eastAsia="en-GB"/>
        </w:rPr>
      </w:pPr>
      <w:r>
        <w:rPr>
          <w:rFonts w:ascii="Calibri" w:eastAsia="Times New Roman" w:hAnsi="Calibri" w:cs="Calibri"/>
          <w:color w:val="000000"/>
          <w:szCs w:val="22"/>
          <w:lang w:eastAsia="en-GB"/>
        </w:rPr>
        <w:t xml:space="preserve">Using data above to calculate </w:t>
      </w:r>
      <w:r>
        <w:rPr>
          <w:rFonts w:ascii="Calibri" w:eastAsia="Times New Roman" w:hAnsi="Calibri" w:cs="Calibri"/>
          <w:i/>
          <w:iCs/>
          <w:color w:val="000000"/>
          <w:szCs w:val="22"/>
          <w:lang w:eastAsia="en-GB"/>
        </w:rPr>
        <w:t>Y</w:t>
      </w:r>
      <w:r>
        <w:rPr>
          <w:rFonts w:ascii="Calibri" w:eastAsia="Times New Roman" w:hAnsi="Calibri" w:cs="Calibri"/>
          <w:color w:val="000000"/>
          <w:szCs w:val="22"/>
          <w:lang w:eastAsia="en-GB"/>
        </w:rPr>
        <w:t xml:space="preserve">-CoG using </w:t>
      </w:r>
      <w:r>
        <w:rPr>
          <w:rFonts w:ascii="Calibri" w:eastAsia="Times New Roman" w:hAnsi="Calibri" w:cs="Calibri"/>
          <w:i/>
          <w:iCs/>
          <w:color w:val="000000"/>
          <w:szCs w:val="22"/>
          <w:lang w:eastAsia="en-GB"/>
        </w:rPr>
        <w:t>Equation 2</w:t>
      </w:r>
      <w:r>
        <w:rPr>
          <w:rFonts w:ascii="Calibri" w:eastAsia="Times New Roman" w:hAnsi="Calibri" w:cs="Calibri"/>
          <w:color w:val="000000"/>
          <w:szCs w:val="22"/>
          <w:lang w:eastAsia="en-GB"/>
        </w:rPr>
        <w:t>,</w:t>
      </w:r>
    </w:p>
    <w:p w14:paraId="4B98BBE1" w14:textId="27769339" w:rsidR="00716EB9" w:rsidRDefault="00716EB9" w:rsidP="00716EB9">
      <w:pPr>
        <w:pStyle w:val="Caption"/>
        <w:rPr>
          <w:sz w:val="18"/>
        </w:rPr>
      </w:pPr>
      <m:oMathPara>
        <m:oMath>
          <m:r>
            <m:rPr>
              <m:sty m:val="bi"/>
            </m:rPr>
            <w:rPr>
              <w:rFonts w:ascii="Cambria Math" w:hAnsi="Cambria Math"/>
              <w:color w:val="000000" w:themeColor="text1"/>
              <w:sz w:val="18"/>
            </w:rPr>
            <m:t xml:space="preserve">Y-CoG= </m:t>
          </m:r>
          <m:f>
            <m:fPr>
              <m:ctrlPr>
                <w:rPr>
                  <w:rFonts w:ascii="Cambria Math" w:hAnsi="Cambria Math"/>
                  <w:b w:val="0"/>
                  <w:bCs w:val="0"/>
                  <w:i/>
                  <w:color w:val="000000" w:themeColor="text1"/>
                  <w:sz w:val="18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color w:val="000000" w:themeColor="text1"/>
                  <w:sz w:val="18"/>
                </w:rPr>
                <m:t>1.405 ×</m:t>
              </m:r>
              <m:d>
                <m:dPr>
                  <m:ctrlPr>
                    <w:rPr>
                      <w:rFonts w:ascii="Cambria Math" w:hAnsi="Cambria Math"/>
                      <w:i/>
                      <w:color w:val="000000" w:themeColor="text1"/>
                      <w:sz w:val="18"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color w:val="000000" w:themeColor="text1"/>
                      <w:sz w:val="18"/>
                    </w:rPr>
                    <m:t>82-80</m:t>
                  </m:r>
                </m:e>
              </m:d>
            </m:num>
            <m:den>
              <m:r>
                <m:rPr>
                  <m:sty m:val="bi"/>
                </m:rPr>
                <w:rPr>
                  <w:rFonts w:ascii="Cambria Math" w:hAnsi="Cambria Math"/>
                  <w:color w:val="000000" w:themeColor="text1"/>
                  <w:sz w:val="18"/>
                </w:rPr>
                <m:t>176×tan13.92811223</m:t>
              </m:r>
            </m:den>
          </m:f>
          <m:r>
            <m:rPr>
              <m:sty m:val="bi"/>
            </m:rPr>
            <w:rPr>
              <w:rFonts w:ascii="Cambria Math" w:hAnsi="Cambria Math"/>
              <w:color w:val="000000" w:themeColor="text1"/>
              <w:sz w:val="18"/>
            </w:rPr>
            <m:t>+0.2999</m:t>
          </m:r>
        </m:oMath>
      </m:oMathPara>
    </w:p>
    <w:p w14:paraId="16C6002C" w14:textId="77777777" w:rsidR="00372F30" w:rsidRDefault="00716EB9" w:rsidP="00372F30">
      <w:pPr>
        <w:rPr>
          <w:rFonts w:ascii="Calibri" w:eastAsia="Times New Roman" w:hAnsi="Calibri" w:cs="Calibri"/>
          <w:color w:val="000000"/>
          <w:szCs w:val="22"/>
          <w:lang w:eastAsia="en-GB"/>
        </w:rPr>
      </w:pPr>
      <w:r>
        <w:rPr>
          <w:rFonts w:ascii="Calibri" w:eastAsia="Times New Roman" w:hAnsi="Calibri" w:cs="Calibri"/>
          <w:color w:val="000000"/>
          <w:szCs w:val="22"/>
          <w:lang w:eastAsia="en-GB"/>
        </w:rPr>
        <w:t xml:space="preserve">Y – CoG </w:t>
      </w:r>
      <w:r w:rsidR="00AA596C">
        <w:rPr>
          <w:rFonts w:ascii="Calibri" w:eastAsia="Times New Roman" w:hAnsi="Calibri" w:cs="Calibri"/>
          <w:color w:val="000000"/>
          <w:szCs w:val="22"/>
          <w:lang w:eastAsia="en-GB"/>
        </w:rPr>
        <w:t>=</w:t>
      </w:r>
      <w:r w:rsidR="00AA596C" w:rsidRPr="00AA596C">
        <w:rPr>
          <w:rFonts w:ascii="Calibri" w:hAnsi="Calibri" w:cs="Calibri"/>
          <w:color w:val="000000"/>
          <w:szCs w:val="22"/>
        </w:rPr>
        <w:t xml:space="preserve"> </w:t>
      </w:r>
      <w:r w:rsidR="00AA596C" w:rsidRPr="00AA596C">
        <w:rPr>
          <w:rFonts w:ascii="Calibri" w:eastAsia="Times New Roman" w:hAnsi="Calibri" w:cs="Calibri"/>
          <w:color w:val="000000"/>
          <w:szCs w:val="22"/>
          <w:lang w:eastAsia="en-GB"/>
        </w:rPr>
        <w:t>0.37515607</w:t>
      </w:r>
      <w:r w:rsidR="00AA596C">
        <w:rPr>
          <w:rFonts w:ascii="Calibri" w:eastAsia="Times New Roman" w:hAnsi="Calibri" w:cs="Calibri"/>
          <w:color w:val="000000"/>
          <w:szCs w:val="22"/>
          <w:lang w:eastAsia="en-GB"/>
        </w:rPr>
        <w:t>m</w:t>
      </w:r>
      <w:r>
        <w:rPr>
          <w:rFonts w:ascii="Calibri" w:eastAsia="Times New Roman" w:hAnsi="Calibri" w:cs="Calibri"/>
          <w:color w:val="000000"/>
          <w:szCs w:val="22"/>
          <w:lang w:eastAsia="en-GB"/>
        </w:rPr>
        <w:t xml:space="preserve"> from the ground / contact surface.</w:t>
      </w:r>
    </w:p>
    <w:p w14:paraId="5263B4FB" w14:textId="48A28E9D" w:rsidR="00FA7FDF" w:rsidRDefault="00372F30" w:rsidP="00372F30">
      <w:pPr>
        <w:rPr>
          <w:rFonts w:ascii="Calibri" w:eastAsia="Times New Roman" w:hAnsi="Calibri" w:cs="Calibri"/>
          <w:color w:val="000000"/>
          <w:szCs w:val="22"/>
          <w:lang w:eastAsia="en-GB"/>
        </w:rPr>
      </w:pPr>
      <w:r>
        <w:rPr>
          <w:rFonts w:ascii="Calibri" w:eastAsia="Times New Roman" w:hAnsi="Calibri" w:cs="Calibri"/>
          <w:color w:val="000000"/>
          <w:szCs w:val="22"/>
          <w:lang w:eastAsia="en-GB"/>
        </w:rPr>
        <w:t xml:space="preserve">CoG has been plotted on the schematic diagram, </w:t>
      </w:r>
      <w:r>
        <w:rPr>
          <w:rFonts w:ascii="Calibri" w:eastAsia="Times New Roman" w:hAnsi="Calibri" w:cs="Calibri"/>
          <w:i/>
          <w:iCs/>
          <w:color w:val="000000"/>
          <w:szCs w:val="22"/>
          <w:lang w:eastAsia="en-GB"/>
        </w:rPr>
        <w:fldChar w:fldCharType="begin"/>
      </w:r>
      <w:r>
        <w:rPr>
          <w:rFonts w:ascii="Calibri" w:eastAsia="Times New Roman" w:hAnsi="Calibri" w:cs="Calibri"/>
          <w:color w:val="000000"/>
          <w:szCs w:val="22"/>
          <w:lang w:eastAsia="en-GB"/>
        </w:rPr>
        <w:instrText xml:space="preserve"> REF _Ref121909516  \* MERGEFORMAT </w:instrText>
      </w:r>
      <w:r>
        <w:rPr>
          <w:rFonts w:ascii="Calibri" w:eastAsia="Times New Roman" w:hAnsi="Calibri" w:cs="Calibri"/>
          <w:i/>
          <w:iCs/>
          <w:color w:val="000000"/>
          <w:szCs w:val="22"/>
          <w:lang w:eastAsia="en-GB"/>
        </w:rPr>
        <w:fldChar w:fldCharType="separate"/>
      </w:r>
      <w:r w:rsidRPr="00372F30">
        <w:rPr>
          <w:i/>
          <w:iCs/>
        </w:rPr>
        <w:t xml:space="preserve">Figure </w:t>
      </w:r>
      <w:r w:rsidRPr="00372F30">
        <w:rPr>
          <w:i/>
          <w:iCs/>
          <w:noProof/>
        </w:rPr>
        <w:t>4</w:t>
      </w:r>
      <w:r>
        <w:t xml:space="preserve">  </w:t>
      </w:r>
      <w:sdt>
        <w:sdtPr>
          <w:id w:val="1640226873"/>
          <w:citation/>
        </w:sdtPr>
        <w:sdtEndPr/>
        <w:sdtContent>
          <w:r>
            <w:fldChar w:fldCharType="begin"/>
          </w:r>
          <w:r>
            <w:instrText xml:space="preserve"> CITATION Oli \l 2057 </w:instrText>
          </w:r>
          <w:r>
            <w:fldChar w:fldCharType="separate"/>
          </w:r>
          <w:r w:rsidR="0033305D" w:rsidRPr="0033305D">
            <w:rPr>
              <w:noProof/>
            </w:rPr>
            <w:t>(Linkage X3, 2022)</w:t>
          </w:r>
          <w:r>
            <w:fldChar w:fldCharType="end"/>
          </w:r>
        </w:sdtContent>
      </w:sdt>
      <w:r>
        <w:rPr>
          <w:rFonts w:ascii="Calibri" w:eastAsia="Times New Roman" w:hAnsi="Calibri" w:cs="Calibri"/>
          <w:i/>
          <w:iCs/>
          <w:color w:val="000000"/>
          <w:szCs w:val="22"/>
          <w:lang w:eastAsia="en-GB"/>
        </w:rPr>
        <w:fldChar w:fldCharType="end"/>
      </w:r>
      <w:r w:rsidR="006C4630">
        <w:rPr>
          <w:rFonts w:ascii="Calibri" w:eastAsia="Times New Roman" w:hAnsi="Calibri" w:cs="Calibri"/>
          <w:i/>
          <w:iCs/>
          <w:color w:val="000000"/>
          <w:szCs w:val="22"/>
          <w:lang w:eastAsia="en-GB"/>
        </w:rPr>
        <w:t xml:space="preserve">, </w:t>
      </w:r>
      <w:r w:rsidR="006C4630">
        <w:rPr>
          <w:rFonts w:ascii="Calibri" w:eastAsia="Times New Roman" w:hAnsi="Calibri" w:cs="Calibri"/>
          <w:color w:val="000000"/>
          <w:szCs w:val="22"/>
          <w:lang w:eastAsia="en-GB"/>
        </w:rPr>
        <w:t>highlighted in blue.</w:t>
      </w:r>
    </w:p>
    <w:p w14:paraId="0CA76C81" w14:textId="77777777" w:rsidR="000121B5" w:rsidRDefault="000121B5">
      <w:pPr>
        <w:rPr>
          <w:rFonts w:ascii="Calibri" w:eastAsia="Times New Roman" w:hAnsi="Calibri" w:cs="Calibri"/>
          <w:color w:val="000000"/>
          <w:szCs w:val="22"/>
          <w:lang w:eastAsia="en-GB"/>
        </w:rPr>
      </w:pPr>
      <w:r>
        <w:rPr>
          <w:rFonts w:ascii="Calibri" w:eastAsia="Times New Roman" w:hAnsi="Calibri" w:cs="Calibri"/>
          <w:color w:val="000000"/>
          <w:szCs w:val="22"/>
          <w:lang w:eastAsia="en-GB"/>
        </w:rPr>
        <w:br w:type="page"/>
      </w:r>
    </w:p>
    <w:p w14:paraId="554F0443" w14:textId="7873C708" w:rsidR="00587E48" w:rsidRPr="00FF38EC" w:rsidRDefault="000F22C4" w:rsidP="00587E48">
      <w:r>
        <w:rPr>
          <w:rFonts w:ascii="Calibri" w:eastAsia="Times New Roman" w:hAnsi="Calibri" w:cs="Calibri"/>
          <w:color w:val="000000"/>
          <w:szCs w:val="22"/>
          <w:lang w:eastAsia="en-GB"/>
        </w:rPr>
        <w:lastRenderedPageBreak/>
        <w:t xml:space="preserve">Weight balance </w:t>
      </w:r>
      <w:r w:rsidR="00587E48">
        <w:rPr>
          <w:rFonts w:ascii="Calibri" w:eastAsia="Times New Roman" w:hAnsi="Calibri" w:cs="Calibri"/>
          <w:color w:val="000000"/>
          <w:szCs w:val="22"/>
          <w:lang w:eastAsia="en-GB"/>
        </w:rPr>
        <w:t xml:space="preserve">calculated using </w:t>
      </w:r>
      <w:r w:rsidR="00587E48" w:rsidRPr="00587E48">
        <w:rPr>
          <w:rFonts w:ascii="Cambria Math" w:hAnsi="Cambria Math"/>
          <w:i/>
        </w:rPr>
        <w:br/>
      </w:r>
      <m:oMathPara>
        <m:oMath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102.2</m:t>
                  </m:r>
                </m:num>
                <m:den>
                  <m:r>
                    <w:rPr>
                      <w:rFonts w:ascii="Cambria Math" w:hAnsi="Cambria Math"/>
                    </w:rPr>
                    <m:t>190.5</m:t>
                  </m:r>
                </m:den>
              </m:f>
            </m:e>
          </m:d>
          <m:r>
            <w:rPr>
              <w:rFonts w:ascii="Cambria Math" w:hAnsi="Cambria Math"/>
            </w:rPr>
            <m:t>×10</m:t>
          </m:r>
        </m:oMath>
      </m:oMathPara>
    </w:p>
    <w:p w14:paraId="06FA7E6B" w14:textId="4A6B1CBF" w:rsidR="00470596" w:rsidRDefault="00587E48" w:rsidP="00587E48">
      <w:pPr>
        <w:rPr>
          <w:rFonts w:ascii="Calibri" w:eastAsia="Times New Roman" w:hAnsi="Calibri" w:cs="Calibri"/>
          <w:color w:val="000000"/>
          <w:szCs w:val="22"/>
          <w:lang w:eastAsia="en-GB"/>
        </w:rPr>
      </w:pPr>
      <w:r>
        <w:t xml:space="preserve">Giving a weight balance of </w:t>
      </w:r>
      <w:r w:rsidR="00B21210" w:rsidRPr="00B21210">
        <w:rPr>
          <w:rFonts w:ascii="Calibri" w:eastAsia="Times New Roman" w:hAnsi="Calibri" w:cs="Calibri"/>
          <w:color w:val="000000"/>
          <w:szCs w:val="22"/>
          <w:lang w:eastAsia="en-GB"/>
        </w:rPr>
        <w:t>53.40909091</w:t>
      </w:r>
      <w:r w:rsidR="00B21210">
        <w:rPr>
          <w:rFonts w:ascii="Calibri" w:eastAsia="Times New Roman" w:hAnsi="Calibri" w:cs="Calibri"/>
          <w:color w:val="000000"/>
          <w:szCs w:val="22"/>
          <w:lang w:eastAsia="en-GB"/>
        </w:rPr>
        <w:t xml:space="preserve">% </w:t>
      </w:r>
      <w:r>
        <w:rPr>
          <w:rFonts w:ascii="Calibri" w:eastAsia="Times New Roman" w:hAnsi="Calibri" w:cs="Calibri"/>
          <w:color w:val="000000"/>
          <w:szCs w:val="22"/>
          <w:lang w:eastAsia="en-GB"/>
        </w:rPr>
        <w:t>on the front wheel.</w:t>
      </w:r>
    </w:p>
    <w:p w14:paraId="0A3AAD66" w14:textId="77777777" w:rsidR="00470596" w:rsidRDefault="00470596">
      <w:pPr>
        <w:rPr>
          <w:rFonts w:ascii="Calibri" w:eastAsia="Times New Roman" w:hAnsi="Calibri" w:cs="Calibri"/>
          <w:color w:val="000000"/>
          <w:szCs w:val="22"/>
          <w:lang w:eastAsia="en-GB"/>
        </w:rPr>
      </w:pPr>
      <w:r>
        <w:rPr>
          <w:rFonts w:ascii="Calibri" w:eastAsia="Times New Roman" w:hAnsi="Calibri" w:cs="Calibri"/>
          <w:color w:val="000000"/>
          <w:szCs w:val="22"/>
          <w:lang w:eastAsia="en-GB"/>
        </w:rPr>
        <w:br w:type="page"/>
      </w:r>
    </w:p>
    <w:p w14:paraId="490F58C5" w14:textId="6C45702B" w:rsidR="00666750" w:rsidRDefault="00C4321D" w:rsidP="008A6595">
      <w:pPr>
        <w:pStyle w:val="Heading1"/>
      </w:pPr>
      <w:bookmarkStart w:id="8" w:name="_Toc122166167"/>
      <w:r>
        <w:lastRenderedPageBreak/>
        <w:t>2</w:t>
      </w:r>
      <w:r w:rsidR="00807378">
        <w:t xml:space="preserve">. </w:t>
      </w:r>
      <w:r w:rsidR="001E229E">
        <w:t>Top Speed Analysis</w:t>
      </w:r>
      <w:bookmarkEnd w:id="8"/>
    </w:p>
    <w:p w14:paraId="6A102434" w14:textId="6771464D" w:rsidR="00F81799" w:rsidRPr="00F81799" w:rsidRDefault="008B0495" w:rsidP="00F81799">
      <w:r>
        <w:t>Here, the</w:t>
      </w:r>
      <w:r w:rsidR="0053325C">
        <w:t xml:space="preserve"> maximum velocity of a 2008 Yamaha R6 will be </w:t>
      </w:r>
      <w:r w:rsidR="00BD33EE">
        <w:t xml:space="preserve">calculated. The following </w:t>
      </w:r>
      <w:r w:rsidR="006F06E5">
        <w:t>spreadsheet</w:t>
      </w:r>
      <w:r w:rsidR="00BD33EE">
        <w:t xml:space="preserve"> has been constructed </w:t>
      </w:r>
      <w:r w:rsidR="00533BA7">
        <w:t>to enable the various gear ratios to be input and used to calculate a precise maximum velocity.</w:t>
      </w:r>
    </w:p>
    <w:tbl>
      <w:tblPr>
        <w:tblW w:w="9600" w:type="dxa"/>
        <w:jc w:val="center"/>
        <w:tblLook w:val="04A0" w:firstRow="1" w:lastRow="0" w:firstColumn="1" w:lastColumn="0" w:noHBand="0" w:noVBand="1"/>
      </w:tblPr>
      <w:tblGrid>
        <w:gridCol w:w="917"/>
        <w:gridCol w:w="1215"/>
        <w:gridCol w:w="942"/>
        <w:gridCol w:w="1706"/>
        <w:gridCol w:w="1836"/>
        <w:gridCol w:w="1075"/>
        <w:gridCol w:w="1075"/>
        <w:gridCol w:w="891"/>
      </w:tblGrid>
      <w:tr w:rsidR="00F81799" w:rsidRPr="00F81799" w14:paraId="407A584E" w14:textId="77777777" w:rsidTr="000128FD">
        <w:trPr>
          <w:trHeight w:val="315"/>
          <w:jc w:val="center"/>
        </w:trPr>
        <w:tc>
          <w:tcPr>
            <w:tcW w:w="9600" w:type="dxa"/>
            <w:gridSpan w:val="8"/>
            <w:tcBorders>
              <w:top w:val="nil"/>
              <w:left w:val="nil"/>
              <w:bottom w:val="nil"/>
              <w:right w:val="nil"/>
            </w:tcBorders>
            <w:shd w:val="clear" w:color="000000" w:fill="8EA9DB"/>
            <w:noWrap/>
            <w:vAlign w:val="bottom"/>
            <w:hideMark/>
          </w:tcPr>
          <w:p w14:paraId="18F9C153" w14:textId="3F5064F0" w:rsidR="00F81799" w:rsidRPr="00F81799" w:rsidRDefault="00F81799" w:rsidP="00F81799">
            <w:pPr>
              <w:spacing w:before="0"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 xml:space="preserve">gearbox </w:t>
            </w:r>
            <w:r w:rsidR="0014589E" w:rsidRPr="00F81799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wheel speed</w:t>
            </w:r>
            <w:r w:rsidRPr="00F81799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 xml:space="preserve"> calculator</w:t>
            </w:r>
          </w:p>
        </w:tc>
      </w:tr>
      <w:tr w:rsidR="00F81799" w:rsidRPr="00F81799" w14:paraId="263E3130" w14:textId="77777777" w:rsidTr="000128FD">
        <w:trPr>
          <w:trHeight w:val="630"/>
          <w:jc w:val="center"/>
        </w:trPr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B4C6E7"/>
            <w:noWrap/>
            <w:vAlign w:val="bottom"/>
            <w:hideMark/>
          </w:tcPr>
          <w:p w14:paraId="309A894B" w14:textId="77777777" w:rsidR="00F81799" w:rsidRPr="00F81799" w:rsidRDefault="00F81799" w:rsidP="00F81799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 xml:space="preserve">gear </w:t>
            </w:r>
          </w:p>
        </w:tc>
        <w:tc>
          <w:tcPr>
            <w:tcW w:w="1215" w:type="dxa"/>
            <w:tcBorders>
              <w:top w:val="nil"/>
              <w:left w:val="nil"/>
              <w:bottom w:val="nil"/>
              <w:right w:val="nil"/>
            </w:tcBorders>
            <w:shd w:val="clear" w:color="000000" w:fill="B4C6E7"/>
            <w:noWrap/>
            <w:vAlign w:val="bottom"/>
            <w:hideMark/>
          </w:tcPr>
          <w:p w14:paraId="3391DDBC" w14:textId="77777777" w:rsidR="00F81799" w:rsidRPr="00F81799" w:rsidRDefault="00F81799" w:rsidP="00F81799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input teeth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B4C6E7"/>
            <w:vAlign w:val="bottom"/>
            <w:hideMark/>
          </w:tcPr>
          <w:p w14:paraId="7DF446D1" w14:textId="77777777" w:rsidR="00F81799" w:rsidRPr="00F81799" w:rsidRDefault="00F81799" w:rsidP="00F81799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output teeth</w:t>
            </w:r>
          </w:p>
        </w:tc>
        <w:tc>
          <w:tcPr>
            <w:tcW w:w="1706" w:type="dxa"/>
            <w:tcBorders>
              <w:top w:val="nil"/>
              <w:left w:val="nil"/>
              <w:bottom w:val="nil"/>
              <w:right w:val="nil"/>
            </w:tcBorders>
            <w:shd w:val="clear" w:color="000000" w:fill="B4C6E7"/>
            <w:vAlign w:val="bottom"/>
            <w:hideMark/>
          </w:tcPr>
          <w:p w14:paraId="1F4DB1BF" w14:textId="77777777" w:rsidR="00F81799" w:rsidRPr="00F81799" w:rsidRDefault="00F81799" w:rsidP="00F81799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ratio</w:t>
            </w: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000000" w:fill="B4C6E7"/>
            <w:noWrap/>
            <w:vAlign w:val="bottom"/>
            <w:hideMark/>
          </w:tcPr>
          <w:p w14:paraId="02A89C92" w14:textId="77777777" w:rsidR="00F81799" w:rsidRPr="00F81799" w:rsidRDefault="00F81799" w:rsidP="00F81799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Max Speed Km/h</w:t>
            </w:r>
          </w:p>
        </w:tc>
        <w:tc>
          <w:tcPr>
            <w:tcW w:w="1075" w:type="dxa"/>
            <w:tcBorders>
              <w:top w:val="nil"/>
              <w:left w:val="nil"/>
              <w:bottom w:val="nil"/>
              <w:right w:val="nil"/>
            </w:tcBorders>
            <w:shd w:val="clear" w:color="000000" w:fill="B4C6E7"/>
            <w:vAlign w:val="bottom"/>
            <w:hideMark/>
          </w:tcPr>
          <w:p w14:paraId="198B38A6" w14:textId="77777777" w:rsidR="00F81799" w:rsidRPr="00F81799" w:rsidRDefault="00F81799" w:rsidP="00F81799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dropped revs</w:t>
            </w:r>
          </w:p>
        </w:tc>
        <w:tc>
          <w:tcPr>
            <w:tcW w:w="1075" w:type="dxa"/>
            <w:tcBorders>
              <w:top w:val="nil"/>
              <w:left w:val="nil"/>
              <w:bottom w:val="nil"/>
              <w:right w:val="nil"/>
            </w:tcBorders>
            <w:shd w:val="clear" w:color="000000" w:fill="B4C6E7"/>
            <w:vAlign w:val="bottom"/>
            <w:hideMark/>
          </w:tcPr>
          <w:p w14:paraId="0D090736" w14:textId="77777777" w:rsidR="00F81799" w:rsidRPr="00F81799" w:rsidRDefault="00F81799" w:rsidP="00F81799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actual revs drop</w:t>
            </w:r>
          </w:p>
        </w:tc>
        <w:tc>
          <w:tcPr>
            <w:tcW w:w="891" w:type="dxa"/>
            <w:tcBorders>
              <w:top w:val="nil"/>
              <w:left w:val="nil"/>
              <w:bottom w:val="nil"/>
              <w:right w:val="nil"/>
            </w:tcBorders>
            <w:shd w:val="clear" w:color="000000" w:fill="B4C6E7"/>
            <w:noWrap/>
            <w:vAlign w:val="bottom"/>
            <w:hideMark/>
          </w:tcPr>
          <w:p w14:paraId="2E665100" w14:textId="77777777" w:rsidR="00F81799" w:rsidRPr="00F81799" w:rsidRDefault="00F81799" w:rsidP="00F81799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top revs</w:t>
            </w:r>
          </w:p>
        </w:tc>
      </w:tr>
      <w:tr w:rsidR="00F81799" w:rsidRPr="00F81799" w14:paraId="75A5E54B" w14:textId="77777777" w:rsidTr="000128FD">
        <w:trPr>
          <w:trHeight w:val="300"/>
          <w:jc w:val="center"/>
        </w:trPr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3AF1BD27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1</w:t>
            </w:r>
          </w:p>
        </w:tc>
        <w:tc>
          <w:tcPr>
            <w:tcW w:w="1215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6F25C47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12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7ACB0B32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31</w:t>
            </w:r>
          </w:p>
        </w:tc>
        <w:tc>
          <w:tcPr>
            <w:tcW w:w="170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5A798396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2.583333333</w:t>
            </w: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02B9E63D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124.1298669</w:t>
            </w:r>
          </w:p>
        </w:tc>
        <w:tc>
          <w:tcPr>
            <w:tcW w:w="1075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30C27659" w14:textId="77777777" w:rsidR="00F81799" w:rsidRPr="00F81799" w:rsidRDefault="00F81799" w:rsidP="00F81799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 </w:t>
            </w:r>
          </w:p>
        </w:tc>
        <w:tc>
          <w:tcPr>
            <w:tcW w:w="1075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2F42F30D" w14:textId="77777777" w:rsidR="00F81799" w:rsidRPr="00F81799" w:rsidRDefault="00F81799" w:rsidP="00F81799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 </w:t>
            </w:r>
          </w:p>
        </w:tc>
        <w:tc>
          <w:tcPr>
            <w:tcW w:w="891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3673057A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15750</w:t>
            </w:r>
          </w:p>
        </w:tc>
      </w:tr>
      <w:tr w:rsidR="00F81799" w:rsidRPr="00F81799" w14:paraId="53E3E4C1" w14:textId="77777777" w:rsidTr="000128FD">
        <w:trPr>
          <w:trHeight w:val="300"/>
          <w:jc w:val="center"/>
        </w:trPr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785A757D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2</w:t>
            </w:r>
          </w:p>
        </w:tc>
        <w:tc>
          <w:tcPr>
            <w:tcW w:w="1215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415A375E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16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3D0AEDD6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32</w:t>
            </w:r>
          </w:p>
        </w:tc>
        <w:tc>
          <w:tcPr>
            <w:tcW w:w="170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752F8AA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2</w:t>
            </w: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751A8E5C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160.3344114</w:t>
            </w:r>
          </w:p>
        </w:tc>
        <w:tc>
          <w:tcPr>
            <w:tcW w:w="1075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16D46240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12193.55</w:t>
            </w:r>
          </w:p>
        </w:tc>
        <w:tc>
          <w:tcPr>
            <w:tcW w:w="1075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CC9EA6B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3556.452</w:t>
            </w:r>
          </w:p>
        </w:tc>
        <w:tc>
          <w:tcPr>
            <w:tcW w:w="891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1932FB6B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15750</w:t>
            </w:r>
          </w:p>
        </w:tc>
      </w:tr>
      <w:tr w:rsidR="00F81799" w:rsidRPr="00F81799" w14:paraId="1BC82D72" w14:textId="77777777" w:rsidTr="000128FD">
        <w:trPr>
          <w:trHeight w:val="300"/>
          <w:jc w:val="center"/>
        </w:trPr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8CB9262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3</w:t>
            </w:r>
          </w:p>
        </w:tc>
        <w:tc>
          <w:tcPr>
            <w:tcW w:w="1215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4BBA45F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18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0D9DCA80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30</w:t>
            </w:r>
          </w:p>
        </w:tc>
        <w:tc>
          <w:tcPr>
            <w:tcW w:w="170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796E38E2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1.666666667</w:t>
            </w: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148932A3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192.4012936</w:t>
            </w:r>
          </w:p>
        </w:tc>
        <w:tc>
          <w:tcPr>
            <w:tcW w:w="1075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E68467E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13125</w:t>
            </w:r>
          </w:p>
        </w:tc>
        <w:tc>
          <w:tcPr>
            <w:tcW w:w="1075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31654137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2625</w:t>
            </w:r>
          </w:p>
        </w:tc>
        <w:tc>
          <w:tcPr>
            <w:tcW w:w="891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1483B51F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15750</w:t>
            </w:r>
          </w:p>
        </w:tc>
      </w:tr>
      <w:tr w:rsidR="00F81799" w:rsidRPr="00F81799" w14:paraId="66157F32" w14:textId="77777777" w:rsidTr="000128FD">
        <w:trPr>
          <w:trHeight w:val="300"/>
          <w:jc w:val="center"/>
        </w:trPr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9843751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4</w:t>
            </w:r>
          </w:p>
        </w:tc>
        <w:tc>
          <w:tcPr>
            <w:tcW w:w="1215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104B1484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18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2B5EC99F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26</w:t>
            </w:r>
          </w:p>
        </w:tc>
        <w:tc>
          <w:tcPr>
            <w:tcW w:w="170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E699F0B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1.444444444</w:t>
            </w: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507515F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222.0014927</w:t>
            </w:r>
          </w:p>
        </w:tc>
        <w:tc>
          <w:tcPr>
            <w:tcW w:w="1075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4C98466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13650</w:t>
            </w:r>
          </w:p>
        </w:tc>
        <w:tc>
          <w:tcPr>
            <w:tcW w:w="1075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21E9238F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2100</w:t>
            </w:r>
          </w:p>
        </w:tc>
        <w:tc>
          <w:tcPr>
            <w:tcW w:w="891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0805EB03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15750</w:t>
            </w:r>
          </w:p>
        </w:tc>
      </w:tr>
      <w:tr w:rsidR="00F81799" w:rsidRPr="00F81799" w14:paraId="297CBF02" w14:textId="77777777" w:rsidTr="000128FD">
        <w:trPr>
          <w:trHeight w:val="300"/>
          <w:jc w:val="center"/>
        </w:trPr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1BD8857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5</w:t>
            </w:r>
          </w:p>
        </w:tc>
        <w:tc>
          <w:tcPr>
            <w:tcW w:w="1215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3F245004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21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F1E7E32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27</w:t>
            </w:r>
          </w:p>
        </w:tc>
        <w:tc>
          <w:tcPr>
            <w:tcW w:w="170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7FDC2EB5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1.285714286</w:t>
            </w: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3CF8E159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249.4090844</w:t>
            </w:r>
          </w:p>
        </w:tc>
        <w:tc>
          <w:tcPr>
            <w:tcW w:w="1075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32E9D618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14019.23</w:t>
            </w:r>
          </w:p>
        </w:tc>
        <w:tc>
          <w:tcPr>
            <w:tcW w:w="1075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4FC72A7D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1730.769</w:t>
            </w:r>
          </w:p>
        </w:tc>
        <w:tc>
          <w:tcPr>
            <w:tcW w:w="891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26B5DA19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15750</w:t>
            </w:r>
          </w:p>
        </w:tc>
      </w:tr>
      <w:tr w:rsidR="00F81799" w:rsidRPr="00F81799" w14:paraId="38298A52" w14:textId="77777777" w:rsidTr="000128FD">
        <w:trPr>
          <w:trHeight w:val="300"/>
          <w:jc w:val="center"/>
        </w:trPr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31B885F8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6</w:t>
            </w:r>
          </w:p>
        </w:tc>
        <w:tc>
          <w:tcPr>
            <w:tcW w:w="1215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0EF8578F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20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843C1F8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23</w:t>
            </w:r>
          </w:p>
        </w:tc>
        <w:tc>
          <w:tcPr>
            <w:tcW w:w="170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0A7529B4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1.15</w:t>
            </w: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4BCD935D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278.8424546</w:t>
            </w:r>
          </w:p>
        </w:tc>
        <w:tc>
          <w:tcPr>
            <w:tcW w:w="1075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289B40BC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14087.5</w:t>
            </w:r>
          </w:p>
        </w:tc>
        <w:tc>
          <w:tcPr>
            <w:tcW w:w="1075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70F3FFD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1662.5</w:t>
            </w:r>
          </w:p>
        </w:tc>
        <w:tc>
          <w:tcPr>
            <w:tcW w:w="891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4F16C8FE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15750</w:t>
            </w:r>
          </w:p>
        </w:tc>
      </w:tr>
      <w:tr w:rsidR="00F81799" w:rsidRPr="00F81799" w14:paraId="09DFD379" w14:textId="77777777" w:rsidTr="000128FD">
        <w:trPr>
          <w:trHeight w:val="300"/>
          <w:jc w:val="center"/>
        </w:trPr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2CAC41A9" w14:textId="77777777" w:rsidR="00F81799" w:rsidRPr="00F81799" w:rsidRDefault="00F81799" w:rsidP="00F81799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 </w:t>
            </w:r>
          </w:p>
        </w:tc>
        <w:tc>
          <w:tcPr>
            <w:tcW w:w="1215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75FAA03" w14:textId="77777777" w:rsidR="00F81799" w:rsidRPr="00F81799" w:rsidRDefault="00F81799" w:rsidP="00F81799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 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5C0A2914" w14:textId="77777777" w:rsidR="00F81799" w:rsidRPr="00F81799" w:rsidRDefault="00F81799" w:rsidP="00F81799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 </w:t>
            </w:r>
          </w:p>
        </w:tc>
        <w:tc>
          <w:tcPr>
            <w:tcW w:w="170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0CD6C500" w14:textId="77777777" w:rsidR="00F81799" w:rsidRPr="00F81799" w:rsidRDefault="00F81799" w:rsidP="00F81799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 </w:t>
            </w: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505796" w14:textId="77777777" w:rsidR="00F81799" w:rsidRPr="00F81799" w:rsidRDefault="00F81799" w:rsidP="00F81799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</w:p>
        </w:tc>
        <w:tc>
          <w:tcPr>
            <w:tcW w:w="10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3CCD03" w14:textId="77777777" w:rsidR="00F81799" w:rsidRPr="00F81799" w:rsidRDefault="00F81799" w:rsidP="00F81799">
            <w:pPr>
              <w:spacing w:before="0" w:after="0" w:line="240" w:lineRule="auto"/>
              <w:rPr>
                <w:rFonts w:ascii="Times New Roman" w:eastAsia="Times New Roman" w:hAnsi="Times New Roman" w:cs="Times New Roman"/>
                <w:sz w:val="20"/>
                <w:lang w:eastAsia="en-GB"/>
              </w:rPr>
            </w:pPr>
          </w:p>
        </w:tc>
        <w:tc>
          <w:tcPr>
            <w:tcW w:w="10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91DCC7" w14:textId="77777777" w:rsidR="00F81799" w:rsidRPr="00F81799" w:rsidRDefault="00F81799" w:rsidP="00F81799">
            <w:pPr>
              <w:spacing w:before="0" w:after="0" w:line="240" w:lineRule="auto"/>
              <w:rPr>
                <w:rFonts w:ascii="Times New Roman" w:eastAsia="Times New Roman" w:hAnsi="Times New Roman" w:cs="Times New Roman"/>
                <w:sz w:val="20"/>
                <w:lang w:eastAsia="en-GB"/>
              </w:rPr>
            </w:pPr>
          </w:p>
        </w:tc>
        <w:tc>
          <w:tcPr>
            <w:tcW w:w="89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CFC5B0" w14:textId="77777777" w:rsidR="00F81799" w:rsidRPr="00F81799" w:rsidRDefault="00F81799" w:rsidP="00F81799">
            <w:pPr>
              <w:spacing w:before="0" w:after="0" w:line="240" w:lineRule="auto"/>
              <w:rPr>
                <w:rFonts w:ascii="Times New Roman" w:eastAsia="Times New Roman" w:hAnsi="Times New Roman" w:cs="Times New Roman"/>
                <w:sz w:val="20"/>
                <w:lang w:eastAsia="en-GB"/>
              </w:rPr>
            </w:pPr>
          </w:p>
        </w:tc>
      </w:tr>
      <w:tr w:rsidR="00F81799" w:rsidRPr="00F81799" w14:paraId="3EA29F70" w14:textId="77777777" w:rsidTr="000128FD">
        <w:trPr>
          <w:trHeight w:val="300"/>
          <w:jc w:val="center"/>
        </w:trPr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AC076F6" w14:textId="77777777" w:rsidR="00F81799" w:rsidRPr="00F81799" w:rsidRDefault="00F81799" w:rsidP="00F81799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primary</w:t>
            </w:r>
          </w:p>
        </w:tc>
        <w:tc>
          <w:tcPr>
            <w:tcW w:w="1215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74A0A96F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41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52910102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85</w:t>
            </w:r>
          </w:p>
        </w:tc>
        <w:tc>
          <w:tcPr>
            <w:tcW w:w="170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1FE082F8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2.073170732</w:t>
            </w: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0D2463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</w:p>
        </w:tc>
        <w:tc>
          <w:tcPr>
            <w:tcW w:w="10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399799" w14:textId="77777777" w:rsidR="00F81799" w:rsidRPr="00F81799" w:rsidRDefault="00F81799" w:rsidP="00F81799">
            <w:pPr>
              <w:spacing w:before="0" w:after="0" w:line="240" w:lineRule="auto"/>
              <w:rPr>
                <w:rFonts w:ascii="Times New Roman" w:eastAsia="Times New Roman" w:hAnsi="Times New Roman" w:cs="Times New Roman"/>
                <w:sz w:val="20"/>
                <w:lang w:eastAsia="en-GB"/>
              </w:rPr>
            </w:pPr>
          </w:p>
        </w:tc>
        <w:tc>
          <w:tcPr>
            <w:tcW w:w="10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7993CF" w14:textId="77777777" w:rsidR="00F81799" w:rsidRPr="00F81799" w:rsidRDefault="00F81799" w:rsidP="00F81799">
            <w:pPr>
              <w:spacing w:before="0" w:after="0" w:line="240" w:lineRule="auto"/>
              <w:rPr>
                <w:rFonts w:ascii="Times New Roman" w:eastAsia="Times New Roman" w:hAnsi="Times New Roman" w:cs="Times New Roman"/>
                <w:sz w:val="20"/>
                <w:lang w:eastAsia="en-GB"/>
              </w:rPr>
            </w:pPr>
          </w:p>
        </w:tc>
        <w:tc>
          <w:tcPr>
            <w:tcW w:w="89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286B21" w14:textId="77777777" w:rsidR="00F81799" w:rsidRPr="00F81799" w:rsidRDefault="00F81799" w:rsidP="00F81799">
            <w:pPr>
              <w:spacing w:before="0" w:after="0" w:line="240" w:lineRule="auto"/>
              <w:rPr>
                <w:rFonts w:ascii="Times New Roman" w:eastAsia="Times New Roman" w:hAnsi="Times New Roman" w:cs="Times New Roman"/>
                <w:sz w:val="20"/>
                <w:lang w:eastAsia="en-GB"/>
              </w:rPr>
            </w:pPr>
          </w:p>
        </w:tc>
      </w:tr>
      <w:tr w:rsidR="00F81799" w:rsidRPr="00F81799" w14:paraId="36F5464A" w14:textId="77777777" w:rsidTr="000128FD">
        <w:trPr>
          <w:trHeight w:val="300"/>
          <w:jc w:val="center"/>
        </w:trPr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7FCB6C57" w14:textId="77777777" w:rsidR="00F81799" w:rsidRPr="00F81799" w:rsidRDefault="00F81799" w:rsidP="00F81799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final</w:t>
            </w:r>
          </w:p>
        </w:tc>
        <w:tc>
          <w:tcPr>
            <w:tcW w:w="1215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3A0851F2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16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C3C92FE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45</w:t>
            </w:r>
          </w:p>
        </w:tc>
        <w:tc>
          <w:tcPr>
            <w:tcW w:w="170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AE0118F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F81799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2.8125</w:t>
            </w: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0E7B62" w14:textId="77777777" w:rsidR="00F81799" w:rsidRPr="00F81799" w:rsidRDefault="00F81799" w:rsidP="00F81799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</w:p>
        </w:tc>
        <w:tc>
          <w:tcPr>
            <w:tcW w:w="10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A02FC0" w14:textId="77777777" w:rsidR="00F81799" w:rsidRPr="00F81799" w:rsidRDefault="00F81799" w:rsidP="00F81799">
            <w:pPr>
              <w:spacing w:before="0" w:after="0" w:line="240" w:lineRule="auto"/>
              <w:rPr>
                <w:rFonts w:ascii="Times New Roman" w:eastAsia="Times New Roman" w:hAnsi="Times New Roman" w:cs="Times New Roman"/>
                <w:sz w:val="20"/>
                <w:lang w:eastAsia="en-GB"/>
              </w:rPr>
            </w:pPr>
          </w:p>
        </w:tc>
        <w:tc>
          <w:tcPr>
            <w:tcW w:w="10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54A7BA" w14:textId="77777777" w:rsidR="00F81799" w:rsidRPr="00F81799" w:rsidRDefault="00F81799" w:rsidP="00F81799">
            <w:pPr>
              <w:spacing w:before="0" w:after="0" w:line="240" w:lineRule="auto"/>
              <w:rPr>
                <w:rFonts w:ascii="Times New Roman" w:eastAsia="Times New Roman" w:hAnsi="Times New Roman" w:cs="Times New Roman"/>
                <w:sz w:val="20"/>
                <w:lang w:eastAsia="en-GB"/>
              </w:rPr>
            </w:pPr>
          </w:p>
        </w:tc>
        <w:tc>
          <w:tcPr>
            <w:tcW w:w="89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B34F47" w14:textId="77777777" w:rsidR="00F81799" w:rsidRPr="00F81799" w:rsidRDefault="00F81799" w:rsidP="00F81799">
            <w:pPr>
              <w:spacing w:before="0" w:after="0" w:line="240" w:lineRule="auto"/>
              <w:rPr>
                <w:rFonts w:ascii="Times New Roman" w:eastAsia="Times New Roman" w:hAnsi="Times New Roman" w:cs="Times New Roman"/>
                <w:sz w:val="20"/>
                <w:lang w:eastAsia="en-GB"/>
              </w:rPr>
            </w:pPr>
          </w:p>
        </w:tc>
      </w:tr>
    </w:tbl>
    <w:p w14:paraId="0FBE655A" w14:textId="1147234A" w:rsidR="00AE43FB" w:rsidRDefault="00A21BDD" w:rsidP="00A21BDD">
      <w:pPr>
        <w:pStyle w:val="Caption"/>
        <w:jc w:val="center"/>
      </w:pPr>
      <w:bookmarkStart w:id="9" w:name="_Ref121918659"/>
      <w:r>
        <w:t xml:space="preserve">Table </w:t>
      </w:r>
      <w:r w:rsidR="0064022A">
        <w:fldChar w:fldCharType="begin"/>
      </w:r>
      <w:r w:rsidR="0064022A">
        <w:instrText xml:space="preserve"> SEQ Table \* ARABIC </w:instrText>
      </w:r>
      <w:r w:rsidR="0064022A">
        <w:fldChar w:fldCharType="separate"/>
      </w:r>
      <w:r w:rsidR="009062B0">
        <w:rPr>
          <w:noProof/>
        </w:rPr>
        <w:t>11</w:t>
      </w:r>
      <w:r w:rsidR="0064022A">
        <w:rPr>
          <w:noProof/>
        </w:rPr>
        <w:fldChar w:fldCharType="end"/>
      </w:r>
      <w:bookmarkEnd w:id="9"/>
      <w:r w:rsidR="00A50285">
        <w:rPr>
          <w:noProof/>
        </w:rPr>
        <w:t xml:space="preserve"> – Gear Ratio</w:t>
      </w:r>
      <w:r w:rsidR="003453EA">
        <w:rPr>
          <w:noProof/>
        </w:rPr>
        <w:t xml:space="preserve">s </w:t>
      </w:r>
      <w:sdt>
        <w:sdtPr>
          <w:rPr>
            <w:noProof/>
          </w:rPr>
          <w:id w:val="1196732330"/>
          <w:citation/>
        </w:sdtPr>
        <w:sdtContent>
          <w:r w:rsidR="00B2230C">
            <w:rPr>
              <w:noProof/>
            </w:rPr>
            <w:fldChar w:fldCharType="begin"/>
          </w:r>
          <w:r w:rsidR="00B2230C">
            <w:rPr>
              <w:noProof/>
            </w:rPr>
            <w:instrText xml:space="preserve"> CITATION Yam07 \l 2057 </w:instrText>
          </w:r>
          <w:r w:rsidR="00B2230C">
            <w:rPr>
              <w:noProof/>
            </w:rPr>
            <w:fldChar w:fldCharType="separate"/>
          </w:r>
          <w:r w:rsidR="0033305D" w:rsidRPr="0033305D">
            <w:rPr>
              <w:noProof/>
            </w:rPr>
            <w:t>(Yamaha, 2007)</w:t>
          </w:r>
          <w:r w:rsidR="00B2230C">
            <w:rPr>
              <w:noProof/>
            </w:rPr>
            <w:fldChar w:fldCharType="end"/>
          </w:r>
        </w:sdtContent>
      </w:sdt>
    </w:p>
    <w:p w14:paraId="505D0FE2" w14:textId="77777777" w:rsidR="00AE43FB" w:rsidRDefault="00AE43FB">
      <w:r>
        <w:t>Using formula,</w:t>
      </w:r>
    </w:p>
    <w:p w14:paraId="151D3A9F" w14:textId="71BF5960" w:rsidR="000B2AD3" w:rsidRPr="00A21BDD" w:rsidRDefault="00AE43FB" w:rsidP="000B2AD3">
      <w:pPr>
        <w:ind w:right="-46"/>
        <w:rPr>
          <w:sz w:val="16"/>
          <w:szCs w:val="14"/>
        </w:rPr>
      </w:pPr>
      <m:oMathPara>
        <m:oMath>
          <m:r>
            <w:rPr>
              <w:rFonts w:ascii="Cambria Math" w:hAnsi="Cambria Math"/>
              <w:sz w:val="16"/>
              <w:szCs w:val="14"/>
            </w:rPr>
            <m:t>maximum top speed Kmph=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  <w:sz w:val="16"/>
                  <w:szCs w:val="14"/>
                </w:rPr>
              </m:ctrlPr>
            </m:dPr>
            <m:e>
              <m:d>
                <m:dPr>
                  <m:ctrlPr>
                    <w:rPr>
                      <w:rFonts w:ascii="Cambria Math" w:hAnsi="Cambria Math"/>
                      <w:i/>
                      <w:sz w:val="16"/>
                      <w:szCs w:val="14"/>
                    </w:rPr>
                  </m:ctrlPr>
                </m:d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  <w:sz w:val="16"/>
                          <w:szCs w:val="14"/>
                        </w:rPr>
                      </m:ctrlPr>
                    </m:dPr>
                    <m:e>
                      <m:func>
                        <m:funcPr>
                          <m:ctrlPr>
                            <w:rPr>
                              <w:rFonts w:ascii="Cambria Math" w:hAnsi="Cambria Math"/>
                              <w:i/>
                              <w:sz w:val="16"/>
                              <w:szCs w:val="14"/>
                            </w:rPr>
                          </m:ctrlPr>
                        </m:funcPr>
                        <m:fNam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16"/>
                              <w:szCs w:val="14"/>
                            </w:rPr>
                            <m:t>max</m:t>
                          </m:r>
                        </m:fName>
                        <m:e>
                          <m:r>
                            <w:rPr>
                              <w:rFonts w:ascii="Cambria Math" w:hAnsi="Cambria Math"/>
                              <w:sz w:val="16"/>
                              <w:szCs w:val="14"/>
                            </w:rPr>
                            <m:t>RPM</m:t>
                          </m:r>
                        </m:e>
                      </m:func>
                      <m:r>
                        <w:rPr>
                          <w:rFonts w:ascii="Cambria Math" w:hAnsi="Cambria Math"/>
                          <w:sz w:val="16"/>
                          <w:szCs w:val="14"/>
                        </w:rPr>
                        <m:t>×60×</m:t>
                      </m:r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  <w:sz w:val="16"/>
                              <w:szCs w:val="14"/>
                            </w:rPr>
                          </m:ctrlPr>
                        </m:dPr>
                        <m:e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  <w:sz w:val="16"/>
                                  <w:szCs w:val="14"/>
                                </w:rPr>
                              </m:ctrlPr>
                            </m:fPr>
                            <m:num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  <w:sz w:val="16"/>
                                      <w:szCs w:val="14"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  <w:sz w:val="16"/>
                                      <w:szCs w:val="14"/>
                                    </w:rPr>
                                    <m:t>topgear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  <w:sz w:val="16"/>
                                      <w:szCs w:val="14"/>
                                    </w:rPr>
                                    <m:t>in</m:t>
                                  </m:r>
                                </m:sub>
                              </m:sSub>
                            </m:num>
                            <m:den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  <w:sz w:val="16"/>
                                      <w:szCs w:val="14"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  <w:sz w:val="16"/>
                                      <w:szCs w:val="14"/>
                                    </w:rPr>
                                    <m:t>topgear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  <w:sz w:val="16"/>
                                      <w:szCs w:val="14"/>
                                    </w:rPr>
                                    <m:t>out</m:t>
                                  </m:r>
                                </m:sub>
                              </m:sSub>
                            </m:den>
                          </m:f>
                        </m:e>
                      </m:d>
                      <m:r>
                        <w:rPr>
                          <w:rFonts w:ascii="Cambria Math" w:hAnsi="Cambria Math"/>
                          <w:sz w:val="16"/>
                          <w:szCs w:val="14"/>
                        </w:rPr>
                        <m:t>×rear diameter×</m:t>
                      </m:r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  <w:sz w:val="16"/>
                              <w:szCs w:val="14"/>
                            </w:rPr>
                          </m:ctrlPr>
                        </m:dPr>
                        <m:e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  <w:sz w:val="16"/>
                                  <w:szCs w:val="14"/>
                                </w:rPr>
                              </m:ctrlPr>
                            </m:fPr>
                            <m:num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  <w:sz w:val="16"/>
                                      <w:szCs w:val="14"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  <w:sz w:val="16"/>
                                      <w:szCs w:val="14"/>
                                    </w:rPr>
                                    <m:t>primary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  <w:sz w:val="16"/>
                                      <w:szCs w:val="14"/>
                                    </w:rPr>
                                    <m:t>in</m:t>
                                  </m:r>
                                </m:sub>
                              </m:sSub>
                            </m:num>
                            <m:den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  <w:sz w:val="16"/>
                                      <w:szCs w:val="14"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  <w:sz w:val="16"/>
                                      <w:szCs w:val="14"/>
                                    </w:rPr>
                                    <m:t>primary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  <w:sz w:val="16"/>
                                      <w:szCs w:val="14"/>
                                    </w:rPr>
                                    <m:t>out</m:t>
                                  </m:r>
                                </m:sub>
                              </m:sSub>
                            </m:den>
                          </m:f>
                        </m:e>
                      </m:d>
                    </m:e>
                  </m:d>
                  <m:r>
                    <w:rPr>
                      <w:rFonts w:ascii="Cambria Math" w:hAnsi="Cambria Math"/>
                      <w:sz w:val="16"/>
                      <w:szCs w:val="14"/>
                    </w:rPr>
                    <m:t>×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  <w:sz w:val="16"/>
                          <w:szCs w:val="14"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  <w:sz w:val="16"/>
                          <w:szCs w:val="14"/>
                        </w:rPr>
                        <m:t>π</m:t>
                      </m:r>
                    </m:num>
                    <m:den>
                      <m:r>
                        <w:rPr>
                          <w:rFonts w:ascii="Cambria Math" w:hAnsi="Cambria Math"/>
                          <w:sz w:val="16"/>
                          <w:szCs w:val="14"/>
                        </w:rPr>
                        <m:t>1000</m:t>
                      </m:r>
                    </m:den>
                  </m:f>
                </m:e>
              </m:d>
              <m:r>
                <w:rPr>
                  <w:rFonts w:ascii="Cambria Math" w:hAnsi="Cambria Math"/>
                  <w:sz w:val="16"/>
                  <w:szCs w:val="14"/>
                </w:rPr>
                <m:t>×</m:t>
              </m:r>
              <m:d>
                <m:dPr>
                  <m:ctrlPr>
                    <w:rPr>
                      <w:rFonts w:ascii="Cambria Math" w:hAnsi="Cambria Math"/>
                      <w:i/>
                      <w:sz w:val="16"/>
                      <w:szCs w:val="14"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  <w:sz w:val="16"/>
                          <w:szCs w:val="14"/>
                        </w:rPr>
                      </m:ctrlPr>
                    </m:fPr>
                    <m:num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sz w:val="16"/>
                              <w:szCs w:val="14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  <w:sz w:val="16"/>
                              <w:szCs w:val="14"/>
                            </w:rPr>
                            <m:t>final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  <w:sz w:val="16"/>
                              <w:szCs w:val="14"/>
                            </w:rPr>
                            <m:t>in</m:t>
                          </m:r>
                        </m:sub>
                      </m:sSub>
                    </m:num>
                    <m:den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sz w:val="16"/>
                              <w:szCs w:val="14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  <w:sz w:val="16"/>
                              <w:szCs w:val="14"/>
                            </w:rPr>
                            <m:t>final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  <w:sz w:val="16"/>
                              <w:szCs w:val="14"/>
                            </w:rPr>
                            <m:t>out</m:t>
                          </m:r>
                        </m:sub>
                      </m:sSub>
                    </m:den>
                  </m:f>
                </m:e>
              </m:d>
            </m:e>
          </m:d>
        </m:oMath>
      </m:oMathPara>
    </w:p>
    <w:p w14:paraId="54D49B01" w14:textId="5BB3CBB3" w:rsidR="00A21BDD" w:rsidRDefault="00A21BDD" w:rsidP="00A21BDD">
      <w:pPr>
        <w:pStyle w:val="Caption"/>
        <w:jc w:val="center"/>
        <w:rPr>
          <w:szCs w:val="14"/>
        </w:rPr>
      </w:pPr>
      <w:r>
        <w:t xml:space="preserve">Equation </w:t>
      </w:r>
      <w:r w:rsidR="0064022A">
        <w:fldChar w:fldCharType="begin"/>
      </w:r>
      <w:r w:rsidR="0064022A">
        <w:instrText xml:space="preserve"> SEQ Equa</w:instrText>
      </w:r>
      <w:r w:rsidR="0064022A">
        <w:instrText xml:space="preserve">tion \* ARABIC </w:instrText>
      </w:r>
      <w:r w:rsidR="0064022A">
        <w:fldChar w:fldCharType="separate"/>
      </w:r>
      <w:r w:rsidR="00E5580C">
        <w:rPr>
          <w:noProof/>
        </w:rPr>
        <w:t>6</w:t>
      </w:r>
      <w:r w:rsidR="0064022A">
        <w:rPr>
          <w:noProof/>
        </w:rPr>
        <w:fldChar w:fldCharType="end"/>
      </w:r>
    </w:p>
    <w:p w14:paraId="2EE257F8" w14:textId="77777777" w:rsidR="00452362" w:rsidRDefault="000B2AD3" w:rsidP="00ED5875">
      <w:r>
        <w:t>Where:</w:t>
      </w:r>
      <w:r w:rsidR="00ED5875">
        <w:br/>
        <w:t>-</w:t>
      </w:r>
      <w:r w:rsidR="00731FF6">
        <w:t xml:space="preserve"> </w:t>
      </w:r>
      <w:r w:rsidR="00ED5875">
        <w:t>topgear</w:t>
      </w:r>
      <w:r w:rsidR="00ED5875">
        <w:rPr>
          <w:vertAlign w:val="subscript"/>
        </w:rPr>
        <w:t>in</w:t>
      </w:r>
      <w:r w:rsidR="00ED5875">
        <w:t xml:space="preserve"> = </w:t>
      </w:r>
      <w:r w:rsidR="00731FF6">
        <w:t>number of input teeth on highest gear</w:t>
      </w:r>
      <w:r w:rsidR="00ED5875">
        <w:br/>
        <w:t>-</w:t>
      </w:r>
      <w:r w:rsidR="00731FF6">
        <w:t xml:space="preserve"> </w:t>
      </w:r>
      <w:r w:rsidR="00ED5875">
        <w:t>topgear</w:t>
      </w:r>
      <w:r w:rsidR="00ED5875">
        <w:rPr>
          <w:vertAlign w:val="subscript"/>
        </w:rPr>
        <w:t>out</w:t>
      </w:r>
      <w:r w:rsidR="00ED5875">
        <w:t xml:space="preserve"> =</w:t>
      </w:r>
      <w:r w:rsidR="00731FF6">
        <w:t xml:space="preserve"> </w:t>
      </w:r>
      <w:r w:rsidR="00C918EE">
        <w:t>number of output teeth on highest gear</w:t>
      </w:r>
      <w:r w:rsidR="00ED5875">
        <w:br/>
        <w:t>-</w:t>
      </w:r>
      <w:r w:rsidR="00731FF6">
        <w:t xml:space="preserve"> </w:t>
      </w:r>
      <w:r w:rsidR="00E37CE0">
        <w:t>primary</w:t>
      </w:r>
      <w:r w:rsidR="00E37CE0">
        <w:rPr>
          <w:vertAlign w:val="subscript"/>
        </w:rPr>
        <w:t>in</w:t>
      </w:r>
      <w:r w:rsidR="00E37CE0">
        <w:t xml:space="preserve"> =</w:t>
      </w:r>
      <w:r w:rsidR="00084764">
        <w:t xml:space="preserve"> number of input teeth on primary gear</w:t>
      </w:r>
      <w:r w:rsidR="00E37CE0">
        <w:br/>
        <w:t>-</w:t>
      </w:r>
      <w:r w:rsidR="00731FF6">
        <w:t xml:space="preserve"> </w:t>
      </w:r>
      <w:r w:rsidR="00E37CE0">
        <w:t>primary</w:t>
      </w:r>
      <w:r w:rsidR="00E37CE0">
        <w:rPr>
          <w:vertAlign w:val="subscript"/>
        </w:rPr>
        <w:t>out</w:t>
      </w:r>
      <w:r w:rsidR="00E37CE0">
        <w:t xml:space="preserve"> =</w:t>
      </w:r>
      <w:r w:rsidR="00084764">
        <w:t xml:space="preserve"> number of output teeth on primary gear</w:t>
      </w:r>
      <w:r w:rsidR="00731FF6">
        <w:br/>
        <w:t>- final</w:t>
      </w:r>
      <w:r w:rsidR="00731FF6">
        <w:rPr>
          <w:vertAlign w:val="subscript"/>
        </w:rPr>
        <w:t>in</w:t>
      </w:r>
      <w:r w:rsidR="00731FF6">
        <w:t xml:space="preserve"> =</w:t>
      </w:r>
      <w:r w:rsidR="00084764">
        <w:t xml:space="preserve"> number of</w:t>
      </w:r>
      <w:r w:rsidR="00A30AC1">
        <w:t xml:space="preserve"> input teeth on final drive gear</w:t>
      </w:r>
      <w:r w:rsidR="00731FF6">
        <w:br/>
        <w:t>-final</w:t>
      </w:r>
      <w:r w:rsidR="00731FF6">
        <w:rPr>
          <w:vertAlign w:val="subscript"/>
        </w:rPr>
        <w:t>out</w:t>
      </w:r>
      <w:r w:rsidR="00731FF6">
        <w:t xml:space="preserve"> =</w:t>
      </w:r>
      <w:r w:rsidR="00ED5875">
        <w:t xml:space="preserve"> </w:t>
      </w:r>
      <w:r w:rsidR="00A30AC1">
        <w:t>number of output teeth on final drive gear</w:t>
      </w:r>
      <w:r w:rsidR="00E37CE0">
        <w:br/>
      </w:r>
    </w:p>
    <w:p w14:paraId="189B17F2" w14:textId="02AA4811" w:rsidR="00D07751" w:rsidRDefault="00D84ACD" w:rsidP="00ED5875">
      <w:r w:rsidRPr="00D84ACD">
        <w:rPr>
          <w:i/>
          <w:iCs/>
        </w:rPr>
        <w:fldChar w:fldCharType="begin"/>
      </w:r>
      <w:r w:rsidRPr="00D84ACD">
        <w:rPr>
          <w:i/>
          <w:iCs/>
        </w:rPr>
        <w:instrText xml:space="preserve"> REF _Ref121918659  \* MERGEFORMAT </w:instrText>
      </w:r>
      <w:r w:rsidRPr="00D84ACD">
        <w:rPr>
          <w:i/>
          <w:iCs/>
        </w:rPr>
        <w:fldChar w:fldCharType="separate"/>
      </w:r>
      <w:r w:rsidRPr="00D84ACD">
        <w:rPr>
          <w:i/>
          <w:iCs/>
        </w:rPr>
        <w:t xml:space="preserve">Table </w:t>
      </w:r>
      <w:r w:rsidRPr="00D84ACD">
        <w:rPr>
          <w:i/>
          <w:iCs/>
          <w:noProof/>
        </w:rPr>
        <w:t>11</w:t>
      </w:r>
      <w:r w:rsidRPr="00D84ACD">
        <w:rPr>
          <w:i/>
          <w:iCs/>
        </w:rPr>
        <w:fldChar w:fldCharType="end"/>
      </w:r>
      <w:r>
        <w:t xml:space="preserve"> </w:t>
      </w:r>
      <w:r w:rsidR="008A0C9A">
        <w:t>shows</w:t>
      </w:r>
      <w:r>
        <w:t xml:space="preserve"> the theoretical calculated maximum speed is 278.84Km/h</w:t>
      </w:r>
      <w:r w:rsidR="00C27900">
        <w:t>.</w:t>
      </w:r>
      <w:r w:rsidR="00524760">
        <w:t xml:space="preserve"> </w:t>
      </w:r>
      <w:r w:rsidR="005A686C">
        <w:t>F</w:t>
      </w:r>
      <w:r w:rsidR="00A62A30">
        <w:t xml:space="preserve">or the motorcycle to reach this speed, it must overcome </w:t>
      </w:r>
      <w:r w:rsidR="00826061">
        <w:t>all</w:t>
      </w:r>
      <w:r w:rsidR="00A62A30">
        <w:t xml:space="preserve"> the opposing forces </w:t>
      </w:r>
      <w:r w:rsidR="00F00C39">
        <w:t>that are acting against its motion.</w:t>
      </w:r>
    </w:p>
    <w:p w14:paraId="034C84D6" w14:textId="77777777" w:rsidR="00646E3F" w:rsidRDefault="00646E3F" w:rsidP="00ED5875"/>
    <w:p w14:paraId="31747BA1" w14:textId="418C34EF" w:rsidR="00646E3F" w:rsidRDefault="003C1606" w:rsidP="00ED5875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7455" behindDoc="0" locked="0" layoutInCell="1" allowOverlap="1" wp14:anchorId="6F5370BC" wp14:editId="5378BBB9">
                <wp:simplePos x="0" y="0"/>
                <wp:positionH relativeFrom="margin">
                  <wp:posOffset>-87448</wp:posOffset>
                </wp:positionH>
                <wp:positionV relativeFrom="paragraph">
                  <wp:posOffset>130538</wp:posOffset>
                </wp:positionV>
                <wp:extent cx="1340485" cy="1219200"/>
                <wp:effectExtent l="0" t="0" r="0" b="0"/>
                <wp:wrapSquare wrapText="bothSides"/>
                <wp:docPr id="6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40485" cy="1219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2E3410D" w14:textId="5768FBF6" w:rsidR="006A3FB6" w:rsidRPr="001F14AF" w:rsidRDefault="006A3FB6">
                            <w:pPr>
                              <w:rPr>
                                <w:color w:val="FF0000"/>
                              </w:rPr>
                            </w:pPr>
                            <w:r w:rsidRPr="001F14AF">
                              <w:rPr>
                                <w:color w:val="FF0000"/>
                              </w:rPr>
                              <w:t>Air resistance</w:t>
                            </w:r>
                            <w:r w:rsidRPr="001F14AF">
                              <w:rPr>
                                <w:color w:val="FF0000"/>
                              </w:rPr>
                              <w:br/>
                              <w:t>+</w:t>
                            </w:r>
                            <w:r w:rsidRPr="001F14AF">
                              <w:rPr>
                                <w:color w:val="FF0000"/>
                              </w:rPr>
                              <w:br/>
                              <w:t>Friction</w:t>
                            </w:r>
                            <w:r w:rsidR="003C1606" w:rsidRPr="001F14AF">
                              <w:rPr>
                                <w:color w:val="FF0000"/>
                              </w:rPr>
                              <w:t xml:space="preserve"> / rolling resistance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F5370B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6.9pt;margin-top:10.3pt;width:105.55pt;height:96pt;z-index:251667455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" stroked="f">
                <v:textbox>
                  <w:txbxContent>
                    <w:p w14:paraId="32E3410D" w14:textId="5768FBF6" w:rsidR="006A3FB6" w:rsidRPr="001F14AF" w:rsidRDefault="006A3FB6">
                      <w:pPr>
                        <w:rPr>
                          <w:color w:val="FF0000"/>
                        </w:rPr>
                      </w:pPr>
                      <w:r w:rsidRPr="001F14AF">
                        <w:rPr>
                          <w:color w:val="FF0000"/>
                        </w:rPr>
                        <w:t>Air resistance</w:t>
                      </w:r>
                      <w:r w:rsidRPr="001F14AF">
                        <w:rPr>
                          <w:color w:val="FF0000"/>
                        </w:rPr>
                        <w:br/>
                        <w:t>+</w:t>
                      </w:r>
                      <w:r w:rsidRPr="001F14AF">
                        <w:rPr>
                          <w:color w:val="FF0000"/>
                        </w:rPr>
                        <w:br/>
                        <w:t>Friction</w:t>
                      </w:r>
                      <w:r w:rsidR="003C1606" w:rsidRPr="001F14AF">
                        <w:rPr>
                          <w:color w:val="FF0000"/>
                        </w:rPr>
                        <w:t xml:space="preserve"> / rolling resistance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646E3F" w:rsidRPr="00124D39">
        <w:rPr>
          <w:noProof/>
        </w:rPr>
        <w:drawing>
          <wp:anchor distT="0" distB="0" distL="114300" distR="114300" simplePos="0" relativeHeight="251684864" behindDoc="1" locked="0" layoutInCell="1" allowOverlap="1" wp14:anchorId="40275100" wp14:editId="5F9EF036">
            <wp:simplePos x="0" y="0"/>
            <wp:positionH relativeFrom="margin">
              <wp:align>center</wp:align>
            </wp:positionH>
            <wp:positionV relativeFrom="paragraph">
              <wp:posOffset>363</wp:posOffset>
            </wp:positionV>
            <wp:extent cx="2786743" cy="1524589"/>
            <wp:effectExtent l="0" t="0" r="0" b="0"/>
            <wp:wrapTight wrapText="bothSides">
              <wp:wrapPolygon edited="0">
                <wp:start x="0" y="0"/>
                <wp:lineTo x="0" y="21330"/>
                <wp:lineTo x="21413" y="21330"/>
                <wp:lineTo x="21413" y="0"/>
                <wp:lineTo x="0" y="0"/>
              </wp:wrapPolygon>
            </wp:wrapTight>
            <wp:docPr id="1" name="Picture 1" descr="A black and red motorcyc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black and red motorcycle&#10;&#10;Description automatically generated with medium confidence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86743" cy="152458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BC85A20" w14:textId="72E11FC1" w:rsidR="00646E3F" w:rsidRDefault="006A3FB6" w:rsidP="00ED5875">
      <w:r w:rsidRPr="006A3FB6">
        <w:rPr>
          <w:i/>
          <w:iCs/>
          <w:noProof/>
        </w:rPr>
        <mc:AlternateContent>
          <mc:Choice Requires="wps">
            <w:drawing>
              <wp:anchor distT="45720" distB="45720" distL="114300" distR="114300" simplePos="0" relativeHeight="251688960" behindDoc="0" locked="0" layoutInCell="1" allowOverlap="1" wp14:anchorId="401AD476" wp14:editId="022E1056">
                <wp:simplePos x="0" y="0"/>
                <wp:positionH relativeFrom="column">
                  <wp:posOffset>4406084</wp:posOffset>
                </wp:positionH>
                <wp:positionV relativeFrom="paragraph">
                  <wp:posOffset>217714</wp:posOffset>
                </wp:positionV>
                <wp:extent cx="1018540" cy="36576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18540" cy="3657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F1C3694" w14:textId="31CE3A36" w:rsidR="006A3FB6" w:rsidRPr="001F14AF" w:rsidRDefault="006A3FB6">
                            <w:pPr>
                              <w:rPr>
                                <w:color w:val="00B050"/>
                              </w:rPr>
                            </w:pPr>
                            <w:r w:rsidRPr="001F14AF">
                              <w:rPr>
                                <w:color w:val="00B050"/>
                              </w:rPr>
                              <w:t>Driving Force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1AD476" id="_x0000_s1027" type="#_x0000_t202" style="position:absolute;margin-left:346.95pt;margin-top:17.15pt;width:80.2pt;height:28.8pt;z-index:2516889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" stroked="f">
                <v:textbox>
                  <w:txbxContent>
                    <w:p w14:paraId="2F1C3694" w14:textId="31CE3A36" w:rsidR="006A3FB6" w:rsidRPr="001F14AF" w:rsidRDefault="006A3FB6">
                      <w:pPr>
                        <w:rPr>
                          <w:color w:val="00B050"/>
                        </w:rPr>
                      </w:pPr>
                      <w:r w:rsidRPr="001F14AF">
                        <w:rPr>
                          <w:color w:val="00B050"/>
                        </w:rPr>
                        <w:t>Driving Force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879D5F7" w14:textId="4915EC60" w:rsidR="00646E3F" w:rsidRDefault="00646E3F" w:rsidP="00ED5875"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4BC2C58B" wp14:editId="69943DC2">
                <wp:simplePos x="0" y="0"/>
                <wp:positionH relativeFrom="column">
                  <wp:posOffset>4205333</wp:posOffset>
                </wp:positionH>
                <wp:positionV relativeFrom="paragraph">
                  <wp:posOffset>198120</wp:posOffset>
                </wp:positionV>
                <wp:extent cx="714103" cy="252548"/>
                <wp:effectExtent l="0" t="0" r="0" b="0"/>
                <wp:wrapNone/>
                <wp:docPr id="65" name="Arrow: Right 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14103" cy="252548"/>
                        </a:xfrm>
                        <a:prstGeom prst="rightArrow">
                          <a:avLst/>
                        </a:prstGeom>
                        <a:solidFill>
                          <a:srgbClr val="00B050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40DED7B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65" o:spid="_x0000_s1026" type="#_x0000_t13" style="position:absolute;margin-left:331.15pt;margin-top:15.6pt;width:56.25pt;height:19.9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" adj="17780" fillcolor="#00b050" stroked="f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10E4D54F" wp14:editId="5C77449F">
                <wp:simplePos x="0" y="0"/>
                <wp:positionH relativeFrom="column">
                  <wp:posOffset>782501</wp:posOffset>
                </wp:positionH>
                <wp:positionV relativeFrom="paragraph">
                  <wp:posOffset>231593</wp:posOffset>
                </wp:positionV>
                <wp:extent cx="809897" cy="191589"/>
                <wp:effectExtent l="0" t="0" r="9525" b="0"/>
                <wp:wrapNone/>
                <wp:docPr id="66" name="Arrow: Right 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809897" cy="191589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7999CE9" id="Arrow: Right 66" o:spid="_x0000_s1026" type="#_x0000_t13" style="position:absolute;margin-left:61.6pt;margin-top:18.25pt;width:63.75pt;height:15.1pt;rotation:180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" adj="19045" fillcolor="red" stroked="f" strokeweight="1pt"/>
            </w:pict>
          </mc:Fallback>
        </mc:AlternateContent>
      </w:r>
    </w:p>
    <w:p w14:paraId="36E34521" w14:textId="6ADB08A5" w:rsidR="00646E3F" w:rsidRDefault="00646E3F" w:rsidP="00ED5875"/>
    <w:p w14:paraId="6E2270FC" w14:textId="7B62114A" w:rsidR="00646E3F" w:rsidRDefault="00646E3F" w:rsidP="00646E3F">
      <w:pPr>
        <w:pStyle w:val="Caption"/>
        <w:jc w:val="center"/>
      </w:pPr>
      <w:r>
        <w:t xml:space="preserve">Figure </w:t>
      </w:r>
      <w:r w:rsidR="0064022A">
        <w:fldChar w:fldCharType="begin"/>
      </w:r>
      <w:r w:rsidR="0064022A">
        <w:instrText xml:space="preserve"> SEQ Figure \* ARABIC </w:instrText>
      </w:r>
      <w:r w:rsidR="0064022A">
        <w:fldChar w:fldCharType="separate"/>
      </w:r>
      <w:r w:rsidR="00782E76">
        <w:rPr>
          <w:noProof/>
        </w:rPr>
        <w:t>5</w:t>
      </w:r>
      <w:r w:rsidR="0064022A">
        <w:rPr>
          <w:noProof/>
        </w:rPr>
        <w:fldChar w:fldCharType="end"/>
      </w:r>
      <w:r>
        <w:t xml:space="preserve"> </w:t>
      </w:r>
      <w:sdt>
        <w:sdtPr>
          <w:id w:val="1437100490"/>
          <w:citation/>
        </w:sdtPr>
        <w:sdtEndPr/>
        <w:sdtContent>
          <w:r>
            <w:fldChar w:fldCharType="begin"/>
          </w:r>
          <w:r>
            <w:instrText xml:space="preserve"> CITATION Dow07 \l 2057 </w:instrText>
          </w:r>
          <w:r>
            <w:fldChar w:fldCharType="separate"/>
          </w:r>
          <w:r w:rsidR="0033305D" w:rsidRPr="0033305D">
            <w:rPr>
              <w:noProof/>
            </w:rPr>
            <w:t>(Downes, 2007)</w:t>
          </w:r>
          <w:r>
            <w:fldChar w:fldCharType="end"/>
          </w:r>
        </w:sdtContent>
      </w:sdt>
      <w:r w:rsidR="0070620A">
        <w:t xml:space="preserve"> -</w:t>
      </w:r>
      <w:r w:rsidR="0070620A">
        <w:t xml:space="preserve"> forces acting on a bike in linear motion.</w:t>
      </w:r>
    </w:p>
    <w:p w14:paraId="0E18BB4A" w14:textId="2BDC84DD" w:rsidR="00492B60" w:rsidRDefault="00B13227" w:rsidP="00ED5875">
      <w:r>
        <w:rPr>
          <w:noProof/>
        </w:rPr>
        <w:t>The averag</w:t>
      </w:r>
      <w:r w:rsidR="007035FF">
        <w:rPr>
          <w:noProof/>
        </w:rPr>
        <w:t xml:space="preserve">e coefficient of drag </w:t>
      </w:r>
      <w:r w:rsidR="007035FF" w:rsidRPr="007035FF">
        <w:rPr>
          <w:i/>
          <w:iCs/>
          <w:noProof/>
        </w:rPr>
        <w:t xml:space="preserve">(Cd) </w:t>
      </w:r>
      <w:r w:rsidR="007035FF">
        <w:rPr>
          <w:noProof/>
        </w:rPr>
        <w:t xml:space="preserve">is between </w:t>
      </w:r>
      <w:r w:rsidR="00625638">
        <w:rPr>
          <w:noProof/>
        </w:rPr>
        <w:t>0.43</w:t>
      </w:r>
      <w:r w:rsidR="00ED2376">
        <w:rPr>
          <w:noProof/>
        </w:rPr>
        <w:t xml:space="preserve"> – 1.0 </w:t>
      </w:r>
      <w:sdt>
        <w:sdtPr>
          <w:rPr>
            <w:noProof/>
          </w:rPr>
          <w:id w:val="-631171591"/>
          <w:citation/>
        </w:sdtPr>
        <w:sdtEndPr/>
        <w:sdtContent>
          <w:r w:rsidR="00F65BCF">
            <w:rPr>
              <w:noProof/>
            </w:rPr>
            <w:fldChar w:fldCharType="begin"/>
          </w:r>
          <w:r w:rsidR="00F65BCF">
            <w:rPr>
              <w:noProof/>
            </w:rPr>
            <w:instrText xml:space="preserve"> CITATION Ton06 \l 2057 </w:instrText>
          </w:r>
          <w:r w:rsidR="00F65BCF">
            <w:rPr>
              <w:noProof/>
            </w:rPr>
            <w:fldChar w:fldCharType="separate"/>
          </w:r>
          <w:r w:rsidR="0033305D" w:rsidRPr="0033305D">
            <w:rPr>
              <w:noProof/>
            </w:rPr>
            <w:t>(Foale, 2006)</w:t>
          </w:r>
          <w:r w:rsidR="00F65BCF">
            <w:rPr>
              <w:noProof/>
            </w:rPr>
            <w:fldChar w:fldCharType="end"/>
          </w:r>
        </w:sdtContent>
      </w:sdt>
      <w:r w:rsidR="00F65BCF">
        <w:rPr>
          <w:noProof/>
        </w:rPr>
        <w:t xml:space="preserve"> </w:t>
      </w:r>
      <w:r w:rsidR="00ED2376">
        <w:rPr>
          <w:noProof/>
        </w:rPr>
        <w:t>with a rider</w:t>
      </w:r>
      <w:r w:rsidR="00E974FB">
        <w:rPr>
          <w:noProof/>
        </w:rPr>
        <w:t xml:space="preserve"> depending on bike style</w:t>
      </w:r>
      <w:r w:rsidR="00ED2376">
        <w:rPr>
          <w:noProof/>
        </w:rPr>
        <w:t xml:space="preserve">. </w:t>
      </w:r>
      <w:r w:rsidR="00640BB2">
        <w:rPr>
          <w:noProof/>
        </w:rPr>
        <w:t xml:space="preserve">For the </w:t>
      </w:r>
      <w:r w:rsidR="0020741A">
        <w:rPr>
          <w:noProof/>
        </w:rPr>
        <w:t>p</w:t>
      </w:r>
      <w:r w:rsidR="00640BB2">
        <w:rPr>
          <w:noProof/>
        </w:rPr>
        <w:t xml:space="preserve">urpose of the calculation, 0.55 </w:t>
      </w:r>
      <w:r w:rsidR="00640BB2" w:rsidRPr="00640BB2">
        <w:t>Cd</w:t>
      </w:r>
      <w:r w:rsidR="00640BB2">
        <w:t xml:space="preserve"> will be used</w:t>
      </w:r>
      <w:r w:rsidR="009F1FFB">
        <w:t xml:space="preserve"> for the Yamaha R6</w:t>
      </w:r>
      <w:r w:rsidR="00640BB2">
        <w:t xml:space="preserve"> as similar bikes of this typ</w:t>
      </w:r>
      <w:r w:rsidR="00E912AA">
        <w:t xml:space="preserve">e have similar figures, such as </w:t>
      </w:r>
      <w:r w:rsidR="00E978B1">
        <w:t xml:space="preserve">the </w:t>
      </w:r>
      <w:r w:rsidR="00AA3426">
        <w:t xml:space="preserve">2006 </w:t>
      </w:r>
      <w:r w:rsidR="00E978B1">
        <w:t>Suzuki GSXR-1000</w:t>
      </w:r>
      <w:r w:rsidR="00AA3426">
        <w:t xml:space="preserve"> @0.405</w:t>
      </w:r>
      <w:r w:rsidR="00793AB9">
        <w:t xml:space="preserve"> no rider</w:t>
      </w:r>
      <w:r w:rsidR="0052471D">
        <w:t xml:space="preserve"> </w:t>
      </w:r>
      <w:sdt>
        <w:sdtPr>
          <w:id w:val="-1298132388"/>
          <w:citation/>
        </w:sdtPr>
        <w:sdtEndPr/>
        <w:sdtContent>
          <w:r w:rsidR="0052471D">
            <w:fldChar w:fldCharType="begin"/>
          </w:r>
          <w:r w:rsidR="0052471D">
            <w:instrText xml:space="preserve">CITATION spo06 \l 2057 </w:instrText>
          </w:r>
          <w:r w:rsidR="0052471D">
            <w:fldChar w:fldCharType="separate"/>
          </w:r>
          <w:r w:rsidR="0033305D" w:rsidRPr="0033305D">
            <w:rPr>
              <w:noProof/>
            </w:rPr>
            <w:t>(Sport Rider, 2006)</w:t>
          </w:r>
          <w:r w:rsidR="0052471D">
            <w:fldChar w:fldCharType="end"/>
          </w:r>
        </w:sdtContent>
      </w:sdt>
      <w:r w:rsidR="0052471D">
        <w:t>.</w:t>
      </w:r>
    </w:p>
    <w:p w14:paraId="23775457" w14:textId="182978FE" w:rsidR="00A95547" w:rsidRDefault="008B7DDC" w:rsidP="00A95547">
      <w:pPr>
        <w:pStyle w:val="Caption"/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73030236" wp14:editId="13C07D4B">
                <wp:simplePos x="0" y="0"/>
                <wp:positionH relativeFrom="column">
                  <wp:posOffset>1348543</wp:posOffset>
                </wp:positionH>
                <wp:positionV relativeFrom="paragraph">
                  <wp:posOffset>894164</wp:posOffset>
                </wp:positionV>
                <wp:extent cx="727478" cy="101039"/>
                <wp:effectExtent l="0" t="0" r="15875" b="13335"/>
                <wp:wrapNone/>
                <wp:docPr id="71" name="Rectangle: Rounded Corners 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7478" cy="101039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2057765B" id="Rectangle: Rounded Corners 71" o:spid="_x0000_s1026" style="position:absolute;margin-left:106.2pt;margin-top:70.4pt;width:57.3pt;height:7.95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" filled="f" strokecolor="#00b050" strokeweight="1pt">
                <v:stroke joinstyle="miter"/>
              </v:roundrect>
            </w:pict>
          </mc:Fallback>
        </mc:AlternateContent>
      </w:r>
      <w:r w:rsidR="009E3BF5" w:rsidRPr="009E3BF5">
        <w:rPr>
          <w:noProof/>
        </w:rPr>
        <w:drawing>
          <wp:inline distT="0" distB="0" distL="0" distR="0" wp14:anchorId="573EB92E" wp14:editId="66D5AC33">
            <wp:extent cx="3362153" cy="2734869"/>
            <wp:effectExtent l="0" t="0" r="0" b="8890"/>
            <wp:docPr id="72" name="Picture 72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" name="Picture 72" descr="A picture containing graphical user interface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369869" cy="2741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36B7B">
        <w:br/>
        <w:t xml:space="preserve">Figure </w:t>
      </w:r>
      <w:r w:rsidR="0064022A">
        <w:fldChar w:fldCharType="begin"/>
      </w:r>
      <w:r w:rsidR="0064022A">
        <w:instrText xml:space="preserve"> SEQ Figure \* ARABIC </w:instrText>
      </w:r>
      <w:r w:rsidR="0064022A">
        <w:fldChar w:fldCharType="separate"/>
      </w:r>
      <w:r w:rsidR="00782E76">
        <w:rPr>
          <w:noProof/>
        </w:rPr>
        <w:t>6</w:t>
      </w:r>
      <w:r w:rsidR="0064022A">
        <w:rPr>
          <w:noProof/>
        </w:rPr>
        <w:fldChar w:fldCharType="end"/>
      </w:r>
      <w:r w:rsidR="00C5798F">
        <w:rPr>
          <w:noProof/>
        </w:rPr>
        <w:t xml:space="preserve"> </w:t>
      </w:r>
      <w:sdt>
        <w:sdtPr>
          <w:rPr>
            <w:noProof/>
          </w:rPr>
          <w:id w:val="-1415929520"/>
          <w:citation/>
        </w:sdtPr>
        <w:sdtContent>
          <w:r w:rsidR="00C5798F">
            <w:rPr>
              <w:noProof/>
            </w:rPr>
            <w:fldChar w:fldCharType="begin"/>
          </w:r>
          <w:r w:rsidR="00C5798F">
            <w:rPr>
              <w:noProof/>
            </w:rPr>
            <w:instrText xml:space="preserve"> CITATION Sol \l 2057 </w:instrText>
          </w:r>
          <w:r w:rsidR="00C5798F">
            <w:rPr>
              <w:noProof/>
            </w:rPr>
            <w:fldChar w:fldCharType="separate"/>
          </w:r>
          <w:r w:rsidR="0033305D" w:rsidRPr="0033305D">
            <w:rPr>
              <w:noProof/>
            </w:rPr>
            <w:t>(SolidWorks, n.d.)</w:t>
          </w:r>
          <w:r w:rsidR="00C5798F">
            <w:rPr>
              <w:noProof/>
            </w:rPr>
            <w:fldChar w:fldCharType="end"/>
          </w:r>
        </w:sdtContent>
      </w:sdt>
    </w:p>
    <w:p w14:paraId="2CE46D28" w14:textId="2AC49727" w:rsidR="00424FF6" w:rsidRDefault="00713AF9" w:rsidP="00A95547">
      <w:r>
        <w:t>F</w:t>
      </w:r>
      <w:r w:rsidR="00A95547">
        <w:t xml:space="preserve">rontal </w:t>
      </w:r>
      <w:r w:rsidR="008B7DDC">
        <w:t xml:space="preserve">cross-sectional </w:t>
      </w:r>
      <w:r w:rsidR="00A95547">
        <w:t xml:space="preserve">area </w:t>
      </w:r>
      <w:r w:rsidR="0055441C">
        <w:t>has been calculated</w:t>
      </w:r>
      <w:r w:rsidR="009E3BF5">
        <w:t>,</w:t>
      </w:r>
      <w:r w:rsidR="008B7DDC">
        <w:t xml:space="preserve"> in green</w:t>
      </w:r>
      <w:r w:rsidR="004177A4">
        <w:t>, allow</w:t>
      </w:r>
      <w:r w:rsidR="009E3BF5">
        <w:t>ing</w:t>
      </w:r>
      <w:r w:rsidR="004177A4">
        <w:t xml:space="preserve"> some extra area where the rider may also be in the footprint of the </w:t>
      </w:r>
      <w:r w:rsidR="00607DD5">
        <w:t>cross-sectional area.</w:t>
      </w:r>
      <w:r w:rsidR="00F441ED">
        <w:t xml:space="preserve"> </w:t>
      </w:r>
      <w:r w:rsidR="004B07DE">
        <w:t>The following data has been used in the resistance to motion calculator</w:t>
      </w:r>
      <w:r w:rsidR="00F441ED">
        <w:t>.</w:t>
      </w:r>
    </w:p>
    <w:p w14:paraId="487DA9C8" w14:textId="74FB8838" w:rsidR="00035531" w:rsidRDefault="0039225F" w:rsidP="00035531">
      <w:pPr>
        <w:pStyle w:val="Caption"/>
        <w:jc w:val="center"/>
      </w:pPr>
      <w:r w:rsidRPr="0039225F">
        <w:rPr>
          <w:noProof/>
        </w:rPr>
        <w:lastRenderedPageBreak/>
        <w:drawing>
          <wp:inline distT="0" distB="0" distL="0" distR="0" wp14:anchorId="6CB05124" wp14:editId="169A2B31">
            <wp:extent cx="5731510" cy="2118995"/>
            <wp:effectExtent l="0" t="0" r="2540" b="0"/>
            <wp:docPr id="73" name="Picture 7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" name="Picture 73" descr="Graphical user interface, application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18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35531">
        <w:br/>
        <w:t xml:space="preserve">Table </w:t>
      </w:r>
      <w:r w:rsidR="0064022A">
        <w:fldChar w:fldCharType="begin"/>
      </w:r>
      <w:r w:rsidR="0064022A">
        <w:instrText xml:space="preserve"> SEQ Table \* ARABIC </w:instrText>
      </w:r>
      <w:r w:rsidR="0064022A">
        <w:fldChar w:fldCharType="separate"/>
      </w:r>
      <w:r w:rsidR="009062B0">
        <w:rPr>
          <w:noProof/>
        </w:rPr>
        <w:t>12</w:t>
      </w:r>
      <w:r w:rsidR="0064022A">
        <w:rPr>
          <w:noProof/>
        </w:rPr>
        <w:fldChar w:fldCharType="end"/>
      </w:r>
    </w:p>
    <w:p w14:paraId="5BDC2D50" w14:textId="662A9881" w:rsidR="001126A8" w:rsidRDefault="00F441ED" w:rsidP="00035531">
      <w:pPr>
        <w:pStyle w:val="Caption"/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0B298773" wp14:editId="5AC31706">
                <wp:simplePos x="0" y="0"/>
                <wp:positionH relativeFrom="column">
                  <wp:posOffset>5448034</wp:posOffset>
                </wp:positionH>
                <wp:positionV relativeFrom="paragraph">
                  <wp:posOffset>1789972</wp:posOffset>
                </wp:positionV>
                <wp:extent cx="274959" cy="105041"/>
                <wp:effectExtent l="0" t="0" r="10795" b="28575"/>
                <wp:wrapNone/>
                <wp:docPr id="18" name="Rectangle: Rounded Corners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4959" cy="105041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rgbClr val="C0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39C90CC" id="Rectangle: Rounded Corners 18" o:spid="_x0000_s1026" style="position:absolute;margin-left:429pt;margin-top:140.95pt;width:21.65pt;height:8.25pt;z-index:251713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" filled="f" strokecolor="#c00000" strokeweight="1pt">
                <v:stroke joinstyle="miter"/>
              </v:roundrect>
            </w:pict>
          </mc:Fallback>
        </mc:AlternateContent>
      </w:r>
      <w:r w:rsidR="00AD77BB" w:rsidRPr="00AD77BB">
        <w:rPr>
          <w:noProof/>
        </w:rPr>
        <w:drawing>
          <wp:inline distT="0" distB="0" distL="0" distR="0" wp14:anchorId="5F418580" wp14:editId="09A17850">
            <wp:extent cx="5731510" cy="1895475"/>
            <wp:effectExtent l="0" t="0" r="2540" b="9525"/>
            <wp:docPr id="75" name="Picture 75" descr="Tabl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" name="Picture 75" descr="Table&#10;&#10;Description automatically generated with low confidence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95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35531">
        <w:br/>
        <w:t xml:space="preserve">Table </w:t>
      </w:r>
      <w:r w:rsidR="0064022A">
        <w:fldChar w:fldCharType="begin"/>
      </w:r>
      <w:r w:rsidR="0064022A">
        <w:instrText xml:space="preserve"> SEQ Table \* ARABIC </w:instrText>
      </w:r>
      <w:r w:rsidR="0064022A">
        <w:fldChar w:fldCharType="separate"/>
      </w:r>
      <w:r w:rsidR="009062B0">
        <w:rPr>
          <w:noProof/>
        </w:rPr>
        <w:t>13</w:t>
      </w:r>
      <w:r w:rsidR="0064022A">
        <w:rPr>
          <w:noProof/>
        </w:rPr>
        <w:fldChar w:fldCharType="end"/>
      </w:r>
    </w:p>
    <w:p w14:paraId="7836244E" w14:textId="7027044B" w:rsidR="00720E78" w:rsidRDefault="001126A8" w:rsidP="001126A8">
      <w:r>
        <w:rPr>
          <w:i/>
          <w:iCs/>
        </w:rPr>
        <w:t xml:space="preserve">Table 12 </w:t>
      </w:r>
      <w:r>
        <w:t xml:space="preserve">states that the total </w:t>
      </w:r>
      <w:r w:rsidR="001F37CA">
        <w:t xml:space="preserve">resisting </w:t>
      </w:r>
      <w:r>
        <w:t xml:space="preserve">force at the maximum </w:t>
      </w:r>
      <w:r w:rsidR="001F37CA">
        <w:t>gear speed for the engine would be 1201.38NM</w:t>
      </w:r>
      <w:r w:rsidR="00AC419C">
        <w:t xml:space="preserve">. Comparing this to the results that are available in </w:t>
      </w:r>
      <w:r w:rsidR="00AC419C">
        <w:rPr>
          <w:i/>
          <w:iCs/>
        </w:rPr>
        <w:t>table 1</w:t>
      </w:r>
      <w:r w:rsidR="00F441ED">
        <w:rPr>
          <w:i/>
          <w:iCs/>
        </w:rPr>
        <w:t>3</w:t>
      </w:r>
      <w:r w:rsidR="00C15702">
        <w:t>, at maximum geared velocity, the engine can only output 1042.64N</w:t>
      </w:r>
      <w:r w:rsidR="00A90DF5">
        <w:t xml:space="preserve">. this leaves the engine with a </w:t>
      </w:r>
      <w:r w:rsidR="00C07361">
        <w:t xml:space="preserve">158.74N </w:t>
      </w:r>
      <w:r w:rsidR="00527F42">
        <w:t>deficit</w:t>
      </w:r>
      <w:r w:rsidR="00C07361">
        <w:t>, therefore, the motorcycle would not be able to achieve the maximum velocity</w:t>
      </w:r>
      <w:r w:rsidR="00713AF9">
        <w:t>.</w:t>
      </w:r>
    </w:p>
    <w:p w14:paraId="7248D2B8" w14:textId="77777777" w:rsidR="00720E78" w:rsidRDefault="00720E78">
      <w:r>
        <w:br w:type="page"/>
      </w:r>
    </w:p>
    <w:p w14:paraId="78940380" w14:textId="70037F2A" w:rsidR="00666750" w:rsidRDefault="00C4321D" w:rsidP="00B807EC">
      <w:pPr>
        <w:pStyle w:val="Heading1"/>
      </w:pPr>
      <w:bookmarkStart w:id="10" w:name="_Toc122166168"/>
      <w:r>
        <w:lastRenderedPageBreak/>
        <w:t xml:space="preserve">3. </w:t>
      </w:r>
      <w:r w:rsidR="00B431AB">
        <w:t>H</w:t>
      </w:r>
      <w:r w:rsidR="00946503">
        <w:t>andling Characteristics</w:t>
      </w:r>
      <w:bookmarkEnd w:id="10"/>
    </w:p>
    <w:p w14:paraId="319ECDED" w14:textId="3A430CF4" w:rsidR="00463E7E" w:rsidRDefault="00F65E52">
      <w:r>
        <w:t>T</w:t>
      </w:r>
      <w:r w:rsidR="00BA7C68">
        <w:t xml:space="preserve">he </w:t>
      </w:r>
      <w:r w:rsidR="00EE6118">
        <w:t>Panigale 1299’s</w:t>
      </w:r>
      <w:r w:rsidR="00862A90">
        <w:t xml:space="preserve"> wheelbase</w:t>
      </w:r>
      <w:r>
        <w:t xml:space="preserve"> (1437mm)</w:t>
      </w:r>
      <w:r w:rsidR="00862A90">
        <w:t xml:space="preserve"> is</w:t>
      </w:r>
      <w:r w:rsidR="00BA7C68">
        <w:t xml:space="preserve"> 28mm</w:t>
      </w:r>
      <w:r w:rsidR="00862A90">
        <w:t xml:space="preserve"> longer than the CBR600f. </w:t>
      </w:r>
      <w:r w:rsidR="009C2FEF">
        <w:t xml:space="preserve">This </w:t>
      </w:r>
      <w:r w:rsidR="002F7FE2">
        <w:t>extra length in the wheelbase will allow the motorcycle to be more stable at high speeds</w:t>
      </w:r>
      <w:r w:rsidR="00337A67">
        <w:t xml:space="preserve">. </w:t>
      </w:r>
      <w:r w:rsidR="003245B3">
        <w:t xml:space="preserve">The </w:t>
      </w:r>
      <w:r w:rsidR="00337A67">
        <w:t xml:space="preserve">CBR600f is a street sports bike, where urban mobility might have been a greater priority, therefore, its slightly shorter wheelbase may make it </w:t>
      </w:r>
      <w:r w:rsidR="00463E7E">
        <w:t>nimbler</w:t>
      </w:r>
      <w:r w:rsidR="00337A67">
        <w:t xml:space="preserve"> in real world </w:t>
      </w:r>
      <w:r w:rsidR="003754D5">
        <w:t>application.</w:t>
      </w:r>
    </w:p>
    <w:p w14:paraId="24E8697E" w14:textId="31813036" w:rsidR="00080D51" w:rsidRDefault="00D23111">
      <w:r>
        <w:t>The</w:t>
      </w:r>
      <w:r w:rsidR="00D729D5">
        <w:t xml:space="preserve"> CBR600f has a slightly more relaxed </w:t>
      </w:r>
      <w:r w:rsidR="00542111">
        <w:t>rake</w:t>
      </w:r>
      <w:r w:rsidR="00D729D5">
        <w:t xml:space="preserve"> angle. </w:t>
      </w:r>
      <w:r w:rsidR="007D64EE">
        <w:t xml:space="preserve">With less </w:t>
      </w:r>
      <w:r w:rsidR="007D64EE">
        <w:t>track focus</w:t>
      </w:r>
      <w:r w:rsidR="007D64EE">
        <w:t xml:space="preserve"> in its design,</w:t>
      </w:r>
      <w:r w:rsidR="00D729D5">
        <w:t xml:space="preserve"> the CBR600f</w:t>
      </w:r>
      <w:r w:rsidR="005079B6">
        <w:t xml:space="preserve"> </w:t>
      </w:r>
      <w:r w:rsidR="0022194F">
        <w:t>will</w:t>
      </w:r>
      <w:r w:rsidR="005079B6">
        <w:t xml:space="preserve"> be</w:t>
      </w:r>
      <w:r w:rsidR="0022194F">
        <w:t xml:space="preserve"> it</w:t>
      </w:r>
      <w:r w:rsidR="00604D72">
        <w:t xml:space="preserve"> easier to turn</w:t>
      </w:r>
      <w:r w:rsidR="001E3443">
        <w:t xml:space="preserve"> </w:t>
      </w:r>
      <w:r w:rsidR="00F976A7">
        <w:t>due to this</w:t>
      </w:r>
      <w:r w:rsidR="00604D72">
        <w:t xml:space="preserve">. </w:t>
      </w:r>
      <w:r w:rsidR="00D21222">
        <w:t>Considering the above</w:t>
      </w:r>
      <w:r w:rsidR="002B569A">
        <w:t xml:space="preserve">, this </w:t>
      </w:r>
      <w:r w:rsidR="008857EB">
        <w:t>would</w:t>
      </w:r>
      <w:r w:rsidR="002B569A">
        <w:t xml:space="preserve"> make the </w:t>
      </w:r>
      <w:r w:rsidR="008857EB">
        <w:t>Panigale 1299 more</w:t>
      </w:r>
      <w:r w:rsidR="002B569A">
        <w:t xml:space="preserve"> stable at high </w:t>
      </w:r>
      <w:r w:rsidR="00F63963">
        <w:t>speed but</w:t>
      </w:r>
      <w:r w:rsidR="008857EB">
        <w:t xml:space="preserve"> require more rider input </w:t>
      </w:r>
      <w:r w:rsidR="00504379">
        <w:t>at</w:t>
      </w:r>
      <w:r w:rsidR="002A410B">
        <w:t xml:space="preserve"> like </w:t>
      </w:r>
      <w:r w:rsidR="00ED2574">
        <w:t>for</w:t>
      </w:r>
      <w:r w:rsidR="002A410B">
        <w:t xml:space="preserve"> like speeds.</w:t>
      </w:r>
    </w:p>
    <w:p w14:paraId="367EE6AC" w14:textId="3208FF5F" w:rsidR="00C51F4B" w:rsidRDefault="001440F8">
      <w:r>
        <w:t xml:space="preserve">A longer trail value will make </w:t>
      </w:r>
      <w:r w:rsidR="000A0B72">
        <w:t>a</w:t>
      </w:r>
      <w:r>
        <w:t xml:space="preserve"> bike more stable. </w:t>
      </w:r>
      <w:r w:rsidR="000A0B72">
        <w:t>The</w:t>
      </w:r>
      <w:r>
        <w:t xml:space="preserve"> Panigale </w:t>
      </w:r>
      <w:r w:rsidR="00414B29">
        <w:t xml:space="preserve">exceeds the trail of the CBR600f by </w:t>
      </w:r>
      <w:r w:rsidR="008239E6">
        <w:t>2mm</w:t>
      </w:r>
      <w:r w:rsidR="000A0B72">
        <w:t xml:space="preserve"> at </w:t>
      </w:r>
      <w:r w:rsidR="002930DB">
        <w:t>9</w:t>
      </w:r>
      <w:r w:rsidR="006B7BA2">
        <w:t>6mm.</w:t>
      </w:r>
      <w:r w:rsidR="003F1391">
        <w:t xml:space="preserve"> </w:t>
      </w:r>
      <w:r w:rsidR="00130933">
        <w:t>This</w:t>
      </w:r>
      <w:r w:rsidR="003F1391">
        <w:t xml:space="preserve"> lends itself to the higher average speeds that the Panigale is aimed at doing</w:t>
      </w:r>
      <w:r w:rsidR="000A0B72">
        <w:t>,</w:t>
      </w:r>
      <w:r w:rsidR="00DE3936">
        <w:t xml:space="preserve"> with the goal of being more confidence inspiring at speed.</w:t>
      </w:r>
    </w:p>
    <w:p w14:paraId="3D520857" w14:textId="7ED50F62" w:rsidR="00AA4EBF" w:rsidRDefault="009C34C4" w:rsidP="001809C9">
      <w:r w:rsidRPr="00AA4EBF">
        <w:rPr>
          <w:noProof/>
        </w:rPr>
        <w:drawing>
          <wp:anchor distT="0" distB="0" distL="114300" distR="114300" simplePos="0" relativeHeight="251691008" behindDoc="0" locked="0" layoutInCell="1" allowOverlap="1" wp14:anchorId="1E5D881C" wp14:editId="1679B1F4">
            <wp:simplePos x="0" y="0"/>
            <wp:positionH relativeFrom="margin">
              <wp:align>left</wp:align>
            </wp:positionH>
            <wp:positionV relativeFrom="paragraph">
              <wp:posOffset>813897</wp:posOffset>
            </wp:positionV>
            <wp:extent cx="1518920" cy="2863850"/>
            <wp:effectExtent l="0" t="0" r="5080" b="0"/>
            <wp:wrapSquare wrapText="bothSides"/>
            <wp:docPr id="76" name="Picture 76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" name="Picture 76" descr="Chart, line chart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18920" cy="28638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30933">
        <w:t>Both bikes</w:t>
      </w:r>
      <w:r w:rsidR="00C51F4B">
        <w:t xml:space="preserve"> use rocker driven shocks.</w:t>
      </w:r>
      <w:r w:rsidR="00CC63CE">
        <w:t xml:space="preserve"> </w:t>
      </w:r>
      <w:r w:rsidR="00346740">
        <w:t>The</w:t>
      </w:r>
      <w:r w:rsidR="00CC63CE">
        <w:t xml:space="preserve"> fixed link pi</w:t>
      </w:r>
      <w:r w:rsidR="009156F1">
        <w:t xml:space="preserve">vot on the CBR600f is attached to the frame, the Panigale fixes the link pivot to the </w:t>
      </w:r>
      <w:r w:rsidR="002978F3">
        <w:t>swingarm.</w:t>
      </w:r>
      <w:r>
        <w:t xml:space="preserve"> </w:t>
      </w:r>
      <w:r w:rsidR="00AA4EBF">
        <w:br/>
      </w:r>
      <w:r w:rsidR="001809C9">
        <w:t>The leverage ratio char</w:t>
      </w:r>
      <w:r w:rsidR="006612E0">
        <w:t>t</w:t>
      </w:r>
      <w:r w:rsidR="001809C9">
        <w:t>s shows that the Panigale has a liner leverage ratio, where the C</w:t>
      </w:r>
      <w:r w:rsidR="006612E0">
        <w:t xml:space="preserve">BR600f is slightly regressive. </w:t>
      </w:r>
      <w:r w:rsidR="007D2C53">
        <w:t>T</w:t>
      </w:r>
      <w:r w:rsidR="0058774E">
        <w:t xml:space="preserve">he regressive leverage ratio </w:t>
      </w:r>
      <w:r w:rsidR="007D2C53">
        <w:t xml:space="preserve">of the </w:t>
      </w:r>
      <w:r w:rsidR="007D2C53">
        <w:t xml:space="preserve">CBR600f </w:t>
      </w:r>
      <w:r w:rsidR="0058774E">
        <w:t>would keep the ride very supple throughout its travel</w:t>
      </w:r>
      <w:r w:rsidR="00C0340F">
        <w:t xml:space="preserve"> but have little resistance</w:t>
      </w:r>
      <w:r w:rsidR="0058774E">
        <w:t xml:space="preserve"> to bottom out. </w:t>
      </w:r>
      <w:r w:rsidR="00AF0AC7">
        <w:t>The Panigale</w:t>
      </w:r>
      <w:r w:rsidR="00367BE0">
        <w:t xml:space="preserve"> 1299</w:t>
      </w:r>
      <w:r>
        <w:t xml:space="preserve">’s </w:t>
      </w:r>
      <w:r w:rsidR="00367BE0">
        <w:t xml:space="preserve">linear leverage ratio </w:t>
      </w:r>
      <w:r w:rsidR="00AF0AC7">
        <w:t>ensure</w:t>
      </w:r>
      <w:r w:rsidR="00C66FB4">
        <w:t>s</w:t>
      </w:r>
      <w:r w:rsidR="00AF0AC7">
        <w:t xml:space="preserve"> that the feeling</w:t>
      </w:r>
      <w:r w:rsidR="001229B0">
        <w:t xml:space="preserve"> and balance of the bike is consistent through</w:t>
      </w:r>
      <w:r w:rsidR="00C66FB4">
        <w:t>out</w:t>
      </w:r>
      <w:r w:rsidR="001229B0">
        <w:t xml:space="preserve"> suspension travel. </w:t>
      </w:r>
      <w:r w:rsidR="00EB601D">
        <w:t>T</w:t>
      </w:r>
      <w:r w:rsidR="00A60FFA">
        <w:t>his linear leverage ratio will give the rider a good level of feedback and consistency</w:t>
      </w:r>
      <w:r w:rsidR="00EB601D">
        <w:t xml:space="preserve"> in </w:t>
      </w:r>
      <w:r w:rsidR="00EB601D">
        <w:t>long sweeping bends and long periods of deep compression</w:t>
      </w:r>
      <w:r w:rsidR="00EB601D">
        <w:t>.</w:t>
      </w:r>
    </w:p>
    <w:p w14:paraId="1AB8622A" w14:textId="62C8741B" w:rsidR="006A28DC" w:rsidRDefault="006A28DC" w:rsidP="001809C9"/>
    <w:p w14:paraId="3F1B0E72" w14:textId="0C05EEB4" w:rsidR="006A28DC" w:rsidRDefault="006A28DC" w:rsidP="001809C9"/>
    <w:p w14:paraId="75661565" w14:textId="4EBC22CE" w:rsidR="00064D87" w:rsidRDefault="002A7D39" w:rsidP="006A28DC">
      <w:r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412BAAF6" wp14:editId="22900A96">
                <wp:simplePos x="0" y="0"/>
                <wp:positionH relativeFrom="margin">
                  <wp:align>left</wp:align>
                </wp:positionH>
                <wp:positionV relativeFrom="paragraph">
                  <wp:posOffset>267157</wp:posOffset>
                </wp:positionV>
                <wp:extent cx="1518920" cy="635"/>
                <wp:effectExtent l="0" t="0" r="5080" b="4445"/>
                <wp:wrapSquare wrapText="bothSides"/>
                <wp:docPr id="77" name="Text Box 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1892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983D17B" w14:textId="33DFC4E5" w:rsidR="006612E0" w:rsidRPr="006A0560" w:rsidRDefault="006612E0" w:rsidP="006612E0">
                            <w:pPr>
                              <w:pStyle w:val="Caption"/>
                              <w:rPr>
                                <w:szCs w:val="20"/>
                              </w:rPr>
                            </w:pPr>
                            <w:r>
                              <w:t xml:space="preserve">Figure </w:t>
                            </w:r>
                            <w:r w:rsidR="0064022A">
                              <w:fldChar w:fldCharType="begin"/>
                            </w:r>
                            <w:r w:rsidR="0064022A">
                              <w:instrText xml:space="preserve"> SEQ Figure \* ARABIC </w:instrText>
                            </w:r>
                            <w:r w:rsidR="0064022A">
                              <w:fldChar w:fldCharType="separate"/>
                            </w:r>
                            <w:r w:rsidR="00782E76">
                              <w:rPr>
                                <w:noProof/>
                              </w:rPr>
                              <w:t>7</w:t>
                            </w:r>
                            <w:r w:rsidR="0064022A">
                              <w:rPr>
                                <w:noProof/>
                              </w:rPr>
                              <w:fldChar w:fldCharType="end"/>
                            </w:r>
                            <w:r w:rsidR="007500B8">
                              <w:t>**</w:t>
                            </w:r>
                            <w:r>
                              <w:t xml:space="preserve"> - </w:t>
                            </w:r>
                            <w:sdt>
                              <w:sdtPr>
                                <w:id w:val="271290207"/>
                                <w:citation/>
                              </w:sdtPr>
                              <w:sdtEndPr/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 CITATION Oli \l 2057 </w:instrText>
                                </w:r>
                                <w:r>
                                  <w:fldChar w:fldCharType="separate"/>
                                </w:r>
                                <w:r w:rsidR="0033305D" w:rsidRPr="0033305D">
                                  <w:rPr>
                                    <w:noProof/>
                                  </w:rPr>
                                  <w:t>(Linkage X3, 2022)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12BAAF6" id="Text Box 77" o:spid="_x0000_s1028" type="#_x0000_t202" style="position:absolute;margin-left:0;margin-top:21.05pt;width:119.6pt;height:.05pt;z-index:251693056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" stroked="f">
                <v:textbox style="mso-fit-shape-to-text:t" inset="0,0,0,0">
                  <w:txbxContent>
                    <w:p w14:paraId="4983D17B" w14:textId="33DFC4E5" w:rsidR="006612E0" w:rsidRPr="006A0560" w:rsidRDefault="006612E0" w:rsidP="006612E0">
                      <w:pPr>
                        <w:pStyle w:val="Caption"/>
                        <w:rPr>
                          <w:szCs w:val="20"/>
                        </w:rPr>
                      </w:pPr>
                      <w:r>
                        <w:t xml:space="preserve">Figure </w:t>
                      </w:r>
                      <w:r w:rsidR="0064022A">
                        <w:fldChar w:fldCharType="begin"/>
                      </w:r>
                      <w:r w:rsidR="0064022A">
                        <w:instrText xml:space="preserve"> SEQ Figure \* ARABIC </w:instrText>
                      </w:r>
                      <w:r w:rsidR="0064022A">
                        <w:fldChar w:fldCharType="separate"/>
                      </w:r>
                      <w:r w:rsidR="00782E76">
                        <w:rPr>
                          <w:noProof/>
                        </w:rPr>
                        <w:t>7</w:t>
                      </w:r>
                      <w:r w:rsidR="0064022A">
                        <w:rPr>
                          <w:noProof/>
                        </w:rPr>
                        <w:fldChar w:fldCharType="end"/>
                      </w:r>
                      <w:r w:rsidR="007500B8">
                        <w:t>**</w:t>
                      </w:r>
                      <w:r>
                        <w:t xml:space="preserve"> - </w:t>
                      </w:r>
                      <w:sdt>
                        <w:sdtPr>
                          <w:id w:val="271290207"/>
                          <w:citation/>
                        </w:sdtPr>
                        <w:sdtEndPr/>
                        <w:sdtContent>
                          <w:r>
                            <w:fldChar w:fldCharType="begin"/>
                          </w:r>
                          <w:r>
                            <w:instrText xml:space="preserve"> CITATION Oli \l 2057 </w:instrText>
                          </w:r>
                          <w:r>
                            <w:fldChar w:fldCharType="separate"/>
                          </w:r>
                          <w:r w:rsidR="0033305D" w:rsidRPr="0033305D">
                            <w:rPr>
                              <w:noProof/>
                            </w:rPr>
                            <w:t>(Linkage X3, 2022)</w:t>
                          </w:r>
                          <w:r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7413E331" w14:textId="39FFCDBB" w:rsidR="009E501E" w:rsidRDefault="009E501E" w:rsidP="006A28DC"/>
    <w:p w14:paraId="25844D63" w14:textId="5F998942" w:rsidR="009E501E" w:rsidRDefault="009E501E" w:rsidP="006A28DC"/>
    <w:p w14:paraId="1D589243" w14:textId="77777777" w:rsidR="009E501E" w:rsidRDefault="009E501E" w:rsidP="006A28DC"/>
    <w:p w14:paraId="4ECD5ED1" w14:textId="02F7BEF9" w:rsidR="00666750" w:rsidRDefault="006A28DC" w:rsidP="006A28DC">
      <w:pPr>
        <w:rPr>
          <w:caps/>
          <w:color w:val="FFFFFF" w:themeColor="background1"/>
          <w:spacing w:val="15"/>
          <w:szCs w:val="22"/>
        </w:rPr>
      </w:pPr>
      <w:r>
        <w:t>**Suspension linkage analysis is only an approximation based on accurate photo-diagram plotting.</w:t>
      </w:r>
      <w:r w:rsidR="00666750">
        <w:br w:type="page"/>
      </w:r>
    </w:p>
    <w:p w14:paraId="7841FC7D" w14:textId="0894CD20" w:rsidR="008E32C0" w:rsidRDefault="00C4321D" w:rsidP="008E32C0">
      <w:pPr>
        <w:pStyle w:val="Heading1"/>
      </w:pPr>
      <w:bookmarkStart w:id="11" w:name="_Toc122166169"/>
      <w:r>
        <w:lastRenderedPageBreak/>
        <w:t xml:space="preserve">4. </w:t>
      </w:r>
      <w:r w:rsidR="006F755C">
        <w:t xml:space="preserve">Modern </w:t>
      </w:r>
      <w:r w:rsidR="009D63BC">
        <w:t>Competitive Motorcycles</w:t>
      </w:r>
      <w:bookmarkEnd w:id="11"/>
    </w:p>
    <w:p w14:paraId="4F8DECA3" w14:textId="77777777" w:rsidR="008E32C0" w:rsidRPr="008E32C0" w:rsidRDefault="008E32C0" w:rsidP="008E32C0"/>
    <w:tbl>
      <w:tblPr>
        <w:tblW w:w="6919" w:type="dxa"/>
        <w:jc w:val="center"/>
        <w:tblLook w:val="04A0" w:firstRow="1" w:lastRow="0" w:firstColumn="1" w:lastColumn="0" w:noHBand="0" w:noVBand="1"/>
      </w:tblPr>
      <w:tblGrid>
        <w:gridCol w:w="2412"/>
        <w:gridCol w:w="2160"/>
        <w:gridCol w:w="2347"/>
      </w:tblGrid>
      <w:tr w:rsidR="00A579D7" w:rsidRPr="00A579D7" w14:paraId="2BC0D964" w14:textId="77777777" w:rsidTr="008E32C0">
        <w:trPr>
          <w:trHeight w:val="348"/>
          <w:jc w:val="center"/>
        </w:trPr>
        <w:tc>
          <w:tcPr>
            <w:tcW w:w="241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F4F70AC" w14:textId="77777777" w:rsidR="00A579D7" w:rsidRPr="00A579D7" w:rsidRDefault="00A579D7" w:rsidP="00A579D7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A579D7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 </w:t>
            </w:r>
          </w:p>
        </w:tc>
        <w:tc>
          <w:tcPr>
            <w:tcW w:w="2160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65A25591" w14:textId="77777777" w:rsidR="00A579D7" w:rsidRPr="00A579D7" w:rsidRDefault="00A579D7" w:rsidP="00A579D7">
            <w:pPr>
              <w:spacing w:before="0" w:after="0" w:line="240" w:lineRule="auto"/>
              <w:jc w:val="center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A579D7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MV Augusta Moto2</w:t>
            </w:r>
          </w:p>
        </w:tc>
        <w:tc>
          <w:tcPr>
            <w:tcW w:w="234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noWrap/>
            <w:vAlign w:val="bottom"/>
            <w:hideMark/>
          </w:tcPr>
          <w:p w14:paraId="1FB988C6" w14:textId="77777777" w:rsidR="00A579D7" w:rsidRPr="00A579D7" w:rsidRDefault="00A579D7" w:rsidP="00A579D7">
            <w:pPr>
              <w:spacing w:before="0" w:after="0" w:line="240" w:lineRule="auto"/>
              <w:jc w:val="center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A579D7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KTM 450 Rally Rep</w:t>
            </w:r>
          </w:p>
        </w:tc>
      </w:tr>
      <w:tr w:rsidR="00A579D7" w:rsidRPr="00A579D7" w14:paraId="00BBDB2B" w14:textId="77777777" w:rsidTr="00E064C2">
        <w:trPr>
          <w:trHeight w:val="332"/>
          <w:jc w:val="center"/>
        </w:trPr>
        <w:tc>
          <w:tcPr>
            <w:tcW w:w="2412" w:type="dxa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060936B" w14:textId="20093AD8" w:rsidR="00A579D7" w:rsidRPr="00A579D7" w:rsidRDefault="00A579D7" w:rsidP="00A579D7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A579D7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W</w:t>
            </w:r>
            <w:r w:rsidRPr="00A579D7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heelbase</w:t>
            </w:r>
            <w:r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 xml:space="preserve"> (mm)</w:t>
            </w:r>
          </w:p>
        </w:tc>
        <w:tc>
          <w:tcPr>
            <w:tcW w:w="2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34042B4A" w14:textId="7C851BDA" w:rsidR="00A579D7" w:rsidRPr="00A579D7" w:rsidRDefault="00A579D7" w:rsidP="00A579D7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A579D7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1382</w:t>
            </w:r>
            <w:sdt>
              <w:sdtPr>
                <w:rPr>
                  <w:rFonts w:ascii="Calibri" w:eastAsia="Times New Roman" w:hAnsi="Calibri" w:cs="Calibri"/>
                  <w:color w:val="000000"/>
                  <w:szCs w:val="22"/>
                  <w:lang w:eastAsia="en-GB"/>
                </w:rPr>
                <w:id w:val="-379701994"/>
                <w:citation/>
              </w:sdtPr>
              <w:sdtContent>
                <w:r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begin"/>
                </w:r>
                <w:r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instrText xml:space="preserve"> CITATION BEE18 \l 2057 </w:instrText>
                </w:r>
                <w:r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separate"/>
                </w:r>
                <w:r w:rsidR="0033305D">
                  <w:rPr>
                    <w:rFonts w:ascii="Calibri" w:eastAsia="Times New Roman" w:hAnsi="Calibri" w:cs="Calibri"/>
                    <w:noProof/>
                    <w:color w:val="000000"/>
                    <w:szCs w:val="22"/>
                    <w:lang w:eastAsia="en-GB"/>
                  </w:rPr>
                  <w:t xml:space="preserve"> </w:t>
                </w:r>
                <w:r w:rsidR="0033305D" w:rsidRPr="0033305D">
                  <w:rPr>
                    <w:rFonts w:ascii="Calibri" w:eastAsia="Times New Roman" w:hAnsi="Calibri" w:cs="Calibri"/>
                    <w:noProof/>
                    <w:color w:val="000000"/>
                    <w:szCs w:val="22"/>
                    <w:lang w:eastAsia="en-GB"/>
                  </w:rPr>
                  <w:t>(BEELER, 2018)</w:t>
                </w:r>
                <w:r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end"/>
                </w:r>
              </w:sdtContent>
            </w:sdt>
          </w:p>
        </w:tc>
        <w:tc>
          <w:tcPr>
            <w:tcW w:w="23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7CAAC" w:themeFill="accent2" w:themeFillTint="66"/>
            <w:noWrap/>
            <w:vAlign w:val="bottom"/>
            <w:hideMark/>
          </w:tcPr>
          <w:p w14:paraId="1EFD914C" w14:textId="72138F68" w:rsidR="00A579D7" w:rsidRPr="00A579D7" w:rsidRDefault="00A579D7" w:rsidP="00A579D7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A579D7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1535</w:t>
            </w:r>
            <w:sdt>
              <w:sdtPr>
                <w:rPr>
                  <w:rFonts w:ascii="Calibri" w:eastAsia="Times New Roman" w:hAnsi="Calibri" w:cs="Calibri"/>
                  <w:color w:val="000000"/>
                  <w:szCs w:val="22"/>
                  <w:lang w:eastAsia="en-GB"/>
                </w:rPr>
                <w:id w:val="-1938902731"/>
                <w:citation/>
              </w:sdtPr>
              <w:sdtContent>
                <w:r w:rsidR="000922A1"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begin"/>
                </w:r>
                <w:r w:rsidR="000922A1"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instrText xml:space="preserve"> CITATION KTM22 \l 2057 </w:instrText>
                </w:r>
                <w:r w:rsidR="000922A1"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separate"/>
                </w:r>
                <w:r w:rsidR="0033305D">
                  <w:rPr>
                    <w:rFonts w:ascii="Calibri" w:eastAsia="Times New Roman" w:hAnsi="Calibri" w:cs="Calibri"/>
                    <w:noProof/>
                    <w:color w:val="000000"/>
                    <w:szCs w:val="22"/>
                    <w:lang w:eastAsia="en-GB"/>
                  </w:rPr>
                  <w:t xml:space="preserve"> </w:t>
                </w:r>
                <w:r w:rsidR="0033305D" w:rsidRPr="0033305D">
                  <w:rPr>
                    <w:rFonts w:ascii="Calibri" w:eastAsia="Times New Roman" w:hAnsi="Calibri" w:cs="Calibri"/>
                    <w:noProof/>
                    <w:color w:val="000000"/>
                    <w:szCs w:val="22"/>
                    <w:lang w:eastAsia="en-GB"/>
                  </w:rPr>
                  <w:t>(KTM, 2022)</w:t>
                </w:r>
                <w:r w:rsidR="000922A1"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end"/>
                </w:r>
              </w:sdtContent>
            </w:sdt>
          </w:p>
        </w:tc>
      </w:tr>
      <w:tr w:rsidR="00A579D7" w:rsidRPr="00A579D7" w14:paraId="5E7F2899" w14:textId="77777777" w:rsidTr="008E32C0">
        <w:trPr>
          <w:trHeight w:val="332"/>
          <w:jc w:val="center"/>
        </w:trPr>
        <w:tc>
          <w:tcPr>
            <w:tcW w:w="2412" w:type="dxa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1D3A9D5" w14:textId="2049A527" w:rsidR="00A579D7" w:rsidRPr="00A579D7" w:rsidRDefault="00FE1F9D" w:rsidP="00A579D7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A579D7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R</w:t>
            </w:r>
            <w:r w:rsidR="00A579D7" w:rsidRPr="00A579D7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ake</w:t>
            </w:r>
            <w:r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 xml:space="preserve"> ( </w:t>
            </w:r>
            <w:r>
              <w:rPr>
                <w:rFonts w:ascii="Calibri" w:eastAsia="Times New Roman" w:hAnsi="Calibri" w:cs="Calibri"/>
                <w:color w:val="000000"/>
                <w:szCs w:val="22"/>
                <w:vertAlign w:val="superscript"/>
                <w:lang w:eastAsia="en-GB"/>
              </w:rPr>
              <w:t>o</w:t>
            </w:r>
            <w:r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 xml:space="preserve"> )</w:t>
            </w:r>
          </w:p>
        </w:tc>
        <w:tc>
          <w:tcPr>
            <w:tcW w:w="2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0272678" w14:textId="0C12D84F" w:rsidR="00A579D7" w:rsidRPr="00A579D7" w:rsidRDefault="00A579D7" w:rsidP="00A579D7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A579D7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24</w:t>
            </w:r>
            <w:sdt>
              <w:sdtPr>
                <w:rPr>
                  <w:rFonts w:ascii="Calibri" w:eastAsia="Times New Roman" w:hAnsi="Calibri" w:cs="Calibri"/>
                  <w:color w:val="000000"/>
                  <w:szCs w:val="22"/>
                  <w:lang w:eastAsia="en-GB"/>
                </w:rPr>
                <w:id w:val="653960687"/>
                <w:citation/>
              </w:sdtPr>
              <w:sdtContent>
                <w:r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begin"/>
                </w:r>
                <w:r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instrText xml:space="preserve"> CITATION BEE18 \l 2057 </w:instrText>
                </w:r>
                <w:r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separate"/>
                </w:r>
                <w:r w:rsidR="0033305D">
                  <w:rPr>
                    <w:rFonts w:ascii="Calibri" w:eastAsia="Times New Roman" w:hAnsi="Calibri" w:cs="Calibri"/>
                    <w:noProof/>
                    <w:color w:val="000000"/>
                    <w:szCs w:val="22"/>
                    <w:lang w:eastAsia="en-GB"/>
                  </w:rPr>
                  <w:t xml:space="preserve"> </w:t>
                </w:r>
                <w:r w:rsidR="0033305D" w:rsidRPr="0033305D">
                  <w:rPr>
                    <w:rFonts w:ascii="Calibri" w:eastAsia="Times New Roman" w:hAnsi="Calibri" w:cs="Calibri"/>
                    <w:noProof/>
                    <w:color w:val="000000"/>
                    <w:szCs w:val="22"/>
                    <w:lang w:eastAsia="en-GB"/>
                  </w:rPr>
                  <w:t>(BEELER, 2018)</w:t>
                </w:r>
                <w:r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end"/>
                </w:r>
              </w:sdtContent>
            </w:sdt>
          </w:p>
        </w:tc>
        <w:tc>
          <w:tcPr>
            <w:tcW w:w="23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8CBAD"/>
            <w:noWrap/>
            <w:vAlign w:val="bottom"/>
            <w:hideMark/>
          </w:tcPr>
          <w:p w14:paraId="28FBC9F3" w14:textId="638CF1A2" w:rsidR="00A579D7" w:rsidRPr="00A579D7" w:rsidRDefault="00FE1F9D" w:rsidP="00A579D7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27.5</w:t>
            </w:r>
            <w:sdt>
              <w:sdtPr>
                <w:rPr>
                  <w:rFonts w:ascii="Calibri" w:eastAsia="Times New Roman" w:hAnsi="Calibri" w:cs="Calibri"/>
                  <w:color w:val="000000"/>
                  <w:szCs w:val="22"/>
                  <w:lang w:eastAsia="en-GB"/>
                </w:rPr>
                <w:id w:val="1363470621"/>
                <w:citation/>
              </w:sdtPr>
              <w:sdtContent>
                <w:r w:rsidR="00CD179C"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begin"/>
                </w:r>
                <w:r w:rsidR="00CD179C"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instrText xml:space="preserve"> CITATION KTM22 \l 2057 </w:instrText>
                </w:r>
                <w:r w:rsidR="00CD179C"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separate"/>
                </w:r>
                <w:r w:rsidR="0033305D">
                  <w:rPr>
                    <w:rFonts w:ascii="Calibri" w:eastAsia="Times New Roman" w:hAnsi="Calibri" w:cs="Calibri"/>
                    <w:noProof/>
                    <w:color w:val="000000"/>
                    <w:szCs w:val="22"/>
                    <w:lang w:eastAsia="en-GB"/>
                  </w:rPr>
                  <w:t xml:space="preserve"> </w:t>
                </w:r>
                <w:r w:rsidR="0033305D" w:rsidRPr="0033305D">
                  <w:rPr>
                    <w:rFonts w:ascii="Calibri" w:eastAsia="Times New Roman" w:hAnsi="Calibri" w:cs="Calibri"/>
                    <w:noProof/>
                    <w:color w:val="000000"/>
                    <w:szCs w:val="22"/>
                    <w:lang w:eastAsia="en-GB"/>
                  </w:rPr>
                  <w:t>(KTM, 2022)</w:t>
                </w:r>
                <w:r w:rsidR="00CD179C"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end"/>
                </w:r>
              </w:sdtContent>
            </w:sdt>
          </w:p>
        </w:tc>
      </w:tr>
      <w:tr w:rsidR="00A579D7" w:rsidRPr="00A579D7" w14:paraId="42BCF40C" w14:textId="77777777" w:rsidTr="00E064C2">
        <w:trPr>
          <w:trHeight w:val="332"/>
          <w:jc w:val="center"/>
        </w:trPr>
        <w:tc>
          <w:tcPr>
            <w:tcW w:w="2412" w:type="dxa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454DB2" w14:textId="2E1B4A7A" w:rsidR="00A579D7" w:rsidRPr="00A579D7" w:rsidRDefault="00FE1F9D" w:rsidP="00A579D7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A579D7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T</w:t>
            </w:r>
            <w:r w:rsidR="00A579D7" w:rsidRPr="00A579D7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rail</w:t>
            </w:r>
            <w:r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 xml:space="preserve"> (mm)</w:t>
            </w:r>
          </w:p>
        </w:tc>
        <w:tc>
          <w:tcPr>
            <w:tcW w:w="2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30C296E2" w14:textId="30656980" w:rsidR="00A579D7" w:rsidRPr="00A579D7" w:rsidRDefault="00A579D7" w:rsidP="00A579D7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A579D7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104</w:t>
            </w:r>
            <w:sdt>
              <w:sdtPr>
                <w:rPr>
                  <w:rFonts w:ascii="Calibri" w:eastAsia="Times New Roman" w:hAnsi="Calibri" w:cs="Calibri"/>
                  <w:color w:val="000000"/>
                  <w:szCs w:val="22"/>
                  <w:lang w:eastAsia="en-GB"/>
                </w:rPr>
                <w:id w:val="-339162418"/>
                <w:citation/>
              </w:sdtPr>
              <w:sdtContent>
                <w:r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begin"/>
                </w:r>
                <w:r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instrText xml:space="preserve"> CITATION BEE18 \l 2057 </w:instrText>
                </w:r>
                <w:r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separate"/>
                </w:r>
                <w:r w:rsidR="0033305D">
                  <w:rPr>
                    <w:rFonts w:ascii="Calibri" w:eastAsia="Times New Roman" w:hAnsi="Calibri" w:cs="Calibri"/>
                    <w:noProof/>
                    <w:color w:val="000000"/>
                    <w:szCs w:val="22"/>
                    <w:lang w:eastAsia="en-GB"/>
                  </w:rPr>
                  <w:t xml:space="preserve"> </w:t>
                </w:r>
                <w:r w:rsidR="0033305D" w:rsidRPr="0033305D">
                  <w:rPr>
                    <w:rFonts w:ascii="Calibri" w:eastAsia="Times New Roman" w:hAnsi="Calibri" w:cs="Calibri"/>
                    <w:noProof/>
                    <w:color w:val="000000"/>
                    <w:szCs w:val="22"/>
                    <w:lang w:eastAsia="en-GB"/>
                  </w:rPr>
                  <w:t>(BEELER, 2018)</w:t>
                </w:r>
                <w:r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end"/>
                </w:r>
              </w:sdtContent>
            </w:sdt>
          </w:p>
        </w:tc>
        <w:tc>
          <w:tcPr>
            <w:tcW w:w="23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7CAAC" w:themeFill="accent2" w:themeFillTint="66"/>
            <w:noWrap/>
            <w:vAlign w:val="bottom"/>
            <w:hideMark/>
          </w:tcPr>
          <w:p w14:paraId="34232130" w14:textId="22DF911A" w:rsidR="00A579D7" w:rsidRPr="00A579D7" w:rsidRDefault="00A579D7" w:rsidP="00A579D7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A579D7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120</w:t>
            </w:r>
            <w:sdt>
              <w:sdtPr>
                <w:rPr>
                  <w:rFonts w:ascii="Calibri" w:eastAsia="Times New Roman" w:hAnsi="Calibri" w:cs="Calibri"/>
                  <w:color w:val="000000"/>
                  <w:szCs w:val="22"/>
                  <w:lang w:eastAsia="en-GB"/>
                </w:rPr>
                <w:id w:val="2066215046"/>
                <w:citation/>
              </w:sdtPr>
              <w:sdtContent>
                <w:r w:rsidR="00DD6B52"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begin"/>
                </w:r>
                <w:r w:rsidR="00DD6B52"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instrText xml:space="preserve"> CITATION Oli \l 2057 </w:instrText>
                </w:r>
                <w:r w:rsidR="00DD6B52"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separate"/>
                </w:r>
                <w:r w:rsidR="0033305D">
                  <w:rPr>
                    <w:rFonts w:ascii="Calibri" w:eastAsia="Times New Roman" w:hAnsi="Calibri" w:cs="Calibri"/>
                    <w:noProof/>
                    <w:color w:val="000000"/>
                    <w:szCs w:val="22"/>
                    <w:lang w:eastAsia="en-GB"/>
                  </w:rPr>
                  <w:t xml:space="preserve"> </w:t>
                </w:r>
                <w:r w:rsidR="0033305D" w:rsidRPr="0033305D">
                  <w:rPr>
                    <w:rFonts w:ascii="Calibri" w:eastAsia="Times New Roman" w:hAnsi="Calibri" w:cs="Calibri"/>
                    <w:noProof/>
                    <w:color w:val="000000"/>
                    <w:szCs w:val="22"/>
                    <w:lang w:eastAsia="en-GB"/>
                  </w:rPr>
                  <w:t>(Linkage X3, 2022)</w:t>
                </w:r>
                <w:r w:rsidR="00DD6B52"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end"/>
                </w:r>
              </w:sdtContent>
            </w:sdt>
          </w:p>
        </w:tc>
      </w:tr>
    </w:tbl>
    <w:p w14:paraId="1A4B2937" w14:textId="4A4A9AE4" w:rsidR="009062B0" w:rsidRDefault="009062B0" w:rsidP="009062B0">
      <w:pPr>
        <w:pStyle w:val="Caption"/>
        <w:jc w:val="center"/>
      </w:pPr>
      <w:r>
        <w:t xml:space="preserve">Table </w:t>
      </w:r>
      <w:fldSimple w:instr=" SEQ Table \* ARABIC ">
        <w:r>
          <w:rPr>
            <w:noProof/>
          </w:rPr>
          <w:t>14</w:t>
        </w:r>
      </w:fldSimple>
      <w:r w:rsidR="005B0680">
        <w:t xml:space="preserve"> – </w:t>
      </w:r>
      <w:r w:rsidR="002139A2">
        <w:t>Modern off-road motorcycle geometry.</w:t>
      </w:r>
    </w:p>
    <w:p w14:paraId="427409DF" w14:textId="1D938C06" w:rsidR="0099201E" w:rsidRPr="0099201E" w:rsidRDefault="0099201E" w:rsidP="009062B0">
      <w:pPr>
        <w:rPr>
          <w:u w:val="single"/>
        </w:rPr>
      </w:pPr>
      <w:r>
        <w:rPr>
          <w:u w:val="single"/>
        </w:rPr>
        <w:t>KTM 450 Dakar Rally</w:t>
      </w:r>
    </w:p>
    <w:p w14:paraId="363A47BB" w14:textId="54FDB611" w:rsidR="00B23B70" w:rsidRDefault="007D5B9C" w:rsidP="009062B0">
      <w:r>
        <w:rPr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51900546" wp14:editId="481AE02D">
                <wp:simplePos x="0" y="0"/>
                <wp:positionH relativeFrom="column">
                  <wp:posOffset>4701762</wp:posOffset>
                </wp:positionH>
                <wp:positionV relativeFrom="paragraph">
                  <wp:posOffset>958850</wp:posOffset>
                </wp:positionV>
                <wp:extent cx="907026" cy="73767"/>
                <wp:effectExtent l="0" t="0" r="26670" b="21590"/>
                <wp:wrapNone/>
                <wp:docPr id="10" name="Rectangle: Rounded Corner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07026" cy="73767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rgbClr val="C0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1A12E25" id="Rectangle: Rounded Corners 10" o:spid="_x0000_s1026" style="position:absolute;margin-left:370.2pt;margin-top:75.5pt;width:71.4pt;height:5.8pt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" filled="f" strokecolor="#c00000" strokeweight="1pt">
                <v:stroke joinstyle="miter"/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6B3AC12C" wp14:editId="4D67839E">
                <wp:simplePos x="0" y="0"/>
                <wp:positionH relativeFrom="column">
                  <wp:posOffset>4706000</wp:posOffset>
                </wp:positionH>
                <wp:positionV relativeFrom="paragraph">
                  <wp:posOffset>1209171</wp:posOffset>
                </wp:positionV>
                <wp:extent cx="907026" cy="73767"/>
                <wp:effectExtent l="0" t="0" r="26670" b="21590"/>
                <wp:wrapNone/>
                <wp:docPr id="9" name="Rectangle: Rounded Corners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07026" cy="73767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rgbClr val="C0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B0ED1F4" id="Rectangle: Rounded Corners 9" o:spid="_x0000_s1026" style="position:absolute;margin-left:370.55pt;margin-top:95.2pt;width:71.4pt;height:5.8pt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" filled="f" strokecolor="#c00000" strokeweight="1pt">
                <v:stroke joinstyle="miter"/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26015AAE" wp14:editId="08CD4CBC">
                <wp:simplePos x="0" y="0"/>
                <wp:positionH relativeFrom="column">
                  <wp:posOffset>4688978</wp:posOffset>
                </wp:positionH>
                <wp:positionV relativeFrom="paragraph">
                  <wp:posOffset>839883</wp:posOffset>
                </wp:positionV>
                <wp:extent cx="907026" cy="73767"/>
                <wp:effectExtent l="0" t="0" r="26670" b="21590"/>
                <wp:wrapNone/>
                <wp:docPr id="8" name="Rectangle: Rounded Corners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07026" cy="73767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rgbClr val="C0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8BE0D3E" id="Rectangle: Rounded Corners 8" o:spid="_x0000_s1026" style="position:absolute;margin-left:369.2pt;margin-top:66.15pt;width:71.4pt;height:5.8pt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" filled="f" strokecolor="#c00000" strokeweight="1pt">
                <v:stroke joinstyle="miter"/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5EBC2EF9" wp14:editId="51A00392">
                <wp:simplePos x="0" y="0"/>
                <wp:positionH relativeFrom="column">
                  <wp:posOffset>2912806</wp:posOffset>
                </wp:positionH>
                <wp:positionV relativeFrom="paragraph">
                  <wp:posOffset>1937672</wp:posOffset>
                </wp:positionV>
                <wp:extent cx="250723" cy="125361"/>
                <wp:effectExtent l="0" t="0" r="16510" b="27305"/>
                <wp:wrapNone/>
                <wp:docPr id="5" name="Rectangle: Rounded Corners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0723" cy="125361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rgbClr val="C0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6F3C27A0" id="Rectangle: Rounded Corners 5" o:spid="_x0000_s1026" style="position:absolute;margin-left:229.35pt;margin-top:152.55pt;width:19.75pt;height:9.85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" filled="f" strokecolor="#c00000" strokeweight="1pt">
                <v:stroke joinstyle="miter"/>
              </v:roundrect>
            </w:pict>
          </mc:Fallback>
        </mc:AlternateContent>
      </w:r>
      <w:r w:rsidR="00B23B70" w:rsidRPr="00B23B70">
        <w:drawing>
          <wp:inline distT="0" distB="0" distL="0" distR="0" wp14:anchorId="1A9CBA7A" wp14:editId="5A14B37D">
            <wp:extent cx="5731510" cy="2093452"/>
            <wp:effectExtent l="0" t="0" r="2540" b="2540"/>
            <wp:docPr id="3" name="Picture 3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&#10;&#10;Description automatically generated"/>
                    <pic:cNvPicPr/>
                  </pic:nvPicPr>
                  <pic:blipFill rotWithShape="1">
                    <a:blip r:embed="rId23"/>
                    <a:srcRect t="699"/>
                    <a:stretch/>
                  </pic:blipFill>
                  <pic:spPr bwMode="auto">
                    <a:xfrm>
                      <a:off x="0" y="0"/>
                      <a:ext cx="5731510" cy="209345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892EC2" w:rsidRPr="00892EC2">
        <w:drawing>
          <wp:inline distT="0" distB="0" distL="0" distR="0" wp14:anchorId="08F05B79" wp14:editId="0746D36E">
            <wp:extent cx="5702968" cy="3068204"/>
            <wp:effectExtent l="0" t="0" r="0" b="0"/>
            <wp:docPr id="12" name="Picture 1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Diagram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42344" cy="30893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41B50D" w14:textId="5A3D096E" w:rsidR="0002505D" w:rsidRDefault="0002505D" w:rsidP="00892EC2">
      <w:pPr>
        <w:pStyle w:val="Caption"/>
        <w:jc w:val="center"/>
      </w:pPr>
      <w:r>
        <w:t xml:space="preserve">Figure </w:t>
      </w:r>
      <w:fldSimple w:instr=" SEQ Figure \* ARABIC ">
        <w:r w:rsidR="00782E76">
          <w:rPr>
            <w:noProof/>
          </w:rPr>
          <w:t>8</w:t>
        </w:r>
      </w:fldSimple>
      <w:r>
        <w:t xml:space="preserve"> – KTM 450 </w:t>
      </w:r>
      <w:r w:rsidR="00892EC2">
        <w:t>Dakar</w:t>
      </w:r>
      <w:r>
        <w:t xml:space="preserve"> Rally</w:t>
      </w:r>
      <w:r w:rsidR="008E669C">
        <w:t xml:space="preserve"> </w:t>
      </w:r>
      <w:sdt>
        <w:sdtPr>
          <w:id w:val="-2071183655"/>
          <w:citation/>
        </w:sdtPr>
        <w:sdtContent>
          <w:r w:rsidR="008E669C">
            <w:fldChar w:fldCharType="begin"/>
          </w:r>
          <w:r w:rsidR="008E669C">
            <w:instrText xml:space="preserve"> CITATION Oli \l 2057 </w:instrText>
          </w:r>
          <w:r w:rsidR="008E669C">
            <w:fldChar w:fldCharType="separate"/>
          </w:r>
          <w:r w:rsidR="0033305D" w:rsidRPr="0033305D">
            <w:rPr>
              <w:noProof/>
            </w:rPr>
            <w:t>(Linkage X3, 2022)</w:t>
          </w:r>
          <w:r w:rsidR="008E669C">
            <w:fldChar w:fldCharType="end"/>
          </w:r>
        </w:sdtContent>
      </w:sdt>
      <w:sdt>
        <w:sdtPr>
          <w:id w:val="1904016535"/>
          <w:citation/>
        </w:sdtPr>
        <w:sdtContent>
          <w:r w:rsidR="005C720F">
            <w:fldChar w:fldCharType="begin"/>
          </w:r>
          <w:r w:rsidR="005C720F">
            <w:instrText xml:space="preserve"> CITATION KTM22 \l 2057 </w:instrText>
          </w:r>
          <w:r w:rsidR="005C720F">
            <w:fldChar w:fldCharType="separate"/>
          </w:r>
          <w:r w:rsidR="0033305D">
            <w:rPr>
              <w:noProof/>
            </w:rPr>
            <w:t xml:space="preserve"> </w:t>
          </w:r>
          <w:r w:rsidR="0033305D" w:rsidRPr="0033305D">
            <w:rPr>
              <w:noProof/>
            </w:rPr>
            <w:t>(KTM, 2022)</w:t>
          </w:r>
          <w:r w:rsidR="005C720F">
            <w:fldChar w:fldCharType="end"/>
          </w:r>
        </w:sdtContent>
      </w:sdt>
    </w:p>
    <w:p w14:paraId="1B37A83D" w14:textId="63EFE269" w:rsidR="000D4D08" w:rsidRDefault="00501BB2" w:rsidP="007D5B9C">
      <w:r>
        <w:t xml:space="preserve">The </w:t>
      </w:r>
      <w:r w:rsidR="00F54C06">
        <w:t xml:space="preserve">Bike </w:t>
      </w:r>
      <w:r w:rsidR="00050C0F">
        <w:t>has</w:t>
      </w:r>
      <w:r w:rsidR="00E064C2">
        <w:t xml:space="preserve"> a 27.5</w:t>
      </w:r>
      <w:r w:rsidR="00CA2F8D">
        <w:rPr>
          <w:vertAlign w:val="superscript"/>
        </w:rPr>
        <w:t>o</w:t>
      </w:r>
      <w:r w:rsidR="00CA2F8D">
        <w:t xml:space="preserve"> rake angle to improve the </w:t>
      </w:r>
      <w:r w:rsidR="00D24A3D">
        <w:t xml:space="preserve">stability of the bike when </w:t>
      </w:r>
      <w:r w:rsidR="00E73406">
        <w:t>riding in various condition</w:t>
      </w:r>
      <w:r w:rsidR="00F87767">
        <w:t xml:space="preserve">s. </w:t>
      </w:r>
      <w:r w:rsidR="00F646F5">
        <w:t>The relaxed angle</w:t>
      </w:r>
      <w:r w:rsidR="00E73406">
        <w:t xml:space="preserve"> adds stability </w:t>
      </w:r>
      <w:r w:rsidR="001836EB">
        <w:t>throughout the entire range of travel</w:t>
      </w:r>
      <w:r w:rsidR="00F646F5">
        <w:t xml:space="preserve"> where</w:t>
      </w:r>
      <w:r w:rsidR="001B50B0">
        <w:t>,</w:t>
      </w:r>
      <w:r w:rsidR="00F646F5">
        <w:t xml:space="preserve"> full</w:t>
      </w:r>
      <w:r w:rsidR="001836EB">
        <w:t xml:space="preserve"> compression of </w:t>
      </w:r>
      <w:r w:rsidR="00E1411A">
        <w:lastRenderedPageBreak/>
        <w:t>305mm front and 300mm rear</w:t>
      </w:r>
      <w:r w:rsidR="00144EF7">
        <w:t xml:space="preserve">, </w:t>
      </w:r>
      <w:r w:rsidR="00E53232">
        <w:t xml:space="preserve">the wheelbase will shorten much more than a short travel bike. </w:t>
      </w:r>
      <w:r w:rsidR="00ED2574">
        <w:t xml:space="preserve">The KTM Dakar Rally bike uses </w:t>
      </w:r>
      <w:r w:rsidR="005A7FB4">
        <w:t xml:space="preserve">axle and clamp offsets to gain </w:t>
      </w:r>
      <w:r w:rsidR="00ED2574">
        <w:t>a “calculated trail value of around 120mm”</w:t>
      </w:r>
      <w:r w:rsidR="00B27A60">
        <w:t>**</w:t>
      </w:r>
      <w:sdt>
        <w:sdtPr>
          <w:id w:val="-723678493"/>
          <w:citation/>
        </w:sdtPr>
        <w:sdtContent>
          <w:r w:rsidR="00ED2574">
            <w:fldChar w:fldCharType="begin"/>
          </w:r>
          <w:r w:rsidR="00ED2574">
            <w:instrText xml:space="preserve"> CITATION Oli \l 2057 </w:instrText>
          </w:r>
          <w:r w:rsidR="00ED2574">
            <w:fldChar w:fldCharType="separate"/>
          </w:r>
          <w:r w:rsidR="0033305D">
            <w:rPr>
              <w:noProof/>
            </w:rPr>
            <w:t xml:space="preserve"> </w:t>
          </w:r>
          <w:r w:rsidR="0033305D" w:rsidRPr="0033305D">
            <w:rPr>
              <w:noProof/>
            </w:rPr>
            <w:t>(Linkage X3, 2022)</w:t>
          </w:r>
          <w:r w:rsidR="00ED2574">
            <w:fldChar w:fldCharType="end"/>
          </w:r>
        </w:sdtContent>
      </w:sdt>
      <w:r w:rsidR="00ED2574">
        <w:t xml:space="preserve">. </w:t>
      </w:r>
      <w:r w:rsidR="00546730">
        <w:t>This is done too offset exaggerated trail values</w:t>
      </w:r>
      <w:r w:rsidR="00BE6DC3">
        <w:t>.</w:t>
      </w:r>
    </w:p>
    <w:p w14:paraId="1823DE21" w14:textId="19828C21" w:rsidR="005C720F" w:rsidRDefault="00182344" w:rsidP="009062B0">
      <w:r>
        <w:rPr>
          <w:noProof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404691F3" wp14:editId="5DD6C6B6">
                <wp:simplePos x="0" y="0"/>
                <wp:positionH relativeFrom="column">
                  <wp:posOffset>1787857</wp:posOffset>
                </wp:positionH>
                <wp:positionV relativeFrom="paragraph">
                  <wp:posOffset>2257368</wp:posOffset>
                </wp:positionV>
                <wp:extent cx="218364" cy="122829"/>
                <wp:effectExtent l="0" t="0" r="10795" b="10795"/>
                <wp:wrapNone/>
                <wp:docPr id="16" name="Rectangle: Rounded Corners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8364" cy="122829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rgbClr val="C0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163827B" id="Rectangle: Rounded Corners 16" o:spid="_x0000_s1026" style="position:absolute;margin-left:140.8pt;margin-top:177.75pt;width:17.2pt;height:9.65pt;z-index:251712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" filled="f" strokecolor="#c00000" strokeweight="1pt">
                <v:stroke joinstyle="miter"/>
              </v:roundrect>
            </w:pict>
          </mc:Fallback>
        </mc:AlternateContent>
      </w:r>
      <w:r w:rsidR="00831406">
        <w:rPr>
          <w:noProof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02765A3F" wp14:editId="08C9357B">
                <wp:simplePos x="0" y="0"/>
                <wp:positionH relativeFrom="column">
                  <wp:posOffset>4294495</wp:posOffset>
                </wp:positionH>
                <wp:positionV relativeFrom="paragraph">
                  <wp:posOffset>1538586</wp:posOffset>
                </wp:positionV>
                <wp:extent cx="1182805" cy="122829"/>
                <wp:effectExtent l="0" t="0" r="17780" b="10795"/>
                <wp:wrapNone/>
                <wp:docPr id="15" name="Rectangle: Rounded Corners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2805" cy="122829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rgbClr val="C0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F593746" id="Rectangle: Rounded Corners 15" o:spid="_x0000_s1026" style="position:absolute;margin-left:338.15pt;margin-top:121.15pt;width:93.15pt;height:9.65pt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" filled="f" strokecolor="#c00000" strokeweight="1pt">
                <v:stroke joinstyle="miter"/>
              </v:roundrect>
            </w:pict>
          </mc:Fallback>
        </mc:AlternateContent>
      </w:r>
      <w:r w:rsidR="00831406">
        <w:rPr>
          <w:noProof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732F4CC5" wp14:editId="6C2838E4">
                <wp:simplePos x="0" y="0"/>
                <wp:positionH relativeFrom="column">
                  <wp:posOffset>4296571</wp:posOffset>
                </wp:positionH>
                <wp:positionV relativeFrom="paragraph">
                  <wp:posOffset>1726859</wp:posOffset>
                </wp:positionV>
                <wp:extent cx="1141863" cy="122829"/>
                <wp:effectExtent l="0" t="0" r="20320" b="10795"/>
                <wp:wrapNone/>
                <wp:docPr id="14" name="Rectangle: Rounded Corners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1863" cy="122829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rgbClr val="C0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A0417EC" id="Rectangle: Rounded Corners 14" o:spid="_x0000_s1026" style="position:absolute;margin-left:338.3pt;margin-top:135.95pt;width:89.9pt;height:9.65pt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" filled="f" strokecolor="#c00000" strokeweight="1pt">
                <v:stroke joinstyle="miter"/>
              </v:roundrect>
            </w:pict>
          </mc:Fallback>
        </mc:AlternateContent>
      </w:r>
      <w:r w:rsidR="00831406">
        <w:rPr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1B707C0B" wp14:editId="7928B7F6">
                <wp:simplePos x="0" y="0"/>
                <wp:positionH relativeFrom="column">
                  <wp:posOffset>4302978</wp:posOffset>
                </wp:positionH>
                <wp:positionV relativeFrom="paragraph">
                  <wp:posOffset>2115934</wp:posOffset>
                </wp:positionV>
                <wp:extent cx="1141863" cy="122829"/>
                <wp:effectExtent l="0" t="0" r="20320" b="10795"/>
                <wp:wrapNone/>
                <wp:docPr id="13" name="Rectangle: Rounded Corners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1863" cy="122829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rgbClr val="C0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0045EC3" id="Rectangle: Rounded Corners 13" o:spid="_x0000_s1026" style="position:absolute;margin-left:338.8pt;margin-top:166.6pt;width:89.9pt;height:9.65pt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" filled="f" strokecolor="#c00000" strokeweight="1pt">
                <v:stroke joinstyle="miter"/>
              </v:roundrect>
            </w:pict>
          </mc:Fallback>
        </mc:AlternateContent>
      </w:r>
      <w:r w:rsidR="0099201E">
        <w:rPr>
          <w:u w:val="single"/>
        </w:rPr>
        <w:t>MV Augusta Moto2</w:t>
      </w:r>
      <w:r w:rsidR="000D4D08">
        <w:rPr>
          <w:u w:val="single"/>
        </w:rPr>
        <w:br/>
      </w:r>
      <w:r w:rsidR="00BA0DC5" w:rsidRPr="00BA0DC5">
        <w:drawing>
          <wp:inline distT="0" distB="0" distL="0" distR="0" wp14:anchorId="4B86A934" wp14:editId="5F9BD20A">
            <wp:extent cx="5731510" cy="2396490"/>
            <wp:effectExtent l="0" t="0" r="2540" b="381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96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77E22" w:rsidRPr="00D77E22">
        <w:drawing>
          <wp:inline distT="0" distB="0" distL="0" distR="0" wp14:anchorId="285DD01D" wp14:editId="4C937C1F">
            <wp:extent cx="5731510" cy="2617470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17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E8FB59" w14:textId="5656A72A" w:rsidR="000D4D08" w:rsidRDefault="005C720F" w:rsidP="000D4D08">
      <w:pPr>
        <w:pStyle w:val="Caption"/>
        <w:jc w:val="center"/>
      </w:pPr>
      <w:r>
        <w:t xml:space="preserve">Figure </w:t>
      </w:r>
      <w:fldSimple w:instr=" SEQ Figure \* ARABIC ">
        <w:r w:rsidR="00782E76">
          <w:rPr>
            <w:noProof/>
          </w:rPr>
          <w:t>9</w:t>
        </w:r>
      </w:fldSimple>
      <w:r>
        <w:t xml:space="preserve"> - </w:t>
      </w:r>
      <w:sdt>
        <w:sdtPr>
          <w:id w:val="306989510"/>
          <w:citation/>
        </w:sdtPr>
        <w:sdtContent>
          <w:r>
            <w:fldChar w:fldCharType="begin"/>
          </w:r>
          <w:r>
            <w:instrText xml:space="preserve"> CITATION Oli \l 2057 </w:instrText>
          </w:r>
          <w:r>
            <w:fldChar w:fldCharType="separate"/>
          </w:r>
          <w:r w:rsidR="0033305D" w:rsidRPr="0033305D">
            <w:rPr>
              <w:noProof/>
            </w:rPr>
            <w:t>(Linkage X3, 2022)</w:t>
          </w:r>
          <w:r>
            <w:fldChar w:fldCharType="end"/>
          </w:r>
        </w:sdtContent>
      </w:sdt>
      <w:r>
        <w:t xml:space="preserve"> </w:t>
      </w:r>
      <w:sdt>
        <w:sdtPr>
          <w:id w:val="-1507588848"/>
          <w:citation/>
        </w:sdtPr>
        <w:sdtContent>
          <w:r w:rsidR="00B21506">
            <w:fldChar w:fldCharType="begin"/>
          </w:r>
          <w:r w:rsidR="00B21506">
            <w:instrText xml:space="preserve"> CITATION Rid22 \l 2057 </w:instrText>
          </w:r>
          <w:r w:rsidR="00B21506">
            <w:fldChar w:fldCharType="separate"/>
          </w:r>
          <w:r w:rsidR="0033305D" w:rsidRPr="0033305D">
            <w:rPr>
              <w:noProof/>
            </w:rPr>
            <w:t>(Ride Apart, 2022)</w:t>
          </w:r>
          <w:r w:rsidR="00B21506">
            <w:fldChar w:fldCharType="end"/>
          </w:r>
        </w:sdtContent>
      </w:sdt>
    </w:p>
    <w:p w14:paraId="4998D53C" w14:textId="516E488F" w:rsidR="00153C38" w:rsidRDefault="00CB0FF9" w:rsidP="00E16F07">
      <w:r>
        <w:t>Th</w:t>
      </w:r>
      <w:r w:rsidR="00501DD1">
        <w:t xml:space="preserve">e </w:t>
      </w:r>
      <w:r w:rsidR="00501DD1">
        <w:t>MV Augusta Moto2 bike utilises</w:t>
      </w:r>
      <w:r w:rsidR="00501DD1">
        <w:t xml:space="preserve"> a</w:t>
      </w:r>
      <w:r>
        <w:t xml:space="preserve"> shorter wheelbase</w:t>
      </w:r>
      <w:r w:rsidR="00501DD1">
        <w:t xml:space="preserve"> of</w:t>
      </w:r>
      <w:r w:rsidR="00501DD1">
        <w:t xml:space="preserve"> 1382mm</w:t>
      </w:r>
      <w:r w:rsidR="00501DD1">
        <w:t xml:space="preserve">, which </w:t>
      </w:r>
      <w:r>
        <w:t xml:space="preserve">is tailored to allow the bike to be nimble when changing directions </w:t>
      </w:r>
      <w:r w:rsidR="00554C87">
        <w:t xml:space="preserve">at high speed. </w:t>
      </w:r>
      <w:r w:rsidR="00DD50C5">
        <w:t xml:space="preserve">A </w:t>
      </w:r>
      <w:r w:rsidR="0023243D">
        <w:t>h</w:t>
      </w:r>
      <w:r w:rsidR="00081F49">
        <w:t>igh main swingarm pivot</w:t>
      </w:r>
      <w:r w:rsidR="005F5C3A">
        <w:t xml:space="preserve">, </w:t>
      </w:r>
      <w:r w:rsidR="00081F49">
        <w:t>relative to sag</w:t>
      </w:r>
      <w:r w:rsidR="005F5C3A">
        <w:t>,</w:t>
      </w:r>
      <w:r w:rsidR="00081F49">
        <w:t xml:space="preserve"> allows the bike to </w:t>
      </w:r>
      <w:r w:rsidR="00DD50C5">
        <w:t>accelerate harder while resisting squat from accelerating forces</w:t>
      </w:r>
      <w:r w:rsidR="005F5C3A">
        <w:t>.</w:t>
      </w:r>
      <w:r w:rsidR="00182344">
        <w:t xml:space="preserve"> With the </w:t>
      </w:r>
      <w:r w:rsidR="0008269F">
        <w:t>104mm</w:t>
      </w:r>
      <w:r w:rsidR="00182344">
        <w:t xml:space="preserve"> of trail, the motorcycle </w:t>
      </w:r>
      <w:r w:rsidR="00257519">
        <w:t xml:space="preserve">maintains its highspeed stability. </w:t>
      </w:r>
      <w:r w:rsidR="00D556B2">
        <w:t xml:space="preserve">With higher speeds entering and exiting corners, the </w:t>
      </w:r>
      <w:r w:rsidR="0051015D">
        <w:t>rake value of 24</w:t>
      </w:r>
      <w:r w:rsidR="0051015D">
        <w:rPr>
          <w:vertAlign w:val="superscript"/>
        </w:rPr>
        <w:t>o</w:t>
      </w:r>
      <w:r w:rsidR="0051015D">
        <w:t xml:space="preserve"> keeps the steering input as light as possible</w:t>
      </w:r>
      <w:r w:rsidR="00285058">
        <w:t xml:space="preserve">, while rider input is </w:t>
      </w:r>
      <w:r w:rsidR="00484DA2">
        <w:t xml:space="preserve">as </w:t>
      </w:r>
      <w:r w:rsidR="00285058">
        <w:t>direct</w:t>
      </w:r>
      <w:r w:rsidR="0000569B">
        <w:t xml:space="preserve"> as possible with no axle offset.</w:t>
      </w:r>
    </w:p>
    <w:p w14:paraId="0EE26ED1" w14:textId="77777777" w:rsidR="00153C38" w:rsidRDefault="00153C38">
      <w:r>
        <w:br w:type="page"/>
      </w:r>
    </w:p>
    <w:p w14:paraId="7556F050" w14:textId="74B75343" w:rsidR="00BD6E1D" w:rsidRDefault="00353A4C">
      <w:pPr>
        <w:pStyle w:val="Heading1"/>
      </w:pPr>
      <w:bookmarkStart w:id="12" w:name="_Toc122166170"/>
      <w:r>
        <w:lastRenderedPageBreak/>
        <w:t xml:space="preserve">5. </w:t>
      </w:r>
      <w:r w:rsidR="00847BD6">
        <w:t xml:space="preserve">Improving </w:t>
      </w:r>
      <w:r w:rsidR="004875D8">
        <w:t>H</w:t>
      </w:r>
      <w:r w:rsidR="00847BD6">
        <w:t xml:space="preserve">andling </w:t>
      </w:r>
      <w:r w:rsidR="004875D8">
        <w:t>H</w:t>
      </w:r>
      <w:r w:rsidR="00847BD6">
        <w:t>haracteristics</w:t>
      </w:r>
      <w:bookmarkEnd w:id="12"/>
    </w:p>
    <w:p w14:paraId="79D41644" w14:textId="77777777" w:rsidR="00E5580C" w:rsidRDefault="000160DC" w:rsidP="00E5580C">
      <w:r>
        <w:t xml:space="preserve">The </w:t>
      </w:r>
      <w:r w:rsidR="00BF749B">
        <w:t xml:space="preserve">Panigale 1299 has a high centre of gravity. By lowering its centre of gravity, the bike will resist </w:t>
      </w:r>
      <w:r w:rsidR="00362B65">
        <w:t xml:space="preserve">the urge for the front wheel to lift under </w:t>
      </w:r>
      <w:r w:rsidR="00774472">
        <w:t>acceleration and</w:t>
      </w:r>
      <w:r w:rsidR="00362B65">
        <w:t xml:space="preserve"> t</w:t>
      </w:r>
      <w:r w:rsidR="00D23B48">
        <w:t>urn faster with respects to lean angle</w:t>
      </w:r>
      <w:r w:rsidR="00774472">
        <w:t xml:space="preserve"> as per </w:t>
      </w:r>
      <w:r w:rsidR="00837EE9">
        <w:t>torque equation</w:t>
      </w:r>
      <w:r w:rsidR="00E5580C">
        <w:t>.</w:t>
      </w:r>
    </w:p>
    <w:p w14:paraId="459477B9" w14:textId="77777777" w:rsidR="00E03185" w:rsidRDefault="00E5580C" w:rsidP="00E5580C">
      <w:pPr>
        <w:pStyle w:val="Caption"/>
        <w:jc w:val="center"/>
      </w:pPr>
      <m:oMathPara>
        <m:oMath>
          <m:r>
            <m:rPr>
              <m:sty m:val="bi"/>
            </m:rPr>
            <w:rPr>
              <w:rFonts w:ascii="Cambria Math" w:hAnsi="Cambria Math"/>
              <w:color w:val="auto"/>
            </w:rPr>
            <m:t>τ=Fd</m:t>
          </m:r>
          <m:r>
            <w:br/>
          </m:r>
        </m:oMath>
      </m:oMathPara>
      <w:r>
        <w:t xml:space="preserve">Equation </w:t>
      </w:r>
      <w:fldSimple w:instr=" SEQ Equation \* ARABIC ">
        <w:r>
          <w:rPr>
            <w:noProof/>
          </w:rPr>
          <w:t>7</w:t>
        </w:r>
      </w:fldSimple>
    </w:p>
    <w:p w14:paraId="53201385" w14:textId="77777777" w:rsidR="009A0774" w:rsidRDefault="00AD0917" w:rsidP="00AD0917">
      <w:r>
        <w:t xml:space="preserve">furthermore, increasing the rake angle will </w:t>
      </w:r>
      <w:r w:rsidR="0093492F">
        <w:t xml:space="preserve">give the bike more stability at highspeed. It may also help under heavy breaking conditions, where </w:t>
      </w:r>
      <w:r w:rsidR="00046EEC">
        <w:t>the rake angle decreases as bike pitch rolls forwards. The trail could be of</w:t>
      </w:r>
      <w:r w:rsidR="00514735">
        <w:t>fset by adding a small amount of axle offset to keep the handling characteristics similar</w:t>
      </w:r>
      <w:r w:rsidR="00D21775">
        <w:t xml:space="preserve"> while improving stability.</w:t>
      </w:r>
    </w:p>
    <w:p w14:paraId="4C7EED23" w14:textId="77777777" w:rsidR="00782E76" w:rsidRDefault="009A0774" w:rsidP="00AD0917">
      <w:r>
        <w:t>In addition to this</w:t>
      </w:r>
      <w:r w:rsidR="00F74AE4">
        <w:t xml:space="preserve">, the swingarm pivot could be positioned slightly higher so that the effective </w:t>
      </w:r>
      <w:r w:rsidR="00F72E52">
        <w:t xml:space="preserve">wheelbase increases as the rear suspension compresses under acceleration. This would </w:t>
      </w:r>
      <w:r w:rsidR="00B3179A">
        <w:t xml:space="preserve">help prevent the front wheel from lifting under </w:t>
      </w:r>
      <w:r w:rsidR="003C751F">
        <w:t>acceleration and</w:t>
      </w:r>
      <w:r w:rsidR="00B3179A">
        <w:t xml:space="preserve"> increase stability </w:t>
      </w:r>
      <w:r w:rsidR="003C751F">
        <w:t>as wheelbase increases along the wheel path curve.</w:t>
      </w:r>
    </w:p>
    <w:p w14:paraId="248A833C" w14:textId="77777777" w:rsidR="00782E76" w:rsidRDefault="00782E76" w:rsidP="00AD0917">
      <w:r w:rsidRPr="00782E76">
        <w:drawing>
          <wp:inline distT="0" distB="0" distL="0" distR="0" wp14:anchorId="02FA4BAC" wp14:editId="5735B896">
            <wp:extent cx="5731510" cy="2414905"/>
            <wp:effectExtent l="0" t="0" r="2540" b="4445"/>
            <wp:docPr id="19" name="Picture 19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Diagram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14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82E76">
        <w:t xml:space="preserve"> </w:t>
      </w:r>
    </w:p>
    <w:p w14:paraId="5B8AE6B3" w14:textId="68CD535B" w:rsidR="00BD6E1D" w:rsidRPr="00E5580C" w:rsidRDefault="00782E76" w:rsidP="00D9731D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10</w:t>
        </w:r>
      </w:fldSimple>
      <w:r>
        <w:t xml:space="preserve"> – Recommended changes </w:t>
      </w:r>
      <w:r w:rsidR="00D9731D">
        <w:t>vs original bike overlay</w:t>
      </w:r>
      <w:r w:rsidR="00BD6E1D">
        <w:br w:type="page"/>
      </w:r>
    </w:p>
    <w:bookmarkStart w:id="13" w:name="_Toc122166171" w:displacedByCustomXml="next"/>
    <w:sdt>
      <w:sdtPr>
        <w:id w:val="-1659605615"/>
        <w:docPartObj>
          <w:docPartGallery w:val="Bibliographies"/>
          <w:docPartUnique/>
        </w:docPartObj>
      </w:sdtPr>
      <w:sdtEndPr>
        <w:rPr>
          <w:caps w:val="0"/>
          <w:color w:val="auto"/>
          <w:spacing w:val="0"/>
          <w:szCs w:val="20"/>
        </w:rPr>
      </w:sdtEndPr>
      <w:sdtContent>
        <w:p w14:paraId="41017188" w14:textId="48335BD6" w:rsidR="007266E7" w:rsidRDefault="007266E7">
          <w:pPr>
            <w:pStyle w:val="Heading1"/>
          </w:pPr>
          <w:r>
            <w:t>Bibliography</w:t>
          </w:r>
          <w:bookmarkEnd w:id="13"/>
        </w:p>
        <w:sdt>
          <w:sdtPr>
            <w:id w:val="111145805"/>
            <w:bibliography/>
          </w:sdtPr>
          <w:sdtContent>
            <w:p w14:paraId="0E6235D3" w14:textId="77777777" w:rsidR="0033305D" w:rsidRDefault="007266E7" w:rsidP="0033305D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33305D">
                <w:rPr>
                  <w:noProof/>
                </w:rPr>
                <w:t xml:space="preserve">BEELER, J., 2018. </w:t>
              </w:r>
              <w:r w:rsidR="0033305D">
                <w:rPr>
                  <w:i/>
                  <w:iCs/>
                  <w:noProof/>
                </w:rPr>
                <w:t xml:space="preserve">MV Agusta’s Moto2 Race Bike Predictably Looks Awesome. </w:t>
              </w:r>
              <w:r w:rsidR="0033305D">
                <w:rPr>
                  <w:noProof/>
                </w:rPr>
                <w:t xml:space="preserve">[Online] </w:t>
              </w:r>
              <w:r w:rsidR="0033305D">
                <w:rPr>
                  <w:noProof/>
                </w:rPr>
                <w:br/>
                <w:t xml:space="preserve">Available at: </w:t>
              </w:r>
              <w:r w:rsidR="0033305D">
                <w:rPr>
                  <w:noProof/>
                  <w:u w:val="single"/>
                </w:rPr>
                <w:t>https://www.asphaltandrubber.com/motogp/mv-agusta-moto2-race-bike/</w:t>
              </w:r>
              <w:r w:rsidR="0033305D">
                <w:rPr>
                  <w:noProof/>
                </w:rPr>
                <w:br/>
                <w:t>[Accessed 15 12 2022].</w:t>
              </w:r>
            </w:p>
            <w:p w14:paraId="68B7A52F" w14:textId="77777777" w:rsidR="0033305D" w:rsidRDefault="0033305D" w:rsidP="0033305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Child, A., 2021. </w:t>
              </w:r>
              <w:r>
                <w:rPr>
                  <w:i/>
                  <w:iCs/>
                  <w:noProof/>
                </w:rPr>
                <w:t xml:space="preserve">DUCATI 1299 PANIGALE (2015 - 2017) Review.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https://www.motorcyclenews.com/bike-reviews/ducati/1299-panigale/2015/</w:t>
              </w:r>
              <w:r>
                <w:rPr>
                  <w:noProof/>
                </w:rPr>
                <w:br/>
                <w:t>[Accessed 13 December 2022].</w:t>
              </w:r>
            </w:p>
            <w:p w14:paraId="6848EB7E" w14:textId="77777777" w:rsidR="0033305D" w:rsidRDefault="0033305D" w:rsidP="0033305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Downes, A., 2007. </w:t>
              </w:r>
              <w:r>
                <w:rPr>
                  <w:i/>
                  <w:iCs/>
                  <w:noProof/>
                </w:rPr>
                <w:t xml:space="preserve">The 2008 Yamaha R6 motorcycle revealed.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https://www.motorcyclenews.com/news/new-bikes/2007/september/sep10072008yamahar6motorcycle-/</w:t>
              </w:r>
              <w:r>
                <w:rPr>
                  <w:noProof/>
                </w:rPr>
                <w:br/>
                <w:t>[Accessed 2022].</w:t>
              </w:r>
            </w:p>
            <w:p w14:paraId="507F1E6F" w14:textId="77777777" w:rsidR="0033305D" w:rsidRDefault="0033305D" w:rsidP="0033305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Ducati, 2015. </w:t>
              </w:r>
              <w:r>
                <w:rPr>
                  <w:i/>
                  <w:iCs/>
                  <w:noProof/>
                </w:rPr>
                <w:t xml:space="preserve">Panigale 1299 Owners Manual, </w:t>
              </w:r>
              <w:r>
                <w:rPr>
                  <w:noProof/>
                </w:rPr>
                <w:t>Bologne, Italy: Ducati.</w:t>
              </w:r>
            </w:p>
            <w:p w14:paraId="37BF641D" w14:textId="77777777" w:rsidR="0033305D" w:rsidRDefault="0033305D" w:rsidP="0033305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Foale, T., 2006. </w:t>
              </w:r>
              <w:r>
                <w:rPr>
                  <w:i/>
                  <w:iCs/>
                  <w:noProof/>
                </w:rPr>
                <w:t xml:space="preserve">Motorcycle Handling and Chassis Design: The Art and Science. </w:t>
              </w:r>
              <w:r>
                <w:rPr>
                  <w:noProof/>
                </w:rPr>
                <w:t>s.l.:Tony Foale.</w:t>
              </w:r>
            </w:p>
            <w:p w14:paraId="44707391" w14:textId="77777777" w:rsidR="0033305D" w:rsidRDefault="0033305D" w:rsidP="0033305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Honda Motor Corp, 1995. </w:t>
              </w:r>
              <w:r>
                <w:rPr>
                  <w:i/>
                  <w:iCs/>
                  <w:noProof/>
                </w:rPr>
                <w:t xml:space="preserve">Honda Service Manuals.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https://carlsalter.com/honda-service-manuals.asp</w:t>
              </w:r>
            </w:p>
            <w:p w14:paraId="290E6302" w14:textId="77777777" w:rsidR="0033305D" w:rsidRDefault="0033305D" w:rsidP="0033305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KTM, 2022. </w:t>
              </w:r>
              <w:r>
                <w:rPr>
                  <w:i/>
                  <w:iCs/>
                  <w:noProof/>
                </w:rPr>
                <w:t xml:space="preserve">KTM 450 RALLY REPLICA.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https://www.ktm.com/en-se/models/travel/ktm-450-rally-replica2023.html</w:t>
              </w:r>
              <w:r>
                <w:rPr>
                  <w:noProof/>
                </w:rPr>
                <w:br/>
                <w:t>[Accessed 15 13 2022].</w:t>
              </w:r>
            </w:p>
            <w:p w14:paraId="27F91BB2" w14:textId="77777777" w:rsidR="0033305D" w:rsidRDefault="0033305D" w:rsidP="0033305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Linkage X3, 2022. </w:t>
              </w:r>
              <w:r>
                <w:rPr>
                  <w:i/>
                  <w:iCs/>
                  <w:noProof/>
                </w:rPr>
                <w:t xml:space="preserve">Linkage x3. </w:t>
              </w:r>
              <w:r>
                <w:rPr>
                  <w:noProof/>
                </w:rPr>
                <w:t>s.l.:s.n.</w:t>
              </w:r>
            </w:p>
            <w:p w14:paraId="1AA83895" w14:textId="77777777" w:rsidR="0033305D" w:rsidRDefault="0033305D" w:rsidP="0033305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MCS, n.d. </w:t>
              </w:r>
              <w:r>
                <w:rPr>
                  <w:i/>
                  <w:iCs/>
                  <w:noProof/>
                </w:rPr>
                <w:t xml:space="preserve">Motorcycle Specs.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https://www.motorcyclespecs.co.za/model/Honda/honda_cbr600f3_98.html</w:t>
              </w:r>
              <w:r>
                <w:rPr>
                  <w:noProof/>
                </w:rPr>
                <w:br/>
                <w:t>[Accessed 2022].</w:t>
              </w:r>
            </w:p>
            <w:p w14:paraId="428F7974" w14:textId="77777777" w:rsidR="0033305D" w:rsidRDefault="0033305D" w:rsidP="0033305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Ride Apart, 2022. </w:t>
              </w:r>
              <w:r>
                <w:rPr>
                  <w:i/>
                  <w:iCs/>
                  <w:noProof/>
                </w:rPr>
                <w:t xml:space="preserve">MV Agusta Forward Racing Reveals Revamped Moto2 Livery.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https://www.rideapart.com/news/565929/mv-agusta-forward-racing-moto2/</w:t>
              </w:r>
              <w:r>
                <w:rPr>
                  <w:noProof/>
                </w:rPr>
                <w:br/>
                <w:t>[Accessed 14 12 2022].</w:t>
              </w:r>
            </w:p>
            <w:p w14:paraId="1533425E" w14:textId="77777777" w:rsidR="0033305D" w:rsidRDefault="0033305D" w:rsidP="0033305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SolidWorks, n.d. s.l.: s.n.</w:t>
              </w:r>
            </w:p>
            <w:p w14:paraId="6A85C0D9" w14:textId="77777777" w:rsidR="0033305D" w:rsidRDefault="0033305D" w:rsidP="0033305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Sport Rider, 2006. </w:t>
              </w:r>
              <w:r>
                <w:rPr>
                  <w:i/>
                  <w:iCs/>
                  <w:noProof/>
                </w:rPr>
                <w:t xml:space="preserve">sport rider. </w:t>
              </w:r>
              <w:r>
                <w:rPr>
                  <w:noProof/>
                </w:rPr>
                <w:t>october 2006 ed. s.l.:s.n.</w:t>
              </w:r>
            </w:p>
            <w:p w14:paraId="6F6D52F5" w14:textId="0473AE11" w:rsidR="007266E7" w:rsidRDefault="0033305D" w:rsidP="0033305D">
              <w:pPr>
                <w:pStyle w:val="Bibliography"/>
              </w:pPr>
              <w:r>
                <w:rPr>
                  <w:noProof/>
                </w:rPr>
                <w:t xml:space="preserve">Yamaha, 2007. </w:t>
              </w:r>
              <w:r>
                <w:rPr>
                  <w:i/>
                  <w:iCs/>
                  <w:noProof/>
                </w:rPr>
                <w:t xml:space="preserve">YZF R6 owner's manual. </w:t>
              </w:r>
              <w:r>
                <w:rPr>
                  <w:noProof/>
                </w:rPr>
                <w:t>3 ed. Shizuoka: s.n.</w:t>
              </w:r>
              <w:r w:rsidR="007266E7"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0980A8A" w14:textId="453F49BF" w:rsidR="00C7712A" w:rsidRDefault="004875D8" w:rsidP="000D66D3">
      <w:pPr>
        <w:pStyle w:val="Heading1"/>
      </w:pPr>
      <w:bookmarkStart w:id="14" w:name="_Toc122166172"/>
      <w:r>
        <w:lastRenderedPageBreak/>
        <w:t>A</w:t>
      </w:r>
      <w:r w:rsidR="000D66D3">
        <w:t>ppendicies</w:t>
      </w:r>
      <w:bookmarkEnd w:id="14"/>
    </w:p>
    <w:p w14:paraId="2F05A0EB" w14:textId="7C2F630D" w:rsidR="00022020" w:rsidRDefault="00200FE3" w:rsidP="006A28DC">
      <w:pPr>
        <w:pStyle w:val="ListParagraph"/>
        <w:numPr>
          <w:ilvl w:val="0"/>
          <w:numId w:val="31"/>
        </w:numPr>
      </w:pPr>
      <w:r>
        <w:t>Rake</w:t>
      </w:r>
      <w:r w:rsidR="00E04182">
        <w:t xml:space="preserve"> (see </w:t>
      </w:r>
      <w:r w:rsidR="00E04182">
        <w:fldChar w:fldCharType="begin"/>
      </w:r>
      <w:r w:rsidR="00E04182">
        <w:instrText xml:space="preserve"> REF _Ref122103946 \h </w:instrText>
      </w:r>
      <w:r w:rsidR="00E04182">
        <w:fldChar w:fldCharType="separate"/>
      </w:r>
      <w:r w:rsidR="00E04182">
        <w:t xml:space="preserve">Figure </w:t>
      </w:r>
      <w:r w:rsidR="00E04182">
        <w:rPr>
          <w:noProof/>
        </w:rPr>
        <w:t>10</w:t>
      </w:r>
      <w:r w:rsidR="00E04182">
        <w:fldChar w:fldCharType="end"/>
      </w:r>
      <w:r w:rsidR="00E04182">
        <w:t>)</w:t>
      </w:r>
      <w:r w:rsidR="00A017F0">
        <w:t xml:space="preserve"> – The angle of the fork relative to vertical.</w:t>
      </w:r>
    </w:p>
    <w:p w14:paraId="10EED34E" w14:textId="120F20D3" w:rsidR="00200FE3" w:rsidRDefault="00200FE3" w:rsidP="006A28DC">
      <w:pPr>
        <w:pStyle w:val="ListParagraph"/>
        <w:numPr>
          <w:ilvl w:val="0"/>
          <w:numId w:val="31"/>
        </w:numPr>
      </w:pPr>
      <w:r>
        <w:t xml:space="preserve">Trail </w:t>
      </w:r>
      <w:r w:rsidR="00E04182">
        <w:t xml:space="preserve">(see </w:t>
      </w:r>
      <w:r w:rsidR="00E04182">
        <w:fldChar w:fldCharType="begin"/>
      </w:r>
      <w:r w:rsidR="00E04182">
        <w:instrText xml:space="preserve"> REF _Ref122103946 \h </w:instrText>
      </w:r>
      <w:r w:rsidR="00E04182">
        <w:fldChar w:fldCharType="separate"/>
      </w:r>
      <w:r w:rsidR="00E04182">
        <w:t xml:space="preserve">Figure </w:t>
      </w:r>
      <w:r w:rsidR="00E04182">
        <w:rPr>
          <w:noProof/>
        </w:rPr>
        <w:t>10</w:t>
      </w:r>
      <w:r w:rsidR="00E04182">
        <w:fldChar w:fldCharType="end"/>
      </w:r>
      <w:r w:rsidR="00E04182">
        <w:t xml:space="preserve">) </w:t>
      </w:r>
      <w:r>
        <w:t xml:space="preserve">– The </w:t>
      </w:r>
      <w:r w:rsidR="00360E30">
        <w:t xml:space="preserve">horizontal distance from the contact point of the tyre and the </w:t>
      </w:r>
      <w:r w:rsidR="00043E65">
        <w:t>steering axis.</w:t>
      </w:r>
    </w:p>
    <w:p w14:paraId="4CA94319" w14:textId="77777777" w:rsidR="00043E65" w:rsidRDefault="00043E65" w:rsidP="00043E65">
      <w:pPr>
        <w:keepNext/>
        <w:jc w:val="center"/>
      </w:pPr>
      <w:r>
        <w:rPr>
          <w:noProof/>
        </w:rPr>
        <w:drawing>
          <wp:inline distT="0" distB="0" distL="0" distR="0" wp14:anchorId="7EAC004B" wp14:editId="57F6733C">
            <wp:extent cx="1822882" cy="1560235"/>
            <wp:effectExtent l="0" t="0" r="6350" b="1905"/>
            <wp:docPr id="17" name="Picture 17" descr="Diagram, 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Diagram, engineering drawing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33428" cy="15692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0BF8DB" w14:textId="19C4B465" w:rsidR="00043E65" w:rsidRDefault="00043E65" w:rsidP="00043E65">
      <w:pPr>
        <w:pStyle w:val="Caption"/>
        <w:jc w:val="center"/>
      </w:pPr>
      <w:bookmarkStart w:id="15" w:name="_Ref122103946"/>
      <w:r>
        <w:t xml:space="preserve">Figure </w:t>
      </w:r>
      <w:fldSimple w:instr=" SEQ Figure \* ARABIC ">
        <w:r w:rsidR="00782E76">
          <w:rPr>
            <w:noProof/>
          </w:rPr>
          <w:t>11</w:t>
        </w:r>
      </w:fldSimple>
      <w:bookmarkEnd w:id="15"/>
      <w:r w:rsidR="00E97210">
        <w:t xml:space="preserve"> </w:t>
      </w:r>
      <w:sdt>
        <w:sdtPr>
          <w:id w:val="-2113190333"/>
          <w:citation/>
        </w:sdtPr>
        <w:sdtContent>
          <w:r w:rsidR="00E97210">
            <w:fldChar w:fldCharType="begin"/>
          </w:r>
          <w:r w:rsidR="00E97210">
            <w:instrText xml:space="preserve"> CITATION Ton06 \l 2057 </w:instrText>
          </w:r>
          <w:r w:rsidR="00E97210">
            <w:fldChar w:fldCharType="separate"/>
          </w:r>
          <w:r w:rsidR="0033305D" w:rsidRPr="0033305D">
            <w:rPr>
              <w:noProof/>
            </w:rPr>
            <w:t>(Foale, 2006)</w:t>
          </w:r>
          <w:r w:rsidR="00E97210">
            <w:fldChar w:fldCharType="end"/>
          </w:r>
        </w:sdtContent>
      </w:sdt>
    </w:p>
    <w:p w14:paraId="2D7592F1" w14:textId="382C8E2B" w:rsidR="00B96ADA" w:rsidRDefault="006A28DC" w:rsidP="006A28DC">
      <w:pPr>
        <w:pStyle w:val="ListParagraph"/>
        <w:numPr>
          <w:ilvl w:val="0"/>
          <w:numId w:val="32"/>
        </w:numPr>
      </w:pPr>
      <w:r>
        <w:t xml:space="preserve">Linkage X3 - </w:t>
      </w:r>
      <w:r w:rsidRPr="006A28DC">
        <w:t>Linkage is a powerful and easy-to-use but rich-featured 2D bike suspension analysis software for Windows systems, focusing on mountain bikes, but also simulating other suspension linkages - motorbikes, city bikes etc</w:t>
      </w:r>
    </w:p>
    <w:sectPr w:rsidR="00B96ADA" w:rsidSect="006808FC">
      <w:footerReference w:type="default" r:id="rId29"/>
      <w:pgSz w:w="11906" w:h="16838"/>
      <w:pgMar w:top="1440" w:right="1440" w:bottom="1440" w:left="1440" w:header="708" w:footer="708" w:gutter="0"/>
      <w:pgNumType w:chapStyle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001E31" w14:textId="77777777" w:rsidR="00CB457A" w:rsidRDefault="00CB457A" w:rsidP="009C559B">
      <w:pPr>
        <w:spacing w:before="0" w:after="0" w:line="240" w:lineRule="auto"/>
      </w:pPr>
      <w:r>
        <w:separator/>
      </w:r>
    </w:p>
  </w:endnote>
  <w:endnote w:type="continuationSeparator" w:id="0">
    <w:p w14:paraId="76FC62E8" w14:textId="77777777" w:rsidR="00CB457A" w:rsidRDefault="00CB457A" w:rsidP="009C559B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7685135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DEACB58" w14:textId="0CEC0E92" w:rsidR="009C559B" w:rsidRDefault="009C559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0BABEBF" w14:textId="77777777" w:rsidR="009C559B" w:rsidRDefault="009C559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F5FDFF" w14:textId="77777777" w:rsidR="00CB457A" w:rsidRDefault="00CB457A" w:rsidP="009C559B">
      <w:pPr>
        <w:spacing w:before="0" w:after="0" w:line="240" w:lineRule="auto"/>
      </w:pPr>
      <w:r>
        <w:separator/>
      </w:r>
    </w:p>
  </w:footnote>
  <w:footnote w:type="continuationSeparator" w:id="0">
    <w:p w14:paraId="4ED6EA18" w14:textId="77777777" w:rsidR="00CB457A" w:rsidRDefault="00CB457A" w:rsidP="009C559B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400F77"/>
    <w:multiLevelType w:val="hybridMultilevel"/>
    <w:tmpl w:val="51C0C6A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82775B"/>
    <w:multiLevelType w:val="multilevel"/>
    <w:tmpl w:val="0EBA3C40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2" w15:restartNumberingAfterBreak="0">
    <w:nsid w:val="26402727"/>
    <w:multiLevelType w:val="hybridMultilevel"/>
    <w:tmpl w:val="7C66EE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1A25318"/>
    <w:multiLevelType w:val="hybridMultilevel"/>
    <w:tmpl w:val="FBDA74C0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35D43560"/>
    <w:multiLevelType w:val="hybridMultilevel"/>
    <w:tmpl w:val="13286B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EE94007"/>
    <w:multiLevelType w:val="hybridMultilevel"/>
    <w:tmpl w:val="DEAC04FC"/>
    <w:lvl w:ilvl="0" w:tplc="7B12D44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2B61014"/>
    <w:multiLevelType w:val="hybridMultilevel"/>
    <w:tmpl w:val="216228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61562F7"/>
    <w:multiLevelType w:val="hybridMultilevel"/>
    <w:tmpl w:val="1736CF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E55651C"/>
    <w:multiLevelType w:val="hybridMultilevel"/>
    <w:tmpl w:val="3F18FA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F6F731A"/>
    <w:multiLevelType w:val="hybridMultilevel"/>
    <w:tmpl w:val="62720DC4"/>
    <w:lvl w:ilvl="0" w:tplc="DEAAAFD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052669A"/>
    <w:multiLevelType w:val="hybridMultilevel"/>
    <w:tmpl w:val="DA7A13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86A6FFC"/>
    <w:multiLevelType w:val="hybridMultilevel"/>
    <w:tmpl w:val="E62E2F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850667B"/>
    <w:multiLevelType w:val="hybridMultilevel"/>
    <w:tmpl w:val="DD7C6D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9828183">
    <w:abstractNumId w:val="1"/>
  </w:num>
  <w:num w:numId="2" w16cid:durableId="1362896840">
    <w:abstractNumId w:val="1"/>
  </w:num>
  <w:num w:numId="3" w16cid:durableId="1565068882">
    <w:abstractNumId w:val="1"/>
  </w:num>
  <w:num w:numId="4" w16cid:durableId="57677496">
    <w:abstractNumId w:val="1"/>
  </w:num>
  <w:num w:numId="5" w16cid:durableId="82731048">
    <w:abstractNumId w:val="1"/>
  </w:num>
  <w:num w:numId="6" w16cid:durableId="333533389">
    <w:abstractNumId w:val="1"/>
  </w:num>
  <w:num w:numId="7" w16cid:durableId="983780412">
    <w:abstractNumId w:val="1"/>
  </w:num>
  <w:num w:numId="8" w16cid:durableId="391735949">
    <w:abstractNumId w:val="1"/>
  </w:num>
  <w:num w:numId="9" w16cid:durableId="95294798">
    <w:abstractNumId w:val="1"/>
  </w:num>
  <w:num w:numId="10" w16cid:durableId="1771850905">
    <w:abstractNumId w:val="1"/>
  </w:num>
  <w:num w:numId="11" w16cid:durableId="928581350">
    <w:abstractNumId w:val="1"/>
  </w:num>
  <w:num w:numId="12" w16cid:durableId="1343505732">
    <w:abstractNumId w:val="1"/>
  </w:num>
  <w:num w:numId="13" w16cid:durableId="350691639">
    <w:abstractNumId w:val="1"/>
  </w:num>
  <w:num w:numId="14" w16cid:durableId="249585626">
    <w:abstractNumId w:val="1"/>
  </w:num>
  <w:num w:numId="15" w16cid:durableId="2073578399">
    <w:abstractNumId w:val="1"/>
  </w:num>
  <w:num w:numId="16" w16cid:durableId="732116767">
    <w:abstractNumId w:val="1"/>
  </w:num>
  <w:num w:numId="17" w16cid:durableId="1706759417">
    <w:abstractNumId w:val="1"/>
  </w:num>
  <w:num w:numId="18" w16cid:durableId="661855059">
    <w:abstractNumId w:val="1"/>
  </w:num>
  <w:num w:numId="19" w16cid:durableId="1361709735">
    <w:abstractNumId w:val="1"/>
  </w:num>
  <w:num w:numId="20" w16cid:durableId="574363781">
    <w:abstractNumId w:val="1"/>
  </w:num>
  <w:num w:numId="21" w16cid:durableId="2065133137">
    <w:abstractNumId w:val="9"/>
  </w:num>
  <w:num w:numId="22" w16cid:durableId="1362588010">
    <w:abstractNumId w:val="5"/>
  </w:num>
  <w:num w:numId="23" w16cid:durableId="1693258394">
    <w:abstractNumId w:val="8"/>
  </w:num>
  <w:num w:numId="24" w16cid:durableId="801114409">
    <w:abstractNumId w:val="4"/>
  </w:num>
  <w:num w:numId="25" w16cid:durableId="818152568">
    <w:abstractNumId w:val="0"/>
  </w:num>
  <w:num w:numId="26" w16cid:durableId="2032954039">
    <w:abstractNumId w:val="3"/>
  </w:num>
  <w:num w:numId="27" w16cid:durableId="1325935953">
    <w:abstractNumId w:val="7"/>
  </w:num>
  <w:num w:numId="28" w16cid:durableId="1149781427">
    <w:abstractNumId w:val="2"/>
  </w:num>
  <w:num w:numId="29" w16cid:durableId="856895646">
    <w:abstractNumId w:val="11"/>
  </w:num>
  <w:num w:numId="30" w16cid:durableId="2137332546">
    <w:abstractNumId w:val="10"/>
  </w:num>
  <w:num w:numId="31" w16cid:durableId="807286103">
    <w:abstractNumId w:val="12"/>
  </w:num>
  <w:num w:numId="32" w16cid:durableId="145714433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9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38C4"/>
    <w:rsid w:val="00000DAA"/>
    <w:rsid w:val="0000266E"/>
    <w:rsid w:val="000026ED"/>
    <w:rsid w:val="00002FB9"/>
    <w:rsid w:val="0000569B"/>
    <w:rsid w:val="0001178E"/>
    <w:rsid w:val="000121B5"/>
    <w:rsid w:val="000128FD"/>
    <w:rsid w:val="000160DC"/>
    <w:rsid w:val="00017DD7"/>
    <w:rsid w:val="00022020"/>
    <w:rsid w:val="0002505D"/>
    <w:rsid w:val="000308DA"/>
    <w:rsid w:val="00033616"/>
    <w:rsid w:val="00033619"/>
    <w:rsid w:val="00035531"/>
    <w:rsid w:val="0003557B"/>
    <w:rsid w:val="00035F04"/>
    <w:rsid w:val="000375D8"/>
    <w:rsid w:val="0004118C"/>
    <w:rsid w:val="00043E65"/>
    <w:rsid w:val="0004453E"/>
    <w:rsid w:val="00046EEC"/>
    <w:rsid w:val="000502D2"/>
    <w:rsid w:val="00050C0F"/>
    <w:rsid w:val="00051D39"/>
    <w:rsid w:val="0005262D"/>
    <w:rsid w:val="00054F6C"/>
    <w:rsid w:val="00056F87"/>
    <w:rsid w:val="00057351"/>
    <w:rsid w:val="000602C6"/>
    <w:rsid w:val="00060DBD"/>
    <w:rsid w:val="00061821"/>
    <w:rsid w:val="00062DE0"/>
    <w:rsid w:val="00063601"/>
    <w:rsid w:val="00064015"/>
    <w:rsid w:val="000647BA"/>
    <w:rsid w:val="00064D87"/>
    <w:rsid w:val="00065344"/>
    <w:rsid w:val="0007148D"/>
    <w:rsid w:val="00072A49"/>
    <w:rsid w:val="00075178"/>
    <w:rsid w:val="00080D51"/>
    <w:rsid w:val="00081F49"/>
    <w:rsid w:val="0008269F"/>
    <w:rsid w:val="000830CE"/>
    <w:rsid w:val="00084764"/>
    <w:rsid w:val="00085E02"/>
    <w:rsid w:val="000922A1"/>
    <w:rsid w:val="0009302C"/>
    <w:rsid w:val="00094ED4"/>
    <w:rsid w:val="00095318"/>
    <w:rsid w:val="00095606"/>
    <w:rsid w:val="00096F1B"/>
    <w:rsid w:val="000A0B72"/>
    <w:rsid w:val="000A0D73"/>
    <w:rsid w:val="000A77C7"/>
    <w:rsid w:val="000B2AD3"/>
    <w:rsid w:val="000B701B"/>
    <w:rsid w:val="000C0A33"/>
    <w:rsid w:val="000C18FC"/>
    <w:rsid w:val="000C2107"/>
    <w:rsid w:val="000C41A0"/>
    <w:rsid w:val="000C7B22"/>
    <w:rsid w:val="000D221D"/>
    <w:rsid w:val="000D4D08"/>
    <w:rsid w:val="000D54B8"/>
    <w:rsid w:val="000D62FA"/>
    <w:rsid w:val="000D66D3"/>
    <w:rsid w:val="000E0566"/>
    <w:rsid w:val="000E3C81"/>
    <w:rsid w:val="000E58E6"/>
    <w:rsid w:val="000E6320"/>
    <w:rsid w:val="000F22C4"/>
    <w:rsid w:val="000F2561"/>
    <w:rsid w:val="000F3BE0"/>
    <w:rsid w:val="000F5216"/>
    <w:rsid w:val="000F55D2"/>
    <w:rsid w:val="000F789A"/>
    <w:rsid w:val="00103AE6"/>
    <w:rsid w:val="00103F60"/>
    <w:rsid w:val="00104121"/>
    <w:rsid w:val="00112281"/>
    <w:rsid w:val="001125D4"/>
    <w:rsid w:val="001126A8"/>
    <w:rsid w:val="00115D5F"/>
    <w:rsid w:val="001208B3"/>
    <w:rsid w:val="001216E4"/>
    <w:rsid w:val="00121B3E"/>
    <w:rsid w:val="00121FA4"/>
    <w:rsid w:val="001229B0"/>
    <w:rsid w:val="00124D39"/>
    <w:rsid w:val="00125C28"/>
    <w:rsid w:val="00130401"/>
    <w:rsid w:val="00130933"/>
    <w:rsid w:val="00130E8E"/>
    <w:rsid w:val="00132FFC"/>
    <w:rsid w:val="00134F5A"/>
    <w:rsid w:val="001416A4"/>
    <w:rsid w:val="001440F8"/>
    <w:rsid w:val="00144EF7"/>
    <w:rsid w:val="0014589E"/>
    <w:rsid w:val="00147993"/>
    <w:rsid w:val="00147C4E"/>
    <w:rsid w:val="00153C38"/>
    <w:rsid w:val="00162B5A"/>
    <w:rsid w:val="00162DEC"/>
    <w:rsid w:val="00165D2B"/>
    <w:rsid w:val="001665C4"/>
    <w:rsid w:val="0016703C"/>
    <w:rsid w:val="0016798B"/>
    <w:rsid w:val="001707EF"/>
    <w:rsid w:val="00170D7A"/>
    <w:rsid w:val="00177903"/>
    <w:rsid w:val="001779C1"/>
    <w:rsid w:val="001809C9"/>
    <w:rsid w:val="00180F1B"/>
    <w:rsid w:val="00182344"/>
    <w:rsid w:val="001836EB"/>
    <w:rsid w:val="00183FC2"/>
    <w:rsid w:val="00184335"/>
    <w:rsid w:val="00186162"/>
    <w:rsid w:val="001862F7"/>
    <w:rsid w:val="00191D26"/>
    <w:rsid w:val="001923E7"/>
    <w:rsid w:val="001941B8"/>
    <w:rsid w:val="001A072C"/>
    <w:rsid w:val="001A13C6"/>
    <w:rsid w:val="001A1DA1"/>
    <w:rsid w:val="001A339F"/>
    <w:rsid w:val="001B157C"/>
    <w:rsid w:val="001B50B0"/>
    <w:rsid w:val="001B6AFB"/>
    <w:rsid w:val="001C4868"/>
    <w:rsid w:val="001C600B"/>
    <w:rsid w:val="001C711A"/>
    <w:rsid w:val="001D1CB8"/>
    <w:rsid w:val="001D2275"/>
    <w:rsid w:val="001D3D67"/>
    <w:rsid w:val="001E229E"/>
    <w:rsid w:val="001E3443"/>
    <w:rsid w:val="001E6272"/>
    <w:rsid w:val="001E695A"/>
    <w:rsid w:val="001F0378"/>
    <w:rsid w:val="001F14AF"/>
    <w:rsid w:val="001F27F8"/>
    <w:rsid w:val="001F37CA"/>
    <w:rsid w:val="002005BE"/>
    <w:rsid w:val="00200FE3"/>
    <w:rsid w:val="002022AE"/>
    <w:rsid w:val="002065C6"/>
    <w:rsid w:val="0020741A"/>
    <w:rsid w:val="002115E3"/>
    <w:rsid w:val="002130A1"/>
    <w:rsid w:val="002139A2"/>
    <w:rsid w:val="0022194F"/>
    <w:rsid w:val="0022233C"/>
    <w:rsid w:val="00227F70"/>
    <w:rsid w:val="0023243D"/>
    <w:rsid w:val="00232E44"/>
    <w:rsid w:val="00233FCD"/>
    <w:rsid w:val="00242FC9"/>
    <w:rsid w:val="00243A8B"/>
    <w:rsid w:val="00245186"/>
    <w:rsid w:val="002475DC"/>
    <w:rsid w:val="0024765A"/>
    <w:rsid w:val="0025121A"/>
    <w:rsid w:val="00253C52"/>
    <w:rsid w:val="00254D75"/>
    <w:rsid w:val="00257519"/>
    <w:rsid w:val="00262B23"/>
    <w:rsid w:val="00270C25"/>
    <w:rsid w:val="0027344F"/>
    <w:rsid w:val="0027630B"/>
    <w:rsid w:val="002812FD"/>
    <w:rsid w:val="00282B1A"/>
    <w:rsid w:val="00284854"/>
    <w:rsid w:val="00284BAB"/>
    <w:rsid w:val="00285058"/>
    <w:rsid w:val="00285F4E"/>
    <w:rsid w:val="00287232"/>
    <w:rsid w:val="0029252D"/>
    <w:rsid w:val="002930DB"/>
    <w:rsid w:val="002956A4"/>
    <w:rsid w:val="002978F3"/>
    <w:rsid w:val="002A0D93"/>
    <w:rsid w:val="002A0DFF"/>
    <w:rsid w:val="002A12B2"/>
    <w:rsid w:val="002A1FBF"/>
    <w:rsid w:val="002A410B"/>
    <w:rsid w:val="002A4F7B"/>
    <w:rsid w:val="002A7D39"/>
    <w:rsid w:val="002B0506"/>
    <w:rsid w:val="002B08DB"/>
    <w:rsid w:val="002B1803"/>
    <w:rsid w:val="002B2A0D"/>
    <w:rsid w:val="002B3744"/>
    <w:rsid w:val="002B569A"/>
    <w:rsid w:val="002B73AC"/>
    <w:rsid w:val="002C0D50"/>
    <w:rsid w:val="002C0FF6"/>
    <w:rsid w:val="002C5611"/>
    <w:rsid w:val="002C56A0"/>
    <w:rsid w:val="002C7751"/>
    <w:rsid w:val="002D074F"/>
    <w:rsid w:val="002D3371"/>
    <w:rsid w:val="002D3F57"/>
    <w:rsid w:val="002D55AD"/>
    <w:rsid w:val="002D5D1F"/>
    <w:rsid w:val="002E2DA7"/>
    <w:rsid w:val="002E41AB"/>
    <w:rsid w:val="002E5C39"/>
    <w:rsid w:val="002E6E1A"/>
    <w:rsid w:val="002E7580"/>
    <w:rsid w:val="002E7FD7"/>
    <w:rsid w:val="002F4132"/>
    <w:rsid w:val="002F5F32"/>
    <w:rsid w:val="002F7FE2"/>
    <w:rsid w:val="00300956"/>
    <w:rsid w:val="0030182E"/>
    <w:rsid w:val="00303862"/>
    <w:rsid w:val="00304DB6"/>
    <w:rsid w:val="00305BE1"/>
    <w:rsid w:val="00306647"/>
    <w:rsid w:val="00307284"/>
    <w:rsid w:val="00313A08"/>
    <w:rsid w:val="003152B4"/>
    <w:rsid w:val="00321988"/>
    <w:rsid w:val="00323683"/>
    <w:rsid w:val="003245B3"/>
    <w:rsid w:val="0032646D"/>
    <w:rsid w:val="0033305D"/>
    <w:rsid w:val="00337A67"/>
    <w:rsid w:val="00342525"/>
    <w:rsid w:val="00342E6A"/>
    <w:rsid w:val="003430B9"/>
    <w:rsid w:val="003437D1"/>
    <w:rsid w:val="00344CB4"/>
    <w:rsid w:val="003453EA"/>
    <w:rsid w:val="00346740"/>
    <w:rsid w:val="00351B93"/>
    <w:rsid w:val="00353A4C"/>
    <w:rsid w:val="00360E30"/>
    <w:rsid w:val="00362B65"/>
    <w:rsid w:val="00367216"/>
    <w:rsid w:val="00367BE0"/>
    <w:rsid w:val="003707AA"/>
    <w:rsid w:val="0037178F"/>
    <w:rsid w:val="00372F30"/>
    <w:rsid w:val="00373080"/>
    <w:rsid w:val="003754D5"/>
    <w:rsid w:val="003763F2"/>
    <w:rsid w:val="00380529"/>
    <w:rsid w:val="003824BD"/>
    <w:rsid w:val="003833DC"/>
    <w:rsid w:val="00387C9D"/>
    <w:rsid w:val="003906C6"/>
    <w:rsid w:val="00391E57"/>
    <w:rsid w:val="0039225F"/>
    <w:rsid w:val="00392433"/>
    <w:rsid w:val="00394947"/>
    <w:rsid w:val="00396C44"/>
    <w:rsid w:val="003A4BE4"/>
    <w:rsid w:val="003B342B"/>
    <w:rsid w:val="003B60FA"/>
    <w:rsid w:val="003C1606"/>
    <w:rsid w:val="003C42EF"/>
    <w:rsid w:val="003C4E10"/>
    <w:rsid w:val="003C5AFF"/>
    <w:rsid w:val="003C6D58"/>
    <w:rsid w:val="003C751F"/>
    <w:rsid w:val="003D346E"/>
    <w:rsid w:val="003D7900"/>
    <w:rsid w:val="003E0F9F"/>
    <w:rsid w:val="003E1B0A"/>
    <w:rsid w:val="003E3868"/>
    <w:rsid w:val="003E5656"/>
    <w:rsid w:val="003E56F5"/>
    <w:rsid w:val="003E7106"/>
    <w:rsid w:val="003F1391"/>
    <w:rsid w:val="003F5FF2"/>
    <w:rsid w:val="003F63F4"/>
    <w:rsid w:val="00406A8F"/>
    <w:rsid w:val="00414B29"/>
    <w:rsid w:val="00415EC9"/>
    <w:rsid w:val="004177A4"/>
    <w:rsid w:val="00421252"/>
    <w:rsid w:val="00421424"/>
    <w:rsid w:val="00422514"/>
    <w:rsid w:val="00422711"/>
    <w:rsid w:val="00424FF6"/>
    <w:rsid w:val="00431355"/>
    <w:rsid w:val="004338C5"/>
    <w:rsid w:val="00437114"/>
    <w:rsid w:val="00442EF2"/>
    <w:rsid w:val="004450C6"/>
    <w:rsid w:val="00451426"/>
    <w:rsid w:val="00451FAC"/>
    <w:rsid w:val="00452362"/>
    <w:rsid w:val="00453AF3"/>
    <w:rsid w:val="00456E00"/>
    <w:rsid w:val="00460B57"/>
    <w:rsid w:val="00460CDD"/>
    <w:rsid w:val="0046190B"/>
    <w:rsid w:val="00462FF5"/>
    <w:rsid w:val="00463E7E"/>
    <w:rsid w:val="004675FA"/>
    <w:rsid w:val="00467DA5"/>
    <w:rsid w:val="00470596"/>
    <w:rsid w:val="0047178C"/>
    <w:rsid w:val="00473C61"/>
    <w:rsid w:val="00474A06"/>
    <w:rsid w:val="00475D9B"/>
    <w:rsid w:val="004779F1"/>
    <w:rsid w:val="0048082C"/>
    <w:rsid w:val="00482B36"/>
    <w:rsid w:val="00484BAA"/>
    <w:rsid w:val="00484DA2"/>
    <w:rsid w:val="00485735"/>
    <w:rsid w:val="004875D8"/>
    <w:rsid w:val="00487C2F"/>
    <w:rsid w:val="00491DD4"/>
    <w:rsid w:val="00492B60"/>
    <w:rsid w:val="004A343D"/>
    <w:rsid w:val="004B07DE"/>
    <w:rsid w:val="004B782C"/>
    <w:rsid w:val="004C2E13"/>
    <w:rsid w:val="004E05D1"/>
    <w:rsid w:val="004E1B38"/>
    <w:rsid w:val="004E1CFE"/>
    <w:rsid w:val="004E1E3F"/>
    <w:rsid w:val="004E2ADD"/>
    <w:rsid w:val="004E2D3F"/>
    <w:rsid w:val="004F172F"/>
    <w:rsid w:val="004F2928"/>
    <w:rsid w:val="004F4EA2"/>
    <w:rsid w:val="004F5CA0"/>
    <w:rsid w:val="004F7061"/>
    <w:rsid w:val="004F79C1"/>
    <w:rsid w:val="00501151"/>
    <w:rsid w:val="00501BB2"/>
    <w:rsid w:val="00501DD1"/>
    <w:rsid w:val="00501EBB"/>
    <w:rsid w:val="0050248B"/>
    <w:rsid w:val="00502C68"/>
    <w:rsid w:val="00504379"/>
    <w:rsid w:val="00505DC0"/>
    <w:rsid w:val="00506079"/>
    <w:rsid w:val="005079B6"/>
    <w:rsid w:val="0051015D"/>
    <w:rsid w:val="00514735"/>
    <w:rsid w:val="00523886"/>
    <w:rsid w:val="00523CE3"/>
    <w:rsid w:val="0052471D"/>
    <w:rsid w:val="00524760"/>
    <w:rsid w:val="00525A8C"/>
    <w:rsid w:val="00526885"/>
    <w:rsid w:val="005271F9"/>
    <w:rsid w:val="00527F42"/>
    <w:rsid w:val="00530C6E"/>
    <w:rsid w:val="00530E0F"/>
    <w:rsid w:val="00532083"/>
    <w:rsid w:val="0053325C"/>
    <w:rsid w:val="00533A11"/>
    <w:rsid w:val="00533BA7"/>
    <w:rsid w:val="00541C1E"/>
    <w:rsid w:val="00542111"/>
    <w:rsid w:val="00544D21"/>
    <w:rsid w:val="00546730"/>
    <w:rsid w:val="005520D4"/>
    <w:rsid w:val="0055441C"/>
    <w:rsid w:val="00554C87"/>
    <w:rsid w:val="005555A6"/>
    <w:rsid w:val="00560FFE"/>
    <w:rsid w:val="00561EB5"/>
    <w:rsid w:val="0056261D"/>
    <w:rsid w:val="005647FC"/>
    <w:rsid w:val="00566EAC"/>
    <w:rsid w:val="00567154"/>
    <w:rsid w:val="00570B91"/>
    <w:rsid w:val="00572AC6"/>
    <w:rsid w:val="0057778B"/>
    <w:rsid w:val="00580E7D"/>
    <w:rsid w:val="00580EEE"/>
    <w:rsid w:val="00584207"/>
    <w:rsid w:val="005875DA"/>
    <w:rsid w:val="0058774E"/>
    <w:rsid w:val="00587E48"/>
    <w:rsid w:val="00590B52"/>
    <w:rsid w:val="00595922"/>
    <w:rsid w:val="005960B1"/>
    <w:rsid w:val="00596A4C"/>
    <w:rsid w:val="00597422"/>
    <w:rsid w:val="005A0BDA"/>
    <w:rsid w:val="005A3707"/>
    <w:rsid w:val="005A686C"/>
    <w:rsid w:val="005A7FB4"/>
    <w:rsid w:val="005B0680"/>
    <w:rsid w:val="005B6A32"/>
    <w:rsid w:val="005C2E20"/>
    <w:rsid w:val="005C3BFD"/>
    <w:rsid w:val="005C69BC"/>
    <w:rsid w:val="005C720F"/>
    <w:rsid w:val="005D2363"/>
    <w:rsid w:val="005D5C07"/>
    <w:rsid w:val="005D6F4C"/>
    <w:rsid w:val="005E0289"/>
    <w:rsid w:val="005E11D9"/>
    <w:rsid w:val="005E150B"/>
    <w:rsid w:val="005E24DA"/>
    <w:rsid w:val="005E3B37"/>
    <w:rsid w:val="005E4641"/>
    <w:rsid w:val="005F2F67"/>
    <w:rsid w:val="005F5A72"/>
    <w:rsid w:val="005F5C3A"/>
    <w:rsid w:val="005F5C89"/>
    <w:rsid w:val="005F5DEC"/>
    <w:rsid w:val="006027C9"/>
    <w:rsid w:val="00604D72"/>
    <w:rsid w:val="0060521D"/>
    <w:rsid w:val="00607DD5"/>
    <w:rsid w:val="006100FB"/>
    <w:rsid w:val="00611CF0"/>
    <w:rsid w:val="00613A7C"/>
    <w:rsid w:val="00617922"/>
    <w:rsid w:val="006221D8"/>
    <w:rsid w:val="00622D0D"/>
    <w:rsid w:val="00625638"/>
    <w:rsid w:val="00625820"/>
    <w:rsid w:val="006258ED"/>
    <w:rsid w:val="0062635D"/>
    <w:rsid w:val="00633377"/>
    <w:rsid w:val="00634C8F"/>
    <w:rsid w:val="006352F4"/>
    <w:rsid w:val="00636010"/>
    <w:rsid w:val="006369AE"/>
    <w:rsid w:val="0064022A"/>
    <w:rsid w:val="00640BB2"/>
    <w:rsid w:val="00641A83"/>
    <w:rsid w:val="00645A58"/>
    <w:rsid w:val="00646E3F"/>
    <w:rsid w:val="006477B4"/>
    <w:rsid w:val="00660E91"/>
    <w:rsid w:val="006612E0"/>
    <w:rsid w:val="00666750"/>
    <w:rsid w:val="00670D7A"/>
    <w:rsid w:val="00673AFC"/>
    <w:rsid w:val="00673FBE"/>
    <w:rsid w:val="00674036"/>
    <w:rsid w:val="00674C0E"/>
    <w:rsid w:val="00675B57"/>
    <w:rsid w:val="006763AF"/>
    <w:rsid w:val="006775AB"/>
    <w:rsid w:val="006808FC"/>
    <w:rsid w:val="00681FA8"/>
    <w:rsid w:val="00682D80"/>
    <w:rsid w:val="0068485B"/>
    <w:rsid w:val="00686228"/>
    <w:rsid w:val="00686546"/>
    <w:rsid w:val="00686C56"/>
    <w:rsid w:val="006878DA"/>
    <w:rsid w:val="0069432A"/>
    <w:rsid w:val="006948D9"/>
    <w:rsid w:val="00695C33"/>
    <w:rsid w:val="00697B1A"/>
    <w:rsid w:val="006A063B"/>
    <w:rsid w:val="006A28DC"/>
    <w:rsid w:val="006A3FB6"/>
    <w:rsid w:val="006A7C64"/>
    <w:rsid w:val="006A7D20"/>
    <w:rsid w:val="006B08A6"/>
    <w:rsid w:val="006B245E"/>
    <w:rsid w:val="006B2FF9"/>
    <w:rsid w:val="006B3CB2"/>
    <w:rsid w:val="006B4873"/>
    <w:rsid w:val="006B5319"/>
    <w:rsid w:val="006B7BA2"/>
    <w:rsid w:val="006B7FEB"/>
    <w:rsid w:val="006C0B1E"/>
    <w:rsid w:val="006C1264"/>
    <w:rsid w:val="006C4630"/>
    <w:rsid w:val="006C5C13"/>
    <w:rsid w:val="006C5ED4"/>
    <w:rsid w:val="006C63BE"/>
    <w:rsid w:val="006C6E59"/>
    <w:rsid w:val="006D1534"/>
    <w:rsid w:val="006D2566"/>
    <w:rsid w:val="006D6664"/>
    <w:rsid w:val="006D6ECC"/>
    <w:rsid w:val="006D7CDB"/>
    <w:rsid w:val="006E0A8F"/>
    <w:rsid w:val="006E565F"/>
    <w:rsid w:val="006E650E"/>
    <w:rsid w:val="006F06E5"/>
    <w:rsid w:val="006F1531"/>
    <w:rsid w:val="006F533F"/>
    <w:rsid w:val="006F755C"/>
    <w:rsid w:val="006F769D"/>
    <w:rsid w:val="00700B03"/>
    <w:rsid w:val="007015C6"/>
    <w:rsid w:val="00702F3D"/>
    <w:rsid w:val="007035FF"/>
    <w:rsid w:val="0070620A"/>
    <w:rsid w:val="00713AF9"/>
    <w:rsid w:val="00713F03"/>
    <w:rsid w:val="00715EAB"/>
    <w:rsid w:val="00716EB9"/>
    <w:rsid w:val="00720ADB"/>
    <w:rsid w:val="00720E78"/>
    <w:rsid w:val="00721B00"/>
    <w:rsid w:val="007224D2"/>
    <w:rsid w:val="007266E7"/>
    <w:rsid w:val="007268AC"/>
    <w:rsid w:val="00730991"/>
    <w:rsid w:val="00731FF6"/>
    <w:rsid w:val="00735F7E"/>
    <w:rsid w:val="00736152"/>
    <w:rsid w:val="007500B8"/>
    <w:rsid w:val="007530CB"/>
    <w:rsid w:val="00764815"/>
    <w:rsid w:val="00770977"/>
    <w:rsid w:val="00772310"/>
    <w:rsid w:val="00772FB4"/>
    <w:rsid w:val="00774472"/>
    <w:rsid w:val="00782E76"/>
    <w:rsid w:val="00783551"/>
    <w:rsid w:val="00785931"/>
    <w:rsid w:val="007916C4"/>
    <w:rsid w:val="00793AB9"/>
    <w:rsid w:val="00796262"/>
    <w:rsid w:val="007A10ED"/>
    <w:rsid w:val="007A2E33"/>
    <w:rsid w:val="007A6748"/>
    <w:rsid w:val="007A7AE6"/>
    <w:rsid w:val="007B1356"/>
    <w:rsid w:val="007B6C2B"/>
    <w:rsid w:val="007B7D3F"/>
    <w:rsid w:val="007B7E38"/>
    <w:rsid w:val="007C40DF"/>
    <w:rsid w:val="007C4A98"/>
    <w:rsid w:val="007C7FF1"/>
    <w:rsid w:val="007D117C"/>
    <w:rsid w:val="007D1701"/>
    <w:rsid w:val="007D1969"/>
    <w:rsid w:val="007D2C53"/>
    <w:rsid w:val="007D3088"/>
    <w:rsid w:val="007D53EA"/>
    <w:rsid w:val="007D554B"/>
    <w:rsid w:val="007D5B9C"/>
    <w:rsid w:val="007D64EE"/>
    <w:rsid w:val="007E08D1"/>
    <w:rsid w:val="007E3FD7"/>
    <w:rsid w:val="007E500B"/>
    <w:rsid w:val="007E6467"/>
    <w:rsid w:val="007F175A"/>
    <w:rsid w:val="007F276C"/>
    <w:rsid w:val="007F4C64"/>
    <w:rsid w:val="008065FA"/>
    <w:rsid w:val="00807378"/>
    <w:rsid w:val="008133A2"/>
    <w:rsid w:val="0081429D"/>
    <w:rsid w:val="00814629"/>
    <w:rsid w:val="00814B99"/>
    <w:rsid w:val="00815404"/>
    <w:rsid w:val="008157BD"/>
    <w:rsid w:val="0082059A"/>
    <w:rsid w:val="00820EC6"/>
    <w:rsid w:val="00822D0B"/>
    <w:rsid w:val="008239E6"/>
    <w:rsid w:val="00826061"/>
    <w:rsid w:val="00826B51"/>
    <w:rsid w:val="00831406"/>
    <w:rsid w:val="00831BD0"/>
    <w:rsid w:val="00834C62"/>
    <w:rsid w:val="00837EE9"/>
    <w:rsid w:val="00845A2A"/>
    <w:rsid w:val="00847BD6"/>
    <w:rsid w:val="00847D02"/>
    <w:rsid w:val="00853844"/>
    <w:rsid w:val="008566FA"/>
    <w:rsid w:val="00862A90"/>
    <w:rsid w:val="00866BFB"/>
    <w:rsid w:val="008727A2"/>
    <w:rsid w:val="00873C70"/>
    <w:rsid w:val="00883D43"/>
    <w:rsid w:val="0088478B"/>
    <w:rsid w:val="008857EB"/>
    <w:rsid w:val="00886AD5"/>
    <w:rsid w:val="00887B4E"/>
    <w:rsid w:val="00891426"/>
    <w:rsid w:val="0089142D"/>
    <w:rsid w:val="00892EC2"/>
    <w:rsid w:val="00894137"/>
    <w:rsid w:val="00895A1B"/>
    <w:rsid w:val="00895AD8"/>
    <w:rsid w:val="008966B8"/>
    <w:rsid w:val="008A03C5"/>
    <w:rsid w:val="008A0834"/>
    <w:rsid w:val="008A0C9A"/>
    <w:rsid w:val="008A1AFE"/>
    <w:rsid w:val="008A2257"/>
    <w:rsid w:val="008A2384"/>
    <w:rsid w:val="008A4E43"/>
    <w:rsid w:val="008A6595"/>
    <w:rsid w:val="008A7A49"/>
    <w:rsid w:val="008A7B85"/>
    <w:rsid w:val="008B0495"/>
    <w:rsid w:val="008B148B"/>
    <w:rsid w:val="008B6F15"/>
    <w:rsid w:val="008B7DDC"/>
    <w:rsid w:val="008D1D1F"/>
    <w:rsid w:val="008D5EB6"/>
    <w:rsid w:val="008E2868"/>
    <w:rsid w:val="008E3084"/>
    <w:rsid w:val="008E32C0"/>
    <w:rsid w:val="008E669C"/>
    <w:rsid w:val="008E7245"/>
    <w:rsid w:val="008F0FE3"/>
    <w:rsid w:val="008F28B7"/>
    <w:rsid w:val="008F31D5"/>
    <w:rsid w:val="008F34DE"/>
    <w:rsid w:val="008F6720"/>
    <w:rsid w:val="00900952"/>
    <w:rsid w:val="00902350"/>
    <w:rsid w:val="00905EE3"/>
    <w:rsid w:val="009062B0"/>
    <w:rsid w:val="009062E0"/>
    <w:rsid w:val="0090753B"/>
    <w:rsid w:val="009127FA"/>
    <w:rsid w:val="009135FD"/>
    <w:rsid w:val="00913A08"/>
    <w:rsid w:val="009156F1"/>
    <w:rsid w:val="0091636E"/>
    <w:rsid w:val="009203AE"/>
    <w:rsid w:val="00921A9A"/>
    <w:rsid w:val="00922AD6"/>
    <w:rsid w:val="0092502A"/>
    <w:rsid w:val="0092750C"/>
    <w:rsid w:val="009277A5"/>
    <w:rsid w:val="00931B76"/>
    <w:rsid w:val="00934050"/>
    <w:rsid w:val="0093492F"/>
    <w:rsid w:val="0093696D"/>
    <w:rsid w:val="00936D50"/>
    <w:rsid w:val="009405FA"/>
    <w:rsid w:val="00940E58"/>
    <w:rsid w:val="00943D95"/>
    <w:rsid w:val="00946503"/>
    <w:rsid w:val="00946836"/>
    <w:rsid w:val="00950D46"/>
    <w:rsid w:val="00952BB8"/>
    <w:rsid w:val="00953F08"/>
    <w:rsid w:val="009559F7"/>
    <w:rsid w:val="009612AF"/>
    <w:rsid w:val="0097064D"/>
    <w:rsid w:val="0097090E"/>
    <w:rsid w:val="00974D42"/>
    <w:rsid w:val="0098217C"/>
    <w:rsid w:val="009821C5"/>
    <w:rsid w:val="0099201E"/>
    <w:rsid w:val="0099307B"/>
    <w:rsid w:val="00993CE9"/>
    <w:rsid w:val="00993E9B"/>
    <w:rsid w:val="009A0774"/>
    <w:rsid w:val="009A3531"/>
    <w:rsid w:val="009A410B"/>
    <w:rsid w:val="009A4830"/>
    <w:rsid w:val="009B2466"/>
    <w:rsid w:val="009B25A0"/>
    <w:rsid w:val="009B465E"/>
    <w:rsid w:val="009B5062"/>
    <w:rsid w:val="009C2FEF"/>
    <w:rsid w:val="009C34C4"/>
    <w:rsid w:val="009C559B"/>
    <w:rsid w:val="009C58A8"/>
    <w:rsid w:val="009D1887"/>
    <w:rsid w:val="009D19A5"/>
    <w:rsid w:val="009D62D1"/>
    <w:rsid w:val="009D63BC"/>
    <w:rsid w:val="009D6D4A"/>
    <w:rsid w:val="009E04D5"/>
    <w:rsid w:val="009E0751"/>
    <w:rsid w:val="009E30E7"/>
    <w:rsid w:val="009E3BF5"/>
    <w:rsid w:val="009E501E"/>
    <w:rsid w:val="009E61BE"/>
    <w:rsid w:val="009E73D2"/>
    <w:rsid w:val="009F0D8B"/>
    <w:rsid w:val="009F1FFB"/>
    <w:rsid w:val="009F2436"/>
    <w:rsid w:val="009F2D29"/>
    <w:rsid w:val="009F51C9"/>
    <w:rsid w:val="009F71AC"/>
    <w:rsid w:val="009F76A8"/>
    <w:rsid w:val="00A00683"/>
    <w:rsid w:val="00A017F0"/>
    <w:rsid w:val="00A06601"/>
    <w:rsid w:val="00A11683"/>
    <w:rsid w:val="00A14D0A"/>
    <w:rsid w:val="00A162B3"/>
    <w:rsid w:val="00A206A0"/>
    <w:rsid w:val="00A21BDD"/>
    <w:rsid w:val="00A22465"/>
    <w:rsid w:val="00A30AC1"/>
    <w:rsid w:val="00A31D7E"/>
    <w:rsid w:val="00A356B6"/>
    <w:rsid w:val="00A36A8F"/>
    <w:rsid w:val="00A378D1"/>
    <w:rsid w:val="00A40F68"/>
    <w:rsid w:val="00A46633"/>
    <w:rsid w:val="00A46B5A"/>
    <w:rsid w:val="00A500AF"/>
    <w:rsid w:val="00A50285"/>
    <w:rsid w:val="00A579D7"/>
    <w:rsid w:val="00A60FFA"/>
    <w:rsid w:val="00A629E4"/>
    <w:rsid w:val="00A62A30"/>
    <w:rsid w:val="00A6382F"/>
    <w:rsid w:val="00A662B6"/>
    <w:rsid w:val="00A6703D"/>
    <w:rsid w:val="00A752EF"/>
    <w:rsid w:val="00A75DD3"/>
    <w:rsid w:val="00A85065"/>
    <w:rsid w:val="00A865C0"/>
    <w:rsid w:val="00A87C0C"/>
    <w:rsid w:val="00A90DF5"/>
    <w:rsid w:val="00A9220C"/>
    <w:rsid w:val="00A95547"/>
    <w:rsid w:val="00AA3426"/>
    <w:rsid w:val="00AA4EBF"/>
    <w:rsid w:val="00AA596C"/>
    <w:rsid w:val="00AB2478"/>
    <w:rsid w:val="00AB646E"/>
    <w:rsid w:val="00AC419C"/>
    <w:rsid w:val="00AC4608"/>
    <w:rsid w:val="00AC5493"/>
    <w:rsid w:val="00AC58EF"/>
    <w:rsid w:val="00AC6D8B"/>
    <w:rsid w:val="00AD0917"/>
    <w:rsid w:val="00AD0FCD"/>
    <w:rsid w:val="00AD21A0"/>
    <w:rsid w:val="00AD2B07"/>
    <w:rsid w:val="00AD50EC"/>
    <w:rsid w:val="00AD6C55"/>
    <w:rsid w:val="00AD77BB"/>
    <w:rsid w:val="00AD7FB8"/>
    <w:rsid w:val="00AE11E3"/>
    <w:rsid w:val="00AE43FB"/>
    <w:rsid w:val="00AE5C76"/>
    <w:rsid w:val="00AF0AC7"/>
    <w:rsid w:val="00AF328E"/>
    <w:rsid w:val="00AF3815"/>
    <w:rsid w:val="00B011C5"/>
    <w:rsid w:val="00B0200E"/>
    <w:rsid w:val="00B032E3"/>
    <w:rsid w:val="00B0340D"/>
    <w:rsid w:val="00B0536C"/>
    <w:rsid w:val="00B07028"/>
    <w:rsid w:val="00B07996"/>
    <w:rsid w:val="00B07D84"/>
    <w:rsid w:val="00B13227"/>
    <w:rsid w:val="00B1418D"/>
    <w:rsid w:val="00B155F0"/>
    <w:rsid w:val="00B16086"/>
    <w:rsid w:val="00B17799"/>
    <w:rsid w:val="00B20E87"/>
    <w:rsid w:val="00B21210"/>
    <w:rsid w:val="00B21506"/>
    <w:rsid w:val="00B2230C"/>
    <w:rsid w:val="00B23B70"/>
    <w:rsid w:val="00B258B4"/>
    <w:rsid w:val="00B25F35"/>
    <w:rsid w:val="00B27A60"/>
    <w:rsid w:val="00B3179A"/>
    <w:rsid w:val="00B32DEC"/>
    <w:rsid w:val="00B33B65"/>
    <w:rsid w:val="00B41590"/>
    <w:rsid w:val="00B421DB"/>
    <w:rsid w:val="00B42DC1"/>
    <w:rsid w:val="00B431AB"/>
    <w:rsid w:val="00B44637"/>
    <w:rsid w:val="00B50B29"/>
    <w:rsid w:val="00B51CC8"/>
    <w:rsid w:val="00B55AD4"/>
    <w:rsid w:val="00B62C31"/>
    <w:rsid w:val="00B630D5"/>
    <w:rsid w:val="00B63BCC"/>
    <w:rsid w:val="00B665B1"/>
    <w:rsid w:val="00B67399"/>
    <w:rsid w:val="00B71ACC"/>
    <w:rsid w:val="00B737F5"/>
    <w:rsid w:val="00B7753E"/>
    <w:rsid w:val="00B807EC"/>
    <w:rsid w:val="00B845D4"/>
    <w:rsid w:val="00B85656"/>
    <w:rsid w:val="00B86ED3"/>
    <w:rsid w:val="00B94329"/>
    <w:rsid w:val="00B943A1"/>
    <w:rsid w:val="00B96ADA"/>
    <w:rsid w:val="00B97473"/>
    <w:rsid w:val="00BA0DC5"/>
    <w:rsid w:val="00BA2F28"/>
    <w:rsid w:val="00BA69AC"/>
    <w:rsid w:val="00BA7C68"/>
    <w:rsid w:val="00BD33EE"/>
    <w:rsid w:val="00BD4BD5"/>
    <w:rsid w:val="00BD516C"/>
    <w:rsid w:val="00BD5368"/>
    <w:rsid w:val="00BD56F5"/>
    <w:rsid w:val="00BD6E1D"/>
    <w:rsid w:val="00BE0252"/>
    <w:rsid w:val="00BE3361"/>
    <w:rsid w:val="00BE570D"/>
    <w:rsid w:val="00BE6DC3"/>
    <w:rsid w:val="00BE789B"/>
    <w:rsid w:val="00BF71D5"/>
    <w:rsid w:val="00BF749B"/>
    <w:rsid w:val="00BF74AA"/>
    <w:rsid w:val="00C01FCD"/>
    <w:rsid w:val="00C0329C"/>
    <w:rsid w:val="00C0340F"/>
    <w:rsid w:val="00C043FA"/>
    <w:rsid w:val="00C0512D"/>
    <w:rsid w:val="00C07361"/>
    <w:rsid w:val="00C07BC4"/>
    <w:rsid w:val="00C11CC9"/>
    <w:rsid w:val="00C12647"/>
    <w:rsid w:val="00C142C6"/>
    <w:rsid w:val="00C15702"/>
    <w:rsid w:val="00C17837"/>
    <w:rsid w:val="00C24794"/>
    <w:rsid w:val="00C27900"/>
    <w:rsid w:val="00C31233"/>
    <w:rsid w:val="00C326CE"/>
    <w:rsid w:val="00C34D0C"/>
    <w:rsid w:val="00C40223"/>
    <w:rsid w:val="00C42345"/>
    <w:rsid w:val="00C4321D"/>
    <w:rsid w:val="00C5093A"/>
    <w:rsid w:val="00C51F4B"/>
    <w:rsid w:val="00C52EDF"/>
    <w:rsid w:val="00C55065"/>
    <w:rsid w:val="00C5782B"/>
    <w:rsid w:val="00C5798F"/>
    <w:rsid w:val="00C627A3"/>
    <w:rsid w:val="00C64953"/>
    <w:rsid w:val="00C66FB4"/>
    <w:rsid w:val="00C726F5"/>
    <w:rsid w:val="00C7712A"/>
    <w:rsid w:val="00C81963"/>
    <w:rsid w:val="00C82B84"/>
    <w:rsid w:val="00C85610"/>
    <w:rsid w:val="00C86DEE"/>
    <w:rsid w:val="00C908A3"/>
    <w:rsid w:val="00C918EE"/>
    <w:rsid w:val="00C92A22"/>
    <w:rsid w:val="00C94294"/>
    <w:rsid w:val="00CA16FE"/>
    <w:rsid w:val="00CA1941"/>
    <w:rsid w:val="00CA2F8D"/>
    <w:rsid w:val="00CB0FF9"/>
    <w:rsid w:val="00CB222F"/>
    <w:rsid w:val="00CB3100"/>
    <w:rsid w:val="00CB457A"/>
    <w:rsid w:val="00CB588D"/>
    <w:rsid w:val="00CC0492"/>
    <w:rsid w:val="00CC3132"/>
    <w:rsid w:val="00CC48C9"/>
    <w:rsid w:val="00CC4DB3"/>
    <w:rsid w:val="00CC5E19"/>
    <w:rsid w:val="00CC63CE"/>
    <w:rsid w:val="00CD0F40"/>
    <w:rsid w:val="00CD179C"/>
    <w:rsid w:val="00CD2646"/>
    <w:rsid w:val="00CD4C1A"/>
    <w:rsid w:val="00CD6927"/>
    <w:rsid w:val="00CD7EC2"/>
    <w:rsid w:val="00CE2B8F"/>
    <w:rsid w:val="00CE38C4"/>
    <w:rsid w:val="00CE5279"/>
    <w:rsid w:val="00CE5760"/>
    <w:rsid w:val="00CE5A7F"/>
    <w:rsid w:val="00CF0CA0"/>
    <w:rsid w:val="00CF586B"/>
    <w:rsid w:val="00D01139"/>
    <w:rsid w:val="00D04564"/>
    <w:rsid w:val="00D07751"/>
    <w:rsid w:val="00D136FE"/>
    <w:rsid w:val="00D1392C"/>
    <w:rsid w:val="00D148B4"/>
    <w:rsid w:val="00D15E4C"/>
    <w:rsid w:val="00D16CCE"/>
    <w:rsid w:val="00D21222"/>
    <w:rsid w:val="00D21775"/>
    <w:rsid w:val="00D23111"/>
    <w:rsid w:val="00D23B48"/>
    <w:rsid w:val="00D24950"/>
    <w:rsid w:val="00D24A3D"/>
    <w:rsid w:val="00D27396"/>
    <w:rsid w:val="00D27B10"/>
    <w:rsid w:val="00D27D73"/>
    <w:rsid w:val="00D32748"/>
    <w:rsid w:val="00D33919"/>
    <w:rsid w:val="00D42E76"/>
    <w:rsid w:val="00D52531"/>
    <w:rsid w:val="00D53164"/>
    <w:rsid w:val="00D532E3"/>
    <w:rsid w:val="00D556B2"/>
    <w:rsid w:val="00D56B8C"/>
    <w:rsid w:val="00D60323"/>
    <w:rsid w:val="00D64F19"/>
    <w:rsid w:val="00D728C2"/>
    <w:rsid w:val="00D729D5"/>
    <w:rsid w:val="00D73501"/>
    <w:rsid w:val="00D74C97"/>
    <w:rsid w:val="00D77E22"/>
    <w:rsid w:val="00D82D21"/>
    <w:rsid w:val="00D83139"/>
    <w:rsid w:val="00D835A1"/>
    <w:rsid w:val="00D84ACD"/>
    <w:rsid w:val="00D8518A"/>
    <w:rsid w:val="00D869FE"/>
    <w:rsid w:val="00D90C2E"/>
    <w:rsid w:val="00D929A3"/>
    <w:rsid w:val="00D947AF"/>
    <w:rsid w:val="00D94DD8"/>
    <w:rsid w:val="00D9731D"/>
    <w:rsid w:val="00DA4B76"/>
    <w:rsid w:val="00DC2A07"/>
    <w:rsid w:val="00DD50C5"/>
    <w:rsid w:val="00DD627A"/>
    <w:rsid w:val="00DD6B52"/>
    <w:rsid w:val="00DE14B3"/>
    <w:rsid w:val="00DE2D1E"/>
    <w:rsid w:val="00DE3936"/>
    <w:rsid w:val="00DE5E72"/>
    <w:rsid w:val="00DF0686"/>
    <w:rsid w:val="00DF16F6"/>
    <w:rsid w:val="00DF2AFF"/>
    <w:rsid w:val="00DF596D"/>
    <w:rsid w:val="00DF5BCB"/>
    <w:rsid w:val="00DF5F58"/>
    <w:rsid w:val="00E005B9"/>
    <w:rsid w:val="00E012F6"/>
    <w:rsid w:val="00E02F0A"/>
    <w:rsid w:val="00E03185"/>
    <w:rsid w:val="00E037F6"/>
    <w:rsid w:val="00E04182"/>
    <w:rsid w:val="00E048DF"/>
    <w:rsid w:val="00E064C2"/>
    <w:rsid w:val="00E1362B"/>
    <w:rsid w:val="00E136DD"/>
    <w:rsid w:val="00E1411A"/>
    <w:rsid w:val="00E16F07"/>
    <w:rsid w:val="00E22B05"/>
    <w:rsid w:val="00E23A86"/>
    <w:rsid w:val="00E24CF3"/>
    <w:rsid w:val="00E2747B"/>
    <w:rsid w:val="00E3740E"/>
    <w:rsid w:val="00E3793E"/>
    <w:rsid w:val="00E37CE0"/>
    <w:rsid w:val="00E40701"/>
    <w:rsid w:val="00E4074E"/>
    <w:rsid w:val="00E40A2E"/>
    <w:rsid w:val="00E43C9C"/>
    <w:rsid w:val="00E458F0"/>
    <w:rsid w:val="00E476E8"/>
    <w:rsid w:val="00E51559"/>
    <w:rsid w:val="00E51AF1"/>
    <w:rsid w:val="00E51D83"/>
    <w:rsid w:val="00E53232"/>
    <w:rsid w:val="00E5580C"/>
    <w:rsid w:val="00E6256F"/>
    <w:rsid w:val="00E6489C"/>
    <w:rsid w:val="00E705C0"/>
    <w:rsid w:val="00E722E7"/>
    <w:rsid w:val="00E73406"/>
    <w:rsid w:val="00E74F03"/>
    <w:rsid w:val="00E816CD"/>
    <w:rsid w:val="00E859F2"/>
    <w:rsid w:val="00E86003"/>
    <w:rsid w:val="00E86732"/>
    <w:rsid w:val="00E87C9D"/>
    <w:rsid w:val="00E912AA"/>
    <w:rsid w:val="00E91696"/>
    <w:rsid w:val="00E941AA"/>
    <w:rsid w:val="00E97210"/>
    <w:rsid w:val="00E9746E"/>
    <w:rsid w:val="00E974FB"/>
    <w:rsid w:val="00E978B1"/>
    <w:rsid w:val="00EA112B"/>
    <w:rsid w:val="00EA28A8"/>
    <w:rsid w:val="00EA301B"/>
    <w:rsid w:val="00EA65C5"/>
    <w:rsid w:val="00EB254D"/>
    <w:rsid w:val="00EB601D"/>
    <w:rsid w:val="00EB607A"/>
    <w:rsid w:val="00EB6AE8"/>
    <w:rsid w:val="00EC502A"/>
    <w:rsid w:val="00ED160E"/>
    <w:rsid w:val="00ED2376"/>
    <w:rsid w:val="00ED2574"/>
    <w:rsid w:val="00ED5875"/>
    <w:rsid w:val="00ED5D02"/>
    <w:rsid w:val="00EE407F"/>
    <w:rsid w:val="00EE4E51"/>
    <w:rsid w:val="00EE519A"/>
    <w:rsid w:val="00EE6118"/>
    <w:rsid w:val="00EF014A"/>
    <w:rsid w:val="00EF23BE"/>
    <w:rsid w:val="00EF27A9"/>
    <w:rsid w:val="00EF2D03"/>
    <w:rsid w:val="00EF3946"/>
    <w:rsid w:val="00EF69CB"/>
    <w:rsid w:val="00EF74E2"/>
    <w:rsid w:val="00F00C39"/>
    <w:rsid w:val="00F00DED"/>
    <w:rsid w:val="00F11D4F"/>
    <w:rsid w:val="00F26589"/>
    <w:rsid w:val="00F3087E"/>
    <w:rsid w:val="00F3116B"/>
    <w:rsid w:val="00F35817"/>
    <w:rsid w:val="00F3629F"/>
    <w:rsid w:val="00F36B7B"/>
    <w:rsid w:val="00F3733A"/>
    <w:rsid w:val="00F376DC"/>
    <w:rsid w:val="00F40D74"/>
    <w:rsid w:val="00F41247"/>
    <w:rsid w:val="00F41384"/>
    <w:rsid w:val="00F441ED"/>
    <w:rsid w:val="00F455B4"/>
    <w:rsid w:val="00F45E42"/>
    <w:rsid w:val="00F463EF"/>
    <w:rsid w:val="00F476AA"/>
    <w:rsid w:val="00F47C7A"/>
    <w:rsid w:val="00F503B4"/>
    <w:rsid w:val="00F52BFA"/>
    <w:rsid w:val="00F54742"/>
    <w:rsid w:val="00F54C06"/>
    <w:rsid w:val="00F55002"/>
    <w:rsid w:val="00F63963"/>
    <w:rsid w:val="00F6434C"/>
    <w:rsid w:val="00F646F5"/>
    <w:rsid w:val="00F65BCF"/>
    <w:rsid w:val="00F65E52"/>
    <w:rsid w:val="00F7087C"/>
    <w:rsid w:val="00F70ED4"/>
    <w:rsid w:val="00F72E52"/>
    <w:rsid w:val="00F73AC8"/>
    <w:rsid w:val="00F74903"/>
    <w:rsid w:val="00F74AE4"/>
    <w:rsid w:val="00F81799"/>
    <w:rsid w:val="00F823E4"/>
    <w:rsid w:val="00F87767"/>
    <w:rsid w:val="00F91AE9"/>
    <w:rsid w:val="00F9597E"/>
    <w:rsid w:val="00F9623B"/>
    <w:rsid w:val="00F976A7"/>
    <w:rsid w:val="00FA0739"/>
    <w:rsid w:val="00FA6DF5"/>
    <w:rsid w:val="00FA7FDF"/>
    <w:rsid w:val="00FB0139"/>
    <w:rsid w:val="00FB48FB"/>
    <w:rsid w:val="00FC6AA9"/>
    <w:rsid w:val="00FC6E7B"/>
    <w:rsid w:val="00FC784E"/>
    <w:rsid w:val="00FD0AC2"/>
    <w:rsid w:val="00FD2E10"/>
    <w:rsid w:val="00FD7533"/>
    <w:rsid w:val="00FE1C9C"/>
    <w:rsid w:val="00FE1F9D"/>
    <w:rsid w:val="00FE5519"/>
    <w:rsid w:val="00FE731A"/>
    <w:rsid w:val="00FE7D32"/>
    <w:rsid w:val="00FF2A50"/>
    <w:rsid w:val="00FF38EC"/>
    <w:rsid w:val="00FF59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3F55CA8"/>
  <w15:docId w15:val="{4F4E9D83-8C09-4B6B-B795-7CBB2068EB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before="100" w:after="20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D3F57"/>
    <w:rPr>
      <w:sz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CE38C4"/>
    <w:pPr>
      <w:pBdr>
        <w:top w:val="single" w:sz="24" w:space="0" w:color="4472C4" w:themeColor="accent1"/>
        <w:left w:val="single" w:sz="24" w:space="0" w:color="4472C4" w:themeColor="accent1"/>
        <w:bottom w:val="single" w:sz="24" w:space="0" w:color="4472C4" w:themeColor="accent1"/>
        <w:right w:val="single" w:sz="24" w:space="0" w:color="4472C4" w:themeColor="accent1"/>
      </w:pBdr>
      <w:shd w:val="clear" w:color="auto" w:fill="4472C4" w:themeFill="accent1"/>
      <w:spacing w:after="0"/>
      <w:outlineLvl w:val="0"/>
    </w:pPr>
    <w:rPr>
      <w:caps/>
      <w:color w:val="FFFFFF" w:themeColor="background1"/>
      <w:spacing w:val="15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E38C4"/>
    <w:pPr>
      <w:pBdr>
        <w:top w:val="single" w:sz="24" w:space="0" w:color="D9E2F3" w:themeColor="accent1" w:themeTint="33"/>
        <w:left w:val="single" w:sz="24" w:space="0" w:color="D9E2F3" w:themeColor="accent1" w:themeTint="33"/>
        <w:bottom w:val="single" w:sz="24" w:space="0" w:color="D9E2F3" w:themeColor="accent1" w:themeTint="33"/>
        <w:right w:val="single" w:sz="24" w:space="0" w:color="D9E2F3" w:themeColor="accent1" w:themeTint="33"/>
      </w:pBdr>
      <w:shd w:val="clear" w:color="auto" w:fill="D9E2F3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E38C4"/>
    <w:pPr>
      <w:pBdr>
        <w:top w:val="single" w:sz="6" w:space="2" w:color="4472C4" w:themeColor="accent1"/>
      </w:pBdr>
      <w:spacing w:before="300" w:after="0"/>
      <w:outlineLvl w:val="2"/>
    </w:pPr>
    <w:rPr>
      <w:caps/>
      <w:color w:val="1F3763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CE38C4"/>
    <w:pPr>
      <w:pBdr>
        <w:top w:val="dotted" w:sz="6" w:space="2" w:color="4472C4" w:themeColor="accent1"/>
      </w:pBdr>
      <w:spacing w:before="200" w:after="0"/>
      <w:outlineLvl w:val="3"/>
    </w:pPr>
    <w:rPr>
      <w:caps/>
      <w:color w:val="2F5496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E38C4"/>
    <w:pPr>
      <w:pBdr>
        <w:bottom w:val="single" w:sz="6" w:space="1" w:color="4472C4" w:themeColor="accent1"/>
      </w:pBdr>
      <w:spacing w:before="200" w:after="0"/>
      <w:outlineLvl w:val="4"/>
    </w:pPr>
    <w:rPr>
      <w:caps/>
      <w:color w:val="2F5496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E38C4"/>
    <w:pPr>
      <w:pBdr>
        <w:bottom w:val="dotted" w:sz="6" w:space="1" w:color="4472C4" w:themeColor="accent1"/>
      </w:pBdr>
      <w:spacing w:before="200" w:after="0"/>
      <w:outlineLvl w:val="5"/>
    </w:pPr>
    <w:rPr>
      <w:caps/>
      <w:color w:val="2F5496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E38C4"/>
    <w:pPr>
      <w:spacing w:before="200" w:after="0"/>
      <w:outlineLvl w:val="6"/>
    </w:pPr>
    <w:rPr>
      <w:caps/>
      <w:color w:val="2F5496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E38C4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E38C4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E38C4"/>
    <w:rPr>
      <w:caps/>
      <w:color w:val="FFFFFF" w:themeColor="background1"/>
      <w:spacing w:val="15"/>
      <w:sz w:val="22"/>
      <w:szCs w:val="22"/>
      <w:shd w:val="clear" w:color="auto" w:fill="4472C4" w:themeFill="accent1"/>
    </w:rPr>
  </w:style>
  <w:style w:type="character" w:customStyle="1" w:styleId="Heading2Char">
    <w:name w:val="Heading 2 Char"/>
    <w:basedOn w:val="DefaultParagraphFont"/>
    <w:link w:val="Heading2"/>
    <w:uiPriority w:val="9"/>
    <w:rsid w:val="00CE38C4"/>
    <w:rPr>
      <w:caps/>
      <w:spacing w:val="15"/>
      <w:shd w:val="clear" w:color="auto" w:fill="D9E2F3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rsid w:val="00CE38C4"/>
    <w:rPr>
      <w:caps/>
      <w:color w:val="1F3763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rsid w:val="00CE38C4"/>
    <w:rPr>
      <w:caps/>
      <w:color w:val="2F5496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E38C4"/>
    <w:rPr>
      <w:caps/>
      <w:color w:val="2F5496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E38C4"/>
    <w:rPr>
      <w:caps/>
      <w:color w:val="2F5496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E38C4"/>
    <w:rPr>
      <w:caps/>
      <w:color w:val="2F5496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E38C4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E38C4"/>
    <w:rPr>
      <w:i/>
      <w:iCs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unhideWhenUsed/>
    <w:qFormat/>
    <w:rsid w:val="00CE38C4"/>
    <w:rPr>
      <w:b/>
      <w:bCs/>
      <w:color w:val="2F5496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CE38C4"/>
    <w:pPr>
      <w:spacing w:before="0" w:after="0"/>
    </w:pPr>
    <w:rPr>
      <w:rFonts w:asciiTheme="majorHAnsi" w:eastAsiaTheme="majorEastAsia" w:hAnsiTheme="majorHAnsi" w:cstheme="majorBidi"/>
      <w:caps/>
      <w:color w:val="4472C4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CE38C4"/>
    <w:rPr>
      <w:rFonts w:asciiTheme="majorHAnsi" w:eastAsiaTheme="majorEastAsia" w:hAnsiTheme="majorHAnsi" w:cstheme="majorBidi"/>
      <w:caps/>
      <w:color w:val="4472C4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CE38C4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CE38C4"/>
    <w:rPr>
      <w:caps/>
      <w:color w:val="595959" w:themeColor="text1" w:themeTint="A6"/>
      <w:spacing w:val="10"/>
      <w:sz w:val="21"/>
      <w:szCs w:val="21"/>
    </w:rPr>
  </w:style>
  <w:style w:type="character" w:styleId="Strong">
    <w:name w:val="Strong"/>
    <w:uiPriority w:val="22"/>
    <w:qFormat/>
    <w:rsid w:val="00CE38C4"/>
    <w:rPr>
      <w:b/>
      <w:bCs/>
    </w:rPr>
  </w:style>
  <w:style w:type="character" w:styleId="Emphasis">
    <w:name w:val="Emphasis"/>
    <w:uiPriority w:val="20"/>
    <w:qFormat/>
    <w:rsid w:val="00CE38C4"/>
    <w:rPr>
      <w:caps/>
      <w:color w:val="1F3763" w:themeColor="accent1" w:themeShade="7F"/>
      <w:spacing w:val="5"/>
    </w:rPr>
  </w:style>
  <w:style w:type="paragraph" w:styleId="NoSpacing">
    <w:name w:val="No Spacing"/>
    <w:uiPriority w:val="1"/>
    <w:qFormat/>
    <w:rsid w:val="00CE38C4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CE38C4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CE38C4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E38C4"/>
    <w:pPr>
      <w:spacing w:before="240" w:after="240" w:line="240" w:lineRule="auto"/>
      <w:ind w:left="1080" w:right="1080"/>
      <w:jc w:val="center"/>
    </w:pPr>
    <w:rPr>
      <w:color w:val="4472C4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E38C4"/>
    <w:rPr>
      <w:color w:val="4472C4" w:themeColor="accent1"/>
      <w:sz w:val="24"/>
      <w:szCs w:val="24"/>
    </w:rPr>
  </w:style>
  <w:style w:type="character" w:styleId="SubtleEmphasis">
    <w:name w:val="Subtle Emphasis"/>
    <w:uiPriority w:val="19"/>
    <w:qFormat/>
    <w:rsid w:val="00CE38C4"/>
    <w:rPr>
      <w:i/>
      <w:iCs/>
      <w:color w:val="1F3763" w:themeColor="accent1" w:themeShade="7F"/>
    </w:rPr>
  </w:style>
  <w:style w:type="character" w:styleId="IntenseEmphasis">
    <w:name w:val="Intense Emphasis"/>
    <w:uiPriority w:val="21"/>
    <w:qFormat/>
    <w:rsid w:val="00CE38C4"/>
    <w:rPr>
      <w:b/>
      <w:bCs/>
      <w:caps/>
      <w:color w:val="1F3763" w:themeColor="accent1" w:themeShade="7F"/>
      <w:spacing w:val="10"/>
    </w:rPr>
  </w:style>
  <w:style w:type="character" w:styleId="SubtleReference">
    <w:name w:val="Subtle Reference"/>
    <w:uiPriority w:val="31"/>
    <w:qFormat/>
    <w:rsid w:val="00CE38C4"/>
    <w:rPr>
      <w:b/>
      <w:bCs/>
      <w:color w:val="4472C4" w:themeColor="accent1"/>
    </w:rPr>
  </w:style>
  <w:style w:type="character" w:styleId="IntenseReference">
    <w:name w:val="Intense Reference"/>
    <w:uiPriority w:val="32"/>
    <w:qFormat/>
    <w:rsid w:val="00CE38C4"/>
    <w:rPr>
      <w:b/>
      <w:bCs/>
      <w:i/>
      <w:iCs/>
      <w:caps/>
      <w:color w:val="4472C4" w:themeColor="accent1"/>
    </w:rPr>
  </w:style>
  <w:style w:type="character" w:styleId="BookTitle">
    <w:name w:val="Book Title"/>
    <w:uiPriority w:val="33"/>
    <w:qFormat/>
    <w:rsid w:val="00CE38C4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unhideWhenUsed/>
    <w:qFormat/>
    <w:rsid w:val="00CE38C4"/>
    <w:pPr>
      <w:outlineLvl w:val="9"/>
    </w:pPr>
  </w:style>
  <w:style w:type="paragraph" w:styleId="ListParagraph">
    <w:name w:val="List Paragraph"/>
    <w:basedOn w:val="Normal"/>
    <w:uiPriority w:val="34"/>
    <w:qFormat/>
    <w:rsid w:val="00A75DD3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unhideWhenUsed/>
    <w:rsid w:val="00B807EC"/>
    <w:pPr>
      <w:spacing w:after="100"/>
    </w:pPr>
  </w:style>
  <w:style w:type="paragraph" w:styleId="TOC3">
    <w:name w:val="toc 3"/>
    <w:basedOn w:val="Normal"/>
    <w:next w:val="Normal"/>
    <w:autoRedefine/>
    <w:uiPriority w:val="39"/>
    <w:unhideWhenUsed/>
    <w:rsid w:val="00B807EC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B807EC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C559B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C559B"/>
    <w:rPr>
      <w:sz w:val="22"/>
    </w:rPr>
  </w:style>
  <w:style w:type="paragraph" w:styleId="Footer">
    <w:name w:val="footer"/>
    <w:basedOn w:val="Normal"/>
    <w:link w:val="FooterChar"/>
    <w:uiPriority w:val="99"/>
    <w:unhideWhenUsed/>
    <w:rsid w:val="009C559B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559B"/>
    <w:rPr>
      <w:sz w:val="22"/>
    </w:rPr>
  </w:style>
  <w:style w:type="paragraph" w:styleId="Bibliography">
    <w:name w:val="Bibliography"/>
    <w:basedOn w:val="Normal"/>
    <w:next w:val="Normal"/>
    <w:uiPriority w:val="37"/>
    <w:unhideWhenUsed/>
    <w:rsid w:val="006E565F"/>
  </w:style>
  <w:style w:type="paragraph" w:styleId="NormalWeb">
    <w:name w:val="Normal (Web)"/>
    <w:basedOn w:val="Normal"/>
    <w:uiPriority w:val="99"/>
    <w:semiHidden/>
    <w:unhideWhenUsed/>
    <w:rsid w:val="00D728C2"/>
    <w:pPr>
      <w:spacing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TOC2">
    <w:name w:val="toc 2"/>
    <w:basedOn w:val="Normal"/>
    <w:next w:val="Normal"/>
    <w:autoRedefine/>
    <w:uiPriority w:val="39"/>
    <w:unhideWhenUsed/>
    <w:rsid w:val="007A7AE6"/>
    <w:pPr>
      <w:spacing w:after="100"/>
      <w:ind w:left="220"/>
    </w:pPr>
  </w:style>
  <w:style w:type="table" w:styleId="TableGrid">
    <w:name w:val="Table Grid"/>
    <w:basedOn w:val="TableNormal"/>
    <w:uiPriority w:val="39"/>
    <w:rsid w:val="00180F1B"/>
    <w:pPr>
      <w:spacing w:before="0"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670D7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332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0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7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0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1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2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50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51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84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93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97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84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45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23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98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83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39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73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34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49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45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29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62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18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03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4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48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73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61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01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9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21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94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73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00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88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67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5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239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699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701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585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280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605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99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467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003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387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28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089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907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465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182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588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742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046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74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416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033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201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744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761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114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544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084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85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752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114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517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947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610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240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611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41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383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458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074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200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247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054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490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137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758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415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90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323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624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942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486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122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527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310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547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520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591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701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792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447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757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50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967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981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369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717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935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237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093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095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41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191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901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591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683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945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428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19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8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85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485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917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038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046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707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70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641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426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931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895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522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671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383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138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984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686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546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665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982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83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296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081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552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325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437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369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303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622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235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25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556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747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382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272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605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683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34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428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212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594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712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173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753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510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409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874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104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2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279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734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158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68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943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075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970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529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038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726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988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09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084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842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194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963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388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120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056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525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986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844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199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32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978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918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110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15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812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414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221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724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988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957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975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192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425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554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384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051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106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49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136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578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115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549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019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940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210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531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614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652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263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165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786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250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485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81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014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563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107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0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886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675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1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513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125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560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150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192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797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789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916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159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839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818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006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451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187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341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694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473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667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479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103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877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088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980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989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259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160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205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739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602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88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660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060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714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854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102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8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827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57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811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123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070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004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078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537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114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20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004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0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215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956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846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130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057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899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893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178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604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632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117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507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220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454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890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205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562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02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796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463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500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895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629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134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210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75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145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473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837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078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220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688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190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008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178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395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594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10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266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970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697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204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246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757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956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518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558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473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634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40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735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963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044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085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575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636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832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37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171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822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937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90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039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89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329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371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315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817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56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766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951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391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243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43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941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65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695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741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021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070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296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533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268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924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856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545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527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792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610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837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099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68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334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457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06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112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382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76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171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029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697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278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43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221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425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582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766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768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721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109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969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624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900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246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835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41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391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315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802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069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192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859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787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020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024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79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913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734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607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974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557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118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680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876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534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698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740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592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442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839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958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582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731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964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135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957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883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560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644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50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949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504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764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981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021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763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890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078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674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756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3" Type="http://schemas.openxmlformats.org/officeDocument/2006/relationships/customXml" Target="../customXml/item3.xml"/><Relationship Id="rId21" Type="http://schemas.openxmlformats.org/officeDocument/2006/relationships/image" Target="media/image11.png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4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image" Target="media/image18.gif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31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4" ma:contentTypeDescription="Create a new document." ma:contentTypeScope="" ma:versionID="d5f66a3ac2ffd64256eac0338b2dfde9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394609b99652fff037cdcdb7f19243ed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DateTaken" minOccurs="0"/>
                <xsd:element ref="ns3:MediaServiceLocation" minOccurs="0"/>
                <xsd:element ref="ns3:MediaLengthInSeconds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dexed="true" ma:internalName="MediaServiceLocatio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7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Hon95</b:Tag>
    <b:SourceType>DocumentFromInternetSite</b:SourceType>
    <b:Guid>{3E9A723C-A5D9-42A7-8F07-112180B3C720}</b:Guid>
    <b:Author>
      <b:Author>
        <b:NameList>
          <b:Person>
            <b:Last>Honda Motor Corp</b:Last>
          </b:Person>
        </b:NameList>
      </b:Author>
    </b:Author>
    <b:Title>Honda Service Manuals</b:Title>
    <b:Year>1995</b:Year>
    <b:URL>https://carlsalter.com/honda-service-manuals.asp</b:URL>
    <b:RefOrder>4</b:RefOrder>
  </b:Source>
  <b:Source>
    <b:Tag>MCS22</b:Tag>
    <b:SourceType>DocumentFromInternetSite</b:SourceType>
    <b:Guid>{08B2E780-B0A2-4393-AF77-54C010554EB9}</b:Guid>
    <b:Author>
      <b:Author>
        <b:NameList>
          <b:Person>
            <b:Last>MCS</b:Last>
          </b:Person>
        </b:NameList>
      </b:Author>
    </b:Author>
    <b:Title>Motorcycle Specs</b:Title>
    <b:YearAccessed>2022</b:YearAccessed>
    <b:URL>https://www.motorcyclespecs.co.za/model/Honda/honda_cbr600f3_98.html</b:URL>
    <b:RefOrder>5</b:RefOrder>
  </b:Source>
  <b:Source>
    <b:Tag>Ada21</b:Tag>
    <b:SourceType>DocumentFromInternetSite</b:SourceType>
    <b:Guid>{5EFC0F16-6A23-4E2E-94B6-8AABDC4678B8}</b:Guid>
    <b:Author>
      <b:Author>
        <b:NameList>
          <b:Person>
            <b:Last>Child</b:Last>
            <b:First>Adam</b:First>
          </b:Person>
        </b:NameList>
      </b:Author>
    </b:Author>
    <b:Title>DUCATI 1299 PANIGALE (2015 - 2017) Review</b:Title>
    <b:Year>2021</b:Year>
    <b:Month>October</b:Month>
    <b:Day>07</b:Day>
    <b:YearAccessed>2022</b:YearAccessed>
    <b:MonthAccessed>December</b:MonthAccessed>
    <b:DayAccessed>13</b:DayAccessed>
    <b:URL>https://www.motorcyclenews.com/bike-reviews/ducati/1299-panigale/2015/</b:URL>
    <b:RefOrder>2</b:RefOrder>
  </b:Source>
  <b:Source>
    <b:Tag>Duc15</b:Tag>
    <b:SourceType>ElectronicSource</b:SourceType>
    <b:Guid>{48C6A1A8-C7FB-4109-8B4A-1AD0EA17F4C2}</b:Guid>
    <b:Author>
      <b:Author>
        <b:NameList>
          <b:Person>
            <b:Last>Ducati</b:Last>
          </b:Person>
        </b:NameList>
      </b:Author>
    </b:Author>
    <b:Title>Panigale 1299 Owners Manual</b:Title>
    <b:Year>2015</b:Year>
    <b:City>Bologne, Italy</b:City>
    <b:Publisher>Ducati</b:Publisher>
    <b:RefOrder>1</b:RefOrder>
  </b:Source>
  <b:Source>
    <b:Tag>Oli</b:Tag>
    <b:SourceType>Misc</b:SourceType>
    <b:Guid>{D07EC5CA-0008-4314-A0F8-1AB8570B5262}</b:Guid>
    <b:Title>Linkage x3</b:Title>
    <b:Author>
      <b:Author>
        <b:NameList>
          <b:Person>
            <b:Last>Linkage X3</b:Last>
          </b:Person>
        </b:NameList>
      </b:Author>
    </b:Author>
    <b:Year>2022</b:Year>
    <b:RefOrder>3</b:RefOrder>
  </b:Source>
  <b:Source>
    <b:Tag>Dow07</b:Tag>
    <b:SourceType>InternetSite</b:SourceType>
    <b:Guid>{71FC3233-EAB0-4B7B-A09E-5B34FD596528}</b:Guid>
    <b:Author>
      <b:Author>
        <b:NameList>
          <b:Person>
            <b:Last>Downes</b:Last>
            <b:First>Andy</b:First>
          </b:Person>
        </b:NameList>
      </b:Author>
    </b:Author>
    <b:Title>The 2008 Yamaha R6 motorcycle revealed</b:Title>
    <b:Year>2007</b:Year>
    <b:YearAccessed>2022</b:YearAccessed>
    <b:URL>https://www.motorcyclenews.com/news/new-bikes/2007/september/sep10072008yamahar6motorcycle-/</b:URL>
    <b:RefOrder>7</b:RefOrder>
  </b:Source>
  <b:Source>
    <b:Tag>Ton06</b:Tag>
    <b:SourceType>Book</b:SourceType>
    <b:Guid>{B65A3AD6-06EA-4B08-841B-029DA68FC60B}</b:Guid>
    <b:Title>Motorcycle Handling and Chassis Design: The Art and Science</b:Title>
    <b:Year>2006</b:Year>
    <b:Author>
      <b:Author>
        <b:NameList>
          <b:Person>
            <b:Last>Foale</b:Last>
            <b:First>Tony</b:First>
          </b:Person>
        </b:NameList>
      </b:Author>
    </b:Author>
    <b:Publisher>Tony Foale</b:Publisher>
    <b:RefOrder>8</b:RefOrder>
  </b:Source>
  <b:Source>
    <b:Tag>spo06</b:Tag>
    <b:SourceType>Book</b:SourceType>
    <b:Guid>{BBDC73A7-EE3B-4DFF-AF5A-769820D3E06B}</b:Guid>
    <b:Author>
      <b:Author>
        <b:NameList>
          <b:Person>
            <b:Last>Sport Rider</b:Last>
          </b:Person>
        </b:NameList>
      </b:Author>
    </b:Author>
    <b:Title>sport rider</b:Title>
    <b:Year>2006</b:Year>
    <b:Edition>october 2006</b:Edition>
    <b:RefOrder>9</b:RefOrder>
  </b:Source>
  <b:Source>
    <b:Tag>BEE18</b:Tag>
    <b:SourceType>InternetSite</b:SourceType>
    <b:Guid>{B12A71EF-EDC1-4812-AADF-E1C1A9F857CC}</b:Guid>
    <b:Author>
      <b:Author>
        <b:NameList>
          <b:Person>
            <b:Last>BEELER</b:Last>
            <b:First>JENSEN</b:First>
          </b:Person>
        </b:NameList>
      </b:Author>
    </b:Author>
    <b:Title>MV Agusta’s Moto2 Race Bike Predictably Looks Awesome</b:Title>
    <b:Year>2018</b:Year>
    <b:YearAccessed>2022</b:YearAccessed>
    <b:MonthAccessed>12</b:MonthAccessed>
    <b:DayAccessed>15</b:DayAccessed>
    <b:URL>https://www.asphaltandrubber.com/motogp/mv-agusta-moto2-race-bike/</b:URL>
    <b:RefOrder>11</b:RefOrder>
  </b:Source>
  <b:Source>
    <b:Tag>KTM22</b:Tag>
    <b:SourceType>InternetSite</b:SourceType>
    <b:Guid>{25CDA108-78FD-4947-B81D-A0B7A79C274E}</b:Guid>
    <b:Author>
      <b:Author>
        <b:NameList>
          <b:Person>
            <b:Last>KTM</b:Last>
          </b:Person>
        </b:NameList>
      </b:Author>
    </b:Author>
    <b:Title>KTM 450 RALLY REPLICA</b:Title>
    <b:Year>2022</b:Year>
    <b:YearAccessed>2022</b:YearAccessed>
    <b:MonthAccessed>13</b:MonthAccessed>
    <b:DayAccessed>15</b:DayAccessed>
    <b:URL>https://www.ktm.com/en-se/models/travel/ktm-450-rally-replica2023.html</b:URL>
    <b:RefOrder>12</b:RefOrder>
  </b:Source>
  <b:Source>
    <b:Tag>Rid22</b:Tag>
    <b:SourceType>InternetSite</b:SourceType>
    <b:Guid>{7BFFDED9-870E-4981-9FB0-428CA64D3415}</b:Guid>
    <b:Author>
      <b:Author>
        <b:NameList>
          <b:Person>
            <b:Last>Ride Apart</b:Last>
          </b:Person>
        </b:NameList>
      </b:Author>
    </b:Author>
    <b:Title>MV Agusta Forward Racing Reveals Revamped Moto2 Livery</b:Title>
    <b:Year>2022</b:Year>
    <b:YearAccessed>2022</b:YearAccessed>
    <b:MonthAccessed>12</b:MonthAccessed>
    <b:DayAccessed>14</b:DayAccessed>
    <b:URL>https://www.rideapart.com/news/565929/mv-agusta-forward-racing-moto2/</b:URL>
    <b:RefOrder>13</b:RefOrder>
  </b:Source>
  <b:Source>
    <b:Tag>Sol</b:Tag>
    <b:SourceType>ElectronicSource</b:SourceType>
    <b:Guid>{44E74488-FBBB-4854-8C8A-D7922C3985F4}</b:Guid>
    <b:Author>
      <b:Author>
        <b:NameList>
          <b:Person>
            <b:Last>SolidWorks</b:Last>
          </b:Person>
        </b:NameList>
      </b:Author>
    </b:Author>
    <b:RefOrder>10</b:RefOrder>
  </b:Source>
  <b:Source>
    <b:Tag>Yam07</b:Tag>
    <b:SourceType>Book</b:SourceType>
    <b:Guid>{3D4354D7-A9F0-4903-A379-1ADDDE5D9C61}</b:Guid>
    <b:Author>
      <b:Author>
        <b:NameList>
          <b:Person>
            <b:Last>Yamaha</b:Last>
          </b:Person>
        </b:NameList>
      </b:Author>
    </b:Author>
    <b:Title>YZF R6 owner's manual</b:Title>
    <b:City>Shizuoka</b:City>
    <b:Year>2007</b:Year>
    <b:Edition>3</b:Edition>
    <b:RefOrder>6</b:RefOrder>
  </b:Source>
</b:Sources>
</file>

<file path=customXml/itemProps1.xml><?xml version="1.0" encoding="utf-8"?>
<ds:datastoreItem xmlns:ds="http://schemas.openxmlformats.org/officeDocument/2006/customXml" ds:itemID="{13F22EBF-FB2D-4E11-9AAB-64560366B0D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52DAA85-1951-4807-8DC7-830B3061432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90A5D56-D477-4797-A879-B94027428834}">
  <ds:schemaRefs>
    <ds:schemaRef ds:uri="http://purl.org/dc/terms/"/>
    <ds:schemaRef ds:uri="http://schemas.openxmlformats.org/package/2006/metadata/core-properties"/>
    <ds:schemaRef ds:uri="da3f2772-8f1e-4acb-bd98-3a0ee892f48a"/>
    <ds:schemaRef ds:uri="http://purl.org/dc/elements/1.1/"/>
    <ds:schemaRef ds:uri="http://www.w3.org/XML/1998/namespace"/>
    <ds:schemaRef ds:uri="http://purl.org/dc/dcmitype/"/>
    <ds:schemaRef ds:uri="http://schemas.microsoft.com/office/infopath/2007/PartnerControls"/>
    <ds:schemaRef ds:uri="http://schemas.microsoft.com/office/2006/documentManagement/types"/>
    <ds:schemaRef ds:uri="0cb976d4-72d8-43fd-a100-21d54766e958"/>
    <ds:schemaRef ds:uri="http://schemas.microsoft.com/office/2006/metadata/properties"/>
  </ds:schemaRefs>
</ds:datastoreItem>
</file>

<file path=customXml/itemProps4.xml><?xml version="1.0" encoding="utf-8"?>
<ds:datastoreItem xmlns:ds="http://schemas.openxmlformats.org/officeDocument/2006/customXml" ds:itemID="{0DB5DA23-906E-4A3B-AA4C-8B8D0FE937A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4773</TotalTime>
  <Pages>20</Pages>
  <Words>2248</Words>
  <Characters>15561</Characters>
  <Application>Microsoft Office Word</Application>
  <DocSecurity>0</DocSecurity>
  <Lines>598</Lines>
  <Paragraphs>414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Ollie Powell (2206640)</dc:creator>
  <cp:keywords/>
  <dc:description/>
  <cp:lastModifiedBy>Ollie Powell</cp:lastModifiedBy>
  <cp:revision>524</cp:revision>
  <dcterms:created xsi:type="dcterms:W3CDTF">2022-12-13T23:14:00Z</dcterms:created>
  <dcterms:modified xsi:type="dcterms:W3CDTF">2022-12-17T10:42:00Z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