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163175A" w14:textId="77777777" w:rsidR="00047315" w:rsidRPr="00047315" w:rsidRDefault="00047315" w:rsidP="00047315">
      <w:pPr>
        <w:spacing w:line="360" w:lineRule="auto"/>
        <w:jc w:val="center"/>
        <w:rPr>
          <w:rFonts w:ascii="Times New Roman" w:hAnsi="Times New Roman" w:cs="Times New Roman"/>
          <w:b/>
          <w:bCs/>
          <w:i/>
          <w:iCs/>
          <w:sz w:val="40"/>
          <w:szCs w:val="40"/>
          <w:lang w:val="en-US"/>
        </w:rPr>
      </w:pPr>
      <w:r w:rsidRPr="00047315">
        <w:rPr>
          <w:rFonts w:ascii="Times New Roman" w:hAnsi="Times New Roman" w:cs="Times New Roman"/>
          <w:b/>
          <w:bCs/>
          <w:i/>
          <w:iCs/>
          <w:sz w:val="40"/>
          <w:szCs w:val="40"/>
          <w:lang w:val="en-US"/>
        </w:rPr>
        <w:t xml:space="preserve">Policy Report: ALN Policy </w:t>
      </w:r>
    </w:p>
    <w:p w14:paraId="4AB1C1B0" w14:textId="77777777" w:rsidR="00905CB1" w:rsidRDefault="00905CB1" w:rsidP="00047315">
      <w:pPr>
        <w:spacing w:line="360" w:lineRule="auto"/>
        <w:jc w:val="both"/>
        <w:rPr>
          <w:rFonts w:ascii="Times New Roman" w:hAnsi="Times New Roman" w:cs="Times New Roman"/>
          <w:b/>
          <w:bCs/>
          <w:i/>
          <w:iCs/>
          <w:sz w:val="28"/>
          <w:szCs w:val="28"/>
          <w:lang w:val="en-US"/>
        </w:rPr>
      </w:pPr>
    </w:p>
    <w:p w14:paraId="760DBA5C" w14:textId="4286DBF9" w:rsidR="00CB23D6" w:rsidRPr="00047315" w:rsidRDefault="00CB23D6" w:rsidP="00047315">
      <w:pPr>
        <w:spacing w:line="360" w:lineRule="auto"/>
        <w:jc w:val="both"/>
        <w:rPr>
          <w:rFonts w:ascii="Times New Roman" w:hAnsi="Times New Roman" w:cs="Times New Roman"/>
          <w:b/>
          <w:bCs/>
          <w:i/>
          <w:iCs/>
          <w:sz w:val="28"/>
          <w:szCs w:val="28"/>
          <w:lang w:val="en-US"/>
        </w:rPr>
      </w:pPr>
      <w:r w:rsidRPr="00047315">
        <w:rPr>
          <w:rFonts w:ascii="Times New Roman" w:hAnsi="Times New Roman" w:cs="Times New Roman"/>
          <w:b/>
          <w:bCs/>
          <w:i/>
          <w:iCs/>
          <w:sz w:val="28"/>
          <w:szCs w:val="28"/>
          <w:lang w:val="en-US"/>
        </w:rPr>
        <w:t xml:space="preserve">Introduction </w:t>
      </w:r>
    </w:p>
    <w:p w14:paraId="1AD7EAE4" w14:textId="7E6980C6" w:rsidR="009C7F17" w:rsidRDefault="009C7F17" w:rsidP="00F451D1">
      <w:pPr>
        <w:spacing w:line="360" w:lineRule="auto"/>
        <w:jc w:val="both"/>
        <w:rPr>
          <w:rFonts w:ascii="Arial" w:hAnsi="Arial" w:cs="Arial" w:hint="eastAsia"/>
          <w:lang w:val="en-US"/>
        </w:rPr>
      </w:pPr>
      <w:r w:rsidRPr="009C7F17">
        <w:rPr>
          <w:rFonts w:ascii="Arial" w:hAnsi="Arial" w:cs="Arial"/>
          <w:lang w:val="en-US"/>
        </w:rPr>
        <w:t xml:space="preserve">The Additional Learning Needs (ALN) policy has been implemented in Wales with the aim of improving the management of learning difficulties and disabilities in education. This initiative aims to foster an inclusive educational setting where every child receives the necessary support tailored to their specific needs. Under the ALN policy, schools, local authorities, and families are encouraged to work together to replace the former Special Educational Needs (SEN) system. The framework emphasizes early identification of learning needs and provides interventions for learners aged 0-25, ensuring they receive appropriate assistance. In crafting the ALN policy, </w:t>
      </w:r>
      <w:r w:rsidR="007B64F4">
        <w:rPr>
          <w:rFonts w:ascii="Arial" w:hAnsi="Arial" w:cs="Arial"/>
          <w:lang w:val="en-US"/>
        </w:rPr>
        <w:t xml:space="preserve">the previous result showed that </w:t>
      </w:r>
      <w:r w:rsidRPr="009C7F17">
        <w:rPr>
          <w:rFonts w:ascii="Arial" w:hAnsi="Arial" w:cs="Arial"/>
          <w:lang w:val="en-US"/>
        </w:rPr>
        <w:t xml:space="preserve">SEN framework was often fragmented and ineffective in meeting the diverse needs of </w:t>
      </w:r>
      <w:r w:rsidR="007B64F4">
        <w:rPr>
          <w:rFonts w:ascii="Arial" w:hAnsi="Arial" w:cs="Arial"/>
          <w:lang w:val="en-US"/>
        </w:rPr>
        <w:t>learners</w:t>
      </w:r>
      <w:r w:rsidRPr="009C7F17">
        <w:rPr>
          <w:rFonts w:ascii="Arial" w:hAnsi="Arial" w:cs="Arial"/>
          <w:lang w:val="en-US"/>
        </w:rPr>
        <w:t>. The ALN Act, which took effect in 2020, is designed to uphold the rights of children and young people within educational settings, aligning with the UN Convention on the Rights of the Child. This policy also emphasizes the importance of active participation from learners and their families in decisions about their education and support. Adaptability, inclusivity, and putting a child's overall well-being first are all crucial elements of the ALN framework.</w:t>
      </w:r>
      <w:r w:rsidR="007B64F4">
        <w:rPr>
          <w:rFonts w:ascii="Arial" w:hAnsi="Arial" w:cs="Arial" w:hint="eastAsia"/>
          <w:lang w:val="en-US"/>
        </w:rPr>
        <w:t xml:space="preserve"> </w:t>
      </w:r>
    </w:p>
    <w:p w14:paraId="5D4D0C6F" w14:textId="77777777" w:rsidR="009C7F17" w:rsidRPr="00F451D1" w:rsidRDefault="009C7F17" w:rsidP="00F451D1">
      <w:pPr>
        <w:spacing w:line="360" w:lineRule="auto"/>
        <w:jc w:val="both"/>
        <w:rPr>
          <w:rFonts w:ascii="Arial" w:hAnsi="Arial" w:cs="Arial"/>
          <w:lang w:val="en-US"/>
        </w:rPr>
      </w:pPr>
    </w:p>
    <w:p w14:paraId="5ED26D24" w14:textId="77777777" w:rsidR="00CB23D6" w:rsidRPr="00047315" w:rsidRDefault="00CB23D6" w:rsidP="00047315">
      <w:pPr>
        <w:spacing w:line="360" w:lineRule="auto"/>
        <w:jc w:val="both"/>
        <w:rPr>
          <w:rFonts w:ascii="Times New Roman" w:hAnsi="Times New Roman" w:cs="Times New Roman"/>
          <w:b/>
          <w:bCs/>
          <w:i/>
          <w:iCs/>
          <w:sz w:val="28"/>
          <w:szCs w:val="28"/>
          <w:lang w:val="en-US"/>
        </w:rPr>
      </w:pPr>
      <w:r w:rsidRPr="00047315">
        <w:rPr>
          <w:rFonts w:ascii="Times New Roman" w:hAnsi="Times New Roman" w:cs="Times New Roman"/>
          <w:b/>
          <w:bCs/>
          <w:i/>
          <w:iCs/>
          <w:sz w:val="28"/>
          <w:szCs w:val="28"/>
          <w:lang w:val="en-US"/>
        </w:rPr>
        <w:t xml:space="preserve">Context  </w:t>
      </w:r>
    </w:p>
    <w:p w14:paraId="27FDF982" w14:textId="344E2065" w:rsidR="0081216C" w:rsidRPr="0081216C" w:rsidRDefault="0081216C" w:rsidP="0081216C">
      <w:pPr>
        <w:spacing w:line="360" w:lineRule="auto"/>
        <w:jc w:val="both"/>
        <w:rPr>
          <w:rFonts w:ascii="Arial" w:hAnsi="Arial" w:cs="Arial"/>
        </w:rPr>
      </w:pPr>
      <w:r w:rsidRPr="0081216C">
        <w:rPr>
          <w:rFonts w:ascii="Arial" w:hAnsi="Arial" w:cs="Arial"/>
        </w:rPr>
        <w:t>Wales stands out as the first country in the UK to integrate the United Nations Convention on the Rights of the Child into its domestic laws and to establish the position of a Children's Commissioner (Ware, 2019). This initiative highlights the Welsh Government's strong commitment to advancing the welfare and development of children in the region. A crucial aspect of this commitment involves creating a legal framework that not only protects children's rights but also promotes equality, especially for those with special educational needs.</w:t>
      </w:r>
      <w:r>
        <w:rPr>
          <w:rFonts w:ascii="Arial" w:hAnsi="Arial" w:cs="Arial"/>
        </w:rPr>
        <w:t xml:space="preserve"> </w:t>
      </w:r>
      <w:r w:rsidRPr="0081216C">
        <w:rPr>
          <w:rFonts w:ascii="Arial" w:hAnsi="Arial" w:cs="Arial"/>
        </w:rPr>
        <w:t xml:space="preserve">Before the introduction of the Additional Learning Needs and Education Tribunal (Wales) Act (ALNET) in 2018, children with additional learning needs were primarily supported through what was known as the Special Educational Needs (SEN) system. This system was intended to provide </w:t>
      </w:r>
      <w:r w:rsidRPr="0081216C">
        <w:rPr>
          <w:rFonts w:ascii="Arial" w:hAnsi="Arial" w:cs="Arial"/>
        </w:rPr>
        <w:lastRenderedPageBreak/>
        <w:t>support for children with special educational needs in both England and Wales. However, it encountered significant difficulties over the years due to limited resources, inadequate implementation time, and insufficient funding. These challenges greatly limited its effectiveness in promoting inclusion and support for these children. Many teachers responsible for executing SEN policies in mainstream schools expressed feelings of being overwhelmed and unprepared for the demands of their roles (Cole, 2005).</w:t>
      </w:r>
      <w:r>
        <w:rPr>
          <w:rFonts w:ascii="Arial" w:hAnsi="Arial" w:cs="Arial"/>
        </w:rPr>
        <w:t xml:space="preserve"> </w:t>
      </w:r>
      <w:r w:rsidRPr="0081216C">
        <w:rPr>
          <w:rFonts w:ascii="Arial" w:hAnsi="Arial" w:cs="Arial"/>
        </w:rPr>
        <w:t>Considering these issues and with the goal of fostering a more inclusive educational environment, the ALNET Act was implemented to oversee educational services for individuals with Additional Learning Needs (ALN) from ages 0 to 25. This policy marks a considerable shift in educational strategy, moving away from the outdated SEN framework and focusing on more effective identification of both existing and potential learners with ALN. This identification process involves thorough assessments carried out by ALN coordinators. Each learner identified as having ALN is granted an Individual Development Plan (IDP), which is specifically tailored to meet their unique challenges and abilities. In addition, local authorities in Wales are tasked with providing the Additional Learning Provision (ALP) necessary to support these learners.</w:t>
      </w:r>
      <w:r>
        <w:rPr>
          <w:rFonts w:ascii="Arial" w:hAnsi="Arial" w:cs="Arial"/>
        </w:rPr>
        <w:t xml:space="preserve"> </w:t>
      </w:r>
      <w:r w:rsidRPr="0081216C">
        <w:rPr>
          <w:rFonts w:ascii="Arial" w:hAnsi="Arial" w:cs="Arial"/>
        </w:rPr>
        <w:t xml:space="preserve">The significance of these reforms is particularly pronounced </w:t>
      </w:r>
      <w:proofErr w:type="gramStart"/>
      <w:r w:rsidRPr="0081216C">
        <w:rPr>
          <w:rFonts w:ascii="Arial" w:hAnsi="Arial" w:cs="Arial"/>
        </w:rPr>
        <w:t>in light of</w:t>
      </w:r>
      <w:proofErr w:type="gramEnd"/>
      <w:r w:rsidRPr="0081216C">
        <w:rPr>
          <w:rFonts w:ascii="Arial" w:hAnsi="Arial" w:cs="Arial"/>
        </w:rPr>
        <w:t xml:space="preserve"> the increasing recognition of the need for educational equality and inclusion. By developing and implementing the ALN policy alongside the previous SEN framework, the Welsh Government aspires not only to foster educational equity but also to enhance social integration for students with SEN/ALN. This approach ensures that learners are equipped to engage with mainstream society, thereby upholding their rights to a quality education and a fulfilling life. Furthermore, the Welsh Government is committed to delivering the financial and strategic support essential for the success of these initiatives (Conn and Hutt, 2020).</w:t>
      </w:r>
      <w:r>
        <w:rPr>
          <w:rFonts w:ascii="Arial" w:hAnsi="Arial" w:cs="Arial"/>
        </w:rPr>
        <w:t xml:space="preserve"> </w:t>
      </w:r>
      <w:r w:rsidRPr="0081216C">
        <w:rPr>
          <w:rFonts w:ascii="Arial" w:hAnsi="Arial" w:cs="Arial"/>
        </w:rPr>
        <w:t xml:space="preserve">When </w:t>
      </w:r>
      <w:proofErr w:type="spellStart"/>
      <w:r w:rsidRPr="0081216C">
        <w:rPr>
          <w:rFonts w:ascii="Arial" w:hAnsi="Arial" w:cs="Arial"/>
        </w:rPr>
        <w:t>analyzing</w:t>
      </w:r>
      <w:proofErr w:type="spellEnd"/>
      <w:r w:rsidRPr="0081216C">
        <w:rPr>
          <w:rFonts w:ascii="Arial" w:hAnsi="Arial" w:cs="Arial"/>
        </w:rPr>
        <w:t xml:space="preserve"> these policies, it is crucial to consider the theoretical frameworks that guide our understanding of how such implementations occur and their resulting outcomes. One relevant framework is ecological systems theory, which emphasizes the intricate relationships between various systems that influence a learner’s life, including their family, school environment, and broader community. This perspective sheds light on how different stakeholders can impact educational outcomes for learners with ALN.</w:t>
      </w:r>
      <w:r>
        <w:rPr>
          <w:rFonts w:ascii="Arial" w:hAnsi="Arial" w:cs="Arial"/>
        </w:rPr>
        <w:t xml:space="preserve"> </w:t>
      </w:r>
      <w:r w:rsidRPr="0081216C">
        <w:rPr>
          <w:rFonts w:ascii="Arial" w:hAnsi="Arial" w:cs="Arial"/>
        </w:rPr>
        <w:t xml:space="preserve">Key concepts integral to this discussion include Additional Learning Needs (ALN), Individual Development Plans (IDPs), and Additional Learning Provision (ALP). ALN pertains to the educational requirements of learners needing extra support beyond what is </w:t>
      </w:r>
      <w:r w:rsidRPr="0081216C">
        <w:rPr>
          <w:rFonts w:ascii="Arial" w:hAnsi="Arial" w:cs="Arial"/>
        </w:rPr>
        <w:lastRenderedPageBreak/>
        <w:t xml:space="preserve">commonly offered in standard educational settings. IDPs serve as customized plans that outline the specific assistance a learner receives, while ALP encompasses the resources and services required to </w:t>
      </w:r>
      <w:r w:rsidR="00694B90" w:rsidRPr="0081216C">
        <w:rPr>
          <w:rFonts w:ascii="Arial" w:hAnsi="Arial" w:cs="Arial"/>
        </w:rPr>
        <w:t>fulfil</w:t>
      </w:r>
      <w:r w:rsidRPr="0081216C">
        <w:rPr>
          <w:rFonts w:ascii="Arial" w:hAnsi="Arial" w:cs="Arial"/>
        </w:rPr>
        <w:t xml:space="preserve"> those identified needs.</w:t>
      </w:r>
      <w:r>
        <w:rPr>
          <w:rFonts w:ascii="Arial" w:hAnsi="Arial" w:cs="Arial"/>
        </w:rPr>
        <w:t xml:space="preserve"> </w:t>
      </w:r>
      <w:r w:rsidRPr="0081216C">
        <w:rPr>
          <w:rFonts w:ascii="Arial" w:hAnsi="Arial" w:cs="Arial"/>
        </w:rPr>
        <w:t xml:space="preserve">The goals and objectives of the ALN policy are clearly articulated, </w:t>
      </w:r>
      <w:r w:rsidR="00251977" w:rsidRPr="0081216C">
        <w:rPr>
          <w:rFonts w:ascii="Arial" w:hAnsi="Arial" w:cs="Arial"/>
        </w:rPr>
        <w:t>cantering</w:t>
      </w:r>
      <w:r w:rsidRPr="0081216C">
        <w:rPr>
          <w:rFonts w:ascii="Arial" w:hAnsi="Arial" w:cs="Arial"/>
        </w:rPr>
        <w:t xml:space="preserve"> on the promotion of inclusion, equality, and tailored support for all learners with ALN. A primary objective entails establishing a systematic process for identifying learners with additional needs to ensure they receive the necessary support via their IDPs. The policy also seeks to cultivate collaboration among educators, local authorities, and families, aiming to create a nurturing environment that enhances the educational experiences of learners with ALN.</w:t>
      </w:r>
      <w:r>
        <w:rPr>
          <w:rFonts w:ascii="Arial" w:hAnsi="Arial" w:cs="Arial"/>
        </w:rPr>
        <w:t xml:space="preserve"> </w:t>
      </w:r>
      <w:r w:rsidRPr="0081216C">
        <w:rPr>
          <w:rFonts w:ascii="Arial" w:hAnsi="Arial" w:cs="Arial"/>
        </w:rPr>
        <w:t xml:space="preserve">While these goals appear ambitious and well-meaning, </w:t>
      </w:r>
      <w:r w:rsidR="00694B90" w:rsidRPr="0081216C">
        <w:rPr>
          <w:rFonts w:ascii="Arial" w:hAnsi="Arial" w:cs="Arial"/>
        </w:rPr>
        <w:t>analysing</w:t>
      </w:r>
      <w:r w:rsidRPr="0081216C">
        <w:rPr>
          <w:rFonts w:ascii="Arial" w:hAnsi="Arial" w:cs="Arial"/>
        </w:rPr>
        <w:t xml:space="preserve"> their clarity and coherence reveals some complexities. The intent to promote inclusivity may sometimes conflict with the need for a cohesive strategy that effectively addresses systemic challenges affecting all learners. For example, placing significant emphasis on personalized learning plans could unintentionally lead to fragmented services if coordination is lacking, which might undermine the aim of establishing a unified support system.</w:t>
      </w:r>
      <w:r>
        <w:rPr>
          <w:rFonts w:ascii="Arial" w:hAnsi="Arial" w:cs="Arial"/>
        </w:rPr>
        <w:t xml:space="preserve"> </w:t>
      </w:r>
      <w:r w:rsidRPr="0081216C">
        <w:rPr>
          <w:rFonts w:ascii="Arial" w:hAnsi="Arial" w:cs="Arial"/>
        </w:rPr>
        <w:t>In conclusion, the ALN policy introduced by the Welsh Government signifies a critical evolution in the education sector, addressing previous challenges while striving for a more inclusive and equitable future for all learners with additional needs. Through collaboration among stakeholders, clear policy formulation, and continuous evaluation of implementation hurdles, Wales is committed to ensuring that the rights and needs of every learner are at the forefront of educational priorities.</w:t>
      </w:r>
    </w:p>
    <w:p w14:paraId="476F5C91" w14:textId="77777777" w:rsidR="004104A7" w:rsidRPr="00047315" w:rsidRDefault="004104A7" w:rsidP="00047315">
      <w:pPr>
        <w:spacing w:line="360" w:lineRule="auto"/>
        <w:jc w:val="both"/>
        <w:rPr>
          <w:rFonts w:ascii="Arial" w:hAnsi="Arial" w:cs="Arial"/>
        </w:rPr>
      </w:pPr>
    </w:p>
    <w:p w14:paraId="6D5BFB8C" w14:textId="67087656" w:rsidR="004104A7" w:rsidRPr="00047315" w:rsidRDefault="00047315" w:rsidP="00047315">
      <w:pPr>
        <w:spacing w:line="360" w:lineRule="auto"/>
        <w:jc w:val="both"/>
        <w:rPr>
          <w:rFonts w:ascii="Times New Roman" w:hAnsi="Times New Roman" w:cs="Times New Roman"/>
          <w:b/>
          <w:bCs/>
          <w:i/>
          <w:iCs/>
          <w:sz w:val="28"/>
          <w:szCs w:val="28"/>
        </w:rPr>
      </w:pPr>
      <w:r w:rsidRPr="00047315">
        <w:rPr>
          <w:rFonts w:ascii="Times New Roman" w:hAnsi="Times New Roman" w:cs="Times New Roman"/>
          <w:b/>
          <w:bCs/>
          <w:i/>
          <w:iCs/>
          <w:sz w:val="28"/>
          <w:szCs w:val="28"/>
        </w:rPr>
        <w:t>T</w:t>
      </w:r>
      <w:r w:rsidR="004104A7" w:rsidRPr="00047315">
        <w:rPr>
          <w:rFonts w:ascii="Times New Roman" w:hAnsi="Times New Roman" w:cs="Times New Roman"/>
          <w:b/>
          <w:bCs/>
          <w:i/>
          <w:iCs/>
          <w:sz w:val="28"/>
          <w:szCs w:val="28"/>
        </w:rPr>
        <w:t>ext</w:t>
      </w:r>
    </w:p>
    <w:p w14:paraId="7A1BCEBD" w14:textId="2A3DB12C" w:rsidR="004104A7" w:rsidRPr="00047315" w:rsidRDefault="004104A7" w:rsidP="00047315">
      <w:pPr>
        <w:spacing w:line="360" w:lineRule="auto"/>
        <w:jc w:val="both"/>
        <w:rPr>
          <w:rFonts w:ascii="Arial" w:hAnsi="Arial" w:cs="Arial"/>
          <w:lang w:val="en-US"/>
        </w:rPr>
      </w:pPr>
      <w:r w:rsidRPr="00047315">
        <w:rPr>
          <w:rFonts w:ascii="Arial" w:hAnsi="Arial" w:cs="Arial"/>
          <w:lang w:val="en-US"/>
        </w:rPr>
        <w:t xml:space="preserve">The predecessor of the ALN Act is the SEN framework. For the past four years, English local authorities and schools have been engaged in the practical implementation of major reforms to the law and policy governing special educational needs (SEN) under Part 3 of the Children and Families Act (CFA) 2014 and the Special Educational Needs and Disability Regulations 2014 (the 2014 Regs). Although the emergence of the framework has provided a clear regulatory structure for professional practice since the Education Act 1981, various problems have been identified in the implementation of the SEN framework, which have had varying degrees of negative impact on the continued development of the SEN system (Harris and </w:t>
      </w:r>
      <w:proofErr w:type="spellStart"/>
      <w:r w:rsidRPr="00047315">
        <w:rPr>
          <w:rFonts w:ascii="Arial" w:hAnsi="Arial" w:cs="Arial"/>
          <w:lang w:val="en-US"/>
        </w:rPr>
        <w:t>Davidge</w:t>
      </w:r>
      <w:proofErr w:type="spellEnd"/>
      <w:r w:rsidRPr="00047315">
        <w:rPr>
          <w:rFonts w:ascii="Arial" w:hAnsi="Arial" w:cs="Arial"/>
          <w:lang w:val="en-US"/>
        </w:rPr>
        <w:t xml:space="preserve">, 2019). </w:t>
      </w:r>
      <w:r w:rsidR="00047315" w:rsidRPr="00047315">
        <w:rPr>
          <w:rFonts w:ascii="Arial" w:hAnsi="Arial" w:cs="Arial"/>
          <w:lang w:val="en-US"/>
        </w:rPr>
        <w:t>Learners</w:t>
      </w:r>
      <w:r w:rsidRPr="00047315">
        <w:rPr>
          <w:rFonts w:ascii="Arial" w:hAnsi="Arial" w:cs="Arial"/>
          <w:lang w:val="en-US"/>
        </w:rPr>
        <w:t xml:space="preserve"> with </w:t>
      </w:r>
      <w:r w:rsidRPr="00047315">
        <w:rPr>
          <w:rFonts w:ascii="Arial" w:hAnsi="Arial" w:cs="Arial"/>
          <w:lang w:val="en-US"/>
        </w:rPr>
        <w:lastRenderedPageBreak/>
        <w:t xml:space="preserve">special educational needs, the primary support group of this framework, were reported by Harris and </w:t>
      </w:r>
      <w:proofErr w:type="spellStart"/>
      <w:r w:rsidRPr="00047315">
        <w:rPr>
          <w:rFonts w:ascii="Arial" w:hAnsi="Arial" w:cs="Arial"/>
          <w:lang w:val="en-US"/>
        </w:rPr>
        <w:t>Davidge</w:t>
      </w:r>
      <w:proofErr w:type="spellEnd"/>
      <w:r w:rsidRPr="00047315">
        <w:rPr>
          <w:rFonts w:ascii="Arial" w:hAnsi="Arial" w:cs="Arial"/>
          <w:lang w:val="en-US"/>
        </w:rPr>
        <w:t xml:space="preserve"> (2019) to have limited participation in the framework's implementation. Their voices and agency remained largely held by parents or caregivers, highlighting that children and young people with special educational needs face obstacles to participating in the mediation and appeal process. Additionally, the role of the Special Educational Needs Coordinator (SENCO) has also received criticism (Cole, 2005). Despite Cole's suggestion in 2015 that many SENCOs were overwhelmed by the operational demands of their roles, the support provided by the SEN framework left them with little time, support, or funding to consider the more strategic aspects of inclusion and SEN. This combination of negative factors led to the creation of the ALN Act. The Additional Learning Needs and Education Tribunal (Wales) Act (ALNET) 2018 governs the provision of educational services for individuals with additional learning needs (ALN) between the ages of 0 and 25 (Marsh, 2024). Compared to the SEN system, the ALN policy provides more detailed and personalized guidance and support for children with additional needs. While there are fewer academic studies on the ALN Act compared to other longstanding educational policies in Wales, existing research has presented various critical views based on the current development of the ALN Act and offered suggestions for its sustainable development. Marsh published a study on the ALN Act in 2024, providing a quantitative baseline for future benchmarks of the new ALN procedures. In this research, he highlighted that the challenges facing the Welsh and local governments over the next 25 years include the need to regularly review and maintain the sustainability of the ALN legislation to ensure fairness and consistency across policy and practice. Marsh's motivation for this perspective is closely related to research published by Conn, Hicks, and Thomas in the same year. They noted that despite long-standing commitments from the government and schools to inclusive education, the overall progress has not met expectations due to a lack of unified direction and numerous shortcomings. A significant portion of the challenges stems from the transition from the ALN system back to the SEN system. Issues arising from the SEN system, combined with the current imperfections in the ALN system, have resulted in ongoing scrutiny of the ALN framework. Some scholars and professionals in the field express skepticism about transitioning from SEN to ALN, arguing that existing processes and practices within the SEN system are effective, and policy changes for special groups might adversely affect learners' educational experiences (Thomas et al., 2019). However, the </w:t>
      </w:r>
      <w:r w:rsidRPr="00047315">
        <w:rPr>
          <w:rFonts w:ascii="Arial" w:hAnsi="Arial" w:cs="Arial"/>
          <w:lang w:val="en-US"/>
        </w:rPr>
        <w:lastRenderedPageBreak/>
        <w:t xml:space="preserve">implementation of the ALN policy does not appear to be reversible at this point, unless it significantly harms the physical and mental health of learners with additional needs. Based on current literature and feedback from non-academic sectors, there seems to be no inclination toward reverting from the ALN policy, which still stands as the preferred alternative to the SEN system. Thus far, the ALN Act has been in proposal since 2018 and officially implemented in 2021—roughly six years. During the implementation of the Act, numerous experts in academia have evaluated the ALN implementation and provided recommendations for sustainable development using various data collection and analysis methods. Media feedback has also played an important role in the ALN Act's implementation. Despite high expectations for the ALN Act at both the individual level for learners with ALN and the macro level regarding societal development needs, more attention and support are necessary for its successful execution. In 2019, one year after the ALN Act was introduced, Education Minister Kirsty Williams remarked that insufficient time hindered the formulation of complete rules for the formal implementation of the new bill, making it impossible to ensure schools, colleges, and councils were adequately prepared (Lewis, 2019). However, the same news articles also mentioned that Snap Cymru, an educational charity, believed this delay would extend a "years of chaos" situation. The ALN Act faced controversy upon its introduction, with stakeholder opinions differing from the government's plan. A report published in November 2022 highlighted a small incident that went unnoticed by many. After a physician observed that her son Niall displayed characteristics of autism spectrum disorder (ASD) and attention deficit hyperactivity disorder (ADHD), a mother wanted her son to be assessed to determine whether he needed to be included under the new ALN system, but she was told that she would have to wait 26 months for the assessment (Oscar, 2022). Oscar (2022) also pointed out in his report that the efficiency of the ALN system was evidently not as expected. The head of the relevant agency indicated that this issue was related to government support. The Welsh government had promised to reduce the £20 million allocated to improve ALN facilities during the establishment of the new system by 20%, which significantly impacted its implementation. The latest news related to ALN on the BBC news page, written by Thomas, reported that due to economic pressures, Carmarthenshire Council was unable to fulfill its promise to build a new school worth millions of pounds for children with additional needs. This has worsened the situation for learners with ALN, as they lack sufficient teaching space and necessary facilities. </w:t>
      </w:r>
      <w:r w:rsidRPr="00047315">
        <w:rPr>
          <w:rFonts w:ascii="Arial" w:hAnsi="Arial" w:cs="Arial"/>
          <w:lang w:val="en-US"/>
        </w:rPr>
        <w:lastRenderedPageBreak/>
        <w:t>Although most of the reports come from BBC News, a well-known media outlet in the UK and beyond, it cannot be entirely ruled out that reporters from the same organization may have subjective judgments regarding the positions presented in their reports. However, based on current media feedback, the development prospects of the ALN Act do not seem optimistic. The most apparent issue at present is that the government has not fully considered the challenges faced by stakeholders, including learners with ALN, in the planning and management of the ALN Act, particularly concerning financial planning and allocation. There is a high likelihood of financial loopholes, which could hinder the timely implementation of original plans, such as the construction of new school buildings. Additionally, the challenge of inefficiency due to a shortage of relevant staff is another critical issue that necessitates attention in the implementation of the ALN Act. Media feedback appears skeptical of the ALN system, suggesting that the government should address the various problems encountered during the implementation of the ALN Act and provide multifaceted support to tackle these challenges.</w:t>
      </w:r>
    </w:p>
    <w:p w14:paraId="16DD8CBD" w14:textId="77777777" w:rsidR="004104A7" w:rsidRPr="00047315" w:rsidRDefault="004104A7" w:rsidP="00047315">
      <w:pPr>
        <w:spacing w:line="360" w:lineRule="auto"/>
        <w:jc w:val="both"/>
        <w:rPr>
          <w:rFonts w:ascii="Arial" w:hAnsi="Arial" w:cs="Arial"/>
          <w:lang w:val="en-US"/>
        </w:rPr>
      </w:pPr>
    </w:p>
    <w:p w14:paraId="69301DE7" w14:textId="4BA2DEC4" w:rsidR="004104A7" w:rsidRPr="00047315" w:rsidRDefault="004104A7" w:rsidP="00047315">
      <w:pPr>
        <w:spacing w:line="360" w:lineRule="auto"/>
        <w:jc w:val="both"/>
        <w:rPr>
          <w:rFonts w:ascii="Times New Roman" w:hAnsi="Times New Roman" w:cs="Times New Roman"/>
          <w:b/>
          <w:bCs/>
          <w:i/>
          <w:iCs/>
          <w:sz w:val="28"/>
          <w:szCs w:val="28"/>
          <w:lang w:val="en-US"/>
        </w:rPr>
      </w:pPr>
      <w:r w:rsidRPr="00047315">
        <w:rPr>
          <w:rFonts w:ascii="Times New Roman" w:hAnsi="Times New Roman" w:cs="Times New Roman"/>
          <w:b/>
          <w:bCs/>
          <w:i/>
          <w:iCs/>
          <w:sz w:val="28"/>
          <w:szCs w:val="28"/>
          <w:lang w:val="en-US"/>
        </w:rPr>
        <w:t>Implementation</w:t>
      </w:r>
      <w:r w:rsidR="00047315">
        <w:rPr>
          <w:rFonts w:ascii="Times New Roman" w:hAnsi="Times New Roman" w:cs="Times New Roman"/>
          <w:b/>
          <w:bCs/>
          <w:i/>
          <w:iCs/>
          <w:sz w:val="28"/>
          <w:szCs w:val="28"/>
          <w:lang w:val="en-US"/>
        </w:rPr>
        <w:t xml:space="preserve"> of ALN Policy</w:t>
      </w:r>
    </w:p>
    <w:p w14:paraId="7376FFA8" w14:textId="5D67BD9C" w:rsidR="00796E25" w:rsidRPr="00C67B66" w:rsidRDefault="00694B90" w:rsidP="00694B90">
      <w:pPr>
        <w:spacing w:line="360" w:lineRule="auto"/>
        <w:jc w:val="both"/>
        <w:rPr>
          <w:rFonts w:ascii="Arial" w:hAnsi="Arial" w:cs="Arial"/>
          <w:lang w:val="en-US"/>
        </w:rPr>
      </w:pPr>
      <w:r w:rsidRPr="00694B90">
        <w:rPr>
          <w:rFonts w:ascii="Arial" w:hAnsi="Arial" w:cs="Arial"/>
          <w:lang w:val="en-US"/>
        </w:rPr>
        <w:t>The Additional Learning Needs and Education Tribunal (Wales) Act (ALNET) 2018 was created to supplant the Special Educational Needs (SEN) system, primarily emphasizing the implementation of Individual Development Plans (IDPs) for learners identified with Additional Learning Needs (ALN). It's important to note that learners who were in education prior to September 1, 2021, continued to receive support under the SEN framework during the transition to the new ALN model in Wales (Thomas et al., 2019).</w:t>
      </w:r>
      <w:r>
        <w:rPr>
          <w:rFonts w:ascii="Arial" w:hAnsi="Arial" w:cs="Arial"/>
          <w:lang w:val="en-US"/>
        </w:rPr>
        <w:t xml:space="preserve"> </w:t>
      </w:r>
      <w:r w:rsidRPr="00694B90">
        <w:rPr>
          <w:rFonts w:ascii="Arial" w:hAnsi="Arial" w:cs="Arial"/>
          <w:lang w:val="en-US"/>
        </w:rPr>
        <w:t>A key element of this shift was the establishment of the statutory position known as the Additional Learning Needs Coordinator (ALNCo). The role of the ALNCo is vital in promoting inclusive education and ensuring that the transition to the ALN support system is well-coordinated to address the varied needs of children and young people with ALN (ALN Code for Wales, 2021). In this capacity, the ALNCo is tasked with collecting thorough evidence to determine whether a child has ALN. This evidence can originate from various sources, which may include staff at the educational institution, external services linked to the child, and input provided directly by the child.</w:t>
      </w:r>
      <w:r>
        <w:rPr>
          <w:rFonts w:ascii="Arial" w:hAnsi="Arial" w:cs="Arial"/>
          <w:lang w:val="en-US"/>
        </w:rPr>
        <w:t xml:space="preserve"> </w:t>
      </w:r>
      <w:r w:rsidRPr="00694B90">
        <w:rPr>
          <w:rFonts w:ascii="Arial" w:hAnsi="Arial" w:cs="Arial"/>
          <w:lang w:val="en-US"/>
        </w:rPr>
        <w:t xml:space="preserve">Once it is confirmed that a child has ALN, it falls to the local authority or the educational </w:t>
      </w:r>
      <w:r w:rsidRPr="00694B90">
        <w:rPr>
          <w:rFonts w:ascii="Arial" w:hAnsi="Arial" w:cs="Arial"/>
          <w:lang w:val="en-US"/>
        </w:rPr>
        <w:lastRenderedPageBreak/>
        <w:t>provider to create an Individual Development Plan (IDP). This important document specifies the child's ALN and outlines the additional support that will be available to meet those needs effectively (McCarthy, 2024). Furthermore, the Act continues the existence of the tribunal previously known as the Special Educational Needs Tribunal for Wales, now called the Education Tribunal for Wales. This tribunal allows children, their parents, and young people the chance to appeal decisions made by local authorities regarding ALN, particularly when such decisions are seen as unreasonable or insufficient (Thomas et al., 2019).</w:t>
      </w:r>
      <w:r>
        <w:rPr>
          <w:rFonts w:ascii="Arial" w:hAnsi="Arial" w:cs="Arial"/>
          <w:lang w:val="en-US"/>
        </w:rPr>
        <w:t xml:space="preserve"> </w:t>
      </w:r>
      <w:r w:rsidR="00796E25" w:rsidRPr="005568F4">
        <w:rPr>
          <w:rFonts w:ascii="Arial" w:hAnsi="Arial" w:cs="Arial"/>
          <w:lang w:val="en-US"/>
        </w:rPr>
        <w:t xml:space="preserve">While the local authority has acknowledged that the policy may not be perfect prior to its official release, the challenges and difficulties encountered during the implementation phase of the ALN policy have substantially exceeded the expectations of both policymakers and stakeholders. This has prompted ongoing efforts to seek viable solutions to these issues. The specific challenges primarily revolve around unstable funding support and the coordination and efficiency of staff involved in the ALN framework. First and foremost, the £20 </w:t>
      </w:r>
      <w:r w:rsidR="002666E8" w:rsidRPr="005568F4">
        <w:rPr>
          <w:rFonts w:ascii="Arial" w:hAnsi="Arial" w:cs="Arial"/>
          <w:lang w:val="en-US"/>
        </w:rPr>
        <w:t>millions</w:t>
      </w:r>
      <w:r w:rsidR="00796E25" w:rsidRPr="005568F4">
        <w:rPr>
          <w:rFonts w:ascii="Arial" w:hAnsi="Arial" w:cs="Arial"/>
          <w:lang w:val="en-US"/>
        </w:rPr>
        <w:t xml:space="preserve"> of funding that was promised by the government was neither disbursed in a timely manner nor provided in the amounts necessary for effective implementation (Oscar, 2022). The complexities surrounding this delay can largely be attributed to the aftermath of the COVID-19 pandemic, during which many societal operations were undergoing reconstruction and reallocation of resources. Insufficient funding has severely impacted the implementation of ALN, as existing organizations that provide support to learners with ALN find themselves unable to expand their facilities to accommodate the increasing influx of learners, leading to a negative feedback loop that exacerbates existing issues (Thomas, 2024).</w:t>
      </w:r>
      <w:r w:rsidR="00796E25">
        <w:rPr>
          <w:rFonts w:ascii="Arial" w:hAnsi="Arial" w:cs="Arial"/>
          <w:lang w:val="en-US"/>
        </w:rPr>
        <w:t xml:space="preserve"> </w:t>
      </w:r>
      <w:r w:rsidR="00796E25" w:rsidRPr="005568F4">
        <w:rPr>
          <w:rFonts w:ascii="Arial" w:hAnsi="Arial" w:cs="Arial"/>
          <w:lang w:val="en-US"/>
        </w:rPr>
        <w:t>In addition to funding discrepancies, ALN coordinators, who are recognized as pivotal figures in the ALN system, are struggling to conduct timely reviews of potential learners with ALN to adhere to expected efficiency and quality standards during the implementation of the ALN policy (Oscar, 2022). Compared to the SEN system, the introduction of the ALN policy has permitted a greater number of learners in targeted areas to benefit from the Welsh government's welfare coverage and support, marking a positive outcome in this regard. However, the complexities of the specific implementation process have resulted in an increased number of individuals identified under the ALN policy, while simultaneously, the lack of adequate financial support and professionalism among ALN staff has led to polarized impacts and mixed reviews regarding the effectiveness of the ALN policy.</w:t>
      </w:r>
      <w:r w:rsidR="00796E25">
        <w:rPr>
          <w:rFonts w:ascii="Arial" w:hAnsi="Arial" w:cs="Arial"/>
          <w:lang w:val="en-US"/>
        </w:rPr>
        <w:t xml:space="preserve"> </w:t>
      </w:r>
      <w:r w:rsidR="00796E25" w:rsidRPr="005568F4">
        <w:rPr>
          <w:rFonts w:ascii="Arial" w:hAnsi="Arial" w:cs="Arial"/>
          <w:lang w:val="en-US"/>
        </w:rPr>
        <w:t xml:space="preserve">The Welsh government envisions the ALN policy as a sustainable, long-term educational plan. As </w:t>
      </w:r>
      <w:r w:rsidR="00796E25" w:rsidRPr="005568F4">
        <w:rPr>
          <w:rFonts w:ascii="Arial" w:hAnsi="Arial" w:cs="Arial"/>
          <w:lang w:val="en-US"/>
        </w:rPr>
        <w:lastRenderedPageBreak/>
        <w:t xml:space="preserve">noted by Packer, </w:t>
      </w:r>
      <w:proofErr w:type="spellStart"/>
      <w:r w:rsidR="00796E25" w:rsidRPr="005568F4">
        <w:rPr>
          <w:rFonts w:ascii="Arial" w:hAnsi="Arial" w:cs="Arial"/>
          <w:lang w:val="en-US"/>
        </w:rPr>
        <w:t>Abbinett</w:t>
      </w:r>
      <w:proofErr w:type="spellEnd"/>
      <w:r w:rsidR="00796E25" w:rsidRPr="005568F4">
        <w:rPr>
          <w:rFonts w:ascii="Arial" w:hAnsi="Arial" w:cs="Arial"/>
          <w:lang w:val="en-US"/>
        </w:rPr>
        <w:t xml:space="preserve">, and Morris (2022), "transition experiences should be regarded as an ongoing process rather than a one-off event,” highlighting the need for continued support and adjustment throughout the transition. In the implementation timeline published on the official Welsh government website in 2019, the expected periods for the ALN policy were clearly outlined. The ALN policy officially came into effect in September 2021, marking the commencement of the transition for groups identified as learners with ALN. This process was initiated for children attending nurseries, schools, or pupil referral units (PRUs) operated by local authorities, who were already receiving support under the Early Years Action, Early Years Action Plus, or School Action frameworks. </w:t>
      </w:r>
      <w:r w:rsidRPr="00694B90">
        <w:rPr>
          <w:rFonts w:ascii="Arial" w:hAnsi="Arial" w:cs="Arial"/>
          <w:lang w:val="en-US"/>
        </w:rPr>
        <w:t>In September 2022, the previous support system based on statements of Special Educational Needs (SEN) fully transitioned to the new Additional Learning Needs (ALN) framework. By September 2023, it is anticipated that new students enrolling in sixth forms or colleges will automatically fall under the ALN policy. Ultimately, the plan is for the existing systems for Special Educational Needs (SEN) and Learning Difficulties and/or Disabilities (LDD) to be completely phased out by August 2025 in favor of the new ALN system. This change is expected to establish a more efficient and cohesive framework, specifically designed to offer tailored and comprehensive support to all learners with additional needs throughout Wales.</w:t>
      </w:r>
      <w:r>
        <w:rPr>
          <w:rFonts w:ascii="Arial" w:hAnsi="Arial" w:cs="Arial"/>
          <w:lang w:val="en-US"/>
        </w:rPr>
        <w:t xml:space="preserve"> </w:t>
      </w:r>
      <w:r w:rsidRPr="00694B90">
        <w:rPr>
          <w:rFonts w:ascii="Arial" w:hAnsi="Arial" w:cs="Arial"/>
          <w:lang w:val="en-US"/>
        </w:rPr>
        <w:t>Current reports indicate that, despite facing challenges related to funding and the professionalism of the staff implementing the ALN Act, there has been some commendable progress toward achieving this ambitious goal. Various stakeholders, including educators, local authorities, and families, have been actively navigating the complexities of this transition. The introduction of Individual Development Plans (IDPs) for every learner identified as having ALN highlights the government's commitment to prioritizing personalized support within educational environments.</w:t>
      </w:r>
      <w:r>
        <w:rPr>
          <w:rFonts w:ascii="Arial" w:hAnsi="Arial" w:cs="Arial"/>
          <w:lang w:val="en-US"/>
        </w:rPr>
        <w:t xml:space="preserve"> </w:t>
      </w:r>
      <w:r w:rsidRPr="00694B90">
        <w:rPr>
          <w:rFonts w:ascii="Arial" w:hAnsi="Arial" w:cs="Arial"/>
          <w:lang w:val="en-US"/>
        </w:rPr>
        <w:t xml:space="preserve">Each learner's IDP will be specifically tailored to meet their individual needs. This approach reflects the government's intention to focus on the requirements of each student rather than using a generic model. By doing so, educators can implement more effective interventions that account for the unique challenges and strengths of each learner. However, this move toward individualized support raises concerns about the broader strategic planning and coordination of the ALN system. If not managed carefully, the focus on personal needs might lead to fragmented strategies that could undermine the collective efforts to provide comprehensive support for all learners with ALN. Still, it is important to view this individualized approach as a potential positive development if </w:t>
      </w:r>
      <w:r w:rsidRPr="00694B90">
        <w:rPr>
          <w:rFonts w:ascii="Arial" w:hAnsi="Arial" w:cs="Arial"/>
          <w:lang w:val="en-US"/>
        </w:rPr>
        <w:lastRenderedPageBreak/>
        <w:t>executed properly.</w:t>
      </w:r>
      <w:r w:rsidR="00796E25" w:rsidRPr="005568F4">
        <w:rPr>
          <w:rFonts w:ascii="Arial" w:hAnsi="Arial" w:cs="Arial"/>
          <w:lang w:val="en-US"/>
        </w:rPr>
        <w:t xml:space="preserve"> In fact, the individualized approach can enhance learning experiences for these students, fostering greater inclusivity and engagement throughout their educational journeys. Therefore, while the journey ahead presents challenges, it also offers a unique opportunity to reshape the landscape of support for learners with additional needs, fostering an education system that truly values and responds to the diversity of every learner’s requirement.</w:t>
      </w:r>
      <w:r w:rsidR="00323664">
        <w:rPr>
          <w:rFonts w:ascii="Arial" w:hAnsi="Arial" w:cs="Arial" w:hint="eastAsia"/>
          <w:lang w:val="en-US"/>
        </w:rPr>
        <w:t xml:space="preserve"> </w:t>
      </w:r>
    </w:p>
    <w:p w14:paraId="3D178EE3" w14:textId="77777777" w:rsidR="004104A7" w:rsidRPr="00047315" w:rsidRDefault="004104A7" w:rsidP="00047315">
      <w:pPr>
        <w:spacing w:line="360" w:lineRule="auto"/>
        <w:jc w:val="both"/>
        <w:rPr>
          <w:rFonts w:ascii="Arial" w:hAnsi="Arial" w:cs="Arial"/>
          <w:lang w:val="en-US"/>
        </w:rPr>
      </w:pPr>
    </w:p>
    <w:p w14:paraId="5E91325F" w14:textId="459FC700" w:rsidR="004104A7" w:rsidRPr="00047315" w:rsidRDefault="00047315" w:rsidP="00047315">
      <w:pPr>
        <w:spacing w:line="360" w:lineRule="auto"/>
        <w:jc w:val="both"/>
        <w:rPr>
          <w:rFonts w:ascii="Times New Roman" w:hAnsi="Times New Roman" w:cs="Times New Roman"/>
          <w:b/>
          <w:bCs/>
          <w:i/>
          <w:iCs/>
          <w:sz w:val="28"/>
          <w:szCs w:val="28"/>
          <w:lang w:val="en-US"/>
        </w:rPr>
      </w:pPr>
      <w:r w:rsidRPr="00047315">
        <w:rPr>
          <w:rFonts w:ascii="Times New Roman" w:hAnsi="Times New Roman" w:cs="Times New Roman"/>
          <w:b/>
          <w:bCs/>
          <w:i/>
          <w:iCs/>
          <w:sz w:val="28"/>
          <w:szCs w:val="28"/>
          <w:lang w:val="en-US"/>
        </w:rPr>
        <w:t xml:space="preserve">Suggestions on ALN Policy </w:t>
      </w:r>
    </w:p>
    <w:p w14:paraId="031EC39F" w14:textId="0899E375" w:rsidR="004104A7" w:rsidRDefault="004104A7" w:rsidP="00047315">
      <w:pPr>
        <w:spacing w:line="360" w:lineRule="auto"/>
        <w:jc w:val="both"/>
        <w:rPr>
          <w:rFonts w:ascii="Arial" w:hAnsi="Arial" w:cs="Arial"/>
          <w:lang w:val="en-US"/>
        </w:rPr>
      </w:pPr>
      <w:r w:rsidRPr="00047315">
        <w:rPr>
          <w:rFonts w:ascii="Arial" w:hAnsi="Arial" w:cs="Arial"/>
          <w:lang w:val="en-US"/>
        </w:rPr>
        <w:t xml:space="preserve">Experts and scholars in the academic field have offered various opinions and suggestions on how the ALN Act can be improved to better support learners with additional needs and to enhance its effectiveness and sustainability. First, the ongoing challenge for the Welsh government and local authorities over the next 25 years is to scrutinize, maintain sustainability, and regularly review the implementation of the new ALN legislation to ensure fairness and consistency across policy and practice (Marsh, 2024). Second, for those in school-based and/or curriculum-focused roles, it is essential to embrace the idea of inclusivity and continue organizing ALN in its current form. Teachers should be positioned as agents of change in this context (Conn and Hutt, 2020). This perspective aligns with Cole's argument from 2005, which emphasized the significant impact and role of the coordinator in both the SEN system and the ALN policy. Cole (2005) argues that emphasizing this role is necessary and should be supported at the state level, advocating for its reconceptualization, redefinition, and remuneration as a senior management position in mainstream schools. This approach could allow every mainstream school to have at least one strong advocate for the inclusion of children with learning difficulties or </w:t>
      </w:r>
      <w:r w:rsidR="00047315" w:rsidRPr="00047315">
        <w:rPr>
          <w:rFonts w:ascii="Arial" w:hAnsi="Arial" w:cs="Arial"/>
          <w:lang w:val="en-US"/>
        </w:rPr>
        <w:t xml:space="preserve">disabilities. </w:t>
      </w:r>
      <w:r w:rsidR="00047315">
        <w:rPr>
          <w:rFonts w:ascii="Arial" w:hAnsi="Arial" w:cs="Arial"/>
          <w:lang w:val="en-US"/>
        </w:rPr>
        <w:t>I</w:t>
      </w:r>
      <w:r w:rsidR="00047315" w:rsidRPr="00047315">
        <w:rPr>
          <w:rFonts w:ascii="Arial" w:hAnsi="Arial" w:cs="Arial"/>
          <w:lang w:val="en-US"/>
        </w:rPr>
        <w:t>n</w:t>
      </w:r>
      <w:r w:rsidRPr="00047315">
        <w:rPr>
          <w:rFonts w:ascii="Arial" w:hAnsi="Arial" w:cs="Arial"/>
          <w:lang w:val="en-US"/>
        </w:rPr>
        <w:t xml:space="preserve"> 2020, Conn and Hutt reiterated similar ideas, illustrating the core strategic importance of the coordinator role, which must be valued through professional skills training and talent retention. Finally, although many learners with additional needs cannot fully express their feelings or provide positive or negative feedback on the under-implemented ALN policy, their voices should not be overlooked. They must be recognized as important stakeholders in promoting their autonomy and agency (Harris and </w:t>
      </w:r>
      <w:proofErr w:type="spellStart"/>
      <w:r w:rsidRPr="00047315">
        <w:rPr>
          <w:rFonts w:ascii="Arial" w:hAnsi="Arial" w:cs="Arial"/>
          <w:lang w:val="en-US"/>
        </w:rPr>
        <w:t>Davidge</w:t>
      </w:r>
      <w:proofErr w:type="spellEnd"/>
      <w:r w:rsidRPr="00047315">
        <w:rPr>
          <w:rFonts w:ascii="Arial" w:hAnsi="Arial" w:cs="Arial"/>
          <w:lang w:val="en-US"/>
        </w:rPr>
        <w:t>, 2019).</w:t>
      </w:r>
    </w:p>
    <w:p w14:paraId="48C2202D" w14:textId="77777777" w:rsidR="00323664" w:rsidRPr="00047315" w:rsidRDefault="00323664" w:rsidP="00047315">
      <w:pPr>
        <w:spacing w:line="360" w:lineRule="auto"/>
        <w:jc w:val="both"/>
        <w:rPr>
          <w:rFonts w:ascii="Arial" w:hAnsi="Arial" w:cs="Arial"/>
          <w:lang w:val="en-US"/>
        </w:rPr>
      </w:pPr>
    </w:p>
    <w:p w14:paraId="13DA95DD" w14:textId="3F03C4D3" w:rsidR="004104A7" w:rsidRPr="00047315" w:rsidRDefault="004104A7" w:rsidP="00047315">
      <w:pPr>
        <w:spacing w:line="360" w:lineRule="auto"/>
        <w:jc w:val="both"/>
        <w:rPr>
          <w:rFonts w:ascii="Times New Roman" w:hAnsi="Times New Roman" w:cs="Times New Roman"/>
          <w:b/>
          <w:bCs/>
          <w:i/>
          <w:iCs/>
          <w:sz w:val="28"/>
          <w:szCs w:val="28"/>
          <w:lang w:val="en-US"/>
        </w:rPr>
      </w:pPr>
      <w:r w:rsidRPr="00047315">
        <w:rPr>
          <w:rFonts w:ascii="Times New Roman" w:hAnsi="Times New Roman" w:cs="Times New Roman"/>
          <w:b/>
          <w:bCs/>
          <w:i/>
          <w:iCs/>
          <w:sz w:val="28"/>
          <w:szCs w:val="28"/>
          <w:lang w:val="en-US"/>
        </w:rPr>
        <w:lastRenderedPageBreak/>
        <w:t>Conclusion</w:t>
      </w:r>
    </w:p>
    <w:p w14:paraId="4F3AC04C" w14:textId="534D5700" w:rsidR="004104A7" w:rsidRPr="00047315" w:rsidRDefault="004104A7" w:rsidP="00047315">
      <w:pPr>
        <w:spacing w:line="360" w:lineRule="auto"/>
        <w:jc w:val="both"/>
        <w:rPr>
          <w:rFonts w:ascii="Arial" w:hAnsi="Arial" w:cs="Arial"/>
          <w:lang w:val="en-US"/>
        </w:rPr>
      </w:pPr>
      <w:r w:rsidRPr="00047315">
        <w:rPr>
          <w:rFonts w:ascii="Arial" w:hAnsi="Arial" w:cs="Arial"/>
          <w:lang w:val="en-US"/>
        </w:rPr>
        <w:t xml:space="preserve">In conclusion, this report primarily addresses the status of the ALN system's implementation, and the problems and challenges encountered in gradually replacing the SEN system. Overall, compared to the SEN system prior to reform, the emergence of the ALN policy provides learners with additional needs in Wales with more personalized assistance and support, as well as more comprehensive guidance. This, to some extent, makes the implementation and sustainable development of the policy more practical. However, since the ALN system's implementation in 2019, certain problems have been identified. Key issues include the inability to guarantee relevant funding for various reasons, which has resulted in a teaching environment and facilities that do not meet expected standards. Additionally, the lack of professionalism among important roles within the ALN system, including ALN coordinators responsible for identifying learners with ALN and teachers tasked with implementing the ALN policy at the grassroots level, has negatively impacted the implementation process and </w:t>
      </w:r>
      <w:r w:rsidR="00047315" w:rsidRPr="00047315">
        <w:rPr>
          <w:rFonts w:ascii="Arial" w:hAnsi="Arial" w:cs="Arial"/>
          <w:lang w:val="en-US"/>
        </w:rPr>
        <w:t>outcomes. To</w:t>
      </w:r>
      <w:r w:rsidRPr="00047315">
        <w:rPr>
          <w:rFonts w:ascii="Arial" w:hAnsi="Arial" w:cs="Arial"/>
          <w:lang w:val="en-US"/>
        </w:rPr>
        <w:t xml:space="preserve"> address these challenges, this report recommends regular reviews of the ALN system's implementation, recognizing teachers as primary drivers of change, and emphasizing their professional skills training. Furthermore, it is beneficial to seek more financial support within feasible limits. As the ALN policy is still relatively new, gathering and analyzing research data in this field will require more time than initially anticipated. Consequently, the research literature on ALN in Wales has not reached the expected number of references compared to other fields. This highlights a need for further academic research.</w:t>
      </w:r>
    </w:p>
    <w:p w14:paraId="235929E8" w14:textId="5812413E" w:rsidR="00047315" w:rsidRDefault="00047315" w:rsidP="00047315">
      <w:pPr>
        <w:spacing w:line="360" w:lineRule="auto"/>
        <w:jc w:val="both"/>
        <w:rPr>
          <w:rFonts w:ascii="Arial" w:hAnsi="Arial" w:cs="Arial"/>
          <w:lang w:val="en-US"/>
        </w:rPr>
      </w:pPr>
    </w:p>
    <w:p w14:paraId="65DB9E7D" w14:textId="77777777" w:rsidR="00FB7E2F" w:rsidRPr="00047315" w:rsidRDefault="00047315" w:rsidP="00FB7E2F">
      <w:pPr>
        <w:spacing w:after="240" w:line="540" w:lineRule="atLeast"/>
        <w:outlineLvl w:val="0"/>
        <w:rPr>
          <w:rFonts w:ascii="Times New Roman" w:eastAsia="Times New Roman" w:hAnsi="Times New Roman" w:cs="Times New Roman"/>
          <w:b/>
          <w:bCs/>
          <w:color w:val="000000"/>
          <w:kern w:val="36"/>
          <w:sz w:val="36"/>
          <w:szCs w:val="36"/>
          <w14:ligatures w14:val="none"/>
        </w:rPr>
      </w:pPr>
      <w:r>
        <w:rPr>
          <w:rFonts w:ascii="Arial" w:hAnsi="Arial" w:cs="Arial"/>
          <w:lang w:val="en-US"/>
        </w:rPr>
        <w:br w:type="page"/>
      </w:r>
      <w:r w:rsidR="00FB7E2F" w:rsidRPr="00047315">
        <w:rPr>
          <w:rFonts w:ascii="Times New Roman" w:eastAsia="Times New Roman" w:hAnsi="Times New Roman" w:cs="Times New Roman"/>
          <w:b/>
          <w:bCs/>
          <w:color w:val="000000"/>
          <w:kern w:val="36"/>
          <w:sz w:val="36"/>
          <w:szCs w:val="36"/>
          <w14:ligatures w14:val="none"/>
        </w:rPr>
        <w:lastRenderedPageBreak/>
        <w:t>Reference list</w:t>
      </w:r>
    </w:p>
    <w:p w14:paraId="355C133A" w14:textId="77777777" w:rsidR="00FB7E2F" w:rsidRPr="00047315" w:rsidRDefault="00FB7E2F" w:rsidP="00FB7E2F">
      <w:pPr>
        <w:spacing w:after="240" w:line="360" w:lineRule="atLeast"/>
        <w:rPr>
          <w:rFonts w:ascii="Times New Roman" w:eastAsia="Times New Roman" w:hAnsi="Times New Roman" w:cs="Times New Roman"/>
          <w:color w:val="000000"/>
          <w:kern w:val="0"/>
          <w14:ligatures w14:val="none"/>
        </w:rPr>
      </w:pPr>
      <w:r w:rsidRPr="00047315">
        <w:rPr>
          <w:rFonts w:ascii="Times New Roman" w:eastAsia="Times New Roman" w:hAnsi="Times New Roman" w:cs="Times New Roman"/>
          <w:i/>
          <w:iCs/>
          <w:color w:val="000000"/>
          <w:kern w:val="0"/>
          <w14:ligatures w14:val="none"/>
        </w:rPr>
        <w:t>BBC News</w:t>
      </w:r>
      <w:r w:rsidRPr="00047315">
        <w:rPr>
          <w:rFonts w:ascii="Times New Roman" w:eastAsia="Times New Roman" w:hAnsi="Times New Roman" w:cs="Times New Roman"/>
          <w:color w:val="000000"/>
          <w:kern w:val="0"/>
          <w14:ligatures w14:val="none"/>
        </w:rPr>
        <w:t> (2016) ‘New Law Plan for Children with Learning Needs in Wales’, 12 December. Available at: https://www.bbc.com/news/uk-wales-politics-38282326.</w:t>
      </w:r>
    </w:p>
    <w:p w14:paraId="285A6E8A" w14:textId="77777777" w:rsidR="00FB7E2F" w:rsidRPr="00047315" w:rsidRDefault="00FB7E2F" w:rsidP="00FB7E2F">
      <w:pPr>
        <w:spacing w:after="240" w:line="360" w:lineRule="atLeast"/>
        <w:rPr>
          <w:rFonts w:ascii="Times New Roman" w:eastAsia="Times New Roman" w:hAnsi="Times New Roman" w:cs="Times New Roman"/>
          <w:color w:val="000000"/>
          <w:kern w:val="0"/>
          <w14:ligatures w14:val="none"/>
        </w:rPr>
      </w:pPr>
      <w:r w:rsidRPr="00047315">
        <w:rPr>
          <w:rFonts w:ascii="Times New Roman" w:eastAsia="Times New Roman" w:hAnsi="Times New Roman" w:cs="Times New Roman"/>
          <w:color w:val="000000"/>
          <w:kern w:val="0"/>
          <w14:ligatures w14:val="none"/>
        </w:rPr>
        <w:t>Cole, B.A. (2005) ‘Mission impossible? Special Educational needs, Inclusion and the Re‐conceptualization of the Role of the SENCO in England and Wales’, </w:t>
      </w:r>
      <w:r w:rsidRPr="00047315">
        <w:rPr>
          <w:rFonts w:ascii="Times New Roman" w:eastAsia="Times New Roman" w:hAnsi="Times New Roman" w:cs="Times New Roman"/>
          <w:i/>
          <w:iCs/>
          <w:color w:val="000000"/>
          <w:kern w:val="0"/>
          <w14:ligatures w14:val="none"/>
        </w:rPr>
        <w:t>European Journal of Special Needs Education</w:t>
      </w:r>
      <w:r w:rsidRPr="00047315">
        <w:rPr>
          <w:rFonts w:ascii="Times New Roman" w:eastAsia="Times New Roman" w:hAnsi="Times New Roman" w:cs="Times New Roman"/>
          <w:color w:val="000000"/>
          <w:kern w:val="0"/>
          <w14:ligatures w14:val="none"/>
        </w:rPr>
        <w:t>, 20(3), pp. 287–307. Available at: https://doi.org/10.1080/08856250500156020.</w:t>
      </w:r>
    </w:p>
    <w:p w14:paraId="304F6F23" w14:textId="77777777" w:rsidR="00FB7E2F" w:rsidRPr="00047315" w:rsidRDefault="00FB7E2F" w:rsidP="00FB7E2F">
      <w:pPr>
        <w:spacing w:after="240" w:line="360" w:lineRule="atLeast"/>
        <w:rPr>
          <w:rFonts w:ascii="Times New Roman" w:eastAsia="Times New Roman" w:hAnsi="Times New Roman" w:cs="Times New Roman"/>
          <w:color w:val="000000"/>
          <w:kern w:val="0"/>
          <w14:ligatures w14:val="none"/>
        </w:rPr>
      </w:pPr>
      <w:r w:rsidRPr="00047315">
        <w:rPr>
          <w:rFonts w:ascii="Times New Roman" w:eastAsia="Times New Roman" w:hAnsi="Times New Roman" w:cs="Times New Roman"/>
          <w:color w:val="000000"/>
          <w:kern w:val="0"/>
          <w14:ligatures w14:val="none"/>
        </w:rPr>
        <w:t>Conn, C., Hicks, M. and Thomas, D.V. (2024) ‘Developments in Inclusive Education and Additional Learning Needs in Wales’, </w:t>
      </w:r>
      <w:proofErr w:type="spellStart"/>
      <w:r w:rsidRPr="00047315">
        <w:rPr>
          <w:rFonts w:ascii="Times New Roman" w:eastAsia="Times New Roman" w:hAnsi="Times New Roman" w:cs="Times New Roman"/>
          <w:i/>
          <w:iCs/>
          <w:color w:val="000000"/>
          <w:kern w:val="0"/>
          <w14:ligatures w14:val="none"/>
        </w:rPr>
        <w:t>Cylchgrawn</w:t>
      </w:r>
      <w:proofErr w:type="spellEnd"/>
      <w:r w:rsidRPr="00047315">
        <w:rPr>
          <w:rFonts w:ascii="Times New Roman" w:eastAsia="Times New Roman" w:hAnsi="Times New Roman" w:cs="Times New Roman"/>
          <w:i/>
          <w:iCs/>
          <w:color w:val="000000"/>
          <w:kern w:val="0"/>
          <w14:ligatures w14:val="none"/>
        </w:rPr>
        <w:t xml:space="preserve"> </w:t>
      </w:r>
      <w:proofErr w:type="spellStart"/>
      <w:r w:rsidRPr="00047315">
        <w:rPr>
          <w:rFonts w:ascii="Times New Roman" w:eastAsia="Times New Roman" w:hAnsi="Times New Roman" w:cs="Times New Roman"/>
          <w:i/>
          <w:iCs/>
          <w:color w:val="000000"/>
          <w:kern w:val="0"/>
          <w14:ligatures w14:val="none"/>
        </w:rPr>
        <w:t>Addysg</w:t>
      </w:r>
      <w:proofErr w:type="spellEnd"/>
      <w:r w:rsidRPr="00047315">
        <w:rPr>
          <w:rFonts w:ascii="Times New Roman" w:eastAsia="Times New Roman" w:hAnsi="Times New Roman" w:cs="Times New Roman"/>
          <w:i/>
          <w:iCs/>
          <w:color w:val="000000"/>
          <w:kern w:val="0"/>
          <w14:ligatures w14:val="none"/>
        </w:rPr>
        <w:t xml:space="preserve"> Cymru / Wales Journal of Education</w:t>
      </w:r>
      <w:r w:rsidRPr="00047315">
        <w:rPr>
          <w:rFonts w:ascii="Times New Roman" w:eastAsia="Times New Roman" w:hAnsi="Times New Roman" w:cs="Times New Roman"/>
          <w:color w:val="000000"/>
          <w:kern w:val="0"/>
          <w14:ligatures w14:val="none"/>
        </w:rPr>
        <w:t>, 26(2). Available at: https://doi.org/10.16922/wje.26.2.7.</w:t>
      </w:r>
    </w:p>
    <w:p w14:paraId="726764BC" w14:textId="77777777" w:rsidR="00FB7E2F" w:rsidRPr="00047315" w:rsidRDefault="00FB7E2F" w:rsidP="00FB7E2F">
      <w:pPr>
        <w:spacing w:after="240" w:line="360" w:lineRule="atLeast"/>
        <w:rPr>
          <w:rFonts w:ascii="Times New Roman" w:eastAsia="Times New Roman" w:hAnsi="Times New Roman" w:cs="Times New Roman"/>
          <w:color w:val="000000"/>
          <w:kern w:val="0"/>
          <w14:ligatures w14:val="none"/>
        </w:rPr>
      </w:pPr>
      <w:r w:rsidRPr="00047315">
        <w:rPr>
          <w:rFonts w:ascii="Times New Roman" w:eastAsia="Times New Roman" w:hAnsi="Times New Roman" w:cs="Times New Roman"/>
          <w:color w:val="000000"/>
          <w:kern w:val="0"/>
          <w14:ligatures w14:val="none"/>
        </w:rPr>
        <w:t>Conn, C. and Hutt, M. (2020) ‘Successful Futures for all? Additional Learning Needs in Wales in the Light of Curriculum Reform’, </w:t>
      </w:r>
      <w:r w:rsidRPr="00047315">
        <w:rPr>
          <w:rFonts w:ascii="Times New Roman" w:eastAsia="Times New Roman" w:hAnsi="Times New Roman" w:cs="Times New Roman"/>
          <w:i/>
          <w:iCs/>
          <w:color w:val="000000"/>
          <w:kern w:val="0"/>
          <w14:ligatures w14:val="none"/>
        </w:rPr>
        <w:t>British Journal of Special Education</w:t>
      </w:r>
      <w:r w:rsidRPr="00047315">
        <w:rPr>
          <w:rFonts w:ascii="Times New Roman" w:eastAsia="Times New Roman" w:hAnsi="Times New Roman" w:cs="Times New Roman"/>
          <w:color w:val="000000"/>
          <w:kern w:val="0"/>
          <w14:ligatures w14:val="none"/>
        </w:rPr>
        <w:t>, 47(2). Available at: https://doi.org/10.1111/1467-8578.12307.</w:t>
      </w:r>
    </w:p>
    <w:p w14:paraId="03906408" w14:textId="77777777" w:rsidR="00FB7E2F" w:rsidRPr="00047315" w:rsidRDefault="00FB7E2F" w:rsidP="00FB7E2F">
      <w:pPr>
        <w:spacing w:after="240" w:line="360" w:lineRule="atLeast"/>
        <w:rPr>
          <w:rFonts w:ascii="Times New Roman" w:eastAsia="Times New Roman" w:hAnsi="Times New Roman" w:cs="Times New Roman"/>
          <w:color w:val="000000"/>
          <w:kern w:val="0"/>
          <w14:ligatures w14:val="none"/>
        </w:rPr>
      </w:pPr>
      <w:r w:rsidRPr="00047315">
        <w:rPr>
          <w:rFonts w:ascii="Times New Roman" w:eastAsia="Times New Roman" w:hAnsi="Times New Roman" w:cs="Times New Roman"/>
          <w:color w:val="000000"/>
          <w:kern w:val="0"/>
          <w14:ligatures w14:val="none"/>
        </w:rPr>
        <w:t xml:space="preserve">Crick, T., Beauchamp, G. and Thomas, E. (2024) ‘Editorial – Political Change, a Renewed Focus on Reform and Delivering on </w:t>
      </w:r>
      <w:proofErr w:type="spellStart"/>
      <w:r w:rsidRPr="00047315">
        <w:rPr>
          <w:rFonts w:ascii="Times New Roman" w:eastAsia="Times New Roman" w:hAnsi="Times New Roman" w:cs="Times New Roman"/>
          <w:color w:val="000000"/>
          <w:kern w:val="0"/>
          <w14:ligatures w14:val="none"/>
        </w:rPr>
        <w:t>Wales’</w:t>
      </w:r>
      <w:proofErr w:type="spellEnd"/>
      <w:r w:rsidRPr="00047315">
        <w:rPr>
          <w:rFonts w:ascii="Times New Roman" w:eastAsia="Times New Roman" w:hAnsi="Times New Roman" w:cs="Times New Roman"/>
          <w:color w:val="000000"/>
          <w:kern w:val="0"/>
          <w14:ligatures w14:val="none"/>
        </w:rPr>
        <w:t xml:space="preserve"> Education Priorities’, </w:t>
      </w:r>
      <w:proofErr w:type="spellStart"/>
      <w:r w:rsidRPr="00047315">
        <w:rPr>
          <w:rFonts w:ascii="Times New Roman" w:eastAsia="Times New Roman" w:hAnsi="Times New Roman" w:cs="Times New Roman"/>
          <w:i/>
          <w:iCs/>
          <w:color w:val="000000"/>
          <w:kern w:val="0"/>
          <w14:ligatures w14:val="none"/>
        </w:rPr>
        <w:t>Cylchgrawn</w:t>
      </w:r>
      <w:proofErr w:type="spellEnd"/>
      <w:r w:rsidRPr="00047315">
        <w:rPr>
          <w:rFonts w:ascii="Times New Roman" w:eastAsia="Times New Roman" w:hAnsi="Times New Roman" w:cs="Times New Roman"/>
          <w:i/>
          <w:iCs/>
          <w:color w:val="000000"/>
          <w:kern w:val="0"/>
          <w14:ligatures w14:val="none"/>
        </w:rPr>
        <w:t xml:space="preserve"> </w:t>
      </w:r>
      <w:proofErr w:type="spellStart"/>
      <w:r w:rsidRPr="00047315">
        <w:rPr>
          <w:rFonts w:ascii="Times New Roman" w:eastAsia="Times New Roman" w:hAnsi="Times New Roman" w:cs="Times New Roman"/>
          <w:i/>
          <w:iCs/>
          <w:color w:val="000000"/>
          <w:kern w:val="0"/>
          <w14:ligatures w14:val="none"/>
        </w:rPr>
        <w:t>Addysg</w:t>
      </w:r>
      <w:proofErr w:type="spellEnd"/>
      <w:r w:rsidRPr="00047315">
        <w:rPr>
          <w:rFonts w:ascii="Times New Roman" w:eastAsia="Times New Roman" w:hAnsi="Times New Roman" w:cs="Times New Roman"/>
          <w:i/>
          <w:iCs/>
          <w:color w:val="000000"/>
          <w:kern w:val="0"/>
          <w14:ligatures w14:val="none"/>
        </w:rPr>
        <w:t xml:space="preserve"> Cymru / Wales Journal of Education</w:t>
      </w:r>
      <w:r w:rsidRPr="00047315">
        <w:rPr>
          <w:rFonts w:ascii="Times New Roman" w:eastAsia="Times New Roman" w:hAnsi="Times New Roman" w:cs="Times New Roman"/>
          <w:color w:val="000000"/>
          <w:kern w:val="0"/>
          <w14:ligatures w14:val="none"/>
        </w:rPr>
        <w:t>, 26(1). Available at: https://doi.org/10.16922/wje.26.1.ed.</w:t>
      </w:r>
    </w:p>
    <w:p w14:paraId="555A3164" w14:textId="77777777" w:rsidR="00FB7E2F" w:rsidRPr="00047315" w:rsidRDefault="00FB7E2F" w:rsidP="00FB7E2F">
      <w:pPr>
        <w:spacing w:after="240" w:line="360" w:lineRule="atLeast"/>
        <w:rPr>
          <w:rFonts w:ascii="Times New Roman" w:eastAsia="Times New Roman" w:hAnsi="Times New Roman" w:cs="Times New Roman"/>
          <w:color w:val="000000"/>
          <w:kern w:val="0"/>
          <w14:ligatures w14:val="none"/>
        </w:rPr>
      </w:pPr>
      <w:r w:rsidRPr="00047315">
        <w:rPr>
          <w:rFonts w:ascii="Times New Roman" w:eastAsia="Times New Roman" w:hAnsi="Times New Roman" w:cs="Times New Roman"/>
          <w:color w:val="000000"/>
          <w:kern w:val="0"/>
          <w14:ligatures w14:val="none"/>
        </w:rPr>
        <w:t>Edwards, O. (2022a) ‘Additional Learning needs: Mum Feels a Failure over ALN’, </w:t>
      </w:r>
      <w:r w:rsidRPr="00047315">
        <w:rPr>
          <w:rFonts w:ascii="Times New Roman" w:eastAsia="Times New Roman" w:hAnsi="Times New Roman" w:cs="Times New Roman"/>
          <w:i/>
          <w:iCs/>
          <w:color w:val="000000"/>
          <w:kern w:val="0"/>
          <w14:ligatures w14:val="none"/>
        </w:rPr>
        <w:t>BBC News</w:t>
      </w:r>
      <w:r w:rsidRPr="00047315">
        <w:rPr>
          <w:rFonts w:ascii="Times New Roman" w:eastAsia="Times New Roman" w:hAnsi="Times New Roman" w:cs="Times New Roman"/>
          <w:color w:val="000000"/>
          <w:kern w:val="0"/>
          <w14:ligatures w14:val="none"/>
        </w:rPr>
        <w:t>, 3 November. Available at: https://www.bbc.com/news/uk-wales-63160416.</w:t>
      </w:r>
    </w:p>
    <w:p w14:paraId="0025A2CC" w14:textId="77777777" w:rsidR="00FB7E2F" w:rsidRPr="00047315" w:rsidRDefault="00FB7E2F" w:rsidP="00FB7E2F">
      <w:pPr>
        <w:spacing w:after="240" w:line="360" w:lineRule="atLeast"/>
        <w:rPr>
          <w:rFonts w:ascii="Times New Roman" w:eastAsia="Times New Roman" w:hAnsi="Times New Roman" w:cs="Times New Roman"/>
          <w:color w:val="000000"/>
          <w:kern w:val="0"/>
          <w14:ligatures w14:val="none"/>
        </w:rPr>
      </w:pPr>
      <w:r w:rsidRPr="00047315">
        <w:rPr>
          <w:rFonts w:ascii="Times New Roman" w:eastAsia="Times New Roman" w:hAnsi="Times New Roman" w:cs="Times New Roman"/>
          <w:color w:val="000000"/>
          <w:kern w:val="0"/>
          <w14:ligatures w14:val="none"/>
        </w:rPr>
        <w:t>Edwards, O. (2022b) ‘Additional Learning needs: Mum Feels a Failure over ALN’, </w:t>
      </w:r>
      <w:r w:rsidRPr="00047315">
        <w:rPr>
          <w:rFonts w:ascii="Times New Roman" w:eastAsia="Times New Roman" w:hAnsi="Times New Roman" w:cs="Times New Roman"/>
          <w:i/>
          <w:iCs/>
          <w:color w:val="000000"/>
          <w:kern w:val="0"/>
          <w14:ligatures w14:val="none"/>
        </w:rPr>
        <w:t>BBC News</w:t>
      </w:r>
      <w:r w:rsidRPr="00047315">
        <w:rPr>
          <w:rFonts w:ascii="Times New Roman" w:eastAsia="Times New Roman" w:hAnsi="Times New Roman" w:cs="Times New Roman"/>
          <w:color w:val="000000"/>
          <w:kern w:val="0"/>
          <w14:ligatures w14:val="none"/>
        </w:rPr>
        <w:t>, 3 November. Available at: https://www.bbc.com/news/uk-wales-63160416.</w:t>
      </w:r>
    </w:p>
    <w:p w14:paraId="3EE31AF1" w14:textId="77777777" w:rsidR="00FB7E2F" w:rsidRPr="00047315" w:rsidRDefault="00FB7E2F" w:rsidP="00FB7E2F">
      <w:pPr>
        <w:spacing w:after="240" w:line="360" w:lineRule="atLeast"/>
        <w:rPr>
          <w:rFonts w:ascii="Times New Roman" w:eastAsia="Times New Roman" w:hAnsi="Times New Roman" w:cs="Times New Roman"/>
          <w:color w:val="000000"/>
          <w:kern w:val="0"/>
          <w14:ligatures w14:val="none"/>
        </w:rPr>
      </w:pPr>
      <w:r w:rsidRPr="00047315">
        <w:rPr>
          <w:rFonts w:ascii="Times New Roman" w:eastAsia="Times New Roman" w:hAnsi="Times New Roman" w:cs="Times New Roman"/>
          <w:color w:val="000000"/>
          <w:kern w:val="0"/>
          <w14:ligatures w14:val="none"/>
        </w:rPr>
        <w:t>Glinka, E. (2019) ‘Hundreds of Special Needs Pupils “squeezed” out of School’, </w:t>
      </w:r>
      <w:r w:rsidRPr="00047315">
        <w:rPr>
          <w:rFonts w:ascii="Times New Roman" w:eastAsia="Times New Roman" w:hAnsi="Times New Roman" w:cs="Times New Roman"/>
          <w:i/>
          <w:iCs/>
          <w:color w:val="000000"/>
          <w:kern w:val="0"/>
          <w14:ligatures w14:val="none"/>
        </w:rPr>
        <w:t>BBC News</w:t>
      </w:r>
      <w:r w:rsidRPr="00047315">
        <w:rPr>
          <w:rFonts w:ascii="Times New Roman" w:eastAsia="Times New Roman" w:hAnsi="Times New Roman" w:cs="Times New Roman"/>
          <w:color w:val="000000"/>
          <w:kern w:val="0"/>
          <w14:ligatures w14:val="none"/>
        </w:rPr>
        <w:t>, 19 June. Available at: https://www.bbc.com/news/education-48663873 (Accessed: 19 February 2023).</w:t>
      </w:r>
    </w:p>
    <w:p w14:paraId="298D572F" w14:textId="45B84501" w:rsidR="00FB7E2F" w:rsidRPr="00047315" w:rsidRDefault="00FB7E2F" w:rsidP="00FB7E2F">
      <w:pPr>
        <w:spacing w:after="240" w:line="360" w:lineRule="atLeast"/>
        <w:rPr>
          <w:rFonts w:ascii="Times New Roman" w:eastAsia="Times New Roman" w:hAnsi="Times New Roman" w:cs="Times New Roman"/>
          <w:color w:val="000000"/>
          <w:kern w:val="0"/>
          <w14:ligatures w14:val="none"/>
        </w:rPr>
      </w:pPr>
      <w:r w:rsidRPr="00047315">
        <w:rPr>
          <w:rFonts w:ascii="Times New Roman" w:eastAsia="Times New Roman" w:hAnsi="Times New Roman" w:cs="Times New Roman"/>
          <w:color w:val="000000"/>
          <w:kern w:val="0"/>
          <w14:ligatures w14:val="none"/>
        </w:rPr>
        <w:t xml:space="preserve">Harris, N. and </w:t>
      </w:r>
      <w:proofErr w:type="spellStart"/>
      <w:r w:rsidRPr="00047315">
        <w:rPr>
          <w:rFonts w:ascii="Times New Roman" w:eastAsia="Times New Roman" w:hAnsi="Times New Roman" w:cs="Times New Roman"/>
          <w:color w:val="000000"/>
          <w:kern w:val="0"/>
          <w14:ligatures w14:val="none"/>
        </w:rPr>
        <w:t>Davidge</w:t>
      </w:r>
      <w:proofErr w:type="spellEnd"/>
      <w:r w:rsidRPr="00047315">
        <w:rPr>
          <w:rFonts w:ascii="Times New Roman" w:eastAsia="Times New Roman" w:hAnsi="Times New Roman" w:cs="Times New Roman"/>
          <w:color w:val="000000"/>
          <w:kern w:val="0"/>
          <w14:ligatures w14:val="none"/>
        </w:rPr>
        <w:t xml:space="preserve">, G. (2019) ‘The Rights of Children and Young People under Special Educational Needs Legislation in England: </w:t>
      </w:r>
      <w:r w:rsidR="00130101" w:rsidRPr="00047315">
        <w:rPr>
          <w:rFonts w:ascii="Times New Roman" w:eastAsia="Times New Roman" w:hAnsi="Times New Roman" w:cs="Times New Roman"/>
          <w:color w:val="000000"/>
          <w:kern w:val="0"/>
          <w14:ligatures w14:val="none"/>
        </w:rPr>
        <w:t>An</w:t>
      </w:r>
      <w:r w:rsidRPr="00047315">
        <w:rPr>
          <w:rFonts w:ascii="Times New Roman" w:eastAsia="Times New Roman" w:hAnsi="Times New Roman" w:cs="Times New Roman"/>
          <w:color w:val="000000"/>
          <w:kern w:val="0"/>
          <w14:ligatures w14:val="none"/>
        </w:rPr>
        <w:t xml:space="preserve"> Inclusive agenda?’, </w:t>
      </w:r>
      <w:r w:rsidRPr="00047315">
        <w:rPr>
          <w:rFonts w:ascii="Times New Roman" w:eastAsia="Times New Roman" w:hAnsi="Times New Roman" w:cs="Times New Roman"/>
          <w:i/>
          <w:iCs/>
          <w:color w:val="000000"/>
          <w:kern w:val="0"/>
          <w14:ligatures w14:val="none"/>
        </w:rPr>
        <w:t>International Journal of Inclusive Education</w:t>
      </w:r>
      <w:r w:rsidRPr="00047315">
        <w:rPr>
          <w:rFonts w:ascii="Times New Roman" w:eastAsia="Times New Roman" w:hAnsi="Times New Roman" w:cs="Times New Roman"/>
          <w:color w:val="000000"/>
          <w:kern w:val="0"/>
          <w14:ligatures w14:val="none"/>
        </w:rPr>
        <w:t>, 23(5), pp. 491–506. Available at: https://doi.org/10.1080/13603116.2019.1580923.</w:t>
      </w:r>
    </w:p>
    <w:p w14:paraId="2E5680D0" w14:textId="77777777" w:rsidR="00FB7E2F" w:rsidRPr="00047315" w:rsidRDefault="00FB7E2F" w:rsidP="00FB7E2F">
      <w:pPr>
        <w:spacing w:after="240" w:line="360" w:lineRule="atLeast"/>
        <w:rPr>
          <w:rFonts w:ascii="Times New Roman" w:eastAsia="Times New Roman" w:hAnsi="Times New Roman" w:cs="Times New Roman"/>
          <w:color w:val="000000"/>
          <w:kern w:val="0"/>
          <w14:ligatures w14:val="none"/>
        </w:rPr>
      </w:pPr>
      <w:r w:rsidRPr="00047315">
        <w:rPr>
          <w:rFonts w:ascii="Times New Roman" w:eastAsia="Times New Roman" w:hAnsi="Times New Roman" w:cs="Times New Roman"/>
          <w:color w:val="000000"/>
          <w:kern w:val="0"/>
          <w14:ligatures w14:val="none"/>
        </w:rPr>
        <w:t>Knight, C. </w:t>
      </w:r>
      <w:r w:rsidRPr="00047315">
        <w:rPr>
          <w:rFonts w:ascii="Times New Roman" w:eastAsia="Times New Roman" w:hAnsi="Times New Roman" w:cs="Times New Roman"/>
          <w:i/>
          <w:iCs/>
          <w:color w:val="000000"/>
          <w:kern w:val="0"/>
          <w14:ligatures w14:val="none"/>
        </w:rPr>
        <w:t>et al.</w:t>
      </w:r>
      <w:r w:rsidRPr="00047315">
        <w:rPr>
          <w:rFonts w:ascii="Times New Roman" w:eastAsia="Times New Roman" w:hAnsi="Times New Roman" w:cs="Times New Roman"/>
          <w:color w:val="000000"/>
          <w:kern w:val="0"/>
          <w14:ligatures w14:val="none"/>
        </w:rPr>
        <w:t> (2022) ‘Aspiring to Include versus Implicit “othering”: teachers’ Perceptions of Inclusive Education in Wales’, </w:t>
      </w:r>
      <w:r w:rsidRPr="00047315">
        <w:rPr>
          <w:rFonts w:ascii="Times New Roman" w:eastAsia="Times New Roman" w:hAnsi="Times New Roman" w:cs="Times New Roman"/>
          <w:i/>
          <w:iCs/>
          <w:color w:val="000000"/>
          <w:kern w:val="0"/>
          <w14:ligatures w14:val="none"/>
        </w:rPr>
        <w:t>British Journal of Special Education</w:t>
      </w:r>
      <w:r w:rsidRPr="00047315">
        <w:rPr>
          <w:rFonts w:ascii="Times New Roman" w:eastAsia="Times New Roman" w:hAnsi="Times New Roman" w:cs="Times New Roman"/>
          <w:color w:val="000000"/>
          <w:kern w:val="0"/>
          <w14:ligatures w14:val="none"/>
        </w:rPr>
        <w:t>, 49(1). Available at: https://doi.org/10.1111/1467-8578.12394.</w:t>
      </w:r>
    </w:p>
    <w:p w14:paraId="47988421" w14:textId="77777777" w:rsidR="00FB7E2F" w:rsidRPr="00047315" w:rsidRDefault="00FB7E2F" w:rsidP="00FB7E2F">
      <w:pPr>
        <w:spacing w:after="240" w:line="360" w:lineRule="atLeast"/>
        <w:rPr>
          <w:rFonts w:ascii="Times New Roman" w:eastAsia="Times New Roman" w:hAnsi="Times New Roman" w:cs="Times New Roman"/>
          <w:color w:val="000000"/>
          <w:kern w:val="0"/>
          <w14:ligatures w14:val="none"/>
        </w:rPr>
      </w:pPr>
      <w:r w:rsidRPr="00047315">
        <w:rPr>
          <w:rFonts w:ascii="Times New Roman" w:eastAsia="Times New Roman" w:hAnsi="Times New Roman" w:cs="Times New Roman"/>
          <w:color w:val="000000"/>
          <w:kern w:val="0"/>
          <w14:ligatures w14:val="none"/>
        </w:rPr>
        <w:lastRenderedPageBreak/>
        <w:t>Knight, C. and Crick, T. (2021) ‘Inclusive Education in Wales: Interpreting Discourses of Values and Practice Using Critical Policy Analysis’, </w:t>
      </w:r>
      <w:r w:rsidRPr="00047315">
        <w:rPr>
          <w:rFonts w:ascii="Times New Roman" w:eastAsia="Times New Roman" w:hAnsi="Times New Roman" w:cs="Times New Roman"/>
          <w:i/>
          <w:iCs/>
          <w:color w:val="000000"/>
          <w:kern w:val="0"/>
          <w14:ligatures w14:val="none"/>
        </w:rPr>
        <w:t>ECNU Review of Education</w:t>
      </w:r>
      <w:r w:rsidRPr="00047315">
        <w:rPr>
          <w:rFonts w:ascii="Times New Roman" w:eastAsia="Times New Roman" w:hAnsi="Times New Roman" w:cs="Times New Roman"/>
          <w:color w:val="000000"/>
          <w:kern w:val="0"/>
          <w14:ligatures w14:val="none"/>
        </w:rPr>
        <w:t>, 5(2), p. 209653112110398. Available at: https://doi.org/10.1177/20965311211039858.</w:t>
      </w:r>
    </w:p>
    <w:p w14:paraId="4111B44A" w14:textId="77777777" w:rsidR="00FB7E2F" w:rsidRPr="00047315" w:rsidRDefault="00FB7E2F" w:rsidP="00FB7E2F">
      <w:pPr>
        <w:spacing w:after="240" w:line="360" w:lineRule="atLeast"/>
        <w:rPr>
          <w:rFonts w:ascii="Times New Roman" w:eastAsia="Times New Roman" w:hAnsi="Times New Roman" w:cs="Times New Roman"/>
          <w:color w:val="000000"/>
          <w:kern w:val="0"/>
          <w14:ligatures w14:val="none"/>
        </w:rPr>
      </w:pPr>
      <w:r w:rsidRPr="00047315">
        <w:rPr>
          <w:rFonts w:ascii="Times New Roman" w:eastAsia="Times New Roman" w:hAnsi="Times New Roman" w:cs="Times New Roman"/>
          <w:color w:val="000000"/>
          <w:kern w:val="0"/>
          <w14:ligatures w14:val="none"/>
        </w:rPr>
        <w:t>Lewis, B. (2019) ‘Additional Learning needs: More Time for Reform of System in Wales’, </w:t>
      </w:r>
      <w:r w:rsidRPr="00047315">
        <w:rPr>
          <w:rFonts w:ascii="Times New Roman" w:eastAsia="Times New Roman" w:hAnsi="Times New Roman" w:cs="Times New Roman"/>
          <w:i/>
          <w:iCs/>
          <w:color w:val="000000"/>
          <w:kern w:val="0"/>
          <w14:ligatures w14:val="none"/>
        </w:rPr>
        <w:t>BBC News</w:t>
      </w:r>
      <w:r w:rsidRPr="00047315">
        <w:rPr>
          <w:rFonts w:ascii="Times New Roman" w:eastAsia="Times New Roman" w:hAnsi="Times New Roman" w:cs="Times New Roman"/>
          <w:color w:val="000000"/>
          <w:kern w:val="0"/>
          <w14:ligatures w14:val="none"/>
        </w:rPr>
        <w:t>, 20 September. Available at: https://www.bbc.com/news/uk-wales-49770105.</w:t>
      </w:r>
    </w:p>
    <w:p w14:paraId="5F3E4D9A" w14:textId="77777777" w:rsidR="00FB7E2F" w:rsidRPr="00047315" w:rsidRDefault="00FB7E2F" w:rsidP="00FB7E2F">
      <w:pPr>
        <w:spacing w:after="240" w:line="360" w:lineRule="atLeast"/>
        <w:rPr>
          <w:rFonts w:ascii="Times New Roman" w:eastAsia="Times New Roman" w:hAnsi="Times New Roman" w:cs="Times New Roman"/>
          <w:color w:val="000000"/>
          <w:kern w:val="0"/>
          <w14:ligatures w14:val="none"/>
        </w:rPr>
      </w:pPr>
      <w:r w:rsidRPr="00047315">
        <w:rPr>
          <w:rFonts w:ascii="Times New Roman" w:eastAsia="Times New Roman" w:hAnsi="Times New Roman" w:cs="Times New Roman"/>
          <w:color w:val="000000"/>
          <w:kern w:val="0"/>
          <w14:ligatures w14:val="none"/>
        </w:rPr>
        <w:t>Marsh, A. (2024) ‘A Review of Welsh Government Statistics for Benchmarking the Additional Learning Needs and Education Tribunal Act 2018’, </w:t>
      </w:r>
      <w:r w:rsidRPr="00047315">
        <w:rPr>
          <w:rFonts w:ascii="Times New Roman" w:eastAsia="Times New Roman" w:hAnsi="Times New Roman" w:cs="Times New Roman"/>
          <w:i/>
          <w:iCs/>
          <w:color w:val="000000"/>
          <w:kern w:val="0"/>
          <w14:ligatures w14:val="none"/>
        </w:rPr>
        <w:t>Wales Journal of Education</w:t>
      </w:r>
      <w:r w:rsidRPr="00047315">
        <w:rPr>
          <w:rFonts w:ascii="Times New Roman" w:eastAsia="Times New Roman" w:hAnsi="Times New Roman" w:cs="Times New Roman"/>
          <w:color w:val="000000"/>
          <w:kern w:val="0"/>
          <w14:ligatures w14:val="none"/>
        </w:rPr>
        <w:t>, 26(1). Available at: https://doi.org/10.16922/wje.26.1.4.</w:t>
      </w:r>
    </w:p>
    <w:p w14:paraId="7433FB29" w14:textId="77777777" w:rsidR="00FB7E2F" w:rsidRPr="00047315" w:rsidRDefault="00FB7E2F" w:rsidP="00FB7E2F">
      <w:pPr>
        <w:spacing w:after="240" w:line="360" w:lineRule="atLeast"/>
        <w:rPr>
          <w:rFonts w:ascii="Times New Roman" w:eastAsia="Times New Roman" w:hAnsi="Times New Roman" w:cs="Times New Roman"/>
          <w:color w:val="000000"/>
          <w:kern w:val="0"/>
          <w14:ligatures w14:val="none"/>
        </w:rPr>
      </w:pPr>
      <w:proofErr w:type="spellStart"/>
      <w:r w:rsidRPr="00047315">
        <w:rPr>
          <w:rFonts w:ascii="Times New Roman" w:eastAsia="Times New Roman" w:hAnsi="Times New Roman" w:cs="Times New Roman"/>
          <w:color w:val="000000"/>
          <w:kern w:val="0"/>
          <w14:ligatures w14:val="none"/>
        </w:rPr>
        <w:t>Mccarthy</w:t>
      </w:r>
      <w:proofErr w:type="spellEnd"/>
      <w:r w:rsidRPr="00047315">
        <w:rPr>
          <w:rFonts w:ascii="Times New Roman" w:eastAsia="Times New Roman" w:hAnsi="Times New Roman" w:cs="Times New Roman"/>
          <w:color w:val="000000"/>
          <w:kern w:val="0"/>
          <w14:ligatures w14:val="none"/>
        </w:rPr>
        <w:t>, H. (2024) </w:t>
      </w:r>
      <w:r w:rsidRPr="00047315">
        <w:rPr>
          <w:rFonts w:ascii="Times New Roman" w:eastAsia="Times New Roman" w:hAnsi="Times New Roman" w:cs="Times New Roman"/>
          <w:i/>
          <w:iCs/>
          <w:color w:val="000000"/>
          <w:kern w:val="0"/>
          <w14:ligatures w14:val="none"/>
        </w:rPr>
        <w:t>A Story of change: Additional Learning Needs Co-ordinators Narratives of Additional Learning Needs Transformation in Wales. Doctorate in Educational Psychology (</w:t>
      </w:r>
      <w:proofErr w:type="spellStart"/>
      <w:r w:rsidRPr="00047315">
        <w:rPr>
          <w:rFonts w:ascii="Times New Roman" w:eastAsia="Times New Roman" w:hAnsi="Times New Roman" w:cs="Times New Roman"/>
          <w:i/>
          <w:iCs/>
          <w:color w:val="000000"/>
          <w:kern w:val="0"/>
          <w14:ligatures w14:val="none"/>
        </w:rPr>
        <w:t>DEdPsy</w:t>
      </w:r>
      <w:proofErr w:type="spellEnd"/>
      <w:r w:rsidRPr="00047315">
        <w:rPr>
          <w:rFonts w:ascii="Times New Roman" w:eastAsia="Times New Roman" w:hAnsi="Times New Roman" w:cs="Times New Roman"/>
          <w:i/>
          <w:iCs/>
          <w:color w:val="000000"/>
          <w:kern w:val="0"/>
          <w14:ligatures w14:val="none"/>
        </w:rPr>
        <w:t>) 2021-2024</w:t>
      </w:r>
      <w:r w:rsidRPr="00047315">
        <w:rPr>
          <w:rFonts w:ascii="Times New Roman" w:eastAsia="Times New Roman" w:hAnsi="Times New Roman" w:cs="Times New Roman"/>
          <w:color w:val="000000"/>
          <w:kern w:val="0"/>
          <w14:ligatures w14:val="none"/>
        </w:rPr>
        <w:t>. Available at: https://gov.wales/research-establish-baseline-special-educational-%20needs-system-wales-0 (Accessed: 3 November 2024).</w:t>
      </w:r>
    </w:p>
    <w:p w14:paraId="09375B85" w14:textId="77777777" w:rsidR="00FB7E2F" w:rsidRPr="00047315" w:rsidRDefault="00FB7E2F" w:rsidP="00FB7E2F">
      <w:pPr>
        <w:spacing w:after="240" w:line="360" w:lineRule="atLeast"/>
        <w:rPr>
          <w:rFonts w:ascii="Times New Roman" w:eastAsia="Times New Roman" w:hAnsi="Times New Roman" w:cs="Times New Roman"/>
          <w:color w:val="000000"/>
          <w:kern w:val="0"/>
          <w14:ligatures w14:val="none"/>
        </w:rPr>
      </w:pPr>
      <w:r w:rsidRPr="00047315">
        <w:rPr>
          <w:rFonts w:ascii="Times New Roman" w:eastAsia="Times New Roman" w:hAnsi="Times New Roman" w:cs="Times New Roman"/>
          <w:color w:val="000000"/>
          <w:kern w:val="0"/>
          <w14:ligatures w14:val="none"/>
        </w:rPr>
        <w:t>McKay, J. and Neal, J. (2009) ‘Diagnosis and disengagement: Exploring the disjuncture between SEN policy and practice’, </w:t>
      </w:r>
      <w:r w:rsidRPr="00047315">
        <w:rPr>
          <w:rFonts w:ascii="Times New Roman" w:eastAsia="Times New Roman" w:hAnsi="Times New Roman" w:cs="Times New Roman"/>
          <w:i/>
          <w:iCs/>
          <w:color w:val="000000"/>
          <w:kern w:val="0"/>
          <w14:ligatures w14:val="none"/>
        </w:rPr>
        <w:t>Journal of Research in Special Educational Needs</w:t>
      </w:r>
      <w:r w:rsidRPr="00047315">
        <w:rPr>
          <w:rFonts w:ascii="Times New Roman" w:eastAsia="Times New Roman" w:hAnsi="Times New Roman" w:cs="Times New Roman"/>
          <w:color w:val="000000"/>
          <w:kern w:val="0"/>
          <w14:ligatures w14:val="none"/>
        </w:rPr>
        <w:t>, 9(3), pp. 164–172. Available at: https://doi.org/10.1111/j.1471-3802.2009.01129.x.</w:t>
      </w:r>
    </w:p>
    <w:p w14:paraId="2BBEA7F4" w14:textId="77777777" w:rsidR="00FB7E2F" w:rsidRPr="00047315" w:rsidRDefault="00FB7E2F" w:rsidP="00FB7E2F">
      <w:pPr>
        <w:spacing w:after="240" w:line="360" w:lineRule="atLeast"/>
        <w:rPr>
          <w:rFonts w:ascii="Times New Roman" w:eastAsia="Times New Roman" w:hAnsi="Times New Roman" w:cs="Times New Roman"/>
          <w:color w:val="000000"/>
          <w:kern w:val="0"/>
          <w14:ligatures w14:val="none"/>
        </w:rPr>
      </w:pPr>
      <w:r w:rsidRPr="00047315">
        <w:rPr>
          <w:rFonts w:ascii="Times New Roman" w:eastAsia="Times New Roman" w:hAnsi="Times New Roman" w:cs="Times New Roman"/>
          <w:color w:val="000000"/>
          <w:kern w:val="0"/>
          <w14:ligatures w14:val="none"/>
        </w:rPr>
        <w:t>Pegram, J. </w:t>
      </w:r>
      <w:r w:rsidRPr="00047315">
        <w:rPr>
          <w:rFonts w:ascii="Times New Roman" w:eastAsia="Times New Roman" w:hAnsi="Times New Roman" w:cs="Times New Roman"/>
          <w:i/>
          <w:iCs/>
          <w:color w:val="000000"/>
          <w:kern w:val="0"/>
          <w14:ligatures w14:val="none"/>
        </w:rPr>
        <w:t>et al.</w:t>
      </w:r>
      <w:r w:rsidRPr="00047315">
        <w:rPr>
          <w:rFonts w:ascii="Times New Roman" w:eastAsia="Times New Roman" w:hAnsi="Times New Roman" w:cs="Times New Roman"/>
          <w:color w:val="000000"/>
          <w:kern w:val="0"/>
          <w14:ligatures w14:val="none"/>
        </w:rPr>
        <w:t> (2022) ‘Assessing the Range and Evidence‐base of Interventions in a Cluster of Schools’, </w:t>
      </w:r>
      <w:r w:rsidRPr="00047315">
        <w:rPr>
          <w:rFonts w:ascii="Times New Roman" w:eastAsia="Times New Roman" w:hAnsi="Times New Roman" w:cs="Times New Roman"/>
          <w:i/>
          <w:iCs/>
          <w:color w:val="000000"/>
          <w:kern w:val="0"/>
          <w14:ligatures w14:val="none"/>
        </w:rPr>
        <w:t>Review of Education</w:t>
      </w:r>
      <w:r w:rsidRPr="00047315">
        <w:rPr>
          <w:rFonts w:ascii="Times New Roman" w:eastAsia="Times New Roman" w:hAnsi="Times New Roman" w:cs="Times New Roman"/>
          <w:color w:val="000000"/>
          <w:kern w:val="0"/>
          <w14:ligatures w14:val="none"/>
        </w:rPr>
        <w:t>, 10(1). Available at: https://doi.org/10.1002/rev3.3336.</w:t>
      </w:r>
    </w:p>
    <w:p w14:paraId="4C3DFCAE" w14:textId="77777777" w:rsidR="00FB7E2F" w:rsidRPr="00047315" w:rsidRDefault="00FB7E2F" w:rsidP="00FB7E2F">
      <w:pPr>
        <w:spacing w:after="240" w:line="360" w:lineRule="atLeast"/>
        <w:rPr>
          <w:rFonts w:ascii="Times New Roman" w:eastAsia="Times New Roman" w:hAnsi="Times New Roman" w:cs="Times New Roman"/>
          <w:color w:val="000000"/>
          <w:kern w:val="0"/>
          <w14:ligatures w14:val="none"/>
        </w:rPr>
      </w:pPr>
      <w:proofErr w:type="spellStart"/>
      <w:r w:rsidRPr="00047315">
        <w:rPr>
          <w:rFonts w:ascii="Times New Roman" w:eastAsia="Times New Roman" w:hAnsi="Times New Roman" w:cs="Times New Roman"/>
          <w:color w:val="000000"/>
          <w:kern w:val="0"/>
          <w14:ligatures w14:val="none"/>
        </w:rPr>
        <w:t>Sellgren</w:t>
      </w:r>
      <w:proofErr w:type="spellEnd"/>
      <w:r w:rsidRPr="00047315">
        <w:rPr>
          <w:rFonts w:ascii="Times New Roman" w:eastAsia="Times New Roman" w:hAnsi="Times New Roman" w:cs="Times New Roman"/>
          <w:color w:val="000000"/>
          <w:kern w:val="0"/>
          <w14:ligatures w14:val="none"/>
        </w:rPr>
        <w:t>, K. (2019) ‘Special Needs Pupils without Care Plans “vulnerable”’, </w:t>
      </w:r>
      <w:r w:rsidRPr="00047315">
        <w:rPr>
          <w:rFonts w:ascii="Times New Roman" w:eastAsia="Times New Roman" w:hAnsi="Times New Roman" w:cs="Times New Roman"/>
          <w:i/>
          <w:iCs/>
          <w:color w:val="000000"/>
          <w:kern w:val="0"/>
          <w14:ligatures w14:val="none"/>
        </w:rPr>
        <w:t>BBC News</w:t>
      </w:r>
      <w:r w:rsidRPr="00047315">
        <w:rPr>
          <w:rFonts w:ascii="Times New Roman" w:eastAsia="Times New Roman" w:hAnsi="Times New Roman" w:cs="Times New Roman"/>
          <w:color w:val="000000"/>
          <w:kern w:val="0"/>
          <w14:ligatures w14:val="none"/>
        </w:rPr>
        <w:t>, 11 September. Available at: https://www.bbc.com/news/education-49640713.</w:t>
      </w:r>
    </w:p>
    <w:p w14:paraId="01136C2B" w14:textId="77777777" w:rsidR="00FB7E2F" w:rsidRPr="00047315" w:rsidRDefault="00FB7E2F" w:rsidP="00FB7E2F">
      <w:pPr>
        <w:spacing w:after="240" w:line="360" w:lineRule="atLeast"/>
        <w:rPr>
          <w:rFonts w:ascii="Times New Roman" w:eastAsia="Times New Roman" w:hAnsi="Times New Roman" w:cs="Times New Roman"/>
          <w:color w:val="000000"/>
          <w:kern w:val="0"/>
          <w14:ligatures w14:val="none"/>
        </w:rPr>
      </w:pPr>
      <w:r w:rsidRPr="00047315">
        <w:rPr>
          <w:rFonts w:ascii="Times New Roman" w:eastAsia="Times New Roman" w:hAnsi="Times New Roman" w:cs="Times New Roman"/>
          <w:color w:val="000000"/>
          <w:kern w:val="0"/>
          <w14:ligatures w14:val="none"/>
        </w:rPr>
        <w:t>Thomas, A. (2024) ‘Llanelli: Parents Protest after ALN School Funding Pulled’, </w:t>
      </w:r>
      <w:r w:rsidRPr="00047315">
        <w:rPr>
          <w:rFonts w:ascii="Times New Roman" w:eastAsia="Times New Roman" w:hAnsi="Times New Roman" w:cs="Times New Roman"/>
          <w:i/>
          <w:iCs/>
          <w:color w:val="000000"/>
          <w:kern w:val="0"/>
          <w14:ligatures w14:val="none"/>
        </w:rPr>
        <w:t>BBC News</w:t>
      </w:r>
      <w:r w:rsidRPr="00047315">
        <w:rPr>
          <w:rFonts w:ascii="Times New Roman" w:eastAsia="Times New Roman" w:hAnsi="Times New Roman" w:cs="Times New Roman"/>
          <w:color w:val="000000"/>
          <w:kern w:val="0"/>
          <w14:ligatures w14:val="none"/>
        </w:rPr>
        <w:t>, 22 May. Available at: https://www.bbc.com/news/articles/crggzkk3pvmo.</w:t>
      </w:r>
    </w:p>
    <w:p w14:paraId="61294FA3" w14:textId="77777777" w:rsidR="00FB7E2F" w:rsidRPr="00047315" w:rsidRDefault="00FB7E2F" w:rsidP="00FB7E2F">
      <w:pPr>
        <w:spacing w:after="240" w:line="360" w:lineRule="atLeast"/>
        <w:rPr>
          <w:rFonts w:ascii="Times New Roman" w:eastAsia="Times New Roman" w:hAnsi="Times New Roman" w:cs="Times New Roman"/>
          <w:color w:val="000000"/>
          <w:kern w:val="0"/>
          <w14:ligatures w14:val="none"/>
        </w:rPr>
      </w:pPr>
      <w:r w:rsidRPr="00047315">
        <w:rPr>
          <w:rFonts w:ascii="Times New Roman" w:eastAsia="Times New Roman" w:hAnsi="Times New Roman" w:cs="Times New Roman"/>
          <w:color w:val="000000"/>
          <w:kern w:val="0"/>
          <w14:ligatures w14:val="none"/>
        </w:rPr>
        <w:t>Thomas, H. </w:t>
      </w:r>
      <w:r w:rsidRPr="00047315">
        <w:rPr>
          <w:rFonts w:ascii="Times New Roman" w:eastAsia="Times New Roman" w:hAnsi="Times New Roman" w:cs="Times New Roman"/>
          <w:i/>
          <w:iCs/>
          <w:color w:val="000000"/>
          <w:kern w:val="0"/>
          <w14:ligatures w14:val="none"/>
        </w:rPr>
        <w:t>et al.</w:t>
      </w:r>
      <w:r w:rsidRPr="00047315">
        <w:rPr>
          <w:rFonts w:ascii="Times New Roman" w:eastAsia="Times New Roman" w:hAnsi="Times New Roman" w:cs="Times New Roman"/>
          <w:color w:val="000000"/>
          <w:kern w:val="0"/>
          <w14:ligatures w14:val="none"/>
        </w:rPr>
        <w:t> (2019) </w:t>
      </w:r>
      <w:r w:rsidRPr="00047315">
        <w:rPr>
          <w:rFonts w:ascii="Times New Roman" w:eastAsia="Times New Roman" w:hAnsi="Times New Roman" w:cs="Times New Roman"/>
          <w:i/>
          <w:iCs/>
          <w:color w:val="000000"/>
          <w:kern w:val="0"/>
          <w14:ligatures w14:val="none"/>
        </w:rPr>
        <w:t>Research to Establish a Baseline of the SEN System in Wales</w:t>
      </w:r>
      <w:r w:rsidRPr="00047315">
        <w:rPr>
          <w:rFonts w:ascii="Times New Roman" w:eastAsia="Times New Roman" w:hAnsi="Times New Roman" w:cs="Times New Roman"/>
          <w:color w:val="000000"/>
          <w:kern w:val="0"/>
          <w14:ligatures w14:val="none"/>
        </w:rPr>
        <w:t>. GSR Report Number 8/2019. Available at: https://gov.wales/statistics-and-research/research-establish-%20baseline-special-educational-needs-system/?lang=en.</w:t>
      </w:r>
    </w:p>
    <w:p w14:paraId="08E10BE4" w14:textId="77777777" w:rsidR="00FB7E2F" w:rsidRPr="00047315" w:rsidRDefault="00FB7E2F" w:rsidP="00FB7E2F">
      <w:pPr>
        <w:spacing w:after="240" w:line="360" w:lineRule="atLeast"/>
        <w:rPr>
          <w:rFonts w:ascii="Times New Roman" w:eastAsia="Times New Roman" w:hAnsi="Times New Roman" w:cs="Times New Roman"/>
          <w:color w:val="000000"/>
          <w:kern w:val="0"/>
          <w14:ligatures w14:val="none"/>
        </w:rPr>
      </w:pPr>
      <w:r w:rsidRPr="00047315">
        <w:rPr>
          <w:rFonts w:ascii="Times New Roman" w:eastAsia="Times New Roman" w:hAnsi="Times New Roman" w:cs="Times New Roman"/>
          <w:color w:val="000000"/>
          <w:kern w:val="0"/>
          <w14:ligatures w14:val="none"/>
        </w:rPr>
        <w:t>Ware, J. (2019) ‘Autonomy, Rights and Children with Special Educational needs: the Distinctiveness of Wales’, </w:t>
      </w:r>
      <w:r w:rsidRPr="00047315">
        <w:rPr>
          <w:rFonts w:ascii="Times New Roman" w:eastAsia="Times New Roman" w:hAnsi="Times New Roman" w:cs="Times New Roman"/>
          <w:i/>
          <w:iCs/>
          <w:color w:val="000000"/>
          <w:kern w:val="0"/>
          <w14:ligatures w14:val="none"/>
        </w:rPr>
        <w:t>International Journal of Inclusive Education</w:t>
      </w:r>
      <w:r w:rsidRPr="00047315">
        <w:rPr>
          <w:rFonts w:ascii="Times New Roman" w:eastAsia="Times New Roman" w:hAnsi="Times New Roman" w:cs="Times New Roman"/>
          <w:color w:val="000000"/>
          <w:kern w:val="0"/>
          <w14:ligatures w14:val="none"/>
        </w:rPr>
        <w:t>, 23(5), pp. 507–518. Available at: https://doi.org/10.1080/13603116.2019.1580928.</w:t>
      </w:r>
    </w:p>
    <w:p w14:paraId="3C91E971" w14:textId="77777777" w:rsidR="00FB7E2F" w:rsidRPr="00FB7E2F" w:rsidRDefault="00FB7E2F" w:rsidP="00FB7E2F">
      <w:pPr>
        <w:spacing w:line="360" w:lineRule="auto"/>
        <w:jc w:val="both"/>
        <w:rPr>
          <w:rFonts w:ascii="Arial" w:hAnsi="Arial" w:cs="Arial"/>
          <w:lang w:val="en-US"/>
        </w:rPr>
      </w:pPr>
    </w:p>
    <w:p w14:paraId="4F5DD8F7" w14:textId="44B5760F" w:rsidR="00047315" w:rsidRDefault="00047315">
      <w:pPr>
        <w:rPr>
          <w:rFonts w:ascii="Arial" w:hAnsi="Arial" w:cs="Arial"/>
          <w:lang w:val="en-US"/>
        </w:rPr>
      </w:pPr>
    </w:p>
    <w:sectPr w:rsidR="00047315" w:rsidSect="00D40FA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5"/>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23D6"/>
    <w:rsid w:val="00047315"/>
    <w:rsid w:val="00063238"/>
    <w:rsid w:val="00130101"/>
    <w:rsid w:val="00141539"/>
    <w:rsid w:val="00251977"/>
    <w:rsid w:val="00254CF2"/>
    <w:rsid w:val="002666E8"/>
    <w:rsid w:val="0027600D"/>
    <w:rsid w:val="00323664"/>
    <w:rsid w:val="004104A7"/>
    <w:rsid w:val="004B6A07"/>
    <w:rsid w:val="00694B90"/>
    <w:rsid w:val="00796E25"/>
    <w:rsid w:val="007B64F4"/>
    <w:rsid w:val="0081216C"/>
    <w:rsid w:val="008906D4"/>
    <w:rsid w:val="00905CB1"/>
    <w:rsid w:val="0099791A"/>
    <w:rsid w:val="009B722A"/>
    <w:rsid w:val="009C7F17"/>
    <w:rsid w:val="00CB23D6"/>
    <w:rsid w:val="00D40FA6"/>
    <w:rsid w:val="00DA1A9D"/>
    <w:rsid w:val="00DE0151"/>
    <w:rsid w:val="00DE4B21"/>
    <w:rsid w:val="00F1502D"/>
    <w:rsid w:val="00F451D1"/>
    <w:rsid w:val="00FB7E2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260AE623"/>
  <w15:chartTrackingRefBased/>
  <w15:docId w15:val="{72E5DF36-C57D-5748-8050-788B22243E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B23D6"/>
  </w:style>
  <w:style w:type="paragraph" w:styleId="Heading1">
    <w:name w:val="heading 1"/>
    <w:basedOn w:val="Normal"/>
    <w:next w:val="Normal"/>
    <w:link w:val="Heading1Char"/>
    <w:uiPriority w:val="9"/>
    <w:qFormat/>
    <w:rsid w:val="00CB23D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B23D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B23D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B23D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B23D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B23D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B23D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B23D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B23D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B23D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B23D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B23D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B23D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B23D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B23D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B23D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B23D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B23D6"/>
    <w:rPr>
      <w:rFonts w:eastAsiaTheme="majorEastAsia" w:cstheme="majorBidi"/>
      <w:color w:val="272727" w:themeColor="text1" w:themeTint="D8"/>
    </w:rPr>
  </w:style>
  <w:style w:type="paragraph" w:styleId="Title">
    <w:name w:val="Title"/>
    <w:basedOn w:val="Normal"/>
    <w:next w:val="Normal"/>
    <w:link w:val="TitleChar"/>
    <w:uiPriority w:val="10"/>
    <w:qFormat/>
    <w:rsid w:val="00CB23D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B23D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B23D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B23D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B23D6"/>
    <w:pPr>
      <w:spacing w:before="160"/>
      <w:jc w:val="center"/>
    </w:pPr>
    <w:rPr>
      <w:i/>
      <w:iCs/>
      <w:color w:val="404040" w:themeColor="text1" w:themeTint="BF"/>
    </w:rPr>
  </w:style>
  <w:style w:type="character" w:customStyle="1" w:styleId="QuoteChar">
    <w:name w:val="Quote Char"/>
    <w:basedOn w:val="DefaultParagraphFont"/>
    <w:link w:val="Quote"/>
    <w:uiPriority w:val="29"/>
    <w:rsid w:val="00CB23D6"/>
    <w:rPr>
      <w:i/>
      <w:iCs/>
      <w:color w:val="404040" w:themeColor="text1" w:themeTint="BF"/>
    </w:rPr>
  </w:style>
  <w:style w:type="paragraph" w:styleId="ListParagraph">
    <w:name w:val="List Paragraph"/>
    <w:basedOn w:val="Normal"/>
    <w:uiPriority w:val="34"/>
    <w:qFormat/>
    <w:rsid w:val="00CB23D6"/>
    <w:pPr>
      <w:ind w:left="720"/>
      <w:contextualSpacing/>
    </w:pPr>
  </w:style>
  <w:style w:type="character" w:styleId="IntenseEmphasis">
    <w:name w:val="Intense Emphasis"/>
    <w:basedOn w:val="DefaultParagraphFont"/>
    <w:uiPriority w:val="21"/>
    <w:qFormat/>
    <w:rsid w:val="00CB23D6"/>
    <w:rPr>
      <w:i/>
      <w:iCs/>
      <w:color w:val="0F4761" w:themeColor="accent1" w:themeShade="BF"/>
    </w:rPr>
  </w:style>
  <w:style w:type="paragraph" w:styleId="IntenseQuote">
    <w:name w:val="Intense Quote"/>
    <w:basedOn w:val="Normal"/>
    <w:next w:val="Normal"/>
    <w:link w:val="IntenseQuoteChar"/>
    <w:uiPriority w:val="30"/>
    <w:qFormat/>
    <w:rsid w:val="00CB23D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B23D6"/>
    <w:rPr>
      <w:i/>
      <w:iCs/>
      <w:color w:val="0F4761" w:themeColor="accent1" w:themeShade="BF"/>
    </w:rPr>
  </w:style>
  <w:style w:type="character" w:styleId="IntenseReference">
    <w:name w:val="Intense Reference"/>
    <w:basedOn w:val="DefaultParagraphFont"/>
    <w:uiPriority w:val="32"/>
    <w:qFormat/>
    <w:rsid w:val="00CB23D6"/>
    <w:rPr>
      <w:b/>
      <w:bCs/>
      <w:smallCaps/>
      <w:color w:val="0F4761" w:themeColor="accent1" w:themeShade="BF"/>
      <w:spacing w:val="5"/>
    </w:rPr>
  </w:style>
  <w:style w:type="paragraph" w:styleId="NormalWeb">
    <w:name w:val="Normal (Web)"/>
    <w:basedOn w:val="Normal"/>
    <w:uiPriority w:val="99"/>
    <w:semiHidden/>
    <w:unhideWhenUsed/>
    <w:rsid w:val="00047315"/>
    <w:pPr>
      <w:spacing w:before="100" w:beforeAutospacing="1" w:after="100" w:afterAutospacing="1" w:line="240" w:lineRule="auto"/>
    </w:pPr>
    <w:rPr>
      <w:rFonts w:ascii="Times New Roman" w:eastAsia="Times New Roman" w:hAnsi="Times New Roman" w:cs="Times New Roman"/>
      <w:kern w:val="0"/>
      <w14:ligatures w14:val="none"/>
    </w:rPr>
  </w:style>
  <w:style w:type="character" w:customStyle="1" w:styleId="apple-converted-space">
    <w:name w:val="apple-converted-space"/>
    <w:basedOn w:val="DefaultParagraphFont"/>
    <w:rsid w:val="0004731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91324619">
      <w:bodyDiv w:val="1"/>
      <w:marLeft w:val="0"/>
      <w:marRight w:val="0"/>
      <w:marTop w:val="0"/>
      <w:marBottom w:val="0"/>
      <w:divBdr>
        <w:top w:val="none" w:sz="0" w:space="0" w:color="auto"/>
        <w:left w:val="none" w:sz="0" w:space="0" w:color="auto"/>
        <w:bottom w:val="none" w:sz="0" w:space="0" w:color="auto"/>
        <w:right w:val="none" w:sz="0" w:space="0" w:color="auto"/>
      </w:divBdr>
      <w:divsChild>
        <w:div w:id="1362173168">
          <w:marLeft w:val="0"/>
          <w:marRight w:val="0"/>
          <w:marTop w:val="0"/>
          <w:marBottom w:val="0"/>
          <w:divBdr>
            <w:top w:val="none" w:sz="0" w:space="0" w:color="auto"/>
            <w:left w:val="none" w:sz="0" w:space="0" w:color="auto"/>
            <w:bottom w:val="none" w:sz="0" w:space="0" w:color="auto"/>
            <w:right w:val="none" w:sz="0" w:space="0" w:color="auto"/>
          </w:divBdr>
        </w:div>
      </w:divsChild>
    </w:div>
    <w:div w:id="1683894262">
      <w:bodyDiv w:val="1"/>
      <w:marLeft w:val="0"/>
      <w:marRight w:val="0"/>
      <w:marTop w:val="0"/>
      <w:marBottom w:val="0"/>
      <w:divBdr>
        <w:top w:val="none" w:sz="0" w:space="0" w:color="auto"/>
        <w:left w:val="none" w:sz="0" w:space="0" w:color="auto"/>
        <w:bottom w:val="none" w:sz="0" w:space="0" w:color="auto"/>
        <w:right w:val="none" w:sz="0" w:space="0" w:color="auto"/>
      </w:divBdr>
    </w:div>
    <w:div w:id="21385721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15</TotalTime>
  <Pages>12</Pages>
  <Words>4436</Words>
  <Characters>25286</Characters>
  <Application>Microsoft Office Word</Application>
  <DocSecurity>0</DocSecurity>
  <Lines>210</Lines>
  <Paragraphs>59</Paragraphs>
  <ScaleCrop>false</ScaleCrop>
  <Company/>
  <LinksUpToDate>false</LinksUpToDate>
  <CharactersWithSpaces>29663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ccey</dc:creator>
  <cp:keywords/>
  <dc:description/>
  <cp:lastModifiedBy>ccey</cp:lastModifiedBy>
  <cp:revision>18</cp:revision>
  <dcterms:created xsi:type="dcterms:W3CDTF">2025-01-06T23:14:00Z</dcterms:created>
  <dcterms:modified xsi:type="dcterms:W3CDTF">2025-01-06T23:55:00Z</dcterms:modified>
</cp:coreProperties>
</file>