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BA International Hotel Management</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Name: VASILE ALEXANDRU ROGOZ</w:t>
      </w: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ID:</w:t>
      </w:r>
      <w:r>
        <w:rPr>
          <w:rFonts w:ascii="Times New Roman" w:hAnsi="Times New Roman" w:cs="Times New Roman" w:eastAsia="Times New Roman"/>
          <w:b/>
          <w:color w:val="auto"/>
          <w:spacing w:val="0"/>
          <w:position w:val="0"/>
          <w:sz w:val="28"/>
          <w:shd w:fill="auto" w:val="clear"/>
        </w:rPr>
        <w:t xml:space="preserve"> 2224930</w:t>
      </w: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Introduction</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restaurant business is booming in the world. The report deals with a new restaurant concept the hotel chain of Trinity is going to open a new restaurant concept named Savor in a new location. Therefore, the report discusses its concept and its target market with reasoning. Then, it discusses and designed a menu for the emerging restaurant while identifying its pricing, and other requirements as well.</w:t>
      </w: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Part 1: Restaurant Concept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with great pleasure that The Trinity Hotel Group introduces "Savour," its newest restaurant concept, in the heart of a vibrant area. With its extensive menu of delectable food and welcoming, attentive service, Savour is a stylish, high-end restaurant with a mission to satisfy guests.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Target Customers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Gourmets want to experience something really unique in the restaurant industry should try Savour. The idea of this restaurant is aimed at businesspeople and residents who appreciate great meals. Savour is a fine dining restaurant with a setting, staff, and menu tailored to customers who respect these characteristics.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Concept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Savor's concept is built on serving customers a unique and fascinating meal that would send them on an amazing culinary journey. With a focus on international flavour and fresh, locally produced ingredients, the restaurant's menu offers both classic and contemporary cuisine (Borisova, 2022). A lovely spot to socialise with loved ones or commemorate significant anniversaries, the restaurant has a modern and attractive atmosphere.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Menu</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diner is carefully considered while creating the menu at Savour. For people who have certain dietary requirements, the menu has a wide range of selections. Goat cheese croquettes, crispy cauliflower nibbles, and truffle fries are just a few of the restaurant's many appetisers and small dishes that are perfect for sharing. Savour offers a wide variety of main course options, from seafood delicacies like grilled salmon and seared scallops to steakhouse favourites like ribeye and fillet mignon. Dishes like quinoa with roasted veggies and vegetable stir-fry are available for vegetarians and vegans. The wine selection at the restaurant has a range of local and international vintages that have been deliberately picked for their compatibility with the food on the menu.</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Reasoning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menu at Savour was designed to highlight the restaurant's dedication to employing a blend of cuisines from across the world and ingredients that are farmed nearby (Cousins et al., 2019). The head chef at this restaurant meticulously crafts each dish to ensure that it lives up to the restaurant's reputation for excellence in taste, quality, and presentation. Everyone may find something on the menu owing to the diversity of foods offered to accommodate a wide range of tastes and dietary concerns (Douglas Robert Brown, 2013). The wine list at the restaurant was carefully chosen to complement the foods on the menu and provide customers the finest dining experience. Savour is a cutting-edge eatery that strives to please the palates of the area's recent movers. For foodies and other customers who respect these traits, Savour is a top choice because of its well-crafted menu, wonderful dining experience, and outstanding service.</w:t>
      </w: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Part 2: Menu Engineering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Savour, we strive to go above and above for each and every one of our clients. The menu items we've decided to offer are a clear representation of who we are as a restaurant and who we want to draw in. Our whole menu, including the appetisers, entrees, desserts, and beverages, is created to entice the palate and leave diners wanting more.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Food and Beverage Selection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Select one of our delicious appetisers or one of our cool beverages to start off your meal in style. Savor provides a variety of mini appetisers, like truffle fries, crispy cauliflower pieces, and goat cheese croquettes. Try our renowned prawn and grits or our crispy pig belly to fill a larger appetite. To highlight the diversity of our main meals, steakhouse staples like ribeye and fillet mignon are served alongside seafood delicacies like grilled salmon and seared scallops (Cousins and Weekes, 2020). Our vegetarian and vegan recipes, such the roasted vegetable quinoa bowl and vegetable stir-fry, are both just as delicious as their meatier counterparts. To accompany food lovers dinner, they may chose from a wide range of wines, regional craft beers, and classic cocktails from our extensive wine list.</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Pricing Strategy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 have given the restaurant's target demographic a lot of attention, and our pricing strategy reflects that. Our prices, which range from £25 to £45 for entrees and £10</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20 for appetisers, are comparable to those of other, equally upscale restaurants in the area. We are certain that our cuisine and service are deserving of such an investment since we are aware that customers who eat with us are willing to spend more money than they typically would on a meal because they want to have a memorable experience (Douglas Robert Brown, 2013).</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Nutrition and Special Dietary Requirements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Customers with dietary preferences and limitations may be catered to by Savour's food. Our menu offers options that are vegetarian, gluten-free, and lactose-free so that there is something for everyone. We strive to provide cuisine that is consistent with contemporary concepts of health and wellness while also considering the nutritional content of our meals (Kolapkar and Vernekar, 2018). Our roasted vegetable quinoa bowl is a delightful way to obtain both of those elements, and our grilled salmon is a terrific option for those who are attempting to restrict their carbohydrate consumption while still obtaining adequate protein.</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Menu Layout and Design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Our menu was designed to be simple and visually pleasant. Our menu is presented in a simple, modern manner and includes gorgeous images of our food. By adhering to a simple black, white, and gold colour scheme, we have created a united brand identity (Zutshi, 2019). A brief description of each meal has been given to our guests so they will know what to expect.</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10831" w:dyaOrig="15320">
          <v:rect xmlns:o="urn:schemas-microsoft-com:office:office" xmlns:v="urn:schemas-microsoft-com:vml" id="rectole0000000000" style="width:541.550000pt;height:766.0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The Potential Menu of Savor.</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Self-created.</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Sustainability and Seasonality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Local, seasonal, and sustainable ingredients are something we at Savour are committed to using wherever feasible. As a business, we feel compelled to contribute to the preservation of the environment and the advancement of local farmers and other producers' livelihoods (Matsenko et al., 2021). We aim to acquire our items as near to home as we can in order to reduce our environmental effect and strengthen the neighbourhood economy. In order to design menus that are consistently delicious and up to date, we also consider the time of year when certain ingredients are at their height in terms of freshness, taste, and popularity.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Savor's menu items were carefully designed to satisfy clients' cravings for more food while also exceeding their expectations. Along with consumer preferences, we considered pricing, seasonality, and the availability of certain items while creating our menu. Because of our creative menu, kind service, and commitment to using local, seasonal foods wherever possible, we believe Savour is the greatest location for foodies to go for an outstanding dinner.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concludes that Savor, a new restaurant concept is going to be opened as a hotel chain of Trinity. The report covered its concept and identified its target market. However, it also showed a menu engineering for the emerging restaurant. To sustain in the competitive world, the restaurant must ensure good and quality food and maintain a fast, accurate and healthy service.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Reference</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Borisova, A. (2022). Ways to Improve the Personnel Policy of the Restaurant Business. </w:t>
      </w:r>
      <w:r>
        <w:rPr>
          <w:rFonts w:ascii="Times New Roman" w:hAnsi="Times New Roman" w:cs="Times New Roman" w:eastAsia="Times New Roman"/>
          <w:i/>
          <w:color w:val="auto"/>
          <w:spacing w:val="0"/>
          <w:position w:val="0"/>
          <w:sz w:val="24"/>
          <w:shd w:fill="auto" w:val="clear"/>
        </w:rPr>
        <w:t xml:space="preserve">Path of Science</w:t>
      </w:r>
      <w:r>
        <w:rPr>
          <w:rFonts w:ascii="Times New Roman" w:hAnsi="Times New Roman" w:cs="Times New Roman" w:eastAsia="Times New Roman"/>
          <w:color w:val="auto"/>
          <w:spacing w:val="0"/>
          <w:position w:val="0"/>
          <w:sz w:val="24"/>
          <w:shd w:fill="auto" w:val="clear"/>
        </w:rPr>
        <w:t xml:space="preserve">, 3(6), pp.1.15</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1.19. doi:https://doi.org/10.22178/pos.23-6.</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Cousins, J.A., Foskett, D., Graham, D. and Hollier, A. (2019). </w:t>
      </w:r>
      <w:r>
        <w:rPr>
          <w:rFonts w:ascii="Times New Roman" w:hAnsi="Times New Roman" w:cs="Times New Roman" w:eastAsia="Times New Roman"/>
          <w:i/>
          <w:color w:val="auto"/>
          <w:spacing w:val="0"/>
          <w:position w:val="0"/>
          <w:sz w:val="24"/>
          <w:shd w:fill="auto" w:val="clear"/>
        </w:rPr>
        <w:t xml:space="preserve">Food and beverage management : for the hospitality, tourism and event industries</w:t>
      </w:r>
      <w:r>
        <w:rPr>
          <w:rFonts w:ascii="Times New Roman" w:hAnsi="Times New Roman" w:cs="Times New Roman" w:eastAsia="Times New Roman"/>
          <w:color w:val="auto"/>
          <w:spacing w:val="0"/>
          <w:position w:val="0"/>
          <w:sz w:val="24"/>
          <w:shd w:fill="auto" w:val="clear"/>
        </w:rPr>
        <w:t xml:space="preserve">. Oxford: Goodfellow Pub Ltd.</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Cousins, J.A. and Weekes, S. (2020). </w:t>
      </w:r>
      <w:r>
        <w:rPr>
          <w:rFonts w:ascii="Times New Roman" w:hAnsi="Times New Roman" w:cs="Times New Roman" w:eastAsia="Times New Roman"/>
          <w:i/>
          <w:color w:val="auto"/>
          <w:spacing w:val="0"/>
          <w:position w:val="0"/>
          <w:sz w:val="24"/>
          <w:shd w:fill="auto" w:val="clear"/>
        </w:rPr>
        <w:t xml:space="preserve">Food and beverage service.</w:t>
      </w:r>
      <w:r>
        <w:rPr>
          <w:rFonts w:ascii="Times New Roman" w:hAnsi="Times New Roman" w:cs="Times New Roman" w:eastAsia="Times New Roman"/>
          <w:color w:val="auto"/>
          <w:spacing w:val="0"/>
          <w:position w:val="0"/>
          <w:sz w:val="24"/>
          <w:shd w:fill="auto" w:val="clear"/>
        </w:rPr>
        <w:t xml:space="preserve"> London: Hodder Education.</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Douglas Robert Brown (2013). </w:t>
      </w:r>
      <w:r>
        <w:rPr>
          <w:rFonts w:ascii="Times New Roman" w:hAnsi="Times New Roman" w:cs="Times New Roman" w:eastAsia="Times New Roman"/>
          <w:i/>
          <w:color w:val="auto"/>
          <w:spacing w:val="0"/>
          <w:position w:val="0"/>
          <w:sz w:val="24"/>
          <w:shd w:fill="auto" w:val="clear"/>
        </w:rPr>
        <w:t xml:space="preserve">Restaurant managers handbook - how to set up, operate &amp; manage a financiall.</w:t>
      </w:r>
      <w:r>
        <w:rPr>
          <w:rFonts w:ascii="Times New Roman" w:hAnsi="Times New Roman" w:cs="Times New Roman" w:eastAsia="Times New Roman"/>
          <w:color w:val="auto"/>
          <w:spacing w:val="0"/>
          <w:position w:val="0"/>
          <w:sz w:val="24"/>
          <w:shd w:fill="auto" w:val="clear"/>
        </w:rPr>
        <w:t xml:space="preserve"> Atlantic Publishing Co.</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Kolapkar, A. and Vernekar, S.S. (2018). The Influence of Sevicescapes on Customer Experience in Specialty Restaurant. </w:t>
      </w:r>
      <w:r>
        <w:rPr>
          <w:rFonts w:ascii="Times New Roman" w:hAnsi="Times New Roman" w:cs="Times New Roman" w:eastAsia="Times New Roman"/>
          <w:i/>
          <w:color w:val="auto"/>
          <w:spacing w:val="0"/>
          <w:position w:val="0"/>
          <w:sz w:val="24"/>
          <w:shd w:fill="auto" w:val="clear"/>
        </w:rPr>
        <w:t xml:space="preserve">Restaurant Business</w:t>
      </w:r>
      <w:r>
        <w:rPr>
          <w:rFonts w:ascii="Times New Roman" w:hAnsi="Times New Roman" w:cs="Times New Roman" w:eastAsia="Times New Roman"/>
          <w:color w:val="auto"/>
          <w:spacing w:val="0"/>
          <w:position w:val="0"/>
          <w:sz w:val="24"/>
          <w:shd w:fill="auto" w:val="clear"/>
        </w:rPr>
        <w:t xml:space="preserve">, 117(10), pp.8</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17. doi:https://doi.org/10.26643/rb.v117i10.4093.</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Matsenko, O.M., Kubatko, O.V., Bardachenko, V. and Demchuk, K., (2021). Transformation of the Restaurant Business as a Result of the COVID-19 Pandemic: Improving the Security of Service and Maintaining the Health of Human Capital. </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Zutshi, A. (2019). How to develop well-informed and assured teams to embed food safety compliance in the UK catering and hospitality industry. </w:t>
      </w:r>
      <w:r>
        <w:rPr>
          <w:rFonts w:ascii="Times New Roman" w:hAnsi="Times New Roman" w:cs="Times New Roman" w:eastAsia="Times New Roman"/>
          <w:i/>
          <w:color w:val="auto"/>
          <w:spacing w:val="0"/>
          <w:position w:val="0"/>
          <w:sz w:val="24"/>
          <w:shd w:fill="auto" w:val="clear"/>
        </w:rPr>
        <w:t xml:space="preserve">Perspectives in Public Health</w:t>
      </w:r>
      <w:r>
        <w:rPr>
          <w:rFonts w:ascii="Times New Roman" w:hAnsi="Times New Roman" w:cs="Times New Roman" w:eastAsia="Times New Roman"/>
          <w:color w:val="auto"/>
          <w:spacing w:val="0"/>
          <w:position w:val="0"/>
          <w:sz w:val="24"/>
          <w:shd w:fill="auto" w:val="clear"/>
        </w:rPr>
        <w:t xml:space="preserve">, 139(6), pp.294</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295. doi:https://doi.org/10.1177/1757913919872783.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