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09" w:type="dxa"/>
        <w:tblLook w:val="04A0" w:firstRow="1" w:lastRow="0" w:firstColumn="1" w:lastColumn="0" w:noHBand="0" w:noVBand="1"/>
      </w:tblPr>
      <w:tblGrid>
        <w:gridCol w:w="1525"/>
        <w:gridCol w:w="8484"/>
      </w:tblGrid>
      <w:tr w:rsidR="4024B1A3" w14:paraId="6B1ED3E7" w14:textId="77777777" w:rsidTr="00CD6824">
        <w:trPr>
          <w:trHeight w:val="30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67600190" w14:textId="3D69386B" w:rsidR="4024B1A3" w:rsidRDefault="4024B1A3" w:rsidP="4024B1A3">
            <w:r w:rsidRPr="4024B1A3">
              <w:rPr>
                <w:rFonts w:ascii="Arial" w:eastAsia="Arial" w:hAnsi="Arial" w:cs="Arial"/>
                <w:b/>
                <w:bCs/>
                <w:sz w:val="22"/>
                <w:szCs w:val="22"/>
              </w:rPr>
              <w:t>Feelings</w:t>
            </w:r>
          </w:p>
          <w:p w14:paraId="43F42246" w14:textId="59E6C38F" w:rsidR="4024B1A3" w:rsidRDefault="4024B1A3" w:rsidP="4024B1A3">
            <w:r w:rsidRPr="4024B1A3">
              <w:rPr>
                <w:rFonts w:ascii="Arial" w:eastAsia="Arial" w:hAnsi="Arial" w:cs="Arial"/>
                <w:i/>
                <w:iCs/>
                <w:sz w:val="22"/>
                <w:szCs w:val="22"/>
              </w:rPr>
              <w:t xml:space="preserve">(What were you thinking and feeling at the time? How did you feel before / during / and after the experience? </w:t>
            </w:r>
          </w:p>
          <w:p w14:paraId="2340C8FA" w14:textId="4FAB7B8D" w:rsidR="4024B1A3" w:rsidRDefault="4024B1A3" w:rsidP="4024B1A3">
            <w:r w:rsidRPr="4024B1A3">
              <w:rPr>
                <w:rFonts w:ascii="Arial" w:eastAsia="Arial" w:hAnsi="Arial" w:cs="Arial"/>
                <w:i/>
                <w:iCs/>
                <w:sz w:val="22"/>
                <w:szCs w:val="22"/>
              </w:rPr>
              <w:t xml:space="preserve">Did you feel overwhelmed / confident / nervous? </w:t>
            </w:r>
          </w:p>
          <w:p w14:paraId="7C16CAD0" w14:textId="2B2C84E9" w:rsidR="4024B1A3" w:rsidRDefault="4024B1A3" w:rsidP="4024B1A3">
            <w:r w:rsidRPr="4024B1A3">
              <w:rPr>
                <w:rFonts w:ascii="Arial" w:eastAsia="Arial" w:hAnsi="Arial" w:cs="Arial"/>
                <w:i/>
                <w:iCs/>
                <w:sz w:val="22"/>
                <w:szCs w:val="22"/>
              </w:rPr>
              <w:t>Were you alone in feeling this way or did other students share your feelings?)</w:t>
            </w:r>
          </w:p>
          <w:p w14:paraId="6C2B26BF" w14:textId="20BB8218" w:rsidR="4024B1A3" w:rsidRDefault="4024B1A3" w:rsidP="4024B1A3">
            <w:r w:rsidRPr="4024B1A3">
              <w:rPr>
                <w:rFonts w:ascii="Arial" w:eastAsia="Arial" w:hAnsi="Arial" w:cs="Arial"/>
                <w:i/>
                <w:iCs/>
                <w:sz w:val="22"/>
                <w:szCs w:val="22"/>
              </w:rPr>
              <w:t xml:space="preserve"> </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702872F3" w14:textId="3B9CFA41" w:rsidR="00D45251" w:rsidRPr="00D45251" w:rsidRDefault="435BDE12" w:rsidP="00D45251">
            <w:pPr>
              <w:spacing w:line="360" w:lineRule="auto"/>
              <w:rPr>
                <w:rFonts w:ascii="Calibri" w:eastAsia="Calibri" w:hAnsi="Calibri" w:cs="Calibri"/>
              </w:rPr>
            </w:pPr>
            <w:r w:rsidRPr="0FD5E2CB">
              <w:rPr>
                <w:rFonts w:ascii="Calibri" w:eastAsia="Calibri" w:hAnsi="Calibri" w:cs="Calibri"/>
              </w:rPr>
              <w:t>During my academic skills module LCLM 4001 A variety of academic skills were introduced to me, these were: critical writing a</w:t>
            </w:r>
            <w:r w:rsidR="7DDC74CF" w:rsidRPr="0FD5E2CB">
              <w:rPr>
                <w:rFonts w:ascii="Calibri" w:eastAsia="Calibri" w:hAnsi="Calibri" w:cs="Calibri"/>
              </w:rPr>
              <w:t xml:space="preserve">nd reading. Effective </w:t>
            </w:r>
            <w:r w:rsidR="36E714AA" w:rsidRPr="0FD5E2CB">
              <w:rPr>
                <w:rFonts w:ascii="Calibri" w:eastAsia="Calibri" w:hAnsi="Calibri" w:cs="Calibri"/>
              </w:rPr>
              <w:t>notetaking</w:t>
            </w:r>
            <w:r w:rsidR="7DDC74CF" w:rsidRPr="0FD5E2CB">
              <w:rPr>
                <w:rFonts w:ascii="Calibri" w:eastAsia="Calibri" w:hAnsi="Calibri" w:cs="Calibri"/>
              </w:rPr>
              <w:t xml:space="preserve">, </w:t>
            </w:r>
            <w:r w:rsidR="31D45D01" w:rsidRPr="0FD5E2CB">
              <w:rPr>
                <w:rFonts w:ascii="Calibri" w:eastAsia="Calibri" w:hAnsi="Calibri" w:cs="Calibri"/>
              </w:rPr>
              <w:t>paraphrasing</w:t>
            </w:r>
            <w:r w:rsidR="7DDC74CF" w:rsidRPr="0FD5E2CB">
              <w:rPr>
                <w:rFonts w:ascii="Calibri" w:eastAsia="Calibri" w:hAnsi="Calibri" w:cs="Calibri"/>
              </w:rPr>
              <w:t xml:space="preserve"> and </w:t>
            </w:r>
            <w:r w:rsidR="18566B3F" w:rsidRPr="0FD5E2CB">
              <w:rPr>
                <w:rFonts w:ascii="Calibri" w:eastAsia="Calibri" w:hAnsi="Calibri" w:cs="Calibri"/>
              </w:rPr>
              <w:t>Harvard</w:t>
            </w:r>
            <w:r w:rsidR="7DDC74CF" w:rsidRPr="0FD5E2CB">
              <w:rPr>
                <w:rFonts w:ascii="Calibri" w:eastAsia="Calibri" w:hAnsi="Calibri" w:cs="Calibri"/>
              </w:rPr>
              <w:t xml:space="preserve"> </w:t>
            </w:r>
            <w:r w:rsidR="4726C635" w:rsidRPr="0FD5E2CB">
              <w:rPr>
                <w:rFonts w:ascii="Calibri" w:eastAsia="Calibri" w:hAnsi="Calibri" w:cs="Calibri"/>
              </w:rPr>
              <w:t>referencing</w:t>
            </w:r>
            <w:r w:rsidR="7DDC74CF" w:rsidRPr="0FD5E2CB">
              <w:rPr>
                <w:rFonts w:ascii="Calibri" w:eastAsia="Calibri" w:hAnsi="Calibri" w:cs="Calibri"/>
              </w:rPr>
              <w:t xml:space="preserve">, and many other skills, but to which the ones </w:t>
            </w:r>
            <w:r w:rsidR="4E8B97B4" w:rsidRPr="0FD5E2CB">
              <w:rPr>
                <w:rFonts w:ascii="Calibri" w:eastAsia="Calibri" w:hAnsi="Calibri" w:cs="Calibri"/>
              </w:rPr>
              <w:t>I</w:t>
            </w:r>
            <w:r w:rsidR="7DDC74CF" w:rsidRPr="0FD5E2CB">
              <w:rPr>
                <w:rFonts w:ascii="Calibri" w:eastAsia="Calibri" w:hAnsi="Calibri" w:cs="Calibri"/>
              </w:rPr>
              <w:t xml:space="preserve"> have mentioned were very </w:t>
            </w:r>
            <w:r w:rsidR="123AE9D1" w:rsidRPr="0FD5E2CB">
              <w:rPr>
                <w:rFonts w:ascii="Calibri" w:eastAsia="Calibri" w:hAnsi="Calibri" w:cs="Calibri"/>
              </w:rPr>
              <w:t>important to me</w:t>
            </w:r>
            <w:r w:rsidR="418B35E2" w:rsidRPr="0FD5E2CB">
              <w:rPr>
                <w:rFonts w:ascii="Calibri" w:eastAsia="Calibri" w:hAnsi="Calibri" w:cs="Calibri"/>
              </w:rPr>
              <w:t xml:space="preserve"> as they are regarded to be key to success in universities. </w:t>
            </w:r>
            <w:r w:rsidR="41A84518" w:rsidRPr="0FD5E2CB">
              <w:rPr>
                <w:rFonts w:ascii="Calibri" w:eastAsia="Calibri" w:hAnsi="Calibri" w:cs="Calibri"/>
              </w:rPr>
              <w:t>(McMillan</w:t>
            </w:r>
            <w:r w:rsidR="418B35E2" w:rsidRPr="0FD5E2CB">
              <w:rPr>
                <w:rFonts w:ascii="Calibri" w:eastAsia="Calibri" w:hAnsi="Calibri" w:cs="Calibri"/>
              </w:rPr>
              <w:t xml:space="preserve"> and </w:t>
            </w:r>
            <w:r w:rsidR="1590C45A" w:rsidRPr="0FD5E2CB">
              <w:rPr>
                <w:rFonts w:ascii="Calibri" w:eastAsia="Calibri" w:hAnsi="Calibri" w:cs="Calibri"/>
              </w:rPr>
              <w:t>Weyers</w:t>
            </w:r>
            <w:r w:rsidR="418B35E2" w:rsidRPr="0FD5E2CB">
              <w:rPr>
                <w:rFonts w:ascii="Calibri" w:eastAsia="Calibri" w:hAnsi="Calibri" w:cs="Calibri"/>
              </w:rPr>
              <w:t>,</w:t>
            </w:r>
            <w:r w:rsidR="768AF698" w:rsidRPr="0FD5E2CB">
              <w:rPr>
                <w:rFonts w:ascii="Calibri" w:eastAsia="Calibri" w:hAnsi="Calibri" w:cs="Calibri"/>
              </w:rPr>
              <w:t xml:space="preserve"> 2021; Cottrell, 20</w:t>
            </w:r>
            <w:r w:rsidR="00EA7D5D">
              <w:rPr>
                <w:rFonts w:ascii="Calibri" w:eastAsia="Calibri" w:hAnsi="Calibri" w:cs="Calibri"/>
              </w:rPr>
              <w:t>23</w:t>
            </w:r>
            <w:r w:rsidR="00D45251">
              <w:rPr>
                <w:rFonts w:ascii="Calibri" w:eastAsia="Calibri" w:hAnsi="Calibri" w:cs="Calibri"/>
              </w:rPr>
              <w:t xml:space="preserve">: </w:t>
            </w:r>
            <w:r w:rsidR="00D45251" w:rsidRPr="00D45251">
              <w:rPr>
                <w:rFonts w:ascii="Calibri" w:eastAsia="Calibri" w:hAnsi="Calibri" w:cs="Calibri"/>
              </w:rPr>
              <w:t>Day, 2023</w:t>
            </w:r>
            <w:r w:rsidR="00D45251">
              <w:rPr>
                <w:rFonts w:ascii="Calibri" w:eastAsia="Calibri" w:hAnsi="Calibri" w:cs="Calibri"/>
              </w:rPr>
              <w:t>)</w:t>
            </w:r>
          </w:p>
          <w:p w14:paraId="223E21F8" w14:textId="5ACEC9FD" w:rsidR="22E1C5EE" w:rsidRDefault="768AF698" w:rsidP="0FD5E2CB">
            <w:pPr>
              <w:spacing w:line="360" w:lineRule="auto"/>
              <w:rPr>
                <w:rFonts w:ascii="Calibri" w:eastAsia="Calibri" w:hAnsi="Calibri" w:cs="Calibri"/>
              </w:rPr>
            </w:pPr>
            <w:r w:rsidRPr="0FD5E2CB">
              <w:rPr>
                <w:rFonts w:ascii="Calibri" w:eastAsia="Calibri" w:hAnsi="Calibri" w:cs="Calibri"/>
              </w:rPr>
              <w:t>.</w:t>
            </w:r>
            <w:r w:rsidR="476B5A10" w:rsidRPr="0FD5E2CB">
              <w:rPr>
                <w:rFonts w:ascii="Calibri" w:eastAsia="Calibri" w:hAnsi="Calibri" w:cs="Calibri"/>
              </w:rPr>
              <w:t xml:space="preserve"> The module employed active learning techniques such as open discussions and group work, which enabled my learning and opportunity to practice </w:t>
            </w:r>
            <w:r w:rsidR="15275A5F" w:rsidRPr="0FD5E2CB">
              <w:rPr>
                <w:rFonts w:ascii="Calibri" w:eastAsia="Calibri" w:hAnsi="Calibri" w:cs="Calibri"/>
              </w:rPr>
              <w:t>academic skills in teams as well as individually. This was useful because it was not just theory learned, but we learned the pra</w:t>
            </w:r>
            <w:r w:rsidR="03C6370C" w:rsidRPr="0FD5E2CB">
              <w:rPr>
                <w:rFonts w:ascii="Calibri" w:eastAsia="Calibri" w:hAnsi="Calibri" w:cs="Calibri"/>
              </w:rPr>
              <w:t>ctical side of it too</w:t>
            </w:r>
            <w:r w:rsidR="42500308" w:rsidRPr="0FD5E2CB">
              <w:rPr>
                <w:rFonts w:ascii="Calibri" w:eastAsia="Calibri" w:hAnsi="Calibri" w:cs="Calibri"/>
              </w:rPr>
              <w:t xml:space="preserve"> which therefore allowed me to develop skills of planning my study time, organise and assess </w:t>
            </w:r>
            <w:r w:rsidR="046689B9" w:rsidRPr="0FD5E2CB">
              <w:rPr>
                <w:rFonts w:ascii="Calibri" w:eastAsia="Calibri" w:hAnsi="Calibri" w:cs="Calibri"/>
              </w:rPr>
              <w:t>progress</w:t>
            </w:r>
            <w:r w:rsidR="42500308" w:rsidRPr="0FD5E2CB">
              <w:rPr>
                <w:rFonts w:ascii="Calibri" w:eastAsia="Calibri" w:hAnsi="Calibri" w:cs="Calibri"/>
              </w:rPr>
              <w:t xml:space="preserve"> critically, which </w:t>
            </w:r>
            <w:r w:rsidR="0F3B459A" w:rsidRPr="0FD5E2CB">
              <w:rPr>
                <w:rFonts w:ascii="Calibri" w:eastAsia="Calibri" w:hAnsi="Calibri" w:cs="Calibri"/>
              </w:rPr>
              <w:t xml:space="preserve">are central to </w:t>
            </w:r>
            <w:r w:rsidR="14A74756" w:rsidRPr="0FD5E2CB">
              <w:rPr>
                <w:rFonts w:ascii="Calibri" w:eastAsia="Calibri" w:hAnsi="Calibri" w:cs="Calibri"/>
              </w:rPr>
              <w:t>effective</w:t>
            </w:r>
            <w:r w:rsidR="0F3B459A" w:rsidRPr="0FD5E2CB">
              <w:rPr>
                <w:rFonts w:ascii="Calibri" w:eastAsia="Calibri" w:hAnsi="Calibri" w:cs="Calibri"/>
              </w:rPr>
              <w:t xml:space="preserve"> academic development. </w:t>
            </w:r>
          </w:p>
          <w:p w14:paraId="744D71C2" w14:textId="19F34EEA" w:rsidR="4024B1A3" w:rsidRDefault="4024B1A3" w:rsidP="0FD5E2CB">
            <w:pPr>
              <w:spacing w:line="360" w:lineRule="auto"/>
              <w:rPr>
                <w:rFonts w:ascii="Calibri" w:eastAsia="Calibri" w:hAnsi="Calibri" w:cs="Calibri"/>
              </w:rPr>
            </w:pPr>
          </w:p>
          <w:p w14:paraId="2DE43D79" w14:textId="5BA27895" w:rsidR="690BB9C7" w:rsidRDefault="423E65AD" w:rsidP="0FD5E2CB">
            <w:pPr>
              <w:spacing w:line="360" w:lineRule="auto"/>
              <w:rPr>
                <w:rFonts w:ascii="Calibri" w:eastAsia="Calibri" w:hAnsi="Calibri" w:cs="Calibri"/>
              </w:rPr>
            </w:pPr>
            <w:r w:rsidRPr="0FD5E2CB">
              <w:rPr>
                <w:rFonts w:ascii="Calibri" w:eastAsia="Calibri" w:hAnsi="Calibri" w:cs="Calibri"/>
              </w:rPr>
              <w:t xml:space="preserve">At the start of the module, </w:t>
            </w:r>
            <w:r w:rsidR="4FCB0D13" w:rsidRPr="0FD5E2CB">
              <w:rPr>
                <w:rFonts w:ascii="Calibri" w:eastAsia="Calibri" w:hAnsi="Calibri" w:cs="Calibri"/>
              </w:rPr>
              <w:t>I</w:t>
            </w:r>
            <w:r w:rsidRPr="0FD5E2CB">
              <w:rPr>
                <w:rFonts w:ascii="Calibri" w:eastAsia="Calibri" w:hAnsi="Calibri" w:cs="Calibri"/>
              </w:rPr>
              <w:t xml:space="preserve"> felt anxious, because of my partial understanding of what the university level entailed</w:t>
            </w:r>
            <w:r w:rsidR="708DB526" w:rsidRPr="0FD5E2CB">
              <w:rPr>
                <w:rFonts w:ascii="Calibri" w:eastAsia="Calibri" w:hAnsi="Calibri" w:cs="Calibri"/>
              </w:rPr>
              <w:t>, and this feeling of anxiety</w:t>
            </w:r>
            <w:r w:rsidR="3FF4F728" w:rsidRPr="0FD5E2CB">
              <w:rPr>
                <w:rFonts w:ascii="Calibri" w:eastAsia="Calibri" w:hAnsi="Calibri" w:cs="Calibri"/>
              </w:rPr>
              <w:t xml:space="preserve"> is universal in many cases. This is </w:t>
            </w:r>
            <w:r w:rsidR="19978911" w:rsidRPr="0FD5E2CB">
              <w:rPr>
                <w:rFonts w:ascii="Calibri" w:eastAsia="Calibri" w:hAnsi="Calibri" w:cs="Calibri"/>
              </w:rPr>
              <w:t>supported</w:t>
            </w:r>
            <w:r w:rsidR="3FF4F728" w:rsidRPr="0FD5E2CB">
              <w:rPr>
                <w:rFonts w:ascii="Calibri" w:eastAsia="Calibri" w:hAnsi="Calibri" w:cs="Calibri"/>
              </w:rPr>
              <w:t xml:space="preserve"> by </w:t>
            </w:r>
            <w:r w:rsidR="6996A982" w:rsidRPr="0FD5E2CB">
              <w:rPr>
                <w:rFonts w:ascii="Calibri" w:eastAsia="Calibri" w:hAnsi="Calibri" w:cs="Calibri"/>
              </w:rPr>
              <w:t>Smale</w:t>
            </w:r>
            <w:r w:rsidR="0C0C4653" w:rsidRPr="0FD5E2CB">
              <w:rPr>
                <w:rFonts w:ascii="Calibri" w:eastAsia="Calibri" w:hAnsi="Calibri" w:cs="Calibri"/>
              </w:rPr>
              <w:t xml:space="preserve"> and Fowlie, 2</w:t>
            </w:r>
            <w:r w:rsidR="00E86BEC">
              <w:rPr>
                <w:rFonts w:ascii="Calibri" w:eastAsia="Calibri" w:hAnsi="Calibri" w:cs="Calibri"/>
              </w:rPr>
              <w:t>013</w:t>
            </w:r>
            <w:r w:rsidR="0C0C4653" w:rsidRPr="0FD5E2CB">
              <w:rPr>
                <w:rFonts w:ascii="Calibri" w:eastAsia="Calibri" w:hAnsi="Calibri" w:cs="Calibri"/>
              </w:rPr>
              <w:t xml:space="preserve">; McMillan and Weyers, 2021) </w:t>
            </w:r>
            <w:r w:rsidR="2E35FD87" w:rsidRPr="0FD5E2CB">
              <w:rPr>
                <w:rFonts w:ascii="Calibri" w:eastAsia="Calibri" w:hAnsi="Calibri" w:cs="Calibri"/>
              </w:rPr>
              <w:t xml:space="preserve">however they highlight that it is necessary to prepare before higher education, </w:t>
            </w:r>
            <w:r w:rsidR="0494A4BA" w:rsidRPr="0FD5E2CB">
              <w:rPr>
                <w:rFonts w:ascii="Calibri" w:eastAsia="Calibri" w:hAnsi="Calibri" w:cs="Calibri"/>
              </w:rPr>
              <w:t xml:space="preserve">and I believe during the module </w:t>
            </w:r>
            <w:r w:rsidR="655B5336" w:rsidRPr="0FD5E2CB">
              <w:rPr>
                <w:rFonts w:ascii="Calibri" w:eastAsia="Calibri" w:hAnsi="Calibri" w:cs="Calibri"/>
              </w:rPr>
              <w:t xml:space="preserve">teaching I progressively </w:t>
            </w:r>
            <w:r w:rsidR="0494A4BA" w:rsidRPr="0FD5E2CB">
              <w:rPr>
                <w:rFonts w:ascii="Calibri" w:eastAsia="Calibri" w:hAnsi="Calibri" w:cs="Calibri"/>
              </w:rPr>
              <w:t>boosted my confidence in managing my time efficiently, be more organised</w:t>
            </w:r>
            <w:r w:rsidR="1B5AADB5" w:rsidRPr="0FD5E2CB">
              <w:rPr>
                <w:rFonts w:ascii="Calibri" w:eastAsia="Calibri" w:hAnsi="Calibri" w:cs="Calibri"/>
              </w:rPr>
              <w:t xml:space="preserve"> and plan in advance</w:t>
            </w:r>
            <w:r w:rsidR="74EF7DE9" w:rsidRPr="0FD5E2CB">
              <w:rPr>
                <w:rFonts w:ascii="Calibri" w:eastAsia="Calibri" w:hAnsi="Calibri" w:cs="Calibri"/>
              </w:rPr>
              <w:t xml:space="preserve"> however, my confidence in skills such as </w:t>
            </w:r>
            <w:r w:rsidR="577F328D" w:rsidRPr="0FD5E2CB">
              <w:rPr>
                <w:rFonts w:ascii="Calibri" w:eastAsia="Calibri" w:hAnsi="Calibri" w:cs="Calibri"/>
              </w:rPr>
              <w:t>paraphrasing</w:t>
            </w:r>
            <w:r w:rsidR="74EF7DE9" w:rsidRPr="0FD5E2CB">
              <w:rPr>
                <w:rFonts w:ascii="Calibri" w:eastAsia="Calibri" w:hAnsi="Calibri" w:cs="Calibri"/>
              </w:rPr>
              <w:t xml:space="preserve"> and </w:t>
            </w:r>
            <w:r w:rsidR="2698118E" w:rsidRPr="0FD5E2CB">
              <w:rPr>
                <w:rFonts w:ascii="Calibri" w:eastAsia="Calibri" w:hAnsi="Calibri" w:cs="Calibri"/>
              </w:rPr>
              <w:t>referencing</w:t>
            </w:r>
            <w:r w:rsidR="74EF7DE9" w:rsidRPr="0FD5E2CB">
              <w:rPr>
                <w:rFonts w:ascii="Calibri" w:eastAsia="Calibri" w:hAnsi="Calibri" w:cs="Calibri"/>
              </w:rPr>
              <w:t xml:space="preserve"> at first made me </w:t>
            </w:r>
            <w:r w:rsidR="6A4D3F6A" w:rsidRPr="0FD5E2CB">
              <w:rPr>
                <w:rFonts w:ascii="Calibri" w:eastAsia="Calibri" w:hAnsi="Calibri" w:cs="Calibri"/>
              </w:rPr>
              <w:t xml:space="preserve">feel </w:t>
            </w:r>
            <w:r w:rsidR="124F85BA" w:rsidRPr="0FD5E2CB">
              <w:rPr>
                <w:rFonts w:ascii="Calibri" w:eastAsia="Calibri" w:hAnsi="Calibri" w:cs="Calibri"/>
              </w:rPr>
              <w:t>overwhelmed</w:t>
            </w:r>
            <w:r w:rsidR="6A4D3F6A" w:rsidRPr="0FD5E2CB">
              <w:rPr>
                <w:rFonts w:ascii="Calibri" w:eastAsia="Calibri" w:hAnsi="Calibri" w:cs="Calibri"/>
              </w:rPr>
              <w:t xml:space="preserve"> because this required a much more  </w:t>
            </w:r>
            <w:r w:rsidR="21786832" w:rsidRPr="0FD5E2CB">
              <w:rPr>
                <w:rFonts w:ascii="Calibri" w:eastAsia="Calibri" w:hAnsi="Calibri" w:cs="Calibri"/>
              </w:rPr>
              <w:t>understanding</w:t>
            </w:r>
            <w:r w:rsidR="6A4D3F6A" w:rsidRPr="0FD5E2CB">
              <w:rPr>
                <w:rFonts w:ascii="Calibri" w:eastAsia="Calibri" w:hAnsi="Calibri" w:cs="Calibri"/>
              </w:rPr>
              <w:t xml:space="preserve"> and readin</w:t>
            </w:r>
            <w:r w:rsidR="70D8CB7D" w:rsidRPr="0FD5E2CB">
              <w:rPr>
                <w:rFonts w:ascii="Calibri" w:eastAsia="Calibri" w:hAnsi="Calibri" w:cs="Calibri"/>
              </w:rPr>
              <w:t xml:space="preserve">g than </w:t>
            </w:r>
            <w:r w:rsidR="7FB8D331" w:rsidRPr="0FD5E2CB">
              <w:rPr>
                <w:rFonts w:ascii="Calibri" w:eastAsia="Calibri" w:hAnsi="Calibri" w:cs="Calibri"/>
              </w:rPr>
              <w:t>I</w:t>
            </w:r>
            <w:r w:rsidR="70D8CB7D" w:rsidRPr="0FD5E2CB">
              <w:rPr>
                <w:rFonts w:ascii="Calibri" w:eastAsia="Calibri" w:hAnsi="Calibri" w:cs="Calibri"/>
              </w:rPr>
              <w:t xml:space="preserve"> did before and used to.</w:t>
            </w:r>
            <w:r w:rsidR="62E86052" w:rsidRPr="0FD5E2CB">
              <w:rPr>
                <w:rFonts w:ascii="Calibri" w:eastAsia="Calibri" w:hAnsi="Calibri" w:cs="Calibri"/>
              </w:rPr>
              <w:t xml:space="preserve"> </w:t>
            </w:r>
            <w:r w:rsidR="0E271061" w:rsidRPr="0FD5E2CB">
              <w:rPr>
                <w:rFonts w:ascii="Calibri" w:eastAsia="Calibri" w:hAnsi="Calibri" w:cs="Calibri"/>
              </w:rPr>
              <w:t>Bailey,</w:t>
            </w:r>
            <w:r w:rsidR="00EA7D5D">
              <w:rPr>
                <w:rFonts w:ascii="Calibri" w:eastAsia="Calibri" w:hAnsi="Calibri" w:cs="Calibri"/>
              </w:rPr>
              <w:t xml:space="preserve"> (</w:t>
            </w:r>
            <w:r w:rsidR="0E271061" w:rsidRPr="0FD5E2CB">
              <w:rPr>
                <w:rFonts w:ascii="Calibri" w:eastAsia="Calibri" w:hAnsi="Calibri" w:cs="Calibri"/>
              </w:rPr>
              <w:t>201</w:t>
            </w:r>
            <w:r w:rsidR="00EA7D5D">
              <w:rPr>
                <w:rFonts w:ascii="Calibri" w:eastAsia="Calibri" w:hAnsi="Calibri" w:cs="Calibri"/>
              </w:rPr>
              <w:t>7)</w:t>
            </w:r>
            <w:r w:rsidR="0E271061" w:rsidRPr="0FD5E2CB">
              <w:rPr>
                <w:rFonts w:ascii="Calibri" w:eastAsia="Calibri" w:hAnsi="Calibri" w:cs="Calibri"/>
              </w:rPr>
              <w:t xml:space="preserve">; Cottrell, </w:t>
            </w:r>
            <w:r w:rsidR="00EA7D5D">
              <w:rPr>
                <w:rFonts w:ascii="Calibri" w:eastAsia="Calibri" w:hAnsi="Calibri" w:cs="Calibri"/>
              </w:rPr>
              <w:t>(</w:t>
            </w:r>
            <w:r w:rsidR="0E271061" w:rsidRPr="0FD5E2CB">
              <w:rPr>
                <w:rFonts w:ascii="Calibri" w:eastAsia="Calibri" w:hAnsi="Calibri" w:cs="Calibri"/>
              </w:rPr>
              <w:t>20</w:t>
            </w:r>
            <w:r w:rsidR="00EA7D5D">
              <w:rPr>
                <w:rFonts w:ascii="Calibri" w:eastAsia="Calibri" w:hAnsi="Calibri" w:cs="Calibri"/>
              </w:rPr>
              <w:t xml:space="preserve">23) </w:t>
            </w:r>
            <w:r w:rsidR="0E271061" w:rsidRPr="0FD5E2CB">
              <w:rPr>
                <w:rFonts w:ascii="Calibri" w:eastAsia="Calibri" w:hAnsi="Calibri" w:cs="Calibri"/>
              </w:rPr>
              <w:t xml:space="preserve">states </w:t>
            </w:r>
            <w:r w:rsidR="7677648A" w:rsidRPr="0FD5E2CB">
              <w:rPr>
                <w:rFonts w:ascii="Calibri" w:eastAsia="Calibri" w:hAnsi="Calibri" w:cs="Calibri"/>
              </w:rPr>
              <w:t>there should be an understanding before expressing authors ideas accurately and this e</w:t>
            </w:r>
            <w:r w:rsidR="7F8009D8" w:rsidRPr="0FD5E2CB">
              <w:rPr>
                <w:rFonts w:ascii="Calibri" w:eastAsia="Calibri" w:hAnsi="Calibri" w:cs="Calibri"/>
              </w:rPr>
              <w:t xml:space="preserve">ncompass </w:t>
            </w:r>
            <w:r w:rsidR="5BC009E5" w:rsidRPr="0FD5E2CB">
              <w:rPr>
                <w:rFonts w:ascii="Calibri" w:eastAsia="Calibri" w:hAnsi="Calibri" w:cs="Calibri"/>
              </w:rPr>
              <w:t>interpreting</w:t>
            </w:r>
            <w:r w:rsidR="7F8009D8" w:rsidRPr="0FD5E2CB">
              <w:rPr>
                <w:rFonts w:ascii="Calibri" w:eastAsia="Calibri" w:hAnsi="Calibri" w:cs="Calibri"/>
              </w:rPr>
              <w:t xml:space="preserve"> the text and analysing it, not just </w:t>
            </w:r>
            <w:r w:rsidR="510CC5F1" w:rsidRPr="0FD5E2CB">
              <w:rPr>
                <w:rFonts w:ascii="Calibri" w:eastAsia="Calibri" w:hAnsi="Calibri" w:cs="Calibri"/>
              </w:rPr>
              <w:t>changing</w:t>
            </w:r>
            <w:r w:rsidR="7F8009D8" w:rsidRPr="0FD5E2CB">
              <w:rPr>
                <w:rFonts w:ascii="Calibri" w:eastAsia="Calibri" w:hAnsi="Calibri" w:cs="Calibri"/>
              </w:rPr>
              <w:t xml:space="preserve"> words such as adding diffe</w:t>
            </w:r>
            <w:r w:rsidR="7CD09ECE" w:rsidRPr="0FD5E2CB">
              <w:rPr>
                <w:rFonts w:ascii="Calibri" w:eastAsia="Calibri" w:hAnsi="Calibri" w:cs="Calibri"/>
              </w:rPr>
              <w:t xml:space="preserve">rent synonym. </w:t>
            </w:r>
            <w:r w:rsidR="76986D8C" w:rsidRPr="0FD5E2CB">
              <w:rPr>
                <w:rFonts w:ascii="Calibri" w:eastAsia="Calibri" w:hAnsi="Calibri" w:cs="Calibri"/>
              </w:rPr>
              <w:t xml:space="preserve">In addition, </w:t>
            </w:r>
            <w:r w:rsidR="7BEAE774" w:rsidRPr="0FD5E2CB">
              <w:rPr>
                <w:rFonts w:ascii="Calibri" w:eastAsia="Calibri" w:hAnsi="Calibri" w:cs="Calibri"/>
              </w:rPr>
              <w:t>referencing</w:t>
            </w:r>
            <w:r w:rsidR="76986D8C" w:rsidRPr="0FD5E2CB">
              <w:rPr>
                <w:rFonts w:ascii="Calibri" w:eastAsia="Calibri" w:hAnsi="Calibri" w:cs="Calibri"/>
              </w:rPr>
              <w:t xml:space="preserve"> shows academic honesty, which is why it's important </w:t>
            </w:r>
            <w:r w:rsidR="1CB15600" w:rsidRPr="0FD5E2CB">
              <w:rPr>
                <w:rFonts w:ascii="Calibri" w:eastAsia="Calibri" w:hAnsi="Calibri" w:cs="Calibri"/>
              </w:rPr>
              <w:t xml:space="preserve">to reference. </w:t>
            </w:r>
            <w:r w:rsidR="20AD7B30" w:rsidRPr="0FD5E2CB">
              <w:rPr>
                <w:rFonts w:ascii="Calibri" w:eastAsia="Calibri" w:hAnsi="Calibri" w:cs="Calibri"/>
              </w:rPr>
              <w:t xml:space="preserve">The fact that I was working with classmates, this has helped me to feel less anxious. </w:t>
            </w:r>
          </w:p>
          <w:p w14:paraId="6E298BBB" w14:textId="3E9C190B" w:rsidR="11444F4E" w:rsidRDefault="00CC373E" w:rsidP="0FD5E2CB">
            <w:pPr>
              <w:spacing w:line="360" w:lineRule="auto"/>
              <w:rPr>
                <w:rFonts w:ascii="Calibri" w:eastAsia="Calibri" w:hAnsi="Calibri" w:cs="Calibri"/>
              </w:rPr>
            </w:pPr>
            <w:r>
              <w:rPr>
                <w:rFonts w:ascii="Calibri" w:eastAsia="Calibri" w:hAnsi="Calibri" w:cs="Calibri"/>
              </w:rPr>
              <w:t>I</w:t>
            </w:r>
            <w:r w:rsidR="4E01B11D" w:rsidRPr="0FD5E2CB">
              <w:rPr>
                <w:rFonts w:ascii="Calibri" w:eastAsia="Calibri" w:hAnsi="Calibri" w:cs="Calibri"/>
              </w:rPr>
              <w:t xml:space="preserve"> strongly believe that my </w:t>
            </w:r>
            <w:r w:rsidR="2D8EAE5D" w:rsidRPr="0FD5E2CB">
              <w:rPr>
                <w:rFonts w:ascii="Calibri" w:eastAsia="Calibri" w:hAnsi="Calibri" w:cs="Calibri"/>
              </w:rPr>
              <w:t>favourite</w:t>
            </w:r>
            <w:r w:rsidR="4E01B11D" w:rsidRPr="0FD5E2CB">
              <w:rPr>
                <w:rFonts w:ascii="Calibri" w:eastAsia="Calibri" w:hAnsi="Calibri" w:cs="Calibri"/>
              </w:rPr>
              <w:t xml:space="preserve"> academic skill is critical thinking, before the module, </w:t>
            </w:r>
            <w:r w:rsidR="4788AD22" w:rsidRPr="0FD5E2CB">
              <w:rPr>
                <w:rFonts w:ascii="Calibri" w:eastAsia="Calibri" w:hAnsi="Calibri" w:cs="Calibri"/>
              </w:rPr>
              <w:t>I</w:t>
            </w:r>
            <w:r w:rsidR="4E01B11D" w:rsidRPr="0FD5E2CB">
              <w:rPr>
                <w:rFonts w:ascii="Calibri" w:eastAsia="Calibri" w:hAnsi="Calibri" w:cs="Calibri"/>
              </w:rPr>
              <w:t xml:space="preserve"> had very </w:t>
            </w:r>
            <w:r w:rsidR="265C58E5" w:rsidRPr="0FD5E2CB">
              <w:rPr>
                <w:rFonts w:ascii="Calibri" w:eastAsia="Calibri" w:hAnsi="Calibri" w:cs="Calibri"/>
              </w:rPr>
              <w:t>less knowledge of what this encompass</w:t>
            </w:r>
            <w:r w:rsidR="6406CD73" w:rsidRPr="0FD5E2CB">
              <w:rPr>
                <w:rFonts w:ascii="Calibri" w:eastAsia="Calibri" w:hAnsi="Calibri" w:cs="Calibri"/>
              </w:rPr>
              <w:t xml:space="preserve">, however, throughout the module </w:t>
            </w:r>
            <w:r w:rsidR="7185DC90" w:rsidRPr="0FD5E2CB">
              <w:rPr>
                <w:rFonts w:ascii="Calibri" w:eastAsia="Calibri" w:hAnsi="Calibri" w:cs="Calibri"/>
              </w:rPr>
              <w:t>I</w:t>
            </w:r>
            <w:r w:rsidR="6406CD73" w:rsidRPr="0FD5E2CB">
              <w:rPr>
                <w:rFonts w:ascii="Calibri" w:eastAsia="Calibri" w:hAnsi="Calibri" w:cs="Calibri"/>
              </w:rPr>
              <w:t xml:space="preserve"> have expanded my knowledge as well as prepared me to question information and </w:t>
            </w:r>
            <w:r w:rsidR="7FD8BFAC" w:rsidRPr="0FD5E2CB">
              <w:rPr>
                <w:rFonts w:ascii="Calibri" w:eastAsia="Calibri" w:hAnsi="Calibri" w:cs="Calibri"/>
              </w:rPr>
              <w:t>engage</w:t>
            </w:r>
            <w:r w:rsidR="6406CD73" w:rsidRPr="0FD5E2CB">
              <w:rPr>
                <w:rFonts w:ascii="Calibri" w:eastAsia="Calibri" w:hAnsi="Calibri" w:cs="Calibri"/>
              </w:rPr>
              <w:t xml:space="preserve"> with academic texts, which </w:t>
            </w:r>
            <w:r w:rsidR="21CF85CE" w:rsidRPr="0FD5E2CB">
              <w:rPr>
                <w:rFonts w:ascii="Calibri" w:eastAsia="Calibri" w:hAnsi="Calibri" w:cs="Calibri"/>
              </w:rPr>
              <w:t xml:space="preserve">has boosted my self-esteem. </w:t>
            </w:r>
            <w:r w:rsidR="361CBD6F" w:rsidRPr="0FD5E2CB">
              <w:rPr>
                <w:rFonts w:ascii="Calibri" w:eastAsia="Calibri" w:hAnsi="Calibri" w:cs="Calibri"/>
              </w:rPr>
              <w:t xml:space="preserve">Now I am more aware of the things </w:t>
            </w:r>
            <w:r w:rsidR="5BE46F59" w:rsidRPr="0FD5E2CB">
              <w:rPr>
                <w:rFonts w:ascii="Calibri" w:eastAsia="Calibri" w:hAnsi="Calibri" w:cs="Calibri"/>
              </w:rPr>
              <w:t>I</w:t>
            </w:r>
            <w:r w:rsidR="361CBD6F" w:rsidRPr="0FD5E2CB">
              <w:rPr>
                <w:rFonts w:ascii="Calibri" w:eastAsia="Calibri" w:hAnsi="Calibri" w:cs="Calibri"/>
              </w:rPr>
              <w:t xml:space="preserve"> read and</w:t>
            </w:r>
            <w:r w:rsidR="2B2F747A" w:rsidRPr="0FD5E2CB">
              <w:rPr>
                <w:rFonts w:ascii="Calibri" w:eastAsia="Calibri" w:hAnsi="Calibri" w:cs="Calibri"/>
              </w:rPr>
              <w:t xml:space="preserve"> aware of how </w:t>
            </w:r>
            <w:r w:rsidR="3A393D30" w:rsidRPr="0FD5E2CB">
              <w:rPr>
                <w:rFonts w:ascii="Calibri" w:eastAsia="Calibri" w:hAnsi="Calibri" w:cs="Calibri"/>
              </w:rPr>
              <w:t>trustworthy</w:t>
            </w:r>
            <w:r w:rsidR="361CBD6F" w:rsidRPr="0FD5E2CB">
              <w:rPr>
                <w:rFonts w:ascii="Calibri" w:eastAsia="Calibri" w:hAnsi="Calibri" w:cs="Calibri"/>
              </w:rPr>
              <w:t xml:space="preserve"> they are. In </w:t>
            </w:r>
            <w:r w:rsidR="361CBD6F" w:rsidRPr="0FD5E2CB">
              <w:rPr>
                <w:rFonts w:ascii="Calibri" w:eastAsia="Calibri" w:hAnsi="Calibri" w:cs="Calibri"/>
              </w:rPr>
              <w:lastRenderedPageBreak/>
              <w:t>addition,</w:t>
            </w:r>
            <w:r w:rsidR="06B11A2C" w:rsidRPr="0FD5E2CB">
              <w:rPr>
                <w:rFonts w:ascii="Calibri" w:eastAsia="Calibri" w:hAnsi="Calibri" w:cs="Calibri"/>
              </w:rPr>
              <w:t xml:space="preserve"> before the module, </w:t>
            </w:r>
            <w:r w:rsidR="6E7A59FC" w:rsidRPr="0FD5E2CB">
              <w:rPr>
                <w:rFonts w:ascii="Calibri" w:eastAsia="Calibri" w:hAnsi="Calibri" w:cs="Calibri"/>
              </w:rPr>
              <w:t>I</w:t>
            </w:r>
            <w:r w:rsidR="06B11A2C" w:rsidRPr="0FD5E2CB">
              <w:rPr>
                <w:rFonts w:ascii="Calibri" w:eastAsia="Calibri" w:hAnsi="Calibri" w:cs="Calibri"/>
              </w:rPr>
              <w:t xml:space="preserve"> was confused with what critical reading </w:t>
            </w:r>
            <w:r w:rsidR="7F264CA3" w:rsidRPr="0FD5E2CB">
              <w:rPr>
                <w:rFonts w:ascii="Calibri" w:eastAsia="Calibri" w:hAnsi="Calibri" w:cs="Calibri"/>
              </w:rPr>
              <w:t xml:space="preserve">might be, </w:t>
            </w:r>
            <w:r w:rsidR="6BBC5AC5" w:rsidRPr="0FD5E2CB">
              <w:rPr>
                <w:rFonts w:ascii="Calibri" w:eastAsia="Calibri" w:hAnsi="Calibri" w:cs="Calibri"/>
              </w:rPr>
              <w:t xml:space="preserve">however, </w:t>
            </w:r>
            <w:r w:rsidR="6C92F317" w:rsidRPr="0FD5E2CB">
              <w:rPr>
                <w:rFonts w:ascii="Calibri" w:eastAsia="Calibri" w:hAnsi="Calibri" w:cs="Calibri"/>
              </w:rPr>
              <w:t>I</w:t>
            </w:r>
            <w:r w:rsidR="6BBC5AC5" w:rsidRPr="0FD5E2CB">
              <w:rPr>
                <w:rFonts w:ascii="Calibri" w:eastAsia="Calibri" w:hAnsi="Calibri" w:cs="Calibri"/>
              </w:rPr>
              <w:t xml:space="preserve"> have concluded now that critical thinking and critical reading, goes hand in hand, and it's never separated. </w:t>
            </w:r>
            <w:r w:rsidR="3AE68260" w:rsidRPr="0FD5E2CB">
              <w:rPr>
                <w:rFonts w:ascii="Calibri" w:eastAsia="Calibri" w:hAnsi="Calibri" w:cs="Calibri"/>
              </w:rPr>
              <w:t>By the end of the module, my confidence boosted, and this demonstrates what Cottrell, (20</w:t>
            </w:r>
            <w:r w:rsidR="00EA7D5D">
              <w:rPr>
                <w:rFonts w:ascii="Calibri" w:eastAsia="Calibri" w:hAnsi="Calibri" w:cs="Calibri"/>
              </w:rPr>
              <w:t>23</w:t>
            </w:r>
            <w:r w:rsidR="3AE68260" w:rsidRPr="0FD5E2CB">
              <w:rPr>
                <w:rFonts w:ascii="Calibri" w:eastAsia="Calibri" w:hAnsi="Calibri" w:cs="Calibri"/>
              </w:rPr>
              <w:t>)</w:t>
            </w:r>
            <w:r w:rsidR="40B30259" w:rsidRPr="0FD5E2CB">
              <w:rPr>
                <w:rFonts w:ascii="Calibri" w:eastAsia="Calibri" w:hAnsi="Calibri" w:cs="Calibri"/>
              </w:rPr>
              <w:t xml:space="preserve"> states</w:t>
            </w:r>
            <w:r w:rsidR="62030057" w:rsidRPr="0FD5E2CB">
              <w:rPr>
                <w:rFonts w:ascii="Calibri" w:eastAsia="Calibri" w:hAnsi="Calibri" w:cs="Calibri"/>
              </w:rPr>
              <w:t xml:space="preserve">: </w:t>
            </w:r>
            <w:r w:rsidR="40B30259" w:rsidRPr="0FD5E2CB">
              <w:rPr>
                <w:rFonts w:ascii="Calibri" w:eastAsia="Calibri" w:hAnsi="Calibri" w:cs="Calibri"/>
              </w:rPr>
              <w:t xml:space="preserve">that </w:t>
            </w:r>
            <w:r w:rsidR="392335A8" w:rsidRPr="0FD5E2CB">
              <w:rPr>
                <w:rFonts w:ascii="Calibri" w:eastAsia="Calibri" w:hAnsi="Calibri" w:cs="Calibri"/>
              </w:rPr>
              <w:t xml:space="preserve">alongside academic competence emotions become more positive. </w:t>
            </w:r>
          </w:p>
          <w:p w14:paraId="03E5D654" w14:textId="3EA7684A" w:rsidR="068D1D6D" w:rsidRDefault="068D1D6D" w:rsidP="4024B1A3">
            <w:pPr>
              <w:rPr>
                <w:rFonts w:ascii="Calibri" w:eastAsia="Calibri" w:hAnsi="Calibri" w:cs="Calibri"/>
              </w:rPr>
            </w:pPr>
            <w:r w:rsidRPr="4024B1A3">
              <w:rPr>
                <w:rFonts w:ascii="Calibri" w:eastAsia="Calibri" w:hAnsi="Calibri" w:cs="Calibri"/>
              </w:rPr>
              <w:t xml:space="preserve"> </w:t>
            </w:r>
          </w:p>
          <w:p w14:paraId="18ED4256" w14:textId="09E1F90A" w:rsidR="4024B1A3" w:rsidRDefault="4024B1A3" w:rsidP="4024B1A3">
            <w:pPr>
              <w:rPr>
                <w:rFonts w:ascii="Calibri" w:eastAsia="Calibri" w:hAnsi="Calibri" w:cs="Calibri"/>
                <w:sz w:val="36"/>
                <w:szCs w:val="36"/>
              </w:rPr>
            </w:pPr>
          </w:p>
        </w:tc>
      </w:tr>
      <w:tr w:rsidR="4024B1A3" w14:paraId="31931558" w14:textId="77777777" w:rsidTr="00CD6824">
        <w:trPr>
          <w:trHeight w:val="30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08E10774" w14:textId="6ED9023B" w:rsidR="4024B1A3" w:rsidRDefault="4024B1A3" w:rsidP="4024B1A3">
            <w:r w:rsidRPr="4024B1A3">
              <w:rPr>
                <w:rFonts w:ascii="Arial" w:eastAsia="Arial" w:hAnsi="Arial" w:cs="Arial"/>
                <w:b/>
                <w:bCs/>
                <w:sz w:val="22"/>
                <w:szCs w:val="22"/>
              </w:rPr>
              <w:lastRenderedPageBreak/>
              <w:t>Evaluation</w:t>
            </w:r>
          </w:p>
          <w:p w14:paraId="4E296B65" w14:textId="3BDA1615" w:rsidR="4024B1A3" w:rsidRDefault="4024B1A3" w:rsidP="4024B1A3">
            <w:r w:rsidRPr="4024B1A3">
              <w:rPr>
                <w:rFonts w:ascii="Arial" w:eastAsia="Arial" w:hAnsi="Arial" w:cs="Arial"/>
                <w:i/>
                <w:iCs/>
                <w:sz w:val="22"/>
                <w:szCs w:val="22"/>
              </w:rPr>
              <w:t xml:space="preserve">(What was good and bad about the experience?) </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182ABFC4" w14:textId="4BE012E5" w:rsidR="4024B1A3" w:rsidRDefault="6F243FD6" w:rsidP="4024B1A3">
            <w:r w:rsidRPr="0FD5E2CB">
              <w:rPr>
                <w:rFonts w:ascii="Calibri" w:eastAsia="Calibri" w:hAnsi="Calibri" w:cs="Calibri"/>
                <w:sz w:val="36"/>
                <w:szCs w:val="36"/>
              </w:rPr>
              <w:t xml:space="preserve"> </w:t>
            </w:r>
          </w:p>
          <w:p w14:paraId="57687F10" w14:textId="53A3F953" w:rsidR="4024B1A3" w:rsidRDefault="198A2983" w:rsidP="0FD5E2CB">
            <w:pPr>
              <w:spacing w:line="360" w:lineRule="auto"/>
              <w:rPr>
                <w:rFonts w:ascii="Calibri" w:eastAsia="Calibri" w:hAnsi="Calibri" w:cs="Calibri"/>
              </w:rPr>
            </w:pPr>
            <w:r w:rsidRPr="0FD5E2CB">
              <w:rPr>
                <w:rFonts w:ascii="Calibri" w:eastAsia="Calibri" w:hAnsi="Calibri" w:cs="Calibri"/>
              </w:rPr>
              <w:t xml:space="preserve">The practical </w:t>
            </w:r>
            <w:r w:rsidR="10881F21" w:rsidRPr="0FD5E2CB">
              <w:rPr>
                <w:rFonts w:ascii="Calibri" w:eastAsia="Calibri" w:hAnsi="Calibri" w:cs="Calibri"/>
              </w:rPr>
              <w:t>hands</w:t>
            </w:r>
            <w:r w:rsidRPr="0FD5E2CB">
              <w:rPr>
                <w:rFonts w:ascii="Calibri" w:eastAsia="Calibri" w:hAnsi="Calibri" w:cs="Calibri"/>
              </w:rPr>
              <w:t xml:space="preserve">-on nature of the module where </w:t>
            </w:r>
            <w:r w:rsidR="731CB69E" w:rsidRPr="0FD5E2CB">
              <w:rPr>
                <w:rFonts w:ascii="Calibri" w:eastAsia="Calibri" w:hAnsi="Calibri" w:cs="Calibri"/>
              </w:rPr>
              <w:t>I</w:t>
            </w:r>
            <w:r w:rsidRPr="0FD5E2CB">
              <w:rPr>
                <w:rFonts w:ascii="Calibri" w:eastAsia="Calibri" w:hAnsi="Calibri" w:cs="Calibri"/>
              </w:rPr>
              <w:t xml:space="preserve"> could implement newly acquired skills in practice and reaffirm my learning, was one of the most </w:t>
            </w:r>
            <w:r w:rsidR="38452078" w:rsidRPr="0FD5E2CB">
              <w:rPr>
                <w:rFonts w:ascii="Calibri" w:eastAsia="Calibri" w:hAnsi="Calibri" w:cs="Calibri"/>
              </w:rPr>
              <w:t>positive</w:t>
            </w:r>
            <w:r w:rsidRPr="0FD5E2CB">
              <w:rPr>
                <w:rFonts w:ascii="Calibri" w:eastAsia="Calibri" w:hAnsi="Calibri" w:cs="Calibri"/>
              </w:rPr>
              <w:t xml:space="preserve"> features of the module. </w:t>
            </w:r>
            <w:r w:rsidR="5BF22EC1" w:rsidRPr="0FD5E2CB">
              <w:rPr>
                <w:rFonts w:ascii="Calibri" w:eastAsia="Calibri" w:hAnsi="Calibri" w:cs="Calibri"/>
              </w:rPr>
              <w:t xml:space="preserve">In addition, the group work </w:t>
            </w:r>
            <w:r w:rsidR="2E0A497F" w:rsidRPr="0FD5E2CB">
              <w:rPr>
                <w:rFonts w:ascii="Calibri" w:eastAsia="Calibri" w:hAnsi="Calibri" w:cs="Calibri"/>
              </w:rPr>
              <w:t>was</w:t>
            </w:r>
            <w:r w:rsidR="5BF22EC1" w:rsidRPr="0FD5E2CB">
              <w:rPr>
                <w:rFonts w:ascii="Calibri" w:eastAsia="Calibri" w:hAnsi="Calibri" w:cs="Calibri"/>
              </w:rPr>
              <w:t xml:space="preserve"> especially beneficial, as it allowed</w:t>
            </w:r>
            <w:r w:rsidR="2176D88C" w:rsidRPr="0FD5E2CB">
              <w:rPr>
                <w:rFonts w:ascii="Calibri" w:eastAsia="Calibri" w:hAnsi="Calibri" w:cs="Calibri"/>
              </w:rPr>
              <w:t xml:space="preserve"> discussing the subject, promoting cooperation, and broadening my perception of major ideas. The information on planning and time </w:t>
            </w:r>
            <w:r w:rsidR="41EC671F" w:rsidRPr="0FD5E2CB">
              <w:rPr>
                <w:rFonts w:ascii="Calibri" w:eastAsia="Calibri" w:hAnsi="Calibri" w:cs="Calibri"/>
              </w:rPr>
              <w:t>management</w:t>
            </w:r>
            <w:r w:rsidR="2176D88C" w:rsidRPr="0FD5E2CB">
              <w:rPr>
                <w:rFonts w:ascii="Calibri" w:eastAsia="Calibri" w:hAnsi="Calibri" w:cs="Calibri"/>
              </w:rPr>
              <w:t xml:space="preserve"> also turned out to be useful, as </w:t>
            </w:r>
            <w:r w:rsidR="04BFE392" w:rsidRPr="0FD5E2CB">
              <w:rPr>
                <w:rFonts w:ascii="Calibri" w:eastAsia="Calibri" w:hAnsi="Calibri" w:cs="Calibri"/>
              </w:rPr>
              <w:t>I</w:t>
            </w:r>
            <w:r w:rsidR="2176D88C" w:rsidRPr="0FD5E2CB">
              <w:rPr>
                <w:rFonts w:ascii="Calibri" w:eastAsia="Calibri" w:hAnsi="Calibri" w:cs="Calibri"/>
              </w:rPr>
              <w:t xml:space="preserve"> could better structure my</w:t>
            </w:r>
            <w:r w:rsidR="29653BF3" w:rsidRPr="0FD5E2CB">
              <w:rPr>
                <w:rFonts w:ascii="Calibri" w:eastAsia="Calibri" w:hAnsi="Calibri" w:cs="Calibri"/>
              </w:rPr>
              <w:t xml:space="preserve"> workload, and workout plans on how to work efficiently, </w:t>
            </w:r>
            <w:r w:rsidR="41A78749" w:rsidRPr="0FD5E2CB">
              <w:rPr>
                <w:rFonts w:ascii="Calibri" w:eastAsia="Calibri" w:hAnsi="Calibri" w:cs="Calibri"/>
              </w:rPr>
              <w:t>which</w:t>
            </w:r>
            <w:r w:rsidR="29653BF3" w:rsidRPr="0FD5E2CB">
              <w:rPr>
                <w:rFonts w:ascii="Calibri" w:eastAsia="Calibri" w:hAnsi="Calibri" w:cs="Calibri"/>
              </w:rPr>
              <w:t xml:space="preserve"> made me more confident in handling academic tasks, as well as handling personal ta</w:t>
            </w:r>
            <w:r w:rsidR="7B366B5A" w:rsidRPr="0FD5E2CB">
              <w:rPr>
                <w:rFonts w:ascii="Calibri" w:eastAsia="Calibri" w:hAnsi="Calibri" w:cs="Calibri"/>
              </w:rPr>
              <w:t>sks</w:t>
            </w:r>
            <w:r w:rsidR="29653BF3" w:rsidRPr="0FD5E2CB">
              <w:rPr>
                <w:rFonts w:ascii="Calibri" w:eastAsia="Calibri" w:hAnsi="Calibri" w:cs="Calibri"/>
              </w:rPr>
              <w:t xml:space="preserve">. </w:t>
            </w:r>
          </w:p>
          <w:p w14:paraId="551129E3" w14:textId="59205DBF" w:rsidR="4024B1A3" w:rsidRDefault="099ABD0F" w:rsidP="0FD5E2CB">
            <w:pPr>
              <w:spacing w:line="360" w:lineRule="auto"/>
              <w:rPr>
                <w:rFonts w:ascii="Calibri" w:eastAsia="Calibri" w:hAnsi="Calibri" w:cs="Calibri"/>
                <w:sz w:val="36"/>
                <w:szCs w:val="36"/>
              </w:rPr>
            </w:pPr>
            <w:r w:rsidRPr="0FD5E2CB">
              <w:rPr>
                <w:rFonts w:ascii="Calibri" w:eastAsia="Calibri" w:hAnsi="Calibri" w:cs="Calibri"/>
              </w:rPr>
              <w:t>Nevertheless</w:t>
            </w:r>
            <w:r w:rsidR="29653BF3" w:rsidRPr="0FD5E2CB">
              <w:rPr>
                <w:rFonts w:ascii="Calibri" w:eastAsia="Calibri" w:hAnsi="Calibri" w:cs="Calibri"/>
              </w:rPr>
              <w:t>, certain e</w:t>
            </w:r>
            <w:r w:rsidR="52923216" w:rsidRPr="0FD5E2CB">
              <w:rPr>
                <w:rFonts w:ascii="Calibri" w:eastAsia="Calibri" w:hAnsi="Calibri" w:cs="Calibri"/>
              </w:rPr>
              <w:t xml:space="preserve">lements </w:t>
            </w:r>
            <w:r w:rsidR="29653BF3" w:rsidRPr="0FD5E2CB">
              <w:rPr>
                <w:rFonts w:ascii="Calibri" w:eastAsia="Calibri" w:hAnsi="Calibri" w:cs="Calibri"/>
              </w:rPr>
              <w:t>of the experience were also challenging to me. It was difficult to keep up with the patterns at some points</w:t>
            </w:r>
            <w:r w:rsidR="01A74085" w:rsidRPr="0FD5E2CB">
              <w:rPr>
                <w:rFonts w:ascii="Calibri" w:eastAsia="Calibri" w:hAnsi="Calibri" w:cs="Calibri"/>
              </w:rPr>
              <w:t>;</w:t>
            </w:r>
            <w:r w:rsidR="29653BF3" w:rsidRPr="0FD5E2CB">
              <w:rPr>
                <w:rFonts w:ascii="Calibri" w:eastAsia="Calibri" w:hAnsi="Calibri" w:cs="Calibri"/>
              </w:rPr>
              <w:t xml:space="preserve"> reading and </w:t>
            </w:r>
            <w:r w:rsidR="3299C15B" w:rsidRPr="0FD5E2CB">
              <w:rPr>
                <w:rFonts w:ascii="Calibri" w:eastAsia="Calibri" w:hAnsi="Calibri" w:cs="Calibri"/>
              </w:rPr>
              <w:t>homework</w:t>
            </w:r>
            <w:r w:rsidR="29653BF3" w:rsidRPr="0FD5E2CB">
              <w:rPr>
                <w:rFonts w:ascii="Calibri" w:eastAsia="Calibri" w:hAnsi="Calibri" w:cs="Calibri"/>
              </w:rPr>
              <w:t xml:space="preserve"> would seem overwhelming, </w:t>
            </w:r>
            <w:r w:rsidR="1E4E5F59" w:rsidRPr="0FD5E2CB">
              <w:rPr>
                <w:rFonts w:ascii="Calibri" w:eastAsia="Calibri" w:hAnsi="Calibri" w:cs="Calibri"/>
              </w:rPr>
              <w:t xml:space="preserve">moreover, </w:t>
            </w:r>
            <w:r w:rsidR="05071A82" w:rsidRPr="0FD5E2CB">
              <w:rPr>
                <w:rFonts w:ascii="Calibri" w:eastAsia="Calibri" w:hAnsi="Calibri" w:cs="Calibri"/>
              </w:rPr>
              <w:t>I</w:t>
            </w:r>
            <w:r w:rsidR="1E4E5F59" w:rsidRPr="0FD5E2CB">
              <w:rPr>
                <w:rFonts w:ascii="Calibri" w:eastAsia="Calibri" w:hAnsi="Calibri" w:cs="Calibri"/>
              </w:rPr>
              <w:t xml:space="preserve"> at times, underrated time needed to </w:t>
            </w:r>
            <w:r w:rsidR="51DA8307" w:rsidRPr="0FD5E2CB">
              <w:rPr>
                <w:rFonts w:ascii="Calibri" w:eastAsia="Calibri" w:hAnsi="Calibri" w:cs="Calibri"/>
              </w:rPr>
              <w:t>complete these tasks</w:t>
            </w:r>
            <w:r w:rsidR="7BFD63C9" w:rsidRPr="0FD5E2CB">
              <w:rPr>
                <w:rFonts w:ascii="Calibri" w:eastAsia="Calibri" w:hAnsi="Calibri" w:cs="Calibri"/>
              </w:rPr>
              <w:t>,</w:t>
            </w:r>
            <w:r w:rsidR="1E4E5F59" w:rsidRPr="0FD5E2CB">
              <w:rPr>
                <w:rFonts w:ascii="Calibri" w:eastAsia="Calibri" w:hAnsi="Calibri" w:cs="Calibri"/>
              </w:rPr>
              <w:t xml:space="preserve"> and this influenced the quality and depth of my work. Although this has been </w:t>
            </w:r>
            <w:r w:rsidR="5D2781EE" w:rsidRPr="0FD5E2CB">
              <w:rPr>
                <w:rFonts w:ascii="Calibri" w:eastAsia="Calibri" w:hAnsi="Calibri" w:cs="Calibri"/>
              </w:rPr>
              <w:t>challenging,</w:t>
            </w:r>
            <w:r w:rsidR="1E4E5F59" w:rsidRPr="0FD5E2CB">
              <w:rPr>
                <w:rFonts w:ascii="Calibri" w:eastAsia="Calibri" w:hAnsi="Calibri" w:cs="Calibri"/>
              </w:rPr>
              <w:t xml:space="preserve"> </w:t>
            </w:r>
            <w:r w:rsidR="625BAFB3" w:rsidRPr="0FD5E2CB">
              <w:rPr>
                <w:rFonts w:ascii="Calibri" w:eastAsia="Calibri" w:hAnsi="Calibri" w:cs="Calibri"/>
              </w:rPr>
              <w:t>I</w:t>
            </w:r>
            <w:r w:rsidR="1E4E5F59" w:rsidRPr="0FD5E2CB">
              <w:rPr>
                <w:rFonts w:ascii="Calibri" w:eastAsia="Calibri" w:hAnsi="Calibri" w:cs="Calibri"/>
              </w:rPr>
              <w:t xml:space="preserve"> have learned so muc</w:t>
            </w:r>
            <w:r w:rsidR="320A5CCB" w:rsidRPr="0FD5E2CB">
              <w:rPr>
                <w:rFonts w:ascii="Calibri" w:eastAsia="Calibri" w:hAnsi="Calibri" w:cs="Calibri"/>
              </w:rPr>
              <w:t xml:space="preserve">h, as it has </w:t>
            </w:r>
            <w:r w:rsidR="347EC83A" w:rsidRPr="0FD5E2CB">
              <w:rPr>
                <w:rFonts w:ascii="Calibri" w:eastAsia="Calibri" w:hAnsi="Calibri" w:cs="Calibri"/>
              </w:rPr>
              <w:t>pointed</w:t>
            </w:r>
            <w:r w:rsidR="320A5CCB" w:rsidRPr="0FD5E2CB">
              <w:rPr>
                <w:rFonts w:ascii="Calibri" w:eastAsia="Calibri" w:hAnsi="Calibri" w:cs="Calibri"/>
              </w:rPr>
              <w:t xml:space="preserve"> out </w:t>
            </w:r>
            <w:r w:rsidR="7F7A4A6B" w:rsidRPr="0FD5E2CB">
              <w:rPr>
                <w:rFonts w:ascii="Calibri" w:eastAsia="Calibri" w:hAnsi="Calibri" w:cs="Calibri"/>
              </w:rPr>
              <w:t>which</w:t>
            </w:r>
            <w:r w:rsidR="320A5CCB" w:rsidRPr="0FD5E2CB">
              <w:rPr>
                <w:rFonts w:ascii="Calibri" w:eastAsia="Calibri" w:hAnsi="Calibri" w:cs="Calibri"/>
              </w:rPr>
              <w:t xml:space="preserve"> </w:t>
            </w:r>
            <w:r w:rsidR="1B7F7EE2" w:rsidRPr="0FD5E2CB">
              <w:rPr>
                <w:rFonts w:ascii="Calibri" w:eastAsia="Calibri" w:hAnsi="Calibri" w:cs="Calibri"/>
              </w:rPr>
              <w:t>areas</w:t>
            </w:r>
            <w:r w:rsidR="320A5CCB" w:rsidRPr="0FD5E2CB">
              <w:rPr>
                <w:rFonts w:ascii="Calibri" w:eastAsia="Calibri" w:hAnsi="Calibri" w:cs="Calibri"/>
              </w:rPr>
              <w:t xml:space="preserve"> </w:t>
            </w:r>
            <w:r w:rsidR="5C3B5065" w:rsidRPr="0FD5E2CB">
              <w:rPr>
                <w:rFonts w:ascii="Calibri" w:eastAsia="Calibri" w:hAnsi="Calibri" w:cs="Calibri"/>
              </w:rPr>
              <w:t>needs</w:t>
            </w:r>
            <w:r w:rsidR="320A5CCB" w:rsidRPr="0FD5E2CB">
              <w:rPr>
                <w:rFonts w:ascii="Calibri" w:eastAsia="Calibri" w:hAnsi="Calibri" w:cs="Calibri"/>
              </w:rPr>
              <w:t xml:space="preserve"> more attention and improvement and tha</w:t>
            </w:r>
            <w:r w:rsidR="7C43BB0F" w:rsidRPr="0FD5E2CB">
              <w:rPr>
                <w:rFonts w:ascii="Calibri" w:eastAsia="Calibri" w:hAnsi="Calibri" w:cs="Calibri"/>
              </w:rPr>
              <w:t xml:space="preserve">t </w:t>
            </w:r>
            <w:r w:rsidR="5EFE06D7" w:rsidRPr="0FD5E2CB">
              <w:rPr>
                <w:rFonts w:ascii="Calibri" w:eastAsia="Calibri" w:hAnsi="Calibri" w:cs="Calibri"/>
              </w:rPr>
              <w:t>I</w:t>
            </w:r>
            <w:r w:rsidR="320A5CCB" w:rsidRPr="0FD5E2CB">
              <w:rPr>
                <w:rFonts w:ascii="Calibri" w:eastAsia="Calibri" w:hAnsi="Calibri" w:cs="Calibri"/>
              </w:rPr>
              <w:t xml:space="preserve"> should strive t</w:t>
            </w:r>
            <w:r w:rsidR="236DD049" w:rsidRPr="0FD5E2CB">
              <w:rPr>
                <w:rFonts w:ascii="Calibri" w:eastAsia="Calibri" w:hAnsi="Calibri" w:cs="Calibri"/>
              </w:rPr>
              <w:t xml:space="preserve">o </w:t>
            </w:r>
            <w:r w:rsidR="320A5CCB" w:rsidRPr="0FD5E2CB">
              <w:rPr>
                <w:rFonts w:ascii="Calibri" w:eastAsia="Calibri" w:hAnsi="Calibri" w:cs="Calibri"/>
              </w:rPr>
              <w:t xml:space="preserve">gain better </w:t>
            </w:r>
            <w:r w:rsidR="4F7BF935" w:rsidRPr="0FD5E2CB">
              <w:rPr>
                <w:rFonts w:ascii="Calibri" w:eastAsia="Calibri" w:hAnsi="Calibri" w:cs="Calibri"/>
              </w:rPr>
              <w:t>self-management</w:t>
            </w:r>
            <w:r w:rsidR="3B4E908B" w:rsidRPr="0FD5E2CB">
              <w:rPr>
                <w:rFonts w:ascii="Calibri" w:eastAsia="Calibri" w:hAnsi="Calibri" w:cs="Calibri"/>
              </w:rPr>
              <w:t xml:space="preserve"> </w:t>
            </w:r>
            <w:r w:rsidR="320A5CCB" w:rsidRPr="0FD5E2CB">
              <w:rPr>
                <w:rFonts w:ascii="Calibri" w:eastAsia="Calibri" w:hAnsi="Calibri" w:cs="Calibri"/>
              </w:rPr>
              <w:t>and planning skills</w:t>
            </w:r>
            <w:r w:rsidR="320A5CCB" w:rsidRPr="0FD5E2CB">
              <w:rPr>
                <w:rFonts w:ascii="Calibri" w:eastAsia="Calibri" w:hAnsi="Calibri" w:cs="Calibri"/>
                <w:sz w:val="36"/>
                <w:szCs w:val="36"/>
              </w:rPr>
              <w:t xml:space="preserve">. </w:t>
            </w:r>
          </w:p>
          <w:p w14:paraId="4672B52A" w14:textId="1ADBB3C3" w:rsidR="4024B1A3" w:rsidRDefault="42EECA7C" w:rsidP="0FD5E2CB">
            <w:r w:rsidRPr="0FD5E2CB">
              <w:rPr>
                <w:rFonts w:ascii="Calibri" w:eastAsia="Calibri" w:hAnsi="Calibri" w:cs="Calibri"/>
                <w:sz w:val="36"/>
                <w:szCs w:val="36"/>
              </w:rPr>
              <w:t xml:space="preserve"> </w:t>
            </w:r>
          </w:p>
        </w:tc>
      </w:tr>
      <w:tr w:rsidR="4024B1A3" w14:paraId="590E2607" w14:textId="77777777" w:rsidTr="00CD6824">
        <w:trPr>
          <w:trHeight w:val="4245"/>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644C6A71" w14:textId="2A3360B0" w:rsidR="4024B1A3" w:rsidRDefault="4024B1A3" w:rsidP="4024B1A3">
            <w:r w:rsidRPr="4024B1A3">
              <w:rPr>
                <w:rFonts w:ascii="Arial" w:eastAsia="Arial" w:hAnsi="Arial" w:cs="Arial"/>
                <w:b/>
                <w:bCs/>
                <w:sz w:val="22"/>
                <w:szCs w:val="22"/>
              </w:rPr>
              <w:lastRenderedPageBreak/>
              <w:t>Analysis</w:t>
            </w:r>
          </w:p>
          <w:p w14:paraId="3D3F028A" w14:textId="6E3FDE06" w:rsidR="4024B1A3" w:rsidRDefault="4024B1A3" w:rsidP="4024B1A3">
            <w:r w:rsidRPr="4024B1A3">
              <w:rPr>
                <w:rFonts w:ascii="Arial" w:eastAsia="Arial" w:hAnsi="Arial" w:cs="Arial"/>
                <w:i/>
                <w:iCs/>
                <w:sz w:val="22"/>
                <w:szCs w:val="22"/>
              </w:rPr>
              <w:t xml:space="preserve">(What sense can you make out of the situation?) </w:t>
            </w:r>
            <w:r w:rsidRPr="4024B1A3">
              <w:rPr>
                <w:rFonts w:ascii="Arial" w:eastAsia="Arial" w:hAnsi="Arial" w:cs="Arial"/>
                <w:sz w:val="22"/>
                <w:szCs w:val="22"/>
              </w:rPr>
              <w:t xml:space="preserve">Why was the situation positive or negative? </w:t>
            </w:r>
          </w:p>
          <w:p w14:paraId="7AB992B2" w14:textId="6DB78656" w:rsidR="4024B1A3" w:rsidRDefault="4024B1A3" w:rsidP="4024B1A3">
            <w:r w:rsidRPr="4024B1A3">
              <w:rPr>
                <w:rFonts w:ascii="Arial" w:eastAsia="Arial" w:hAnsi="Arial" w:cs="Arial"/>
                <w:sz w:val="22"/>
                <w:szCs w:val="22"/>
              </w:rPr>
              <w:t xml:space="preserve">When things went well, what role did you play? When things went badly, can you explain why? Do you know how if other students felt the same as you?  Why or why not? </w:t>
            </w:r>
          </w:p>
          <w:p w14:paraId="6341CC3A" w14:textId="0D8C6F56" w:rsidR="4024B1A3" w:rsidRDefault="4024B1A3" w:rsidP="4024B1A3">
            <w:r w:rsidRPr="4024B1A3">
              <w:rPr>
                <w:rFonts w:ascii="Arial" w:eastAsia="Arial" w:hAnsi="Arial" w:cs="Arial"/>
                <w:i/>
                <w:iCs/>
                <w:sz w:val="22"/>
                <w:szCs w:val="22"/>
              </w:rPr>
              <w:t xml:space="preserve"> </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20338AFC" w14:textId="446E27CC" w:rsidR="4024B1A3" w:rsidRDefault="1A302E0E" w:rsidP="0FD5E2CB">
            <w:pPr>
              <w:spacing w:line="360" w:lineRule="auto"/>
              <w:rPr>
                <w:rFonts w:ascii="Calibri" w:eastAsia="Calibri" w:hAnsi="Calibri" w:cs="Calibri"/>
              </w:rPr>
            </w:pPr>
            <w:r w:rsidRPr="0FD5E2CB">
              <w:rPr>
                <w:rFonts w:ascii="Calibri" w:eastAsia="Calibri" w:hAnsi="Calibri" w:cs="Calibri"/>
              </w:rPr>
              <w:t xml:space="preserve">Throughout the module, my experience showed that active </w:t>
            </w:r>
            <w:r w:rsidR="4A07C895" w:rsidRPr="0FD5E2CB">
              <w:rPr>
                <w:rFonts w:ascii="Calibri" w:eastAsia="Calibri" w:hAnsi="Calibri" w:cs="Calibri"/>
              </w:rPr>
              <w:t>involvement</w:t>
            </w:r>
            <w:r w:rsidRPr="0FD5E2CB">
              <w:rPr>
                <w:rFonts w:ascii="Calibri" w:eastAsia="Calibri" w:hAnsi="Calibri" w:cs="Calibri"/>
              </w:rPr>
              <w:t xml:space="preserve"> in activities and team learning </w:t>
            </w:r>
            <w:r w:rsidR="09F4AEAA" w:rsidRPr="0FD5E2CB">
              <w:rPr>
                <w:rFonts w:ascii="Calibri" w:eastAsia="Calibri" w:hAnsi="Calibri" w:cs="Calibri"/>
              </w:rPr>
              <w:t xml:space="preserve">contributes to my </w:t>
            </w:r>
            <w:r w:rsidR="19668C61" w:rsidRPr="0FD5E2CB">
              <w:rPr>
                <w:rFonts w:ascii="Calibri" w:eastAsia="Calibri" w:hAnsi="Calibri" w:cs="Calibri"/>
              </w:rPr>
              <w:t>comprehension,</w:t>
            </w:r>
            <w:r w:rsidR="09F4AEAA" w:rsidRPr="0FD5E2CB">
              <w:rPr>
                <w:rFonts w:ascii="Calibri" w:eastAsia="Calibri" w:hAnsi="Calibri" w:cs="Calibri"/>
              </w:rPr>
              <w:t xml:space="preserve"> confidence and overall learning academic skills in a sufficiently positive manner, </w:t>
            </w:r>
            <w:r w:rsidR="057E0CED" w:rsidRPr="0FD5E2CB">
              <w:rPr>
                <w:rFonts w:ascii="Calibri" w:eastAsia="Calibri" w:hAnsi="Calibri" w:cs="Calibri"/>
              </w:rPr>
              <w:t xml:space="preserve">participation in discussions and group exercises enabled me to analyse various points of view and enhance my analytical and problem-solving skills critically. </w:t>
            </w:r>
            <w:r w:rsidR="78991CF1" w:rsidRPr="0FD5E2CB">
              <w:rPr>
                <w:rFonts w:ascii="Calibri" w:eastAsia="Calibri" w:hAnsi="Calibri" w:cs="Calibri"/>
              </w:rPr>
              <w:t xml:space="preserve">Research </w:t>
            </w:r>
            <w:r w:rsidR="3C80138B" w:rsidRPr="0FD5E2CB">
              <w:rPr>
                <w:rFonts w:ascii="Calibri" w:eastAsia="Calibri" w:hAnsi="Calibri" w:cs="Calibri"/>
              </w:rPr>
              <w:t>suggests</w:t>
            </w:r>
            <w:r w:rsidR="78991CF1" w:rsidRPr="0FD5E2CB">
              <w:rPr>
                <w:rFonts w:ascii="Calibri" w:eastAsia="Calibri" w:hAnsi="Calibri" w:cs="Calibri"/>
              </w:rPr>
              <w:t xml:space="preserve"> that </w:t>
            </w:r>
            <w:r w:rsidR="00BAF92A" w:rsidRPr="0FD5E2CB">
              <w:rPr>
                <w:rFonts w:ascii="Calibri" w:eastAsia="Calibri" w:hAnsi="Calibri" w:cs="Calibri"/>
              </w:rPr>
              <w:t>cooperative</w:t>
            </w:r>
            <w:r w:rsidR="78991CF1" w:rsidRPr="0FD5E2CB">
              <w:rPr>
                <w:rFonts w:ascii="Calibri" w:eastAsia="Calibri" w:hAnsi="Calibri" w:cs="Calibri"/>
              </w:rPr>
              <w:t xml:space="preserve"> learning promotes an in-depth understanding and an increase cognitively</w:t>
            </w:r>
            <w:r w:rsidR="60F207D9" w:rsidRPr="0FD5E2CB">
              <w:rPr>
                <w:rFonts w:ascii="Calibri" w:eastAsia="Calibri" w:hAnsi="Calibri" w:cs="Calibri"/>
              </w:rPr>
              <w:t xml:space="preserve"> as it involves, mutual responsibility. (Ansari and Naseer, 2024</w:t>
            </w:r>
            <w:r w:rsidR="00EA7D5D">
              <w:rPr>
                <w:rFonts w:ascii="Calibri" w:eastAsia="Calibri" w:hAnsi="Calibri" w:cs="Calibri"/>
              </w:rPr>
              <w:t xml:space="preserve">0. </w:t>
            </w:r>
            <w:r w:rsidR="5957B24A" w:rsidRPr="0FD5E2CB">
              <w:rPr>
                <w:rFonts w:ascii="Calibri" w:eastAsia="Calibri" w:hAnsi="Calibri" w:cs="Calibri"/>
              </w:rPr>
              <w:t xml:space="preserve">The effect of these experiences also developed my presentation skills, through sharing ideas and clarifying </w:t>
            </w:r>
            <w:r w:rsidR="3A121E06" w:rsidRPr="0FD5E2CB">
              <w:rPr>
                <w:rFonts w:ascii="Calibri" w:eastAsia="Calibri" w:hAnsi="Calibri" w:cs="Calibri"/>
              </w:rPr>
              <w:t>concepts</w:t>
            </w:r>
            <w:r w:rsidR="5957B24A" w:rsidRPr="0FD5E2CB">
              <w:rPr>
                <w:rFonts w:ascii="Calibri" w:eastAsia="Calibri" w:hAnsi="Calibri" w:cs="Calibri"/>
              </w:rPr>
              <w:t xml:space="preserve"> with </w:t>
            </w:r>
            <w:r w:rsidR="2B889AB9" w:rsidRPr="0FD5E2CB">
              <w:rPr>
                <w:rFonts w:ascii="Calibri" w:eastAsia="Calibri" w:hAnsi="Calibri" w:cs="Calibri"/>
              </w:rPr>
              <w:t>peers as well as the lecture has allowed me to communicate better and eliminate anxiety related speaking in front of an audience</w:t>
            </w:r>
            <w:r w:rsidR="24CF6AD6" w:rsidRPr="0FD5E2CB">
              <w:rPr>
                <w:rFonts w:ascii="Calibri" w:eastAsia="Calibri" w:hAnsi="Calibri" w:cs="Calibri"/>
              </w:rPr>
              <w:t xml:space="preserve"> (</w:t>
            </w:r>
            <w:proofErr w:type="spellStart"/>
            <w:r w:rsidR="24CF6AD6" w:rsidRPr="0FD5E2CB">
              <w:rPr>
                <w:rFonts w:ascii="Calibri" w:eastAsia="Calibri" w:hAnsi="Calibri" w:cs="Calibri"/>
              </w:rPr>
              <w:t>Loes</w:t>
            </w:r>
            <w:proofErr w:type="spellEnd"/>
            <w:r w:rsidR="24CF6AD6" w:rsidRPr="0FD5E2CB">
              <w:rPr>
                <w:rFonts w:ascii="Calibri" w:eastAsia="Calibri" w:hAnsi="Calibri" w:cs="Calibri"/>
              </w:rPr>
              <w:t xml:space="preserve">, 2022; Dang and Truong, 2023). </w:t>
            </w:r>
            <w:r w:rsidR="5AEF8D1E" w:rsidRPr="0FD5E2CB">
              <w:rPr>
                <w:rFonts w:ascii="Calibri" w:eastAsia="Calibri" w:hAnsi="Calibri" w:cs="Calibri"/>
              </w:rPr>
              <w:t xml:space="preserve">It is through my participation and leading group activities that </w:t>
            </w:r>
            <w:r w:rsidR="7437432C" w:rsidRPr="0FD5E2CB">
              <w:rPr>
                <w:rFonts w:ascii="Calibri" w:eastAsia="Calibri" w:hAnsi="Calibri" w:cs="Calibri"/>
              </w:rPr>
              <w:t>I</w:t>
            </w:r>
            <w:r w:rsidR="5AEF8D1E" w:rsidRPr="0FD5E2CB">
              <w:rPr>
                <w:rFonts w:ascii="Calibri" w:eastAsia="Calibri" w:hAnsi="Calibri" w:cs="Calibri"/>
              </w:rPr>
              <w:t xml:space="preserve"> learned from others as well as </w:t>
            </w:r>
            <w:r w:rsidR="622063CB" w:rsidRPr="0FD5E2CB">
              <w:rPr>
                <w:rFonts w:ascii="Calibri" w:eastAsia="Calibri" w:hAnsi="Calibri" w:cs="Calibri"/>
              </w:rPr>
              <w:t>strengthen</w:t>
            </w:r>
            <w:r w:rsidR="5AEF8D1E" w:rsidRPr="0FD5E2CB">
              <w:rPr>
                <w:rFonts w:ascii="Calibri" w:eastAsia="Calibri" w:hAnsi="Calibri" w:cs="Calibri"/>
              </w:rPr>
              <w:t xml:space="preserve"> what </w:t>
            </w:r>
            <w:r w:rsidR="07DBFF8D" w:rsidRPr="0FD5E2CB">
              <w:rPr>
                <w:rFonts w:ascii="Calibri" w:eastAsia="Calibri" w:hAnsi="Calibri" w:cs="Calibri"/>
              </w:rPr>
              <w:t>I</w:t>
            </w:r>
            <w:r w:rsidR="5AEF8D1E" w:rsidRPr="0FD5E2CB">
              <w:rPr>
                <w:rFonts w:ascii="Calibri" w:eastAsia="Calibri" w:hAnsi="Calibri" w:cs="Calibri"/>
              </w:rPr>
              <w:t xml:space="preserve"> already knew, which has </w:t>
            </w:r>
            <w:r w:rsidR="27C049C7" w:rsidRPr="0FD5E2CB">
              <w:rPr>
                <w:rFonts w:ascii="Calibri" w:eastAsia="Calibri" w:hAnsi="Calibri" w:cs="Calibri"/>
              </w:rPr>
              <w:t>contributed</w:t>
            </w:r>
            <w:r w:rsidR="5AEF8D1E" w:rsidRPr="0FD5E2CB">
              <w:rPr>
                <w:rFonts w:ascii="Calibri" w:eastAsia="Calibri" w:hAnsi="Calibri" w:cs="Calibri"/>
              </w:rPr>
              <w:t xml:space="preserve"> to </w:t>
            </w:r>
            <w:r w:rsidR="12B41BFD" w:rsidRPr="0FD5E2CB">
              <w:rPr>
                <w:rFonts w:ascii="Calibri" w:eastAsia="Calibri" w:hAnsi="Calibri" w:cs="Calibri"/>
              </w:rPr>
              <w:t xml:space="preserve">better develop my academic skills, of which </w:t>
            </w:r>
            <w:r w:rsidR="00CC373E" w:rsidRPr="0FD5E2CB">
              <w:rPr>
                <w:rFonts w:ascii="Calibri" w:eastAsia="Calibri" w:hAnsi="Calibri" w:cs="Calibri"/>
              </w:rPr>
              <w:t>includes</w:t>
            </w:r>
            <w:r w:rsidR="12B41BFD" w:rsidRPr="0FD5E2CB">
              <w:rPr>
                <w:rFonts w:ascii="Calibri" w:eastAsia="Calibri" w:hAnsi="Calibri" w:cs="Calibri"/>
              </w:rPr>
              <w:t xml:space="preserve"> critical thinking, synthesising ideas </w:t>
            </w:r>
            <w:r w:rsidR="304E27F5" w:rsidRPr="0FD5E2CB">
              <w:rPr>
                <w:rFonts w:ascii="Calibri" w:eastAsia="Calibri" w:hAnsi="Calibri" w:cs="Calibri"/>
              </w:rPr>
              <w:t>and</w:t>
            </w:r>
            <w:r w:rsidR="12B41BFD" w:rsidRPr="0FD5E2CB">
              <w:rPr>
                <w:rFonts w:ascii="Calibri" w:eastAsia="Calibri" w:hAnsi="Calibri" w:cs="Calibri"/>
              </w:rPr>
              <w:t xml:space="preserve"> </w:t>
            </w:r>
            <w:r w:rsidR="2A9CA1A2" w:rsidRPr="0FD5E2CB">
              <w:rPr>
                <w:rFonts w:ascii="Calibri" w:eastAsia="Calibri" w:hAnsi="Calibri" w:cs="Calibri"/>
              </w:rPr>
              <w:t>effective</w:t>
            </w:r>
            <w:r w:rsidR="12B41BFD" w:rsidRPr="0FD5E2CB">
              <w:rPr>
                <w:rFonts w:ascii="Calibri" w:eastAsia="Calibri" w:hAnsi="Calibri" w:cs="Calibri"/>
              </w:rPr>
              <w:t xml:space="preserve"> </w:t>
            </w:r>
            <w:r w:rsidR="2A9CA1A2" w:rsidRPr="0FD5E2CB">
              <w:rPr>
                <w:rFonts w:ascii="Calibri" w:eastAsia="Calibri" w:hAnsi="Calibri" w:cs="Calibri"/>
              </w:rPr>
              <w:t>communication</w:t>
            </w:r>
            <w:r w:rsidR="12B41BFD" w:rsidRPr="0FD5E2CB">
              <w:rPr>
                <w:rFonts w:ascii="Calibri" w:eastAsia="Calibri" w:hAnsi="Calibri" w:cs="Calibri"/>
              </w:rPr>
              <w:t xml:space="preserve">. </w:t>
            </w:r>
          </w:p>
          <w:p w14:paraId="66B4B56E" w14:textId="183446CD" w:rsidR="4024B1A3" w:rsidRDefault="7007FDE3" w:rsidP="00D45251">
            <w:pPr>
              <w:spacing w:line="360" w:lineRule="auto"/>
              <w:rPr>
                <w:rFonts w:ascii="Calibri" w:eastAsia="Calibri" w:hAnsi="Calibri" w:cs="Calibri"/>
              </w:rPr>
            </w:pPr>
            <w:r w:rsidRPr="0FD5E2CB">
              <w:rPr>
                <w:rFonts w:ascii="Calibri" w:eastAsia="Calibri" w:hAnsi="Calibri" w:cs="Calibri"/>
              </w:rPr>
              <w:t>On the other hand,</w:t>
            </w:r>
            <w:r w:rsidR="5AF7606A" w:rsidRPr="0FD5E2CB">
              <w:rPr>
                <w:rFonts w:ascii="Calibri" w:eastAsia="Calibri" w:hAnsi="Calibri" w:cs="Calibri"/>
              </w:rPr>
              <w:t xml:space="preserve"> </w:t>
            </w:r>
            <w:r w:rsidR="42858A83" w:rsidRPr="0FD5E2CB">
              <w:rPr>
                <w:rFonts w:ascii="Calibri" w:eastAsia="Calibri" w:hAnsi="Calibri" w:cs="Calibri"/>
              </w:rPr>
              <w:t>I</w:t>
            </w:r>
            <w:r w:rsidRPr="0FD5E2CB">
              <w:rPr>
                <w:rFonts w:ascii="Calibri" w:eastAsia="Calibri" w:hAnsi="Calibri" w:cs="Calibri"/>
              </w:rPr>
              <w:t xml:space="preserve"> </w:t>
            </w:r>
            <w:r w:rsidR="71D07CF1" w:rsidRPr="0FD5E2CB">
              <w:rPr>
                <w:rFonts w:ascii="Calibri" w:eastAsia="Calibri" w:hAnsi="Calibri" w:cs="Calibri"/>
              </w:rPr>
              <w:t>have</w:t>
            </w:r>
            <w:r w:rsidRPr="0FD5E2CB">
              <w:rPr>
                <w:rFonts w:ascii="Calibri" w:eastAsia="Calibri" w:hAnsi="Calibri" w:cs="Calibri"/>
              </w:rPr>
              <w:t xml:space="preserve"> faced difficulties and </w:t>
            </w:r>
            <w:r w:rsidR="11A8DF49" w:rsidRPr="0FD5E2CB">
              <w:rPr>
                <w:rFonts w:ascii="Calibri" w:eastAsia="Calibri" w:hAnsi="Calibri" w:cs="Calibri"/>
              </w:rPr>
              <w:t>challenges</w:t>
            </w:r>
            <w:r w:rsidRPr="0FD5E2CB">
              <w:rPr>
                <w:rFonts w:ascii="Calibri" w:eastAsia="Calibri" w:hAnsi="Calibri" w:cs="Calibri"/>
              </w:rPr>
              <w:t xml:space="preserve"> with associated time </w:t>
            </w:r>
            <w:r w:rsidR="192E292A" w:rsidRPr="0FD5E2CB">
              <w:rPr>
                <w:rFonts w:ascii="Calibri" w:eastAsia="Calibri" w:hAnsi="Calibri" w:cs="Calibri"/>
              </w:rPr>
              <w:t>management</w:t>
            </w:r>
            <w:r w:rsidRPr="0FD5E2CB">
              <w:rPr>
                <w:rFonts w:ascii="Calibri" w:eastAsia="Calibri" w:hAnsi="Calibri" w:cs="Calibri"/>
              </w:rPr>
              <w:t xml:space="preserve"> and multitasking that at time, it resulted in stress and effected my quality of work. </w:t>
            </w:r>
            <w:r w:rsidR="3E2A3C9A" w:rsidRPr="0FD5E2CB">
              <w:rPr>
                <w:rFonts w:ascii="Calibri" w:eastAsia="Calibri" w:hAnsi="Calibri" w:cs="Calibri"/>
              </w:rPr>
              <w:t xml:space="preserve">These issues came about due to poor estimation of complexity and time requirement of some </w:t>
            </w:r>
            <w:r w:rsidR="199696A2" w:rsidRPr="0FD5E2CB">
              <w:rPr>
                <w:rFonts w:ascii="Calibri" w:eastAsia="Calibri" w:hAnsi="Calibri" w:cs="Calibri"/>
              </w:rPr>
              <w:t>assignments</w:t>
            </w:r>
            <w:r w:rsidR="3E2A3C9A" w:rsidRPr="0FD5E2CB">
              <w:rPr>
                <w:rFonts w:ascii="Calibri" w:eastAsia="Calibri" w:hAnsi="Calibri" w:cs="Calibri"/>
              </w:rPr>
              <w:t>, which is a common problem among students entering higher education as stated by Wilso</w:t>
            </w:r>
            <w:r w:rsidR="5695046F" w:rsidRPr="0FD5E2CB">
              <w:rPr>
                <w:rFonts w:ascii="Calibri" w:eastAsia="Calibri" w:hAnsi="Calibri" w:cs="Calibri"/>
              </w:rPr>
              <w:t xml:space="preserve">n et al, (2021); fu </w:t>
            </w:r>
            <w:r w:rsidR="7715F7ED" w:rsidRPr="0FD5E2CB">
              <w:rPr>
                <w:rFonts w:ascii="Calibri" w:eastAsia="Calibri" w:hAnsi="Calibri" w:cs="Calibri"/>
              </w:rPr>
              <w:t>e</w:t>
            </w:r>
            <w:r w:rsidR="5695046F" w:rsidRPr="0FD5E2CB">
              <w:rPr>
                <w:rFonts w:ascii="Calibri" w:eastAsia="Calibri" w:hAnsi="Calibri" w:cs="Calibri"/>
              </w:rPr>
              <w:t xml:space="preserve">t al, (2025).  </w:t>
            </w:r>
            <w:r w:rsidR="42F7E692" w:rsidRPr="0FD5E2CB">
              <w:rPr>
                <w:rFonts w:ascii="Calibri" w:eastAsia="Calibri" w:hAnsi="Calibri" w:cs="Calibri"/>
              </w:rPr>
              <w:t xml:space="preserve">The observations and discussion with peers showed that most of them experienced same or similar pressures, which demonstrates </w:t>
            </w:r>
            <w:r w:rsidR="3628B55F" w:rsidRPr="0FD5E2CB">
              <w:rPr>
                <w:rFonts w:ascii="Calibri" w:eastAsia="Calibri" w:hAnsi="Calibri" w:cs="Calibri"/>
              </w:rPr>
              <w:t>that</w:t>
            </w:r>
            <w:r w:rsidR="42F7E692" w:rsidRPr="0FD5E2CB">
              <w:rPr>
                <w:rFonts w:ascii="Calibri" w:eastAsia="Calibri" w:hAnsi="Calibri" w:cs="Calibri"/>
              </w:rPr>
              <w:t xml:space="preserve"> these issues are common in the first years of university education. </w:t>
            </w:r>
            <w:r w:rsidR="1F1BB75F" w:rsidRPr="0FD5E2CB">
              <w:rPr>
                <w:rFonts w:ascii="Calibri" w:eastAsia="Calibri" w:hAnsi="Calibri" w:cs="Calibri"/>
              </w:rPr>
              <w:t xml:space="preserve"> Analysing these experiences has helped me appreciate the importance of proactive planning, prioritisation and </w:t>
            </w:r>
            <w:r w:rsidR="2B6D97D5" w:rsidRPr="0FD5E2CB">
              <w:rPr>
                <w:rFonts w:ascii="Calibri" w:eastAsia="Calibri" w:hAnsi="Calibri" w:cs="Calibri"/>
              </w:rPr>
              <w:t>seeking</w:t>
            </w:r>
            <w:r w:rsidR="1F1BB75F" w:rsidRPr="0FD5E2CB">
              <w:rPr>
                <w:rFonts w:ascii="Calibri" w:eastAsia="Calibri" w:hAnsi="Calibri" w:cs="Calibri"/>
              </w:rPr>
              <w:t xml:space="preserve"> support when needed</w:t>
            </w:r>
            <w:r w:rsidR="00D45251">
              <w:rPr>
                <w:rFonts w:ascii="Calibri" w:eastAsia="Calibri" w:hAnsi="Calibri" w:cs="Calibri"/>
              </w:rPr>
              <w:t xml:space="preserve"> (</w:t>
            </w:r>
            <w:proofErr w:type="spellStart"/>
            <w:r w:rsidR="00D45251">
              <w:rPr>
                <w:rFonts w:ascii="Calibri" w:eastAsia="Calibri" w:hAnsi="Calibri" w:cs="Calibri"/>
              </w:rPr>
              <w:t>Kalukar</w:t>
            </w:r>
            <w:proofErr w:type="spellEnd"/>
            <w:r w:rsidR="00D45251">
              <w:rPr>
                <w:rFonts w:ascii="Calibri" w:eastAsia="Calibri" w:hAnsi="Calibri" w:cs="Calibri"/>
              </w:rPr>
              <w:t xml:space="preserve"> et al, 2024)</w:t>
            </w:r>
          </w:p>
        </w:tc>
      </w:tr>
      <w:tr w:rsidR="4024B1A3" w14:paraId="7FE68D2E" w14:textId="77777777" w:rsidTr="00CD6824">
        <w:trPr>
          <w:trHeight w:val="8085"/>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1925F229" w14:textId="5D3CAE31" w:rsidR="4024B1A3" w:rsidRDefault="4024B1A3" w:rsidP="4024B1A3">
            <w:r w:rsidRPr="4024B1A3">
              <w:rPr>
                <w:rFonts w:ascii="Arial" w:eastAsia="Arial" w:hAnsi="Arial" w:cs="Arial"/>
                <w:b/>
                <w:bCs/>
                <w:sz w:val="22"/>
                <w:szCs w:val="22"/>
              </w:rPr>
              <w:lastRenderedPageBreak/>
              <w:t>Conclusion</w:t>
            </w:r>
          </w:p>
          <w:p w14:paraId="2E6D06CE" w14:textId="31B7AF52" w:rsidR="4024B1A3" w:rsidRDefault="4024B1A3" w:rsidP="4024B1A3">
            <w:r w:rsidRPr="4024B1A3">
              <w:rPr>
                <w:rFonts w:ascii="Arial" w:eastAsia="Arial" w:hAnsi="Arial" w:cs="Arial"/>
                <w:i/>
                <w:iCs/>
                <w:sz w:val="22"/>
                <w:szCs w:val="22"/>
              </w:rPr>
              <w:t xml:space="preserve">(What else could you have done? Or what could you have improved?) </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089FA4F8" w14:textId="58530880" w:rsidR="00CC373E" w:rsidRDefault="672A4DEC" w:rsidP="0FD5E2CB">
            <w:pPr>
              <w:spacing w:line="360" w:lineRule="auto"/>
              <w:rPr>
                <w:rFonts w:ascii="Calibri" w:eastAsia="Calibri" w:hAnsi="Calibri" w:cs="Calibri"/>
              </w:rPr>
            </w:pPr>
            <w:r w:rsidRPr="0FD5E2CB">
              <w:rPr>
                <w:rFonts w:ascii="Calibri" w:eastAsia="Calibri" w:hAnsi="Calibri" w:cs="Calibri"/>
              </w:rPr>
              <w:t>This module has emphasi</w:t>
            </w:r>
            <w:r w:rsidR="00F9B87A" w:rsidRPr="0FD5E2CB">
              <w:rPr>
                <w:rFonts w:ascii="Calibri" w:eastAsia="Calibri" w:hAnsi="Calibri" w:cs="Calibri"/>
              </w:rPr>
              <w:t xml:space="preserve">sed </w:t>
            </w:r>
            <w:r w:rsidRPr="0FD5E2CB">
              <w:rPr>
                <w:rFonts w:ascii="Calibri" w:eastAsia="Calibri" w:hAnsi="Calibri" w:cs="Calibri"/>
              </w:rPr>
              <w:t xml:space="preserve">how active learning and cooperation enhanced my knowledge and helped me develop some of the most academic competencies </w:t>
            </w:r>
            <w:r w:rsidR="66284BA3" w:rsidRPr="0FD5E2CB">
              <w:rPr>
                <w:rFonts w:ascii="Calibri" w:eastAsia="Calibri" w:hAnsi="Calibri" w:cs="Calibri"/>
              </w:rPr>
              <w:t xml:space="preserve">like critical thinking, problem solving, paraphrasing, and referencing skills. </w:t>
            </w:r>
            <w:r w:rsidR="5FDC9D80" w:rsidRPr="0FD5E2CB">
              <w:rPr>
                <w:rFonts w:ascii="Calibri" w:eastAsia="Calibri" w:hAnsi="Calibri" w:cs="Calibri"/>
              </w:rPr>
              <w:t xml:space="preserve">I recognise the need for better planning, so </w:t>
            </w:r>
            <w:r w:rsidR="26BE3D92" w:rsidRPr="0FD5E2CB">
              <w:rPr>
                <w:rFonts w:ascii="Calibri" w:eastAsia="Calibri" w:hAnsi="Calibri" w:cs="Calibri"/>
              </w:rPr>
              <w:t>I</w:t>
            </w:r>
            <w:r w:rsidR="5FDC9D80" w:rsidRPr="0FD5E2CB">
              <w:rPr>
                <w:rFonts w:ascii="Calibri" w:eastAsia="Calibri" w:hAnsi="Calibri" w:cs="Calibri"/>
              </w:rPr>
              <w:t xml:space="preserve"> can be in control of </w:t>
            </w:r>
            <w:r w:rsidR="1C2CBC1A" w:rsidRPr="0FD5E2CB">
              <w:rPr>
                <w:rFonts w:ascii="Calibri" w:eastAsia="Calibri" w:hAnsi="Calibri" w:cs="Calibri"/>
              </w:rPr>
              <w:t>this</w:t>
            </w:r>
            <w:r w:rsidR="5FDC9D80" w:rsidRPr="0FD5E2CB">
              <w:rPr>
                <w:rFonts w:ascii="Calibri" w:eastAsia="Calibri" w:hAnsi="Calibri" w:cs="Calibri"/>
              </w:rPr>
              <w:t xml:space="preserve"> and use time </w:t>
            </w:r>
            <w:r w:rsidR="1AD2FA56" w:rsidRPr="0FD5E2CB">
              <w:rPr>
                <w:rFonts w:ascii="Calibri" w:eastAsia="Calibri" w:hAnsi="Calibri" w:cs="Calibri"/>
              </w:rPr>
              <w:t>wisely</w:t>
            </w:r>
            <w:r w:rsidR="5FDC9D80" w:rsidRPr="0FD5E2CB">
              <w:rPr>
                <w:rFonts w:ascii="Calibri" w:eastAsia="Calibri" w:hAnsi="Calibri" w:cs="Calibri"/>
              </w:rPr>
              <w:t xml:space="preserve">, moreover </w:t>
            </w:r>
            <w:r w:rsidR="402990C0" w:rsidRPr="0FD5E2CB">
              <w:rPr>
                <w:rFonts w:ascii="Calibri" w:eastAsia="Calibri" w:hAnsi="Calibri" w:cs="Calibri"/>
              </w:rPr>
              <w:t>I</w:t>
            </w:r>
            <w:r w:rsidR="5FDC9D80" w:rsidRPr="0FD5E2CB">
              <w:rPr>
                <w:rFonts w:ascii="Calibri" w:eastAsia="Calibri" w:hAnsi="Calibri" w:cs="Calibri"/>
              </w:rPr>
              <w:t xml:space="preserve"> need to improve my critical </w:t>
            </w:r>
            <w:r w:rsidR="30685D67" w:rsidRPr="0FD5E2CB">
              <w:rPr>
                <w:rFonts w:ascii="Calibri" w:eastAsia="Calibri" w:hAnsi="Calibri" w:cs="Calibri"/>
              </w:rPr>
              <w:t>reading</w:t>
            </w:r>
            <w:r w:rsidR="5FDC9D80" w:rsidRPr="0FD5E2CB">
              <w:rPr>
                <w:rFonts w:ascii="Calibri" w:eastAsia="Calibri" w:hAnsi="Calibri" w:cs="Calibri"/>
              </w:rPr>
              <w:t xml:space="preserve"> skills</w:t>
            </w:r>
            <w:r w:rsidR="63BDBC6E" w:rsidRPr="0FD5E2CB">
              <w:rPr>
                <w:rFonts w:ascii="Calibri" w:eastAsia="Calibri" w:hAnsi="Calibri" w:cs="Calibri"/>
              </w:rPr>
              <w:t xml:space="preserve">, </w:t>
            </w:r>
            <w:r w:rsidR="78D229D7" w:rsidRPr="0FD5E2CB">
              <w:rPr>
                <w:rFonts w:ascii="Calibri" w:eastAsia="Calibri" w:hAnsi="Calibri" w:cs="Calibri"/>
              </w:rPr>
              <w:t>I</w:t>
            </w:r>
            <w:r w:rsidR="63BDBC6E" w:rsidRPr="0FD5E2CB">
              <w:rPr>
                <w:rFonts w:ascii="Calibri" w:eastAsia="Calibri" w:hAnsi="Calibri" w:cs="Calibri"/>
              </w:rPr>
              <w:t xml:space="preserve"> believe through reading widely, I will develop a deeper understanding and improve my paraphrasing and referencing abilities</w:t>
            </w:r>
            <w:r w:rsidR="72193F83" w:rsidRPr="0FD5E2CB">
              <w:rPr>
                <w:rFonts w:ascii="Calibri" w:eastAsia="Calibri" w:hAnsi="Calibri" w:cs="Calibri"/>
              </w:rPr>
              <w:t>. By targeting these areas, I will be able to balance and maintain a</w:t>
            </w:r>
            <w:r w:rsidR="421493D2" w:rsidRPr="0FD5E2CB">
              <w:rPr>
                <w:rFonts w:ascii="Calibri" w:eastAsia="Calibri" w:hAnsi="Calibri" w:cs="Calibri"/>
              </w:rPr>
              <w:t xml:space="preserve"> good success in my university life as well as </w:t>
            </w:r>
            <w:r w:rsidR="00CC373E" w:rsidRPr="0FD5E2CB">
              <w:rPr>
                <w:rFonts w:ascii="Calibri" w:eastAsia="Calibri" w:hAnsi="Calibri" w:cs="Calibri"/>
              </w:rPr>
              <w:t>A</w:t>
            </w:r>
            <w:r w:rsidR="00CC373E">
              <w:rPr>
                <w:rFonts w:ascii="Calibri" w:eastAsia="Calibri" w:hAnsi="Calibri" w:cs="Calibri"/>
              </w:rPr>
              <w:t>c</w:t>
            </w:r>
            <w:r w:rsidR="00CC373E" w:rsidRPr="0FD5E2CB">
              <w:rPr>
                <w:rFonts w:ascii="Calibri" w:eastAsia="Calibri" w:hAnsi="Calibri" w:cs="Calibri"/>
              </w:rPr>
              <w:t>ademically</w:t>
            </w:r>
            <w:r w:rsidR="77FE5452" w:rsidRPr="0FD5E2CB">
              <w:rPr>
                <w:rFonts w:ascii="Calibri" w:eastAsia="Calibri" w:hAnsi="Calibri" w:cs="Calibri"/>
              </w:rPr>
              <w:t xml:space="preserve"> in my grades. </w:t>
            </w:r>
          </w:p>
        </w:tc>
      </w:tr>
      <w:tr w:rsidR="4024B1A3" w14:paraId="723C5EA9" w14:textId="77777777" w:rsidTr="00CD6824">
        <w:trPr>
          <w:trHeight w:val="30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6050729D" w14:textId="36E146FD" w:rsidR="4024B1A3" w:rsidRDefault="4024B1A3" w:rsidP="4024B1A3">
            <w:r w:rsidRPr="4024B1A3">
              <w:rPr>
                <w:rFonts w:ascii="Arial" w:eastAsia="Arial" w:hAnsi="Arial" w:cs="Arial"/>
                <w:b/>
                <w:bCs/>
                <w:sz w:val="22"/>
                <w:szCs w:val="22"/>
              </w:rPr>
              <w:t>Action Plan</w:t>
            </w:r>
          </w:p>
          <w:p w14:paraId="00259B75" w14:textId="435B0ABD" w:rsidR="4024B1A3" w:rsidRDefault="4024B1A3" w:rsidP="4024B1A3">
            <w:r w:rsidRPr="4024B1A3">
              <w:rPr>
                <w:rFonts w:ascii="Arial" w:eastAsia="Arial" w:hAnsi="Arial" w:cs="Arial"/>
                <w:i/>
                <w:iCs/>
                <w:sz w:val="22"/>
                <w:szCs w:val="22"/>
              </w:rPr>
              <w:t xml:space="preserve">(If you do it again, what would you do differently? What skills do you need to develop? And how do you plan to do this) </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3E93EF10" w14:textId="36D0EE7F" w:rsidR="4024B1A3" w:rsidRDefault="7C0EEF49" w:rsidP="0FD5E2CB">
            <w:pPr>
              <w:spacing w:line="360" w:lineRule="auto"/>
              <w:rPr>
                <w:rFonts w:ascii="Calibri" w:eastAsia="Calibri" w:hAnsi="Calibri" w:cs="Calibri"/>
              </w:rPr>
            </w:pPr>
            <w:r w:rsidRPr="0FD5E2CB">
              <w:rPr>
                <w:rFonts w:ascii="Calibri" w:eastAsia="Calibri" w:hAnsi="Calibri" w:cs="Calibri"/>
              </w:rPr>
              <w:t xml:space="preserve">If </w:t>
            </w:r>
            <w:r w:rsidR="0F3C9518" w:rsidRPr="0FD5E2CB">
              <w:rPr>
                <w:rFonts w:ascii="Calibri" w:eastAsia="Calibri" w:hAnsi="Calibri" w:cs="Calibri"/>
              </w:rPr>
              <w:t>I</w:t>
            </w:r>
            <w:r w:rsidRPr="0FD5E2CB">
              <w:rPr>
                <w:rFonts w:ascii="Calibri" w:eastAsia="Calibri" w:hAnsi="Calibri" w:cs="Calibri"/>
              </w:rPr>
              <w:t xml:space="preserve"> ha</w:t>
            </w:r>
            <w:r w:rsidR="32C1C8A8" w:rsidRPr="0FD5E2CB">
              <w:rPr>
                <w:rFonts w:ascii="Calibri" w:eastAsia="Calibri" w:hAnsi="Calibri" w:cs="Calibri"/>
              </w:rPr>
              <w:t>ve</w:t>
            </w:r>
            <w:r w:rsidRPr="0FD5E2CB">
              <w:rPr>
                <w:rFonts w:ascii="Calibri" w:eastAsia="Calibri" w:hAnsi="Calibri" w:cs="Calibri"/>
              </w:rPr>
              <w:t xml:space="preserve"> the chance to complete this module once again, </w:t>
            </w:r>
            <w:r w:rsidR="60058873" w:rsidRPr="0FD5E2CB">
              <w:rPr>
                <w:rFonts w:ascii="Calibri" w:eastAsia="Calibri" w:hAnsi="Calibri" w:cs="Calibri"/>
              </w:rPr>
              <w:t>I</w:t>
            </w:r>
            <w:r w:rsidRPr="0FD5E2CB">
              <w:rPr>
                <w:rFonts w:ascii="Calibri" w:eastAsia="Calibri" w:hAnsi="Calibri" w:cs="Calibri"/>
              </w:rPr>
              <w:t xml:space="preserve"> </w:t>
            </w:r>
            <w:r w:rsidR="1DCE378D" w:rsidRPr="0FD5E2CB">
              <w:rPr>
                <w:rFonts w:ascii="Calibri" w:eastAsia="Calibri" w:hAnsi="Calibri" w:cs="Calibri"/>
              </w:rPr>
              <w:t>will</w:t>
            </w:r>
            <w:r w:rsidRPr="0FD5E2CB">
              <w:rPr>
                <w:rFonts w:ascii="Calibri" w:eastAsia="Calibri" w:hAnsi="Calibri" w:cs="Calibri"/>
              </w:rPr>
              <w:t xml:space="preserve"> plan better to </w:t>
            </w:r>
            <w:r w:rsidR="25B91B08" w:rsidRPr="0FD5E2CB">
              <w:rPr>
                <w:rFonts w:ascii="Calibri" w:eastAsia="Calibri" w:hAnsi="Calibri" w:cs="Calibri"/>
              </w:rPr>
              <w:t>ensure</w:t>
            </w:r>
            <w:r w:rsidRPr="0FD5E2CB">
              <w:rPr>
                <w:rFonts w:ascii="Calibri" w:eastAsia="Calibri" w:hAnsi="Calibri" w:cs="Calibri"/>
              </w:rPr>
              <w:t xml:space="preserve"> that </w:t>
            </w:r>
            <w:r w:rsidR="26FB0C36" w:rsidRPr="0FD5E2CB">
              <w:rPr>
                <w:rFonts w:ascii="Calibri" w:eastAsia="Calibri" w:hAnsi="Calibri" w:cs="Calibri"/>
              </w:rPr>
              <w:t>I</w:t>
            </w:r>
            <w:r w:rsidRPr="0FD5E2CB">
              <w:rPr>
                <w:rFonts w:ascii="Calibri" w:eastAsia="Calibri" w:hAnsi="Calibri" w:cs="Calibri"/>
              </w:rPr>
              <w:t xml:space="preserve"> remain on track of the tasks and not experience last minute stress. I should enhance better organisational and time </w:t>
            </w:r>
            <w:r w:rsidR="480D4E0F" w:rsidRPr="0FD5E2CB">
              <w:rPr>
                <w:rFonts w:ascii="Calibri" w:eastAsia="Calibri" w:hAnsi="Calibri" w:cs="Calibri"/>
              </w:rPr>
              <w:t>management</w:t>
            </w:r>
            <w:r w:rsidRPr="0FD5E2CB">
              <w:rPr>
                <w:rFonts w:ascii="Calibri" w:eastAsia="Calibri" w:hAnsi="Calibri" w:cs="Calibri"/>
              </w:rPr>
              <w:t xml:space="preserve"> sk</w:t>
            </w:r>
            <w:r w:rsidR="43D07AD4" w:rsidRPr="0FD5E2CB">
              <w:rPr>
                <w:rFonts w:ascii="Calibri" w:eastAsia="Calibri" w:hAnsi="Calibri" w:cs="Calibri"/>
              </w:rPr>
              <w:t>ill to give priori</w:t>
            </w:r>
            <w:r w:rsidR="2E74420D" w:rsidRPr="0FD5E2CB">
              <w:rPr>
                <w:rFonts w:ascii="Calibri" w:eastAsia="Calibri" w:hAnsi="Calibri" w:cs="Calibri"/>
              </w:rPr>
              <w:t xml:space="preserve">tise academic work first. Moreover, by enhancing my critical reading and improving my general reading, </w:t>
            </w:r>
            <w:r w:rsidR="1E7520A3" w:rsidRPr="0FD5E2CB">
              <w:rPr>
                <w:rFonts w:ascii="Calibri" w:eastAsia="Calibri" w:hAnsi="Calibri" w:cs="Calibri"/>
              </w:rPr>
              <w:t>I</w:t>
            </w:r>
            <w:r w:rsidR="2E74420D" w:rsidRPr="0FD5E2CB">
              <w:rPr>
                <w:rFonts w:ascii="Calibri" w:eastAsia="Calibri" w:hAnsi="Calibri" w:cs="Calibri"/>
              </w:rPr>
              <w:t xml:space="preserve"> believe this will enable me to develop better understanding of </w:t>
            </w:r>
            <w:r w:rsidR="3DECFCC7" w:rsidRPr="0FD5E2CB">
              <w:rPr>
                <w:rFonts w:ascii="Calibri" w:eastAsia="Calibri" w:hAnsi="Calibri" w:cs="Calibri"/>
              </w:rPr>
              <w:t>complex</w:t>
            </w:r>
            <w:r w:rsidR="71F68D94" w:rsidRPr="0FD5E2CB">
              <w:rPr>
                <w:rFonts w:ascii="Calibri" w:eastAsia="Calibri" w:hAnsi="Calibri" w:cs="Calibri"/>
              </w:rPr>
              <w:t xml:space="preserve"> concepts. I would also have more practice on </w:t>
            </w:r>
            <w:r w:rsidR="0CA1A0AC" w:rsidRPr="0FD5E2CB">
              <w:rPr>
                <w:rFonts w:ascii="Calibri" w:eastAsia="Calibri" w:hAnsi="Calibri" w:cs="Calibri"/>
              </w:rPr>
              <w:t>referencing</w:t>
            </w:r>
            <w:r w:rsidR="71F68D94" w:rsidRPr="0FD5E2CB">
              <w:rPr>
                <w:rFonts w:ascii="Calibri" w:eastAsia="Calibri" w:hAnsi="Calibri" w:cs="Calibri"/>
              </w:rPr>
              <w:t xml:space="preserve"> and </w:t>
            </w:r>
            <w:r w:rsidR="00E86BEC" w:rsidRPr="0FD5E2CB">
              <w:rPr>
                <w:rFonts w:ascii="Calibri" w:eastAsia="Calibri" w:hAnsi="Calibri" w:cs="Calibri"/>
              </w:rPr>
              <w:t>paraphrasing and</w:t>
            </w:r>
            <w:r w:rsidR="71F68D94" w:rsidRPr="0FD5E2CB">
              <w:rPr>
                <w:rFonts w:ascii="Calibri" w:eastAsia="Calibri" w:hAnsi="Calibri" w:cs="Calibri"/>
              </w:rPr>
              <w:t xml:space="preserve"> have a better understanding of different styles of </w:t>
            </w:r>
            <w:r w:rsidR="494B3623" w:rsidRPr="0FD5E2CB">
              <w:rPr>
                <w:rFonts w:ascii="Calibri" w:eastAsia="Calibri" w:hAnsi="Calibri" w:cs="Calibri"/>
              </w:rPr>
              <w:t>referencing</w:t>
            </w:r>
            <w:r w:rsidR="71F68D94" w:rsidRPr="0FD5E2CB">
              <w:rPr>
                <w:rFonts w:ascii="Calibri" w:eastAsia="Calibri" w:hAnsi="Calibri" w:cs="Calibri"/>
              </w:rPr>
              <w:t>, and what is</w:t>
            </w:r>
            <w:r w:rsidR="75E6F16D" w:rsidRPr="0FD5E2CB">
              <w:rPr>
                <w:rFonts w:ascii="Calibri" w:eastAsia="Calibri" w:hAnsi="Calibri" w:cs="Calibri"/>
              </w:rPr>
              <w:t xml:space="preserve"> the university style as well as when it comes to paraphrasing, try to understand the topic that </w:t>
            </w:r>
            <w:r w:rsidR="5A8218CD" w:rsidRPr="0FD5E2CB">
              <w:rPr>
                <w:rFonts w:ascii="Calibri" w:eastAsia="Calibri" w:hAnsi="Calibri" w:cs="Calibri"/>
              </w:rPr>
              <w:t>I</w:t>
            </w:r>
            <w:r w:rsidR="75E6F16D" w:rsidRPr="0FD5E2CB">
              <w:rPr>
                <w:rFonts w:ascii="Calibri" w:eastAsia="Calibri" w:hAnsi="Calibri" w:cs="Calibri"/>
              </w:rPr>
              <w:t xml:space="preserve"> am reading first, and then try to paraphrase rather than the action of paraphrasing. </w:t>
            </w:r>
            <w:r w:rsidR="3C13C2F4" w:rsidRPr="0FD5E2CB">
              <w:rPr>
                <w:rFonts w:ascii="Calibri" w:eastAsia="Calibri" w:hAnsi="Calibri" w:cs="Calibri"/>
              </w:rPr>
              <w:t xml:space="preserve">To accomplish this, first time, if </w:t>
            </w:r>
            <w:r w:rsidR="12A89364" w:rsidRPr="0FD5E2CB">
              <w:rPr>
                <w:rFonts w:ascii="Calibri" w:eastAsia="Calibri" w:hAnsi="Calibri" w:cs="Calibri"/>
              </w:rPr>
              <w:t>I</w:t>
            </w:r>
            <w:r w:rsidR="3C13C2F4" w:rsidRPr="0FD5E2CB">
              <w:rPr>
                <w:rFonts w:ascii="Calibri" w:eastAsia="Calibri" w:hAnsi="Calibri" w:cs="Calibri"/>
              </w:rPr>
              <w:t xml:space="preserve"> were to do this first time, </w:t>
            </w:r>
            <w:r w:rsidR="343F7892" w:rsidRPr="0FD5E2CB">
              <w:rPr>
                <w:rFonts w:ascii="Calibri" w:eastAsia="Calibri" w:hAnsi="Calibri" w:cs="Calibri"/>
              </w:rPr>
              <w:t>I</w:t>
            </w:r>
            <w:r w:rsidR="3C13C2F4" w:rsidRPr="0FD5E2CB">
              <w:rPr>
                <w:rFonts w:ascii="Calibri" w:eastAsia="Calibri" w:hAnsi="Calibri" w:cs="Calibri"/>
              </w:rPr>
              <w:t xml:space="preserve"> would prepare better by all means to employ </w:t>
            </w:r>
            <w:r w:rsidR="2B8917D0" w:rsidRPr="0FD5E2CB">
              <w:rPr>
                <w:rFonts w:ascii="Calibri" w:eastAsia="Calibri" w:hAnsi="Calibri" w:cs="Calibri"/>
              </w:rPr>
              <w:t xml:space="preserve">organisation through structured schedules and other digital devices, additionally, spend more time on active </w:t>
            </w:r>
            <w:r w:rsidR="03677DFB" w:rsidRPr="0FD5E2CB">
              <w:rPr>
                <w:rFonts w:ascii="Calibri" w:eastAsia="Calibri" w:hAnsi="Calibri" w:cs="Calibri"/>
              </w:rPr>
              <w:t>reading</w:t>
            </w:r>
            <w:r w:rsidR="2B8917D0" w:rsidRPr="0FD5E2CB">
              <w:rPr>
                <w:rFonts w:ascii="Calibri" w:eastAsia="Calibri" w:hAnsi="Calibri" w:cs="Calibri"/>
              </w:rPr>
              <w:t xml:space="preserve"> and taking </w:t>
            </w:r>
            <w:r w:rsidR="2B8917D0" w:rsidRPr="0FD5E2CB">
              <w:rPr>
                <w:rFonts w:ascii="Calibri" w:eastAsia="Calibri" w:hAnsi="Calibri" w:cs="Calibri"/>
              </w:rPr>
              <w:lastRenderedPageBreak/>
              <w:t>notes, this would ha</w:t>
            </w:r>
            <w:r w:rsidR="0FCC8E9E" w:rsidRPr="0FD5E2CB">
              <w:rPr>
                <w:rFonts w:ascii="Calibri" w:eastAsia="Calibri" w:hAnsi="Calibri" w:cs="Calibri"/>
              </w:rPr>
              <w:t xml:space="preserve">ve given a better training in </w:t>
            </w:r>
            <w:r w:rsidR="15718852" w:rsidRPr="0FD5E2CB">
              <w:rPr>
                <w:rFonts w:ascii="Calibri" w:eastAsia="Calibri" w:hAnsi="Calibri" w:cs="Calibri"/>
              </w:rPr>
              <w:t>paraphrasing</w:t>
            </w:r>
            <w:r w:rsidR="0FCC8E9E" w:rsidRPr="0FD5E2CB">
              <w:rPr>
                <w:rFonts w:ascii="Calibri" w:eastAsia="Calibri" w:hAnsi="Calibri" w:cs="Calibri"/>
              </w:rPr>
              <w:t xml:space="preserve"> and </w:t>
            </w:r>
            <w:r w:rsidR="14EC49BF" w:rsidRPr="0FD5E2CB">
              <w:rPr>
                <w:rFonts w:ascii="Calibri" w:eastAsia="Calibri" w:hAnsi="Calibri" w:cs="Calibri"/>
              </w:rPr>
              <w:t>referencing</w:t>
            </w:r>
            <w:r w:rsidR="0FCC8E9E" w:rsidRPr="0FD5E2CB">
              <w:rPr>
                <w:rFonts w:ascii="Calibri" w:eastAsia="Calibri" w:hAnsi="Calibri" w:cs="Calibri"/>
              </w:rPr>
              <w:t xml:space="preserve"> through utilising </w:t>
            </w:r>
            <w:r w:rsidR="31F7869E" w:rsidRPr="0FD5E2CB">
              <w:rPr>
                <w:rFonts w:ascii="Calibri" w:eastAsia="Calibri" w:hAnsi="Calibri" w:cs="Calibri"/>
              </w:rPr>
              <w:t>academic</w:t>
            </w:r>
            <w:r w:rsidR="0FCC8E9E" w:rsidRPr="0FD5E2CB">
              <w:rPr>
                <w:rFonts w:ascii="Calibri" w:eastAsia="Calibri" w:hAnsi="Calibri" w:cs="Calibri"/>
              </w:rPr>
              <w:t xml:space="preserve"> materials</w:t>
            </w:r>
            <w:r w:rsidR="4DADB1CB" w:rsidRPr="0FD5E2CB">
              <w:rPr>
                <w:rFonts w:ascii="Calibri" w:eastAsia="Calibri" w:hAnsi="Calibri" w:cs="Calibri"/>
              </w:rPr>
              <w:t xml:space="preserve">. </w:t>
            </w:r>
          </w:p>
          <w:p w14:paraId="0933DB28" w14:textId="0E33CD53" w:rsidR="4024B1A3" w:rsidRDefault="4024B1A3" w:rsidP="0FD5E2CB">
            <w:pPr>
              <w:rPr>
                <w:rFonts w:ascii="Calibri" w:eastAsia="Calibri" w:hAnsi="Calibri" w:cs="Calibri"/>
                <w:sz w:val="36"/>
                <w:szCs w:val="36"/>
              </w:rPr>
            </w:pPr>
          </w:p>
          <w:p w14:paraId="1810E3D6" w14:textId="4F5F4A92" w:rsidR="4024B1A3" w:rsidRDefault="7C0EEF49" w:rsidP="0FD5E2CB">
            <w:pPr>
              <w:rPr>
                <w:rFonts w:ascii="Calibri" w:eastAsia="Calibri" w:hAnsi="Calibri" w:cs="Calibri"/>
                <w:sz w:val="36"/>
                <w:szCs w:val="36"/>
              </w:rPr>
            </w:pPr>
            <w:r w:rsidRPr="0FD5E2CB">
              <w:rPr>
                <w:rFonts w:ascii="Calibri" w:eastAsia="Calibri" w:hAnsi="Calibri" w:cs="Calibri"/>
                <w:sz w:val="36"/>
                <w:szCs w:val="36"/>
              </w:rPr>
              <w:t xml:space="preserve"> </w:t>
            </w:r>
          </w:p>
        </w:tc>
      </w:tr>
      <w:tr w:rsidR="4024B1A3" w14:paraId="6DCC8FC0" w14:textId="77777777" w:rsidTr="00CD6824">
        <w:trPr>
          <w:trHeight w:val="12939"/>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tcPr>
          <w:p w14:paraId="43F1E5AA" w14:textId="391B28E7" w:rsidR="4024B1A3" w:rsidRDefault="4024B1A3" w:rsidP="4024B1A3">
            <w:r w:rsidRPr="4024B1A3">
              <w:rPr>
                <w:rFonts w:ascii="Arial" w:eastAsia="Arial" w:hAnsi="Arial" w:cs="Arial"/>
                <w:b/>
                <w:bCs/>
                <w:sz w:val="22"/>
                <w:szCs w:val="22"/>
              </w:rPr>
              <w:lastRenderedPageBreak/>
              <w:t>Reference</w:t>
            </w:r>
          </w:p>
        </w:tc>
        <w:tc>
          <w:tcPr>
            <w:tcW w:w="9310" w:type="dxa"/>
            <w:tcBorders>
              <w:top w:val="single" w:sz="8" w:space="0" w:color="auto"/>
              <w:left w:val="single" w:sz="8" w:space="0" w:color="auto"/>
              <w:bottom w:val="single" w:sz="8" w:space="0" w:color="auto"/>
              <w:right w:val="single" w:sz="8" w:space="0" w:color="auto"/>
            </w:tcBorders>
            <w:tcMar>
              <w:left w:w="108" w:type="dxa"/>
              <w:right w:w="108" w:type="dxa"/>
            </w:tcMar>
          </w:tcPr>
          <w:p w14:paraId="4B42D9A3" w14:textId="1B66C963" w:rsidR="4024B1A3" w:rsidRPr="00E77CE9" w:rsidRDefault="4024B1A3" w:rsidP="00E77CE9">
            <w:pPr>
              <w:pStyle w:val="ListParagraph"/>
              <w:numPr>
                <w:ilvl w:val="0"/>
                <w:numId w:val="2"/>
              </w:numPr>
              <w:spacing w:before="240" w:after="240"/>
              <w:rPr>
                <w:rFonts w:ascii="Calibri" w:eastAsia="Calibri" w:hAnsi="Calibri" w:cs="Calibri"/>
                <w:sz w:val="22"/>
                <w:szCs w:val="22"/>
              </w:rPr>
            </w:pPr>
          </w:p>
          <w:p w14:paraId="756CEB97" w14:textId="77777777" w:rsidR="00A2346D" w:rsidRPr="00E77CE9" w:rsidRDefault="00CD6824" w:rsidP="00E77CE9">
            <w:pPr>
              <w:pStyle w:val="ListParagraph"/>
              <w:numPr>
                <w:ilvl w:val="0"/>
                <w:numId w:val="2"/>
              </w:numPr>
              <w:spacing w:before="240" w:after="240"/>
              <w:rPr>
                <w:rFonts w:ascii="Times New Roman" w:hAnsi="Times New Roman" w:cs="Times New Roman"/>
                <w:sz w:val="22"/>
                <w:szCs w:val="22"/>
                <w:lang w:val="en-US"/>
              </w:rPr>
            </w:pPr>
            <w:r w:rsidRPr="00E77CE9">
              <w:rPr>
                <w:rFonts w:ascii="Times New Roman" w:hAnsi="Times New Roman" w:cs="Times New Roman"/>
                <w:sz w:val="22"/>
                <w:szCs w:val="22"/>
                <w:lang w:val="en-US"/>
              </w:rPr>
              <w:t xml:space="preserve">Bailey, S. (2017). </w:t>
            </w:r>
            <w:r w:rsidRPr="00E77CE9">
              <w:rPr>
                <w:rFonts w:ascii="Times New Roman" w:hAnsi="Times New Roman" w:cs="Times New Roman"/>
                <w:i/>
                <w:iCs/>
                <w:sz w:val="22"/>
                <w:szCs w:val="22"/>
                <w:lang w:val="en-US"/>
              </w:rPr>
              <w:t>Academic Writing</w:t>
            </w:r>
            <w:r w:rsidRPr="00E77CE9">
              <w:rPr>
                <w:rFonts w:ascii="Times New Roman" w:hAnsi="Times New Roman" w:cs="Times New Roman"/>
                <w:sz w:val="22"/>
                <w:szCs w:val="22"/>
                <w:lang w:val="en-US"/>
              </w:rPr>
              <w:t>. Fifth Edition. | New York: Routledge, 2018.: Routledge</w:t>
            </w:r>
          </w:p>
          <w:p w14:paraId="3B16C599" w14:textId="77777777"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sz w:val="22"/>
                <w:szCs w:val="22"/>
                <w:lang w:val="en-US"/>
              </w:rPr>
            </w:pPr>
            <w:r w:rsidRPr="00E77CE9">
              <w:rPr>
                <w:rFonts w:ascii="Times New Roman" w:hAnsi="Times New Roman" w:cs="Times New Roman"/>
                <w:sz w:val="22"/>
                <w:szCs w:val="22"/>
                <w:lang w:val="en-US"/>
              </w:rPr>
              <w:t xml:space="preserve">Bedford, D. and Wilson, E. (2013). </w:t>
            </w:r>
            <w:r w:rsidRPr="00E77CE9">
              <w:rPr>
                <w:rFonts w:ascii="Times New Roman" w:hAnsi="Times New Roman" w:cs="Times New Roman"/>
                <w:i/>
                <w:iCs/>
                <w:sz w:val="22"/>
                <w:szCs w:val="22"/>
                <w:lang w:val="en-US"/>
              </w:rPr>
              <w:t>Study Skills for Foundation Degrees</w:t>
            </w:r>
            <w:r w:rsidRPr="00E77CE9">
              <w:rPr>
                <w:rFonts w:ascii="Times New Roman" w:hAnsi="Times New Roman" w:cs="Times New Roman"/>
                <w:sz w:val="22"/>
                <w:szCs w:val="22"/>
                <w:lang w:val="en-US"/>
              </w:rPr>
              <w:t>. London; New York: Routledge.</w:t>
            </w:r>
          </w:p>
          <w:p w14:paraId="2D467466" w14:textId="77777777" w:rsidR="00CD6824" w:rsidRPr="00E77CE9" w:rsidRDefault="00CD6824" w:rsidP="00E77CE9">
            <w:pPr>
              <w:pStyle w:val="ListParagraph"/>
              <w:numPr>
                <w:ilvl w:val="0"/>
                <w:numId w:val="2"/>
              </w:numPr>
              <w:spacing w:before="240" w:after="240"/>
              <w:rPr>
                <w:rFonts w:ascii="Times New Roman" w:hAnsi="Times New Roman" w:cs="Times New Roman"/>
                <w:sz w:val="22"/>
                <w:szCs w:val="22"/>
                <w:lang w:val="en-US"/>
              </w:rPr>
            </w:pPr>
            <w:r w:rsidRPr="00E77CE9">
              <w:rPr>
                <w:rFonts w:ascii="Times New Roman" w:hAnsi="Times New Roman" w:cs="Times New Roman"/>
                <w:sz w:val="22"/>
                <w:szCs w:val="22"/>
                <w:lang w:val="en-US"/>
              </w:rPr>
              <w:t xml:space="preserve">Cottrell, S. (2023). </w:t>
            </w:r>
            <w:r w:rsidRPr="00E77CE9">
              <w:rPr>
                <w:rFonts w:ascii="Times New Roman" w:hAnsi="Times New Roman" w:cs="Times New Roman"/>
                <w:i/>
                <w:iCs/>
                <w:sz w:val="22"/>
                <w:szCs w:val="22"/>
                <w:lang w:val="en-US"/>
              </w:rPr>
              <w:t>Critical Thinking Skills</w:t>
            </w:r>
            <w:r w:rsidRPr="00E77CE9">
              <w:rPr>
                <w:rFonts w:ascii="Times New Roman" w:hAnsi="Times New Roman" w:cs="Times New Roman"/>
                <w:sz w:val="22"/>
                <w:szCs w:val="22"/>
                <w:lang w:val="en-US"/>
              </w:rPr>
              <w:t>. 4th ed. London: Bloomsbury Publishing</w:t>
            </w:r>
          </w:p>
          <w:p w14:paraId="0C8A1B75" w14:textId="77777777"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sz w:val="22"/>
                <w:szCs w:val="22"/>
                <w:lang w:val="en-US"/>
              </w:rPr>
            </w:pPr>
            <w:r w:rsidRPr="00E77CE9">
              <w:rPr>
                <w:rFonts w:ascii="Times New Roman" w:hAnsi="Times New Roman" w:cs="Times New Roman"/>
                <w:sz w:val="22"/>
                <w:szCs w:val="22"/>
                <w:lang w:val="en-US"/>
              </w:rPr>
              <w:t xml:space="preserve">Day, T. (2023). </w:t>
            </w:r>
            <w:r w:rsidRPr="00E77CE9">
              <w:rPr>
                <w:rFonts w:ascii="Times New Roman" w:hAnsi="Times New Roman" w:cs="Times New Roman"/>
                <w:i/>
                <w:iCs/>
                <w:sz w:val="22"/>
                <w:szCs w:val="22"/>
                <w:lang w:val="en-US"/>
              </w:rPr>
              <w:t>Success in Academic Writing</w:t>
            </w:r>
            <w:r w:rsidRPr="00E77CE9">
              <w:rPr>
                <w:rFonts w:ascii="Times New Roman" w:hAnsi="Times New Roman" w:cs="Times New Roman"/>
                <w:sz w:val="22"/>
                <w:szCs w:val="22"/>
                <w:lang w:val="en-US"/>
              </w:rPr>
              <w:t>. Bloomsbury Publishing, pp.1–23.</w:t>
            </w:r>
          </w:p>
          <w:p w14:paraId="56EBB134" w14:textId="77777777" w:rsidR="00CD6824" w:rsidRPr="00E77CE9" w:rsidRDefault="00CD6824" w:rsidP="00E77CE9">
            <w:pPr>
              <w:pStyle w:val="ListParagraph"/>
              <w:numPr>
                <w:ilvl w:val="0"/>
                <w:numId w:val="2"/>
              </w:numPr>
              <w:spacing w:before="240" w:after="240"/>
              <w:rPr>
                <w:rFonts w:ascii="Times New Roman" w:hAnsi="Times New Roman" w:cs="Times New Roman"/>
                <w:sz w:val="22"/>
                <w:szCs w:val="22"/>
                <w:lang w:val="en-US"/>
              </w:rPr>
            </w:pPr>
            <w:r w:rsidRPr="00E77CE9">
              <w:rPr>
                <w:rFonts w:ascii="Times New Roman" w:hAnsi="Times New Roman" w:cs="Times New Roman"/>
                <w:sz w:val="22"/>
                <w:szCs w:val="22"/>
                <w:lang w:val="en-US"/>
              </w:rPr>
              <w:t>Fu, Y., Wang, Q., Wang, X., Zhong, H., Chen, J., Fei, H., Yao, Y., Xiao, Y., Li, W. and Li, N. (2025). Unlocking Academic success: the Impact of Time Management on College Students’</w:t>
            </w:r>
          </w:p>
          <w:p w14:paraId="7A898C30" w14:textId="03ECDF12"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proofErr w:type="spellStart"/>
            <w:r w:rsidRPr="00E77CE9">
              <w:rPr>
                <w:rFonts w:ascii="Times New Roman" w:hAnsi="Times New Roman" w:cs="Times New Roman"/>
                <w:lang w:val="en-US"/>
              </w:rPr>
              <w:t>Kalukar</w:t>
            </w:r>
            <w:proofErr w:type="spellEnd"/>
            <w:r w:rsidRPr="00E77CE9">
              <w:rPr>
                <w:rFonts w:ascii="Times New Roman" w:hAnsi="Times New Roman" w:cs="Times New Roman"/>
                <w:lang w:val="en-US"/>
              </w:rPr>
              <w:t xml:space="preserve">, V.J., Krobo, A., </w:t>
            </w:r>
            <w:proofErr w:type="spellStart"/>
            <w:r w:rsidRPr="00E77CE9">
              <w:rPr>
                <w:rFonts w:ascii="Times New Roman" w:hAnsi="Times New Roman" w:cs="Times New Roman"/>
                <w:lang w:val="en-US"/>
              </w:rPr>
              <w:t>Pessireron</w:t>
            </w:r>
            <w:proofErr w:type="spellEnd"/>
            <w:r w:rsidRPr="00E77CE9">
              <w:rPr>
                <w:rFonts w:ascii="Times New Roman" w:hAnsi="Times New Roman" w:cs="Times New Roman"/>
                <w:lang w:val="en-US"/>
              </w:rPr>
              <w:t xml:space="preserve">, </w:t>
            </w:r>
            <w:proofErr w:type="spellStart"/>
            <w:proofErr w:type="gramStart"/>
            <w:r w:rsidRPr="00E77CE9">
              <w:rPr>
                <w:rFonts w:ascii="Times New Roman" w:hAnsi="Times New Roman" w:cs="Times New Roman"/>
                <w:lang w:val="en-US"/>
              </w:rPr>
              <w:t>M.Frets</w:t>
            </w:r>
            <w:proofErr w:type="spellEnd"/>
            <w:proofErr w:type="gramEnd"/>
            <w:r w:rsidRPr="00E77CE9">
              <w:rPr>
                <w:rFonts w:ascii="Times New Roman" w:hAnsi="Times New Roman" w:cs="Times New Roman"/>
                <w:lang w:val="en-US"/>
              </w:rPr>
              <w:t xml:space="preserve">., Suhendra, S. and </w:t>
            </w:r>
            <w:proofErr w:type="spellStart"/>
            <w:r w:rsidRPr="00E77CE9">
              <w:rPr>
                <w:rFonts w:ascii="Times New Roman" w:hAnsi="Times New Roman" w:cs="Times New Roman"/>
                <w:lang w:val="en-US"/>
              </w:rPr>
              <w:t>Yudistira</w:t>
            </w:r>
            <w:proofErr w:type="spellEnd"/>
            <w:r w:rsidRPr="00E77CE9">
              <w:rPr>
                <w:rFonts w:ascii="Times New Roman" w:hAnsi="Times New Roman" w:cs="Times New Roman"/>
                <w:lang w:val="en-US"/>
              </w:rPr>
              <w:t>, S. (2024). Enhancing Critical Thinking Skills through Collaborative Learning in Modern Educational Practices.1(8), pp.1145–1153.</w:t>
            </w:r>
            <w:r w:rsidR="00E77CE9" w:rsidRPr="00E77CE9">
              <w:rPr>
                <w:rFonts w:ascii="Times New Roman" w:hAnsi="Times New Roman" w:cs="Times New Roman"/>
                <w:lang w:val="en-US"/>
              </w:rPr>
              <w:t xml:space="preserve"> (</w:t>
            </w:r>
            <w:r w:rsidRPr="00E77CE9">
              <w:rPr>
                <w:rFonts w:ascii="Times New Roman" w:hAnsi="Times New Roman" w:cs="Times New Roman"/>
                <w:lang w:val="en-US"/>
              </w:rPr>
              <w:t>Accessed 11 Nov. 2025].</w:t>
            </w:r>
          </w:p>
          <w:p w14:paraId="6966D667" w14:textId="77777777"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proofErr w:type="spellStart"/>
            <w:r w:rsidRPr="00E77CE9">
              <w:rPr>
                <w:rFonts w:ascii="Times New Roman" w:hAnsi="Times New Roman" w:cs="Times New Roman"/>
                <w:lang w:val="en-US"/>
              </w:rPr>
              <w:t>Loes</w:t>
            </w:r>
            <w:proofErr w:type="spellEnd"/>
            <w:r w:rsidRPr="00E77CE9">
              <w:rPr>
                <w:rFonts w:ascii="Times New Roman" w:hAnsi="Times New Roman" w:cs="Times New Roman"/>
                <w:lang w:val="en-US"/>
              </w:rPr>
              <w:t xml:space="preserve">, C.N. (2022). The Effect of Collaborative Learning on Academic Motivation. </w:t>
            </w:r>
            <w:r w:rsidRPr="00E77CE9">
              <w:rPr>
                <w:rFonts w:ascii="Times New Roman" w:hAnsi="Times New Roman" w:cs="Times New Roman"/>
                <w:i/>
                <w:iCs/>
                <w:lang w:val="en-US"/>
              </w:rPr>
              <w:t>Teaching and Learning Inquiry</w:t>
            </w:r>
            <w:r w:rsidRPr="00E77CE9">
              <w:rPr>
                <w:rFonts w:ascii="Times New Roman" w:hAnsi="Times New Roman" w:cs="Times New Roman"/>
                <w:lang w:val="en-US"/>
              </w:rPr>
              <w:t xml:space="preserve">, [online] 10(1). Available at: </w:t>
            </w:r>
            <w:hyperlink r:id="rId5" w:history="1">
              <w:r w:rsidRPr="00E77CE9">
                <w:rPr>
                  <w:rFonts w:ascii="Times New Roman" w:hAnsi="Times New Roman" w:cs="Times New Roman"/>
                  <w:lang w:val="en-US"/>
                </w:rPr>
                <w:t>https://files.eric.ed.gov/fulltext/EJ1340445.pdf</w:t>
              </w:r>
            </w:hyperlink>
            <w:r w:rsidRPr="00E77CE9">
              <w:rPr>
                <w:rFonts w:ascii="Times New Roman" w:hAnsi="Times New Roman" w:cs="Times New Roman"/>
                <w:lang w:val="en-US"/>
              </w:rPr>
              <w:t xml:space="preserve"> [Accessed 11 Nov. 2025].</w:t>
            </w:r>
          </w:p>
          <w:p w14:paraId="2430B609" w14:textId="0E8A3A16"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proofErr w:type="spellStart"/>
            <w:r w:rsidRPr="00E77CE9">
              <w:rPr>
                <w:rFonts w:ascii="Times New Roman" w:hAnsi="Times New Roman" w:cs="Times New Roman"/>
                <w:lang w:val="en-US"/>
              </w:rPr>
              <w:t>Mcmillan</w:t>
            </w:r>
            <w:proofErr w:type="spellEnd"/>
            <w:r w:rsidRPr="00E77CE9">
              <w:rPr>
                <w:rFonts w:ascii="Times New Roman" w:hAnsi="Times New Roman" w:cs="Times New Roman"/>
                <w:lang w:val="en-US"/>
              </w:rPr>
              <w:t xml:space="preserve">, K. and Weyers, J.D.B. (2021). </w:t>
            </w:r>
            <w:r w:rsidRPr="00E77CE9">
              <w:rPr>
                <w:rFonts w:ascii="Times New Roman" w:hAnsi="Times New Roman" w:cs="Times New Roman"/>
                <w:i/>
                <w:iCs/>
                <w:lang w:val="en-US"/>
              </w:rPr>
              <w:t>The Study Skills Book</w:t>
            </w:r>
            <w:r w:rsidRPr="00E77CE9">
              <w:rPr>
                <w:rFonts w:ascii="Times New Roman" w:hAnsi="Times New Roman" w:cs="Times New Roman"/>
                <w:lang w:val="en-US"/>
              </w:rPr>
              <w:t xml:space="preserve">. Harlow, </w:t>
            </w:r>
            <w:r w:rsidR="00E77CE9" w:rsidRPr="00E77CE9">
              <w:rPr>
                <w:rFonts w:ascii="Times New Roman" w:hAnsi="Times New Roman" w:cs="Times New Roman"/>
                <w:lang w:val="en-US"/>
              </w:rPr>
              <w:t>England;</w:t>
            </w:r>
            <w:r w:rsidRPr="00E77CE9">
              <w:rPr>
                <w:rFonts w:ascii="Times New Roman" w:hAnsi="Times New Roman" w:cs="Times New Roman"/>
                <w:lang w:val="en-US"/>
              </w:rPr>
              <w:t xml:space="preserve"> New York: Pearson.</w:t>
            </w:r>
          </w:p>
          <w:p w14:paraId="4A63BEF1" w14:textId="77777777"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r w:rsidRPr="00E77CE9">
              <w:rPr>
                <w:rFonts w:ascii="Times New Roman" w:hAnsi="Times New Roman" w:cs="Times New Roman"/>
                <w:lang w:val="en-US"/>
              </w:rPr>
              <w:t xml:space="preserve">Sinatra, A., Graesser, A.C., Hu, X., Goldberg, B., Hampton, A.J. and Johnston, J.H. (2022). </w:t>
            </w:r>
            <w:r w:rsidRPr="00E77CE9">
              <w:rPr>
                <w:rFonts w:ascii="Times New Roman" w:hAnsi="Times New Roman" w:cs="Times New Roman"/>
                <w:i/>
                <w:iCs/>
                <w:lang w:val="en-US"/>
              </w:rPr>
              <w:t>Design Recommendations for Intelligent Tutoring Systems: Volume 9 - Competency-Based Scenario Design</w:t>
            </w:r>
            <w:r w:rsidRPr="00E77CE9">
              <w:rPr>
                <w:rFonts w:ascii="Times New Roman" w:hAnsi="Times New Roman" w:cs="Times New Roman"/>
                <w:lang w:val="en-US"/>
              </w:rPr>
              <w:t>. U.S. Army Combat Capabilities Development Command – Soldier Center.</w:t>
            </w:r>
          </w:p>
          <w:p w14:paraId="29453B9F" w14:textId="3B8FD522"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r w:rsidRPr="00E77CE9">
              <w:rPr>
                <w:rFonts w:ascii="Times New Roman" w:hAnsi="Times New Roman" w:cs="Times New Roman"/>
                <w:lang w:val="en-US"/>
              </w:rPr>
              <w:t xml:space="preserve">Smale, B. and Fowlie, J. (2013). </w:t>
            </w:r>
            <w:r w:rsidRPr="00E77CE9">
              <w:rPr>
                <w:rFonts w:ascii="Times New Roman" w:hAnsi="Times New Roman" w:cs="Times New Roman"/>
                <w:i/>
                <w:iCs/>
                <w:lang w:val="en-US"/>
              </w:rPr>
              <w:t xml:space="preserve">How to Succeed at </w:t>
            </w:r>
            <w:r w:rsidR="00E77CE9" w:rsidRPr="00E77CE9">
              <w:rPr>
                <w:rFonts w:ascii="Times New Roman" w:hAnsi="Times New Roman" w:cs="Times New Roman"/>
                <w:i/>
                <w:iCs/>
                <w:lang w:val="en-US"/>
              </w:rPr>
              <w:t>University:</w:t>
            </w:r>
            <w:r w:rsidRPr="00E77CE9">
              <w:rPr>
                <w:rFonts w:ascii="Times New Roman" w:hAnsi="Times New Roman" w:cs="Times New Roman"/>
                <w:i/>
                <w:iCs/>
                <w:lang w:val="en-US"/>
              </w:rPr>
              <w:t xml:space="preserve"> </w:t>
            </w:r>
            <w:proofErr w:type="gramStart"/>
            <w:r w:rsidRPr="00E77CE9">
              <w:rPr>
                <w:rFonts w:ascii="Times New Roman" w:hAnsi="Times New Roman" w:cs="Times New Roman"/>
                <w:i/>
                <w:iCs/>
                <w:lang w:val="en-US"/>
              </w:rPr>
              <w:t>an</w:t>
            </w:r>
            <w:proofErr w:type="gramEnd"/>
            <w:r w:rsidRPr="00E77CE9">
              <w:rPr>
                <w:rFonts w:ascii="Times New Roman" w:hAnsi="Times New Roman" w:cs="Times New Roman"/>
                <w:i/>
                <w:iCs/>
                <w:lang w:val="en-US"/>
              </w:rPr>
              <w:t xml:space="preserve"> Essential Guide to Academic skills, Personal Development and Employability</w:t>
            </w:r>
            <w:r w:rsidRPr="00E77CE9">
              <w:rPr>
                <w:rFonts w:ascii="Times New Roman" w:hAnsi="Times New Roman" w:cs="Times New Roman"/>
                <w:lang w:val="en-US"/>
              </w:rPr>
              <w:t>. Los Angeles Etc.: Sage.</w:t>
            </w:r>
          </w:p>
          <w:p w14:paraId="58C434C6" w14:textId="317463FF"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r w:rsidRPr="00E77CE9">
              <w:rPr>
                <w:rFonts w:ascii="Times New Roman" w:hAnsi="Times New Roman" w:cs="Times New Roman"/>
                <w:lang w:val="en-US"/>
              </w:rPr>
              <w:t xml:space="preserve">Trung, D.N. and Truong, D.X. (2023). The Benefits of Cooperative </w:t>
            </w:r>
            <w:r w:rsidR="00E77CE9" w:rsidRPr="00E77CE9">
              <w:rPr>
                <w:rFonts w:ascii="Times New Roman" w:hAnsi="Times New Roman" w:cs="Times New Roman"/>
                <w:lang w:val="en-US"/>
              </w:rPr>
              <w:t>Learning</w:t>
            </w:r>
            <w:r w:rsidRPr="00E77CE9">
              <w:rPr>
                <w:rFonts w:ascii="Times New Roman" w:hAnsi="Times New Roman" w:cs="Times New Roman"/>
                <w:lang w:val="en-US"/>
              </w:rPr>
              <w:t xml:space="preserve">: an Overview. </w:t>
            </w:r>
            <w:proofErr w:type="spellStart"/>
            <w:r w:rsidRPr="00E77CE9">
              <w:rPr>
                <w:rFonts w:ascii="Times New Roman" w:hAnsi="Times New Roman" w:cs="Times New Roman"/>
                <w:i/>
                <w:iCs/>
                <w:lang w:val="en-US"/>
              </w:rPr>
              <w:t>Technium</w:t>
            </w:r>
            <w:proofErr w:type="spellEnd"/>
            <w:r w:rsidRPr="00E77CE9">
              <w:rPr>
                <w:rFonts w:ascii="Times New Roman" w:hAnsi="Times New Roman" w:cs="Times New Roman"/>
                <w:i/>
                <w:iCs/>
                <w:lang w:val="en-US"/>
              </w:rPr>
              <w:t xml:space="preserve"> Education and Humanities</w:t>
            </w:r>
            <w:r w:rsidRPr="00E77CE9">
              <w:rPr>
                <w:rFonts w:ascii="Times New Roman" w:hAnsi="Times New Roman" w:cs="Times New Roman"/>
                <w:lang w:val="en-US"/>
              </w:rPr>
              <w:t>, [online] 4, pp.78–</w:t>
            </w:r>
            <w:proofErr w:type="gramStart"/>
            <w:r w:rsidRPr="00E77CE9">
              <w:rPr>
                <w:rFonts w:ascii="Times New Roman" w:hAnsi="Times New Roman" w:cs="Times New Roman"/>
                <w:lang w:val="en-US"/>
              </w:rPr>
              <w:t>85.[</w:t>
            </w:r>
            <w:proofErr w:type="gramEnd"/>
            <w:r w:rsidRPr="00E77CE9">
              <w:rPr>
                <w:rFonts w:ascii="Times New Roman" w:hAnsi="Times New Roman" w:cs="Times New Roman"/>
                <w:lang w:val="en-US"/>
              </w:rPr>
              <w:t>Accessed 9 Nov. 2025].</w:t>
            </w:r>
          </w:p>
          <w:p w14:paraId="5B72AEEA" w14:textId="77777777" w:rsidR="00CD6824" w:rsidRPr="00E77CE9" w:rsidRDefault="00CD6824" w:rsidP="00E77CE9">
            <w:pPr>
              <w:pStyle w:val="ListParagraph"/>
              <w:widowControl w:val="0"/>
              <w:numPr>
                <w:ilvl w:val="0"/>
                <w:numId w:val="2"/>
              </w:numPr>
              <w:autoSpaceDE w:val="0"/>
              <w:autoSpaceDN w:val="0"/>
              <w:adjustRightInd w:val="0"/>
              <w:spacing w:after="240" w:line="360" w:lineRule="auto"/>
              <w:rPr>
                <w:rFonts w:ascii="Times New Roman" w:hAnsi="Times New Roman" w:cs="Times New Roman"/>
                <w:lang w:val="en-US"/>
              </w:rPr>
            </w:pPr>
            <w:r w:rsidRPr="00E77CE9">
              <w:rPr>
                <w:rFonts w:ascii="Times New Roman" w:hAnsi="Times New Roman" w:cs="Times New Roman"/>
                <w:lang w:val="en-US"/>
              </w:rPr>
              <w:t xml:space="preserve">Wilson, R., Joiner, K. and Abbasi, A. (2021). Improving Students’ Performance with Time Management Skills. </w:t>
            </w:r>
            <w:r w:rsidRPr="00E77CE9">
              <w:rPr>
                <w:rFonts w:ascii="Times New Roman" w:hAnsi="Times New Roman" w:cs="Times New Roman"/>
                <w:i/>
                <w:iCs/>
                <w:lang w:val="en-US"/>
              </w:rPr>
              <w:t>Journal of University Teaching and Learning Practice</w:t>
            </w:r>
            <w:r w:rsidRPr="00E77CE9">
              <w:rPr>
                <w:rFonts w:ascii="Times New Roman" w:hAnsi="Times New Roman" w:cs="Times New Roman"/>
                <w:lang w:val="en-US"/>
              </w:rPr>
              <w:t>, 18(4), pp.230–250.</w:t>
            </w:r>
          </w:p>
          <w:p w14:paraId="0FBAB81C" w14:textId="294C1014" w:rsidR="00CD6824" w:rsidRPr="00CD6824" w:rsidRDefault="00CD6824" w:rsidP="00CD6824">
            <w:pPr>
              <w:spacing w:before="240" w:after="240"/>
              <w:rPr>
                <w:rFonts w:ascii="Calibri" w:eastAsia="Calibri" w:hAnsi="Calibri" w:cs="Calibri"/>
                <w:sz w:val="22"/>
                <w:szCs w:val="22"/>
              </w:rPr>
            </w:pPr>
          </w:p>
        </w:tc>
      </w:tr>
    </w:tbl>
    <w:p w14:paraId="171EF848" w14:textId="235ABC06" w:rsidR="008F36E1" w:rsidRDefault="1E51151E" w:rsidP="4024B1A3">
      <w:pPr>
        <w:spacing w:line="257" w:lineRule="auto"/>
      </w:pPr>
      <w:r w:rsidRPr="4024B1A3">
        <w:rPr>
          <w:rFonts w:ascii="Calibri" w:eastAsia="Calibri" w:hAnsi="Calibri" w:cs="Calibri"/>
          <w:b/>
          <w:bCs/>
          <w:sz w:val="22"/>
          <w:szCs w:val="22"/>
        </w:rPr>
        <w:t xml:space="preserve"> </w:t>
      </w:r>
    </w:p>
    <w:p w14:paraId="0AE16969" w14:textId="7F9D3E39" w:rsidR="008F36E1" w:rsidRDefault="1E51151E" w:rsidP="4024B1A3">
      <w:pPr>
        <w:spacing w:line="257" w:lineRule="auto"/>
      </w:pPr>
      <w:r w:rsidRPr="4024B1A3">
        <w:rPr>
          <w:rFonts w:ascii="Calibri" w:eastAsia="Calibri" w:hAnsi="Calibri" w:cs="Calibri"/>
          <w:b/>
          <w:bCs/>
          <w:sz w:val="22"/>
          <w:szCs w:val="22"/>
        </w:rPr>
        <w:t xml:space="preserve"> </w:t>
      </w:r>
    </w:p>
    <w:p w14:paraId="2E2A5573" w14:textId="54007B78" w:rsidR="008F36E1" w:rsidRDefault="008F36E1" w:rsidP="4024B1A3">
      <w:pPr>
        <w:spacing w:line="257" w:lineRule="auto"/>
        <w:rPr>
          <w:rFonts w:ascii="Calibri" w:eastAsia="Calibri" w:hAnsi="Calibri" w:cs="Calibri"/>
          <w:b/>
          <w:bCs/>
          <w:sz w:val="22"/>
          <w:szCs w:val="22"/>
        </w:rPr>
      </w:pPr>
    </w:p>
    <w:p w14:paraId="5E5787A5" w14:textId="2D8CC75D" w:rsidR="008F36E1" w:rsidRDefault="008F36E1"/>
    <w:sectPr w:rsidR="008F36E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9341E"/>
    <w:multiLevelType w:val="hybridMultilevel"/>
    <w:tmpl w:val="3E22F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1EAA9C"/>
    <w:multiLevelType w:val="multilevel"/>
    <w:tmpl w:val="5DC497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289823623">
    <w:abstractNumId w:val="1"/>
  </w:num>
  <w:num w:numId="2" w16cid:durableId="4800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EA5929"/>
    <w:rsid w:val="002D9EC5"/>
    <w:rsid w:val="0061090A"/>
    <w:rsid w:val="008919F3"/>
    <w:rsid w:val="008F36E1"/>
    <w:rsid w:val="00A2346D"/>
    <w:rsid w:val="00BAF92A"/>
    <w:rsid w:val="00CC373E"/>
    <w:rsid w:val="00CD6824"/>
    <w:rsid w:val="00D45251"/>
    <w:rsid w:val="00E77CE9"/>
    <w:rsid w:val="00E80F96"/>
    <w:rsid w:val="00E86BEC"/>
    <w:rsid w:val="00EA7D5D"/>
    <w:rsid w:val="00F9B87A"/>
    <w:rsid w:val="011AA38D"/>
    <w:rsid w:val="01295C3D"/>
    <w:rsid w:val="018B2A2F"/>
    <w:rsid w:val="01A74085"/>
    <w:rsid w:val="02AEABD9"/>
    <w:rsid w:val="03552744"/>
    <w:rsid w:val="03677DFB"/>
    <w:rsid w:val="03C6370C"/>
    <w:rsid w:val="046689B9"/>
    <w:rsid w:val="0494A4BA"/>
    <w:rsid w:val="04BFE392"/>
    <w:rsid w:val="04CBB95E"/>
    <w:rsid w:val="05071A82"/>
    <w:rsid w:val="05421AE9"/>
    <w:rsid w:val="057E0CED"/>
    <w:rsid w:val="05D1CDD2"/>
    <w:rsid w:val="064241E2"/>
    <w:rsid w:val="068C3F13"/>
    <w:rsid w:val="068D1D6D"/>
    <w:rsid w:val="06B11A2C"/>
    <w:rsid w:val="06BDB15E"/>
    <w:rsid w:val="07DBFF8D"/>
    <w:rsid w:val="09221E28"/>
    <w:rsid w:val="0967F781"/>
    <w:rsid w:val="099ABD0F"/>
    <w:rsid w:val="09F4AEAA"/>
    <w:rsid w:val="0AD35719"/>
    <w:rsid w:val="0B04D18C"/>
    <w:rsid w:val="0B7538F1"/>
    <w:rsid w:val="0C0C4653"/>
    <w:rsid w:val="0CA1A0AC"/>
    <w:rsid w:val="0D1F75DB"/>
    <w:rsid w:val="0D40E809"/>
    <w:rsid w:val="0D4E9FF1"/>
    <w:rsid w:val="0DD2CE9F"/>
    <w:rsid w:val="0E271061"/>
    <w:rsid w:val="0E7D4B23"/>
    <w:rsid w:val="0EA3EB49"/>
    <w:rsid w:val="0EE705EA"/>
    <w:rsid w:val="0F3B459A"/>
    <w:rsid w:val="0F3C9518"/>
    <w:rsid w:val="0F7EA370"/>
    <w:rsid w:val="0F9454A9"/>
    <w:rsid w:val="0FCC8E9E"/>
    <w:rsid w:val="0FD5E2CB"/>
    <w:rsid w:val="1016398F"/>
    <w:rsid w:val="103494ED"/>
    <w:rsid w:val="10881F21"/>
    <w:rsid w:val="10B024CF"/>
    <w:rsid w:val="10D11F49"/>
    <w:rsid w:val="10DB3A35"/>
    <w:rsid w:val="11381A4B"/>
    <w:rsid w:val="11444F4E"/>
    <w:rsid w:val="11A2B448"/>
    <w:rsid w:val="11A8DF49"/>
    <w:rsid w:val="11AA7BD6"/>
    <w:rsid w:val="12197B14"/>
    <w:rsid w:val="123AE9D1"/>
    <w:rsid w:val="124F85BA"/>
    <w:rsid w:val="12603A99"/>
    <w:rsid w:val="12A89364"/>
    <w:rsid w:val="12B41BFD"/>
    <w:rsid w:val="12FF2240"/>
    <w:rsid w:val="13FFE8EB"/>
    <w:rsid w:val="14A74756"/>
    <w:rsid w:val="14CC21AC"/>
    <w:rsid w:val="14EC49BF"/>
    <w:rsid w:val="15275A5F"/>
    <w:rsid w:val="15523656"/>
    <w:rsid w:val="15718852"/>
    <w:rsid w:val="1590C45A"/>
    <w:rsid w:val="16B0FFD9"/>
    <w:rsid w:val="17036844"/>
    <w:rsid w:val="182B967B"/>
    <w:rsid w:val="183ACA37"/>
    <w:rsid w:val="18566B3F"/>
    <w:rsid w:val="18FCBF80"/>
    <w:rsid w:val="192E292A"/>
    <w:rsid w:val="19668C61"/>
    <w:rsid w:val="196E07ED"/>
    <w:rsid w:val="198A2983"/>
    <w:rsid w:val="199696A2"/>
    <w:rsid w:val="19978911"/>
    <w:rsid w:val="19D7CAF8"/>
    <w:rsid w:val="1A302E0E"/>
    <w:rsid w:val="1A592EE4"/>
    <w:rsid w:val="1A7CC7E3"/>
    <w:rsid w:val="1AD2FA56"/>
    <w:rsid w:val="1AE55EF2"/>
    <w:rsid w:val="1AE99FD7"/>
    <w:rsid w:val="1AEAD696"/>
    <w:rsid w:val="1AFD30C6"/>
    <w:rsid w:val="1B09085D"/>
    <w:rsid w:val="1B5AADB5"/>
    <w:rsid w:val="1B7F7EE2"/>
    <w:rsid w:val="1BCE53CE"/>
    <w:rsid w:val="1C218972"/>
    <w:rsid w:val="1C2CBC1A"/>
    <w:rsid w:val="1C65C231"/>
    <w:rsid w:val="1CB15600"/>
    <w:rsid w:val="1CC99F29"/>
    <w:rsid w:val="1CD3D544"/>
    <w:rsid w:val="1CD5824D"/>
    <w:rsid w:val="1D8D9EC8"/>
    <w:rsid w:val="1D9245F4"/>
    <w:rsid w:val="1DCE378D"/>
    <w:rsid w:val="1DDF7DA3"/>
    <w:rsid w:val="1E4E5F59"/>
    <w:rsid w:val="1E51151E"/>
    <w:rsid w:val="1E7520A3"/>
    <w:rsid w:val="1F1ADBF8"/>
    <w:rsid w:val="1F1BB75F"/>
    <w:rsid w:val="1F70A54D"/>
    <w:rsid w:val="1F98DD4F"/>
    <w:rsid w:val="1FA00211"/>
    <w:rsid w:val="201B5DA1"/>
    <w:rsid w:val="20AD7B30"/>
    <w:rsid w:val="20C925F1"/>
    <w:rsid w:val="2176D88C"/>
    <w:rsid w:val="21786832"/>
    <w:rsid w:val="21CF85CE"/>
    <w:rsid w:val="22125E33"/>
    <w:rsid w:val="2249079D"/>
    <w:rsid w:val="22E1C5EE"/>
    <w:rsid w:val="236DD049"/>
    <w:rsid w:val="23FB30F7"/>
    <w:rsid w:val="2424970A"/>
    <w:rsid w:val="246BA0AA"/>
    <w:rsid w:val="24AF77DC"/>
    <w:rsid w:val="24CF6AD6"/>
    <w:rsid w:val="2592139A"/>
    <w:rsid w:val="25A61A79"/>
    <w:rsid w:val="25B91B08"/>
    <w:rsid w:val="265C58E5"/>
    <w:rsid w:val="2698118E"/>
    <w:rsid w:val="26BE3D92"/>
    <w:rsid w:val="26EE50BB"/>
    <w:rsid w:val="26EFCB9D"/>
    <w:rsid w:val="26FB0C36"/>
    <w:rsid w:val="27C049C7"/>
    <w:rsid w:val="283307C9"/>
    <w:rsid w:val="2870D4EB"/>
    <w:rsid w:val="28BA2744"/>
    <w:rsid w:val="28D2FD75"/>
    <w:rsid w:val="291E4F93"/>
    <w:rsid w:val="29653BF3"/>
    <w:rsid w:val="29C56BC3"/>
    <w:rsid w:val="2A1F8320"/>
    <w:rsid w:val="2A9C7F8E"/>
    <w:rsid w:val="2A9CA1A2"/>
    <w:rsid w:val="2AAB267A"/>
    <w:rsid w:val="2AEB5335"/>
    <w:rsid w:val="2B2F747A"/>
    <w:rsid w:val="2B6D97D5"/>
    <w:rsid w:val="2B889AB9"/>
    <w:rsid w:val="2B8917D0"/>
    <w:rsid w:val="2BD96F68"/>
    <w:rsid w:val="2C6DE080"/>
    <w:rsid w:val="2D4E0707"/>
    <w:rsid w:val="2D8EAE5D"/>
    <w:rsid w:val="2E0A497F"/>
    <w:rsid w:val="2E231BFB"/>
    <w:rsid w:val="2E35FD87"/>
    <w:rsid w:val="2E459ED8"/>
    <w:rsid w:val="2E5B17D7"/>
    <w:rsid w:val="2E74420D"/>
    <w:rsid w:val="2E955F42"/>
    <w:rsid w:val="2E995558"/>
    <w:rsid w:val="2EA54089"/>
    <w:rsid w:val="2ED614E0"/>
    <w:rsid w:val="2F8425B2"/>
    <w:rsid w:val="301AE387"/>
    <w:rsid w:val="304E27F5"/>
    <w:rsid w:val="30685D67"/>
    <w:rsid w:val="30720315"/>
    <w:rsid w:val="30A3A8B3"/>
    <w:rsid w:val="30CBBC87"/>
    <w:rsid w:val="311D97FA"/>
    <w:rsid w:val="319D3A1E"/>
    <w:rsid w:val="31D45D01"/>
    <w:rsid w:val="31F7869E"/>
    <w:rsid w:val="320A5CCB"/>
    <w:rsid w:val="3267637F"/>
    <w:rsid w:val="327FBB66"/>
    <w:rsid w:val="3299C15B"/>
    <w:rsid w:val="32C1C8A8"/>
    <w:rsid w:val="338626C0"/>
    <w:rsid w:val="343F7892"/>
    <w:rsid w:val="347EC83A"/>
    <w:rsid w:val="34B73A90"/>
    <w:rsid w:val="361CBD6F"/>
    <w:rsid w:val="3621621A"/>
    <w:rsid w:val="3628B55F"/>
    <w:rsid w:val="36695F52"/>
    <w:rsid w:val="36977403"/>
    <w:rsid w:val="36BFED51"/>
    <w:rsid w:val="36D22890"/>
    <w:rsid w:val="36E714AA"/>
    <w:rsid w:val="36EEB78B"/>
    <w:rsid w:val="37669BB2"/>
    <w:rsid w:val="37BED6F5"/>
    <w:rsid w:val="38452078"/>
    <w:rsid w:val="387F9B2E"/>
    <w:rsid w:val="390AE030"/>
    <w:rsid w:val="392335A8"/>
    <w:rsid w:val="39888EA3"/>
    <w:rsid w:val="398A526E"/>
    <w:rsid w:val="399EEAB8"/>
    <w:rsid w:val="39B13632"/>
    <w:rsid w:val="39E25746"/>
    <w:rsid w:val="3A121E06"/>
    <w:rsid w:val="3A393D30"/>
    <w:rsid w:val="3AA1E1EE"/>
    <w:rsid w:val="3ABA0D15"/>
    <w:rsid w:val="3AE68260"/>
    <w:rsid w:val="3B4E908B"/>
    <w:rsid w:val="3C13C2F4"/>
    <w:rsid w:val="3C80138B"/>
    <w:rsid w:val="3C8DEA7F"/>
    <w:rsid w:val="3CA1D8C3"/>
    <w:rsid w:val="3CEAF197"/>
    <w:rsid w:val="3DECFCC7"/>
    <w:rsid w:val="3DF6B559"/>
    <w:rsid w:val="3E2A3C9A"/>
    <w:rsid w:val="3EE2810E"/>
    <w:rsid w:val="3F349F62"/>
    <w:rsid w:val="3FEA5929"/>
    <w:rsid w:val="3FF4F728"/>
    <w:rsid w:val="4024B1A3"/>
    <w:rsid w:val="402990C0"/>
    <w:rsid w:val="408168EA"/>
    <w:rsid w:val="40B30259"/>
    <w:rsid w:val="40B4C601"/>
    <w:rsid w:val="40C16381"/>
    <w:rsid w:val="412D0570"/>
    <w:rsid w:val="41344DA7"/>
    <w:rsid w:val="4175DDB1"/>
    <w:rsid w:val="418B35E2"/>
    <w:rsid w:val="41A78749"/>
    <w:rsid w:val="41A84518"/>
    <w:rsid w:val="41AE38D3"/>
    <w:rsid w:val="41EC671F"/>
    <w:rsid w:val="420DB00E"/>
    <w:rsid w:val="421493D2"/>
    <w:rsid w:val="423E65AD"/>
    <w:rsid w:val="42500308"/>
    <w:rsid w:val="42818912"/>
    <w:rsid w:val="42858A83"/>
    <w:rsid w:val="42EECA7C"/>
    <w:rsid w:val="42F3AAC0"/>
    <w:rsid w:val="42F7E692"/>
    <w:rsid w:val="4307EF7F"/>
    <w:rsid w:val="432E3FA6"/>
    <w:rsid w:val="435BDE12"/>
    <w:rsid w:val="43D07AD4"/>
    <w:rsid w:val="43F2783B"/>
    <w:rsid w:val="44430AB7"/>
    <w:rsid w:val="4455F896"/>
    <w:rsid w:val="45997A29"/>
    <w:rsid w:val="45B88CF2"/>
    <w:rsid w:val="46D17466"/>
    <w:rsid w:val="4726C635"/>
    <w:rsid w:val="476B5A10"/>
    <w:rsid w:val="4771AA66"/>
    <w:rsid w:val="4788AD22"/>
    <w:rsid w:val="480D4E0F"/>
    <w:rsid w:val="487C8644"/>
    <w:rsid w:val="48DF961E"/>
    <w:rsid w:val="48EE1A39"/>
    <w:rsid w:val="49113155"/>
    <w:rsid w:val="494B3623"/>
    <w:rsid w:val="4A07C895"/>
    <w:rsid w:val="4B0A8428"/>
    <w:rsid w:val="4C14B598"/>
    <w:rsid w:val="4D0827A4"/>
    <w:rsid w:val="4DADB1CB"/>
    <w:rsid w:val="4E01B11D"/>
    <w:rsid w:val="4E568729"/>
    <w:rsid w:val="4E8B5AA0"/>
    <w:rsid w:val="4E8B97B4"/>
    <w:rsid w:val="4F3B0196"/>
    <w:rsid w:val="4F7BF935"/>
    <w:rsid w:val="4F8DD1C5"/>
    <w:rsid w:val="4FCB0D13"/>
    <w:rsid w:val="5000284D"/>
    <w:rsid w:val="50584AAF"/>
    <w:rsid w:val="510CC5F1"/>
    <w:rsid w:val="5171A4CE"/>
    <w:rsid w:val="51DA8307"/>
    <w:rsid w:val="5206C433"/>
    <w:rsid w:val="52923216"/>
    <w:rsid w:val="52DD5BF2"/>
    <w:rsid w:val="5341BC44"/>
    <w:rsid w:val="536A8B8A"/>
    <w:rsid w:val="53A02BF1"/>
    <w:rsid w:val="53B4879D"/>
    <w:rsid w:val="53D0EC8A"/>
    <w:rsid w:val="55E0A5D5"/>
    <w:rsid w:val="55E13027"/>
    <w:rsid w:val="5695046F"/>
    <w:rsid w:val="57231C8B"/>
    <w:rsid w:val="577398DC"/>
    <w:rsid w:val="577F328D"/>
    <w:rsid w:val="5848F25B"/>
    <w:rsid w:val="58B9118F"/>
    <w:rsid w:val="58F0DDD3"/>
    <w:rsid w:val="593A3F03"/>
    <w:rsid w:val="5957B24A"/>
    <w:rsid w:val="59B280ED"/>
    <w:rsid w:val="59FDD3BD"/>
    <w:rsid w:val="5A077DBD"/>
    <w:rsid w:val="5A1DACAB"/>
    <w:rsid w:val="5A5138DE"/>
    <w:rsid w:val="5A8218CD"/>
    <w:rsid w:val="5A92D243"/>
    <w:rsid w:val="5A9BBA2D"/>
    <w:rsid w:val="5AAF216F"/>
    <w:rsid w:val="5AEF8D1E"/>
    <w:rsid w:val="5AF7606A"/>
    <w:rsid w:val="5BB06294"/>
    <w:rsid w:val="5BC009E5"/>
    <w:rsid w:val="5BE46F59"/>
    <w:rsid w:val="5BF22EC1"/>
    <w:rsid w:val="5C292E08"/>
    <w:rsid w:val="5C3B5065"/>
    <w:rsid w:val="5C47D23C"/>
    <w:rsid w:val="5CB4CADB"/>
    <w:rsid w:val="5D2781EE"/>
    <w:rsid w:val="5D2B0670"/>
    <w:rsid w:val="5D7DD88A"/>
    <w:rsid w:val="5EFE06D7"/>
    <w:rsid w:val="5F0D0442"/>
    <w:rsid w:val="5F872BC8"/>
    <w:rsid w:val="5FB85DFD"/>
    <w:rsid w:val="5FDC9D80"/>
    <w:rsid w:val="60058873"/>
    <w:rsid w:val="60F207D9"/>
    <w:rsid w:val="612739CF"/>
    <w:rsid w:val="612F9355"/>
    <w:rsid w:val="62030057"/>
    <w:rsid w:val="622063CB"/>
    <w:rsid w:val="622634B5"/>
    <w:rsid w:val="625BAFB3"/>
    <w:rsid w:val="62DF629A"/>
    <w:rsid w:val="62E86052"/>
    <w:rsid w:val="63BDBC6E"/>
    <w:rsid w:val="63E68D4F"/>
    <w:rsid w:val="6406CD73"/>
    <w:rsid w:val="65577B1F"/>
    <w:rsid w:val="655B5336"/>
    <w:rsid w:val="66284BA3"/>
    <w:rsid w:val="6633DF5C"/>
    <w:rsid w:val="672A4DEC"/>
    <w:rsid w:val="690BB9C7"/>
    <w:rsid w:val="6975F031"/>
    <w:rsid w:val="6996A982"/>
    <w:rsid w:val="69A458D2"/>
    <w:rsid w:val="6A4D3F6A"/>
    <w:rsid w:val="6B73B3C7"/>
    <w:rsid w:val="6BBC5AC5"/>
    <w:rsid w:val="6BC98E1D"/>
    <w:rsid w:val="6BE8CA0D"/>
    <w:rsid w:val="6C92F317"/>
    <w:rsid w:val="6DA37572"/>
    <w:rsid w:val="6DE9C0F3"/>
    <w:rsid w:val="6DEC26D5"/>
    <w:rsid w:val="6E71A95C"/>
    <w:rsid w:val="6E7A59FC"/>
    <w:rsid w:val="6ED8917B"/>
    <w:rsid w:val="6F243FD6"/>
    <w:rsid w:val="7007FDE3"/>
    <w:rsid w:val="708DB526"/>
    <w:rsid w:val="70B2AAC0"/>
    <w:rsid w:val="70D8CB7D"/>
    <w:rsid w:val="70F38721"/>
    <w:rsid w:val="70F5665A"/>
    <w:rsid w:val="71306FE6"/>
    <w:rsid w:val="7185DC90"/>
    <w:rsid w:val="71D07CF1"/>
    <w:rsid w:val="71F68D94"/>
    <w:rsid w:val="72193F83"/>
    <w:rsid w:val="731CB69E"/>
    <w:rsid w:val="7430C4D1"/>
    <w:rsid w:val="7437432C"/>
    <w:rsid w:val="74EF7DE9"/>
    <w:rsid w:val="74F82868"/>
    <w:rsid w:val="74FC9E32"/>
    <w:rsid w:val="75B25145"/>
    <w:rsid w:val="75E6F16D"/>
    <w:rsid w:val="7677648A"/>
    <w:rsid w:val="768AF698"/>
    <w:rsid w:val="76986D8C"/>
    <w:rsid w:val="76F56D46"/>
    <w:rsid w:val="7715F7ED"/>
    <w:rsid w:val="7752F487"/>
    <w:rsid w:val="77FE5452"/>
    <w:rsid w:val="78991CF1"/>
    <w:rsid w:val="78D229D7"/>
    <w:rsid w:val="79D22508"/>
    <w:rsid w:val="7A78F02C"/>
    <w:rsid w:val="7AAB27A8"/>
    <w:rsid w:val="7B366B5A"/>
    <w:rsid w:val="7BE7E772"/>
    <w:rsid w:val="7BEAE774"/>
    <w:rsid w:val="7BFD63C9"/>
    <w:rsid w:val="7C0EEF49"/>
    <w:rsid w:val="7C40490B"/>
    <w:rsid w:val="7C43BB0F"/>
    <w:rsid w:val="7CD09ECE"/>
    <w:rsid w:val="7CED0D43"/>
    <w:rsid w:val="7D10C8FD"/>
    <w:rsid w:val="7D273923"/>
    <w:rsid w:val="7D4021D6"/>
    <w:rsid w:val="7D872458"/>
    <w:rsid w:val="7DDC74CF"/>
    <w:rsid w:val="7E52D8D7"/>
    <w:rsid w:val="7EE12C31"/>
    <w:rsid w:val="7EE7831E"/>
    <w:rsid w:val="7F20A590"/>
    <w:rsid w:val="7F264CA3"/>
    <w:rsid w:val="7F7A4A6B"/>
    <w:rsid w:val="7F8009D8"/>
    <w:rsid w:val="7FB8D331"/>
    <w:rsid w:val="7FD8B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5929"/>
  <w15:chartTrackingRefBased/>
  <w15:docId w15:val="{7DB40E64-E4CE-4A45-B1A1-048DAB56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FD5E2CB"/>
    <w:pPr>
      <w:ind w:left="720"/>
      <w:contextualSpacing/>
    </w:pPr>
  </w:style>
  <w:style w:type="character" w:styleId="Hyperlink">
    <w:name w:val="Hyperlink"/>
    <w:basedOn w:val="DefaultParagraphFont"/>
    <w:uiPriority w:val="99"/>
    <w:unhideWhenUsed/>
    <w:rsid w:val="00E77CE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iles.eric.ed.gov/fulltext/EJ134044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Estera Ion</dc:creator>
  <cp:keywords/>
  <dc:description/>
  <cp:lastModifiedBy>Patricia Lungu</cp:lastModifiedBy>
  <cp:revision>2</cp:revision>
  <dcterms:created xsi:type="dcterms:W3CDTF">2025-11-24T01:31:00Z</dcterms:created>
  <dcterms:modified xsi:type="dcterms:W3CDTF">2025-11-24T01:31:00Z</dcterms:modified>
</cp:coreProperties>
</file>