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6EA4B50" w14:textId="77777777" w:rsidR="00EF3464" w:rsidRDefault="00EF3464" w:rsidP="00EF3464">
      <w:pPr>
        <w:ind w:left="-794" w:right="-794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055522">
        <w:rPr>
          <w:rFonts w:ascii="Arial" w:hAnsi="Arial" w:cs="Arial"/>
          <w:b/>
          <w:bCs/>
          <w:sz w:val="32"/>
          <w:szCs w:val="32"/>
          <w:u w:val="single"/>
        </w:rPr>
        <w:t>Scheme of work</w:t>
      </w:r>
    </w:p>
    <w:p w14:paraId="355802CC" w14:textId="77777777" w:rsidR="00EF3464" w:rsidRDefault="00EF3464" w:rsidP="00EF3464">
      <w:pPr>
        <w:ind w:right="-903"/>
        <w:rPr>
          <w:rFonts w:ascii="Arial" w:hAnsi="Arial" w:cs="Arial"/>
        </w:rPr>
      </w:pPr>
    </w:p>
    <w:p w14:paraId="0C701192" w14:textId="77777777" w:rsidR="00EF3464" w:rsidRDefault="00EF3464" w:rsidP="00EF3464">
      <w:pPr>
        <w:ind w:right="-794"/>
        <w:rPr>
          <w:rFonts w:ascii="Arial" w:hAnsi="Arial" w:cs="Arial"/>
          <w:b/>
          <w:bCs/>
        </w:rPr>
      </w:pPr>
    </w:p>
    <w:tbl>
      <w:tblPr>
        <w:tblStyle w:val="TableGrid"/>
        <w:tblpPr w:leftFromText="180" w:rightFromText="180" w:horzAnchor="page" w:tblpX="939" w:tblpY="615"/>
        <w:tblW w:w="10670" w:type="dxa"/>
        <w:tblLook w:val="04A0" w:firstRow="1" w:lastRow="0" w:firstColumn="1" w:lastColumn="0" w:noHBand="0" w:noVBand="1"/>
      </w:tblPr>
      <w:tblGrid>
        <w:gridCol w:w="2830"/>
        <w:gridCol w:w="7840"/>
      </w:tblGrid>
      <w:tr w:rsidR="00EF3464" w14:paraId="5C379A31" w14:textId="77777777" w:rsidTr="00733068">
        <w:trPr>
          <w:trHeight w:val="261"/>
        </w:trPr>
        <w:tc>
          <w:tcPr>
            <w:tcW w:w="2830" w:type="dxa"/>
          </w:tcPr>
          <w:p w14:paraId="425ED020" w14:textId="77777777" w:rsidR="00EF3464" w:rsidRPr="00AB7368" w:rsidRDefault="00EF3464" w:rsidP="00EF5492">
            <w:pPr>
              <w:ind w:right="-794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AB7368">
              <w:rPr>
                <w:rFonts w:ascii="Arial" w:hAnsi="Arial" w:cs="Arial"/>
                <w:b/>
                <w:bCs/>
                <w:i/>
                <w:iCs/>
                <w:u w:val="single"/>
              </w:rPr>
              <w:t>Date</w:t>
            </w:r>
          </w:p>
        </w:tc>
        <w:tc>
          <w:tcPr>
            <w:tcW w:w="7840" w:type="dxa"/>
          </w:tcPr>
          <w:p w14:paraId="4A633D68" w14:textId="77777777" w:rsidR="00EF3464" w:rsidRPr="00AB7368" w:rsidRDefault="00EF3464" w:rsidP="00EF5492">
            <w:pPr>
              <w:ind w:right="-794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AB7368">
              <w:rPr>
                <w:rFonts w:ascii="Arial" w:hAnsi="Arial" w:cs="Arial"/>
                <w:b/>
                <w:bCs/>
                <w:i/>
                <w:iCs/>
                <w:u w:val="single"/>
              </w:rPr>
              <w:t>Topic</w:t>
            </w:r>
          </w:p>
        </w:tc>
      </w:tr>
      <w:tr w:rsidR="00EF3464" w14:paraId="16CF02F7" w14:textId="77777777" w:rsidTr="00733068">
        <w:trPr>
          <w:trHeight w:val="261"/>
        </w:trPr>
        <w:tc>
          <w:tcPr>
            <w:tcW w:w="2830" w:type="dxa"/>
          </w:tcPr>
          <w:p w14:paraId="5C233AB7" w14:textId="77777777" w:rsidR="00EF3464" w:rsidRDefault="00EF3464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30/09/2024</w:t>
            </w:r>
          </w:p>
        </w:tc>
        <w:tc>
          <w:tcPr>
            <w:tcW w:w="7840" w:type="dxa"/>
          </w:tcPr>
          <w:p w14:paraId="4E90746B" w14:textId="424B8682" w:rsidR="00EF3464" w:rsidRDefault="003C5FE8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 introduction to tort law </w:t>
            </w:r>
          </w:p>
        </w:tc>
      </w:tr>
      <w:tr w:rsidR="00EF3464" w14:paraId="7090E304" w14:textId="77777777" w:rsidTr="00733068">
        <w:trPr>
          <w:trHeight w:val="261"/>
        </w:trPr>
        <w:tc>
          <w:tcPr>
            <w:tcW w:w="2830" w:type="dxa"/>
          </w:tcPr>
          <w:p w14:paraId="1EB18C42" w14:textId="77777777" w:rsidR="00EF3464" w:rsidRDefault="00EF3464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07/10/2024</w:t>
            </w:r>
          </w:p>
        </w:tc>
        <w:tc>
          <w:tcPr>
            <w:tcW w:w="7840" w:type="dxa"/>
          </w:tcPr>
          <w:p w14:paraId="1C5E813E" w14:textId="22A5FC8C" w:rsidR="00EF3464" w:rsidRDefault="00213C50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Duty of care negligence </w:t>
            </w:r>
          </w:p>
        </w:tc>
      </w:tr>
      <w:tr w:rsidR="00EF3464" w14:paraId="1601E82C" w14:textId="77777777" w:rsidTr="00733068">
        <w:trPr>
          <w:trHeight w:val="267"/>
        </w:trPr>
        <w:tc>
          <w:tcPr>
            <w:tcW w:w="2830" w:type="dxa"/>
          </w:tcPr>
          <w:p w14:paraId="0161F2D7" w14:textId="77777777" w:rsidR="00EF3464" w:rsidRDefault="00EF3464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14/10/2024</w:t>
            </w:r>
          </w:p>
        </w:tc>
        <w:tc>
          <w:tcPr>
            <w:tcW w:w="7840" w:type="dxa"/>
          </w:tcPr>
          <w:p w14:paraId="25ADC240" w14:textId="7A5516BF" w:rsidR="00EF3464" w:rsidRDefault="00213C50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Breach of duty</w:t>
            </w:r>
          </w:p>
        </w:tc>
      </w:tr>
      <w:tr w:rsidR="00EF3464" w14:paraId="3A6E1152" w14:textId="77777777" w:rsidTr="00733068">
        <w:trPr>
          <w:trHeight w:val="261"/>
        </w:trPr>
        <w:tc>
          <w:tcPr>
            <w:tcW w:w="2830" w:type="dxa"/>
          </w:tcPr>
          <w:p w14:paraId="62349392" w14:textId="77777777" w:rsidR="00EF3464" w:rsidRDefault="00EF3464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21/10/2024</w:t>
            </w:r>
          </w:p>
        </w:tc>
        <w:tc>
          <w:tcPr>
            <w:tcW w:w="7840" w:type="dxa"/>
          </w:tcPr>
          <w:p w14:paraId="160E3759" w14:textId="4DA90D6B" w:rsidR="00EF3464" w:rsidRDefault="00164BDD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Causation </w:t>
            </w:r>
          </w:p>
        </w:tc>
      </w:tr>
      <w:tr w:rsidR="00EF3464" w14:paraId="3F7A5D81" w14:textId="77777777" w:rsidTr="00733068">
        <w:trPr>
          <w:trHeight w:val="261"/>
        </w:trPr>
        <w:tc>
          <w:tcPr>
            <w:tcW w:w="2830" w:type="dxa"/>
          </w:tcPr>
          <w:p w14:paraId="2B9B5546" w14:textId="77777777" w:rsidR="00EF3464" w:rsidRDefault="00EF3464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28/10/2024</w:t>
            </w:r>
          </w:p>
        </w:tc>
        <w:tc>
          <w:tcPr>
            <w:tcW w:w="7840" w:type="dxa"/>
          </w:tcPr>
          <w:p w14:paraId="01233A25" w14:textId="1C7AB531" w:rsidR="00EF3464" w:rsidRDefault="000E4706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Employers liability </w:t>
            </w:r>
            <w:r w:rsidR="00733068">
              <w:rPr>
                <w:rFonts w:ascii="Arial" w:hAnsi="Arial" w:cs="Arial"/>
              </w:rPr>
              <w:t xml:space="preserve">introduction </w:t>
            </w:r>
          </w:p>
        </w:tc>
      </w:tr>
      <w:tr w:rsidR="00EF3464" w14:paraId="0445D679" w14:textId="77777777" w:rsidTr="00733068">
        <w:trPr>
          <w:trHeight w:val="261"/>
        </w:trPr>
        <w:tc>
          <w:tcPr>
            <w:tcW w:w="2830" w:type="dxa"/>
            <w:shd w:val="clear" w:color="auto" w:fill="auto"/>
          </w:tcPr>
          <w:p w14:paraId="54620351" w14:textId="77777777" w:rsidR="00EF3464" w:rsidRDefault="00EF3464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04/11/2024</w:t>
            </w:r>
          </w:p>
        </w:tc>
        <w:tc>
          <w:tcPr>
            <w:tcW w:w="7840" w:type="dxa"/>
            <w:shd w:val="clear" w:color="auto" w:fill="auto"/>
          </w:tcPr>
          <w:p w14:paraId="4F261D7B" w14:textId="2BE1A6BE" w:rsidR="00EF3464" w:rsidRDefault="00733068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Employers liability continued and Pause and Recap session</w:t>
            </w:r>
          </w:p>
        </w:tc>
      </w:tr>
      <w:tr w:rsidR="00EF3464" w14:paraId="4A59B099" w14:textId="77777777" w:rsidTr="00733068">
        <w:trPr>
          <w:trHeight w:val="261"/>
        </w:trPr>
        <w:tc>
          <w:tcPr>
            <w:tcW w:w="2830" w:type="dxa"/>
            <w:shd w:val="clear" w:color="auto" w:fill="FF0000"/>
          </w:tcPr>
          <w:p w14:paraId="06418AD2" w14:textId="77777777" w:rsidR="00EF3464" w:rsidRDefault="00EF3464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11/11/2024</w:t>
            </w:r>
          </w:p>
        </w:tc>
        <w:tc>
          <w:tcPr>
            <w:tcW w:w="7840" w:type="dxa"/>
            <w:shd w:val="clear" w:color="auto" w:fill="FF0000"/>
          </w:tcPr>
          <w:p w14:paraId="1B7749DF" w14:textId="77777777" w:rsidR="00EF3464" w:rsidRDefault="00EF3464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Industry week</w:t>
            </w:r>
          </w:p>
        </w:tc>
      </w:tr>
      <w:tr w:rsidR="00EF3464" w14:paraId="2ED8E887" w14:textId="77777777" w:rsidTr="00733068">
        <w:trPr>
          <w:trHeight w:val="261"/>
        </w:trPr>
        <w:tc>
          <w:tcPr>
            <w:tcW w:w="2830" w:type="dxa"/>
          </w:tcPr>
          <w:p w14:paraId="6DD8CD73" w14:textId="77777777" w:rsidR="00EF3464" w:rsidRDefault="00EF3464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18/11/2024</w:t>
            </w:r>
          </w:p>
        </w:tc>
        <w:tc>
          <w:tcPr>
            <w:tcW w:w="7840" w:type="dxa"/>
          </w:tcPr>
          <w:p w14:paraId="314E95E3" w14:textId="0A62F481" w:rsidR="00EF3464" w:rsidRDefault="00733068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Occupiers liability</w:t>
            </w:r>
          </w:p>
        </w:tc>
      </w:tr>
      <w:tr w:rsidR="00EF3464" w14:paraId="7289EA7B" w14:textId="77777777" w:rsidTr="00733068">
        <w:trPr>
          <w:trHeight w:val="261"/>
        </w:trPr>
        <w:tc>
          <w:tcPr>
            <w:tcW w:w="2830" w:type="dxa"/>
          </w:tcPr>
          <w:p w14:paraId="525D4C52" w14:textId="77777777" w:rsidR="00EF3464" w:rsidRDefault="00EF3464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25/11/2024</w:t>
            </w:r>
          </w:p>
        </w:tc>
        <w:tc>
          <w:tcPr>
            <w:tcW w:w="7840" w:type="dxa"/>
          </w:tcPr>
          <w:p w14:paraId="6045D85A" w14:textId="3BC87B8E" w:rsidR="00EF3464" w:rsidRPr="004A6BDC" w:rsidRDefault="001F4127" w:rsidP="00EF5492">
            <w:pPr>
              <w:ind w:right="-794"/>
              <w:rPr>
                <w:rFonts w:ascii="Arial" w:hAnsi="Arial" w:cs="Arial"/>
              </w:rPr>
            </w:pPr>
            <w:r w:rsidRPr="004A6BDC">
              <w:rPr>
                <w:rFonts w:ascii="Arial" w:hAnsi="Arial" w:cs="Arial"/>
              </w:rPr>
              <w:t xml:space="preserve">Defences and the law relating to highways </w:t>
            </w:r>
          </w:p>
        </w:tc>
      </w:tr>
      <w:tr w:rsidR="00EF3464" w14:paraId="315807C8" w14:textId="77777777" w:rsidTr="00733068">
        <w:trPr>
          <w:trHeight w:val="275"/>
        </w:trPr>
        <w:tc>
          <w:tcPr>
            <w:tcW w:w="2830" w:type="dxa"/>
          </w:tcPr>
          <w:p w14:paraId="2FF55F34" w14:textId="77777777" w:rsidR="00EF3464" w:rsidRDefault="00EF3464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02/12/2024</w:t>
            </w:r>
          </w:p>
        </w:tc>
        <w:tc>
          <w:tcPr>
            <w:tcW w:w="7840" w:type="dxa"/>
          </w:tcPr>
          <w:p w14:paraId="735224BB" w14:textId="2543ACCD" w:rsidR="00EF3464" w:rsidRPr="004A6BDC" w:rsidRDefault="001F4127" w:rsidP="00EF5492">
            <w:pPr>
              <w:ind w:right="-794"/>
              <w:rPr>
                <w:rFonts w:ascii="Arial" w:hAnsi="Arial" w:cs="Arial"/>
              </w:rPr>
            </w:pPr>
            <w:r w:rsidRPr="004A6BDC">
              <w:rPr>
                <w:rFonts w:ascii="Arial" w:hAnsi="Arial" w:cs="Arial"/>
              </w:rPr>
              <w:t xml:space="preserve">Trespass and </w:t>
            </w:r>
            <w:r w:rsidR="004A6BDC" w:rsidRPr="004A6BDC">
              <w:rPr>
                <w:rFonts w:ascii="Arial" w:hAnsi="Arial" w:cs="Arial"/>
              </w:rPr>
              <w:t xml:space="preserve">Nuisance </w:t>
            </w:r>
          </w:p>
        </w:tc>
      </w:tr>
      <w:tr w:rsidR="00EF3464" w14:paraId="04AE2864" w14:textId="77777777" w:rsidTr="00733068">
        <w:trPr>
          <w:trHeight w:val="267"/>
        </w:trPr>
        <w:tc>
          <w:tcPr>
            <w:tcW w:w="2830" w:type="dxa"/>
          </w:tcPr>
          <w:p w14:paraId="192F4239" w14:textId="77777777" w:rsidR="00EF3464" w:rsidRDefault="00EF3464" w:rsidP="00EF5492">
            <w:pPr>
              <w:ind w:right="-794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09/12/2024</w:t>
            </w:r>
          </w:p>
        </w:tc>
        <w:tc>
          <w:tcPr>
            <w:tcW w:w="7840" w:type="dxa"/>
          </w:tcPr>
          <w:p w14:paraId="450C51E2" w14:textId="3482AB8E" w:rsidR="00EF3464" w:rsidRPr="004A6BDC" w:rsidRDefault="00164BDD" w:rsidP="00EF5492">
            <w:pPr>
              <w:ind w:right="-794"/>
              <w:rPr>
                <w:rFonts w:ascii="Arial" w:hAnsi="Arial" w:cs="Arial"/>
              </w:rPr>
            </w:pPr>
            <w:r w:rsidRPr="004A6BDC">
              <w:rPr>
                <w:rFonts w:ascii="Arial" w:hAnsi="Arial" w:cs="Arial"/>
              </w:rPr>
              <w:t>Revision session</w:t>
            </w:r>
          </w:p>
        </w:tc>
      </w:tr>
    </w:tbl>
    <w:p w14:paraId="28503D47" w14:textId="77777777" w:rsidR="00EF3464" w:rsidRPr="00055522" w:rsidRDefault="00EF3464" w:rsidP="00EF3464">
      <w:pPr>
        <w:ind w:left="-794" w:right="-794"/>
        <w:rPr>
          <w:rFonts w:ascii="Arial" w:hAnsi="Arial" w:cs="Arial"/>
          <w:u w:val="single"/>
        </w:rPr>
      </w:pPr>
      <w:r w:rsidRPr="00055522">
        <w:rPr>
          <w:rFonts w:ascii="Arial" w:hAnsi="Arial" w:cs="Arial"/>
          <w:u w:val="single"/>
        </w:rPr>
        <w:t>Ass</w:t>
      </w:r>
      <w:r>
        <w:rPr>
          <w:rFonts w:ascii="Arial" w:hAnsi="Arial" w:cs="Arial"/>
          <w:u w:val="single"/>
        </w:rPr>
        <w:t>essment</w:t>
      </w:r>
      <w:r w:rsidRPr="00055522">
        <w:rPr>
          <w:rFonts w:ascii="Arial" w:hAnsi="Arial" w:cs="Arial"/>
          <w:u w:val="single"/>
        </w:rPr>
        <w:t xml:space="preserve"> deadlines; </w:t>
      </w:r>
    </w:p>
    <w:p w14:paraId="294B8212" w14:textId="77777777" w:rsidR="00EF3464" w:rsidRDefault="00EF3464" w:rsidP="00EF3464">
      <w:pPr>
        <w:ind w:left="-794" w:right="-794"/>
        <w:rPr>
          <w:rFonts w:ascii="Arial" w:hAnsi="Arial" w:cs="Arial"/>
        </w:rPr>
      </w:pPr>
    </w:p>
    <w:p w14:paraId="50C9A5A2" w14:textId="77777777" w:rsidR="00EF3464" w:rsidRDefault="00EF3464" w:rsidP="00EF3464">
      <w:pPr>
        <w:ind w:left="-794" w:right="-794"/>
        <w:rPr>
          <w:rFonts w:ascii="Arial" w:hAnsi="Arial" w:cs="Arial"/>
        </w:rPr>
      </w:pPr>
      <w:r>
        <w:rPr>
          <w:rFonts w:ascii="Arial" w:hAnsi="Arial" w:cs="Arial"/>
        </w:rPr>
        <w:t>Assessment 1 due ; 8</w:t>
      </w:r>
      <w:r w:rsidRPr="000555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2024 by 23:59pm </w:t>
      </w:r>
    </w:p>
    <w:p w14:paraId="62E4216C" w14:textId="77777777" w:rsidR="00EF3464" w:rsidRDefault="00EF3464" w:rsidP="00EF3464">
      <w:pPr>
        <w:ind w:left="-794" w:right="-794"/>
        <w:rPr>
          <w:rFonts w:ascii="Arial" w:hAnsi="Arial" w:cs="Arial"/>
        </w:rPr>
      </w:pPr>
    </w:p>
    <w:p w14:paraId="64E329D0" w14:textId="77777777" w:rsidR="00EF3464" w:rsidRDefault="00EF3464" w:rsidP="00EF3464">
      <w:pPr>
        <w:ind w:left="-794" w:right="-794"/>
        <w:rPr>
          <w:rFonts w:ascii="Arial" w:hAnsi="Arial" w:cs="Arial"/>
        </w:rPr>
      </w:pPr>
      <w:r>
        <w:rPr>
          <w:rFonts w:ascii="Arial" w:hAnsi="Arial" w:cs="Arial"/>
        </w:rPr>
        <w:t>Assessment 2 due; 10</w:t>
      </w:r>
      <w:r w:rsidRPr="000555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2025 by 23:59pm</w:t>
      </w:r>
    </w:p>
    <w:p w14:paraId="79C7FAE2" w14:textId="77777777" w:rsidR="00EF3464" w:rsidRDefault="00EF3464" w:rsidP="00EF3464">
      <w:pPr>
        <w:ind w:right="-794"/>
        <w:rPr>
          <w:rFonts w:ascii="Arial" w:hAnsi="Arial" w:cs="Arial"/>
        </w:rPr>
      </w:pPr>
    </w:p>
    <w:p w14:paraId="07F0A6A4" w14:textId="77777777" w:rsidR="00EF3464" w:rsidRDefault="00EF3464" w:rsidP="00EF3464">
      <w:pPr>
        <w:ind w:left="-794" w:right="-794"/>
        <w:rPr>
          <w:rFonts w:ascii="Arial" w:hAnsi="Arial" w:cs="Arial"/>
        </w:rPr>
      </w:pPr>
    </w:p>
    <w:p w14:paraId="3635A2D7" w14:textId="77777777" w:rsidR="00EF3464" w:rsidRDefault="00EF3464" w:rsidP="00EF3464">
      <w:pPr>
        <w:ind w:left="-794" w:right="-794"/>
        <w:rPr>
          <w:rFonts w:ascii="Arial" w:hAnsi="Arial" w:cs="Arial"/>
          <w:u w:val="single"/>
        </w:rPr>
      </w:pPr>
      <w:r w:rsidRPr="00055522">
        <w:rPr>
          <w:rFonts w:ascii="Arial" w:hAnsi="Arial" w:cs="Arial"/>
          <w:u w:val="single"/>
        </w:rPr>
        <w:t xml:space="preserve">Notes </w:t>
      </w:r>
    </w:p>
    <w:p w14:paraId="42B4F3F6" w14:textId="77777777" w:rsidR="00EF3464" w:rsidRDefault="00EF3464" w:rsidP="00EF3464">
      <w:pPr>
        <w:ind w:left="-794" w:right="-794"/>
        <w:rPr>
          <w:rFonts w:ascii="Arial" w:hAnsi="Arial" w:cs="Arial"/>
          <w:u w:val="single"/>
        </w:rPr>
      </w:pPr>
    </w:p>
    <w:p w14:paraId="330006C0" w14:textId="77777777" w:rsidR="00EF3464" w:rsidRDefault="00EF3464" w:rsidP="00EF3464">
      <w:pPr>
        <w:ind w:left="-794" w:right="-794"/>
        <w:rPr>
          <w:rFonts w:ascii="Arial" w:hAnsi="Arial" w:cs="Arial"/>
        </w:rPr>
      </w:pPr>
      <w:r w:rsidRPr="00055522">
        <w:rPr>
          <w:rFonts w:ascii="Arial" w:hAnsi="Arial" w:cs="Arial"/>
        </w:rPr>
        <w:t xml:space="preserve">Please note that the above is subject to change. Any changes made to the above will be communicated to students. </w:t>
      </w:r>
    </w:p>
    <w:p w14:paraId="230FBA2F" w14:textId="77777777" w:rsidR="00EF3464" w:rsidRDefault="00EF3464" w:rsidP="00EF3464">
      <w:pPr>
        <w:ind w:left="-794" w:right="-794"/>
        <w:rPr>
          <w:rFonts w:ascii="Arial" w:hAnsi="Arial" w:cs="Arial"/>
        </w:rPr>
      </w:pPr>
    </w:p>
    <w:p w14:paraId="2D666D06" w14:textId="429D0C7F" w:rsidR="00EF3464" w:rsidRDefault="00EF3464" w:rsidP="00EF3464">
      <w:pPr>
        <w:ind w:left="-794" w:right="-794"/>
        <w:rPr>
          <w:rFonts w:ascii="Arial" w:hAnsi="Arial" w:cs="Arial"/>
        </w:rPr>
      </w:pPr>
      <w:r>
        <w:rPr>
          <w:rFonts w:ascii="Arial" w:hAnsi="Arial" w:cs="Arial"/>
        </w:rPr>
        <w:t xml:space="preserve">Please note that any drafts for </w:t>
      </w:r>
      <w:r w:rsidRPr="005F27B8">
        <w:rPr>
          <w:rFonts w:ascii="Arial" w:hAnsi="Arial" w:cs="Arial"/>
          <w:u w:val="single"/>
        </w:rPr>
        <w:t>assessment 1</w:t>
      </w:r>
      <w:r>
        <w:rPr>
          <w:rFonts w:ascii="Arial" w:hAnsi="Arial" w:cs="Arial"/>
        </w:rPr>
        <w:t xml:space="preserve"> should be sent to the academic tutor by the </w:t>
      </w:r>
      <w:r w:rsidR="009C1584">
        <w:rPr>
          <w:rFonts w:ascii="Arial" w:hAnsi="Arial" w:cs="Arial"/>
        </w:rPr>
        <w:t>31</w:t>
      </w:r>
      <w:r w:rsidR="009C1584" w:rsidRPr="009C1584">
        <w:rPr>
          <w:rFonts w:ascii="Arial" w:hAnsi="Arial" w:cs="Arial"/>
          <w:vertAlign w:val="superscript"/>
        </w:rPr>
        <w:t>st</w:t>
      </w:r>
      <w:r w:rsidR="009C158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of October 2024 for Feedback. </w:t>
      </w:r>
    </w:p>
    <w:p w14:paraId="4D7151C0" w14:textId="77777777" w:rsidR="00EF3464" w:rsidRDefault="00EF3464" w:rsidP="00EF3464">
      <w:pPr>
        <w:ind w:left="-794" w:right="-794"/>
        <w:rPr>
          <w:rFonts w:ascii="Arial" w:hAnsi="Arial" w:cs="Arial"/>
        </w:rPr>
      </w:pPr>
    </w:p>
    <w:p w14:paraId="62A8EA82" w14:textId="77777777" w:rsidR="00CA152D" w:rsidRDefault="00CA152D" w:rsidP="007356CB">
      <w:pPr>
        <w:ind w:left="-794" w:right="-794"/>
        <w:rPr>
          <w:rFonts w:ascii="Arial" w:hAnsi="Arial" w:cs="Arial"/>
        </w:rPr>
      </w:pPr>
    </w:p>
    <w:p w14:paraId="054687E9" w14:textId="77777777" w:rsidR="00CA152D" w:rsidRDefault="00CA152D" w:rsidP="721A11C3">
      <w:pPr>
        <w:ind w:left="-794" w:right="-794"/>
        <w:rPr>
          <w:rFonts w:ascii="Arial" w:hAnsi="Arial" w:cs="Arial"/>
          <w:b/>
          <w:bCs/>
        </w:rPr>
      </w:pPr>
    </w:p>
    <w:p w14:paraId="6D23C654" w14:textId="10F9FB41" w:rsidR="002E5994" w:rsidRPr="007B37B6" w:rsidRDefault="002E5994" w:rsidP="00EF3464">
      <w:pPr>
        <w:ind w:right="-903"/>
        <w:rPr>
          <w:rFonts w:ascii="Arial" w:hAnsi="Arial" w:cs="Arial"/>
        </w:rPr>
      </w:pPr>
    </w:p>
    <w:sectPr w:rsidR="002E5994" w:rsidRPr="007B37B6" w:rsidSect="009A5AAF">
      <w:headerReference w:type="default" r:id="rId9"/>
      <w:headerReference w:type="first" r:id="rId10"/>
      <w:pgSz w:w="11900" w:h="16840"/>
      <w:pgMar w:top="2211" w:right="1701" w:bottom="1871" w:left="1701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D0A99F6" w14:textId="77777777" w:rsidR="004E0144" w:rsidRDefault="004E0144" w:rsidP="002E5994">
      <w:r>
        <w:separator/>
      </w:r>
    </w:p>
  </w:endnote>
  <w:endnote w:type="continuationSeparator" w:id="0">
    <w:p w14:paraId="6769BE55" w14:textId="77777777" w:rsidR="004E0144" w:rsidRDefault="004E0144" w:rsidP="002E59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BC8ED7A" w14:textId="77777777" w:rsidR="004E0144" w:rsidRDefault="004E0144" w:rsidP="002E5994">
      <w:r>
        <w:separator/>
      </w:r>
    </w:p>
  </w:footnote>
  <w:footnote w:type="continuationSeparator" w:id="0">
    <w:p w14:paraId="40574374" w14:textId="77777777" w:rsidR="004E0144" w:rsidRDefault="004E0144" w:rsidP="002E599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28D0FDD" w14:textId="351289A4" w:rsidR="002E5994" w:rsidRDefault="00D273D8">
    <w:pPr>
      <w:pStyle w:val="Head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1B8E4CC8" wp14:editId="4EA6D146">
          <wp:simplePos x="0" y="0"/>
          <wp:positionH relativeFrom="page">
            <wp:posOffset>5807</wp:posOffset>
          </wp:positionH>
          <wp:positionV relativeFrom="page">
            <wp:align>top</wp:align>
          </wp:positionV>
          <wp:extent cx="7549423" cy="10677525"/>
          <wp:effectExtent l="0" t="0" r="0" b="0"/>
          <wp:wrapNone/>
          <wp:docPr id="151073353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549423" cy="10677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2C6D0B">
      <w:rPr>
        <w:noProof/>
      </w:rPr>
      <w:t xml:space="preserve"> </w:t>
    </w:r>
  </w:p>
  <w:p w14:paraId="6B360A51" w14:textId="33B154E4" w:rsidR="002E5994" w:rsidRDefault="002E599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CA55199" w14:textId="0522B0DA" w:rsidR="00D90F1E" w:rsidRDefault="00D273D8">
    <w:pPr>
      <w:pStyle w:val="Header"/>
    </w:pPr>
    <w:r>
      <w:rPr>
        <w:noProof/>
      </w:rPr>
      <w:drawing>
        <wp:anchor distT="0" distB="0" distL="114300" distR="114300" simplePos="0" relativeHeight="251658240" behindDoc="0" locked="0" layoutInCell="1" allowOverlap="1" wp14:anchorId="3F0BA9D0" wp14:editId="0BE5CCC6">
          <wp:simplePos x="0" y="0"/>
          <wp:positionH relativeFrom="page">
            <wp:align>right</wp:align>
          </wp:positionH>
          <wp:positionV relativeFrom="page">
            <wp:align>top</wp:align>
          </wp:positionV>
          <wp:extent cx="7549424" cy="10677525"/>
          <wp:effectExtent l="0" t="0" r="0" b="0"/>
          <wp:wrapNone/>
          <wp:docPr id="1333805216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549424" cy="10677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994"/>
    <w:rsid w:val="00004D94"/>
    <w:rsid w:val="00017452"/>
    <w:rsid w:val="000D012B"/>
    <w:rsid w:val="000E4706"/>
    <w:rsid w:val="00141D0D"/>
    <w:rsid w:val="001467A6"/>
    <w:rsid w:val="00147D30"/>
    <w:rsid w:val="00164BDD"/>
    <w:rsid w:val="001B071A"/>
    <w:rsid w:val="001B1B16"/>
    <w:rsid w:val="001C40B8"/>
    <w:rsid w:val="001F4127"/>
    <w:rsid w:val="00213C50"/>
    <w:rsid w:val="002804B3"/>
    <w:rsid w:val="002C6D0B"/>
    <w:rsid w:val="002E5994"/>
    <w:rsid w:val="00395535"/>
    <w:rsid w:val="003B615D"/>
    <w:rsid w:val="003C5FE8"/>
    <w:rsid w:val="004835DC"/>
    <w:rsid w:val="004A6BDC"/>
    <w:rsid w:val="004E0144"/>
    <w:rsid w:val="00507E7E"/>
    <w:rsid w:val="005D48A1"/>
    <w:rsid w:val="006241D5"/>
    <w:rsid w:val="00633EAA"/>
    <w:rsid w:val="00671BB4"/>
    <w:rsid w:val="006919AA"/>
    <w:rsid w:val="006966DF"/>
    <w:rsid w:val="006A73E7"/>
    <w:rsid w:val="00704ABD"/>
    <w:rsid w:val="00733068"/>
    <w:rsid w:val="007356CB"/>
    <w:rsid w:val="007842F9"/>
    <w:rsid w:val="00784DA3"/>
    <w:rsid w:val="007B37B6"/>
    <w:rsid w:val="008D1448"/>
    <w:rsid w:val="00955B74"/>
    <w:rsid w:val="009A5AAF"/>
    <w:rsid w:val="009C1584"/>
    <w:rsid w:val="00A02663"/>
    <w:rsid w:val="00B16FA9"/>
    <w:rsid w:val="00C5472C"/>
    <w:rsid w:val="00C71DD6"/>
    <w:rsid w:val="00C85AE8"/>
    <w:rsid w:val="00CA152D"/>
    <w:rsid w:val="00D273D8"/>
    <w:rsid w:val="00D421F4"/>
    <w:rsid w:val="00D90F1E"/>
    <w:rsid w:val="00DB70D0"/>
    <w:rsid w:val="00EF3464"/>
    <w:rsid w:val="00F34AEC"/>
    <w:rsid w:val="00F6272F"/>
    <w:rsid w:val="00F650C0"/>
    <w:rsid w:val="00F66EE9"/>
    <w:rsid w:val="721A1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8C3DB4"/>
  <w15:chartTrackingRefBased/>
  <w15:docId w15:val="{E74F9758-92C7-E840-9B90-2F4E828B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599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E59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E5994"/>
  </w:style>
  <w:style w:type="paragraph" w:styleId="Footer">
    <w:name w:val="footer"/>
    <w:basedOn w:val="Normal"/>
    <w:link w:val="FooterChar"/>
    <w:uiPriority w:val="99"/>
    <w:unhideWhenUsed/>
    <w:rsid w:val="002E59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E5994"/>
  </w:style>
  <w:style w:type="character" w:customStyle="1" w:styleId="Heading1Char">
    <w:name w:val="Heading 1 Char"/>
    <w:basedOn w:val="DefaultParagraphFont"/>
    <w:link w:val="Heading1"/>
    <w:uiPriority w:val="9"/>
    <w:rsid w:val="002E599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EF346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03dbf9b-b85b-46a0-94f1-894078c07ecd" xsi:nil="true"/>
    <lcf76f155ced4ddcb4097134ff3c332f xmlns="211f9404-bca0-4bcf-9c1d-965ccb6f8d2d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16" ma:contentTypeDescription="Create a new document." ma:contentTypeScope="" ma:versionID="3e9a1b2e959880e4a76c3977d9ce4bf7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fcf97f2708594b994a194b3975e3d81f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97a576-9b9a-4725-8082-46e909de400b}" ma:internalName="TaxCatchAll" ma:showField="CatchAllData" ma:web="303dbf9b-b85b-46a0-94f1-894078c07ec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88D8D99-EB37-4C65-823B-13ED678A0087}">
  <ds:schemaRefs>
    <ds:schemaRef ds:uri="http://schemas.microsoft.com/office/2006/metadata/properties"/>
    <ds:schemaRef ds:uri="http://schemas.microsoft.com/office/infopath/2007/PartnerControls"/>
    <ds:schemaRef ds:uri="303dbf9b-b85b-46a0-94f1-894078c07ecd"/>
    <ds:schemaRef ds:uri="211f9404-bca0-4bcf-9c1d-965ccb6f8d2d"/>
  </ds:schemaRefs>
</ds:datastoreItem>
</file>

<file path=customXml/itemProps2.xml><?xml version="1.0" encoding="utf-8"?>
<ds:datastoreItem xmlns:ds="http://schemas.openxmlformats.org/officeDocument/2006/customXml" ds:itemID="{DDA150C0-13FE-46C5-A62B-0B5CB89CF4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5BA1D2-21D2-4652-A470-E8FD39C370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123</Words>
  <Characters>702</Characters>
  <Application>Microsoft Office Word</Application>
  <DocSecurity>0</DocSecurity>
  <Lines>5</Lines>
  <Paragraphs>1</Paragraphs>
  <ScaleCrop>false</ScaleCrop>
  <Company/>
  <LinksUpToDate>false</LinksUpToDate>
  <CharactersWithSpaces>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Evans</dc:creator>
  <cp:keywords/>
  <dc:description/>
  <cp:lastModifiedBy>Zita Draper</cp:lastModifiedBy>
  <cp:revision>16</cp:revision>
  <cp:lastPrinted>2021-03-17T17:01:00Z</cp:lastPrinted>
  <dcterms:created xsi:type="dcterms:W3CDTF">2024-07-16T07:47:00Z</dcterms:created>
  <dcterms:modified xsi:type="dcterms:W3CDTF">2024-11-23T12:39:00Z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  <property fmtid="{D5CDD505-2E9C-101B-9397-08002B2CF9AE}" pid="3" name="MediaServiceImageTags">
    <vt:lpwstr/>
  </property>
</Properties>
</file>