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204793CB"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766D9E">
              <w:rPr>
                <w:rFonts w:ascii="Times New Roman" w:hAnsi="Times New Roman" w:cs="Times New Roman"/>
                <w:b/>
                <w:color w:val="auto"/>
                <w:sz w:val="48"/>
              </w:rPr>
              <w:t>Mathew Povey</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42291401"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766D9E">
              <w:rPr>
                <w:rFonts w:ascii="Times New Roman" w:hAnsi="Times New Roman" w:cs="Times New Roman"/>
                <w:b/>
                <w:color w:val="auto"/>
                <w:sz w:val="48"/>
              </w:rPr>
              <w:t xml:space="preserve"> Mathew.Povey@Wrexham.gov.uk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1B046DA3" w14:textId="77777777" w:rsidR="00766D9E"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766D9E">
              <w:rPr>
                <w:rFonts w:ascii="Times New Roman" w:hAnsi="Times New Roman" w:cs="Times New Roman"/>
                <w:b/>
                <w:color w:val="auto"/>
                <w:sz w:val="48"/>
              </w:rPr>
              <w:t xml:space="preserve"> </w:t>
            </w:r>
          </w:p>
          <w:p w14:paraId="0DE696B2" w14:textId="3908A08F" w:rsidR="00F927A1" w:rsidRPr="005D3F07" w:rsidRDefault="00766D9E"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2420934</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048C9EAF"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B037B0">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7E0942CD"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shd w:val="clear" w:color="auto" w:fill="auto"/>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701D8D4D" w14:textId="38C2B218" w:rsidR="00D3203C" w:rsidRDefault="00D3203C" w:rsidP="00FF7EBB">
            <w:pPr>
              <w:jc w:val="both"/>
              <w:rPr>
                <w:i/>
                <w:sz w:val="24"/>
                <w:szCs w:val="24"/>
              </w:rPr>
            </w:pPr>
          </w:p>
          <w:p w14:paraId="29DA450F" w14:textId="146869DC" w:rsidR="001B2138" w:rsidRPr="00806407" w:rsidRDefault="001B2138" w:rsidP="00806407">
            <w:pPr>
              <w:spacing w:line="360" w:lineRule="auto"/>
              <w:jc w:val="both"/>
              <w:rPr>
                <w:color w:val="auto"/>
                <w:sz w:val="24"/>
                <w:szCs w:val="24"/>
              </w:rPr>
            </w:pPr>
            <w:r w:rsidRPr="00806407">
              <w:rPr>
                <w:color w:val="auto"/>
                <w:sz w:val="24"/>
                <w:szCs w:val="24"/>
              </w:rPr>
              <w:t xml:space="preserve">The protection of children constitutes a fundamental obligation within social work practice and is a collective responsibility shared among all agencies engaged with young people. In Wales, safeguarding practices are situated within a legislative and policy framework that emphasises the importance of children’s rights. The Social Services and Well-being (Wales) Act 2014 (SSWBA) serves as the primary statutory legislation guiding safeguarding activities, mandating that practitioners adopt a child-centred and rights-based approach consistent with the principles outlined in the United Nations Convention on the Rights of the Child (UNCRC). In contrast to England, where the statutory guidance is outlined by "Working Together to Safeguard Children" (HM Government, 2018), Wales has established its own set of procedures, The Wales Safeguarding Procedures (2019), which define legal responsibilities for professionals while also underscoring the significance of </w:t>
            </w:r>
            <w:r w:rsidR="009F0B8B" w:rsidRPr="00806407">
              <w:rPr>
                <w:color w:val="auto"/>
                <w:sz w:val="24"/>
                <w:szCs w:val="24"/>
              </w:rPr>
              <w:t>multiagency working, early intervention</w:t>
            </w:r>
            <w:r w:rsidRPr="00806407">
              <w:rPr>
                <w:color w:val="auto"/>
                <w:sz w:val="24"/>
                <w:szCs w:val="24"/>
              </w:rPr>
              <w:t xml:space="preserve"> and the promotion of wellbeing.</w:t>
            </w:r>
          </w:p>
          <w:p w14:paraId="038908BF" w14:textId="2DBD66D9" w:rsidR="00A05278" w:rsidRPr="00806407" w:rsidRDefault="00A05278" w:rsidP="00806407">
            <w:pPr>
              <w:spacing w:line="360" w:lineRule="auto"/>
              <w:jc w:val="both"/>
              <w:rPr>
                <w:color w:val="auto"/>
                <w:sz w:val="24"/>
                <w:szCs w:val="24"/>
              </w:rPr>
            </w:pPr>
            <w:r w:rsidRPr="00806407">
              <w:rPr>
                <w:color w:val="auto"/>
                <w:sz w:val="24"/>
                <w:szCs w:val="24"/>
              </w:rPr>
              <w:t xml:space="preserve">Safeguarding protects individuals from abuse and neglect, while also educating communities to promote awareness, safety, and respectful, healthy relationships. (Social Care Wales, </w:t>
            </w:r>
            <w:r w:rsidRPr="00806407">
              <w:rPr>
                <w:color w:val="auto"/>
                <w:sz w:val="24"/>
                <w:szCs w:val="24"/>
              </w:rPr>
              <w:lastRenderedPageBreak/>
              <w:t xml:space="preserve">2021). This document provides a comprehensive summary of main abuse categories and their indicators.  </w:t>
            </w:r>
          </w:p>
          <w:p w14:paraId="561F58F7" w14:textId="77777777" w:rsidR="00A05278" w:rsidRPr="00806407" w:rsidRDefault="00A05278" w:rsidP="00806407">
            <w:pPr>
              <w:spacing w:line="360" w:lineRule="auto"/>
              <w:jc w:val="both"/>
              <w:rPr>
                <w:color w:val="auto"/>
                <w:sz w:val="24"/>
                <w:szCs w:val="24"/>
              </w:rPr>
            </w:pPr>
          </w:p>
          <w:p w14:paraId="3B213EC2" w14:textId="77777777" w:rsidR="00A05278" w:rsidRPr="00806407" w:rsidRDefault="00A05278" w:rsidP="00806407">
            <w:pPr>
              <w:spacing w:line="360" w:lineRule="auto"/>
              <w:jc w:val="both"/>
              <w:rPr>
                <w:color w:val="auto"/>
                <w:sz w:val="24"/>
                <w:szCs w:val="24"/>
              </w:rPr>
            </w:pPr>
            <w:r w:rsidRPr="00806407">
              <w:rPr>
                <w:color w:val="auto"/>
                <w:sz w:val="24"/>
                <w:szCs w:val="24"/>
              </w:rPr>
              <w:t>•</w:t>
            </w:r>
            <w:r w:rsidRPr="00806407">
              <w:rPr>
                <w:color w:val="auto"/>
                <w:sz w:val="24"/>
                <w:szCs w:val="24"/>
              </w:rPr>
              <w:tab/>
              <w:t xml:space="preserve">Physical (any method of causing non-accidental harm to a child) includes hitting poisoning, kicking, shaking or fabricating illness). Burns/scalds, bruises, bit marks, broken/ fractured bones. </w:t>
            </w:r>
          </w:p>
          <w:p w14:paraId="05717B3C" w14:textId="77777777" w:rsidR="00A05278" w:rsidRPr="00806407" w:rsidRDefault="00A05278" w:rsidP="00806407">
            <w:pPr>
              <w:spacing w:line="360" w:lineRule="auto"/>
              <w:jc w:val="both"/>
              <w:rPr>
                <w:color w:val="auto"/>
                <w:sz w:val="24"/>
                <w:szCs w:val="24"/>
              </w:rPr>
            </w:pPr>
            <w:r w:rsidRPr="00806407">
              <w:rPr>
                <w:color w:val="auto"/>
                <w:sz w:val="24"/>
                <w:szCs w:val="24"/>
              </w:rPr>
              <w:t xml:space="preserve"> </w:t>
            </w:r>
          </w:p>
          <w:p w14:paraId="6D916FB5" w14:textId="5976A9C2" w:rsidR="00A05278" w:rsidRPr="00806407" w:rsidRDefault="00A05278" w:rsidP="00806407">
            <w:pPr>
              <w:spacing w:line="360" w:lineRule="auto"/>
              <w:jc w:val="both"/>
              <w:rPr>
                <w:color w:val="auto"/>
                <w:sz w:val="24"/>
                <w:szCs w:val="24"/>
              </w:rPr>
            </w:pPr>
            <w:r w:rsidRPr="00806407">
              <w:rPr>
                <w:color w:val="auto"/>
                <w:sz w:val="24"/>
                <w:szCs w:val="24"/>
              </w:rPr>
              <w:t>•</w:t>
            </w:r>
            <w:r w:rsidRPr="00806407">
              <w:rPr>
                <w:color w:val="auto"/>
                <w:sz w:val="24"/>
                <w:szCs w:val="24"/>
              </w:rPr>
              <w:tab/>
              <w:t xml:space="preserve">Sexual (contact and non-contact abuse, abuser makes physical contact by sexual touching or forcing a child to take part in sexual activities. Non-contact abuse: abused without being touched in person or online; exposing/flashing, showing pornography, exposing a child to sexual acts, forcing a child to take part in sexual activities or conversations online. Sexually transmitted infections, pregnancy, bruises, secretive, angry, increased internet usage. </w:t>
            </w:r>
          </w:p>
          <w:p w14:paraId="7F775475" w14:textId="77777777" w:rsidR="00A05278" w:rsidRPr="00806407" w:rsidRDefault="00A05278" w:rsidP="00806407">
            <w:pPr>
              <w:spacing w:line="360" w:lineRule="auto"/>
              <w:jc w:val="both"/>
              <w:rPr>
                <w:color w:val="auto"/>
                <w:sz w:val="24"/>
                <w:szCs w:val="24"/>
              </w:rPr>
            </w:pPr>
            <w:r w:rsidRPr="00806407">
              <w:rPr>
                <w:color w:val="auto"/>
                <w:sz w:val="24"/>
                <w:szCs w:val="24"/>
              </w:rPr>
              <w:t xml:space="preserve">  </w:t>
            </w:r>
          </w:p>
          <w:p w14:paraId="1FF00750" w14:textId="77777777" w:rsidR="00A05278" w:rsidRPr="00806407" w:rsidRDefault="00A05278" w:rsidP="00806407">
            <w:pPr>
              <w:spacing w:line="360" w:lineRule="auto"/>
              <w:jc w:val="both"/>
              <w:rPr>
                <w:color w:val="auto"/>
                <w:sz w:val="24"/>
                <w:szCs w:val="24"/>
              </w:rPr>
            </w:pPr>
            <w:r w:rsidRPr="00806407">
              <w:rPr>
                <w:color w:val="auto"/>
                <w:sz w:val="24"/>
                <w:szCs w:val="24"/>
              </w:rPr>
              <w:t>•</w:t>
            </w:r>
            <w:r w:rsidRPr="00806407">
              <w:rPr>
                <w:color w:val="auto"/>
                <w:sz w:val="24"/>
                <w:szCs w:val="24"/>
              </w:rPr>
              <w:tab/>
              <w:t xml:space="preserve">Emotional (involves the continual emotional mistreatment of a child; manipulating, humiliating, threatening, blaming). Difficulty making/ maintaining relationships and controlling emotions, use language not age appropriate, lacks confidence, </w:t>
            </w:r>
            <w:proofErr w:type="spellStart"/>
            <w:r w:rsidRPr="00806407">
              <w:rPr>
                <w:color w:val="auto"/>
                <w:sz w:val="24"/>
                <w:szCs w:val="24"/>
              </w:rPr>
              <w:t>Verly</w:t>
            </w:r>
            <w:proofErr w:type="spellEnd"/>
            <w:r w:rsidRPr="00806407">
              <w:rPr>
                <w:color w:val="auto"/>
                <w:sz w:val="24"/>
                <w:szCs w:val="24"/>
              </w:rPr>
              <w:t xml:space="preserve">-affectionate to strangers.  </w:t>
            </w:r>
          </w:p>
          <w:p w14:paraId="565556D0" w14:textId="77777777" w:rsidR="00A05278" w:rsidRPr="00806407" w:rsidRDefault="00A05278" w:rsidP="00806407">
            <w:pPr>
              <w:spacing w:line="360" w:lineRule="auto"/>
              <w:jc w:val="both"/>
              <w:rPr>
                <w:color w:val="auto"/>
                <w:sz w:val="24"/>
                <w:szCs w:val="24"/>
              </w:rPr>
            </w:pPr>
            <w:r w:rsidRPr="00806407">
              <w:rPr>
                <w:color w:val="auto"/>
                <w:sz w:val="24"/>
                <w:szCs w:val="24"/>
              </w:rPr>
              <w:t xml:space="preserve"> </w:t>
            </w:r>
          </w:p>
          <w:p w14:paraId="22F03FBB" w14:textId="77777777" w:rsidR="00A05278" w:rsidRPr="00806407" w:rsidRDefault="00A05278" w:rsidP="00806407">
            <w:pPr>
              <w:spacing w:line="360" w:lineRule="auto"/>
              <w:jc w:val="both"/>
              <w:rPr>
                <w:color w:val="auto"/>
                <w:sz w:val="24"/>
                <w:szCs w:val="24"/>
              </w:rPr>
            </w:pPr>
            <w:r w:rsidRPr="00806407">
              <w:rPr>
                <w:color w:val="auto"/>
                <w:sz w:val="24"/>
                <w:szCs w:val="24"/>
              </w:rPr>
              <w:t>•</w:t>
            </w:r>
            <w:r w:rsidRPr="00806407">
              <w:rPr>
                <w:color w:val="auto"/>
                <w:sz w:val="24"/>
                <w:szCs w:val="24"/>
              </w:rPr>
              <w:tab/>
              <w:t xml:space="preserve">Neglect (Physical neglect; failure to provide a child’s basic needs, such as food, clothing or shelter. Children aren't properly supervised or kept safe, not meeting educational, emotional and medical needs). Poor appearance/hygiene, change in behaviour, untreated injuries, non-attendance at school.  </w:t>
            </w:r>
          </w:p>
          <w:p w14:paraId="75C9BE6C" w14:textId="77777777" w:rsidR="00A05278" w:rsidRPr="00806407" w:rsidRDefault="00A05278" w:rsidP="00806407">
            <w:pPr>
              <w:spacing w:line="360" w:lineRule="auto"/>
              <w:jc w:val="both"/>
              <w:rPr>
                <w:color w:val="auto"/>
                <w:sz w:val="24"/>
                <w:szCs w:val="24"/>
              </w:rPr>
            </w:pPr>
            <w:r w:rsidRPr="00806407">
              <w:rPr>
                <w:color w:val="auto"/>
                <w:sz w:val="24"/>
                <w:szCs w:val="24"/>
              </w:rPr>
              <w:t xml:space="preserve">(NSPCC, 2022) </w:t>
            </w:r>
          </w:p>
          <w:p w14:paraId="579B3F1A" w14:textId="77777777" w:rsidR="00A05278" w:rsidRPr="00806407" w:rsidRDefault="00A05278" w:rsidP="00806407">
            <w:pPr>
              <w:spacing w:line="360" w:lineRule="auto"/>
              <w:jc w:val="both"/>
              <w:rPr>
                <w:color w:val="auto"/>
                <w:sz w:val="24"/>
                <w:szCs w:val="24"/>
              </w:rPr>
            </w:pPr>
            <w:r w:rsidRPr="00806407">
              <w:rPr>
                <w:color w:val="auto"/>
                <w:sz w:val="24"/>
                <w:szCs w:val="24"/>
              </w:rPr>
              <w:t xml:space="preserve"> </w:t>
            </w:r>
          </w:p>
          <w:p w14:paraId="11627DF1" w14:textId="7D3EC740" w:rsidR="00A05278" w:rsidRPr="00806407" w:rsidRDefault="00A05278" w:rsidP="00806407">
            <w:pPr>
              <w:spacing w:line="360" w:lineRule="auto"/>
              <w:jc w:val="both"/>
              <w:rPr>
                <w:color w:val="auto"/>
                <w:sz w:val="24"/>
                <w:szCs w:val="24"/>
              </w:rPr>
            </w:pPr>
            <w:r w:rsidRPr="00806407">
              <w:rPr>
                <w:color w:val="auto"/>
                <w:sz w:val="24"/>
                <w:szCs w:val="24"/>
              </w:rPr>
              <w:t xml:space="preserve">Safeguarding children's welfare is a collective responsibility shared by professionals and members of the community. </w:t>
            </w:r>
            <w:proofErr w:type="spellStart"/>
            <w:r w:rsidRPr="00806407">
              <w:rPr>
                <w:color w:val="auto"/>
                <w:sz w:val="24"/>
                <w:szCs w:val="24"/>
              </w:rPr>
              <w:t>Senedd</w:t>
            </w:r>
            <w:proofErr w:type="spellEnd"/>
            <w:r w:rsidRPr="00806407">
              <w:rPr>
                <w:color w:val="auto"/>
                <w:sz w:val="24"/>
                <w:szCs w:val="24"/>
              </w:rPr>
              <w:t xml:space="preserve"> </w:t>
            </w:r>
            <w:proofErr w:type="spellStart"/>
            <w:r w:rsidRPr="00806407">
              <w:rPr>
                <w:color w:val="auto"/>
                <w:sz w:val="24"/>
                <w:szCs w:val="24"/>
              </w:rPr>
              <w:t>Cymru</w:t>
            </w:r>
            <w:proofErr w:type="spellEnd"/>
            <w:r w:rsidRPr="00806407">
              <w:rPr>
                <w:color w:val="auto"/>
                <w:sz w:val="24"/>
                <w:szCs w:val="24"/>
              </w:rPr>
              <w:t xml:space="preserve"> holds the legislative authority to create and enforce laws that protect young people, while local authorities, including my own workplace, are tasked with implementing these policies </w:t>
            </w:r>
            <w:r w:rsidR="009F0B8B" w:rsidRPr="00806407">
              <w:rPr>
                <w:color w:val="auto"/>
                <w:sz w:val="24"/>
                <w:szCs w:val="24"/>
              </w:rPr>
              <w:t>within the local area</w:t>
            </w:r>
            <w:r w:rsidRPr="00806407">
              <w:rPr>
                <w:color w:val="auto"/>
                <w:sz w:val="24"/>
                <w:szCs w:val="24"/>
              </w:rPr>
              <w:t>, ensuring that every child's safety and wellbeing are prioritised and safeguarded effectively.</w:t>
            </w:r>
            <w:r w:rsidR="009F0B8B" w:rsidRPr="00806407">
              <w:rPr>
                <w:color w:val="auto"/>
                <w:sz w:val="24"/>
                <w:szCs w:val="24"/>
              </w:rPr>
              <w:t xml:space="preserve"> Within my role,</w:t>
            </w:r>
            <w:r w:rsidRPr="00806407">
              <w:rPr>
                <w:color w:val="auto"/>
                <w:sz w:val="24"/>
                <w:szCs w:val="24"/>
              </w:rPr>
              <w:t xml:space="preserve"> I offer guidance to schools on safeguarding practices, strategies to reduce exclusions, and measures to ensure that every child receives an equal and appropriate education, regardless </w:t>
            </w:r>
            <w:r w:rsidRPr="00806407">
              <w:rPr>
                <w:color w:val="auto"/>
                <w:sz w:val="24"/>
                <w:szCs w:val="24"/>
              </w:rPr>
              <w:lastRenderedPageBreak/>
              <w:t xml:space="preserve">of their background, needs, or circumstances, fostering a safe and inclusive learning environment for all students, regardless of their ability, gender, sexual orientation and social background (Equality Act 2010). This case study will </w:t>
            </w:r>
            <w:r w:rsidR="009F0B8B" w:rsidRPr="00806407">
              <w:rPr>
                <w:color w:val="auto"/>
                <w:sz w:val="24"/>
                <w:szCs w:val="24"/>
              </w:rPr>
              <w:t xml:space="preserve">explore </w:t>
            </w:r>
            <w:r w:rsidRPr="00806407">
              <w:rPr>
                <w:color w:val="auto"/>
                <w:sz w:val="24"/>
                <w:szCs w:val="24"/>
              </w:rPr>
              <w:t xml:space="preserve">my involvement of the safeguarding process through preventative services using a multidisciplinary approach.  </w:t>
            </w:r>
          </w:p>
          <w:p w14:paraId="40342894" w14:textId="77777777" w:rsidR="001B2138" w:rsidRPr="00806407" w:rsidRDefault="001B2138" w:rsidP="00806407">
            <w:pPr>
              <w:spacing w:line="360" w:lineRule="auto"/>
              <w:jc w:val="both"/>
              <w:rPr>
                <w:color w:val="auto"/>
                <w:sz w:val="24"/>
                <w:szCs w:val="24"/>
              </w:rPr>
            </w:pPr>
          </w:p>
          <w:p w14:paraId="0178DFB1" w14:textId="3B5730C9" w:rsidR="009F0B8B" w:rsidRPr="00806407" w:rsidRDefault="001B2138" w:rsidP="00806407">
            <w:pPr>
              <w:spacing w:line="360" w:lineRule="auto"/>
              <w:jc w:val="both"/>
              <w:rPr>
                <w:color w:val="auto"/>
                <w:sz w:val="24"/>
                <w:szCs w:val="24"/>
              </w:rPr>
            </w:pPr>
            <w:r w:rsidRPr="00806407">
              <w:rPr>
                <w:color w:val="auto"/>
                <w:sz w:val="24"/>
                <w:szCs w:val="24"/>
              </w:rPr>
              <w:t xml:space="preserve">The educational system plays a vital role in safeguarding children and young people, frequently serving as the initial point of identification for signs of abuse and neglect. Schools are uniquely positioned to observe changes in students’ behaviour, attendance, and emotional wellbeing, thereby fulfilling a crucial safeguarding function (Welsh Government, 2022). In Wales, </w:t>
            </w:r>
            <w:r w:rsidR="00481F47" w:rsidRPr="00806407">
              <w:rPr>
                <w:color w:val="auto"/>
                <w:sz w:val="24"/>
                <w:szCs w:val="24"/>
              </w:rPr>
              <w:t>all staff</w:t>
            </w:r>
            <w:r w:rsidRPr="00806407">
              <w:rPr>
                <w:color w:val="auto"/>
                <w:sz w:val="24"/>
                <w:szCs w:val="24"/>
              </w:rPr>
              <w:t xml:space="preserve"> and designated safeguarding leads (DSLs) are legally </w:t>
            </w:r>
            <w:r w:rsidR="009F0B8B" w:rsidRPr="00806407">
              <w:rPr>
                <w:color w:val="auto"/>
                <w:sz w:val="24"/>
                <w:szCs w:val="24"/>
              </w:rPr>
              <w:t>responsible</w:t>
            </w:r>
            <w:r w:rsidRPr="00806407">
              <w:rPr>
                <w:color w:val="auto"/>
                <w:sz w:val="24"/>
                <w:szCs w:val="24"/>
              </w:rPr>
              <w:t xml:space="preserve"> </w:t>
            </w:r>
            <w:r w:rsidR="00C56B44" w:rsidRPr="00806407">
              <w:rPr>
                <w:color w:val="auto"/>
                <w:sz w:val="24"/>
                <w:szCs w:val="24"/>
              </w:rPr>
              <w:t>for reporting</w:t>
            </w:r>
            <w:r w:rsidRPr="00806407">
              <w:rPr>
                <w:color w:val="auto"/>
                <w:sz w:val="24"/>
                <w:szCs w:val="24"/>
              </w:rPr>
              <w:t xml:space="preserve"> any concerns; however, social workers bear the statutory responsibility for leading assessments and making decisions under Section 47 of the Children Act 1989. Consequently, the collaboration between educational and social work professionals is fundamental to ensuring the safety and wellbeing of young people.</w:t>
            </w:r>
          </w:p>
          <w:p w14:paraId="1AF76D6F" w14:textId="77777777" w:rsidR="00481F47" w:rsidRPr="00806407" w:rsidRDefault="00481F47" w:rsidP="00806407">
            <w:pPr>
              <w:spacing w:line="360" w:lineRule="auto"/>
              <w:jc w:val="both"/>
              <w:rPr>
                <w:color w:val="auto"/>
                <w:sz w:val="24"/>
                <w:szCs w:val="24"/>
              </w:rPr>
            </w:pPr>
          </w:p>
          <w:p w14:paraId="29368F15" w14:textId="39554F22" w:rsidR="001B2138" w:rsidRPr="00806407" w:rsidRDefault="001B2138" w:rsidP="00806407">
            <w:pPr>
              <w:spacing w:line="360" w:lineRule="auto"/>
              <w:jc w:val="both"/>
              <w:rPr>
                <w:color w:val="auto"/>
                <w:sz w:val="24"/>
                <w:szCs w:val="24"/>
              </w:rPr>
            </w:pPr>
            <w:r w:rsidRPr="00806407">
              <w:rPr>
                <w:color w:val="auto"/>
                <w:sz w:val="24"/>
                <w:szCs w:val="24"/>
              </w:rPr>
              <w:t>This case study provides a critical reflection</w:t>
            </w:r>
            <w:r w:rsidR="009F0B8B" w:rsidRPr="00806407">
              <w:rPr>
                <w:color w:val="auto"/>
                <w:sz w:val="24"/>
                <w:szCs w:val="24"/>
              </w:rPr>
              <w:t xml:space="preserve"> and analysis</w:t>
            </w:r>
            <w:r w:rsidRPr="00806407">
              <w:rPr>
                <w:color w:val="auto"/>
                <w:sz w:val="24"/>
                <w:szCs w:val="24"/>
              </w:rPr>
              <w:t xml:space="preserve"> </w:t>
            </w:r>
            <w:r w:rsidR="00481F47" w:rsidRPr="00806407">
              <w:rPr>
                <w:color w:val="auto"/>
                <w:sz w:val="24"/>
                <w:szCs w:val="24"/>
              </w:rPr>
              <w:t>of</w:t>
            </w:r>
            <w:r w:rsidRPr="00806407">
              <w:rPr>
                <w:color w:val="auto"/>
                <w:sz w:val="24"/>
                <w:szCs w:val="24"/>
              </w:rPr>
              <w:t xml:space="preserve"> an assessment I conducted as a social worker in response to concerns raised by a school that had been monitoring the young person's situation and remained concerned about their safety and welfare. The reflection examines the collaborative processes involving education, health, and social services, as well as the professional judgment challenges encountered during the case. The analysis is drawn from the legislative and policy framework of Wales, but also considers relevant factors from UK, European Union (EU), and broader international safeguarding standards.</w:t>
            </w:r>
          </w:p>
          <w:p w14:paraId="4E36F3C0" w14:textId="77777777" w:rsidR="001B2138" w:rsidRPr="00806407" w:rsidRDefault="001B2138" w:rsidP="00806407">
            <w:pPr>
              <w:spacing w:line="360" w:lineRule="auto"/>
              <w:jc w:val="both"/>
              <w:rPr>
                <w:color w:val="auto"/>
                <w:sz w:val="24"/>
                <w:szCs w:val="24"/>
              </w:rPr>
            </w:pPr>
          </w:p>
          <w:p w14:paraId="35E9F7F0" w14:textId="223CBED1" w:rsidR="00251990" w:rsidRPr="00806407" w:rsidRDefault="00D06BA9" w:rsidP="00806407">
            <w:pPr>
              <w:spacing w:line="360" w:lineRule="auto"/>
              <w:jc w:val="both"/>
              <w:rPr>
                <w:color w:val="auto"/>
                <w:sz w:val="24"/>
                <w:szCs w:val="24"/>
              </w:rPr>
            </w:pPr>
            <w:r w:rsidRPr="00806407">
              <w:rPr>
                <w:color w:val="auto"/>
                <w:sz w:val="24"/>
                <w:szCs w:val="24"/>
              </w:rPr>
              <w:t>On</w:t>
            </w:r>
            <w:r w:rsidR="001B2138" w:rsidRPr="00806407">
              <w:rPr>
                <w:color w:val="auto"/>
                <w:sz w:val="24"/>
                <w:szCs w:val="24"/>
              </w:rPr>
              <w:t xml:space="preserve"> reflection, I used Gibbs’ Refle</w:t>
            </w:r>
            <w:r w:rsidRPr="00806407">
              <w:rPr>
                <w:color w:val="auto"/>
                <w:sz w:val="24"/>
                <w:szCs w:val="24"/>
              </w:rPr>
              <w:t>ctive Cycle (1988), which allowed</w:t>
            </w:r>
            <w:r w:rsidR="001B2138" w:rsidRPr="00806407">
              <w:rPr>
                <w:color w:val="auto"/>
                <w:sz w:val="24"/>
                <w:szCs w:val="24"/>
              </w:rPr>
              <w:t xml:space="preserve"> for exploration of description, feelings, evaluation, analysis and action planning Maclean &amp; Harrison (2015). Furthermore, </w:t>
            </w:r>
            <w:proofErr w:type="spellStart"/>
            <w:r w:rsidR="001B2138" w:rsidRPr="00806407">
              <w:rPr>
                <w:color w:val="auto"/>
                <w:sz w:val="24"/>
                <w:szCs w:val="24"/>
              </w:rPr>
              <w:t>Schön’s</w:t>
            </w:r>
            <w:proofErr w:type="spellEnd"/>
            <w:r w:rsidR="001B2138" w:rsidRPr="00806407">
              <w:rPr>
                <w:color w:val="auto"/>
                <w:sz w:val="24"/>
                <w:szCs w:val="24"/>
              </w:rPr>
              <w:t xml:space="preserve"> (1983) idea of reflection-in-action </w:t>
            </w:r>
            <w:r w:rsidRPr="00806407">
              <w:rPr>
                <w:color w:val="auto"/>
                <w:sz w:val="24"/>
                <w:szCs w:val="24"/>
              </w:rPr>
              <w:t>and reflection-on-action informed</w:t>
            </w:r>
            <w:r w:rsidR="001B2138" w:rsidRPr="00806407">
              <w:rPr>
                <w:color w:val="auto"/>
                <w:sz w:val="24"/>
                <w:szCs w:val="24"/>
              </w:rPr>
              <w:t xml:space="preserve"> my analysis of how my professional judgments were developed and influenced in my practice. Social work theories were integrated into my approach, demonstrating a critical understanding of the assessment process and the decision-making required for safeguarding the young person.</w:t>
            </w:r>
            <w:r w:rsidR="003F66F9" w:rsidRPr="00806407">
              <w:rPr>
                <w:color w:val="auto"/>
                <w:sz w:val="24"/>
                <w:szCs w:val="24"/>
              </w:rPr>
              <w:t xml:space="preserve"> My practice was guided by the National Occupational Standards for Social Work to ensure it remained legal, ethical and collaborative whilst promoting wellbeing, empowerment </w:t>
            </w:r>
            <w:r w:rsidR="003F66F9" w:rsidRPr="00806407">
              <w:rPr>
                <w:color w:val="auto"/>
                <w:sz w:val="24"/>
                <w:szCs w:val="24"/>
              </w:rPr>
              <w:lastRenderedPageBreak/>
              <w:t xml:space="preserve">and safety to each individual. </w:t>
            </w:r>
            <w:r w:rsidR="00251990" w:rsidRPr="00806407">
              <w:rPr>
                <w:color w:val="auto"/>
                <w:sz w:val="24"/>
                <w:szCs w:val="24"/>
              </w:rPr>
              <w:t xml:space="preserve">The NOS for Social Work </w:t>
            </w:r>
            <w:r w:rsidR="003F66F9" w:rsidRPr="00806407">
              <w:rPr>
                <w:color w:val="auto"/>
                <w:sz w:val="24"/>
                <w:szCs w:val="24"/>
              </w:rPr>
              <w:t xml:space="preserve"> </w:t>
            </w:r>
            <w:r w:rsidR="00251990" w:rsidRPr="00806407">
              <w:rPr>
                <w:color w:val="auto"/>
                <w:sz w:val="24"/>
                <w:szCs w:val="24"/>
              </w:rPr>
              <w:t>can be directly linked to safeguarding practice through key standards; Maintaining Professional and Ethical Practice  “ Work within professional and ethical frameworks that respect human rights, equality and diversity” and Assessing Needs, Risks and Strengths; “Assess needs and risks to inform judgement and decision making”</w:t>
            </w:r>
            <w:r w:rsidR="00806407" w:rsidRPr="00806407">
              <w:rPr>
                <w:color w:val="auto"/>
                <w:sz w:val="24"/>
                <w:szCs w:val="24"/>
              </w:rPr>
              <w:t xml:space="preserve"> (SCW 2011)</w:t>
            </w:r>
            <w:r w:rsidR="00251990" w:rsidRPr="00806407">
              <w:rPr>
                <w:color w:val="auto"/>
                <w:sz w:val="24"/>
                <w:szCs w:val="24"/>
              </w:rPr>
              <w:t xml:space="preserve">.  These NOS’s in particular remained at the core of my practice. </w:t>
            </w:r>
          </w:p>
          <w:p w14:paraId="12DC2F24" w14:textId="4D725314" w:rsidR="00D3203C" w:rsidRPr="00806407" w:rsidRDefault="00251990" w:rsidP="00806407">
            <w:pPr>
              <w:spacing w:line="360" w:lineRule="auto"/>
              <w:jc w:val="both"/>
              <w:rPr>
                <w:color w:val="auto"/>
                <w:sz w:val="24"/>
                <w:szCs w:val="24"/>
              </w:rPr>
            </w:pPr>
            <w:r w:rsidRPr="00806407">
              <w:rPr>
                <w:color w:val="auto"/>
                <w:sz w:val="24"/>
                <w:szCs w:val="24"/>
              </w:rPr>
              <w:t xml:space="preserve">    </w:t>
            </w:r>
          </w:p>
          <w:p w14:paraId="4597DE6D" w14:textId="77777777" w:rsidR="008D7FD1" w:rsidRPr="00806407" w:rsidRDefault="00D06BA9" w:rsidP="00806407">
            <w:pPr>
              <w:shd w:val="clear" w:color="auto" w:fill="FFFFFF" w:themeFill="background1"/>
              <w:spacing w:line="360" w:lineRule="auto"/>
              <w:jc w:val="both"/>
              <w:rPr>
                <w:color w:val="auto"/>
                <w:sz w:val="24"/>
                <w:szCs w:val="24"/>
              </w:rPr>
            </w:pPr>
            <w:r w:rsidRPr="00806407">
              <w:rPr>
                <w:color w:val="auto"/>
                <w:sz w:val="24"/>
                <w:szCs w:val="24"/>
              </w:rPr>
              <w:t>The case study is based</w:t>
            </w:r>
            <w:r w:rsidR="00935BE7" w:rsidRPr="00806407">
              <w:rPr>
                <w:color w:val="auto"/>
                <w:sz w:val="24"/>
                <w:szCs w:val="24"/>
              </w:rPr>
              <w:t xml:space="preserve"> on</w:t>
            </w:r>
            <w:r w:rsidRPr="00806407">
              <w:rPr>
                <w:color w:val="auto"/>
                <w:sz w:val="24"/>
                <w:szCs w:val="24"/>
              </w:rPr>
              <w:t xml:space="preserve"> a piece of work that involves </w:t>
            </w:r>
            <w:r w:rsidR="00636685" w:rsidRPr="00806407">
              <w:rPr>
                <w:color w:val="auto"/>
                <w:sz w:val="24"/>
                <w:szCs w:val="24"/>
              </w:rPr>
              <w:t xml:space="preserve">a child who will be referred </w:t>
            </w:r>
            <w:r w:rsidR="00CB28B9" w:rsidRPr="00806407">
              <w:rPr>
                <w:color w:val="auto"/>
                <w:sz w:val="24"/>
                <w:szCs w:val="24"/>
              </w:rPr>
              <w:t xml:space="preserve">to </w:t>
            </w:r>
            <w:r w:rsidR="00636685" w:rsidRPr="00806407">
              <w:rPr>
                <w:color w:val="auto"/>
                <w:sz w:val="24"/>
                <w:szCs w:val="24"/>
              </w:rPr>
              <w:t xml:space="preserve">as </w:t>
            </w:r>
            <w:r w:rsidRPr="00806407">
              <w:rPr>
                <w:color w:val="auto"/>
                <w:sz w:val="24"/>
                <w:szCs w:val="24"/>
              </w:rPr>
              <w:t>Child 1</w:t>
            </w:r>
            <w:r w:rsidR="00636685" w:rsidRPr="00806407">
              <w:rPr>
                <w:color w:val="auto"/>
                <w:sz w:val="24"/>
                <w:szCs w:val="24"/>
              </w:rPr>
              <w:t>. Child 1</w:t>
            </w:r>
            <w:r w:rsidRPr="00806407">
              <w:rPr>
                <w:color w:val="auto"/>
                <w:sz w:val="24"/>
                <w:szCs w:val="24"/>
              </w:rPr>
              <w:t xml:space="preserve"> who attends a </w:t>
            </w:r>
            <w:r w:rsidR="00CB28B9" w:rsidRPr="00806407">
              <w:rPr>
                <w:color w:val="auto"/>
                <w:sz w:val="24"/>
                <w:szCs w:val="24"/>
              </w:rPr>
              <w:t>w</w:t>
            </w:r>
            <w:r w:rsidRPr="00806407">
              <w:rPr>
                <w:color w:val="auto"/>
                <w:sz w:val="24"/>
                <w:szCs w:val="24"/>
              </w:rPr>
              <w:t>elsh-medium high-school located on the outskirts of the city within Wales</w:t>
            </w:r>
            <w:r w:rsidR="00636685" w:rsidRPr="00806407">
              <w:rPr>
                <w:color w:val="auto"/>
                <w:sz w:val="24"/>
                <w:szCs w:val="24"/>
              </w:rPr>
              <w:t xml:space="preserve">, </w:t>
            </w:r>
            <w:r w:rsidR="009F0B8B" w:rsidRPr="00806407">
              <w:rPr>
                <w:color w:val="auto"/>
                <w:sz w:val="24"/>
                <w:szCs w:val="24"/>
              </w:rPr>
              <w:t xml:space="preserve">they live </w:t>
            </w:r>
            <w:r w:rsidRPr="00806407">
              <w:rPr>
                <w:color w:val="auto"/>
                <w:sz w:val="24"/>
                <w:szCs w:val="24"/>
              </w:rPr>
              <w:t xml:space="preserve">with their mother </w:t>
            </w:r>
            <w:r w:rsidR="00481F47" w:rsidRPr="00806407">
              <w:rPr>
                <w:color w:val="auto"/>
                <w:sz w:val="24"/>
                <w:szCs w:val="24"/>
              </w:rPr>
              <w:t>Adult 1</w:t>
            </w:r>
            <w:r w:rsidRPr="00806407">
              <w:rPr>
                <w:color w:val="auto"/>
                <w:sz w:val="24"/>
                <w:szCs w:val="24"/>
              </w:rPr>
              <w:t xml:space="preserve"> </w:t>
            </w:r>
            <w:r w:rsidR="00636685" w:rsidRPr="00806407">
              <w:rPr>
                <w:color w:val="auto"/>
                <w:sz w:val="24"/>
                <w:szCs w:val="24"/>
              </w:rPr>
              <w:t xml:space="preserve">who </w:t>
            </w:r>
            <w:r w:rsidR="00935BE7" w:rsidRPr="00806407">
              <w:rPr>
                <w:color w:val="auto"/>
                <w:sz w:val="24"/>
                <w:szCs w:val="24"/>
              </w:rPr>
              <w:t xml:space="preserve">are known for </w:t>
            </w:r>
            <w:r w:rsidR="00481F47" w:rsidRPr="00806407">
              <w:rPr>
                <w:color w:val="auto"/>
                <w:sz w:val="24"/>
                <w:szCs w:val="24"/>
              </w:rPr>
              <w:t>her</w:t>
            </w:r>
            <w:r w:rsidR="00636685" w:rsidRPr="00806407">
              <w:rPr>
                <w:color w:val="auto"/>
                <w:sz w:val="24"/>
                <w:szCs w:val="24"/>
              </w:rPr>
              <w:t xml:space="preserve"> </w:t>
            </w:r>
            <w:r w:rsidR="00481F47" w:rsidRPr="00806407">
              <w:rPr>
                <w:color w:val="auto"/>
                <w:sz w:val="24"/>
                <w:szCs w:val="24"/>
              </w:rPr>
              <w:t xml:space="preserve">use </w:t>
            </w:r>
            <w:r w:rsidR="00636685" w:rsidRPr="00806407">
              <w:rPr>
                <w:color w:val="auto"/>
                <w:sz w:val="24"/>
                <w:szCs w:val="24"/>
              </w:rPr>
              <w:t xml:space="preserve">of </w:t>
            </w:r>
            <w:r w:rsidR="00935BE7" w:rsidRPr="00806407">
              <w:rPr>
                <w:color w:val="auto"/>
                <w:sz w:val="24"/>
                <w:szCs w:val="24"/>
              </w:rPr>
              <w:t xml:space="preserve">illegal </w:t>
            </w:r>
            <w:r w:rsidR="00636685" w:rsidRPr="00806407">
              <w:rPr>
                <w:color w:val="auto"/>
                <w:sz w:val="24"/>
                <w:szCs w:val="24"/>
              </w:rPr>
              <w:t>substance</w:t>
            </w:r>
            <w:r w:rsidR="00935BE7" w:rsidRPr="00806407">
              <w:rPr>
                <w:color w:val="auto"/>
                <w:sz w:val="24"/>
                <w:szCs w:val="24"/>
              </w:rPr>
              <w:t>s</w:t>
            </w:r>
            <w:r w:rsidRPr="00806407">
              <w:rPr>
                <w:color w:val="auto"/>
                <w:sz w:val="24"/>
                <w:szCs w:val="24"/>
              </w:rPr>
              <w:t>. The family resides in social housing</w:t>
            </w:r>
            <w:r w:rsidR="00CB28B9" w:rsidRPr="00806407">
              <w:rPr>
                <w:color w:val="auto"/>
                <w:sz w:val="24"/>
                <w:szCs w:val="24"/>
              </w:rPr>
              <w:t xml:space="preserve"> within a rural community that is known for poverty and deprivation</w:t>
            </w:r>
            <w:r w:rsidR="00636685" w:rsidRPr="00806407">
              <w:rPr>
                <w:color w:val="auto"/>
                <w:sz w:val="24"/>
                <w:szCs w:val="24"/>
              </w:rPr>
              <w:t>.</w:t>
            </w:r>
            <w:r w:rsidRPr="00806407">
              <w:rPr>
                <w:color w:val="auto"/>
                <w:sz w:val="24"/>
                <w:szCs w:val="24"/>
              </w:rPr>
              <w:t xml:space="preserve"> </w:t>
            </w:r>
            <w:r w:rsidR="00481F47" w:rsidRPr="00806407">
              <w:rPr>
                <w:color w:val="auto"/>
                <w:sz w:val="24"/>
                <w:szCs w:val="24"/>
              </w:rPr>
              <w:t>Adult 1 is known to b</w:t>
            </w:r>
            <w:r w:rsidR="00636685" w:rsidRPr="00806407">
              <w:rPr>
                <w:color w:val="auto"/>
                <w:sz w:val="24"/>
                <w:szCs w:val="24"/>
              </w:rPr>
              <w:t xml:space="preserve">e </w:t>
            </w:r>
            <w:r w:rsidRPr="00806407">
              <w:rPr>
                <w:color w:val="auto"/>
                <w:sz w:val="24"/>
                <w:szCs w:val="24"/>
              </w:rPr>
              <w:t>unemplo</w:t>
            </w:r>
            <w:r w:rsidR="00636685" w:rsidRPr="00806407">
              <w:rPr>
                <w:color w:val="auto"/>
                <w:sz w:val="24"/>
                <w:szCs w:val="24"/>
              </w:rPr>
              <w:t>yed, receiving benefits</w:t>
            </w:r>
            <w:r w:rsidRPr="00806407">
              <w:rPr>
                <w:color w:val="auto"/>
                <w:sz w:val="24"/>
                <w:szCs w:val="24"/>
              </w:rPr>
              <w:t xml:space="preserve"> and </w:t>
            </w:r>
            <w:r w:rsidR="00481F47" w:rsidRPr="00806407">
              <w:rPr>
                <w:color w:val="auto"/>
                <w:sz w:val="24"/>
                <w:szCs w:val="24"/>
              </w:rPr>
              <w:t>is</w:t>
            </w:r>
            <w:r w:rsidRPr="00806407">
              <w:rPr>
                <w:color w:val="auto"/>
                <w:sz w:val="24"/>
                <w:szCs w:val="24"/>
              </w:rPr>
              <w:t xml:space="preserve"> known </w:t>
            </w:r>
            <w:r w:rsidR="00636685" w:rsidRPr="00806407">
              <w:rPr>
                <w:color w:val="auto"/>
                <w:sz w:val="24"/>
                <w:szCs w:val="24"/>
              </w:rPr>
              <w:t>within the community for their involvement with substances</w:t>
            </w:r>
            <w:r w:rsidRPr="00806407">
              <w:rPr>
                <w:color w:val="auto"/>
                <w:sz w:val="24"/>
                <w:szCs w:val="24"/>
              </w:rPr>
              <w:t>.</w:t>
            </w:r>
            <w:r w:rsidR="00BA4A78" w:rsidRPr="00806407">
              <w:rPr>
                <w:color w:val="auto"/>
                <w:sz w:val="24"/>
                <w:szCs w:val="24"/>
              </w:rPr>
              <w:t xml:space="preserve"> Research shows that children in deprived communities are more likely to be subject to child protection interventions, raising critical questions about the intersection of poverty and neglect (</w:t>
            </w:r>
            <w:proofErr w:type="spellStart"/>
            <w:r w:rsidR="00BA4A78" w:rsidRPr="00806407">
              <w:rPr>
                <w:color w:val="auto"/>
                <w:sz w:val="24"/>
                <w:szCs w:val="24"/>
              </w:rPr>
              <w:t>Bywaters</w:t>
            </w:r>
            <w:proofErr w:type="spellEnd"/>
            <w:r w:rsidR="00BA4A78" w:rsidRPr="00806407">
              <w:rPr>
                <w:color w:val="auto"/>
                <w:sz w:val="24"/>
                <w:szCs w:val="24"/>
              </w:rPr>
              <w:t xml:space="preserve"> et al., 2016)</w:t>
            </w:r>
            <w:r w:rsidR="00935BE7" w:rsidRPr="00806407">
              <w:rPr>
                <w:color w:val="auto"/>
                <w:sz w:val="24"/>
                <w:szCs w:val="24"/>
              </w:rPr>
              <w:t>.</w:t>
            </w:r>
          </w:p>
          <w:p w14:paraId="65052B09" w14:textId="1F659DE4" w:rsidR="008D7FD1" w:rsidRPr="00806407" w:rsidRDefault="008D7FD1" w:rsidP="00806407">
            <w:pPr>
              <w:shd w:val="clear" w:color="auto" w:fill="FFFFFF" w:themeFill="background1"/>
              <w:spacing w:line="360" w:lineRule="auto"/>
              <w:jc w:val="both"/>
              <w:rPr>
                <w:color w:val="auto"/>
                <w:sz w:val="24"/>
                <w:szCs w:val="24"/>
              </w:rPr>
            </w:pPr>
            <w:r w:rsidRPr="00806407">
              <w:rPr>
                <w:color w:val="auto"/>
                <w:sz w:val="24"/>
                <w:szCs w:val="24"/>
              </w:rPr>
              <w:t>JRF (2025) reports that child poverty continues to be a pressing concern, standing markedly higher than levels observed among working-age adults and pensioners. This disparity highlights the urgent need for targeted interventions to support the youngest and most vulnerable members of society. Despite the United Kingdom's considerable wealth and resources, approximately 4.5 million children—equivalent to about one in three—live below the poverty line. The situation is even direr for children in lone-parent families, where nearly 40% face financial hardship. The ramifications of childhood poverty are profound and far-reaching; it adversely affects health, hampers educational attainment, and diminishes future employment prospects. These children often experience poorer physical and mental health outcomes, which can persist into adulthood, perpetuating a cycle of disadvantage. Addressing this issue requires a concerted effort from government, communities, and organizations to ensure that every child has the opportunity to thrive and reach their full potential, regardless of their economic background.</w:t>
            </w:r>
          </w:p>
          <w:p w14:paraId="0E28C026" w14:textId="7BB0DCA0" w:rsidR="008D7FD1" w:rsidRPr="00806407" w:rsidRDefault="008D7FD1" w:rsidP="00806407">
            <w:pPr>
              <w:shd w:val="clear" w:color="auto" w:fill="FFFFFF" w:themeFill="background1"/>
              <w:spacing w:line="360" w:lineRule="auto"/>
              <w:jc w:val="both"/>
              <w:rPr>
                <w:color w:val="auto"/>
                <w:sz w:val="24"/>
                <w:szCs w:val="24"/>
              </w:rPr>
            </w:pPr>
            <w:r w:rsidRPr="00806407">
              <w:rPr>
                <w:color w:val="auto"/>
                <w:sz w:val="24"/>
                <w:szCs w:val="24"/>
              </w:rPr>
              <w:t xml:space="preserve">JRF (2025) urgently calls for decisive action in Scotland to achieve the 2030 child poverty targets, highlighting that, alarmingly, one in four children still live in poverty despite ongoing efforts. Immediate policy changes and increased investment are essential to break the cycle of deprivation and ensure a better future for all children across the nation, whilst in England, </w:t>
            </w:r>
            <w:r w:rsidRPr="00806407">
              <w:rPr>
                <w:color w:val="auto"/>
                <w:sz w:val="24"/>
                <w:szCs w:val="24"/>
              </w:rPr>
              <w:lastRenderedPageBreak/>
              <w:t>growing calls are emerging to abolish the two-child limit, a policy that has faced increasing scrutiny. Advocates argue that removing this restriction could lift approximately 500,000 children out of poverty and significantly reduce hardship.</w:t>
            </w:r>
          </w:p>
          <w:p w14:paraId="08BC51F7" w14:textId="77777777" w:rsidR="008D7FD1" w:rsidRPr="00806407" w:rsidRDefault="008D7FD1" w:rsidP="00806407">
            <w:pPr>
              <w:shd w:val="clear" w:color="auto" w:fill="FFFFFF" w:themeFill="background1"/>
              <w:spacing w:line="360" w:lineRule="auto"/>
              <w:jc w:val="both"/>
              <w:rPr>
                <w:color w:val="auto"/>
                <w:sz w:val="24"/>
                <w:szCs w:val="24"/>
              </w:rPr>
            </w:pPr>
          </w:p>
          <w:p w14:paraId="4A732FF1" w14:textId="10E3A84D" w:rsidR="00935BE7" w:rsidRPr="00806407" w:rsidRDefault="00935BE7" w:rsidP="00806407">
            <w:pPr>
              <w:shd w:val="clear" w:color="auto" w:fill="FFFFFF" w:themeFill="background1"/>
              <w:spacing w:line="360" w:lineRule="auto"/>
              <w:jc w:val="both"/>
              <w:rPr>
                <w:color w:val="auto"/>
                <w:sz w:val="24"/>
                <w:szCs w:val="24"/>
              </w:rPr>
            </w:pPr>
            <w:r w:rsidRPr="00806407">
              <w:rPr>
                <w:color w:val="auto"/>
                <w:sz w:val="24"/>
                <w:szCs w:val="24"/>
              </w:rPr>
              <w:t xml:space="preserve"> As a social worker, I remained mindful of the importance of language and cultural identity in line with the Welsh Language (Wales) Measure (2011) and the principle of respecting children’s rights to communicate in their language of choice.</w:t>
            </w:r>
          </w:p>
          <w:p w14:paraId="52A44641" w14:textId="13A84E3B" w:rsidR="00CB28B9" w:rsidRPr="00806407" w:rsidRDefault="00CB28B9" w:rsidP="00806407">
            <w:pPr>
              <w:spacing w:line="360" w:lineRule="auto"/>
              <w:jc w:val="both"/>
              <w:rPr>
                <w:color w:val="auto"/>
                <w:sz w:val="24"/>
                <w:szCs w:val="24"/>
              </w:rPr>
            </w:pPr>
          </w:p>
          <w:p w14:paraId="7D3EC747" w14:textId="661BD2D7" w:rsidR="00863DD9" w:rsidRPr="00806407" w:rsidRDefault="00CB28B9" w:rsidP="00806407">
            <w:pPr>
              <w:spacing w:line="360" w:lineRule="auto"/>
              <w:jc w:val="both"/>
              <w:rPr>
                <w:color w:val="auto"/>
                <w:sz w:val="24"/>
                <w:szCs w:val="24"/>
              </w:rPr>
            </w:pPr>
            <w:r w:rsidRPr="00806407">
              <w:rPr>
                <w:color w:val="auto"/>
                <w:sz w:val="24"/>
                <w:szCs w:val="24"/>
              </w:rPr>
              <w:t xml:space="preserve">Concerns were initially raised by the school’s designated safeguarding lead (DSL) </w:t>
            </w:r>
            <w:r w:rsidR="00481F47" w:rsidRPr="00806407">
              <w:rPr>
                <w:color w:val="auto"/>
                <w:sz w:val="24"/>
                <w:szCs w:val="24"/>
              </w:rPr>
              <w:t>who</w:t>
            </w:r>
            <w:r w:rsidRPr="00806407">
              <w:rPr>
                <w:color w:val="auto"/>
                <w:sz w:val="24"/>
                <w:szCs w:val="24"/>
              </w:rPr>
              <w:t xml:space="preserve"> initiated a referral to the Education Social Worker due to noticing a pattern of worrying signs. Over the course of </w:t>
            </w:r>
            <w:r w:rsidR="00E227A8" w:rsidRPr="00806407">
              <w:rPr>
                <w:color w:val="auto"/>
                <w:sz w:val="24"/>
                <w:szCs w:val="24"/>
              </w:rPr>
              <w:t>the school term, Child1’s</w:t>
            </w:r>
            <w:r w:rsidRPr="00806407">
              <w:rPr>
                <w:color w:val="auto"/>
                <w:sz w:val="24"/>
                <w:szCs w:val="24"/>
              </w:rPr>
              <w:t xml:space="preserve"> at</w:t>
            </w:r>
            <w:r w:rsidR="00E227A8" w:rsidRPr="00806407">
              <w:rPr>
                <w:color w:val="auto"/>
                <w:sz w:val="24"/>
                <w:szCs w:val="24"/>
              </w:rPr>
              <w:t xml:space="preserve">tendance had dropped to below 60% </w:t>
            </w:r>
            <w:r w:rsidRPr="00806407">
              <w:rPr>
                <w:color w:val="auto"/>
                <w:sz w:val="24"/>
                <w:szCs w:val="24"/>
              </w:rPr>
              <w:t>with frequent late arrivals</w:t>
            </w:r>
            <w:r w:rsidR="00E227A8" w:rsidRPr="00806407">
              <w:rPr>
                <w:color w:val="auto"/>
                <w:sz w:val="24"/>
                <w:szCs w:val="24"/>
              </w:rPr>
              <w:t xml:space="preserve"> and reports of school refusal</w:t>
            </w:r>
            <w:r w:rsidRPr="00806407">
              <w:rPr>
                <w:color w:val="auto"/>
                <w:sz w:val="24"/>
                <w:szCs w:val="24"/>
              </w:rPr>
              <w:t xml:space="preserve">. When </w:t>
            </w:r>
            <w:r w:rsidR="00E227A8" w:rsidRPr="00806407">
              <w:rPr>
                <w:color w:val="auto"/>
                <w:sz w:val="24"/>
                <w:szCs w:val="24"/>
              </w:rPr>
              <w:t>Child 1</w:t>
            </w:r>
            <w:r w:rsidRPr="00806407">
              <w:rPr>
                <w:color w:val="auto"/>
                <w:sz w:val="24"/>
                <w:szCs w:val="24"/>
              </w:rPr>
              <w:t xml:space="preserve"> did attend, </w:t>
            </w:r>
            <w:r w:rsidR="00E227A8" w:rsidRPr="00806407">
              <w:rPr>
                <w:color w:val="auto"/>
                <w:sz w:val="24"/>
                <w:szCs w:val="24"/>
              </w:rPr>
              <w:t>they appeared tired, dishevelled</w:t>
            </w:r>
            <w:r w:rsidR="00481F47" w:rsidRPr="00806407">
              <w:rPr>
                <w:color w:val="auto"/>
                <w:sz w:val="24"/>
                <w:szCs w:val="24"/>
              </w:rPr>
              <w:t>,</w:t>
            </w:r>
            <w:r w:rsidRPr="00806407">
              <w:rPr>
                <w:color w:val="auto"/>
                <w:sz w:val="24"/>
                <w:szCs w:val="24"/>
              </w:rPr>
              <w:t xml:space="preserve"> and often reported feeling hungry. </w:t>
            </w:r>
            <w:r w:rsidR="00E227A8" w:rsidRPr="00806407">
              <w:rPr>
                <w:color w:val="auto"/>
                <w:sz w:val="24"/>
                <w:szCs w:val="24"/>
              </w:rPr>
              <w:t>Staff</w:t>
            </w:r>
            <w:r w:rsidRPr="00806407">
              <w:rPr>
                <w:color w:val="auto"/>
                <w:sz w:val="24"/>
                <w:szCs w:val="24"/>
              </w:rPr>
              <w:t xml:space="preserve"> observed that </w:t>
            </w:r>
            <w:r w:rsidR="00E227A8" w:rsidRPr="00806407">
              <w:rPr>
                <w:color w:val="auto"/>
                <w:sz w:val="24"/>
                <w:szCs w:val="24"/>
              </w:rPr>
              <w:t>they</w:t>
            </w:r>
            <w:r w:rsidRPr="00806407">
              <w:rPr>
                <w:color w:val="auto"/>
                <w:sz w:val="24"/>
                <w:szCs w:val="24"/>
              </w:rPr>
              <w:t xml:space="preserve"> struggled to concentrate </w:t>
            </w:r>
            <w:r w:rsidR="00E227A8" w:rsidRPr="00806407">
              <w:rPr>
                <w:color w:val="auto"/>
                <w:sz w:val="24"/>
                <w:szCs w:val="24"/>
              </w:rPr>
              <w:t>with</w:t>
            </w:r>
            <w:r w:rsidRPr="00806407">
              <w:rPr>
                <w:color w:val="auto"/>
                <w:sz w:val="24"/>
                <w:szCs w:val="24"/>
              </w:rPr>
              <w:t>in</w:t>
            </w:r>
            <w:r w:rsidR="00E227A8" w:rsidRPr="00806407">
              <w:rPr>
                <w:color w:val="auto"/>
                <w:sz w:val="24"/>
                <w:szCs w:val="24"/>
              </w:rPr>
              <w:t xml:space="preserve"> the classroom a</w:t>
            </w:r>
            <w:r w:rsidRPr="00806407">
              <w:rPr>
                <w:color w:val="auto"/>
                <w:sz w:val="24"/>
                <w:szCs w:val="24"/>
              </w:rPr>
              <w:t xml:space="preserve">nd </w:t>
            </w:r>
            <w:r w:rsidR="009F0B8B" w:rsidRPr="00806407">
              <w:rPr>
                <w:color w:val="auto"/>
                <w:sz w:val="24"/>
                <w:szCs w:val="24"/>
              </w:rPr>
              <w:t>Child 1</w:t>
            </w:r>
            <w:r w:rsidR="00E227A8" w:rsidRPr="00806407">
              <w:rPr>
                <w:color w:val="auto"/>
                <w:sz w:val="24"/>
                <w:szCs w:val="24"/>
              </w:rPr>
              <w:t xml:space="preserve"> </w:t>
            </w:r>
            <w:r w:rsidRPr="00806407">
              <w:rPr>
                <w:color w:val="auto"/>
                <w:sz w:val="24"/>
                <w:szCs w:val="24"/>
              </w:rPr>
              <w:t xml:space="preserve">had become withdrawn, rarely engaging </w:t>
            </w:r>
            <w:r w:rsidR="009F0B8B" w:rsidRPr="00806407">
              <w:rPr>
                <w:color w:val="auto"/>
                <w:sz w:val="24"/>
                <w:szCs w:val="24"/>
              </w:rPr>
              <w:t>in</w:t>
            </w:r>
            <w:r w:rsidR="00E227A8" w:rsidRPr="00806407">
              <w:rPr>
                <w:color w:val="auto"/>
                <w:sz w:val="24"/>
                <w:szCs w:val="24"/>
              </w:rPr>
              <w:t xml:space="preserve"> lessons or with his</w:t>
            </w:r>
            <w:r w:rsidR="00863DD9" w:rsidRPr="00806407">
              <w:rPr>
                <w:color w:val="auto"/>
                <w:sz w:val="24"/>
                <w:szCs w:val="24"/>
              </w:rPr>
              <w:t xml:space="preserve"> peers during break times. </w:t>
            </w:r>
            <w:r w:rsidR="00E227A8" w:rsidRPr="00806407">
              <w:rPr>
                <w:color w:val="auto"/>
                <w:sz w:val="24"/>
                <w:szCs w:val="24"/>
              </w:rPr>
              <w:t>Child 1 also</w:t>
            </w:r>
            <w:r w:rsidRPr="00806407">
              <w:rPr>
                <w:color w:val="auto"/>
                <w:sz w:val="24"/>
                <w:szCs w:val="24"/>
              </w:rPr>
              <w:t xml:space="preserve"> disclosed to a trusted </w:t>
            </w:r>
            <w:r w:rsidR="00E227A8" w:rsidRPr="00806407">
              <w:rPr>
                <w:color w:val="auto"/>
                <w:sz w:val="24"/>
                <w:szCs w:val="24"/>
              </w:rPr>
              <w:t xml:space="preserve">staff member </w:t>
            </w:r>
            <w:r w:rsidRPr="00806407">
              <w:rPr>
                <w:color w:val="auto"/>
                <w:sz w:val="24"/>
                <w:szCs w:val="24"/>
              </w:rPr>
              <w:t>that sometimes</w:t>
            </w:r>
            <w:r w:rsidR="00E227A8" w:rsidRPr="00806407">
              <w:rPr>
                <w:color w:val="auto"/>
                <w:sz w:val="24"/>
                <w:szCs w:val="24"/>
              </w:rPr>
              <w:t xml:space="preserve"> they hadn’t eaten or had</w:t>
            </w:r>
            <w:r w:rsidRPr="00806407">
              <w:rPr>
                <w:color w:val="auto"/>
                <w:sz w:val="24"/>
                <w:szCs w:val="24"/>
              </w:rPr>
              <w:t xml:space="preserve"> missed meals at home</w:t>
            </w:r>
            <w:r w:rsidR="00863DD9" w:rsidRPr="00806407">
              <w:rPr>
                <w:color w:val="auto"/>
                <w:sz w:val="24"/>
                <w:szCs w:val="24"/>
              </w:rPr>
              <w:t xml:space="preserve"> or had been in the home without any supervision or care</w:t>
            </w:r>
            <w:r w:rsidRPr="00806407">
              <w:rPr>
                <w:color w:val="auto"/>
                <w:sz w:val="24"/>
                <w:szCs w:val="24"/>
              </w:rPr>
              <w:t>.</w:t>
            </w:r>
            <w:r w:rsidR="00481F47" w:rsidRPr="00806407">
              <w:rPr>
                <w:color w:val="auto"/>
                <w:sz w:val="24"/>
                <w:szCs w:val="24"/>
              </w:rPr>
              <w:t xml:space="preserve"> Safeguarding referrals had been made to Children’s Services due to growing concerns of negligence. There is a statutory Duty to Report Children at Risk on relevant partners under Section 130 of the Social Services and Well-being (Wales) Act 2014. </w:t>
            </w:r>
            <w:r w:rsidR="00863DD9" w:rsidRPr="00806407">
              <w:rPr>
                <w:color w:val="auto"/>
                <w:sz w:val="24"/>
                <w:szCs w:val="24"/>
              </w:rPr>
              <w:t xml:space="preserve">While </w:t>
            </w:r>
            <w:r w:rsidR="00481F47" w:rsidRPr="00806407">
              <w:rPr>
                <w:color w:val="auto"/>
                <w:sz w:val="24"/>
                <w:szCs w:val="24"/>
              </w:rPr>
              <w:t xml:space="preserve">Child 1 </w:t>
            </w:r>
            <w:r w:rsidRPr="00806407">
              <w:rPr>
                <w:color w:val="auto"/>
                <w:sz w:val="24"/>
                <w:szCs w:val="24"/>
              </w:rPr>
              <w:t xml:space="preserve">did not explicitly disclose abuse, </w:t>
            </w:r>
            <w:r w:rsidR="00863DD9" w:rsidRPr="00806407">
              <w:rPr>
                <w:color w:val="auto"/>
                <w:sz w:val="24"/>
                <w:szCs w:val="24"/>
              </w:rPr>
              <w:t xml:space="preserve">there were evident signs of neglect from </w:t>
            </w:r>
            <w:r w:rsidR="00954D1B" w:rsidRPr="00806407">
              <w:rPr>
                <w:color w:val="auto"/>
                <w:sz w:val="24"/>
                <w:szCs w:val="24"/>
              </w:rPr>
              <w:t xml:space="preserve">the </w:t>
            </w:r>
            <w:r w:rsidR="00481F47" w:rsidRPr="00806407">
              <w:rPr>
                <w:color w:val="auto"/>
                <w:sz w:val="24"/>
                <w:szCs w:val="24"/>
              </w:rPr>
              <w:t>Adult 1</w:t>
            </w:r>
            <w:r w:rsidR="00954D1B" w:rsidRPr="00806407">
              <w:rPr>
                <w:color w:val="auto"/>
                <w:sz w:val="24"/>
                <w:szCs w:val="24"/>
              </w:rPr>
              <w:t xml:space="preserve"> towards</w:t>
            </w:r>
            <w:r w:rsidR="00863DD9" w:rsidRPr="00806407">
              <w:rPr>
                <w:color w:val="auto"/>
                <w:sz w:val="24"/>
                <w:szCs w:val="24"/>
              </w:rPr>
              <w:t xml:space="preserve"> Child 1.</w:t>
            </w:r>
            <w:r w:rsidR="00481F47" w:rsidRPr="00806407">
              <w:rPr>
                <w:color w:val="auto"/>
                <w:sz w:val="24"/>
                <w:szCs w:val="24"/>
              </w:rPr>
              <w:t xml:space="preserve"> The United Nations Convention on the Rights of the Child (UNCRC) pledges every child the right to grow up healthy, happy and safe.</w:t>
            </w:r>
            <w:r w:rsidR="00863DD9" w:rsidRPr="00806407">
              <w:rPr>
                <w:color w:val="auto"/>
                <w:sz w:val="24"/>
                <w:szCs w:val="24"/>
              </w:rPr>
              <w:t xml:space="preserve"> S</w:t>
            </w:r>
            <w:r w:rsidRPr="00806407">
              <w:rPr>
                <w:color w:val="auto"/>
                <w:sz w:val="24"/>
                <w:szCs w:val="24"/>
              </w:rPr>
              <w:t xml:space="preserve">afeguarding procedures </w:t>
            </w:r>
            <w:r w:rsidR="00863DD9" w:rsidRPr="00806407">
              <w:rPr>
                <w:color w:val="auto"/>
                <w:sz w:val="24"/>
                <w:szCs w:val="24"/>
              </w:rPr>
              <w:t>were followed and investigated due to the growing concerns regarding the safety and welfare of Child 1</w:t>
            </w:r>
            <w:r w:rsidRPr="00806407">
              <w:rPr>
                <w:color w:val="auto"/>
                <w:sz w:val="24"/>
                <w:szCs w:val="24"/>
              </w:rPr>
              <w:t>.</w:t>
            </w:r>
            <w:r w:rsidR="00863DD9" w:rsidRPr="00806407">
              <w:rPr>
                <w:color w:val="auto"/>
                <w:sz w:val="24"/>
                <w:szCs w:val="24"/>
              </w:rPr>
              <w:t xml:space="preserve"> </w:t>
            </w:r>
          </w:p>
          <w:p w14:paraId="1C251C46" w14:textId="77777777" w:rsidR="00863DD9" w:rsidRPr="00806407" w:rsidRDefault="00863DD9" w:rsidP="00806407">
            <w:pPr>
              <w:spacing w:line="360" w:lineRule="auto"/>
              <w:jc w:val="both"/>
              <w:rPr>
                <w:color w:val="auto"/>
                <w:sz w:val="24"/>
                <w:szCs w:val="24"/>
              </w:rPr>
            </w:pPr>
          </w:p>
          <w:p w14:paraId="3ACDE136" w14:textId="631F79A6" w:rsidR="00CB28B9" w:rsidRPr="00806407" w:rsidRDefault="00863DD9" w:rsidP="00806407">
            <w:pPr>
              <w:spacing w:line="360" w:lineRule="auto"/>
              <w:jc w:val="both"/>
              <w:rPr>
                <w:color w:val="auto"/>
                <w:sz w:val="24"/>
                <w:szCs w:val="24"/>
              </w:rPr>
            </w:pPr>
            <w:r w:rsidRPr="00806407">
              <w:rPr>
                <w:color w:val="auto"/>
                <w:sz w:val="24"/>
                <w:szCs w:val="24"/>
              </w:rPr>
              <w:t>As the ESW</w:t>
            </w:r>
            <w:r w:rsidR="00ED5E7A" w:rsidRPr="00806407">
              <w:rPr>
                <w:color w:val="auto"/>
                <w:sz w:val="24"/>
                <w:szCs w:val="24"/>
              </w:rPr>
              <w:t>, I</w:t>
            </w:r>
            <w:r w:rsidRPr="00806407">
              <w:rPr>
                <w:color w:val="auto"/>
                <w:sz w:val="24"/>
                <w:szCs w:val="24"/>
              </w:rPr>
              <w:t xml:space="preserve"> further investigat</w:t>
            </w:r>
            <w:r w:rsidR="009F0B8B" w:rsidRPr="00806407">
              <w:rPr>
                <w:color w:val="auto"/>
                <w:sz w:val="24"/>
                <w:szCs w:val="24"/>
              </w:rPr>
              <w:t>ed this case and was made aware that there</w:t>
            </w:r>
            <w:r w:rsidRPr="00806407">
              <w:rPr>
                <w:color w:val="auto"/>
                <w:sz w:val="24"/>
                <w:szCs w:val="24"/>
              </w:rPr>
              <w:t xml:space="preserve"> </w:t>
            </w:r>
            <w:r w:rsidR="009F0B8B" w:rsidRPr="00806407">
              <w:rPr>
                <w:color w:val="auto"/>
                <w:sz w:val="24"/>
                <w:szCs w:val="24"/>
              </w:rPr>
              <w:t>was</w:t>
            </w:r>
            <w:r w:rsidRPr="00806407">
              <w:rPr>
                <w:color w:val="auto"/>
                <w:sz w:val="24"/>
                <w:szCs w:val="24"/>
              </w:rPr>
              <w:t xml:space="preserve"> evidence </w:t>
            </w:r>
            <w:r w:rsidR="009F0B8B" w:rsidRPr="00806407">
              <w:rPr>
                <w:color w:val="auto"/>
                <w:sz w:val="24"/>
                <w:szCs w:val="24"/>
              </w:rPr>
              <w:t>that</w:t>
            </w:r>
            <w:r w:rsidRPr="00806407">
              <w:rPr>
                <w:color w:val="auto"/>
                <w:sz w:val="24"/>
                <w:szCs w:val="24"/>
              </w:rPr>
              <w:t xml:space="preserve"> uncovered Child 1 had health records that showed missed medical and dental appointments</w:t>
            </w:r>
            <w:r w:rsidR="00192F91" w:rsidRPr="00806407">
              <w:rPr>
                <w:color w:val="auto"/>
                <w:sz w:val="24"/>
                <w:szCs w:val="24"/>
              </w:rPr>
              <w:t>.</w:t>
            </w:r>
            <w:r w:rsidR="009F0B8B" w:rsidRPr="00806407">
              <w:rPr>
                <w:color w:val="auto"/>
                <w:sz w:val="24"/>
                <w:szCs w:val="24"/>
              </w:rPr>
              <w:t xml:space="preserve"> This was </w:t>
            </w:r>
            <w:r w:rsidR="00773A04" w:rsidRPr="00806407">
              <w:rPr>
                <w:color w:val="auto"/>
                <w:sz w:val="24"/>
                <w:szCs w:val="24"/>
              </w:rPr>
              <w:t>uncovered by working directly with the school nurse.</w:t>
            </w:r>
            <w:r w:rsidR="00192F91" w:rsidRPr="00806407">
              <w:rPr>
                <w:color w:val="auto"/>
                <w:sz w:val="24"/>
                <w:szCs w:val="24"/>
              </w:rPr>
              <w:t xml:space="preserve"> T</w:t>
            </w:r>
            <w:r w:rsidRPr="00806407">
              <w:rPr>
                <w:color w:val="auto"/>
                <w:sz w:val="24"/>
                <w:szCs w:val="24"/>
              </w:rPr>
              <w:t>he school nurse noted in a report that health injections had</w:t>
            </w:r>
            <w:r w:rsidR="00192F91" w:rsidRPr="00806407">
              <w:rPr>
                <w:color w:val="auto"/>
                <w:sz w:val="24"/>
                <w:szCs w:val="24"/>
              </w:rPr>
              <w:t xml:space="preserve"> also</w:t>
            </w:r>
            <w:r w:rsidRPr="00806407">
              <w:rPr>
                <w:color w:val="auto"/>
                <w:sz w:val="24"/>
                <w:szCs w:val="24"/>
              </w:rPr>
              <w:t xml:space="preserve"> been missed</w:t>
            </w:r>
            <w:r w:rsidR="00192F91" w:rsidRPr="00806407">
              <w:rPr>
                <w:color w:val="auto"/>
                <w:sz w:val="24"/>
                <w:szCs w:val="24"/>
              </w:rPr>
              <w:t xml:space="preserve"> due to not being present in school when they had been administered</w:t>
            </w:r>
            <w:r w:rsidRPr="00806407">
              <w:rPr>
                <w:color w:val="auto"/>
                <w:sz w:val="24"/>
                <w:szCs w:val="24"/>
              </w:rPr>
              <w:t>.</w:t>
            </w:r>
            <w:r w:rsidR="00192F91" w:rsidRPr="00806407">
              <w:rPr>
                <w:color w:val="auto"/>
                <w:sz w:val="24"/>
                <w:szCs w:val="24"/>
              </w:rPr>
              <w:t xml:space="preserve"> From speaking and investigating the families housing situation with the local housing agency that the family were under, they reported that </w:t>
            </w:r>
            <w:r w:rsidR="00192F91" w:rsidRPr="00806407">
              <w:rPr>
                <w:color w:val="auto"/>
                <w:sz w:val="24"/>
                <w:szCs w:val="24"/>
              </w:rPr>
              <w:lastRenderedPageBreak/>
              <w:t>n</w:t>
            </w:r>
            <w:r w:rsidRPr="00806407">
              <w:rPr>
                <w:color w:val="auto"/>
                <w:sz w:val="24"/>
                <w:szCs w:val="24"/>
              </w:rPr>
              <w:t xml:space="preserve">eighbours had occasionally raised informal concerns </w:t>
            </w:r>
            <w:r w:rsidR="00192F91" w:rsidRPr="00806407">
              <w:rPr>
                <w:color w:val="auto"/>
                <w:sz w:val="24"/>
                <w:szCs w:val="24"/>
              </w:rPr>
              <w:t>about</w:t>
            </w:r>
            <w:r w:rsidRPr="00806407">
              <w:rPr>
                <w:color w:val="auto"/>
                <w:sz w:val="24"/>
                <w:szCs w:val="24"/>
              </w:rPr>
              <w:t xml:space="preserve"> noise at the property late at night,</w:t>
            </w:r>
            <w:r w:rsidR="00192F91" w:rsidRPr="00806407">
              <w:rPr>
                <w:color w:val="auto"/>
                <w:sz w:val="24"/>
                <w:szCs w:val="24"/>
              </w:rPr>
              <w:t xml:space="preserve"> the activity of people coming and going from the property and a housing report with urgent actions that needed completing. The report highlighted the condition of the property inside to be unliveable due to hoarding, a broken toilet and a home that </w:t>
            </w:r>
            <w:r w:rsidR="0002311E" w:rsidRPr="00806407">
              <w:rPr>
                <w:color w:val="auto"/>
                <w:sz w:val="24"/>
                <w:szCs w:val="24"/>
              </w:rPr>
              <w:t>cannot</w:t>
            </w:r>
            <w:r w:rsidR="00192F91" w:rsidRPr="00806407">
              <w:rPr>
                <w:color w:val="auto"/>
                <w:sz w:val="24"/>
                <w:szCs w:val="24"/>
              </w:rPr>
              <w:t xml:space="preserve"> accommodate basic needs. Housing reported that they also owed a substantial debt due to unpaid rent and they had not been able to access the property to carry out </w:t>
            </w:r>
            <w:r w:rsidR="0002311E" w:rsidRPr="00806407">
              <w:rPr>
                <w:color w:val="auto"/>
                <w:sz w:val="24"/>
                <w:szCs w:val="24"/>
              </w:rPr>
              <w:t>maintenance</w:t>
            </w:r>
            <w:r w:rsidR="00192F91" w:rsidRPr="00806407">
              <w:rPr>
                <w:color w:val="auto"/>
                <w:sz w:val="24"/>
                <w:szCs w:val="24"/>
              </w:rPr>
              <w:t xml:space="preserve"> tasks that were required.</w:t>
            </w:r>
            <w:r w:rsidR="0002311E" w:rsidRPr="00806407">
              <w:rPr>
                <w:color w:val="auto"/>
                <w:sz w:val="24"/>
                <w:szCs w:val="24"/>
              </w:rPr>
              <w:t xml:space="preserve"> Due to the concerns raised by health, the informative report from housing and the evidence collated by school, </w:t>
            </w:r>
            <w:r w:rsidRPr="00806407">
              <w:rPr>
                <w:color w:val="auto"/>
                <w:sz w:val="24"/>
                <w:szCs w:val="24"/>
              </w:rPr>
              <w:t>they added t</w:t>
            </w:r>
            <w:r w:rsidR="0002311E" w:rsidRPr="00806407">
              <w:rPr>
                <w:color w:val="auto"/>
                <w:sz w:val="24"/>
                <w:szCs w:val="24"/>
              </w:rPr>
              <w:t xml:space="preserve">o the </w:t>
            </w:r>
            <w:r w:rsidR="00773A04" w:rsidRPr="00806407">
              <w:rPr>
                <w:color w:val="auto"/>
                <w:sz w:val="24"/>
                <w:szCs w:val="24"/>
              </w:rPr>
              <w:t>evidence</w:t>
            </w:r>
            <w:r w:rsidR="0002311E" w:rsidRPr="00806407">
              <w:rPr>
                <w:color w:val="auto"/>
                <w:sz w:val="24"/>
                <w:szCs w:val="24"/>
              </w:rPr>
              <w:t xml:space="preserve"> of a child in need and who was at risk of neglect</w:t>
            </w:r>
            <w:r w:rsidRPr="00806407">
              <w:rPr>
                <w:color w:val="auto"/>
                <w:sz w:val="24"/>
                <w:szCs w:val="24"/>
              </w:rPr>
              <w:t>.</w:t>
            </w:r>
            <w:r w:rsidR="00085FFC" w:rsidRPr="00806407">
              <w:rPr>
                <w:color w:val="auto"/>
                <w:sz w:val="24"/>
                <w:szCs w:val="24"/>
              </w:rPr>
              <w:t xml:space="preserve"> </w:t>
            </w:r>
            <w:r w:rsidR="0002311E" w:rsidRPr="00806407">
              <w:rPr>
                <w:color w:val="auto"/>
                <w:sz w:val="24"/>
                <w:szCs w:val="24"/>
              </w:rPr>
              <w:t>On further investigation, there had been previous involvement with</w:t>
            </w:r>
            <w:r w:rsidRPr="00806407">
              <w:rPr>
                <w:color w:val="auto"/>
                <w:sz w:val="24"/>
                <w:szCs w:val="24"/>
              </w:rPr>
              <w:t xml:space="preserve"> social services. </w:t>
            </w:r>
            <w:r w:rsidR="0002311E" w:rsidRPr="00806407">
              <w:rPr>
                <w:color w:val="auto"/>
                <w:sz w:val="24"/>
                <w:szCs w:val="24"/>
              </w:rPr>
              <w:t>T</w:t>
            </w:r>
            <w:r w:rsidR="00810FA2" w:rsidRPr="00806407">
              <w:rPr>
                <w:color w:val="auto"/>
                <w:sz w:val="24"/>
                <w:szCs w:val="24"/>
              </w:rPr>
              <w:t>hree</w:t>
            </w:r>
            <w:r w:rsidR="0002311E" w:rsidRPr="00806407">
              <w:rPr>
                <w:color w:val="auto"/>
                <w:sz w:val="24"/>
                <w:szCs w:val="24"/>
              </w:rPr>
              <w:t xml:space="preserve"> years earlier, Child 1 had previously been on the child protection register under the category of </w:t>
            </w:r>
            <w:r w:rsidR="00810FA2" w:rsidRPr="00806407">
              <w:rPr>
                <w:color w:val="auto"/>
                <w:sz w:val="24"/>
                <w:szCs w:val="24"/>
              </w:rPr>
              <w:t>neglect due</w:t>
            </w:r>
            <w:r w:rsidR="0002311E" w:rsidRPr="00806407">
              <w:rPr>
                <w:color w:val="auto"/>
                <w:sz w:val="24"/>
                <w:szCs w:val="24"/>
              </w:rPr>
              <w:t xml:space="preserve"> to reported similarities</w:t>
            </w:r>
            <w:r w:rsidR="00810FA2" w:rsidRPr="00806407">
              <w:rPr>
                <w:color w:val="auto"/>
                <w:sz w:val="24"/>
                <w:szCs w:val="24"/>
              </w:rPr>
              <w:t xml:space="preserve">. </w:t>
            </w:r>
            <w:r w:rsidRPr="00806407">
              <w:rPr>
                <w:color w:val="auto"/>
                <w:sz w:val="24"/>
                <w:szCs w:val="24"/>
              </w:rPr>
              <w:t xml:space="preserve">That </w:t>
            </w:r>
            <w:r w:rsidR="00810FA2" w:rsidRPr="00806407">
              <w:rPr>
                <w:color w:val="auto"/>
                <w:sz w:val="24"/>
                <w:szCs w:val="24"/>
              </w:rPr>
              <w:t xml:space="preserve">case was closed after a period </w:t>
            </w:r>
            <w:r w:rsidR="00ED5E7A" w:rsidRPr="00806407">
              <w:rPr>
                <w:color w:val="auto"/>
                <w:sz w:val="24"/>
                <w:szCs w:val="24"/>
              </w:rPr>
              <w:t xml:space="preserve">of </w:t>
            </w:r>
            <w:r w:rsidR="00810FA2" w:rsidRPr="00806407">
              <w:rPr>
                <w:color w:val="auto"/>
                <w:sz w:val="24"/>
                <w:szCs w:val="24"/>
              </w:rPr>
              <w:t>intervention with reported positive outcomes at the time</w:t>
            </w:r>
            <w:r w:rsidR="00ED5E7A" w:rsidRPr="00806407">
              <w:rPr>
                <w:color w:val="auto"/>
                <w:sz w:val="24"/>
                <w:szCs w:val="24"/>
              </w:rPr>
              <w:t>,</w:t>
            </w:r>
            <w:r w:rsidR="00810FA2" w:rsidRPr="00806407">
              <w:rPr>
                <w:color w:val="auto"/>
                <w:sz w:val="24"/>
                <w:szCs w:val="24"/>
              </w:rPr>
              <w:t xml:space="preserve"> which resulted in Child 1 being removed from the child protection register.</w:t>
            </w:r>
          </w:p>
          <w:p w14:paraId="0188BEEC" w14:textId="074415DF" w:rsidR="00810FA2" w:rsidRPr="00806407" w:rsidRDefault="00810FA2" w:rsidP="00806407">
            <w:pPr>
              <w:spacing w:line="360" w:lineRule="auto"/>
              <w:jc w:val="both"/>
              <w:rPr>
                <w:color w:val="auto"/>
                <w:sz w:val="24"/>
                <w:szCs w:val="24"/>
              </w:rPr>
            </w:pPr>
          </w:p>
          <w:p w14:paraId="6C653182" w14:textId="5856EE15" w:rsidR="00EA4F5B" w:rsidRPr="00806407" w:rsidRDefault="00810FA2" w:rsidP="00806407">
            <w:pPr>
              <w:spacing w:line="360" w:lineRule="auto"/>
              <w:jc w:val="both"/>
              <w:rPr>
                <w:color w:val="auto"/>
                <w:sz w:val="24"/>
                <w:szCs w:val="24"/>
              </w:rPr>
            </w:pPr>
            <w:r w:rsidRPr="00806407">
              <w:rPr>
                <w:color w:val="auto"/>
                <w:sz w:val="24"/>
                <w:szCs w:val="24"/>
              </w:rPr>
              <w:t>Using the information that I had gathered</w:t>
            </w:r>
            <w:r w:rsidR="00773A04" w:rsidRPr="00806407">
              <w:rPr>
                <w:color w:val="auto"/>
                <w:sz w:val="24"/>
                <w:szCs w:val="24"/>
              </w:rPr>
              <w:t xml:space="preserve"> from services,</w:t>
            </w:r>
            <w:r w:rsidR="00B920C9" w:rsidRPr="00806407">
              <w:rPr>
                <w:color w:val="auto"/>
                <w:sz w:val="24"/>
                <w:szCs w:val="24"/>
              </w:rPr>
              <w:t xml:space="preserve"> it allowed me to create a safeguarding report that was shared with the</w:t>
            </w:r>
            <w:r w:rsidRPr="00806407">
              <w:rPr>
                <w:color w:val="auto"/>
                <w:sz w:val="24"/>
                <w:szCs w:val="24"/>
              </w:rPr>
              <w:t xml:space="preserve">, the Duty and Assessment Team </w:t>
            </w:r>
            <w:r w:rsidR="00B920C9" w:rsidRPr="00806407">
              <w:rPr>
                <w:color w:val="auto"/>
                <w:sz w:val="24"/>
                <w:szCs w:val="24"/>
              </w:rPr>
              <w:t xml:space="preserve">that was then </w:t>
            </w:r>
            <w:r w:rsidRPr="00806407">
              <w:rPr>
                <w:color w:val="auto"/>
                <w:sz w:val="24"/>
                <w:szCs w:val="24"/>
              </w:rPr>
              <w:t xml:space="preserve">screened under Part 4 of the Social Services and Well-being (Wales) Act 2014. Given the indicators of neglect, inconsistent school attendance and </w:t>
            </w:r>
            <w:r w:rsidR="00B920C9" w:rsidRPr="00806407">
              <w:rPr>
                <w:color w:val="auto"/>
                <w:sz w:val="24"/>
                <w:szCs w:val="24"/>
              </w:rPr>
              <w:t>reports of missed health and dental appointments and alarming living conditions</w:t>
            </w:r>
            <w:r w:rsidRPr="00806407">
              <w:rPr>
                <w:color w:val="auto"/>
                <w:sz w:val="24"/>
                <w:szCs w:val="24"/>
              </w:rPr>
              <w:t xml:space="preserve">, it was determined that the threshold for a child protection enquiry under Section 47 of the Children Act 1989 (as applicable in Wales) had been met. A strategy discussion was convened with the police, health, </w:t>
            </w:r>
            <w:r w:rsidR="00B920C9" w:rsidRPr="00806407">
              <w:rPr>
                <w:color w:val="auto"/>
                <w:sz w:val="24"/>
                <w:szCs w:val="24"/>
              </w:rPr>
              <w:t xml:space="preserve">housing </w:t>
            </w:r>
            <w:r w:rsidRPr="00806407">
              <w:rPr>
                <w:color w:val="auto"/>
                <w:sz w:val="24"/>
                <w:szCs w:val="24"/>
              </w:rPr>
              <w:t>and education representatives, where it was agreed that an initial child protection assessment should be undertaken</w:t>
            </w:r>
            <w:r w:rsidR="00B920C9" w:rsidRPr="00806407">
              <w:rPr>
                <w:color w:val="auto"/>
                <w:sz w:val="24"/>
                <w:szCs w:val="24"/>
              </w:rPr>
              <w:t xml:space="preserve"> given the evidence that was presented during the strategy discussion.</w:t>
            </w:r>
            <w:r w:rsidR="00881E95" w:rsidRPr="00806407">
              <w:rPr>
                <w:color w:val="auto"/>
                <w:sz w:val="24"/>
                <w:szCs w:val="24"/>
              </w:rPr>
              <w:t xml:space="preserve"> </w:t>
            </w:r>
            <w:r w:rsidR="00B920C9" w:rsidRPr="00806407">
              <w:rPr>
                <w:color w:val="auto"/>
                <w:sz w:val="24"/>
                <w:szCs w:val="24"/>
              </w:rPr>
              <w:t>In joint partnership</w:t>
            </w:r>
            <w:r w:rsidR="00EA4F5B" w:rsidRPr="00806407">
              <w:rPr>
                <w:color w:val="auto"/>
                <w:sz w:val="24"/>
                <w:szCs w:val="24"/>
              </w:rPr>
              <w:t>,</w:t>
            </w:r>
            <w:r w:rsidR="00B920C9" w:rsidRPr="00806407">
              <w:rPr>
                <w:color w:val="auto"/>
                <w:sz w:val="24"/>
                <w:szCs w:val="24"/>
              </w:rPr>
              <w:t xml:space="preserve"> myself as the </w:t>
            </w:r>
            <w:r w:rsidR="00EA4F5B" w:rsidRPr="00806407">
              <w:rPr>
                <w:color w:val="auto"/>
                <w:sz w:val="24"/>
                <w:szCs w:val="24"/>
              </w:rPr>
              <w:t>ESW</w:t>
            </w:r>
            <w:r w:rsidRPr="00806407">
              <w:rPr>
                <w:color w:val="auto"/>
                <w:sz w:val="24"/>
                <w:szCs w:val="24"/>
              </w:rPr>
              <w:t xml:space="preserve"> </w:t>
            </w:r>
            <w:r w:rsidR="00EA4F5B" w:rsidRPr="00806407">
              <w:rPr>
                <w:color w:val="auto"/>
                <w:sz w:val="24"/>
                <w:szCs w:val="24"/>
              </w:rPr>
              <w:t>and the Social W</w:t>
            </w:r>
            <w:r w:rsidR="00B920C9" w:rsidRPr="00806407">
              <w:rPr>
                <w:color w:val="auto"/>
                <w:sz w:val="24"/>
                <w:szCs w:val="24"/>
              </w:rPr>
              <w:t xml:space="preserve">orker from children’s services </w:t>
            </w:r>
            <w:r w:rsidR="00EA4F5B" w:rsidRPr="00806407">
              <w:rPr>
                <w:color w:val="auto"/>
                <w:sz w:val="24"/>
                <w:szCs w:val="24"/>
              </w:rPr>
              <w:t>conducted</w:t>
            </w:r>
            <w:r w:rsidRPr="00806407">
              <w:rPr>
                <w:color w:val="auto"/>
                <w:sz w:val="24"/>
                <w:szCs w:val="24"/>
              </w:rPr>
              <w:t xml:space="preserve"> the assessment, working closely </w:t>
            </w:r>
            <w:r w:rsidR="00B920C9" w:rsidRPr="00806407">
              <w:rPr>
                <w:color w:val="auto"/>
                <w:sz w:val="24"/>
                <w:szCs w:val="24"/>
              </w:rPr>
              <w:t xml:space="preserve">with involved </w:t>
            </w:r>
            <w:r w:rsidRPr="00806407">
              <w:rPr>
                <w:color w:val="auto"/>
                <w:sz w:val="24"/>
                <w:szCs w:val="24"/>
              </w:rPr>
              <w:t>agencies</w:t>
            </w:r>
            <w:r w:rsidR="00EA4F5B" w:rsidRPr="00806407">
              <w:rPr>
                <w:color w:val="auto"/>
                <w:sz w:val="24"/>
                <w:szCs w:val="24"/>
              </w:rPr>
              <w:t xml:space="preserve">, Child 1 and Adult </w:t>
            </w:r>
            <w:r w:rsidR="00954D1B" w:rsidRPr="00806407">
              <w:rPr>
                <w:color w:val="auto"/>
                <w:sz w:val="24"/>
                <w:szCs w:val="24"/>
              </w:rPr>
              <w:t>1</w:t>
            </w:r>
            <w:r w:rsidRPr="00806407">
              <w:rPr>
                <w:color w:val="auto"/>
                <w:sz w:val="24"/>
                <w:szCs w:val="24"/>
              </w:rPr>
              <w:t>.</w:t>
            </w:r>
            <w:r w:rsidR="00B920C9" w:rsidRPr="00806407">
              <w:rPr>
                <w:color w:val="auto"/>
                <w:sz w:val="24"/>
                <w:szCs w:val="24"/>
              </w:rPr>
              <w:t xml:space="preserve"> </w:t>
            </w:r>
          </w:p>
          <w:p w14:paraId="1CDE237A" w14:textId="556FC953" w:rsidR="000C5BD4" w:rsidRPr="00806407" w:rsidRDefault="00BA4A78" w:rsidP="00806407">
            <w:pPr>
              <w:spacing w:line="360" w:lineRule="auto"/>
              <w:jc w:val="both"/>
              <w:rPr>
                <w:color w:val="auto"/>
                <w:sz w:val="24"/>
                <w:szCs w:val="24"/>
              </w:rPr>
            </w:pPr>
            <w:r w:rsidRPr="00806407">
              <w:rPr>
                <w:color w:val="auto"/>
                <w:sz w:val="24"/>
                <w:szCs w:val="24"/>
              </w:rPr>
              <w:t xml:space="preserve">The case background demonstrates how schools in Wales act as vital safeguarding partners, often being the first to identify risks of neglect and emotional harm. </w:t>
            </w:r>
            <w:r w:rsidR="00700952" w:rsidRPr="00806407">
              <w:rPr>
                <w:color w:val="auto"/>
                <w:sz w:val="24"/>
                <w:szCs w:val="24"/>
              </w:rPr>
              <w:t>Child 1’s</w:t>
            </w:r>
            <w:r w:rsidRPr="00806407">
              <w:rPr>
                <w:color w:val="auto"/>
                <w:sz w:val="24"/>
                <w:szCs w:val="24"/>
              </w:rPr>
              <w:t xml:space="preserve"> situation highlighted concerns around inconsistent care, parental mental health, poverty, and educational neglect, all of which triggered statutory thresholds for social services intervention. These factors </w:t>
            </w:r>
            <w:r w:rsidR="00EA4F5B" w:rsidRPr="00806407">
              <w:rPr>
                <w:color w:val="auto"/>
                <w:sz w:val="24"/>
                <w:szCs w:val="24"/>
              </w:rPr>
              <w:t>outlined</w:t>
            </w:r>
            <w:r w:rsidRPr="00806407">
              <w:rPr>
                <w:color w:val="auto"/>
                <w:sz w:val="24"/>
                <w:szCs w:val="24"/>
              </w:rPr>
              <w:t xml:space="preserve"> the subsequent child protection assessment, which required collaboration across education, health, and social services </w:t>
            </w:r>
            <w:r w:rsidR="00EA4F5B" w:rsidRPr="00806407">
              <w:rPr>
                <w:color w:val="auto"/>
                <w:sz w:val="24"/>
                <w:szCs w:val="24"/>
              </w:rPr>
              <w:t xml:space="preserve">guided by </w:t>
            </w:r>
            <w:r w:rsidRPr="00806407">
              <w:rPr>
                <w:color w:val="auto"/>
                <w:sz w:val="24"/>
                <w:szCs w:val="24"/>
              </w:rPr>
              <w:t xml:space="preserve">the Welsh </w:t>
            </w:r>
            <w:r w:rsidR="00EA4F5B" w:rsidRPr="00806407">
              <w:rPr>
                <w:color w:val="auto"/>
                <w:sz w:val="24"/>
                <w:szCs w:val="24"/>
              </w:rPr>
              <w:t>legislation</w:t>
            </w:r>
            <w:r w:rsidRPr="00806407">
              <w:rPr>
                <w:color w:val="auto"/>
                <w:sz w:val="24"/>
                <w:szCs w:val="24"/>
              </w:rPr>
              <w:t>.</w:t>
            </w:r>
          </w:p>
          <w:p w14:paraId="5E437C92" w14:textId="77777777" w:rsidR="00935BE7" w:rsidRPr="00806407" w:rsidRDefault="00935BE7" w:rsidP="00806407">
            <w:pPr>
              <w:spacing w:line="360" w:lineRule="auto"/>
              <w:jc w:val="both"/>
              <w:rPr>
                <w:color w:val="auto"/>
                <w:sz w:val="24"/>
                <w:szCs w:val="24"/>
              </w:rPr>
            </w:pPr>
          </w:p>
          <w:p w14:paraId="4C49C63F" w14:textId="251F3BF9" w:rsidR="00483971" w:rsidRPr="00806407" w:rsidRDefault="004453D1" w:rsidP="00806407">
            <w:pPr>
              <w:spacing w:line="360" w:lineRule="auto"/>
              <w:jc w:val="both"/>
              <w:rPr>
                <w:color w:val="auto"/>
                <w:sz w:val="24"/>
                <w:szCs w:val="24"/>
              </w:rPr>
            </w:pPr>
            <w:r w:rsidRPr="00806407">
              <w:rPr>
                <w:color w:val="auto"/>
                <w:sz w:val="24"/>
                <w:szCs w:val="24"/>
              </w:rPr>
              <w:t xml:space="preserve">Following the strategy meeting, I was </w:t>
            </w:r>
            <w:r w:rsidR="009731AD" w:rsidRPr="00806407">
              <w:rPr>
                <w:color w:val="auto"/>
                <w:sz w:val="24"/>
                <w:szCs w:val="24"/>
              </w:rPr>
              <w:t>part of</w:t>
            </w:r>
            <w:r w:rsidRPr="00806407">
              <w:rPr>
                <w:color w:val="auto"/>
                <w:sz w:val="24"/>
                <w:szCs w:val="24"/>
              </w:rPr>
              <w:t xml:space="preserve"> the child protection enquiry under Section 47 of the Children Act 1989, as applied in Wales. The assessment was conducted in line with the </w:t>
            </w:r>
            <w:r w:rsidR="00EA4F5B" w:rsidRPr="00806407">
              <w:rPr>
                <w:color w:val="auto"/>
                <w:sz w:val="24"/>
                <w:szCs w:val="24"/>
              </w:rPr>
              <w:t>SSWBA</w:t>
            </w:r>
            <w:r w:rsidRPr="00806407">
              <w:rPr>
                <w:color w:val="auto"/>
                <w:sz w:val="24"/>
                <w:szCs w:val="24"/>
              </w:rPr>
              <w:t xml:space="preserve"> </w:t>
            </w:r>
            <w:r w:rsidR="00EA4F5B" w:rsidRPr="00806407">
              <w:rPr>
                <w:color w:val="auto"/>
                <w:sz w:val="24"/>
                <w:szCs w:val="24"/>
              </w:rPr>
              <w:t>(</w:t>
            </w:r>
            <w:r w:rsidRPr="00806407">
              <w:rPr>
                <w:color w:val="auto"/>
                <w:sz w:val="24"/>
                <w:szCs w:val="24"/>
              </w:rPr>
              <w:t>2014</w:t>
            </w:r>
            <w:r w:rsidR="00EA4F5B" w:rsidRPr="00806407">
              <w:rPr>
                <w:color w:val="auto"/>
                <w:sz w:val="24"/>
                <w:szCs w:val="24"/>
              </w:rPr>
              <w:t>)</w:t>
            </w:r>
            <w:r w:rsidRPr="00806407">
              <w:rPr>
                <w:color w:val="auto"/>
                <w:sz w:val="24"/>
                <w:szCs w:val="24"/>
              </w:rPr>
              <w:t xml:space="preserve"> </w:t>
            </w:r>
            <w:r w:rsidR="009731AD" w:rsidRPr="00806407">
              <w:rPr>
                <w:color w:val="auto"/>
                <w:sz w:val="24"/>
                <w:szCs w:val="24"/>
              </w:rPr>
              <w:t>Part 7</w:t>
            </w:r>
            <w:r w:rsidRPr="00806407">
              <w:rPr>
                <w:color w:val="auto"/>
                <w:sz w:val="24"/>
                <w:szCs w:val="24"/>
              </w:rPr>
              <w:t>, which requires assessments to be proportionate, holistic</w:t>
            </w:r>
            <w:r w:rsidR="00954D1B" w:rsidRPr="00806407">
              <w:rPr>
                <w:color w:val="auto"/>
                <w:sz w:val="24"/>
                <w:szCs w:val="24"/>
              </w:rPr>
              <w:t>,</w:t>
            </w:r>
            <w:r w:rsidRPr="00806407">
              <w:rPr>
                <w:color w:val="auto"/>
                <w:sz w:val="24"/>
                <w:szCs w:val="24"/>
              </w:rPr>
              <w:t xml:space="preserve"> and centred on the wellbeing outcomes of the child. The Wales Safeguarding Procedures (2019) and the Framework for the Assessment of Children in Need and their Families (Department of Health, 2000, adapted for Wales) provided the operational guidance.</w:t>
            </w:r>
          </w:p>
          <w:p w14:paraId="6D70243D" w14:textId="77777777" w:rsidR="00483971" w:rsidRPr="00806407" w:rsidRDefault="00483971" w:rsidP="00806407">
            <w:pPr>
              <w:spacing w:line="360" w:lineRule="auto"/>
              <w:jc w:val="both"/>
              <w:rPr>
                <w:color w:val="auto"/>
                <w:sz w:val="24"/>
                <w:szCs w:val="24"/>
              </w:rPr>
            </w:pPr>
          </w:p>
          <w:p w14:paraId="4CA363D9" w14:textId="2CEC561D" w:rsidR="00483971" w:rsidRPr="00806407" w:rsidRDefault="00483971" w:rsidP="00806407">
            <w:pPr>
              <w:spacing w:line="360" w:lineRule="auto"/>
              <w:jc w:val="both"/>
              <w:rPr>
                <w:color w:val="auto"/>
                <w:sz w:val="24"/>
                <w:szCs w:val="24"/>
              </w:rPr>
            </w:pPr>
            <w:r w:rsidRPr="00806407">
              <w:rPr>
                <w:color w:val="auto"/>
                <w:sz w:val="24"/>
                <w:szCs w:val="24"/>
              </w:rPr>
              <w:t xml:space="preserve">Within the UK, the four nations have their own child protection systems and legislative framework to help protect children from abuse and neglect (NSPCC 2022a); </w:t>
            </w:r>
          </w:p>
          <w:p w14:paraId="260DD150" w14:textId="77777777" w:rsidR="00483971" w:rsidRPr="00806407" w:rsidRDefault="00483971" w:rsidP="00806407">
            <w:pPr>
              <w:spacing w:line="360" w:lineRule="auto"/>
              <w:jc w:val="both"/>
              <w:rPr>
                <w:color w:val="auto"/>
                <w:sz w:val="24"/>
                <w:szCs w:val="24"/>
              </w:rPr>
            </w:pPr>
          </w:p>
          <w:p w14:paraId="333A645C" w14:textId="4968AEDC" w:rsidR="00483971" w:rsidRPr="00806407" w:rsidRDefault="00483971" w:rsidP="00806407">
            <w:pPr>
              <w:pStyle w:val="ListParagraph"/>
              <w:numPr>
                <w:ilvl w:val="0"/>
                <w:numId w:val="54"/>
              </w:numPr>
              <w:spacing w:line="360" w:lineRule="auto"/>
              <w:jc w:val="both"/>
              <w:rPr>
                <w:color w:val="auto"/>
                <w:sz w:val="24"/>
                <w:szCs w:val="24"/>
              </w:rPr>
            </w:pPr>
            <w:r w:rsidRPr="00806407">
              <w:rPr>
                <w:color w:val="auto"/>
                <w:sz w:val="24"/>
                <w:szCs w:val="24"/>
              </w:rPr>
              <w:t xml:space="preserve">Wales; The Social Services and Wellbeing Wales Act (2014), </w:t>
            </w:r>
            <w:r w:rsidR="00954D1B" w:rsidRPr="00806407">
              <w:rPr>
                <w:color w:val="auto"/>
                <w:sz w:val="24"/>
                <w:szCs w:val="24"/>
              </w:rPr>
              <w:t>specifically P</w:t>
            </w:r>
            <w:r w:rsidRPr="00806407">
              <w:rPr>
                <w:color w:val="auto"/>
                <w:sz w:val="24"/>
                <w:szCs w:val="24"/>
              </w:rPr>
              <w:t xml:space="preserve">art 7 </w:t>
            </w:r>
          </w:p>
          <w:p w14:paraId="3C914793" w14:textId="77777777" w:rsidR="00483971" w:rsidRPr="00806407" w:rsidRDefault="00483971" w:rsidP="00806407">
            <w:pPr>
              <w:spacing w:line="360" w:lineRule="auto"/>
              <w:jc w:val="both"/>
              <w:rPr>
                <w:color w:val="auto"/>
                <w:sz w:val="24"/>
                <w:szCs w:val="24"/>
              </w:rPr>
            </w:pPr>
          </w:p>
          <w:p w14:paraId="6228DFCE" w14:textId="52FF2047" w:rsidR="00483971" w:rsidRPr="00806407" w:rsidRDefault="00483971" w:rsidP="00806407">
            <w:pPr>
              <w:pStyle w:val="ListParagraph"/>
              <w:numPr>
                <w:ilvl w:val="0"/>
                <w:numId w:val="54"/>
              </w:numPr>
              <w:spacing w:line="360" w:lineRule="auto"/>
              <w:jc w:val="both"/>
              <w:rPr>
                <w:color w:val="auto"/>
                <w:sz w:val="24"/>
                <w:szCs w:val="24"/>
              </w:rPr>
            </w:pPr>
            <w:r w:rsidRPr="00806407">
              <w:rPr>
                <w:color w:val="auto"/>
                <w:sz w:val="24"/>
                <w:szCs w:val="24"/>
              </w:rPr>
              <w:t>England; The Department for Education is responsible</w:t>
            </w:r>
            <w:r w:rsidR="00954D1B" w:rsidRPr="00806407">
              <w:rPr>
                <w:color w:val="auto"/>
                <w:sz w:val="24"/>
                <w:szCs w:val="24"/>
              </w:rPr>
              <w:t>,</w:t>
            </w:r>
            <w:r w:rsidRPr="00806407">
              <w:rPr>
                <w:color w:val="auto"/>
                <w:sz w:val="24"/>
                <w:szCs w:val="24"/>
              </w:rPr>
              <w:t xml:space="preserve"> and the Children's Act (1989) provide the legislative framework. </w:t>
            </w:r>
          </w:p>
          <w:p w14:paraId="2E0F51EB" w14:textId="77777777" w:rsidR="00483971" w:rsidRPr="00806407" w:rsidRDefault="00483971" w:rsidP="00806407">
            <w:pPr>
              <w:spacing w:line="360" w:lineRule="auto"/>
              <w:jc w:val="both"/>
              <w:rPr>
                <w:color w:val="auto"/>
                <w:sz w:val="24"/>
                <w:szCs w:val="24"/>
              </w:rPr>
            </w:pPr>
          </w:p>
          <w:p w14:paraId="551EDF7D" w14:textId="440FB8B6" w:rsidR="00483971" w:rsidRPr="00806407" w:rsidRDefault="00483971" w:rsidP="00806407">
            <w:pPr>
              <w:pStyle w:val="ListParagraph"/>
              <w:numPr>
                <w:ilvl w:val="0"/>
                <w:numId w:val="54"/>
              </w:numPr>
              <w:spacing w:line="360" w:lineRule="auto"/>
              <w:jc w:val="both"/>
              <w:rPr>
                <w:color w:val="auto"/>
                <w:sz w:val="24"/>
                <w:szCs w:val="24"/>
              </w:rPr>
            </w:pPr>
            <w:r w:rsidRPr="00806407">
              <w:rPr>
                <w:color w:val="auto"/>
                <w:sz w:val="24"/>
                <w:szCs w:val="24"/>
              </w:rPr>
              <w:t xml:space="preserve">Northern Ireland; The Department of Health is </w:t>
            </w:r>
            <w:r w:rsidR="00954D1B" w:rsidRPr="00806407">
              <w:rPr>
                <w:color w:val="auto"/>
                <w:sz w:val="24"/>
                <w:szCs w:val="24"/>
              </w:rPr>
              <w:t>responsible</w:t>
            </w:r>
            <w:r w:rsidRPr="00806407">
              <w:rPr>
                <w:color w:val="auto"/>
                <w:sz w:val="24"/>
                <w:szCs w:val="24"/>
              </w:rPr>
              <w:t xml:space="preserve"> and The Children (Northern Ireland) Order (1995) provides the legislative framework. </w:t>
            </w:r>
          </w:p>
          <w:p w14:paraId="43A29BA7" w14:textId="77777777" w:rsidR="00483971" w:rsidRPr="00806407" w:rsidRDefault="00483971" w:rsidP="00806407">
            <w:pPr>
              <w:spacing w:line="360" w:lineRule="auto"/>
              <w:jc w:val="both"/>
              <w:rPr>
                <w:color w:val="auto"/>
                <w:sz w:val="24"/>
                <w:szCs w:val="24"/>
              </w:rPr>
            </w:pPr>
          </w:p>
          <w:p w14:paraId="4A62157F" w14:textId="71361A7A" w:rsidR="00483971" w:rsidRPr="00806407" w:rsidRDefault="00483971" w:rsidP="00806407">
            <w:pPr>
              <w:pStyle w:val="ListParagraph"/>
              <w:numPr>
                <w:ilvl w:val="0"/>
                <w:numId w:val="54"/>
              </w:numPr>
              <w:spacing w:line="360" w:lineRule="auto"/>
              <w:jc w:val="both"/>
              <w:rPr>
                <w:color w:val="auto"/>
                <w:sz w:val="24"/>
                <w:szCs w:val="24"/>
              </w:rPr>
            </w:pPr>
            <w:r w:rsidRPr="00806407">
              <w:rPr>
                <w:color w:val="auto"/>
                <w:sz w:val="24"/>
                <w:szCs w:val="24"/>
              </w:rPr>
              <w:t xml:space="preserve">Scotland: The Scottish Government is responsible, and the Children (Scotland) Act (1995) documents the legislative framework.  </w:t>
            </w:r>
          </w:p>
          <w:p w14:paraId="486F5DA0" w14:textId="15D5C5AD" w:rsidR="009731AD" w:rsidRPr="00806407" w:rsidRDefault="009731AD" w:rsidP="00806407">
            <w:pPr>
              <w:spacing w:line="360" w:lineRule="auto"/>
              <w:jc w:val="both"/>
              <w:rPr>
                <w:color w:val="auto"/>
                <w:sz w:val="24"/>
                <w:szCs w:val="24"/>
              </w:rPr>
            </w:pPr>
          </w:p>
          <w:p w14:paraId="38D54CCE" w14:textId="70A27383" w:rsidR="009731AD" w:rsidRPr="00806407" w:rsidRDefault="009731AD" w:rsidP="00806407">
            <w:pPr>
              <w:spacing w:line="360" w:lineRule="auto"/>
              <w:jc w:val="both"/>
              <w:rPr>
                <w:color w:val="auto"/>
                <w:sz w:val="24"/>
                <w:szCs w:val="24"/>
              </w:rPr>
            </w:pPr>
            <w:r w:rsidRPr="00806407">
              <w:rPr>
                <w:color w:val="auto"/>
                <w:sz w:val="24"/>
                <w:szCs w:val="24"/>
              </w:rPr>
              <w:t xml:space="preserve">The assessment </w:t>
            </w:r>
            <w:r w:rsidR="00954D1B" w:rsidRPr="00806407">
              <w:rPr>
                <w:color w:val="auto"/>
                <w:sz w:val="24"/>
                <w:szCs w:val="24"/>
              </w:rPr>
              <w:t>ensured</w:t>
            </w:r>
            <w:r w:rsidRPr="00806407">
              <w:rPr>
                <w:color w:val="auto"/>
                <w:sz w:val="24"/>
                <w:szCs w:val="24"/>
              </w:rPr>
              <w:t xml:space="preserve"> that Child 1’s voice was </w:t>
            </w:r>
            <w:r w:rsidR="00954D1B" w:rsidRPr="00806407">
              <w:rPr>
                <w:color w:val="auto"/>
                <w:sz w:val="24"/>
                <w:szCs w:val="24"/>
              </w:rPr>
              <w:t>central</w:t>
            </w:r>
            <w:r w:rsidRPr="00806407">
              <w:rPr>
                <w:color w:val="auto"/>
                <w:sz w:val="24"/>
                <w:szCs w:val="24"/>
              </w:rPr>
              <w:t xml:space="preserve"> to the assessment, in line with the Rights of Children and Young Persons (Wales) Measure 2011, which embeds the UNCRC into Welsh law. Given </w:t>
            </w:r>
            <w:r w:rsidR="00730652" w:rsidRPr="00806407">
              <w:rPr>
                <w:color w:val="auto"/>
                <w:sz w:val="24"/>
                <w:szCs w:val="24"/>
              </w:rPr>
              <w:t>Child 1’s</w:t>
            </w:r>
            <w:r w:rsidRPr="00806407">
              <w:rPr>
                <w:color w:val="auto"/>
                <w:sz w:val="24"/>
                <w:szCs w:val="24"/>
              </w:rPr>
              <w:t xml:space="preserve"> age,</w:t>
            </w:r>
            <w:r w:rsidR="00730652" w:rsidRPr="00806407">
              <w:rPr>
                <w:color w:val="auto"/>
                <w:sz w:val="24"/>
                <w:szCs w:val="24"/>
              </w:rPr>
              <w:t xml:space="preserve"> it allowed me to work using a </w:t>
            </w:r>
            <w:r w:rsidR="00954D1B" w:rsidRPr="00806407">
              <w:rPr>
                <w:color w:val="auto"/>
                <w:sz w:val="24"/>
                <w:szCs w:val="24"/>
              </w:rPr>
              <w:t>person-centred</w:t>
            </w:r>
            <w:r w:rsidR="00730652" w:rsidRPr="00806407">
              <w:rPr>
                <w:color w:val="auto"/>
                <w:sz w:val="24"/>
                <w:szCs w:val="24"/>
              </w:rPr>
              <w:t xml:space="preserve"> approach.</w:t>
            </w:r>
            <w:r w:rsidRPr="00806407">
              <w:rPr>
                <w:color w:val="auto"/>
                <w:sz w:val="24"/>
                <w:szCs w:val="24"/>
              </w:rPr>
              <w:t xml:space="preserve"> I used a combination of creative and verbal methods to facilitate </w:t>
            </w:r>
            <w:r w:rsidR="00730652" w:rsidRPr="00806407">
              <w:rPr>
                <w:color w:val="auto"/>
                <w:sz w:val="24"/>
                <w:szCs w:val="24"/>
              </w:rPr>
              <w:t>Child 1’s</w:t>
            </w:r>
            <w:r w:rsidRPr="00806407">
              <w:rPr>
                <w:color w:val="auto"/>
                <w:sz w:val="24"/>
                <w:szCs w:val="24"/>
              </w:rPr>
              <w:t xml:space="preserve"> participation. This included drawing, scaling questions (e.g., “on a scale of 1–10 </w:t>
            </w:r>
            <w:r w:rsidR="00730652" w:rsidRPr="00806407">
              <w:rPr>
                <w:color w:val="auto"/>
                <w:sz w:val="24"/>
                <w:szCs w:val="24"/>
              </w:rPr>
              <w:t>how safe do you feel at home?”)</w:t>
            </w:r>
            <w:r w:rsidRPr="00806407">
              <w:rPr>
                <w:color w:val="auto"/>
                <w:sz w:val="24"/>
                <w:szCs w:val="24"/>
              </w:rPr>
              <w:t xml:space="preserve"> and allowing </w:t>
            </w:r>
            <w:r w:rsidR="00730652" w:rsidRPr="00806407">
              <w:rPr>
                <w:color w:val="auto"/>
                <w:sz w:val="24"/>
                <w:szCs w:val="24"/>
              </w:rPr>
              <w:t>Child 1</w:t>
            </w:r>
            <w:r w:rsidRPr="00806407">
              <w:rPr>
                <w:color w:val="auto"/>
                <w:sz w:val="24"/>
                <w:szCs w:val="24"/>
              </w:rPr>
              <w:t xml:space="preserve"> to express </w:t>
            </w:r>
            <w:r w:rsidR="00730652" w:rsidRPr="00806407">
              <w:rPr>
                <w:color w:val="auto"/>
                <w:sz w:val="24"/>
                <w:szCs w:val="24"/>
              </w:rPr>
              <w:t>themselves in a way that they felt most comfortable</w:t>
            </w:r>
            <w:r w:rsidRPr="00806407">
              <w:rPr>
                <w:color w:val="auto"/>
                <w:sz w:val="24"/>
                <w:szCs w:val="24"/>
              </w:rPr>
              <w:t>.</w:t>
            </w:r>
            <w:r w:rsidR="00F81CF3" w:rsidRPr="00806407">
              <w:rPr>
                <w:color w:val="auto"/>
                <w:sz w:val="24"/>
                <w:szCs w:val="24"/>
              </w:rPr>
              <w:t xml:space="preserve"> Using empathic understanding Maclean (2015</w:t>
            </w:r>
            <w:r w:rsidR="00472F4B" w:rsidRPr="00806407">
              <w:rPr>
                <w:color w:val="auto"/>
                <w:sz w:val="24"/>
                <w:szCs w:val="24"/>
              </w:rPr>
              <w:t>) explained</w:t>
            </w:r>
            <w:r w:rsidR="00F81CF3" w:rsidRPr="00806407">
              <w:rPr>
                <w:color w:val="auto"/>
                <w:sz w:val="24"/>
                <w:szCs w:val="24"/>
              </w:rPr>
              <w:t xml:space="preserve"> how the practitioner seeks to accurately understand the </w:t>
            </w:r>
            <w:r w:rsidR="00472F4B" w:rsidRPr="00806407">
              <w:rPr>
                <w:color w:val="auto"/>
                <w:sz w:val="24"/>
                <w:szCs w:val="24"/>
              </w:rPr>
              <w:t>individual’s</w:t>
            </w:r>
            <w:r w:rsidR="00F81CF3" w:rsidRPr="00806407">
              <w:rPr>
                <w:color w:val="auto"/>
                <w:sz w:val="24"/>
                <w:szCs w:val="24"/>
              </w:rPr>
              <w:t xml:space="preserve"> thoughts and feelings. By perceiving the world from the person’s own perspective, the </w:t>
            </w:r>
            <w:r w:rsidR="001F59D6" w:rsidRPr="00806407">
              <w:rPr>
                <w:color w:val="auto"/>
                <w:sz w:val="24"/>
                <w:szCs w:val="24"/>
              </w:rPr>
              <w:t>practitioner</w:t>
            </w:r>
            <w:r w:rsidR="00F81CF3" w:rsidRPr="00806407">
              <w:rPr>
                <w:color w:val="auto"/>
                <w:sz w:val="24"/>
                <w:szCs w:val="24"/>
              </w:rPr>
              <w:t xml:space="preserve"> </w:t>
            </w:r>
            <w:r w:rsidR="001F59D6" w:rsidRPr="00806407">
              <w:rPr>
                <w:color w:val="auto"/>
                <w:sz w:val="24"/>
                <w:szCs w:val="24"/>
              </w:rPr>
              <w:t>demonstrates that</w:t>
            </w:r>
            <w:r w:rsidR="00F81CF3" w:rsidRPr="00806407">
              <w:rPr>
                <w:color w:val="auto"/>
                <w:sz w:val="24"/>
                <w:szCs w:val="24"/>
              </w:rPr>
              <w:t xml:space="preserve"> the persons view has value and they are </w:t>
            </w:r>
            <w:r w:rsidR="00F81CF3" w:rsidRPr="00806407">
              <w:rPr>
                <w:color w:val="auto"/>
                <w:sz w:val="24"/>
                <w:szCs w:val="24"/>
              </w:rPr>
              <w:lastRenderedPageBreak/>
              <w:t>accep</w:t>
            </w:r>
            <w:r w:rsidR="00954D1B" w:rsidRPr="00806407">
              <w:rPr>
                <w:color w:val="auto"/>
                <w:sz w:val="24"/>
                <w:szCs w:val="24"/>
              </w:rPr>
              <w:t xml:space="preserve">ted. </w:t>
            </w:r>
            <w:r w:rsidR="00730652" w:rsidRPr="00806407">
              <w:rPr>
                <w:color w:val="auto"/>
                <w:sz w:val="24"/>
                <w:szCs w:val="24"/>
              </w:rPr>
              <w:t>The assessment allowed Child 1 to make a disclosure that they</w:t>
            </w:r>
            <w:r w:rsidRPr="00806407">
              <w:rPr>
                <w:color w:val="auto"/>
                <w:sz w:val="24"/>
                <w:szCs w:val="24"/>
              </w:rPr>
              <w:t xml:space="preserve"> often </w:t>
            </w:r>
            <w:r w:rsidR="00881E95" w:rsidRPr="00806407">
              <w:rPr>
                <w:color w:val="auto"/>
                <w:sz w:val="24"/>
                <w:szCs w:val="24"/>
              </w:rPr>
              <w:t>left alone when their</w:t>
            </w:r>
            <w:r w:rsidRPr="00806407">
              <w:rPr>
                <w:color w:val="auto"/>
                <w:sz w:val="24"/>
                <w:szCs w:val="24"/>
              </w:rPr>
              <w:t xml:space="preserve"> mother</w:t>
            </w:r>
            <w:r w:rsidR="00881E95" w:rsidRPr="00806407">
              <w:rPr>
                <w:color w:val="auto"/>
                <w:sz w:val="24"/>
                <w:szCs w:val="24"/>
              </w:rPr>
              <w:t xml:space="preserve"> Adult 1</w:t>
            </w:r>
            <w:r w:rsidRPr="00806407">
              <w:rPr>
                <w:color w:val="auto"/>
                <w:sz w:val="24"/>
                <w:szCs w:val="24"/>
              </w:rPr>
              <w:t xml:space="preserve"> was unwell</w:t>
            </w:r>
            <w:r w:rsidR="00881E95" w:rsidRPr="00806407">
              <w:rPr>
                <w:color w:val="auto"/>
                <w:sz w:val="24"/>
                <w:szCs w:val="24"/>
              </w:rPr>
              <w:t xml:space="preserve"> or out</w:t>
            </w:r>
            <w:r w:rsidRPr="00806407">
              <w:rPr>
                <w:color w:val="auto"/>
                <w:sz w:val="24"/>
                <w:szCs w:val="24"/>
              </w:rPr>
              <w:t>,</w:t>
            </w:r>
            <w:r w:rsidR="00730652" w:rsidRPr="00806407">
              <w:rPr>
                <w:color w:val="auto"/>
                <w:sz w:val="24"/>
                <w:szCs w:val="24"/>
              </w:rPr>
              <w:t xml:space="preserve"> </w:t>
            </w:r>
            <w:r w:rsidR="00881E95" w:rsidRPr="00806407">
              <w:rPr>
                <w:color w:val="auto"/>
                <w:sz w:val="24"/>
                <w:szCs w:val="24"/>
              </w:rPr>
              <w:t>requiring them to make their own meal</w:t>
            </w:r>
            <w:r w:rsidR="00954D1B" w:rsidRPr="00806407">
              <w:rPr>
                <w:color w:val="auto"/>
                <w:sz w:val="24"/>
                <w:szCs w:val="24"/>
              </w:rPr>
              <w:t>s or</w:t>
            </w:r>
            <w:r w:rsidR="00403972" w:rsidRPr="00806407">
              <w:rPr>
                <w:color w:val="auto"/>
                <w:sz w:val="24"/>
                <w:szCs w:val="24"/>
              </w:rPr>
              <w:t xml:space="preserve"> get themselves </w:t>
            </w:r>
            <w:r w:rsidR="00730652" w:rsidRPr="00806407">
              <w:rPr>
                <w:color w:val="auto"/>
                <w:sz w:val="24"/>
                <w:szCs w:val="24"/>
              </w:rPr>
              <w:t>ready for school</w:t>
            </w:r>
            <w:r w:rsidR="00271442" w:rsidRPr="00806407">
              <w:rPr>
                <w:color w:val="auto"/>
                <w:sz w:val="24"/>
                <w:szCs w:val="24"/>
              </w:rPr>
              <w:t xml:space="preserve"> and look after themselves on a daily basis</w:t>
            </w:r>
            <w:r w:rsidR="00730652" w:rsidRPr="00806407">
              <w:rPr>
                <w:color w:val="auto"/>
                <w:sz w:val="24"/>
                <w:szCs w:val="24"/>
              </w:rPr>
              <w:t>. Child 1</w:t>
            </w:r>
            <w:r w:rsidRPr="00806407">
              <w:rPr>
                <w:color w:val="auto"/>
                <w:sz w:val="24"/>
                <w:szCs w:val="24"/>
              </w:rPr>
              <w:t xml:space="preserve"> described feeling anxious when </w:t>
            </w:r>
            <w:r w:rsidR="00730652" w:rsidRPr="00806407">
              <w:rPr>
                <w:color w:val="auto"/>
                <w:sz w:val="24"/>
                <w:szCs w:val="24"/>
              </w:rPr>
              <w:t>their</w:t>
            </w:r>
            <w:r w:rsidRPr="00806407">
              <w:rPr>
                <w:color w:val="auto"/>
                <w:sz w:val="24"/>
                <w:szCs w:val="24"/>
              </w:rPr>
              <w:t xml:space="preserve"> mother stayed in bed during the day and </w:t>
            </w:r>
            <w:r w:rsidR="00730652" w:rsidRPr="00806407">
              <w:rPr>
                <w:color w:val="auto"/>
                <w:sz w:val="24"/>
                <w:szCs w:val="24"/>
              </w:rPr>
              <w:t>commented that</w:t>
            </w:r>
            <w:r w:rsidRPr="00806407">
              <w:rPr>
                <w:color w:val="auto"/>
                <w:sz w:val="24"/>
                <w:szCs w:val="24"/>
              </w:rPr>
              <w:t xml:space="preserve"> </w:t>
            </w:r>
            <w:r w:rsidR="00954D1B" w:rsidRPr="00806407">
              <w:rPr>
                <w:color w:val="auto"/>
                <w:sz w:val="24"/>
                <w:szCs w:val="24"/>
              </w:rPr>
              <w:t>they</w:t>
            </w:r>
            <w:r w:rsidRPr="00806407">
              <w:rPr>
                <w:color w:val="auto"/>
                <w:sz w:val="24"/>
                <w:szCs w:val="24"/>
              </w:rPr>
              <w:t xml:space="preserve"> sometimes worried that</w:t>
            </w:r>
            <w:r w:rsidR="00730652" w:rsidRPr="00806407">
              <w:rPr>
                <w:color w:val="auto"/>
                <w:sz w:val="24"/>
                <w:szCs w:val="24"/>
              </w:rPr>
              <w:t xml:space="preserve"> she would still be in bed when they all got home from school. Child 1 </w:t>
            </w:r>
            <w:r w:rsidRPr="00806407">
              <w:rPr>
                <w:color w:val="auto"/>
                <w:sz w:val="24"/>
                <w:szCs w:val="24"/>
              </w:rPr>
              <w:t xml:space="preserve">also admitted that </w:t>
            </w:r>
            <w:r w:rsidR="00730652" w:rsidRPr="00806407">
              <w:rPr>
                <w:color w:val="auto"/>
                <w:sz w:val="24"/>
                <w:szCs w:val="24"/>
              </w:rPr>
              <w:t>they</w:t>
            </w:r>
            <w:r w:rsidRPr="00806407">
              <w:rPr>
                <w:color w:val="auto"/>
                <w:sz w:val="24"/>
                <w:szCs w:val="24"/>
              </w:rPr>
              <w:t xml:space="preserve"> missed school </w:t>
            </w:r>
            <w:r w:rsidR="00403972" w:rsidRPr="00806407">
              <w:rPr>
                <w:color w:val="auto"/>
                <w:sz w:val="24"/>
                <w:szCs w:val="24"/>
              </w:rPr>
              <w:t>because they would sleep in</w:t>
            </w:r>
            <w:r w:rsidR="00954D1B" w:rsidRPr="00806407">
              <w:rPr>
                <w:color w:val="auto"/>
                <w:sz w:val="24"/>
                <w:szCs w:val="24"/>
              </w:rPr>
              <w:t>,</w:t>
            </w:r>
            <w:r w:rsidR="00403972" w:rsidRPr="00806407">
              <w:rPr>
                <w:color w:val="auto"/>
                <w:sz w:val="24"/>
                <w:szCs w:val="24"/>
              </w:rPr>
              <w:t xml:space="preserve"> or due to </w:t>
            </w:r>
            <w:r w:rsidR="00954D1B" w:rsidRPr="00806407">
              <w:rPr>
                <w:color w:val="auto"/>
                <w:sz w:val="24"/>
                <w:szCs w:val="24"/>
              </w:rPr>
              <w:t>nobody being at home</w:t>
            </w:r>
            <w:r w:rsidR="00271442" w:rsidRPr="00806407">
              <w:rPr>
                <w:color w:val="auto"/>
                <w:sz w:val="24"/>
                <w:szCs w:val="24"/>
              </w:rPr>
              <w:t>,</w:t>
            </w:r>
            <w:r w:rsidR="00954D1B" w:rsidRPr="00806407">
              <w:rPr>
                <w:color w:val="auto"/>
                <w:sz w:val="24"/>
                <w:szCs w:val="24"/>
              </w:rPr>
              <w:t xml:space="preserve"> or</w:t>
            </w:r>
            <w:r w:rsidR="00403972" w:rsidRPr="00806407">
              <w:rPr>
                <w:color w:val="auto"/>
                <w:sz w:val="24"/>
                <w:szCs w:val="24"/>
              </w:rPr>
              <w:t xml:space="preserve"> being told they needed to go. Poor attendance </w:t>
            </w:r>
            <w:r w:rsidR="00730652" w:rsidRPr="00806407">
              <w:rPr>
                <w:color w:val="auto"/>
                <w:sz w:val="24"/>
                <w:szCs w:val="24"/>
              </w:rPr>
              <w:t>had been identified through Child’s 1 level of school attendance data.</w:t>
            </w:r>
            <w:r w:rsidRPr="00806407">
              <w:rPr>
                <w:color w:val="auto"/>
                <w:sz w:val="24"/>
                <w:szCs w:val="24"/>
              </w:rPr>
              <w:t xml:space="preserve"> </w:t>
            </w:r>
            <w:r w:rsidR="00730652" w:rsidRPr="00806407">
              <w:rPr>
                <w:color w:val="auto"/>
                <w:sz w:val="24"/>
                <w:szCs w:val="24"/>
              </w:rPr>
              <w:t>Child 1</w:t>
            </w:r>
            <w:r w:rsidRPr="00806407">
              <w:rPr>
                <w:color w:val="auto"/>
                <w:sz w:val="24"/>
                <w:szCs w:val="24"/>
              </w:rPr>
              <w:t xml:space="preserve"> exp</w:t>
            </w:r>
            <w:r w:rsidR="00730652" w:rsidRPr="00806407">
              <w:rPr>
                <w:color w:val="auto"/>
                <w:sz w:val="24"/>
                <w:szCs w:val="24"/>
              </w:rPr>
              <w:t xml:space="preserve">ressed that school </w:t>
            </w:r>
            <w:r w:rsidR="00954D1B" w:rsidRPr="00806407">
              <w:rPr>
                <w:color w:val="auto"/>
                <w:sz w:val="24"/>
                <w:szCs w:val="24"/>
              </w:rPr>
              <w:t>felt</w:t>
            </w:r>
            <w:r w:rsidR="00730652" w:rsidRPr="00806407">
              <w:rPr>
                <w:color w:val="auto"/>
                <w:sz w:val="24"/>
                <w:szCs w:val="24"/>
              </w:rPr>
              <w:t xml:space="preserve"> like a safe place </w:t>
            </w:r>
            <w:r w:rsidR="00271442" w:rsidRPr="00806407">
              <w:rPr>
                <w:color w:val="auto"/>
                <w:sz w:val="24"/>
                <w:szCs w:val="24"/>
              </w:rPr>
              <w:t xml:space="preserve">when they are there </w:t>
            </w:r>
            <w:r w:rsidR="00730652" w:rsidRPr="00806407">
              <w:rPr>
                <w:color w:val="auto"/>
                <w:sz w:val="24"/>
                <w:szCs w:val="24"/>
              </w:rPr>
              <w:t>and w</w:t>
            </w:r>
            <w:r w:rsidRPr="00806407">
              <w:rPr>
                <w:color w:val="auto"/>
                <w:sz w:val="24"/>
                <w:szCs w:val="24"/>
              </w:rPr>
              <w:t xml:space="preserve">here </w:t>
            </w:r>
            <w:r w:rsidR="00730652" w:rsidRPr="00806407">
              <w:rPr>
                <w:color w:val="auto"/>
                <w:sz w:val="24"/>
                <w:szCs w:val="24"/>
              </w:rPr>
              <w:t xml:space="preserve">they could forget about </w:t>
            </w:r>
            <w:r w:rsidR="00271442" w:rsidRPr="00806407">
              <w:rPr>
                <w:color w:val="auto"/>
                <w:sz w:val="24"/>
                <w:szCs w:val="24"/>
              </w:rPr>
              <w:t>the loneliness</w:t>
            </w:r>
            <w:r w:rsidR="00730652" w:rsidRPr="00806407">
              <w:rPr>
                <w:color w:val="auto"/>
                <w:sz w:val="24"/>
                <w:szCs w:val="24"/>
              </w:rPr>
              <w:t xml:space="preserve"> at home.</w:t>
            </w:r>
          </w:p>
          <w:p w14:paraId="69F03D25" w14:textId="7B1F5F97" w:rsidR="009731AD" w:rsidRPr="00806407" w:rsidRDefault="00730652" w:rsidP="00806407">
            <w:pPr>
              <w:spacing w:line="360" w:lineRule="auto"/>
              <w:jc w:val="both"/>
              <w:rPr>
                <w:color w:val="auto"/>
                <w:sz w:val="24"/>
                <w:szCs w:val="24"/>
              </w:rPr>
            </w:pPr>
            <w:r w:rsidRPr="00806407">
              <w:rPr>
                <w:color w:val="auto"/>
                <w:sz w:val="24"/>
                <w:szCs w:val="24"/>
              </w:rPr>
              <w:t>Child 1’s</w:t>
            </w:r>
            <w:r w:rsidR="009731AD" w:rsidRPr="00806407">
              <w:rPr>
                <w:color w:val="auto"/>
                <w:sz w:val="24"/>
                <w:szCs w:val="24"/>
              </w:rPr>
              <w:t xml:space="preserve"> disclosures highlighted role reversal</w:t>
            </w:r>
            <w:r w:rsidR="00954D1B" w:rsidRPr="00806407">
              <w:rPr>
                <w:b/>
                <w:color w:val="auto"/>
                <w:sz w:val="24"/>
                <w:szCs w:val="24"/>
              </w:rPr>
              <w:t>,</w:t>
            </w:r>
            <w:r w:rsidR="009731AD" w:rsidRPr="00806407">
              <w:rPr>
                <w:color w:val="auto"/>
                <w:sz w:val="24"/>
                <w:szCs w:val="24"/>
              </w:rPr>
              <w:t xml:space="preserve"> where a child </w:t>
            </w:r>
            <w:r w:rsidRPr="00806407">
              <w:rPr>
                <w:color w:val="auto"/>
                <w:sz w:val="24"/>
                <w:szCs w:val="24"/>
              </w:rPr>
              <w:t>accepts</w:t>
            </w:r>
            <w:r w:rsidR="009731AD" w:rsidRPr="00806407">
              <w:rPr>
                <w:color w:val="auto"/>
                <w:sz w:val="24"/>
                <w:szCs w:val="24"/>
              </w:rPr>
              <w:t xml:space="preserve"> responsibilities beyond their developmental stage. This raised concerns about emotional harm and neglect</w:t>
            </w:r>
            <w:r w:rsidR="00225ED0" w:rsidRPr="00806407">
              <w:rPr>
                <w:color w:val="auto"/>
                <w:sz w:val="24"/>
                <w:szCs w:val="24"/>
              </w:rPr>
              <w:t>,</w:t>
            </w:r>
            <w:r w:rsidR="009731AD" w:rsidRPr="00806407">
              <w:rPr>
                <w:color w:val="auto"/>
                <w:sz w:val="24"/>
                <w:szCs w:val="24"/>
              </w:rPr>
              <w:t xml:space="preserve"> but also </w:t>
            </w:r>
            <w:r w:rsidR="00225ED0" w:rsidRPr="00806407">
              <w:rPr>
                <w:color w:val="auto"/>
                <w:sz w:val="24"/>
                <w:szCs w:val="24"/>
              </w:rPr>
              <w:t>emphasised</w:t>
            </w:r>
            <w:r w:rsidR="009731AD" w:rsidRPr="00806407">
              <w:rPr>
                <w:color w:val="auto"/>
                <w:sz w:val="24"/>
                <w:szCs w:val="24"/>
              </w:rPr>
              <w:t xml:space="preserve"> the protective role of </w:t>
            </w:r>
            <w:r w:rsidR="00225ED0" w:rsidRPr="00806407">
              <w:rPr>
                <w:color w:val="auto"/>
                <w:sz w:val="24"/>
                <w:szCs w:val="24"/>
              </w:rPr>
              <w:t xml:space="preserve">the </w:t>
            </w:r>
            <w:r w:rsidR="009731AD" w:rsidRPr="00806407">
              <w:rPr>
                <w:color w:val="auto"/>
                <w:sz w:val="24"/>
                <w:szCs w:val="24"/>
              </w:rPr>
              <w:t>school.</w:t>
            </w:r>
            <w:r w:rsidR="00B24F58" w:rsidRPr="00806407">
              <w:rPr>
                <w:color w:val="auto"/>
                <w:sz w:val="24"/>
                <w:szCs w:val="24"/>
              </w:rPr>
              <w:t xml:space="preserve"> </w:t>
            </w:r>
            <w:r w:rsidR="006B1BB4" w:rsidRPr="00806407">
              <w:rPr>
                <w:color w:val="auto"/>
                <w:sz w:val="24"/>
                <w:szCs w:val="24"/>
              </w:rPr>
              <w:t>Identifying</w:t>
            </w:r>
            <w:r w:rsidR="00DF5EEF" w:rsidRPr="00806407">
              <w:rPr>
                <w:color w:val="auto"/>
                <w:sz w:val="24"/>
                <w:szCs w:val="24"/>
              </w:rPr>
              <w:t xml:space="preserve"> systems </w:t>
            </w:r>
            <w:r w:rsidR="006B1BB4" w:rsidRPr="00806407">
              <w:rPr>
                <w:color w:val="auto"/>
                <w:sz w:val="24"/>
                <w:szCs w:val="24"/>
              </w:rPr>
              <w:t>t</w:t>
            </w:r>
            <w:r w:rsidR="00DF5EEF" w:rsidRPr="00806407">
              <w:rPr>
                <w:color w:val="auto"/>
                <w:sz w:val="24"/>
                <w:szCs w:val="24"/>
              </w:rPr>
              <w:t>heory</w:t>
            </w:r>
            <w:r w:rsidR="006B1BB4" w:rsidRPr="00806407">
              <w:rPr>
                <w:color w:val="auto"/>
                <w:sz w:val="24"/>
                <w:szCs w:val="24"/>
              </w:rPr>
              <w:t>,</w:t>
            </w:r>
            <w:r w:rsidR="00DF5EEF" w:rsidRPr="00806407">
              <w:rPr>
                <w:color w:val="auto"/>
                <w:sz w:val="24"/>
                <w:szCs w:val="24"/>
              </w:rPr>
              <w:t xml:space="preserve"> Bronfenbrenner (1979)</w:t>
            </w:r>
            <w:r w:rsidR="00B24F58" w:rsidRPr="00806407">
              <w:rPr>
                <w:color w:val="auto"/>
                <w:sz w:val="24"/>
                <w:szCs w:val="24"/>
              </w:rPr>
              <w:t xml:space="preserve"> explains </w:t>
            </w:r>
            <w:r w:rsidR="00954D1B" w:rsidRPr="00806407">
              <w:rPr>
                <w:color w:val="auto"/>
                <w:sz w:val="24"/>
                <w:szCs w:val="24"/>
              </w:rPr>
              <w:t xml:space="preserve">that </w:t>
            </w:r>
            <w:r w:rsidR="00B24F58" w:rsidRPr="00806407">
              <w:rPr>
                <w:color w:val="auto"/>
                <w:sz w:val="24"/>
                <w:szCs w:val="24"/>
              </w:rPr>
              <w:t>family systems can become imbalanced</w:t>
            </w:r>
            <w:r w:rsidR="006B1BB4" w:rsidRPr="00806407">
              <w:rPr>
                <w:color w:val="auto"/>
                <w:sz w:val="24"/>
                <w:szCs w:val="24"/>
              </w:rPr>
              <w:t xml:space="preserve"> within families</w:t>
            </w:r>
            <w:r w:rsidR="00B24F58" w:rsidRPr="00806407">
              <w:rPr>
                <w:color w:val="auto"/>
                <w:sz w:val="24"/>
                <w:szCs w:val="24"/>
              </w:rPr>
              <w:t xml:space="preserve"> when boundaries aren’t identified</w:t>
            </w:r>
            <w:r w:rsidR="00954D1B" w:rsidRPr="00806407">
              <w:rPr>
                <w:color w:val="auto"/>
                <w:sz w:val="24"/>
                <w:szCs w:val="24"/>
              </w:rPr>
              <w:t>,</w:t>
            </w:r>
            <w:r w:rsidR="00B24F58" w:rsidRPr="00806407">
              <w:rPr>
                <w:color w:val="auto"/>
                <w:sz w:val="24"/>
                <w:szCs w:val="24"/>
              </w:rPr>
              <w:t xml:space="preserve"> which can cause role confusion</w:t>
            </w:r>
            <w:r w:rsidR="006B1BB4" w:rsidRPr="00806407">
              <w:rPr>
                <w:color w:val="auto"/>
                <w:sz w:val="24"/>
                <w:szCs w:val="24"/>
              </w:rPr>
              <w:t>.</w:t>
            </w:r>
          </w:p>
          <w:p w14:paraId="18EF0F94" w14:textId="61A2E036" w:rsidR="009731AD" w:rsidRPr="00806407" w:rsidRDefault="009731AD" w:rsidP="00806407">
            <w:pPr>
              <w:spacing w:line="360" w:lineRule="auto"/>
              <w:jc w:val="both"/>
              <w:rPr>
                <w:color w:val="auto"/>
                <w:sz w:val="24"/>
                <w:szCs w:val="24"/>
              </w:rPr>
            </w:pPr>
          </w:p>
          <w:p w14:paraId="513A6DBC" w14:textId="1A5A6859" w:rsidR="003B5573" w:rsidRPr="00806407" w:rsidRDefault="009731AD" w:rsidP="00806407">
            <w:pPr>
              <w:spacing w:line="360" w:lineRule="auto"/>
              <w:jc w:val="both"/>
              <w:rPr>
                <w:color w:val="auto"/>
                <w:sz w:val="24"/>
                <w:szCs w:val="24"/>
              </w:rPr>
            </w:pPr>
            <w:r w:rsidRPr="00806407">
              <w:rPr>
                <w:color w:val="auto"/>
                <w:sz w:val="24"/>
                <w:szCs w:val="24"/>
              </w:rPr>
              <w:t xml:space="preserve">Two </w:t>
            </w:r>
            <w:r w:rsidR="00730652" w:rsidRPr="00806407">
              <w:rPr>
                <w:color w:val="auto"/>
                <w:sz w:val="24"/>
                <w:szCs w:val="24"/>
              </w:rPr>
              <w:t xml:space="preserve">joint </w:t>
            </w:r>
            <w:r w:rsidRPr="00806407">
              <w:rPr>
                <w:color w:val="auto"/>
                <w:sz w:val="24"/>
                <w:szCs w:val="24"/>
              </w:rPr>
              <w:t>home visits were undertaken</w:t>
            </w:r>
            <w:r w:rsidR="00730652" w:rsidRPr="00806407">
              <w:rPr>
                <w:color w:val="auto"/>
                <w:sz w:val="24"/>
                <w:szCs w:val="24"/>
              </w:rPr>
              <w:t xml:space="preserve"> with the social worker from the Children’s team,</w:t>
            </w:r>
            <w:r w:rsidRPr="00806407">
              <w:rPr>
                <w:color w:val="auto"/>
                <w:sz w:val="24"/>
                <w:szCs w:val="24"/>
              </w:rPr>
              <w:t xml:space="preserve"> to </w:t>
            </w:r>
            <w:r w:rsidR="00730652" w:rsidRPr="00806407">
              <w:rPr>
                <w:color w:val="auto"/>
                <w:sz w:val="24"/>
                <w:szCs w:val="24"/>
              </w:rPr>
              <w:t xml:space="preserve">further </w:t>
            </w:r>
            <w:r w:rsidRPr="00806407">
              <w:rPr>
                <w:color w:val="auto"/>
                <w:sz w:val="24"/>
                <w:szCs w:val="24"/>
              </w:rPr>
              <w:t xml:space="preserve">explore </w:t>
            </w:r>
            <w:r w:rsidR="00730652" w:rsidRPr="00806407">
              <w:rPr>
                <w:color w:val="auto"/>
                <w:sz w:val="24"/>
                <w:szCs w:val="24"/>
              </w:rPr>
              <w:t>Adult 1</w:t>
            </w:r>
            <w:r w:rsidR="00271442" w:rsidRPr="00806407">
              <w:rPr>
                <w:color w:val="auto"/>
                <w:sz w:val="24"/>
                <w:szCs w:val="24"/>
              </w:rPr>
              <w:t xml:space="preserve">’s </w:t>
            </w:r>
            <w:r w:rsidRPr="00806407">
              <w:rPr>
                <w:color w:val="auto"/>
                <w:sz w:val="24"/>
                <w:szCs w:val="24"/>
              </w:rPr>
              <w:t xml:space="preserve">perspective. </w:t>
            </w:r>
            <w:r w:rsidR="00730652" w:rsidRPr="00806407">
              <w:rPr>
                <w:color w:val="auto"/>
                <w:sz w:val="24"/>
                <w:szCs w:val="24"/>
              </w:rPr>
              <w:t>Adult 1</w:t>
            </w:r>
            <w:r w:rsidRPr="00806407">
              <w:rPr>
                <w:color w:val="auto"/>
                <w:sz w:val="24"/>
                <w:szCs w:val="24"/>
              </w:rPr>
              <w:t xml:space="preserve"> acknowledged that </w:t>
            </w:r>
            <w:r w:rsidR="00730652" w:rsidRPr="00806407">
              <w:rPr>
                <w:color w:val="auto"/>
                <w:sz w:val="24"/>
                <w:szCs w:val="24"/>
              </w:rPr>
              <w:t>they</w:t>
            </w:r>
            <w:r w:rsidRPr="00806407">
              <w:rPr>
                <w:color w:val="auto"/>
                <w:sz w:val="24"/>
                <w:szCs w:val="24"/>
              </w:rPr>
              <w:t xml:space="preserve"> struggled with depression and admitted to difficulties maintaining routines. </w:t>
            </w:r>
            <w:r w:rsidR="006B1BB4" w:rsidRPr="00806407">
              <w:rPr>
                <w:color w:val="auto"/>
                <w:sz w:val="24"/>
                <w:szCs w:val="24"/>
              </w:rPr>
              <w:t>Adult</w:t>
            </w:r>
            <w:r w:rsidR="00120609" w:rsidRPr="00806407">
              <w:rPr>
                <w:color w:val="auto"/>
                <w:sz w:val="24"/>
                <w:szCs w:val="24"/>
              </w:rPr>
              <w:t xml:space="preserve"> 1</w:t>
            </w:r>
            <w:r w:rsidRPr="00806407">
              <w:rPr>
                <w:color w:val="auto"/>
                <w:sz w:val="24"/>
                <w:szCs w:val="24"/>
              </w:rPr>
              <w:t xml:space="preserve"> described fe</w:t>
            </w:r>
            <w:r w:rsidR="00120609" w:rsidRPr="00806407">
              <w:rPr>
                <w:color w:val="auto"/>
                <w:sz w:val="24"/>
                <w:szCs w:val="24"/>
              </w:rPr>
              <w:t xml:space="preserve">eling overwhelmed </w:t>
            </w:r>
            <w:r w:rsidR="006B1BB4" w:rsidRPr="00806407">
              <w:rPr>
                <w:color w:val="auto"/>
                <w:sz w:val="24"/>
                <w:szCs w:val="24"/>
              </w:rPr>
              <w:t>and</w:t>
            </w:r>
            <w:r w:rsidRPr="00806407">
              <w:rPr>
                <w:color w:val="auto"/>
                <w:sz w:val="24"/>
                <w:szCs w:val="24"/>
              </w:rPr>
              <w:t xml:space="preserve"> alone and expressed guilt that </w:t>
            </w:r>
            <w:r w:rsidR="00120609" w:rsidRPr="00806407">
              <w:rPr>
                <w:color w:val="auto"/>
                <w:sz w:val="24"/>
                <w:szCs w:val="24"/>
              </w:rPr>
              <w:t>Child 1 was “</w:t>
            </w:r>
            <w:r w:rsidR="006B1BB4" w:rsidRPr="00806407">
              <w:rPr>
                <w:color w:val="auto"/>
                <w:sz w:val="24"/>
                <w:szCs w:val="24"/>
              </w:rPr>
              <w:t xml:space="preserve">left </w:t>
            </w:r>
            <w:r w:rsidR="00120609" w:rsidRPr="00806407">
              <w:rPr>
                <w:color w:val="auto"/>
                <w:sz w:val="24"/>
                <w:szCs w:val="24"/>
              </w:rPr>
              <w:t>doing too much</w:t>
            </w:r>
            <w:r w:rsidR="006B1BB4" w:rsidRPr="00806407">
              <w:rPr>
                <w:color w:val="auto"/>
                <w:sz w:val="24"/>
                <w:szCs w:val="24"/>
              </w:rPr>
              <w:t xml:space="preserve"> for themselves</w:t>
            </w:r>
            <w:r w:rsidR="00120609" w:rsidRPr="00806407">
              <w:rPr>
                <w:color w:val="auto"/>
                <w:sz w:val="24"/>
                <w:szCs w:val="24"/>
              </w:rPr>
              <w:t xml:space="preserve">”. </w:t>
            </w:r>
            <w:r w:rsidRPr="00806407">
              <w:rPr>
                <w:color w:val="auto"/>
                <w:sz w:val="24"/>
                <w:szCs w:val="24"/>
              </w:rPr>
              <w:t xml:space="preserve"> </w:t>
            </w:r>
            <w:r w:rsidR="006B1BB4" w:rsidRPr="00806407">
              <w:rPr>
                <w:color w:val="auto"/>
                <w:sz w:val="24"/>
                <w:szCs w:val="24"/>
              </w:rPr>
              <w:t>Adult 1</w:t>
            </w:r>
            <w:r w:rsidRPr="00806407">
              <w:rPr>
                <w:color w:val="auto"/>
                <w:sz w:val="24"/>
                <w:szCs w:val="24"/>
              </w:rPr>
              <w:t xml:space="preserve"> denied intentionally neglecting her </w:t>
            </w:r>
            <w:r w:rsidR="006B1BB4" w:rsidRPr="00806407">
              <w:rPr>
                <w:color w:val="auto"/>
                <w:sz w:val="24"/>
                <w:szCs w:val="24"/>
              </w:rPr>
              <w:t>Child 1,</w:t>
            </w:r>
            <w:r w:rsidRPr="00806407">
              <w:rPr>
                <w:color w:val="auto"/>
                <w:sz w:val="24"/>
                <w:szCs w:val="24"/>
              </w:rPr>
              <w:t xml:space="preserve"> but acknowledged that she lacked</w:t>
            </w:r>
            <w:r w:rsidR="00120609" w:rsidRPr="00806407">
              <w:rPr>
                <w:color w:val="auto"/>
                <w:sz w:val="24"/>
                <w:szCs w:val="24"/>
              </w:rPr>
              <w:t xml:space="preserve"> motivation on “bad days”. Adult 1’s</w:t>
            </w:r>
            <w:r w:rsidRPr="00806407">
              <w:rPr>
                <w:color w:val="auto"/>
                <w:sz w:val="24"/>
                <w:szCs w:val="24"/>
              </w:rPr>
              <w:t xml:space="preserve"> openness indicated some capacity for change. However, the chaotic state of </w:t>
            </w:r>
            <w:r w:rsidR="00120609" w:rsidRPr="00806407">
              <w:rPr>
                <w:color w:val="auto"/>
                <w:sz w:val="24"/>
                <w:szCs w:val="24"/>
              </w:rPr>
              <w:t>the home, limited food supplies</w:t>
            </w:r>
            <w:r w:rsidRPr="00806407">
              <w:rPr>
                <w:color w:val="auto"/>
                <w:sz w:val="24"/>
                <w:szCs w:val="24"/>
              </w:rPr>
              <w:t xml:space="preserve"> and evidence of inconsistent supervision </w:t>
            </w:r>
            <w:r w:rsidR="006B1BB4" w:rsidRPr="00806407">
              <w:rPr>
                <w:color w:val="auto"/>
                <w:sz w:val="24"/>
                <w:szCs w:val="24"/>
              </w:rPr>
              <w:t xml:space="preserve">and poor school attendance </w:t>
            </w:r>
            <w:r w:rsidRPr="00806407">
              <w:rPr>
                <w:color w:val="auto"/>
                <w:sz w:val="24"/>
                <w:szCs w:val="24"/>
              </w:rPr>
              <w:t xml:space="preserve">raised safeguarding concerns. </w:t>
            </w:r>
            <w:r w:rsidR="00120609" w:rsidRPr="00806407">
              <w:rPr>
                <w:color w:val="auto"/>
                <w:sz w:val="24"/>
                <w:szCs w:val="24"/>
              </w:rPr>
              <w:t>Adult 1</w:t>
            </w:r>
            <w:r w:rsidRPr="00806407">
              <w:rPr>
                <w:color w:val="auto"/>
                <w:sz w:val="24"/>
                <w:szCs w:val="24"/>
              </w:rPr>
              <w:t xml:space="preserve"> expressed reluctance about social services’ involvement, fearing stigma and judgment, but agreed to participate in the assessment.</w:t>
            </w:r>
            <w:r w:rsidR="003B5573">
              <w:rPr>
                <w:color w:val="auto"/>
                <w:sz w:val="24"/>
                <w:szCs w:val="24"/>
              </w:rPr>
              <w:t xml:space="preserve"> At this stage Adult 1 did not share information about their use of substances and refused to answer when questioned if they were involved with substances or required any support around managing them. This would require further relationship building with Adult 1 to gain their trust for them to be open and honest. </w:t>
            </w:r>
          </w:p>
          <w:p w14:paraId="7806C711" w14:textId="729F38A1" w:rsidR="006B1BB4" w:rsidRPr="00806407" w:rsidRDefault="00A519D6" w:rsidP="00806407">
            <w:pPr>
              <w:spacing w:line="360" w:lineRule="auto"/>
              <w:jc w:val="both"/>
              <w:rPr>
                <w:color w:val="auto"/>
                <w:sz w:val="24"/>
                <w:szCs w:val="24"/>
              </w:rPr>
            </w:pPr>
            <w:r w:rsidRPr="00806407">
              <w:rPr>
                <w:color w:val="auto"/>
                <w:sz w:val="24"/>
                <w:szCs w:val="24"/>
              </w:rPr>
              <w:t>Due to Adult 1’</w:t>
            </w:r>
            <w:r w:rsidR="006B1BB4" w:rsidRPr="00806407">
              <w:rPr>
                <w:color w:val="auto"/>
                <w:sz w:val="24"/>
                <w:szCs w:val="24"/>
              </w:rPr>
              <w:t>s previous experiences and perception of social services it as inevitable that using Anti-Oppressive Practice</w:t>
            </w:r>
            <w:r w:rsidRPr="00806407">
              <w:rPr>
                <w:color w:val="auto"/>
                <w:sz w:val="24"/>
                <w:szCs w:val="24"/>
              </w:rPr>
              <w:t xml:space="preserve"> (AOP)</w:t>
            </w:r>
            <w:r w:rsidR="006B1BB4" w:rsidRPr="00806407">
              <w:rPr>
                <w:color w:val="auto"/>
                <w:sz w:val="24"/>
                <w:szCs w:val="24"/>
              </w:rPr>
              <w:t xml:space="preserve"> </w:t>
            </w:r>
            <w:r w:rsidRPr="00806407">
              <w:rPr>
                <w:color w:val="auto"/>
                <w:sz w:val="24"/>
                <w:szCs w:val="24"/>
              </w:rPr>
              <w:t xml:space="preserve">was central to the engagement with this family to underpin the professional commitment to equality, human rights and social justice. Using AOP </w:t>
            </w:r>
            <w:r w:rsidRPr="00806407">
              <w:rPr>
                <w:color w:val="auto"/>
                <w:sz w:val="24"/>
                <w:szCs w:val="24"/>
              </w:rPr>
              <w:lastRenderedPageBreak/>
              <w:t>would ensure that the intervention would be fair, respectful and empowering. Healy (2005) states by using AOP it ensures that i</w:t>
            </w:r>
            <w:r w:rsidRPr="00806407">
              <w:rPr>
                <w:color w:val="auto"/>
                <w:sz w:val="24"/>
                <w:szCs w:val="24"/>
                <w:shd w:val="clear" w:color="auto" w:fill="FFFFFF"/>
              </w:rPr>
              <w:t>ndividuals are not accused but actions are examined from the personal, cultural and structural oppression they have experienced.</w:t>
            </w:r>
          </w:p>
          <w:p w14:paraId="6B294E9B" w14:textId="77777777" w:rsidR="00120609" w:rsidRPr="00806407" w:rsidRDefault="00120609" w:rsidP="00806407">
            <w:pPr>
              <w:spacing w:line="360" w:lineRule="auto"/>
              <w:jc w:val="both"/>
              <w:rPr>
                <w:color w:val="auto"/>
                <w:sz w:val="24"/>
                <w:szCs w:val="24"/>
              </w:rPr>
            </w:pPr>
          </w:p>
          <w:p w14:paraId="04032564" w14:textId="3B4C6D2B" w:rsidR="009731AD" w:rsidRPr="00806407" w:rsidRDefault="00120609" w:rsidP="00806407">
            <w:pPr>
              <w:spacing w:line="360" w:lineRule="auto"/>
              <w:jc w:val="both"/>
              <w:rPr>
                <w:color w:val="auto"/>
                <w:sz w:val="24"/>
                <w:szCs w:val="24"/>
              </w:rPr>
            </w:pPr>
            <w:r w:rsidRPr="00806407">
              <w:rPr>
                <w:color w:val="auto"/>
                <w:sz w:val="24"/>
                <w:szCs w:val="24"/>
              </w:rPr>
              <w:t xml:space="preserve">Working </w:t>
            </w:r>
            <w:r w:rsidR="00430ACB" w:rsidRPr="00806407">
              <w:rPr>
                <w:color w:val="auto"/>
                <w:sz w:val="24"/>
                <w:szCs w:val="24"/>
              </w:rPr>
              <w:t>particularly</w:t>
            </w:r>
            <w:r w:rsidRPr="00806407">
              <w:rPr>
                <w:color w:val="auto"/>
                <w:sz w:val="24"/>
                <w:szCs w:val="24"/>
              </w:rPr>
              <w:t xml:space="preserve"> with </w:t>
            </w:r>
            <w:r w:rsidR="00271442" w:rsidRPr="00806407">
              <w:rPr>
                <w:color w:val="auto"/>
                <w:sz w:val="24"/>
                <w:szCs w:val="24"/>
              </w:rPr>
              <w:t xml:space="preserve">the </w:t>
            </w:r>
            <w:r w:rsidRPr="00806407">
              <w:rPr>
                <w:color w:val="auto"/>
                <w:sz w:val="24"/>
                <w:szCs w:val="24"/>
              </w:rPr>
              <w:t xml:space="preserve">School within my role, </w:t>
            </w:r>
            <w:r w:rsidR="009731AD" w:rsidRPr="00806407">
              <w:rPr>
                <w:color w:val="auto"/>
                <w:sz w:val="24"/>
                <w:szCs w:val="24"/>
              </w:rPr>
              <w:t>Teachers and the DSL provided detailed rec</w:t>
            </w:r>
            <w:r w:rsidRPr="00806407">
              <w:rPr>
                <w:color w:val="auto"/>
                <w:sz w:val="24"/>
                <w:szCs w:val="24"/>
              </w:rPr>
              <w:t>ords of attendance, punctuality</w:t>
            </w:r>
            <w:r w:rsidR="009731AD" w:rsidRPr="00806407">
              <w:rPr>
                <w:color w:val="auto"/>
                <w:sz w:val="24"/>
                <w:szCs w:val="24"/>
              </w:rPr>
              <w:t xml:space="preserve"> and observations of </w:t>
            </w:r>
            <w:r w:rsidRPr="00806407">
              <w:rPr>
                <w:color w:val="auto"/>
                <w:sz w:val="24"/>
                <w:szCs w:val="24"/>
              </w:rPr>
              <w:t>Child 1’s</w:t>
            </w:r>
            <w:r w:rsidR="009731AD" w:rsidRPr="00806407">
              <w:rPr>
                <w:color w:val="auto"/>
                <w:sz w:val="24"/>
                <w:szCs w:val="24"/>
              </w:rPr>
              <w:t xml:space="preserve"> presentation. They emphasised their concern that </w:t>
            </w:r>
            <w:r w:rsidRPr="00806407">
              <w:rPr>
                <w:color w:val="auto"/>
                <w:sz w:val="24"/>
                <w:szCs w:val="24"/>
              </w:rPr>
              <w:t>Child 1’s</w:t>
            </w:r>
            <w:r w:rsidR="009731AD" w:rsidRPr="00806407">
              <w:rPr>
                <w:color w:val="auto"/>
                <w:sz w:val="24"/>
                <w:szCs w:val="24"/>
              </w:rPr>
              <w:t xml:space="preserve"> education was being compromised</w:t>
            </w:r>
            <w:r w:rsidR="002E1BE8" w:rsidRPr="00806407">
              <w:rPr>
                <w:color w:val="auto"/>
                <w:sz w:val="24"/>
                <w:szCs w:val="24"/>
              </w:rPr>
              <w:t>,</w:t>
            </w:r>
            <w:r w:rsidRPr="00806407">
              <w:rPr>
                <w:color w:val="auto"/>
                <w:sz w:val="24"/>
                <w:szCs w:val="24"/>
              </w:rPr>
              <w:t xml:space="preserve"> evidenced by their lack of attendance, but they recognised the </w:t>
            </w:r>
            <w:r w:rsidR="0030186D" w:rsidRPr="00806407">
              <w:rPr>
                <w:color w:val="auto"/>
                <w:sz w:val="24"/>
                <w:szCs w:val="24"/>
              </w:rPr>
              <w:t>home environment</w:t>
            </w:r>
            <w:r w:rsidRPr="00806407">
              <w:rPr>
                <w:color w:val="auto"/>
                <w:sz w:val="24"/>
                <w:szCs w:val="24"/>
              </w:rPr>
              <w:t xml:space="preserve"> that Child 1 </w:t>
            </w:r>
            <w:r w:rsidR="0030186D" w:rsidRPr="00806407">
              <w:rPr>
                <w:color w:val="auto"/>
                <w:sz w:val="24"/>
                <w:szCs w:val="24"/>
              </w:rPr>
              <w:t xml:space="preserve">was currently experiencing and the inconsistent boundaries that were in place. </w:t>
            </w:r>
            <w:r w:rsidRPr="00806407">
              <w:rPr>
                <w:color w:val="auto"/>
                <w:sz w:val="24"/>
                <w:szCs w:val="24"/>
              </w:rPr>
              <w:t xml:space="preserve">Staff within the school had kept a record of concern for evidence when Child </w:t>
            </w:r>
            <w:r w:rsidR="0030186D" w:rsidRPr="00806407">
              <w:rPr>
                <w:color w:val="auto"/>
                <w:sz w:val="24"/>
                <w:szCs w:val="24"/>
              </w:rPr>
              <w:t>1</w:t>
            </w:r>
            <w:r w:rsidRPr="00806407">
              <w:rPr>
                <w:color w:val="auto"/>
                <w:sz w:val="24"/>
                <w:szCs w:val="24"/>
              </w:rPr>
              <w:t xml:space="preserve"> had been looking unkempt, had been late, not prov</w:t>
            </w:r>
            <w:r w:rsidR="0030186D" w:rsidRPr="00806407">
              <w:rPr>
                <w:color w:val="auto"/>
                <w:sz w:val="24"/>
                <w:szCs w:val="24"/>
              </w:rPr>
              <w:t xml:space="preserve">iding homework or looked tired. </w:t>
            </w:r>
            <w:r w:rsidR="009731AD" w:rsidRPr="00806407">
              <w:rPr>
                <w:color w:val="auto"/>
                <w:sz w:val="24"/>
                <w:szCs w:val="24"/>
              </w:rPr>
              <w:t>The school nurse confirmed concerns about weight loss and missed</w:t>
            </w:r>
            <w:r w:rsidRPr="00806407">
              <w:rPr>
                <w:color w:val="auto"/>
                <w:sz w:val="24"/>
                <w:szCs w:val="24"/>
              </w:rPr>
              <w:t xml:space="preserve"> health</w:t>
            </w:r>
            <w:r w:rsidR="009731AD" w:rsidRPr="00806407">
              <w:rPr>
                <w:color w:val="auto"/>
                <w:sz w:val="24"/>
                <w:szCs w:val="24"/>
              </w:rPr>
              <w:t xml:space="preserve"> appointments. She also raised </w:t>
            </w:r>
            <w:r w:rsidR="00271442" w:rsidRPr="00806407">
              <w:rPr>
                <w:color w:val="auto"/>
                <w:sz w:val="24"/>
                <w:szCs w:val="24"/>
              </w:rPr>
              <w:t>fears</w:t>
            </w:r>
            <w:r w:rsidR="009731AD" w:rsidRPr="00806407">
              <w:rPr>
                <w:color w:val="auto"/>
                <w:sz w:val="24"/>
                <w:szCs w:val="24"/>
              </w:rPr>
              <w:t xml:space="preserve"> about </w:t>
            </w:r>
            <w:r w:rsidR="0030186D" w:rsidRPr="00806407">
              <w:rPr>
                <w:color w:val="auto"/>
                <w:sz w:val="24"/>
                <w:szCs w:val="24"/>
              </w:rPr>
              <w:t>Child 1</w:t>
            </w:r>
            <w:r w:rsidRPr="00806407">
              <w:rPr>
                <w:color w:val="auto"/>
                <w:sz w:val="24"/>
                <w:szCs w:val="24"/>
              </w:rPr>
              <w:t>’s</w:t>
            </w:r>
            <w:r w:rsidR="009731AD" w:rsidRPr="00806407">
              <w:rPr>
                <w:color w:val="auto"/>
                <w:sz w:val="24"/>
                <w:szCs w:val="24"/>
              </w:rPr>
              <w:t xml:space="preserve"> tiredness</w:t>
            </w:r>
            <w:r w:rsidR="00271442" w:rsidRPr="00806407">
              <w:rPr>
                <w:color w:val="auto"/>
                <w:sz w:val="24"/>
                <w:szCs w:val="24"/>
              </w:rPr>
              <w:t>,</w:t>
            </w:r>
            <w:r w:rsidRPr="00806407">
              <w:rPr>
                <w:color w:val="auto"/>
                <w:sz w:val="24"/>
                <w:szCs w:val="24"/>
              </w:rPr>
              <w:t xml:space="preserve"> which </w:t>
            </w:r>
            <w:r w:rsidR="00271442" w:rsidRPr="00806407">
              <w:rPr>
                <w:color w:val="auto"/>
                <w:sz w:val="24"/>
                <w:szCs w:val="24"/>
              </w:rPr>
              <w:t xml:space="preserve">the </w:t>
            </w:r>
            <w:r w:rsidRPr="00806407">
              <w:rPr>
                <w:color w:val="auto"/>
                <w:sz w:val="24"/>
                <w:szCs w:val="24"/>
              </w:rPr>
              <w:t>school had also identified</w:t>
            </w:r>
            <w:r w:rsidR="009731AD" w:rsidRPr="00806407">
              <w:rPr>
                <w:color w:val="auto"/>
                <w:sz w:val="24"/>
                <w:szCs w:val="24"/>
              </w:rPr>
              <w:t xml:space="preserve">, which </w:t>
            </w:r>
            <w:r w:rsidRPr="00806407">
              <w:rPr>
                <w:color w:val="auto"/>
                <w:sz w:val="24"/>
                <w:szCs w:val="24"/>
              </w:rPr>
              <w:t xml:space="preserve">was having a negative impact on </w:t>
            </w:r>
            <w:r w:rsidR="0030186D" w:rsidRPr="00806407">
              <w:rPr>
                <w:color w:val="auto"/>
                <w:sz w:val="24"/>
                <w:szCs w:val="24"/>
              </w:rPr>
              <w:t>their</w:t>
            </w:r>
            <w:r w:rsidRPr="00806407">
              <w:rPr>
                <w:color w:val="auto"/>
                <w:sz w:val="24"/>
                <w:szCs w:val="24"/>
              </w:rPr>
              <w:t xml:space="preserve"> </w:t>
            </w:r>
            <w:r w:rsidR="009731AD" w:rsidRPr="00806407">
              <w:rPr>
                <w:color w:val="auto"/>
                <w:sz w:val="24"/>
                <w:szCs w:val="24"/>
              </w:rPr>
              <w:t>health and learning.</w:t>
            </w:r>
            <w:r w:rsidR="00430ACB" w:rsidRPr="00806407">
              <w:rPr>
                <w:color w:val="auto"/>
                <w:sz w:val="24"/>
                <w:szCs w:val="24"/>
              </w:rPr>
              <w:t xml:space="preserve"> </w:t>
            </w:r>
            <w:r w:rsidR="009731AD" w:rsidRPr="00806407">
              <w:rPr>
                <w:color w:val="auto"/>
                <w:sz w:val="24"/>
                <w:szCs w:val="24"/>
              </w:rPr>
              <w:t>The</w:t>
            </w:r>
            <w:r w:rsidR="00430ACB" w:rsidRPr="00806407">
              <w:rPr>
                <w:color w:val="auto"/>
                <w:sz w:val="24"/>
                <w:szCs w:val="24"/>
              </w:rPr>
              <w:t>se collective pieces of evidence and assessment provided</w:t>
            </w:r>
            <w:r w:rsidR="009731AD" w:rsidRPr="00806407">
              <w:rPr>
                <w:color w:val="auto"/>
                <w:sz w:val="24"/>
                <w:szCs w:val="24"/>
              </w:rPr>
              <w:t xml:space="preserve"> perspectives </w:t>
            </w:r>
            <w:r w:rsidR="00430ACB" w:rsidRPr="00806407">
              <w:rPr>
                <w:color w:val="auto"/>
                <w:sz w:val="24"/>
                <w:szCs w:val="24"/>
              </w:rPr>
              <w:t>through</w:t>
            </w:r>
            <w:r w:rsidR="009731AD" w:rsidRPr="00806407">
              <w:rPr>
                <w:color w:val="auto"/>
                <w:sz w:val="24"/>
                <w:szCs w:val="24"/>
              </w:rPr>
              <w:t xml:space="preserve"> a multi-dimensional picture of risk and resilience.</w:t>
            </w:r>
          </w:p>
          <w:p w14:paraId="06F7815A" w14:textId="6E1BF21A" w:rsidR="00172AAF" w:rsidRPr="00806407" w:rsidRDefault="00172AAF" w:rsidP="00806407">
            <w:pPr>
              <w:spacing w:line="360" w:lineRule="auto"/>
              <w:jc w:val="both"/>
              <w:rPr>
                <w:color w:val="auto"/>
                <w:sz w:val="24"/>
                <w:szCs w:val="24"/>
              </w:rPr>
            </w:pPr>
          </w:p>
          <w:p w14:paraId="7F55D44D" w14:textId="6FCEAE9B" w:rsidR="00EC71A7" w:rsidRPr="00806407" w:rsidRDefault="004453D1" w:rsidP="00806407">
            <w:pPr>
              <w:spacing w:line="360" w:lineRule="auto"/>
              <w:jc w:val="both"/>
              <w:rPr>
                <w:color w:val="auto"/>
                <w:sz w:val="24"/>
                <w:szCs w:val="24"/>
              </w:rPr>
            </w:pPr>
            <w:r w:rsidRPr="00806407">
              <w:rPr>
                <w:color w:val="auto"/>
                <w:sz w:val="24"/>
                <w:szCs w:val="24"/>
              </w:rPr>
              <w:t>The assessment</w:t>
            </w:r>
            <w:r w:rsidR="0030186D" w:rsidRPr="00806407">
              <w:rPr>
                <w:color w:val="auto"/>
                <w:sz w:val="24"/>
                <w:szCs w:val="24"/>
              </w:rPr>
              <w:t>s</w:t>
            </w:r>
            <w:r w:rsidRPr="00806407">
              <w:rPr>
                <w:color w:val="auto"/>
                <w:sz w:val="24"/>
                <w:szCs w:val="24"/>
              </w:rPr>
              <w:t xml:space="preserve"> </w:t>
            </w:r>
            <w:r w:rsidR="00271442" w:rsidRPr="00806407">
              <w:rPr>
                <w:color w:val="auto"/>
                <w:sz w:val="24"/>
                <w:szCs w:val="24"/>
              </w:rPr>
              <w:t>were</w:t>
            </w:r>
            <w:r w:rsidRPr="00806407">
              <w:rPr>
                <w:color w:val="auto"/>
                <w:sz w:val="24"/>
                <w:szCs w:val="24"/>
              </w:rPr>
              <w:t xml:space="preserve"> carried out over </w:t>
            </w:r>
            <w:r w:rsidR="00B7666C" w:rsidRPr="00806407">
              <w:rPr>
                <w:color w:val="auto"/>
                <w:sz w:val="24"/>
                <w:szCs w:val="24"/>
              </w:rPr>
              <w:t>three weeks</w:t>
            </w:r>
            <w:r w:rsidRPr="00806407">
              <w:rPr>
                <w:color w:val="auto"/>
                <w:sz w:val="24"/>
                <w:szCs w:val="24"/>
              </w:rPr>
              <w:t xml:space="preserve"> and involved direct work with </w:t>
            </w:r>
            <w:r w:rsidR="00527916" w:rsidRPr="00806407">
              <w:rPr>
                <w:color w:val="auto"/>
                <w:sz w:val="24"/>
                <w:szCs w:val="24"/>
              </w:rPr>
              <w:t>Child 1 in school and at home</w:t>
            </w:r>
            <w:r w:rsidRPr="00806407">
              <w:rPr>
                <w:color w:val="auto"/>
                <w:sz w:val="24"/>
                <w:szCs w:val="24"/>
              </w:rPr>
              <w:t xml:space="preserve">, </w:t>
            </w:r>
            <w:r w:rsidR="00527916" w:rsidRPr="00806407">
              <w:rPr>
                <w:color w:val="auto"/>
                <w:sz w:val="24"/>
                <w:szCs w:val="24"/>
              </w:rPr>
              <w:t xml:space="preserve">further </w:t>
            </w:r>
            <w:r w:rsidRPr="00806407">
              <w:rPr>
                <w:color w:val="auto"/>
                <w:sz w:val="24"/>
                <w:szCs w:val="24"/>
              </w:rPr>
              <w:t xml:space="preserve">information gathering from </w:t>
            </w:r>
            <w:r w:rsidR="00CC2121" w:rsidRPr="00806407">
              <w:rPr>
                <w:color w:val="auto"/>
                <w:sz w:val="24"/>
                <w:szCs w:val="24"/>
              </w:rPr>
              <w:t>a variety</w:t>
            </w:r>
            <w:r w:rsidR="00527916" w:rsidRPr="00806407">
              <w:rPr>
                <w:color w:val="auto"/>
                <w:sz w:val="24"/>
                <w:szCs w:val="24"/>
              </w:rPr>
              <w:t xml:space="preserve"> of </w:t>
            </w:r>
            <w:r w:rsidR="00CC2121" w:rsidRPr="00806407">
              <w:rPr>
                <w:color w:val="auto"/>
                <w:sz w:val="24"/>
                <w:szCs w:val="24"/>
              </w:rPr>
              <w:t>professionals and</w:t>
            </w:r>
            <w:r w:rsidRPr="00806407">
              <w:rPr>
                <w:color w:val="auto"/>
                <w:sz w:val="24"/>
                <w:szCs w:val="24"/>
              </w:rPr>
              <w:t xml:space="preserve"> a multi-agency child protection conference</w:t>
            </w:r>
            <w:r w:rsidR="0030186D" w:rsidRPr="00806407">
              <w:rPr>
                <w:color w:val="auto"/>
                <w:sz w:val="24"/>
                <w:szCs w:val="24"/>
              </w:rPr>
              <w:t xml:space="preserve"> was confirmed</w:t>
            </w:r>
            <w:r w:rsidRPr="00806407">
              <w:rPr>
                <w:color w:val="auto"/>
                <w:sz w:val="24"/>
                <w:szCs w:val="24"/>
              </w:rPr>
              <w:t xml:space="preserve">. </w:t>
            </w:r>
            <w:r w:rsidR="00EC71A7" w:rsidRPr="00806407">
              <w:rPr>
                <w:color w:val="auto"/>
                <w:sz w:val="24"/>
                <w:szCs w:val="24"/>
              </w:rPr>
              <w:t>A report setting out the concerns and what actions should be taken was shared with Adult 1</w:t>
            </w:r>
            <w:r w:rsidR="00095FDD" w:rsidRPr="00806407">
              <w:rPr>
                <w:color w:val="auto"/>
                <w:sz w:val="24"/>
                <w:szCs w:val="24"/>
              </w:rPr>
              <w:t xml:space="preserve"> ahead of the conference</w:t>
            </w:r>
            <w:r w:rsidR="00EC71A7" w:rsidRPr="00806407">
              <w:rPr>
                <w:color w:val="auto"/>
                <w:sz w:val="24"/>
                <w:szCs w:val="24"/>
              </w:rPr>
              <w:t xml:space="preserve">. Within the report were documented statements from other agencies </w:t>
            </w:r>
            <w:r w:rsidR="00095FDD" w:rsidRPr="00806407">
              <w:rPr>
                <w:color w:val="auto"/>
                <w:sz w:val="24"/>
                <w:szCs w:val="24"/>
              </w:rPr>
              <w:t>that</w:t>
            </w:r>
            <w:r w:rsidR="00EC71A7" w:rsidRPr="00806407">
              <w:rPr>
                <w:color w:val="auto"/>
                <w:sz w:val="24"/>
                <w:szCs w:val="24"/>
              </w:rPr>
              <w:t xml:space="preserve"> would be in attendance at the conference and </w:t>
            </w:r>
            <w:r w:rsidR="00095FDD" w:rsidRPr="00806407">
              <w:rPr>
                <w:color w:val="auto"/>
                <w:sz w:val="24"/>
                <w:szCs w:val="24"/>
              </w:rPr>
              <w:t>that</w:t>
            </w:r>
            <w:r w:rsidR="00EC71A7" w:rsidRPr="00806407">
              <w:rPr>
                <w:color w:val="auto"/>
                <w:sz w:val="24"/>
                <w:szCs w:val="24"/>
              </w:rPr>
              <w:t xml:space="preserve"> had been part of the assessment process. </w:t>
            </w:r>
          </w:p>
          <w:p w14:paraId="434E90D0" w14:textId="492D3693" w:rsidR="002E1BE8" w:rsidRPr="00806407" w:rsidRDefault="00B7666C" w:rsidP="00806407">
            <w:pPr>
              <w:spacing w:line="360" w:lineRule="auto"/>
              <w:jc w:val="both"/>
              <w:rPr>
                <w:color w:val="auto"/>
                <w:sz w:val="24"/>
                <w:szCs w:val="24"/>
              </w:rPr>
            </w:pPr>
            <w:r w:rsidRPr="00806407">
              <w:rPr>
                <w:color w:val="auto"/>
                <w:sz w:val="24"/>
                <w:szCs w:val="24"/>
              </w:rPr>
              <w:t xml:space="preserve">The social worker explained the purpose of the conference, attendance and process to Child 1 and sought their views as to how they would like to participate. This was in line with Wales Safeguarding Procedures (2019) who declare that, to enable child-centred practice, the voice of the child should always be heard at the conference. This means understanding their daily lived experience, their wishes and feelings. </w:t>
            </w:r>
            <w:r w:rsidR="00527916" w:rsidRPr="00806407">
              <w:rPr>
                <w:color w:val="auto"/>
                <w:sz w:val="24"/>
                <w:szCs w:val="24"/>
              </w:rPr>
              <w:t>The conference</w:t>
            </w:r>
            <w:r w:rsidR="004453D1" w:rsidRPr="00806407">
              <w:rPr>
                <w:color w:val="auto"/>
                <w:sz w:val="24"/>
                <w:szCs w:val="24"/>
              </w:rPr>
              <w:t xml:space="preserve"> aimed to explore three domains</w:t>
            </w:r>
            <w:r w:rsidR="00527916" w:rsidRPr="00806407">
              <w:rPr>
                <w:color w:val="auto"/>
                <w:sz w:val="24"/>
                <w:szCs w:val="24"/>
              </w:rPr>
              <w:t xml:space="preserve"> which included</w:t>
            </w:r>
            <w:r w:rsidR="004453D1" w:rsidRPr="00806407">
              <w:rPr>
                <w:color w:val="auto"/>
                <w:sz w:val="24"/>
                <w:szCs w:val="24"/>
              </w:rPr>
              <w:t>: the child’s develop</w:t>
            </w:r>
            <w:r w:rsidR="00CC2121" w:rsidRPr="00806407">
              <w:rPr>
                <w:color w:val="auto"/>
                <w:sz w:val="24"/>
                <w:szCs w:val="24"/>
              </w:rPr>
              <w:t>mental needs, parental capacity</w:t>
            </w:r>
            <w:r w:rsidR="0030186D" w:rsidRPr="00806407">
              <w:rPr>
                <w:color w:val="auto"/>
                <w:sz w:val="24"/>
                <w:szCs w:val="24"/>
              </w:rPr>
              <w:t>,</w:t>
            </w:r>
            <w:r w:rsidR="004453D1" w:rsidRPr="00806407">
              <w:rPr>
                <w:color w:val="auto"/>
                <w:sz w:val="24"/>
                <w:szCs w:val="24"/>
              </w:rPr>
              <w:t xml:space="preserve"> and wider fa</w:t>
            </w:r>
            <w:r w:rsidR="0030186D" w:rsidRPr="00806407">
              <w:rPr>
                <w:color w:val="auto"/>
                <w:sz w:val="24"/>
                <w:szCs w:val="24"/>
              </w:rPr>
              <w:t>mily and environmental factors.</w:t>
            </w:r>
            <w:r w:rsidR="00095A29" w:rsidRPr="00806407">
              <w:rPr>
                <w:color w:val="auto"/>
                <w:sz w:val="24"/>
                <w:szCs w:val="24"/>
              </w:rPr>
              <w:t xml:space="preserve"> </w:t>
            </w:r>
          </w:p>
          <w:p w14:paraId="4BDDECBA" w14:textId="77777777" w:rsidR="002E1BE8" w:rsidRPr="00806407" w:rsidRDefault="002E1BE8" w:rsidP="00806407">
            <w:pPr>
              <w:spacing w:line="360" w:lineRule="auto"/>
              <w:jc w:val="both"/>
              <w:rPr>
                <w:color w:val="auto"/>
                <w:sz w:val="24"/>
                <w:szCs w:val="24"/>
              </w:rPr>
            </w:pPr>
          </w:p>
          <w:p w14:paraId="6F7AC986" w14:textId="21346702" w:rsidR="002E1BE8" w:rsidRPr="00806407" w:rsidRDefault="002E1BE8" w:rsidP="00806407">
            <w:pPr>
              <w:spacing w:line="360" w:lineRule="auto"/>
              <w:jc w:val="both"/>
              <w:rPr>
                <w:color w:val="auto"/>
                <w:sz w:val="24"/>
                <w:szCs w:val="24"/>
              </w:rPr>
            </w:pPr>
            <w:r w:rsidRPr="00806407">
              <w:rPr>
                <w:color w:val="auto"/>
                <w:sz w:val="24"/>
                <w:szCs w:val="24"/>
              </w:rPr>
              <w:lastRenderedPageBreak/>
              <w:t xml:space="preserve">Using supervision was an important aspect of supporting this safeguarding process. As this case developed, supervision provided </w:t>
            </w:r>
            <w:r w:rsidR="004542E5" w:rsidRPr="00806407">
              <w:rPr>
                <w:color w:val="auto"/>
                <w:sz w:val="24"/>
                <w:szCs w:val="24"/>
              </w:rPr>
              <w:t xml:space="preserve">a </w:t>
            </w:r>
            <w:r w:rsidRPr="00806407">
              <w:rPr>
                <w:color w:val="auto"/>
                <w:sz w:val="24"/>
                <w:szCs w:val="24"/>
              </w:rPr>
              <w:t xml:space="preserve">structured space for reflection, learning and time to make professional judgements on the complex situation. </w:t>
            </w:r>
            <w:proofErr w:type="spellStart"/>
            <w:r w:rsidRPr="00806407">
              <w:rPr>
                <w:color w:val="auto"/>
                <w:sz w:val="24"/>
                <w:szCs w:val="24"/>
              </w:rPr>
              <w:t>Kadushin</w:t>
            </w:r>
            <w:proofErr w:type="spellEnd"/>
            <w:r w:rsidRPr="00806407">
              <w:rPr>
                <w:color w:val="auto"/>
                <w:sz w:val="24"/>
                <w:szCs w:val="24"/>
              </w:rPr>
              <w:t xml:space="preserve"> and </w:t>
            </w:r>
            <w:proofErr w:type="spellStart"/>
            <w:r w:rsidRPr="00806407">
              <w:rPr>
                <w:color w:val="auto"/>
                <w:sz w:val="24"/>
                <w:szCs w:val="24"/>
              </w:rPr>
              <w:t>Karkness</w:t>
            </w:r>
            <w:proofErr w:type="spellEnd"/>
            <w:r w:rsidRPr="00806407">
              <w:rPr>
                <w:color w:val="auto"/>
                <w:sz w:val="24"/>
                <w:szCs w:val="24"/>
              </w:rPr>
              <w:t xml:space="preserve"> (2014) believe supervision has three main functions</w:t>
            </w:r>
            <w:r w:rsidR="004542E5" w:rsidRPr="00806407">
              <w:rPr>
                <w:color w:val="auto"/>
                <w:sz w:val="24"/>
                <w:szCs w:val="24"/>
              </w:rPr>
              <w:t>:</w:t>
            </w:r>
            <w:r w:rsidR="00444321" w:rsidRPr="00806407">
              <w:rPr>
                <w:color w:val="auto"/>
                <w:sz w:val="24"/>
                <w:szCs w:val="24"/>
              </w:rPr>
              <w:t xml:space="preserve"> A</w:t>
            </w:r>
            <w:r w:rsidRPr="00806407">
              <w:rPr>
                <w:color w:val="auto"/>
                <w:sz w:val="24"/>
                <w:szCs w:val="24"/>
              </w:rPr>
              <w:t>dministrative</w:t>
            </w:r>
            <w:r w:rsidR="00444321" w:rsidRPr="00806407">
              <w:rPr>
                <w:color w:val="auto"/>
                <w:sz w:val="24"/>
                <w:szCs w:val="24"/>
              </w:rPr>
              <w:t>,</w:t>
            </w:r>
            <w:r w:rsidRPr="00806407">
              <w:rPr>
                <w:color w:val="auto"/>
                <w:sz w:val="24"/>
                <w:szCs w:val="24"/>
              </w:rPr>
              <w:t xml:space="preserve"> which ensures the practice is </w:t>
            </w:r>
            <w:r w:rsidR="004542E5" w:rsidRPr="00806407">
              <w:rPr>
                <w:color w:val="auto"/>
                <w:sz w:val="24"/>
                <w:szCs w:val="24"/>
              </w:rPr>
              <w:t>legal and guided by the correct l</w:t>
            </w:r>
            <w:r w:rsidR="00444321" w:rsidRPr="00806407">
              <w:rPr>
                <w:color w:val="auto"/>
                <w:sz w:val="24"/>
                <w:szCs w:val="24"/>
              </w:rPr>
              <w:t>egislation</w:t>
            </w:r>
            <w:r w:rsidR="004542E5" w:rsidRPr="00806407">
              <w:rPr>
                <w:color w:val="auto"/>
                <w:sz w:val="24"/>
                <w:szCs w:val="24"/>
              </w:rPr>
              <w:t>;</w:t>
            </w:r>
            <w:r w:rsidR="00444321" w:rsidRPr="00806407">
              <w:rPr>
                <w:color w:val="auto"/>
                <w:sz w:val="24"/>
                <w:szCs w:val="24"/>
              </w:rPr>
              <w:t xml:space="preserve"> Educational</w:t>
            </w:r>
            <w:r w:rsidRPr="00806407">
              <w:rPr>
                <w:color w:val="auto"/>
                <w:sz w:val="24"/>
                <w:szCs w:val="24"/>
              </w:rPr>
              <w:t xml:space="preserve"> </w:t>
            </w:r>
            <w:r w:rsidR="00444321" w:rsidRPr="00806407">
              <w:rPr>
                <w:color w:val="auto"/>
                <w:sz w:val="24"/>
                <w:szCs w:val="24"/>
              </w:rPr>
              <w:t>and offering</w:t>
            </w:r>
            <w:r w:rsidRPr="00806407">
              <w:rPr>
                <w:color w:val="auto"/>
                <w:sz w:val="24"/>
                <w:szCs w:val="24"/>
              </w:rPr>
              <w:t xml:space="preserve"> opportunity for critical </w:t>
            </w:r>
            <w:r w:rsidR="00444321" w:rsidRPr="00806407">
              <w:rPr>
                <w:color w:val="auto"/>
                <w:sz w:val="24"/>
                <w:szCs w:val="24"/>
              </w:rPr>
              <w:t>thinking</w:t>
            </w:r>
            <w:r w:rsidRPr="00806407">
              <w:rPr>
                <w:color w:val="auto"/>
                <w:sz w:val="24"/>
                <w:szCs w:val="24"/>
              </w:rPr>
              <w:t xml:space="preserve"> and professional development and </w:t>
            </w:r>
            <w:r w:rsidR="00444321" w:rsidRPr="00806407">
              <w:rPr>
                <w:color w:val="auto"/>
                <w:sz w:val="24"/>
                <w:szCs w:val="24"/>
              </w:rPr>
              <w:t>Supportive</w:t>
            </w:r>
            <w:r w:rsidRPr="00806407">
              <w:rPr>
                <w:color w:val="auto"/>
                <w:sz w:val="24"/>
                <w:szCs w:val="24"/>
              </w:rPr>
              <w:t xml:space="preserve">, </w:t>
            </w:r>
            <w:r w:rsidR="00444321" w:rsidRPr="00806407">
              <w:rPr>
                <w:color w:val="auto"/>
                <w:sz w:val="24"/>
                <w:szCs w:val="24"/>
              </w:rPr>
              <w:t xml:space="preserve">having time to address the emotional impact and stress social work can have on one’s own wellbeing. When all three functions are intertwined, supervision should be an effective tool that ensures your practice is safe, reflective and accountable.   </w:t>
            </w:r>
          </w:p>
          <w:p w14:paraId="27990542" w14:textId="77777777" w:rsidR="00B7666C" w:rsidRPr="00806407" w:rsidRDefault="00B7666C" w:rsidP="00806407">
            <w:pPr>
              <w:spacing w:line="360" w:lineRule="auto"/>
              <w:jc w:val="both"/>
              <w:rPr>
                <w:color w:val="auto"/>
                <w:sz w:val="24"/>
                <w:szCs w:val="24"/>
              </w:rPr>
            </w:pPr>
          </w:p>
          <w:p w14:paraId="5FEF9A19" w14:textId="18ECAE47" w:rsidR="00095A29" w:rsidRPr="00806407" w:rsidRDefault="00095A29" w:rsidP="00806407">
            <w:pPr>
              <w:spacing w:line="360" w:lineRule="auto"/>
              <w:jc w:val="both"/>
              <w:rPr>
                <w:color w:val="auto"/>
                <w:sz w:val="24"/>
                <w:szCs w:val="24"/>
              </w:rPr>
            </w:pPr>
            <w:r w:rsidRPr="00806407">
              <w:rPr>
                <w:color w:val="auto"/>
                <w:sz w:val="24"/>
                <w:szCs w:val="24"/>
              </w:rPr>
              <w:t>This conference was chaired by an independent reviewing officer. Representatives from education, health, police, and social services attended. Adult 1 was present</w:t>
            </w:r>
            <w:r w:rsidR="005A510B" w:rsidRPr="00806407">
              <w:rPr>
                <w:color w:val="auto"/>
                <w:sz w:val="24"/>
                <w:szCs w:val="24"/>
              </w:rPr>
              <w:t xml:space="preserve"> along with a support</w:t>
            </w:r>
            <w:r w:rsidRPr="00806407">
              <w:rPr>
                <w:color w:val="auto"/>
                <w:sz w:val="24"/>
                <w:szCs w:val="24"/>
              </w:rPr>
              <w:t xml:space="preserve"> </w:t>
            </w:r>
            <w:r w:rsidR="005A510B" w:rsidRPr="00806407">
              <w:rPr>
                <w:color w:val="auto"/>
                <w:sz w:val="24"/>
                <w:szCs w:val="24"/>
              </w:rPr>
              <w:t>and</w:t>
            </w:r>
            <w:r w:rsidR="00095FDD" w:rsidRPr="00806407">
              <w:rPr>
                <w:color w:val="auto"/>
                <w:sz w:val="24"/>
                <w:szCs w:val="24"/>
              </w:rPr>
              <w:t xml:space="preserve"> </w:t>
            </w:r>
            <w:r w:rsidRPr="00806407">
              <w:rPr>
                <w:color w:val="auto"/>
                <w:sz w:val="24"/>
                <w:szCs w:val="24"/>
              </w:rPr>
              <w:t xml:space="preserve">an advocate </w:t>
            </w:r>
            <w:r w:rsidR="00095FDD" w:rsidRPr="00806407">
              <w:rPr>
                <w:color w:val="auto"/>
                <w:sz w:val="24"/>
                <w:szCs w:val="24"/>
              </w:rPr>
              <w:t xml:space="preserve">on behalf of Child 1, </w:t>
            </w:r>
            <w:r w:rsidRPr="00806407">
              <w:rPr>
                <w:color w:val="auto"/>
                <w:sz w:val="24"/>
                <w:szCs w:val="24"/>
              </w:rPr>
              <w:t>provided under the SSWBA</w:t>
            </w:r>
            <w:r w:rsidR="0030186D" w:rsidRPr="00806407">
              <w:rPr>
                <w:color w:val="auto"/>
                <w:sz w:val="24"/>
                <w:szCs w:val="24"/>
              </w:rPr>
              <w:t xml:space="preserve"> (20014) Part 10, </w:t>
            </w:r>
            <w:r w:rsidRPr="00806407">
              <w:rPr>
                <w:color w:val="auto"/>
                <w:sz w:val="24"/>
                <w:szCs w:val="24"/>
              </w:rPr>
              <w:t xml:space="preserve">to ensure </w:t>
            </w:r>
            <w:r w:rsidR="005A510B" w:rsidRPr="00806407">
              <w:rPr>
                <w:color w:val="auto"/>
                <w:sz w:val="24"/>
                <w:szCs w:val="24"/>
              </w:rPr>
              <w:t>the</w:t>
            </w:r>
            <w:r w:rsidRPr="00806407">
              <w:rPr>
                <w:color w:val="auto"/>
                <w:sz w:val="24"/>
                <w:szCs w:val="24"/>
              </w:rPr>
              <w:t xml:space="preserve"> voice</w:t>
            </w:r>
            <w:r w:rsidR="005A510B" w:rsidRPr="00806407">
              <w:rPr>
                <w:color w:val="auto"/>
                <w:sz w:val="24"/>
                <w:szCs w:val="24"/>
              </w:rPr>
              <w:t xml:space="preserve"> of Child 1</w:t>
            </w:r>
            <w:r w:rsidRPr="00806407">
              <w:rPr>
                <w:color w:val="auto"/>
                <w:sz w:val="24"/>
                <w:szCs w:val="24"/>
              </w:rPr>
              <w:t xml:space="preserve"> was heard. Child 1 did not attend but contributed through a written “What Matters” form completed with myself as the </w:t>
            </w:r>
            <w:r w:rsidR="0030186D" w:rsidRPr="00806407">
              <w:rPr>
                <w:color w:val="auto"/>
                <w:sz w:val="24"/>
                <w:szCs w:val="24"/>
              </w:rPr>
              <w:t>ESW</w:t>
            </w:r>
            <w:r w:rsidR="005A510B" w:rsidRPr="00806407">
              <w:rPr>
                <w:color w:val="auto"/>
                <w:sz w:val="24"/>
                <w:szCs w:val="24"/>
              </w:rPr>
              <w:t xml:space="preserve"> and also through decisions they had with their advocate. </w:t>
            </w:r>
            <w:r w:rsidR="00085FFC" w:rsidRPr="00806407">
              <w:rPr>
                <w:color w:val="auto"/>
                <w:sz w:val="24"/>
                <w:szCs w:val="24"/>
              </w:rPr>
              <w:t>Whilst Child 1 was not present their voice remained central to the conference. NSPCC (2023) highlight that listening carefully to children's voices is crucial for truly understanding their feelings, needs, and experiences. By giving them space to express themselves, adults can better identify risks and implement appropriate safeguarding measures, ensuring a safer and more supportive environment for every young person.</w:t>
            </w:r>
          </w:p>
          <w:p w14:paraId="4AE69968" w14:textId="77777777" w:rsidR="00085FFC" w:rsidRPr="00806407" w:rsidRDefault="00085FFC" w:rsidP="00806407">
            <w:pPr>
              <w:spacing w:line="360" w:lineRule="auto"/>
              <w:jc w:val="both"/>
              <w:rPr>
                <w:color w:val="auto"/>
                <w:sz w:val="24"/>
                <w:szCs w:val="24"/>
              </w:rPr>
            </w:pPr>
          </w:p>
          <w:p w14:paraId="2406C947" w14:textId="42D866BC" w:rsidR="00095A29" w:rsidRPr="00806407" w:rsidRDefault="00095A29" w:rsidP="00806407">
            <w:pPr>
              <w:spacing w:line="360" w:lineRule="auto"/>
              <w:jc w:val="both"/>
              <w:rPr>
                <w:color w:val="auto"/>
                <w:sz w:val="24"/>
                <w:szCs w:val="24"/>
              </w:rPr>
            </w:pPr>
            <w:r w:rsidRPr="00806407">
              <w:rPr>
                <w:color w:val="auto"/>
                <w:sz w:val="24"/>
                <w:szCs w:val="24"/>
              </w:rPr>
              <w:t xml:space="preserve">The conference allowed each professional to </w:t>
            </w:r>
            <w:r w:rsidR="00811CE1" w:rsidRPr="00806407">
              <w:rPr>
                <w:color w:val="auto"/>
                <w:sz w:val="24"/>
                <w:szCs w:val="24"/>
              </w:rPr>
              <w:t xml:space="preserve">present their report and Adult </w:t>
            </w:r>
            <w:r w:rsidR="00D24368" w:rsidRPr="00806407">
              <w:rPr>
                <w:color w:val="auto"/>
                <w:sz w:val="24"/>
                <w:szCs w:val="24"/>
              </w:rPr>
              <w:t>1</w:t>
            </w:r>
            <w:r w:rsidR="00811CE1" w:rsidRPr="00806407">
              <w:rPr>
                <w:color w:val="auto"/>
                <w:sz w:val="24"/>
                <w:szCs w:val="24"/>
              </w:rPr>
              <w:t xml:space="preserve"> was given an opportunity to question anything that the professional had stated in their report. </w:t>
            </w:r>
          </w:p>
          <w:p w14:paraId="42EFE347" w14:textId="2E655B50" w:rsidR="00811CE1" w:rsidRPr="00806407" w:rsidRDefault="00811CE1" w:rsidP="00806407">
            <w:pPr>
              <w:spacing w:line="360" w:lineRule="auto"/>
              <w:jc w:val="both"/>
              <w:rPr>
                <w:color w:val="auto"/>
                <w:sz w:val="24"/>
                <w:szCs w:val="24"/>
              </w:rPr>
            </w:pPr>
            <w:r w:rsidRPr="00806407">
              <w:rPr>
                <w:color w:val="auto"/>
                <w:sz w:val="24"/>
                <w:szCs w:val="24"/>
              </w:rPr>
              <w:t>At the end of the</w:t>
            </w:r>
            <w:r w:rsidR="00095A29" w:rsidRPr="00806407">
              <w:rPr>
                <w:color w:val="auto"/>
                <w:sz w:val="24"/>
                <w:szCs w:val="24"/>
              </w:rPr>
              <w:t xml:space="preserve"> conference</w:t>
            </w:r>
            <w:r w:rsidR="005A510B" w:rsidRPr="00806407">
              <w:rPr>
                <w:color w:val="auto"/>
                <w:sz w:val="24"/>
                <w:szCs w:val="24"/>
              </w:rPr>
              <w:t>,</w:t>
            </w:r>
            <w:r w:rsidR="00095A29" w:rsidRPr="00806407">
              <w:rPr>
                <w:color w:val="auto"/>
                <w:sz w:val="24"/>
                <w:szCs w:val="24"/>
              </w:rPr>
              <w:t xml:space="preserve"> </w:t>
            </w:r>
            <w:r w:rsidRPr="00806407">
              <w:rPr>
                <w:color w:val="auto"/>
                <w:sz w:val="24"/>
                <w:szCs w:val="24"/>
              </w:rPr>
              <w:t xml:space="preserve">it was </w:t>
            </w:r>
            <w:r w:rsidR="00095A29" w:rsidRPr="00806407">
              <w:rPr>
                <w:color w:val="auto"/>
                <w:sz w:val="24"/>
                <w:szCs w:val="24"/>
              </w:rPr>
              <w:t>concluded that</w:t>
            </w:r>
            <w:r w:rsidR="005A510B" w:rsidRPr="00806407">
              <w:rPr>
                <w:color w:val="auto"/>
                <w:sz w:val="24"/>
                <w:szCs w:val="24"/>
              </w:rPr>
              <w:t>,</w:t>
            </w:r>
            <w:r w:rsidR="00D24368" w:rsidRPr="00806407">
              <w:rPr>
                <w:color w:val="auto"/>
                <w:sz w:val="24"/>
                <w:szCs w:val="24"/>
              </w:rPr>
              <w:t xml:space="preserve"> given the evidence,</w:t>
            </w:r>
            <w:r w:rsidR="00095A29" w:rsidRPr="00806407">
              <w:rPr>
                <w:color w:val="auto"/>
                <w:sz w:val="24"/>
                <w:szCs w:val="24"/>
              </w:rPr>
              <w:t xml:space="preserve"> the threshold of significant harm was met, primarily due to neglect. It was agreed that </w:t>
            </w:r>
            <w:r w:rsidR="00D24368" w:rsidRPr="00806407">
              <w:rPr>
                <w:color w:val="auto"/>
                <w:sz w:val="24"/>
                <w:szCs w:val="24"/>
              </w:rPr>
              <w:t>Child 1</w:t>
            </w:r>
            <w:r w:rsidR="00095A29" w:rsidRPr="00806407">
              <w:rPr>
                <w:color w:val="auto"/>
                <w:sz w:val="24"/>
                <w:szCs w:val="24"/>
              </w:rPr>
              <w:t xml:space="preserve"> should be made subject to a Child Protection Plan under the category of neglect. </w:t>
            </w:r>
          </w:p>
          <w:p w14:paraId="05F7A35A" w14:textId="4A8C4DB7" w:rsidR="00095A29" w:rsidRPr="00806407" w:rsidRDefault="00095A29" w:rsidP="00806407">
            <w:pPr>
              <w:spacing w:line="360" w:lineRule="auto"/>
              <w:jc w:val="both"/>
              <w:rPr>
                <w:color w:val="auto"/>
                <w:sz w:val="24"/>
                <w:szCs w:val="24"/>
              </w:rPr>
            </w:pPr>
            <w:r w:rsidRPr="00806407">
              <w:rPr>
                <w:color w:val="auto"/>
                <w:sz w:val="24"/>
                <w:szCs w:val="24"/>
              </w:rPr>
              <w:t>The plan focused on</w:t>
            </w:r>
            <w:r w:rsidR="00811CE1" w:rsidRPr="00806407">
              <w:rPr>
                <w:color w:val="auto"/>
                <w:sz w:val="24"/>
                <w:szCs w:val="24"/>
              </w:rPr>
              <w:t xml:space="preserve"> outcomes that were set on increasing the wellbeing and care of the </w:t>
            </w:r>
            <w:r w:rsidR="005A510B" w:rsidRPr="00806407">
              <w:rPr>
                <w:color w:val="auto"/>
                <w:sz w:val="24"/>
                <w:szCs w:val="24"/>
              </w:rPr>
              <w:t>Child 1</w:t>
            </w:r>
            <w:r w:rsidR="00811CE1" w:rsidRPr="00806407">
              <w:rPr>
                <w:color w:val="auto"/>
                <w:sz w:val="24"/>
                <w:szCs w:val="24"/>
              </w:rPr>
              <w:t xml:space="preserve"> and Adult 1</w:t>
            </w:r>
            <w:r w:rsidRPr="00806407">
              <w:rPr>
                <w:color w:val="auto"/>
                <w:sz w:val="24"/>
                <w:szCs w:val="24"/>
              </w:rPr>
              <w:t>:</w:t>
            </w:r>
          </w:p>
          <w:p w14:paraId="08426740" w14:textId="77777777" w:rsidR="00095A29" w:rsidRPr="00806407" w:rsidRDefault="00095A29" w:rsidP="00806407">
            <w:pPr>
              <w:spacing w:line="360" w:lineRule="auto"/>
              <w:jc w:val="both"/>
              <w:rPr>
                <w:color w:val="auto"/>
                <w:sz w:val="24"/>
                <w:szCs w:val="24"/>
              </w:rPr>
            </w:pPr>
          </w:p>
          <w:p w14:paraId="1C3D7450" w14:textId="4E8AAC8A" w:rsidR="00095A29" w:rsidRPr="00806407" w:rsidRDefault="00095A29" w:rsidP="00806407">
            <w:pPr>
              <w:spacing w:line="360" w:lineRule="auto"/>
              <w:jc w:val="both"/>
              <w:rPr>
                <w:color w:val="auto"/>
                <w:sz w:val="24"/>
                <w:szCs w:val="24"/>
              </w:rPr>
            </w:pPr>
            <w:r w:rsidRPr="00806407">
              <w:rPr>
                <w:color w:val="auto"/>
                <w:sz w:val="24"/>
                <w:szCs w:val="24"/>
              </w:rPr>
              <w:t xml:space="preserve">Providing parenting support and mental health interventions for the </w:t>
            </w:r>
            <w:r w:rsidR="005A510B" w:rsidRPr="00806407">
              <w:rPr>
                <w:color w:val="auto"/>
                <w:sz w:val="24"/>
                <w:szCs w:val="24"/>
              </w:rPr>
              <w:t>Adult 1</w:t>
            </w:r>
            <w:r w:rsidRPr="00806407">
              <w:rPr>
                <w:color w:val="auto"/>
                <w:sz w:val="24"/>
                <w:szCs w:val="24"/>
              </w:rPr>
              <w:t>.</w:t>
            </w:r>
          </w:p>
          <w:p w14:paraId="3833D4BB" w14:textId="5D00FE4F" w:rsidR="00095A29" w:rsidRPr="00806407" w:rsidRDefault="00095A29" w:rsidP="00806407">
            <w:pPr>
              <w:spacing w:line="360" w:lineRule="auto"/>
              <w:jc w:val="both"/>
              <w:rPr>
                <w:color w:val="auto"/>
                <w:sz w:val="24"/>
                <w:szCs w:val="24"/>
              </w:rPr>
            </w:pPr>
            <w:r w:rsidRPr="00806407">
              <w:rPr>
                <w:color w:val="auto"/>
                <w:sz w:val="24"/>
                <w:szCs w:val="24"/>
              </w:rPr>
              <w:t xml:space="preserve">Strengthening school attendance through a joint education and social work </w:t>
            </w:r>
            <w:r w:rsidR="005A510B" w:rsidRPr="00806407">
              <w:rPr>
                <w:color w:val="auto"/>
                <w:sz w:val="24"/>
                <w:szCs w:val="24"/>
              </w:rPr>
              <w:t>approach</w:t>
            </w:r>
            <w:r w:rsidRPr="00806407">
              <w:rPr>
                <w:color w:val="auto"/>
                <w:sz w:val="24"/>
                <w:szCs w:val="24"/>
              </w:rPr>
              <w:t>.</w:t>
            </w:r>
          </w:p>
          <w:p w14:paraId="19B1FBD9" w14:textId="11DA693F" w:rsidR="00095A29" w:rsidRPr="00806407" w:rsidRDefault="00095A29" w:rsidP="00806407">
            <w:pPr>
              <w:spacing w:line="360" w:lineRule="auto"/>
              <w:jc w:val="both"/>
              <w:rPr>
                <w:color w:val="auto"/>
                <w:sz w:val="24"/>
                <w:szCs w:val="24"/>
              </w:rPr>
            </w:pPr>
            <w:r w:rsidRPr="00806407">
              <w:rPr>
                <w:color w:val="auto"/>
                <w:sz w:val="24"/>
                <w:szCs w:val="24"/>
              </w:rPr>
              <w:lastRenderedPageBreak/>
              <w:t>Ensuring practical support, including food bank access and benefits advice.</w:t>
            </w:r>
          </w:p>
          <w:p w14:paraId="28E39A88" w14:textId="3A4D3654" w:rsidR="005A510B" w:rsidRPr="00806407" w:rsidRDefault="00095A29" w:rsidP="00806407">
            <w:pPr>
              <w:spacing w:line="360" w:lineRule="auto"/>
              <w:jc w:val="both"/>
              <w:rPr>
                <w:color w:val="auto"/>
                <w:sz w:val="24"/>
                <w:szCs w:val="24"/>
              </w:rPr>
            </w:pPr>
            <w:r w:rsidRPr="00806407">
              <w:rPr>
                <w:color w:val="auto"/>
                <w:sz w:val="24"/>
                <w:szCs w:val="24"/>
              </w:rPr>
              <w:t>Monitoring through regular multi-agency core group meetings.</w:t>
            </w:r>
          </w:p>
          <w:p w14:paraId="25891124" w14:textId="77777777" w:rsidR="009D7DBB" w:rsidRPr="00806407" w:rsidRDefault="009D7DBB" w:rsidP="00806407">
            <w:pPr>
              <w:spacing w:line="360" w:lineRule="auto"/>
              <w:jc w:val="both"/>
              <w:rPr>
                <w:color w:val="auto"/>
                <w:sz w:val="24"/>
                <w:szCs w:val="24"/>
              </w:rPr>
            </w:pPr>
          </w:p>
          <w:p w14:paraId="65DE7AB7" w14:textId="3B3CB36D" w:rsidR="009D7DBB" w:rsidRPr="00806407" w:rsidRDefault="009D7DBB" w:rsidP="00806407">
            <w:pPr>
              <w:spacing w:line="360" w:lineRule="auto"/>
              <w:jc w:val="both"/>
              <w:rPr>
                <w:color w:val="auto"/>
                <w:sz w:val="24"/>
                <w:szCs w:val="24"/>
              </w:rPr>
            </w:pPr>
            <w:r w:rsidRPr="00806407">
              <w:rPr>
                <w:color w:val="auto"/>
                <w:sz w:val="24"/>
                <w:szCs w:val="24"/>
              </w:rPr>
              <w:t>In Wales, the Child Protection Register (CPR) serves as a confidential record of children considered to be at risk of abuse, neglect, or harm. Only authorised professionals, such as social workers and healthcare workers, are permitted to access the CPR to help identify and protect vulnerable children. When a child is added to the register, practitioners are required to notify their assigned social worker about any significant changes in the child's circumstances or wellbeing. This ensures that the child's safety plan can be updated appropriately. Additionally, the child’s family is usually informed of their inclusion on the register, and efforts are made to provide necessary support and intervention. The primary goal of the CPR is to safeguard children and promote their well-being through coordinated, professional action NSPCC (2024).</w:t>
            </w:r>
          </w:p>
          <w:p w14:paraId="08E8D31E" w14:textId="77777777" w:rsidR="00095A29" w:rsidRPr="00806407" w:rsidRDefault="00095A29" w:rsidP="00806407">
            <w:pPr>
              <w:spacing w:line="360" w:lineRule="auto"/>
              <w:jc w:val="both"/>
              <w:rPr>
                <w:color w:val="auto"/>
                <w:sz w:val="24"/>
                <w:szCs w:val="24"/>
              </w:rPr>
            </w:pPr>
          </w:p>
          <w:p w14:paraId="779B5940" w14:textId="467FF335" w:rsidR="00095A29" w:rsidRPr="00806407" w:rsidRDefault="00811CE1" w:rsidP="00806407">
            <w:pPr>
              <w:spacing w:line="360" w:lineRule="auto"/>
              <w:jc w:val="both"/>
              <w:rPr>
                <w:color w:val="auto"/>
                <w:sz w:val="24"/>
                <w:szCs w:val="24"/>
              </w:rPr>
            </w:pPr>
            <w:r w:rsidRPr="00806407">
              <w:rPr>
                <w:color w:val="auto"/>
                <w:sz w:val="24"/>
                <w:szCs w:val="24"/>
              </w:rPr>
              <w:t>Using reflection on the p</w:t>
            </w:r>
            <w:r w:rsidR="00095A29" w:rsidRPr="00806407">
              <w:rPr>
                <w:color w:val="auto"/>
                <w:sz w:val="24"/>
                <w:szCs w:val="24"/>
              </w:rPr>
              <w:t>rocess</w:t>
            </w:r>
            <w:r w:rsidR="00085FFC" w:rsidRPr="00806407">
              <w:rPr>
                <w:color w:val="auto"/>
                <w:sz w:val="24"/>
                <w:szCs w:val="24"/>
              </w:rPr>
              <w:t>,</w:t>
            </w:r>
            <w:r w:rsidRPr="00806407">
              <w:rPr>
                <w:color w:val="auto"/>
                <w:sz w:val="24"/>
                <w:szCs w:val="24"/>
              </w:rPr>
              <w:t xml:space="preserve"> t</w:t>
            </w:r>
            <w:r w:rsidR="00095A29" w:rsidRPr="00806407">
              <w:rPr>
                <w:color w:val="auto"/>
                <w:sz w:val="24"/>
                <w:szCs w:val="24"/>
              </w:rPr>
              <w:t xml:space="preserve">he assessment highlighted the </w:t>
            </w:r>
            <w:r w:rsidRPr="00806407">
              <w:rPr>
                <w:color w:val="auto"/>
                <w:sz w:val="24"/>
                <w:szCs w:val="24"/>
              </w:rPr>
              <w:t>importance</w:t>
            </w:r>
            <w:r w:rsidR="00095A29" w:rsidRPr="00806407">
              <w:rPr>
                <w:color w:val="auto"/>
                <w:sz w:val="24"/>
                <w:szCs w:val="24"/>
              </w:rPr>
              <w:t xml:space="preserve"> of collaboration between social services and education</w:t>
            </w:r>
            <w:r w:rsidR="00085FFC" w:rsidRPr="00806407">
              <w:rPr>
                <w:color w:val="auto"/>
                <w:sz w:val="24"/>
                <w:szCs w:val="24"/>
              </w:rPr>
              <w:t xml:space="preserve"> in particular</w:t>
            </w:r>
            <w:r w:rsidR="00095A29" w:rsidRPr="00806407">
              <w:rPr>
                <w:color w:val="auto"/>
                <w:sz w:val="24"/>
                <w:szCs w:val="24"/>
              </w:rPr>
              <w:t xml:space="preserve">. The school’s safeguarding </w:t>
            </w:r>
            <w:r w:rsidRPr="00806407">
              <w:rPr>
                <w:color w:val="auto"/>
                <w:sz w:val="24"/>
                <w:szCs w:val="24"/>
              </w:rPr>
              <w:t>caution</w:t>
            </w:r>
            <w:r w:rsidR="00095A29" w:rsidRPr="00806407">
              <w:rPr>
                <w:color w:val="auto"/>
                <w:sz w:val="24"/>
                <w:szCs w:val="24"/>
              </w:rPr>
              <w:t xml:space="preserve"> was critical in identifying the concerns and remained pivotal in ongoing monitoring. However, th</w:t>
            </w:r>
            <w:r w:rsidRPr="00806407">
              <w:rPr>
                <w:color w:val="auto"/>
                <w:sz w:val="24"/>
                <w:szCs w:val="24"/>
              </w:rPr>
              <w:t>e process also exposed tensions</w:t>
            </w:r>
            <w:r w:rsidR="00085FFC" w:rsidRPr="00806407">
              <w:rPr>
                <w:color w:val="auto"/>
                <w:sz w:val="24"/>
                <w:szCs w:val="24"/>
              </w:rPr>
              <w:t>,</w:t>
            </w:r>
            <w:r w:rsidRPr="00806407">
              <w:rPr>
                <w:color w:val="auto"/>
                <w:sz w:val="24"/>
                <w:szCs w:val="24"/>
              </w:rPr>
              <w:t xml:space="preserve"> such as</w:t>
            </w:r>
            <w:r w:rsidR="00095A29" w:rsidRPr="00806407">
              <w:rPr>
                <w:color w:val="auto"/>
                <w:sz w:val="24"/>
                <w:szCs w:val="24"/>
              </w:rPr>
              <w:t xml:space="preserve"> school staff sometimes </w:t>
            </w:r>
            <w:r w:rsidRPr="00806407">
              <w:rPr>
                <w:color w:val="auto"/>
                <w:sz w:val="24"/>
                <w:szCs w:val="24"/>
              </w:rPr>
              <w:t>feeling</w:t>
            </w:r>
            <w:r w:rsidR="00095A29" w:rsidRPr="00806407">
              <w:rPr>
                <w:color w:val="auto"/>
                <w:sz w:val="24"/>
                <w:szCs w:val="24"/>
              </w:rPr>
              <w:t xml:space="preserve"> that social services did not a</w:t>
            </w:r>
            <w:r w:rsidRPr="00806407">
              <w:rPr>
                <w:color w:val="auto"/>
                <w:sz w:val="24"/>
                <w:szCs w:val="24"/>
              </w:rPr>
              <w:t>ct quickly enough when safeguardin</w:t>
            </w:r>
            <w:r w:rsidR="00085FFC" w:rsidRPr="00806407">
              <w:rPr>
                <w:color w:val="auto"/>
                <w:sz w:val="24"/>
                <w:szCs w:val="24"/>
              </w:rPr>
              <w:t>g reports had been made. Child 1</w:t>
            </w:r>
            <w:r w:rsidRPr="00806407">
              <w:rPr>
                <w:color w:val="auto"/>
                <w:sz w:val="24"/>
                <w:szCs w:val="24"/>
              </w:rPr>
              <w:t xml:space="preserve">’s </w:t>
            </w:r>
            <w:r w:rsidR="00095A29" w:rsidRPr="00806407">
              <w:rPr>
                <w:color w:val="auto"/>
                <w:sz w:val="24"/>
                <w:szCs w:val="24"/>
              </w:rPr>
              <w:t xml:space="preserve">case demonstrated how the assessment process in Wales must integrate children’s rights, cultural and </w:t>
            </w:r>
            <w:r w:rsidR="00535C3A" w:rsidRPr="00806407">
              <w:rPr>
                <w:color w:val="auto"/>
                <w:sz w:val="24"/>
                <w:szCs w:val="24"/>
              </w:rPr>
              <w:t>verbal</w:t>
            </w:r>
            <w:r w:rsidR="00095A29" w:rsidRPr="00806407">
              <w:rPr>
                <w:color w:val="auto"/>
                <w:sz w:val="24"/>
                <w:szCs w:val="24"/>
              </w:rPr>
              <w:t xml:space="preserve"> identity, and contextual factors such as poverty. The challenge lay in holding the balance between recognising structural disadvantage and addressing neglectful parenting practices.</w:t>
            </w:r>
            <w:r w:rsidR="00085FFC" w:rsidRPr="00806407">
              <w:rPr>
                <w:color w:val="auto"/>
                <w:sz w:val="24"/>
                <w:szCs w:val="24"/>
              </w:rPr>
              <w:t xml:space="preserve"> </w:t>
            </w:r>
            <w:r w:rsidR="00095A29" w:rsidRPr="00806407">
              <w:rPr>
                <w:color w:val="auto"/>
                <w:sz w:val="24"/>
                <w:szCs w:val="24"/>
              </w:rPr>
              <w:t>The assessment</w:t>
            </w:r>
            <w:r w:rsidR="00535C3A" w:rsidRPr="00806407">
              <w:rPr>
                <w:color w:val="auto"/>
                <w:sz w:val="24"/>
                <w:szCs w:val="24"/>
              </w:rPr>
              <w:t xml:space="preserve"> process used </w:t>
            </w:r>
            <w:r w:rsidR="00095A29" w:rsidRPr="00806407">
              <w:rPr>
                <w:color w:val="auto"/>
                <w:sz w:val="24"/>
                <w:szCs w:val="24"/>
              </w:rPr>
              <w:t xml:space="preserve">was a multi-agency, child-centred process </w:t>
            </w:r>
            <w:r w:rsidR="00085FFC" w:rsidRPr="00806407">
              <w:rPr>
                <w:color w:val="auto"/>
                <w:sz w:val="24"/>
                <w:szCs w:val="24"/>
              </w:rPr>
              <w:t xml:space="preserve">promoted within </w:t>
            </w:r>
            <w:r w:rsidR="00095A29" w:rsidRPr="00806407">
              <w:rPr>
                <w:color w:val="auto"/>
                <w:sz w:val="24"/>
                <w:szCs w:val="24"/>
              </w:rPr>
              <w:t>Welsh safeguarding frameworks. It highlighted clear risks of neglect and emotional harm, while also identifying resilience and po</w:t>
            </w:r>
            <w:r w:rsidR="00535C3A" w:rsidRPr="00806407">
              <w:rPr>
                <w:color w:val="auto"/>
                <w:sz w:val="24"/>
                <w:szCs w:val="24"/>
              </w:rPr>
              <w:t xml:space="preserve">tential for change. The outcome </w:t>
            </w:r>
            <w:r w:rsidR="00085FFC" w:rsidRPr="00806407">
              <w:rPr>
                <w:color w:val="auto"/>
                <w:sz w:val="24"/>
                <w:szCs w:val="24"/>
              </w:rPr>
              <w:t>was</w:t>
            </w:r>
            <w:r w:rsidR="00535C3A" w:rsidRPr="00806407">
              <w:rPr>
                <w:color w:val="auto"/>
                <w:sz w:val="24"/>
                <w:szCs w:val="24"/>
              </w:rPr>
              <w:t xml:space="preserve"> </w:t>
            </w:r>
            <w:r w:rsidR="00095A29" w:rsidRPr="00806407">
              <w:rPr>
                <w:color w:val="auto"/>
                <w:sz w:val="24"/>
                <w:szCs w:val="24"/>
              </w:rPr>
              <w:t>a Child Protection Plan</w:t>
            </w:r>
            <w:r w:rsidR="00085FFC" w:rsidRPr="00806407">
              <w:rPr>
                <w:color w:val="auto"/>
                <w:sz w:val="24"/>
                <w:szCs w:val="24"/>
              </w:rPr>
              <w:t>,</w:t>
            </w:r>
            <w:r w:rsidR="00535C3A" w:rsidRPr="00806407">
              <w:rPr>
                <w:color w:val="auto"/>
                <w:sz w:val="24"/>
                <w:szCs w:val="24"/>
              </w:rPr>
              <w:t xml:space="preserve"> which </w:t>
            </w:r>
            <w:r w:rsidR="00095A29" w:rsidRPr="00806407">
              <w:rPr>
                <w:color w:val="auto"/>
                <w:sz w:val="24"/>
                <w:szCs w:val="24"/>
              </w:rPr>
              <w:t>reflected the integration of a</w:t>
            </w:r>
            <w:r w:rsidR="00535C3A" w:rsidRPr="00806407">
              <w:rPr>
                <w:color w:val="auto"/>
                <w:sz w:val="24"/>
                <w:szCs w:val="24"/>
              </w:rPr>
              <w:t xml:space="preserve">nalysis, collaborative working </w:t>
            </w:r>
            <w:r w:rsidR="00095A29" w:rsidRPr="00806407">
              <w:rPr>
                <w:color w:val="auto"/>
                <w:sz w:val="24"/>
                <w:szCs w:val="24"/>
              </w:rPr>
              <w:t>and professional judgement in a complex situation.</w:t>
            </w:r>
          </w:p>
          <w:p w14:paraId="35A218D6" w14:textId="06F858A1" w:rsidR="00A93894" w:rsidRPr="00806407" w:rsidRDefault="00A93894" w:rsidP="00806407">
            <w:pPr>
              <w:spacing w:line="360" w:lineRule="auto"/>
              <w:jc w:val="both"/>
              <w:rPr>
                <w:color w:val="auto"/>
                <w:sz w:val="24"/>
                <w:szCs w:val="24"/>
              </w:rPr>
            </w:pPr>
          </w:p>
          <w:p w14:paraId="62430F8A" w14:textId="7D64EF85" w:rsidR="00A93894" w:rsidRPr="00806407" w:rsidRDefault="00A93894" w:rsidP="00806407">
            <w:pPr>
              <w:spacing w:line="360" w:lineRule="auto"/>
              <w:jc w:val="both"/>
              <w:rPr>
                <w:color w:val="auto"/>
                <w:sz w:val="24"/>
                <w:szCs w:val="24"/>
              </w:rPr>
            </w:pPr>
            <w:r w:rsidRPr="00806407">
              <w:rPr>
                <w:color w:val="auto"/>
                <w:sz w:val="24"/>
                <w:szCs w:val="24"/>
              </w:rPr>
              <w:t xml:space="preserve">In my first year, I gained valuable experience in managing complex safeguarding issues, carefully balancing the rights of individuals with potential risks involved. I actively participated in core groups and case conferences, where I contributed to decision-making processes and </w:t>
            </w:r>
            <w:r w:rsidRPr="00806407">
              <w:rPr>
                <w:color w:val="auto"/>
                <w:sz w:val="24"/>
                <w:szCs w:val="24"/>
              </w:rPr>
              <w:lastRenderedPageBreak/>
              <w:t>learned to navigate differing viewpoints among professionals and family members. This hands-on involvement deepened my understanding of the ethical dilemmas inherent in safeguarding work and highlighted the importance of thoughtful, compassionate responses.</w:t>
            </w:r>
            <w:r w:rsidR="00806407" w:rsidRPr="00806407">
              <w:rPr>
                <w:color w:val="auto"/>
                <w:sz w:val="24"/>
                <w:szCs w:val="24"/>
              </w:rPr>
              <w:t xml:space="preserve"> Imposing my duty and abiding by legislation to appropriately safeguard (Brown, 2011). </w:t>
            </w:r>
            <w:r w:rsidRPr="00806407">
              <w:rPr>
                <w:color w:val="auto"/>
                <w:sz w:val="24"/>
                <w:szCs w:val="24"/>
              </w:rPr>
              <w:t xml:space="preserve"> Moving forward, I am eager to shadow experienced colleagues more extensively to further develop my skills, ensure best practices, and enhance my confidence in handling sensitive situations effective</w:t>
            </w:r>
            <w:r w:rsidR="00806407" w:rsidRPr="00806407">
              <w:rPr>
                <w:color w:val="auto"/>
                <w:sz w:val="24"/>
                <w:szCs w:val="24"/>
              </w:rPr>
              <w:t>ly and ethically in the future.</w:t>
            </w:r>
          </w:p>
          <w:p w14:paraId="2445C352" w14:textId="77777777" w:rsidR="00806407" w:rsidRPr="00806407" w:rsidRDefault="00806407" w:rsidP="00806407">
            <w:pPr>
              <w:spacing w:line="360" w:lineRule="auto"/>
              <w:jc w:val="both"/>
              <w:rPr>
                <w:color w:val="auto"/>
                <w:sz w:val="24"/>
                <w:szCs w:val="24"/>
              </w:rPr>
            </w:pPr>
          </w:p>
          <w:p w14:paraId="006CCE4A" w14:textId="26654969" w:rsidR="00A93894" w:rsidRPr="00806407" w:rsidRDefault="00A93894" w:rsidP="00806407">
            <w:pPr>
              <w:spacing w:line="360" w:lineRule="auto"/>
              <w:jc w:val="both"/>
              <w:rPr>
                <w:color w:val="auto"/>
                <w:sz w:val="24"/>
                <w:szCs w:val="24"/>
              </w:rPr>
            </w:pPr>
            <w:r w:rsidRPr="00806407">
              <w:rPr>
                <w:color w:val="auto"/>
                <w:sz w:val="24"/>
                <w:szCs w:val="24"/>
              </w:rPr>
              <w:t>Effective multi-agency working was essential in ensuring the safeguarding process was comprehensive and child-</w:t>
            </w:r>
            <w:r w:rsidR="00806407" w:rsidRPr="00806407">
              <w:rPr>
                <w:color w:val="auto"/>
                <w:sz w:val="24"/>
                <w:szCs w:val="24"/>
              </w:rPr>
              <w:t>centred</w:t>
            </w:r>
            <w:r w:rsidRPr="00806407">
              <w:rPr>
                <w:color w:val="auto"/>
                <w:sz w:val="24"/>
                <w:szCs w:val="24"/>
              </w:rPr>
              <w:t>. By adopting a person-</w:t>
            </w:r>
            <w:r w:rsidR="00806407" w:rsidRPr="00806407">
              <w:rPr>
                <w:color w:val="auto"/>
                <w:sz w:val="24"/>
                <w:szCs w:val="24"/>
              </w:rPr>
              <w:t>centred approach, I prioritis</w:t>
            </w:r>
            <w:r w:rsidRPr="00806407">
              <w:rPr>
                <w:color w:val="auto"/>
                <w:sz w:val="24"/>
                <w:szCs w:val="24"/>
              </w:rPr>
              <w:t>ed Child 1’s needs and perspectives, actively valuing their views through open communication and thorough assessment. This collaborative effort allowed for a tailored support plan that respected their individuality and fostered their sense of safety and trust. The principles outlined in the 2014 Act were upheld throughout, safeguarding their rights, privacy, an</w:t>
            </w:r>
            <w:r w:rsidR="00806407" w:rsidRPr="00806407">
              <w:rPr>
                <w:color w:val="auto"/>
                <w:sz w:val="24"/>
                <w:szCs w:val="24"/>
              </w:rPr>
              <w:t>d dignity at all times. Emphasis</w:t>
            </w:r>
            <w:r w:rsidRPr="00806407">
              <w:rPr>
                <w:color w:val="auto"/>
                <w:sz w:val="24"/>
                <w:szCs w:val="24"/>
              </w:rPr>
              <w:t>ing the importance of co-production, I worked collaboratively with other professionals and the child’s family, sharing power and decision-making responsibilities to achieve the best outcomes. Throughout, I demonstrated strict adherence to the National Occupational Standards</w:t>
            </w:r>
            <w:r w:rsidR="00806407" w:rsidRPr="00806407">
              <w:rPr>
                <w:color w:val="auto"/>
                <w:sz w:val="24"/>
                <w:szCs w:val="24"/>
              </w:rPr>
              <w:t xml:space="preserve"> (SCW 2011)</w:t>
            </w:r>
            <w:r w:rsidRPr="00806407">
              <w:rPr>
                <w:color w:val="auto"/>
                <w:sz w:val="24"/>
                <w:szCs w:val="24"/>
              </w:rPr>
              <w:t>, ensuring my practice was professional, ethical, an</w:t>
            </w:r>
            <w:r w:rsidR="00806407" w:rsidRPr="00806407">
              <w:rPr>
                <w:color w:val="auto"/>
                <w:sz w:val="24"/>
                <w:szCs w:val="24"/>
              </w:rPr>
              <w:t>d in line with legal and organis</w:t>
            </w:r>
            <w:r w:rsidRPr="00806407">
              <w:rPr>
                <w:color w:val="auto"/>
                <w:sz w:val="24"/>
                <w:szCs w:val="24"/>
              </w:rPr>
              <w:t>ational requirements.</w:t>
            </w:r>
          </w:p>
          <w:p w14:paraId="7A79D515" w14:textId="7083807F" w:rsidR="007F3E3E" w:rsidRDefault="007F3E3E" w:rsidP="00535C3A">
            <w:pPr>
              <w:spacing w:line="360" w:lineRule="auto"/>
              <w:jc w:val="both"/>
              <w:rPr>
                <w:sz w:val="24"/>
                <w:szCs w:val="24"/>
              </w:rPr>
            </w:pPr>
          </w:p>
          <w:p w14:paraId="43CA65F6" w14:textId="376483D9" w:rsidR="00D3203C" w:rsidRPr="00C37445" w:rsidRDefault="00C37445" w:rsidP="00FF7EBB">
            <w:pPr>
              <w:jc w:val="both"/>
              <w:rPr>
                <w:sz w:val="24"/>
                <w:szCs w:val="24"/>
              </w:rPr>
            </w:pPr>
            <w:r>
              <w:rPr>
                <w:sz w:val="24"/>
                <w:szCs w:val="24"/>
              </w:rPr>
              <w:t>Words 3928</w:t>
            </w:r>
            <w:bookmarkStart w:id="0" w:name="_GoBack"/>
            <w:bookmarkEnd w:id="0"/>
          </w:p>
          <w:p w14:paraId="5C222972" w14:textId="259CE14B" w:rsidR="00D3203C" w:rsidRDefault="00D3203C" w:rsidP="00FF7EBB">
            <w:pPr>
              <w:jc w:val="both"/>
              <w:rPr>
                <w:i/>
                <w:sz w:val="24"/>
                <w:szCs w:val="24"/>
              </w:rPr>
            </w:pPr>
          </w:p>
          <w:p w14:paraId="0E7BBCC9" w14:textId="77777777" w:rsidR="00D3203C" w:rsidRDefault="00D3203C" w:rsidP="00FF7EBB">
            <w:pPr>
              <w:jc w:val="both"/>
              <w:rPr>
                <w:i/>
                <w:sz w:val="24"/>
                <w:szCs w:val="24"/>
              </w:rPr>
            </w:pP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7D78E3FC" w:rsidR="00085FFC" w:rsidRDefault="00085FFC" w:rsidP="003B29BC">
      <w:pPr>
        <w:rPr>
          <w:color w:val="auto"/>
          <w:sz w:val="24"/>
          <w:szCs w:val="24"/>
        </w:rPr>
      </w:pPr>
    </w:p>
    <w:p w14:paraId="6D1448CF" w14:textId="77777777" w:rsidR="00085FFC" w:rsidRPr="00085FFC" w:rsidRDefault="00085FFC" w:rsidP="00085FFC">
      <w:pPr>
        <w:rPr>
          <w:sz w:val="24"/>
          <w:szCs w:val="24"/>
        </w:rPr>
      </w:pPr>
    </w:p>
    <w:p w14:paraId="57546C87" w14:textId="77777777" w:rsidR="00085FFC" w:rsidRPr="00085FFC" w:rsidRDefault="00085FFC" w:rsidP="00085FFC">
      <w:pPr>
        <w:rPr>
          <w:sz w:val="24"/>
          <w:szCs w:val="24"/>
        </w:rPr>
      </w:pPr>
    </w:p>
    <w:p w14:paraId="5A9F83B5" w14:textId="77777777" w:rsidR="00085FFC" w:rsidRPr="00085FFC" w:rsidRDefault="00085FFC" w:rsidP="00085FFC">
      <w:pPr>
        <w:rPr>
          <w:sz w:val="24"/>
          <w:szCs w:val="24"/>
        </w:rPr>
      </w:pPr>
    </w:p>
    <w:p w14:paraId="3F9A2269" w14:textId="4DCE1045" w:rsidR="00CC135E" w:rsidRPr="00085FFC" w:rsidRDefault="00CC135E" w:rsidP="00085FFC">
      <w:pPr>
        <w:tabs>
          <w:tab w:val="left" w:pos="2312"/>
        </w:tabs>
        <w:rPr>
          <w:sz w:val="24"/>
          <w:szCs w:val="24"/>
        </w:rPr>
      </w:pPr>
    </w:p>
    <w:sectPr w:rsidR="00CC135E" w:rsidRPr="00085FF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68D674" w14:textId="77777777" w:rsidR="00D36670" w:rsidRDefault="00D36670">
      <w:r>
        <w:separator/>
      </w:r>
    </w:p>
  </w:endnote>
  <w:endnote w:type="continuationSeparator" w:id="0">
    <w:p w14:paraId="26E3C2CE" w14:textId="77777777" w:rsidR="00D36670" w:rsidRDefault="00D366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Microsoft YaHei"/>
    <w:charset w:val="86"/>
    <w:family w:val="auto"/>
    <w:pitch w:val="variable"/>
    <w:sig w:usb0="00000000"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583C65FD" w:rsidR="007F3E3E" w:rsidRDefault="007F3E3E">
    <w:pPr>
      <w:pStyle w:val="Footer"/>
      <w:jc w:val="right"/>
    </w:pPr>
    <w:r>
      <w:fldChar w:fldCharType="begin"/>
    </w:r>
    <w:r>
      <w:instrText xml:space="preserve"> PAGE   \* MERGEFORMAT </w:instrText>
    </w:r>
    <w:r>
      <w:fldChar w:fldCharType="separate"/>
    </w:r>
    <w:r w:rsidR="00C37445">
      <w:rPr>
        <w:noProof/>
      </w:rPr>
      <w:t>13</w:t>
    </w:r>
    <w:r>
      <w:rPr>
        <w:noProof/>
      </w:rPr>
      <w:fldChar w:fldCharType="end"/>
    </w:r>
  </w:p>
  <w:p w14:paraId="5CA2AEEC" w14:textId="77777777" w:rsidR="007F3E3E" w:rsidRPr="00E60F42" w:rsidRDefault="007F3E3E"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A54046" w14:textId="77777777" w:rsidR="00D36670" w:rsidRDefault="00D36670">
      <w:r>
        <w:separator/>
      </w:r>
    </w:p>
  </w:footnote>
  <w:footnote w:type="continuationSeparator" w:id="0">
    <w:p w14:paraId="7F80EEFC" w14:textId="77777777" w:rsidR="00D36670" w:rsidRDefault="00D366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7F3E3E" w:rsidRDefault="007F3E3E">
    <w:pPr>
      <w:pStyle w:val="Header"/>
    </w:pPr>
    <w:r>
      <w:t xml:space="preserve">Version 1_Cohort 15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872E82"/>
    <w:multiLevelType w:val="hybridMultilevel"/>
    <w:tmpl w:val="E5AA4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6"/>
  </w:num>
  <w:num w:numId="4">
    <w:abstractNumId w:val="48"/>
  </w:num>
  <w:num w:numId="5">
    <w:abstractNumId w:val="35"/>
  </w:num>
  <w:num w:numId="6">
    <w:abstractNumId w:val="33"/>
  </w:num>
  <w:num w:numId="7">
    <w:abstractNumId w:val="30"/>
  </w:num>
  <w:num w:numId="8">
    <w:abstractNumId w:val="31"/>
  </w:num>
  <w:num w:numId="9">
    <w:abstractNumId w:val="10"/>
  </w:num>
  <w:num w:numId="10">
    <w:abstractNumId w:val="34"/>
  </w:num>
  <w:num w:numId="11">
    <w:abstractNumId w:val="17"/>
  </w:num>
  <w:num w:numId="12">
    <w:abstractNumId w:val="16"/>
  </w:num>
  <w:num w:numId="13">
    <w:abstractNumId w:val="28"/>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9"/>
  </w:num>
  <w:num w:numId="24">
    <w:abstractNumId w:val="19"/>
  </w:num>
  <w:num w:numId="25">
    <w:abstractNumId w:val="42"/>
  </w:num>
  <w:num w:numId="26">
    <w:abstractNumId w:val="36"/>
  </w:num>
  <w:num w:numId="27">
    <w:abstractNumId w:val="41"/>
  </w:num>
  <w:num w:numId="28">
    <w:abstractNumId w:val="20"/>
  </w:num>
  <w:num w:numId="29">
    <w:abstractNumId w:val="44"/>
  </w:num>
  <w:num w:numId="30">
    <w:abstractNumId w:val="32"/>
  </w:num>
  <w:num w:numId="31">
    <w:abstractNumId w:val="12"/>
  </w:num>
  <w:num w:numId="32">
    <w:abstractNumId w:val="45"/>
  </w:num>
  <w:num w:numId="33">
    <w:abstractNumId w:val="40"/>
  </w:num>
  <w:num w:numId="34">
    <w:abstractNumId w:val="5"/>
  </w:num>
  <w:num w:numId="35">
    <w:abstractNumId w:val="47"/>
  </w:num>
  <w:num w:numId="36">
    <w:abstractNumId w:val="43"/>
  </w:num>
  <w:num w:numId="37">
    <w:abstractNumId w:val="37"/>
  </w:num>
  <w:num w:numId="38">
    <w:abstractNumId w:val="38"/>
  </w:num>
  <w:num w:numId="39">
    <w:abstractNumId w:val="4"/>
  </w:num>
  <w:num w:numId="40">
    <w:abstractNumId w:val="6"/>
  </w:num>
  <w:num w:numId="41">
    <w:abstractNumId w:val="25"/>
  </w:num>
  <w:num w:numId="42">
    <w:abstractNumId w:val="7"/>
  </w:num>
  <w:num w:numId="43">
    <w:abstractNumId w:val="3"/>
  </w:num>
  <w:num w:numId="44">
    <w:abstractNumId w:val="39"/>
  </w:num>
  <w:num w:numId="45">
    <w:abstractNumId w:val="0"/>
  </w:num>
  <w:num w:numId="46">
    <w:abstractNumId w:val="14"/>
  </w:num>
  <w:num w:numId="47">
    <w:abstractNumId w:val="49"/>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9"/>
  </w:num>
  <w:num w:numId="51">
    <w:abstractNumId w:val="24"/>
  </w:num>
  <w:num w:numId="52">
    <w:abstractNumId w:val="21"/>
  </w:num>
  <w:num w:numId="53">
    <w:abstractNumId w:val="2"/>
  </w:num>
  <w:num w:numId="54">
    <w:abstractNumId w:val="2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2B16"/>
    <w:rsid w:val="00020EEC"/>
    <w:rsid w:val="0002311E"/>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85FFC"/>
    <w:rsid w:val="00090160"/>
    <w:rsid w:val="00091F52"/>
    <w:rsid w:val="00092970"/>
    <w:rsid w:val="00093720"/>
    <w:rsid w:val="000938E6"/>
    <w:rsid w:val="00093B3C"/>
    <w:rsid w:val="0009488C"/>
    <w:rsid w:val="00095A29"/>
    <w:rsid w:val="00095C1B"/>
    <w:rsid w:val="00095FDD"/>
    <w:rsid w:val="00096DEA"/>
    <w:rsid w:val="000A4240"/>
    <w:rsid w:val="000A469A"/>
    <w:rsid w:val="000A584A"/>
    <w:rsid w:val="000A6458"/>
    <w:rsid w:val="000C378F"/>
    <w:rsid w:val="000C5BD4"/>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20609"/>
    <w:rsid w:val="00130119"/>
    <w:rsid w:val="00132812"/>
    <w:rsid w:val="001347F8"/>
    <w:rsid w:val="001359EE"/>
    <w:rsid w:val="00137BB5"/>
    <w:rsid w:val="00137E05"/>
    <w:rsid w:val="001447F6"/>
    <w:rsid w:val="00147DE3"/>
    <w:rsid w:val="00150794"/>
    <w:rsid w:val="00151DA6"/>
    <w:rsid w:val="001608C4"/>
    <w:rsid w:val="00164832"/>
    <w:rsid w:val="00171418"/>
    <w:rsid w:val="00172AAF"/>
    <w:rsid w:val="001772BF"/>
    <w:rsid w:val="001772DE"/>
    <w:rsid w:val="00192F91"/>
    <w:rsid w:val="0019496C"/>
    <w:rsid w:val="001961CF"/>
    <w:rsid w:val="001A59BB"/>
    <w:rsid w:val="001A607E"/>
    <w:rsid w:val="001A6A51"/>
    <w:rsid w:val="001A79C4"/>
    <w:rsid w:val="001B2138"/>
    <w:rsid w:val="001B331A"/>
    <w:rsid w:val="001C0237"/>
    <w:rsid w:val="001C0E74"/>
    <w:rsid w:val="001C4DB8"/>
    <w:rsid w:val="001C50B8"/>
    <w:rsid w:val="001D229F"/>
    <w:rsid w:val="001E2EB6"/>
    <w:rsid w:val="001F4552"/>
    <w:rsid w:val="001F59D6"/>
    <w:rsid w:val="002019EB"/>
    <w:rsid w:val="00204B58"/>
    <w:rsid w:val="00205051"/>
    <w:rsid w:val="00211F65"/>
    <w:rsid w:val="00214047"/>
    <w:rsid w:val="00216563"/>
    <w:rsid w:val="0021792F"/>
    <w:rsid w:val="00220D06"/>
    <w:rsid w:val="002246A0"/>
    <w:rsid w:val="00225ED0"/>
    <w:rsid w:val="00230439"/>
    <w:rsid w:val="00232A09"/>
    <w:rsid w:val="00235176"/>
    <w:rsid w:val="00236061"/>
    <w:rsid w:val="0024100E"/>
    <w:rsid w:val="00241C1B"/>
    <w:rsid w:val="0024288B"/>
    <w:rsid w:val="00243DB0"/>
    <w:rsid w:val="00247265"/>
    <w:rsid w:val="00251990"/>
    <w:rsid w:val="00260663"/>
    <w:rsid w:val="002657E9"/>
    <w:rsid w:val="0026665E"/>
    <w:rsid w:val="00271442"/>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1BE8"/>
    <w:rsid w:val="002E6D17"/>
    <w:rsid w:val="002E7017"/>
    <w:rsid w:val="002E7F2C"/>
    <w:rsid w:val="002F1FC7"/>
    <w:rsid w:val="002F2185"/>
    <w:rsid w:val="002F4F6E"/>
    <w:rsid w:val="003015C3"/>
    <w:rsid w:val="0030186D"/>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877FB"/>
    <w:rsid w:val="00390074"/>
    <w:rsid w:val="00392F73"/>
    <w:rsid w:val="00393600"/>
    <w:rsid w:val="0039762B"/>
    <w:rsid w:val="003A0C37"/>
    <w:rsid w:val="003A1573"/>
    <w:rsid w:val="003A1B6B"/>
    <w:rsid w:val="003A46C0"/>
    <w:rsid w:val="003A600E"/>
    <w:rsid w:val="003A6513"/>
    <w:rsid w:val="003B16C7"/>
    <w:rsid w:val="003B29BC"/>
    <w:rsid w:val="003B3115"/>
    <w:rsid w:val="003B437B"/>
    <w:rsid w:val="003B5573"/>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6F9"/>
    <w:rsid w:val="003F67A4"/>
    <w:rsid w:val="00400786"/>
    <w:rsid w:val="00401FDA"/>
    <w:rsid w:val="00403972"/>
    <w:rsid w:val="004046F0"/>
    <w:rsid w:val="0040668F"/>
    <w:rsid w:val="00411EF7"/>
    <w:rsid w:val="00412677"/>
    <w:rsid w:val="00425160"/>
    <w:rsid w:val="00430ACB"/>
    <w:rsid w:val="00430DE3"/>
    <w:rsid w:val="004348AE"/>
    <w:rsid w:val="004376C0"/>
    <w:rsid w:val="0044223A"/>
    <w:rsid w:val="00444321"/>
    <w:rsid w:val="004453D1"/>
    <w:rsid w:val="00450B67"/>
    <w:rsid w:val="00451851"/>
    <w:rsid w:val="0045189A"/>
    <w:rsid w:val="00453343"/>
    <w:rsid w:val="004538C3"/>
    <w:rsid w:val="004542E5"/>
    <w:rsid w:val="004608B9"/>
    <w:rsid w:val="00463B55"/>
    <w:rsid w:val="00465947"/>
    <w:rsid w:val="004667B1"/>
    <w:rsid w:val="00467F66"/>
    <w:rsid w:val="00470461"/>
    <w:rsid w:val="00470BB1"/>
    <w:rsid w:val="00472F4B"/>
    <w:rsid w:val="00473153"/>
    <w:rsid w:val="0047350F"/>
    <w:rsid w:val="004743AF"/>
    <w:rsid w:val="00481F47"/>
    <w:rsid w:val="00482C17"/>
    <w:rsid w:val="00483971"/>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27916"/>
    <w:rsid w:val="005305C6"/>
    <w:rsid w:val="00535A9A"/>
    <w:rsid w:val="00535C3A"/>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10B"/>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36685"/>
    <w:rsid w:val="006447DE"/>
    <w:rsid w:val="00644889"/>
    <w:rsid w:val="0065276E"/>
    <w:rsid w:val="00654329"/>
    <w:rsid w:val="00654CEC"/>
    <w:rsid w:val="00655507"/>
    <w:rsid w:val="006579FD"/>
    <w:rsid w:val="006635E3"/>
    <w:rsid w:val="006669F3"/>
    <w:rsid w:val="006712A7"/>
    <w:rsid w:val="00672CED"/>
    <w:rsid w:val="0067322F"/>
    <w:rsid w:val="00674FC2"/>
    <w:rsid w:val="00676E35"/>
    <w:rsid w:val="00677E42"/>
    <w:rsid w:val="00682334"/>
    <w:rsid w:val="00684732"/>
    <w:rsid w:val="00684B16"/>
    <w:rsid w:val="00687016"/>
    <w:rsid w:val="006872A0"/>
    <w:rsid w:val="0069625A"/>
    <w:rsid w:val="00696A88"/>
    <w:rsid w:val="00696F65"/>
    <w:rsid w:val="00697572"/>
    <w:rsid w:val="006B1BB4"/>
    <w:rsid w:val="006B4496"/>
    <w:rsid w:val="006B5E67"/>
    <w:rsid w:val="006B6612"/>
    <w:rsid w:val="006C2EB5"/>
    <w:rsid w:val="006D18A3"/>
    <w:rsid w:val="006D5970"/>
    <w:rsid w:val="006E481E"/>
    <w:rsid w:val="006E795F"/>
    <w:rsid w:val="006F0862"/>
    <w:rsid w:val="006F1438"/>
    <w:rsid w:val="006F2A9E"/>
    <w:rsid w:val="006F5ED3"/>
    <w:rsid w:val="00700249"/>
    <w:rsid w:val="00700952"/>
    <w:rsid w:val="007069CD"/>
    <w:rsid w:val="00706BB5"/>
    <w:rsid w:val="0071231A"/>
    <w:rsid w:val="00712E90"/>
    <w:rsid w:val="00713B7E"/>
    <w:rsid w:val="0072678F"/>
    <w:rsid w:val="007276E5"/>
    <w:rsid w:val="00727C4C"/>
    <w:rsid w:val="00730652"/>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66D9E"/>
    <w:rsid w:val="0076776B"/>
    <w:rsid w:val="007710AD"/>
    <w:rsid w:val="00772924"/>
    <w:rsid w:val="00773A0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E3E"/>
    <w:rsid w:val="007F3F7E"/>
    <w:rsid w:val="007F4BA4"/>
    <w:rsid w:val="00806407"/>
    <w:rsid w:val="00810FA2"/>
    <w:rsid w:val="00811CE1"/>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56CD9"/>
    <w:rsid w:val="00861038"/>
    <w:rsid w:val="00863DD9"/>
    <w:rsid w:val="00865B58"/>
    <w:rsid w:val="00866B50"/>
    <w:rsid w:val="008678FB"/>
    <w:rsid w:val="00867A63"/>
    <w:rsid w:val="008708F1"/>
    <w:rsid w:val="00871960"/>
    <w:rsid w:val="0087369F"/>
    <w:rsid w:val="00880539"/>
    <w:rsid w:val="00881E95"/>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D7FD1"/>
    <w:rsid w:val="008E3195"/>
    <w:rsid w:val="008E5A35"/>
    <w:rsid w:val="008F127E"/>
    <w:rsid w:val="008F32D9"/>
    <w:rsid w:val="00902A65"/>
    <w:rsid w:val="00903932"/>
    <w:rsid w:val="009079BD"/>
    <w:rsid w:val="00912BD9"/>
    <w:rsid w:val="00913641"/>
    <w:rsid w:val="00916FB2"/>
    <w:rsid w:val="00920E5B"/>
    <w:rsid w:val="00926436"/>
    <w:rsid w:val="00926C53"/>
    <w:rsid w:val="0093018C"/>
    <w:rsid w:val="00935BE7"/>
    <w:rsid w:val="0094495F"/>
    <w:rsid w:val="009544C0"/>
    <w:rsid w:val="00954D1B"/>
    <w:rsid w:val="00954FA4"/>
    <w:rsid w:val="00956AE9"/>
    <w:rsid w:val="00964CC6"/>
    <w:rsid w:val="00967BFA"/>
    <w:rsid w:val="009731AD"/>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D7DBB"/>
    <w:rsid w:val="009E122F"/>
    <w:rsid w:val="009E1982"/>
    <w:rsid w:val="009E4D2C"/>
    <w:rsid w:val="009F0978"/>
    <w:rsid w:val="009F0B8B"/>
    <w:rsid w:val="009F3AEC"/>
    <w:rsid w:val="009F6801"/>
    <w:rsid w:val="00A00081"/>
    <w:rsid w:val="00A05278"/>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19D6"/>
    <w:rsid w:val="00A54D67"/>
    <w:rsid w:val="00A55A3F"/>
    <w:rsid w:val="00A5656A"/>
    <w:rsid w:val="00A60103"/>
    <w:rsid w:val="00A652F6"/>
    <w:rsid w:val="00A65861"/>
    <w:rsid w:val="00A732EA"/>
    <w:rsid w:val="00A7489E"/>
    <w:rsid w:val="00A8015F"/>
    <w:rsid w:val="00A85039"/>
    <w:rsid w:val="00A906AA"/>
    <w:rsid w:val="00A93894"/>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37B0"/>
    <w:rsid w:val="00B07E79"/>
    <w:rsid w:val="00B12295"/>
    <w:rsid w:val="00B137BE"/>
    <w:rsid w:val="00B15998"/>
    <w:rsid w:val="00B17FA0"/>
    <w:rsid w:val="00B2292C"/>
    <w:rsid w:val="00B22C3C"/>
    <w:rsid w:val="00B24344"/>
    <w:rsid w:val="00B24F58"/>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666C"/>
    <w:rsid w:val="00B77305"/>
    <w:rsid w:val="00B774BD"/>
    <w:rsid w:val="00B82CC2"/>
    <w:rsid w:val="00B84A89"/>
    <w:rsid w:val="00B920C9"/>
    <w:rsid w:val="00B9256C"/>
    <w:rsid w:val="00B92BEF"/>
    <w:rsid w:val="00B94443"/>
    <w:rsid w:val="00B9689A"/>
    <w:rsid w:val="00B97056"/>
    <w:rsid w:val="00BA4A78"/>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37445"/>
    <w:rsid w:val="00C42005"/>
    <w:rsid w:val="00C4664D"/>
    <w:rsid w:val="00C472AA"/>
    <w:rsid w:val="00C50A05"/>
    <w:rsid w:val="00C54AED"/>
    <w:rsid w:val="00C555FC"/>
    <w:rsid w:val="00C55E9B"/>
    <w:rsid w:val="00C56B44"/>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28B9"/>
    <w:rsid w:val="00CB3C8F"/>
    <w:rsid w:val="00CC02F1"/>
    <w:rsid w:val="00CC1122"/>
    <w:rsid w:val="00CC11A6"/>
    <w:rsid w:val="00CC135E"/>
    <w:rsid w:val="00CC2121"/>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6BA9"/>
    <w:rsid w:val="00D07026"/>
    <w:rsid w:val="00D146AE"/>
    <w:rsid w:val="00D22C8F"/>
    <w:rsid w:val="00D24368"/>
    <w:rsid w:val="00D3203C"/>
    <w:rsid w:val="00D33491"/>
    <w:rsid w:val="00D3442D"/>
    <w:rsid w:val="00D36670"/>
    <w:rsid w:val="00D36F00"/>
    <w:rsid w:val="00D4345F"/>
    <w:rsid w:val="00D44B67"/>
    <w:rsid w:val="00D44F8E"/>
    <w:rsid w:val="00D46EF1"/>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5EEF"/>
    <w:rsid w:val="00DF7899"/>
    <w:rsid w:val="00E0524C"/>
    <w:rsid w:val="00E15751"/>
    <w:rsid w:val="00E17160"/>
    <w:rsid w:val="00E17D41"/>
    <w:rsid w:val="00E227A8"/>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4F5B"/>
    <w:rsid w:val="00EA7ADF"/>
    <w:rsid w:val="00EB2173"/>
    <w:rsid w:val="00EB62E6"/>
    <w:rsid w:val="00EB695F"/>
    <w:rsid w:val="00EC3A85"/>
    <w:rsid w:val="00EC4B89"/>
    <w:rsid w:val="00EC59A5"/>
    <w:rsid w:val="00EC6E15"/>
    <w:rsid w:val="00EC71A7"/>
    <w:rsid w:val="00ED1B30"/>
    <w:rsid w:val="00ED5D03"/>
    <w:rsid w:val="00ED5E7A"/>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CF3"/>
    <w:rsid w:val="00F81FEC"/>
    <w:rsid w:val="00F927A1"/>
    <w:rsid w:val="00F92E4D"/>
    <w:rsid w:val="00F95D08"/>
    <w:rsid w:val="00FA23BD"/>
    <w:rsid w:val="00FA3764"/>
    <w:rsid w:val="00FA41C7"/>
    <w:rsid w:val="00FA4A79"/>
    <w:rsid w:val="00FA56ED"/>
    <w:rsid w:val="00FA6178"/>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10F"/>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5BE7"/>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ListParagraph">
    <w:name w:val="List Paragraph"/>
    <w:basedOn w:val="Normal"/>
    <w:uiPriority w:val="34"/>
    <w:qFormat/>
    <w:rsid w:val="00F81CF3"/>
    <w:pPr>
      <w:ind w:left="720"/>
      <w:contextualSpacing/>
    </w:pPr>
  </w:style>
  <w:style w:type="character" w:customStyle="1" w:styleId="ydp5d6b85e5w-full">
    <w:name w:val="ydp5d6b85e5w-full"/>
    <w:basedOn w:val="DefaultParagraphFont"/>
    <w:rsid w:val="009D7D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9332273">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616709872">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50ADB6CD-6A5C-45DA-AA6C-5719D1E87C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669</TotalTime>
  <Pages>13</Pages>
  <Words>4145</Words>
  <Characters>23923</Characters>
  <Application>Microsoft Office Word</Application>
  <DocSecurity>0</DocSecurity>
  <Lines>412</Lines>
  <Paragraphs>73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27995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Mathew Povey</cp:lastModifiedBy>
  <cp:revision>24</cp:revision>
  <cp:lastPrinted>2020-02-11T19:20:00Z</cp:lastPrinted>
  <dcterms:created xsi:type="dcterms:W3CDTF">2024-10-10T19:40:00Z</dcterms:created>
  <dcterms:modified xsi:type="dcterms:W3CDTF">2025-10-07T16:27:00Z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GrammarlyDocumentId">
    <vt:lpwstr>72159d31-48cd-416c-95b4-b55e88a59ef5</vt:lpwstr>
  </property>
</Properties>
</file>