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4B3FBE" w14:textId="4CC77D6F" w:rsidR="00A744F5" w:rsidRDefault="00EB12DE" w:rsidP="00653993">
      <w:pPr>
        <w:pStyle w:val="ListParagraph"/>
        <w:numPr>
          <w:ilvl w:val="0"/>
          <w:numId w:val="3"/>
        </w:numPr>
      </w:pPr>
      <w:r>
        <w:t>BMSW5005</w:t>
      </w:r>
    </w:p>
    <w:p w14:paraId="209B1CAF" w14:textId="77777777" w:rsidR="00F5683C" w:rsidRPr="00077462" w:rsidRDefault="00F5683C" w:rsidP="00077462">
      <w:pPr>
        <w:pStyle w:val="ListParagraph"/>
        <w:numPr>
          <w:ilvl w:val="0"/>
          <w:numId w:val="3"/>
        </w:numPr>
        <w:rPr>
          <w:b/>
          <w:bCs/>
          <w:i/>
          <w:iCs/>
          <w:u w:val="single"/>
        </w:rPr>
      </w:pPr>
      <w:r w:rsidRPr="00077462">
        <w:rPr>
          <w:b/>
          <w:bCs/>
          <w:i/>
          <w:iCs/>
          <w:u w:val="single"/>
        </w:rPr>
        <w:t xml:space="preserve">Md </w:t>
      </w:r>
      <w:proofErr w:type="spellStart"/>
      <w:r w:rsidRPr="00077462">
        <w:rPr>
          <w:b/>
          <w:bCs/>
          <w:i/>
          <w:iCs/>
          <w:u w:val="single"/>
        </w:rPr>
        <w:t>Mahfuzur</w:t>
      </w:r>
      <w:proofErr w:type="spellEnd"/>
      <w:r w:rsidRPr="00077462">
        <w:rPr>
          <w:b/>
          <w:bCs/>
          <w:i/>
          <w:iCs/>
          <w:u w:val="single"/>
        </w:rPr>
        <w:t xml:space="preserve"> </w:t>
      </w:r>
      <w:proofErr w:type="spellStart"/>
      <w:r w:rsidRPr="00077462">
        <w:rPr>
          <w:b/>
          <w:bCs/>
          <w:i/>
          <w:iCs/>
          <w:u w:val="single"/>
        </w:rPr>
        <w:t>rahman</w:t>
      </w:r>
      <w:proofErr w:type="spellEnd"/>
      <w:r w:rsidRPr="00077462">
        <w:rPr>
          <w:b/>
          <w:bCs/>
          <w:i/>
          <w:iCs/>
          <w:u w:val="single"/>
        </w:rPr>
        <w:t xml:space="preserve"> </w:t>
      </w:r>
    </w:p>
    <w:p w14:paraId="014FD0C1" w14:textId="4712357F" w:rsidR="00F5683C" w:rsidRPr="00077462" w:rsidRDefault="00F5683C" w:rsidP="00077462">
      <w:pPr>
        <w:pStyle w:val="ListParagraph"/>
        <w:numPr>
          <w:ilvl w:val="0"/>
          <w:numId w:val="3"/>
        </w:numPr>
        <w:rPr>
          <w:b/>
          <w:bCs/>
          <w:i/>
          <w:iCs/>
          <w:u w:val="single"/>
        </w:rPr>
      </w:pPr>
      <w:r w:rsidRPr="00077462">
        <w:rPr>
          <w:b/>
          <w:bCs/>
          <w:i/>
          <w:iCs/>
          <w:u w:val="single"/>
        </w:rPr>
        <w:t>1918284</w:t>
      </w:r>
    </w:p>
    <w:p w14:paraId="40B8CFD0" w14:textId="22D938C9" w:rsidR="004164BF" w:rsidRPr="004E4DDD" w:rsidRDefault="007239AA" w:rsidP="004E4DDD">
      <w:pPr>
        <w:pStyle w:val="ListParagraph"/>
        <w:numPr>
          <w:ilvl w:val="0"/>
          <w:numId w:val="2"/>
        </w:numPr>
        <w:rPr>
          <w:b/>
          <w:bCs/>
          <w:i/>
          <w:iCs/>
          <w:u w:val="single"/>
        </w:rPr>
      </w:pPr>
      <w:r>
        <w:t xml:space="preserve">Diversity and </w:t>
      </w:r>
      <w:r w:rsidR="00181586">
        <w:t xml:space="preserve">inclusion </w:t>
      </w:r>
      <w:r w:rsidR="00D56EBE">
        <w:t>in work place</w:t>
      </w:r>
    </w:p>
    <w:p w14:paraId="5004FFA6" w14:textId="2E9780C9" w:rsidR="004E4DDD" w:rsidRPr="004E4DDD" w:rsidRDefault="004E4DDD" w:rsidP="004E4DDD">
      <w:pPr>
        <w:pStyle w:val="ListParagraph"/>
        <w:numPr>
          <w:ilvl w:val="0"/>
          <w:numId w:val="2"/>
        </w:numPr>
        <w:rPr>
          <w:b/>
          <w:bCs/>
          <w:i/>
          <w:iCs/>
          <w:u w:val="single"/>
        </w:rPr>
      </w:pPr>
      <w:r>
        <w:t xml:space="preserve">What is diversity </w:t>
      </w:r>
    </w:p>
    <w:p w14:paraId="053477E3" w14:textId="0DA1ED47" w:rsidR="004E4DDD" w:rsidRDefault="0013501F" w:rsidP="004E4DDD">
      <w:pPr>
        <w:pStyle w:val="ListParagraph"/>
      </w:pPr>
      <w:r>
        <w:t xml:space="preserve">Diversity is a </w:t>
      </w:r>
      <w:r w:rsidR="007E6082">
        <w:t xml:space="preserve">satisfying </w:t>
      </w:r>
      <w:r w:rsidR="002065D8">
        <w:t>of mix ideas</w:t>
      </w:r>
      <w:r w:rsidR="007A239F">
        <w:t xml:space="preserve">, races </w:t>
      </w:r>
      <w:proofErr w:type="gramStart"/>
      <w:r w:rsidR="000275FC">
        <w:t xml:space="preserve">culture </w:t>
      </w:r>
      <w:r w:rsidR="007D0D77">
        <w:t>,genders</w:t>
      </w:r>
      <w:proofErr w:type="gramEnd"/>
      <w:r w:rsidR="00A0227E">
        <w:t xml:space="preserve">, economic  </w:t>
      </w:r>
      <w:r w:rsidR="004E687E">
        <w:t xml:space="preserve">statuses </w:t>
      </w:r>
      <w:r w:rsidR="00C914D0">
        <w:t xml:space="preserve">and other </w:t>
      </w:r>
      <w:r w:rsidR="00665EAD">
        <w:t xml:space="preserve">characteristics </w:t>
      </w:r>
      <w:r w:rsidR="00EB45A8">
        <w:t xml:space="preserve">necessary </w:t>
      </w:r>
      <w:r w:rsidR="00B152A3">
        <w:t>for</w:t>
      </w:r>
      <w:r w:rsidR="00596C88">
        <w:t xml:space="preserve"> promoting </w:t>
      </w:r>
      <w:r w:rsidR="00800CC0">
        <w:t xml:space="preserve">growth </w:t>
      </w:r>
      <w:r w:rsidR="00D07E81">
        <w:t xml:space="preserve">and learning </w:t>
      </w:r>
      <w:r w:rsidR="000C4533">
        <w:t xml:space="preserve">among </w:t>
      </w:r>
      <w:r w:rsidR="005D41E9">
        <w:t>a</w:t>
      </w:r>
      <w:r w:rsidR="00C33E44">
        <w:t xml:space="preserve"> </w:t>
      </w:r>
      <w:proofErr w:type="spellStart"/>
      <w:r w:rsidR="00EE20AC">
        <w:t>group.having</w:t>
      </w:r>
      <w:proofErr w:type="spellEnd"/>
      <w:r w:rsidR="00EE20AC">
        <w:t xml:space="preserve"> </w:t>
      </w:r>
      <w:r w:rsidR="004E628D">
        <w:t xml:space="preserve">variety in </w:t>
      </w:r>
      <w:proofErr w:type="spellStart"/>
      <w:r w:rsidR="00F87D87">
        <w:t>cultural,</w:t>
      </w:r>
      <w:r w:rsidR="00D46F73">
        <w:t>racial,</w:t>
      </w:r>
      <w:r w:rsidR="00C131A7">
        <w:t>religious</w:t>
      </w:r>
      <w:proofErr w:type="spellEnd"/>
      <w:r w:rsidR="00C131A7">
        <w:t xml:space="preserve"> </w:t>
      </w:r>
      <w:r w:rsidR="007971C7">
        <w:t xml:space="preserve">and </w:t>
      </w:r>
      <w:r w:rsidR="00563AF8">
        <w:t xml:space="preserve">geographic </w:t>
      </w:r>
      <w:r w:rsidR="00776B76">
        <w:t xml:space="preserve">backgrounds </w:t>
      </w:r>
      <w:r w:rsidR="002744E7">
        <w:t xml:space="preserve">as we as </w:t>
      </w:r>
      <w:r w:rsidR="003E4EAE">
        <w:t>experiences</w:t>
      </w:r>
      <w:r w:rsidR="004A50F7">
        <w:t xml:space="preserve">, beliefs </w:t>
      </w:r>
      <w:r w:rsidR="004E0CB9">
        <w:t xml:space="preserve">and word view </w:t>
      </w:r>
    </w:p>
    <w:p w14:paraId="623B2D17" w14:textId="2A0F661D" w:rsidR="00DF55D7" w:rsidRDefault="00DF55D7" w:rsidP="00DF55D7">
      <w:pPr>
        <w:pStyle w:val="ListParagraph"/>
        <w:numPr>
          <w:ilvl w:val="0"/>
          <w:numId w:val="2"/>
        </w:numPr>
      </w:pPr>
      <w:r>
        <w:t xml:space="preserve">What is inclusion </w:t>
      </w:r>
    </w:p>
    <w:p w14:paraId="2BCD210E" w14:textId="261BECF6" w:rsidR="00DF55D7" w:rsidRDefault="00FF612E" w:rsidP="00DF55D7">
      <w:pPr>
        <w:pStyle w:val="ListParagraph"/>
      </w:pPr>
      <w:r>
        <w:t>Inclusion is a collaborative,</w:t>
      </w:r>
      <w:r w:rsidR="00382D0F">
        <w:t xml:space="preserve"> supportive,</w:t>
      </w:r>
      <w:r w:rsidR="00546E6A">
        <w:t xml:space="preserve"> </w:t>
      </w:r>
      <w:r w:rsidR="00DB6FD3">
        <w:t xml:space="preserve">respectful </w:t>
      </w:r>
      <w:r w:rsidR="00705B49">
        <w:t xml:space="preserve">environment </w:t>
      </w:r>
      <w:r w:rsidR="002B73ED">
        <w:t xml:space="preserve">that increases </w:t>
      </w:r>
      <w:r w:rsidR="005D592C">
        <w:t xml:space="preserve">the participation </w:t>
      </w:r>
      <w:r w:rsidR="001850BF">
        <w:t xml:space="preserve">and compensation </w:t>
      </w:r>
      <w:r w:rsidR="00DD41C6">
        <w:t xml:space="preserve">of all employees </w:t>
      </w:r>
    </w:p>
    <w:p w14:paraId="11DFE15B" w14:textId="6B7480E5" w:rsidR="00EE20AC" w:rsidRDefault="00064D40" w:rsidP="00EE20AC">
      <w:pPr>
        <w:pStyle w:val="ListParagraph"/>
        <w:numPr>
          <w:ilvl w:val="0"/>
          <w:numId w:val="2"/>
        </w:numPr>
      </w:pPr>
      <w:r>
        <w:t xml:space="preserve">Point of view </w:t>
      </w:r>
    </w:p>
    <w:p w14:paraId="6F81BB70" w14:textId="53D960D6" w:rsidR="004972E7" w:rsidRDefault="00974A0E" w:rsidP="00974A0E">
      <w:pPr>
        <w:pStyle w:val="ListParagraph"/>
        <w:rPr>
          <w:rFonts w:ascii="Helvetica" w:eastAsia="Times New Roman" w:hAnsi="Helvetica"/>
          <w:color w:val="333333"/>
          <w:sz w:val="21"/>
          <w:szCs w:val="21"/>
          <w:shd w:val="clear" w:color="auto" w:fill="FFFFFF"/>
        </w:rPr>
      </w:pPr>
      <w:r>
        <w:rPr>
          <w:rFonts w:ascii="Helvetica" w:eastAsia="Times New Roman" w:hAnsi="Helvetica"/>
          <w:color w:val="333333"/>
          <w:sz w:val="21"/>
          <w:szCs w:val="21"/>
          <w:shd w:val="clear" w:color="auto" w:fill="FFFFFF"/>
        </w:rPr>
        <w:t xml:space="preserve">In recent years </w:t>
      </w:r>
      <w:r w:rsidR="00DA14C6">
        <w:rPr>
          <w:rFonts w:ascii="Helvetica" w:eastAsia="Times New Roman" w:hAnsi="Helvetica"/>
          <w:color w:val="333333"/>
          <w:sz w:val="21"/>
          <w:szCs w:val="21"/>
          <w:shd w:val="clear" w:color="auto" w:fill="FFFFFF"/>
        </w:rPr>
        <w:t>the discourse</w:t>
      </w:r>
      <w:r w:rsidR="00FE6338">
        <w:rPr>
          <w:rFonts w:ascii="Helvetica" w:eastAsia="Times New Roman" w:hAnsi="Helvetica"/>
          <w:color w:val="333333"/>
          <w:sz w:val="21"/>
          <w:szCs w:val="21"/>
          <w:shd w:val="clear" w:color="auto" w:fill="FFFFFF"/>
        </w:rPr>
        <w:t xml:space="preserve"> on diversity has been a shift to </w:t>
      </w:r>
      <w:r w:rsidR="00945DFB">
        <w:rPr>
          <w:rFonts w:ascii="Helvetica" w:eastAsia="Times New Roman" w:hAnsi="Helvetica"/>
          <w:color w:val="333333"/>
          <w:sz w:val="21"/>
          <w:szCs w:val="21"/>
          <w:shd w:val="clear" w:color="auto" w:fill="FFFFFF"/>
        </w:rPr>
        <w:t xml:space="preserve">that of </w:t>
      </w:r>
      <w:proofErr w:type="spellStart"/>
      <w:r w:rsidR="00945DFB">
        <w:rPr>
          <w:rFonts w:ascii="Helvetica" w:eastAsia="Times New Roman" w:hAnsi="Helvetica"/>
          <w:color w:val="333333"/>
          <w:sz w:val="21"/>
          <w:szCs w:val="21"/>
          <w:shd w:val="clear" w:color="auto" w:fill="FFFFFF"/>
        </w:rPr>
        <w:t>inclusion</w:t>
      </w:r>
      <w:r w:rsidR="004972E7">
        <w:rPr>
          <w:rFonts w:ascii="Helvetica" w:eastAsia="Times New Roman" w:hAnsi="Helvetica"/>
          <w:color w:val="333333"/>
          <w:sz w:val="21"/>
          <w:szCs w:val="21"/>
          <w:shd w:val="clear" w:color="auto" w:fill="FFFFFF"/>
        </w:rPr>
        <w:t>.</w:t>
      </w:r>
      <w:r w:rsidR="00F37434">
        <w:rPr>
          <w:rFonts w:ascii="Helvetica" w:eastAsia="Times New Roman" w:hAnsi="Helvetica"/>
          <w:color w:val="333333"/>
          <w:sz w:val="21"/>
          <w:szCs w:val="21"/>
          <w:shd w:val="clear" w:color="auto" w:fill="FFFFFF"/>
        </w:rPr>
        <w:t>while</w:t>
      </w:r>
      <w:proofErr w:type="spellEnd"/>
      <w:r w:rsidR="00F37434">
        <w:rPr>
          <w:rFonts w:ascii="Helvetica" w:eastAsia="Times New Roman" w:hAnsi="Helvetica"/>
          <w:color w:val="333333"/>
          <w:sz w:val="21"/>
          <w:szCs w:val="21"/>
          <w:shd w:val="clear" w:color="auto" w:fill="FFFFFF"/>
        </w:rPr>
        <w:t xml:space="preserve"> there </w:t>
      </w:r>
      <w:r w:rsidR="00580863">
        <w:rPr>
          <w:rFonts w:ascii="Helvetica" w:eastAsia="Times New Roman" w:hAnsi="Helvetica"/>
          <w:color w:val="333333"/>
          <w:sz w:val="21"/>
          <w:szCs w:val="21"/>
          <w:shd w:val="clear" w:color="auto" w:fill="FFFFFF"/>
        </w:rPr>
        <w:t xml:space="preserve">is a rich body </w:t>
      </w:r>
      <w:r w:rsidR="00DA4D6C">
        <w:rPr>
          <w:rFonts w:ascii="Helvetica" w:eastAsia="Times New Roman" w:hAnsi="Helvetica"/>
          <w:color w:val="333333"/>
          <w:sz w:val="21"/>
          <w:szCs w:val="21"/>
          <w:shd w:val="clear" w:color="auto" w:fill="FFFFFF"/>
        </w:rPr>
        <w:t xml:space="preserve">of research </w:t>
      </w:r>
      <w:r w:rsidR="001C1138">
        <w:rPr>
          <w:rFonts w:ascii="Helvetica" w:eastAsia="Times New Roman" w:hAnsi="Helvetica"/>
          <w:color w:val="333333"/>
          <w:sz w:val="21"/>
          <w:szCs w:val="21"/>
          <w:shd w:val="clear" w:color="auto" w:fill="FFFFFF"/>
        </w:rPr>
        <w:t xml:space="preserve">in the area of </w:t>
      </w:r>
      <w:proofErr w:type="spellStart"/>
      <w:r w:rsidR="00FF1981">
        <w:rPr>
          <w:rFonts w:ascii="Helvetica" w:eastAsia="Times New Roman" w:hAnsi="Helvetica"/>
          <w:color w:val="333333"/>
          <w:sz w:val="21"/>
          <w:szCs w:val="21"/>
          <w:shd w:val="clear" w:color="auto" w:fill="FFFFFF"/>
        </w:rPr>
        <w:t>diversity.inclusion</w:t>
      </w:r>
      <w:proofErr w:type="spellEnd"/>
      <w:r w:rsidR="00FF1981">
        <w:rPr>
          <w:rFonts w:ascii="Helvetica" w:eastAsia="Times New Roman" w:hAnsi="Helvetica"/>
          <w:color w:val="333333"/>
          <w:sz w:val="21"/>
          <w:szCs w:val="21"/>
          <w:shd w:val="clear" w:color="auto" w:fill="FFFFFF"/>
        </w:rPr>
        <w:t xml:space="preserve"> has </w:t>
      </w:r>
      <w:r w:rsidR="00611A99">
        <w:rPr>
          <w:rFonts w:ascii="Helvetica" w:eastAsia="Times New Roman" w:hAnsi="Helvetica"/>
          <w:color w:val="333333"/>
          <w:sz w:val="21"/>
          <w:szCs w:val="21"/>
          <w:shd w:val="clear" w:color="auto" w:fill="FFFFFF"/>
        </w:rPr>
        <w:t xml:space="preserve">emerged </w:t>
      </w:r>
      <w:r w:rsidR="000C4E93">
        <w:rPr>
          <w:rFonts w:ascii="Helvetica" w:eastAsia="Times New Roman" w:hAnsi="Helvetica"/>
          <w:color w:val="333333"/>
          <w:sz w:val="21"/>
          <w:szCs w:val="21"/>
          <w:shd w:val="clear" w:color="auto" w:fill="FFFFFF"/>
        </w:rPr>
        <w:t xml:space="preserve">as a fairly </w:t>
      </w:r>
      <w:r w:rsidR="00915274">
        <w:rPr>
          <w:rFonts w:ascii="Helvetica" w:eastAsia="Times New Roman" w:hAnsi="Helvetica"/>
          <w:color w:val="333333"/>
          <w:sz w:val="21"/>
          <w:szCs w:val="21"/>
          <w:shd w:val="clear" w:color="auto" w:fill="FFFFFF"/>
        </w:rPr>
        <w:t>recent area of exploration</w:t>
      </w:r>
      <w:r w:rsidR="00435D02">
        <w:rPr>
          <w:rFonts w:ascii="Helvetica" w:eastAsia="Times New Roman" w:hAnsi="Helvetica"/>
          <w:color w:val="333333"/>
          <w:sz w:val="21"/>
          <w:szCs w:val="21"/>
          <w:shd w:val="clear" w:color="auto" w:fill="FFFFFF"/>
        </w:rPr>
        <w:t xml:space="preserve"> and the </w:t>
      </w:r>
      <w:r w:rsidR="000D40EA">
        <w:rPr>
          <w:rFonts w:ascii="Helvetica" w:eastAsia="Times New Roman" w:hAnsi="Helvetica"/>
          <w:color w:val="333333"/>
          <w:sz w:val="21"/>
          <w:szCs w:val="21"/>
          <w:shd w:val="clear" w:color="auto" w:fill="FFFFFF"/>
        </w:rPr>
        <w:t xml:space="preserve">varied meanings and interpretations </w:t>
      </w:r>
      <w:r w:rsidR="002F37C4">
        <w:rPr>
          <w:rFonts w:ascii="Helvetica" w:eastAsia="Times New Roman" w:hAnsi="Helvetica"/>
          <w:color w:val="333333"/>
          <w:sz w:val="21"/>
          <w:szCs w:val="21"/>
          <w:shd w:val="clear" w:color="auto" w:fill="FFFFFF"/>
        </w:rPr>
        <w:t xml:space="preserve">of the terms make it </w:t>
      </w:r>
      <w:r w:rsidR="00113545">
        <w:rPr>
          <w:rFonts w:ascii="Helvetica" w:eastAsia="Times New Roman" w:hAnsi="Helvetica"/>
          <w:color w:val="333333"/>
          <w:sz w:val="21"/>
          <w:szCs w:val="21"/>
          <w:shd w:val="clear" w:color="auto" w:fill="FFFFFF"/>
        </w:rPr>
        <w:t>ripe for</w:t>
      </w:r>
      <w:r w:rsidR="004972E7">
        <w:rPr>
          <w:rFonts w:ascii="Helvetica" w:eastAsia="Times New Roman" w:hAnsi="Helvetica"/>
          <w:color w:val="333333"/>
          <w:sz w:val="21"/>
          <w:szCs w:val="21"/>
          <w:shd w:val="clear" w:color="auto" w:fill="FFFFFF"/>
        </w:rPr>
        <w:t xml:space="preserve"> </w:t>
      </w:r>
      <w:r w:rsidR="00EA278A">
        <w:rPr>
          <w:rFonts w:ascii="Helvetica" w:eastAsia="Times New Roman" w:hAnsi="Helvetica"/>
          <w:color w:val="333333"/>
          <w:sz w:val="21"/>
          <w:szCs w:val="21"/>
          <w:shd w:val="clear" w:color="auto" w:fill="FFFFFF"/>
        </w:rPr>
        <w:t xml:space="preserve">examining the literature on </w:t>
      </w:r>
      <w:r w:rsidR="004F7B42">
        <w:rPr>
          <w:rFonts w:ascii="Helvetica" w:eastAsia="Times New Roman" w:hAnsi="Helvetica"/>
          <w:color w:val="333333"/>
          <w:sz w:val="21"/>
          <w:szCs w:val="21"/>
          <w:shd w:val="clear" w:color="auto" w:fill="FFFFFF"/>
        </w:rPr>
        <w:t>diversity</w:t>
      </w:r>
      <w:r w:rsidR="00FF7777">
        <w:rPr>
          <w:rFonts w:ascii="Helvetica" w:eastAsia="Times New Roman" w:hAnsi="Helvetica"/>
          <w:color w:val="333333"/>
          <w:sz w:val="21"/>
          <w:szCs w:val="21"/>
          <w:shd w:val="clear" w:color="auto" w:fill="FFFFFF"/>
        </w:rPr>
        <w:t xml:space="preserve"> and that </w:t>
      </w:r>
      <w:r w:rsidR="009F372E">
        <w:rPr>
          <w:rFonts w:ascii="Helvetica" w:eastAsia="Times New Roman" w:hAnsi="Helvetica"/>
          <w:color w:val="333333"/>
          <w:sz w:val="21"/>
          <w:szCs w:val="21"/>
          <w:shd w:val="clear" w:color="auto" w:fill="FFFFFF"/>
        </w:rPr>
        <w:t xml:space="preserve">of inclusion </w:t>
      </w:r>
      <w:r w:rsidR="00D05D9D">
        <w:rPr>
          <w:rFonts w:ascii="Helvetica" w:eastAsia="Times New Roman" w:hAnsi="Helvetica"/>
          <w:color w:val="333333"/>
          <w:sz w:val="21"/>
          <w:szCs w:val="21"/>
          <w:shd w:val="clear" w:color="auto" w:fill="FFFFFF"/>
        </w:rPr>
        <w:t xml:space="preserve">to offer a deeper and </w:t>
      </w:r>
      <w:proofErr w:type="spellStart"/>
      <w:r w:rsidR="001C2626">
        <w:rPr>
          <w:rFonts w:ascii="Helvetica" w:eastAsia="Times New Roman" w:hAnsi="Helvetica"/>
          <w:color w:val="333333"/>
          <w:sz w:val="21"/>
          <w:szCs w:val="21"/>
          <w:shd w:val="clear" w:color="auto" w:fill="FFFFFF"/>
        </w:rPr>
        <w:t>and</w:t>
      </w:r>
      <w:proofErr w:type="spellEnd"/>
      <w:r w:rsidR="001C2626">
        <w:rPr>
          <w:rFonts w:ascii="Helvetica" w:eastAsia="Times New Roman" w:hAnsi="Helvetica"/>
          <w:color w:val="333333"/>
          <w:sz w:val="21"/>
          <w:szCs w:val="21"/>
          <w:shd w:val="clear" w:color="auto" w:fill="FFFFFF"/>
        </w:rPr>
        <w:t xml:space="preserve"> nuanced </w:t>
      </w:r>
      <w:r w:rsidR="00735213">
        <w:rPr>
          <w:rFonts w:ascii="Helvetica" w:eastAsia="Times New Roman" w:hAnsi="Helvetica"/>
          <w:color w:val="333333"/>
          <w:sz w:val="21"/>
          <w:szCs w:val="21"/>
          <w:shd w:val="clear" w:color="auto" w:fill="FFFFFF"/>
        </w:rPr>
        <w:t xml:space="preserve">understanding of </w:t>
      </w:r>
      <w:r w:rsidR="007B603D">
        <w:rPr>
          <w:rFonts w:ascii="Helvetica" w:eastAsia="Times New Roman" w:hAnsi="Helvetica"/>
          <w:color w:val="333333"/>
          <w:sz w:val="21"/>
          <w:szCs w:val="21"/>
          <w:shd w:val="clear" w:color="auto" w:fill="FFFFFF"/>
        </w:rPr>
        <w:t xml:space="preserve">their meanings and </w:t>
      </w:r>
      <w:proofErr w:type="spellStart"/>
      <w:r w:rsidR="00AD4E99">
        <w:rPr>
          <w:rFonts w:ascii="Helvetica" w:eastAsia="Times New Roman" w:hAnsi="Helvetica"/>
          <w:color w:val="333333"/>
          <w:sz w:val="21"/>
          <w:szCs w:val="21"/>
          <w:shd w:val="clear" w:color="auto" w:fill="FFFFFF"/>
        </w:rPr>
        <w:t>conceptualizations.this</w:t>
      </w:r>
      <w:proofErr w:type="spellEnd"/>
      <w:r w:rsidR="00AD4E99">
        <w:rPr>
          <w:rFonts w:ascii="Helvetica" w:eastAsia="Times New Roman" w:hAnsi="Helvetica"/>
          <w:color w:val="333333"/>
          <w:sz w:val="21"/>
          <w:szCs w:val="21"/>
          <w:shd w:val="clear" w:color="auto" w:fill="FFFFFF"/>
        </w:rPr>
        <w:t xml:space="preserve"> review </w:t>
      </w:r>
      <w:r w:rsidR="0084347B">
        <w:rPr>
          <w:rFonts w:ascii="Helvetica" w:eastAsia="Times New Roman" w:hAnsi="Helvetica"/>
          <w:color w:val="333333"/>
          <w:sz w:val="21"/>
          <w:szCs w:val="21"/>
          <w:shd w:val="clear" w:color="auto" w:fill="FFFFFF"/>
        </w:rPr>
        <w:t xml:space="preserve">in attempting to do the same </w:t>
      </w:r>
      <w:r w:rsidR="00DA7576">
        <w:rPr>
          <w:rFonts w:ascii="Helvetica" w:eastAsia="Times New Roman" w:hAnsi="Helvetica"/>
          <w:color w:val="333333"/>
          <w:sz w:val="21"/>
          <w:szCs w:val="21"/>
          <w:shd w:val="clear" w:color="auto" w:fill="FFFFFF"/>
        </w:rPr>
        <w:t xml:space="preserve">also examines the </w:t>
      </w:r>
      <w:proofErr w:type="spellStart"/>
      <w:r w:rsidR="00786ED8">
        <w:rPr>
          <w:rFonts w:ascii="Helvetica" w:eastAsia="Times New Roman" w:hAnsi="Helvetica"/>
          <w:color w:val="333333"/>
          <w:sz w:val="21"/>
          <w:szCs w:val="21"/>
          <w:shd w:val="clear" w:color="auto" w:fill="FFFFFF"/>
        </w:rPr>
        <w:t>intersectionalities</w:t>
      </w:r>
      <w:proofErr w:type="spellEnd"/>
      <w:r w:rsidR="00786ED8">
        <w:rPr>
          <w:rFonts w:ascii="Helvetica" w:eastAsia="Times New Roman" w:hAnsi="Helvetica"/>
          <w:color w:val="333333"/>
          <w:sz w:val="21"/>
          <w:szCs w:val="21"/>
          <w:shd w:val="clear" w:color="auto" w:fill="FFFFFF"/>
        </w:rPr>
        <w:t xml:space="preserve"> of leadership with diversity </w:t>
      </w:r>
      <w:r w:rsidR="00E92B39">
        <w:rPr>
          <w:rFonts w:ascii="Helvetica" w:eastAsia="Times New Roman" w:hAnsi="Helvetica"/>
          <w:color w:val="333333"/>
          <w:sz w:val="21"/>
          <w:szCs w:val="21"/>
          <w:shd w:val="clear" w:color="auto" w:fill="FFFFFF"/>
        </w:rPr>
        <w:t>and inclusion</w:t>
      </w:r>
      <w:r w:rsidR="00F02D9C">
        <w:rPr>
          <w:rFonts w:ascii="Helvetica" w:eastAsia="Times New Roman" w:hAnsi="Helvetica"/>
          <w:color w:val="333333"/>
          <w:sz w:val="21"/>
          <w:szCs w:val="21"/>
          <w:shd w:val="clear" w:color="auto" w:fill="FFFFFF"/>
        </w:rPr>
        <w:t xml:space="preserve">, and </w:t>
      </w:r>
      <w:proofErr w:type="spellStart"/>
      <w:r w:rsidR="00F02D9C">
        <w:rPr>
          <w:rFonts w:ascii="Helvetica" w:eastAsia="Times New Roman" w:hAnsi="Helvetica"/>
          <w:color w:val="333333"/>
          <w:sz w:val="21"/>
          <w:szCs w:val="21"/>
          <w:shd w:val="clear" w:color="auto" w:fill="FFFFFF"/>
        </w:rPr>
        <w:t>offersinsights</w:t>
      </w:r>
      <w:proofErr w:type="spellEnd"/>
      <w:r w:rsidR="00F02D9C">
        <w:rPr>
          <w:rFonts w:ascii="Helvetica" w:eastAsia="Times New Roman" w:hAnsi="Helvetica"/>
          <w:color w:val="333333"/>
          <w:sz w:val="21"/>
          <w:szCs w:val="21"/>
          <w:shd w:val="clear" w:color="auto" w:fill="FFFFFF"/>
        </w:rPr>
        <w:t xml:space="preserve"> for taking the </w:t>
      </w:r>
      <w:proofErr w:type="spellStart"/>
      <w:r w:rsidR="00F02D9C">
        <w:rPr>
          <w:rFonts w:ascii="Helvetica" w:eastAsia="Times New Roman" w:hAnsi="Helvetica"/>
          <w:color w:val="333333"/>
          <w:sz w:val="21"/>
          <w:szCs w:val="21"/>
          <w:shd w:val="clear" w:color="auto" w:fill="FFFFFF"/>
        </w:rPr>
        <w:t>research</w:t>
      </w:r>
      <w:r w:rsidR="00DE25C9">
        <w:rPr>
          <w:rFonts w:ascii="Helvetica" w:eastAsia="Times New Roman" w:hAnsi="Helvetica"/>
          <w:color w:val="333333"/>
          <w:sz w:val="21"/>
          <w:szCs w:val="21"/>
          <w:shd w:val="clear" w:color="auto" w:fill="FFFFFF"/>
        </w:rPr>
        <w:t>forward</w:t>
      </w:r>
      <w:proofErr w:type="spellEnd"/>
      <w:r w:rsidR="00DE25C9">
        <w:rPr>
          <w:rFonts w:ascii="Helvetica" w:eastAsia="Times New Roman" w:hAnsi="Helvetica"/>
          <w:color w:val="333333"/>
          <w:sz w:val="21"/>
          <w:szCs w:val="21"/>
          <w:shd w:val="clear" w:color="auto" w:fill="FFFFFF"/>
        </w:rPr>
        <w:t>.</w:t>
      </w:r>
    </w:p>
    <w:p w14:paraId="40A05D7A" w14:textId="262AC1F3" w:rsidR="00B745C0" w:rsidRPr="00B745C0" w:rsidRDefault="00B745C0" w:rsidP="00B745C0">
      <w:pPr>
        <w:pStyle w:val="ListParagraph"/>
        <w:numPr>
          <w:ilvl w:val="0"/>
          <w:numId w:val="2"/>
        </w:numPr>
        <w:shd w:val="clear" w:color="auto" w:fill="FFFFFF"/>
        <w:spacing w:before="240" w:after="240" w:line="300" w:lineRule="atLeast"/>
        <w:divId w:val="1391150102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B745C0">
        <w:rPr>
          <w:rFonts w:ascii="Arial" w:eastAsia="Times New Roman" w:hAnsi="Arial" w:cs="Arial"/>
          <w:color w:val="222222"/>
        </w:rPr>
        <w:t>Nisha</w:t>
      </w:r>
      <w:proofErr w:type="spellEnd"/>
      <w:r w:rsidRPr="00B745C0">
        <w:rPr>
          <w:rFonts w:ascii="Arial" w:eastAsia="Times New Roman" w:hAnsi="Arial" w:cs="Arial"/>
          <w:color w:val="222222"/>
        </w:rPr>
        <w:t xml:space="preserve"> Nair, </w:t>
      </w:r>
      <w:proofErr w:type="spellStart"/>
      <w:r w:rsidRPr="00B745C0">
        <w:rPr>
          <w:rFonts w:ascii="Arial" w:eastAsia="Times New Roman" w:hAnsi="Arial" w:cs="Arial"/>
          <w:color w:val="222222"/>
        </w:rPr>
        <w:t>Neharika</w:t>
      </w:r>
      <w:proofErr w:type="spellEnd"/>
      <w:r w:rsidRPr="00B745C0">
        <w:rPr>
          <w:rFonts w:ascii="Arial" w:eastAsia="Times New Roman" w:hAnsi="Arial" w:cs="Arial"/>
          <w:color w:val="222222"/>
        </w:rPr>
        <w:t xml:space="preserve"> Vohra</w:t>
      </w:r>
    </w:p>
    <w:p w14:paraId="632EE949" w14:textId="77777777" w:rsidR="00B745C0" w:rsidRPr="00B745C0" w:rsidRDefault="00B745C0" w:rsidP="00B745C0">
      <w:pPr>
        <w:pStyle w:val="ListParagraph"/>
        <w:numPr>
          <w:ilvl w:val="0"/>
          <w:numId w:val="2"/>
        </w:numPr>
        <w:shd w:val="clear" w:color="auto" w:fill="FFFFFF"/>
        <w:spacing w:before="240" w:after="240" w:line="240" w:lineRule="auto"/>
        <w:divId w:val="916785247"/>
        <w:rPr>
          <w:rFonts w:ascii="Arial" w:eastAsia="Times New Roman" w:hAnsi="Arial" w:cs="Arial"/>
          <w:i/>
          <w:iCs/>
          <w:color w:val="222222"/>
        </w:rPr>
      </w:pPr>
      <w:r w:rsidRPr="00B745C0">
        <w:rPr>
          <w:rFonts w:ascii="Arial" w:eastAsia="Times New Roman" w:hAnsi="Arial" w:cs="Arial"/>
          <w:i/>
          <w:iCs/>
          <w:color w:val="222222"/>
        </w:rPr>
        <w:t>Indian Institute of Management Ahmedabad, 2015</w:t>
      </w:r>
    </w:p>
    <w:p w14:paraId="5540EA59" w14:textId="77777777" w:rsidR="00316681" w:rsidRPr="004972E7" w:rsidRDefault="00316681" w:rsidP="00974A0E">
      <w:pPr>
        <w:pStyle w:val="ListParagraph"/>
      </w:pPr>
    </w:p>
    <w:sectPr w:rsidR="00316681" w:rsidRPr="004972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">
    <w:altName w:val="Arial"/>
    <w:panose1 w:val="020B05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87438A"/>
    <w:multiLevelType w:val="hybridMultilevel"/>
    <w:tmpl w:val="6D00F7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F908D5"/>
    <w:multiLevelType w:val="hybridMultilevel"/>
    <w:tmpl w:val="5EDA51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095CAA"/>
    <w:multiLevelType w:val="hybridMultilevel"/>
    <w:tmpl w:val="41DAA5A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40"/>
  <w:proofState w:spelling="clean" w:grammar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64BF"/>
    <w:rsid w:val="000275FC"/>
    <w:rsid w:val="00064D40"/>
    <w:rsid w:val="00077462"/>
    <w:rsid w:val="000C4533"/>
    <w:rsid w:val="000C4E93"/>
    <w:rsid w:val="000D40EA"/>
    <w:rsid w:val="00113545"/>
    <w:rsid w:val="0011600D"/>
    <w:rsid w:val="0013501F"/>
    <w:rsid w:val="0014079A"/>
    <w:rsid w:val="00181586"/>
    <w:rsid w:val="001850BF"/>
    <w:rsid w:val="001B4B07"/>
    <w:rsid w:val="001C1138"/>
    <w:rsid w:val="001C2626"/>
    <w:rsid w:val="002065D8"/>
    <w:rsid w:val="002744E7"/>
    <w:rsid w:val="002B73ED"/>
    <w:rsid w:val="002F25D7"/>
    <w:rsid w:val="002F37C4"/>
    <w:rsid w:val="00316681"/>
    <w:rsid w:val="00382D0F"/>
    <w:rsid w:val="003E4EAE"/>
    <w:rsid w:val="004164BF"/>
    <w:rsid w:val="00420854"/>
    <w:rsid w:val="00435D02"/>
    <w:rsid w:val="004972E7"/>
    <w:rsid w:val="004A50F7"/>
    <w:rsid w:val="004E0CB9"/>
    <w:rsid w:val="004E4DDD"/>
    <w:rsid w:val="004E628D"/>
    <w:rsid w:val="004E687E"/>
    <w:rsid w:val="004F7B42"/>
    <w:rsid w:val="00546E6A"/>
    <w:rsid w:val="00563AF8"/>
    <w:rsid w:val="00580863"/>
    <w:rsid w:val="00596C88"/>
    <w:rsid w:val="005D41E9"/>
    <w:rsid w:val="005D592C"/>
    <w:rsid w:val="00611A99"/>
    <w:rsid w:val="00653993"/>
    <w:rsid w:val="00665EAD"/>
    <w:rsid w:val="006833C7"/>
    <w:rsid w:val="00705B49"/>
    <w:rsid w:val="007239AA"/>
    <w:rsid w:val="00735213"/>
    <w:rsid w:val="007679EB"/>
    <w:rsid w:val="00776B76"/>
    <w:rsid w:val="00786ED8"/>
    <w:rsid w:val="007971C7"/>
    <w:rsid w:val="007A239F"/>
    <w:rsid w:val="007B603D"/>
    <w:rsid w:val="007D0D77"/>
    <w:rsid w:val="007E6082"/>
    <w:rsid w:val="00800CC0"/>
    <w:rsid w:val="00837270"/>
    <w:rsid w:val="0084347B"/>
    <w:rsid w:val="008B498A"/>
    <w:rsid w:val="00915274"/>
    <w:rsid w:val="00945DFB"/>
    <w:rsid w:val="00974A0E"/>
    <w:rsid w:val="009A29D7"/>
    <w:rsid w:val="009F372E"/>
    <w:rsid w:val="00A0227E"/>
    <w:rsid w:val="00A336D3"/>
    <w:rsid w:val="00A52B0E"/>
    <w:rsid w:val="00A7025D"/>
    <w:rsid w:val="00A744F5"/>
    <w:rsid w:val="00A82D6C"/>
    <w:rsid w:val="00AD4E99"/>
    <w:rsid w:val="00B152A3"/>
    <w:rsid w:val="00B745C0"/>
    <w:rsid w:val="00BA7CCB"/>
    <w:rsid w:val="00C131A7"/>
    <w:rsid w:val="00C33E44"/>
    <w:rsid w:val="00C914D0"/>
    <w:rsid w:val="00D05D9D"/>
    <w:rsid w:val="00D07E81"/>
    <w:rsid w:val="00D46F73"/>
    <w:rsid w:val="00D56EBE"/>
    <w:rsid w:val="00DA14C6"/>
    <w:rsid w:val="00DA4D6C"/>
    <w:rsid w:val="00DA7576"/>
    <w:rsid w:val="00DB6FD3"/>
    <w:rsid w:val="00DD41C6"/>
    <w:rsid w:val="00DE25C9"/>
    <w:rsid w:val="00DF284D"/>
    <w:rsid w:val="00DF55D7"/>
    <w:rsid w:val="00E92B39"/>
    <w:rsid w:val="00EA278A"/>
    <w:rsid w:val="00EB12DE"/>
    <w:rsid w:val="00EB45A8"/>
    <w:rsid w:val="00EE20AC"/>
    <w:rsid w:val="00F00DF3"/>
    <w:rsid w:val="00F02D9C"/>
    <w:rsid w:val="00F37434"/>
    <w:rsid w:val="00F5683C"/>
    <w:rsid w:val="00F87D87"/>
    <w:rsid w:val="00FE6338"/>
    <w:rsid w:val="00FF1981"/>
    <w:rsid w:val="00FF612E"/>
    <w:rsid w:val="00FF7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C04C860"/>
  <w15:chartTrackingRefBased/>
  <w15:docId w15:val="{44241157-42E6-574D-A7B1-5DCE56471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160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5009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00062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150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78524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1040</Characters>
  <Application>Microsoft Office Word</Application>
  <DocSecurity>0</DocSecurity>
  <Lines>8</Lines>
  <Paragraphs>2</Paragraphs>
  <ScaleCrop>false</ScaleCrop>
  <Company/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 Mahfuzur Rahman</dc:creator>
  <cp:keywords/>
  <dc:description/>
  <cp:lastModifiedBy>Md Mahfuzur Rahman</cp:lastModifiedBy>
  <cp:revision>2</cp:revision>
  <dcterms:created xsi:type="dcterms:W3CDTF">2021-02-11T12:08:00Z</dcterms:created>
  <dcterms:modified xsi:type="dcterms:W3CDTF">2021-02-11T12:08:00Z</dcterms:modified>
</cp:coreProperties>
</file>