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6987" w:rsidRPr="007826B5" w14:paraId="31B14B16" w14:textId="77777777" w:rsidTr="008C04F5">
        <w:tc>
          <w:tcPr>
            <w:tcW w:w="9922" w:type="dxa"/>
            <w:shd w:val="clear" w:color="auto" w:fill="C0C0C0"/>
          </w:tcPr>
          <w:p w14:paraId="732A1D41" w14:textId="77777777" w:rsidR="00766987" w:rsidRPr="007826B5" w:rsidRDefault="00766987" w:rsidP="008C04F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99A6A39" w14:textId="77777777" w:rsidR="00766987" w:rsidRPr="007826B5" w:rsidRDefault="00766987" w:rsidP="0076698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6987" w:rsidRPr="007826B5" w14:paraId="54792BDD" w14:textId="77777777" w:rsidTr="008C04F5">
        <w:tc>
          <w:tcPr>
            <w:tcW w:w="2093" w:type="dxa"/>
            <w:shd w:val="pct15" w:color="auto" w:fill="auto"/>
          </w:tcPr>
          <w:p w14:paraId="33EA07BE"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3437C164"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A02EA19"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3CDBB9F1" w14:textId="77777777" w:rsidR="00766987" w:rsidRPr="007826B5" w:rsidRDefault="00766987" w:rsidP="008C04F5">
            <w:pPr>
              <w:spacing w:before="120" w:after="120" w:line="240" w:lineRule="auto"/>
              <w:jc w:val="both"/>
              <w:rPr>
                <w:rFonts w:cs="Arial"/>
                <w:b/>
                <w:sz w:val="22"/>
                <w:szCs w:val="22"/>
              </w:rPr>
            </w:pPr>
          </w:p>
        </w:tc>
      </w:tr>
      <w:tr w:rsidR="00766987" w:rsidRPr="007826B5" w14:paraId="568F0822" w14:textId="77777777" w:rsidTr="008C04F5">
        <w:tc>
          <w:tcPr>
            <w:tcW w:w="2093" w:type="dxa"/>
            <w:shd w:val="pct15" w:color="auto" w:fill="auto"/>
          </w:tcPr>
          <w:p w14:paraId="4794AAE8"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D6D5628" w14:textId="77777777" w:rsidR="00766987" w:rsidRPr="007826B5" w:rsidRDefault="00766987" w:rsidP="008C04F5">
            <w:pPr>
              <w:spacing w:before="120" w:after="120" w:line="240" w:lineRule="auto"/>
              <w:jc w:val="both"/>
              <w:rPr>
                <w:rFonts w:cs="Arial"/>
                <w:b/>
                <w:sz w:val="22"/>
                <w:szCs w:val="22"/>
              </w:rPr>
            </w:pPr>
            <w:r>
              <w:rPr>
                <w:rFonts w:cs="Arial"/>
                <w:b/>
                <w:sz w:val="22"/>
                <w:szCs w:val="22"/>
              </w:rPr>
              <w:t>BA/HND Business Management</w:t>
            </w:r>
          </w:p>
        </w:tc>
      </w:tr>
      <w:tr w:rsidR="00766987" w:rsidRPr="007826B5" w14:paraId="421C5CEE" w14:textId="77777777" w:rsidTr="008C04F5">
        <w:tc>
          <w:tcPr>
            <w:tcW w:w="2093" w:type="dxa"/>
            <w:shd w:val="pct15" w:color="auto" w:fill="auto"/>
          </w:tcPr>
          <w:p w14:paraId="4837E4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234FA93D" w14:textId="7766F4A2" w:rsidR="00766987" w:rsidRPr="007826B5" w:rsidRDefault="00BD5F26" w:rsidP="008C04F5">
            <w:pPr>
              <w:spacing w:before="120" w:after="120" w:line="240" w:lineRule="auto"/>
              <w:jc w:val="both"/>
              <w:rPr>
                <w:rFonts w:cs="Arial"/>
                <w:b/>
                <w:sz w:val="22"/>
                <w:szCs w:val="22"/>
              </w:rPr>
            </w:pPr>
            <w:r>
              <w:rPr>
                <w:rFonts w:cs="Arial"/>
                <w:b/>
                <w:sz w:val="22"/>
                <w:szCs w:val="22"/>
              </w:rPr>
              <w:t>Politics and Policy Analysis</w:t>
            </w:r>
            <w:r w:rsidR="00766987">
              <w:rPr>
                <w:rFonts w:cs="Arial"/>
                <w:sz w:val="22"/>
                <w:szCs w:val="22"/>
              </w:rPr>
              <w:t xml:space="preserve"> </w:t>
            </w:r>
          </w:p>
        </w:tc>
      </w:tr>
      <w:tr w:rsidR="00766987" w:rsidRPr="007826B5" w14:paraId="4BFC7095" w14:textId="77777777" w:rsidTr="008C04F5">
        <w:tc>
          <w:tcPr>
            <w:tcW w:w="2093" w:type="dxa"/>
            <w:shd w:val="pct15" w:color="auto" w:fill="auto"/>
          </w:tcPr>
          <w:p w14:paraId="5525F325"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2BEDC6BB" w14:textId="5927088E" w:rsidR="00766987" w:rsidRPr="007826B5" w:rsidRDefault="005D297F" w:rsidP="008C04F5">
            <w:pPr>
              <w:spacing w:before="120" w:after="120" w:line="240" w:lineRule="auto"/>
              <w:jc w:val="both"/>
              <w:rPr>
                <w:rFonts w:cs="Arial"/>
                <w:b/>
                <w:sz w:val="22"/>
                <w:szCs w:val="22"/>
              </w:rPr>
            </w:pPr>
            <w:r w:rsidRPr="005D297F">
              <w:rPr>
                <w:rFonts w:cs="Arial"/>
                <w:b/>
                <w:sz w:val="22"/>
                <w:szCs w:val="22"/>
              </w:rPr>
              <w:t>BMSP5021</w:t>
            </w:r>
          </w:p>
        </w:tc>
        <w:tc>
          <w:tcPr>
            <w:tcW w:w="2268" w:type="dxa"/>
            <w:shd w:val="clear" w:color="auto" w:fill="D9D9D9"/>
          </w:tcPr>
          <w:p w14:paraId="5BEDCA2D" w14:textId="77777777" w:rsidR="00766987" w:rsidRPr="002D2DB3" w:rsidRDefault="00766987" w:rsidP="008C04F5">
            <w:pPr>
              <w:spacing w:line="240" w:lineRule="auto"/>
              <w:rPr>
                <w:b/>
              </w:rPr>
            </w:pPr>
            <w:bookmarkStart w:id="0" w:name="_Toc48728114"/>
            <w:r w:rsidRPr="002D2DB3">
              <w:rPr>
                <w:b/>
                <w:sz w:val="22"/>
              </w:rPr>
              <w:t>Contribution to Overall Module Assessment (%):</w:t>
            </w:r>
            <w:bookmarkEnd w:id="0"/>
          </w:p>
        </w:tc>
        <w:tc>
          <w:tcPr>
            <w:tcW w:w="2268" w:type="dxa"/>
          </w:tcPr>
          <w:p w14:paraId="4C71FCCF" w14:textId="77777777" w:rsidR="00766987" w:rsidRPr="007826B5" w:rsidRDefault="00766987" w:rsidP="008C04F5">
            <w:pPr>
              <w:spacing w:before="120" w:after="120" w:line="240" w:lineRule="auto"/>
              <w:jc w:val="both"/>
              <w:rPr>
                <w:rFonts w:cs="Arial"/>
                <w:b/>
                <w:sz w:val="22"/>
                <w:szCs w:val="22"/>
              </w:rPr>
            </w:pPr>
            <w:r>
              <w:rPr>
                <w:rFonts w:cs="Arial"/>
                <w:b/>
                <w:sz w:val="22"/>
                <w:szCs w:val="22"/>
              </w:rPr>
              <w:t>50%</w:t>
            </w:r>
          </w:p>
        </w:tc>
      </w:tr>
      <w:tr w:rsidR="00766987" w:rsidRPr="007826B5" w14:paraId="4D01BC57" w14:textId="77777777" w:rsidTr="008C04F5">
        <w:tc>
          <w:tcPr>
            <w:tcW w:w="2093" w:type="dxa"/>
            <w:shd w:val="pct15" w:color="auto" w:fill="auto"/>
          </w:tcPr>
          <w:p w14:paraId="2E77E6BC"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Lecturer:</w:t>
            </w:r>
          </w:p>
        </w:tc>
        <w:tc>
          <w:tcPr>
            <w:tcW w:w="3293" w:type="dxa"/>
          </w:tcPr>
          <w:p w14:paraId="48DB95A2" w14:textId="3C8502C1" w:rsidR="00766987" w:rsidRPr="007826B5" w:rsidRDefault="00452F10" w:rsidP="008C04F5">
            <w:pPr>
              <w:spacing w:before="120" w:after="120" w:line="240" w:lineRule="auto"/>
              <w:jc w:val="both"/>
              <w:rPr>
                <w:rFonts w:cs="Arial"/>
                <w:b/>
                <w:sz w:val="22"/>
                <w:szCs w:val="22"/>
              </w:rPr>
            </w:pPr>
            <w:r>
              <w:rPr>
                <w:rFonts w:cs="Arial"/>
                <w:b/>
                <w:sz w:val="22"/>
                <w:szCs w:val="22"/>
              </w:rPr>
              <w:t>Anthony Burns</w:t>
            </w:r>
          </w:p>
        </w:tc>
        <w:tc>
          <w:tcPr>
            <w:tcW w:w="2268" w:type="dxa"/>
            <w:shd w:val="clear" w:color="auto" w:fill="D9D9D9"/>
          </w:tcPr>
          <w:p w14:paraId="2B0851CD"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936F92A" w14:textId="11D28457" w:rsidR="00766987" w:rsidRPr="007826B5" w:rsidRDefault="00146F29" w:rsidP="008C04F5">
            <w:pPr>
              <w:spacing w:before="120" w:after="120" w:line="240" w:lineRule="auto"/>
              <w:jc w:val="both"/>
              <w:rPr>
                <w:rFonts w:cs="Arial"/>
                <w:b/>
                <w:sz w:val="22"/>
                <w:szCs w:val="22"/>
              </w:rPr>
            </w:pPr>
            <w:r>
              <w:rPr>
                <w:rFonts w:cs="Arial"/>
                <w:b/>
                <w:sz w:val="22"/>
                <w:szCs w:val="22"/>
              </w:rPr>
              <w:t>Roisin Mullins</w:t>
            </w:r>
          </w:p>
        </w:tc>
      </w:tr>
      <w:tr w:rsidR="00766987" w:rsidRPr="007826B5" w14:paraId="298D6A65" w14:textId="77777777" w:rsidTr="008C04F5">
        <w:tc>
          <w:tcPr>
            <w:tcW w:w="2093" w:type="dxa"/>
            <w:shd w:val="pct15" w:color="auto" w:fill="auto"/>
          </w:tcPr>
          <w:p w14:paraId="56A327A7"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C350789" w14:textId="2739D726" w:rsidR="00766987" w:rsidRPr="007826B5" w:rsidRDefault="00B43AF9" w:rsidP="008C04F5">
            <w:pPr>
              <w:spacing w:before="120" w:after="120" w:line="240" w:lineRule="auto"/>
              <w:jc w:val="both"/>
              <w:rPr>
                <w:rFonts w:cs="Arial"/>
                <w:b/>
                <w:sz w:val="22"/>
                <w:szCs w:val="22"/>
              </w:rPr>
            </w:pPr>
            <w:r>
              <w:rPr>
                <w:rFonts w:cs="Arial"/>
                <w:b/>
                <w:sz w:val="22"/>
                <w:szCs w:val="22"/>
              </w:rPr>
              <w:t xml:space="preserve">Assessment one - </w:t>
            </w:r>
            <w:r w:rsidR="00C66A79">
              <w:rPr>
                <w:rFonts w:cs="Arial"/>
                <w:b/>
                <w:sz w:val="22"/>
                <w:szCs w:val="22"/>
              </w:rPr>
              <w:t>Evaluation of UK Political System</w:t>
            </w:r>
          </w:p>
        </w:tc>
        <w:tc>
          <w:tcPr>
            <w:tcW w:w="2268" w:type="dxa"/>
            <w:shd w:val="pct15" w:color="auto" w:fill="auto"/>
          </w:tcPr>
          <w:p w14:paraId="296EF2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2063A3BE" w14:textId="78C3CB69" w:rsidR="00766987" w:rsidRPr="007826B5" w:rsidRDefault="009D7E70" w:rsidP="008C04F5">
            <w:pPr>
              <w:spacing w:before="120" w:after="120" w:line="240" w:lineRule="auto"/>
              <w:jc w:val="both"/>
              <w:rPr>
                <w:rFonts w:cs="Arial"/>
                <w:b/>
                <w:sz w:val="22"/>
                <w:szCs w:val="22"/>
              </w:rPr>
            </w:pPr>
            <w:r>
              <w:rPr>
                <w:rFonts w:cs="Arial"/>
                <w:b/>
                <w:sz w:val="22"/>
                <w:szCs w:val="22"/>
              </w:rPr>
              <w:t xml:space="preserve">2,000-word </w:t>
            </w:r>
            <w:r w:rsidR="009B2EC1">
              <w:rPr>
                <w:rFonts w:cs="Arial"/>
                <w:b/>
                <w:sz w:val="22"/>
                <w:szCs w:val="22"/>
              </w:rPr>
              <w:t>report</w:t>
            </w:r>
          </w:p>
        </w:tc>
      </w:tr>
      <w:tr w:rsidR="00766987" w:rsidRPr="007826B5" w14:paraId="50131DE6" w14:textId="77777777" w:rsidTr="008C04F5">
        <w:tc>
          <w:tcPr>
            <w:tcW w:w="2093" w:type="dxa"/>
            <w:shd w:val="pct15" w:color="auto" w:fill="auto"/>
          </w:tcPr>
          <w:p w14:paraId="31376B4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4D70B7C3" w14:textId="77777777" w:rsidR="001C37F8" w:rsidRDefault="001C37F8" w:rsidP="008C04F5">
            <w:pPr>
              <w:spacing w:before="120" w:after="120" w:line="240" w:lineRule="auto"/>
              <w:jc w:val="both"/>
              <w:rPr>
                <w:rFonts w:cs="Arial"/>
                <w:b/>
                <w:sz w:val="22"/>
                <w:szCs w:val="22"/>
              </w:rPr>
            </w:pPr>
            <w:r>
              <w:rPr>
                <w:rFonts w:cs="Arial"/>
                <w:b/>
                <w:sz w:val="22"/>
                <w:szCs w:val="22"/>
              </w:rPr>
              <w:t>11/12/2023</w:t>
            </w:r>
          </w:p>
          <w:p w14:paraId="361B3A51" w14:textId="35A1C394" w:rsidR="001C37F8" w:rsidRPr="007826B5" w:rsidRDefault="001C37F8" w:rsidP="008C04F5">
            <w:pPr>
              <w:spacing w:before="120" w:after="120" w:line="240" w:lineRule="auto"/>
              <w:jc w:val="both"/>
              <w:rPr>
                <w:rFonts w:cs="Arial"/>
                <w:b/>
                <w:sz w:val="22"/>
                <w:szCs w:val="22"/>
              </w:rPr>
            </w:pPr>
            <w:r>
              <w:rPr>
                <w:rFonts w:cs="Arial"/>
                <w:b/>
                <w:sz w:val="22"/>
                <w:szCs w:val="22"/>
              </w:rPr>
              <w:t>11.59pm</w:t>
            </w:r>
          </w:p>
        </w:tc>
        <w:tc>
          <w:tcPr>
            <w:tcW w:w="2268" w:type="dxa"/>
            <w:shd w:val="pct15" w:color="auto" w:fill="auto"/>
          </w:tcPr>
          <w:p w14:paraId="4D98FF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01987026" w14:textId="2C91ED3F" w:rsidR="00766987" w:rsidRPr="007826B5" w:rsidRDefault="001C37F8" w:rsidP="008C04F5">
            <w:pPr>
              <w:spacing w:before="120" w:after="120" w:line="240" w:lineRule="auto"/>
              <w:jc w:val="both"/>
              <w:rPr>
                <w:rFonts w:cs="Arial"/>
                <w:b/>
                <w:sz w:val="22"/>
                <w:szCs w:val="22"/>
              </w:rPr>
            </w:pPr>
            <w:r>
              <w:rPr>
                <w:rFonts w:cs="Arial"/>
                <w:b/>
                <w:sz w:val="22"/>
                <w:szCs w:val="22"/>
              </w:rPr>
              <w:t>29/01/2024</w:t>
            </w:r>
          </w:p>
        </w:tc>
      </w:tr>
      <w:tr w:rsidR="00766987" w:rsidRPr="007826B5" w14:paraId="402385ED" w14:textId="77777777" w:rsidTr="008C04F5">
        <w:tc>
          <w:tcPr>
            <w:tcW w:w="2093" w:type="dxa"/>
            <w:shd w:val="pct15" w:color="auto" w:fill="auto"/>
          </w:tcPr>
          <w:p w14:paraId="086ECDF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DE0074C" w14:textId="77777777" w:rsidR="00766987" w:rsidRPr="007826B5" w:rsidRDefault="00766987" w:rsidP="008C04F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84B98A"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1CCEAF30"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66987" w:rsidRPr="007826B5" w14:paraId="0329F918" w14:textId="77777777" w:rsidTr="008C04F5">
        <w:tc>
          <w:tcPr>
            <w:tcW w:w="2093" w:type="dxa"/>
            <w:shd w:val="pct15" w:color="auto" w:fill="auto"/>
          </w:tcPr>
          <w:p w14:paraId="2DD5A57F" w14:textId="77777777" w:rsidR="00766987" w:rsidRPr="007826B5" w:rsidRDefault="00766987" w:rsidP="008C04F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83ACF27" w14:textId="77777777" w:rsidR="00766987" w:rsidRPr="007826B5" w:rsidRDefault="00766987" w:rsidP="008C04F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C45ACD0" w14:textId="77777777" w:rsidR="00766987" w:rsidRPr="007826B5" w:rsidRDefault="00766987" w:rsidP="00766987">
      <w:pPr>
        <w:spacing w:line="240" w:lineRule="auto"/>
        <w:rPr>
          <w:rFonts w:cs="Arial"/>
          <w:sz w:val="32"/>
        </w:rPr>
      </w:pPr>
    </w:p>
    <w:p w14:paraId="18039005" w14:textId="77777777" w:rsidR="00766987" w:rsidRPr="007826B5" w:rsidRDefault="00766987" w:rsidP="00766987">
      <w:pPr>
        <w:spacing w:line="240" w:lineRule="auto"/>
        <w:rPr>
          <w:rFonts w:cs="Arial"/>
          <w:sz w:val="32"/>
        </w:rPr>
      </w:pPr>
    </w:p>
    <w:p w14:paraId="5BB8BBF3" w14:textId="77777777" w:rsidR="00766987" w:rsidRPr="007826B5" w:rsidRDefault="00766987" w:rsidP="00766987">
      <w:pPr>
        <w:spacing w:line="240" w:lineRule="auto"/>
        <w:rPr>
          <w:rFonts w:cs="Arial"/>
          <w:sz w:val="32"/>
        </w:rPr>
      </w:pPr>
    </w:p>
    <w:p w14:paraId="590F3297" w14:textId="77777777" w:rsidR="00766987" w:rsidRPr="007826B5" w:rsidRDefault="00766987" w:rsidP="00766987">
      <w:pPr>
        <w:spacing w:line="240" w:lineRule="auto"/>
        <w:rPr>
          <w:rFonts w:cs="Arial"/>
          <w:sz w:val="32"/>
        </w:rPr>
      </w:pPr>
    </w:p>
    <w:p w14:paraId="3714B87A" w14:textId="77777777" w:rsidR="00766987" w:rsidRPr="007826B5" w:rsidRDefault="00766987" w:rsidP="00766987">
      <w:pPr>
        <w:spacing w:line="240" w:lineRule="auto"/>
        <w:rPr>
          <w:rFonts w:cs="Arial"/>
          <w:sz w:val="32"/>
        </w:rPr>
      </w:pPr>
    </w:p>
    <w:p w14:paraId="30F5F032" w14:textId="77777777" w:rsidR="00766987" w:rsidRPr="007826B5" w:rsidRDefault="00766987" w:rsidP="00766987">
      <w:pPr>
        <w:spacing w:line="240" w:lineRule="auto"/>
        <w:rPr>
          <w:rFonts w:cs="Arial"/>
          <w:sz w:val="32"/>
        </w:rPr>
      </w:pPr>
    </w:p>
    <w:p w14:paraId="660C79C4" w14:textId="77777777" w:rsidR="00766987" w:rsidRPr="007826B5" w:rsidRDefault="00766987" w:rsidP="00766987">
      <w:pPr>
        <w:spacing w:line="240" w:lineRule="auto"/>
        <w:rPr>
          <w:rFonts w:cs="Arial"/>
          <w:sz w:val="32"/>
        </w:rPr>
      </w:pPr>
      <w:r w:rsidRPr="007826B5">
        <w:rPr>
          <w:rFonts w:cs="Arial"/>
          <w:sz w:val="32"/>
        </w:rPr>
        <w:br w:type="page"/>
      </w:r>
    </w:p>
    <w:p w14:paraId="07A8389C" w14:textId="77777777" w:rsidR="00766987" w:rsidRPr="007826B5" w:rsidRDefault="00766987" w:rsidP="00766987">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66987" w:rsidRPr="007826B5" w14:paraId="2887E668" w14:textId="77777777" w:rsidTr="008C04F5">
        <w:tc>
          <w:tcPr>
            <w:tcW w:w="9747" w:type="dxa"/>
            <w:shd w:val="pct10" w:color="auto" w:fill="auto"/>
          </w:tcPr>
          <w:p w14:paraId="5B907B6E" w14:textId="77777777" w:rsidR="00766987" w:rsidRPr="007826B5" w:rsidRDefault="00766987" w:rsidP="008C04F5">
            <w:pPr>
              <w:spacing w:line="240" w:lineRule="auto"/>
              <w:rPr>
                <w:rFonts w:cs="Arial"/>
                <w:b/>
                <w:sz w:val="22"/>
                <w:szCs w:val="22"/>
              </w:rPr>
            </w:pPr>
            <w:r w:rsidRPr="007826B5">
              <w:rPr>
                <w:rFonts w:cs="Arial"/>
                <w:b/>
                <w:sz w:val="22"/>
                <w:szCs w:val="22"/>
              </w:rPr>
              <w:t xml:space="preserve">Module Learning Outcomes </w:t>
            </w:r>
          </w:p>
          <w:p w14:paraId="50DC2518" w14:textId="77777777" w:rsidR="00766987" w:rsidRPr="007826B5" w:rsidRDefault="00766987" w:rsidP="008C04F5">
            <w:pPr>
              <w:spacing w:line="240" w:lineRule="auto"/>
              <w:rPr>
                <w:rFonts w:cs="Arial"/>
                <w:sz w:val="22"/>
                <w:szCs w:val="22"/>
              </w:rPr>
            </w:pPr>
            <w:r w:rsidRPr="007826B5">
              <w:rPr>
                <w:rFonts w:cs="Arial"/>
                <w:b/>
                <w:sz w:val="22"/>
                <w:szCs w:val="22"/>
              </w:rPr>
              <w:t>(from module syllabus)</w:t>
            </w:r>
          </w:p>
        </w:tc>
      </w:tr>
      <w:tr w:rsidR="00766987" w:rsidRPr="007826B5" w14:paraId="0113A302" w14:textId="77777777" w:rsidTr="008C04F5">
        <w:tc>
          <w:tcPr>
            <w:tcW w:w="9747" w:type="dxa"/>
          </w:tcPr>
          <w:p w14:paraId="58A26C16" w14:textId="77777777" w:rsidR="00CB7C42" w:rsidRPr="00CB7C42" w:rsidRDefault="00CB7C42" w:rsidP="00CB7C42">
            <w:pPr>
              <w:pStyle w:val="bullet"/>
              <w:numPr>
                <w:ilvl w:val="0"/>
                <w:numId w:val="3"/>
              </w:numPr>
              <w:spacing w:before="240" w:line="276" w:lineRule="auto"/>
              <w:rPr>
                <w:rFonts w:ascii="Arial" w:hAnsi="Arial" w:cs="Arial"/>
                <w:szCs w:val="24"/>
              </w:rPr>
            </w:pPr>
            <w:r w:rsidRPr="00CB7C42">
              <w:rPr>
                <w:rFonts w:ascii="Arial" w:hAnsi="Arial" w:cs="Arial"/>
                <w:szCs w:val="24"/>
              </w:rPr>
              <w:t>Critically engage with local and national political structures and processes which contribute to the business environment</w:t>
            </w:r>
          </w:p>
          <w:p w14:paraId="6A196DE4" w14:textId="77777777" w:rsidR="00CB7C42" w:rsidRPr="00CB7C42" w:rsidRDefault="00CB7C42" w:rsidP="00CB7C42">
            <w:pPr>
              <w:pStyle w:val="bullet"/>
              <w:numPr>
                <w:ilvl w:val="0"/>
                <w:numId w:val="3"/>
              </w:numPr>
              <w:spacing w:before="240" w:line="276" w:lineRule="auto"/>
              <w:rPr>
                <w:rFonts w:ascii="Arial" w:hAnsi="Arial" w:cs="Arial"/>
                <w:szCs w:val="24"/>
              </w:rPr>
            </w:pPr>
            <w:r w:rsidRPr="00CB7C42">
              <w:rPr>
                <w:rFonts w:ascii="Arial" w:hAnsi="Arial" w:cs="Arial"/>
                <w:szCs w:val="24"/>
              </w:rPr>
              <w:t>Critically analyse policy and policy generation from inception to implementation</w:t>
            </w:r>
          </w:p>
          <w:p w14:paraId="0ACD4D1A" w14:textId="77777777" w:rsidR="00766987" w:rsidRPr="005A3C73" w:rsidRDefault="00766987" w:rsidP="008C04F5">
            <w:pPr>
              <w:pStyle w:val="ListParagraph"/>
            </w:pPr>
          </w:p>
        </w:tc>
      </w:tr>
    </w:tbl>
    <w:p w14:paraId="69613EEB" w14:textId="77777777" w:rsidR="00766987" w:rsidRPr="007826B5" w:rsidRDefault="00766987" w:rsidP="00766987">
      <w:pPr>
        <w:spacing w:line="240" w:lineRule="auto"/>
        <w:rPr>
          <w:rFonts w:cs="Arial"/>
          <w:b/>
          <w:sz w:val="20"/>
        </w:rPr>
      </w:pPr>
    </w:p>
    <w:p w14:paraId="52B7AA3E" w14:textId="77777777" w:rsidR="00766987" w:rsidRPr="007826B5" w:rsidRDefault="00766987" w:rsidP="0076698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6987" w:rsidRPr="007826B5" w14:paraId="1D7C00B7" w14:textId="77777777" w:rsidTr="008C04F5">
        <w:tc>
          <w:tcPr>
            <w:tcW w:w="9781" w:type="dxa"/>
            <w:shd w:val="clear" w:color="auto" w:fill="C0C0C0"/>
          </w:tcPr>
          <w:p w14:paraId="6B0AEEE7" w14:textId="77777777" w:rsidR="00766987" w:rsidRPr="007826B5" w:rsidRDefault="00766987" w:rsidP="008C04F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39343C6E" w14:textId="77777777" w:rsidR="00766987" w:rsidRPr="007826B5" w:rsidRDefault="00766987" w:rsidP="00766987">
      <w:pPr>
        <w:spacing w:line="240" w:lineRule="auto"/>
        <w:jc w:val="both"/>
        <w:rPr>
          <w:rFonts w:cs="Arial"/>
          <w:sz w:val="22"/>
          <w:szCs w:val="22"/>
        </w:rPr>
      </w:pPr>
    </w:p>
    <w:p w14:paraId="0CA9B3B1" w14:textId="77777777" w:rsidR="00766987" w:rsidRPr="007826B5" w:rsidRDefault="00766987" w:rsidP="00766987">
      <w:pPr>
        <w:spacing w:line="240" w:lineRule="auto"/>
        <w:ind w:left="720"/>
        <w:rPr>
          <w:rFonts w:cs="Arial"/>
          <w:szCs w:val="24"/>
        </w:rPr>
      </w:pPr>
    </w:p>
    <w:p w14:paraId="7463D673" w14:textId="62D8C15D" w:rsidR="00D159B1" w:rsidRDefault="00D159B1" w:rsidP="00BD5F26">
      <w:pPr>
        <w:spacing w:line="240" w:lineRule="auto"/>
        <w:ind w:left="720"/>
        <w:rPr>
          <w:rFonts w:cs="Arial"/>
          <w:b/>
          <w:szCs w:val="24"/>
        </w:rPr>
      </w:pPr>
      <w:r w:rsidRPr="00D159B1">
        <w:rPr>
          <w:rFonts w:cs="Arial"/>
          <w:b/>
          <w:szCs w:val="24"/>
        </w:rPr>
        <w:t xml:space="preserve">Online submission by Turnitin:  </w:t>
      </w:r>
    </w:p>
    <w:p w14:paraId="341CFAD3" w14:textId="77777777" w:rsidR="00D159B1" w:rsidRDefault="00D159B1" w:rsidP="00BD5F26">
      <w:pPr>
        <w:spacing w:line="240" w:lineRule="auto"/>
        <w:ind w:left="720"/>
        <w:rPr>
          <w:rFonts w:cs="Arial"/>
          <w:b/>
          <w:szCs w:val="24"/>
        </w:rPr>
      </w:pPr>
    </w:p>
    <w:p w14:paraId="149DA8F0" w14:textId="3526FF4D" w:rsidR="00766987" w:rsidRPr="00BD5F26" w:rsidRDefault="00BD5F26" w:rsidP="00BD5F26">
      <w:pPr>
        <w:spacing w:line="240" w:lineRule="auto"/>
        <w:ind w:left="720"/>
        <w:rPr>
          <w:rFonts w:cs="Arial"/>
          <w:b/>
          <w:szCs w:val="24"/>
        </w:rPr>
      </w:pPr>
      <w:r>
        <w:rPr>
          <w:rFonts w:cs="Arial"/>
          <w:b/>
          <w:szCs w:val="24"/>
        </w:rPr>
        <w:t>In report format in 2,000 words +/-10</w:t>
      </w:r>
    </w:p>
    <w:p w14:paraId="0E61E474" w14:textId="77777777" w:rsidR="00766987" w:rsidRPr="007826B5" w:rsidRDefault="00766987" w:rsidP="00766987">
      <w:pPr>
        <w:spacing w:line="240" w:lineRule="auto"/>
        <w:ind w:left="720"/>
        <w:rPr>
          <w:rFonts w:cs="Arial"/>
          <w:szCs w:val="24"/>
        </w:rPr>
      </w:pPr>
    </w:p>
    <w:p w14:paraId="041558D7" w14:textId="7CCE590A" w:rsidR="00BD5F26" w:rsidRDefault="00F71489" w:rsidP="00F71489">
      <w:pPr>
        <w:spacing w:line="240" w:lineRule="auto"/>
        <w:ind w:left="720"/>
        <w:rPr>
          <w:rFonts w:cs="Arial"/>
          <w:szCs w:val="24"/>
        </w:rPr>
      </w:pPr>
      <w:r>
        <w:rPr>
          <w:rFonts w:cs="Arial"/>
          <w:szCs w:val="24"/>
        </w:rPr>
        <w:t xml:space="preserve">Looking at the UK political system that you have studied evaluate this system and identify aspects and characteristics that you consider to be either positive or negative. </w:t>
      </w:r>
      <w:r w:rsidR="00BD5F26" w:rsidRPr="00BD5F26">
        <w:rPr>
          <w:rFonts w:cs="Arial"/>
          <w:szCs w:val="24"/>
        </w:rPr>
        <w:t xml:space="preserve"> Areas you should look at are:</w:t>
      </w:r>
    </w:p>
    <w:p w14:paraId="29B7F12A" w14:textId="77777777" w:rsidR="00BD5F26" w:rsidRPr="00BD5F26" w:rsidRDefault="00BD5F26" w:rsidP="00BD5F26">
      <w:pPr>
        <w:spacing w:line="240" w:lineRule="auto"/>
        <w:rPr>
          <w:rFonts w:cs="Arial"/>
          <w:szCs w:val="24"/>
        </w:rPr>
      </w:pPr>
    </w:p>
    <w:p w14:paraId="41FDD665" w14:textId="03D066E9" w:rsidR="00BD5F26" w:rsidRPr="00BD5F26" w:rsidRDefault="00BD5F26" w:rsidP="00BD5F26">
      <w:pPr>
        <w:spacing w:line="240" w:lineRule="auto"/>
        <w:ind w:left="1080"/>
        <w:rPr>
          <w:rFonts w:cs="Arial"/>
          <w:szCs w:val="24"/>
        </w:rPr>
      </w:pPr>
      <w:r w:rsidRPr="00BD5F26">
        <w:rPr>
          <w:rFonts w:cs="Arial"/>
          <w:szCs w:val="24"/>
        </w:rPr>
        <w:t>•</w:t>
      </w:r>
      <w:r w:rsidRPr="00BD5F26">
        <w:rPr>
          <w:rFonts w:cs="Arial"/>
          <w:szCs w:val="24"/>
        </w:rPr>
        <w:tab/>
        <w:t>UK</w:t>
      </w:r>
      <w:r w:rsidR="00EE0900">
        <w:rPr>
          <w:rFonts w:cs="Arial"/>
          <w:szCs w:val="24"/>
        </w:rPr>
        <w:t xml:space="preserve"> </w:t>
      </w:r>
      <w:r w:rsidRPr="00BD5F26">
        <w:rPr>
          <w:rFonts w:cs="Arial"/>
          <w:szCs w:val="24"/>
        </w:rPr>
        <w:t>political parties</w:t>
      </w:r>
    </w:p>
    <w:p w14:paraId="4216B390" w14:textId="77777777" w:rsidR="00BD5F26" w:rsidRPr="00BD5F26" w:rsidRDefault="00BD5F26" w:rsidP="00BD5F26">
      <w:pPr>
        <w:spacing w:line="240" w:lineRule="auto"/>
        <w:ind w:left="1080"/>
        <w:rPr>
          <w:rFonts w:cs="Arial"/>
          <w:szCs w:val="24"/>
        </w:rPr>
      </w:pPr>
      <w:r w:rsidRPr="00BD5F26">
        <w:rPr>
          <w:rFonts w:cs="Arial"/>
          <w:szCs w:val="24"/>
        </w:rPr>
        <w:t>•</w:t>
      </w:r>
      <w:r w:rsidRPr="00BD5F26">
        <w:rPr>
          <w:rFonts w:cs="Arial"/>
          <w:szCs w:val="24"/>
        </w:rPr>
        <w:tab/>
        <w:t>The different layers of government within the UK</w:t>
      </w:r>
    </w:p>
    <w:p w14:paraId="7BF3711A" w14:textId="77777777" w:rsidR="00BD5F26" w:rsidRPr="00BD5F26" w:rsidRDefault="00BD5F26" w:rsidP="00BD5F26">
      <w:pPr>
        <w:spacing w:line="240" w:lineRule="auto"/>
        <w:ind w:left="1080"/>
        <w:rPr>
          <w:rFonts w:cs="Arial"/>
          <w:szCs w:val="24"/>
        </w:rPr>
      </w:pPr>
      <w:r w:rsidRPr="00BD5F26">
        <w:rPr>
          <w:rFonts w:cs="Arial"/>
          <w:szCs w:val="24"/>
        </w:rPr>
        <w:t>•</w:t>
      </w:r>
      <w:r w:rsidRPr="00BD5F26">
        <w:rPr>
          <w:rFonts w:cs="Arial"/>
          <w:szCs w:val="24"/>
        </w:rPr>
        <w:tab/>
        <w:t>The two houses of parliament</w:t>
      </w:r>
    </w:p>
    <w:p w14:paraId="4546F1D3" w14:textId="77777777" w:rsidR="00BD5F26" w:rsidRPr="00BD5F26" w:rsidRDefault="00BD5F26" w:rsidP="00BD5F26">
      <w:pPr>
        <w:spacing w:line="240" w:lineRule="auto"/>
        <w:ind w:left="1080"/>
        <w:rPr>
          <w:rFonts w:cs="Arial"/>
          <w:szCs w:val="24"/>
        </w:rPr>
      </w:pPr>
      <w:r w:rsidRPr="00BD5F26">
        <w:rPr>
          <w:rFonts w:cs="Arial"/>
          <w:szCs w:val="24"/>
        </w:rPr>
        <w:t>•</w:t>
      </w:r>
      <w:r w:rsidRPr="00BD5F26">
        <w:rPr>
          <w:rFonts w:cs="Arial"/>
          <w:szCs w:val="24"/>
        </w:rPr>
        <w:tab/>
        <w:t>Traditional political ideologies</w:t>
      </w:r>
    </w:p>
    <w:p w14:paraId="4DB7FD66" w14:textId="0BF1EAD9" w:rsidR="00BD5F26" w:rsidRPr="00BD5F26" w:rsidRDefault="00BD5F26" w:rsidP="00BD5F26">
      <w:pPr>
        <w:spacing w:line="240" w:lineRule="auto"/>
        <w:ind w:left="1080"/>
        <w:rPr>
          <w:rFonts w:cs="Arial"/>
          <w:szCs w:val="24"/>
        </w:rPr>
      </w:pPr>
      <w:r w:rsidRPr="00BD5F26">
        <w:rPr>
          <w:rFonts w:cs="Arial"/>
          <w:szCs w:val="24"/>
        </w:rPr>
        <w:t>•</w:t>
      </w:r>
      <w:r w:rsidRPr="00BD5F26">
        <w:rPr>
          <w:rFonts w:cs="Arial"/>
          <w:szCs w:val="24"/>
        </w:rPr>
        <w:tab/>
        <w:t>The mass media and political communication</w:t>
      </w:r>
      <w:r w:rsidR="00F71489">
        <w:rPr>
          <w:rFonts w:cs="Arial"/>
          <w:szCs w:val="24"/>
        </w:rPr>
        <w:t xml:space="preserve"> </w:t>
      </w:r>
    </w:p>
    <w:p w14:paraId="5C85E4AB" w14:textId="2681126A" w:rsidR="00766987" w:rsidRPr="007826B5" w:rsidRDefault="00BD5F26" w:rsidP="00BD5F26">
      <w:pPr>
        <w:spacing w:line="240" w:lineRule="auto"/>
        <w:ind w:left="1080"/>
        <w:rPr>
          <w:rFonts w:cs="Arial"/>
          <w:szCs w:val="24"/>
        </w:rPr>
      </w:pPr>
      <w:r w:rsidRPr="00BD5F26">
        <w:rPr>
          <w:rFonts w:cs="Arial"/>
          <w:szCs w:val="24"/>
        </w:rPr>
        <w:t>•</w:t>
      </w:r>
      <w:r w:rsidRPr="00BD5F26">
        <w:rPr>
          <w:rFonts w:cs="Arial"/>
          <w:szCs w:val="24"/>
        </w:rPr>
        <w:tab/>
        <w:t>Pressure and lobby groups</w:t>
      </w:r>
    </w:p>
    <w:p w14:paraId="17A26C9C" w14:textId="77777777" w:rsidR="00766987" w:rsidRDefault="00766987" w:rsidP="00766987">
      <w:pPr>
        <w:spacing w:line="276" w:lineRule="auto"/>
        <w:ind w:left="720"/>
        <w:jc w:val="both"/>
        <w:rPr>
          <w:rFonts w:cs="Arial"/>
          <w:b/>
          <w:bCs/>
          <w:szCs w:val="24"/>
        </w:rPr>
      </w:pPr>
    </w:p>
    <w:p w14:paraId="06F98472" w14:textId="77777777" w:rsidR="00766987" w:rsidRPr="00624B11" w:rsidRDefault="00766987" w:rsidP="00766987">
      <w:pPr>
        <w:spacing w:line="276" w:lineRule="auto"/>
        <w:ind w:left="720"/>
        <w:jc w:val="both"/>
        <w:rPr>
          <w:rFonts w:cs="Arial"/>
          <w:szCs w:val="24"/>
        </w:rPr>
      </w:pPr>
    </w:p>
    <w:p w14:paraId="2D5AC223" w14:textId="77777777" w:rsidR="00766987" w:rsidRPr="003444FE" w:rsidRDefault="00766987" w:rsidP="00766987">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6987" w:rsidRPr="007826B5" w14:paraId="78E4243C" w14:textId="77777777" w:rsidTr="008C04F5">
        <w:trPr>
          <w:trHeight w:val="414"/>
        </w:trPr>
        <w:tc>
          <w:tcPr>
            <w:tcW w:w="10444" w:type="dxa"/>
            <w:shd w:val="clear" w:color="auto" w:fill="D9D9D9"/>
          </w:tcPr>
          <w:p w14:paraId="0DD67F73" w14:textId="77777777" w:rsidR="00766987" w:rsidRPr="007826B5" w:rsidRDefault="00766987" w:rsidP="008C04F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34EFA3F" w14:textId="77777777" w:rsidR="00766987" w:rsidRPr="007826B5" w:rsidRDefault="00766987" w:rsidP="00766987">
      <w:pPr>
        <w:spacing w:line="240" w:lineRule="auto"/>
        <w:jc w:val="both"/>
        <w:rPr>
          <w:rFonts w:cs="Arial"/>
          <w:sz w:val="22"/>
          <w:szCs w:val="22"/>
        </w:rPr>
      </w:pPr>
    </w:p>
    <w:p w14:paraId="67E324D1" w14:textId="77777777" w:rsidR="00766987" w:rsidRPr="007826B5" w:rsidRDefault="00766987" w:rsidP="0076698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10084F47" w14:textId="77777777" w:rsidR="00766987" w:rsidRPr="007826B5" w:rsidRDefault="00766987" w:rsidP="00766987">
      <w:pPr>
        <w:spacing w:line="240" w:lineRule="auto"/>
        <w:jc w:val="both"/>
        <w:rPr>
          <w:rFonts w:cs="Arial"/>
          <w:b/>
          <w:sz w:val="22"/>
          <w:szCs w:val="22"/>
        </w:rPr>
      </w:pPr>
    </w:p>
    <w:p w14:paraId="29D6191B"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Engagement with Literature Skills</w:t>
      </w:r>
    </w:p>
    <w:p w14:paraId="158DF122" w14:textId="77777777" w:rsidR="00766987" w:rsidRPr="007826B5" w:rsidRDefault="00766987" w:rsidP="0076698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01687468" w14:textId="77777777" w:rsidR="00766987" w:rsidRPr="007826B5" w:rsidRDefault="00766987" w:rsidP="00766987">
      <w:pPr>
        <w:spacing w:line="240" w:lineRule="auto"/>
        <w:jc w:val="both"/>
        <w:rPr>
          <w:rFonts w:cs="Arial"/>
          <w:sz w:val="22"/>
          <w:szCs w:val="22"/>
        </w:rPr>
      </w:pPr>
    </w:p>
    <w:p w14:paraId="1F465F19" w14:textId="598AA4A2"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9F6DC8">
        <w:rPr>
          <w:rFonts w:cs="Arial"/>
          <w:i/>
          <w:sz w:val="22"/>
          <w:szCs w:val="22"/>
        </w:rPr>
        <w:t>report</w:t>
      </w:r>
      <w:r>
        <w:rPr>
          <w:rFonts w:cs="Arial"/>
          <w:i/>
          <w:sz w:val="22"/>
          <w:szCs w:val="22"/>
        </w:rPr>
        <w:t xml:space="preserve"> should include reference to at least 10 such sources and the referencing standard for you course applied throughout.</w:t>
      </w:r>
    </w:p>
    <w:p w14:paraId="69BB0717" w14:textId="77777777" w:rsidR="00766987" w:rsidRPr="007826B5" w:rsidRDefault="00766987" w:rsidP="00766987">
      <w:pPr>
        <w:spacing w:line="240" w:lineRule="auto"/>
        <w:jc w:val="both"/>
        <w:rPr>
          <w:rFonts w:cs="Arial"/>
          <w:sz w:val="22"/>
          <w:szCs w:val="22"/>
        </w:rPr>
      </w:pPr>
    </w:p>
    <w:p w14:paraId="470BEDDC" w14:textId="77777777" w:rsidR="00766987" w:rsidRPr="007826B5" w:rsidRDefault="00766987" w:rsidP="00766987">
      <w:pPr>
        <w:spacing w:line="240" w:lineRule="auto"/>
        <w:jc w:val="both"/>
        <w:rPr>
          <w:rFonts w:cs="Arial"/>
          <w:sz w:val="22"/>
          <w:szCs w:val="22"/>
        </w:rPr>
      </w:pPr>
    </w:p>
    <w:p w14:paraId="2FB0F3AE"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32811D20"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E470FF8" w14:textId="77777777" w:rsidR="00766987" w:rsidRPr="007826B5" w:rsidRDefault="00766987" w:rsidP="00766987">
      <w:pPr>
        <w:spacing w:line="240" w:lineRule="auto"/>
        <w:jc w:val="both"/>
        <w:rPr>
          <w:rFonts w:cs="Arial"/>
          <w:b/>
          <w:i/>
          <w:sz w:val="22"/>
          <w:szCs w:val="22"/>
        </w:rPr>
      </w:pPr>
    </w:p>
    <w:p w14:paraId="273C718A" w14:textId="30DC373B" w:rsidR="00766987" w:rsidRPr="007826B5" w:rsidRDefault="00766987" w:rsidP="0076698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bookmarkStart w:id="1" w:name="_Hlk140224908"/>
      <w:r>
        <w:rPr>
          <w:rFonts w:cs="Arial"/>
          <w:i/>
          <w:sz w:val="22"/>
          <w:szCs w:val="22"/>
        </w:rPr>
        <w:t xml:space="preserve">Your </w:t>
      </w:r>
      <w:r w:rsidR="009F6DC8">
        <w:rPr>
          <w:rFonts w:cs="Arial"/>
          <w:i/>
          <w:sz w:val="22"/>
          <w:szCs w:val="22"/>
        </w:rPr>
        <w:t>report</w:t>
      </w:r>
      <w:r>
        <w:rPr>
          <w:rFonts w:cs="Arial"/>
          <w:i/>
          <w:sz w:val="22"/>
          <w:szCs w:val="22"/>
        </w:rPr>
        <w:t xml:space="preserve"> should demonstrate knowledge and understanding of </w:t>
      </w:r>
      <w:r w:rsidR="00D161A3">
        <w:rPr>
          <w:rFonts w:cs="Arial"/>
          <w:i/>
          <w:sz w:val="22"/>
          <w:szCs w:val="22"/>
        </w:rPr>
        <w:t>the UK political system</w:t>
      </w:r>
      <w:bookmarkEnd w:id="1"/>
      <w:r w:rsidR="00D161A3">
        <w:rPr>
          <w:rFonts w:cs="Arial"/>
          <w:i/>
          <w:sz w:val="22"/>
          <w:szCs w:val="22"/>
        </w:rPr>
        <w:t xml:space="preserve">, the different </w:t>
      </w:r>
      <w:r w:rsidR="004806FF">
        <w:rPr>
          <w:rFonts w:cs="Arial"/>
          <w:i/>
          <w:sz w:val="22"/>
          <w:szCs w:val="22"/>
        </w:rPr>
        <w:t>layers,</w:t>
      </w:r>
      <w:r w:rsidR="00D161A3">
        <w:rPr>
          <w:rFonts w:cs="Arial"/>
          <w:i/>
          <w:sz w:val="22"/>
          <w:szCs w:val="22"/>
        </w:rPr>
        <w:t xml:space="preserve"> and functions within it. The impact </w:t>
      </w:r>
      <w:r w:rsidR="004806FF">
        <w:rPr>
          <w:rFonts w:cs="Arial"/>
          <w:i/>
          <w:sz w:val="22"/>
          <w:szCs w:val="22"/>
        </w:rPr>
        <w:t xml:space="preserve">and process </w:t>
      </w:r>
      <w:r w:rsidR="00D161A3">
        <w:rPr>
          <w:rFonts w:cs="Arial"/>
          <w:i/>
          <w:sz w:val="22"/>
          <w:szCs w:val="22"/>
        </w:rPr>
        <w:t>of mass media,</w:t>
      </w:r>
      <w:r w:rsidR="004806FF">
        <w:rPr>
          <w:rFonts w:cs="Arial"/>
          <w:i/>
          <w:sz w:val="22"/>
          <w:szCs w:val="22"/>
        </w:rPr>
        <w:t xml:space="preserve"> political communications, and</w:t>
      </w:r>
      <w:r w:rsidR="00D161A3">
        <w:rPr>
          <w:rFonts w:cs="Arial"/>
          <w:i/>
          <w:sz w:val="22"/>
          <w:szCs w:val="22"/>
        </w:rPr>
        <w:t xml:space="preserve"> lobbying</w:t>
      </w:r>
      <w:r w:rsidR="004806FF">
        <w:rPr>
          <w:rFonts w:cs="Arial"/>
          <w:i/>
          <w:sz w:val="22"/>
          <w:szCs w:val="22"/>
        </w:rPr>
        <w:t xml:space="preserve"> within this system. </w:t>
      </w:r>
    </w:p>
    <w:p w14:paraId="54DC89CE" w14:textId="77777777" w:rsidR="00766987" w:rsidRPr="007826B5" w:rsidRDefault="00766987" w:rsidP="00766987">
      <w:pPr>
        <w:spacing w:line="240" w:lineRule="auto"/>
        <w:jc w:val="both"/>
        <w:rPr>
          <w:rFonts w:cs="Arial"/>
          <w:sz w:val="22"/>
          <w:szCs w:val="22"/>
        </w:rPr>
      </w:pPr>
    </w:p>
    <w:p w14:paraId="2B9F9966" w14:textId="77777777" w:rsidR="00766987" w:rsidRPr="007826B5" w:rsidRDefault="00766987" w:rsidP="00766987">
      <w:pPr>
        <w:spacing w:line="240" w:lineRule="auto"/>
        <w:jc w:val="both"/>
        <w:rPr>
          <w:rFonts w:cs="Arial"/>
          <w:b/>
          <w:sz w:val="22"/>
          <w:szCs w:val="22"/>
        </w:rPr>
      </w:pPr>
    </w:p>
    <w:p w14:paraId="24CCB7AC"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Cognitive and Intellectual Skills</w:t>
      </w:r>
    </w:p>
    <w:p w14:paraId="5CAEFE40" w14:textId="77777777" w:rsidR="00766987" w:rsidRPr="007826B5" w:rsidRDefault="00766987" w:rsidP="0076698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05CC301" w14:textId="77777777" w:rsidR="00766987" w:rsidRPr="007826B5" w:rsidRDefault="00766987" w:rsidP="00766987">
      <w:pPr>
        <w:spacing w:line="240" w:lineRule="auto"/>
        <w:jc w:val="both"/>
        <w:rPr>
          <w:rFonts w:cs="Arial"/>
          <w:sz w:val="22"/>
          <w:szCs w:val="22"/>
        </w:rPr>
      </w:pPr>
    </w:p>
    <w:p w14:paraId="41B1CA77" w14:textId="282361A9" w:rsidR="00766987" w:rsidRPr="007826B5" w:rsidRDefault="00766987" w:rsidP="0076698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w:t>
      </w:r>
      <w:r w:rsidR="004806FF">
        <w:rPr>
          <w:rFonts w:cs="Arial"/>
          <w:i/>
          <w:sz w:val="22"/>
          <w:szCs w:val="22"/>
        </w:rPr>
        <w:t xml:space="preserve">to demonstrate the positive and negative aspects of the UK political system </w:t>
      </w:r>
      <w:r>
        <w:rPr>
          <w:rFonts w:cs="Arial"/>
          <w:i/>
          <w:sz w:val="22"/>
          <w:szCs w:val="22"/>
        </w:rPr>
        <w:t xml:space="preserve">should demonstrate critical awareness of thinking in the field. Arguments should be regularly underpinned with reference to evidence which has been </w:t>
      </w:r>
      <w:r w:rsidR="004806FF">
        <w:rPr>
          <w:rFonts w:cs="Arial"/>
          <w:i/>
          <w:sz w:val="22"/>
          <w:szCs w:val="22"/>
        </w:rPr>
        <w:t>carefully</w:t>
      </w:r>
      <w:r>
        <w:rPr>
          <w:rFonts w:cs="Arial"/>
          <w:i/>
          <w:sz w:val="22"/>
          <w:szCs w:val="22"/>
        </w:rPr>
        <w:t xml:space="preserve"> selected. </w:t>
      </w:r>
    </w:p>
    <w:p w14:paraId="5CB10D8C" w14:textId="77777777" w:rsidR="00766987" w:rsidRPr="007826B5" w:rsidRDefault="00766987" w:rsidP="00766987">
      <w:pPr>
        <w:spacing w:line="240" w:lineRule="auto"/>
        <w:jc w:val="both"/>
        <w:rPr>
          <w:rFonts w:cs="Arial"/>
          <w:b/>
          <w:sz w:val="22"/>
          <w:szCs w:val="22"/>
        </w:rPr>
      </w:pPr>
    </w:p>
    <w:p w14:paraId="0F61974B" w14:textId="77777777" w:rsidR="00766987" w:rsidRDefault="00766987" w:rsidP="00766987">
      <w:pPr>
        <w:spacing w:line="240" w:lineRule="auto"/>
        <w:ind w:left="360"/>
        <w:jc w:val="both"/>
        <w:rPr>
          <w:rFonts w:cs="Arial"/>
          <w:b/>
          <w:sz w:val="22"/>
          <w:szCs w:val="22"/>
        </w:rPr>
      </w:pPr>
    </w:p>
    <w:p w14:paraId="2DF5CD26" w14:textId="77777777" w:rsidR="00766987" w:rsidRDefault="00766987" w:rsidP="00766987">
      <w:pPr>
        <w:spacing w:line="240" w:lineRule="auto"/>
        <w:ind w:left="360"/>
        <w:jc w:val="both"/>
        <w:rPr>
          <w:rFonts w:cs="Arial"/>
          <w:b/>
          <w:sz w:val="22"/>
          <w:szCs w:val="22"/>
        </w:rPr>
      </w:pPr>
    </w:p>
    <w:p w14:paraId="49CBE76C"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lastRenderedPageBreak/>
        <w:t>Practical Skills</w:t>
      </w:r>
    </w:p>
    <w:p w14:paraId="2E79F20D"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747B212" w14:textId="77777777" w:rsidR="00766987" w:rsidRPr="007826B5" w:rsidRDefault="00766987" w:rsidP="00766987">
      <w:pPr>
        <w:spacing w:line="240" w:lineRule="auto"/>
        <w:jc w:val="both"/>
        <w:rPr>
          <w:rFonts w:cs="Arial"/>
          <w:sz w:val="22"/>
          <w:szCs w:val="22"/>
        </w:rPr>
      </w:pPr>
    </w:p>
    <w:p w14:paraId="34870BBF" w14:textId="0AAEB97B" w:rsidR="00766987" w:rsidRPr="007826B5" w:rsidRDefault="00766987" w:rsidP="0076698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The materials produced should demonstrate the</w:t>
      </w:r>
      <w:r w:rsidR="004806FF">
        <w:rPr>
          <w:rFonts w:cs="Arial"/>
          <w:i/>
          <w:sz w:val="22"/>
          <w:szCs w:val="22"/>
        </w:rPr>
        <w:t xml:space="preserve"> positive and negative aspects of the UK political system, justified through evidence of supporting examples</w:t>
      </w:r>
      <w:r>
        <w:rPr>
          <w:rFonts w:cs="Arial"/>
          <w:i/>
          <w:sz w:val="22"/>
          <w:szCs w:val="22"/>
        </w:rPr>
        <w:t xml:space="preserve">. </w:t>
      </w:r>
    </w:p>
    <w:p w14:paraId="3BDA627F" w14:textId="77777777" w:rsidR="00766987" w:rsidRPr="007826B5" w:rsidRDefault="00766987" w:rsidP="00766987">
      <w:pPr>
        <w:spacing w:line="240" w:lineRule="auto"/>
        <w:jc w:val="both"/>
        <w:rPr>
          <w:rFonts w:cs="Arial"/>
          <w:sz w:val="22"/>
          <w:szCs w:val="22"/>
        </w:rPr>
      </w:pPr>
    </w:p>
    <w:p w14:paraId="4401803F" w14:textId="77777777" w:rsidR="00766987" w:rsidRPr="007826B5" w:rsidRDefault="00766987" w:rsidP="00766987">
      <w:pPr>
        <w:spacing w:line="240" w:lineRule="auto"/>
        <w:jc w:val="both"/>
        <w:rPr>
          <w:rFonts w:cs="Arial"/>
          <w:sz w:val="22"/>
          <w:szCs w:val="22"/>
        </w:rPr>
      </w:pPr>
    </w:p>
    <w:p w14:paraId="08A1D020"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2BA09EE" w14:textId="77777777" w:rsidR="00766987" w:rsidRPr="007826B5" w:rsidRDefault="00766987" w:rsidP="0076698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61BD30A" w14:textId="77777777" w:rsidR="00766987" w:rsidRPr="007826B5" w:rsidRDefault="00766987" w:rsidP="00766987">
      <w:pPr>
        <w:spacing w:line="240" w:lineRule="auto"/>
        <w:jc w:val="both"/>
        <w:rPr>
          <w:rFonts w:cs="Arial"/>
          <w:sz w:val="22"/>
          <w:szCs w:val="22"/>
        </w:rPr>
      </w:pPr>
    </w:p>
    <w:p w14:paraId="247C0FD6" w14:textId="77777777" w:rsidR="00766987" w:rsidRPr="007826B5" w:rsidRDefault="00766987" w:rsidP="00766987">
      <w:pPr>
        <w:spacing w:line="240" w:lineRule="auto"/>
        <w:jc w:val="both"/>
        <w:rPr>
          <w:rFonts w:cs="Arial"/>
          <w:sz w:val="22"/>
          <w:szCs w:val="22"/>
        </w:rPr>
      </w:pPr>
    </w:p>
    <w:p w14:paraId="4678391E" w14:textId="1EC950C6"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9B6351">
        <w:rPr>
          <w:rFonts w:cs="Arial"/>
          <w:i/>
          <w:sz w:val="22"/>
          <w:szCs w:val="22"/>
        </w:rPr>
        <w:t>Report</w:t>
      </w:r>
    </w:p>
    <w:p w14:paraId="0D340C78" w14:textId="77777777" w:rsidR="00766987" w:rsidRPr="00A406E5" w:rsidRDefault="00766987" w:rsidP="00766987">
      <w:pPr>
        <w:spacing w:line="276" w:lineRule="auto"/>
        <w:jc w:val="both"/>
        <w:rPr>
          <w:rFonts w:cs="Arial"/>
          <w:sz w:val="22"/>
          <w:szCs w:val="22"/>
        </w:rPr>
      </w:pPr>
    </w:p>
    <w:p w14:paraId="20CEFF88" w14:textId="77777777" w:rsidR="00766987" w:rsidRPr="003559CA" w:rsidRDefault="00766987" w:rsidP="00766987">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production of mind maps, websites and CVs. </w:t>
      </w:r>
    </w:p>
    <w:p w14:paraId="402DD721"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39A2D4D8" w14:textId="2C2C776D"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Length: 2</w:t>
      </w:r>
      <w:r w:rsidR="009B6351">
        <w:rPr>
          <w:rFonts w:cs="Arial"/>
          <w:i/>
          <w:sz w:val="22"/>
          <w:szCs w:val="22"/>
        </w:rPr>
        <w:t>,</w:t>
      </w:r>
      <w:r w:rsidRPr="00A943A3">
        <w:rPr>
          <w:rFonts w:cs="Arial"/>
          <w:i/>
          <w:sz w:val="22"/>
          <w:szCs w:val="22"/>
        </w:rPr>
        <w:t>000 words (or equivalent) +/- 10% (5 marks will be deducted from the overall mark where the word count is exceeded).</w:t>
      </w:r>
    </w:p>
    <w:p w14:paraId="36CC43BA" w14:textId="77777777" w:rsidR="00766987" w:rsidRPr="00A943A3" w:rsidRDefault="00766987" w:rsidP="00766987">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54F0791" w14:textId="77777777" w:rsidR="00766987" w:rsidRPr="00A943A3" w:rsidRDefault="00766987" w:rsidP="00766987">
      <w:pPr>
        <w:jc w:val="both"/>
        <w:rPr>
          <w:rFonts w:cs="Arial"/>
          <w:b/>
          <w:i/>
          <w:sz w:val="22"/>
          <w:szCs w:val="22"/>
        </w:rPr>
      </w:pPr>
    </w:p>
    <w:p w14:paraId="53E22D13" w14:textId="77777777" w:rsidR="00766987" w:rsidRPr="00A943A3" w:rsidRDefault="00766987" w:rsidP="00766987">
      <w:pPr>
        <w:jc w:val="both"/>
        <w:rPr>
          <w:rFonts w:cs="Arial"/>
          <w:b/>
          <w:i/>
          <w:sz w:val="22"/>
          <w:szCs w:val="22"/>
        </w:rPr>
      </w:pPr>
      <w:r w:rsidRPr="00A943A3">
        <w:rPr>
          <w:rFonts w:cs="Arial"/>
          <w:b/>
          <w:i/>
          <w:sz w:val="22"/>
          <w:szCs w:val="22"/>
        </w:rPr>
        <w:t>Essential Resources:</w:t>
      </w:r>
    </w:p>
    <w:p w14:paraId="26E82538"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Resources listed on Moodle</w:t>
      </w:r>
    </w:p>
    <w:p w14:paraId="32E89DBA"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20F7ADE2"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UWTSD Referencing Guide</w:t>
      </w:r>
    </w:p>
    <w:p w14:paraId="58D66B40" w14:textId="77777777" w:rsidR="00766987" w:rsidRPr="00A943A3" w:rsidRDefault="00766987" w:rsidP="00766987">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34DD6046" w14:textId="77777777" w:rsidR="00766987" w:rsidRPr="007826B5" w:rsidRDefault="00766987" w:rsidP="00766987">
      <w:pPr>
        <w:spacing w:line="240" w:lineRule="auto"/>
        <w:jc w:val="both"/>
        <w:rPr>
          <w:rFonts w:cs="Arial"/>
          <w:i/>
          <w:sz w:val="22"/>
          <w:szCs w:val="22"/>
        </w:rPr>
      </w:pPr>
    </w:p>
    <w:p w14:paraId="2BC33818" w14:textId="77777777" w:rsidR="00766987" w:rsidRPr="007826B5" w:rsidRDefault="00766987" w:rsidP="00766987">
      <w:pPr>
        <w:spacing w:line="240" w:lineRule="auto"/>
        <w:jc w:val="both"/>
        <w:rPr>
          <w:rFonts w:cs="Arial"/>
          <w:sz w:val="22"/>
          <w:szCs w:val="22"/>
        </w:rPr>
      </w:pPr>
    </w:p>
    <w:p w14:paraId="7B4BC250" w14:textId="77777777" w:rsidR="00766987" w:rsidRPr="007826B5" w:rsidRDefault="00766987" w:rsidP="00766987">
      <w:pPr>
        <w:spacing w:line="240" w:lineRule="auto"/>
        <w:jc w:val="both"/>
        <w:rPr>
          <w:rFonts w:cs="Arial"/>
          <w:sz w:val="22"/>
          <w:szCs w:val="22"/>
        </w:rPr>
      </w:pPr>
    </w:p>
    <w:p w14:paraId="246A6FD9" w14:textId="77777777" w:rsidR="00766987" w:rsidRPr="007826B5" w:rsidRDefault="00766987" w:rsidP="00766987">
      <w:pPr>
        <w:spacing w:line="240" w:lineRule="auto"/>
        <w:jc w:val="both"/>
        <w:rPr>
          <w:rFonts w:cs="Arial"/>
          <w:sz w:val="22"/>
          <w:szCs w:val="22"/>
        </w:rPr>
      </w:pPr>
    </w:p>
    <w:p w14:paraId="2251AA2E" w14:textId="77777777" w:rsidR="00766987" w:rsidRPr="007826B5" w:rsidRDefault="00766987" w:rsidP="00766987">
      <w:pPr>
        <w:spacing w:line="240" w:lineRule="auto"/>
        <w:rPr>
          <w:rFonts w:cs="Arial"/>
          <w:sz w:val="22"/>
          <w:szCs w:val="22"/>
        </w:rPr>
      </w:pPr>
      <w:r w:rsidRPr="007826B5">
        <w:rPr>
          <w:rFonts w:cs="Arial"/>
          <w:sz w:val="22"/>
          <w:szCs w:val="22"/>
        </w:rPr>
        <w:br w:type="page"/>
      </w:r>
    </w:p>
    <w:p w14:paraId="31FA7217" w14:textId="77777777" w:rsidR="00766987" w:rsidRPr="007826B5" w:rsidRDefault="00766987" w:rsidP="0076698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6987" w:rsidRPr="007826B5" w14:paraId="0B88BFB0" w14:textId="77777777" w:rsidTr="008C04F5">
        <w:trPr>
          <w:jc w:val="center"/>
        </w:trPr>
        <w:tc>
          <w:tcPr>
            <w:tcW w:w="10670" w:type="dxa"/>
            <w:shd w:val="clear" w:color="auto" w:fill="BFBFBF"/>
          </w:tcPr>
          <w:p w14:paraId="6FF7ABDA" w14:textId="77777777" w:rsidR="00766987" w:rsidRPr="007826B5" w:rsidRDefault="00766987" w:rsidP="008C04F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82E6F39" w14:textId="77777777" w:rsidR="00766987" w:rsidRPr="007826B5" w:rsidRDefault="00766987" w:rsidP="00766987">
      <w:pPr>
        <w:spacing w:line="240" w:lineRule="auto"/>
        <w:rPr>
          <w:rFonts w:cs="Arial"/>
          <w:sz w:val="20"/>
        </w:rPr>
      </w:pPr>
    </w:p>
    <w:p w14:paraId="486D9E98" w14:textId="77777777" w:rsidR="00766987" w:rsidRPr="007826B5" w:rsidRDefault="00766987" w:rsidP="00766987">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06A1299" w14:textId="77777777" w:rsidR="00766987" w:rsidRPr="007826B5" w:rsidRDefault="00766987" w:rsidP="00766987">
      <w:pPr>
        <w:spacing w:line="240" w:lineRule="auto"/>
        <w:rPr>
          <w:rFonts w:cs="Arial"/>
          <w:b/>
          <w:sz w:val="22"/>
          <w:szCs w:val="22"/>
        </w:rPr>
        <w:sectPr w:rsidR="00766987" w:rsidRPr="007826B5" w:rsidSect="00766987">
          <w:footerReference w:type="default" r:id="rId8"/>
          <w:headerReference w:type="first" r:id="rId9"/>
          <w:pgSz w:w="11894" w:h="16834"/>
          <w:pgMar w:top="720" w:right="720" w:bottom="720" w:left="720" w:header="706" w:footer="454" w:gutter="0"/>
          <w:paperSrc w:first="1" w:other="1"/>
          <w:cols w:space="720"/>
          <w:titlePg/>
          <w:docGrid w:linePitch="326"/>
        </w:sectPr>
      </w:pPr>
    </w:p>
    <w:p w14:paraId="70584834" w14:textId="77777777" w:rsidR="00766987" w:rsidRPr="007826B5" w:rsidRDefault="00766987" w:rsidP="00766987">
      <w:pPr>
        <w:spacing w:line="240" w:lineRule="auto"/>
        <w:rPr>
          <w:rFonts w:cs="Arial"/>
          <w:b/>
          <w:sz w:val="22"/>
          <w:szCs w:val="22"/>
        </w:rPr>
      </w:pPr>
    </w:p>
    <w:tbl>
      <w:tblPr>
        <w:tblW w:w="5000" w:type="pct"/>
        <w:tblLayout w:type="fixed"/>
        <w:tblLook w:val="04A0" w:firstRow="1" w:lastRow="0" w:firstColumn="1" w:lastColumn="0" w:noHBand="0" w:noVBand="1"/>
      </w:tblPr>
      <w:tblGrid>
        <w:gridCol w:w="11630"/>
        <w:gridCol w:w="1160"/>
        <w:gridCol w:w="1158"/>
      </w:tblGrid>
      <w:tr w:rsidR="00766987" w:rsidRPr="0026097B" w14:paraId="387CD0B3" w14:textId="77777777" w:rsidTr="008C04F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D6DDD1" w14:textId="77777777" w:rsidR="00766987" w:rsidRPr="0026097B" w:rsidRDefault="00766987" w:rsidP="008C04F5">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085632" w14:textId="77777777" w:rsidR="00766987" w:rsidRPr="0026097B" w:rsidRDefault="00766987" w:rsidP="008C04F5">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DF89A4"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 xml:space="preserve">Marks </w:t>
            </w:r>
          </w:p>
          <w:p w14:paraId="23B02B60"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awarded</w:t>
            </w:r>
          </w:p>
        </w:tc>
      </w:tr>
      <w:tr w:rsidR="00766987" w:rsidRPr="0026097B" w14:paraId="14F7562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75F402A" w14:textId="77777777" w:rsidR="00766987" w:rsidRPr="0026097B" w:rsidRDefault="00766987" w:rsidP="008C04F5">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0C2D5CA2" w14:textId="77777777" w:rsidR="00766987" w:rsidRPr="0026097B" w:rsidRDefault="00766987" w:rsidP="008C04F5">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47705E" w14:textId="77777777" w:rsidR="00766987" w:rsidRPr="0026097B" w:rsidRDefault="00766987" w:rsidP="008C04F5">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A4DC" w14:textId="77777777" w:rsidR="00766987" w:rsidRPr="0026097B" w:rsidRDefault="00766987" w:rsidP="008C04F5">
            <w:pPr>
              <w:spacing w:line="240" w:lineRule="auto"/>
              <w:jc w:val="center"/>
              <w:rPr>
                <w:rFonts w:cs="Arial"/>
                <w:sz w:val="32"/>
              </w:rPr>
            </w:pPr>
          </w:p>
        </w:tc>
      </w:tr>
      <w:tr w:rsidR="00766987" w:rsidRPr="0026097B" w14:paraId="5634D918" w14:textId="77777777" w:rsidTr="008C04F5">
        <w:trPr>
          <w:trHeight w:val="450"/>
        </w:trPr>
        <w:tc>
          <w:tcPr>
            <w:tcW w:w="4169" w:type="pct"/>
            <w:vMerge w:val="restart"/>
            <w:tcBorders>
              <w:top w:val="single" w:sz="4" w:space="0" w:color="auto"/>
              <w:left w:val="single" w:sz="4" w:space="0" w:color="auto"/>
              <w:right w:val="single" w:sz="4" w:space="0" w:color="auto"/>
            </w:tcBorders>
          </w:tcPr>
          <w:p w14:paraId="6FB1D669" w14:textId="77777777" w:rsidR="00766987" w:rsidRPr="0026097B" w:rsidRDefault="00766987" w:rsidP="008C04F5">
            <w:pPr>
              <w:spacing w:after="120" w:line="240" w:lineRule="auto"/>
              <w:rPr>
                <w:rFonts w:cs="Arial"/>
                <w:sz w:val="14"/>
                <w:szCs w:val="14"/>
              </w:rPr>
            </w:pPr>
          </w:p>
          <w:p w14:paraId="147B60B9" w14:textId="77777777" w:rsidR="00766987" w:rsidRPr="0026097B" w:rsidRDefault="00766987" w:rsidP="008C04F5">
            <w:pPr>
              <w:spacing w:after="120" w:line="240" w:lineRule="auto"/>
              <w:rPr>
                <w:rFonts w:cs="Arial"/>
                <w:sz w:val="14"/>
                <w:szCs w:val="14"/>
              </w:rPr>
            </w:pPr>
          </w:p>
          <w:p w14:paraId="5C3A664F" w14:textId="77777777" w:rsidR="00766987" w:rsidRPr="0026097B" w:rsidRDefault="00766987" w:rsidP="008C04F5">
            <w:pPr>
              <w:spacing w:after="120" w:line="240" w:lineRule="auto"/>
              <w:rPr>
                <w:rFonts w:cs="Arial"/>
                <w:sz w:val="14"/>
                <w:szCs w:val="14"/>
              </w:rPr>
            </w:pPr>
          </w:p>
          <w:p w14:paraId="4773BB04" w14:textId="77777777" w:rsidR="00766987" w:rsidRPr="0026097B" w:rsidRDefault="00766987" w:rsidP="008C04F5">
            <w:pPr>
              <w:spacing w:after="120" w:line="240" w:lineRule="auto"/>
              <w:rPr>
                <w:rFonts w:cs="Arial"/>
                <w:sz w:val="14"/>
                <w:szCs w:val="14"/>
              </w:rPr>
            </w:pPr>
          </w:p>
          <w:p w14:paraId="3DDA6BE2"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F69985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70AC5" w14:textId="77777777" w:rsidR="00766987" w:rsidRPr="0026097B" w:rsidRDefault="00766987" w:rsidP="008C04F5">
            <w:pPr>
              <w:spacing w:line="240" w:lineRule="auto"/>
              <w:jc w:val="center"/>
              <w:rPr>
                <w:rFonts w:cs="Arial"/>
                <w:sz w:val="32"/>
              </w:rPr>
            </w:pPr>
          </w:p>
        </w:tc>
      </w:tr>
      <w:tr w:rsidR="00766987" w:rsidRPr="0026097B" w14:paraId="0826B03D" w14:textId="77777777" w:rsidTr="008C04F5">
        <w:trPr>
          <w:trHeight w:val="451"/>
        </w:trPr>
        <w:tc>
          <w:tcPr>
            <w:tcW w:w="4169" w:type="pct"/>
            <w:vMerge/>
            <w:tcBorders>
              <w:left w:val="single" w:sz="4" w:space="0" w:color="auto"/>
              <w:bottom w:val="single" w:sz="4" w:space="0" w:color="auto"/>
              <w:right w:val="single" w:sz="4" w:space="0" w:color="auto"/>
            </w:tcBorders>
          </w:tcPr>
          <w:p w14:paraId="44794A08"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C19E65A"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6F58C" w14:textId="77777777" w:rsidR="00766987" w:rsidRPr="0026097B" w:rsidRDefault="00766987" w:rsidP="008C04F5">
            <w:pPr>
              <w:spacing w:line="240" w:lineRule="auto"/>
              <w:jc w:val="center"/>
              <w:rPr>
                <w:rFonts w:cs="Arial"/>
                <w:sz w:val="32"/>
              </w:rPr>
            </w:pPr>
          </w:p>
        </w:tc>
      </w:tr>
      <w:tr w:rsidR="00766987" w:rsidRPr="0026097B" w14:paraId="392E9293"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4F43C65D" w14:textId="77777777" w:rsidR="00766987" w:rsidRPr="0026097B" w:rsidRDefault="00766987" w:rsidP="008C04F5">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61DAC15"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5F9AB6"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BF2656" w14:textId="77777777" w:rsidR="00766987" w:rsidRPr="0026097B" w:rsidRDefault="00766987" w:rsidP="008C04F5">
            <w:pPr>
              <w:spacing w:line="240" w:lineRule="auto"/>
              <w:jc w:val="center"/>
              <w:rPr>
                <w:rFonts w:cs="Arial"/>
                <w:sz w:val="32"/>
              </w:rPr>
            </w:pPr>
          </w:p>
        </w:tc>
      </w:tr>
      <w:tr w:rsidR="00766987" w:rsidRPr="0026097B" w14:paraId="1340B86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4AB9E95E" w14:textId="77777777" w:rsidR="00766987" w:rsidRPr="0026097B" w:rsidRDefault="00766987" w:rsidP="008C04F5">
            <w:pPr>
              <w:spacing w:after="120" w:line="240" w:lineRule="auto"/>
              <w:rPr>
                <w:rFonts w:cs="Arial"/>
                <w:sz w:val="14"/>
                <w:szCs w:val="14"/>
              </w:rPr>
            </w:pPr>
          </w:p>
          <w:p w14:paraId="593A9E6D" w14:textId="77777777" w:rsidR="00766987" w:rsidRPr="0026097B" w:rsidRDefault="00766987" w:rsidP="008C04F5">
            <w:pPr>
              <w:spacing w:after="120" w:line="240" w:lineRule="auto"/>
              <w:rPr>
                <w:rFonts w:cs="Arial"/>
                <w:sz w:val="14"/>
                <w:szCs w:val="14"/>
              </w:rPr>
            </w:pPr>
          </w:p>
          <w:p w14:paraId="38DCAF4A" w14:textId="77777777" w:rsidR="00766987" w:rsidRPr="0026097B" w:rsidRDefault="00766987" w:rsidP="008C04F5">
            <w:pPr>
              <w:spacing w:after="120" w:line="240" w:lineRule="auto"/>
              <w:rPr>
                <w:rFonts w:cs="Arial"/>
                <w:sz w:val="14"/>
                <w:szCs w:val="14"/>
              </w:rPr>
            </w:pPr>
          </w:p>
          <w:p w14:paraId="053D6EBF" w14:textId="77777777" w:rsidR="00766987" w:rsidRPr="0026097B" w:rsidRDefault="00766987" w:rsidP="008C04F5">
            <w:pPr>
              <w:spacing w:after="120" w:line="240" w:lineRule="auto"/>
              <w:rPr>
                <w:rFonts w:cs="Arial"/>
                <w:sz w:val="14"/>
                <w:szCs w:val="14"/>
              </w:rPr>
            </w:pPr>
          </w:p>
          <w:p w14:paraId="20CE4618"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63BCBE"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4C9D71" w14:textId="77777777" w:rsidR="00766987" w:rsidRPr="0026097B" w:rsidRDefault="00766987" w:rsidP="008C04F5">
            <w:pPr>
              <w:spacing w:line="240" w:lineRule="auto"/>
              <w:jc w:val="center"/>
              <w:rPr>
                <w:rFonts w:cs="Arial"/>
                <w:sz w:val="32"/>
              </w:rPr>
            </w:pPr>
          </w:p>
        </w:tc>
      </w:tr>
      <w:tr w:rsidR="00766987" w:rsidRPr="0026097B" w14:paraId="2D945C62" w14:textId="77777777" w:rsidTr="008C04F5">
        <w:trPr>
          <w:trHeight w:val="451"/>
        </w:trPr>
        <w:tc>
          <w:tcPr>
            <w:tcW w:w="4169" w:type="pct"/>
            <w:vMerge/>
            <w:tcBorders>
              <w:left w:val="single" w:sz="4" w:space="0" w:color="auto"/>
              <w:bottom w:val="single" w:sz="4" w:space="0" w:color="auto"/>
              <w:right w:val="single" w:sz="4" w:space="0" w:color="auto"/>
            </w:tcBorders>
          </w:tcPr>
          <w:p w14:paraId="34EF9579"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460A10"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FCF01D" w14:textId="77777777" w:rsidR="00766987" w:rsidRPr="0026097B" w:rsidRDefault="00766987" w:rsidP="008C04F5">
            <w:pPr>
              <w:spacing w:line="240" w:lineRule="auto"/>
              <w:jc w:val="center"/>
              <w:rPr>
                <w:rFonts w:cs="Arial"/>
                <w:sz w:val="32"/>
              </w:rPr>
            </w:pPr>
          </w:p>
        </w:tc>
      </w:tr>
      <w:tr w:rsidR="00766987" w:rsidRPr="0026097B" w14:paraId="25449F5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FA8D8E5" w14:textId="77777777" w:rsidR="00766987" w:rsidRPr="0026097B" w:rsidRDefault="00766987" w:rsidP="008C04F5">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7B9592FE"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351741"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9F18D" w14:textId="77777777" w:rsidR="00766987" w:rsidRPr="0026097B" w:rsidRDefault="00766987" w:rsidP="008C04F5">
            <w:pPr>
              <w:spacing w:line="240" w:lineRule="auto"/>
              <w:jc w:val="center"/>
              <w:rPr>
                <w:rFonts w:cs="Arial"/>
                <w:sz w:val="32"/>
              </w:rPr>
            </w:pPr>
          </w:p>
        </w:tc>
      </w:tr>
      <w:tr w:rsidR="00766987" w:rsidRPr="0026097B" w14:paraId="241D32F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54A2976A" w14:textId="77777777" w:rsidR="00766987" w:rsidRPr="0026097B" w:rsidRDefault="00766987" w:rsidP="008C04F5">
            <w:pPr>
              <w:spacing w:after="120" w:line="240" w:lineRule="auto"/>
              <w:rPr>
                <w:rFonts w:cs="Arial"/>
                <w:sz w:val="14"/>
                <w:szCs w:val="14"/>
              </w:rPr>
            </w:pPr>
          </w:p>
          <w:p w14:paraId="7C97952C" w14:textId="77777777" w:rsidR="00766987" w:rsidRPr="0026097B" w:rsidRDefault="00766987" w:rsidP="008C04F5">
            <w:pPr>
              <w:spacing w:after="120" w:line="240" w:lineRule="auto"/>
              <w:rPr>
                <w:rFonts w:cs="Arial"/>
                <w:sz w:val="14"/>
                <w:szCs w:val="14"/>
              </w:rPr>
            </w:pPr>
          </w:p>
          <w:p w14:paraId="5E42A6C1" w14:textId="77777777" w:rsidR="00766987" w:rsidRPr="0026097B" w:rsidRDefault="00766987" w:rsidP="008C04F5">
            <w:pPr>
              <w:spacing w:after="120" w:line="240" w:lineRule="auto"/>
              <w:rPr>
                <w:rFonts w:cs="Arial"/>
                <w:sz w:val="14"/>
                <w:szCs w:val="14"/>
              </w:rPr>
            </w:pPr>
          </w:p>
          <w:p w14:paraId="3E041800" w14:textId="77777777" w:rsidR="00766987" w:rsidRPr="0026097B" w:rsidRDefault="00766987" w:rsidP="008C04F5">
            <w:pPr>
              <w:spacing w:after="120" w:line="240" w:lineRule="auto"/>
              <w:rPr>
                <w:rFonts w:cs="Arial"/>
                <w:sz w:val="14"/>
                <w:szCs w:val="14"/>
              </w:rPr>
            </w:pPr>
          </w:p>
          <w:p w14:paraId="3E198254"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3A9B18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0D2A51" w14:textId="77777777" w:rsidR="00766987" w:rsidRPr="0026097B" w:rsidRDefault="00766987" w:rsidP="008C04F5">
            <w:pPr>
              <w:spacing w:line="240" w:lineRule="auto"/>
              <w:jc w:val="center"/>
              <w:rPr>
                <w:rFonts w:cs="Arial"/>
                <w:sz w:val="32"/>
              </w:rPr>
            </w:pPr>
          </w:p>
        </w:tc>
      </w:tr>
      <w:tr w:rsidR="00766987" w:rsidRPr="0026097B" w14:paraId="0C1F58B4" w14:textId="77777777" w:rsidTr="008C04F5">
        <w:trPr>
          <w:trHeight w:val="451"/>
        </w:trPr>
        <w:tc>
          <w:tcPr>
            <w:tcW w:w="4169" w:type="pct"/>
            <w:vMerge/>
            <w:tcBorders>
              <w:left w:val="single" w:sz="4" w:space="0" w:color="auto"/>
              <w:bottom w:val="single" w:sz="4" w:space="0" w:color="auto"/>
              <w:right w:val="single" w:sz="4" w:space="0" w:color="auto"/>
            </w:tcBorders>
          </w:tcPr>
          <w:p w14:paraId="0F397A96"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B209733"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5536AD" w14:textId="77777777" w:rsidR="00766987" w:rsidRPr="0026097B" w:rsidRDefault="00766987" w:rsidP="008C04F5">
            <w:pPr>
              <w:spacing w:line="240" w:lineRule="auto"/>
              <w:jc w:val="center"/>
              <w:rPr>
                <w:rFonts w:cs="Arial"/>
                <w:sz w:val="32"/>
              </w:rPr>
            </w:pPr>
          </w:p>
        </w:tc>
      </w:tr>
      <w:tr w:rsidR="00766987" w:rsidRPr="0026097B" w14:paraId="04139AEA"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99A9A4E" w14:textId="77777777" w:rsidR="00766987" w:rsidRPr="0026097B" w:rsidRDefault="00766987" w:rsidP="008C04F5">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2B1E5C8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D19298"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F1B758" w14:textId="77777777" w:rsidR="00766987" w:rsidRPr="0026097B" w:rsidRDefault="00766987" w:rsidP="008C04F5">
            <w:pPr>
              <w:spacing w:line="240" w:lineRule="auto"/>
              <w:jc w:val="center"/>
              <w:rPr>
                <w:rFonts w:cs="Arial"/>
                <w:sz w:val="32"/>
              </w:rPr>
            </w:pPr>
          </w:p>
        </w:tc>
      </w:tr>
      <w:tr w:rsidR="00766987" w:rsidRPr="0026097B" w14:paraId="3013B0A4" w14:textId="77777777" w:rsidTr="008C04F5">
        <w:trPr>
          <w:trHeight w:val="451"/>
        </w:trPr>
        <w:tc>
          <w:tcPr>
            <w:tcW w:w="4169" w:type="pct"/>
            <w:vMerge w:val="restart"/>
            <w:tcBorders>
              <w:top w:val="single" w:sz="4" w:space="0" w:color="auto"/>
              <w:left w:val="single" w:sz="4" w:space="0" w:color="auto"/>
              <w:right w:val="single" w:sz="4" w:space="0" w:color="auto"/>
            </w:tcBorders>
          </w:tcPr>
          <w:p w14:paraId="7F2AC4DE" w14:textId="77777777" w:rsidR="00766987" w:rsidRPr="0026097B" w:rsidRDefault="00766987" w:rsidP="008C04F5">
            <w:pPr>
              <w:spacing w:after="120" w:line="240" w:lineRule="auto"/>
              <w:rPr>
                <w:rFonts w:cs="Arial"/>
                <w:sz w:val="14"/>
                <w:szCs w:val="14"/>
              </w:rPr>
            </w:pPr>
          </w:p>
          <w:p w14:paraId="26CF6BE4" w14:textId="77777777" w:rsidR="00766987" w:rsidRPr="0026097B" w:rsidRDefault="00766987" w:rsidP="008C04F5">
            <w:pPr>
              <w:spacing w:after="120" w:line="240" w:lineRule="auto"/>
              <w:rPr>
                <w:rFonts w:cs="Arial"/>
                <w:sz w:val="14"/>
                <w:szCs w:val="14"/>
              </w:rPr>
            </w:pPr>
          </w:p>
          <w:p w14:paraId="7E6ACB63" w14:textId="77777777" w:rsidR="00766987" w:rsidRPr="0026097B" w:rsidRDefault="00766987" w:rsidP="008C04F5">
            <w:pPr>
              <w:spacing w:after="120" w:line="240" w:lineRule="auto"/>
              <w:rPr>
                <w:rFonts w:cs="Arial"/>
                <w:sz w:val="14"/>
                <w:szCs w:val="14"/>
              </w:rPr>
            </w:pPr>
          </w:p>
          <w:p w14:paraId="620992B1" w14:textId="77777777" w:rsidR="00766987" w:rsidRPr="0026097B" w:rsidRDefault="00766987" w:rsidP="008C04F5">
            <w:pPr>
              <w:spacing w:after="120" w:line="240" w:lineRule="auto"/>
              <w:rPr>
                <w:rFonts w:cs="Arial"/>
                <w:sz w:val="14"/>
                <w:szCs w:val="14"/>
              </w:rPr>
            </w:pPr>
          </w:p>
          <w:p w14:paraId="244D88B6" w14:textId="77777777" w:rsidR="00766987" w:rsidRPr="0026097B" w:rsidRDefault="00766987" w:rsidP="008C04F5">
            <w:pPr>
              <w:spacing w:after="120" w:line="240" w:lineRule="auto"/>
              <w:rPr>
                <w:rFonts w:cs="Arial"/>
                <w:sz w:val="14"/>
                <w:szCs w:val="14"/>
              </w:rPr>
            </w:pPr>
          </w:p>
          <w:p w14:paraId="4D8283FC"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30E3A88"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E84107" w14:textId="77777777" w:rsidR="00766987" w:rsidRPr="0026097B" w:rsidRDefault="00766987" w:rsidP="008C04F5">
            <w:pPr>
              <w:spacing w:line="240" w:lineRule="auto"/>
              <w:jc w:val="center"/>
              <w:rPr>
                <w:rFonts w:cs="Arial"/>
                <w:sz w:val="32"/>
              </w:rPr>
            </w:pPr>
          </w:p>
        </w:tc>
      </w:tr>
      <w:tr w:rsidR="00766987" w:rsidRPr="0026097B" w14:paraId="2E2D3286" w14:textId="77777777" w:rsidTr="008C04F5">
        <w:trPr>
          <w:trHeight w:val="450"/>
        </w:trPr>
        <w:tc>
          <w:tcPr>
            <w:tcW w:w="4169" w:type="pct"/>
            <w:vMerge/>
            <w:tcBorders>
              <w:left w:val="single" w:sz="4" w:space="0" w:color="auto"/>
              <w:bottom w:val="single" w:sz="4" w:space="0" w:color="auto"/>
              <w:right w:val="single" w:sz="4" w:space="0" w:color="auto"/>
            </w:tcBorders>
          </w:tcPr>
          <w:p w14:paraId="7E6C4A3B"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68C4A7"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4D0107" w14:textId="77777777" w:rsidR="00766987" w:rsidRPr="0026097B" w:rsidRDefault="00766987" w:rsidP="008C04F5">
            <w:pPr>
              <w:spacing w:line="240" w:lineRule="auto"/>
              <w:jc w:val="center"/>
              <w:rPr>
                <w:rFonts w:cs="Arial"/>
                <w:sz w:val="32"/>
              </w:rPr>
            </w:pPr>
          </w:p>
        </w:tc>
      </w:tr>
      <w:tr w:rsidR="00766987" w:rsidRPr="0026097B" w14:paraId="677A80C8"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16F81560" w14:textId="20602522" w:rsidR="00766987" w:rsidRPr="0026097B" w:rsidRDefault="00766987" w:rsidP="008C04F5">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w:t>
            </w:r>
          </w:p>
          <w:p w14:paraId="4658BD6B"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679EE4" w14:textId="77777777" w:rsidR="00766987" w:rsidRPr="0026097B" w:rsidRDefault="00766987" w:rsidP="008C04F5">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775B0" w14:textId="77777777" w:rsidR="00766987" w:rsidRPr="0026097B" w:rsidRDefault="00766987" w:rsidP="008C04F5">
            <w:pPr>
              <w:spacing w:line="240" w:lineRule="auto"/>
              <w:jc w:val="center"/>
              <w:rPr>
                <w:rFonts w:cs="Arial"/>
                <w:sz w:val="32"/>
              </w:rPr>
            </w:pPr>
          </w:p>
        </w:tc>
      </w:tr>
      <w:tr w:rsidR="00766987" w:rsidRPr="0026097B" w14:paraId="5A625286" w14:textId="77777777" w:rsidTr="008C04F5">
        <w:trPr>
          <w:trHeight w:val="451"/>
        </w:trPr>
        <w:tc>
          <w:tcPr>
            <w:tcW w:w="4169" w:type="pct"/>
            <w:vMerge w:val="restart"/>
            <w:tcBorders>
              <w:top w:val="single" w:sz="4" w:space="0" w:color="auto"/>
              <w:left w:val="single" w:sz="4" w:space="0" w:color="auto"/>
              <w:right w:val="single" w:sz="4" w:space="0" w:color="auto"/>
            </w:tcBorders>
          </w:tcPr>
          <w:p w14:paraId="61AB5A10" w14:textId="77777777" w:rsidR="00766987" w:rsidRPr="0026097B" w:rsidRDefault="00766987" w:rsidP="008C04F5">
            <w:pPr>
              <w:spacing w:after="120" w:line="240" w:lineRule="auto"/>
              <w:rPr>
                <w:rFonts w:cs="Arial"/>
                <w:sz w:val="14"/>
                <w:szCs w:val="14"/>
              </w:rPr>
            </w:pPr>
          </w:p>
          <w:p w14:paraId="05AB0DC1" w14:textId="77777777" w:rsidR="00766987" w:rsidRPr="0026097B" w:rsidRDefault="00766987" w:rsidP="008C04F5">
            <w:pPr>
              <w:spacing w:after="120" w:line="240" w:lineRule="auto"/>
              <w:rPr>
                <w:rFonts w:cs="Arial"/>
                <w:sz w:val="14"/>
                <w:szCs w:val="14"/>
              </w:rPr>
            </w:pPr>
          </w:p>
          <w:p w14:paraId="0E3B54D9" w14:textId="77777777" w:rsidR="00766987" w:rsidRPr="0026097B" w:rsidRDefault="00766987" w:rsidP="008C04F5">
            <w:pPr>
              <w:spacing w:after="120" w:line="240" w:lineRule="auto"/>
              <w:rPr>
                <w:rFonts w:cs="Arial"/>
                <w:sz w:val="14"/>
                <w:szCs w:val="14"/>
              </w:rPr>
            </w:pPr>
          </w:p>
          <w:p w14:paraId="1532B0F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4BCE7E6"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94469" w14:textId="77777777" w:rsidR="00766987" w:rsidRPr="0026097B" w:rsidRDefault="00766987" w:rsidP="008C04F5">
            <w:pPr>
              <w:spacing w:line="240" w:lineRule="auto"/>
              <w:jc w:val="center"/>
              <w:rPr>
                <w:rFonts w:cs="Arial"/>
                <w:sz w:val="32"/>
              </w:rPr>
            </w:pPr>
          </w:p>
        </w:tc>
      </w:tr>
      <w:tr w:rsidR="00766987" w:rsidRPr="0026097B" w14:paraId="4AC351B3" w14:textId="77777777" w:rsidTr="008C04F5">
        <w:trPr>
          <w:trHeight w:val="450"/>
        </w:trPr>
        <w:tc>
          <w:tcPr>
            <w:tcW w:w="4169" w:type="pct"/>
            <w:vMerge/>
            <w:tcBorders>
              <w:left w:val="single" w:sz="4" w:space="0" w:color="auto"/>
              <w:bottom w:val="single" w:sz="4" w:space="0" w:color="auto"/>
              <w:right w:val="single" w:sz="4" w:space="0" w:color="auto"/>
            </w:tcBorders>
          </w:tcPr>
          <w:p w14:paraId="0904CB8E"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801B724"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DBAE88" w14:textId="77777777" w:rsidR="00766987" w:rsidRPr="0026097B" w:rsidRDefault="00766987" w:rsidP="008C04F5">
            <w:pPr>
              <w:spacing w:line="240" w:lineRule="auto"/>
              <w:jc w:val="center"/>
              <w:rPr>
                <w:rFonts w:cs="Arial"/>
                <w:sz w:val="32"/>
              </w:rPr>
            </w:pPr>
          </w:p>
        </w:tc>
      </w:tr>
    </w:tbl>
    <w:p w14:paraId="42222601" w14:textId="77777777" w:rsidR="00766987" w:rsidRPr="007826B5" w:rsidRDefault="00766987" w:rsidP="0076698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6987" w:rsidRPr="007826B5" w14:paraId="031C08B9" w14:textId="77777777" w:rsidTr="008C04F5">
        <w:trPr>
          <w:cantSplit/>
        </w:trPr>
        <w:tc>
          <w:tcPr>
            <w:tcW w:w="6062" w:type="dxa"/>
            <w:vMerge w:val="restart"/>
            <w:shd w:val="pct15" w:color="auto" w:fill="auto"/>
            <w:vAlign w:val="center"/>
          </w:tcPr>
          <w:p w14:paraId="3318D65F" w14:textId="77777777" w:rsidR="00766987" w:rsidRPr="007826B5" w:rsidRDefault="00766987" w:rsidP="008C04F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E4C477" w14:textId="77777777" w:rsidR="00766987" w:rsidRPr="007826B5" w:rsidRDefault="00766987" w:rsidP="008C04F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1551EDCA" w14:textId="77777777" w:rsidR="00766987" w:rsidRPr="007826B5" w:rsidRDefault="00766987" w:rsidP="008C04F5">
            <w:pPr>
              <w:spacing w:line="240" w:lineRule="auto"/>
              <w:jc w:val="right"/>
              <w:rPr>
                <w:rFonts w:cs="Arial"/>
                <w:b/>
                <w:bCs/>
                <w:sz w:val="20"/>
              </w:rPr>
            </w:pPr>
            <w:r w:rsidRPr="007826B5">
              <w:rPr>
                <w:rFonts w:cs="Arial"/>
                <w:b/>
                <w:bCs/>
                <w:sz w:val="20"/>
              </w:rPr>
              <w:t>%</w:t>
            </w:r>
          </w:p>
        </w:tc>
      </w:tr>
      <w:tr w:rsidR="00766987" w:rsidRPr="007826B5" w14:paraId="18B32787" w14:textId="77777777" w:rsidTr="008C04F5">
        <w:trPr>
          <w:cantSplit/>
        </w:trPr>
        <w:tc>
          <w:tcPr>
            <w:tcW w:w="6062" w:type="dxa"/>
            <w:vMerge/>
            <w:vAlign w:val="bottom"/>
          </w:tcPr>
          <w:p w14:paraId="6587465F" w14:textId="77777777" w:rsidR="00766987" w:rsidRPr="007826B5" w:rsidRDefault="00766987" w:rsidP="008C04F5">
            <w:pPr>
              <w:spacing w:line="240" w:lineRule="auto"/>
              <w:rPr>
                <w:rFonts w:cs="Arial"/>
                <w:sz w:val="20"/>
              </w:rPr>
            </w:pPr>
          </w:p>
        </w:tc>
        <w:tc>
          <w:tcPr>
            <w:tcW w:w="2903" w:type="dxa"/>
            <w:vAlign w:val="bottom"/>
          </w:tcPr>
          <w:p w14:paraId="11A387F4" w14:textId="77777777" w:rsidR="00766987" w:rsidRPr="007826B5" w:rsidRDefault="00766987" w:rsidP="008C04F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49A3532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19BA3C97" w14:textId="77777777" w:rsidR="00766987" w:rsidRPr="007826B5" w:rsidRDefault="00766987" w:rsidP="008C04F5">
            <w:pPr>
              <w:spacing w:line="240" w:lineRule="auto"/>
              <w:ind w:leftChars="71" w:left="170"/>
              <w:rPr>
                <w:rFonts w:cs="Arial"/>
                <w:sz w:val="20"/>
              </w:rPr>
            </w:pPr>
          </w:p>
        </w:tc>
      </w:tr>
      <w:tr w:rsidR="00766987" w:rsidRPr="007826B5" w14:paraId="7C0E66B6" w14:textId="77777777" w:rsidTr="008C04F5">
        <w:trPr>
          <w:cantSplit/>
        </w:trPr>
        <w:tc>
          <w:tcPr>
            <w:tcW w:w="6062" w:type="dxa"/>
            <w:vMerge/>
            <w:vAlign w:val="bottom"/>
          </w:tcPr>
          <w:p w14:paraId="2C002223" w14:textId="77777777" w:rsidR="00766987" w:rsidRPr="007826B5" w:rsidRDefault="00766987" w:rsidP="008C04F5">
            <w:pPr>
              <w:spacing w:line="240" w:lineRule="auto"/>
              <w:rPr>
                <w:rFonts w:cs="Arial"/>
                <w:sz w:val="20"/>
              </w:rPr>
            </w:pPr>
          </w:p>
        </w:tc>
        <w:tc>
          <w:tcPr>
            <w:tcW w:w="2903" w:type="dxa"/>
            <w:vAlign w:val="bottom"/>
          </w:tcPr>
          <w:p w14:paraId="1C2A661E" w14:textId="77777777" w:rsidR="00766987" w:rsidRPr="007826B5" w:rsidRDefault="00766987" w:rsidP="008C04F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219C58B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0604AA85" w14:textId="77777777" w:rsidR="00766987" w:rsidRPr="007826B5" w:rsidRDefault="00766987" w:rsidP="008C04F5">
            <w:pPr>
              <w:spacing w:line="240" w:lineRule="auto"/>
              <w:ind w:firstLineChars="141" w:firstLine="282"/>
              <w:rPr>
                <w:rFonts w:cs="Arial"/>
                <w:sz w:val="20"/>
              </w:rPr>
            </w:pPr>
          </w:p>
        </w:tc>
      </w:tr>
    </w:tbl>
    <w:p w14:paraId="56752485" w14:textId="34BE239F" w:rsidR="00843CFA" w:rsidRDefault="00843CFA"/>
    <w:p w14:paraId="7D696319" w14:textId="4F0BBC34" w:rsidR="00422857" w:rsidRDefault="00422857"/>
    <w:p w14:paraId="787FB26F" w14:textId="55ED3393" w:rsidR="00422857" w:rsidRDefault="00422857"/>
    <w:p w14:paraId="249A9472" w14:textId="77777777" w:rsidR="00422857" w:rsidRPr="00422857" w:rsidRDefault="00422857" w:rsidP="00422857">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422857" w:rsidRPr="00422857" w14:paraId="2B1EC3CF" w14:textId="77777777" w:rsidTr="003E1EDC">
        <w:tc>
          <w:tcPr>
            <w:tcW w:w="13858" w:type="dxa"/>
            <w:shd w:val="clear" w:color="auto" w:fill="FF99FF"/>
          </w:tcPr>
          <w:p w14:paraId="593D98E1" w14:textId="77777777" w:rsidR="00422857" w:rsidRPr="00422857" w:rsidRDefault="00422857" w:rsidP="00422857">
            <w:pPr>
              <w:keepNext/>
              <w:spacing w:after="160"/>
              <w:jc w:val="both"/>
              <w:outlineLvl w:val="1"/>
              <w:rPr>
                <w:rFonts w:eastAsiaTheme="minorHAnsi" w:cstheme="minorBidi"/>
                <w:b/>
                <w:szCs w:val="22"/>
                <w:lang w:eastAsia="en-US"/>
              </w:rPr>
            </w:pPr>
            <w:bookmarkStart w:id="2" w:name="_Toc48728836"/>
            <w:r w:rsidRPr="00422857">
              <w:rPr>
                <w:rFonts w:eastAsiaTheme="minorHAnsi" w:cstheme="minorBidi"/>
                <w:b/>
                <w:szCs w:val="22"/>
                <w:lang w:eastAsia="en-US"/>
              </w:rPr>
              <w:t>GENERIC ASSESSMENT CRITERIA</w:t>
            </w:r>
            <w:bookmarkEnd w:id="2"/>
          </w:p>
        </w:tc>
      </w:tr>
    </w:tbl>
    <w:p w14:paraId="564AAE65" w14:textId="77777777" w:rsidR="00422857" w:rsidRPr="00422857" w:rsidRDefault="00422857" w:rsidP="00422857">
      <w:pPr>
        <w:spacing w:before="100" w:after="100" w:line="240" w:lineRule="auto"/>
        <w:rPr>
          <w:rFonts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422857" w:rsidRPr="00422857" w14:paraId="524AABE1" w14:textId="77777777" w:rsidTr="003E1EDC">
        <w:tc>
          <w:tcPr>
            <w:tcW w:w="13948" w:type="dxa"/>
            <w:shd w:val="clear" w:color="auto" w:fill="FF99FF"/>
          </w:tcPr>
          <w:p w14:paraId="0A113C80" w14:textId="77777777" w:rsidR="00422857" w:rsidRPr="00422857" w:rsidRDefault="00422857" w:rsidP="00422857">
            <w:pPr>
              <w:spacing w:after="160" w:line="259" w:lineRule="auto"/>
              <w:rPr>
                <w:rFonts w:eastAsiaTheme="minorHAnsi" w:cs="Arial"/>
                <w:b/>
                <w:szCs w:val="22"/>
                <w:lang w:eastAsia="en-US"/>
              </w:rPr>
            </w:pPr>
            <w:r w:rsidRPr="00422857">
              <w:rPr>
                <w:rFonts w:eastAsiaTheme="minorHAnsi" w:cs="Arial"/>
                <w:b/>
                <w:szCs w:val="22"/>
                <w:lang w:eastAsia="en-US"/>
              </w:rPr>
              <w:t>Level 5</w:t>
            </w:r>
          </w:p>
        </w:tc>
      </w:tr>
      <w:tr w:rsidR="00422857" w:rsidRPr="00422857" w14:paraId="34BB233A" w14:textId="77777777" w:rsidTr="003E1EDC">
        <w:tc>
          <w:tcPr>
            <w:tcW w:w="13948" w:type="dxa"/>
            <w:shd w:val="clear" w:color="auto" w:fill="FFCCFF"/>
          </w:tcPr>
          <w:p w14:paraId="15B0A51E" w14:textId="77777777" w:rsidR="00422857" w:rsidRPr="00422857" w:rsidRDefault="00422857" w:rsidP="00422857">
            <w:pPr>
              <w:spacing w:after="160" w:line="259" w:lineRule="auto"/>
              <w:rPr>
                <w:rFonts w:eastAsia="Arial" w:cs="Arial"/>
                <w:spacing w:val="-1"/>
                <w:szCs w:val="22"/>
                <w:lang w:eastAsia="en-US"/>
              </w:rPr>
            </w:pPr>
            <w:r w:rsidRPr="00422857">
              <w:rPr>
                <w:rFonts w:eastAsia="Arial" w:cs="Arial"/>
                <w:spacing w:val="-1"/>
                <w:szCs w:val="22"/>
                <w:lang w:eastAsia="en-US"/>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w:t>
            </w:r>
            <w:r w:rsidRPr="00422857">
              <w:rPr>
                <w:rFonts w:eastAsia="Arial" w:cs="Arial"/>
                <w:spacing w:val="-1"/>
                <w:szCs w:val="22"/>
                <w:lang w:eastAsia="en-US"/>
              </w:rPr>
              <w:lastRenderedPageBreak/>
              <w:t>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A432BCF" w14:textId="77777777" w:rsidR="00422857" w:rsidRPr="00422857" w:rsidRDefault="00422857" w:rsidP="0042285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22857" w:rsidRPr="00422857" w14:paraId="722E106F" w14:textId="77777777" w:rsidTr="003E1EDC">
        <w:trPr>
          <w:tblHeader/>
        </w:trPr>
        <w:tc>
          <w:tcPr>
            <w:tcW w:w="1735" w:type="dxa"/>
            <w:shd w:val="clear" w:color="auto" w:fill="FF99FF"/>
          </w:tcPr>
          <w:p w14:paraId="4DF45F78" w14:textId="77777777" w:rsidR="00422857" w:rsidRPr="00422857" w:rsidRDefault="00422857" w:rsidP="00422857">
            <w:pPr>
              <w:spacing w:after="160" w:line="259" w:lineRule="auto"/>
              <w:rPr>
                <w:rFonts w:eastAsiaTheme="minorHAnsi" w:cs="Arial"/>
                <w:b/>
                <w:sz w:val="18"/>
                <w:szCs w:val="18"/>
                <w:lang w:eastAsia="en-US"/>
              </w:rPr>
            </w:pPr>
            <w:r w:rsidRPr="00422857">
              <w:rPr>
                <w:rFonts w:eastAsiaTheme="minorHAnsi" w:cs="Arial"/>
                <w:b/>
                <w:sz w:val="18"/>
                <w:szCs w:val="18"/>
                <w:lang w:eastAsia="en-US"/>
              </w:rPr>
              <w:t>Level 5</w:t>
            </w:r>
          </w:p>
        </w:tc>
        <w:tc>
          <w:tcPr>
            <w:tcW w:w="1736" w:type="dxa"/>
            <w:shd w:val="clear" w:color="auto" w:fill="FF99FF"/>
            <w:vAlign w:val="center"/>
          </w:tcPr>
          <w:p w14:paraId="32FF4C1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FAIL</w:t>
            </w:r>
          </w:p>
        </w:tc>
        <w:tc>
          <w:tcPr>
            <w:tcW w:w="1736" w:type="dxa"/>
            <w:shd w:val="clear" w:color="auto" w:fill="FF99FF"/>
            <w:vAlign w:val="center"/>
          </w:tcPr>
          <w:p w14:paraId="07162157"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MARGINAL FAIL</w:t>
            </w:r>
          </w:p>
        </w:tc>
        <w:tc>
          <w:tcPr>
            <w:tcW w:w="1736" w:type="dxa"/>
            <w:shd w:val="clear" w:color="auto" w:fill="FF99FF"/>
            <w:vAlign w:val="center"/>
          </w:tcPr>
          <w:p w14:paraId="7709AF1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SATISFACTORY</w:t>
            </w:r>
          </w:p>
          <w:p w14:paraId="498DFC5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w:t>
            </w:r>
            <w:r w:rsidRPr="00422857">
              <w:rPr>
                <w:rFonts w:eastAsiaTheme="minorHAnsi" w:cs="Arial"/>
                <w:b/>
                <w:sz w:val="18"/>
                <w:szCs w:val="18"/>
                <w:vertAlign w:val="superscript"/>
                <w:lang w:eastAsia="en-US"/>
              </w:rPr>
              <w:t>rd</w:t>
            </w:r>
            <w:r w:rsidRPr="00422857">
              <w:rPr>
                <w:rFonts w:eastAsiaTheme="minorHAnsi" w:cs="Arial"/>
                <w:b/>
                <w:sz w:val="18"/>
                <w:szCs w:val="18"/>
                <w:lang w:eastAsia="en-US"/>
              </w:rPr>
              <w:t xml:space="preserve"> / Pass)</w:t>
            </w:r>
          </w:p>
        </w:tc>
        <w:tc>
          <w:tcPr>
            <w:tcW w:w="1736" w:type="dxa"/>
            <w:shd w:val="clear" w:color="auto" w:fill="FF99FF"/>
            <w:vAlign w:val="center"/>
          </w:tcPr>
          <w:p w14:paraId="67155A8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GOOD</w:t>
            </w:r>
          </w:p>
          <w:p w14:paraId="393E1813"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(2.2 / Pass)</w:t>
            </w:r>
          </w:p>
        </w:tc>
        <w:tc>
          <w:tcPr>
            <w:tcW w:w="1736" w:type="dxa"/>
            <w:shd w:val="clear" w:color="auto" w:fill="FF99FF"/>
            <w:vAlign w:val="center"/>
          </w:tcPr>
          <w:p w14:paraId="1E2E6B7E"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VERY GOOD</w:t>
            </w:r>
          </w:p>
          <w:p w14:paraId="75DE8B66"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(2.1 / Merit)</w:t>
            </w:r>
          </w:p>
        </w:tc>
        <w:tc>
          <w:tcPr>
            <w:tcW w:w="1736" w:type="dxa"/>
            <w:shd w:val="clear" w:color="auto" w:fill="FF99FF"/>
            <w:vAlign w:val="center"/>
          </w:tcPr>
          <w:p w14:paraId="7596C4F5"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EXCELLENT</w:t>
            </w:r>
          </w:p>
          <w:p w14:paraId="340EE36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c>
          <w:tcPr>
            <w:tcW w:w="1736" w:type="dxa"/>
            <w:shd w:val="clear" w:color="auto" w:fill="FF99FF"/>
            <w:vAlign w:val="center"/>
          </w:tcPr>
          <w:p w14:paraId="3A372F74"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EXCEPTIONAL</w:t>
            </w:r>
          </w:p>
          <w:p w14:paraId="722435B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r>
      <w:tr w:rsidR="00422857" w:rsidRPr="00422857" w14:paraId="02D75B94" w14:textId="77777777" w:rsidTr="003E1EDC">
        <w:trPr>
          <w:tblHeader/>
        </w:trPr>
        <w:tc>
          <w:tcPr>
            <w:tcW w:w="1735" w:type="dxa"/>
            <w:shd w:val="clear" w:color="auto" w:fill="FF99FF"/>
          </w:tcPr>
          <w:p w14:paraId="6C3979DE" w14:textId="77777777" w:rsidR="00422857" w:rsidRPr="00422857" w:rsidRDefault="00422857" w:rsidP="00422857">
            <w:pPr>
              <w:spacing w:after="160" w:line="259" w:lineRule="auto"/>
              <w:ind w:left="171"/>
              <w:rPr>
                <w:rFonts w:eastAsiaTheme="minorHAnsi" w:cs="Arial"/>
                <w:sz w:val="18"/>
                <w:szCs w:val="18"/>
                <w:lang w:eastAsia="en-US"/>
              </w:rPr>
            </w:pPr>
            <w:r w:rsidRPr="00422857">
              <w:rPr>
                <w:rFonts w:eastAsia="Arial" w:cs="Arial"/>
                <w:b/>
                <w:bCs/>
                <w:szCs w:val="22"/>
                <w:lang w:eastAsia="en-US"/>
              </w:rPr>
              <w:t>Category</w:t>
            </w:r>
          </w:p>
        </w:tc>
        <w:tc>
          <w:tcPr>
            <w:tcW w:w="1736" w:type="dxa"/>
            <w:shd w:val="clear" w:color="auto" w:fill="FF99FF"/>
            <w:vAlign w:val="bottom"/>
          </w:tcPr>
          <w:p w14:paraId="74052A1D"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0-29%</w:t>
            </w:r>
          </w:p>
        </w:tc>
        <w:tc>
          <w:tcPr>
            <w:tcW w:w="1736" w:type="dxa"/>
            <w:shd w:val="clear" w:color="auto" w:fill="FF99FF"/>
            <w:vAlign w:val="bottom"/>
          </w:tcPr>
          <w:p w14:paraId="052D8D1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30-39%</w:t>
            </w:r>
          </w:p>
        </w:tc>
        <w:tc>
          <w:tcPr>
            <w:tcW w:w="1736" w:type="dxa"/>
            <w:shd w:val="clear" w:color="auto" w:fill="FF99FF"/>
            <w:vAlign w:val="bottom"/>
          </w:tcPr>
          <w:p w14:paraId="3F8AEDF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40-49%</w:t>
            </w:r>
          </w:p>
        </w:tc>
        <w:tc>
          <w:tcPr>
            <w:tcW w:w="1736" w:type="dxa"/>
            <w:shd w:val="clear" w:color="auto" w:fill="FF99FF"/>
            <w:vAlign w:val="bottom"/>
          </w:tcPr>
          <w:p w14:paraId="4FD72C0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50-59%</w:t>
            </w:r>
          </w:p>
        </w:tc>
        <w:tc>
          <w:tcPr>
            <w:tcW w:w="1736" w:type="dxa"/>
            <w:shd w:val="clear" w:color="auto" w:fill="FF99FF"/>
            <w:vAlign w:val="bottom"/>
          </w:tcPr>
          <w:p w14:paraId="0CC14E48"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60-69%</w:t>
            </w:r>
          </w:p>
        </w:tc>
        <w:tc>
          <w:tcPr>
            <w:tcW w:w="1736" w:type="dxa"/>
            <w:shd w:val="clear" w:color="auto" w:fill="FF99FF"/>
            <w:vAlign w:val="bottom"/>
          </w:tcPr>
          <w:p w14:paraId="6EE4E10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70-84%</w:t>
            </w:r>
          </w:p>
        </w:tc>
        <w:tc>
          <w:tcPr>
            <w:tcW w:w="1736" w:type="dxa"/>
            <w:shd w:val="clear" w:color="auto" w:fill="FF99FF"/>
          </w:tcPr>
          <w:p w14:paraId="5D9A485F"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85-100%</w:t>
            </w:r>
          </w:p>
        </w:tc>
      </w:tr>
      <w:tr w:rsidR="00422857" w:rsidRPr="00422857" w14:paraId="798D50D4" w14:textId="77777777" w:rsidTr="003E1EDC">
        <w:tc>
          <w:tcPr>
            <w:tcW w:w="1735" w:type="dxa"/>
            <w:shd w:val="clear" w:color="auto" w:fill="FF99FF"/>
          </w:tcPr>
          <w:p w14:paraId="1AE0E1EF"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
                <w:bCs/>
                <w:szCs w:val="22"/>
                <w:lang w:eastAsia="en-US"/>
              </w:rPr>
              <w:t xml:space="preserve">Engagement with literature </w:t>
            </w:r>
            <w:r w:rsidRPr="00422857">
              <w:rPr>
                <w:rFonts w:eastAsia="Arial" w:cs="Arial"/>
                <w:bCs/>
                <w:sz w:val="18"/>
                <w:szCs w:val="18"/>
                <w:lang w:eastAsia="en-US"/>
              </w:rPr>
              <w:t>(including reading, referencing,</w:t>
            </w:r>
          </w:p>
          <w:p w14:paraId="404844E6"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academic conventions and</w:t>
            </w:r>
          </w:p>
          <w:p w14:paraId="2F880971"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Cs/>
                <w:sz w:val="18"/>
                <w:szCs w:val="18"/>
                <w:lang w:eastAsia="en-US"/>
              </w:rPr>
              <w:t>academic honesty)</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0DEFE6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Little or no evidence of reading</w:t>
            </w:r>
            <w:r w:rsidRPr="00422857">
              <w:rPr>
                <w:rFonts w:eastAsiaTheme="minorHAnsi" w:cstheme="minorBidi"/>
                <w:szCs w:val="22"/>
                <w:lang w:eastAsia="en-US"/>
              </w:rPr>
              <w:t xml:space="preserve"> and/or </w:t>
            </w:r>
            <w:r w:rsidRPr="00422857">
              <w:rPr>
                <w:rFonts w:eastAsiaTheme="minorHAnsi" w:cs="Arial"/>
                <w:szCs w:val="22"/>
                <w:lang w:eastAsia="en-US"/>
              </w:rPr>
              <w:t>reliance on inappropriate sources.</w:t>
            </w:r>
          </w:p>
          <w:p w14:paraId="55D1B04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Views and findings mostly unsupported and non-authoritative.</w:t>
            </w:r>
          </w:p>
          <w:p w14:paraId="6864298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599C71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Poor engagement with essential reading. No evidence of wider reading. Reliance on inappropriate sources, and/or indiscriminate use of sources. Heavily reliant on information gained through class contact. Inconsistent </w:t>
            </w:r>
            <w:r w:rsidRPr="00422857">
              <w:rPr>
                <w:rFonts w:eastAsiaTheme="minorHAnsi" w:cs="Arial"/>
                <w:szCs w:val="22"/>
                <w:lang w:eastAsia="en-US"/>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57773C7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Engagement with a limited range of mostly relevant and credible sources. Some omissions and minor errors.</w:t>
            </w:r>
          </w:p>
          <w:p w14:paraId="1457277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E91438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D8DA0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 wide range of literature, including sources retrieved independently.</w:t>
            </w:r>
          </w:p>
          <w:p w14:paraId="7B3110B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Selection of relevant and credible sources.  Very good use of referencing, with no/very few inaccuracies or </w:t>
            </w:r>
            <w:r w:rsidRPr="00422857">
              <w:rPr>
                <w:rFonts w:eastAsiaTheme="minorHAnsi" w:cs="Arial"/>
                <w:szCs w:val="22"/>
                <w:lang w:eastAsia="en-US"/>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245C06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970DAF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Exceptional engagement with an extensive range of relevant and credible literature. High-level referencing skills consistently applied.</w:t>
            </w:r>
          </w:p>
        </w:tc>
      </w:tr>
      <w:tr w:rsidR="00422857" w:rsidRPr="00422857" w14:paraId="20A7894F" w14:textId="77777777" w:rsidTr="003E1EDC">
        <w:tc>
          <w:tcPr>
            <w:tcW w:w="1735" w:type="dxa"/>
            <w:shd w:val="clear" w:color="auto" w:fill="FF99FF"/>
          </w:tcPr>
          <w:p w14:paraId="3D62D538"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Arial" w:cs="Arial"/>
                <w:b/>
                <w:bCs/>
                <w:szCs w:val="22"/>
                <w:lang w:eastAsia="en-US"/>
              </w:rPr>
              <w:t xml:space="preserve">Knowledge and understanding </w:t>
            </w:r>
            <w:r w:rsidRPr="00422857">
              <w:rPr>
                <w:rFonts w:eastAsia="Arial" w:cs="Arial"/>
                <w:bCs/>
                <w:szCs w:val="22"/>
                <w:lang w:eastAsia="en-US"/>
              </w:rPr>
              <w:t>(</w:t>
            </w:r>
            <w:r w:rsidRPr="00422857">
              <w:rPr>
                <w:rFonts w:eastAsia="Arial" w:cs="Arial"/>
                <w:bCs/>
                <w:sz w:val="18"/>
                <w:szCs w:val="18"/>
                <w:lang w:eastAsia="en-US"/>
              </w:rPr>
              <w:t>Sound knowledge and critical understanding of the well-established concepts and principles in their field of study; knowledge of the main methods of enquiry in the discipline.)</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39A9718"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CA32DB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B1D8F9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081A39A0"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121513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6359D9F"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1ECB34D"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Exceptionally detailed knowledge and outstanding critical understanding of the well-established concepts and principles of the subject and the main methods of enquiry. May go beyond established theories.</w:t>
            </w:r>
          </w:p>
        </w:tc>
      </w:tr>
      <w:tr w:rsidR="00422857" w:rsidRPr="00422857" w14:paraId="647D518D" w14:textId="77777777" w:rsidTr="003E1EDC">
        <w:tc>
          <w:tcPr>
            <w:tcW w:w="1735" w:type="dxa"/>
            <w:shd w:val="clear" w:color="auto" w:fill="FF99FF"/>
          </w:tcPr>
          <w:p w14:paraId="564B6ABF"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C</w:t>
            </w:r>
            <w:r w:rsidRPr="00422857">
              <w:rPr>
                <w:rFonts w:eastAsia="Arial" w:cs="Arial"/>
                <w:b/>
                <w:bCs/>
                <w:spacing w:val="1"/>
                <w:szCs w:val="22"/>
                <w:lang w:eastAsia="en-US"/>
              </w:rPr>
              <w:t>ogn</w:t>
            </w:r>
            <w:r w:rsidRPr="00422857">
              <w:rPr>
                <w:rFonts w:eastAsia="Arial" w:cs="Arial"/>
                <w:b/>
                <w:bCs/>
                <w:szCs w:val="22"/>
                <w:lang w:eastAsia="en-US"/>
              </w:rPr>
              <w:t>i</w:t>
            </w:r>
            <w:r w:rsidRPr="00422857">
              <w:rPr>
                <w:rFonts w:eastAsia="Arial" w:cs="Arial"/>
                <w:b/>
                <w:bCs/>
                <w:spacing w:val="1"/>
                <w:szCs w:val="22"/>
                <w:lang w:eastAsia="en-US"/>
              </w:rPr>
              <w:t>t</w:t>
            </w:r>
            <w:r w:rsidRPr="00422857">
              <w:rPr>
                <w:rFonts w:eastAsia="Arial" w:cs="Arial"/>
                <w:b/>
                <w:bCs/>
                <w:szCs w:val="22"/>
                <w:lang w:eastAsia="en-US"/>
              </w:rPr>
              <w:t>i</w:t>
            </w:r>
            <w:r w:rsidRPr="00422857">
              <w:rPr>
                <w:rFonts w:eastAsia="Arial" w:cs="Arial"/>
                <w:b/>
                <w:bCs/>
                <w:spacing w:val="2"/>
                <w:szCs w:val="22"/>
                <w:lang w:eastAsia="en-US"/>
              </w:rPr>
              <w:t>v</w:t>
            </w:r>
            <w:r w:rsidRPr="00422857">
              <w:rPr>
                <w:rFonts w:eastAsia="Arial" w:cs="Arial"/>
                <w:b/>
                <w:bCs/>
                <w:szCs w:val="22"/>
                <w:lang w:eastAsia="en-US"/>
              </w:rPr>
              <w:t>e</w:t>
            </w:r>
            <w:r w:rsidRPr="00422857">
              <w:rPr>
                <w:rFonts w:eastAsia="Arial" w:cs="Arial"/>
                <w:b/>
                <w:bCs/>
                <w:spacing w:val="-10"/>
                <w:szCs w:val="22"/>
                <w:lang w:eastAsia="en-US"/>
              </w:rPr>
              <w:t xml:space="preserve"> </w:t>
            </w:r>
            <w:r w:rsidRPr="00422857">
              <w:rPr>
                <w:rFonts w:eastAsia="Arial" w:cs="Arial"/>
                <w:b/>
                <w:bCs/>
                <w:szCs w:val="22"/>
                <w:lang w:eastAsia="en-US"/>
              </w:rPr>
              <w:t>a</w:t>
            </w:r>
            <w:r w:rsidRPr="00422857">
              <w:rPr>
                <w:rFonts w:eastAsia="Arial" w:cs="Arial"/>
                <w:b/>
                <w:bCs/>
                <w:spacing w:val="1"/>
                <w:szCs w:val="22"/>
                <w:lang w:eastAsia="en-US"/>
              </w:rPr>
              <w:t>n</w:t>
            </w:r>
            <w:r w:rsidRPr="00422857">
              <w:rPr>
                <w:rFonts w:eastAsia="Arial" w:cs="Arial"/>
                <w:b/>
                <w:bCs/>
                <w:szCs w:val="22"/>
                <w:lang w:eastAsia="en-US"/>
              </w:rPr>
              <w:t>d i</w:t>
            </w:r>
            <w:r w:rsidRPr="00422857">
              <w:rPr>
                <w:rFonts w:eastAsia="Arial" w:cs="Arial"/>
                <w:b/>
                <w:bCs/>
                <w:spacing w:val="1"/>
                <w:szCs w:val="22"/>
                <w:lang w:eastAsia="en-US"/>
              </w:rPr>
              <w:t>nt</w:t>
            </w:r>
            <w:r w:rsidRPr="00422857">
              <w:rPr>
                <w:rFonts w:eastAsia="Arial" w:cs="Arial"/>
                <w:b/>
                <w:bCs/>
                <w:szCs w:val="22"/>
                <w:lang w:eastAsia="en-US"/>
              </w:rPr>
              <w:t>ellec</w:t>
            </w:r>
            <w:r w:rsidRPr="00422857">
              <w:rPr>
                <w:rFonts w:eastAsia="Arial" w:cs="Arial"/>
                <w:b/>
                <w:bCs/>
                <w:spacing w:val="1"/>
                <w:szCs w:val="22"/>
                <w:lang w:eastAsia="en-US"/>
              </w:rPr>
              <w:t>tu</w:t>
            </w:r>
            <w:r w:rsidRPr="00422857">
              <w:rPr>
                <w:rFonts w:eastAsia="Arial" w:cs="Arial"/>
                <w:b/>
                <w:bCs/>
                <w:szCs w:val="22"/>
                <w:lang w:eastAsia="en-US"/>
              </w:rPr>
              <w:t>al skil</w:t>
            </w:r>
            <w:r w:rsidRPr="00422857">
              <w:rPr>
                <w:rFonts w:eastAsia="Arial" w:cs="Arial"/>
                <w:b/>
                <w:bCs/>
                <w:spacing w:val="2"/>
                <w:szCs w:val="22"/>
                <w:lang w:eastAsia="en-US"/>
              </w:rPr>
              <w:t>l</w:t>
            </w:r>
            <w:r w:rsidRPr="00422857">
              <w:rPr>
                <w:rFonts w:eastAsia="Arial" w:cs="Arial"/>
                <w:b/>
                <w:bCs/>
                <w:szCs w:val="22"/>
                <w:lang w:eastAsia="en-US"/>
              </w:rPr>
              <w:t xml:space="preserve">s </w:t>
            </w:r>
          </w:p>
          <w:p w14:paraId="264B136E"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(Critical evaluation and analysis of concepts and principles; argument and judgement</w:t>
            </w:r>
            <w:r w:rsidRPr="00422857">
              <w:rPr>
                <w:rFonts w:eastAsia="Arial" w:cs="Arial"/>
                <w:b/>
                <w:bCs/>
                <w:szCs w:val="22"/>
                <w:lang w:eastAsia="en-US"/>
              </w:rPr>
              <w:t xml:space="preserve">; </w:t>
            </w:r>
            <w:r w:rsidRPr="00422857">
              <w:rPr>
                <w:rFonts w:eastAsia="Arial" w:cs="Arial"/>
                <w:bCs/>
                <w:sz w:val="18"/>
                <w:szCs w:val="18"/>
                <w:lang w:eastAsia="en-US"/>
              </w:rPr>
              <w:t xml:space="preserve">the limits of their knowledge, and how this influences their analyses and interpretations.) </w:t>
            </w:r>
          </w:p>
        </w:tc>
        <w:tc>
          <w:tcPr>
            <w:tcW w:w="1736" w:type="dxa"/>
          </w:tcPr>
          <w:p w14:paraId="293527F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Wholly or almost wholly descriptive work. Little or no critical evaluation and analysis of concepts and principles.</w:t>
            </w:r>
          </w:p>
          <w:p w14:paraId="774B3A1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Failure to develop arguments, leading to illogical or invalid judgements. Unsubstantiated generalisations or opinion, made without use of any </w:t>
            </w:r>
            <w:r w:rsidRPr="00422857">
              <w:rPr>
                <w:rFonts w:eastAsiaTheme="minorHAnsi" w:cs="Arial"/>
                <w:szCs w:val="22"/>
                <w:lang w:eastAsia="en-US"/>
              </w:rPr>
              <w:lastRenderedPageBreak/>
              <w:t>credible evidence.</w:t>
            </w:r>
          </w:p>
          <w:p w14:paraId="1C00A53B"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5FCF7B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Largely descriptive work, with superficial use of critical evaluation and analysis of concepts and principles. Weak development of arguments and judgements. Information accepted uncritically, uses generalised statements made with scant evidence and unsubstantiat</w:t>
            </w:r>
            <w:r w:rsidRPr="00422857">
              <w:rPr>
                <w:rFonts w:eastAsiaTheme="minorHAnsi" w:cs="Arial"/>
                <w:szCs w:val="22"/>
                <w:lang w:eastAsia="en-US"/>
              </w:rPr>
              <w:lastRenderedPageBreak/>
              <w:t>ed opinions. Ideas sometimes illogical and contradictory.</w:t>
            </w:r>
          </w:p>
        </w:tc>
        <w:tc>
          <w:tcPr>
            <w:tcW w:w="1736" w:type="dxa"/>
          </w:tcPr>
          <w:p w14:paraId="35BA6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attempt at critical evaluation and analysis of concepts and principles, tending towards description.</w:t>
            </w:r>
          </w:p>
          <w:p w14:paraId="4BDB8CB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Some evidence to support arguments and judgements but these may be underdeveloped, with a little inconsistency / mis-</w:t>
            </w:r>
            <w:r w:rsidRPr="00422857">
              <w:rPr>
                <w:rFonts w:eastAsiaTheme="minorHAnsi" w:cs="Arial"/>
                <w:szCs w:val="22"/>
                <w:lang w:eastAsia="en-US"/>
              </w:rPr>
              <w:lastRenderedPageBreak/>
              <w:t>interpretation or failure to fully recognise limits of knowledge.</w:t>
            </w:r>
          </w:p>
          <w:p w14:paraId="40B12D87" w14:textId="77777777" w:rsidR="00422857" w:rsidRPr="00422857" w:rsidRDefault="00422857" w:rsidP="00422857">
            <w:pPr>
              <w:spacing w:after="160" w:line="259" w:lineRule="auto"/>
              <w:rPr>
                <w:rFonts w:eastAsiaTheme="minorHAnsi" w:cs="Arial"/>
                <w:szCs w:val="22"/>
                <w:lang w:eastAsia="en-US"/>
              </w:rPr>
            </w:pPr>
          </w:p>
          <w:p w14:paraId="682C7BF7"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0D9CB0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Some critical evaluation and analysis of concepts and principles, though descriptive in parts. </w:t>
            </w:r>
          </w:p>
          <w:p w14:paraId="4F2A70C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An emerging awareness the limits of their knowledge and ability to use evidence to support the argument though with some tendency to assert/state opinion rather than argue on </w:t>
            </w:r>
            <w:r w:rsidRPr="00422857">
              <w:rPr>
                <w:rFonts w:eastAsiaTheme="minorHAnsi" w:cs="Arial"/>
                <w:szCs w:val="22"/>
                <w:lang w:eastAsia="en-US"/>
              </w:rPr>
              <w:lastRenderedPageBreak/>
              <w:t>the basis of reason and evidence.</w:t>
            </w:r>
          </w:p>
          <w:p w14:paraId="2A34D72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Mostly valid arguments and logical judgements.</w:t>
            </w:r>
            <w:r w:rsidRPr="00422857">
              <w:rPr>
                <w:rFonts w:eastAsiaTheme="minorHAnsi" w:cstheme="minorBidi"/>
                <w:szCs w:val="22"/>
                <w:lang w:eastAsia="en-US"/>
              </w:rPr>
              <w:t xml:space="preserve"> </w:t>
            </w:r>
          </w:p>
        </w:tc>
        <w:tc>
          <w:tcPr>
            <w:tcW w:w="1736" w:type="dxa"/>
          </w:tcPr>
          <w:p w14:paraId="482E1B9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2BE4C9A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Excellent critical evaluation and analysis of concepts and principles leading to logical, evidence-based, reasoned arguments and judgements. Explicit recognition of other stances and a strong awareness of the limits of their knowledge.</w:t>
            </w:r>
          </w:p>
          <w:p w14:paraId="0318805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 capacity for independent </w:t>
            </w:r>
            <w:r w:rsidRPr="00422857">
              <w:rPr>
                <w:rFonts w:eastAsiaTheme="minorHAnsi" w:cs="Arial"/>
                <w:szCs w:val="22"/>
                <w:lang w:eastAsia="en-US"/>
              </w:rPr>
              <w:lastRenderedPageBreak/>
              <w:t>thought and ability to ‘see beyond the question’, suggesting some grasp of the broader field and wider concepts.</w:t>
            </w:r>
          </w:p>
        </w:tc>
        <w:tc>
          <w:tcPr>
            <w:tcW w:w="1736" w:type="dxa"/>
          </w:tcPr>
          <w:p w14:paraId="5E00EC7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Outstanding critical evaluation and analysis of concepts and principles.  Uses evidence exceptionally well to connect ideas, and support highly logical and persuasive, arguments and judgements.</w:t>
            </w:r>
            <w:r w:rsidRPr="00422857">
              <w:rPr>
                <w:rFonts w:eastAsiaTheme="minorHAnsi" w:cstheme="minorBidi"/>
                <w:szCs w:val="22"/>
                <w:lang w:eastAsia="en-US"/>
              </w:rPr>
              <w:t xml:space="preserve"> </w:t>
            </w:r>
            <w:r w:rsidRPr="00422857">
              <w:rPr>
                <w:rFonts w:eastAsiaTheme="minorHAnsi" w:cs="Arial"/>
                <w:szCs w:val="22"/>
                <w:lang w:eastAsia="en-US"/>
              </w:rPr>
              <w:t xml:space="preserve">Evidence of independent thought and ability to ‘see beyond the question’, </w:t>
            </w:r>
            <w:r w:rsidRPr="00422857">
              <w:rPr>
                <w:rFonts w:eastAsiaTheme="minorHAnsi" w:cs="Arial"/>
                <w:szCs w:val="22"/>
                <w:lang w:eastAsia="en-US"/>
              </w:rPr>
              <w:lastRenderedPageBreak/>
              <w:t>suggesting a clear grasp of the broader field and wider concepts. Perceptive recognition of the limits of their knowledge, and how this influences their analyses and interpretations.</w:t>
            </w:r>
          </w:p>
        </w:tc>
      </w:tr>
      <w:tr w:rsidR="00422857" w:rsidRPr="00422857" w14:paraId="2D1EB8DB" w14:textId="77777777" w:rsidTr="003E1EDC">
        <w:tc>
          <w:tcPr>
            <w:tcW w:w="1735" w:type="dxa"/>
            <w:shd w:val="clear" w:color="auto" w:fill="FF99FF"/>
          </w:tcPr>
          <w:p w14:paraId="36AE6C69"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Practical skills</w:t>
            </w:r>
          </w:p>
          <w:p w14:paraId="5C81B7FB"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 xml:space="preserve">(Apply underlying concepts and principles more widely outside the context in which they were first </w:t>
            </w:r>
            <w:r w:rsidRPr="00422857">
              <w:rPr>
                <w:rFonts w:eastAsia="Arial" w:cs="Arial"/>
                <w:bCs/>
                <w:sz w:val="18"/>
                <w:szCs w:val="18"/>
                <w:lang w:eastAsia="en-US"/>
              </w:rPr>
              <w:lastRenderedPageBreak/>
              <w:t>studied; use a range of established techniques; propose solutions to problems arising from analysis.)</w:t>
            </w:r>
          </w:p>
        </w:tc>
        <w:tc>
          <w:tcPr>
            <w:tcW w:w="1736" w:type="dxa"/>
          </w:tcPr>
          <w:p w14:paraId="777C0F1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or no use of established methods, materials, tools and/or techniques.</w:t>
            </w:r>
          </w:p>
          <w:p w14:paraId="6D5BEFA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Little or no appreciation of the context of the application.</w:t>
            </w:r>
          </w:p>
          <w:p w14:paraId="7B067F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Limited understanding of the application of theory to practice or making appropriate links between the two.</w:t>
            </w:r>
          </w:p>
          <w:p w14:paraId="434EF4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Very weak problem-solving skills</w:t>
            </w:r>
            <w:r w:rsidRPr="00422857">
              <w:rPr>
                <w:rFonts w:eastAsiaTheme="minorHAnsi" w:cstheme="minorBidi"/>
                <w:szCs w:val="22"/>
                <w:lang w:eastAsia="en-US"/>
              </w:rPr>
              <w:t xml:space="preserve"> </w:t>
            </w:r>
            <w:r w:rsidRPr="00422857">
              <w:rPr>
                <w:rFonts w:eastAsiaTheme="minorHAnsi" w:cs="Arial"/>
                <w:szCs w:val="22"/>
                <w:lang w:eastAsia="en-US"/>
              </w:rPr>
              <w:t xml:space="preserve">outside the context in which they were first studied. </w:t>
            </w:r>
          </w:p>
        </w:tc>
        <w:tc>
          <w:tcPr>
            <w:tcW w:w="1736" w:type="dxa"/>
          </w:tcPr>
          <w:p w14:paraId="46FB6E7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Rudimentary application of established methods, materials, tools and/or techniques </w:t>
            </w:r>
            <w:r w:rsidRPr="00422857">
              <w:rPr>
                <w:rFonts w:eastAsiaTheme="minorHAnsi" w:cs="Arial"/>
                <w:szCs w:val="22"/>
                <w:lang w:eastAsia="en-US"/>
              </w:rPr>
              <w:lastRenderedPageBreak/>
              <w:t>but without consideration and competence. Flawed appreciation of the context of the application.</w:t>
            </w:r>
          </w:p>
          <w:p w14:paraId="36CABE6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Weak understanding of the application of theory to practice, with only occasional evidence of making appropriate links between the two. Weak problem-</w:t>
            </w:r>
            <w:r w:rsidRPr="00422857">
              <w:rPr>
                <w:rFonts w:eastAsiaTheme="minorHAnsi" w:cs="Arial"/>
                <w:szCs w:val="22"/>
                <w:lang w:eastAsia="en-US"/>
              </w:rPr>
              <w:lastRenderedPageBreak/>
              <w:t xml:space="preserve">solving skills outside the context in which they were first studied. </w:t>
            </w:r>
          </w:p>
          <w:p w14:paraId="1AF82F98" w14:textId="77777777" w:rsidR="00422857" w:rsidRPr="00422857" w:rsidRDefault="00422857" w:rsidP="00422857">
            <w:pPr>
              <w:spacing w:after="160" w:line="259" w:lineRule="auto"/>
              <w:rPr>
                <w:rFonts w:eastAsiaTheme="minorHAnsi" w:cs="Arial"/>
                <w:szCs w:val="22"/>
                <w:lang w:eastAsia="en-US"/>
              </w:rPr>
            </w:pPr>
          </w:p>
          <w:p w14:paraId="3E46A572"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3745EE5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adequate awareness and mostly appropriate application of established methods, </w:t>
            </w:r>
            <w:r w:rsidRPr="00422857">
              <w:rPr>
                <w:rFonts w:eastAsiaTheme="minorHAnsi" w:cs="Arial"/>
                <w:szCs w:val="22"/>
                <w:lang w:eastAsia="en-US"/>
              </w:rPr>
              <w:lastRenderedPageBreak/>
              <w:t>materials, tools and/or techniques.</w:t>
            </w:r>
          </w:p>
          <w:p w14:paraId="10D556F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Basic appreciation of the context of the application. Theoretical knowledge and understanding applied in practice, but not always making logical links between the two.</w:t>
            </w:r>
          </w:p>
          <w:p w14:paraId="637660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basic solutions outside the </w:t>
            </w:r>
            <w:r w:rsidRPr="00422857">
              <w:rPr>
                <w:rFonts w:eastAsiaTheme="minorHAnsi" w:cs="Arial"/>
                <w:szCs w:val="22"/>
                <w:lang w:eastAsia="en-US"/>
              </w:rPr>
              <w:lastRenderedPageBreak/>
              <w:t xml:space="preserve">context in which they were first studied. </w:t>
            </w:r>
          </w:p>
        </w:tc>
        <w:tc>
          <w:tcPr>
            <w:tcW w:w="1736" w:type="dxa"/>
          </w:tcPr>
          <w:p w14:paraId="4F5B4AF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good and appropriate application of established methods, materials, </w:t>
            </w:r>
            <w:r w:rsidRPr="00422857">
              <w:rPr>
                <w:rFonts w:eastAsiaTheme="minorHAnsi" w:cs="Arial"/>
                <w:szCs w:val="22"/>
                <w:lang w:eastAsia="en-US"/>
              </w:rPr>
              <w:lastRenderedPageBreak/>
              <w:t>tools and/or techniques.</w:t>
            </w:r>
          </w:p>
          <w:p w14:paraId="7C58B42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Clear appreciation of the context of the application. Mainly consistent, accurate and logical application of theory to practice, making appropriate links between the two.</w:t>
            </w:r>
          </w:p>
          <w:p w14:paraId="72036F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mostly appropriate solutions </w:t>
            </w:r>
            <w:r w:rsidRPr="00422857">
              <w:rPr>
                <w:rFonts w:eastAsiaTheme="minorHAnsi" w:cs="Arial"/>
                <w:szCs w:val="22"/>
                <w:lang w:eastAsia="en-US"/>
              </w:rPr>
              <w:lastRenderedPageBreak/>
              <w:t>outside the context in which they were first studied.</w:t>
            </w:r>
          </w:p>
        </w:tc>
        <w:tc>
          <w:tcPr>
            <w:tcW w:w="1736" w:type="dxa"/>
          </w:tcPr>
          <w:p w14:paraId="08DCDBC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very good application of a range of established methods, materials, </w:t>
            </w:r>
            <w:r w:rsidRPr="00422857">
              <w:rPr>
                <w:rFonts w:eastAsiaTheme="minorHAnsi" w:cs="Arial"/>
                <w:szCs w:val="22"/>
                <w:lang w:eastAsia="en-US"/>
              </w:rPr>
              <w:lastRenderedPageBreak/>
              <w:t>tools and/or techniques.</w:t>
            </w:r>
          </w:p>
          <w:p w14:paraId="1BE85F1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Very good consideration of the context of the application, with perceptive insights. Consistent, accurate and logical application of theory to practice, making appropriate links between the two. Can identify problems and propose appropriate </w:t>
            </w:r>
            <w:r w:rsidRPr="00422857">
              <w:rPr>
                <w:rFonts w:eastAsiaTheme="minorHAnsi" w:cs="Arial"/>
                <w:szCs w:val="22"/>
                <w:lang w:eastAsia="en-US"/>
              </w:rPr>
              <w:lastRenderedPageBreak/>
              <w:t>solutions</w:t>
            </w:r>
            <w:r w:rsidRPr="00422857">
              <w:rPr>
                <w:rFonts w:eastAsiaTheme="minorHAnsi" w:cstheme="minorBidi"/>
                <w:szCs w:val="22"/>
                <w:lang w:eastAsia="en-US"/>
              </w:rPr>
              <w:t xml:space="preserve"> </w:t>
            </w:r>
            <w:r w:rsidRPr="00422857">
              <w:rPr>
                <w:rFonts w:eastAsiaTheme="minorHAnsi" w:cs="Arial"/>
                <w:szCs w:val="22"/>
                <w:lang w:eastAsia="en-US"/>
              </w:rPr>
              <w:t>outside the context in which they were first studied.</w:t>
            </w:r>
          </w:p>
          <w:p w14:paraId="3C951AF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Evidence of some creativity. </w:t>
            </w:r>
          </w:p>
        </w:tc>
        <w:tc>
          <w:tcPr>
            <w:tcW w:w="1736" w:type="dxa"/>
          </w:tcPr>
          <w:p w14:paraId="3F37A0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advanced application of a range of established methods, materials, </w:t>
            </w:r>
            <w:r w:rsidRPr="00422857">
              <w:rPr>
                <w:rFonts w:eastAsiaTheme="minorHAnsi" w:cs="Arial"/>
                <w:szCs w:val="22"/>
                <w:lang w:eastAsia="en-US"/>
              </w:rPr>
              <w:lastRenderedPageBreak/>
              <w:t>tools and/or techniques.</w:t>
            </w:r>
          </w:p>
          <w:p w14:paraId="540554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The context of the application is well considered, and insightful.</w:t>
            </w:r>
          </w:p>
          <w:p w14:paraId="6B8B14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Consistent, accurate and logical application of theory to practice, making well-developed links between the two. Can identify problems and propose excellent, creative solutions </w:t>
            </w:r>
            <w:r w:rsidRPr="00422857">
              <w:rPr>
                <w:rFonts w:eastAsiaTheme="minorHAnsi" w:cs="Arial"/>
                <w:szCs w:val="22"/>
                <w:lang w:eastAsia="en-US"/>
              </w:rPr>
              <w:lastRenderedPageBreak/>
              <w:t xml:space="preserve">outside the context in which they were first studied. </w:t>
            </w:r>
          </w:p>
        </w:tc>
        <w:tc>
          <w:tcPr>
            <w:tcW w:w="1736" w:type="dxa"/>
          </w:tcPr>
          <w:p w14:paraId="51A11E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Exceptional levels of application and deployment skills using established </w:t>
            </w:r>
            <w:r w:rsidRPr="00422857">
              <w:rPr>
                <w:rFonts w:eastAsiaTheme="minorHAnsi" w:cs="Arial"/>
                <w:szCs w:val="22"/>
                <w:lang w:eastAsia="en-US"/>
              </w:rPr>
              <w:lastRenderedPageBreak/>
              <w:t xml:space="preserve">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sidRPr="00422857">
              <w:rPr>
                <w:rFonts w:eastAsiaTheme="minorHAnsi" w:cs="Arial"/>
                <w:szCs w:val="22"/>
                <w:lang w:eastAsia="en-US"/>
              </w:rPr>
              <w:lastRenderedPageBreak/>
              <w:t xml:space="preserve">were first studied. </w:t>
            </w:r>
          </w:p>
        </w:tc>
      </w:tr>
      <w:tr w:rsidR="00422857" w:rsidRPr="00422857" w14:paraId="5F925009" w14:textId="77777777" w:rsidTr="003E1EDC">
        <w:tc>
          <w:tcPr>
            <w:tcW w:w="1735" w:type="dxa"/>
            <w:shd w:val="clear" w:color="auto" w:fill="FF99FF"/>
          </w:tcPr>
          <w:p w14:paraId="0EA68007"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Transferable skills for life and professional practice</w:t>
            </w:r>
          </w:p>
          <w:p w14:paraId="248A578C"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(Effectively communicate in a variety of forms</w:t>
            </w:r>
          </w:p>
          <w:p w14:paraId="6A4D68E1"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 xml:space="preserve">to specialist and non-specialist audiences;  the qualities and transferable skills necessary for employment requiring the exercise of </w:t>
            </w:r>
            <w:r w:rsidRPr="00422857">
              <w:rPr>
                <w:rFonts w:eastAsiaTheme="minorHAnsi" w:cs="Arial"/>
                <w:sz w:val="18"/>
                <w:szCs w:val="18"/>
                <w:lang w:eastAsia="en-US"/>
              </w:rPr>
              <w:lastRenderedPageBreak/>
              <w:t>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6BD637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Communication medium is inappropriate or misapplied.</w:t>
            </w:r>
          </w:p>
          <w:p w14:paraId="1A9DC35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structured, disorganised and/or confusingly expressed. Very weak use of language </w:t>
            </w:r>
            <w:r w:rsidRPr="00422857">
              <w:rPr>
                <w:rFonts w:eastAsiaTheme="minorHAnsi" w:cs="Arial"/>
                <w:szCs w:val="22"/>
                <w:lang w:eastAsia="en-US"/>
              </w:rPr>
              <w:lastRenderedPageBreak/>
              <w:t>and/or very inappropriate style. Failure to work effectively as part of a group. Little or no evidence of the skills for employment</w:t>
            </w:r>
            <w:r w:rsidRPr="00422857">
              <w:rPr>
                <w:rFonts w:eastAsiaTheme="minorHAnsi" w:cstheme="minorBidi"/>
                <w:szCs w:val="22"/>
                <w:lang w:eastAsia="en-US"/>
              </w:rPr>
              <w:t xml:space="preserve"> </w:t>
            </w:r>
            <w:r w:rsidRPr="00422857">
              <w:rPr>
                <w:rFonts w:eastAsiaTheme="minorHAnsi" w:cs="Arial"/>
                <w:szCs w:val="22"/>
                <w:lang w:eastAsia="en-US"/>
              </w:rPr>
              <w:t>requiring the exercise of personal responsibility and decision-making.</w:t>
            </w:r>
          </w:p>
          <w:p w14:paraId="315CBFA5" w14:textId="77777777" w:rsidR="00422857" w:rsidRPr="00422857" w:rsidRDefault="00422857" w:rsidP="00422857">
            <w:pPr>
              <w:spacing w:after="160" w:line="259" w:lineRule="auto"/>
              <w:rPr>
                <w:rFonts w:eastAsiaTheme="minorHAnsi" w:cs="Arial"/>
                <w:szCs w:val="22"/>
                <w:lang w:eastAsia="en-US"/>
              </w:rPr>
            </w:pPr>
          </w:p>
          <w:p w14:paraId="4E30F641"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4764093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Communication medium is poorly designed and/or not suitable for the audience. </w:t>
            </w:r>
          </w:p>
          <w:p w14:paraId="63C312AB"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presented in a disjointed manner. It is loosely, and at times </w:t>
            </w:r>
            <w:r w:rsidRPr="00422857">
              <w:rPr>
                <w:rFonts w:eastAsiaTheme="minorHAnsi" w:cs="Arial"/>
                <w:szCs w:val="22"/>
                <w:lang w:eastAsia="en-US"/>
              </w:rPr>
              <w:lastRenderedPageBreak/>
              <w:t xml:space="preserve">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rsidRPr="00422857">
              <w:rPr>
                <w:rFonts w:eastAsiaTheme="minorHAnsi" w:cs="Arial"/>
                <w:szCs w:val="22"/>
                <w:lang w:eastAsia="en-US"/>
              </w:rPr>
              <w:lastRenderedPageBreak/>
              <w:t>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B01C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in a suitable medium for the audience but with some room for improvement. </w:t>
            </w:r>
          </w:p>
          <w:p w14:paraId="78325C6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ordered presentation and structure in which relevant ideas </w:t>
            </w:r>
            <w:r w:rsidRPr="00422857">
              <w:rPr>
                <w:rFonts w:eastAsiaTheme="minorHAnsi" w:cs="Arial"/>
                <w:szCs w:val="22"/>
                <w:lang w:eastAsia="en-US"/>
              </w:rPr>
              <w:lastRenderedPageBreak/>
              <w:t>/ concepts are reasonably expressed. Work may lack coherence in places. Can work as part of a group, meeting most obligations to others but perhaps with limited involvement in group activities.</w:t>
            </w:r>
          </w:p>
          <w:p w14:paraId="3F0F77D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basic skills for employment requiring the exercise of personal </w:t>
            </w:r>
            <w:r w:rsidRPr="00422857">
              <w:rPr>
                <w:rFonts w:eastAsiaTheme="minorHAnsi" w:cs="Arial"/>
                <w:szCs w:val="22"/>
                <w:lang w:eastAsia="en-US"/>
              </w:rPr>
              <w:lastRenderedPageBreak/>
              <w:t>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7460C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effectively in a suitable medium for the audience, but may have minor errors.</w:t>
            </w:r>
          </w:p>
          <w:p w14:paraId="3EB1493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coherent, organised work, in a suitable structure and </w:t>
            </w:r>
            <w:r w:rsidRPr="00422857">
              <w:rPr>
                <w:rFonts w:eastAsiaTheme="minorHAnsi" w:cs="Arial"/>
                <w:szCs w:val="22"/>
                <w:lang w:eastAsia="en-US"/>
              </w:rPr>
              <w:lastRenderedPageBreak/>
              <w:t xml:space="preserve">is for the most part clearly expressed. Can work effectively independently and/or as part of a team, with clear contribution to group activities. </w:t>
            </w:r>
          </w:p>
          <w:p w14:paraId="3252D98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skills for employment requiring the exercise of personal responsibility and decision-making, with some areas of strength and some of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2F6F4D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well, confidently and consistently in a suitable medium for the audience.</w:t>
            </w:r>
          </w:p>
          <w:p w14:paraId="5BF1C33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fluent, well-structured and </w:t>
            </w:r>
            <w:r w:rsidRPr="00422857">
              <w:rPr>
                <w:rFonts w:eastAsiaTheme="minorHAnsi" w:cs="Arial"/>
                <w:szCs w:val="22"/>
                <w:lang w:eastAsia="en-US"/>
              </w:rPr>
              <w:lastRenderedPageBreak/>
              <w:t xml:space="preserve">organised. Can work very well autonomously and/or as part of a team, with very good contribution to group activities. </w:t>
            </w:r>
          </w:p>
          <w:p w14:paraId="64DA1FF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very good skills for employment requiring the exercise of personal responsibility and decision-making, with just occasional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1F08450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professionally confidently and consistently in a suitable medium for the audience.</w:t>
            </w:r>
          </w:p>
          <w:p w14:paraId="1B4D0DA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very fluent and is presented </w:t>
            </w:r>
            <w:r w:rsidRPr="00422857">
              <w:rPr>
                <w:rFonts w:eastAsiaTheme="minorHAnsi" w:cs="Arial"/>
                <w:szCs w:val="22"/>
                <w:lang w:eastAsia="en-US"/>
              </w:rPr>
              <w:lastRenderedPageBreak/>
              <w:t xml:space="preserve">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w:t>
            </w:r>
            <w:r w:rsidRPr="00422857">
              <w:rPr>
                <w:rFonts w:eastAsiaTheme="minorHAnsi" w:cs="Arial"/>
                <w:szCs w:val="22"/>
                <w:lang w:eastAsia="en-US"/>
              </w:rPr>
              <w:lastRenderedPageBreak/>
              <w:t>an appetite for further development.</w:t>
            </w:r>
          </w:p>
          <w:p w14:paraId="7610F5DC"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03B4F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with an exceptionally high level of professionalism, highly suitable for the audience. </w:t>
            </w:r>
          </w:p>
          <w:p w14:paraId="5141ACE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exceptionally coherent, very fluent and is </w:t>
            </w:r>
            <w:r w:rsidRPr="00422857">
              <w:rPr>
                <w:rFonts w:eastAsiaTheme="minorHAnsi" w:cs="Arial"/>
                <w:szCs w:val="22"/>
                <w:lang w:eastAsia="en-US"/>
              </w:rPr>
              <w:lastRenderedPageBreak/>
              <w:t>presented professionally. Can work exceptionally well within a team, showing leadership skills.</w:t>
            </w:r>
            <w:r w:rsidRPr="00422857">
              <w:rPr>
                <w:rFonts w:eastAsiaTheme="minorHAnsi" w:cstheme="minorBidi"/>
                <w:szCs w:val="22"/>
                <w:lang w:eastAsia="en-US"/>
              </w:rPr>
              <w:t xml:space="preserve"> </w:t>
            </w:r>
            <w:r w:rsidRPr="00422857">
              <w:rPr>
                <w:rFonts w:eastAsiaTheme="minorHAnsi" w:cs="Arial"/>
                <w:szCs w:val="22"/>
                <w:lang w:eastAsia="en-US"/>
              </w:rPr>
              <w:t>Demonstrates exceptional skills for employment requiring the exercise of personal responsibility and decision-making and an appetite for further development.</w:t>
            </w:r>
          </w:p>
        </w:tc>
      </w:tr>
    </w:tbl>
    <w:p w14:paraId="0B1565BB" w14:textId="77777777" w:rsidR="00422857" w:rsidRPr="00422857" w:rsidRDefault="00422857" w:rsidP="00422857">
      <w:pPr>
        <w:spacing w:line="240" w:lineRule="auto"/>
        <w:rPr>
          <w:rFonts w:cs="Arial"/>
        </w:rPr>
      </w:pPr>
    </w:p>
    <w:p w14:paraId="4EEC5F18" w14:textId="77777777" w:rsidR="00422857" w:rsidRPr="00422857" w:rsidRDefault="00422857" w:rsidP="00422857">
      <w:pPr>
        <w:spacing w:before="100" w:after="100" w:line="240" w:lineRule="auto"/>
        <w:rPr>
          <w:rFonts w:cs="Arial"/>
          <w:color w:val="303B44"/>
          <w:sz w:val="22"/>
          <w:szCs w:val="22"/>
          <w:lang w:eastAsia="en-US"/>
        </w:rPr>
      </w:pPr>
    </w:p>
    <w:p w14:paraId="5D090358" w14:textId="77777777" w:rsidR="00422857" w:rsidRPr="00422857" w:rsidRDefault="00422857" w:rsidP="00422857">
      <w:pPr>
        <w:spacing w:line="240" w:lineRule="auto"/>
        <w:rPr>
          <w:rFonts w:cs="Arial"/>
          <w:sz w:val="20"/>
        </w:rPr>
      </w:pPr>
    </w:p>
    <w:p w14:paraId="3DD228D3" w14:textId="77777777" w:rsidR="00422857" w:rsidRPr="00422857" w:rsidRDefault="00422857" w:rsidP="00422857">
      <w:pPr>
        <w:spacing w:line="240" w:lineRule="auto"/>
        <w:rPr>
          <w:rFonts w:cs="Arial"/>
          <w:sz w:val="20"/>
        </w:rPr>
      </w:pPr>
    </w:p>
    <w:p w14:paraId="42750909" w14:textId="77777777" w:rsidR="00422857" w:rsidRPr="00422857" w:rsidRDefault="00422857" w:rsidP="00422857">
      <w:pPr>
        <w:spacing w:line="240" w:lineRule="auto"/>
        <w:rPr>
          <w:rFonts w:cs="Arial"/>
        </w:rPr>
      </w:pPr>
    </w:p>
    <w:p w14:paraId="1EE864B4" w14:textId="77777777" w:rsidR="00422857" w:rsidRPr="00422857" w:rsidRDefault="00422857" w:rsidP="00422857">
      <w:pPr>
        <w:spacing w:after="160" w:line="259" w:lineRule="auto"/>
        <w:rPr>
          <w:rFonts w:asciiTheme="minorHAnsi" w:eastAsiaTheme="minorHAnsi" w:hAnsiTheme="minorHAnsi" w:cstheme="minorBidi"/>
          <w:sz w:val="22"/>
          <w:szCs w:val="22"/>
          <w:lang w:eastAsia="en-US"/>
        </w:rPr>
      </w:pPr>
    </w:p>
    <w:p w14:paraId="07E073EF" w14:textId="77777777" w:rsidR="00422857" w:rsidRDefault="00422857"/>
    <w:sectPr w:rsidR="00422857" w:rsidSect="0042285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7C043" w14:textId="77777777" w:rsidR="0031236D" w:rsidRDefault="00F3260F">
      <w:pPr>
        <w:spacing w:line="240" w:lineRule="auto"/>
      </w:pPr>
      <w:r>
        <w:separator/>
      </w:r>
    </w:p>
  </w:endnote>
  <w:endnote w:type="continuationSeparator" w:id="0">
    <w:p w14:paraId="7E3E1D14" w14:textId="77777777" w:rsidR="0031236D" w:rsidRDefault="00F326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74F60" w14:textId="77777777" w:rsidR="00CB7C42" w:rsidRDefault="008733B3">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14FCE813" w14:textId="77777777" w:rsidR="00CB7C42" w:rsidRDefault="00CB7C4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9BC0F" w14:textId="77777777" w:rsidR="0031236D" w:rsidRDefault="00F3260F">
      <w:pPr>
        <w:spacing w:line="240" w:lineRule="auto"/>
      </w:pPr>
      <w:r>
        <w:separator/>
      </w:r>
    </w:p>
  </w:footnote>
  <w:footnote w:type="continuationSeparator" w:id="0">
    <w:p w14:paraId="778F3A84" w14:textId="77777777" w:rsidR="0031236D" w:rsidRDefault="00F326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1ADB7" w14:textId="77777777" w:rsidR="00CB7C42" w:rsidRDefault="008733B3">
    <w:pPr>
      <w:pStyle w:val="Header"/>
    </w:pPr>
    <w:r>
      <w:rPr>
        <w:noProof/>
      </w:rPr>
      <w:drawing>
        <wp:inline distT="0" distB="0" distL="0" distR="0" wp14:anchorId="5D90D476" wp14:editId="18339CF8">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02627143">
    <w:abstractNumId w:val="3"/>
  </w:num>
  <w:num w:numId="2" w16cid:durableId="1050958856">
    <w:abstractNumId w:val="1"/>
  </w:num>
  <w:num w:numId="3" w16cid:durableId="273439525">
    <w:abstractNumId w:val="2"/>
  </w:num>
  <w:num w:numId="4" w16cid:durableId="1198471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987"/>
    <w:rsid w:val="000145BE"/>
    <w:rsid w:val="0004313A"/>
    <w:rsid w:val="000E0B10"/>
    <w:rsid w:val="00146F29"/>
    <w:rsid w:val="001C37F8"/>
    <w:rsid w:val="002B4684"/>
    <w:rsid w:val="0031236D"/>
    <w:rsid w:val="00341CBD"/>
    <w:rsid w:val="00422857"/>
    <w:rsid w:val="00452F10"/>
    <w:rsid w:val="004806FF"/>
    <w:rsid w:val="004A64D0"/>
    <w:rsid w:val="00536315"/>
    <w:rsid w:val="005709A9"/>
    <w:rsid w:val="005B71F2"/>
    <w:rsid w:val="005D297F"/>
    <w:rsid w:val="006C58DF"/>
    <w:rsid w:val="00766987"/>
    <w:rsid w:val="00843CFA"/>
    <w:rsid w:val="00854A9A"/>
    <w:rsid w:val="008643EF"/>
    <w:rsid w:val="008733B3"/>
    <w:rsid w:val="008778B4"/>
    <w:rsid w:val="009B2EC1"/>
    <w:rsid w:val="009B6351"/>
    <w:rsid w:val="009D7E70"/>
    <w:rsid w:val="009F6DC8"/>
    <w:rsid w:val="00A315DB"/>
    <w:rsid w:val="00B43AF9"/>
    <w:rsid w:val="00BD5F26"/>
    <w:rsid w:val="00C635AE"/>
    <w:rsid w:val="00C66A79"/>
    <w:rsid w:val="00CA16A6"/>
    <w:rsid w:val="00CB7C42"/>
    <w:rsid w:val="00D1049A"/>
    <w:rsid w:val="00D159B1"/>
    <w:rsid w:val="00D161A3"/>
    <w:rsid w:val="00EB569C"/>
    <w:rsid w:val="00EE0900"/>
    <w:rsid w:val="00F3260F"/>
    <w:rsid w:val="00F71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F59C0"/>
  <w15:chartTrackingRefBased/>
  <w15:docId w15:val="{72886F85-C361-428A-86DB-0B1BC82BA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987"/>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6987"/>
    <w:pPr>
      <w:tabs>
        <w:tab w:val="center" w:pos="4153"/>
        <w:tab w:val="right" w:pos="8306"/>
      </w:tabs>
    </w:pPr>
  </w:style>
  <w:style w:type="character" w:customStyle="1" w:styleId="HeaderChar">
    <w:name w:val="Header Char"/>
    <w:basedOn w:val="DefaultParagraphFont"/>
    <w:link w:val="Header"/>
    <w:rsid w:val="00766987"/>
    <w:rPr>
      <w:rFonts w:ascii="Arial" w:eastAsia="Times New Roman" w:hAnsi="Arial" w:cs="Times New Roman"/>
      <w:sz w:val="24"/>
      <w:szCs w:val="20"/>
      <w:lang w:eastAsia="en-GB"/>
    </w:rPr>
  </w:style>
  <w:style w:type="paragraph" w:styleId="Footer">
    <w:name w:val="footer"/>
    <w:basedOn w:val="Normal"/>
    <w:link w:val="FooterChar"/>
    <w:uiPriority w:val="99"/>
    <w:rsid w:val="00766987"/>
    <w:pPr>
      <w:tabs>
        <w:tab w:val="center" w:pos="4153"/>
        <w:tab w:val="right" w:pos="8306"/>
      </w:tabs>
    </w:pPr>
  </w:style>
  <w:style w:type="character" w:customStyle="1" w:styleId="FooterChar">
    <w:name w:val="Footer Char"/>
    <w:basedOn w:val="DefaultParagraphFont"/>
    <w:link w:val="Footer"/>
    <w:uiPriority w:val="99"/>
    <w:rsid w:val="00766987"/>
    <w:rPr>
      <w:rFonts w:ascii="Arial" w:eastAsia="Times New Roman" w:hAnsi="Arial" w:cs="Times New Roman"/>
      <w:sz w:val="24"/>
      <w:szCs w:val="20"/>
      <w:lang w:eastAsia="en-GB"/>
    </w:rPr>
  </w:style>
  <w:style w:type="character" w:styleId="Hyperlink">
    <w:name w:val="Hyperlink"/>
    <w:uiPriority w:val="99"/>
    <w:unhideWhenUsed/>
    <w:rsid w:val="00766987"/>
    <w:rPr>
      <w:color w:val="0000FF"/>
      <w:u w:val="single"/>
    </w:rPr>
  </w:style>
  <w:style w:type="paragraph" w:styleId="ListParagraph">
    <w:name w:val="List Paragraph"/>
    <w:basedOn w:val="Normal"/>
    <w:link w:val="ListParagraphChar"/>
    <w:uiPriority w:val="34"/>
    <w:qFormat/>
    <w:rsid w:val="00766987"/>
    <w:pPr>
      <w:ind w:left="720"/>
      <w:contextualSpacing/>
    </w:pPr>
  </w:style>
  <w:style w:type="paragraph" w:customStyle="1" w:styleId="bullet">
    <w:name w:val="bullet"/>
    <w:link w:val="bulletChar"/>
    <w:rsid w:val="007669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76698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766987"/>
    <w:rPr>
      <w:rFonts w:ascii="Arial" w:eastAsia="Times New Roman" w:hAnsi="Arial" w:cs="Times New Roman"/>
      <w:sz w:val="24"/>
      <w:szCs w:val="20"/>
      <w:lang w:eastAsia="en-GB"/>
    </w:rPr>
  </w:style>
  <w:style w:type="table" w:styleId="TableGrid">
    <w:name w:val="Table Grid"/>
    <w:basedOn w:val="TableNormal"/>
    <w:uiPriority w:val="59"/>
    <w:rsid w:val="004228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9AB3B-B0F7-4150-A055-A0ABADA1E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3548</Words>
  <Characters>20230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dc:description/>
  <cp:lastModifiedBy>Anthony Burns</cp:lastModifiedBy>
  <cp:revision>14</cp:revision>
  <dcterms:created xsi:type="dcterms:W3CDTF">2023-07-14T09:18:00Z</dcterms:created>
  <dcterms:modified xsi:type="dcterms:W3CDTF">2023-09-20T12:44:00Z</dcterms:modified>
</cp:coreProperties>
</file>