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81DEB" w14:textId="443165DD" w:rsidR="003A3DAA" w:rsidRPr="003A3DAA" w:rsidRDefault="003A3DAA" w:rsidP="003A3DAA">
      <w:pPr>
        <w:pStyle w:val="NormalWeb"/>
        <w:shd w:val="clear" w:color="auto" w:fill="FFFFFF"/>
        <w:jc w:val="center"/>
        <w:rPr>
          <w:rFonts w:ascii="Arial" w:hAnsi="Arial" w:cs="Arial"/>
          <w:b/>
          <w:bCs/>
          <w:color w:val="222222"/>
          <w:sz w:val="36"/>
          <w:szCs w:val="36"/>
        </w:rPr>
      </w:pPr>
      <w:r w:rsidRPr="003A3DAA">
        <w:rPr>
          <w:rFonts w:ascii="Arial" w:hAnsi="Arial" w:cs="Arial"/>
          <w:b/>
          <w:sz w:val="36"/>
          <w:szCs w:val="36"/>
        </w:rPr>
        <w:t>Database Design (The Book Store)</w:t>
      </w:r>
    </w:p>
    <w:p w14:paraId="3E277427" w14:textId="77777777" w:rsidR="003A3DAA" w:rsidRDefault="003A3DAA" w:rsidP="003A3DAA">
      <w:pPr>
        <w:pStyle w:val="NormalWeb"/>
        <w:shd w:val="clear" w:color="auto" w:fill="FFFFFF"/>
        <w:jc w:val="center"/>
        <w:rPr>
          <w:rFonts w:ascii="Arial" w:hAnsi="Arial" w:cs="Arial"/>
          <w:b/>
          <w:bCs/>
          <w:color w:val="222222"/>
        </w:rPr>
      </w:pPr>
    </w:p>
    <w:p w14:paraId="2DA041E8" w14:textId="77777777" w:rsidR="003A3DAA" w:rsidRDefault="003A3DAA" w:rsidP="003A3DAA">
      <w:pPr>
        <w:pStyle w:val="NormalWeb"/>
        <w:shd w:val="clear" w:color="auto" w:fill="FFFFFF"/>
        <w:jc w:val="center"/>
        <w:rPr>
          <w:rFonts w:ascii="Arial" w:hAnsi="Arial" w:cs="Arial"/>
          <w:b/>
          <w:bCs/>
          <w:color w:val="222222"/>
        </w:rPr>
      </w:pPr>
    </w:p>
    <w:p w14:paraId="13F08442" w14:textId="26E49E47" w:rsidR="003A3DAA" w:rsidRDefault="003A3DAA" w:rsidP="003A3DAA">
      <w:pPr>
        <w:pStyle w:val="NormalWeb"/>
        <w:shd w:val="clear" w:color="auto" w:fill="FFFFFF"/>
        <w:jc w:val="center"/>
        <w:rPr>
          <w:rFonts w:ascii="Arial" w:hAnsi="Arial" w:cs="Arial"/>
          <w:b/>
          <w:bCs/>
          <w:color w:val="222222"/>
        </w:rPr>
      </w:pPr>
      <w:r>
        <w:rPr>
          <w:rFonts w:ascii="Arial" w:hAnsi="Arial" w:cs="Arial"/>
          <w:b/>
          <w:bCs/>
          <w:color w:val="222222"/>
        </w:rPr>
        <w:t>Information Engineering (ACCB4013)</w:t>
      </w:r>
    </w:p>
    <w:p w14:paraId="0D0EA12F" w14:textId="77777777" w:rsidR="003A3DAA" w:rsidRDefault="003A3DAA" w:rsidP="003A3DAA">
      <w:pPr>
        <w:pStyle w:val="NormalWeb"/>
        <w:shd w:val="clear" w:color="auto" w:fill="FFFFFF"/>
        <w:jc w:val="center"/>
        <w:rPr>
          <w:rFonts w:ascii="Arial" w:hAnsi="Arial" w:cs="Arial"/>
          <w:b/>
          <w:bCs/>
          <w:color w:val="222222"/>
        </w:rPr>
      </w:pPr>
    </w:p>
    <w:p w14:paraId="054A4D50" w14:textId="77777777" w:rsidR="003A3DAA" w:rsidRPr="000905F2" w:rsidRDefault="003A3DAA" w:rsidP="003A3DAA">
      <w:pPr>
        <w:pStyle w:val="NormalWeb"/>
        <w:shd w:val="clear" w:color="auto" w:fill="FFFFFF"/>
        <w:jc w:val="center"/>
        <w:rPr>
          <w:rFonts w:ascii="Arial" w:hAnsi="Arial" w:cs="Arial"/>
          <w:b/>
          <w:bCs/>
          <w:color w:val="222222"/>
          <w:sz w:val="36"/>
          <w:szCs w:val="36"/>
        </w:rPr>
      </w:pPr>
      <w:r w:rsidRPr="000905F2">
        <w:rPr>
          <w:rFonts w:ascii="Arial" w:hAnsi="Arial" w:cs="Arial"/>
          <w:b/>
          <w:bCs/>
          <w:color w:val="222222"/>
          <w:sz w:val="36"/>
          <w:szCs w:val="36"/>
        </w:rPr>
        <w:t>University of Wales Trinity Saint David</w:t>
      </w:r>
    </w:p>
    <w:p w14:paraId="0E84A33F" w14:textId="77777777" w:rsidR="003A3DAA" w:rsidRDefault="003A3DAA" w:rsidP="003A3DAA">
      <w:pPr>
        <w:pStyle w:val="NormalWeb"/>
        <w:shd w:val="clear" w:color="auto" w:fill="FFFFFF"/>
        <w:jc w:val="center"/>
        <w:rPr>
          <w:rFonts w:ascii="Arial" w:hAnsi="Arial" w:cs="Arial"/>
          <w:b/>
          <w:bCs/>
          <w:color w:val="222222"/>
        </w:rPr>
      </w:pPr>
    </w:p>
    <w:p w14:paraId="11776FAC" w14:textId="77777777" w:rsidR="003A3DAA" w:rsidRDefault="003A3DAA" w:rsidP="003A3DAA">
      <w:pPr>
        <w:pStyle w:val="NormalWeb"/>
        <w:shd w:val="clear" w:color="auto" w:fill="FFFFFF"/>
        <w:jc w:val="center"/>
        <w:rPr>
          <w:rFonts w:ascii="Arial" w:hAnsi="Arial" w:cs="Arial"/>
          <w:b/>
          <w:bCs/>
          <w:color w:val="222222"/>
        </w:rPr>
      </w:pPr>
    </w:p>
    <w:p w14:paraId="2E03CD69" w14:textId="77777777" w:rsidR="003A3DAA" w:rsidRPr="000905F2" w:rsidRDefault="003A3DAA" w:rsidP="003A3DAA">
      <w:pPr>
        <w:pStyle w:val="NormalWeb"/>
        <w:shd w:val="clear" w:color="auto" w:fill="FFFFFF"/>
        <w:jc w:val="center"/>
        <w:rPr>
          <w:rFonts w:ascii="Arial" w:hAnsi="Arial" w:cs="Arial"/>
          <w:b/>
          <w:bCs/>
          <w:color w:val="222222"/>
        </w:rPr>
      </w:pPr>
      <w:r>
        <w:rPr>
          <w:rFonts w:ascii="Arial" w:hAnsi="Arial" w:cs="Arial"/>
          <w:b/>
          <w:bCs/>
          <w:color w:val="222222"/>
        </w:rPr>
        <w:t>Jaromir Pauer (1801641)</w:t>
      </w:r>
    </w:p>
    <w:p w14:paraId="62EC0A43" w14:textId="77777777" w:rsidR="003A3DAA" w:rsidRDefault="003A3DAA" w:rsidP="003A3DAA"/>
    <w:p w14:paraId="1452935F" w14:textId="77777777" w:rsidR="003A3DAA" w:rsidRDefault="003A3DAA" w:rsidP="003A3DAA"/>
    <w:p w14:paraId="3EEC4D9F" w14:textId="77777777" w:rsidR="003A3DAA" w:rsidRDefault="003A3DAA" w:rsidP="003A3DAA"/>
    <w:p w14:paraId="0A6AA9C0" w14:textId="336B1F6D" w:rsidR="003A3DAA" w:rsidRPr="00BD0FEF" w:rsidRDefault="003A3DAA" w:rsidP="003A3DAA">
      <w:pPr>
        <w:jc w:val="center"/>
        <w:rPr>
          <w:b/>
          <w:bCs/>
          <w:sz w:val="24"/>
          <w:szCs w:val="24"/>
        </w:rPr>
      </w:pPr>
      <w:r w:rsidRPr="00BD0FEF">
        <w:rPr>
          <w:b/>
          <w:bCs/>
          <w:sz w:val="24"/>
          <w:szCs w:val="24"/>
        </w:rPr>
        <w:t>2</w:t>
      </w:r>
      <w:r w:rsidR="006D539D">
        <w:rPr>
          <w:b/>
          <w:bCs/>
          <w:sz w:val="24"/>
          <w:szCs w:val="24"/>
        </w:rPr>
        <w:t>8</w:t>
      </w:r>
      <w:r w:rsidRPr="00BD0FEF">
        <w:rPr>
          <w:b/>
          <w:bCs/>
          <w:sz w:val="24"/>
          <w:szCs w:val="24"/>
        </w:rPr>
        <w:t>.0</w:t>
      </w:r>
      <w:r>
        <w:rPr>
          <w:b/>
          <w:bCs/>
          <w:sz w:val="24"/>
          <w:szCs w:val="24"/>
        </w:rPr>
        <w:t>4</w:t>
      </w:r>
      <w:r w:rsidRPr="00BD0FEF">
        <w:rPr>
          <w:b/>
          <w:bCs/>
          <w:sz w:val="24"/>
          <w:szCs w:val="24"/>
        </w:rPr>
        <w:t>.2020</w:t>
      </w:r>
    </w:p>
    <w:p w14:paraId="32B8E984" w14:textId="072D0B0F" w:rsidR="006B0559" w:rsidRDefault="00D766BD"/>
    <w:p w14:paraId="660DEFE6" w14:textId="3FB94643" w:rsidR="003A3DAA" w:rsidRDefault="003A3DAA"/>
    <w:p w14:paraId="41C94DE8" w14:textId="62BEA7C1" w:rsidR="003A3DAA" w:rsidRDefault="003A3DAA"/>
    <w:p w14:paraId="47367539" w14:textId="0F3BEAF2" w:rsidR="003A3DAA" w:rsidRDefault="003A3DAA"/>
    <w:p w14:paraId="08B0F439" w14:textId="0795EBED" w:rsidR="003A3DAA" w:rsidRDefault="003A3DAA"/>
    <w:p w14:paraId="1D88A5F0" w14:textId="1E529C91" w:rsidR="003A3DAA" w:rsidRDefault="003A3DAA"/>
    <w:p w14:paraId="624D18E0" w14:textId="42C03E0A" w:rsidR="003A3DAA" w:rsidRDefault="003A3DAA"/>
    <w:p w14:paraId="6418D85A" w14:textId="2830E2EB" w:rsidR="003A3DAA" w:rsidRDefault="003A3DAA"/>
    <w:p w14:paraId="767E0C43" w14:textId="5CA95DB3" w:rsidR="003A3DAA" w:rsidRDefault="003A3DAA"/>
    <w:p w14:paraId="687C8380" w14:textId="0BCDBFC9" w:rsidR="003A3DAA" w:rsidRDefault="003A3DAA"/>
    <w:p w14:paraId="6F434647" w14:textId="02EBFDD8" w:rsidR="003A3DAA" w:rsidRDefault="003A3DAA"/>
    <w:p w14:paraId="3275F840" w14:textId="72C16C3E" w:rsidR="003A3DAA" w:rsidRDefault="003A3DAA"/>
    <w:p w14:paraId="016271D3" w14:textId="38B56353" w:rsidR="003A3DAA" w:rsidRDefault="003A3DAA"/>
    <w:p w14:paraId="21B03F6C" w14:textId="017DD021" w:rsidR="003A3DAA" w:rsidRDefault="003A3DAA"/>
    <w:p w14:paraId="52A636D0" w14:textId="4D91A593" w:rsidR="003A3DAA" w:rsidRDefault="003A3DAA"/>
    <w:sdt>
      <w:sdtPr>
        <w:rPr>
          <w:rFonts w:asciiTheme="minorHAnsi" w:eastAsiaTheme="minorHAnsi" w:hAnsiTheme="minorHAnsi" w:cstheme="minorBidi"/>
          <w:color w:val="auto"/>
          <w:sz w:val="22"/>
          <w:szCs w:val="22"/>
          <w:lang w:val="en-GB"/>
        </w:rPr>
        <w:id w:val="138003909"/>
        <w:docPartObj>
          <w:docPartGallery w:val="Table of Contents"/>
          <w:docPartUnique/>
        </w:docPartObj>
      </w:sdtPr>
      <w:sdtEndPr>
        <w:rPr>
          <w:b/>
          <w:bCs/>
          <w:noProof/>
        </w:rPr>
      </w:sdtEndPr>
      <w:sdtContent>
        <w:p w14:paraId="799A3D45" w14:textId="73CC1EDE" w:rsidR="003A3DAA" w:rsidRDefault="003A3DAA">
          <w:pPr>
            <w:pStyle w:val="TOCHeading"/>
          </w:pPr>
          <w:r>
            <w:t>Contents</w:t>
          </w:r>
        </w:p>
        <w:p w14:paraId="5D313F10" w14:textId="1D2D4FC2" w:rsidR="00D766BD" w:rsidRDefault="003A3DA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103996" w:history="1">
            <w:r w:rsidR="00D766BD" w:rsidRPr="00C02B6E">
              <w:rPr>
                <w:rStyle w:val="Hyperlink"/>
                <w:noProof/>
              </w:rPr>
              <w:t>Introduction.</w:t>
            </w:r>
            <w:r w:rsidR="00D766BD">
              <w:rPr>
                <w:noProof/>
                <w:webHidden/>
              </w:rPr>
              <w:tab/>
            </w:r>
            <w:r w:rsidR="00D766BD">
              <w:rPr>
                <w:noProof/>
                <w:webHidden/>
              </w:rPr>
              <w:fldChar w:fldCharType="begin"/>
            </w:r>
            <w:r w:rsidR="00D766BD">
              <w:rPr>
                <w:noProof/>
                <w:webHidden/>
              </w:rPr>
              <w:instrText xml:space="preserve"> PAGEREF _Toc39103996 \h </w:instrText>
            </w:r>
            <w:r w:rsidR="00D766BD">
              <w:rPr>
                <w:noProof/>
                <w:webHidden/>
              </w:rPr>
            </w:r>
            <w:r w:rsidR="00D766BD">
              <w:rPr>
                <w:noProof/>
                <w:webHidden/>
              </w:rPr>
              <w:fldChar w:fldCharType="separate"/>
            </w:r>
            <w:r w:rsidR="00D766BD">
              <w:rPr>
                <w:noProof/>
                <w:webHidden/>
              </w:rPr>
              <w:t>3</w:t>
            </w:r>
            <w:r w:rsidR="00D766BD">
              <w:rPr>
                <w:noProof/>
                <w:webHidden/>
              </w:rPr>
              <w:fldChar w:fldCharType="end"/>
            </w:r>
          </w:hyperlink>
        </w:p>
        <w:p w14:paraId="454D4040" w14:textId="747A47DF" w:rsidR="00D766BD" w:rsidRDefault="00D766BD">
          <w:pPr>
            <w:pStyle w:val="TOC2"/>
            <w:tabs>
              <w:tab w:val="right" w:leader="dot" w:pos="9016"/>
            </w:tabs>
            <w:rPr>
              <w:rFonts w:eastAsiaTheme="minorEastAsia"/>
              <w:noProof/>
              <w:lang w:eastAsia="en-GB"/>
            </w:rPr>
          </w:pPr>
          <w:hyperlink w:anchor="_Toc39103997" w:history="1">
            <w:r w:rsidRPr="00C02B6E">
              <w:rPr>
                <w:rStyle w:val="Hyperlink"/>
                <w:noProof/>
              </w:rPr>
              <w:t>Design process.</w:t>
            </w:r>
            <w:r>
              <w:rPr>
                <w:noProof/>
                <w:webHidden/>
              </w:rPr>
              <w:tab/>
            </w:r>
            <w:r>
              <w:rPr>
                <w:noProof/>
                <w:webHidden/>
              </w:rPr>
              <w:fldChar w:fldCharType="begin"/>
            </w:r>
            <w:r>
              <w:rPr>
                <w:noProof/>
                <w:webHidden/>
              </w:rPr>
              <w:instrText xml:space="preserve"> PAGEREF _Toc39103997 \h </w:instrText>
            </w:r>
            <w:r>
              <w:rPr>
                <w:noProof/>
                <w:webHidden/>
              </w:rPr>
            </w:r>
            <w:r>
              <w:rPr>
                <w:noProof/>
                <w:webHidden/>
              </w:rPr>
              <w:fldChar w:fldCharType="separate"/>
            </w:r>
            <w:r>
              <w:rPr>
                <w:noProof/>
                <w:webHidden/>
              </w:rPr>
              <w:t>3</w:t>
            </w:r>
            <w:r>
              <w:rPr>
                <w:noProof/>
                <w:webHidden/>
              </w:rPr>
              <w:fldChar w:fldCharType="end"/>
            </w:r>
          </w:hyperlink>
        </w:p>
        <w:p w14:paraId="3FA69F42" w14:textId="10DC4660" w:rsidR="00D766BD" w:rsidRDefault="00D766BD">
          <w:pPr>
            <w:pStyle w:val="TOC2"/>
            <w:tabs>
              <w:tab w:val="right" w:leader="dot" w:pos="9016"/>
            </w:tabs>
            <w:rPr>
              <w:rFonts w:eastAsiaTheme="minorEastAsia"/>
              <w:noProof/>
              <w:lang w:eastAsia="en-GB"/>
            </w:rPr>
          </w:pPr>
          <w:hyperlink w:anchor="_Toc39103998" w:history="1">
            <w:r w:rsidRPr="00C02B6E">
              <w:rPr>
                <w:rStyle w:val="Hyperlink"/>
                <w:noProof/>
              </w:rPr>
              <w:t>Implementation of assignment requirements.</w:t>
            </w:r>
            <w:r>
              <w:rPr>
                <w:noProof/>
                <w:webHidden/>
              </w:rPr>
              <w:tab/>
            </w:r>
            <w:r>
              <w:rPr>
                <w:noProof/>
                <w:webHidden/>
              </w:rPr>
              <w:fldChar w:fldCharType="begin"/>
            </w:r>
            <w:r>
              <w:rPr>
                <w:noProof/>
                <w:webHidden/>
              </w:rPr>
              <w:instrText xml:space="preserve"> PAGEREF _Toc39103998 \h </w:instrText>
            </w:r>
            <w:r>
              <w:rPr>
                <w:noProof/>
                <w:webHidden/>
              </w:rPr>
            </w:r>
            <w:r>
              <w:rPr>
                <w:noProof/>
                <w:webHidden/>
              </w:rPr>
              <w:fldChar w:fldCharType="separate"/>
            </w:r>
            <w:r>
              <w:rPr>
                <w:noProof/>
                <w:webHidden/>
              </w:rPr>
              <w:t>4</w:t>
            </w:r>
            <w:r>
              <w:rPr>
                <w:noProof/>
                <w:webHidden/>
              </w:rPr>
              <w:fldChar w:fldCharType="end"/>
            </w:r>
          </w:hyperlink>
        </w:p>
        <w:p w14:paraId="76386FCE" w14:textId="4D8D0BD2" w:rsidR="00D766BD" w:rsidRDefault="00D766BD">
          <w:pPr>
            <w:pStyle w:val="TOC2"/>
            <w:tabs>
              <w:tab w:val="right" w:leader="dot" w:pos="9016"/>
            </w:tabs>
            <w:rPr>
              <w:rFonts w:eastAsiaTheme="minorEastAsia"/>
              <w:noProof/>
              <w:lang w:eastAsia="en-GB"/>
            </w:rPr>
          </w:pPr>
          <w:hyperlink w:anchor="_Toc39103999" w:history="1">
            <w:r w:rsidRPr="00C02B6E">
              <w:rPr>
                <w:rStyle w:val="Hyperlink"/>
                <w:noProof/>
              </w:rPr>
              <w:t>Database effectiveness.</w:t>
            </w:r>
            <w:r>
              <w:rPr>
                <w:noProof/>
                <w:webHidden/>
              </w:rPr>
              <w:tab/>
            </w:r>
            <w:r>
              <w:rPr>
                <w:noProof/>
                <w:webHidden/>
              </w:rPr>
              <w:fldChar w:fldCharType="begin"/>
            </w:r>
            <w:r>
              <w:rPr>
                <w:noProof/>
                <w:webHidden/>
              </w:rPr>
              <w:instrText xml:space="preserve"> PAGEREF _Toc39103999 \h </w:instrText>
            </w:r>
            <w:r>
              <w:rPr>
                <w:noProof/>
                <w:webHidden/>
              </w:rPr>
            </w:r>
            <w:r>
              <w:rPr>
                <w:noProof/>
                <w:webHidden/>
              </w:rPr>
              <w:fldChar w:fldCharType="separate"/>
            </w:r>
            <w:r>
              <w:rPr>
                <w:noProof/>
                <w:webHidden/>
              </w:rPr>
              <w:t>4</w:t>
            </w:r>
            <w:r>
              <w:rPr>
                <w:noProof/>
                <w:webHidden/>
              </w:rPr>
              <w:fldChar w:fldCharType="end"/>
            </w:r>
          </w:hyperlink>
        </w:p>
        <w:p w14:paraId="6E2620F4" w14:textId="1BBC849E" w:rsidR="00D766BD" w:rsidRDefault="00D766BD">
          <w:pPr>
            <w:pStyle w:val="TOC2"/>
            <w:tabs>
              <w:tab w:val="right" w:leader="dot" w:pos="9016"/>
            </w:tabs>
            <w:rPr>
              <w:rFonts w:eastAsiaTheme="minorEastAsia"/>
              <w:noProof/>
              <w:lang w:eastAsia="en-GB"/>
            </w:rPr>
          </w:pPr>
          <w:hyperlink w:anchor="_Toc39104000" w:history="1">
            <w:r w:rsidRPr="00C02B6E">
              <w:rPr>
                <w:rStyle w:val="Hyperlink"/>
                <w:noProof/>
              </w:rPr>
              <w:t>Entity Relationship Diagram of the Database.</w:t>
            </w:r>
            <w:r>
              <w:rPr>
                <w:noProof/>
                <w:webHidden/>
              </w:rPr>
              <w:tab/>
            </w:r>
            <w:r>
              <w:rPr>
                <w:noProof/>
                <w:webHidden/>
              </w:rPr>
              <w:fldChar w:fldCharType="begin"/>
            </w:r>
            <w:r>
              <w:rPr>
                <w:noProof/>
                <w:webHidden/>
              </w:rPr>
              <w:instrText xml:space="preserve"> PAGEREF _Toc39104000 \h </w:instrText>
            </w:r>
            <w:r>
              <w:rPr>
                <w:noProof/>
                <w:webHidden/>
              </w:rPr>
            </w:r>
            <w:r>
              <w:rPr>
                <w:noProof/>
                <w:webHidden/>
              </w:rPr>
              <w:fldChar w:fldCharType="separate"/>
            </w:r>
            <w:r>
              <w:rPr>
                <w:noProof/>
                <w:webHidden/>
              </w:rPr>
              <w:t>5</w:t>
            </w:r>
            <w:r>
              <w:rPr>
                <w:noProof/>
                <w:webHidden/>
              </w:rPr>
              <w:fldChar w:fldCharType="end"/>
            </w:r>
          </w:hyperlink>
        </w:p>
        <w:p w14:paraId="47CB18DE" w14:textId="667A47A8" w:rsidR="00D766BD" w:rsidRDefault="00D766BD">
          <w:pPr>
            <w:pStyle w:val="TOC2"/>
            <w:tabs>
              <w:tab w:val="right" w:leader="dot" w:pos="9016"/>
            </w:tabs>
            <w:rPr>
              <w:rFonts w:eastAsiaTheme="minorEastAsia"/>
              <w:noProof/>
              <w:lang w:eastAsia="en-GB"/>
            </w:rPr>
          </w:pPr>
          <w:hyperlink w:anchor="_Toc39104001" w:history="1">
            <w:r w:rsidRPr="00C02B6E">
              <w:rPr>
                <w:rStyle w:val="Hyperlink"/>
                <w:noProof/>
              </w:rPr>
              <w:t>Conclusion.</w:t>
            </w:r>
            <w:r>
              <w:rPr>
                <w:noProof/>
                <w:webHidden/>
              </w:rPr>
              <w:tab/>
            </w:r>
            <w:r>
              <w:rPr>
                <w:noProof/>
                <w:webHidden/>
              </w:rPr>
              <w:fldChar w:fldCharType="begin"/>
            </w:r>
            <w:r>
              <w:rPr>
                <w:noProof/>
                <w:webHidden/>
              </w:rPr>
              <w:instrText xml:space="preserve"> PAGEREF _Toc39104001 \h </w:instrText>
            </w:r>
            <w:r>
              <w:rPr>
                <w:noProof/>
                <w:webHidden/>
              </w:rPr>
            </w:r>
            <w:r>
              <w:rPr>
                <w:noProof/>
                <w:webHidden/>
              </w:rPr>
              <w:fldChar w:fldCharType="separate"/>
            </w:r>
            <w:r>
              <w:rPr>
                <w:noProof/>
                <w:webHidden/>
              </w:rPr>
              <w:t>6</w:t>
            </w:r>
            <w:r>
              <w:rPr>
                <w:noProof/>
                <w:webHidden/>
              </w:rPr>
              <w:fldChar w:fldCharType="end"/>
            </w:r>
          </w:hyperlink>
        </w:p>
        <w:p w14:paraId="5585C999" w14:textId="6124A531" w:rsidR="00D766BD" w:rsidRDefault="00D766BD">
          <w:pPr>
            <w:pStyle w:val="TOC1"/>
            <w:tabs>
              <w:tab w:val="right" w:leader="dot" w:pos="9016"/>
            </w:tabs>
            <w:rPr>
              <w:rFonts w:eastAsiaTheme="minorEastAsia"/>
              <w:noProof/>
              <w:lang w:eastAsia="en-GB"/>
            </w:rPr>
          </w:pPr>
          <w:hyperlink w:anchor="_Toc39104002" w:history="1">
            <w:r w:rsidRPr="00C02B6E">
              <w:rPr>
                <w:rStyle w:val="Hyperlink"/>
                <w:noProof/>
              </w:rPr>
              <w:t>References</w:t>
            </w:r>
            <w:r>
              <w:rPr>
                <w:noProof/>
                <w:webHidden/>
              </w:rPr>
              <w:tab/>
            </w:r>
            <w:r>
              <w:rPr>
                <w:noProof/>
                <w:webHidden/>
              </w:rPr>
              <w:fldChar w:fldCharType="begin"/>
            </w:r>
            <w:r>
              <w:rPr>
                <w:noProof/>
                <w:webHidden/>
              </w:rPr>
              <w:instrText xml:space="preserve"> PAGEREF _Toc39104002 \h </w:instrText>
            </w:r>
            <w:r>
              <w:rPr>
                <w:noProof/>
                <w:webHidden/>
              </w:rPr>
            </w:r>
            <w:r>
              <w:rPr>
                <w:noProof/>
                <w:webHidden/>
              </w:rPr>
              <w:fldChar w:fldCharType="separate"/>
            </w:r>
            <w:r>
              <w:rPr>
                <w:noProof/>
                <w:webHidden/>
              </w:rPr>
              <w:t>7</w:t>
            </w:r>
            <w:r>
              <w:rPr>
                <w:noProof/>
                <w:webHidden/>
              </w:rPr>
              <w:fldChar w:fldCharType="end"/>
            </w:r>
          </w:hyperlink>
        </w:p>
        <w:p w14:paraId="2D2D86C0" w14:textId="0893E154" w:rsidR="003A3DAA" w:rsidRDefault="003A3DAA">
          <w:r>
            <w:rPr>
              <w:b/>
              <w:bCs/>
              <w:noProof/>
            </w:rPr>
            <w:fldChar w:fldCharType="end"/>
          </w:r>
        </w:p>
      </w:sdtContent>
    </w:sdt>
    <w:p w14:paraId="6789DFCD" w14:textId="028138C9" w:rsidR="003A3DAA" w:rsidRDefault="003A3DAA"/>
    <w:p w14:paraId="326C167E" w14:textId="77A79E56" w:rsidR="003A3DAA" w:rsidRDefault="003A3DAA"/>
    <w:p w14:paraId="747253C8" w14:textId="61051A50" w:rsidR="003A3DAA" w:rsidRDefault="003A3DAA"/>
    <w:p w14:paraId="1BCF563E" w14:textId="7C2C4091" w:rsidR="003A3DAA" w:rsidRDefault="003A3DAA"/>
    <w:p w14:paraId="48B5F5C8" w14:textId="07A2E448" w:rsidR="003A3DAA" w:rsidRDefault="003A3DAA"/>
    <w:p w14:paraId="0F1C63D8" w14:textId="4F2F0619" w:rsidR="003A3DAA" w:rsidRDefault="003A3DAA"/>
    <w:p w14:paraId="5A09C280" w14:textId="43778509" w:rsidR="003A3DAA" w:rsidRDefault="003A3DAA"/>
    <w:p w14:paraId="5B37909F" w14:textId="7DB4023E" w:rsidR="003A3DAA" w:rsidRDefault="003A3DAA"/>
    <w:p w14:paraId="7DC70698" w14:textId="57550202" w:rsidR="003A3DAA" w:rsidRDefault="003A3DAA"/>
    <w:p w14:paraId="733AEC40" w14:textId="3686582C" w:rsidR="003A3DAA" w:rsidRDefault="003A3DAA"/>
    <w:p w14:paraId="5AF172D0" w14:textId="7BCE85CD" w:rsidR="003A3DAA" w:rsidRDefault="003A3DAA"/>
    <w:p w14:paraId="3CF00D6C" w14:textId="603FBD20" w:rsidR="003A3DAA" w:rsidRDefault="003A3DAA"/>
    <w:p w14:paraId="08476D1D" w14:textId="3731A802" w:rsidR="003A3DAA" w:rsidRDefault="003A3DAA"/>
    <w:p w14:paraId="07073098" w14:textId="39DFDEDB" w:rsidR="003A3DAA" w:rsidRDefault="003A3DAA"/>
    <w:p w14:paraId="5C7554C5" w14:textId="1C41E1E9" w:rsidR="003A3DAA" w:rsidRDefault="003A3DAA"/>
    <w:p w14:paraId="2684610B" w14:textId="3F8B9BB8" w:rsidR="003A3DAA" w:rsidRDefault="003A3DAA"/>
    <w:p w14:paraId="69E1A893" w14:textId="110CFB3A" w:rsidR="003A3DAA" w:rsidRDefault="003A3DAA"/>
    <w:p w14:paraId="3A0EA228" w14:textId="5E6FBA50" w:rsidR="003A3DAA" w:rsidRDefault="003A3DAA"/>
    <w:p w14:paraId="7F4B6A79" w14:textId="0B4094E1" w:rsidR="003A3DAA" w:rsidRDefault="003A3DAA"/>
    <w:p w14:paraId="479C2506" w14:textId="4C45343D" w:rsidR="003A3DAA" w:rsidRDefault="003A3DAA"/>
    <w:p w14:paraId="15F1F8EE" w14:textId="7EE78418" w:rsidR="003A3DAA" w:rsidRDefault="003A3DAA"/>
    <w:p w14:paraId="12C3916B" w14:textId="73AE83B8" w:rsidR="003A3DAA" w:rsidRDefault="003A3DAA"/>
    <w:p w14:paraId="09001F7C" w14:textId="64C4926A" w:rsidR="003A3DAA" w:rsidRDefault="003A3DAA"/>
    <w:p w14:paraId="7701D926" w14:textId="1CF48BA8" w:rsidR="003A3DAA" w:rsidRDefault="003A3DAA"/>
    <w:p w14:paraId="1CF8E456" w14:textId="77777777" w:rsidR="001F3BCF" w:rsidRPr="001F3BCF" w:rsidRDefault="001F3BCF" w:rsidP="001F3BCF">
      <w:pPr>
        <w:pStyle w:val="Heading2"/>
      </w:pPr>
      <w:bookmarkStart w:id="0" w:name="_Toc39103996"/>
      <w:r w:rsidRPr="001F3BCF">
        <w:t>Introduction.</w:t>
      </w:r>
      <w:bookmarkEnd w:id="0"/>
    </w:p>
    <w:p w14:paraId="135C7D44" w14:textId="3D358221" w:rsidR="001F3BCF" w:rsidRPr="001F3BCF" w:rsidRDefault="001F3BCF" w:rsidP="001F3BCF">
      <w:pPr>
        <w:pStyle w:val="NormalWeb"/>
        <w:shd w:val="clear" w:color="auto" w:fill="FFFFFF"/>
        <w:spacing w:before="0" w:beforeAutospacing="0" w:after="0" w:afterAutospacing="0"/>
        <w:rPr>
          <w:rFonts w:asciiTheme="minorHAnsi" w:hAnsiTheme="minorHAnsi" w:cstheme="minorHAnsi"/>
          <w:color w:val="222222"/>
        </w:rPr>
      </w:pPr>
      <w:r w:rsidRPr="001F3BCF">
        <w:rPr>
          <w:rFonts w:asciiTheme="minorHAnsi" w:hAnsiTheme="minorHAnsi" w:cstheme="minorHAnsi"/>
          <w:color w:val="222222"/>
        </w:rPr>
        <w:t>This report sets out the systems specifications, including problem solving techniques, for the development of a database design to be used by a retail bookstore as a stock plus mail order system.  Throughout this report reference is made to the relational database model</w:t>
      </w:r>
      <w:r>
        <w:rPr>
          <w:rFonts w:asciiTheme="minorHAnsi" w:hAnsiTheme="minorHAnsi" w:cstheme="minorHAnsi"/>
          <w:color w:val="222222"/>
        </w:rPr>
        <w:t xml:space="preserve"> </w:t>
      </w:r>
      <w:sdt>
        <w:sdtPr>
          <w:rPr>
            <w:rFonts w:asciiTheme="minorHAnsi" w:hAnsiTheme="minorHAnsi" w:cstheme="minorHAnsi"/>
            <w:color w:val="222222"/>
          </w:rPr>
          <w:id w:val="2145150522"/>
          <w:citation/>
        </w:sdtPr>
        <w:sdtEndPr/>
        <w:sdtContent>
          <w:r>
            <w:rPr>
              <w:rFonts w:asciiTheme="minorHAnsi" w:hAnsiTheme="minorHAnsi" w:cstheme="minorHAnsi"/>
              <w:color w:val="222222"/>
            </w:rPr>
            <w:fldChar w:fldCharType="begin"/>
          </w:r>
          <w:r>
            <w:rPr>
              <w:rFonts w:asciiTheme="minorHAnsi" w:hAnsiTheme="minorHAnsi" w:cstheme="minorHAnsi"/>
              <w:color w:val="222222"/>
              <w:lang w:val="en-US"/>
            </w:rPr>
            <w:instrText xml:space="preserve"> CITATION Luc20 \l 1033 </w:instrText>
          </w:r>
          <w:r>
            <w:rPr>
              <w:rFonts w:asciiTheme="minorHAnsi" w:hAnsiTheme="minorHAnsi" w:cstheme="minorHAnsi"/>
              <w:color w:val="222222"/>
            </w:rPr>
            <w:fldChar w:fldCharType="separate"/>
          </w:r>
          <w:r w:rsidRPr="001F3BCF">
            <w:rPr>
              <w:rFonts w:asciiTheme="minorHAnsi" w:hAnsiTheme="minorHAnsi" w:cstheme="minorHAnsi"/>
              <w:noProof/>
              <w:color w:val="222222"/>
              <w:lang w:val="en-US"/>
            </w:rPr>
            <w:t>[1]</w:t>
          </w:r>
          <w:r>
            <w:rPr>
              <w:rFonts w:asciiTheme="minorHAnsi" w:hAnsiTheme="minorHAnsi" w:cstheme="minorHAnsi"/>
              <w:color w:val="222222"/>
            </w:rPr>
            <w:fldChar w:fldCharType="end"/>
          </w:r>
        </w:sdtContent>
      </w:sdt>
      <w:r w:rsidRPr="001F3BCF">
        <w:rPr>
          <w:rFonts w:asciiTheme="minorHAnsi" w:hAnsiTheme="minorHAnsi" w:cstheme="minorHAnsi"/>
          <w:color w:val="222222"/>
        </w:rPr>
        <w:t>. The design process was guided by four principles. Firstly, that the designer should avoid duplicating information so that no redundant data was included in the database. Secondly, that only correct and complete information should be included in the database</w:t>
      </w:r>
      <w:r>
        <w:rPr>
          <w:rFonts w:asciiTheme="minorHAnsi" w:hAnsiTheme="minorHAnsi" w:cstheme="minorHAnsi"/>
          <w:color w:val="222222"/>
        </w:rPr>
        <w:t xml:space="preserve"> </w:t>
      </w:r>
      <w:sdt>
        <w:sdtPr>
          <w:rPr>
            <w:rFonts w:asciiTheme="minorHAnsi" w:hAnsiTheme="minorHAnsi" w:cstheme="minorHAnsi"/>
            <w:color w:val="222222"/>
          </w:rPr>
          <w:id w:val="617421741"/>
          <w:citation/>
        </w:sdtPr>
        <w:sdtEndPr/>
        <w:sdtContent>
          <w:r>
            <w:rPr>
              <w:rFonts w:asciiTheme="minorHAnsi" w:hAnsiTheme="minorHAnsi" w:cstheme="minorHAnsi"/>
              <w:color w:val="222222"/>
            </w:rPr>
            <w:fldChar w:fldCharType="begin"/>
          </w:r>
          <w:r>
            <w:rPr>
              <w:rFonts w:asciiTheme="minorHAnsi" w:hAnsiTheme="minorHAnsi" w:cstheme="minorHAnsi"/>
              <w:color w:val="222222"/>
              <w:lang w:val="en-US"/>
            </w:rPr>
            <w:instrText xml:space="preserve"> CITATION Off20 \l 1033 </w:instrText>
          </w:r>
          <w:r>
            <w:rPr>
              <w:rFonts w:asciiTheme="minorHAnsi" w:hAnsiTheme="minorHAnsi" w:cstheme="minorHAnsi"/>
              <w:color w:val="222222"/>
            </w:rPr>
            <w:fldChar w:fldCharType="separate"/>
          </w:r>
          <w:r w:rsidRPr="001F3BCF">
            <w:rPr>
              <w:rFonts w:asciiTheme="minorHAnsi" w:hAnsiTheme="minorHAnsi" w:cstheme="minorHAnsi"/>
              <w:noProof/>
              <w:color w:val="222222"/>
              <w:lang w:val="en-US"/>
            </w:rPr>
            <w:t>[2]</w:t>
          </w:r>
          <w:r>
            <w:rPr>
              <w:rFonts w:asciiTheme="minorHAnsi" w:hAnsiTheme="minorHAnsi" w:cstheme="minorHAnsi"/>
              <w:color w:val="222222"/>
            </w:rPr>
            <w:fldChar w:fldCharType="end"/>
          </w:r>
        </w:sdtContent>
      </w:sdt>
      <w:r w:rsidRPr="001F3BCF">
        <w:rPr>
          <w:rFonts w:asciiTheme="minorHAnsi" w:hAnsiTheme="minorHAnsi" w:cstheme="minorHAnsi"/>
          <w:color w:val="222222"/>
        </w:rPr>
        <w:t>.Thirdly, that the data should be stored in a timely, consistent and economical way. Fourthly,</w:t>
      </w:r>
      <w:r>
        <w:rPr>
          <w:rFonts w:asciiTheme="minorHAnsi" w:hAnsiTheme="minorHAnsi" w:cstheme="minorHAnsi"/>
          <w:color w:val="222222"/>
        </w:rPr>
        <w:t xml:space="preserve"> </w:t>
      </w:r>
      <w:r w:rsidRPr="001F3BCF">
        <w:rPr>
          <w:rFonts w:asciiTheme="minorHAnsi" w:hAnsiTheme="minorHAnsi" w:cstheme="minorHAnsi"/>
          <w:color w:val="222222"/>
        </w:rPr>
        <w:t>that it should be possible to have swift access to the stored data</w:t>
      </w:r>
      <w:r>
        <w:rPr>
          <w:rFonts w:asciiTheme="minorHAnsi" w:hAnsiTheme="minorHAnsi" w:cstheme="minorHAnsi"/>
          <w:color w:val="222222"/>
        </w:rPr>
        <w:t xml:space="preserve"> </w:t>
      </w:r>
      <w:sdt>
        <w:sdtPr>
          <w:rPr>
            <w:rFonts w:asciiTheme="minorHAnsi" w:hAnsiTheme="minorHAnsi" w:cstheme="minorHAnsi"/>
            <w:color w:val="222222"/>
          </w:rPr>
          <w:id w:val="42573413"/>
          <w:citation/>
        </w:sdtPr>
        <w:sdtEndPr/>
        <w:sdtContent>
          <w:r>
            <w:rPr>
              <w:rFonts w:asciiTheme="minorHAnsi" w:hAnsiTheme="minorHAnsi" w:cstheme="minorHAnsi"/>
              <w:color w:val="222222"/>
            </w:rPr>
            <w:fldChar w:fldCharType="begin"/>
          </w:r>
          <w:r>
            <w:rPr>
              <w:rFonts w:asciiTheme="minorHAnsi" w:hAnsiTheme="minorHAnsi" w:cstheme="minorHAnsi"/>
              <w:color w:val="222222"/>
              <w:lang w:val="en-US"/>
            </w:rPr>
            <w:instrText xml:space="preserve"> CITATION Exe20 \l 1033 </w:instrText>
          </w:r>
          <w:r>
            <w:rPr>
              <w:rFonts w:asciiTheme="minorHAnsi" w:hAnsiTheme="minorHAnsi" w:cstheme="minorHAnsi"/>
              <w:color w:val="222222"/>
            </w:rPr>
            <w:fldChar w:fldCharType="separate"/>
          </w:r>
          <w:r w:rsidRPr="001F3BCF">
            <w:rPr>
              <w:rFonts w:asciiTheme="minorHAnsi" w:hAnsiTheme="minorHAnsi" w:cstheme="minorHAnsi"/>
              <w:noProof/>
              <w:color w:val="222222"/>
              <w:lang w:val="en-US"/>
            </w:rPr>
            <w:t>[3]</w:t>
          </w:r>
          <w:r>
            <w:rPr>
              <w:rFonts w:asciiTheme="minorHAnsi" w:hAnsiTheme="minorHAnsi" w:cstheme="minorHAnsi"/>
              <w:color w:val="222222"/>
            </w:rPr>
            <w:fldChar w:fldCharType="end"/>
          </w:r>
        </w:sdtContent>
      </w:sdt>
      <w:r w:rsidRPr="001F3BCF">
        <w:rPr>
          <w:rFonts w:asciiTheme="minorHAnsi" w:hAnsiTheme="minorHAnsi" w:cstheme="minorHAnsi"/>
          <w:color w:val="222222"/>
        </w:rPr>
        <w:t>. A well designed database should therefore achieve the following goals:</w:t>
      </w:r>
    </w:p>
    <w:p w14:paraId="5E3E5682" w14:textId="77777777" w:rsidR="001F3BCF" w:rsidRPr="001F3BCF" w:rsidRDefault="001F3BCF" w:rsidP="001F3BCF">
      <w:pPr>
        <w:numPr>
          <w:ilvl w:val="0"/>
          <w:numId w:val="1"/>
        </w:numPr>
        <w:shd w:val="clear" w:color="auto" w:fill="FFFFFF"/>
        <w:spacing w:after="0" w:line="240" w:lineRule="auto"/>
        <w:rPr>
          <w:rFonts w:cstheme="minorHAnsi"/>
          <w:color w:val="222222"/>
          <w:sz w:val="24"/>
          <w:szCs w:val="24"/>
        </w:rPr>
      </w:pPr>
      <w:r w:rsidRPr="001F3BCF">
        <w:rPr>
          <w:rFonts w:cstheme="minorHAnsi"/>
          <w:color w:val="222222"/>
          <w:sz w:val="24"/>
          <w:szCs w:val="24"/>
        </w:rPr>
        <w:t>divides information into subject based tables to reduce redundant data.</w:t>
      </w:r>
    </w:p>
    <w:p w14:paraId="18898F49" w14:textId="77777777" w:rsidR="001F3BCF" w:rsidRPr="001F3BCF" w:rsidRDefault="001F3BCF" w:rsidP="001F3BCF">
      <w:pPr>
        <w:numPr>
          <w:ilvl w:val="0"/>
          <w:numId w:val="1"/>
        </w:numPr>
        <w:shd w:val="clear" w:color="auto" w:fill="FFFFFF"/>
        <w:spacing w:after="0" w:line="240" w:lineRule="auto"/>
        <w:rPr>
          <w:rFonts w:cstheme="minorHAnsi"/>
          <w:color w:val="222222"/>
          <w:sz w:val="24"/>
          <w:szCs w:val="24"/>
        </w:rPr>
      </w:pPr>
      <w:r w:rsidRPr="001F3BCF">
        <w:rPr>
          <w:rFonts w:cstheme="minorHAnsi"/>
          <w:color w:val="222222"/>
          <w:sz w:val="24"/>
          <w:szCs w:val="24"/>
        </w:rPr>
        <w:t>supplies Access with the information required to join the information set out in tables.</w:t>
      </w:r>
    </w:p>
    <w:p w14:paraId="704A9B6A" w14:textId="77777777" w:rsidR="001F3BCF" w:rsidRPr="001F3BCF" w:rsidRDefault="001F3BCF" w:rsidP="001F3BCF">
      <w:pPr>
        <w:numPr>
          <w:ilvl w:val="0"/>
          <w:numId w:val="1"/>
        </w:numPr>
        <w:shd w:val="clear" w:color="auto" w:fill="FFFFFF"/>
        <w:spacing w:after="0" w:line="240" w:lineRule="auto"/>
        <w:rPr>
          <w:rFonts w:cstheme="minorHAnsi"/>
          <w:color w:val="222222"/>
          <w:sz w:val="24"/>
          <w:szCs w:val="24"/>
        </w:rPr>
      </w:pPr>
      <w:r w:rsidRPr="001F3BCF">
        <w:rPr>
          <w:rFonts w:cstheme="minorHAnsi"/>
          <w:color w:val="222222"/>
          <w:sz w:val="24"/>
          <w:szCs w:val="24"/>
        </w:rPr>
        <w:t>supports and ensures the accuracy and integrity of the information, and</w:t>
      </w:r>
    </w:p>
    <w:p w14:paraId="79391EAD" w14:textId="52F7D57F" w:rsidR="001F3BCF" w:rsidRPr="001F3BCF" w:rsidRDefault="001F3BCF" w:rsidP="001F3BCF">
      <w:pPr>
        <w:numPr>
          <w:ilvl w:val="0"/>
          <w:numId w:val="1"/>
        </w:numPr>
        <w:shd w:val="clear" w:color="auto" w:fill="FFFFFF"/>
        <w:spacing w:after="0" w:line="240" w:lineRule="auto"/>
        <w:rPr>
          <w:rFonts w:cstheme="minorHAnsi"/>
          <w:color w:val="222222"/>
          <w:sz w:val="24"/>
          <w:szCs w:val="24"/>
        </w:rPr>
      </w:pPr>
      <w:r w:rsidRPr="001F3BCF">
        <w:rPr>
          <w:rFonts w:cstheme="minorHAnsi"/>
          <w:color w:val="222222"/>
          <w:sz w:val="24"/>
          <w:szCs w:val="24"/>
        </w:rPr>
        <w:t>accommodates data processing and reporting requirements</w:t>
      </w:r>
      <w:r>
        <w:rPr>
          <w:rFonts w:cstheme="minorHAnsi"/>
          <w:color w:val="222222"/>
          <w:sz w:val="24"/>
          <w:szCs w:val="24"/>
        </w:rPr>
        <w:t xml:space="preserve"> </w:t>
      </w:r>
      <w:sdt>
        <w:sdtPr>
          <w:rPr>
            <w:rFonts w:cstheme="minorHAnsi"/>
            <w:color w:val="222222"/>
            <w:sz w:val="24"/>
            <w:szCs w:val="24"/>
          </w:rPr>
          <w:id w:val="1113402502"/>
          <w:citation/>
        </w:sdtPr>
        <w:sdtEndPr/>
        <w:sdtContent>
          <w:r>
            <w:rPr>
              <w:rFonts w:cstheme="minorHAnsi"/>
              <w:color w:val="222222"/>
              <w:sz w:val="24"/>
              <w:szCs w:val="24"/>
            </w:rPr>
            <w:fldChar w:fldCharType="begin"/>
          </w:r>
          <w:r>
            <w:rPr>
              <w:rFonts w:cstheme="minorHAnsi"/>
              <w:color w:val="222222"/>
              <w:sz w:val="24"/>
              <w:szCs w:val="24"/>
              <w:lang w:val="en-US"/>
            </w:rPr>
            <w:instrText xml:space="preserve"> CITATION Off20 \l 1033 </w:instrText>
          </w:r>
          <w:r>
            <w:rPr>
              <w:rFonts w:cstheme="minorHAnsi"/>
              <w:color w:val="222222"/>
              <w:sz w:val="24"/>
              <w:szCs w:val="24"/>
            </w:rPr>
            <w:fldChar w:fldCharType="separate"/>
          </w:r>
          <w:r w:rsidRPr="001F3BCF">
            <w:rPr>
              <w:rFonts w:cstheme="minorHAnsi"/>
              <w:noProof/>
              <w:color w:val="222222"/>
              <w:sz w:val="24"/>
              <w:szCs w:val="24"/>
              <w:lang w:val="en-US"/>
            </w:rPr>
            <w:t>[2]</w:t>
          </w:r>
          <w:r>
            <w:rPr>
              <w:rFonts w:cstheme="minorHAnsi"/>
              <w:color w:val="222222"/>
              <w:sz w:val="24"/>
              <w:szCs w:val="24"/>
            </w:rPr>
            <w:fldChar w:fldCharType="end"/>
          </w:r>
        </w:sdtContent>
      </w:sdt>
      <w:r w:rsidRPr="001F3BCF">
        <w:rPr>
          <w:rFonts w:cstheme="minorHAnsi"/>
          <w:color w:val="222222"/>
          <w:sz w:val="24"/>
          <w:szCs w:val="24"/>
        </w:rPr>
        <w:t>.</w:t>
      </w:r>
    </w:p>
    <w:p w14:paraId="1F5AC5B7" w14:textId="1DE96B15" w:rsidR="001F3BCF" w:rsidRDefault="001F3BCF" w:rsidP="001F3BCF">
      <w:pPr>
        <w:pStyle w:val="NormalWeb"/>
        <w:shd w:val="clear" w:color="auto" w:fill="FFFFFF"/>
        <w:spacing w:before="0" w:beforeAutospacing="0" w:after="0" w:afterAutospacing="0"/>
        <w:rPr>
          <w:rFonts w:asciiTheme="minorHAnsi" w:hAnsiTheme="minorHAnsi" w:cstheme="minorHAnsi"/>
          <w:color w:val="222222"/>
        </w:rPr>
      </w:pPr>
    </w:p>
    <w:p w14:paraId="1EBDCC6A" w14:textId="77777777" w:rsidR="00D766BD" w:rsidRPr="001F3BCF" w:rsidRDefault="00D766BD" w:rsidP="001F3BCF">
      <w:pPr>
        <w:pStyle w:val="NormalWeb"/>
        <w:shd w:val="clear" w:color="auto" w:fill="FFFFFF"/>
        <w:spacing w:before="0" w:beforeAutospacing="0" w:after="0" w:afterAutospacing="0"/>
        <w:rPr>
          <w:rFonts w:asciiTheme="minorHAnsi" w:hAnsiTheme="minorHAnsi" w:cstheme="minorHAnsi"/>
          <w:color w:val="222222"/>
        </w:rPr>
      </w:pPr>
    </w:p>
    <w:p w14:paraId="785FC27C" w14:textId="77777777" w:rsidR="001F3BCF" w:rsidRPr="001F3BCF" w:rsidRDefault="001F3BCF" w:rsidP="00D766BD">
      <w:pPr>
        <w:pStyle w:val="Heading2"/>
      </w:pPr>
      <w:bookmarkStart w:id="1" w:name="_Toc39103997"/>
      <w:r w:rsidRPr="001F3BCF">
        <w:t>Design process.</w:t>
      </w:r>
      <w:bookmarkEnd w:id="1"/>
    </w:p>
    <w:p w14:paraId="0CB51A6B" w14:textId="1185CF13" w:rsidR="001F3BCF" w:rsidRPr="001F3BCF" w:rsidRDefault="001F3BCF" w:rsidP="001F3BCF">
      <w:pPr>
        <w:pStyle w:val="NormalWeb"/>
        <w:shd w:val="clear" w:color="auto" w:fill="FFFFFF"/>
        <w:spacing w:before="0" w:beforeAutospacing="0" w:after="0" w:afterAutospacing="0"/>
        <w:rPr>
          <w:rFonts w:asciiTheme="minorHAnsi" w:hAnsiTheme="minorHAnsi" w:cstheme="minorHAnsi"/>
          <w:color w:val="222222"/>
        </w:rPr>
      </w:pPr>
      <w:r w:rsidRPr="001F3BCF">
        <w:rPr>
          <w:rFonts w:asciiTheme="minorHAnsi" w:hAnsiTheme="minorHAnsi" w:cstheme="minorHAnsi"/>
          <w:color w:val="222222"/>
        </w:rPr>
        <w:t>An effective design process should comply with the following stages: determine a clear purpose for the database</w:t>
      </w:r>
      <w:r>
        <w:rPr>
          <w:rFonts w:asciiTheme="minorHAnsi" w:hAnsiTheme="minorHAnsi" w:cstheme="minorHAnsi"/>
          <w:color w:val="222222"/>
        </w:rPr>
        <w:t xml:space="preserve"> </w:t>
      </w:r>
      <w:sdt>
        <w:sdtPr>
          <w:rPr>
            <w:rFonts w:asciiTheme="minorHAnsi" w:hAnsiTheme="minorHAnsi" w:cstheme="minorHAnsi"/>
            <w:color w:val="222222"/>
          </w:rPr>
          <w:id w:val="246005646"/>
          <w:citation/>
        </w:sdtPr>
        <w:sdtEndPr/>
        <w:sdtContent>
          <w:r>
            <w:rPr>
              <w:rFonts w:asciiTheme="minorHAnsi" w:hAnsiTheme="minorHAnsi" w:cstheme="minorHAnsi"/>
              <w:color w:val="222222"/>
            </w:rPr>
            <w:fldChar w:fldCharType="begin"/>
          </w:r>
          <w:r>
            <w:rPr>
              <w:rFonts w:asciiTheme="minorHAnsi" w:hAnsiTheme="minorHAnsi" w:cstheme="minorHAnsi"/>
              <w:color w:val="222222"/>
              <w:lang w:val="en-US"/>
            </w:rPr>
            <w:instrText xml:space="preserve"> CITATION Off20 \l 1033 </w:instrText>
          </w:r>
          <w:r>
            <w:rPr>
              <w:rFonts w:asciiTheme="minorHAnsi" w:hAnsiTheme="minorHAnsi" w:cstheme="minorHAnsi"/>
              <w:color w:val="222222"/>
            </w:rPr>
            <w:fldChar w:fldCharType="separate"/>
          </w:r>
          <w:r w:rsidRPr="001F3BCF">
            <w:rPr>
              <w:rFonts w:asciiTheme="minorHAnsi" w:hAnsiTheme="minorHAnsi" w:cstheme="minorHAnsi"/>
              <w:noProof/>
              <w:color w:val="222222"/>
              <w:lang w:val="en-US"/>
            </w:rPr>
            <w:t>[2]</w:t>
          </w:r>
          <w:r>
            <w:rPr>
              <w:rFonts w:asciiTheme="minorHAnsi" w:hAnsiTheme="minorHAnsi" w:cstheme="minorHAnsi"/>
              <w:color w:val="222222"/>
            </w:rPr>
            <w:fldChar w:fldCharType="end"/>
          </w:r>
        </w:sdtContent>
      </w:sdt>
      <w:r w:rsidRPr="001F3BCF">
        <w:rPr>
          <w:rFonts w:asciiTheme="minorHAnsi" w:hAnsiTheme="minorHAnsi" w:cstheme="minorHAnsi"/>
          <w:color w:val="222222"/>
        </w:rPr>
        <w:t>; complete a requirements analysis</w:t>
      </w:r>
      <w:r w:rsidR="006D539D">
        <w:rPr>
          <w:rFonts w:asciiTheme="minorHAnsi" w:hAnsiTheme="minorHAnsi" w:cstheme="minorHAnsi"/>
          <w:color w:val="222222"/>
        </w:rPr>
        <w:t xml:space="preserve"> </w:t>
      </w:r>
      <w:sdt>
        <w:sdtPr>
          <w:rPr>
            <w:rFonts w:asciiTheme="minorHAnsi" w:hAnsiTheme="minorHAnsi" w:cstheme="minorHAnsi"/>
            <w:color w:val="222222"/>
          </w:rPr>
          <w:id w:val="275144232"/>
          <w:citation/>
        </w:sdtPr>
        <w:sdtEndPr/>
        <w:sdtContent>
          <w:r w:rsidR="006D539D">
            <w:rPr>
              <w:rFonts w:asciiTheme="minorHAnsi" w:hAnsiTheme="minorHAnsi" w:cstheme="minorHAnsi"/>
              <w:color w:val="222222"/>
            </w:rPr>
            <w:fldChar w:fldCharType="begin"/>
          </w:r>
          <w:r w:rsidR="006D539D">
            <w:rPr>
              <w:rFonts w:asciiTheme="minorHAnsi" w:hAnsiTheme="minorHAnsi" w:cstheme="minorHAnsi"/>
              <w:color w:val="222222"/>
              <w:lang w:val="en-US"/>
            </w:rPr>
            <w:instrText xml:space="preserve"> CITATION gur20 \l 1033 </w:instrText>
          </w:r>
          <w:r w:rsidR="006D539D">
            <w:rPr>
              <w:rFonts w:asciiTheme="minorHAnsi" w:hAnsiTheme="minorHAnsi" w:cstheme="minorHAnsi"/>
              <w:color w:val="222222"/>
            </w:rPr>
            <w:fldChar w:fldCharType="separate"/>
          </w:r>
          <w:r w:rsidR="006D539D" w:rsidRPr="006D539D">
            <w:rPr>
              <w:rFonts w:asciiTheme="minorHAnsi" w:hAnsiTheme="minorHAnsi" w:cstheme="minorHAnsi"/>
              <w:noProof/>
              <w:color w:val="222222"/>
              <w:lang w:val="en-US"/>
            </w:rPr>
            <w:t>[4]</w:t>
          </w:r>
          <w:r w:rsidR="006D539D">
            <w:rPr>
              <w:rFonts w:asciiTheme="minorHAnsi" w:hAnsiTheme="minorHAnsi" w:cstheme="minorHAnsi"/>
              <w:color w:val="222222"/>
            </w:rPr>
            <w:fldChar w:fldCharType="end"/>
          </w:r>
        </w:sdtContent>
      </w:sdt>
      <w:r w:rsidRPr="001F3BCF">
        <w:rPr>
          <w:rFonts w:asciiTheme="minorHAnsi" w:hAnsiTheme="minorHAnsi" w:cstheme="minorHAnsi"/>
          <w:color w:val="222222"/>
        </w:rPr>
        <w:t>; organise the information and divide it into tables; place the information items into columns; identify primary keys; establish the table relationships; refine the design if necessary, and apply the normalisation rules</w:t>
      </w:r>
      <w:r>
        <w:rPr>
          <w:rFonts w:asciiTheme="minorHAnsi" w:hAnsiTheme="minorHAnsi" w:cstheme="minorHAnsi"/>
          <w:color w:val="222222"/>
        </w:rPr>
        <w:t xml:space="preserve"> </w:t>
      </w:r>
      <w:sdt>
        <w:sdtPr>
          <w:rPr>
            <w:rFonts w:asciiTheme="minorHAnsi" w:hAnsiTheme="minorHAnsi" w:cstheme="minorHAnsi"/>
            <w:color w:val="222222"/>
          </w:rPr>
          <w:id w:val="2080858683"/>
          <w:citation/>
        </w:sdtPr>
        <w:sdtEndPr/>
        <w:sdtContent>
          <w:r>
            <w:rPr>
              <w:rFonts w:asciiTheme="minorHAnsi" w:hAnsiTheme="minorHAnsi" w:cstheme="minorHAnsi"/>
              <w:color w:val="222222"/>
            </w:rPr>
            <w:fldChar w:fldCharType="begin"/>
          </w:r>
          <w:r>
            <w:rPr>
              <w:rFonts w:asciiTheme="minorHAnsi" w:hAnsiTheme="minorHAnsi" w:cstheme="minorHAnsi"/>
              <w:color w:val="222222"/>
              <w:lang w:val="en-US"/>
            </w:rPr>
            <w:instrText xml:space="preserve"> CITATION Off20 \l 1033 </w:instrText>
          </w:r>
          <w:r>
            <w:rPr>
              <w:rFonts w:asciiTheme="minorHAnsi" w:hAnsiTheme="minorHAnsi" w:cstheme="minorHAnsi"/>
              <w:color w:val="222222"/>
            </w:rPr>
            <w:fldChar w:fldCharType="separate"/>
          </w:r>
          <w:r w:rsidRPr="001F3BCF">
            <w:rPr>
              <w:rFonts w:asciiTheme="minorHAnsi" w:hAnsiTheme="minorHAnsi" w:cstheme="minorHAnsi"/>
              <w:noProof/>
              <w:color w:val="222222"/>
              <w:lang w:val="en-US"/>
            </w:rPr>
            <w:t>[2]</w:t>
          </w:r>
          <w:r>
            <w:rPr>
              <w:rFonts w:asciiTheme="minorHAnsi" w:hAnsiTheme="minorHAnsi" w:cstheme="minorHAnsi"/>
              <w:color w:val="222222"/>
            </w:rPr>
            <w:fldChar w:fldCharType="end"/>
          </w:r>
        </w:sdtContent>
      </w:sdt>
      <w:r w:rsidRPr="001F3BCF">
        <w:rPr>
          <w:rFonts w:asciiTheme="minorHAnsi" w:hAnsiTheme="minorHAnsi" w:cstheme="minorHAnsi"/>
          <w:color w:val="222222"/>
        </w:rPr>
        <w:t>.</w:t>
      </w:r>
    </w:p>
    <w:p w14:paraId="1AC328A8" w14:textId="77777777" w:rsidR="001F3BCF" w:rsidRPr="001F3BCF" w:rsidRDefault="001F3BCF" w:rsidP="001F3BCF">
      <w:pPr>
        <w:pStyle w:val="NormalWeb"/>
        <w:shd w:val="clear" w:color="auto" w:fill="FFFFFF"/>
        <w:spacing w:before="0" w:beforeAutospacing="0" w:after="0" w:afterAutospacing="0"/>
        <w:rPr>
          <w:rFonts w:asciiTheme="minorHAnsi" w:hAnsiTheme="minorHAnsi" w:cstheme="minorHAnsi"/>
          <w:color w:val="222222"/>
        </w:rPr>
      </w:pPr>
    </w:p>
    <w:p w14:paraId="4BFB67D5" w14:textId="77777777" w:rsidR="001F3BCF" w:rsidRPr="001F3BCF" w:rsidRDefault="001F3BCF" w:rsidP="001F3BCF">
      <w:pPr>
        <w:pStyle w:val="NormalWeb"/>
        <w:shd w:val="clear" w:color="auto" w:fill="FFFFFF"/>
        <w:spacing w:before="0" w:beforeAutospacing="0" w:after="0" w:afterAutospacing="0"/>
        <w:rPr>
          <w:rFonts w:asciiTheme="minorHAnsi" w:hAnsiTheme="minorHAnsi" w:cstheme="minorHAnsi"/>
          <w:color w:val="222222"/>
        </w:rPr>
      </w:pPr>
      <w:r w:rsidRPr="001F3BCF">
        <w:rPr>
          <w:rFonts w:asciiTheme="minorHAnsi" w:hAnsiTheme="minorHAnsi" w:cstheme="minorHAnsi"/>
          <w:color w:val="222222"/>
        </w:rPr>
        <w:t>Purpose of the database and its requirements.</w:t>
      </w:r>
    </w:p>
    <w:p w14:paraId="06CB3611" w14:textId="77777777" w:rsidR="001F3BCF" w:rsidRPr="001F3BCF" w:rsidRDefault="001F3BCF" w:rsidP="001F3BCF">
      <w:pPr>
        <w:pStyle w:val="NormalWeb"/>
        <w:shd w:val="clear" w:color="auto" w:fill="FFFFFF"/>
        <w:spacing w:before="0" w:beforeAutospacing="0" w:after="0" w:afterAutospacing="0"/>
        <w:rPr>
          <w:rFonts w:asciiTheme="minorHAnsi" w:hAnsiTheme="minorHAnsi" w:cstheme="minorHAnsi"/>
          <w:color w:val="222222"/>
        </w:rPr>
      </w:pPr>
    </w:p>
    <w:p w14:paraId="3CE5DBEE" w14:textId="77777777" w:rsidR="001F3BCF" w:rsidRPr="001F3BCF" w:rsidRDefault="001F3BCF" w:rsidP="001F3BCF">
      <w:pPr>
        <w:pStyle w:val="NormalWeb"/>
        <w:shd w:val="clear" w:color="auto" w:fill="FFFFFF"/>
        <w:spacing w:before="0" w:beforeAutospacing="0" w:after="0" w:afterAutospacing="0"/>
        <w:rPr>
          <w:rFonts w:asciiTheme="minorHAnsi" w:hAnsiTheme="minorHAnsi" w:cstheme="minorHAnsi"/>
          <w:color w:val="222222"/>
        </w:rPr>
      </w:pPr>
      <w:r w:rsidRPr="001F3BCF">
        <w:rPr>
          <w:rFonts w:asciiTheme="minorHAnsi" w:hAnsiTheme="minorHAnsi" w:cstheme="minorHAnsi"/>
          <w:color w:val="222222"/>
        </w:rPr>
        <w:t>The purpose of the database is to produce a stock plus mail order system. In particular, the requirements of the order system can be summarised as follows:</w:t>
      </w:r>
    </w:p>
    <w:p w14:paraId="59330450" w14:textId="213C81DD"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a menu driven MS-Access database should be introduced with sufficient capacity to process and retrieve information quickly</w:t>
      </w:r>
      <w:r w:rsidR="006D539D">
        <w:rPr>
          <w:rFonts w:cstheme="minorHAnsi"/>
          <w:color w:val="222222"/>
          <w:sz w:val="24"/>
          <w:szCs w:val="24"/>
        </w:rPr>
        <w:t>.</w:t>
      </w:r>
    </w:p>
    <w:p w14:paraId="15395C83" w14:textId="4A3FE443"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all books stocked by the book store</w:t>
      </w:r>
      <w:r w:rsidR="006D539D">
        <w:rPr>
          <w:rFonts w:cstheme="minorHAnsi"/>
          <w:color w:val="222222"/>
          <w:sz w:val="24"/>
          <w:szCs w:val="24"/>
        </w:rPr>
        <w:t>.</w:t>
      </w:r>
    </w:p>
    <w:p w14:paraId="549ED333" w14:textId="6C52E787"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all new books and rare first additions added to the bookstore’s list within the past 3 months (new books to draw to customers attention)</w:t>
      </w:r>
      <w:r w:rsidR="006D539D">
        <w:rPr>
          <w:rFonts w:cstheme="minorHAnsi"/>
          <w:color w:val="222222"/>
          <w:sz w:val="24"/>
          <w:szCs w:val="24"/>
        </w:rPr>
        <w:t>.</w:t>
      </w:r>
    </w:p>
    <w:p w14:paraId="6C191B8C" w14:textId="7B7F5F64"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sales of each book</w:t>
      </w:r>
      <w:r w:rsidR="006D539D">
        <w:rPr>
          <w:rFonts w:cstheme="minorHAnsi"/>
          <w:color w:val="222222"/>
          <w:sz w:val="24"/>
          <w:szCs w:val="24"/>
        </w:rPr>
        <w:t>.</w:t>
      </w:r>
    </w:p>
    <w:p w14:paraId="1A42C9C4" w14:textId="7D98ED8F"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all customers by names(including honorifics),addresses, countries, cities, counties/states, post codes, email addresses and telephone numbers</w:t>
      </w:r>
      <w:r w:rsidR="006D539D">
        <w:rPr>
          <w:rFonts w:cstheme="minorHAnsi"/>
          <w:color w:val="222222"/>
          <w:sz w:val="24"/>
          <w:szCs w:val="24"/>
        </w:rPr>
        <w:t>.</w:t>
      </w:r>
    </w:p>
    <w:p w14:paraId="0F431A14" w14:textId="6AD6CAC5"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all book orders placed by individual customers</w:t>
      </w:r>
      <w:r w:rsidR="006D539D">
        <w:rPr>
          <w:rFonts w:cstheme="minorHAnsi"/>
          <w:color w:val="222222"/>
          <w:sz w:val="24"/>
          <w:szCs w:val="24"/>
        </w:rPr>
        <w:t>.</w:t>
      </w:r>
    </w:p>
    <w:p w14:paraId="1C4C3BBF" w14:textId="745DCB1B"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book orders delivered to customers</w:t>
      </w:r>
      <w:r w:rsidR="006D539D">
        <w:rPr>
          <w:rFonts w:cstheme="minorHAnsi"/>
          <w:color w:val="222222"/>
          <w:sz w:val="24"/>
          <w:szCs w:val="24"/>
        </w:rPr>
        <w:t>.</w:t>
      </w:r>
    </w:p>
    <w:p w14:paraId="339CD6FE" w14:textId="0684C6B4"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returned book orders from customers</w:t>
      </w:r>
      <w:r w:rsidR="006D539D">
        <w:rPr>
          <w:rFonts w:cstheme="minorHAnsi"/>
          <w:color w:val="222222"/>
          <w:sz w:val="24"/>
          <w:szCs w:val="24"/>
        </w:rPr>
        <w:t>.</w:t>
      </w:r>
    </w:p>
    <w:p w14:paraId="22F0A87D" w14:textId="3BFA17E5"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current outstanding orders received from customers</w:t>
      </w:r>
      <w:r w:rsidR="006D539D">
        <w:rPr>
          <w:rFonts w:cstheme="minorHAnsi"/>
          <w:color w:val="222222"/>
          <w:sz w:val="24"/>
          <w:szCs w:val="24"/>
        </w:rPr>
        <w:t>.</w:t>
      </w:r>
    </w:p>
    <w:p w14:paraId="057C9190" w14:textId="60E67BB0"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Identify a customers interested in rare first editions</w:t>
      </w:r>
      <w:r w:rsidR="006D539D">
        <w:rPr>
          <w:rFonts w:cstheme="minorHAnsi"/>
          <w:color w:val="222222"/>
          <w:sz w:val="24"/>
          <w:szCs w:val="24"/>
        </w:rPr>
        <w:t>.</w:t>
      </w:r>
    </w:p>
    <w:p w14:paraId="16E90619" w14:textId="4D808DA5"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book queries from customers</w:t>
      </w:r>
      <w:r w:rsidR="006D539D">
        <w:rPr>
          <w:rFonts w:cstheme="minorHAnsi"/>
          <w:color w:val="222222"/>
          <w:sz w:val="24"/>
          <w:szCs w:val="24"/>
        </w:rPr>
        <w:t>.</w:t>
      </w:r>
    </w:p>
    <w:p w14:paraId="049BBD2F" w14:textId="02E12CDB"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replies sent to customers answering their book queries</w:t>
      </w:r>
      <w:r w:rsidR="006D539D">
        <w:rPr>
          <w:rFonts w:cstheme="minorHAnsi"/>
          <w:color w:val="222222"/>
          <w:sz w:val="24"/>
          <w:szCs w:val="24"/>
        </w:rPr>
        <w:t>.</w:t>
      </w:r>
    </w:p>
    <w:p w14:paraId="65B56E37" w14:textId="0F9D3375"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messages sent to customers</w:t>
      </w:r>
      <w:r w:rsidR="006D539D">
        <w:rPr>
          <w:rFonts w:cstheme="minorHAnsi"/>
          <w:color w:val="222222"/>
          <w:sz w:val="24"/>
          <w:szCs w:val="24"/>
        </w:rPr>
        <w:t>.</w:t>
      </w:r>
    </w:p>
    <w:p w14:paraId="7C523262" w14:textId="50DE5F07"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recommended book lists for individual customers</w:t>
      </w:r>
      <w:r w:rsidR="006D539D">
        <w:rPr>
          <w:rFonts w:cstheme="minorHAnsi"/>
          <w:color w:val="222222"/>
          <w:sz w:val="24"/>
          <w:szCs w:val="24"/>
        </w:rPr>
        <w:t>.</w:t>
      </w:r>
    </w:p>
    <w:p w14:paraId="7863C3D9" w14:textId="0A04F1EB"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lastRenderedPageBreak/>
        <w:t>list all book suppliers</w:t>
      </w:r>
      <w:r w:rsidR="006D539D">
        <w:rPr>
          <w:rFonts w:cstheme="minorHAnsi"/>
          <w:color w:val="222222"/>
          <w:sz w:val="24"/>
          <w:szCs w:val="24"/>
        </w:rPr>
        <w:t>.</w:t>
      </w:r>
    </w:p>
    <w:p w14:paraId="265D4B8D" w14:textId="6925A843"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orders placed with book suppliers</w:t>
      </w:r>
      <w:r w:rsidR="006D539D">
        <w:rPr>
          <w:rFonts w:cstheme="minorHAnsi"/>
          <w:color w:val="222222"/>
          <w:sz w:val="24"/>
          <w:szCs w:val="24"/>
        </w:rPr>
        <w:t>.</w:t>
      </w:r>
    </w:p>
    <w:p w14:paraId="64283377" w14:textId="3D1838B2"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book orders delivered by book suppliers</w:t>
      </w:r>
      <w:r w:rsidR="006D539D">
        <w:rPr>
          <w:rFonts w:cstheme="minorHAnsi"/>
          <w:color w:val="222222"/>
          <w:sz w:val="24"/>
          <w:szCs w:val="24"/>
        </w:rPr>
        <w:t>.</w:t>
      </w:r>
      <w:r w:rsidR="006D539D">
        <w:rPr>
          <w:rFonts w:cstheme="minorHAnsi"/>
          <w:color w:val="222222"/>
          <w:sz w:val="24"/>
          <w:szCs w:val="24"/>
        </w:rPr>
        <w:tab/>
      </w:r>
    </w:p>
    <w:p w14:paraId="754B54DD" w14:textId="78D29FFD"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outstanding orders placed with suppliers</w:t>
      </w:r>
      <w:r w:rsidR="006D539D">
        <w:rPr>
          <w:rFonts w:cstheme="minorHAnsi"/>
          <w:color w:val="222222"/>
          <w:sz w:val="24"/>
          <w:szCs w:val="24"/>
        </w:rPr>
        <w:t>.</w:t>
      </w:r>
    </w:p>
    <w:p w14:paraId="66038D0E" w14:textId="0692BFF1"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books returned to suppliers</w:t>
      </w:r>
      <w:r w:rsidR="006D539D">
        <w:rPr>
          <w:rFonts w:cstheme="minorHAnsi"/>
          <w:color w:val="222222"/>
          <w:sz w:val="24"/>
          <w:szCs w:val="24"/>
        </w:rPr>
        <w:t>.</w:t>
      </w:r>
    </w:p>
    <w:p w14:paraId="31474C25" w14:textId="554087AD"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list all employees by names(including honorifics),</w:t>
      </w:r>
      <w:r w:rsidR="006D539D">
        <w:rPr>
          <w:rFonts w:cstheme="minorHAnsi"/>
          <w:color w:val="222222"/>
          <w:sz w:val="24"/>
          <w:szCs w:val="24"/>
        </w:rPr>
        <w:t xml:space="preserve"> </w:t>
      </w:r>
      <w:r w:rsidRPr="001F3BCF">
        <w:rPr>
          <w:rFonts w:cstheme="minorHAnsi"/>
          <w:color w:val="222222"/>
          <w:sz w:val="24"/>
          <w:szCs w:val="24"/>
        </w:rPr>
        <w:t>addresses,</w:t>
      </w:r>
      <w:r w:rsidR="006D539D">
        <w:rPr>
          <w:rFonts w:cstheme="minorHAnsi"/>
          <w:color w:val="222222"/>
          <w:sz w:val="24"/>
          <w:szCs w:val="24"/>
        </w:rPr>
        <w:t xml:space="preserve"> </w:t>
      </w:r>
      <w:r w:rsidRPr="001F3BCF">
        <w:rPr>
          <w:rFonts w:cstheme="minorHAnsi"/>
          <w:color w:val="222222"/>
          <w:sz w:val="24"/>
          <w:szCs w:val="24"/>
        </w:rPr>
        <w:t>cities,</w:t>
      </w:r>
      <w:r w:rsidR="006D539D">
        <w:rPr>
          <w:rFonts w:cstheme="minorHAnsi"/>
          <w:color w:val="222222"/>
          <w:sz w:val="24"/>
          <w:szCs w:val="24"/>
        </w:rPr>
        <w:t xml:space="preserve"> </w:t>
      </w:r>
      <w:r w:rsidRPr="001F3BCF">
        <w:rPr>
          <w:rFonts w:cstheme="minorHAnsi"/>
          <w:color w:val="222222"/>
          <w:sz w:val="24"/>
          <w:szCs w:val="24"/>
        </w:rPr>
        <w:t>counties,</w:t>
      </w:r>
      <w:r w:rsidR="006D539D">
        <w:rPr>
          <w:rFonts w:cstheme="minorHAnsi"/>
          <w:color w:val="222222"/>
          <w:sz w:val="24"/>
          <w:szCs w:val="24"/>
        </w:rPr>
        <w:t xml:space="preserve"> </w:t>
      </w:r>
      <w:r w:rsidRPr="001F3BCF">
        <w:rPr>
          <w:rFonts w:cstheme="minorHAnsi"/>
          <w:color w:val="222222"/>
          <w:sz w:val="24"/>
          <w:szCs w:val="24"/>
        </w:rPr>
        <w:t>post codes,</w:t>
      </w:r>
      <w:r w:rsidR="006D539D">
        <w:rPr>
          <w:rFonts w:cstheme="minorHAnsi"/>
          <w:color w:val="222222"/>
          <w:sz w:val="24"/>
          <w:szCs w:val="24"/>
        </w:rPr>
        <w:t xml:space="preserve"> </w:t>
      </w:r>
      <w:r w:rsidRPr="001F3BCF">
        <w:rPr>
          <w:rFonts w:cstheme="minorHAnsi"/>
          <w:color w:val="222222"/>
          <w:sz w:val="24"/>
          <w:szCs w:val="24"/>
        </w:rPr>
        <w:t>email addresses, and telephone phone numbers.</w:t>
      </w:r>
    </w:p>
    <w:p w14:paraId="1740FD2A" w14:textId="3C91DC23"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generate template for newsletter</w:t>
      </w:r>
      <w:r w:rsidR="006D539D">
        <w:rPr>
          <w:rFonts w:cstheme="minorHAnsi"/>
          <w:color w:val="222222"/>
          <w:sz w:val="24"/>
          <w:szCs w:val="24"/>
        </w:rPr>
        <w:t>.</w:t>
      </w:r>
    </w:p>
    <w:p w14:paraId="333CDFF1" w14:textId="01DD7145"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give customers the opportunity to opt in, or out of the newsletters. To record this information add a “Send newsletter” column to the customer table. For each customer set the field to Yes or No</w:t>
      </w:r>
      <w:r w:rsidR="006D539D">
        <w:rPr>
          <w:rFonts w:cstheme="minorHAnsi"/>
          <w:color w:val="222222"/>
          <w:sz w:val="24"/>
          <w:szCs w:val="24"/>
        </w:rPr>
        <w:t>.</w:t>
      </w:r>
    </w:p>
    <w:p w14:paraId="4167F66B" w14:textId="221B8C18"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organise the above information and divide it into tables</w:t>
      </w:r>
      <w:r w:rsidR="006D539D">
        <w:rPr>
          <w:rFonts w:cstheme="minorHAnsi"/>
          <w:color w:val="222222"/>
          <w:sz w:val="24"/>
          <w:szCs w:val="24"/>
        </w:rPr>
        <w:t>.</w:t>
      </w:r>
    </w:p>
    <w:p w14:paraId="4C6546DB" w14:textId="6DB7D2A9"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place the information items into columns</w:t>
      </w:r>
      <w:r w:rsidR="006D539D">
        <w:rPr>
          <w:rFonts w:cstheme="minorHAnsi"/>
          <w:color w:val="222222"/>
          <w:sz w:val="24"/>
          <w:szCs w:val="24"/>
        </w:rPr>
        <w:t>.</w:t>
      </w:r>
    </w:p>
    <w:p w14:paraId="645C0D2F" w14:textId="074DEB83"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Identify primary key</w:t>
      </w:r>
      <w:r w:rsidR="006D539D">
        <w:rPr>
          <w:rFonts w:cstheme="minorHAnsi"/>
          <w:color w:val="222222"/>
          <w:sz w:val="24"/>
          <w:szCs w:val="24"/>
        </w:rPr>
        <w:t>.</w:t>
      </w:r>
    </w:p>
    <w:p w14:paraId="3A72A4CF" w14:textId="5C7466B0" w:rsidR="001F3BCF" w:rsidRP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establish table relationships</w:t>
      </w:r>
      <w:r w:rsidR="006D539D">
        <w:rPr>
          <w:rFonts w:cstheme="minorHAnsi"/>
          <w:color w:val="222222"/>
          <w:sz w:val="24"/>
          <w:szCs w:val="24"/>
        </w:rPr>
        <w:t>.</w:t>
      </w:r>
    </w:p>
    <w:p w14:paraId="5B295FC8" w14:textId="2FA169AC" w:rsidR="001F3BCF" w:rsidRDefault="001F3BCF" w:rsidP="001F3BCF">
      <w:pPr>
        <w:numPr>
          <w:ilvl w:val="0"/>
          <w:numId w:val="2"/>
        </w:numPr>
        <w:shd w:val="clear" w:color="auto" w:fill="FFFFFF"/>
        <w:spacing w:after="0" w:line="240" w:lineRule="auto"/>
        <w:rPr>
          <w:rFonts w:cstheme="minorHAnsi"/>
          <w:color w:val="222222"/>
          <w:sz w:val="24"/>
          <w:szCs w:val="24"/>
        </w:rPr>
      </w:pPr>
      <w:r w:rsidRPr="001F3BCF">
        <w:rPr>
          <w:rFonts w:cstheme="minorHAnsi"/>
          <w:color w:val="222222"/>
          <w:sz w:val="24"/>
          <w:szCs w:val="24"/>
        </w:rPr>
        <w:t>refine the design,</w:t>
      </w:r>
      <w:r w:rsidR="006D539D">
        <w:rPr>
          <w:rFonts w:cstheme="minorHAnsi"/>
          <w:color w:val="222222"/>
          <w:sz w:val="24"/>
          <w:szCs w:val="24"/>
        </w:rPr>
        <w:t xml:space="preserve"> </w:t>
      </w:r>
      <w:r w:rsidRPr="001F3BCF">
        <w:rPr>
          <w:rFonts w:cstheme="minorHAnsi"/>
          <w:color w:val="222222"/>
          <w:sz w:val="24"/>
          <w:szCs w:val="24"/>
        </w:rPr>
        <w:t>if necessary, and apply normalisation rules.</w:t>
      </w:r>
    </w:p>
    <w:p w14:paraId="5E5FB37D" w14:textId="77777777" w:rsidR="006D539D" w:rsidRPr="001F3BCF" w:rsidRDefault="006D539D" w:rsidP="006D539D">
      <w:pPr>
        <w:shd w:val="clear" w:color="auto" w:fill="FFFFFF"/>
        <w:spacing w:after="0" w:line="240" w:lineRule="auto"/>
        <w:ind w:left="720"/>
        <w:rPr>
          <w:rFonts w:cstheme="minorHAnsi"/>
          <w:color w:val="222222"/>
          <w:sz w:val="24"/>
          <w:szCs w:val="24"/>
        </w:rPr>
      </w:pPr>
    </w:p>
    <w:p w14:paraId="5D4C598A" w14:textId="77777777" w:rsidR="001F3BCF" w:rsidRPr="001F3BCF" w:rsidRDefault="001F3BCF" w:rsidP="001F3BCF">
      <w:pPr>
        <w:pStyle w:val="NormalWeb"/>
        <w:shd w:val="clear" w:color="auto" w:fill="FFFFFF"/>
        <w:spacing w:before="0" w:beforeAutospacing="0" w:after="0" w:afterAutospacing="0"/>
        <w:rPr>
          <w:rFonts w:asciiTheme="minorHAnsi" w:hAnsiTheme="minorHAnsi" w:cstheme="minorHAnsi"/>
          <w:color w:val="222222"/>
        </w:rPr>
      </w:pPr>
    </w:p>
    <w:p w14:paraId="5513F3D3" w14:textId="77777777" w:rsidR="001F3BCF" w:rsidRPr="001F3BCF" w:rsidRDefault="001F3BCF" w:rsidP="001F3BCF">
      <w:pPr>
        <w:pStyle w:val="Heading2"/>
      </w:pPr>
      <w:bookmarkStart w:id="2" w:name="_Toc39103998"/>
      <w:r w:rsidRPr="001F3BCF">
        <w:t>Implementation of assignment requirements.</w:t>
      </w:r>
      <w:bookmarkEnd w:id="2"/>
    </w:p>
    <w:p w14:paraId="797DC6AE" w14:textId="320D95A4" w:rsidR="001F3BCF" w:rsidRPr="001F3BCF" w:rsidRDefault="001F3BCF" w:rsidP="001F3BCF">
      <w:pPr>
        <w:pStyle w:val="NormalWeb"/>
        <w:shd w:val="clear" w:color="auto" w:fill="FFFFFF"/>
        <w:spacing w:before="0" w:beforeAutospacing="0" w:after="0" w:afterAutospacing="0"/>
        <w:rPr>
          <w:rFonts w:asciiTheme="minorHAnsi" w:hAnsiTheme="minorHAnsi" w:cstheme="minorHAnsi"/>
          <w:color w:val="222222"/>
        </w:rPr>
      </w:pPr>
      <w:r w:rsidRPr="001F3BCF">
        <w:rPr>
          <w:rFonts w:asciiTheme="minorHAnsi" w:hAnsiTheme="minorHAnsi" w:cstheme="minorHAnsi"/>
          <w:color w:val="222222"/>
        </w:rPr>
        <w:t>To implement the assignment requirements the initial design included the creation of: tables and appropriate relationships between them; menus; forms, reports,</w:t>
      </w:r>
      <w:r w:rsidR="006D539D">
        <w:rPr>
          <w:rFonts w:asciiTheme="minorHAnsi" w:hAnsiTheme="minorHAnsi" w:cstheme="minorHAnsi"/>
          <w:color w:val="222222"/>
        </w:rPr>
        <w:t xml:space="preserve"> </w:t>
      </w:r>
      <w:r w:rsidRPr="001F3BCF">
        <w:rPr>
          <w:rFonts w:asciiTheme="minorHAnsi" w:hAnsiTheme="minorHAnsi" w:cstheme="minorHAnsi"/>
          <w:color w:val="222222"/>
        </w:rPr>
        <w:t>and the facility to undertake a query from a single table. The SQL system was adopted to perform various tasks, for example, to create relationships between tables; add records to tables; create a foreign key; produce a report from a query, and to ensure that the main menus and form navigation worked together effectively. Additionally, the MS-Access functionality was used to produce: report calculations; master and embedded forms, and reports and forms from a macro query. Action was also taken to ensure that menus were displayed as soon as the database was opened. </w:t>
      </w:r>
    </w:p>
    <w:p w14:paraId="693C0A07" w14:textId="1875B19B" w:rsidR="001F3BCF" w:rsidRDefault="001F3BCF" w:rsidP="001F3BCF">
      <w:pPr>
        <w:pStyle w:val="NormalWeb"/>
        <w:shd w:val="clear" w:color="auto" w:fill="FFFFFF"/>
        <w:spacing w:before="0" w:beforeAutospacing="0" w:after="0" w:afterAutospacing="0"/>
        <w:rPr>
          <w:rFonts w:asciiTheme="minorHAnsi" w:hAnsiTheme="minorHAnsi" w:cstheme="minorHAnsi"/>
          <w:color w:val="222222"/>
        </w:rPr>
      </w:pPr>
    </w:p>
    <w:p w14:paraId="762B5010" w14:textId="76AB5DF6" w:rsidR="006D539D" w:rsidRDefault="006D539D" w:rsidP="001F3BCF">
      <w:pPr>
        <w:pStyle w:val="NormalWeb"/>
        <w:shd w:val="clear" w:color="auto" w:fill="FFFFFF"/>
        <w:spacing w:before="0" w:beforeAutospacing="0" w:after="0" w:afterAutospacing="0"/>
        <w:rPr>
          <w:rFonts w:asciiTheme="minorHAnsi" w:hAnsiTheme="minorHAnsi" w:cstheme="minorHAnsi"/>
          <w:color w:val="222222"/>
        </w:rPr>
      </w:pPr>
    </w:p>
    <w:p w14:paraId="274092CA" w14:textId="734C22ED" w:rsidR="006D539D" w:rsidRDefault="006D539D" w:rsidP="001F3BCF">
      <w:pPr>
        <w:pStyle w:val="NormalWeb"/>
        <w:shd w:val="clear" w:color="auto" w:fill="FFFFFF"/>
        <w:spacing w:before="0" w:beforeAutospacing="0" w:after="0" w:afterAutospacing="0"/>
        <w:rPr>
          <w:rFonts w:asciiTheme="minorHAnsi" w:hAnsiTheme="minorHAnsi" w:cstheme="minorHAnsi"/>
          <w:color w:val="222222"/>
        </w:rPr>
      </w:pPr>
    </w:p>
    <w:p w14:paraId="4AE4CC3E" w14:textId="77777777" w:rsidR="006D539D" w:rsidRPr="001F3BCF" w:rsidRDefault="006D539D" w:rsidP="001F3BCF">
      <w:pPr>
        <w:pStyle w:val="NormalWeb"/>
        <w:shd w:val="clear" w:color="auto" w:fill="FFFFFF"/>
        <w:spacing w:before="0" w:beforeAutospacing="0" w:after="0" w:afterAutospacing="0"/>
        <w:rPr>
          <w:rFonts w:asciiTheme="minorHAnsi" w:hAnsiTheme="minorHAnsi" w:cstheme="minorHAnsi"/>
          <w:color w:val="222222"/>
        </w:rPr>
      </w:pPr>
    </w:p>
    <w:p w14:paraId="3F59A275" w14:textId="77777777" w:rsidR="001F3BCF" w:rsidRPr="001F3BCF" w:rsidRDefault="001F3BCF" w:rsidP="001F3BCF">
      <w:pPr>
        <w:pStyle w:val="NormalWeb"/>
        <w:shd w:val="clear" w:color="auto" w:fill="FFFFFF"/>
        <w:spacing w:before="0" w:beforeAutospacing="0" w:after="0" w:afterAutospacing="0"/>
        <w:rPr>
          <w:rFonts w:asciiTheme="minorHAnsi" w:hAnsiTheme="minorHAnsi" w:cstheme="minorHAnsi"/>
          <w:color w:val="222222"/>
        </w:rPr>
      </w:pPr>
    </w:p>
    <w:p w14:paraId="6CBA3C44" w14:textId="77777777" w:rsidR="001F3BCF" w:rsidRPr="001F3BCF" w:rsidRDefault="001F3BCF" w:rsidP="001F3BCF">
      <w:pPr>
        <w:pStyle w:val="Heading2"/>
      </w:pPr>
      <w:bookmarkStart w:id="3" w:name="_Toc39103999"/>
      <w:r w:rsidRPr="001F3BCF">
        <w:t>Database effectiveness.</w:t>
      </w:r>
      <w:bookmarkEnd w:id="3"/>
    </w:p>
    <w:p w14:paraId="3FA6EDC5" w14:textId="77777777" w:rsidR="001F3BCF" w:rsidRPr="001F3BCF" w:rsidRDefault="001F3BCF" w:rsidP="001F3BCF">
      <w:pPr>
        <w:pStyle w:val="NormalWeb"/>
        <w:shd w:val="clear" w:color="auto" w:fill="FFFFFF"/>
        <w:spacing w:before="0" w:beforeAutospacing="0" w:after="0" w:afterAutospacing="0"/>
        <w:rPr>
          <w:rFonts w:asciiTheme="minorHAnsi" w:hAnsiTheme="minorHAnsi" w:cstheme="minorHAnsi"/>
          <w:color w:val="222222"/>
        </w:rPr>
      </w:pPr>
      <w:r w:rsidRPr="001F3BCF">
        <w:rPr>
          <w:rFonts w:asciiTheme="minorHAnsi" w:hAnsiTheme="minorHAnsi" w:cstheme="minorHAnsi"/>
          <w:color w:val="222222"/>
        </w:rPr>
        <w:t>The database is set out in the attached MS-Access file. A number of tests were conducted to test the usability and viability of the prototype database. It was established that the database achieved the purpose of producing a fully functional stock plus mail ordering system. In particular, the prototype database compiled with all the requirements set out earlier in this report. It can be added that the database system is user friendly in that users can easily understand how to operate it and easily search for relevant data.</w:t>
      </w:r>
    </w:p>
    <w:p w14:paraId="01FC7C28" w14:textId="77777777" w:rsidR="001F3BCF" w:rsidRPr="001F3BCF" w:rsidRDefault="001F3BCF" w:rsidP="001F3BCF">
      <w:pPr>
        <w:pStyle w:val="NormalWeb"/>
        <w:shd w:val="clear" w:color="auto" w:fill="FFFFFF"/>
        <w:spacing w:before="0" w:beforeAutospacing="0" w:after="0" w:afterAutospacing="0"/>
        <w:rPr>
          <w:rFonts w:asciiTheme="minorHAnsi" w:hAnsiTheme="minorHAnsi" w:cstheme="minorHAnsi"/>
          <w:color w:val="222222"/>
        </w:rPr>
      </w:pPr>
    </w:p>
    <w:p w14:paraId="1A44A1B8" w14:textId="55FCD05B" w:rsidR="003A3DAA" w:rsidRPr="001F3BCF" w:rsidRDefault="003A3DAA" w:rsidP="003A3DAA">
      <w:pPr>
        <w:rPr>
          <w:rFonts w:cstheme="minorHAnsi"/>
          <w:sz w:val="24"/>
          <w:szCs w:val="24"/>
        </w:rPr>
      </w:pPr>
    </w:p>
    <w:p w14:paraId="5ED21BF5" w14:textId="3D876B3C" w:rsidR="003A3DAA" w:rsidRPr="001F3BCF" w:rsidRDefault="003A3DAA" w:rsidP="003A3DAA">
      <w:pPr>
        <w:rPr>
          <w:rFonts w:cstheme="minorHAnsi"/>
          <w:sz w:val="24"/>
          <w:szCs w:val="24"/>
        </w:rPr>
      </w:pPr>
    </w:p>
    <w:p w14:paraId="0F299F7D" w14:textId="37DC28D9" w:rsidR="003A3DAA" w:rsidRPr="001F3BCF" w:rsidRDefault="003A3DAA" w:rsidP="003A3DAA">
      <w:pPr>
        <w:rPr>
          <w:rFonts w:cstheme="minorHAnsi"/>
          <w:sz w:val="24"/>
          <w:szCs w:val="24"/>
        </w:rPr>
      </w:pPr>
    </w:p>
    <w:p w14:paraId="4934A483" w14:textId="467C40F6" w:rsidR="003A3DAA" w:rsidRDefault="003A3DAA" w:rsidP="006D539D">
      <w:pPr>
        <w:pStyle w:val="Heading2"/>
      </w:pPr>
    </w:p>
    <w:p w14:paraId="27D5006D" w14:textId="77777777" w:rsidR="006D539D" w:rsidRPr="006D539D" w:rsidRDefault="006D539D" w:rsidP="006D539D"/>
    <w:p w14:paraId="610A79A3" w14:textId="6FB49842" w:rsidR="003A3DAA" w:rsidRDefault="003A3DAA" w:rsidP="006D539D">
      <w:pPr>
        <w:pStyle w:val="Heading2"/>
      </w:pPr>
      <w:bookmarkStart w:id="4" w:name="_Toc39104000"/>
      <w:r>
        <w:t>Entity Relationship Diagram</w:t>
      </w:r>
      <w:r w:rsidR="001F3BCF">
        <w:t xml:space="preserve"> of the Database</w:t>
      </w:r>
      <w:r>
        <w:t>.</w:t>
      </w:r>
      <w:bookmarkEnd w:id="4"/>
    </w:p>
    <w:p w14:paraId="67F1F982" w14:textId="48FDDF92" w:rsidR="003A3DAA" w:rsidRDefault="003A3DAA" w:rsidP="003A3DAA"/>
    <w:p w14:paraId="3603C1F5" w14:textId="5BA671FE" w:rsidR="003A3DAA" w:rsidRDefault="006D539D" w:rsidP="003A3DAA">
      <w:r>
        <w:object w:dxaOrig="20491" w:dyaOrig="21781" w14:anchorId="48B959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491.25pt" o:ole="">
            <v:imagedata r:id="rId6" o:title=""/>
          </v:shape>
          <o:OLEObject Type="Embed" ProgID="Visio.Drawing.15" ShapeID="_x0000_i1025" DrawAspect="Content" ObjectID="_1649716747" r:id="rId7"/>
        </w:object>
      </w:r>
    </w:p>
    <w:p w14:paraId="6B4D43C3" w14:textId="7E4217D4" w:rsidR="003A3DAA" w:rsidRDefault="003A3DAA"/>
    <w:p w14:paraId="489929F5" w14:textId="36EB8547" w:rsidR="001F3BCF" w:rsidRDefault="001F3BCF"/>
    <w:p w14:paraId="0464D681" w14:textId="2B85C0F2" w:rsidR="001F3BCF" w:rsidRDefault="001F3BCF"/>
    <w:p w14:paraId="4547D297" w14:textId="6F66BA0D" w:rsidR="001F3BCF" w:rsidRDefault="001F3BCF"/>
    <w:p w14:paraId="52FC84B3" w14:textId="3C7BAA28" w:rsidR="001F3BCF" w:rsidRDefault="001F3BCF"/>
    <w:p w14:paraId="3235A928" w14:textId="4FA72791" w:rsidR="001F3BCF" w:rsidRDefault="001F3BCF"/>
    <w:p w14:paraId="5AA5BCD1" w14:textId="23498148" w:rsidR="001F3BCF" w:rsidRDefault="001F3BCF"/>
    <w:p w14:paraId="2C19D1E1" w14:textId="77777777" w:rsidR="001F3BCF" w:rsidRPr="001F3BCF" w:rsidRDefault="001F3BCF" w:rsidP="001F3BCF">
      <w:pPr>
        <w:pStyle w:val="Heading2"/>
      </w:pPr>
      <w:bookmarkStart w:id="5" w:name="_Toc39104001"/>
      <w:r w:rsidRPr="001F3BCF">
        <w:t>Conclusion.</w:t>
      </w:r>
      <w:bookmarkEnd w:id="5"/>
    </w:p>
    <w:p w14:paraId="55F17B73" w14:textId="706E32E5" w:rsidR="001F3BCF" w:rsidRDefault="001F3BCF" w:rsidP="001F3BCF">
      <w:pPr>
        <w:rPr>
          <w:rFonts w:cs="Arial"/>
          <w:color w:val="222222"/>
          <w:sz w:val="24"/>
          <w:szCs w:val="24"/>
          <w:shd w:val="clear" w:color="auto" w:fill="FFFFFF"/>
        </w:rPr>
      </w:pPr>
      <w:r w:rsidRPr="001F3BCF">
        <w:rPr>
          <w:rFonts w:cstheme="minorHAnsi"/>
          <w:color w:val="222222"/>
          <w:sz w:val="24"/>
          <w:szCs w:val="24"/>
        </w:rPr>
        <w:t>A great advantage of the prototype database is that it lessens the book store’s reliance on intuition. Now the company’s decisions and policies of books,</w:t>
      </w:r>
      <w:r>
        <w:rPr>
          <w:rFonts w:cstheme="minorHAnsi"/>
          <w:color w:val="222222"/>
          <w:sz w:val="24"/>
          <w:szCs w:val="24"/>
        </w:rPr>
        <w:t xml:space="preserve"> </w:t>
      </w:r>
      <w:r w:rsidRPr="001F3BCF">
        <w:rPr>
          <w:rFonts w:cstheme="minorHAnsi"/>
          <w:color w:val="222222"/>
          <w:sz w:val="24"/>
          <w:szCs w:val="24"/>
        </w:rPr>
        <w:t>for example regarding a customer’s interest in rare titles, can be informed by hard data. The database also provides the bookshop with a detailed profile of all the orders placed by a customer in the past, which allows the bookseller to compile a recommended book list that is consistent with the customer’s interests in literature. Advantageously, the database enables the bookstore to identify the book titles that are in demand and need reordering from the book sellers. Customer service is further enhanced in a number of other ways,</w:t>
      </w:r>
      <w:r>
        <w:rPr>
          <w:rFonts w:cstheme="minorHAnsi"/>
          <w:color w:val="222222"/>
          <w:sz w:val="24"/>
          <w:szCs w:val="24"/>
        </w:rPr>
        <w:t xml:space="preserve"> </w:t>
      </w:r>
      <w:r w:rsidRPr="001F3BCF">
        <w:rPr>
          <w:rFonts w:cstheme="minorHAnsi"/>
          <w:color w:val="222222"/>
          <w:sz w:val="24"/>
          <w:szCs w:val="24"/>
        </w:rPr>
        <w:t>such as ensuring that the stock of fast selling titles can be replenished without delay,</w:t>
      </w:r>
      <w:r>
        <w:rPr>
          <w:rFonts w:cstheme="minorHAnsi"/>
          <w:color w:val="222222"/>
          <w:sz w:val="24"/>
          <w:szCs w:val="24"/>
        </w:rPr>
        <w:t xml:space="preserve"> </w:t>
      </w:r>
      <w:r w:rsidRPr="001F3BCF">
        <w:rPr>
          <w:rFonts w:cstheme="minorHAnsi"/>
          <w:color w:val="222222"/>
          <w:sz w:val="24"/>
          <w:szCs w:val="24"/>
        </w:rPr>
        <w:t xml:space="preserve">and that action can be taken to expedite any outstanding orders. </w:t>
      </w:r>
      <w:r w:rsidR="006D539D" w:rsidRPr="006D539D">
        <w:rPr>
          <w:rFonts w:cs="Arial"/>
          <w:color w:val="222222"/>
          <w:sz w:val="24"/>
          <w:szCs w:val="24"/>
          <w:shd w:val="clear" w:color="auto" w:fill="FFFFFF"/>
        </w:rPr>
        <w:t>The database also provides relevant data, such as the list of all new titles, to inform the content of newsletters. In short, the database should greatly enhance the effectiveness and efficiency of the bookstore.</w:t>
      </w:r>
    </w:p>
    <w:p w14:paraId="4EA3643E" w14:textId="6D496B79" w:rsidR="006D539D" w:rsidRDefault="006D539D" w:rsidP="001F3BCF">
      <w:pPr>
        <w:rPr>
          <w:rFonts w:cs="Arial"/>
          <w:color w:val="222222"/>
          <w:sz w:val="24"/>
          <w:szCs w:val="24"/>
          <w:shd w:val="clear" w:color="auto" w:fill="FFFFFF"/>
        </w:rPr>
      </w:pPr>
    </w:p>
    <w:p w14:paraId="34ACEFB4" w14:textId="697491D9" w:rsidR="006D539D" w:rsidRDefault="006D539D" w:rsidP="001F3BCF">
      <w:pPr>
        <w:rPr>
          <w:rFonts w:cs="Arial"/>
          <w:color w:val="222222"/>
          <w:sz w:val="24"/>
          <w:szCs w:val="24"/>
          <w:shd w:val="clear" w:color="auto" w:fill="FFFFFF"/>
        </w:rPr>
      </w:pPr>
    </w:p>
    <w:p w14:paraId="380C1A48" w14:textId="43591DF0" w:rsidR="006D539D" w:rsidRDefault="006D539D" w:rsidP="001F3BCF">
      <w:pPr>
        <w:rPr>
          <w:rFonts w:cs="Arial"/>
          <w:color w:val="222222"/>
          <w:sz w:val="24"/>
          <w:szCs w:val="24"/>
          <w:shd w:val="clear" w:color="auto" w:fill="FFFFFF"/>
        </w:rPr>
      </w:pPr>
    </w:p>
    <w:p w14:paraId="4CDE5B99" w14:textId="096CED81" w:rsidR="006D539D" w:rsidRDefault="006D539D" w:rsidP="001F3BCF">
      <w:pPr>
        <w:rPr>
          <w:rFonts w:cs="Arial"/>
          <w:color w:val="222222"/>
          <w:sz w:val="24"/>
          <w:szCs w:val="24"/>
          <w:shd w:val="clear" w:color="auto" w:fill="FFFFFF"/>
        </w:rPr>
      </w:pPr>
    </w:p>
    <w:p w14:paraId="32E01713" w14:textId="59E209FE" w:rsidR="006D539D" w:rsidRDefault="006D539D" w:rsidP="001F3BCF">
      <w:pPr>
        <w:rPr>
          <w:rFonts w:cs="Arial"/>
          <w:color w:val="222222"/>
          <w:sz w:val="24"/>
          <w:szCs w:val="24"/>
          <w:shd w:val="clear" w:color="auto" w:fill="FFFFFF"/>
        </w:rPr>
      </w:pPr>
    </w:p>
    <w:p w14:paraId="4FA64A29" w14:textId="3977EE85" w:rsidR="006D539D" w:rsidRDefault="006D539D" w:rsidP="001F3BCF">
      <w:pPr>
        <w:rPr>
          <w:rFonts w:cs="Arial"/>
          <w:color w:val="222222"/>
          <w:sz w:val="24"/>
          <w:szCs w:val="24"/>
          <w:shd w:val="clear" w:color="auto" w:fill="FFFFFF"/>
        </w:rPr>
      </w:pPr>
    </w:p>
    <w:p w14:paraId="4906462C" w14:textId="10BEE85E" w:rsidR="006D539D" w:rsidRDefault="006D539D" w:rsidP="001F3BCF">
      <w:pPr>
        <w:rPr>
          <w:rFonts w:cs="Arial"/>
          <w:color w:val="222222"/>
          <w:sz w:val="24"/>
          <w:szCs w:val="24"/>
          <w:shd w:val="clear" w:color="auto" w:fill="FFFFFF"/>
        </w:rPr>
      </w:pPr>
    </w:p>
    <w:p w14:paraId="06E52496" w14:textId="1FB93814" w:rsidR="006D539D" w:rsidRDefault="006D539D" w:rsidP="001F3BCF">
      <w:pPr>
        <w:rPr>
          <w:rFonts w:cs="Arial"/>
          <w:color w:val="222222"/>
          <w:sz w:val="24"/>
          <w:szCs w:val="24"/>
          <w:shd w:val="clear" w:color="auto" w:fill="FFFFFF"/>
        </w:rPr>
      </w:pPr>
    </w:p>
    <w:p w14:paraId="1FA929D7" w14:textId="37B6D707" w:rsidR="006D539D" w:rsidRDefault="006D539D" w:rsidP="001F3BCF">
      <w:pPr>
        <w:rPr>
          <w:rFonts w:cs="Arial"/>
          <w:color w:val="222222"/>
          <w:sz w:val="24"/>
          <w:szCs w:val="24"/>
          <w:shd w:val="clear" w:color="auto" w:fill="FFFFFF"/>
        </w:rPr>
      </w:pPr>
    </w:p>
    <w:p w14:paraId="7C63EAAD" w14:textId="202EE576" w:rsidR="006D539D" w:rsidRDefault="006D539D" w:rsidP="001F3BCF">
      <w:pPr>
        <w:rPr>
          <w:rFonts w:cs="Arial"/>
          <w:color w:val="222222"/>
          <w:sz w:val="24"/>
          <w:szCs w:val="24"/>
          <w:shd w:val="clear" w:color="auto" w:fill="FFFFFF"/>
        </w:rPr>
      </w:pPr>
    </w:p>
    <w:p w14:paraId="4225A806" w14:textId="39ABC4F3" w:rsidR="006D539D" w:rsidRDefault="006D539D" w:rsidP="001F3BCF">
      <w:pPr>
        <w:rPr>
          <w:rFonts w:cs="Arial"/>
          <w:color w:val="222222"/>
          <w:sz w:val="24"/>
          <w:szCs w:val="24"/>
          <w:shd w:val="clear" w:color="auto" w:fill="FFFFFF"/>
        </w:rPr>
      </w:pPr>
    </w:p>
    <w:p w14:paraId="0DAF5ECB" w14:textId="1BD45449" w:rsidR="006D539D" w:rsidRDefault="006D539D" w:rsidP="001F3BCF">
      <w:pPr>
        <w:rPr>
          <w:rFonts w:cs="Arial"/>
          <w:color w:val="222222"/>
          <w:sz w:val="24"/>
          <w:szCs w:val="24"/>
          <w:shd w:val="clear" w:color="auto" w:fill="FFFFFF"/>
        </w:rPr>
      </w:pPr>
    </w:p>
    <w:p w14:paraId="3BB23363" w14:textId="3E6A1FA7" w:rsidR="006D539D" w:rsidRDefault="006D539D" w:rsidP="001F3BCF">
      <w:pPr>
        <w:rPr>
          <w:rFonts w:cs="Arial"/>
          <w:color w:val="222222"/>
          <w:sz w:val="24"/>
          <w:szCs w:val="24"/>
          <w:shd w:val="clear" w:color="auto" w:fill="FFFFFF"/>
        </w:rPr>
      </w:pPr>
    </w:p>
    <w:p w14:paraId="084D1679" w14:textId="1063DA68" w:rsidR="006D539D" w:rsidRDefault="006D539D" w:rsidP="001F3BCF">
      <w:pPr>
        <w:rPr>
          <w:rFonts w:cs="Arial"/>
          <w:color w:val="222222"/>
          <w:sz w:val="24"/>
          <w:szCs w:val="24"/>
          <w:shd w:val="clear" w:color="auto" w:fill="FFFFFF"/>
        </w:rPr>
      </w:pPr>
    </w:p>
    <w:p w14:paraId="61BE6EF8" w14:textId="61B3F9DB" w:rsidR="006D539D" w:rsidRDefault="006D539D" w:rsidP="001F3BCF">
      <w:pPr>
        <w:rPr>
          <w:rFonts w:cs="Arial"/>
          <w:color w:val="222222"/>
          <w:sz w:val="24"/>
          <w:szCs w:val="24"/>
          <w:shd w:val="clear" w:color="auto" w:fill="FFFFFF"/>
        </w:rPr>
      </w:pPr>
    </w:p>
    <w:p w14:paraId="508537A0" w14:textId="21B3D2A3" w:rsidR="006D539D" w:rsidRDefault="006D539D" w:rsidP="001F3BCF">
      <w:pPr>
        <w:rPr>
          <w:rFonts w:cs="Arial"/>
          <w:color w:val="222222"/>
          <w:sz w:val="24"/>
          <w:szCs w:val="24"/>
          <w:shd w:val="clear" w:color="auto" w:fill="FFFFFF"/>
        </w:rPr>
      </w:pPr>
    </w:p>
    <w:p w14:paraId="0AA48512" w14:textId="6491AC73" w:rsidR="006D539D" w:rsidRDefault="006D539D" w:rsidP="001F3BCF">
      <w:pPr>
        <w:rPr>
          <w:rFonts w:cs="Arial"/>
          <w:color w:val="222222"/>
          <w:sz w:val="24"/>
          <w:szCs w:val="24"/>
          <w:shd w:val="clear" w:color="auto" w:fill="FFFFFF"/>
        </w:rPr>
      </w:pPr>
    </w:p>
    <w:p w14:paraId="4391985C" w14:textId="317E0E05" w:rsidR="006D539D" w:rsidRDefault="006D539D" w:rsidP="001F3BCF">
      <w:pPr>
        <w:rPr>
          <w:rFonts w:cs="Arial"/>
          <w:color w:val="222222"/>
          <w:sz w:val="24"/>
          <w:szCs w:val="24"/>
          <w:shd w:val="clear" w:color="auto" w:fill="FFFFFF"/>
        </w:rPr>
      </w:pPr>
    </w:p>
    <w:p w14:paraId="4BECA70A" w14:textId="77777777" w:rsidR="006D539D" w:rsidRDefault="006D539D" w:rsidP="001F3BCF">
      <w:pPr>
        <w:rPr>
          <w:rFonts w:cs="Arial"/>
          <w:color w:val="222222"/>
          <w:sz w:val="24"/>
          <w:szCs w:val="24"/>
          <w:shd w:val="clear" w:color="auto" w:fill="FFFFFF"/>
        </w:rPr>
      </w:pPr>
    </w:p>
    <w:bookmarkStart w:id="6" w:name="_Toc39104002" w:displacedByCustomXml="next"/>
    <w:sdt>
      <w:sdtPr>
        <w:rPr>
          <w:rFonts w:asciiTheme="minorHAnsi" w:eastAsiaTheme="minorHAnsi" w:hAnsiTheme="minorHAnsi" w:cstheme="minorBidi"/>
          <w:color w:val="auto"/>
          <w:sz w:val="22"/>
          <w:szCs w:val="22"/>
        </w:rPr>
        <w:id w:val="1240592953"/>
        <w:docPartObj>
          <w:docPartGallery w:val="Bibliographies"/>
          <w:docPartUnique/>
        </w:docPartObj>
      </w:sdtPr>
      <w:sdtEndPr/>
      <w:sdtContent>
        <w:p w14:paraId="35828B7D" w14:textId="1D38BEB5" w:rsidR="006D539D" w:rsidRDefault="006D539D">
          <w:pPr>
            <w:pStyle w:val="Heading1"/>
          </w:pPr>
          <w:r>
            <w:t>References</w:t>
          </w:r>
          <w:bookmarkEnd w:id="6"/>
        </w:p>
        <w:sdt>
          <w:sdtPr>
            <w:id w:val="-573587230"/>
            <w:bibliography/>
          </w:sdtPr>
          <w:sdtEndPr/>
          <w:sdtContent>
            <w:p w14:paraId="3CB35C18" w14:textId="77777777" w:rsidR="006D539D" w:rsidRDefault="006D539D">
              <w:pPr>
                <w:rPr>
                  <w:noProof/>
                </w:rPr>
              </w:pPr>
              <w:r>
                <w:fldChar w:fldCharType="begin"/>
              </w:r>
              <w:r>
                <w:instrText xml:space="preserve"> BIBLIOGRAPHY </w:instrText>
              </w:r>
              <w:r>
                <w:fldChar w:fldCharType="separate"/>
              </w:r>
            </w:p>
            <w:tbl>
              <w:tblPr>
                <w:tblW w:w="4958" w:type="pct"/>
                <w:tblCellSpacing w:w="15" w:type="dxa"/>
                <w:tblCellMar>
                  <w:top w:w="15" w:type="dxa"/>
                  <w:left w:w="15" w:type="dxa"/>
                  <w:bottom w:w="15" w:type="dxa"/>
                  <w:right w:w="15" w:type="dxa"/>
                </w:tblCellMar>
                <w:tblLook w:val="04A0" w:firstRow="1" w:lastRow="0" w:firstColumn="1" w:lastColumn="0" w:noHBand="0" w:noVBand="1"/>
              </w:tblPr>
              <w:tblGrid>
                <w:gridCol w:w="224"/>
                <w:gridCol w:w="8802"/>
              </w:tblGrid>
              <w:tr w:rsidR="006D539D" w14:paraId="2054B72D" w14:textId="77777777" w:rsidTr="006D539D">
                <w:trPr>
                  <w:divId w:val="861013168"/>
                  <w:trHeight w:val="1064"/>
                  <w:tblCellSpacing w:w="15" w:type="dxa"/>
                </w:trPr>
                <w:tc>
                  <w:tcPr>
                    <w:tcW w:w="99" w:type="pct"/>
                    <w:hideMark/>
                  </w:tcPr>
                  <w:p w14:paraId="65DE830C" w14:textId="5EF01DC8" w:rsidR="006D539D" w:rsidRDefault="006D539D">
                    <w:pPr>
                      <w:pStyle w:val="Bibliography"/>
                      <w:rPr>
                        <w:noProof/>
                        <w:sz w:val="24"/>
                        <w:szCs w:val="24"/>
                      </w:rPr>
                    </w:pPr>
                    <w:r>
                      <w:rPr>
                        <w:noProof/>
                      </w:rPr>
                      <w:t xml:space="preserve">[1] </w:t>
                    </w:r>
                  </w:p>
                </w:tc>
                <w:tc>
                  <w:tcPr>
                    <w:tcW w:w="0" w:type="auto"/>
                    <w:hideMark/>
                  </w:tcPr>
                  <w:p w14:paraId="24565DAF" w14:textId="77777777" w:rsidR="006D539D" w:rsidRDefault="006D539D">
                    <w:pPr>
                      <w:pStyle w:val="Bibliography"/>
                      <w:rPr>
                        <w:noProof/>
                      </w:rPr>
                    </w:pPr>
                    <w:r>
                      <w:rPr>
                        <w:noProof/>
                      </w:rPr>
                      <w:t>Lucidchart, “What is a Database Model,” lucidchart, [Online]. Available: https://www.lucidchart.com/pages/database-diagram/database-models. [Accessed 26 4 2020].</w:t>
                    </w:r>
                  </w:p>
                </w:tc>
              </w:tr>
              <w:tr w:rsidR="006D539D" w14:paraId="003EA4E6" w14:textId="77777777" w:rsidTr="006D539D">
                <w:trPr>
                  <w:divId w:val="861013168"/>
                  <w:trHeight w:val="1049"/>
                  <w:tblCellSpacing w:w="15" w:type="dxa"/>
                </w:trPr>
                <w:tc>
                  <w:tcPr>
                    <w:tcW w:w="99" w:type="pct"/>
                    <w:hideMark/>
                  </w:tcPr>
                  <w:p w14:paraId="6D040074" w14:textId="77777777" w:rsidR="006D539D" w:rsidRDefault="006D539D">
                    <w:pPr>
                      <w:pStyle w:val="Bibliography"/>
                      <w:rPr>
                        <w:noProof/>
                      </w:rPr>
                    </w:pPr>
                    <w:r>
                      <w:rPr>
                        <w:noProof/>
                      </w:rPr>
                      <w:t xml:space="preserve">[2] </w:t>
                    </w:r>
                  </w:p>
                </w:tc>
                <w:tc>
                  <w:tcPr>
                    <w:tcW w:w="0" w:type="auto"/>
                    <w:hideMark/>
                  </w:tcPr>
                  <w:p w14:paraId="4D924A71" w14:textId="77777777" w:rsidR="006D539D" w:rsidRDefault="006D539D">
                    <w:pPr>
                      <w:pStyle w:val="Bibliography"/>
                      <w:rPr>
                        <w:noProof/>
                      </w:rPr>
                    </w:pPr>
                    <w:r>
                      <w:rPr>
                        <w:noProof/>
                      </w:rPr>
                      <w:t>Office, “Database design basics,” Office, [Online]. Available: https://support.office.com/en-us/article/database-design-basics-eb2159cf-1e30-401a-8084-bd4f9c9ca1f5/. [Accessed 27 4 2020].</w:t>
                    </w:r>
                  </w:p>
                </w:tc>
              </w:tr>
              <w:tr w:rsidR="006D539D" w14:paraId="4EFBB04B" w14:textId="77777777" w:rsidTr="006D539D">
                <w:trPr>
                  <w:divId w:val="861013168"/>
                  <w:trHeight w:val="1358"/>
                  <w:tblCellSpacing w:w="15" w:type="dxa"/>
                </w:trPr>
                <w:tc>
                  <w:tcPr>
                    <w:tcW w:w="99" w:type="pct"/>
                    <w:hideMark/>
                  </w:tcPr>
                  <w:p w14:paraId="7E48C8D8" w14:textId="77777777" w:rsidR="006D539D" w:rsidRDefault="006D539D">
                    <w:pPr>
                      <w:pStyle w:val="Bibliography"/>
                      <w:rPr>
                        <w:noProof/>
                      </w:rPr>
                    </w:pPr>
                    <w:r>
                      <w:rPr>
                        <w:noProof/>
                      </w:rPr>
                      <w:t xml:space="preserve">[3] </w:t>
                    </w:r>
                  </w:p>
                </w:tc>
                <w:tc>
                  <w:tcPr>
                    <w:tcW w:w="0" w:type="auto"/>
                    <w:hideMark/>
                  </w:tcPr>
                  <w:p w14:paraId="494DF6A3" w14:textId="77777777" w:rsidR="006D539D" w:rsidRDefault="006D539D">
                    <w:pPr>
                      <w:pStyle w:val="Bibliography"/>
                      <w:rPr>
                        <w:noProof/>
                      </w:rPr>
                    </w:pPr>
                    <w:r>
                      <w:rPr>
                        <w:noProof/>
                      </w:rPr>
                      <w:t>E. University, “Access 2007 - Creating Database Fundamentals,” University of Exeter, [Online]. Available: http://www.exeter.ac.uk/media/universityofexeter/humanresources/documents/learningdevelopment/ittrainingdocs/Access_Designing_Databases_Manual.pdf. [Accessed 27 4 2020].</w:t>
                    </w:r>
                  </w:p>
                </w:tc>
              </w:tr>
              <w:tr w:rsidR="006D539D" w14:paraId="1B4B634B" w14:textId="77777777" w:rsidTr="006D539D">
                <w:trPr>
                  <w:divId w:val="861013168"/>
                  <w:trHeight w:val="1064"/>
                  <w:tblCellSpacing w:w="15" w:type="dxa"/>
                </w:trPr>
                <w:tc>
                  <w:tcPr>
                    <w:tcW w:w="99" w:type="pct"/>
                    <w:hideMark/>
                  </w:tcPr>
                  <w:p w14:paraId="28A7085C" w14:textId="77777777" w:rsidR="006D539D" w:rsidRDefault="006D539D">
                    <w:pPr>
                      <w:pStyle w:val="Bibliography"/>
                      <w:rPr>
                        <w:noProof/>
                      </w:rPr>
                    </w:pPr>
                    <w:r>
                      <w:rPr>
                        <w:noProof/>
                      </w:rPr>
                      <w:t xml:space="preserve">[4] </w:t>
                    </w:r>
                  </w:p>
                </w:tc>
                <w:tc>
                  <w:tcPr>
                    <w:tcW w:w="0" w:type="auto"/>
                    <w:hideMark/>
                  </w:tcPr>
                  <w:p w14:paraId="2AF88678" w14:textId="77777777" w:rsidR="006D539D" w:rsidRDefault="006D539D">
                    <w:pPr>
                      <w:pStyle w:val="Bibliography"/>
                      <w:rPr>
                        <w:noProof/>
                      </w:rPr>
                    </w:pPr>
                    <w:r>
                      <w:rPr>
                        <w:noProof/>
                      </w:rPr>
                      <w:t>guru99, “What is Database Design?,” [Online]. Available: https://www.guru99.com/database-design.html. [Accessed 27 4 2020].</w:t>
                    </w:r>
                  </w:p>
                </w:tc>
              </w:tr>
            </w:tbl>
            <w:p w14:paraId="362CE27A" w14:textId="77777777" w:rsidR="006D539D" w:rsidRDefault="006D539D">
              <w:pPr>
                <w:divId w:val="861013168"/>
                <w:rPr>
                  <w:rFonts w:eastAsia="Times New Roman"/>
                  <w:noProof/>
                </w:rPr>
              </w:pPr>
            </w:p>
            <w:p w14:paraId="6C2E1CF0" w14:textId="1A2875B7" w:rsidR="006D539D" w:rsidRDefault="006D539D">
              <w:r>
                <w:rPr>
                  <w:b/>
                  <w:bCs/>
                  <w:noProof/>
                </w:rPr>
                <w:fldChar w:fldCharType="end"/>
              </w:r>
            </w:p>
          </w:sdtContent>
        </w:sdt>
      </w:sdtContent>
    </w:sdt>
    <w:p w14:paraId="030E79E7" w14:textId="77777777" w:rsidR="006D539D" w:rsidRDefault="006D539D" w:rsidP="001F3BCF"/>
    <w:sectPr w:rsidR="006D53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1B73AA"/>
    <w:multiLevelType w:val="multilevel"/>
    <w:tmpl w:val="1814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7507D3"/>
    <w:multiLevelType w:val="multilevel"/>
    <w:tmpl w:val="DAA44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DAA"/>
    <w:rsid w:val="001F3BCF"/>
    <w:rsid w:val="0039442A"/>
    <w:rsid w:val="003A3DAA"/>
    <w:rsid w:val="006D539D"/>
    <w:rsid w:val="008D43CE"/>
    <w:rsid w:val="009346A4"/>
    <w:rsid w:val="00D766BD"/>
    <w:rsid w:val="00E1102F"/>
    <w:rsid w:val="00E114E0"/>
    <w:rsid w:val="00FB7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CD4C344"/>
  <w15:chartTrackingRefBased/>
  <w15:docId w15:val="{34710C3F-4ABD-47EF-BA5B-61EE8CE94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DAA"/>
  </w:style>
  <w:style w:type="paragraph" w:styleId="Heading1">
    <w:name w:val="heading 1"/>
    <w:basedOn w:val="Normal"/>
    <w:next w:val="Normal"/>
    <w:link w:val="Heading1Char"/>
    <w:uiPriority w:val="9"/>
    <w:qFormat/>
    <w:rsid w:val="003A3D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3D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3D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3D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A3DA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A3D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3DAA"/>
    <w:pPr>
      <w:outlineLvl w:val="9"/>
    </w:pPr>
    <w:rPr>
      <w:lang w:val="en-US"/>
    </w:rPr>
  </w:style>
  <w:style w:type="paragraph" w:styleId="TOC2">
    <w:name w:val="toc 2"/>
    <w:basedOn w:val="Normal"/>
    <w:next w:val="Normal"/>
    <w:autoRedefine/>
    <w:uiPriority w:val="39"/>
    <w:unhideWhenUsed/>
    <w:rsid w:val="003A3DAA"/>
    <w:pPr>
      <w:spacing w:after="100"/>
      <w:ind w:left="220"/>
    </w:pPr>
  </w:style>
  <w:style w:type="character" w:styleId="Hyperlink">
    <w:name w:val="Hyperlink"/>
    <w:basedOn w:val="DefaultParagraphFont"/>
    <w:uiPriority w:val="99"/>
    <w:unhideWhenUsed/>
    <w:rsid w:val="003A3DAA"/>
    <w:rPr>
      <w:color w:val="0563C1" w:themeColor="hyperlink"/>
      <w:u w:val="single"/>
    </w:rPr>
  </w:style>
  <w:style w:type="character" w:customStyle="1" w:styleId="Heading3Char">
    <w:name w:val="Heading 3 Char"/>
    <w:basedOn w:val="DefaultParagraphFont"/>
    <w:link w:val="Heading3"/>
    <w:uiPriority w:val="9"/>
    <w:rsid w:val="003A3DA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F3BCF"/>
    <w:pPr>
      <w:spacing w:after="100"/>
      <w:ind w:left="440"/>
    </w:pPr>
  </w:style>
  <w:style w:type="paragraph" w:styleId="Bibliography">
    <w:name w:val="Bibliography"/>
    <w:basedOn w:val="Normal"/>
    <w:next w:val="Normal"/>
    <w:uiPriority w:val="37"/>
    <w:unhideWhenUsed/>
    <w:rsid w:val="006D539D"/>
  </w:style>
  <w:style w:type="paragraph" w:styleId="TOC1">
    <w:name w:val="toc 1"/>
    <w:basedOn w:val="Normal"/>
    <w:next w:val="Normal"/>
    <w:autoRedefine/>
    <w:uiPriority w:val="39"/>
    <w:unhideWhenUsed/>
    <w:rsid w:val="006D53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42304">
      <w:bodyDiv w:val="1"/>
      <w:marLeft w:val="0"/>
      <w:marRight w:val="0"/>
      <w:marTop w:val="0"/>
      <w:marBottom w:val="0"/>
      <w:divBdr>
        <w:top w:val="none" w:sz="0" w:space="0" w:color="auto"/>
        <w:left w:val="none" w:sz="0" w:space="0" w:color="auto"/>
        <w:bottom w:val="none" w:sz="0" w:space="0" w:color="auto"/>
        <w:right w:val="none" w:sz="0" w:space="0" w:color="auto"/>
      </w:divBdr>
    </w:div>
    <w:div w:id="79453838">
      <w:bodyDiv w:val="1"/>
      <w:marLeft w:val="0"/>
      <w:marRight w:val="0"/>
      <w:marTop w:val="0"/>
      <w:marBottom w:val="0"/>
      <w:divBdr>
        <w:top w:val="none" w:sz="0" w:space="0" w:color="auto"/>
        <w:left w:val="none" w:sz="0" w:space="0" w:color="auto"/>
        <w:bottom w:val="none" w:sz="0" w:space="0" w:color="auto"/>
        <w:right w:val="none" w:sz="0" w:space="0" w:color="auto"/>
      </w:divBdr>
    </w:div>
    <w:div w:id="666664862">
      <w:bodyDiv w:val="1"/>
      <w:marLeft w:val="0"/>
      <w:marRight w:val="0"/>
      <w:marTop w:val="0"/>
      <w:marBottom w:val="0"/>
      <w:divBdr>
        <w:top w:val="none" w:sz="0" w:space="0" w:color="auto"/>
        <w:left w:val="none" w:sz="0" w:space="0" w:color="auto"/>
        <w:bottom w:val="none" w:sz="0" w:space="0" w:color="auto"/>
        <w:right w:val="none" w:sz="0" w:space="0" w:color="auto"/>
      </w:divBdr>
    </w:div>
    <w:div w:id="861013168">
      <w:bodyDiv w:val="1"/>
      <w:marLeft w:val="0"/>
      <w:marRight w:val="0"/>
      <w:marTop w:val="0"/>
      <w:marBottom w:val="0"/>
      <w:divBdr>
        <w:top w:val="none" w:sz="0" w:space="0" w:color="auto"/>
        <w:left w:val="none" w:sz="0" w:space="0" w:color="auto"/>
        <w:bottom w:val="none" w:sz="0" w:space="0" w:color="auto"/>
        <w:right w:val="none" w:sz="0" w:space="0" w:color="auto"/>
      </w:divBdr>
    </w:div>
    <w:div w:id="1084841792">
      <w:bodyDiv w:val="1"/>
      <w:marLeft w:val="0"/>
      <w:marRight w:val="0"/>
      <w:marTop w:val="0"/>
      <w:marBottom w:val="0"/>
      <w:divBdr>
        <w:top w:val="none" w:sz="0" w:space="0" w:color="auto"/>
        <w:left w:val="none" w:sz="0" w:space="0" w:color="auto"/>
        <w:bottom w:val="none" w:sz="0" w:space="0" w:color="auto"/>
        <w:right w:val="none" w:sz="0" w:space="0" w:color="auto"/>
      </w:divBdr>
    </w:div>
    <w:div w:id="1156918816">
      <w:bodyDiv w:val="1"/>
      <w:marLeft w:val="0"/>
      <w:marRight w:val="0"/>
      <w:marTop w:val="0"/>
      <w:marBottom w:val="0"/>
      <w:divBdr>
        <w:top w:val="none" w:sz="0" w:space="0" w:color="auto"/>
        <w:left w:val="none" w:sz="0" w:space="0" w:color="auto"/>
        <w:bottom w:val="none" w:sz="0" w:space="0" w:color="auto"/>
        <w:right w:val="none" w:sz="0" w:space="0" w:color="auto"/>
      </w:divBdr>
    </w:div>
    <w:div w:id="1199930387">
      <w:bodyDiv w:val="1"/>
      <w:marLeft w:val="0"/>
      <w:marRight w:val="0"/>
      <w:marTop w:val="0"/>
      <w:marBottom w:val="0"/>
      <w:divBdr>
        <w:top w:val="none" w:sz="0" w:space="0" w:color="auto"/>
        <w:left w:val="none" w:sz="0" w:space="0" w:color="auto"/>
        <w:bottom w:val="none" w:sz="0" w:space="0" w:color="auto"/>
        <w:right w:val="none" w:sz="0" w:space="0" w:color="auto"/>
      </w:divBdr>
    </w:div>
    <w:div w:id="1352343863">
      <w:bodyDiv w:val="1"/>
      <w:marLeft w:val="0"/>
      <w:marRight w:val="0"/>
      <w:marTop w:val="0"/>
      <w:marBottom w:val="0"/>
      <w:divBdr>
        <w:top w:val="none" w:sz="0" w:space="0" w:color="auto"/>
        <w:left w:val="none" w:sz="0" w:space="0" w:color="auto"/>
        <w:bottom w:val="none" w:sz="0" w:space="0" w:color="auto"/>
        <w:right w:val="none" w:sz="0" w:space="0" w:color="auto"/>
      </w:divBdr>
    </w:div>
    <w:div w:id="1964533359">
      <w:bodyDiv w:val="1"/>
      <w:marLeft w:val="0"/>
      <w:marRight w:val="0"/>
      <w:marTop w:val="0"/>
      <w:marBottom w:val="0"/>
      <w:divBdr>
        <w:top w:val="none" w:sz="0" w:space="0" w:color="auto"/>
        <w:left w:val="none" w:sz="0" w:space="0" w:color="auto"/>
        <w:bottom w:val="none" w:sz="0" w:space="0" w:color="auto"/>
        <w:right w:val="none" w:sz="0" w:space="0" w:color="auto"/>
      </w:divBdr>
    </w:div>
    <w:div w:id="211590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Luc20</b:Tag>
    <b:SourceType>InternetSite</b:SourceType>
    <b:Guid>{B365F026-F87D-4007-9817-8DA58077D479}</b:Guid>
    <b:Author>
      <b:Author>
        <b:NameList>
          <b:Person>
            <b:Last>Lucidchart</b:Last>
          </b:Person>
        </b:NameList>
      </b:Author>
    </b:Author>
    <b:Title>What is a Database Model</b:Title>
    <b:ProductionCompany>lucidchart</b:ProductionCompany>
    <b:YearAccessed>2020</b:YearAccessed>
    <b:MonthAccessed>4</b:MonthAccessed>
    <b:DayAccessed>26</b:DayAccessed>
    <b:URL>https://www.lucidchart.com/pages/database-diagram/database-models</b:URL>
    <b:RefOrder>1</b:RefOrder>
  </b:Source>
  <b:Source>
    <b:Tag>Off20</b:Tag>
    <b:SourceType>InternetSite</b:SourceType>
    <b:Guid>{507E5FC0-210D-4CD3-BC34-629861F86CE5}</b:Guid>
    <b:Author>
      <b:Author>
        <b:NameList>
          <b:Person>
            <b:Last>Office</b:Last>
          </b:Person>
        </b:NameList>
      </b:Author>
    </b:Author>
    <b:Title>Database design basics</b:Title>
    <b:ProductionCompany>Office</b:ProductionCompany>
    <b:YearAccessed>2020</b:YearAccessed>
    <b:MonthAccessed>4</b:MonthAccessed>
    <b:DayAccessed>27</b:DayAccessed>
    <b:URL>https://support.office.com/en-us/article/database-design-basics-eb2159cf-1e30-401a-8084-bd4f9c9ca1f5/</b:URL>
    <b:RefOrder>2</b:RefOrder>
  </b:Source>
  <b:Source>
    <b:Tag>Exe20</b:Tag>
    <b:SourceType>InternetSite</b:SourceType>
    <b:Guid>{583876E9-DBC9-4236-A54D-DFC932236F10}</b:Guid>
    <b:Author>
      <b:Author>
        <b:NameList>
          <b:Person>
            <b:Last>University</b:Last>
            <b:First>Exeter</b:First>
          </b:Person>
        </b:NameList>
      </b:Author>
    </b:Author>
    <b:Title>Access 2007 - Creating Database Fundamentals</b:Title>
    <b:ProductionCompany>University of Exeter</b:ProductionCompany>
    <b:YearAccessed>2020</b:YearAccessed>
    <b:MonthAccessed>4</b:MonthAccessed>
    <b:DayAccessed>27</b:DayAccessed>
    <b:URL>http://www.exeter.ac.uk/media/universityofexeter/humanresources/documents/learningdevelopment/ittrainingdocs/Access_Designing_Databases_Manual.pdf</b:URL>
    <b:RefOrder>3</b:RefOrder>
  </b:Source>
  <b:Source>
    <b:Tag>gur20</b:Tag>
    <b:SourceType>InternetSite</b:SourceType>
    <b:Guid>{672BC2D2-5F73-4E0C-8364-03BA4513AE13}</b:Guid>
    <b:Author>
      <b:Author>
        <b:NameList>
          <b:Person>
            <b:Last>guru99</b:Last>
          </b:Person>
        </b:NameList>
      </b:Author>
    </b:Author>
    <b:Title>What is Database Design?</b:Title>
    <b:YearAccessed>2020</b:YearAccessed>
    <b:MonthAccessed>4</b:MonthAccessed>
    <b:DayAccessed>27</b:DayAccessed>
    <b:URL>https://www.guru99.com/database-design.html</b:URL>
    <b:RefOrder>4</b:RefOrder>
  </b:Source>
</b:Sources>
</file>

<file path=customXml/itemProps1.xml><?xml version="1.0" encoding="utf-8"?>
<ds:datastoreItem xmlns:ds="http://schemas.openxmlformats.org/officeDocument/2006/customXml" ds:itemID="{1949B9D1-8F2A-46D8-9AAD-E111FC193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1155</Words>
  <Characters>6586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Jaromir Pauer (1801641)</dc:creator>
  <cp:keywords/>
  <dc:description/>
  <cp:lastModifiedBy>Jaromir Pauer (1801641)</cp:lastModifiedBy>
  <cp:revision>3</cp:revision>
  <dcterms:created xsi:type="dcterms:W3CDTF">2020-04-28T14:23:00Z</dcterms:created>
  <dcterms:modified xsi:type="dcterms:W3CDTF">2020-04-30T00:53:00Z</dcterms:modified>
</cp:coreProperties>
</file>