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32DA4" w14:textId="77777777" w:rsidR="007749A0" w:rsidRDefault="00E176FF" w:rsidP="007749A0">
      <w:r>
        <w:t xml:space="preserve">According to National Down Syndrome Society (ndss) (2020), reports that </w:t>
      </w:r>
      <w:r w:rsidR="003D7C75">
        <w:t>the first years of children’s lives are the most critical time for development as the most rapid and developmentally changes</w:t>
      </w:r>
      <w:r w:rsidR="00A37642">
        <w:t xml:space="preserve"> happen</w:t>
      </w:r>
      <w:r w:rsidR="003D7C75">
        <w:t xml:space="preserve"> during this time. </w:t>
      </w:r>
      <w:r w:rsidRPr="00E176FF">
        <w:t>During these early years, they achieve the basic physical, cognitive</w:t>
      </w:r>
      <w:r w:rsidR="00926250">
        <w:t xml:space="preserve"> and </w:t>
      </w:r>
      <w:r w:rsidRPr="00E176FF">
        <w:t>language skills that lay the foundation for future progress, and these abilities are attained according to predictable developmental patterns.</w:t>
      </w:r>
      <w:r w:rsidR="00490D80" w:rsidRPr="00490D80">
        <w:t xml:space="preserve"> (Guralnick, 2011</w:t>
      </w:r>
      <w:r w:rsidR="00490D80">
        <w:t xml:space="preserve">) states that early intervention </w:t>
      </w:r>
      <w:r w:rsidR="0035661D">
        <w:t>is central</w:t>
      </w:r>
      <w:r w:rsidR="0075469B">
        <w:t xml:space="preserve"> in</w:t>
      </w:r>
      <w:r w:rsidR="00490D80" w:rsidRPr="00490D80">
        <w:t xml:space="preserve"> assist</w:t>
      </w:r>
      <w:r w:rsidR="00447A1F">
        <w:t>ing</w:t>
      </w:r>
      <w:r w:rsidR="00490D80" w:rsidRPr="00490D80">
        <w:t xml:space="preserve"> families with a child with a disability to </w:t>
      </w:r>
      <w:r w:rsidR="00D07A44">
        <w:t>hel</w:t>
      </w:r>
      <w:r w:rsidR="00396893">
        <w:t>p</w:t>
      </w:r>
      <w:r w:rsidR="004A1858">
        <w:t xml:space="preserve"> </w:t>
      </w:r>
      <w:r w:rsidR="00490D80" w:rsidRPr="00490D80">
        <w:t>adjust their patterns of everyday interactions in order to optimally support their child's development</w:t>
      </w:r>
      <w:r w:rsidR="00CF487B">
        <w:t>.</w:t>
      </w:r>
      <w:r w:rsidR="004232DB">
        <w:t xml:space="preserve"> Gu</w:t>
      </w:r>
      <w:r w:rsidR="003467DD">
        <w:t>ralnick (2011)</w:t>
      </w:r>
      <w:r w:rsidR="00EA0159">
        <w:t xml:space="preserve"> states some ways of achieving this such as </w:t>
      </w:r>
      <w:r w:rsidR="00FE5812">
        <w:t xml:space="preserve">enlisting </w:t>
      </w:r>
      <w:r w:rsidR="00644152">
        <w:t xml:space="preserve">a professional </w:t>
      </w:r>
      <w:r w:rsidR="00867529">
        <w:t>to</w:t>
      </w:r>
      <w:r w:rsidR="008B576E">
        <w:t xml:space="preserve"> </w:t>
      </w:r>
      <w:r w:rsidR="004A2EF3">
        <w:t xml:space="preserve">enhance their child’s social and </w:t>
      </w:r>
      <w:r w:rsidR="00F160DB">
        <w:t>cognitive</w:t>
      </w:r>
      <w:r w:rsidR="004A2EF3">
        <w:t xml:space="preserve"> </w:t>
      </w:r>
      <w:r w:rsidR="0035661D">
        <w:t>competence and</w:t>
      </w:r>
      <w:r w:rsidR="00EB6EB5">
        <w:t xml:space="preserve"> </w:t>
      </w:r>
      <w:r w:rsidR="00904119">
        <w:t>encouraging participation.</w:t>
      </w:r>
      <w:r w:rsidR="002B4FAE" w:rsidRPr="002B4FAE">
        <w:t xml:space="preserve"> </w:t>
      </w:r>
      <w:r w:rsidR="002B4FAE">
        <w:t>It is researched that c</w:t>
      </w:r>
      <w:r w:rsidR="002B4FAE" w:rsidRPr="00E176FF">
        <w:t>hildren with Down syndrome typically face delays in certain areas of development, so early intervention is highly recommended. It can begin any time after birth, but the sooner it starts, the better</w:t>
      </w:r>
      <w:r w:rsidR="002B4FAE">
        <w:t xml:space="preserve"> according to </w:t>
      </w:r>
      <w:r w:rsidR="00FA0F3B">
        <w:t>Ndss (2020)</w:t>
      </w:r>
      <w:r w:rsidR="002B4FAE" w:rsidRPr="00E176FF">
        <w:t>.</w:t>
      </w:r>
      <w:r w:rsidR="007B2995">
        <w:t xml:space="preserve"> </w:t>
      </w:r>
      <w:r w:rsidR="00E11137" w:rsidRPr="00E11137">
        <w:t>Hertzman C, Wiens M</w:t>
      </w:r>
      <w:r w:rsidR="00E11137">
        <w:t xml:space="preserve"> (</w:t>
      </w:r>
      <w:r w:rsidR="009D55C9">
        <w:t>1996)</w:t>
      </w:r>
      <w:r w:rsidR="007B2995">
        <w:t xml:space="preserve"> </w:t>
      </w:r>
      <w:r w:rsidR="008F0301">
        <w:t>states</w:t>
      </w:r>
      <w:r w:rsidR="00A5571A">
        <w:t xml:space="preserve"> that early intervention </w:t>
      </w:r>
      <w:r w:rsidR="008F0301">
        <w:t xml:space="preserve">repots to </w:t>
      </w:r>
      <w:r w:rsidR="001141C8">
        <w:t xml:space="preserve">minimize </w:t>
      </w:r>
      <w:r w:rsidR="00D365F1">
        <w:t xml:space="preserve">the </w:t>
      </w:r>
      <w:r w:rsidR="00E8570D">
        <w:t>long-term</w:t>
      </w:r>
      <w:r w:rsidR="00D365F1">
        <w:t xml:space="preserve"> effects of </w:t>
      </w:r>
      <w:r w:rsidR="00400532">
        <w:t xml:space="preserve">risk factors and development </w:t>
      </w:r>
      <w:r w:rsidR="00E5420F">
        <w:t xml:space="preserve">and </w:t>
      </w:r>
      <w:r w:rsidR="00AB14F9">
        <w:t>reduce</w:t>
      </w:r>
      <w:r w:rsidR="00E5420F">
        <w:t xml:space="preserve"> </w:t>
      </w:r>
      <w:r w:rsidR="00FC5D4D">
        <w:t xml:space="preserve">the </w:t>
      </w:r>
      <w:r w:rsidR="00BC616D">
        <w:t xml:space="preserve">onset of </w:t>
      </w:r>
      <w:r w:rsidR="00AB14F9">
        <w:t>developmental</w:t>
      </w:r>
      <w:r w:rsidR="00BC616D">
        <w:t xml:space="preserve"> delay</w:t>
      </w:r>
      <w:r w:rsidR="00AB14F9">
        <w:t xml:space="preserve"> whenever possible. </w:t>
      </w:r>
      <w:r w:rsidR="00595628">
        <w:t>Down Syndrome. Org (2020) supports this and states that early intervention does have a positive effect on developmentally for children with down syndrome</w:t>
      </w:r>
      <w:r w:rsidR="007749A0" w:rsidRPr="007749A0">
        <w:t xml:space="preserve"> </w:t>
      </w:r>
    </w:p>
    <w:p w14:paraId="2127117F" w14:textId="2E5DBCC0" w:rsidR="002B4FAE" w:rsidRDefault="007749A0" w:rsidP="002B4FAE">
      <w:r>
        <w:t xml:space="preserve">During early intervention it is beneficial according to </w:t>
      </w:r>
      <w:r w:rsidRPr="007749A0">
        <w:t>Mijna Hadders-Algra, 2016; Morgan, Novak, Dale, &amp; Badawi, 2015</w:t>
      </w:r>
      <w:r>
        <w:t xml:space="preserve"> that the child has the correct environment to help stimulate motor development. For </w:t>
      </w:r>
      <w:r>
        <w:t>example,</w:t>
      </w:r>
      <w:r>
        <w:t xml:space="preserve"> making the child feel as comfortable and supported as possible, these could include having mirrors and </w:t>
      </w:r>
      <w:r>
        <w:t>toys</w:t>
      </w:r>
      <w:r>
        <w:t xml:space="preserve"> as well as parents involved as much as possible. This can be supported by the evidence of </w:t>
      </w:r>
      <w:r w:rsidRPr="000543D5">
        <w:t xml:space="preserve">Karaaslan, O. &amp; Mahoney, G. (2013) </w:t>
      </w:r>
      <w:r>
        <w:t xml:space="preserve">who found </w:t>
      </w:r>
      <w:r>
        <w:t xml:space="preserve"> in their study that found early intervention when involving parents have a greater engagement and became active participates that children whose parents aren’t involved along with making a greater progress in language and social development by an average of 47% compared to 7% of children without active parents this process of early intervention is called ‘Responsive teaching’. It has also been found by Hadders-Algra (2011) that parents play a crucial role in early intervention as they can help the child feel confident and supported through the situation which benefits the children by minimizing delays and helps to prevent functional deuteriation by stimulating  the child into naturally development stages through defining goals for the intervention and develop goals to be met which are constantly adapted whilst the child develops.</w:t>
      </w:r>
      <w:r>
        <w:t xml:space="preserve"> </w:t>
      </w:r>
      <w:r w:rsidR="003E7302">
        <w:t xml:space="preserve">Early interventions are designed according to </w:t>
      </w:r>
      <w:r w:rsidR="003E7302" w:rsidRPr="00953D89">
        <w:t>Short-Degraff</w:t>
      </w:r>
      <w:r w:rsidR="003E7302">
        <w:t xml:space="preserve"> (1988) to improve parenting skills and relationships with a child with learning difficulties. By optimizing caregiving behaviours, parent-child interactions are facilitated, and subsequent development of their children enhanced with the correct support. </w:t>
      </w:r>
    </w:p>
    <w:p w14:paraId="0E9222E7" w14:textId="08199A86" w:rsidR="00987D36" w:rsidRDefault="00A04296" w:rsidP="00987D36">
      <w:pPr>
        <w:rPr>
          <w:rStyle w:val="Hyperlink"/>
          <w:color w:val="auto"/>
          <w:u w:val="none"/>
        </w:rPr>
      </w:pPr>
      <w:r>
        <w:t xml:space="preserve">Humphry R, 1989 </w:t>
      </w:r>
      <w:r w:rsidR="00A20376">
        <w:t xml:space="preserve">State that early </w:t>
      </w:r>
      <w:r w:rsidR="00AB0F58">
        <w:t>intervention services are</w:t>
      </w:r>
      <w:r w:rsidR="00A12061">
        <w:t xml:space="preserve"> important in helping to prioritize goals and identifying specific needs.</w:t>
      </w:r>
      <w:r w:rsidR="00987D36" w:rsidRPr="00987D36">
        <w:rPr>
          <w:rStyle w:val="Hyperlink"/>
          <w:color w:val="auto"/>
          <w:u w:val="none"/>
        </w:rPr>
        <w:t xml:space="preserve"> </w:t>
      </w:r>
      <w:r w:rsidR="00987D36" w:rsidRPr="00987E51">
        <w:rPr>
          <w:rStyle w:val="Hyperlink"/>
          <w:color w:val="auto"/>
          <w:u w:val="none"/>
        </w:rPr>
        <w:t>S Baragana</w:t>
      </w:r>
      <w:r w:rsidR="00987D36">
        <w:rPr>
          <w:rStyle w:val="Hyperlink"/>
          <w:color w:val="auto"/>
          <w:u w:val="none"/>
        </w:rPr>
        <w:t xml:space="preserve"> et al.</w:t>
      </w:r>
      <w:r w:rsidR="00987D36" w:rsidRPr="00987E51">
        <w:rPr>
          <w:rStyle w:val="Hyperlink"/>
          <w:color w:val="auto"/>
          <w:u w:val="none"/>
        </w:rPr>
        <w:t xml:space="preserve"> (2020)</w:t>
      </w:r>
      <w:r w:rsidR="00987D36">
        <w:rPr>
          <w:rStyle w:val="Hyperlink"/>
          <w:color w:val="auto"/>
          <w:u w:val="none"/>
        </w:rPr>
        <w:t xml:space="preserve"> found by doing a study that children with down syndrome receiving early intervention from birth including baby massage to help with posture and crawling found that these children had better results in motor milestones, increase of visual acuity, faster maturation along with cognitive development. This study is supported by Johnston (2009) who states the importance of early intervention beginning from birth when diagnosed with down syndrome as the first two years can be the most critical as it has been found by McCollum (2001) that early intervention for down syndrome children can have positive long term effects on the child’s communication, social development, language and health.</w:t>
      </w:r>
    </w:p>
    <w:p w14:paraId="5949B476" w14:textId="77777777" w:rsidR="00B22AE0" w:rsidRPr="00987E51" w:rsidRDefault="00B22AE0" w:rsidP="00987D36"/>
    <w:p w14:paraId="4F3F9614" w14:textId="556D6B2F" w:rsidR="00987D36" w:rsidRDefault="00290253" w:rsidP="00987D36">
      <w:r>
        <w:t xml:space="preserve">A study conducted by </w:t>
      </w:r>
      <w:r w:rsidR="00681EFC">
        <w:t xml:space="preserve">Brinkworth in 1973 found that early </w:t>
      </w:r>
      <w:r w:rsidR="002845D0">
        <w:t>intervention</w:t>
      </w:r>
      <w:r w:rsidR="00681EFC">
        <w:t xml:space="preserve"> with children with down syndrome </w:t>
      </w:r>
      <w:r w:rsidR="00867685">
        <w:t xml:space="preserve">found a statistically significant </w:t>
      </w:r>
      <w:r w:rsidR="002845D0">
        <w:t>improvement</w:t>
      </w:r>
      <w:r w:rsidR="00867685">
        <w:t xml:space="preserve"> </w:t>
      </w:r>
      <w:r w:rsidR="00970327">
        <w:t xml:space="preserve">in the hearing and speech </w:t>
      </w:r>
      <w:r w:rsidR="007067E6">
        <w:t xml:space="preserve">and found that there was a </w:t>
      </w:r>
      <w:r w:rsidR="00B376F7">
        <w:t xml:space="preserve">6 month lag </w:t>
      </w:r>
      <w:r w:rsidR="008739B6">
        <w:t xml:space="preserve">on the development of speech and language of the children who </w:t>
      </w:r>
      <w:r w:rsidR="00135102">
        <w:t>did not receive early intervention.</w:t>
      </w:r>
      <w:r w:rsidR="004F6AD9">
        <w:t xml:space="preserve"> However</w:t>
      </w:r>
      <w:r w:rsidR="00987D36">
        <w:t>,</w:t>
      </w:r>
      <w:r w:rsidR="004F6AD9">
        <w:t xml:space="preserve"> </w:t>
      </w:r>
      <w:proofErr w:type="spellStart"/>
      <w:r w:rsidR="004F6AD9">
        <w:t>Marfo</w:t>
      </w:r>
      <w:proofErr w:type="spellEnd"/>
      <w:r w:rsidR="004F6AD9">
        <w:t xml:space="preserve"> and Coo</w:t>
      </w:r>
      <w:r w:rsidR="00E13C13">
        <w:t>k</w:t>
      </w:r>
      <w:r w:rsidR="004F6AD9">
        <w:t xml:space="preserve"> 1991 </w:t>
      </w:r>
      <w:r w:rsidR="00E34FAD">
        <w:t>questioned the</w:t>
      </w:r>
      <w:r w:rsidR="00E13C13">
        <w:t xml:space="preserve"> efficacy of this study</w:t>
      </w:r>
      <w:r w:rsidR="00987D36">
        <w:t>.</w:t>
      </w:r>
    </w:p>
    <w:p w14:paraId="618540B2" w14:textId="426F9F50" w:rsidR="00987D36" w:rsidRDefault="00987D36" w:rsidP="00987D36">
      <w:r>
        <w:lastRenderedPageBreak/>
        <w:t xml:space="preserve">The Article 23: Rights of children with disabilities to a full and decent life supports the importance of early intervention as the article acknowledges the holistic needs of the child. This is conjunction with article 32 of the CRPD which discusses that the earlier early intervention is provided, and the earlier specialist </w:t>
      </w:r>
      <w:proofErr w:type="gramStart"/>
      <w:r>
        <w:t>are able to</w:t>
      </w:r>
      <w:proofErr w:type="gramEnd"/>
      <w:r>
        <w:t xml:space="preserve"> offer their expertise will help to create positive change.</w:t>
      </w:r>
    </w:p>
    <w:p w14:paraId="500FC441" w14:textId="77777777" w:rsidR="00987D36" w:rsidRDefault="00987D36" w:rsidP="00987D36"/>
    <w:p w14:paraId="07E8D86B" w14:textId="77777777" w:rsidR="00987D36" w:rsidRDefault="00987D36" w:rsidP="00987D36">
      <w:r>
        <w:t xml:space="preserve">Article 25 states the importance of children having the right to enjoyment </w:t>
      </w:r>
      <w:r w:rsidRPr="00AA1401">
        <w:t xml:space="preserve">of the highest attainable standard of health without discrimination </w:t>
      </w:r>
      <w:proofErr w:type="gramStart"/>
      <w:r w:rsidRPr="00AA1401">
        <w:t>on the basis of</w:t>
      </w:r>
      <w:proofErr w:type="gramEnd"/>
      <w:r w:rsidRPr="00AA1401">
        <w:t xml:space="preserve"> disability</w:t>
      </w:r>
      <w:r>
        <w:t xml:space="preserve">. This states the importance of health services including the early identification and intervention as appropriate to reduce or eliminate </w:t>
      </w:r>
      <w:r w:rsidRPr="00314BA9">
        <w:t>the effect of a disability as the infant or young child develops, and/or prevent secondary consequences.</w:t>
      </w:r>
    </w:p>
    <w:p w14:paraId="3458145B" w14:textId="0AC33C71" w:rsidR="0004631C" w:rsidRDefault="00007698" w:rsidP="00A04296">
      <w:pPr>
        <w:rPr>
          <w:rStyle w:val="Hyperlink"/>
        </w:rPr>
      </w:pPr>
      <w:hyperlink r:id="rId7" w:history="1">
        <w:r w:rsidR="004750B6" w:rsidRPr="00603CB8">
          <w:rPr>
            <w:rStyle w:val="Hyperlink"/>
          </w:rPr>
          <w:t>https://library.down-syndrome.org/en-gb/research-practice/04/2/early-intervention-down-syndrome-past-future-issues/</w:t>
        </w:r>
      </w:hyperlink>
    </w:p>
    <w:p w14:paraId="57B188CC" w14:textId="64403730" w:rsidR="00F51F6E" w:rsidRDefault="00987D36">
      <w:r w:rsidRPr="00F51F6E">
        <w:t xml:space="preserve"> </w:t>
      </w:r>
      <w:r w:rsidR="00F51F6E" w:rsidRPr="00F51F6E">
        <w:t>(Bruder, 2005; Dunst &amp; Bruder, 2006)</w:t>
      </w:r>
      <w:r w:rsidR="00F51F6E">
        <w:t xml:space="preserve"> reports that </w:t>
      </w:r>
      <w:r w:rsidR="006629E7">
        <w:t>support</w:t>
      </w:r>
      <w:r w:rsidR="00337AEF">
        <w:t>,</w:t>
      </w:r>
      <w:r w:rsidR="006629E7">
        <w:t xml:space="preserve"> services</w:t>
      </w:r>
      <w:r w:rsidR="00337AEF">
        <w:t xml:space="preserve"> and commitment</w:t>
      </w:r>
      <w:r w:rsidR="006629E7">
        <w:t xml:space="preserve"> </w:t>
      </w:r>
      <w:r w:rsidR="00A37527">
        <w:t xml:space="preserve">should </w:t>
      </w:r>
      <w:r w:rsidR="00A12C68">
        <w:t>w</w:t>
      </w:r>
      <w:r w:rsidR="00C26024">
        <w:t xml:space="preserve">ork </w:t>
      </w:r>
      <w:r w:rsidR="00A37527">
        <w:t>collaborat</w:t>
      </w:r>
      <w:r w:rsidR="00C26024">
        <w:t>ive</w:t>
      </w:r>
      <w:r w:rsidR="00A37527">
        <w:t xml:space="preserve"> in a holistic way around the child </w:t>
      </w:r>
      <w:r w:rsidR="002243B8">
        <w:t>to organise a successful early intervention</w:t>
      </w:r>
      <w:r w:rsidR="00885326">
        <w:t xml:space="preserve"> cross </w:t>
      </w:r>
      <w:r w:rsidR="00885326" w:rsidRPr="00885326">
        <w:t>sectoral involvement is crucial and strongly encouraged by the Conventions</w:t>
      </w:r>
      <w:r w:rsidR="00396893">
        <w:t xml:space="preserve"> to benefit the </w:t>
      </w:r>
      <w:r w:rsidR="00D62474">
        <w:t>process of early interventions</w:t>
      </w:r>
      <w:r w:rsidR="00885326" w:rsidRPr="00885326">
        <w:t>.</w:t>
      </w:r>
    </w:p>
    <w:p w14:paraId="33832F85" w14:textId="722FDA4F" w:rsidR="0042569E" w:rsidRDefault="00503756">
      <w:proofErr w:type="spellStart"/>
      <w:r>
        <w:t>Guralnick</w:t>
      </w:r>
      <w:proofErr w:type="spellEnd"/>
      <w:r>
        <w:t xml:space="preserve"> 2005 Heckman 2006 </w:t>
      </w:r>
      <w:r w:rsidR="00DA13D7">
        <w:t>–</w:t>
      </w:r>
      <w:r w:rsidR="00740048">
        <w:t xml:space="preserve"> benefits</w:t>
      </w:r>
    </w:p>
    <w:p w14:paraId="6886ECAB" w14:textId="30D706A8" w:rsidR="00DA13D7" w:rsidRDefault="00DA13D7"/>
    <w:p w14:paraId="44271B8B" w14:textId="3659DF0D" w:rsidR="00DA13D7" w:rsidRDefault="00DA13D7">
      <w:r>
        <w:t xml:space="preserve">BARRIERS </w:t>
      </w:r>
    </w:p>
    <w:p w14:paraId="30CEB989" w14:textId="3E9E7F97" w:rsidR="00494B5B" w:rsidRDefault="00494B5B">
      <w:r w:rsidRPr="00494B5B">
        <w:t xml:space="preserve">In addition to the need for well-designed early intervention research and evaluation studies in the developing world, </w:t>
      </w:r>
    </w:p>
    <w:p w14:paraId="16940C2A" w14:textId="641E3447" w:rsidR="00494B5B" w:rsidRDefault="00007698">
      <w:hyperlink r:id="rId8" w:history="1">
        <w:r w:rsidR="00EE321B" w:rsidRPr="00603CB8">
          <w:rPr>
            <w:rStyle w:val="Hyperlink"/>
          </w:rPr>
          <w:t>https://www.ncbi.nlm.nih.gov/pmc/articles/PMC4514513/</w:t>
        </w:r>
      </w:hyperlink>
    </w:p>
    <w:p w14:paraId="3AD6964A" w14:textId="555056AB" w:rsidR="00F61516" w:rsidRDefault="00F61516"/>
    <w:p w14:paraId="0619CA65" w14:textId="26764A3A" w:rsidR="00F61516" w:rsidRDefault="00F61516"/>
    <w:p w14:paraId="230A5C21" w14:textId="5F7D1549" w:rsidR="00F61516" w:rsidRDefault="00F61516"/>
    <w:p w14:paraId="5CA66D4E" w14:textId="0ACF06D1" w:rsidR="00F61516" w:rsidRDefault="00791DB4">
      <w:r>
        <w:t xml:space="preserve">Supported </w:t>
      </w:r>
    </w:p>
    <w:p w14:paraId="3AD89A5F" w14:textId="7204FD2E" w:rsidR="003E414C" w:rsidRDefault="000213DF" w:rsidP="003E414C">
      <w:r>
        <w:t xml:space="preserve">With the change </w:t>
      </w:r>
      <w:r w:rsidR="0013592A">
        <w:t xml:space="preserve">from SEN to ALN helps to support children with disabilities as </w:t>
      </w:r>
      <w:r w:rsidR="00591899">
        <w:t xml:space="preserve">will ensure all learners with recognised ALN including down syndrome </w:t>
      </w:r>
      <w:r w:rsidR="004A1565">
        <w:t xml:space="preserve">are supported to overcome barriers </w:t>
      </w:r>
      <w:r w:rsidR="007E3263">
        <w:t>to assist in achieving their full potential</w:t>
      </w:r>
      <w:r w:rsidR="00CE0539">
        <w:t xml:space="preserve">, with this comes the </w:t>
      </w:r>
      <w:r w:rsidR="00571483">
        <w:t xml:space="preserve">delivery </w:t>
      </w:r>
      <w:r w:rsidR="008B1C5C">
        <w:t xml:space="preserve">of support for learners </w:t>
      </w:r>
      <w:r w:rsidR="0076494B">
        <w:t xml:space="preserve">extended form 0 to 16 to 0 to 25 </w:t>
      </w:r>
      <w:r w:rsidR="00F82481">
        <w:t xml:space="preserve">enabling support to carry on into </w:t>
      </w:r>
      <w:r w:rsidR="00347C89">
        <w:t xml:space="preserve">further education and college </w:t>
      </w:r>
      <w:r w:rsidR="0075676F">
        <w:t>which helps place learners needs, views and wished at the heart of the process</w:t>
      </w:r>
      <w:r w:rsidR="00DD1F46">
        <w:t xml:space="preserve">. One way in </w:t>
      </w:r>
      <w:r w:rsidR="000C75E5">
        <w:t>w</w:t>
      </w:r>
      <w:r w:rsidR="00DD1F46">
        <w:t xml:space="preserve">hich these changes will help to support children with down syndrome is by the increased </w:t>
      </w:r>
      <w:r w:rsidR="000C75E5">
        <w:t xml:space="preserve">funding for </w:t>
      </w:r>
      <w:r w:rsidR="00BF523B">
        <w:t xml:space="preserve">some schools with children with ALN to </w:t>
      </w:r>
      <w:r w:rsidR="00FB0B33">
        <w:t xml:space="preserve">have extra support in classrooms which is reported by </w:t>
      </w:r>
      <w:r w:rsidR="00FB0B33" w:rsidRPr="00494B5B">
        <w:t xml:space="preserve">Olusanya </w:t>
      </w:r>
      <w:r w:rsidR="00FB0B33">
        <w:t>(</w:t>
      </w:r>
      <w:r w:rsidR="00FB0B33" w:rsidRPr="00494B5B">
        <w:t>2011)</w:t>
      </w:r>
      <w:r w:rsidR="00FB0B33">
        <w:t xml:space="preserve"> as a critical </w:t>
      </w:r>
      <w:r w:rsidR="00B87D53">
        <w:t xml:space="preserve">investment </w:t>
      </w:r>
      <w:r w:rsidR="00F15C23">
        <w:t xml:space="preserve">as usually when </w:t>
      </w:r>
      <w:r w:rsidR="006A5C61">
        <w:t xml:space="preserve">schools have a lack of funding </w:t>
      </w:r>
      <w:r w:rsidR="005C39B8">
        <w:t xml:space="preserve">for early childhood services such as extra support </w:t>
      </w:r>
      <w:r w:rsidR="00EF1573">
        <w:t xml:space="preserve">children with disabilities or ALN </w:t>
      </w:r>
      <w:r w:rsidR="003E414C">
        <w:t xml:space="preserve">tend to become a lower priority. However, </w:t>
      </w:r>
      <w:r w:rsidR="003E414C" w:rsidRPr="005D50AD">
        <w:t>Lorenz, S. (1999)</w:t>
      </w:r>
      <w:r w:rsidR="003E414C">
        <w:t xml:space="preserve"> states that children with down syndrome can only reap the full benefits of education if the child has access to a classroom assistant or support teacher for most of their time spent in school, this also mean that some tasks may have to be modified and adapted to benefit the child to ensure the work is relevant and appropriate according to Lorenz (1998).</w:t>
      </w:r>
      <w:bookmarkStart w:id="0" w:name="_GoBack"/>
      <w:bookmarkEnd w:id="0"/>
    </w:p>
    <w:p w14:paraId="22A71012" w14:textId="77777777" w:rsidR="003E414C" w:rsidRDefault="003E414C" w:rsidP="003E414C"/>
    <w:p w14:paraId="45C2C1D5" w14:textId="7E20490B" w:rsidR="00FB0B33" w:rsidRDefault="00FB0B33"/>
    <w:p w14:paraId="3BBCAAC5" w14:textId="3BDC0F16" w:rsidR="00591899" w:rsidRDefault="00591899">
      <w:proofErr w:type="spellStart"/>
      <w:r>
        <w:t>Inclsuiom</w:t>
      </w:r>
      <w:proofErr w:type="spellEnd"/>
      <w:r>
        <w:t xml:space="preserve"> </w:t>
      </w:r>
    </w:p>
    <w:p w14:paraId="0A8C8545" w14:textId="4BE159BE" w:rsidR="00F61516" w:rsidRDefault="00F61516"/>
    <w:p w14:paraId="1F3CB846" w14:textId="77761EA2" w:rsidR="00F61516" w:rsidRDefault="00F61516"/>
    <w:p w14:paraId="09821874" w14:textId="77777777" w:rsidR="00F61516" w:rsidRDefault="00F61516"/>
    <w:p w14:paraId="5881AA40" w14:textId="53ADE99D" w:rsidR="00EE321B" w:rsidRDefault="0047570D">
      <w:proofErr w:type="spellStart"/>
      <w:r w:rsidRPr="0047570D">
        <w:t>renz</w:t>
      </w:r>
      <w:proofErr w:type="spellEnd"/>
      <w:r w:rsidRPr="0047570D">
        <w:t>, S (1998) Children with Down's Syndrome. London. David Fulton, London, England.</w:t>
      </w:r>
    </w:p>
    <w:p w14:paraId="490CDBFC" w14:textId="6545F602" w:rsidR="00EE321B" w:rsidRDefault="00EE321B">
      <w:proofErr w:type="spellStart"/>
      <w:r w:rsidRPr="00EE321B">
        <w:t>Guralnick</w:t>
      </w:r>
      <w:proofErr w:type="spellEnd"/>
      <w:r w:rsidRPr="00EE321B">
        <w:t xml:space="preserve"> MJ. Why early intervention works: A systems perspective. Infants &amp; Young Children. </w:t>
      </w:r>
      <w:proofErr w:type="gramStart"/>
      <w:r w:rsidRPr="00EE321B">
        <w:t>2011;24:6</w:t>
      </w:r>
      <w:proofErr w:type="gramEnd"/>
      <w:r w:rsidRPr="00EE321B">
        <w:t>–28.</w:t>
      </w:r>
    </w:p>
    <w:p w14:paraId="47FBA83B" w14:textId="0B891C1E" w:rsidR="005B639A" w:rsidRDefault="005B639A">
      <w:r w:rsidRPr="005B639A">
        <w:t xml:space="preserve">Bruder MB. Service coordination and integration in a developmental systems approach to early intervention. In: </w:t>
      </w:r>
      <w:proofErr w:type="spellStart"/>
      <w:r w:rsidRPr="005B639A">
        <w:t>Guralnick</w:t>
      </w:r>
      <w:proofErr w:type="spellEnd"/>
      <w:r w:rsidRPr="005B639A">
        <w:t xml:space="preserve"> MJ, editor. The developmental systems approach to early intervention. Brookes; Baltimore: 2005. pp. 29–58.</w:t>
      </w:r>
    </w:p>
    <w:p w14:paraId="59D2C039" w14:textId="46D863C0" w:rsidR="00E11137" w:rsidRDefault="00EA42E5">
      <w:r w:rsidRPr="00EA42E5">
        <w:t xml:space="preserve">Dunst CJ, Bruder MB. Early intervention service coordination models and service coordinator practices. Journal of Early Intervention. </w:t>
      </w:r>
      <w:proofErr w:type="gramStart"/>
      <w:r w:rsidRPr="00EA42E5">
        <w:t>2006;28:155</w:t>
      </w:r>
      <w:proofErr w:type="gramEnd"/>
      <w:r w:rsidRPr="00EA42E5">
        <w:t>–165</w:t>
      </w:r>
      <w:r w:rsidR="00E11137">
        <w:t>.</w:t>
      </w:r>
    </w:p>
    <w:p w14:paraId="7677A9C5" w14:textId="03735815" w:rsidR="00E11137" w:rsidRDefault="00E11137" w:rsidP="00E11137">
      <w:r>
        <w:t>Hertzman C, Wiens M: Child development and long-term</w:t>
      </w:r>
      <w:r w:rsidR="00D844EC">
        <w:t xml:space="preserve"> </w:t>
      </w:r>
      <w:r>
        <w:t>outcomes: A population health perspective and summary of</w:t>
      </w:r>
      <w:r w:rsidR="00D844EC">
        <w:t xml:space="preserve"> </w:t>
      </w:r>
      <w:r>
        <w:t>successful interventions. Soc Sci Med 43:1083-1095, 1996</w:t>
      </w:r>
    </w:p>
    <w:p w14:paraId="50E7BE1F" w14:textId="1EFD8FE9" w:rsidR="00D844EC" w:rsidRDefault="00D844EC" w:rsidP="00D844EC">
      <w:proofErr w:type="spellStart"/>
      <w:r>
        <w:t>McCarton</w:t>
      </w:r>
      <w:proofErr w:type="spellEnd"/>
      <w:r>
        <w:t xml:space="preserve"> CM, Wallace IF, Bennett FC: Early intervention for low-birth-weight premature infants: What can we achieve?</w:t>
      </w:r>
      <w:r w:rsidR="009F3CAA">
        <w:t xml:space="preserve"> </w:t>
      </w:r>
      <w:r>
        <w:t>Ann Med 28:221-225, 1996</w:t>
      </w:r>
    </w:p>
    <w:p w14:paraId="31E56D20" w14:textId="53C56546" w:rsidR="00D844EC" w:rsidRDefault="00D844EC" w:rsidP="00D844EC">
      <w:r>
        <w:t>Short-Degraff MA: Human development for occupational</w:t>
      </w:r>
      <w:r w:rsidR="009F3CAA">
        <w:t xml:space="preserve"> </w:t>
      </w:r>
      <w:r>
        <w:t>and physical therapists. 13altimore, Williams and Wilkins, 1988</w:t>
      </w:r>
    </w:p>
    <w:p w14:paraId="56CB02F3" w14:textId="6E311F26" w:rsidR="00A04296" w:rsidRDefault="00A04296" w:rsidP="00A04296">
      <w:r>
        <w:t xml:space="preserve">Humphry R: Early intervention and the influence of the occupational therapist on- the parent-child relationship. Am J </w:t>
      </w:r>
      <w:proofErr w:type="spellStart"/>
      <w:r>
        <w:t>Occup</w:t>
      </w:r>
      <w:proofErr w:type="spellEnd"/>
      <w:r>
        <w:t xml:space="preserve"> </w:t>
      </w:r>
      <w:proofErr w:type="spellStart"/>
      <w:r>
        <w:t>Ther</w:t>
      </w:r>
      <w:proofErr w:type="spellEnd"/>
      <w:r>
        <w:t xml:space="preserve"> 43:738-742, 1989</w:t>
      </w:r>
    </w:p>
    <w:p w14:paraId="5F053914" w14:textId="4B40848A" w:rsidR="00494B5B" w:rsidRDefault="00CB530A">
      <w:r w:rsidRPr="00CB530A">
        <w:t xml:space="preserve">Karaaslan, O. &amp; Mahoney, G. (2013) Effectiveness of responsive teaching with children with Down syndrome. Intellectual and Developmental </w:t>
      </w:r>
      <w:proofErr w:type="gramStart"/>
      <w:r w:rsidRPr="00CB530A">
        <w:t>Disabilities ,</w:t>
      </w:r>
      <w:proofErr w:type="gramEnd"/>
      <w:r w:rsidRPr="00CB530A">
        <w:t xml:space="preserve"> 51. 458-469.</w:t>
      </w:r>
    </w:p>
    <w:p w14:paraId="5ED0DF74" w14:textId="77777777" w:rsidR="007749A0" w:rsidRDefault="007749A0" w:rsidP="007749A0">
      <w:r>
        <w:t>Hadders‐Algra, M. (2011). Challenges and limitations in early intervention. Developmental Medicine &amp; Child Neurology, 53(s4), 52-55. doi:10.1111/j.1469-8749.</w:t>
      </w:r>
      <w:proofErr w:type="gramStart"/>
      <w:r>
        <w:t>2011.04064.x</w:t>
      </w:r>
      <w:proofErr w:type="gramEnd"/>
    </w:p>
    <w:p w14:paraId="0529723C" w14:textId="7B8BDE17" w:rsidR="007749A0" w:rsidRDefault="007749A0" w:rsidP="007749A0">
      <w:r>
        <w:t>Johnston, M. V. (2009). Plasticity in the developing brain: Implications for rehabilitation. Developmental Disabilities Research Reviews, 15(2), 94-101. doi:10.1002/ddrr.64</w:t>
      </w:r>
    </w:p>
    <w:p w14:paraId="3FD41BB5" w14:textId="1A71A8AF" w:rsidR="007749A0" w:rsidRDefault="007749A0" w:rsidP="007749A0">
      <w:r w:rsidRPr="007749A0">
        <w:t xml:space="preserve">McCollum, J. A. (2001). Book Review: Handbook of Early Childhood Intervention (2nd ed.) J. P Shonkoff &amp; S. J. </w:t>
      </w:r>
      <w:proofErr w:type="spellStart"/>
      <w:r w:rsidRPr="007749A0">
        <w:t>Meisels</w:t>
      </w:r>
      <w:proofErr w:type="spellEnd"/>
      <w:r w:rsidRPr="007749A0">
        <w:t xml:space="preserve"> (Eds.), Cambridge, MA: Cambridge University Press, 2000, 734 pp., paperback, $34.95 (Book review) (Vol. 21, pp. 176-178).</w:t>
      </w:r>
    </w:p>
    <w:p w14:paraId="4BF75CC6" w14:textId="77777777" w:rsidR="00494B5B" w:rsidRDefault="00494B5B"/>
    <w:sectPr w:rsidR="00494B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E8A"/>
    <w:rsid w:val="00007698"/>
    <w:rsid w:val="000213DF"/>
    <w:rsid w:val="0004631C"/>
    <w:rsid w:val="000543D5"/>
    <w:rsid w:val="000A1A49"/>
    <w:rsid w:val="000C75E5"/>
    <w:rsid w:val="000D0960"/>
    <w:rsid w:val="00100353"/>
    <w:rsid w:val="001141C8"/>
    <w:rsid w:val="001170BA"/>
    <w:rsid w:val="001329C6"/>
    <w:rsid w:val="00135102"/>
    <w:rsid w:val="00135923"/>
    <w:rsid w:val="0013592A"/>
    <w:rsid w:val="001537AC"/>
    <w:rsid w:val="00155FA8"/>
    <w:rsid w:val="0017210C"/>
    <w:rsid w:val="0019358B"/>
    <w:rsid w:val="001E5F04"/>
    <w:rsid w:val="00203F2F"/>
    <w:rsid w:val="002229D9"/>
    <w:rsid w:val="002243B8"/>
    <w:rsid w:val="002845D0"/>
    <w:rsid w:val="00290253"/>
    <w:rsid w:val="0029145B"/>
    <w:rsid w:val="002B4FAE"/>
    <w:rsid w:val="002D5B0D"/>
    <w:rsid w:val="002F4935"/>
    <w:rsid w:val="00314BA9"/>
    <w:rsid w:val="00337AEF"/>
    <w:rsid w:val="003467DD"/>
    <w:rsid w:val="00347C89"/>
    <w:rsid w:val="00353618"/>
    <w:rsid w:val="0035661D"/>
    <w:rsid w:val="00396172"/>
    <w:rsid w:val="00396893"/>
    <w:rsid w:val="003D2908"/>
    <w:rsid w:val="003D7C75"/>
    <w:rsid w:val="003E414C"/>
    <w:rsid w:val="003E7302"/>
    <w:rsid w:val="003F1C6C"/>
    <w:rsid w:val="00400532"/>
    <w:rsid w:val="004232DB"/>
    <w:rsid w:val="0042569E"/>
    <w:rsid w:val="00447A1F"/>
    <w:rsid w:val="00462E52"/>
    <w:rsid w:val="004750B6"/>
    <w:rsid w:val="0047570D"/>
    <w:rsid w:val="00490D80"/>
    <w:rsid w:val="00494B5B"/>
    <w:rsid w:val="004A1565"/>
    <w:rsid w:val="004A1858"/>
    <w:rsid w:val="004A2EF3"/>
    <w:rsid w:val="004E373F"/>
    <w:rsid w:val="004F6AD9"/>
    <w:rsid w:val="00503756"/>
    <w:rsid w:val="00532DBA"/>
    <w:rsid w:val="00565478"/>
    <w:rsid w:val="00571483"/>
    <w:rsid w:val="00591899"/>
    <w:rsid w:val="00592A92"/>
    <w:rsid w:val="00595628"/>
    <w:rsid w:val="005B639A"/>
    <w:rsid w:val="005C39B8"/>
    <w:rsid w:val="005C5D94"/>
    <w:rsid w:val="005D50AD"/>
    <w:rsid w:val="00610571"/>
    <w:rsid w:val="00624818"/>
    <w:rsid w:val="00632D7D"/>
    <w:rsid w:val="00641A25"/>
    <w:rsid w:val="00644152"/>
    <w:rsid w:val="006629E7"/>
    <w:rsid w:val="006710D1"/>
    <w:rsid w:val="00680A9C"/>
    <w:rsid w:val="00681EFC"/>
    <w:rsid w:val="006939A8"/>
    <w:rsid w:val="006A5C61"/>
    <w:rsid w:val="006F5078"/>
    <w:rsid w:val="007067E6"/>
    <w:rsid w:val="00716FF9"/>
    <w:rsid w:val="00740048"/>
    <w:rsid w:val="00746929"/>
    <w:rsid w:val="0075469B"/>
    <w:rsid w:val="0075676F"/>
    <w:rsid w:val="0076494B"/>
    <w:rsid w:val="007749A0"/>
    <w:rsid w:val="00791DB4"/>
    <w:rsid w:val="007B2995"/>
    <w:rsid w:val="007E3263"/>
    <w:rsid w:val="00800557"/>
    <w:rsid w:val="0081351C"/>
    <w:rsid w:val="00836B1D"/>
    <w:rsid w:val="00853253"/>
    <w:rsid w:val="00867363"/>
    <w:rsid w:val="00867529"/>
    <w:rsid w:val="00867685"/>
    <w:rsid w:val="008739B6"/>
    <w:rsid w:val="00885326"/>
    <w:rsid w:val="008B1C5C"/>
    <w:rsid w:val="008B576E"/>
    <w:rsid w:val="008F0301"/>
    <w:rsid w:val="00904119"/>
    <w:rsid w:val="009253AA"/>
    <w:rsid w:val="00926250"/>
    <w:rsid w:val="00953D89"/>
    <w:rsid w:val="00961236"/>
    <w:rsid w:val="00970327"/>
    <w:rsid w:val="00983615"/>
    <w:rsid w:val="00984F44"/>
    <w:rsid w:val="00987D36"/>
    <w:rsid w:val="00987E51"/>
    <w:rsid w:val="009D55C9"/>
    <w:rsid w:val="009F3CAA"/>
    <w:rsid w:val="00A04296"/>
    <w:rsid w:val="00A12061"/>
    <w:rsid w:val="00A12C68"/>
    <w:rsid w:val="00A14492"/>
    <w:rsid w:val="00A20376"/>
    <w:rsid w:val="00A37527"/>
    <w:rsid w:val="00A37642"/>
    <w:rsid w:val="00A4662C"/>
    <w:rsid w:val="00A525C2"/>
    <w:rsid w:val="00A5571A"/>
    <w:rsid w:val="00A8031F"/>
    <w:rsid w:val="00AA1401"/>
    <w:rsid w:val="00AB0F58"/>
    <w:rsid w:val="00AB14F9"/>
    <w:rsid w:val="00AD337E"/>
    <w:rsid w:val="00AE2EEC"/>
    <w:rsid w:val="00B206EF"/>
    <w:rsid w:val="00B22AE0"/>
    <w:rsid w:val="00B376F7"/>
    <w:rsid w:val="00B42974"/>
    <w:rsid w:val="00B87D53"/>
    <w:rsid w:val="00BC616D"/>
    <w:rsid w:val="00BF523B"/>
    <w:rsid w:val="00C25E8A"/>
    <w:rsid w:val="00C26024"/>
    <w:rsid w:val="00C276F2"/>
    <w:rsid w:val="00CA0F6C"/>
    <w:rsid w:val="00CB530A"/>
    <w:rsid w:val="00CB5B5F"/>
    <w:rsid w:val="00CB6893"/>
    <w:rsid w:val="00CD4379"/>
    <w:rsid w:val="00CE0539"/>
    <w:rsid w:val="00CF487B"/>
    <w:rsid w:val="00D07A44"/>
    <w:rsid w:val="00D07C98"/>
    <w:rsid w:val="00D310A8"/>
    <w:rsid w:val="00D365F1"/>
    <w:rsid w:val="00D62474"/>
    <w:rsid w:val="00D844EC"/>
    <w:rsid w:val="00DA13D7"/>
    <w:rsid w:val="00DA7333"/>
    <w:rsid w:val="00DD1F46"/>
    <w:rsid w:val="00DE3565"/>
    <w:rsid w:val="00E11137"/>
    <w:rsid w:val="00E13C13"/>
    <w:rsid w:val="00E176FF"/>
    <w:rsid w:val="00E34FAD"/>
    <w:rsid w:val="00E5420F"/>
    <w:rsid w:val="00E8570D"/>
    <w:rsid w:val="00EA0159"/>
    <w:rsid w:val="00EA42E5"/>
    <w:rsid w:val="00EB6EB5"/>
    <w:rsid w:val="00EE321B"/>
    <w:rsid w:val="00EF1573"/>
    <w:rsid w:val="00EF1758"/>
    <w:rsid w:val="00F042DA"/>
    <w:rsid w:val="00F15C23"/>
    <w:rsid w:val="00F160DB"/>
    <w:rsid w:val="00F51F6E"/>
    <w:rsid w:val="00F573CC"/>
    <w:rsid w:val="00F57908"/>
    <w:rsid w:val="00F61516"/>
    <w:rsid w:val="00F82481"/>
    <w:rsid w:val="00F83357"/>
    <w:rsid w:val="00F87B3C"/>
    <w:rsid w:val="00FA0F3B"/>
    <w:rsid w:val="00FB0B33"/>
    <w:rsid w:val="00FC5D4D"/>
    <w:rsid w:val="00FE5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F131A"/>
  <w15:chartTrackingRefBased/>
  <w15:docId w15:val="{7F23B781-B3D9-4131-A853-38C8E3F96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321B"/>
    <w:rPr>
      <w:color w:val="0563C1" w:themeColor="hyperlink"/>
      <w:u w:val="single"/>
    </w:rPr>
  </w:style>
  <w:style w:type="character" w:styleId="UnresolvedMention">
    <w:name w:val="Unresolved Mention"/>
    <w:basedOn w:val="DefaultParagraphFont"/>
    <w:uiPriority w:val="99"/>
    <w:semiHidden/>
    <w:unhideWhenUsed/>
    <w:rsid w:val="00EE32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4514513/" TargetMode="External"/><Relationship Id="rId3" Type="http://schemas.openxmlformats.org/officeDocument/2006/relationships/customXml" Target="../customXml/item3.xml"/><Relationship Id="rId7" Type="http://schemas.openxmlformats.org/officeDocument/2006/relationships/hyperlink" Target="https://library.down-syndrome.org/en-gb/research-practice/04/2/early-intervention-down-syndrome-past-future-issu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2" ma:contentTypeDescription="Create a new document." ma:contentTypeScope="" ma:versionID="b3af46e343ca6eafa436884cfe112e7f">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bbb3a3bcea8f9a989606d2432586de25"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CC31E5-AFA4-469D-BEA4-7181FA18B211}">
  <ds:schemaRefs>
    <ds:schemaRef ds:uri="http://purl.org/dc/dcmitype/"/>
    <ds:schemaRef ds:uri="http://purl.org/dc/elements/1.1/"/>
    <ds:schemaRef ds:uri="http://schemas.openxmlformats.org/package/2006/metadata/core-properties"/>
    <ds:schemaRef ds:uri="009d2e54-86c4-4f39-be94-35164ff440f7"/>
    <ds:schemaRef ds:uri="http://purl.org/dc/terms/"/>
    <ds:schemaRef ds:uri="http://schemas.microsoft.com/office/2006/documentManagement/types"/>
    <ds:schemaRef ds:uri="http://www.w3.org/XML/1998/namespace"/>
    <ds:schemaRef ds:uri="http://schemas.microsoft.com/office/infopath/2007/PartnerControls"/>
    <ds:schemaRef ds:uri="e5b087ed-fd45-4b48-bae7-5ede8327259a"/>
    <ds:schemaRef ds:uri="http://schemas.microsoft.com/office/2006/metadata/properties"/>
  </ds:schemaRefs>
</ds:datastoreItem>
</file>

<file path=customXml/itemProps2.xml><?xml version="1.0" encoding="utf-8"?>
<ds:datastoreItem xmlns:ds="http://schemas.openxmlformats.org/officeDocument/2006/customXml" ds:itemID="{EC539669-E2C9-4395-9FF9-C4383162A59D}">
  <ds:schemaRefs>
    <ds:schemaRef ds:uri="http://schemas.microsoft.com/sharepoint/v3/contenttype/forms"/>
  </ds:schemaRefs>
</ds:datastoreItem>
</file>

<file path=customXml/itemProps3.xml><?xml version="1.0" encoding="utf-8"?>
<ds:datastoreItem xmlns:ds="http://schemas.openxmlformats.org/officeDocument/2006/customXml" ds:itemID="{EE4F0CC4-4564-4729-947A-1589A874B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1360</Words>
  <Characters>7756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Wade (1700854)</dc:creator>
  <cp:keywords/>
  <dc:description/>
  <cp:lastModifiedBy>Ellie Wade (1700854)</cp:lastModifiedBy>
  <cp:revision>2</cp:revision>
  <dcterms:created xsi:type="dcterms:W3CDTF">2020-02-26T23:02:00Z</dcterms:created>
  <dcterms:modified xsi:type="dcterms:W3CDTF">2020-02-26T23:02:00Z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