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05CD88" w14:textId="77777777" w:rsidR="002F4E9E" w:rsidRDefault="004D121C" w:rsidP="002F4E9E">
      <w:pPr>
        <w:pStyle w:val="AssignHeader"/>
      </w:pPr>
      <w:r>
        <w:t>ECAD6009-C</w:t>
      </w:r>
      <w:r w:rsidR="009A0ECE">
        <w:t xml:space="preserve"> – Part A </w:t>
      </w:r>
      <w:r w:rsidR="002F4E9E">
        <w:t>Understanding how the</w:t>
      </w:r>
    </w:p>
    <w:p w14:paraId="118CB437" w14:textId="786E5A24" w:rsidR="006419C3" w:rsidRDefault="002F4E9E" w:rsidP="002F4E9E">
      <w:pPr>
        <w:pStyle w:val="AssignHeader"/>
      </w:pPr>
      <w:r>
        <w:t>learner, the school and</w:t>
      </w:r>
      <w:r>
        <w:t xml:space="preserve"> </w:t>
      </w:r>
      <w:r>
        <w:t>the local community work</w:t>
      </w:r>
      <w:r>
        <w:t xml:space="preserve"> </w:t>
      </w:r>
      <w:r>
        <w:t>together to deliver one of the</w:t>
      </w:r>
      <w:r>
        <w:t xml:space="preserve"> </w:t>
      </w:r>
      <w:r>
        <w:t>four purposes of the new</w:t>
      </w:r>
      <w:r>
        <w:t xml:space="preserve"> </w:t>
      </w:r>
      <w:r>
        <w:t>curriculum: a video</w:t>
      </w:r>
      <w:r>
        <w:t xml:space="preserve"> </w:t>
      </w:r>
      <w:r>
        <w:t>presentation that</w:t>
      </w:r>
      <w:r>
        <w:t xml:space="preserve"> </w:t>
      </w:r>
      <w:r>
        <w:t>criticall</w:t>
      </w:r>
      <w:r>
        <w:t xml:space="preserve">y </w:t>
      </w:r>
      <w:r>
        <w:t>examines this</w:t>
      </w:r>
      <w:r>
        <w:t xml:space="preserve"> </w:t>
      </w:r>
      <w:r>
        <w:t>process.</w:t>
      </w:r>
    </w:p>
    <w:p w14:paraId="76244ED3" w14:textId="77777777" w:rsidR="009B47AE" w:rsidRDefault="009B47AE" w:rsidP="00CD1240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8D7879C" w:rsidR="009B47AE" w:rsidRDefault="009B47AE" w:rsidP="00E611D9">
      <w:pPr>
        <w:pStyle w:val="AssignBody"/>
      </w:pPr>
    </w:p>
    <w:p w14:paraId="7C161DDD" w14:textId="47B56BCA" w:rsidR="002F4E9E" w:rsidRDefault="002F4E9E" w:rsidP="002F4E9E">
      <w:pPr>
        <w:pStyle w:val="AssignBody"/>
      </w:pPr>
      <w:r w:rsidRPr="002F4E9E">
        <w:t xml:space="preserve">Biddle, S.J., </w:t>
      </w:r>
      <w:proofErr w:type="spellStart"/>
      <w:r w:rsidRPr="002F4E9E">
        <w:t>Ciaccioni</w:t>
      </w:r>
      <w:proofErr w:type="spellEnd"/>
      <w:r w:rsidRPr="002F4E9E">
        <w:t>, S., Thomas, G. and Vergeer, I., 2019. Physical activity and mental health in children and adolescents: An updated review of reviews and an analysis of causality. Psychology of Sport and Exercise, 42, pp.146-155.</w:t>
      </w:r>
    </w:p>
    <w:p w14:paraId="15F50A83" w14:textId="77777777" w:rsidR="002F4E9E" w:rsidRDefault="002F4E9E" w:rsidP="002F4E9E">
      <w:pPr>
        <w:pStyle w:val="AssignBody"/>
      </w:pPr>
    </w:p>
    <w:p w14:paraId="778492F4" w14:textId="7C711C0A" w:rsidR="002F4E9E" w:rsidRDefault="002F4E9E" w:rsidP="002F4E9E">
      <w:pPr>
        <w:pStyle w:val="AssignBody"/>
      </w:pPr>
      <w:r w:rsidRPr="002F4E9E">
        <w:t xml:space="preserve">Dionigi, R.A., Fraser-Thomas, J. and Logan, J., 2012. The nature of family influences on sport participation in </w:t>
      </w:r>
      <w:proofErr w:type="gramStart"/>
      <w:r w:rsidRPr="002F4E9E">
        <w:t>Masters</w:t>
      </w:r>
      <w:proofErr w:type="gramEnd"/>
      <w:r w:rsidRPr="002F4E9E">
        <w:t xml:space="preserve"> athletes. Annals of leisure research, 15(4), pp.366-388.</w:t>
      </w:r>
    </w:p>
    <w:p w14:paraId="1A4DA29F" w14:textId="77777777" w:rsidR="002F4E9E" w:rsidRPr="002F4E9E" w:rsidRDefault="002F4E9E" w:rsidP="002F4E9E">
      <w:pPr>
        <w:pStyle w:val="AssignBody"/>
      </w:pPr>
    </w:p>
    <w:p w14:paraId="34069B98" w14:textId="74A10D2B" w:rsidR="002F4E9E" w:rsidRDefault="002F4E9E" w:rsidP="002F4E9E">
      <w:pPr>
        <w:pStyle w:val="AssignBody"/>
      </w:pPr>
      <w:r w:rsidRPr="002F4E9E">
        <w:t xml:space="preserve">Hanlon, C., Millar, P., Doherty, A. and </w:t>
      </w:r>
      <w:proofErr w:type="spellStart"/>
      <w:r w:rsidRPr="002F4E9E">
        <w:t>Craike</w:t>
      </w:r>
      <w:proofErr w:type="spellEnd"/>
      <w:r w:rsidRPr="002F4E9E">
        <w:t>, M., 2019. Building capacity of community sport clubs to increase female participation. Leisure Sciences, pp.1-20.</w:t>
      </w:r>
    </w:p>
    <w:p w14:paraId="618312B2" w14:textId="77777777" w:rsidR="002F4E9E" w:rsidRDefault="002F4E9E" w:rsidP="002F4E9E">
      <w:pPr>
        <w:pStyle w:val="AssignBody"/>
      </w:pPr>
    </w:p>
    <w:p w14:paraId="7C8BE0EB" w14:textId="2F647253" w:rsidR="002F4E9E" w:rsidRDefault="002F4E9E" w:rsidP="002F4E9E">
      <w:pPr>
        <w:pStyle w:val="AssignBody"/>
      </w:pPr>
      <w:r w:rsidRPr="002F4E9E">
        <w:t xml:space="preserve">Hills, A.P., </w:t>
      </w:r>
      <w:proofErr w:type="spellStart"/>
      <w:r w:rsidRPr="002F4E9E">
        <w:t>Dengel</w:t>
      </w:r>
      <w:proofErr w:type="spellEnd"/>
      <w:r w:rsidRPr="002F4E9E">
        <w:t xml:space="preserve">, D.R. and </w:t>
      </w:r>
      <w:proofErr w:type="spellStart"/>
      <w:r w:rsidRPr="002F4E9E">
        <w:t>Lubans</w:t>
      </w:r>
      <w:proofErr w:type="spellEnd"/>
      <w:r w:rsidRPr="002F4E9E">
        <w:t>, D.R., 2015. Supporting public health priorities: recommendations for physical education and physical activity promotion in schools. Progress in cardiovascular diseases, 57(4), pp.368-374.</w:t>
      </w:r>
    </w:p>
    <w:p w14:paraId="3B829559" w14:textId="77777777" w:rsidR="002F4E9E" w:rsidRPr="002F4E9E" w:rsidRDefault="002F4E9E" w:rsidP="002F4E9E">
      <w:pPr>
        <w:pStyle w:val="AssignBody"/>
      </w:pPr>
    </w:p>
    <w:p w14:paraId="043C5D26" w14:textId="1ACE3A6C" w:rsidR="002F4E9E" w:rsidRPr="002F4E9E" w:rsidRDefault="002F4E9E" w:rsidP="002F4E9E">
      <w:pPr>
        <w:pStyle w:val="AssignBody"/>
      </w:pPr>
      <w:r w:rsidRPr="002F4E9E">
        <w:t xml:space="preserve">Lamb, K.E., Ogilvie, D., Ferguson, N.S., Murray, J., Wang, Y. and </w:t>
      </w:r>
      <w:proofErr w:type="spellStart"/>
      <w:r w:rsidRPr="002F4E9E">
        <w:t>Ellaway</w:t>
      </w:r>
      <w:proofErr w:type="spellEnd"/>
      <w:r w:rsidRPr="002F4E9E">
        <w:t xml:space="preserve">, A., 2012. </w:t>
      </w:r>
      <w:proofErr w:type="spellStart"/>
      <w:r w:rsidRPr="002F4E9E">
        <w:t>Sociospatial</w:t>
      </w:r>
      <w:proofErr w:type="spellEnd"/>
      <w:r w:rsidRPr="002F4E9E">
        <w:t xml:space="preserve"> distribution of access to facilities for moderate and vigorous intensity physical activity in Scotland by different modes of transport. International journal of </w:t>
      </w:r>
      <w:proofErr w:type="spellStart"/>
      <w:r w:rsidRPr="002F4E9E">
        <w:t>behavioral</w:t>
      </w:r>
      <w:proofErr w:type="spellEnd"/>
      <w:r w:rsidRPr="002F4E9E">
        <w:t xml:space="preserve"> nutrition and physical activity, 9(1), pp.1-10.</w:t>
      </w:r>
    </w:p>
    <w:p w14:paraId="52908DBD" w14:textId="1BA83DD8" w:rsidR="002F4E9E" w:rsidRDefault="002F4E9E" w:rsidP="002F4E9E">
      <w:pPr>
        <w:pStyle w:val="AssignBody"/>
      </w:pPr>
      <w:r w:rsidRPr="002F4E9E">
        <w:t xml:space="preserve">Redding, S., Murphy, M. and </w:t>
      </w:r>
      <w:proofErr w:type="spellStart"/>
      <w:r w:rsidRPr="002F4E9E">
        <w:t>Sheley</w:t>
      </w:r>
      <w:proofErr w:type="spellEnd"/>
      <w:r w:rsidRPr="002F4E9E">
        <w:t>, P. eds., 2011. Handbook on family and community engagement. IAP. Pp 44.</w:t>
      </w:r>
    </w:p>
    <w:p w14:paraId="20593806" w14:textId="77777777" w:rsidR="002F4E9E" w:rsidRDefault="002F4E9E" w:rsidP="002F4E9E">
      <w:pPr>
        <w:pStyle w:val="AssignBody"/>
      </w:pPr>
    </w:p>
    <w:p w14:paraId="0E9A5AF0" w14:textId="74A3FCE0" w:rsidR="002F4E9E" w:rsidRDefault="002F4E9E" w:rsidP="002F4E9E">
      <w:pPr>
        <w:pStyle w:val="AssignBody"/>
        <w:rPr>
          <w:lang w:val="en-US"/>
        </w:rPr>
      </w:pPr>
      <w:r w:rsidRPr="002F4E9E">
        <w:rPr>
          <w:lang w:val="en-US"/>
        </w:rPr>
        <w:lastRenderedPageBreak/>
        <w:t xml:space="preserve">Soini, M., </w:t>
      </w:r>
      <w:proofErr w:type="spellStart"/>
      <w:r w:rsidRPr="002F4E9E">
        <w:rPr>
          <w:lang w:val="en-US"/>
        </w:rPr>
        <w:t>Liukkonen</w:t>
      </w:r>
      <w:proofErr w:type="spellEnd"/>
      <w:r w:rsidRPr="002F4E9E">
        <w:rPr>
          <w:lang w:val="en-US"/>
        </w:rPr>
        <w:t xml:space="preserve">, J., Watt, A., </w:t>
      </w:r>
      <w:proofErr w:type="spellStart"/>
      <w:r w:rsidRPr="002F4E9E">
        <w:rPr>
          <w:lang w:val="en-US"/>
        </w:rPr>
        <w:t>Yli-Piipari</w:t>
      </w:r>
      <w:proofErr w:type="spellEnd"/>
      <w:r w:rsidRPr="002F4E9E">
        <w:rPr>
          <w:lang w:val="en-US"/>
        </w:rPr>
        <w:t xml:space="preserve">, S. and </w:t>
      </w:r>
      <w:proofErr w:type="spellStart"/>
      <w:r w:rsidRPr="002F4E9E">
        <w:rPr>
          <w:lang w:val="en-US"/>
        </w:rPr>
        <w:t>Jaakkola</w:t>
      </w:r>
      <w:proofErr w:type="spellEnd"/>
      <w:r w:rsidRPr="002F4E9E">
        <w:rPr>
          <w:lang w:val="en-US"/>
        </w:rPr>
        <w:t>, T., 2014. Factorial validity and internal consistency of the motivational climate in physical education scale. </w:t>
      </w:r>
      <w:r w:rsidRPr="002F4E9E">
        <w:rPr>
          <w:i/>
          <w:iCs/>
          <w:lang w:val="en-US"/>
        </w:rPr>
        <w:t>Journal of sports science &amp; medicine</w:t>
      </w:r>
      <w:r w:rsidRPr="002F4E9E">
        <w:rPr>
          <w:lang w:val="en-US"/>
        </w:rPr>
        <w:t>, </w:t>
      </w:r>
      <w:r w:rsidRPr="002F4E9E">
        <w:rPr>
          <w:i/>
          <w:iCs/>
          <w:lang w:val="en-US"/>
        </w:rPr>
        <w:t>13</w:t>
      </w:r>
      <w:r w:rsidRPr="002F4E9E">
        <w:rPr>
          <w:lang w:val="en-US"/>
        </w:rPr>
        <w:t>(1), p.137.</w:t>
      </w:r>
    </w:p>
    <w:p w14:paraId="52290DB1" w14:textId="77777777" w:rsidR="002F4E9E" w:rsidRPr="002F4E9E" w:rsidRDefault="002F4E9E" w:rsidP="002F4E9E">
      <w:pPr>
        <w:pStyle w:val="AssignBody"/>
      </w:pPr>
    </w:p>
    <w:p w14:paraId="529F6368" w14:textId="77777777" w:rsidR="002F4E9E" w:rsidRPr="002F4E9E" w:rsidRDefault="002F4E9E" w:rsidP="002F4E9E">
      <w:pPr>
        <w:pStyle w:val="AssignBody"/>
      </w:pPr>
      <w:r>
        <w:rPr>
          <w:lang w:val="en-US"/>
        </w:rPr>
        <w:t xml:space="preserve">Sports Wales. (2018) School Sports Survey. Available at  </w:t>
      </w:r>
      <w:hyperlink r:id="rId10" w:history="1">
        <w:r w:rsidRPr="002F4E9E">
          <w:rPr>
            <w:rStyle w:val="Hyperlink"/>
            <w:lang w:val="en-US"/>
          </w:rPr>
          <w:t>https://www.sport.wales/files/9964220f5a090ea6753e7e09b6280379.pdf</w:t>
        </w:r>
      </w:hyperlink>
      <w:r w:rsidRPr="002F4E9E">
        <w:rPr>
          <w:lang w:val="en-US"/>
        </w:rPr>
        <w:t xml:space="preserve"> </w:t>
      </w:r>
      <w:r>
        <w:rPr>
          <w:lang w:val="en-US"/>
        </w:rPr>
        <w:t>Accessed 2nd May 2022.</w:t>
      </w:r>
    </w:p>
    <w:p w14:paraId="050348A1" w14:textId="77777777" w:rsidR="002F4E9E" w:rsidRPr="00E611D9" w:rsidRDefault="002F4E9E" w:rsidP="002F4E9E">
      <w:pPr>
        <w:pStyle w:val="AssignBody"/>
      </w:pPr>
    </w:p>
    <w:sectPr w:rsidR="002F4E9E" w:rsidRPr="00E611D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19D6A35" w14:textId="77777777" w:rsidR="00942082" w:rsidRDefault="00942082" w:rsidP="00E611D9">
      <w:pPr>
        <w:spacing w:after="0" w:line="240" w:lineRule="auto"/>
      </w:pPr>
      <w:r>
        <w:separator/>
      </w:r>
    </w:p>
  </w:endnote>
  <w:endnote w:type="continuationSeparator" w:id="0">
    <w:p w14:paraId="11AA1ED4" w14:textId="77777777" w:rsidR="00942082" w:rsidRDefault="0094208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730041B" w14:textId="77777777" w:rsidR="00942082" w:rsidRDefault="00942082" w:rsidP="00E611D9">
      <w:pPr>
        <w:spacing w:after="0" w:line="240" w:lineRule="auto"/>
      </w:pPr>
      <w:r>
        <w:separator/>
      </w:r>
    </w:p>
  </w:footnote>
  <w:footnote w:type="continuationSeparator" w:id="0">
    <w:p w14:paraId="54F3F23A" w14:textId="77777777" w:rsidR="00942082" w:rsidRDefault="0094208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4993E39"/>
    <w:multiLevelType w:val="hybridMultilevel"/>
    <w:tmpl w:val="9CD65B00"/>
    <w:lvl w:ilvl="0" w:tplc="816216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410B9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F0251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B5242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CCE4A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C549B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B96D0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03248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C36CD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2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B117D"/>
    <w:rsid w:val="001D2CF5"/>
    <w:rsid w:val="002229F0"/>
    <w:rsid w:val="002B6004"/>
    <w:rsid w:val="002F4E9E"/>
    <w:rsid w:val="003B567F"/>
    <w:rsid w:val="003E55AE"/>
    <w:rsid w:val="00433F17"/>
    <w:rsid w:val="004D121C"/>
    <w:rsid w:val="00556AF9"/>
    <w:rsid w:val="005956FB"/>
    <w:rsid w:val="006419C3"/>
    <w:rsid w:val="00691A46"/>
    <w:rsid w:val="006B5861"/>
    <w:rsid w:val="00817F7A"/>
    <w:rsid w:val="00877A8E"/>
    <w:rsid w:val="00942082"/>
    <w:rsid w:val="009A0ECE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F4E9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4E9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F4E9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035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80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7324194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860889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611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132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1476558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218346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6094684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15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2017097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38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www.sport.wales/files/9964220f5a090ea6753e7e09b6280379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586</Words>
  <Characters>1367</Characters>
  <Application>Microsoft Office Word</Application>
  <DocSecurity>0</DocSecurity>
  <Lines>683</Lines>
  <Paragraphs>488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Jordan Hickey (1702991)</cp:lastModifiedBy>
  <cp:revision>5</cp:revision>
  <dcterms:created xsi:type="dcterms:W3CDTF">2021-04-29T08:44:00Z</dcterms:created>
  <dcterms:modified xsi:type="dcterms:W3CDTF">2022-05-05T16:59:00Z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