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DF1A6" w14:textId="77777777" w:rsidR="00CB4E21" w:rsidRDefault="00CB4E21" w:rsidP="00CB4E21">
      <w:pPr>
        <w:pStyle w:val="Title"/>
        <w:rPr>
          <w:rFonts w:eastAsia="Times New Roman"/>
          <w:b/>
          <w:bCs/>
          <w:sz w:val="52"/>
          <w:szCs w:val="52"/>
          <w:lang w:eastAsia="en-GB"/>
        </w:rPr>
      </w:pPr>
    </w:p>
    <w:p w14:paraId="15DC6239" w14:textId="77777777" w:rsidR="00CB4E21" w:rsidRDefault="00CB4E21" w:rsidP="00CB4E21">
      <w:pPr>
        <w:pStyle w:val="Title"/>
        <w:rPr>
          <w:rFonts w:eastAsia="Times New Roman"/>
          <w:b/>
          <w:bCs/>
          <w:sz w:val="52"/>
          <w:szCs w:val="52"/>
          <w:lang w:eastAsia="en-GB"/>
        </w:rPr>
      </w:pPr>
    </w:p>
    <w:p w14:paraId="185652BC" w14:textId="77777777" w:rsidR="00CB4E21" w:rsidRDefault="00CB4E21" w:rsidP="00CB4E21">
      <w:pPr>
        <w:pStyle w:val="Title"/>
        <w:rPr>
          <w:rFonts w:eastAsia="Times New Roman"/>
          <w:b/>
          <w:bCs/>
          <w:sz w:val="52"/>
          <w:szCs w:val="52"/>
          <w:lang w:eastAsia="en-GB"/>
        </w:rPr>
      </w:pPr>
    </w:p>
    <w:p w14:paraId="12A991D9" w14:textId="77777777" w:rsidR="00CB4E21" w:rsidRDefault="00CB4E21" w:rsidP="00CB4E21">
      <w:pPr>
        <w:pStyle w:val="Title"/>
        <w:rPr>
          <w:rFonts w:eastAsia="Times New Roman"/>
          <w:b/>
          <w:bCs/>
          <w:sz w:val="52"/>
          <w:szCs w:val="52"/>
          <w:lang w:eastAsia="en-GB"/>
        </w:rPr>
      </w:pPr>
    </w:p>
    <w:p w14:paraId="39D758E9" w14:textId="77777777" w:rsidR="00CB4E21" w:rsidRDefault="00CB4E21" w:rsidP="00CB4E21">
      <w:pPr>
        <w:pStyle w:val="Title"/>
        <w:rPr>
          <w:rFonts w:eastAsia="Times New Roman"/>
          <w:b/>
          <w:bCs/>
          <w:sz w:val="52"/>
          <w:szCs w:val="52"/>
          <w:lang w:eastAsia="en-GB"/>
        </w:rPr>
      </w:pPr>
    </w:p>
    <w:p w14:paraId="20C3110A" w14:textId="77777777" w:rsidR="00CB4E21" w:rsidRDefault="00CB4E21" w:rsidP="00CB4E21">
      <w:pPr>
        <w:pStyle w:val="Title"/>
        <w:rPr>
          <w:rFonts w:eastAsia="Times New Roman"/>
          <w:b/>
          <w:bCs/>
          <w:sz w:val="52"/>
          <w:szCs w:val="52"/>
          <w:lang w:eastAsia="en-GB"/>
        </w:rPr>
      </w:pPr>
    </w:p>
    <w:p w14:paraId="15320687" w14:textId="157ABD76" w:rsidR="00051307" w:rsidRPr="00CB4E21" w:rsidRDefault="00051307" w:rsidP="00CB4E21">
      <w:pPr>
        <w:pStyle w:val="Title"/>
        <w:jc w:val="center"/>
        <w:rPr>
          <w:rFonts w:eastAsia="Times New Roman"/>
          <w:b/>
          <w:bCs/>
          <w:sz w:val="52"/>
          <w:szCs w:val="52"/>
          <w:lang w:eastAsia="en-GB"/>
        </w:rPr>
      </w:pPr>
      <w:r w:rsidRPr="00CB4E21">
        <w:rPr>
          <w:rFonts w:eastAsia="Times New Roman"/>
          <w:b/>
          <w:bCs/>
          <w:sz w:val="52"/>
          <w:szCs w:val="52"/>
          <w:lang w:eastAsia="en-GB"/>
        </w:rPr>
        <w:t>Critically Examining the Challenges Associated with Investigating Cybercrime: Ransomware as a Case Study of Policing Responses in the United Kingdom</w:t>
      </w:r>
    </w:p>
    <w:p w14:paraId="2846194D" w14:textId="77777777" w:rsidR="00133586" w:rsidRDefault="00133586"/>
    <w:p w14:paraId="168C4882" w14:textId="77777777" w:rsidR="00133586" w:rsidRDefault="00133586"/>
    <w:p w14:paraId="39F06973" w14:textId="77777777" w:rsidR="00133586" w:rsidRDefault="00133586"/>
    <w:p w14:paraId="40409C82" w14:textId="77777777" w:rsidR="00133586" w:rsidRDefault="00133586"/>
    <w:p w14:paraId="4BCBA0ED" w14:textId="77777777" w:rsidR="00133586" w:rsidRDefault="00133586"/>
    <w:p w14:paraId="4383318C" w14:textId="77777777" w:rsidR="00CB4E21" w:rsidRDefault="00CB4E21" w:rsidP="00E25873">
      <w:pPr>
        <w:pStyle w:val="Subtitle"/>
        <w:jc w:val="center"/>
      </w:pPr>
    </w:p>
    <w:p w14:paraId="691DB5EE" w14:textId="77777777" w:rsidR="00CB4E21" w:rsidRDefault="00CB4E21" w:rsidP="00E25873">
      <w:pPr>
        <w:pStyle w:val="Subtitle"/>
        <w:jc w:val="center"/>
      </w:pPr>
    </w:p>
    <w:p w14:paraId="18524058" w14:textId="77777777" w:rsidR="00CB4E21" w:rsidRDefault="00CB4E21" w:rsidP="00E25873">
      <w:pPr>
        <w:pStyle w:val="Subtitle"/>
        <w:jc w:val="center"/>
      </w:pPr>
    </w:p>
    <w:p w14:paraId="5DFFF317" w14:textId="77777777" w:rsidR="00CB4E21" w:rsidRDefault="00CB4E21" w:rsidP="00E25873">
      <w:pPr>
        <w:pStyle w:val="Subtitle"/>
        <w:jc w:val="center"/>
      </w:pPr>
    </w:p>
    <w:p w14:paraId="71929E0F" w14:textId="77777777" w:rsidR="00CB4E21" w:rsidRDefault="00CB4E21" w:rsidP="00E25873">
      <w:pPr>
        <w:pStyle w:val="Subtitle"/>
        <w:jc w:val="center"/>
      </w:pPr>
    </w:p>
    <w:p w14:paraId="7ED3B496" w14:textId="77777777" w:rsidR="00CB4E21" w:rsidRDefault="00CB4E21" w:rsidP="00E25873">
      <w:pPr>
        <w:pStyle w:val="Subtitle"/>
        <w:jc w:val="center"/>
      </w:pPr>
    </w:p>
    <w:p w14:paraId="692EAE38" w14:textId="77777777" w:rsidR="00CB4E21" w:rsidRDefault="00CB4E21" w:rsidP="00E25873">
      <w:pPr>
        <w:pStyle w:val="Subtitle"/>
        <w:jc w:val="center"/>
      </w:pPr>
    </w:p>
    <w:p w14:paraId="61C7CF67" w14:textId="759233ED" w:rsidR="00133586" w:rsidRPr="00CB4E21" w:rsidRDefault="00E25873" w:rsidP="00CB4E21">
      <w:pPr>
        <w:pStyle w:val="Subtitle"/>
        <w:jc w:val="right"/>
        <w:rPr>
          <w:b/>
          <w:bCs/>
        </w:rPr>
      </w:pPr>
      <w:r w:rsidRPr="00CB4E21">
        <w:rPr>
          <w:b/>
          <w:bCs/>
        </w:rPr>
        <w:t>Name</w:t>
      </w:r>
      <w:r w:rsidR="00C844CE" w:rsidRPr="00CB4E21">
        <w:rPr>
          <w:b/>
          <w:bCs/>
        </w:rPr>
        <w:t>: Bianca Moldoveanu</w:t>
      </w:r>
    </w:p>
    <w:p w14:paraId="4ACE36FD" w14:textId="77777777" w:rsidR="00CB4E21" w:rsidRDefault="00C844CE" w:rsidP="00CB4E21">
      <w:pPr>
        <w:pStyle w:val="Subtitle"/>
        <w:jc w:val="right"/>
        <w:rPr>
          <w:b/>
          <w:bCs/>
        </w:rPr>
      </w:pPr>
      <w:r w:rsidRPr="00CB4E21">
        <w:rPr>
          <w:b/>
          <w:bCs/>
        </w:rPr>
        <w:t>Student number:</w:t>
      </w:r>
      <w:r w:rsidR="00CB4E21" w:rsidRPr="00CB4E21">
        <w:rPr>
          <w:b/>
          <w:bCs/>
        </w:rPr>
        <w:t xml:space="preserve"> 1905825</w:t>
      </w:r>
    </w:p>
    <w:p w14:paraId="09AACE2B" w14:textId="761CD2C1" w:rsidR="00395EFC" w:rsidRPr="008B596A" w:rsidRDefault="00051307" w:rsidP="00CB4E21">
      <w:pPr>
        <w:pStyle w:val="Subtitle"/>
        <w:jc w:val="both"/>
        <w:rPr>
          <w:b/>
          <w:bCs/>
        </w:rPr>
      </w:pPr>
      <w:r w:rsidRPr="008B596A">
        <w:rPr>
          <w:b/>
          <w:bCs/>
        </w:rPr>
        <w:lastRenderedPageBreak/>
        <w:t>Introduction</w:t>
      </w:r>
    </w:p>
    <w:p w14:paraId="5801A0DA" w14:textId="77777777" w:rsidR="00051307" w:rsidRDefault="00051307" w:rsidP="0033486F">
      <w:pPr>
        <w:spacing w:line="360" w:lineRule="auto"/>
        <w:jc w:val="both"/>
      </w:pPr>
    </w:p>
    <w:p w14:paraId="6E69D2C9" w14:textId="3DC4B53D" w:rsidR="00051307" w:rsidRPr="00C06CF6" w:rsidRDefault="00051307" w:rsidP="0033486F">
      <w:pPr>
        <w:spacing w:line="360" w:lineRule="auto"/>
        <w:jc w:val="both"/>
        <w:rPr>
          <w:sz w:val="22"/>
          <w:szCs w:val="22"/>
        </w:rPr>
      </w:pPr>
      <w:r w:rsidRPr="00C06CF6">
        <w:rPr>
          <w:sz w:val="22"/>
          <w:szCs w:val="22"/>
        </w:rPr>
        <w:t>Digital technology is being used more and more, which has changed how crimes are done and how they are investigated. Criminals have more chances to do bad things since people can talk, send money, and do everyday things online. The police in the UK are having a hard time with cybercrime. It includes many different types of crimes, such as online fraud, identity theft, hacking, and child exploitation (Office for National Statistics (ONS), 2023). There are two main types of cybercrime: cyber-enabled crimes, which are crimes that happen using digital technologies, and cyber-dependent crimes, which can only happen through computer systems and networks (Wall, 2022).</w:t>
      </w:r>
      <w:r w:rsidR="00EF622B" w:rsidRPr="00C06CF6">
        <w:rPr>
          <w:sz w:val="22"/>
          <w:szCs w:val="22"/>
        </w:rPr>
        <w:t xml:space="preserve"> </w:t>
      </w:r>
      <w:r w:rsidRPr="00C06CF6">
        <w:rPr>
          <w:sz w:val="22"/>
          <w:szCs w:val="22"/>
        </w:rPr>
        <w:t xml:space="preserve">Ransomware has become one of the most disruptive types of cybercrime in recent </w:t>
      </w:r>
      <w:r w:rsidR="008D777A" w:rsidRPr="00C06CF6">
        <w:rPr>
          <w:sz w:val="22"/>
          <w:szCs w:val="22"/>
        </w:rPr>
        <w:t xml:space="preserve">years. </w:t>
      </w:r>
      <w:r w:rsidRPr="00C06CF6">
        <w:rPr>
          <w:sz w:val="22"/>
          <w:szCs w:val="22"/>
        </w:rPr>
        <w:t xml:space="preserve">Hackers usually break into a computer system, encrypt the files, and then ask for money to get back in. International criminal </w:t>
      </w:r>
      <w:r w:rsidR="008D777A" w:rsidRPr="00C06CF6">
        <w:rPr>
          <w:sz w:val="22"/>
          <w:szCs w:val="22"/>
        </w:rPr>
        <w:t>organisations</w:t>
      </w:r>
      <w:r w:rsidRPr="00C06CF6">
        <w:rPr>
          <w:sz w:val="22"/>
          <w:szCs w:val="22"/>
        </w:rPr>
        <w:t xml:space="preserve"> are responsible for a great deal of terrorist acts. Because of this, it is very difficult for investigators to determine what occurred. In the UK, the WannaCry assault of 2017 on the National Health Service is a famous instance. According to the National Audit Office (NAO) (2018), thousands of medical appointments had to be rescheduled since healthcare services stopped functioning. Cyberattacks on government services and infrastructure are devastating, as this example proved.</w:t>
      </w:r>
      <w:r w:rsidR="00EF622B" w:rsidRPr="00C06CF6">
        <w:rPr>
          <w:sz w:val="22"/>
          <w:szCs w:val="22"/>
        </w:rPr>
        <w:t xml:space="preserve"> </w:t>
      </w:r>
      <w:r w:rsidRPr="00C06CF6">
        <w:rPr>
          <w:sz w:val="22"/>
          <w:szCs w:val="22"/>
        </w:rPr>
        <w:t xml:space="preserve">An examination of ransomware as a kind of cybercrime is presented in this article with the purpose of illustrating the challenges that law enforcement agencies face when attempting to effectively address incidents of cybercrime. </w:t>
      </w:r>
      <w:r w:rsidR="00EF622B" w:rsidRPr="00C06CF6">
        <w:rPr>
          <w:sz w:val="22"/>
          <w:szCs w:val="22"/>
        </w:rPr>
        <w:t>During</w:t>
      </w:r>
      <w:r w:rsidRPr="00C06CF6">
        <w:rPr>
          <w:sz w:val="22"/>
          <w:szCs w:val="22"/>
        </w:rPr>
        <w:t xml:space="preserve"> this discussion, we will discuss some of the most significant challenges that investigators encounter, including the identification of responsibility, the management of complicated digital evidence, the monitoring of cryptocurrency transactions, and the management of multinational crimes. In addition to this, it examines the approaches that law enforcement agencies in the United Kingdom use to deal with these crimes and </w:t>
      </w:r>
      <w:r w:rsidR="008D777A" w:rsidRPr="00C06CF6">
        <w:rPr>
          <w:sz w:val="22"/>
          <w:szCs w:val="22"/>
        </w:rPr>
        <w:t>enquires</w:t>
      </w:r>
      <w:r w:rsidRPr="00C06CF6">
        <w:rPr>
          <w:sz w:val="22"/>
          <w:szCs w:val="22"/>
        </w:rPr>
        <w:t xml:space="preserve"> as to </w:t>
      </w:r>
      <w:r w:rsidR="00EF622B" w:rsidRPr="00C06CF6">
        <w:rPr>
          <w:sz w:val="22"/>
          <w:szCs w:val="22"/>
        </w:rPr>
        <w:t>whether</w:t>
      </w:r>
      <w:r w:rsidRPr="00C06CF6">
        <w:rPr>
          <w:sz w:val="22"/>
          <w:szCs w:val="22"/>
        </w:rPr>
        <w:t xml:space="preserve"> their existing protocols are adequate to deal with the rapidly evolving nature of </w:t>
      </w:r>
      <w:r w:rsidR="008D777A" w:rsidRPr="00C06CF6">
        <w:rPr>
          <w:sz w:val="22"/>
          <w:szCs w:val="22"/>
        </w:rPr>
        <w:t>cyberthreats.</w:t>
      </w:r>
    </w:p>
    <w:p w14:paraId="7B8371B7" w14:textId="64AD953A" w:rsidR="00051307" w:rsidRPr="00CB4E21" w:rsidRDefault="00051307" w:rsidP="0033486F">
      <w:pPr>
        <w:spacing w:before="100" w:beforeAutospacing="1" w:after="100" w:afterAutospacing="1" w:line="360" w:lineRule="auto"/>
        <w:jc w:val="both"/>
        <w:outlineLvl w:val="1"/>
        <w:rPr>
          <w:rFonts w:ascii="Times New Roman" w:eastAsia="Times New Roman" w:hAnsi="Times New Roman" w:cs="Times New Roman"/>
          <w:b/>
          <w:bCs/>
          <w:color w:val="000000"/>
          <w:kern w:val="0"/>
          <w:sz w:val="28"/>
          <w:szCs w:val="28"/>
          <w:lang w:eastAsia="en-GB"/>
          <w14:ligatures w14:val="none"/>
        </w:rPr>
      </w:pPr>
      <w:r w:rsidRPr="00CB4E21">
        <w:rPr>
          <w:rFonts w:ascii="Times New Roman" w:eastAsia="Times New Roman" w:hAnsi="Times New Roman" w:cs="Times New Roman"/>
          <w:b/>
          <w:bCs/>
          <w:color w:val="000000"/>
          <w:kern w:val="0"/>
          <w:sz w:val="28"/>
          <w:szCs w:val="28"/>
          <w:lang w:eastAsia="en-GB"/>
          <w14:ligatures w14:val="none"/>
        </w:rPr>
        <w:t>The Nature of Cybercrime and the Distinctiveness of Ransomware</w:t>
      </w:r>
    </w:p>
    <w:p w14:paraId="28C9D713" w14:textId="346BE7AE" w:rsidR="00051307" w:rsidRPr="00C06CF6" w:rsidRDefault="00FF6128" w:rsidP="0033486F">
      <w:pPr>
        <w:spacing w:line="360" w:lineRule="auto"/>
        <w:jc w:val="both"/>
        <w:rPr>
          <w:sz w:val="22"/>
          <w:szCs w:val="22"/>
        </w:rPr>
      </w:pPr>
      <w:r>
        <w:rPr>
          <w:sz w:val="22"/>
          <w:szCs w:val="22"/>
        </w:rPr>
        <w:t>When</w:t>
      </w:r>
      <w:r w:rsidR="00051307" w:rsidRPr="00C06CF6">
        <w:rPr>
          <w:sz w:val="22"/>
          <w:szCs w:val="22"/>
        </w:rPr>
        <w:t xml:space="preserve"> we talk about cybercrime, we're referring to a wide variety of illegal </w:t>
      </w:r>
      <w:r w:rsidR="008B596A" w:rsidRPr="00C06CF6">
        <w:rPr>
          <w:sz w:val="22"/>
          <w:szCs w:val="22"/>
        </w:rPr>
        <w:t>behaviours</w:t>
      </w:r>
      <w:r w:rsidR="00051307" w:rsidRPr="00C06CF6">
        <w:rPr>
          <w:sz w:val="22"/>
          <w:szCs w:val="22"/>
        </w:rPr>
        <w:t xml:space="preserve"> that take place in digital contexts. </w:t>
      </w:r>
      <w:r w:rsidR="008B596A" w:rsidRPr="00C06CF6">
        <w:rPr>
          <w:sz w:val="22"/>
          <w:szCs w:val="22"/>
        </w:rPr>
        <w:t>Even though</w:t>
      </w:r>
      <w:r w:rsidR="00051307" w:rsidRPr="00C06CF6">
        <w:rPr>
          <w:sz w:val="22"/>
          <w:szCs w:val="22"/>
        </w:rPr>
        <w:t xml:space="preserve"> certain offenses, such as fraud or harassment, have been there for a considerable amount of time, they are now made easier </w:t>
      </w:r>
      <w:r w:rsidR="008B596A" w:rsidRPr="00C06CF6">
        <w:rPr>
          <w:sz w:val="22"/>
          <w:szCs w:val="22"/>
        </w:rPr>
        <w:t>using</w:t>
      </w:r>
      <w:r w:rsidR="00051307" w:rsidRPr="00C06CF6">
        <w:rPr>
          <w:sz w:val="22"/>
          <w:szCs w:val="22"/>
        </w:rPr>
        <w:t xml:space="preserve"> digital financial systems or internet communication. These types of crimes are typically referred to as cyber-enabled crimes. On the other hand, cyber-dependent crimes are those that are wholly dependent on </w:t>
      </w:r>
      <w:r w:rsidR="00051307" w:rsidRPr="00C06CF6">
        <w:rPr>
          <w:sz w:val="22"/>
          <w:szCs w:val="22"/>
        </w:rPr>
        <w:lastRenderedPageBreak/>
        <w:t xml:space="preserve">technology and include </w:t>
      </w:r>
      <w:r w:rsidR="008D777A" w:rsidRPr="00C06CF6">
        <w:rPr>
          <w:sz w:val="22"/>
          <w:szCs w:val="22"/>
        </w:rPr>
        <w:t>offences</w:t>
      </w:r>
      <w:r w:rsidR="00051307" w:rsidRPr="00C06CF6">
        <w:rPr>
          <w:sz w:val="22"/>
          <w:szCs w:val="22"/>
        </w:rPr>
        <w:t xml:space="preserve"> like hacking, the dissemination of malware, and ransomware assaults (ONS, 2023).</w:t>
      </w:r>
      <w:r w:rsidR="008B596A" w:rsidRPr="00C06CF6">
        <w:rPr>
          <w:sz w:val="22"/>
          <w:szCs w:val="22"/>
        </w:rPr>
        <w:t xml:space="preserve"> </w:t>
      </w:r>
      <w:r w:rsidR="00051307" w:rsidRPr="00C06CF6">
        <w:rPr>
          <w:sz w:val="22"/>
          <w:szCs w:val="22"/>
        </w:rPr>
        <w:t xml:space="preserve">The development of ransomware has progressed significantly over time. In the past, malicious software was frequently developed with the sole purpose of causing damage to computer systems or stealing data. Modern ransomware, on the other hand, has become a component of a criminal </w:t>
      </w:r>
      <w:r w:rsidR="008D777A" w:rsidRPr="00C06CF6">
        <w:rPr>
          <w:sz w:val="22"/>
          <w:szCs w:val="22"/>
        </w:rPr>
        <w:t>organisation</w:t>
      </w:r>
      <w:r w:rsidR="00051307" w:rsidRPr="00C06CF6">
        <w:rPr>
          <w:sz w:val="22"/>
          <w:szCs w:val="22"/>
        </w:rPr>
        <w:t xml:space="preserve"> that is far more </w:t>
      </w:r>
      <w:r w:rsidR="008D777A" w:rsidRPr="00C06CF6">
        <w:rPr>
          <w:sz w:val="22"/>
          <w:szCs w:val="22"/>
        </w:rPr>
        <w:t>organised.</w:t>
      </w:r>
      <w:r w:rsidR="00051307" w:rsidRPr="00C06CF6">
        <w:rPr>
          <w:sz w:val="22"/>
          <w:szCs w:val="22"/>
        </w:rPr>
        <w:t xml:space="preserve"> There are several instances in which ransomware operates using a method known as "ransomware-as-a-service" (RaaS). This method involves the creation of malicious software by developers, which other criminals can employ in exchange for a portion of the revenues (National Crime Agency (NCA), 2023). Because of this structure, cybercriminal </w:t>
      </w:r>
      <w:r w:rsidR="008D777A" w:rsidRPr="00C06CF6">
        <w:rPr>
          <w:sz w:val="22"/>
          <w:szCs w:val="22"/>
        </w:rPr>
        <w:t>organisations</w:t>
      </w:r>
      <w:r w:rsidR="00051307" w:rsidRPr="00C06CF6">
        <w:rPr>
          <w:sz w:val="22"/>
          <w:szCs w:val="22"/>
        </w:rPr>
        <w:t xml:space="preserve"> </w:t>
      </w:r>
      <w:r w:rsidR="008B596A" w:rsidRPr="00C06CF6">
        <w:rPr>
          <w:sz w:val="22"/>
          <w:szCs w:val="22"/>
        </w:rPr>
        <w:t>can</w:t>
      </w:r>
      <w:r w:rsidR="00051307" w:rsidRPr="00C06CF6">
        <w:rPr>
          <w:sz w:val="22"/>
          <w:szCs w:val="22"/>
        </w:rPr>
        <w:t xml:space="preserve"> function in a manner that is comparable to that of normal enterprises. Different persons are responsible for the creation of malware, the distribution of assaults, and the management of payments.</w:t>
      </w:r>
      <w:r w:rsidR="008B596A" w:rsidRPr="00C06CF6">
        <w:rPr>
          <w:sz w:val="22"/>
          <w:szCs w:val="22"/>
        </w:rPr>
        <w:t xml:space="preserve"> </w:t>
      </w:r>
      <w:r w:rsidR="00051307" w:rsidRPr="00C06CF6">
        <w:rPr>
          <w:sz w:val="22"/>
          <w:szCs w:val="22"/>
        </w:rPr>
        <w:t xml:space="preserve">Ransomware has the potential to inflict a significant amount of damage, as demonstrated by the WannaCry assault. Malware was able to swiftly propagate across networks </w:t>
      </w:r>
      <w:r w:rsidR="008D777A" w:rsidRPr="00C06CF6">
        <w:rPr>
          <w:sz w:val="22"/>
          <w:szCs w:val="22"/>
        </w:rPr>
        <w:t>utilised</w:t>
      </w:r>
      <w:r w:rsidR="00051307" w:rsidRPr="00C06CF6">
        <w:rPr>
          <w:sz w:val="22"/>
          <w:szCs w:val="22"/>
        </w:rPr>
        <w:t xml:space="preserve"> by the National Health Service (NHS) by taking advantage of weaknesses in obsolete computer systems. According to the National Audit Office (2018), </w:t>
      </w:r>
      <w:r w:rsidR="008B596A" w:rsidRPr="00C06CF6">
        <w:rPr>
          <w:sz w:val="22"/>
          <w:szCs w:val="22"/>
        </w:rPr>
        <w:t>because of</w:t>
      </w:r>
      <w:r w:rsidR="00051307" w:rsidRPr="00C06CF6">
        <w:rPr>
          <w:sz w:val="22"/>
          <w:szCs w:val="22"/>
        </w:rPr>
        <w:t xml:space="preserve"> this, hospitals were compelled to cancel about 19,000 appointments and temporarily shut down many digital services. Therefore, ransomware assaults can induce immediate operational interruption, which raises the urgency of law enforcement actions. This </w:t>
      </w:r>
      <w:r w:rsidR="008B596A" w:rsidRPr="00C06CF6">
        <w:rPr>
          <w:sz w:val="22"/>
          <w:szCs w:val="22"/>
        </w:rPr>
        <w:t>contrasts with</w:t>
      </w:r>
      <w:r w:rsidR="00051307" w:rsidRPr="00C06CF6">
        <w:rPr>
          <w:sz w:val="22"/>
          <w:szCs w:val="22"/>
        </w:rPr>
        <w:t xml:space="preserve"> many other kinds of cybercrime, which can cause disruptions to operations.</w:t>
      </w:r>
    </w:p>
    <w:p w14:paraId="795C8DEE" w14:textId="16781BDF" w:rsidR="00051307" w:rsidRPr="00CB4E21" w:rsidRDefault="00051307" w:rsidP="0033486F">
      <w:pPr>
        <w:spacing w:before="100" w:beforeAutospacing="1" w:after="100" w:afterAutospacing="1" w:line="360" w:lineRule="auto"/>
        <w:jc w:val="both"/>
        <w:outlineLvl w:val="1"/>
        <w:rPr>
          <w:rFonts w:ascii="Times New Roman" w:eastAsia="Times New Roman" w:hAnsi="Times New Roman" w:cs="Times New Roman"/>
          <w:b/>
          <w:bCs/>
          <w:color w:val="000000"/>
          <w:kern w:val="0"/>
          <w:sz w:val="32"/>
          <w:szCs w:val="32"/>
          <w:lang w:eastAsia="en-GB"/>
          <w14:ligatures w14:val="none"/>
        </w:rPr>
      </w:pPr>
      <w:r w:rsidRPr="00CB4E21">
        <w:rPr>
          <w:rFonts w:ascii="Times New Roman" w:eastAsia="Times New Roman" w:hAnsi="Times New Roman" w:cs="Times New Roman"/>
          <w:b/>
          <w:bCs/>
          <w:color w:val="000000"/>
          <w:kern w:val="0"/>
          <w:sz w:val="32"/>
          <w:szCs w:val="32"/>
          <w:lang w:eastAsia="en-GB"/>
          <w14:ligatures w14:val="none"/>
        </w:rPr>
        <w:t>Investigative Challenges in Ransomware Cases</w:t>
      </w:r>
    </w:p>
    <w:p w14:paraId="595923BB" w14:textId="77777777" w:rsidR="00F65648" w:rsidRPr="009C1F57" w:rsidRDefault="00A32E3A" w:rsidP="00F65648">
      <w:pPr>
        <w:spacing w:line="360" w:lineRule="auto"/>
        <w:jc w:val="both"/>
        <w:rPr>
          <w:rFonts w:ascii="Open Sans" w:hAnsi="Open Sans" w:cs="Open Sans"/>
          <w:color w:val="172B4D"/>
          <w:sz w:val="22"/>
          <w:szCs w:val="22"/>
          <w:shd w:val="clear" w:color="auto" w:fill="FFFFFF"/>
        </w:rPr>
      </w:pPr>
      <w:r w:rsidRPr="009C1F57">
        <w:rPr>
          <w:rFonts w:ascii="Open Sans" w:hAnsi="Open Sans" w:cs="Open Sans"/>
          <w:color w:val="172B4D"/>
          <w:sz w:val="22"/>
          <w:szCs w:val="22"/>
          <w:shd w:val="clear" w:color="auto" w:fill="FFFFFF"/>
        </w:rPr>
        <w:t xml:space="preserve">This is often done to further their investigations. If the rules </w:t>
      </w:r>
      <w:r w:rsidR="008D777A" w:rsidRPr="009C1F57">
        <w:rPr>
          <w:rFonts w:ascii="Open Sans" w:hAnsi="Open Sans" w:cs="Open Sans"/>
          <w:color w:val="172B4D"/>
          <w:sz w:val="22"/>
          <w:szCs w:val="22"/>
          <w:shd w:val="clear" w:color="auto" w:fill="FFFFFF"/>
        </w:rPr>
        <w:t>require</w:t>
      </w:r>
      <w:r w:rsidRPr="009C1F57">
        <w:rPr>
          <w:rFonts w:ascii="Open Sans" w:hAnsi="Open Sans" w:cs="Open Sans"/>
          <w:color w:val="172B4D"/>
          <w:sz w:val="22"/>
          <w:szCs w:val="22"/>
          <w:shd w:val="clear" w:color="auto" w:fill="FFFFFF"/>
        </w:rPr>
        <w:t xml:space="preserve"> it, the time of this procedure may be prolonged, perhaps leading to delays in investigations.</w:t>
      </w:r>
      <w:r w:rsidRPr="009C1F57">
        <w:rPr>
          <w:rFonts w:ascii="Open Sans" w:hAnsi="Open Sans" w:cs="Open Sans"/>
          <w:color w:val="172B4D"/>
          <w:sz w:val="22"/>
          <w:szCs w:val="22"/>
        </w:rPr>
        <w:br/>
      </w:r>
      <w:r w:rsidRPr="009C1F57">
        <w:rPr>
          <w:rFonts w:ascii="Open Sans" w:hAnsi="Open Sans" w:cs="Open Sans"/>
          <w:color w:val="172B4D"/>
          <w:sz w:val="22"/>
          <w:szCs w:val="22"/>
          <w:shd w:val="clear" w:color="auto" w:fill="FFFFFF"/>
        </w:rPr>
        <w:t>Investigators have several obstacles when managing digital evidence.</w:t>
      </w:r>
      <w:r w:rsidRPr="009C1F57">
        <w:rPr>
          <w:rFonts w:ascii="Open Sans" w:hAnsi="Open Sans" w:cs="Open Sans"/>
          <w:color w:val="172B4D"/>
          <w:sz w:val="22"/>
          <w:szCs w:val="22"/>
        </w:rPr>
        <w:br/>
      </w:r>
      <w:r w:rsidRPr="009C1F57">
        <w:rPr>
          <w:rFonts w:ascii="Open Sans" w:hAnsi="Open Sans" w:cs="Open Sans"/>
          <w:color w:val="172B4D"/>
          <w:sz w:val="22"/>
          <w:szCs w:val="22"/>
          <w:shd w:val="clear" w:color="auto" w:fill="FFFFFF"/>
        </w:rPr>
        <w:t xml:space="preserve">In light of the fact that ransomware has the capability of spreading to encrypted devices, web services, and private networks, it is essential to keep in mind that this could lead to the encryption of essential files. It is recommended by the National Cyber Security Centre (NCSC) that law enforcement agencies collect and </w:t>
      </w:r>
      <w:r w:rsidR="008B596A" w:rsidRPr="009C1F57">
        <w:rPr>
          <w:rFonts w:ascii="Open Sans" w:hAnsi="Open Sans" w:cs="Open Sans"/>
          <w:color w:val="172B4D"/>
          <w:sz w:val="22"/>
          <w:szCs w:val="22"/>
          <w:shd w:val="clear" w:color="auto" w:fill="FFFFFF"/>
        </w:rPr>
        <w:t>analyse</w:t>
      </w:r>
      <w:r w:rsidRPr="009C1F57">
        <w:rPr>
          <w:rFonts w:ascii="Open Sans" w:hAnsi="Open Sans" w:cs="Open Sans"/>
          <w:color w:val="172B4D"/>
          <w:sz w:val="22"/>
          <w:szCs w:val="22"/>
          <w:shd w:val="clear" w:color="auto" w:fill="FFFFFF"/>
        </w:rPr>
        <w:t xml:space="preserve"> this information in a methodical manner.</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When law enforcement officers do not have access to the appropriate tools and training, they face challenges in effectively managing digital evidence.</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 xml:space="preserve">The response to ransomware attacks exposes law enforcement authorities </w:t>
      </w:r>
      <w:r w:rsidR="008D777A" w:rsidRPr="009C1F57">
        <w:rPr>
          <w:rFonts w:ascii="Open Sans" w:hAnsi="Open Sans" w:cs="Open Sans"/>
          <w:color w:val="172B4D"/>
          <w:sz w:val="22"/>
          <w:szCs w:val="22"/>
          <w:shd w:val="clear" w:color="auto" w:fill="FFFFFF"/>
        </w:rPr>
        <w:t>to</w:t>
      </w:r>
      <w:r w:rsidRPr="009C1F57">
        <w:rPr>
          <w:rFonts w:ascii="Open Sans" w:hAnsi="Open Sans" w:cs="Open Sans"/>
          <w:color w:val="172B4D"/>
          <w:sz w:val="22"/>
          <w:szCs w:val="22"/>
          <w:shd w:val="clear" w:color="auto" w:fill="FFFFFF"/>
        </w:rPr>
        <w:t xml:space="preserve"> a distinct set of issues. The identification of the persons who are responsible for the assault is one of the most challenging aspects of the </w:t>
      </w:r>
      <w:r w:rsidR="008D777A" w:rsidRPr="009C1F57">
        <w:rPr>
          <w:rFonts w:ascii="Open Sans" w:hAnsi="Open Sans" w:cs="Open Sans"/>
          <w:color w:val="172B4D"/>
          <w:sz w:val="22"/>
          <w:szCs w:val="22"/>
          <w:shd w:val="clear" w:color="auto" w:fill="FFFFFF"/>
        </w:rPr>
        <w:t xml:space="preserve">investigation. </w:t>
      </w:r>
      <w:r w:rsidR="00A16FB7" w:rsidRPr="009C1F57">
        <w:rPr>
          <w:rFonts w:ascii="Open Sans" w:hAnsi="Open Sans" w:cs="Open Sans"/>
          <w:color w:val="172B4D"/>
          <w:sz w:val="22"/>
          <w:szCs w:val="22"/>
          <w:shd w:val="clear" w:color="auto" w:fill="FFFFFF"/>
        </w:rPr>
        <w:t>For</w:t>
      </w:r>
      <w:r w:rsidRPr="009C1F57">
        <w:rPr>
          <w:rFonts w:ascii="Open Sans" w:hAnsi="Open Sans" w:cs="Open Sans"/>
          <w:color w:val="172B4D"/>
          <w:sz w:val="22"/>
          <w:szCs w:val="22"/>
          <w:shd w:val="clear" w:color="auto" w:fill="FFFFFF"/>
        </w:rPr>
        <w:t xml:space="preserve"> preserving their </w:t>
      </w:r>
      <w:r w:rsidRPr="009C1F57">
        <w:rPr>
          <w:rFonts w:ascii="Open Sans" w:hAnsi="Open Sans" w:cs="Open Sans"/>
          <w:color w:val="172B4D"/>
          <w:sz w:val="22"/>
          <w:szCs w:val="22"/>
          <w:shd w:val="clear" w:color="auto" w:fill="FFFFFF"/>
        </w:rPr>
        <w:lastRenderedPageBreak/>
        <w:t>anonymity while conducting their operations on the internet, ransomware gangs use a variety of strategies, including the employment of anonymous communication platforms, proxy servers,</w:t>
      </w:r>
      <w:r w:rsidR="00F65648" w:rsidRPr="009C1F57">
        <w:rPr>
          <w:rFonts w:ascii="Open Sans" w:hAnsi="Open Sans" w:cs="Open Sans"/>
          <w:color w:val="172B4D"/>
          <w:sz w:val="22"/>
          <w:szCs w:val="22"/>
          <w:shd w:val="clear" w:color="auto" w:fill="FFFFFF"/>
        </w:rPr>
        <w:t xml:space="preserve"> </w:t>
      </w:r>
      <w:r w:rsidRPr="009C1F57">
        <w:rPr>
          <w:rFonts w:ascii="Open Sans" w:hAnsi="Open Sans" w:cs="Open Sans"/>
          <w:color w:val="172B4D"/>
          <w:sz w:val="22"/>
          <w:szCs w:val="22"/>
          <w:shd w:val="clear" w:color="auto" w:fill="FFFFFF"/>
        </w:rPr>
        <w:t xml:space="preserve">and encryption (Europol, 2022). </w:t>
      </w:r>
    </w:p>
    <w:p w14:paraId="68A0F6AC" w14:textId="4BBCA3CF" w:rsidR="00051307" w:rsidRPr="009C1F57" w:rsidRDefault="00A32E3A" w:rsidP="00F65648">
      <w:pPr>
        <w:spacing w:line="360" w:lineRule="auto"/>
        <w:jc w:val="both"/>
        <w:rPr>
          <w:rFonts w:ascii="Open Sans" w:hAnsi="Open Sans" w:cs="Open Sans"/>
          <w:color w:val="172B4D"/>
          <w:sz w:val="22"/>
          <w:szCs w:val="22"/>
          <w:shd w:val="clear" w:color="auto" w:fill="FFFFFF"/>
        </w:rPr>
      </w:pPr>
      <w:r w:rsidRPr="009C1F57">
        <w:rPr>
          <w:rFonts w:ascii="Open Sans" w:hAnsi="Open Sans" w:cs="Open Sans"/>
          <w:color w:val="172B4D"/>
          <w:sz w:val="22"/>
          <w:szCs w:val="22"/>
          <w:shd w:val="clear" w:color="auto" w:fill="FFFFFF"/>
        </w:rPr>
        <w:t xml:space="preserve">When investigators use these tactics, they usually encounter challenges when attempting to establish linkages between </w:t>
      </w:r>
      <w:r w:rsidR="00A16FB7" w:rsidRPr="009C1F57">
        <w:rPr>
          <w:rFonts w:ascii="Open Sans" w:hAnsi="Open Sans" w:cs="Open Sans"/>
          <w:color w:val="172B4D"/>
          <w:sz w:val="22"/>
          <w:szCs w:val="22"/>
          <w:shd w:val="clear" w:color="auto" w:fill="FFFFFF"/>
        </w:rPr>
        <w:t>persons</w:t>
      </w:r>
      <w:r w:rsidRPr="009C1F57">
        <w:rPr>
          <w:rFonts w:ascii="Open Sans" w:hAnsi="Open Sans" w:cs="Open Sans"/>
          <w:color w:val="172B4D"/>
          <w:sz w:val="22"/>
          <w:szCs w:val="22"/>
          <w:shd w:val="clear" w:color="auto" w:fill="FFFFFF"/>
        </w:rPr>
        <w:t xml:space="preserve"> and the digital </w:t>
      </w:r>
      <w:r w:rsidR="008D777A" w:rsidRPr="009C1F57">
        <w:rPr>
          <w:rFonts w:ascii="Open Sans" w:hAnsi="Open Sans" w:cs="Open Sans"/>
          <w:color w:val="172B4D"/>
          <w:sz w:val="22"/>
          <w:szCs w:val="22"/>
          <w:shd w:val="clear" w:color="auto" w:fill="FFFFFF"/>
        </w:rPr>
        <w:t>behaviour</w:t>
      </w:r>
      <w:r w:rsidRPr="009C1F57">
        <w:rPr>
          <w:rFonts w:ascii="Open Sans" w:hAnsi="Open Sans" w:cs="Open Sans"/>
          <w:color w:val="172B4D"/>
          <w:sz w:val="22"/>
          <w:szCs w:val="22"/>
          <w:shd w:val="clear" w:color="auto" w:fill="FFFFFF"/>
        </w:rPr>
        <w:t xml:space="preserve"> that they are carrying out.</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 xml:space="preserve">Ransomware assaults on a global scale are a big concern that, due to the gravity of the issue, </w:t>
      </w:r>
      <w:r w:rsidR="008D777A" w:rsidRPr="009C1F57">
        <w:rPr>
          <w:rFonts w:ascii="Open Sans" w:hAnsi="Open Sans" w:cs="Open Sans"/>
          <w:color w:val="172B4D"/>
          <w:sz w:val="22"/>
          <w:szCs w:val="22"/>
          <w:shd w:val="clear" w:color="auto" w:fill="FFFFFF"/>
        </w:rPr>
        <w:t>demand</w:t>
      </w:r>
      <w:r w:rsidRPr="009C1F57">
        <w:rPr>
          <w:rFonts w:ascii="Open Sans" w:hAnsi="Open Sans" w:cs="Open Sans"/>
          <w:color w:val="172B4D"/>
          <w:sz w:val="22"/>
          <w:szCs w:val="22"/>
          <w:shd w:val="clear" w:color="auto" w:fill="FFFFFF"/>
        </w:rPr>
        <w:t xml:space="preserve"> careful examination. The lack of respect for borders makes it more difficult for law enforcement to establish which country should </w:t>
      </w:r>
      <w:r w:rsidR="00A16FB7" w:rsidRPr="009C1F57">
        <w:rPr>
          <w:rFonts w:ascii="Open Sans" w:hAnsi="Open Sans" w:cs="Open Sans"/>
          <w:color w:val="172B4D"/>
          <w:sz w:val="22"/>
          <w:szCs w:val="22"/>
          <w:shd w:val="clear" w:color="auto" w:fill="FFFFFF"/>
        </w:rPr>
        <w:t>oversee</w:t>
      </w:r>
      <w:r w:rsidRPr="009C1F57">
        <w:rPr>
          <w:rFonts w:ascii="Open Sans" w:hAnsi="Open Sans" w:cs="Open Sans"/>
          <w:color w:val="172B4D"/>
          <w:sz w:val="22"/>
          <w:szCs w:val="22"/>
          <w:shd w:val="clear" w:color="auto" w:fill="FFFFFF"/>
        </w:rPr>
        <w:t xml:space="preserve"> monitoring investigations into cybercrime. This is </w:t>
      </w:r>
      <w:r w:rsidR="00A16FB7" w:rsidRPr="009C1F57">
        <w:rPr>
          <w:rFonts w:ascii="Open Sans" w:hAnsi="Open Sans" w:cs="Open Sans"/>
          <w:color w:val="172B4D"/>
          <w:sz w:val="22"/>
          <w:szCs w:val="22"/>
          <w:shd w:val="clear" w:color="auto" w:fill="FFFFFF"/>
        </w:rPr>
        <w:t>because</w:t>
      </w:r>
      <w:r w:rsidRPr="009C1F57">
        <w:rPr>
          <w:rFonts w:ascii="Open Sans" w:hAnsi="Open Sans" w:cs="Open Sans"/>
          <w:color w:val="172B4D"/>
          <w:sz w:val="22"/>
          <w:szCs w:val="22"/>
          <w:shd w:val="clear" w:color="auto" w:fill="FFFFFF"/>
        </w:rPr>
        <w:t xml:space="preserve"> cybercrime investigations are not being properly </w:t>
      </w:r>
      <w:r w:rsidR="00A16FB7" w:rsidRPr="009C1F57">
        <w:rPr>
          <w:rFonts w:ascii="Open Sans" w:hAnsi="Open Sans" w:cs="Open Sans"/>
          <w:color w:val="172B4D"/>
          <w:sz w:val="22"/>
          <w:szCs w:val="22"/>
          <w:shd w:val="clear" w:color="auto" w:fill="FFFFFF"/>
        </w:rPr>
        <w:t xml:space="preserve">monitored. </w:t>
      </w:r>
      <w:r w:rsidRPr="009C1F57">
        <w:rPr>
          <w:rFonts w:ascii="Open Sans" w:hAnsi="Open Sans" w:cs="Open Sans"/>
          <w:color w:val="172B4D"/>
          <w:sz w:val="22"/>
          <w:szCs w:val="22"/>
          <w:shd w:val="clear" w:color="auto" w:fill="FFFFFF"/>
        </w:rPr>
        <w:t xml:space="preserve">According to Wall (2022), law enforcement agencies routinely request cooperation from overseas firms in their attempts to investigate individuals or obtain evidence. This is typically done </w:t>
      </w:r>
      <w:r w:rsidR="00A16FB7" w:rsidRPr="009C1F57">
        <w:rPr>
          <w:rFonts w:ascii="Open Sans" w:hAnsi="Open Sans" w:cs="Open Sans"/>
          <w:color w:val="172B4D"/>
          <w:sz w:val="22"/>
          <w:szCs w:val="22"/>
          <w:shd w:val="clear" w:color="auto" w:fill="FFFFFF"/>
        </w:rPr>
        <w:t>to</w:t>
      </w:r>
      <w:r w:rsidRPr="009C1F57">
        <w:rPr>
          <w:rFonts w:ascii="Open Sans" w:hAnsi="Open Sans" w:cs="Open Sans"/>
          <w:color w:val="172B4D"/>
          <w:sz w:val="22"/>
          <w:szCs w:val="22"/>
          <w:shd w:val="clear" w:color="auto" w:fill="FFFFFF"/>
        </w:rPr>
        <w:t xml:space="preserve"> further their investigations.</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Using crypto technology could make this process a lot harder. Investigators who get their hands on devices that thieves use should know that the data on those devices may still be safe because they are encrypted. It might be hard for agents to get the information they need for the case if they don't have the right decoding keys.</w:t>
      </w:r>
      <w:r w:rsidR="008B596A" w:rsidRPr="009C1F57">
        <w:rPr>
          <w:rFonts w:ascii="Open Sans" w:hAnsi="Open Sans" w:cs="Open Sans"/>
          <w:color w:val="172B4D"/>
          <w:sz w:val="22"/>
          <w:szCs w:val="22"/>
        </w:rPr>
        <w:t xml:space="preserve"> </w:t>
      </w:r>
      <w:r w:rsidR="008B596A" w:rsidRPr="009C1F57">
        <w:rPr>
          <w:rFonts w:ascii="Open Sans" w:hAnsi="Open Sans" w:cs="Open Sans"/>
          <w:color w:val="172B4D"/>
          <w:sz w:val="22"/>
          <w:szCs w:val="22"/>
          <w:shd w:val="clear" w:color="auto" w:fill="FFFFFF"/>
        </w:rPr>
        <w:t>I</w:t>
      </w:r>
      <w:r w:rsidRPr="009C1F57">
        <w:rPr>
          <w:rFonts w:ascii="Open Sans" w:hAnsi="Open Sans" w:cs="Open Sans"/>
          <w:color w:val="172B4D"/>
          <w:sz w:val="22"/>
          <w:szCs w:val="22"/>
          <w:shd w:val="clear" w:color="auto" w:fill="FFFFFF"/>
        </w:rPr>
        <w:t xml:space="preserve">t's true that sometimes it can be hard to do financial investigations. Criminals who use ransomware often demand payment in cryptocurrencies, and Bitcoin is one of the most famous ones. The blockchain can be used to keep track of some activities, but it's important to remember that bad people could use </w:t>
      </w:r>
      <w:r w:rsidR="008D777A" w:rsidRPr="009C1F57">
        <w:rPr>
          <w:rFonts w:ascii="Open Sans" w:hAnsi="Open Sans" w:cs="Open Sans"/>
          <w:color w:val="172B4D"/>
          <w:sz w:val="22"/>
          <w:szCs w:val="22"/>
          <w:shd w:val="clear" w:color="auto" w:fill="FFFFFF"/>
        </w:rPr>
        <w:t>Bitcoin</w:t>
      </w:r>
      <w:r w:rsidRPr="009C1F57">
        <w:rPr>
          <w:rFonts w:ascii="Open Sans" w:hAnsi="Open Sans" w:cs="Open Sans"/>
          <w:color w:val="172B4D"/>
          <w:sz w:val="22"/>
          <w:szCs w:val="22"/>
          <w:shd w:val="clear" w:color="auto" w:fill="FFFFFF"/>
        </w:rPr>
        <w:t xml:space="preserve"> mixing services to hide where their money is going (Europol, 2022). Compared to normal scam cases, this makes it harder to </w:t>
      </w:r>
      <w:r w:rsidR="00A16FB7" w:rsidRPr="009C1F57">
        <w:rPr>
          <w:rFonts w:ascii="Open Sans" w:hAnsi="Open Sans" w:cs="Open Sans"/>
          <w:color w:val="172B4D"/>
          <w:sz w:val="22"/>
          <w:szCs w:val="22"/>
          <w:shd w:val="clear" w:color="auto" w:fill="FFFFFF"/>
        </w:rPr>
        <w:t>investigate</w:t>
      </w:r>
      <w:r w:rsidRPr="009C1F57">
        <w:rPr>
          <w:rFonts w:ascii="Open Sans" w:hAnsi="Open Sans" w:cs="Open Sans"/>
          <w:color w:val="172B4D"/>
          <w:sz w:val="22"/>
          <w:szCs w:val="22"/>
          <w:shd w:val="clear" w:color="auto" w:fill="FFFFFF"/>
        </w:rPr>
        <w:t xml:space="preserve"> financial crimes.</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It's strange that many businesses don't tell the cops when they are attacked by ransomware. If the event goes public, companies may be afraid that it will hurt their image or cost them money. As a result, some cyber occurrences are not logged, making it harder for law enforcement to understand the entire scale of the problem (Office for National Statistics (ONS), 2023).</w:t>
      </w:r>
      <w:r w:rsidR="008B596A" w:rsidRPr="009C1F57">
        <w:rPr>
          <w:rFonts w:ascii="Open Sans" w:hAnsi="Open Sans" w:cs="Open Sans"/>
          <w:color w:val="172B4D"/>
          <w:sz w:val="22"/>
          <w:szCs w:val="22"/>
        </w:rPr>
        <w:t xml:space="preserve"> </w:t>
      </w:r>
      <w:r w:rsidRPr="009C1F57">
        <w:rPr>
          <w:rFonts w:ascii="Open Sans" w:hAnsi="Open Sans" w:cs="Open Sans"/>
          <w:color w:val="172B4D"/>
          <w:sz w:val="22"/>
          <w:szCs w:val="22"/>
          <w:shd w:val="clear" w:color="auto" w:fill="FFFFFF"/>
        </w:rPr>
        <w:t xml:space="preserve">It becomes clearer how complicated ransomware is when it is looked at alongside other types of theft. Bank transactions are a common type of cyber theft, and detectives may be able to find them in financial records (Levi and Smith, 2021). In the same way, conversation logs are often used as important proof in probes into online child exploitation. For ransomware attacks, on the other hand, it's common </w:t>
      </w:r>
      <w:r w:rsidRPr="009C1F57">
        <w:rPr>
          <w:rFonts w:ascii="Open Sans" w:hAnsi="Open Sans" w:cs="Open Sans"/>
          <w:color w:val="172B4D"/>
          <w:sz w:val="22"/>
          <w:szCs w:val="22"/>
          <w:shd w:val="clear" w:color="auto" w:fill="FFFFFF"/>
        </w:rPr>
        <w:lastRenderedPageBreak/>
        <w:t>for funds to be hidden, contact to be encrypted, and infrastructure</w:t>
      </w:r>
      <w:r>
        <w:rPr>
          <w:rFonts w:ascii="Open Sans" w:hAnsi="Open Sans" w:cs="Open Sans"/>
          <w:color w:val="172B4D"/>
          <w:shd w:val="clear" w:color="auto" w:fill="FFFFFF"/>
        </w:rPr>
        <w:t xml:space="preserve"> </w:t>
      </w:r>
      <w:r w:rsidRPr="009C1F57">
        <w:rPr>
          <w:rFonts w:ascii="Open Sans" w:hAnsi="Open Sans" w:cs="Open Sans"/>
          <w:color w:val="172B4D"/>
          <w:sz w:val="22"/>
          <w:szCs w:val="22"/>
          <w:shd w:val="clear" w:color="auto" w:fill="FFFFFF"/>
        </w:rPr>
        <w:t>to be spread across several countries, making it harder to investigate.</w:t>
      </w:r>
    </w:p>
    <w:p w14:paraId="0054B9B3" w14:textId="17178C83" w:rsidR="00BF7959" w:rsidRPr="009C1F57" w:rsidRDefault="00AE6CB5" w:rsidP="0033486F">
      <w:pPr>
        <w:spacing w:line="360" w:lineRule="auto"/>
        <w:jc w:val="both"/>
        <w:rPr>
          <w:rFonts w:ascii="Open Sans" w:hAnsi="Open Sans" w:cs="Open Sans"/>
          <w:b/>
          <w:bCs/>
          <w:color w:val="172B4D"/>
          <w:shd w:val="clear" w:color="auto" w:fill="FFFFFF"/>
        </w:rPr>
      </w:pPr>
      <w:r w:rsidRPr="00C06CF6">
        <w:rPr>
          <w:rFonts w:ascii="Open Sans" w:hAnsi="Open Sans" w:cs="Open Sans"/>
          <w:b/>
          <w:bCs/>
          <w:color w:val="172B4D"/>
          <w:shd w:val="clear" w:color="auto" w:fill="FFFFFF"/>
        </w:rPr>
        <w:t>Police Responses to Ran</w:t>
      </w:r>
      <w:r w:rsidR="00BF7959" w:rsidRPr="00C06CF6">
        <w:rPr>
          <w:rFonts w:ascii="Open Sans" w:hAnsi="Open Sans" w:cs="Open Sans"/>
          <w:b/>
          <w:bCs/>
          <w:color w:val="172B4D"/>
          <w:shd w:val="clear" w:color="auto" w:fill="FFFFFF"/>
        </w:rPr>
        <w:t>somware in the United Kingdom</w:t>
      </w:r>
    </w:p>
    <w:p w14:paraId="2D93C8DD" w14:textId="3D6C4AED" w:rsidR="00BF7959" w:rsidRPr="00341500" w:rsidRDefault="004D07E6" w:rsidP="0033486F">
      <w:pPr>
        <w:spacing w:line="360" w:lineRule="auto"/>
        <w:jc w:val="both"/>
        <w:rPr>
          <w:sz w:val="22"/>
          <w:szCs w:val="22"/>
        </w:rPr>
      </w:pPr>
      <w:r w:rsidRPr="00341500">
        <w:rPr>
          <w:sz w:val="22"/>
          <w:szCs w:val="22"/>
        </w:rPr>
        <w:t xml:space="preserve">The United Kingdom is committed to collaborating to eliminate malware threats. The National Cyber Security Centre (NCSC) provides critical technical assistance and conducts national threat assessments. The National Crime Agency (NCA) </w:t>
      </w:r>
      <w:r w:rsidR="008D777A" w:rsidRPr="00341500">
        <w:rPr>
          <w:sz w:val="22"/>
          <w:szCs w:val="22"/>
        </w:rPr>
        <w:t>prioritises</w:t>
      </w:r>
      <w:r w:rsidRPr="00341500">
        <w:rPr>
          <w:sz w:val="22"/>
          <w:szCs w:val="22"/>
        </w:rPr>
        <w:t xml:space="preserve"> breaking up </w:t>
      </w:r>
      <w:r w:rsidR="008D777A" w:rsidRPr="00341500">
        <w:rPr>
          <w:sz w:val="22"/>
          <w:szCs w:val="22"/>
        </w:rPr>
        <w:t>organised</w:t>
      </w:r>
      <w:r w:rsidRPr="00341500">
        <w:rPr>
          <w:sz w:val="22"/>
          <w:szCs w:val="22"/>
        </w:rPr>
        <w:t xml:space="preserve"> cybercrime networks. The National Strategy is built around three pillars: resilience, deterrence, and international cooperation (Home Office, 2022).</w:t>
      </w:r>
      <w:r w:rsidR="008B596A" w:rsidRPr="00341500">
        <w:rPr>
          <w:sz w:val="22"/>
          <w:szCs w:val="22"/>
        </w:rPr>
        <w:t xml:space="preserve"> </w:t>
      </w:r>
      <w:r w:rsidRPr="00341500">
        <w:rPr>
          <w:sz w:val="22"/>
          <w:szCs w:val="22"/>
        </w:rPr>
        <w:t xml:space="preserve">The foundation of intelligence-led initiatives consists of information sharing, risk assessment, and proactive intervention strategies, which direct much police activity (Ratcliffe, </w:t>
      </w:r>
      <w:r w:rsidR="008D777A" w:rsidRPr="00341500">
        <w:rPr>
          <w:sz w:val="22"/>
          <w:szCs w:val="22"/>
        </w:rPr>
        <w:t>2016). Specialised</w:t>
      </w:r>
      <w:r w:rsidRPr="00341500">
        <w:rPr>
          <w:sz w:val="22"/>
          <w:szCs w:val="22"/>
        </w:rPr>
        <w:t xml:space="preserve"> cybercrime teams, global investigations, and asset confiscation are all components of the approach. Moreover, people and companies are</w:t>
      </w:r>
    </w:p>
    <w:p w14:paraId="54747531" w14:textId="0B63F56F" w:rsidR="005206A2" w:rsidRPr="008B596A" w:rsidRDefault="005206A2" w:rsidP="0033486F">
      <w:pPr>
        <w:pStyle w:val="Subtitle"/>
        <w:spacing w:line="360" w:lineRule="auto"/>
        <w:jc w:val="both"/>
        <w:rPr>
          <w:b/>
          <w:bCs/>
          <w:color w:val="0D0D0D" w:themeColor="text1" w:themeTint="F2"/>
          <w:sz w:val="24"/>
          <w:szCs w:val="24"/>
        </w:rPr>
      </w:pPr>
      <w:r w:rsidRPr="008B596A">
        <w:rPr>
          <w:b/>
          <w:bCs/>
          <w:color w:val="0D0D0D" w:themeColor="text1" w:themeTint="F2"/>
          <w:sz w:val="24"/>
          <w:szCs w:val="24"/>
        </w:rPr>
        <w:t xml:space="preserve">The Role of </w:t>
      </w:r>
      <w:r w:rsidR="008D777A">
        <w:rPr>
          <w:b/>
          <w:bCs/>
          <w:color w:val="0D0D0D" w:themeColor="text1" w:themeTint="F2"/>
          <w:sz w:val="24"/>
          <w:szCs w:val="24"/>
        </w:rPr>
        <w:t>Disruption</w:t>
      </w:r>
      <w:r w:rsidRPr="008B596A">
        <w:rPr>
          <w:b/>
          <w:bCs/>
          <w:color w:val="0D0D0D" w:themeColor="text1" w:themeTint="F2"/>
          <w:sz w:val="24"/>
          <w:szCs w:val="24"/>
        </w:rPr>
        <w:t xml:space="preserve"> Str</w:t>
      </w:r>
      <w:r w:rsidR="00DF6526" w:rsidRPr="008B596A">
        <w:rPr>
          <w:b/>
          <w:bCs/>
          <w:color w:val="0D0D0D" w:themeColor="text1" w:themeTint="F2"/>
          <w:sz w:val="24"/>
          <w:szCs w:val="24"/>
        </w:rPr>
        <w:t>ategies</w:t>
      </w:r>
    </w:p>
    <w:p w14:paraId="019FFFE5" w14:textId="57E1CD23" w:rsidR="00DF6526" w:rsidRDefault="00DF6526" w:rsidP="0033486F">
      <w:pPr>
        <w:spacing w:line="360" w:lineRule="auto"/>
        <w:jc w:val="both"/>
        <w:rPr>
          <w:sz w:val="28"/>
          <w:szCs w:val="28"/>
        </w:rPr>
      </w:pPr>
      <w:r w:rsidRPr="00341500">
        <w:rPr>
          <w:sz w:val="22"/>
          <w:szCs w:val="22"/>
        </w:rPr>
        <w:t>Due to the challenges involved in prosecuting offenders, UK law enforcement is shifting its focus from solely apprehending criminals to preventing their illicit activities. This can mean taking away computer servers used for ransomware, blocking access to digital money, or working with other countries to shut down illegal operations. These moves can slow down criminal groups, but they don't always get rid of the problem entirely. Criminals can easily pop up again with new names or ways of doing things. This is part of a bigger change in how the police work, with a focus on cutting down on harm and managing risks instead of just reacting to crimes</w:t>
      </w:r>
      <w:r w:rsidRPr="00DF6526">
        <w:rPr>
          <w:sz w:val="28"/>
          <w:szCs w:val="28"/>
        </w:rPr>
        <w:t>.</w:t>
      </w:r>
    </w:p>
    <w:p w14:paraId="59224274" w14:textId="2229AD12" w:rsidR="00525A71" w:rsidRPr="008B596A" w:rsidRDefault="00525A71" w:rsidP="0033486F">
      <w:pPr>
        <w:pStyle w:val="Subtitle"/>
        <w:spacing w:line="360" w:lineRule="auto"/>
        <w:jc w:val="both"/>
        <w:rPr>
          <w:b/>
          <w:bCs/>
          <w:color w:val="0D0D0D" w:themeColor="text1" w:themeTint="F2"/>
          <w:sz w:val="24"/>
          <w:szCs w:val="24"/>
        </w:rPr>
      </w:pPr>
      <w:r w:rsidRPr="008B596A">
        <w:rPr>
          <w:b/>
          <w:bCs/>
          <w:color w:val="0D0D0D" w:themeColor="text1" w:themeTint="F2"/>
          <w:sz w:val="24"/>
          <w:szCs w:val="24"/>
        </w:rPr>
        <w:t>Critical Evaluation of Policing Responses</w:t>
      </w:r>
    </w:p>
    <w:p w14:paraId="67461F91" w14:textId="15582EE9" w:rsidR="00525A71" w:rsidRPr="00341500" w:rsidRDefault="00525A71" w:rsidP="0033486F">
      <w:pPr>
        <w:spacing w:line="360" w:lineRule="auto"/>
        <w:jc w:val="both"/>
        <w:rPr>
          <w:sz w:val="22"/>
          <w:szCs w:val="22"/>
        </w:rPr>
      </w:pPr>
      <w:r w:rsidRPr="00341500">
        <w:rPr>
          <w:sz w:val="22"/>
          <w:szCs w:val="22"/>
        </w:rPr>
        <w:t xml:space="preserve">Despite the United Kingdom's advanced strategy for combating cybercrime, certain deficiencies persist. Primarily, many of the measures enacted are reactive rather than proactive. Although efforts to enhance cyber resilience have seen progress, inherent vulnerabilities persist within the infrastructure of public sector entities (Home Office, 2022). Secondly, international collaboration is hampered by prevailing geopolitical circumstances. Law enforcement bodies are unable to mandate cooperation from jurisdictions that are disinclined to assist in cybercrime investigations (NCA, 2023). Thirdly, policing </w:t>
      </w:r>
      <w:r w:rsidR="00A16FB7" w:rsidRPr="00341500">
        <w:rPr>
          <w:sz w:val="22"/>
          <w:szCs w:val="22"/>
        </w:rPr>
        <w:t>organisations</w:t>
      </w:r>
      <w:r w:rsidRPr="00341500">
        <w:rPr>
          <w:sz w:val="22"/>
          <w:szCs w:val="22"/>
        </w:rPr>
        <w:t xml:space="preserve"> encounter persistent challenges related to resources and capabilities. The private sector frequently offers more attractive remuneration for cyber expertise, thereby complicating recruitment and retention for law enforcement agencies (Home Office, 2022). These constraints indicate that ransomware highlights a fundamental disconnect </w:t>
      </w:r>
      <w:r w:rsidRPr="00341500">
        <w:rPr>
          <w:sz w:val="22"/>
          <w:szCs w:val="22"/>
        </w:rPr>
        <w:lastRenderedPageBreak/>
        <w:t xml:space="preserve">between policing systems </w:t>
      </w:r>
      <w:r w:rsidR="008D777A" w:rsidRPr="00341500">
        <w:rPr>
          <w:sz w:val="22"/>
          <w:szCs w:val="22"/>
        </w:rPr>
        <w:t>organised</w:t>
      </w:r>
      <w:r w:rsidRPr="00341500">
        <w:rPr>
          <w:sz w:val="22"/>
          <w:szCs w:val="22"/>
        </w:rPr>
        <w:t xml:space="preserve"> along territorial lines and the globally dispersed networks of cybercriminals.</w:t>
      </w:r>
    </w:p>
    <w:p w14:paraId="21CFEF73" w14:textId="131F6734" w:rsidR="00B15642" w:rsidRPr="008B596A" w:rsidRDefault="00B15642" w:rsidP="0033486F">
      <w:pPr>
        <w:pStyle w:val="Subtitle"/>
        <w:spacing w:line="360" w:lineRule="auto"/>
        <w:jc w:val="both"/>
        <w:rPr>
          <w:b/>
          <w:bCs/>
          <w:color w:val="0D0D0D" w:themeColor="text1" w:themeTint="F2"/>
          <w:sz w:val="24"/>
          <w:szCs w:val="24"/>
        </w:rPr>
      </w:pPr>
      <w:r w:rsidRPr="008B596A">
        <w:rPr>
          <w:b/>
          <w:bCs/>
          <w:color w:val="0D0D0D" w:themeColor="text1" w:themeTint="F2"/>
          <w:sz w:val="24"/>
          <w:szCs w:val="24"/>
        </w:rPr>
        <w:t>Capacity, Capability and the Future of Cyber Policing</w:t>
      </w:r>
    </w:p>
    <w:p w14:paraId="46373A76" w14:textId="77777777" w:rsidR="00C06CF6" w:rsidRDefault="00A17198" w:rsidP="00C06CF6">
      <w:pPr>
        <w:spacing w:line="360" w:lineRule="auto"/>
        <w:jc w:val="both"/>
        <w:rPr>
          <w:sz w:val="28"/>
          <w:szCs w:val="28"/>
        </w:rPr>
      </w:pPr>
      <w:r w:rsidRPr="00341500">
        <w:rPr>
          <w:sz w:val="22"/>
          <w:szCs w:val="22"/>
        </w:rPr>
        <w:t xml:space="preserve">Despite the United Kingdom's advanced strategy for combating cybercrime, certain deficiencies persist. Primarily, many of the measures enacted are reactive rather than proactive. Although efforts to enhance cyber resilience have seen progress, inherent vulnerabilities persist within the infrastructure of public sector entities (Home Office, 2022). Secondly, international collaboration is hampered by prevailing geopolitical circumstances. Law enforcement bodies are unable to mandate cooperation from jurisdictions that are disinclined to assist in cybercrime investigations (NCA, 2023). Thirdly, policing </w:t>
      </w:r>
      <w:r w:rsidR="008D777A" w:rsidRPr="00341500">
        <w:rPr>
          <w:sz w:val="22"/>
          <w:szCs w:val="22"/>
        </w:rPr>
        <w:t>organisations</w:t>
      </w:r>
      <w:r w:rsidRPr="00341500">
        <w:rPr>
          <w:sz w:val="22"/>
          <w:szCs w:val="22"/>
        </w:rPr>
        <w:t xml:space="preserve"> encounter persistent challenges related to resources and capabilities. The private sector frequently offers more attractive remuneration for cyber expertise, thereby complicating recruitment and retention for law enforcement agencies (Home Office, 2022). These constraints indicate that ransomware highlights a fundamental disconnect between policing systems </w:t>
      </w:r>
      <w:r w:rsidR="008D777A" w:rsidRPr="00341500">
        <w:rPr>
          <w:sz w:val="22"/>
          <w:szCs w:val="22"/>
        </w:rPr>
        <w:t>organised</w:t>
      </w:r>
      <w:r w:rsidRPr="00341500">
        <w:rPr>
          <w:sz w:val="22"/>
          <w:szCs w:val="22"/>
        </w:rPr>
        <w:t xml:space="preserve"> along territorial lines and the globally dispersed networks of cybercriminals</w:t>
      </w:r>
      <w:r w:rsidRPr="00A17198">
        <w:rPr>
          <w:sz w:val="28"/>
          <w:szCs w:val="28"/>
        </w:rPr>
        <w:t>.</w:t>
      </w:r>
    </w:p>
    <w:p w14:paraId="3CEE4AF1" w14:textId="6FE1D863" w:rsidR="00A17198" w:rsidRPr="00C06CF6" w:rsidRDefault="00BC5F12" w:rsidP="00C06CF6">
      <w:pPr>
        <w:spacing w:line="360" w:lineRule="auto"/>
        <w:jc w:val="both"/>
        <w:rPr>
          <w:sz w:val="28"/>
          <w:szCs w:val="28"/>
        </w:rPr>
      </w:pPr>
      <w:r w:rsidRPr="008B596A">
        <w:rPr>
          <w:b/>
          <w:bCs/>
          <w:color w:val="0D0D0D" w:themeColor="text1" w:themeTint="F2"/>
        </w:rPr>
        <w:t xml:space="preserve">Critical reflection </w:t>
      </w:r>
    </w:p>
    <w:p w14:paraId="2817C936" w14:textId="00A7DD8C" w:rsidR="00EF0AED" w:rsidRPr="00341500" w:rsidRDefault="0086361A" w:rsidP="0033486F">
      <w:pPr>
        <w:spacing w:line="360" w:lineRule="auto"/>
        <w:jc w:val="both"/>
        <w:rPr>
          <w:sz w:val="22"/>
          <w:szCs w:val="22"/>
        </w:rPr>
      </w:pPr>
      <w:r w:rsidRPr="00341500">
        <w:rPr>
          <w:sz w:val="22"/>
          <w:szCs w:val="22"/>
        </w:rPr>
        <w:t>A more systemic shift in the regulation of criminal activity is shown by ransomware. Both the territory and the perpetrator of a crime are the primary foci of conventional police tactics. Nevertheless, cybercrime is carried out over international, decentralized digital networks.</w:t>
      </w:r>
      <w:r w:rsidR="008B596A" w:rsidRPr="00341500">
        <w:rPr>
          <w:sz w:val="22"/>
          <w:szCs w:val="22"/>
        </w:rPr>
        <w:t xml:space="preserve"> </w:t>
      </w:r>
      <w:r w:rsidRPr="00341500">
        <w:rPr>
          <w:sz w:val="22"/>
          <w:szCs w:val="22"/>
        </w:rPr>
        <w:t xml:space="preserve">Therefore, effective solutions need a mix of public and private sector regulatory frameworks, </w:t>
      </w:r>
      <w:r w:rsidR="008D777A" w:rsidRPr="00341500">
        <w:rPr>
          <w:sz w:val="22"/>
          <w:szCs w:val="22"/>
        </w:rPr>
        <w:t>organisational</w:t>
      </w:r>
      <w:r w:rsidRPr="00341500">
        <w:rPr>
          <w:sz w:val="22"/>
          <w:szCs w:val="22"/>
        </w:rPr>
        <w:t xml:space="preserve"> resilience, and law enforcement action.</w:t>
      </w:r>
      <w:r w:rsidR="008B596A" w:rsidRPr="00341500">
        <w:rPr>
          <w:sz w:val="22"/>
          <w:szCs w:val="22"/>
        </w:rPr>
        <w:t xml:space="preserve"> </w:t>
      </w:r>
      <w:r w:rsidR="00EF622B" w:rsidRPr="00341500">
        <w:rPr>
          <w:sz w:val="22"/>
          <w:szCs w:val="22"/>
        </w:rPr>
        <w:t>Ad</w:t>
      </w:r>
      <w:r w:rsidR="00BB7A32" w:rsidRPr="00341500">
        <w:rPr>
          <w:sz w:val="22"/>
          <w:szCs w:val="22"/>
        </w:rPr>
        <w:t xml:space="preserve">dressing ransomware, </w:t>
      </w:r>
      <w:r w:rsidR="008D777A" w:rsidRPr="00341500">
        <w:rPr>
          <w:sz w:val="22"/>
          <w:szCs w:val="22"/>
        </w:rPr>
        <w:t>organisations</w:t>
      </w:r>
      <w:r w:rsidR="00BB7A32" w:rsidRPr="00341500">
        <w:rPr>
          <w:sz w:val="22"/>
          <w:szCs w:val="22"/>
        </w:rPr>
        <w:t xml:space="preserve"> must enhance their cyber resilience. Numerous ransomware att</w:t>
      </w:r>
      <w:r w:rsidR="004B63FB" w:rsidRPr="00341500">
        <w:rPr>
          <w:sz w:val="22"/>
          <w:szCs w:val="22"/>
        </w:rPr>
        <w:t>acks are successful due to the absence of fundamental security measures or the failure to update systems on a regular basis. In the United Kingdom, organizations are being urged to adhere to the cyber security guidelines set forth</w:t>
      </w:r>
      <w:r w:rsidR="000807DB" w:rsidRPr="00341500">
        <w:rPr>
          <w:sz w:val="22"/>
          <w:szCs w:val="22"/>
        </w:rPr>
        <w:t xml:space="preserve"> by the National Cyber Security Centre. This </w:t>
      </w:r>
      <w:r w:rsidR="008D777A" w:rsidRPr="00341500">
        <w:rPr>
          <w:sz w:val="22"/>
          <w:szCs w:val="22"/>
        </w:rPr>
        <w:t>organisation</w:t>
      </w:r>
      <w:r w:rsidR="009B2980" w:rsidRPr="00341500">
        <w:rPr>
          <w:sz w:val="22"/>
          <w:szCs w:val="22"/>
        </w:rPr>
        <w:t xml:space="preserve"> advocates for the implementation of practices such as employee awareness training,</w:t>
      </w:r>
      <w:r w:rsidR="005455D4" w:rsidRPr="00341500">
        <w:rPr>
          <w:sz w:val="22"/>
          <w:szCs w:val="22"/>
        </w:rPr>
        <w:t xml:space="preserve"> strong password protection, and regular software updates. Increasing the effectiveness of these preventative measures can substantially decre</w:t>
      </w:r>
      <w:r w:rsidR="009271E8" w:rsidRPr="00341500">
        <w:rPr>
          <w:sz w:val="22"/>
          <w:szCs w:val="22"/>
        </w:rPr>
        <w:t>ase the probability of successful ransomware attacks. Alt</w:t>
      </w:r>
      <w:r w:rsidR="009008DC" w:rsidRPr="00341500">
        <w:rPr>
          <w:sz w:val="22"/>
          <w:szCs w:val="22"/>
        </w:rPr>
        <w:t xml:space="preserve">hough law enforcement </w:t>
      </w:r>
      <w:r w:rsidR="003672D1" w:rsidRPr="00341500">
        <w:rPr>
          <w:sz w:val="22"/>
          <w:szCs w:val="22"/>
        </w:rPr>
        <w:t>agencies</w:t>
      </w:r>
      <w:r w:rsidR="009008DC" w:rsidRPr="00341500">
        <w:rPr>
          <w:sz w:val="22"/>
          <w:szCs w:val="22"/>
        </w:rPr>
        <w:t xml:space="preserve"> are essential in the response to incidents, </w:t>
      </w:r>
      <w:r w:rsidR="00A002D9" w:rsidRPr="00341500">
        <w:rPr>
          <w:sz w:val="22"/>
          <w:szCs w:val="22"/>
        </w:rPr>
        <w:t xml:space="preserve">strengthening </w:t>
      </w:r>
      <w:r w:rsidR="008D777A" w:rsidRPr="00341500">
        <w:rPr>
          <w:sz w:val="22"/>
          <w:szCs w:val="22"/>
        </w:rPr>
        <w:t>organisational</w:t>
      </w:r>
      <w:r w:rsidR="00A002D9" w:rsidRPr="00341500">
        <w:rPr>
          <w:sz w:val="22"/>
          <w:szCs w:val="22"/>
        </w:rPr>
        <w:t xml:space="preserve"> </w:t>
      </w:r>
      <w:r w:rsidR="00A16FB7" w:rsidRPr="00341500">
        <w:rPr>
          <w:sz w:val="22"/>
          <w:szCs w:val="22"/>
        </w:rPr>
        <w:t>cybersecurity</w:t>
      </w:r>
      <w:r w:rsidR="00A002D9" w:rsidRPr="00341500">
        <w:rPr>
          <w:sz w:val="22"/>
          <w:szCs w:val="22"/>
        </w:rPr>
        <w:t xml:space="preserve"> is a critical compo</w:t>
      </w:r>
      <w:r w:rsidR="003672D1" w:rsidRPr="00341500">
        <w:rPr>
          <w:sz w:val="22"/>
          <w:szCs w:val="22"/>
        </w:rPr>
        <w:t xml:space="preserve">nent of mitigating the overall impact </w:t>
      </w:r>
      <w:r w:rsidR="00A16FB7" w:rsidRPr="00341500">
        <w:rPr>
          <w:sz w:val="22"/>
          <w:szCs w:val="22"/>
        </w:rPr>
        <w:t>of</w:t>
      </w:r>
      <w:r w:rsidR="003672D1" w:rsidRPr="00341500">
        <w:rPr>
          <w:sz w:val="22"/>
          <w:szCs w:val="22"/>
        </w:rPr>
        <w:t xml:space="preserve"> cybercrime.</w:t>
      </w:r>
    </w:p>
    <w:p w14:paraId="14EC82BC" w14:textId="77777777" w:rsidR="008B596A" w:rsidRDefault="008B596A" w:rsidP="0033486F">
      <w:pPr>
        <w:pStyle w:val="Subtitle"/>
        <w:spacing w:line="360" w:lineRule="auto"/>
        <w:jc w:val="both"/>
        <w:rPr>
          <w:b/>
          <w:bCs/>
          <w:color w:val="0D0D0D" w:themeColor="text1" w:themeTint="F2"/>
        </w:rPr>
      </w:pPr>
    </w:p>
    <w:p w14:paraId="0D8C23F3" w14:textId="535592C5" w:rsidR="00EF0AED" w:rsidRPr="008B596A" w:rsidRDefault="00EF0AED" w:rsidP="0033486F">
      <w:pPr>
        <w:pStyle w:val="Subtitle"/>
        <w:spacing w:line="360" w:lineRule="auto"/>
        <w:jc w:val="both"/>
        <w:rPr>
          <w:b/>
          <w:bCs/>
          <w:color w:val="0D0D0D" w:themeColor="text1" w:themeTint="F2"/>
        </w:rPr>
      </w:pPr>
      <w:r w:rsidRPr="008B596A">
        <w:rPr>
          <w:b/>
          <w:bCs/>
          <w:color w:val="0D0D0D" w:themeColor="text1" w:themeTint="F2"/>
        </w:rPr>
        <w:lastRenderedPageBreak/>
        <w:t>Conclusi</w:t>
      </w:r>
      <w:r w:rsidR="0032569F" w:rsidRPr="008B596A">
        <w:rPr>
          <w:b/>
          <w:bCs/>
          <w:color w:val="0D0D0D" w:themeColor="text1" w:themeTint="F2"/>
        </w:rPr>
        <w:t>on</w:t>
      </w:r>
    </w:p>
    <w:p w14:paraId="0D6CB6DC" w14:textId="241FB8A4" w:rsidR="00F64988" w:rsidRPr="00341500" w:rsidRDefault="0032569F" w:rsidP="0033486F">
      <w:pPr>
        <w:spacing w:line="360" w:lineRule="auto"/>
        <w:jc w:val="both"/>
        <w:rPr>
          <w:rFonts w:ascii="-webkit-standard" w:hAnsi="-webkit-standard"/>
          <w:color w:val="000000"/>
          <w:sz w:val="22"/>
          <w:szCs w:val="22"/>
        </w:rPr>
      </w:pPr>
      <w:r w:rsidRPr="00341500">
        <w:rPr>
          <w:sz w:val="22"/>
          <w:szCs w:val="22"/>
        </w:rPr>
        <w:t xml:space="preserve">Cybercrime poses </w:t>
      </w:r>
      <w:r w:rsidR="00A16FB7" w:rsidRPr="00341500">
        <w:rPr>
          <w:sz w:val="22"/>
          <w:szCs w:val="22"/>
        </w:rPr>
        <w:t>a complex</w:t>
      </w:r>
      <w:r w:rsidR="00CE78A9" w:rsidRPr="00341500">
        <w:rPr>
          <w:sz w:val="22"/>
          <w:szCs w:val="22"/>
        </w:rPr>
        <w:t xml:space="preserve"> problem for modern </w:t>
      </w:r>
      <w:r w:rsidR="001F1EEE" w:rsidRPr="00341500">
        <w:rPr>
          <w:sz w:val="22"/>
          <w:szCs w:val="22"/>
        </w:rPr>
        <w:t xml:space="preserve">law </w:t>
      </w:r>
      <w:r w:rsidR="00CE78A9" w:rsidRPr="00341500">
        <w:rPr>
          <w:sz w:val="22"/>
          <w:szCs w:val="22"/>
        </w:rPr>
        <w:t>enforcement. Alth</w:t>
      </w:r>
      <w:r w:rsidR="00CB640A" w:rsidRPr="00341500">
        <w:rPr>
          <w:sz w:val="22"/>
          <w:szCs w:val="22"/>
        </w:rPr>
        <w:t xml:space="preserve">ough </w:t>
      </w:r>
      <w:r w:rsidR="00A16FB7" w:rsidRPr="00341500">
        <w:rPr>
          <w:sz w:val="22"/>
          <w:szCs w:val="22"/>
        </w:rPr>
        <w:t>offences</w:t>
      </w:r>
      <w:r w:rsidR="00CB640A" w:rsidRPr="00341500">
        <w:rPr>
          <w:sz w:val="22"/>
          <w:szCs w:val="22"/>
        </w:rPr>
        <w:t xml:space="preserve"> like online fraud and exploitation need considerable investigation re</w:t>
      </w:r>
      <w:r w:rsidR="00F64988" w:rsidRPr="00341500">
        <w:rPr>
          <w:sz w:val="22"/>
          <w:szCs w:val="22"/>
        </w:rPr>
        <w:t xml:space="preserve">sources, </w:t>
      </w:r>
      <w:r w:rsidR="001F1EEE" w:rsidRPr="00341500">
        <w:rPr>
          <w:sz w:val="22"/>
          <w:szCs w:val="22"/>
        </w:rPr>
        <w:t>ransomware</w:t>
      </w:r>
      <w:r w:rsidR="00F64988" w:rsidRPr="00341500">
        <w:rPr>
          <w:sz w:val="22"/>
          <w:szCs w:val="22"/>
        </w:rPr>
        <w:t xml:space="preserve"> is one of the most structurally intricate kinds of cyber-dependent crime. Despite the United </w:t>
      </w:r>
      <w:r w:rsidR="00735D57" w:rsidRPr="00341500">
        <w:rPr>
          <w:sz w:val="22"/>
          <w:szCs w:val="22"/>
        </w:rPr>
        <w:t>Kingdom’s advancement in intelligence-driven strategies, ran</w:t>
      </w:r>
      <w:r w:rsidR="00612058" w:rsidRPr="00341500">
        <w:rPr>
          <w:sz w:val="22"/>
          <w:szCs w:val="22"/>
        </w:rPr>
        <w:t>somware persists in reve</w:t>
      </w:r>
      <w:r w:rsidR="007B09F8" w:rsidRPr="00341500">
        <w:rPr>
          <w:sz w:val="22"/>
          <w:szCs w:val="22"/>
        </w:rPr>
        <w:t xml:space="preserve">aling the </w:t>
      </w:r>
      <w:r w:rsidR="00A16FB7" w:rsidRPr="00341500">
        <w:rPr>
          <w:sz w:val="22"/>
          <w:szCs w:val="22"/>
        </w:rPr>
        <w:t>shortcomings</w:t>
      </w:r>
      <w:r w:rsidR="007B09F8" w:rsidRPr="00341500">
        <w:rPr>
          <w:sz w:val="22"/>
          <w:szCs w:val="22"/>
        </w:rPr>
        <w:t xml:space="preserve"> of </w:t>
      </w:r>
      <w:r w:rsidR="00A16FB7" w:rsidRPr="00341500">
        <w:rPr>
          <w:sz w:val="22"/>
          <w:szCs w:val="22"/>
        </w:rPr>
        <w:t>the territorially structured</w:t>
      </w:r>
      <w:r w:rsidR="007B09F8" w:rsidRPr="00341500">
        <w:rPr>
          <w:sz w:val="22"/>
          <w:szCs w:val="22"/>
        </w:rPr>
        <w:t xml:space="preserve"> </w:t>
      </w:r>
      <w:r w:rsidR="006B7CD4" w:rsidRPr="00341500">
        <w:rPr>
          <w:sz w:val="22"/>
          <w:szCs w:val="22"/>
        </w:rPr>
        <w:t xml:space="preserve">enforcement system. Overcoming these issues necessitates sustained investment in </w:t>
      </w:r>
      <w:r w:rsidR="00A16FB7" w:rsidRPr="00341500">
        <w:rPr>
          <w:sz w:val="22"/>
          <w:szCs w:val="22"/>
        </w:rPr>
        <w:t>specialised</w:t>
      </w:r>
      <w:r w:rsidR="006B7CD4" w:rsidRPr="00341500">
        <w:rPr>
          <w:sz w:val="22"/>
          <w:szCs w:val="22"/>
        </w:rPr>
        <w:t xml:space="preserve"> </w:t>
      </w:r>
      <w:r w:rsidR="001F1EEE" w:rsidRPr="00341500">
        <w:rPr>
          <w:sz w:val="22"/>
          <w:szCs w:val="22"/>
        </w:rPr>
        <w:t>skills</w:t>
      </w:r>
      <w:r w:rsidR="006B7CD4" w:rsidRPr="00341500">
        <w:rPr>
          <w:sz w:val="22"/>
          <w:szCs w:val="22"/>
        </w:rPr>
        <w:t>, enhanced inter</w:t>
      </w:r>
      <w:r w:rsidR="00DD15B9" w:rsidRPr="00341500">
        <w:rPr>
          <w:sz w:val="22"/>
          <w:szCs w:val="22"/>
        </w:rPr>
        <w:t>national collaboration, and enhanced resilience in essential</w:t>
      </w:r>
      <w:r w:rsidR="0090457F" w:rsidRPr="00341500">
        <w:rPr>
          <w:sz w:val="22"/>
          <w:szCs w:val="22"/>
        </w:rPr>
        <w:t xml:space="preserve"> infrastructure. </w:t>
      </w:r>
      <w:r w:rsidR="00243218" w:rsidRPr="00341500">
        <w:rPr>
          <w:rFonts w:ascii="-webkit-standard" w:hAnsi="-webkit-standard"/>
          <w:color w:val="000000"/>
          <w:sz w:val="22"/>
          <w:szCs w:val="22"/>
        </w:rPr>
        <w:t>Ransomware is both a technological threat and a structural obstacle to modern law enforcement's ability to combat international digital crime.</w:t>
      </w:r>
    </w:p>
    <w:p w14:paraId="2A9B46DF" w14:textId="77777777" w:rsidR="007D4558" w:rsidRDefault="007D4558" w:rsidP="0086361A">
      <w:pPr>
        <w:rPr>
          <w:rFonts w:ascii="-webkit-standard" w:hAnsi="-webkit-standard"/>
          <w:color w:val="000000"/>
          <w:sz w:val="27"/>
          <w:szCs w:val="27"/>
        </w:rPr>
      </w:pPr>
    </w:p>
    <w:p w14:paraId="2A1961F4" w14:textId="06836A39" w:rsidR="007D4558" w:rsidRDefault="007D4558" w:rsidP="0033486F">
      <w:pPr>
        <w:spacing w:line="360" w:lineRule="auto"/>
        <w:jc w:val="both"/>
        <w:rPr>
          <w:rFonts w:ascii="-webkit-standard" w:hAnsi="-webkit-standard"/>
          <w:color w:val="000000"/>
          <w:sz w:val="27"/>
          <w:szCs w:val="27"/>
        </w:rPr>
      </w:pPr>
      <w:r>
        <w:rPr>
          <w:rFonts w:ascii="-webkit-standard" w:hAnsi="-webkit-standard"/>
          <w:color w:val="000000"/>
          <w:sz w:val="27"/>
          <w:szCs w:val="27"/>
        </w:rPr>
        <w:t>Reference List</w:t>
      </w:r>
    </w:p>
    <w:p w14:paraId="697A1FFA" w14:textId="77777777" w:rsidR="007D4558" w:rsidRPr="00341500" w:rsidRDefault="007D4558" w:rsidP="0033486F">
      <w:pPr>
        <w:spacing w:line="360" w:lineRule="auto"/>
        <w:jc w:val="both"/>
      </w:pPr>
    </w:p>
    <w:p w14:paraId="7B755F1D" w14:textId="629A3BF4" w:rsidR="00E25873" w:rsidRPr="00341500" w:rsidRDefault="00A16FB7" w:rsidP="00E25873">
      <w:pPr>
        <w:spacing w:line="360" w:lineRule="auto"/>
        <w:ind w:left="720" w:hanging="720"/>
        <w:jc w:val="both"/>
      </w:pPr>
      <w:r w:rsidRPr="00341500">
        <w:t>Beck, U.</w:t>
      </w:r>
      <w:r w:rsidR="00B8517D" w:rsidRPr="00341500">
        <w:t xml:space="preserve"> (1992) Risk Society, R. (1986) </w:t>
      </w:r>
      <w:r w:rsidR="005B060A" w:rsidRPr="00341500">
        <w:t>Towards a New Modernity. London</w:t>
      </w:r>
      <w:r w:rsidR="00AE6E71" w:rsidRPr="00341500">
        <w:t>:</w:t>
      </w:r>
    </w:p>
    <w:p w14:paraId="3BF2355E" w14:textId="2A1B7C1E" w:rsidR="007D4558" w:rsidRPr="00341500" w:rsidRDefault="00AE6E71" w:rsidP="0033486F">
      <w:pPr>
        <w:spacing w:line="360" w:lineRule="auto"/>
        <w:ind w:left="720" w:hanging="720"/>
        <w:jc w:val="both"/>
      </w:pPr>
      <w:r w:rsidRPr="00341500">
        <w:t>Sage.</w:t>
      </w:r>
    </w:p>
    <w:p w14:paraId="21D1BA33" w14:textId="77777777" w:rsidR="00E25873" w:rsidRPr="00341500" w:rsidRDefault="00AE6E71" w:rsidP="0033486F">
      <w:pPr>
        <w:spacing w:line="360" w:lineRule="auto"/>
        <w:ind w:left="720" w:hanging="720"/>
        <w:jc w:val="both"/>
      </w:pPr>
      <w:r w:rsidRPr="00341500">
        <w:t>Cornish, D. and Clarke, R. (1986)</w:t>
      </w:r>
      <w:r w:rsidR="000273CF" w:rsidRPr="00341500">
        <w:t xml:space="preserve"> The Reasoning Criminal: Rational Choice </w:t>
      </w:r>
    </w:p>
    <w:p w14:paraId="507979B5" w14:textId="51FAE937" w:rsidR="00AE6E71" w:rsidRPr="00341500" w:rsidRDefault="000273CF" w:rsidP="0033486F">
      <w:pPr>
        <w:spacing w:line="360" w:lineRule="auto"/>
        <w:ind w:left="720" w:hanging="720"/>
        <w:jc w:val="both"/>
      </w:pPr>
      <w:r w:rsidRPr="00341500">
        <w:t>Perspective on Off</w:t>
      </w:r>
      <w:r w:rsidR="00861F18" w:rsidRPr="00341500">
        <w:t xml:space="preserve">ending. </w:t>
      </w:r>
      <w:r w:rsidR="00A3068C" w:rsidRPr="00341500">
        <w:t xml:space="preserve">New </w:t>
      </w:r>
      <w:r w:rsidR="00005EBF" w:rsidRPr="00341500">
        <w:t>York: S</w:t>
      </w:r>
      <w:r w:rsidR="000F0FBF" w:rsidRPr="00341500">
        <w:t>pringer.</w:t>
      </w:r>
    </w:p>
    <w:p w14:paraId="6071049A" w14:textId="77777777" w:rsidR="00E25873" w:rsidRPr="00341500" w:rsidRDefault="000F0FBF" w:rsidP="0033486F">
      <w:pPr>
        <w:spacing w:line="360" w:lineRule="auto"/>
        <w:ind w:left="720" w:hanging="720"/>
        <w:jc w:val="both"/>
      </w:pPr>
      <w:r w:rsidRPr="00341500">
        <w:t>Europol (2022) Internet Organised Crime T</w:t>
      </w:r>
      <w:r w:rsidR="00757295" w:rsidRPr="00341500">
        <w:t>hreat Assessment (IOCTA). The</w:t>
      </w:r>
    </w:p>
    <w:p w14:paraId="0715AF21" w14:textId="22F65D96" w:rsidR="000F0FBF" w:rsidRPr="00341500" w:rsidRDefault="00757295" w:rsidP="0033486F">
      <w:pPr>
        <w:spacing w:line="360" w:lineRule="auto"/>
        <w:ind w:left="720" w:hanging="720"/>
        <w:jc w:val="both"/>
      </w:pPr>
      <w:r w:rsidRPr="00341500">
        <w:t>Hague: Europol</w:t>
      </w:r>
      <w:r w:rsidR="008F6ABF" w:rsidRPr="00341500">
        <w:t>.</w:t>
      </w:r>
    </w:p>
    <w:p w14:paraId="76C6B150" w14:textId="53F09FE8" w:rsidR="008F6ABF" w:rsidRPr="00341500" w:rsidRDefault="008F6ABF" w:rsidP="0033486F">
      <w:pPr>
        <w:spacing w:line="360" w:lineRule="auto"/>
        <w:ind w:left="720" w:hanging="720"/>
        <w:jc w:val="both"/>
      </w:pPr>
      <w:r w:rsidRPr="00341500">
        <w:t>Home Office (2022) National Cyber St</w:t>
      </w:r>
      <w:r w:rsidR="00D641C0" w:rsidRPr="00341500">
        <w:t>rategy 2022. London: HM Government.</w:t>
      </w:r>
    </w:p>
    <w:p w14:paraId="75F2D5B1" w14:textId="77777777" w:rsidR="00E25873" w:rsidRPr="00341500" w:rsidRDefault="00D641C0" w:rsidP="00E25873">
      <w:pPr>
        <w:spacing w:line="360" w:lineRule="auto"/>
        <w:ind w:left="720" w:hanging="720"/>
        <w:jc w:val="both"/>
      </w:pPr>
      <w:r w:rsidRPr="00341500">
        <w:t>Levi, M. and Smith, R. (2021)</w:t>
      </w:r>
      <w:r w:rsidR="000E54FE" w:rsidRPr="00341500">
        <w:t xml:space="preserve"> ‘Fraud and cybercrime: the impact on fina</w:t>
      </w:r>
      <w:r w:rsidR="008B1E5B" w:rsidRPr="00341500">
        <w:t>ncial</w:t>
      </w:r>
      <w:r w:rsidR="0033486F" w:rsidRPr="00341500">
        <w:t xml:space="preserve"> </w:t>
      </w:r>
    </w:p>
    <w:p w14:paraId="5E3752DB" w14:textId="6ACA823A" w:rsidR="00D641C0" w:rsidRPr="00341500" w:rsidRDefault="008B1E5B" w:rsidP="00E25873">
      <w:pPr>
        <w:spacing w:line="360" w:lineRule="auto"/>
        <w:ind w:left="720" w:hanging="720"/>
        <w:jc w:val="both"/>
      </w:pPr>
      <w:r w:rsidRPr="00341500">
        <w:t>systems’, Journal of Fina</w:t>
      </w:r>
      <w:r w:rsidR="00B50FDF" w:rsidRPr="00341500">
        <w:t>ncial Crime, 28(2), pp. 400-417.</w:t>
      </w:r>
    </w:p>
    <w:p w14:paraId="2147B446" w14:textId="77777777" w:rsidR="00E25873" w:rsidRPr="00341500" w:rsidRDefault="00132EDD" w:rsidP="0033486F">
      <w:pPr>
        <w:spacing w:line="360" w:lineRule="auto"/>
        <w:ind w:left="720" w:hanging="720"/>
        <w:jc w:val="both"/>
      </w:pPr>
      <w:r w:rsidRPr="00341500">
        <w:t xml:space="preserve">National Audit Office (2018) Investigation: WannaCry </w:t>
      </w:r>
      <w:r w:rsidR="00A16FB7" w:rsidRPr="00341500">
        <w:t>cyberattack</w:t>
      </w:r>
      <w:r w:rsidRPr="00341500">
        <w:t xml:space="preserve"> and the </w:t>
      </w:r>
    </w:p>
    <w:p w14:paraId="5A748EE0" w14:textId="7FFCD36B" w:rsidR="00B50FDF" w:rsidRPr="00341500" w:rsidRDefault="00132EDD" w:rsidP="0033486F">
      <w:pPr>
        <w:spacing w:line="360" w:lineRule="auto"/>
        <w:ind w:left="720" w:hanging="720"/>
        <w:jc w:val="both"/>
      </w:pPr>
      <w:r w:rsidRPr="00341500">
        <w:t>NHS</w:t>
      </w:r>
      <w:r w:rsidR="002862EE" w:rsidRPr="00341500">
        <w:t>. London: National Audit Office.</w:t>
      </w:r>
    </w:p>
    <w:p w14:paraId="40B2DC8A" w14:textId="77777777" w:rsidR="00E25873" w:rsidRPr="00341500" w:rsidRDefault="00991CD0" w:rsidP="0033486F">
      <w:pPr>
        <w:spacing w:line="360" w:lineRule="auto"/>
        <w:ind w:left="720" w:hanging="720"/>
        <w:jc w:val="both"/>
      </w:pPr>
      <w:r w:rsidRPr="00341500">
        <w:t xml:space="preserve">National Crime Agency </w:t>
      </w:r>
      <w:r w:rsidR="00A16FB7" w:rsidRPr="00341500">
        <w:t>(2023).</w:t>
      </w:r>
      <w:r w:rsidRPr="00341500">
        <w:t xml:space="preserve"> National Strategic Assessment</w:t>
      </w:r>
      <w:r w:rsidR="008C11FC" w:rsidRPr="00341500">
        <w:t xml:space="preserve"> of Serious </w:t>
      </w:r>
    </w:p>
    <w:p w14:paraId="20E7840B" w14:textId="56DB9368" w:rsidR="00B151BF" w:rsidRPr="00341500" w:rsidRDefault="008C11FC" w:rsidP="0033486F">
      <w:pPr>
        <w:spacing w:line="360" w:lineRule="auto"/>
        <w:ind w:left="720" w:hanging="720"/>
        <w:jc w:val="both"/>
      </w:pPr>
      <w:r w:rsidRPr="00341500">
        <w:t xml:space="preserve">and </w:t>
      </w:r>
      <w:r w:rsidR="00F7050A" w:rsidRPr="00341500">
        <w:t>Organised</w:t>
      </w:r>
      <w:r w:rsidRPr="00341500">
        <w:t xml:space="preserve"> Crime. L</w:t>
      </w:r>
      <w:r w:rsidR="000326E6" w:rsidRPr="00341500">
        <w:t xml:space="preserve">ondon: National </w:t>
      </w:r>
      <w:r w:rsidR="00A16FB7" w:rsidRPr="00341500">
        <w:t>Crime</w:t>
      </w:r>
      <w:r w:rsidR="000326E6" w:rsidRPr="00341500">
        <w:t xml:space="preserve"> Agency.</w:t>
      </w:r>
    </w:p>
    <w:p w14:paraId="6E0E2013" w14:textId="042B2359" w:rsidR="00E25873" w:rsidRPr="00341500" w:rsidRDefault="002862EE" w:rsidP="0033486F">
      <w:pPr>
        <w:spacing w:line="360" w:lineRule="auto"/>
        <w:ind w:left="720" w:hanging="720"/>
        <w:jc w:val="both"/>
      </w:pPr>
      <w:r w:rsidRPr="00341500">
        <w:lastRenderedPageBreak/>
        <w:t>National Cyber Secur</w:t>
      </w:r>
      <w:r w:rsidR="00F0014E" w:rsidRPr="00341500">
        <w:t xml:space="preserve">ity Centre (2023) Annual Review 2023. </w:t>
      </w:r>
      <w:r w:rsidR="00E25873" w:rsidRPr="00341500">
        <w:t>London:</w:t>
      </w:r>
    </w:p>
    <w:p w14:paraId="5F91EFD5" w14:textId="28C37938" w:rsidR="002862EE" w:rsidRPr="00341500" w:rsidRDefault="00B151BF" w:rsidP="0033486F">
      <w:pPr>
        <w:spacing w:line="360" w:lineRule="auto"/>
        <w:ind w:left="720" w:hanging="720"/>
        <w:jc w:val="both"/>
      </w:pPr>
      <w:r w:rsidRPr="00341500">
        <w:t>National Cyber Security Centre.</w:t>
      </w:r>
    </w:p>
    <w:p w14:paraId="7DB1F5BB" w14:textId="77777777" w:rsidR="00E25873" w:rsidRPr="00341500" w:rsidRDefault="00ED4A47" w:rsidP="0033486F">
      <w:pPr>
        <w:spacing w:line="360" w:lineRule="auto"/>
        <w:ind w:left="720" w:hanging="720"/>
        <w:jc w:val="both"/>
      </w:pPr>
      <w:r w:rsidRPr="00341500">
        <w:t>Nagin, D. (2023) ‘Deterrence in the t</w:t>
      </w:r>
      <w:r w:rsidR="00B20E5B" w:rsidRPr="00341500">
        <w:t xml:space="preserve">wenty-first century’, </w:t>
      </w:r>
      <w:r w:rsidR="002831BB" w:rsidRPr="00341500">
        <w:t xml:space="preserve">Crime and Justice, </w:t>
      </w:r>
    </w:p>
    <w:p w14:paraId="307F0DCF" w14:textId="2EF164BA" w:rsidR="00ED4A47" w:rsidRPr="00341500" w:rsidRDefault="002831BB" w:rsidP="0033486F">
      <w:pPr>
        <w:spacing w:line="360" w:lineRule="auto"/>
        <w:ind w:left="720" w:hanging="720"/>
        <w:jc w:val="both"/>
      </w:pPr>
      <w:r w:rsidRPr="00341500">
        <w:t>42(1), pp. 199-263.</w:t>
      </w:r>
    </w:p>
    <w:p w14:paraId="69F3E3DD" w14:textId="0F5E77D6" w:rsidR="00E25873" w:rsidRPr="00341500" w:rsidRDefault="00F7050A" w:rsidP="0033486F">
      <w:pPr>
        <w:spacing w:line="360" w:lineRule="auto"/>
        <w:ind w:left="720" w:hanging="720"/>
        <w:jc w:val="both"/>
      </w:pPr>
      <w:r w:rsidRPr="00341500">
        <w:t>Offi</w:t>
      </w:r>
      <w:r w:rsidR="003373C3" w:rsidRPr="00341500">
        <w:t xml:space="preserve">ce for National Statistics </w:t>
      </w:r>
      <w:r w:rsidR="00A16FB7" w:rsidRPr="00341500">
        <w:t>(2023).</w:t>
      </w:r>
      <w:r w:rsidR="003373C3" w:rsidRPr="00341500">
        <w:t xml:space="preserve"> Crime in England and </w:t>
      </w:r>
      <w:r w:rsidR="00E25873" w:rsidRPr="00341500">
        <w:t>Wales:</w:t>
      </w:r>
    </w:p>
    <w:p w14:paraId="71E205B5" w14:textId="2F2CEFAF" w:rsidR="00F7050A" w:rsidRPr="00341500" w:rsidRDefault="003373C3" w:rsidP="0033486F">
      <w:pPr>
        <w:spacing w:line="360" w:lineRule="auto"/>
        <w:ind w:left="720" w:hanging="720"/>
        <w:jc w:val="both"/>
      </w:pPr>
      <w:r w:rsidRPr="00341500">
        <w:t>Cybercrime and Fraud. London: Office for National Statistics.</w:t>
      </w:r>
    </w:p>
    <w:p w14:paraId="42023AB4" w14:textId="0DA813FD" w:rsidR="003373C3" w:rsidRPr="00341500" w:rsidRDefault="00CF6850" w:rsidP="0033486F">
      <w:pPr>
        <w:spacing w:line="360" w:lineRule="auto"/>
        <w:ind w:left="720" w:hanging="720"/>
        <w:jc w:val="both"/>
      </w:pPr>
      <w:r w:rsidRPr="00341500">
        <w:t>Ratcliffe, J. (2016)</w:t>
      </w:r>
      <w:r w:rsidR="00605333" w:rsidRPr="00341500">
        <w:t xml:space="preserve"> Intelligence-Led Policing. 2</w:t>
      </w:r>
      <w:r w:rsidR="00605333" w:rsidRPr="00341500">
        <w:rPr>
          <w:vertAlign w:val="superscript"/>
        </w:rPr>
        <w:t>nd</w:t>
      </w:r>
      <w:r w:rsidR="00605333" w:rsidRPr="00341500">
        <w:t xml:space="preserve"> edn. London</w:t>
      </w:r>
      <w:r w:rsidR="00F76C6F" w:rsidRPr="00341500">
        <w:t>: Routledge.</w:t>
      </w:r>
    </w:p>
    <w:p w14:paraId="6D2CA7D1" w14:textId="77777777" w:rsidR="00E25873" w:rsidRPr="00341500" w:rsidRDefault="00F76C6F" w:rsidP="0033486F">
      <w:pPr>
        <w:spacing w:line="360" w:lineRule="auto"/>
        <w:ind w:left="720" w:hanging="720"/>
        <w:jc w:val="both"/>
      </w:pPr>
      <w:r w:rsidRPr="00341500">
        <w:t>Wall, D. (2022)</w:t>
      </w:r>
      <w:r w:rsidR="00EE7D31" w:rsidRPr="00341500">
        <w:t xml:space="preserve"> Cybercrime: The Transformation of Crime in the </w:t>
      </w:r>
      <w:r w:rsidR="00DD54D2" w:rsidRPr="00341500">
        <w:t xml:space="preserve">Information </w:t>
      </w:r>
    </w:p>
    <w:p w14:paraId="7BEFF9F4" w14:textId="4C798694" w:rsidR="00F76C6F" w:rsidRPr="00341500" w:rsidRDefault="00DD54D2" w:rsidP="0033486F">
      <w:pPr>
        <w:spacing w:line="360" w:lineRule="auto"/>
        <w:ind w:left="720" w:hanging="720"/>
        <w:jc w:val="both"/>
      </w:pPr>
      <w:r w:rsidRPr="00341500">
        <w:t>Age. Cambridge: Polity Press.</w:t>
      </w:r>
    </w:p>
    <w:p w14:paraId="530B76B1" w14:textId="77777777" w:rsidR="00E25873" w:rsidRPr="00341500" w:rsidRDefault="00527B01" w:rsidP="0033486F">
      <w:pPr>
        <w:spacing w:line="360" w:lineRule="auto"/>
        <w:ind w:left="720" w:hanging="720"/>
        <w:jc w:val="both"/>
      </w:pPr>
      <w:r w:rsidRPr="00341500">
        <w:t xml:space="preserve">Yar, M. (2018) ‘The novelty of cybercrime: An assessment in light of routine </w:t>
      </w:r>
    </w:p>
    <w:p w14:paraId="053F0E1C" w14:textId="652EE4C6" w:rsidR="00DD54D2" w:rsidRPr="00341500" w:rsidRDefault="00527B01" w:rsidP="0033486F">
      <w:pPr>
        <w:spacing w:line="360" w:lineRule="auto"/>
        <w:ind w:left="720" w:hanging="720"/>
        <w:jc w:val="both"/>
      </w:pPr>
      <w:r w:rsidRPr="00341500">
        <w:t>activity theory</w:t>
      </w:r>
      <w:r w:rsidR="00E110B8" w:rsidRPr="00341500">
        <w:t>’, European Journal of Criminology, 15(2</w:t>
      </w:r>
      <w:r w:rsidR="00C51D3B" w:rsidRPr="00341500">
        <w:t>), pp. 121-140.</w:t>
      </w:r>
    </w:p>
    <w:p w14:paraId="17711324" w14:textId="77777777" w:rsidR="002831BB" w:rsidRPr="00341500" w:rsidRDefault="002831BB" w:rsidP="0033486F">
      <w:pPr>
        <w:spacing w:line="360" w:lineRule="auto"/>
        <w:ind w:left="720" w:hanging="720"/>
        <w:jc w:val="both"/>
      </w:pPr>
    </w:p>
    <w:sectPr w:rsidR="002831BB" w:rsidRPr="00341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307"/>
    <w:rsid w:val="00005EBF"/>
    <w:rsid w:val="000273CF"/>
    <w:rsid w:val="000326E6"/>
    <w:rsid w:val="00051307"/>
    <w:rsid w:val="000807DB"/>
    <w:rsid w:val="000E54FE"/>
    <w:rsid w:val="000F0FBF"/>
    <w:rsid w:val="00132EDD"/>
    <w:rsid w:val="00133586"/>
    <w:rsid w:val="001F1EEE"/>
    <w:rsid w:val="00243218"/>
    <w:rsid w:val="002831BB"/>
    <w:rsid w:val="002862EE"/>
    <w:rsid w:val="0032569F"/>
    <w:rsid w:val="0033486F"/>
    <w:rsid w:val="003373C3"/>
    <w:rsid w:val="00341500"/>
    <w:rsid w:val="00341ED3"/>
    <w:rsid w:val="003672D1"/>
    <w:rsid w:val="00395EFC"/>
    <w:rsid w:val="004326F3"/>
    <w:rsid w:val="004B3597"/>
    <w:rsid w:val="004B63FB"/>
    <w:rsid w:val="004D07E6"/>
    <w:rsid w:val="005206A2"/>
    <w:rsid w:val="00525A71"/>
    <w:rsid w:val="00527B01"/>
    <w:rsid w:val="005455D4"/>
    <w:rsid w:val="005B060A"/>
    <w:rsid w:val="00605333"/>
    <w:rsid w:val="00612058"/>
    <w:rsid w:val="006B7CD4"/>
    <w:rsid w:val="00735D57"/>
    <w:rsid w:val="00757295"/>
    <w:rsid w:val="007B09F8"/>
    <w:rsid w:val="007D4558"/>
    <w:rsid w:val="00861F18"/>
    <w:rsid w:val="0086361A"/>
    <w:rsid w:val="008B1E5B"/>
    <w:rsid w:val="008B596A"/>
    <w:rsid w:val="008C11FC"/>
    <w:rsid w:val="008D777A"/>
    <w:rsid w:val="008F6ABF"/>
    <w:rsid w:val="009008DC"/>
    <w:rsid w:val="0090457F"/>
    <w:rsid w:val="009271E8"/>
    <w:rsid w:val="009355A3"/>
    <w:rsid w:val="00991CD0"/>
    <w:rsid w:val="009B2980"/>
    <w:rsid w:val="009C1F57"/>
    <w:rsid w:val="00A002D9"/>
    <w:rsid w:val="00A16FB7"/>
    <w:rsid w:val="00A17198"/>
    <w:rsid w:val="00A3068C"/>
    <w:rsid w:val="00A32E3A"/>
    <w:rsid w:val="00AB2FC8"/>
    <w:rsid w:val="00AE6CB5"/>
    <w:rsid w:val="00AE6E71"/>
    <w:rsid w:val="00B151BF"/>
    <w:rsid w:val="00B15642"/>
    <w:rsid w:val="00B20E5B"/>
    <w:rsid w:val="00B2552A"/>
    <w:rsid w:val="00B50FDF"/>
    <w:rsid w:val="00B8517D"/>
    <w:rsid w:val="00BB7A32"/>
    <w:rsid w:val="00BC5F12"/>
    <w:rsid w:val="00BF7959"/>
    <w:rsid w:val="00C06CF6"/>
    <w:rsid w:val="00C51D3B"/>
    <w:rsid w:val="00C844CE"/>
    <w:rsid w:val="00CB4E21"/>
    <w:rsid w:val="00CB640A"/>
    <w:rsid w:val="00CE78A9"/>
    <w:rsid w:val="00CF6850"/>
    <w:rsid w:val="00D641C0"/>
    <w:rsid w:val="00DD15B9"/>
    <w:rsid w:val="00DD54D2"/>
    <w:rsid w:val="00DF6526"/>
    <w:rsid w:val="00E110B8"/>
    <w:rsid w:val="00E25873"/>
    <w:rsid w:val="00ED4A47"/>
    <w:rsid w:val="00EE7D31"/>
    <w:rsid w:val="00EF0AED"/>
    <w:rsid w:val="00EF622B"/>
    <w:rsid w:val="00F0014E"/>
    <w:rsid w:val="00F64988"/>
    <w:rsid w:val="00F65648"/>
    <w:rsid w:val="00F7050A"/>
    <w:rsid w:val="00F76C6F"/>
    <w:rsid w:val="00FF4BC8"/>
    <w:rsid w:val="00FF6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1A90"/>
  <w15:chartTrackingRefBased/>
  <w15:docId w15:val="{03B8727D-CC29-CD48-9E9E-5260540ED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307"/>
  </w:style>
  <w:style w:type="paragraph" w:styleId="Heading1">
    <w:name w:val="heading 1"/>
    <w:basedOn w:val="Normal"/>
    <w:next w:val="Normal"/>
    <w:link w:val="Heading1Char"/>
    <w:uiPriority w:val="9"/>
    <w:qFormat/>
    <w:rsid w:val="000513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13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3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3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3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3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3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3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3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3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13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3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3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3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3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3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3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307"/>
    <w:rPr>
      <w:rFonts w:eastAsiaTheme="majorEastAsia" w:cstheme="majorBidi"/>
      <w:color w:val="272727" w:themeColor="text1" w:themeTint="D8"/>
    </w:rPr>
  </w:style>
  <w:style w:type="paragraph" w:styleId="Title">
    <w:name w:val="Title"/>
    <w:basedOn w:val="Normal"/>
    <w:next w:val="Normal"/>
    <w:link w:val="TitleChar"/>
    <w:uiPriority w:val="10"/>
    <w:qFormat/>
    <w:rsid w:val="000513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3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3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3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307"/>
    <w:pPr>
      <w:spacing w:before="160"/>
      <w:jc w:val="center"/>
    </w:pPr>
    <w:rPr>
      <w:i/>
      <w:iCs/>
      <w:color w:val="404040" w:themeColor="text1" w:themeTint="BF"/>
    </w:rPr>
  </w:style>
  <w:style w:type="character" w:customStyle="1" w:styleId="QuoteChar">
    <w:name w:val="Quote Char"/>
    <w:basedOn w:val="DefaultParagraphFont"/>
    <w:link w:val="Quote"/>
    <w:uiPriority w:val="29"/>
    <w:rsid w:val="00051307"/>
    <w:rPr>
      <w:i/>
      <w:iCs/>
      <w:color w:val="404040" w:themeColor="text1" w:themeTint="BF"/>
    </w:rPr>
  </w:style>
  <w:style w:type="paragraph" w:styleId="ListParagraph">
    <w:name w:val="List Paragraph"/>
    <w:basedOn w:val="Normal"/>
    <w:uiPriority w:val="34"/>
    <w:qFormat/>
    <w:rsid w:val="00051307"/>
    <w:pPr>
      <w:ind w:left="720"/>
      <w:contextualSpacing/>
    </w:pPr>
  </w:style>
  <w:style w:type="character" w:styleId="IntenseEmphasis">
    <w:name w:val="Intense Emphasis"/>
    <w:basedOn w:val="DefaultParagraphFont"/>
    <w:uiPriority w:val="21"/>
    <w:qFormat/>
    <w:rsid w:val="00051307"/>
    <w:rPr>
      <w:i/>
      <w:iCs/>
      <w:color w:val="0F4761" w:themeColor="accent1" w:themeShade="BF"/>
    </w:rPr>
  </w:style>
  <w:style w:type="paragraph" w:styleId="IntenseQuote">
    <w:name w:val="Intense Quote"/>
    <w:basedOn w:val="Normal"/>
    <w:next w:val="Normal"/>
    <w:link w:val="IntenseQuoteChar"/>
    <w:uiPriority w:val="30"/>
    <w:qFormat/>
    <w:rsid w:val="000513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307"/>
    <w:rPr>
      <w:i/>
      <w:iCs/>
      <w:color w:val="0F4761" w:themeColor="accent1" w:themeShade="BF"/>
    </w:rPr>
  </w:style>
  <w:style w:type="character" w:styleId="IntenseReference">
    <w:name w:val="Intense Reference"/>
    <w:basedOn w:val="DefaultParagraphFont"/>
    <w:uiPriority w:val="32"/>
    <w:qFormat/>
    <w:rsid w:val="00051307"/>
    <w:rPr>
      <w:b/>
      <w:bCs/>
      <w:smallCaps/>
      <w:color w:val="0F4761" w:themeColor="accent1" w:themeShade="BF"/>
      <w:spacing w:val="5"/>
    </w:rPr>
  </w:style>
  <w:style w:type="character" w:styleId="SubtleEmphasis">
    <w:name w:val="Subtle Emphasis"/>
    <w:basedOn w:val="DefaultParagraphFont"/>
    <w:uiPriority w:val="19"/>
    <w:qFormat/>
    <w:rsid w:val="008B596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8</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86</cp:revision>
  <dcterms:created xsi:type="dcterms:W3CDTF">2026-03-06T22:01:00Z</dcterms:created>
  <dcterms:modified xsi:type="dcterms:W3CDTF">2026-03-13T00:13:00Z</dcterms:modified>
</cp:coreProperties>
</file>