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00624391"/>
        <w:docPartObj>
          <w:docPartGallery w:val="Cover Pages"/>
          <w:docPartUnique/>
        </w:docPartObj>
      </w:sdtPr>
      <w:sdtEndPr>
        <w:rPr>
          <w:rFonts w:ascii="Arial" w:hAnsi="Arial" w:cs="Arial"/>
        </w:rPr>
      </w:sdtEndPr>
      <w:sdtContent>
        <w:p w14:paraId="3D7DC0C3" w14:textId="4EF7AE6D" w:rsidR="00D342F5" w:rsidRDefault="00D342F5">
          <w:r>
            <w:rPr>
              <w:noProof/>
            </w:rPr>
            <mc:AlternateContent>
              <mc:Choice Requires="wpg">
                <w:drawing>
                  <wp:anchor distT="0" distB="0" distL="114300" distR="114300" simplePos="0" relativeHeight="251659264" behindDoc="1" locked="0" layoutInCell="1" allowOverlap="1" wp14:anchorId="1C58C56B" wp14:editId="536EEE98">
                    <wp:simplePos x="0" y="0"/>
                    <wp:positionH relativeFrom="page">
                      <wp:align>center</wp:align>
                    </wp:positionH>
                    <wp:positionV relativeFrom="page">
                      <wp:align>center</wp:align>
                    </wp:positionV>
                    <wp:extent cx="6886575" cy="8752053"/>
                    <wp:effectExtent l="0" t="0" r="9525" b="0"/>
                    <wp:wrapNone/>
                    <wp:docPr id="193" name="群組 193"/>
                    <wp:cNvGraphicFramePr/>
                    <a:graphic xmlns:a="http://schemas.openxmlformats.org/drawingml/2006/main">
                      <a:graphicData uri="http://schemas.microsoft.com/office/word/2010/wordprocessingGroup">
                        <wpg:wgp>
                          <wpg:cNvGrpSpPr/>
                          <wpg:grpSpPr>
                            <a:xfrm>
                              <a:off x="0" y="0"/>
                              <a:ext cx="6886575" cy="8752053"/>
                              <a:chOff x="0" y="0"/>
                              <a:chExt cx="6886575" cy="8752053"/>
                            </a:xfrm>
                          </wpg:grpSpPr>
                          <wps:wsp>
                            <wps:cNvPr id="194" name="矩形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矩形 195"/>
                            <wps:cNvSpPr/>
                            <wps:spPr>
                              <a:xfrm>
                                <a:off x="28575" y="3722853"/>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CDE0C56" w14:textId="663F32E1" w:rsidR="0020182C" w:rsidRPr="002A6B5E" w:rsidRDefault="0020182C" w:rsidP="0020182C">
                                  <w:pPr>
                                    <w:pStyle w:val="af1"/>
                                    <w:spacing w:before="120"/>
                                    <w:jc w:val="center"/>
                                    <w:rPr>
                                      <w:rFonts w:ascii="Arial" w:hAnsi="Arial" w:cs="Arial"/>
                                      <w:sz w:val="28"/>
                                      <w:szCs w:val="28"/>
                                    </w:rPr>
                                  </w:pPr>
                                  <w:r w:rsidRPr="002A6B5E">
                                    <w:rPr>
                                      <w:rFonts w:ascii="Arial" w:hAnsi="Arial" w:cs="Arial" w:hint="eastAsia"/>
                                      <w:sz w:val="28"/>
                                      <w:szCs w:val="28"/>
                                    </w:rPr>
                                    <w:t>Pr</w:t>
                                  </w:r>
                                  <w:r w:rsidRPr="002A6B5E">
                                    <w:rPr>
                                      <w:rFonts w:ascii="Arial" w:hAnsi="Arial" w:cs="Arial"/>
                                      <w:sz w:val="28"/>
                                      <w:szCs w:val="28"/>
                                    </w:rPr>
                                    <w:t>epared by</w:t>
                                  </w:r>
                                </w:p>
                                <w:sdt>
                                  <w:sdtPr>
                                    <w:rPr>
                                      <w:rFonts w:ascii="Arial" w:hAnsi="Arial" w:cs="Arial"/>
                                      <w:sz w:val="28"/>
                                      <w:szCs w:val="28"/>
                                    </w:rPr>
                                    <w:alias w:val="作者"/>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1D577F4" w14:textId="77777777" w:rsidR="0020182C" w:rsidRPr="002A6B5E" w:rsidRDefault="0020182C" w:rsidP="0020182C">
                                      <w:pPr>
                                        <w:pStyle w:val="af1"/>
                                        <w:spacing w:before="120"/>
                                        <w:jc w:val="center"/>
                                        <w:rPr>
                                          <w:rFonts w:ascii="Arial" w:hAnsi="Arial" w:cs="Arial"/>
                                          <w:kern w:val="2"/>
                                          <w:sz w:val="28"/>
                                          <w:szCs w:val="28"/>
                                        </w:rPr>
                                      </w:pPr>
                                      <w:r w:rsidRPr="002A6B5E">
                                        <w:rPr>
                                          <w:rFonts w:ascii="Arial" w:hAnsi="Arial" w:cs="Arial"/>
                                          <w:sz w:val="28"/>
                                          <w:szCs w:val="28"/>
                                        </w:rPr>
                                        <w:t>Hsueh-Ying Hsu (also known as Wu Ping)</w:t>
                                      </w:r>
                                    </w:p>
                                  </w:sdtContent>
                                </w:sdt>
                                <w:p w14:paraId="51ABC0CC" w14:textId="107B6FD1" w:rsidR="0020182C" w:rsidRPr="002A6B5E" w:rsidRDefault="0020182C" w:rsidP="0020182C">
                                  <w:pPr>
                                    <w:pStyle w:val="af1"/>
                                    <w:spacing w:before="120"/>
                                    <w:jc w:val="center"/>
                                    <w:rPr>
                                      <w:rFonts w:ascii="Arial" w:hAnsi="Arial" w:cs="Arial"/>
                                      <w:sz w:val="28"/>
                                      <w:szCs w:val="28"/>
                                    </w:rPr>
                                  </w:pPr>
                                  <w:r w:rsidRPr="002A6B5E">
                                    <w:rPr>
                                      <w:rFonts w:ascii="Arial" w:hAnsi="Arial" w:cs="Arial"/>
                                      <w:sz w:val="28"/>
                                      <w:szCs w:val="28"/>
                                    </w:rPr>
                                    <w:t>Student number: 1707645</w:t>
                                  </w:r>
                                </w:p>
                                <w:p w14:paraId="5D4729D4" w14:textId="32A48612" w:rsidR="0020182C" w:rsidRPr="002A6B5E" w:rsidRDefault="0020182C" w:rsidP="0020182C">
                                  <w:pPr>
                                    <w:pStyle w:val="af1"/>
                                    <w:spacing w:before="120"/>
                                    <w:jc w:val="center"/>
                                    <w:rPr>
                                      <w:color w:val="FFFFFF" w:themeColor="background1"/>
                                      <w:sz w:val="28"/>
                                      <w:szCs w:val="28"/>
                                    </w:rPr>
                                  </w:pPr>
                                </w:p>
                                <w:p w14:paraId="037B7E2F" w14:textId="77777777" w:rsidR="0020182C" w:rsidRDefault="0020182C" w:rsidP="0020182C">
                                  <w:pPr>
                                    <w:pStyle w:val="af1"/>
                                    <w:spacing w:before="120"/>
                                    <w:jc w:val="center"/>
                                    <w:rPr>
                                      <w:color w:val="FFFFFF" w:themeColor="background1"/>
                                    </w:rPr>
                                  </w:pPr>
                                </w:p>
                                <w:p w14:paraId="33A48CF1" w14:textId="77777777" w:rsidR="0020182C" w:rsidRDefault="0020182C" w:rsidP="0020182C">
                                  <w:pPr>
                                    <w:pStyle w:val="af1"/>
                                    <w:spacing w:before="120"/>
                                    <w:jc w:val="center"/>
                                    <w:rPr>
                                      <w:color w:val="FFFFFF" w:themeColor="background1"/>
                                    </w:rPr>
                                  </w:pPr>
                                </w:p>
                                <w:p w14:paraId="4ABFD869" w14:textId="77777777" w:rsidR="0020182C" w:rsidRDefault="0020182C" w:rsidP="0020182C">
                                  <w:pPr>
                                    <w:pStyle w:val="af1"/>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文字方塊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924B132" w14:textId="291B4A96" w:rsidR="00D342F5" w:rsidRDefault="0020182C">
                                  <w:pPr>
                                    <w:pStyle w:val="af1"/>
                                    <w:jc w:val="center"/>
                                    <w:rPr>
                                      <w:rFonts w:ascii="Arial" w:eastAsia="新細明體" w:hAnsi="Arial" w:cs="Arial"/>
                                      <w:b/>
                                      <w:bCs/>
                                      <w:i/>
                                      <w:iCs/>
                                      <w:color w:val="555555"/>
                                      <w:kern w:val="36"/>
                                      <w:sz w:val="40"/>
                                      <w:szCs w:val="40"/>
                                    </w:rPr>
                                  </w:pPr>
                                  <w:r w:rsidRPr="0020182C">
                                    <w:rPr>
                                      <w:rFonts w:ascii="Arial" w:eastAsia="新細明體" w:hAnsi="Arial" w:cs="Arial"/>
                                      <w:b/>
                                      <w:bCs/>
                                      <w:color w:val="555555"/>
                                      <w:kern w:val="36"/>
                                      <w:sz w:val="40"/>
                                      <w:szCs w:val="40"/>
                                    </w:rPr>
                                    <w:t>Book Review: </w:t>
                                  </w:r>
                                  <w:r w:rsidRPr="0020182C">
                                    <w:rPr>
                                      <w:rFonts w:ascii="Arial" w:eastAsia="新細明體" w:hAnsi="Arial" w:cs="Arial"/>
                                      <w:b/>
                                      <w:bCs/>
                                      <w:i/>
                                      <w:iCs/>
                                      <w:color w:val="555555"/>
                                      <w:kern w:val="36"/>
                                      <w:sz w:val="40"/>
                                      <w:szCs w:val="40"/>
                                    </w:rPr>
                                    <w:t>Interfaith Leadership: A Primer</w:t>
                                  </w:r>
                                </w:p>
                                <w:p w14:paraId="50712A02" w14:textId="77777777" w:rsidR="0020182C" w:rsidRDefault="0020182C">
                                  <w:pPr>
                                    <w:pStyle w:val="af1"/>
                                    <w:jc w:val="center"/>
                                    <w:rPr>
                                      <w:rFonts w:ascii="Arial" w:eastAsia="新細明體" w:hAnsi="Arial" w:cs="Arial"/>
                                      <w:b/>
                                      <w:bCs/>
                                      <w:iCs/>
                                      <w:color w:val="555555"/>
                                      <w:kern w:val="36"/>
                                      <w:sz w:val="40"/>
                                      <w:szCs w:val="40"/>
                                    </w:rPr>
                                  </w:pPr>
                                </w:p>
                                <w:p w14:paraId="20657F45" w14:textId="022D0899" w:rsidR="0020182C" w:rsidRDefault="0020182C">
                                  <w:pPr>
                                    <w:pStyle w:val="af1"/>
                                    <w:jc w:val="center"/>
                                    <w:rPr>
                                      <w:rFonts w:ascii="Arial" w:eastAsia="新細明體" w:hAnsi="Arial" w:cs="Arial"/>
                                      <w:b/>
                                      <w:bCs/>
                                      <w:iCs/>
                                      <w:color w:val="555555"/>
                                      <w:kern w:val="36"/>
                                      <w:sz w:val="32"/>
                                      <w:szCs w:val="32"/>
                                    </w:rPr>
                                  </w:pPr>
                                  <w:r w:rsidRPr="0020182C">
                                    <w:rPr>
                                      <w:rFonts w:ascii="Arial" w:eastAsia="新細明體" w:hAnsi="Arial" w:cs="Arial"/>
                                      <w:b/>
                                      <w:bCs/>
                                      <w:iCs/>
                                      <w:color w:val="555555"/>
                                      <w:kern w:val="36"/>
                                      <w:sz w:val="32"/>
                                      <w:szCs w:val="32"/>
                                    </w:rPr>
                                    <w:t>Assignment 1</w:t>
                                  </w:r>
                                </w:p>
                                <w:p w14:paraId="705FC708" w14:textId="77777777" w:rsidR="005A7039" w:rsidRPr="005A7039" w:rsidRDefault="005A7039" w:rsidP="005A7039">
                                  <w:pPr>
                                    <w:pStyle w:val="af1"/>
                                    <w:spacing w:before="120"/>
                                    <w:jc w:val="center"/>
                                    <w:rPr>
                                      <w:sz w:val="28"/>
                                      <w:szCs w:val="28"/>
                                    </w:rPr>
                                  </w:pPr>
                                  <w:r w:rsidRPr="005A7039">
                                    <w:rPr>
                                      <w:rFonts w:hint="eastAsia"/>
                                      <w:sz w:val="28"/>
                                      <w:szCs w:val="28"/>
                                    </w:rPr>
                                    <w:t>Module: Methods and Approaches in Interfaith Studies</w:t>
                                  </w:r>
                                </w:p>
                                <w:p w14:paraId="6CB82B3D" w14:textId="2563721F" w:rsidR="005A7039" w:rsidRPr="005A7039" w:rsidRDefault="005A7039" w:rsidP="005A7039">
                                  <w:pPr>
                                    <w:pStyle w:val="af1"/>
                                    <w:jc w:val="center"/>
                                    <w:rPr>
                                      <w:rFonts w:asciiTheme="majorHAnsi" w:eastAsiaTheme="majorEastAsia" w:hAnsiTheme="majorHAnsi" w:cstheme="majorBidi"/>
                                      <w:caps/>
                                      <w:sz w:val="32"/>
                                      <w:szCs w:val="32"/>
                                    </w:rPr>
                                  </w:pPr>
                                  <w:r w:rsidRPr="005A7039">
                                    <w:rPr>
                                      <w:rFonts w:hint="eastAsia"/>
                                      <w:sz w:val="28"/>
                                      <w:szCs w:val="28"/>
                                    </w:rPr>
                                    <w:t>(</w:t>
                                  </w:r>
                                  <w:r w:rsidRPr="005A7039">
                                    <w:rPr>
                                      <w:sz w:val="28"/>
                                      <w:szCs w:val="28"/>
                                    </w:rPr>
                                    <w:t>HPPD 7001</w:t>
                                  </w:r>
                                  <w:r w:rsidRPr="005A7039">
                                    <w:rPr>
                                      <w:rFonts w:hint="eastAsia"/>
                                      <w:sz w:val="28"/>
                                      <w:szCs w:val="28"/>
                                    </w:rPr>
                                    <w: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C58C56B" id="群組 193" o:spid="_x0000_s1026" style="position:absolute;margin-left:0;margin-top:0;width:542.25pt;height:689.15pt;z-index:-251657216;mso-position-horizontal:center;mso-position-horizontal-relative:page;mso-position-vertical:center;mso-position-vertical-relative:page" coordsize="68865,875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">
                    <v:rect id="矩形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矩形 195" o:spid="_x0000_s1028" style="position:absolute;left:285;top:37228;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p w14:paraId="3CDE0C56" w14:textId="663F32E1" w:rsidR="0020182C" w:rsidRPr="002A6B5E" w:rsidRDefault="0020182C" w:rsidP="0020182C">
                            <w:pPr>
                              <w:pStyle w:val="af1"/>
                              <w:spacing w:before="120"/>
                              <w:jc w:val="center"/>
                              <w:rPr>
                                <w:rFonts w:ascii="Arial" w:hAnsi="Arial" w:cs="Arial"/>
                                <w:sz w:val="28"/>
                                <w:szCs w:val="28"/>
                              </w:rPr>
                            </w:pPr>
                            <w:r w:rsidRPr="002A6B5E">
                              <w:rPr>
                                <w:rFonts w:ascii="Arial" w:hAnsi="Arial" w:cs="Arial" w:hint="eastAsia"/>
                                <w:sz w:val="28"/>
                                <w:szCs w:val="28"/>
                              </w:rPr>
                              <w:t>Pr</w:t>
                            </w:r>
                            <w:r w:rsidRPr="002A6B5E">
                              <w:rPr>
                                <w:rFonts w:ascii="Arial" w:hAnsi="Arial" w:cs="Arial"/>
                                <w:sz w:val="28"/>
                                <w:szCs w:val="28"/>
                              </w:rPr>
                              <w:t>epared by</w:t>
                            </w:r>
                          </w:p>
                          <w:sdt>
                            <w:sdtPr>
                              <w:rPr>
                                <w:rFonts w:ascii="Arial" w:hAnsi="Arial" w:cs="Arial"/>
                                <w:sz w:val="28"/>
                                <w:szCs w:val="28"/>
                              </w:rPr>
                              <w:alias w:val="作者"/>
                              <w:tag w:val=""/>
                              <w:id w:val="945428907"/>
                              <w:dataBinding w:prefixMappings="xmlns:ns0='http://purl.org/dc/elements/1.1/' xmlns:ns1='http://schemas.openxmlformats.org/package/2006/metadata/core-properties' " w:xpath="/ns1:coreProperties[1]/ns0:creator[1]" w:storeItemID="{6C3C8BC8-F283-45AE-878A-BAB7291924A1}"/>
                              <w:text/>
                            </w:sdtPr>
                            <w:sdtContent>
                              <w:p w14:paraId="51D577F4" w14:textId="77777777" w:rsidR="0020182C" w:rsidRPr="002A6B5E" w:rsidRDefault="0020182C" w:rsidP="0020182C">
                                <w:pPr>
                                  <w:pStyle w:val="af1"/>
                                  <w:spacing w:before="120"/>
                                  <w:jc w:val="center"/>
                                  <w:rPr>
                                    <w:rFonts w:ascii="Arial" w:hAnsi="Arial" w:cs="Arial"/>
                                    <w:kern w:val="2"/>
                                    <w:sz w:val="28"/>
                                    <w:szCs w:val="28"/>
                                  </w:rPr>
                                </w:pPr>
                                <w:r w:rsidRPr="002A6B5E">
                                  <w:rPr>
                                    <w:rFonts w:ascii="Arial" w:hAnsi="Arial" w:cs="Arial"/>
                                    <w:sz w:val="28"/>
                                    <w:szCs w:val="28"/>
                                  </w:rPr>
                                  <w:t>Hsueh-Ying Hsu (also known as Wu Ping)</w:t>
                                </w:r>
                              </w:p>
                            </w:sdtContent>
                          </w:sdt>
                          <w:p w14:paraId="51ABC0CC" w14:textId="107B6FD1" w:rsidR="0020182C" w:rsidRPr="002A6B5E" w:rsidRDefault="0020182C" w:rsidP="0020182C">
                            <w:pPr>
                              <w:pStyle w:val="af1"/>
                              <w:spacing w:before="120"/>
                              <w:jc w:val="center"/>
                              <w:rPr>
                                <w:rFonts w:ascii="Arial" w:hAnsi="Arial" w:cs="Arial" w:hint="eastAsia"/>
                                <w:sz w:val="28"/>
                                <w:szCs w:val="28"/>
                              </w:rPr>
                            </w:pPr>
                            <w:r w:rsidRPr="002A6B5E">
                              <w:rPr>
                                <w:rFonts w:ascii="Arial" w:hAnsi="Arial" w:cs="Arial"/>
                                <w:sz w:val="28"/>
                                <w:szCs w:val="28"/>
                              </w:rPr>
                              <w:t>Student number: 1707645</w:t>
                            </w:r>
                          </w:p>
                          <w:p w14:paraId="5D4729D4" w14:textId="32A48612" w:rsidR="0020182C" w:rsidRPr="002A6B5E" w:rsidRDefault="0020182C" w:rsidP="0020182C">
                            <w:pPr>
                              <w:pStyle w:val="af1"/>
                              <w:spacing w:before="120"/>
                              <w:jc w:val="center"/>
                              <w:rPr>
                                <w:color w:val="FFFFFF" w:themeColor="background1"/>
                                <w:sz w:val="28"/>
                                <w:szCs w:val="28"/>
                              </w:rPr>
                            </w:pPr>
                          </w:p>
                          <w:p w14:paraId="037B7E2F" w14:textId="77777777" w:rsidR="0020182C" w:rsidRDefault="0020182C" w:rsidP="0020182C">
                            <w:pPr>
                              <w:pStyle w:val="af1"/>
                              <w:spacing w:before="120"/>
                              <w:jc w:val="center"/>
                              <w:rPr>
                                <w:color w:val="FFFFFF" w:themeColor="background1"/>
                              </w:rPr>
                            </w:pPr>
                          </w:p>
                          <w:p w14:paraId="33A48CF1" w14:textId="77777777" w:rsidR="0020182C" w:rsidRDefault="0020182C" w:rsidP="0020182C">
                            <w:pPr>
                              <w:pStyle w:val="af1"/>
                              <w:spacing w:before="120"/>
                              <w:jc w:val="center"/>
                              <w:rPr>
                                <w:color w:val="FFFFFF" w:themeColor="background1"/>
                              </w:rPr>
                            </w:pPr>
                          </w:p>
                          <w:p w14:paraId="4ABFD869" w14:textId="77777777" w:rsidR="0020182C" w:rsidRDefault="0020182C" w:rsidP="0020182C">
                            <w:pPr>
                              <w:pStyle w:val="af1"/>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文字方塊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p w14:paraId="7924B132" w14:textId="291B4A96" w:rsidR="00D342F5" w:rsidRDefault="0020182C">
                            <w:pPr>
                              <w:pStyle w:val="af1"/>
                              <w:jc w:val="center"/>
                              <w:rPr>
                                <w:rFonts w:ascii="Arial" w:eastAsia="新細明體" w:hAnsi="Arial" w:cs="Arial"/>
                                <w:b/>
                                <w:bCs/>
                                <w:i/>
                                <w:iCs/>
                                <w:color w:val="555555"/>
                                <w:kern w:val="36"/>
                                <w:sz w:val="40"/>
                                <w:szCs w:val="40"/>
                              </w:rPr>
                            </w:pPr>
                            <w:r w:rsidRPr="0020182C">
                              <w:rPr>
                                <w:rFonts w:ascii="Arial" w:eastAsia="新細明體" w:hAnsi="Arial" w:cs="Arial"/>
                                <w:b/>
                                <w:bCs/>
                                <w:color w:val="555555"/>
                                <w:kern w:val="36"/>
                                <w:sz w:val="40"/>
                                <w:szCs w:val="40"/>
                              </w:rPr>
                              <w:t>Book Review: </w:t>
                            </w:r>
                            <w:r w:rsidRPr="0020182C">
                              <w:rPr>
                                <w:rFonts w:ascii="Arial" w:eastAsia="新細明體" w:hAnsi="Arial" w:cs="Arial"/>
                                <w:b/>
                                <w:bCs/>
                                <w:i/>
                                <w:iCs/>
                                <w:color w:val="555555"/>
                                <w:kern w:val="36"/>
                                <w:sz w:val="40"/>
                                <w:szCs w:val="40"/>
                              </w:rPr>
                              <w:t>Interfaith Leadership: A Primer</w:t>
                            </w:r>
                          </w:p>
                          <w:p w14:paraId="50712A02" w14:textId="77777777" w:rsidR="0020182C" w:rsidRDefault="0020182C">
                            <w:pPr>
                              <w:pStyle w:val="af1"/>
                              <w:jc w:val="center"/>
                              <w:rPr>
                                <w:rFonts w:ascii="Arial" w:eastAsia="新細明體" w:hAnsi="Arial" w:cs="Arial"/>
                                <w:b/>
                                <w:bCs/>
                                <w:iCs/>
                                <w:color w:val="555555"/>
                                <w:kern w:val="36"/>
                                <w:sz w:val="40"/>
                                <w:szCs w:val="40"/>
                              </w:rPr>
                            </w:pPr>
                          </w:p>
                          <w:p w14:paraId="20657F45" w14:textId="022D0899" w:rsidR="0020182C" w:rsidRDefault="0020182C">
                            <w:pPr>
                              <w:pStyle w:val="af1"/>
                              <w:jc w:val="center"/>
                              <w:rPr>
                                <w:rFonts w:ascii="Arial" w:eastAsia="新細明體" w:hAnsi="Arial" w:cs="Arial"/>
                                <w:b/>
                                <w:bCs/>
                                <w:iCs/>
                                <w:color w:val="555555"/>
                                <w:kern w:val="36"/>
                                <w:sz w:val="32"/>
                                <w:szCs w:val="32"/>
                              </w:rPr>
                            </w:pPr>
                            <w:r w:rsidRPr="0020182C">
                              <w:rPr>
                                <w:rFonts w:ascii="Arial" w:eastAsia="新細明體" w:hAnsi="Arial" w:cs="Arial"/>
                                <w:b/>
                                <w:bCs/>
                                <w:iCs/>
                                <w:color w:val="555555"/>
                                <w:kern w:val="36"/>
                                <w:sz w:val="32"/>
                                <w:szCs w:val="32"/>
                              </w:rPr>
                              <w:t>Assignment 1</w:t>
                            </w:r>
                          </w:p>
                          <w:p w14:paraId="705FC708" w14:textId="77777777" w:rsidR="005A7039" w:rsidRPr="005A7039" w:rsidRDefault="005A7039" w:rsidP="005A7039">
                            <w:pPr>
                              <w:pStyle w:val="af1"/>
                              <w:spacing w:before="120"/>
                              <w:jc w:val="center"/>
                              <w:rPr>
                                <w:sz w:val="28"/>
                                <w:szCs w:val="28"/>
                              </w:rPr>
                            </w:pPr>
                            <w:r w:rsidRPr="005A7039">
                              <w:rPr>
                                <w:rFonts w:hint="eastAsia"/>
                                <w:sz w:val="28"/>
                                <w:szCs w:val="28"/>
                              </w:rPr>
                              <w:t>Module: Methods and Approaches in Interfaith Studies</w:t>
                            </w:r>
                          </w:p>
                          <w:p w14:paraId="6CB82B3D" w14:textId="2563721F" w:rsidR="005A7039" w:rsidRPr="005A7039" w:rsidRDefault="005A7039" w:rsidP="005A7039">
                            <w:pPr>
                              <w:pStyle w:val="af1"/>
                              <w:jc w:val="center"/>
                              <w:rPr>
                                <w:rFonts w:asciiTheme="majorHAnsi" w:eastAsiaTheme="majorEastAsia" w:hAnsiTheme="majorHAnsi" w:cstheme="majorBidi"/>
                                <w:caps/>
                                <w:sz w:val="32"/>
                                <w:szCs w:val="32"/>
                              </w:rPr>
                            </w:pPr>
                            <w:r w:rsidRPr="005A7039">
                              <w:rPr>
                                <w:rFonts w:hint="eastAsia"/>
                                <w:sz w:val="28"/>
                                <w:szCs w:val="28"/>
                              </w:rPr>
                              <w:t>(</w:t>
                            </w:r>
                            <w:r w:rsidRPr="005A7039">
                              <w:rPr>
                                <w:sz w:val="28"/>
                                <w:szCs w:val="28"/>
                              </w:rPr>
                              <w:t>HPPD 7001</w:t>
                            </w:r>
                            <w:r w:rsidRPr="005A7039">
                              <w:rPr>
                                <w:rFonts w:hint="eastAsia"/>
                                <w:sz w:val="28"/>
                                <w:szCs w:val="28"/>
                              </w:rPr>
                              <w:t>)</w:t>
                            </w:r>
                            <w:bookmarkStart w:id="1" w:name="_GoBack"/>
                            <w:bookmarkEnd w:id="1"/>
                          </w:p>
                        </w:txbxContent>
                      </v:textbox>
                    </v:shape>
                    <w10:wrap anchorx="page" anchory="page"/>
                  </v:group>
                </w:pict>
              </mc:Fallback>
            </mc:AlternateContent>
          </w:r>
        </w:p>
        <w:p w14:paraId="1360BD4A" w14:textId="69276871" w:rsidR="00D342F5" w:rsidRDefault="00D342F5">
          <w:pPr>
            <w:widowControl/>
            <w:rPr>
              <w:rFonts w:ascii="Arial" w:hAnsi="Arial" w:cs="Arial"/>
            </w:rPr>
          </w:pPr>
          <w:r>
            <w:rPr>
              <w:rFonts w:ascii="Arial" w:hAnsi="Arial" w:cs="Arial"/>
            </w:rPr>
            <w:br w:type="page"/>
          </w:r>
        </w:p>
      </w:sdtContent>
    </w:sdt>
    <w:p w14:paraId="4E1B0B96" w14:textId="65589BE0" w:rsidR="001D34E0" w:rsidRDefault="001D34E0" w:rsidP="001D34E0">
      <w:pPr>
        <w:widowControl/>
        <w:shd w:val="clear" w:color="auto" w:fill="FFFFFF"/>
        <w:spacing w:line="360" w:lineRule="atLeast"/>
        <w:outlineLvl w:val="0"/>
        <w:rPr>
          <w:rFonts w:ascii="Arial" w:eastAsia="新細明體" w:hAnsi="Arial" w:cs="Arial"/>
          <w:b/>
          <w:bCs/>
          <w:i/>
          <w:iCs/>
          <w:color w:val="555555"/>
          <w:kern w:val="36"/>
          <w:sz w:val="29"/>
          <w:szCs w:val="29"/>
        </w:rPr>
      </w:pPr>
      <w:r w:rsidRPr="0040702D">
        <w:rPr>
          <w:rFonts w:ascii="Arial" w:eastAsia="新細明體" w:hAnsi="Arial" w:cs="Arial"/>
          <w:b/>
          <w:bCs/>
          <w:color w:val="555555"/>
          <w:kern w:val="36"/>
          <w:sz w:val="29"/>
          <w:szCs w:val="29"/>
        </w:rPr>
        <w:lastRenderedPageBreak/>
        <w:t>Book Review: </w:t>
      </w:r>
      <w:r w:rsidRPr="0040702D">
        <w:rPr>
          <w:rFonts w:ascii="Arial" w:eastAsia="新細明體" w:hAnsi="Arial" w:cs="Arial"/>
          <w:b/>
          <w:bCs/>
          <w:i/>
          <w:iCs/>
          <w:color w:val="555555"/>
          <w:kern w:val="36"/>
          <w:sz w:val="29"/>
          <w:szCs w:val="29"/>
        </w:rPr>
        <w:t>Interfaith Leadership: A Primer</w:t>
      </w:r>
    </w:p>
    <w:p w14:paraId="7E985354" w14:textId="77777777" w:rsidR="001D34E0" w:rsidRDefault="001D34E0" w:rsidP="001D34E0">
      <w:pPr>
        <w:widowControl/>
        <w:shd w:val="clear" w:color="auto" w:fill="FFFFFF"/>
        <w:rPr>
          <w:rFonts w:ascii="Arial" w:eastAsia="新細明體" w:hAnsi="Arial" w:cs="Arial"/>
          <w:color w:val="000000"/>
          <w:kern w:val="0"/>
          <w:szCs w:val="24"/>
        </w:rPr>
      </w:pPr>
    </w:p>
    <w:p w14:paraId="34C1B58D" w14:textId="6A5A3E07" w:rsidR="001D34E0" w:rsidRDefault="001D34E0" w:rsidP="001D34E0">
      <w:pPr>
        <w:widowControl/>
        <w:shd w:val="clear" w:color="auto" w:fill="FFFFFF"/>
        <w:rPr>
          <w:rFonts w:ascii="Arial" w:eastAsia="新細明體" w:hAnsi="Arial" w:cs="Arial"/>
          <w:color w:val="000000"/>
          <w:kern w:val="0"/>
          <w:szCs w:val="24"/>
        </w:rPr>
      </w:pPr>
      <w:proofErr w:type="spellStart"/>
      <w:r w:rsidRPr="00860297">
        <w:rPr>
          <w:rFonts w:ascii="Arial" w:eastAsia="新細明體" w:hAnsi="Arial" w:cs="Arial"/>
          <w:color w:val="000000"/>
          <w:kern w:val="0"/>
          <w:szCs w:val="24"/>
        </w:rPr>
        <w:t>Eboo</w:t>
      </w:r>
      <w:proofErr w:type="spellEnd"/>
      <w:r w:rsidRPr="00860297">
        <w:rPr>
          <w:rFonts w:ascii="Arial" w:eastAsia="新細明體" w:hAnsi="Arial" w:cs="Arial"/>
          <w:color w:val="000000"/>
          <w:kern w:val="0"/>
          <w:szCs w:val="24"/>
        </w:rPr>
        <w:t xml:space="preserve"> Patel, Interfaith Leadership: A Primer, Boston: Beacon </w:t>
      </w:r>
      <w:r>
        <w:rPr>
          <w:rFonts w:ascii="Arial" w:eastAsia="新細明體" w:hAnsi="Arial" w:cs="Arial"/>
          <w:color w:val="000000"/>
          <w:kern w:val="0"/>
          <w:szCs w:val="24"/>
        </w:rPr>
        <w:t>Press</w:t>
      </w:r>
      <w:r w:rsidRPr="00860297">
        <w:rPr>
          <w:rFonts w:ascii="Arial" w:eastAsia="新細明體" w:hAnsi="Arial" w:cs="Arial"/>
          <w:color w:val="000000"/>
          <w:kern w:val="0"/>
          <w:szCs w:val="24"/>
        </w:rPr>
        <w:t> 2016. 197 p</w:t>
      </w:r>
      <w:r w:rsidR="00743FD5">
        <w:rPr>
          <w:rFonts w:ascii="Arial" w:eastAsia="新細明體" w:hAnsi="Arial" w:cs="Arial"/>
          <w:color w:val="000000"/>
          <w:kern w:val="0"/>
          <w:szCs w:val="24"/>
        </w:rPr>
        <w:t>ages</w:t>
      </w:r>
      <w:r>
        <w:rPr>
          <w:rFonts w:ascii="Arial" w:eastAsia="新細明體" w:hAnsi="Arial" w:cs="Arial"/>
          <w:color w:val="000000"/>
          <w:kern w:val="0"/>
          <w:szCs w:val="24"/>
        </w:rPr>
        <w:t>,</w:t>
      </w:r>
      <w:r w:rsidRPr="00860297">
        <w:rPr>
          <w:rFonts w:ascii="Arial" w:eastAsia="新細明體" w:hAnsi="Arial" w:cs="Arial"/>
          <w:color w:val="000000"/>
          <w:kern w:val="0"/>
          <w:szCs w:val="24"/>
        </w:rPr>
        <w:t xml:space="preserve"> </w:t>
      </w:r>
      <w:r>
        <w:rPr>
          <w:rFonts w:ascii="Arial" w:eastAsia="新細明體" w:hAnsi="Arial" w:cs="Arial"/>
          <w:color w:val="000000"/>
          <w:kern w:val="0"/>
          <w:szCs w:val="24"/>
        </w:rPr>
        <w:t xml:space="preserve">ISBN 978-0-8070-3362-3, price US </w:t>
      </w:r>
      <w:r w:rsidRPr="00860297">
        <w:rPr>
          <w:rFonts w:ascii="Arial" w:eastAsia="新細明體" w:hAnsi="Arial" w:cs="Arial"/>
          <w:color w:val="000000"/>
          <w:kern w:val="0"/>
          <w:szCs w:val="24"/>
        </w:rPr>
        <w:t>$18.00.</w:t>
      </w:r>
    </w:p>
    <w:p w14:paraId="7CF6B010" w14:textId="77777777" w:rsidR="00B75D96" w:rsidRDefault="00B75D96" w:rsidP="001D34E0">
      <w:pPr>
        <w:widowControl/>
        <w:shd w:val="clear" w:color="auto" w:fill="FFFFFF"/>
        <w:rPr>
          <w:rFonts w:ascii="Arial" w:eastAsia="新細明體" w:hAnsi="Arial" w:cs="Arial"/>
          <w:color w:val="000000"/>
          <w:kern w:val="0"/>
          <w:szCs w:val="24"/>
        </w:rPr>
      </w:pPr>
    </w:p>
    <w:p w14:paraId="1ECD59B0" w14:textId="216D4CC1" w:rsidR="00B75D96" w:rsidRPr="00860297" w:rsidRDefault="00B75D96" w:rsidP="001D34E0">
      <w:pPr>
        <w:widowControl/>
        <w:shd w:val="clear" w:color="auto" w:fill="FFFFFF"/>
        <w:rPr>
          <w:rFonts w:ascii="Arial" w:eastAsia="新細明體" w:hAnsi="Arial" w:cs="Arial"/>
          <w:color w:val="000000"/>
          <w:kern w:val="0"/>
          <w:szCs w:val="24"/>
        </w:rPr>
      </w:pPr>
      <w:r>
        <w:rPr>
          <w:rFonts w:ascii="Arial" w:eastAsia="新細明體" w:hAnsi="Arial" w:cs="Arial"/>
          <w:color w:val="000000"/>
          <w:kern w:val="0"/>
          <w:szCs w:val="24"/>
        </w:rPr>
        <w:t>Reviewed by Hsueh-Ying Hsu</w:t>
      </w:r>
      <w:r w:rsidR="0020182C">
        <w:rPr>
          <w:rFonts w:ascii="Arial" w:eastAsia="新細明體" w:hAnsi="Arial" w:cs="Arial"/>
          <w:color w:val="000000"/>
          <w:kern w:val="0"/>
          <w:szCs w:val="24"/>
        </w:rPr>
        <w:t>, University of Wales Trinity Saint David</w:t>
      </w:r>
    </w:p>
    <w:p w14:paraId="065EBBC4" w14:textId="77777777" w:rsidR="001D34E0" w:rsidRDefault="001D34E0" w:rsidP="001D34E0">
      <w:pPr>
        <w:widowControl/>
        <w:shd w:val="clear" w:color="auto" w:fill="FFFFFF"/>
        <w:spacing w:line="360" w:lineRule="atLeast"/>
        <w:outlineLvl w:val="0"/>
        <w:rPr>
          <w:rFonts w:ascii="Arial" w:eastAsia="新細明體" w:hAnsi="Arial" w:cs="Arial"/>
          <w:b/>
          <w:bCs/>
          <w:i/>
          <w:iCs/>
          <w:color w:val="555555"/>
          <w:kern w:val="36"/>
          <w:sz w:val="29"/>
          <w:szCs w:val="29"/>
        </w:rPr>
      </w:pPr>
    </w:p>
    <w:p w14:paraId="7B560400" w14:textId="77777777" w:rsidR="001D34E0" w:rsidRPr="00A8543A" w:rsidRDefault="001D34E0" w:rsidP="00351E08">
      <w:pPr>
        <w:spacing w:afterLines="50" w:after="180"/>
        <w:rPr>
          <w:rFonts w:ascii="Arial" w:hAnsi="Arial" w:cs="Arial"/>
          <w:b/>
          <w:color w:val="333333"/>
          <w:szCs w:val="24"/>
          <w:shd w:val="clear" w:color="auto" w:fill="FFFFFF"/>
        </w:rPr>
      </w:pPr>
      <w:r w:rsidRPr="00A8543A">
        <w:rPr>
          <w:rFonts w:ascii="Arial" w:hAnsi="Arial" w:cs="Arial" w:hint="eastAsia"/>
          <w:b/>
          <w:color w:val="333333"/>
          <w:szCs w:val="24"/>
          <w:shd w:val="clear" w:color="auto" w:fill="FFFFFF"/>
        </w:rPr>
        <w:t>About the author</w:t>
      </w:r>
    </w:p>
    <w:p w14:paraId="2DE45DE0" w14:textId="29FF1D9A" w:rsidR="001D34E0" w:rsidRDefault="001D34E0" w:rsidP="006F7BD0">
      <w:pPr>
        <w:spacing w:afterLines="50" w:after="180"/>
        <w:jc w:val="both"/>
        <w:rPr>
          <w:rFonts w:ascii="Arial" w:hAnsi="Arial" w:cs="Arial"/>
          <w:iCs/>
          <w:color w:val="222222"/>
          <w:szCs w:val="24"/>
        </w:rPr>
      </w:pPr>
      <w:r w:rsidRPr="004C66AF">
        <w:rPr>
          <w:rFonts w:ascii="Arial" w:hAnsi="Arial" w:cs="Arial"/>
          <w:color w:val="333333"/>
          <w:szCs w:val="24"/>
          <w:shd w:val="clear" w:color="auto" w:fill="FFFFFF"/>
        </w:rPr>
        <w:t xml:space="preserve">Mr. </w:t>
      </w:r>
      <w:proofErr w:type="spellStart"/>
      <w:r w:rsidRPr="004C66AF">
        <w:rPr>
          <w:rFonts w:ascii="Arial" w:hAnsi="Arial" w:cs="Arial"/>
          <w:bCs/>
          <w:color w:val="222222"/>
          <w:szCs w:val="24"/>
        </w:rPr>
        <w:t>Eboo</w:t>
      </w:r>
      <w:proofErr w:type="spellEnd"/>
      <w:r w:rsidRPr="004C66AF">
        <w:rPr>
          <w:rFonts w:ascii="Arial" w:hAnsi="Arial" w:cs="Arial"/>
          <w:bCs/>
          <w:color w:val="222222"/>
          <w:szCs w:val="24"/>
        </w:rPr>
        <w:t xml:space="preserve"> Patel, t</w:t>
      </w:r>
      <w:r w:rsidRPr="004C66AF">
        <w:rPr>
          <w:rFonts w:ascii="Arial" w:hAnsi="Arial" w:cs="Arial"/>
          <w:color w:val="333333"/>
          <w:szCs w:val="24"/>
          <w:shd w:val="clear" w:color="auto" w:fill="FFFFFF"/>
        </w:rPr>
        <w:t xml:space="preserve">he </w:t>
      </w:r>
      <w:r w:rsidR="000D6387">
        <w:rPr>
          <w:rFonts w:ascii="Arial" w:hAnsi="Arial" w:cs="Arial"/>
          <w:color w:val="333333"/>
          <w:szCs w:val="24"/>
          <w:shd w:val="clear" w:color="auto" w:fill="FFFFFF"/>
        </w:rPr>
        <w:t xml:space="preserve">author of </w:t>
      </w:r>
      <w:r w:rsidR="000D6387" w:rsidRPr="005E1C4F">
        <w:rPr>
          <w:rFonts w:ascii="Arial" w:hAnsi="Arial" w:cs="Arial"/>
          <w:i/>
          <w:color w:val="333333"/>
          <w:szCs w:val="24"/>
          <w:shd w:val="clear" w:color="auto" w:fill="FFFFFF"/>
        </w:rPr>
        <w:t>Interfaith Leadership: A Primer</w:t>
      </w:r>
      <w:r w:rsidRPr="004C66AF">
        <w:rPr>
          <w:rFonts w:ascii="Arial" w:hAnsi="Arial" w:cs="Arial"/>
          <w:color w:val="333333"/>
          <w:szCs w:val="24"/>
          <w:shd w:val="clear" w:color="auto" w:fill="FFFFFF"/>
        </w:rPr>
        <w:t xml:space="preserve">, </w:t>
      </w:r>
      <w:r w:rsidRPr="004C66AF">
        <w:rPr>
          <w:rFonts w:ascii="Arial" w:hAnsi="Arial" w:cs="Arial"/>
          <w:bCs/>
          <w:color w:val="222222"/>
          <w:szCs w:val="24"/>
        </w:rPr>
        <w:t xml:space="preserve">is an Indian American Muslim and the founder of the Interfaith Youth Core (IFYC). He is also the </w:t>
      </w:r>
      <w:r w:rsidR="000D6387">
        <w:rPr>
          <w:rFonts w:ascii="Arial" w:hAnsi="Arial" w:cs="Arial"/>
          <w:bCs/>
          <w:color w:val="222222"/>
          <w:szCs w:val="24"/>
        </w:rPr>
        <w:t xml:space="preserve">author </w:t>
      </w:r>
      <w:r w:rsidRPr="004C66AF">
        <w:rPr>
          <w:rFonts w:ascii="Arial" w:hAnsi="Arial" w:cs="Arial"/>
          <w:bCs/>
          <w:color w:val="222222"/>
          <w:szCs w:val="24"/>
        </w:rPr>
        <w:t xml:space="preserve">of </w:t>
      </w:r>
      <w:hyperlink r:id="rId7" w:tgtFrame="_blank" w:history="1">
        <w:r w:rsidRPr="001D34E0">
          <w:rPr>
            <w:rStyle w:val="a3"/>
            <w:rFonts w:ascii="Arial" w:hAnsi="Arial" w:cs="Arial"/>
            <w:i/>
            <w:iCs/>
            <w:color w:val="auto"/>
            <w:szCs w:val="24"/>
            <w:u w:val="none"/>
          </w:rPr>
          <w:t>Acts of Faith</w:t>
        </w:r>
      </w:hyperlink>
      <w:r w:rsidRPr="001D34E0">
        <w:rPr>
          <w:rStyle w:val="a5"/>
          <w:rFonts w:ascii="Arial" w:hAnsi="Arial" w:cs="Arial"/>
          <w:szCs w:val="24"/>
        </w:rPr>
        <w:t>, </w:t>
      </w:r>
      <w:hyperlink r:id="rId8" w:tgtFrame="_blank" w:history="1">
        <w:r w:rsidRPr="001D34E0">
          <w:rPr>
            <w:rStyle w:val="a3"/>
            <w:rFonts w:ascii="Arial" w:hAnsi="Arial" w:cs="Arial"/>
            <w:i/>
            <w:iCs/>
            <w:color w:val="auto"/>
            <w:szCs w:val="24"/>
            <w:u w:val="none"/>
          </w:rPr>
          <w:t>Sacred Ground</w:t>
        </w:r>
      </w:hyperlink>
      <w:r w:rsidRPr="001D34E0">
        <w:rPr>
          <w:rFonts w:ascii="Arial" w:hAnsi="Arial" w:cs="Arial"/>
          <w:szCs w:val="24"/>
        </w:rPr>
        <w:t>, </w:t>
      </w:r>
      <w:r w:rsidRPr="001D34E0">
        <w:rPr>
          <w:rStyle w:val="a5"/>
          <w:rFonts w:ascii="Arial" w:hAnsi="Arial" w:cs="Arial"/>
          <w:szCs w:val="24"/>
        </w:rPr>
        <w:t> </w:t>
      </w:r>
      <w:r w:rsidRPr="001D34E0">
        <w:rPr>
          <w:rFonts w:ascii="Arial" w:hAnsi="Arial" w:cs="Arial"/>
          <w:szCs w:val="24"/>
        </w:rPr>
        <w:t>and </w:t>
      </w:r>
      <w:hyperlink r:id="rId9" w:tgtFrame="_blank" w:history="1">
        <w:r w:rsidRPr="001D34E0">
          <w:rPr>
            <w:rStyle w:val="a3"/>
            <w:rFonts w:ascii="Arial" w:hAnsi="Arial" w:cs="Arial"/>
            <w:i/>
            <w:iCs/>
            <w:color w:val="auto"/>
            <w:szCs w:val="24"/>
            <w:u w:val="none"/>
          </w:rPr>
          <w:t>Out of Many Faiths: Religious Diversity and the American Promise</w:t>
        </w:r>
      </w:hyperlink>
      <w:r w:rsidR="00A07D2F">
        <w:rPr>
          <w:rStyle w:val="a5"/>
          <w:rFonts w:ascii="Arial" w:hAnsi="Arial" w:cs="Arial"/>
          <w:i w:val="0"/>
          <w:szCs w:val="24"/>
        </w:rPr>
        <w:t xml:space="preserve">. </w:t>
      </w:r>
      <w:proofErr w:type="spellStart"/>
      <w:r w:rsidR="00A07D2F" w:rsidRPr="005E1C4F">
        <w:rPr>
          <w:rStyle w:val="a5"/>
          <w:rFonts w:ascii="Arial" w:hAnsi="Arial" w:cs="Arial"/>
          <w:i w:val="0"/>
          <w:szCs w:val="24"/>
        </w:rPr>
        <w:t>Eboo</w:t>
      </w:r>
      <w:proofErr w:type="spellEnd"/>
      <w:r w:rsidR="00A07D2F" w:rsidRPr="005E1C4F">
        <w:rPr>
          <w:rStyle w:val="a5"/>
          <w:rFonts w:ascii="Arial" w:hAnsi="Arial" w:cs="Arial"/>
          <w:i w:val="0"/>
          <w:szCs w:val="24"/>
        </w:rPr>
        <w:t xml:space="preserve"> Patel</w:t>
      </w:r>
      <w:r>
        <w:rPr>
          <w:rStyle w:val="a5"/>
          <w:rFonts w:ascii="Arial" w:hAnsi="Arial" w:cs="Arial"/>
          <w:i w:val="0"/>
          <w:szCs w:val="24"/>
        </w:rPr>
        <w:t xml:space="preserve"> </w:t>
      </w:r>
      <w:r w:rsidRPr="00353A97">
        <w:rPr>
          <w:rFonts w:ascii="Arial" w:hAnsi="Arial" w:cs="Arial"/>
          <w:szCs w:val="24"/>
          <w:shd w:val="clear" w:color="auto" w:fill="FFFFFF"/>
        </w:rPr>
        <w:t>holds a doctorate in the sociology of religion from Oxford University</w:t>
      </w:r>
      <w:r w:rsidRPr="00353A97">
        <w:rPr>
          <w:rStyle w:val="a5"/>
          <w:rFonts w:ascii="Arial" w:hAnsi="Arial" w:cs="Arial"/>
          <w:szCs w:val="24"/>
        </w:rPr>
        <w:t>.</w:t>
      </w:r>
      <w:r>
        <w:rPr>
          <w:rStyle w:val="a5"/>
          <w:rFonts w:ascii="Arial" w:hAnsi="Arial" w:cs="Arial"/>
          <w:color w:val="4A4A4A"/>
          <w:szCs w:val="24"/>
        </w:rPr>
        <w:t xml:space="preserve"> </w:t>
      </w:r>
      <w:r w:rsidRPr="00812F74">
        <w:rPr>
          <w:rStyle w:val="a5"/>
          <w:rFonts w:ascii="Arial" w:hAnsi="Arial" w:cs="Arial"/>
          <w:i w:val="0"/>
          <w:szCs w:val="24"/>
        </w:rPr>
        <w:t>He</w:t>
      </w:r>
      <w:r w:rsidRPr="00812F74">
        <w:rPr>
          <w:rStyle w:val="a5"/>
          <w:rFonts w:ascii="Arial" w:hAnsi="Arial" w:cs="Arial"/>
          <w:szCs w:val="24"/>
        </w:rPr>
        <w:t xml:space="preserve"> </w:t>
      </w:r>
      <w:r w:rsidRPr="00812F74">
        <w:rPr>
          <w:rStyle w:val="a5"/>
          <w:rFonts w:ascii="Arial" w:hAnsi="Arial" w:cs="Arial"/>
          <w:i w:val="0"/>
          <w:szCs w:val="24"/>
        </w:rPr>
        <w:t xml:space="preserve">has </w:t>
      </w:r>
      <w:r>
        <w:rPr>
          <w:rStyle w:val="a5"/>
          <w:rFonts w:ascii="Arial" w:hAnsi="Arial" w:cs="Arial"/>
          <w:i w:val="0"/>
          <w:szCs w:val="24"/>
        </w:rPr>
        <w:t>rich</w:t>
      </w:r>
      <w:r w:rsidRPr="00812F74">
        <w:rPr>
          <w:rStyle w:val="a5"/>
          <w:rFonts w:ascii="Arial" w:hAnsi="Arial" w:cs="Arial"/>
          <w:i w:val="0"/>
          <w:szCs w:val="24"/>
        </w:rPr>
        <w:t xml:space="preserve"> experience</w:t>
      </w:r>
      <w:r w:rsidR="00D9011B">
        <w:rPr>
          <w:rStyle w:val="a5"/>
          <w:rFonts w:ascii="Arial" w:hAnsi="Arial" w:cs="Arial"/>
          <w:i w:val="0"/>
          <w:szCs w:val="24"/>
        </w:rPr>
        <w:t>, over more than fifteen years,</w:t>
      </w:r>
      <w:r w:rsidR="00D9011B" w:rsidRPr="00812F74">
        <w:rPr>
          <w:rStyle w:val="a5"/>
          <w:rFonts w:ascii="Arial" w:hAnsi="Arial" w:cs="Arial"/>
          <w:i w:val="0"/>
          <w:szCs w:val="24"/>
        </w:rPr>
        <w:t xml:space="preserve"> in working with </w:t>
      </w:r>
      <w:r w:rsidR="00D9011B" w:rsidRPr="00812F74">
        <w:rPr>
          <w:rFonts w:ascii="Helvetica" w:hAnsi="Helvetica" w:cs="Helvetica"/>
        </w:rPr>
        <w:t xml:space="preserve">governments, </w:t>
      </w:r>
      <w:r w:rsidR="00D9011B">
        <w:rPr>
          <w:rFonts w:ascii="Helvetica" w:hAnsi="Helvetica" w:cs="Helvetica"/>
        </w:rPr>
        <w:t>many social</w:t>
      </w:r>
      <w:r w:rsidR="00D9011B" w:rsidRPr="00812F74">
        <w:rPr>
          <w:rFonts w:ascii="Helvetica" w:hAnsi="Helvetica" w:cs="Helvetica"/>
        </w:rPr>
        <w:t xml:space="preserve"> </w:t>
      </w:r>
      <w:r w:rsidR="007719C2" w:rsidRPr="00DD1E1D">
        <w:rPr>
          <w:rFonts w:ascii="Helvetica" w:hAnsi="Helvetica" w:cs="Helvetica"/>
          <w:noProof/>
        </w:rPr>
        <w:t>organisations</w:t>
      </w:r>
      <w:r w:rsidR="00D9011B" w:rsidRPr="00812F74">
        <w:rPr>
          <w:rFonts w:ascii="Helvetica" w:hAnsi="Helvetica" w:cs="Helvetica"/>
        </w:rPr>
        <w:t>, and universit</w:t>
      </w:r>
      <w:r w:rsidR="00D9011B">
        <w:rPr>
          <w:rFonts w:ascii="Helvetica" w:hAnsi="Helvetica" w:cs="Helvetica"/>
        </w:rPr>
        <w:t xml:space="preserve">ies </w:t>
      </w:r>
      <w:r w:rsidR="00D9011B" w:rsidRPr="00812F74">
        <w:rPr>
          <w:rFonts w:ascii="Helvetica" w:hAnsi="Helvetica" w:cs="Helvetica"/>
        </w:rPr>
        <w:t xml:space="preserve">to help </w:t>
      </w:r>
      <w:r w:rsidR="00D9011B">
        <w:rPr>
          <w:rFonts w:ascii="Helvetica" w:hAnsi="Helvetica" w:cs="Helvetica"/>
        </w:rPr>
        <w:t>build</w:t>
      </w:r>
      <w:r w:rsidR="00D9011B" w:rsidRPr="00812F74">
        <w:rPr>
          <w:rFonts w:ascii="Helvetica" w:hAnsi="Helvetica" w:cs="Helvetica"/>
        </w:rPr>
        <w:t xml:space="preserve"> interfaith cooperation </w:t>
      </w:r>
      <w:r w:rsidR="00D9011B">
        <w:rPr>
          <w:rFonts w:ascii="Helvetica" w:hAnsi="Helvetica" w:cs="Helvetica"/>
        </w:rPr>
        <w:t xml:space="preserve">as </w:t>
      </w:r>
      <w:r w:rsidR="00D9011B" w:rsidRPr="00812F74">
        <w:rPr>
          <w:rFonts w:ascii="Helvetica" w:hAnsi="Helvetica" w:cs="Helvetica"/>
        </w:rPr>
        <w:t xml:space="preserve">a social </w:t>
      </w:r>
      <w:r w:rsidR="00D9011B">
        <w:rPr>
          <w:rFonts w:ascii="Helvetica" w:hAnsi="Helvetica" w:cs="Helvetica"/>
        </w:rPr>
        <w:t>standard</w:t>
      </w:r>
      <w:r w:rsidR="00D9011B">
        <w:rPr>
          <w:rStyle w:val="a5"/>
          <w:rFonts w:ascii="Arial" w:hAnsi="Arial" w:cs="Arial"/>
          <w:i w:val="0"/>
          <w:color w:val="4A4A4A"/>
          <w:szCs w:val="24"/>
        </w:rPr>
        <w:t xml:space="preserve">. </w:t>
      </w:r>
      <w:r w:rsidR="00E0609D">
        <w:rPr>
          <w:rFonts w:ascii="Arial" w:hAnsi="Arial" w:cs="Arial"/>
          <w:bCs/>
          <w:color w:val="222222"/>
          <w:szCs w:val="24"/>
        </w:rPr>
        <w:t>H</w:t>
      </w:r>
      <w:r w:rsidRPr="004C66AF">
        <w:rPr>
          <w:rFonts w:ascii="Arial" w:hAnsi="Arial" w:cs="Arial"/>
          <w:bCs/>
          <w:color w:val="222222"/>
          <w:szCs w:val="24"/>
        </w:rPr>
        <w:t xml:space="preserve">is first book </w:t>
      </w:r>
      <w:r w:rsidRPr="004C66AF">
        <w:rPr>
          <w:rFonts w:ascii="Arial" w:hAnsi="Arial" w:cs="Arial"/>
          <w:i/>
          <w:iCs/>
          <w:color w:val="222222"/>
          <w:szCs w:val="24"/>
        </w:rPr>
        <w:t xml:space="preserve">Acts of Faith, </w:t>
      </w:r>
      <w:r w:rsidRPr="005E1C4F">
        <w:rPr>
          <w:rFonts w:ascii="Arial" w:hAnsi="Arial" w:cs="Arial"/>
          <w:iCs/>
          <w:color w:val="222222"/>
          <w:szCs w:val="24"/>
        </w:rPr>
        <w:t>the book of his autobiography</w:t>
      </w:r>
      <w:r w:rsidRPr="004C66AF">
        <w:rPr>
          <w:rFonts w:ascii="Arial" w:hAnsi="Arial" w:cs="Arial"/>
          <w:i/>
          <w:iCs/>
          <w:color w:val="222222"/>
          <w:szCs w:val="24"/>
        </w:rPr>
        <w:t xml:space="preserve">, </w:t>
      </w:r>
      <w:r w:rsidR="005B2834">
        <w:rPr>
          <w:rFonts w:ascii="Arial" w:hAnsi="Arial" w:cs="Arial"/>
          <w:iCs/>
          <w:color w:val="222222"/>
          <w:szCs w:val="24"/>
        </w:rPr>
        <w:t>tells</w:t>
      </w:r>
      <w:r w:rsidR="005B2834" w:rsidRPr="004C66AF">
        <w:rPr>
          <w:rFonts w:ascii="Arial" w:hAnsi="Arial" w:cs="Arial"/>
          <w:iCs/>
          <w:color w:val="222222"/>
          <w:szCs w:val="24"/>
        </w:rPr>
        <w:t xml:space="preserve"> his journey of interacting diverse faiths, his struggle of religious prejudice, and his interest in religious </w:t>
      </w:r>
      <w:r w:rsidR="007719C2" w:rsidRPr="004C66AF">
        <w:rPr>
          <w:rFonts w:ascii="Arial" w:hAnsi="Arial" w:cs="Arial"/>
          <w:iCs/>
          <w:color w:val="222222"/>
          <w:szCs w:val="24"/>
        </w:rPr>
        <w:t>divers</w:t>
      </w:r>
      <w:r w:rsidR="007719C2">
        <w:rPr>
          <w:rFonts w:ascii="Arial" w:hAnsi="Arial" w:cs="Arial"/>
          <w:iCs/>
          <w:color w:val="222222"/>
          <w:szCs w:val="24"/>
        </w:rPr>
        <w:t>ity</w:t>
      </w:r>
      <w:r w:rsidR="007719C2" w:rsidRPr="004C66AF">
        <w:rPr>
          <w:rFonts w:ascii="Arial" w:hAnsi="Arial" w:cs="Arial"/>
          <w:iCs/>
          <w:color w:val="222222"/>
          <w:szCs w:val="24"/>
        </w:rPr>
        <w:t xml:space="preserve"> </w:t>
      </w:r>
      <w:r w:rsidR="005B2834" w:rsidRPr="004C66AF">
        <w:rPr>
          <w:rFonts w:ascii="Arial" w:hAnsi="Arial" w:cs="Arial"/>
          <w:iCs/>
          <w:color w:val="222222"/>
          <w:szCs w:val="24"/>
        </w:rPr>
        <w:t>and interfaith cooperation.</w:t>
      </w:r>
      <w:r w:rsidR="005E1C4F">
        <w:rPr>
          <w:rFonts w:ascii="Arial" w:hAnsi="Arial" w:cs="Arial"/>
          <w:iCs/>
          <w:color w:val="222222"/>
          <w:szCs w:val="24"/>
        </w:rPr>
        <w:t xml:space="preserve"> </w:t>
      </w:r>
      <w:r w:rsidRPr="004C66AF">
        <w:rPr>
          <w:rFonts w:ascii="Arial" w:hAnsi="Arial" w:cs="Arial"/>
          <w:iCs/>
          <w:color w:val="222222"/>
          <w:szCs w:val="24"/>
        </w:rPr>
        <w:t xml:space="preserve">He discovers that all faiths have a commonality of mercy. An aspiration </w:t>
      </w:r>
      <w:r w:rsidR="00A07D2F" w:rsidRPr="004C66AF">
        <w:rPr>
          <w:rFonts w:ascii="Arial" w:hAnsi="Arial" w:cs="Arial"/>
          <w:iCs/>
          <w:color w:val="222222"/>
          <w:szCs w:val="24"/>
        </w:rPr>
        <w:t>c</w:t>
      </w:r>
      <w:r w:rsidR="00A07D2F">
        <w:rPr>
          <w:rFonts w:ascii="Arial" w:hAnsi="Arial" w:cs="Arial"/>
          <w:iCs/>
          <w:color w:val="222222"/>
          <w:szCs w:val="24"/>
        </w:rPr>
        <w:t>a</w:t>
      </w:r>
      <w:r w:rsidR="00A07D2F" w:rsidRPr="004C66AF">
        <w:rPr>
          <w:rFonts w:ascii="Arial" w:hAnsi="Arial" w:cs="Arial"/>
          <w:iCs/>
          <w:color w:val="222222"/>
          <w:szCs w:val="24"/>
        </w:rPr>
        <w:t xml:space="preserve">me </w:t>
      </w:r>
      <w:r w:rsidRPr="004C66AF">
        <w:rPr>
          <w:rFonts w:ascii="Arial" w:hAnsi="Arial" w:cs="Arial"/>
          <w:iCs/>
          <w:color w:val="222222"/>
          <w:szCs w:val="24"/>
        </w:rPr>
        <w:t xml:space="preserve">to him that he </w:t>
      </w:r>
      <w:r w:rsidR="00A07D2F">
        <w:rPr>
          <w:rFonts w:ascii="Arial" w:hAnsi="Arial" w:cs="Arial"/>
          <w:iCs/>
          <w:color w:val="222222"/>
          <w:szCs w:val="24"/>
        </w:rPr>
        <w:t xml:space="preserve">wanted to </w:t>
      </w:r>
      <w:r w:rsidRPr="004C66AF">
        <w:rPr>
          <w:rFonts w:ascii="Arial" w:hAnsi="Arial" w:cs="Arial"/>
          <w:iCs/>
          <w:color w:val="222222"/>
          <w:szCs w:val="24"/>
        </w:rPr>
        <w:t xml:space="preserve">help </w:t>
      </w:r>
      <w:r w:rsidR="00A07D2F">
        <w:rPr>
          <w:rFonts w:ascii="Arial" w:hAnsi="Arial" w:cs="Arial"/>
          <w:iCs/>
          <w:color w:val="222222"/>
          <w:szCs w:val="24"/>
        </w:rPr>
        <w:t xml:space="preserve">a </w:t>
      </w:r>
      <w:r w:rsidRPr="004C66AF">
        <w:rPr>
          <w:rFonts w:ascii="Arial" w:hAnsi="Arial" w:cs="Arial"/>
          <w:iCs/>
          <w:color w:val="222222"/>
          <w:szCs w:val="24"/>
        </w:rPr>
        <w:t>society mov</w:t>
      </w:r>
      <w:r w:rsidR="00A07D2F">
        <w:rPr>
          <w:rFonts w:ascii="Arial" w:hAnsi="Arial" w:cs="Arial"/>
          <w:iCs/>
          <w:color w:val="222222"/>
          <w:szCs w:val="24"/>
        </w:rPr>
        <w:t>ing</w:t>
      </w:r>
      <w:r w:rsidRPr="004C66AF">
        <w:rPr>
          <w:rFonts w:ascii="Arial" w:hAnsi="Arial" w:cs="Arial"/>
          <w:iCs/>
          <w:color w:val="222222"/>
          <w:szCs w:val="24"/>
        </w:rPr>
        <w:t xml:space="preserve"> </w:t>
      </w:r>
      <w:r w:rsidRPr="00DD1E1D">
        <w:rPr>
          <w:rFonts w:ascii="Arial" w:hAnsi="Arial" w:cs="Arial"/>
          <w:iCs/>
          <w:noProof/>
          <w:color w:val="222222"/>
          <w:szCs w:val="24"/>
        </w:rPr>
        <w:t>forward</w:t>
      </w:r>
      <w:r w:rsidRPr="004C66AF">
        <w:rPr>
          <w:rFonts w:ascii="Arial" w:hAnsi="Arial" w:cs="Arial"/>
          <w:iCs/>
          <w:color w:val="222222"/>
          <w:szCs w:val="24"/>
        </w:rPr>
        <w:t xml:space="preserve"> </w:t>
      </w:r>
      <w:r w:rsidR="000A2071">
        <w:rPr>
          <w:rFonts w:ascii="Arial" w:hAnsi="Arial" w:cs="Arial"/>
          <w:iCs/>
          <w:color w:val="222222"/>
          <w:szCs w:val="24"/>
        </w:rPr>
        <w:t>to become a world</w:t>
      </w:r>
      <w:r w:rsidR="00A07D2F" w:rsidRPr="004C66AF">
        <w:rPr>
          <w:rFonts w:ascii="Arial" w:hAnsi="Arial" w:cs="Arial"/>
          <w:iCs/>
          <w:color w:val="222222"/>
          <w:szCs w:val="24"/>
        </w:rPr>
        <w:t xml:space="preserve"> </w:t>
      </w:r>
      <w:r w:rsidRPr="004C66AF">
        <w:rPr>
          <w:rFonts w:ascii="Arial" w:hAnsi="Arial" w:cs="Arial"/>
          <w:iCs/>
          <w:color w:val="222222"/>
          <w:szCs w:val="24"/>
        </w:rPr>
        <w:t xml:space="preserve">where people from different cultural </w:t>
      </w:r>
      <w:r w:rsidR="00A07D2F">
        <w:rPr>
          <w:rFonts w:ascii="Arial" w:hAnsi="Arial" w:cs="Arial"/>
          <w:iCs/>
          <w:color w:val="222222"/>
          <w:szCs w:val="24"/>
        </w:rPr>
        <w:t>backgrounds</w:t>
      </w:r>
      <w:r w:rsidR="00A07D2F" w:rsidRPr="004C66AF">
        <w:rPr>
          <w:rFonts w:ascii="Arial" w:hAnsi="Arial" w:cs="Arial"/>
          <w:iCs/>
          <w:color w:val="222222"/>
          <w:szCs w:val="24"/>
        </w:rPr>
        <w:t xml:space="preserve"> </w:t>
      </w:r>
      <w:r w:rsidRPr="004C66AF">
        <w:rPr>
          <w:rFonts w:ascii="Arial" w:hAnsi="Arial" w:cs="Arial"/>
          <w:iCs/>
          <w:color w:val="222222"/>
          <w:szCs w:val="24"/>
        </w:rPr>
        <w:t>can live together with equal dignity and mutual respect</w:t>
      </w:r>
      <w:r w:rsidR="005E1C4F">
        <w:rPr>
          <w:rFonts w:ascii="Arial" w:hAnsi="Arial" w:cs="Arial"/>
          <w:iCs/>
          <w:color w:val="222222"/>
          <w:szCs w:val="24"/>
        </w:rPr>
        <w:t xml:space="preserve">—what </w:t>
      </w:r>
      <w:r w:rsidR="005E1C4F" w:rsidRPr="004C66AF">
        <w:rPr>
          <w:rFonts w:ascii="Arial" w:hAnsi="Arial" w:cs="Arial"/>
          <w:iCs/>
          <w:color w:val="222222"/>
          <w:szCs w:val="24"/>
        </w:rPr>
        <w:t>is called the pluralism.</w:t>
      </w:r>
      <w:r w:rsidRPr="004C66AF">
        <w:rPr>
          <w:rFonts w:ascii="Arial" w:hAnsi="Arial" w:cs="Arial"/>
          <w:i/>
          <w:iCs/>
          <w:color w:val="222222"/>
          <w:szCs w:val="24"/>
        </w:rPr>
        <w:t xml:space="preserve"> </w:t>
      </w:r>
      <w:r w:rsidRPr="004C66AF">
        <w:rPr>
          <w:rFonts w:ascii="Arial" w:hAnsi="Arial" w:cs="Arial"/>
          <w:iCs/>
          <w:color w:val="222222"/>
          <w:szCs w:val="24"/>
        </w:rPr>
        <w:t>Therefore, he established IFYC to help achieve this vision.</w:t>
      </w:r>
      <w:r w:rsidR="005E1C4F">
        <w:rPr>
          <w:rFonts w:ascii="Arial" w:hAnsi="Arial" w:cs="Arial"/>
          <w:iCs/>
          <w:color w:val="222222"/>
          <w:szCs w:val="24"/>
        </w:rPr>
        <w:t xml:space="preserve"> </w:t>
      </w:r>
      <w:r w:rsidRPr="004C66AF">
        <w:rPr>
          <w:rFonts w:ascii="Arial" w:hAnsi="Arial" w:cs="Arial"/>
          <w:iCs/>
          <w:color w:val="222222"/>
          <w:szCs w:val="24"/>
        </w:rPr>
        <w:t>Through this</w:t>
      </w:r>
      <w:r w:rsidR="00B31C42">
        <w:rPr>
          <w:rFonts w:ascii="Arial" w:hAnsi="Arial" w:cs="Arial"/>
          <w:iCs/>
          <w:color w:val="222222"/>
          <w:szCs w:val="24"/>
        </w:rPr>
        <w:t xml:space="preserve"> init</w:t>
      </w:r>
      <w:r w:rsidR="000A2071">
        <w:rPr>
          <w:rFonts w:ascii="Arial" w:hAnsi="Arial" w:cs="Arial"/>
          <w:iCs/>
          <w:color w:val="222222"/>
          <w:szCs w:val="24"/>
        </w:rPr>
        <w:t>i</w:t>
      </w:r>
      <w:r w:rsidR="00B31C42">
        <w:rPr>
          <w:rFonts w:ascii="Arial" w:hAnsi="Arial" w:cs="Arial"/>
          <w:iCs/>
          <w:color w:val="222222"/>
          <w:szCs w:val="24"/>
        </w:rPr>
        <w:t>ative, Patel is able</w:t>
      </w:r>
      <w:r w:rsidRPr="004C66AF">
        <w:rPr>
          <w:rFonts w:ascii="Arial" w:hAnsi="Arial" w:cs="Arial"/>
          <w:iCs/>
          <w:color w:val="222222"/>
          <w:szCs w:val="24"/>
        </w:rPr>
        <w:t xml:space="preserve"> to help </w:t>
      </w:r>
      <w:r w:rsidR="00B31C42">
        <w:rPr>
          <w:rFonts w:ascii="Arial" w:hAnsi="Arial" w:cs="Arial"/>
          <w:iCs/>
          <w:color w:val="222222"/>
          <w:szCs w:val="24"/>
        </w:rPr>
        <w:t>many</w:t>
      </w:r>
      <w:r w:rsidR="00B31C42" w:rsidRPr="004C66AF">
        <w:rPr>
          <w:rFonts w:ascii="Arial" w:hAnsi="Arial" w:cs="Arial"/>
          <w:iCs/>
          <w:color w:val="222222"/>
          <w:szCs w:val="24"/>
        </w:rPr>
        <w:t xml:space="preserve"> </w:t>
      </w:r>
      <w:r w:rsidRPr="004C66AF">
        <w:rPr>
          <w:rFonts w:ascii="Arial" w:hAnsi="Arial" w:cs="Arial"/>
          <w:iCs/>
          <w:color w:val="222222"/>
          <w:szCs w:val="24"/>
        </w:rPr>
        <w:t>people, especially young people</w:t>
      </w:r>
      <w:r w:rsidR="00B31C42">
        <w:rPr>
          <w:rFonts w:ascii="Arial" w:hAnsi="Arial" w:cs="Arial"/>
          <w:iCs/>
          <w:color w:val="222222"/>
          <w:szCs w:val="24"/>
        </w:rPr>
        <w:t>,</w:t>
      </w:r>
      <w:r w:rsidRPr="004C66AF">
        <w:rPr>
          <w:rFonts w:ascii="Arial" w:hAnsi="Arial" w:cs="Arial"/>
          <w:iCs/>
          <w:color w:val="222222"/>
          <w:szCs w:val="24"/>
        </w:rPr>
        <w:t xml:space="preserve"> to establish </w:t>
      </w:r>
      <w:r w:rsidR="00DD1E1D">
        <w:rPr>
          <w:rFonts w:ascii="Arial" w:hAnsi="Arial" w:cs="Arial"/>
          <w:iCs/>
          <w:noProof/>
          <w:color w:val="222222"/>
          <w:szCs w:val="24"/>
        </w:rPr>
        <w:t>a</w:t>
      </w:r>
      <w:r w:rsidRPr="00DD1E1D">
        <w:rPr>
          <w:rFonts w:ascii="Arial" w:hAnsi="Arial" w:cs="Arial"/>
          <w:iCs/>
          <w:noProof/>
          <w:color w:val="222222"/>
          <w:szCs w:val="24"/>
        </w:rPr>
        <w:t xml:space="preserve"> positive</w:t>
      </w:r>
      <w:r>
        <w:rPr>
          <w:rFonts w:ascii="Arial" w:hAnsi="Arial" w:cs="Arial"/>
          <w:iCs/>
          <w:color w:val="222222"/>
          <w:szCs w:val="24"/>
        </w:rPr>
        <w:t xml:space="preserve"> </w:t>
      </w:r>
      <w:r w:rsidRPr="004C66AF">
        <w:rPr>
          <w:rFonts w:ascii="Arial" w:hAnsi="Arial" w:cs="Arial"/>
          <w:iCs/>
          <w:color w:val="222222"/>
          <w:szCs w:val="24"/>
        </w:rPr>
        <w:t xml:space="preserve">vision and </w:t>
      </w:r>
      <w:r>
        <w:rPr>
          <w:rFonts w:ascii="Arial" w:hAnsi="Arial" w:cs="Arial"/>
          <w:iCs/>
          <w:color w:val="222222"/>
          <w:szCs w:val="24"/>
        </w:rPr>
        <w:t>the leadership</w:t>
      </w:r>
      <w:r w:rsidRPr="004C66AF">
        <w:rPr>
          <w:rFonts w:ascii="Arial" w:hAnsi="Arial" w:cs="Arial"/>
          <w:iCs/>
          <w:color w:val="222222"/>
          <w:szCs w:val="24"/>
        </w:rPr>
        <w:t xml:space="preserve"> of positive cooperation with people from </w:t>
      </w:r>
      <w:r w:rsidR="00B31C42">
        <w:rPr>
          <w:rFonts w:ascii="Arial" w:hAnsi="Arial" w:cs="Arial"/>
          <w:iCs/>
          <w:color w:val="222222"/>
          <w:szCs w:val="24"/>
        </w:rPr>
        <w:t>different</w:t>
      </w:r>
      <w:r w:rsidR="00B31C42" w:rsidRPr="004C66AF">
        <w:rPr>
          <w:rFonts w:ascii="Arial" w:hAnsi="Arial" w:cs="Arial"/>
          <w:iCs/>
          <w:color w:val="222222"/>
          <w:szCs w:val="24"/>
        </w:rPr>
        <w:t xml:space="preserve"> </w:t>
      </w:r>
      <w:r w:rsidRPr="004C66AF">
        <w:rPr>
          <w:rFonts w:ascii="Arial" w:hAnsi="Arial" w:cs="Arial"/>
          <w:iCs/>
          <w:color w:val="222222"/>
          <w:szCs w:val="24"/>
        </w:rPr>
        <w:t xml:space="preserve">religions. </w:t>
      </w:r>
    </w:p>
    <w:p w14:paraId="5BF89745" w14:textId="228FF638" w:rsidR="00503D5A" w:rsidRDefault="00503D5A" w:rsidP="006F7BD0">
      <w:pPr>
        <w:spacing w:afterLines="50" w:after="180"/>
        <w:jc w:val="both"/>
        <w:rPr>
          <w:rFonts w:ascii="Arial" w:hAnsi="Arial" w:cs="Arial"/>
          <w:iCs/>
          <w:color w:val="222222"/>
          <w:szCs w:val="24"/>
        </w:rPr>
      </w:pPr>
      <w:r w:rsidRPr="00A8543A">
        <w:rPr>
          <w:rFonts w:ascii="Arial" w:hAnsi="Arial" w:cs="Arial" w:hint="eastAsia"/>
          <w:b/>
          <w:color w:val="333333"/>
          <w:szCs w:val="24"/>
          <w:shd w:val="clear" w:color="auto" w:fill="FFFFFF"/>
        </w:rPr>
        <w:t xml:space="preserve">About the </w:t>
      </w:r>
      <w:r>
        <w:rPr>
          <w:rFonts w:ascii="Arial" w:hAnsi="Arial" w:cs="Arial"/>
          <w:b/>
          <w:color w:val="333333"/>
          <w:szCs w:val="24"/>
          <w:shd w:val="clear" w:color="auto" w:fill="FFFFFF"/>
        </w:rPr>
        <w:t>book</w:t>
      </w:r>
    </w:p>
    <w:p w14:paraId="1F0574B7" w14:textId="251E6113" w:rsidR="001F030A" w:rsidRDefault="00D342F5" w:rsidP="006F7BD0">
      <w:pPr>
        <w:spacing w:afterLines="50" w:after="180"/>
        <w:jc w:val="both"/>
        <w:rPr>
          <w:rFonts w:ascii="Arial" w:hAnsi="Arial" w:cs="Arial"/>
        </w:rPr>
      </w:pPr>
      <w:r>
        <w:rPr>
          <w:rFonts w:ascii="Arial" w:hAnsi="Arial" w:cs="Arial"/>
          <w:spacing w:val="3"/>
          <w:szCs w:val="24"/>
          <w:shd w:val="clear" w:color="auto" w:fill="FFFFFF"/>
        </w:rPr>
        <w:t>D</w:t>
      </w:r>
      <w:r w:rsidR="002425F1">
        <w:rPr>
          <w:rFonts w:ascii="Arial" w:hAnsi="Arial" w:cs="Arial"/>
          <w:spacing w:val="3"/>
          <w:szCs w:val="24"/>
          <w:shd w:val="clear" w:color="auto" w:fill="FFFFFF"/>
        </w:rPr>
        <w:t>r. Patel defines</w:t>
      </w:r>
      <w:r w:rsidR="001D34E0" w:rsidRPr="00777B41">
        <w:rPr>
          <w:rFonts w:ascii="Arial" w:hAnsi="Arial" w:cs="Arial"/>
          <w:spacing w:val="3"/>
          <w:szCs w:val="24"/>
          <w:shd w:val="clear" w:color="auto" w:fill="FFFFFF"/>
        </w:rPr>
        <w:t xml:space="preserve"> interfaith leadership in this book that </w:t>
      </w:r>
      <w:r w:rsidR="001D34E0" w:rsidRPr="00777B41">
        <w:rPr>
          <w:rFonts w:ascii="Helvetica" w:hAnsi="Helvetica" w:cs="Helvetica"/>
          <w:spacing w:val="3"/>
          <w:szCs w:val="24"/>
          <w:shd w:val="clear" w:color="auto" w:fill="FFFFFF"/>
        </w:rPr>
        <w:t xml:space="preserve">Interfaith </w:t>
      </w:r>
      <w:r w:rsidR="001D34E0">
        <w:rPr>
          <w:rFonts w:ascii="Helvetica" w:hAnsi="Helvetica" w:cs="Helvetica"/>
          <w:spacing w:val="3"/>
          <w:szCs w:val="24"/>
          <w:shd w:val="clear" w:color="auto" w:fill="FFFFFF"/>
        </w:rPr>
        <w:t>L</w:t>
      </w:r>
      <w:r w:rsidR="001D34E0" w:rsidRPr="00777B41">
        <w:rPr>
          <w:rFonts w:ascii="Helvetica" w:hAnsi="Helvetica" w:cs="Helvetica"/>
          <w:spacing w:val="3"/>
          <w:szCs w:val="24"/>
          <w:shd w:val="clear" w:color="auto" w:fill="FFFFFF"/>
        </w:rPr>
        <w:t>eaders are people who can do the teaching, th</w:t>
      </w:r>
      <w:r w:rsidR="001D34E0" w:rsidRPr="00777B41">
        <w:rPr>
          <w:rFonts w:ascii="Helvetica" w:hAnsi="Helvetica" w:cs="Helvetica"/>
          <w:color w:val="303336"/>
          <w:spacing w:val="3"/>
          <w:szCs w:val="24"/>
          <w:shd w:val="clear" w:color="auto" w:fill="FFFFFF"/>
        </w:rPr>
        <w:t xml:space="preserve">e connecting, and the inspiring to other people, and thus to cause the change in their attitudes and actions with respect </w:t>
      </w:r>
      <w:r w:rsidR="001D34E0">
        <w:rPr>
          <w:rFonts w:ascii="Helvetica" w:hAnsi="Helvetica" w:cs="Helvetica"/>
          <w:color w:val="303336"/>
          <w:spacing w:val="3"/>
          <w:szCs w:val="24"/>
          <w:shd w:val="clear" w:color="auto" w:fill="FFFFFF"/>
        </w:rPr>
        <w:t xml:space="preserve">and appreciation </w:t>
      </w:r>
      <w:r w:rsidR="001D34E0" w:rsidRPr="00777B41">
        <w:rPr>
          <w:rFonts w:ascii="Helvetica" w:hAnsi="Helvetica" w:cs="Helvetica"/>
          <w:color w:val="303336"/>
          <w:spacing w:val="3"/>
          <w:szCs w:val="24"/>
          <w:shd w:val="clear" w:color="auto" w:fill="FFFFFF"/>
        </w:rPr>
        <w:t>to religious diversity (</w:t>
      </w:r>
      <w:r w:rsidR="00B31C42">
        <w:rPr>
          <w:rFonts w:ascii="Helvetica" w:hAnsi="Helvetica" w:cs="Helvetica"/>
          <w:color w:val="303336"/>
          <w:spacing w:val="3"/>
          <w:szCs w:val="24"/>
          <w:shd w:val="clear" w:color="auto" w:fill="FFFFFF"/>
        </w:rPr>
        <w:t>p</w:t>
      </w:r>
      <w:r w:rsidR="001D34E0" w:rsidRPr="00777B41">
        <w:rPr>
          <w:rFonts w:ascii="Helvetica" w:hAnsi="Helvetica" w:cs="Helvetica"/>
          <w:color w:val="303336"/>
          <w:spacing w:val="3"/>
          <w:szCs w:val="24"/>
          <w:shd w:val="clear" w:color="auto" w:fill="FFFFFF"/>
        </w:rPr>
        <w:t xml:space="preserve">p. 12-13). </w:t>
      </w:r>
      <w:r w:rsidR="00263302">
        <w:rPr>
          <w:rFonts w:ascii="Helvetica" w:hAnsi="Helvetica" w:cs="Helvetica"/>
          <w:color w:val="303336"/>
          <w:spacing w:val="3"/>
          <w:szCs w:val="24"/>
          <w:shd w:val="clear" w:color="auto" w:fill="FFFFFF"/>
        </w:rPr>
        <w:t xml:space="preserve">To inspire the readers, </w:t>
      </w:r>
      <w:r w:rsidR="004A46AD" w:rsidRPr="003A0421">
        <w:rPr>
          <w:rFonts w:ascii="Arial" w:hAnsi="Arial" w:cs="Arial"/>
          <w:color w:val="303336"/>
          <w:spacing w:val="3"/>
          <w:szCs w:val="24"/>
          <w:shd w:val="clear" w:color="auto" w:fill="FFFFFF"/>
        </w:rPr>
        <w:t>t</w:t>
      </w:r>
      <w:r w:rsidR="00B8315E" w:rsidRPr="003A0421">
        <w:rPr>
          <w:rFonts w:ascii="Arial" w:hAnsi="Arial" w:cs="Arial"/>
          <w:color w:val="303336"/>
          <w:spacing w:val="3"/>
          <w:szCs w:val="24"/>
          <w:shd w:val="clear" w:color="auto" w:fill="FFFFFF"/>
        </w:rPr>
        <w:t xml:space="preserve">he author provides </w:t>
      </w:r>
      <w:r w:rsidR="000A6DD2">
        <w:rPr>
          <w:rFonts w:ascii="Arial" w:hAnsi="Arial" w:cs="Arial"/>
          <w:color w:val="303336"/>
          <w:spacing w:val="3"/>
          <w:szCs w:val="24"/>
          <w:shd w:val="clear" w:color="auto" w:fill="FFFFFF"/>
        </w:rPr>
        <w:t xml:space="preserve">practical </w:t>
      </w:r>
      <w:r w:rsidR="002425F1">
        <w:rPr>
          <w:rFonts w:ascii="Arial" w:hAnsi="Arial" w:cs="Arial"/>
          <w:color w:val="303336"/>
          <w:spacing w:val="3"/>
          <w:szCs w:val="24"/>
          <w:shd w:val="clear" w:color="auto" w:fill="FFFFFF"/>
        </w:rPr>
        <w:t xml:space="preserve">leadership </w:t>
      </w:r>
      <w:r w:rsidR="000A6DD2">
        <w:rPr>
          <w:rFonts w:ascii="Arial" w:hAnsi="Arial" w:cs="Arial"/>
          <w:color w:val="303336"/>
          <w:spacing w:val="3"/>
          <w:szCs w:val="24"/>
          <w:shd w:val="clear" w:color="auto" w:fill="FFFFFF"/>
        </w:rPr>
        <w:t xml:space="preserve">examples of </w:t>
      </w:r>
      <w:r w:rsidR="00EB3C87" w:rsidRPr="003A0421">
        <w:rPr>
          <w:rFonts w:ascii="Arial" w:hAnsi="Arial" w:cs="Arial"/>
          <w:color w:val="303336"/>
          <w:spacing w:val="3"/>
          <w:szCs w:val="24"/>
          <w:shd w:val="clear" w:color="auto" w:fill="FFFFFF"/>
        </w:rPr>
        <w:t>Ruth’s story</w:t>
      </w:r>
      <w:r w:rsidR="00E665B4">
        <w:rPr>
          <w:rFonts w:ascii="Arial" w:hAnsi="Arial" w:cs="Arial"/>
          <w:color w:val="303336"/>
          <w:spacing w:val="3"/>
          <w:szCs w:val="24"/>
          <w:shd w:val="clear" w:color="auto" w:fill="FFFFFF"/>
        </w:rPr>
        <w:t xml:space="preserve"> (pp. 1-5)</w:t>
      </w:r>
      <w:r w:rsidR="00F6025A">
        <w:rPr>
          <w:rFonts w:ascii="Arial" w:hAnsi="Arial" w:cs="Arial"/>
          <w:color w:val="303336"/>
          <w:spacing w:val="3"/>
          <w:szCs w:val="24"/>
          <w:shd w:val="clear" w:color="auto" w:fill="FFFFFF"/>
        </w:rPr>
        <w:t>,</w:t>
      </w:r>
      <w:r w:rsidR="00EB3C87" w:rsidRPr="003A0421">
        <w:rPr>
          <w:rFonts w:ascii="Arial" w:hAnsi="Arial" w:cs="Arial"/>
          <w:color w:val="303336"/>
          <w:spacing w:val="3"/>
          <w:szCs w:val="24"/>
          <w:shd w:val="clear" w:color="auto" w:fill="FFFFFF"/>
        </w:rPr>
        <w:t xml:space="preserve"> </w:t>
      </w:r>
      <w:r w:rsidR="00B8315E" w:rsidRPr="003A0421">
        <w:rPr>
          <w:rFonts w:ascii="Arial" w:hAnsi="Arial" w:cs="Arial"/>
          <w:color w:val="303336"/>
          <w:spacing w:val="3"/>
          <w:szCs w:val="24"/>
          <w:shd w:val="clear" w:color="auto" w:fill="FFFFFF"/>
        </w:rPr>
        <w:t>Bangladesh</w:t>
      </w:r>
      <w:r w:rsidR="000A6DD2">
        <w:rPr>
          <w:rFonts w:ascii="Arial" w:hAnsi="Arial" w:cs="Arial"/>
          <w:color w:val="303336"/>
          <w:spacing w:val="3"/>
          <w:szCs w:val="24"/>
          <w:shd w:val="clear" w:color="auto" w:fill="FFFFFF"/>
        </w:rPr>
        <w:t>’s</w:t>
      </w:r>
      <w:r w:rsidR="00B8315E" w:rsidRPr="003A0421">
        <w:rPr>
          <w:rFonts w:ascii="Arial" w:hAnsi="Arial" w:cs="Arial"/>
          <w:color w:val="303336"/>
          <w:spacing w:val="3"/>
          <w:szCs w:val="24"/>
          <w:shd w:val="clear" w:color="auto" w:fill="FFFFFF"/>
        </w:rPr>
        <w:t xml:space="preserve"> </w:t>
      </w:r>
      <w:r w:rsidR="00B8315E" w:rsidRPr="003A0421">
        <w:rPr>
          <w:rFonts w:ascii="Arial" w:hAnsi="Arial" w:cs="Arial"/>
        </w:rPr>
        <w:t>combating diarrheal</w:t>
      </w:r>
      <w:r w:rsidR="00F6025A">
        <w:rPr>
          <w:rFonts w:ascii="Arial" w:hAnsi="Arial" w:cs="Arial"/>
        </w:rPr>
        <w:t xml:space="preserve"> diseases</w:t>
      </w:r>
      <w:r w:rsidR="00E665B4">
        <w:rPr>
          <w:rFonts w:ascii="Arial" w:hAnsi="Arial" w:cs="Arial"/>
        </w:rPr>
        <w:t xml:space="preserve"> (pp. 11-12)</w:t>
      </w:r>
      <w:r w:rsidR="00F6025A">
        <w:rPr>
          <w:rFonts w:ascii="Arial" w:hAnsi="Arial" w:cs="Arial"/>
        </w:rPr>
        <w:t xml:space="preserve"> and </w:t>
      </w:r>
      <w:proofErr w:type="spellStart"/>
      <w:r w:rsidR="00F6025A">
        <w:rPr>
          <w:rFonts w:ascii="Arial" w:hAnsi="Arial" w:cs="Arial"/>
        </w:rPr>
        <w:t>Yunus’s</w:t>
      </w:r>
      <w:proofErr w:type="spellEnd"/>
      <w:r w:rsidR="00F6025A">
        <w:rPr>
          <w:rFonts w:ascii="Arial" w:hAnsi="Arial" w:cs="Arial"/>
        </w:rPr>
        <w:t xml:space="preserve"> bank to help the poor</w:t>
      </w:r>
      <w:r w:rsidR="00E665B4">
        <w:rPr>
          <w:rFonts w:ascii="Arial" w:hAnsi="Arial" w:cs="Arial"/>
        </w:rPr>
        <w:t xml:space="preserve"> </w:t>
      </w:r>
      <w:bookmarkStart w:id="0" w:name="_GoBack"/>
      <w:bookmarkEnd w:id="0"/>
      <w:r w:rsidR="00E665B4">
        <w:rPr>
          <w:rFonts w:ascii="Arial" w:hAnsi="Arial" w:cs="Arial" w:hint="eastAsia"/>
        </w:rPr>
        <w:t>(</w:t>
      </w:r>
      <w:r w:rsidR="00E665B4">
        <w:rPr>
          <w:rFonts w:ascii="Arial" w:hAnsi="Arial" w:cs="Arial"/>
        </w:rPr>
        <w:t>pp. 19-21</w:t>
      </w:r>
      <w:r w:rsidR="00E665B4">
        <w:rPr>
          <w:rFonts w:ascii="Arial" w:hAnsi="Arial" w:cs="Arial" w:hint="eastAsia"/>
        </w:rPr>
        <w:t>)</w:t>
      </w:r>
      <w:r w:rsidR="00263302">
        <w:rPr>
          <w:rFonts w:ascii="Arial" w:hAnsi="Arial" w:cs="Arial"/>
        </w:rPr>
        <w:t xml:space="preserve"> </w:t>
      </w:r>
      <w:r w:rsidR="00DD1E1D">
        <w:rPr>
          <w:rFonts w:ascii="Helvetica" w:hAnsi="Helvetica" w:cs="Helvetica"/>
          <w:noProof/>
          <w:color w:val="303336"/>
          <w:spacing w:val="3"/>
          <w:szCs w:val="24"/>
          <w:shd w:val="clear" w:color="auto" w:fill="FFFFFF"/>
        </w:rPr>
        <w:t>at</w:t>
      </w:r>
      <w:r w:rsidR="00263302" w:rsidRPr="003A0421">
        <w:rPr>
          <w:rFonts w:ascii="Arial" w:hAnsi="Arial" w:cs="Arial"/>
          <w:color w:val="303336"/>
          <w:spacing w:val="3"/>
          <w:szCs w:val="24"/>
          <w:shd w:val="clear" w:color="auto" w:fill="FFFFFF"/>
        </w:rPr>
        <w:t xml:space="preserve"> the beginning</w:t>
      </w:r>
      <w:r w:rsidR="00263302">
        <w:rPr>
          <w:rFonts w:ascii="Arial" w:hAnsi="Arial" w:cs="Arial"/>
          <w:color w:val="303336"/>
          <w:spacing w:val="3"/>
          <w:szCs w:val="24"/>
          <w:shd w:val="clear" w:color="auto" w:fill="FFFFFF"/>
        </w:rPr>
        <w:t xml:space="preserve"> of this book</w:t>
      </w:r>
      <w:r w:rsidR="00263302" w:rsidRPr="003A0421">
        <w:rPr>
          <w:rFonts w:ascii="Arial" w:hAnsi="Arial" w:cs="Arial"/>
          <w:color w:val="303336"/>
          <w:spacing w:val="3"/>
          <w:szCs w:val="24"/>
          <w:shd w:val="clear" w:color="auto" w:fill="FFFFFF"/>
        </w:rPr>
        <w:t>,</w:t>
      </w:r>
      <w:r w:rsidR="004A46AD" w:rsidRPr="003A0421">
        <w:rPr>
          <w:rFonts w:ascii="Arial" w:hAnsi="Arial" w:cs="Arial"/>
        </w:rPr>
        <w:t xml:space="preserve"> which </w:t>
      </w:r>
      <w:r w:rsidR="00F6025A">
        <w:rPr>
          <w:rFonts w:ascii="Arial" w:hAnsi="Arial" w:cs="Arial"/>
        </w:rPr>
        <w:t>all receive</w:t>
      </w:r>
      <w:r w:rsidR="002425F1">
        <w:rPr>
          <w:rFonts w:ascii="Arial" w:hAnsi="Arial" w:cs="Arial"/>
        </w:rPr>
        <w:t>d</w:t>
      </w:r>
      <w:r w:rsidR="00F6025A">
        <w:rPr>
          <w:rFonts w:ascii="Arial" w:hAnsi="Arial" w:cs="Arial"/>
        </w:rPr>
        <w:t xml:space="preserve"> very </w:t>
      </w:r>
      <w:r w:rsidR="00263302">
        <w:rPr>
          <w:rFonts w:ascii="Arial" w:hAnsi="Arial" w:cs="Arial"/>
        </w:rPr>
        <w:t>effective</w:t>
      </w:r>
      <w:r w:rsidR="00F6025A">
        <w:rPr>
          <w:rFonts w:ascii="Arial" w:hAnsi="Arial" w:cs="Arial"/>
        </w:rPr>
        <w:t xml:space="preserve"> results. </w:t>
      </w:r>
      <w:r w:rsidR="00351E08">
        <w:rPr>
          <w:rFonts w:ascii="Arial" w:hAnsi="Arial" w:cs="Arial"/>
        </w:rPr>
        <w:t>Through t</w:t>
      </w:r>
      <w:r w:rsidR="000A6DD2">
        <w:rPr>
          <w:rFonts w:ascii="Arial" w:hAnsi="Arial" w:cs="Arial"/>
        </w:rPr>
        <w:t>hese examples</w:t>
      </w:r>
      <w:r w:rsidR="00351E08">
        <w:rPr>
          <w:rFonts w:ascii="Arial" w:hAnsi="Arial" w:cs="Arial"/>
        </w:rPr>
        <w:t>, the author explains</w:t>
      </w:r>
      <w:r w:rsidR="000A6DD2">
        <w:rPr>
          <w:rFonts w:ascii="Arial" w:hAnsi="Arial" w:cs="Arial"/>
        </w:rPr>
        <w:t xml:space="preserve"> </w:t>
      </w:r>
      <w:r w:rsidR="004A46AD" w:rsidRPr="003A0421">
        <w:rPr>
          <w:rFonts w:ascii="Arial" w:hAnsi="Arial" w:cs="Arial"/>
        </w:rPr>
        <w:t xml:space="preserve">that </w:t>
      </w:r>
      <w:r w:rsidR="000A6DD2">
        <w:rPr>
          <w:rFonts w:ascii="Arial" w:hAnsi="Arial" w:cs="Arial"/>
        </w:rPr>
        <w:t xml:space="preserve">it is </w:t>
      </w:r>
      <w:r w:rsidR="00DD1E1D" w:rsidRPr="00DD1E1D">
        <w:rPr>
          <w:rFonts w:ascii="Arial" w:hAnsi="Arial" w:cs="Arial"/>
          <w:noProof/>
        </w:rPr>
        <w:t>a</w:t>
      </w:r>
      <w:r w:rsidR="000A6DD2" w:rsidRPr="00DD1E1D">
        <w:rPr>
          <w:rFonts w:ascii="Arial" w:hAnsi="Arial" w:cs="Arial"/>
          <w:noProof/>
        </w:rPr>
        <w:t xml:space="preserve"> </w:t>
      </w:r>
      <w:r w:rsidR="00EB3C87" w:rsidRPr="00DD1E1D">
        <w:rPr>
          <w:rFonts w:ascii="Arial" w:hAnsi="Arial" w:cs="Arial"/>
          <w:noProof/>
        </w:rPr>
        <w:t>good</w:t>
      </w:r>
      <w:r w:rsidR="00B862AB" w:rsidRPr="00DD1E1D">
        <w:rPr>
          <w:rFonts w:ascii="Arial" w:hAnsi="Arial" w:cs="Arial"/>
          <w:noProof/>
        </w:rPr>
        <w:t>will</w:t>
      </w:r>
      <w:r w:rsidR="00B862AB">
        <w:rPr>
          <w:rFonts w:ascii="Arial" w:hAnsi="Arial" w:cs="Arial"/>
        </w:rPr>
        <w:t xml:space="preserve"> and the </w:t>
      </w:r>
      <w:r w:rsidR="0044010C">
        <w:rPr>
          <w:rFonts w:ascii="Arial" w:hAnsi="Arial" w:cs="Arial"/>
        </w:rPr>
        <w:t>positive</w:t>
      </w:r>
      <w:r w:rsidR="00B862AB">
        <w:rPr>
          <w:rFonts w:ascii="Arial" w:hAnsi="Arial" w:cs="Arial"/>
        </w:rPr>
        <w:t xml:space="preserve"> </w:t>
      </w:r>
      <w:r w:rsidR="00EB3C87" w:rsidRPr="003A0421">
        <w:rPr>
          <w:rFonts w:ascii="Arial" w:hAnsi="Arial" w:cs="Arial"/>
        </w:rPr>
        <w:t xml:space="preserve">interfaith leadership </w:t>
      </w:r>
      <w:r w:rsidR="000A6DD2">
        <w:rPr>
          <w:rFonts w:ascii="Arial" w:hAnsi="Arial" w:cs="Arial"/>
        </w:rPr>
        <w:t>action</w:t>
      </w:r>
      <w:r w:rsidR="00B862AB">
        <w:rPr>
          <w:rFonts w:ascii="Arial" w:hAnsi="Arial" w:cs="Arial"/>
        </w:rPr>
        <w:t>s</w:t>
      </w:r>
      <w:r w:rsidR="000A6DD2">
        <w:rPr>
          <w:rFonts w:ascii="Arial" w:hAnsi="Arial" w:cs="Arial"/>
        </w:rPr>
        <w:t xml:space="preserve"> that make thing</w:t>
      </w:r>
      <w:r w:rsidR="00B862AB">
        <w:rPr>
          <w:rFonts w:ascii="Arial" w:hAnsi="Arial" w:cs="Arial"/>
        </w:rPr>
        <w:t>s</w:t>
      </w:r>
      <w:r w:rsidR="000A6DD2">
        <w:rPr>
          <w:rFonts w:ascii="Arial" w:hAnsi="Arial" w:cs="Arial"/>
        </w:rPr>
        <w:t xml:space="preserve"> change to be better not the technical publicizing </w:t>
      </w:r>
      <w:r w:rsidR="00B862AB">
        <w:rPr>
          <w:rFonts w:ascii="Arial" w:hAnsi="Arial" w:cs="Arial"/>
        </w:rPr>
        <w:t>or</w:t>
      </w:r>
      <w:r w:rsidR="000A6DD2">
        <w:rPr>
          <w:rFonts w:ascii="Arial" w:hAnsi="Arial" w:cs="Arial"/>
        </w:rPr>
        <w:t xml:space="preserve"> advertising</w:t>
      </w:r>
      <w:r w:rsidR="00B862AB">
        <w:rPr>
          <w:rFonts w:ascii="Arial" w:hAnsi="Arial" w:cs="Arial"/>
        </w:rPr>
        <w:t xml:space="preserve">. Those who practice this leadership and the people who receive this guidance </w:t>
      </w:r>
      <w:r w:rsidR="00E436A1">
        <w:rPr>
          <w:rFonts w:ascii="Arial" w:hAnsi="Arial" w:cs="Arial"/>
        </w:rPr>
        <w:t>can</w:t>
      </w:r>
      <w:r w:rsidR="00B862AB">
        <w:rPr>
          <w:rFonts w:ascii="Arial" w:hAnsi="Arial" w:cs="Arial"/>
        </w:rPr>
        <w:t xml:space="preserve"> </w:t>
      </w:r>
      <w:r w:rsidR="00E632B5">
        <w:rPr>
          <w:rFonts w:ascii="Arial" w:hAnsi="Arial" w:cs="Arial"/>
        </w:rPr>
        <w:t xml:space="preserve">still </w:t>
      </w:r>
      <w:r w:rsidR="00E436A1">
        <w:rPr>
          <w:rFonts w:ascii="Arial" w:hAnsi="Arial" w:cs="Arial"/>
        </w:rPr>
        <w:t>hold</w:t>
      </w:r>
      <w:r w:rsidR="00E632B5">
        <w:rPr>
          <w:rFonts w:ascii="Arial" w:hAnsi="Arial" w:cs="Arial"/>
        </w:rPr>
        <w:t xml:space="preserve"> their faith identities without </w:t>
      </w:r>
      <w:r w:rsidR="00351E08">
        <w:rPr>
          <w:rFonts w:ascii="Arial" w:hAnsi="Arial" w:cs="Arial"/>
        </w:rPr>
        <w:t xml:space="preserve">changing </w:t>
      </w:r>
      <w:r w:rsidR="00E436A1">
        <w:rPr>
          <w:rFonts w:ascii="Arial" w:hAnsi="Arial" w:cs="Arial"/>
        </w:rPr>
        <w:t>or dilut</w:t>
      </w:r>
      <w:r w:rsidR="00351E08">
        <w:rPr>
          <w:rFonts w:ascii="Arial" w:hAnsi="Arial" w:cs="Arial"/>
        </w:rPr>
        <w:t>ing</w:t>
      </w:r>
      <w:r w:rsidR="00E436A1">
        <w:rPr>
          <w:rFonts w:ascii="Arial" w:hAnsi="Arial" w:cs="Arial"/>
        </w:rPr>
        <w:t xml:space="preserve"> </w:t>
      </w:r>
      <w:r w:rsidR="00351E08">
        <w:rPr>
          <w:rFonts w:ascii="Arial" w:hAnsi="Arial" w:cs="Arial"/>
        </w:rPr>
        <w:t>their faith</w:t>
      </w:r>
      <w:r w:rsidR="00263302">
        <w:rPr>
          <w:rFonts w:ascii="Arial" w:hAnsi="Arial" w:cs="Arial"/>
        </w:rPr>
        <w:t>s</w:t>
      </w:r>
      <w:r w:rsidR="00351E08">
        <w:rPr>
          <w:rFonts w:ascii="Arial" w:hAnsi="Arial" w:cs="Arial"/>
        </w:rPr>
        <w:t xml:space="preserve"> </w:t>
      </w:r>
      <w:r w:rsidR="007D59E1">
        <w:rPr>
          <w:rFonts w:ascii="Arial" w:hAnsi="Arial" w:cs="Arial"/>
        </w:rPr>
        <w:t xml:space="preserve">but to enhance mutual </w:t>
      </w:r>
      <w:r w:rsidR="007D59E1">
        <w:rPr>
          <w:rFonts w:ascii="Arial" w:hAnsi="Arial" w:cs="Arial"/>
        </w:rPr>
        <w:lastRenderedPageBreak/>
        <w:t>understanding and cooperation</w:t>
      </w:r>
      <w:r w:rsidR="00263302">
        <w:rPr>
          <w:rFonts w:ascii="Arial" w:hAnsi="Arial" w:cs="Arial"/>
        </w:rPr>
        <w:t>. This</w:t>
      </w:r>
      <w:r w:rsidR="002425F1">
        <w:rPr>
          <w:rFonts w:ascii="Arial" w:hAnsi="Arial" w:cs="Arial"/>
        </w:rPr>
        <w:t xml:space="preserve"> is very encouraging and highlights the importance of interfaith leadership </w:t>
      </w:r>
      <w:r w:rsidR="00263302">
        <w:rPr>
          <w:rFonts w:ascii="Arial" w:hAnsi="Arial" w:cs="Arial"/>
        </w:rPr>
        <w:t>also</w:t>
      </w:r>
      <w:r w:rsidR="002425F1">
        <w:rPr>
          <w:rFonts w:ascii="Arial" w:hAnsi="Arial" w:cs="Arial"/>
        </w:rPr>
        <w:t xml:space="preserve"> explains why leadership.</w:t>
      </w:r>
      <w:r w:rsidR="000A6DD2">
        <w:rPr>
          <w:rFonts w:ascii="Arial" w:hAnsi="Arial" w:cs="Arial"/>
        </w:rPr>
        <w:t xml:space="preserve"> </w:t>
      </w:r>
    </w:p>
    <w:p w14:paraId="765C989E" w14:textId="4F9E9BEE" w:rsidR="00263302" w:rsidRDefault="00263302" w:rsidP="006F7BD0">
      <w:pPr>
        <w:spacing w:afterLines="50" w:after="180"/>
        <w:jc w:val="both"/>
        <w:rPr>
          <w:rFonts w:ascii="Helvetica" w:hAnsi="Helvetica" w:cs="Helvetica"/>
          <w:color w:val="303336"/>
          <w:spacing w:val="3"/>
          <w:szCs w:val="24"/>
          <w:shd w:val="clear" w:color="auto" w:fill="FFFFFF"/>
        </w:rPr>
      </w:pPr>
      <w:r>
        <w:rPr>
          <w:rFonts w:ascii="Helvetica" w:hAnsi="Helvetica" w:cs="Helvetica"/>
          <w:color w:val="303336"/>
          <w:spacing w:val="3"/>
          <w:szCs w:val="24"/>
          <w:shd w:val="clear" w:color="auto" w:fill="FFFFFF"/>
        </w:rPr>
        <w:t xml:space="preserve">The whole </w:t>
      </w:r>
      <w:r w:rsidRPr="00FE1983">
        <w:rPr>
          <w:rFonts w:ascii="Helvetica" w:hAnsi="Helvetica" w:cs="Helvetica"/>
          <w:color w:val="303336"/>
          <w:spacing w:val="3"/>
          <w:szCs w:val="24"/>
          <w:shd w:val="clear" w:color="auto" w:fill="FFFFFF"/>
        </w:rPr>
        <w:t>book provide</w:t>
      </w:r>
      <w:r>
        <w:rPr>
          <w:rFonts w:ascii="Helvetica" w:hAnsi="Helvetica" w:cs="Helvetica"/>
          <w:color w:val="303336"/>
          <w:spacing w:val="3"/>
          <w:szCs w:val="24"/>
          <w:shd w:val="clear" w:color="auto" w:fill="FFFFFF"/>
        </w:rPr>
        <w:t>s</w:t>
      </w:r>
      <w:r w:rsidRPr="00FE1983">
        <w:rPr>
          <w:rFonts w:ascii="Helvetica" w:hAnsi="Helvetica" w:cs="Helvetica"/>
          <w:color w:val="303336"/>
          <w:spacing w:val="3"/>
          <w:szCs w:val="24"/>
          <w:shd w:val="clear" w:color="auto" w:fill="FFFFFF"/>
        </w:rPr>
        <w:t xml:space="preserve"> positive</w:t>
      </w:r>
      <w:r>
        <w:rPr>
          <w:rFonts w:ascii="Helvetica" w:hAnsi="Helvetica" w:cs="Helvetica"/>
          <w:color w:val="303336"/>
          <w:spacing w:val="3"/>
          <w:szCs w:val="24"/>
          <w:shd w:val="clear" w:color="auto" w:fill="FFFFFF"/>
        </w:rPr>
        <w:t xml:space="preserve">, practical and </w:t>
      </w:r>
      <w:r w:rsidRPr="008512C3">
        <w:rPr>
          <w:rFonts w:ascii="Helvetica" w:hAnsi="Helvetica" w:cs="Helvetica"/>
          <w:color w:val="303336"/>
          <w:spacing w:val="3"/>
          <w:szCs w:val="24"/>
          <w:shd w:val="clear" w:color="auto" w:fill="FFFFFF"/>
        </w:rPr>
        <w:t>explicit</w:t>
      </w:r>
      <w:r w:rsidRPr="00FE1983">
        <w:rPr>
          <w:rFonts w:ascii="Helvetica" w:hAnsi="Helvetica" w:cs="Helvetica"/>
          <w:color w:val="303336"/>
          <w:spacing w:val="3"/>
          <w:szCs w:val="24"/>
          <w:shd w:val="clear" w:color="auto" w:fill="FFFFFF"/>
        </w:rPr>
        <w:t xml:space="preserve"> guidance</w:t>
      </w:r>
      <w:r>
        <w:rPr>
          <w:rFonts w:ascii="Helvetica" w:hAnsi="Helvetica" w:cs="Helvetica"/>
          <w:color w:val="303336"/>
          <w:spacing w:val="3"/>
          <w:szCs w:val="24"/>
          <w:shd w:val="clear" w:color="auto" w:fill="FFFFFF"/>
        </w:rPr>
        <w:t>,</w:t>
      </w:r>
      <w:r w:rsidRPr="00FE1983">
        <w:rPr>
          <w:rFonts w:ascii="Helvetica" w:hAnsi="Helvetica" w:cs="Helvetica"/>
          <w:color w:val="303336"/>
          <w:spacing w:val="3"/>
          <w:szCs w:val="24"/>
          <w:shd w:val="clear" w:color="auto" w:fill="FFFFFF"/>
        </w:rPr>
        <w:t xml:space="preserve"> knowledge</w:t>
      </w:r>
      <w:r>
        <w:rPr>
          <w:rFonts w:ascii="Helvetica" w:hAnsi="Helvetica" w:cs="Helvetica"/>
          <w:color w:val="303336"/>
          <w:spacing w:val="3"/>
          <w:szCs w:val="24"/>
          <w:shd w:val="clear" w:color="auto" w:fill="FFFFFF"/>
        </w:rPr>
        <w:t xml:space="preserve"> and skills</w:t>
      </w:r>
      <w:r w:rsidRPr="00FE1983">
        <w:rPr>
          <w:rFonts w:ascii="Helvetica" w:hAnsi="Helvetica" w:cs="Helvetica"/>
          <w:color w:val="303336"/>
          <w:spacing w:val="3"/>
          <w:szCs w:val="24"/>
          <w:shd w:val="clear" w:color="auto" w:fill="FFFFFF"/>
        </w:rPr>
        <w:t xml:space="preserve"> for</w:t>
      </w:r>
      <w:r>
        <w:rPr>
          <w:rFonts w:ascii="Helvetica" w:hAnsi="Helvetica" w:cs="Helvetica"/>
          <w:color w:val="303336"/>
          <w:spacing w:val="3"/>
          <w:szCs w:val="24"/>
          <w:shd w:val="clear" w:color="auto" w:fill="FFFFFF"/>
        </w:rPr>
        <w:t xml:space="preserve"> anyone</w:t>
      </w:r>
      <w:r w:rsidRPr="00FE1983">
        <w:rPr>
          <w:rFonts w:ascii="Helvetica" w:hAnsi="Helvetica" w:cs="Helvetica"/>
          <w:color w:val="303336"/>
          <w:spacing w:val="3"/>
          <w:szCs w:val="24"/>
          <w:shd w:val="clear" w:color="auto" w:fill="FFFFFF"/>
        </w:rPr>
        <w:t xml:space="preserve"> who </w:t>
      </w:r>
      <w:r>
        <w:rPr>
          <w:rFonts w:ascii="Helvetica" w:hAnsi="Helvetica" w:cs="Helvetica"/>
          <w:color w:val="303336"/>
          <w:spacing w:val="3"/>
          <w:szCs w:val="24"/>
          <w:shd w:val="clear" w:color="auto" w:fill="FFFFFF"/>
        </w:rPr>
        <w:t xml:space="preserve">is interested in interfaith or </w:t>
      </w:r>
      <w:r w:rsidRPr="00FE1983">
        <w:rPr>
          <w:rFonts w:ascii="Helvetica" w:hAnsi="Helvetica" w:cs="Helvetica"/>
          <w:color w:val="303336"/>
          <w:spacing w:val="3"/>
          <w:szCs w:val="24"/>
          <w:shd w:val="clear" w:color="auto" w:fill="FFFFFF"/>
        </w:rPr>
        <w:t>in the position or status that engage</w:t>
      </w:r>
      <w:r>
        <w:rPr>
          <w:rFonts w:ascii="Helvetica" w:hAnsi="Helvetica" w:cs="Helvetica"/>
          <w:color w:val="303336"/>
          <w:spacing w:val="3"/>
          <w:szCs w:val="24"/>
          <w:shd w:val="clear" w:color="auto" w:fill="FFFFFF"/>
        </w:rPr>
        <w:t>s</w:t>
      </w:r>
      <w:r w:rsidRPr="00FE1983">
        <w:rPr>
          <w:rFonts w:ascii="Helvetica" w:hAnsi="Helvetica" w:cs="Helvetica"/>
          <w:color w:val="303336"/>
          <w:spacing w:val="3"/>
          <w:szCs w:val="24"/>
          <w:shd w:val="clear" w:color="auto" w:fill="FFFFFF"/>
        </w:rPr>
        <w:t xml:space="preserve"> in faith divers</w:t>
      </w:r>
      <w:r>
        <w:rPr>
          <w:rFonts w:ascii="Helvetica" w:hAnsi="Helvetica" w:cs="Helvetica"/>
          <w:color w:val="303336"/>
          <w:spacing w:val="3"/>
          <w:szCs w:val="24"/>
          <w:shd w:val="clear" w:color="auto" w:fill="FFFFFF"/>
        </w:rPr>
        <w:t>ity</w:t>
      </w:r>
      <w:r w:rsidRPr="00FE1983">
        <w:rPr>
          <w:rFonts w:ascii="Helvetica" w:hAnsi="Helvetica" w:cs="Helvetica"/>
          <w:color w:val="303336"/>
          <w:spacing w:val="3"/>
          <w:szCs w:val="24"/>
          <w:shd w:val="clear" w:color="auto" w:fill="FFFFFF"/>
        </w:rPr>
        <w:t xml:space="preserve"> environment. </w:t>
      </w:r>
      <w:r>
        <w:rPr>
          <w:rFonts w:ascii="Helvetica" w:hAnsi="Helvetica" w:cs="Helvetica"/>
          <w:color w:val="303336"/>
          <w:spacing w:val="3"/>
          <w:szCs w:val="24"/>
          <w:shd w:val="clear" w:color="auto" w:fill="FFFFFF"/>
        </w:rPr>
        <w:t>Thi</w:t>
      </w:r>
      <w:r w:rsidRPr="00E12855">
        <w:rPr>
          <w:rFonts w:ascii="Helvetica" w:hAnsi="Helvetica" w:cs="Helvetica"/>
          <w:color w:val="303336"/>
          <w:spacing w:val="3"/>
          <w:szCs w:val="24"/>
          <w:shd w:val="clear" w:color="auto" w:fill="FFFFFF"/>
        </w:rPr>
        <w:t xml:space="preserve">s </w:t>
      </w:r>
      <w:r w:rsidRPr="00E12855">
        <w:rPr>
          <w:rFonts w:ascii="Arial" w:hAnsi="Arial" w:cs="Arial"/>
          <w:color w:val="222222"/>
          <w:szCs w:val="24"/>
          <w:shd w:val="clear" w:color="auto" w:fill="FFFFFF"/>
        </w:rPr>
        <w:t>competenc</w:t>
      </w:r>
      <w:r>
        <w:rPr>
          <w:rFonts w:ascii="Arial" w:hAnsi="Arial" w:cs="Arial"/>
          <w:color w:val="222222"/>
          <w:szCs w:val="24"/>
          <w:shd w:val="clear" w:color="auto" w:fill="FFFFFF"/>
        </w:rPr>
        <w:t>y</w:t>
      </w:r>
      <w:r w:rsidRPr="00E12855">
        <w:rPr>
          <w:rFonts w:ascii="Helvetica" w:hAnsi="Helvetica" w:cs="Helvetica"/>
          <w:color w:val="303336"/>
          <w:spacing w:val="3"/>
          <w:szCs w:val="24"/>
          <w:shd w:val="clear" w:color="auto" w:fill="FFFFFF"/>
        </w:rPr>
        <w:t xml:space="preserve"> o</w:t>
      </w:r>
      <w:r>
        <w:rPr>
          <w:rFonts w:ascii="Helvetica" w:hAnsi="Helvetica" w:cs="Helvetica"/>
          <w:color w:val="303336"/>
          <w:spacing w:val="3"/>
          <w:szCs w:val="24"/>
          <w:shd w:val="clear" w:color="auto" w:fill="FFFFFF"/>
        </w:rPr>
        <w:t xml:space="preserve">f interfaith leadership can be applied in </w:t>
      </w:r>
      <w:r>
        <w:rPr>
          <w:rFonts w:ascii="Helvetica" w:hAnsi="Helvetica" w:cs="Helvetica" w:hint="eastAsia"/>
          <w:color w:val="303336"/>
          <w:spacing w:val="3"/>
          <w:szCs w:val="24"/>
          <w:shd w:val="clear" w:color="auto" w:fill="FFFFFF"/>
        </w:rPr>
        <w:t>communities</w:t>
      </w:r>
      <w:r>
        <w:rPr>
          <w:rFonts w:ascii="Helvetica" w:hAnsi="Helvetica" w:cs="Helvetica"/>
          <w:color w:val="303336"/>
          <w:spacing w:val="3"/>
          <w:szCs w:val="24"/>
          <w:shd w:val="clear" w:color="auto" w:fill="FFFFFF"/>
        </w:rPr>
        <w:t xml:space="preserve">, schools, university campuses, organizations, hospitals, companies, police stations and so on. The author called it a ‘civic interfaith’, which implies that everyone matters. In today’s advanced </w:t>
      </w:r>
      <w:r w:rsidRPr="00DD1E1D">
        <w:rPr>
          <w:rFonts w:ascii="Helvetica" w:hAnsi="Helvetica" w:cs="Helvetica"/>
          <w:noProof/>
          <w:color w:val="303336"/>
          <w:spacing w:val="3"/>
          <w:szCs w:val="24"/>
          <w:shd w:val="clear" w:color="auto" w:fill="FFFFFF"/>
        </w:rPr>
        <w:t>globalisation</w:t>
      </w:r>
      <w:r>
        <w:rPr>
          <w:rFonts w:ascii="Helvetica" w:hAnsi="Helvetica" w:cs="Helvetica"/>
          <w:color w:val="303336"/>
          <w:spacing w:val="3"/>
          <w:szCs w:val="24"/>
          <w:shd w:val="clear" w:color="auto" w:fill="FFFFFF"/>
        </w:rPr>
        <w:t xml:space="preserve">, it is inevitable to face the landscape of diversity. To establish </w:t>
      </w:r>
      <w:r w:rsidR="00DD1E1D" w:rsidRPr="00DD1E1D">
        <w:rPr>
          <w:rFonts w:ascii="Helvetica" w:hAnsi="Helvetica" w:cs="Helvetica"/>
          <w:noProof/>
          <w:color w:val="303336"/>
          <w:spacing w:val="3"/>
          <w:szCs w:val="24"/>
          <w:shd w:val="clear" w:color="auto" w:fill="FFFFFF"/>
        </w:rPr>
        <w:t>th</w:t>
      </w:r>
      <w:r w:rsidR="00DD1E1D">
        <w:rPr>
          <w:rFonts w:ascii="Helvetica" w:hAnsi="Helvetica" w:cs="Helvetica"/>
          <w:noProof/>
          <w:color w:val="303336"/>
          <w:spacing w:val="3"/>
          <w:szCs w:val="24"/>
          <w:shd w:val="clear" w:color="auto" w:fill="FFFFFF"/>
        </w:rPr>
        <w:t xml:space="preserve">e </w:t>
      </w:r>
      <w:r w:rsidRPr="00DD1E1D">
        <w:rPr>
          <w:rFonts w:ascii="Helvetica" w:hAnsi="Helvetica" w:cs="Helvetica"/>
          <w:noProof/>
          <w:color w:val="303336"/>
          <w:spacing w:val="3"/>
          <w:szCs w:val="24"/>
          <w:shd w:val="clear" w:color="auto" w:fill="FFFFFF"/>
        </w:rPr>
        <w:t>harmonious and appreciated connections</w:t>
      </w:r>
      <w:r>
        <w:rPr>
          <w:rFonts w:ascii="Helvetica" w:hAnsi="Helvetica" w:cs="Helvetica"/>
          <w:color w:val="303336"/>
          <w:spacing w:val="3"/>
          <w:szCs w:val="24"/>
          <w:shd w:val="clear" w:color="auto" w:fill="FFFFFF"/>
        </w:rPr>
        <w:t xml:space="preserve"> with others, the readers may find the necessary, basic, informative guidelines and </w:t>
      </w:r>
      <w:r>
        <w:rPr>
          <w:rFonts w:ascii="Helvetica" w:hAnsi="Helvetica" w:cs="Helvetica" w:hint="eastAsia"/>
          <w:color w:val="303336"/>
          <w:spacing w:val="3"/>
          <w:szCs w:val="24"/>
          <w:shd w:val="clear" w:color="auto" w:fill="FFFFFF"/>
        </w:rPr>
        <w:t>idea</w:t>
      </w:r>
      <w:r>
        <w:rPr>
          <w:rFonts w:ascii="Helvetica" w:hAnsi="Helvetica" w:cs="Helvetica"/>
          <w:color w:val="303336"/>
          <w:spacing w:val="3"/>
          <w:szCs w:val="24"/>
          <w:shd w:val="clear" w:color="auto" w:fill="FFFFFF"/>
        </w:rPr>
        <w:t>s with inspiring examples in this book.</w:t>
      </w:r>
    </w:p>
    <w:p w14:paraId="079C1496" w14:textId="3B213F21" w:rsidR="00A02C2B" w:rsidRDefault="00263302" w:rsidP="006F7BD0">
      <w:pPr>
        <w:widowControl/>
        <w:shd w:val="clear" w:color="auto" w:fill="FFFFFF"/>
        <w:spacing w:afterLines="50" w:after="180" w:line="360" w:lineRule="atLeast"/>
        <w:jc w:val="both"/>
        <w:outlineLvl w:val="0"/>
        <w:rPr>
          <w:rFonts w:ascii="Arial" w:hAnsi="Arial" w:cs="Arial"/>
          <w:iCs/>
          <w:szCs w:val="24"/>
        </w:rPr>
      </w:pPr>
      <w:r>
        <w:rPr>
          <w:rFonts w:ascii="Arial" w:hAnsi="Arial" w:cs="Arial"/>
          <w:iCs/>
          <w:szCs w:val="24"/>
        </w:rPr>
        <w:t xml:space="preserve">In this book, </w:t>
      </w:r>
      <w:r w:rsidR="00A02C2B" w:rsidRPr="00FE1983">
        <w:rPr>
          <w:rFonts w:ascii="Arial" w:hAnsi="Arial" w:cs="Arial"/>
          <w:iCs/>
          <w:szCs w:val="24"/>
        </w:rPr>
        <w:t xml:space="preserve">Mr. Patel </w:t>
      </w:r>
      <w:r w:rsidR="00A02C2B" w:rsidRPr="00DD1E1D">
        <w:rPr>
          <w:rFonts w:ascii="Arial" w:hAnsi="Arial" w:cs="Arial"/>
          <w:iCs/>
          <w:noProof/>
          <w:szCs w:val="24"/>
        </w:rPr>
        <w:t>emphasised</w:t>
      </w:r>
      <w:r w:rsidR="00A02C2B" w:rsidRPr="00FE1983">
        <w:rPr>
          <w:rFonts w:ascii="Arial" w:hAnsi="Arial" w:cs="Arial"/>
          <w:iCs/>
          <w:szCs w:val="24"/>
        </w:rPr>
        <w:t xml:space="preserve"> that </w:t>
      </w:r>
      <w:r w:rsidR="00A02C2B" w:rsidRPr="00FE1983">
        <w:rPr>
          <w:rFonts w:ascii="Helvetica" w:hAnsi="Helvetica" w:cs="Helvetica"/>
        </w:rPr>
        <w:t>religion should be a bridge of cooperation rather than a barrier of division</w:t>
      </w:r>
      <w:r w:rsidR="00A02C2B" w:rsidRPr="00FE1983">
        <w:rPr>
          <w:rFonts w:ascii="Arial" w:hAnsi="Arial" w:cs="Arial"/>
          <w:iCs/>
          <w:szCs w:val="24"/>
        </w:rPr>
        <w:t xml:space="preserve">. He </w:t>
      </w:r>
      <w:r w:rsidR="00A02C2B">
        <w:rPr>
          <w:rFonts w:ascii="Arial" w:hAnsi="Arial" w:cs="Arial"/>
          <w:iCs/>
          <w:szCs w:val="24"/>
        </w:rPr>
        <w:t>wishes</w:t>
      </w:r>
      <w:r w:rsidR="00A02C2B" w:rsidRPr="00FE1983">
        <w:rPr>
          <w:rFonts w:ascii="Arial" w:hAnsi="Arial" w:cs="Arial"/>
          <w:iCs/>
          <w:szCs w:val="24"/>
        </w:rPr>
        <w:t xml:space="preserve"> to build a harmonious shared life together communities </w:t>
      </w:r>
      <w:r w:rsidR="00A02C2B">
        <w:rPr>
          <w:rFonts w:ascii="Arial" w:hAnsi="Arial" w:cs="Arial"/>
          <w:iCs/>
          <w:szCs w:val="24"/>
        </w:rPr>
        <w:t xml:space="preserve">of a country which is </w:t>
      </w:r>
      <w:r w:rsidR="00DD1E1D">
        <w:rPr>
          <w:rFonts w:ascii="Arial" w:hAnsi="Arial" w:cs="Arial"/>
          <w:iCs/>
          <w:szCs w:val="24"/>
        </w:rPr>
        <w:t xml:space="preserve">a </w:t>
      </w:r>
      <w:r w:rsidR="00A02C2B" w:rsidRPr="00DD1E1D">
        <w:rPr>
          <w:rFonts w:ascii="Arial" w:hAnsi="Arial" w:cs="Arial"/>
          <w:iCs/>
          <w:noProof/>
          <w:szCs w:val="24"/>
        </w:rPr>
        <w:t>very</w:t>
      </w:r>
      <w:r w:rsidR="00A02C2B">
        <w:rPr>
          <w:rFonts w:ascii="Arial" w:hAnsi="Arial" w:cs="Arial"/>
          <w:iCs/>
          <w:szCs w:val="24"/>
        </w:rPr>
        <w:t xml:space="preserve"> inspiring vision. </w:t>
      </w:r>
    </w:p>
    <w:p w14:paraId="45C73DD6" w14:textId="14B1BF37" w:rsidR="00A02C2B" w:rsidRDefault="00A02C2B" w:rsidP="006F7BD0">
      <w:pPr>
        <w:widowControl/>
        <w:shd w:val="clear" w:color="auto" w:fill="FFFFFF"/>
        <w:spacing w:afterLines="50" w:after="180" w:line="360" w:lineRule="atLeast"/>
        <w:jc w:val="both"/>
        <w:outlineLvl w:val="0"/>
        <w:rPr>
          <w:rFonts w:ascii="Arial" w:hAnsi="Arial" w:cs="Arial"/>
          <w:shd w:val="clear" w:color="auto" w:fill="FFFFFF"/>
        </w:rPr>
      </w:pPr>
      <w:r w:rsidRPr="005D4D20">
        <w:rPr>
          <w:rFonts w:ascii="Arial" w:hAnsi="Arial" w:cs="Arial"/>
          <w:iCs/>
          <w:szCs w:val="24"/>
        </w:rPr>
        <w:t>To establish bridge</w:t>
      </w:r>
      <w:r>
        <w:rPr>
          <w:rFonts w:ascii="Arial" w:hAnsi="Arial" w:cs="Arial"/>
          <w:iCs/>
          <w:szCs w:val="24"/>
        </w:rPr>
        <w:t>s</w:t>
      </w:r>
      <w:r w:rsidRPr="005D4D20">
        <w:rPr>
          <w:rFonts w:ascii="Arial" w:hAnsi="Arial" w:cs="Arial"/>
          <w:iCs/>
          <w:szCs w:val="24"/>
        </w:rPr>
        <w:t xml:space="preserve"> of communication</w:t>
      </w:r>
      <w:r>
        <w:rPr>
          <w:rFonts w:ascii="Arial" w:hAnsi="Arial" w:cs="Arial"/>
          <w:iCs/>
          <w:szCs w:val="24"/>
        </w:rPr>
        <w:t>, interaction</w:t>
      </w:r>
      <w:r w:rsidRPr="005D4D20">
        <w:rPr>
          <w:rFonts w:ascii="Arial" w:hAnsi="Arial" w:cs="Arial"/>
          <w:iCs/>
          <w:szCs w:val="24"/>
        </w:rPr>
        <w:t>,</w:t>
      </w:r>
      <w:r>
        <w:rPr>
          <w:rFonts w:ascii="Arial" w:hAnsi="Arial" w:cs="Arial"/>
          <w:iCs/>
          <w:szCs w:val="24"/>
        </w:rPr>
        <w:t xml:space="preserve"> dialogue </w:t>
      </w:r>
      <w:r w:rsidRPr="00DD1E1D">
        <w:rPr>
          <w:rFonts w:ascii="Arial" w:hAnsi="Arial" w:cs="Arial"/>
          <w:iCs/>
          <w:noProof/>
          <w:szCs w:val="24"/>
        </w:rPr>
        <w:t>and</w:t>
      </w:r>
      <w:r>
        <w:rPr>
          <w:rFonts w:ascii="Arial" w:hAnsi="Arial" w:cs="Arial"/>
          <w:iCs/>
          <w:szCs w:val="24"/>
        </w:rPr>
        <w:t xml:space="preserve"> </w:t>
      </w:r>
      <w:r w:rsidRPr="000D28BD">
        <w:rPr>
          <w:rFonts w:ascii="Arial" w:hAnsi="Arial" w:cs="Arial"/>
          <w:iCs/>
          <w:szCs w:val="24"/>
        </w:rPr>
        <w:t>collaboration</w:t>
      </w:r>
      <w:r>
        <w:rPr>
          <w:rFonts w:ascii="Arial" w:hAnsi="Arial" w:cs="Arial"/>
          <w:iCs/>
          <w:szCs w:val="24"/>
        </w:rPr>
        <w:t>,</w:t>
      </w:r>
      <w:r w:rsidRPr="005D4D20">
        <w:rPr>
          <w:rFonts w:ascii="Arial" w:hAnsi="Arial" w:cs="Arial"/>
          <w:iCs/>
          <w:szCs w:val="24"/>
        </w:rPr>
        <w:t xml:space="preserve"> he focus</w:t>
      </w:r>
      <w:r>
        <w:rPr>
          <w:rFonts w:ascii="Arial" w:hAnsi="Arial" w:cs="Arial"/>
          <w:iCs/>
          <w:szCs w:val="24"/>
        </w:rPr>
        <w:t>es</w:t>
      </w:r>
      <w:r w:rsidRPr="005D4D20">
        <w:rPr>
          <w:rFonts w:ascii="Arial" w:hAnsi="Arial" w:cs="Arial"/>
          <w:iCs/>
          <w:szCs w:val="24"/>
        </w:rPr>
        <w:t xml:space="preserve"> on </w:t>
      </w:r>
      <w:r>
        <w:rPr>
          <w:rFonts w:ascii="Arial" w:hAnsi="Arial" w:cs="Arial"/>
          <w:iCs/>
          <w:szCs w:val="24"/>
        </w:rPr>
        <w:t xml:space="preserve">finding </w:t>
      </w:r>
      <w:r w:rsidRPr="005D4D20">
        <w:rPr>
          <w:rFonts w:ascii="Arial" w:hAnsi="Arial" w:cs="Arial"/>
          <w:iCs/>
          <w:szCs w:val="24"/>
        </w:rPr>
        <w:t>the points of connection</w:t>
      </w:r>
      <w:r>
        <w:rPr>
          <w:rFonts w:ascii="Arial" w:hAnsi="Arial" w:cs="Arial"/>
          <w:iCs/>
          <w:szCs w:val="24"/>
        </w:rPr>
        <w:t>s</w:t>
      </w:r>
      <w:r w:rsidRPr="005D4D20">
        <w:rPr>
          <w:rFonts w:ascii="Arial" w:hAnsi="Arial" w:cs="Arial"/>
          <w:iCs/>
          <w:szCs w:val="24"/>
        </w:rPr>
        <w:t xml:space="preserve"> and commonalit</w:t>
      </w:r>
      <w:r>
        <w:rPr>
          <w:rFonts w:ascii="Arial" w:hAnsi="Arial" w:cs="Arial"/>
          <w:iCs/>
          <w:szCs w:val="24"/>
        </w:rPr>
        <w:t>ies</w:t>
      </w:r>
      <w:r w:rsidRPr="005D4D20">
        <w:rPr>
          <w:rFonts w:ascii="Arial" w:hAnsi="Arial" w:cs="Arial"/>
          <w:iCs/>
          <w:szCs w:val="24"/>
        </w:rPr>
        <w:t xml:space="preserve"> or similarities </w:t>
      </w:r>
      <w:r>
        <w:rPr>
          <w:rFonts w:ascii="Arial" w:hAnsi="Arial" w:cs="Arial"/>
          <w:iCs/>
          <w:szCs w:val="24"/>
        </w:rPr>
        <w:t>in</w:t>
      </w:r>
      <w:r w:rsidRPr="005D4D20">
        <w:rPr>
          <w:rFonts w:ascii="Arial" w:hAnsi="Arial" w:cs="Arial"/>
          <w:iCs/>
          <w:szCs w:val="24"/>
        </w:rPr>
        <w:t xml:space="preserve"> the diverse context</w:t>
      </w:r>
      <w:r>
        <w:rPr>
          <w:rFonts w:ascii="Arial" w:hAnsi="Arial" w:cs="Arial"/>
          <w:iCs/>
          <w:szCs w:val="24"/>
        </w:rPr>
        <w:t xml:space="preserve"> (golden rules) and dilutes the mountain and elephant metaphor of deep disagreements</w:t>
      </w:r>
      <w:r w:rsidRPr="005D4D20">
        <w:rPr>
          <w:rFonts w:ascii="Arial" w:hAnsi="Arial" w:cs="Arial"/>
          <w:iCs/>
          <w:szCs w:val="24"/>
        </w:rPr>
        <w:t xml:space="preserve">. </w:t>
      </w:r>
      <w:r>
        <w:rPr>
          <w:rFonts w:ascii="Arial" w:hAnsi="Arial" w:cs="Arial"/>
          <w:iCs/>
          <w:szCs w:val="24"/>
        </w:rPr>
        <w:t>By understanding</w:t>
      </w:r>
      <w:r w:rsidRPr="005D4D20">
        <w:rPr>
          <w:rFonts w:ascii="Arial" w:hAnsi="Arial" w:cs="Arial"/>
          <w:iCs/>
          <w:szCs w:val="24"/>
        </w:rPr>
        <w:t xml:space="preserve"> others’ religious identities and ethical traditions, </w:t>
      </w:r>
      <w:r>
        <w:rPr>
          <w:rFonts w:ascii="Arial" w:hAnsi="Arial" w:cs="Arial"/>
          <w:iCs/>
          <w:szCs w:val="24"/>
        </w:rPr>
        <w:t>an interfaith leader can</w:t>
      </w:r>
      <w:r w:rsidRPr="005D4D20">
        <w:rPr>
          <w:rFonts w:ascii="Arial" w:hAnsi="Arial" w:cs="Arial"/>
          <w:iCs/>
          <w:szCs w:val="24"/>
        </w:rPr>
        <w:t xml:space="preserve"> find the connection with others. From improving </w:t>
      </w:r>
      <w:r w:rsidRPr="005D4D20">
        <w:rPr>
          <w:rFonts w:ascii="Arial" w:hAnsi="Arial" w:cs="Arial"/>
          <w:shd w:val="clear" w:color="auto" w:fill="FFFFFF"/>
        </w:rPr>
        <w:t xml:space="preserve">people's wellbeing, and </w:t>
      </w:r>
      <w:r>
        <w:rPr>
          <w:rFonts w:ascii="Arial" w:hAnsi="Arial" w:cs="Arial"/>
          <w:shd w:val="clear" w:color="auto" w:fill="FFFFFF"/>
        </w:rPr>
        <w:t xml:space="preserve">seeking </w:t>
      </w:r>
      <w:r w:rsidRPr="005D4D20">
        <w:rPr>
          <w:rFonts w:ascii="Arial" w:hAnsi="Arial" w:cs="Arial"/>
          <w:shd w:val="clear" w:color="auto" w:fill="FFFFFF"/>
        </w:rPr>
        <w:t xml:space="preserve">common </w:t>
      </w:r>
      <w:r>
        <w:rPr>
          <w:rFonts w:ascii="Arial" w:hAnsi="Arial" w:cs="Arial"/>
          <w:shd w:val="clear" w:color="auto" w:fill="FFFFFF"/>
        </w:rPr>
        <w:t>values with others (</w:t>
      </w:r>
      <w:r w:rsidR="00DD1E1D">
        <w:rPr>
          <w:rFonts w:ascii="Arial" w:hAnsi="Arial" w:cs="Arial"/>
          <w:shd w:val="clear" w:color="auto" w:fill="FFFFFF"/>
        </w:rPr>
        <w:t xml:space="preserve">an </w:t>
      </w:r>
      <w:r w:rsidRPr="00DD1E1D">
        <w:rPr>
          <w:rFonts w:ascii="Arial" w:hAnsi="Arial" w:cs="Arial"/>
          <w:noProof/>
          <w:shd w:val="clear" w:color="auto" w:fill="FFFFFF"/>
        </w:rPr>
        <w:t>example</w:t>
      </w:r>
      <w:r>
        <w:rPr>
          <w:rFonts w:ascii="Arial" w:hAnsi="Arial" w:cs="Arial"/>
          <w:shd w:val="clear" w:color="auto" w:fill="FFFFFF"/>
        </w:rPr>
        <w:t xml:space="preserve"> of different religious backgrounds with the same profession as beekeepers</w:t>
      </w:r>
      <w:r w:rsidR="006A0F5B">
        <w:rPr>
          <w:rFonts w:ascii="Arial" w:hAnsi="Arial" w:cs="Arial"/>
          <w:shd w:val="clear" w:color="auto" w:fill="FFFFFF"/>
        </w:rPr>
        <w:t>, p. 101</w:t>
      </w:r>
      <w:r>
        <w:rPr>
          <w:rFonts w:ascii="Arial" w:hAnsi="Arial" w:cs="Arial"/>
          <w:shd w:val="clear" w:color="auto" w:fill="FFFFFF"/>
        </w:rPr>
        <w:t>)</w:t>
      </w:r>
      <w:r w:rsidRPr="005D4D20">
        <w:rPr>
          <w:rFonts w:ascii="Arial" w:hAnsi="Arial" w:cs="Arial"/>
          <w:shd w:val="clear" w:color="auto" w:fill="FFFFFF"/>
        </w:rPr>
        <w:t xml:space="preserve">, </w:t>
      </w:r>
      <w:r>
        <w:rPr>
          <w:rFonts w:ascii="Arial" w:hAnsi="Arial" w:cs="Arial"/>
          <w:shd w:val="clear" w:color="auto" w:fill="FFFFFF"/>
        </w:rPr>
        <w:t>an interfaith leader may</w:t>
      </w:r>
      <w:r w:rsidRPr="005D4D20">
        <w:rPr>
          <w:rFonts w:ascii="Arial" w:hAnsi="Arial" w:cs="Arial"/>
          <w:shd w:val="clear" w:color="auto" w:fill="FFFFFF"/>
        </w:rPr>
        <w:t xml:space="preserve"> find the common</w:t>
      </w:r>
      <w:r>
        <w:rPr>
          <w:rFonts w:ascii="Arial" w:hAnsi="Arial" w:cs="Arial"/>
          <w:shd w:val="clear" w:color="auto" w:fill="FFFFFF"/>
        </w:rPr>
        <w:t>al</w:t>
      </w:r>
      <w:r w:rsidRPr="005D4D20">
        <w:rPr>
          <w:rFonts w:ascii="Arial" w:hAnsi="Arial" w:cs="Arial"/>
          <w:shd w:val="clear" w:color="auto" w:fill="FFFFFF"/>
        </w:rPr>
        <w:t>ities</w:t>
      </w:r>
      <w:r>
        <w:rPr>
          <w:rFonts w:ascii="Arial" w:hAnsi="Arial" w:cs="Arial"/>
          <w:shd w:val="clear" w:color="auto" w:fill="FFFFFF"/>
        </w:rPr>
        <w:t xml:space="preserve"> for dialogue and cooperation</w:t>
      </w:r>
      <w:r w:rsidRPr="005D4D20">
        <w:rPr>
          <w:rFonts w:ascii="Arial" w:hAnsi="Arial" w:cs="Arial"/>
          <w:shd w:val="clear" w:color="auto" w:fill="FFFFFF"/>
        </w:rPr>
        <w:t>.</w:t>
      </w:r>
    </w:p>
    <w:p w14:paraId="6EBE3F18" w14:textId="4A43062A" w:rsidR="001D34E0" w:rsidRDefault="00713EDD" w:rsidP="006F7BD0">
      <w:pPr>
        <w:widowControl/>
        <w:shd w:val="clear" w:color="auto" w:fill="FFFFFF"/>
        <w:spacing w:afterLines="50" w:after="180" w:line="360" w:lineRule="atLeast"/>
        <w:jc w:val="both"/>
        <w:outlineLvl w:val="0"/>
        <w:rPr>
          <w:rFonts w:ascii="Arial" w:hAnsi="Arial" w:cs="Arial"/>
          <w:iCs/>
          <w:szCs w:val="24"/>
        </w:rPr>
      </w:pPr>
      <w:r>
        <w:rPr>
          <w:rFonts w:ascii="Arial" w:hAnsi="Arial" w:cs="Arial"/>
          <w:iCs/>
          <w:szCs w:val="24"/>
        </w:rPr>
        <w:t xml:space="preserve">The author uses Harvard scholar Diana Eck’s distinction between diversity and pluralism to explain the two terms: </w:t>
      </w:r>
      <w:r w:rsidRPr="005D4D20">
        <w:rPr>
          <w:rFonts w:ascii="Arial" w:hAnsi="Arial" w:cs="Arial"/>
          <w:iCs/>
          <w:szCs w:val="24"/>
        </w:rPr>
        <w:t>‘</w:t>
      </w:r>
      <w:r>
        <w:rPr>
          <w:rFonts w:ascii="Arial" w:hAnsi="Arial" w:cs="Arial"/>
          <w:iCs/>
          <w:szCs w:val="24"/>
        </w:rPr>
        <w:t>diversity is simply the fact of people with different identities interacting with one another’ (p. 91); ‘pluralism is the achievement of understanding and cooperation’ (p. 63). He explores that h</w:t>
      </w:r>
      <w:r>
        <w:rPr>
          <w:rFonts w:ascii="Arial" w:hAnsi="Arial" w:cs="Arial" w:hint="eastAsia"/>
          <w:iCs/>
          <w:szCs w:val="24"/>
        </w:rPr>
        <w:t xml:space="preserve">ow to </w:t>
      </w:r>
      <w:r>
        <w:rPr>
          <w:rFonts w:ascii="Arial" w:hAnsi="Arial" w:cs="Arial"/>
          <w:iCs/>
          <w:szCs w:val="24"/>
        </w:rPr>
        <w:t xml:space="preserve">change from the fact of diversity to become pluralism of understanding and </w:t>
      </w:r>
      <w:r w:rsidRPr="00AD4900">
        <w:rPr>
          <w:rFonts w:ascii="Arial" w:hAnsi="Arial" w:cs="Arial"/>
          <w:iCs/>
          <w:szCs w:val="24"/>
        </w:rPr>
        <w:t xml:space="preserve">cooperation that covers the domain from an </w:t>
      </w:r>
      <w:r w:rsidRPr="00DD1E1D">
        <w:rPr>
          <w:rFonts w:ascii="Arial" w:hAnsi="Arial" w:cs="Arial"/>
          <w:iCs/>
          <w:noProof/>
          <w:szCs w:val="24"/>
        </w:rPr>
        <w:t>individual</w:t>
      </w:r>
      <w:r w:rsidRPr="00AD4900">
        <w:rPr>
          <w:rFonts w:ascii="Arial" w:hAnsi="Arial" w:cs="Arial"/>
          <w:iCs/>
          <w:szCs w:val="24"/>
        </w:rPr>
        <w:t xml:space="preserve"> to a religious community, to microenvironments, then to macro environments requires a mind of inspiration, compassion, and patience, and demanding skills and wisdom in interfaith leadership. To build the bridge of good interaction and achieve effective results, interfaith leaders need to have </w:t>
      </w:r>
      <w:r w:rsidR="00DD1E1D">
        <w:rPr>
          <w:rFonts w:ascii="Arial" w:hAnsi="Arial" w:cs="Arial"/>
          <w:iCs/>
          <w:szCs w:val="24"/>
        </w:rPr>
        <w:t xml:space="preserve">the </w:t>
      </w:r>
      <w:r w:rsidRPr="00DD1E1D">
        <w:rPr>
          <w:rFonts w:ascii="Arial" w:hAnsi="Arial" w:cs="Arial"/>
          <w:iCs/>
          <w:noProof/>
          <w:szCs w:val="24"/>
        </w:rPr>
        <w:t>insight</w:t>
      </w:r>
      <w:r w:rsidRPr="00AD4900">
        <w:rPr>
          <w:rFonts w:ascii="Arial" w:hAnsi="Arial" w:cs="Arial"/>
          <w:iCs/>
          <w:szCs w:val="24"/>
        </w:rPr>
        <w:t xml:space="preserve"> to organize the positive and sharing activities with commitments of </w:t>
      </w:r>
      <w:r w:rsidR="00DD1E1D">
        <w:rPr>
          <w:rFonts w:ascii="Arial" w:hAnsi="Arial" w:cs="Arial"/>
          <w:iCs/>
          <w:szCs w:val="24"/>
        </w:rPr>
        <w:t xml:space="preserve">the </w:t>
      </w:r>
      <w:r w:rsidRPr="00DD1E1D">
        <w:rPr>
          <w:rFonts w:ascii="Arial" w:hAnsi="Arial" w:cs="Arial"/>
          <w:iCs/>
          <w:noProof/>
          <w:szCs w:val="24"/>
        </w:rPr>
        <w:t>common</w:t>
      </w:r>
      <w:r w:rsidRPr="00AD4900">
        <w:rPr>
          <w:rFonts w:ascii="Arial" w:hAnsi="Arial" w:cs="Arial"/>
          <w:iCs/>
          <w:szCs w:val="24"/>
        </w:rPr>
        <w:t xml:space="preserve"> good. It is very important that interfaith leaders have the appreciative knowledge of different traditions to avoid </w:t>
      </w:r>
      <w:r w:rsidRPr="00AD4900">
        <w:rPr>
          <w:rFonts w:ascii="Helvetica" w:hAnsi="Helvetica" w:cs="Helvetica"/>
          <w:color w:val="303336"/>
          <w:spacing w:val="3"/>
          <w:szCs w:val="24"/>
          <w:shd w:val="clear" w:color="auto" w:fill="FFFFFF"/>
        </w:rPr>
        <w:t>the inclination of any possible ugliness and negative news.</w:t>
      </w:r>
      <w:r w:rsidRPr="00AD4900">
        <w:rPr>
          <w:rFonts w:ascii="Arial" w:hAnsi="Arial" w:cs="Arial"/>
          <w:iCs/>
          <w:szCs w:val="24"/>
        </w:rPr>
        <w:t xml:space="preserve"> Leaders also need </w:t>
      </w:r>
      <w:r w:rsidRPr="00AD4900">
        <w:rPr>
          <w:rFonts w:ascii="Arial" w:hAnsi="Arial" w:cs="Arial"/>
          <w:iCs/>
          <w:szCs w:val="24"/>
        </w:rPr>
        <w:lastRenderedPageBreak/>
        <w:t xml:space="preserve">to minimize disagreements and to dilute the differences between one another. This book provides more about the guidance of solutions </w:t>
      </w:r>
      <w:r w:rsidR="00DD1E1D">
        <w:rPr>
          <w:rFonts w:ascii="Arial" w:hAnsi="Arial" w:cs="Arial"/>
          <w:iCs/>
          <w:noProof/>
          <w:szCs w:val="24"/>
        </w:rPr>
        <w:t>to</w:t>
      </w:r>
      <w:r w:rsidRPr="00AD4900">
        <w:rPr>
          <w:rFonts w:ascii="Arial" w:hAnsi="Arial" w:cs="Arial"/>
          <w:iCs/>
          <w:szCs w:val="24"/>
        </w:rPr>
        <w:t xml:space="preserve"> problems rather than </w:t>
      </w:r>
      <w:r w:rsidRPr="00DD1E1D">
        <w:rPr>
          <w:rFonts w:ascii="Arial" w:hAnsi="Arial" w:cs="Arial"/>
          <w:iCs/>
          <w:noProof/>
          <w:szCs w:val="24"/>
        </w:rPr>
        <w:t>analysing</w:t>
      </w:r>
      <w:r w:rsidRPr="00AD4900">
        <w:rPr>
          <w:rFonts w:ascii="Arial" w:hAnsi="Arial" w:cs="Arial"/>
          <w:iCs/>
          <w:szCs w:val="24"/>
        </w:rPr>
        <w:t xml:space="preserve"> problematic issues themselves. The leadership is about the change, causing </w:t>
      </w:r>
      <w:r w:rsidR="00DD1E1D">
        <w:rPr>
          <w:rFonts w:ascii="Arial" w:hAnsi="Arial" w:cs="Arial"/>
          <w:iCs/>
          <w:szCs w:val="24"/>
        </w:rPr>
        <w:t xml:space="preserve">a </w:t>
      </w:r>
      <w:r w:rsidRPr="00DD1E1D">
        <w:rPr>
          <w:rFonts w:ascii="Arial" w:hAnsi="Arial" w:cs="Arial"/>
          <w:iCs/>
          <w:noProof/>
          <w:szCs w:val="24"/>
        </w:rPr>
        <w:t>change</w:t>
      </w:r>
      <w:r w:rsidRPr="00AD4900">
        <w:rPr>
          <w:rFonts w:ascii="Arial" w:hAnsi="Arial" w:cs="Arial"/>
          <w:iCs/>
          <w:szCs w:val="24"/>
        </w:rPr>
        <w:t xml:space="preserve"> in people’s attitude, knowledge, and relationship. An effective change is to be able to transform people becoming respect, understanding, and cooperation. </w:t>
      </w:r>
      <w:r w:rsidR="001D34E0">
        <w:rPr>
          <w:rFonts w:ascii="Arial" w:hAnsi="Arial" w:cs="Arial"/>
          <w:iCs/>
          <w:szCs w:val="24"/>
        </w:rPr>
        <w:t xml:space="preserve"> </w:t>
      </w:r>
    </w:p>
    <w:p w14:paraId="4C3546C1" w14:textId="09D4DCA4" w:rsidR="00713EDD" w:rsidRPr="00AD4900" w:rsidRDefault="00713EDD" w:rsidP="006F7BD0">
      <w:pPr>
        <w:widowControl/>
        <w:shd w:val="clear" w:color="auto" w:fill="FFFFFF"/>
        <w:spacing w:afterLines="50" w:after="180" w:line="360" w:lineRule="atLeast"/>
        <w:jc w:val="both"/>
        <w:outlineLvl w:val="0"/>
        <w:rPr>
          <w:rFonts w:ascii="Arial" w:hAnsi="Arial" w:cs="Arial"/>
          <w:iCs/>
          <w:szCs w:val="24"/>
        </w:rPr>
      </w:pPr>
      <w:r w:rsidRPr="00AD4900">
        <w:rPr>
          <w:rFonts w:ascii="Arial" w:hAnsi="Arial" w:cs="Arial"/>
          <w:iCs/>
          <w:szCs w:val="24"/>
        </w:rPr>
        <w:t xml:space="preserve">The writings in this book </w:t>
      </w:r>
      <w:r w:rsidRPr="00DD1E1D">
        <w:rPr>
          <w:rFonts w:ascii="Arial" w:hAnsi="Arial" w:cs="Arial"/>
          <w:iCs/>
          <w:noProof/>
          <w:szCs w:val="24"/>
        </w:rPr>
        <w:t>use</w:t>
      </w:r>
      <w:r w:rsidRPr="00AD4900">
        <w:rPr>
          <w:rFonts w:ascii="Arial" w:hAnsi="Arial" w:cs="Arial"/>
          <w:iCs/>
          <w:szCs w:val="24"/>
        </w:rPr>
        <w:t xml:space="preserve"> a narrative writing style that combines with scholarly analysis based on the author’s background in </w:t>
      </w:r>
      <w:r w:rsidRPr="00AD4900">
        <w:rPr>
          <w:rFonts w:ascii="Arial" w:hAnsi="Arial" w:cs="Arial"/>
          <w:szCs w:val="24"/>
          <w:shd w:val="clear" w:color="auto" w:fill="FFFFFF"/>
        </w:rPr>
        <w:t>sociology of religion. Us</w:t>
      </w:r>
      <w:r w:rsidRPr="00AD4900">
        <w:rPr>
          <w:rFonts w:ascii="Arial" w:hAnsi="Arial" w:cs="Arial"/>
          <w:iCs/>
          <w:szCs w:val="24"/>
        </w:rPr>
        <w:t xml:space="preserve">ually, Dr. Patel begins with a positive practical true story, then follows with an academic analysis with rich in historical knowledge and religious diversity experiences and understandings which provide </w:t>
      </w:r>
      <w:r w:rsidR="00DD1E1D">
        <w:rPr>
          <w:rFonts w:ascii="Arial" w:hAnsi="Arial" w:cs="Arial"/>
          <w:iCs/>
          <w:szCs w:val="24"/>
        </w:rPr>
        <w:t xml:space="preserve">a </w:t>
      </w:r>
      <w:r w:rsidRPr="00DD1E1D">
        <w:rPr>
          <w:rFonts w:ascii="Arial" w:hAnsi="Arial" w:cs="Arial"/>
          <w:iCs/>
          <w:noProof/>
          <w:szCs w:val="24"/>
        </w:rPr>
        <w:t>clear</w:t>
      </w:r>
      <w:r w:rsidRPr="00AD4900">
        <w:rPr>
          <w:rFonts w:ascii="Arial" w:hAnsi="Arial" w:cs="Arial"/>
          <w:iCs/>
          <w:szCs w:val="24"/>
        </w:rPr>
        <w:t xml:space="preserve">, detailed and inspiring explanation. </w:t>
      </w:r>
      <w:r>
        <w:rPr>
          <w:rFonts w:ascii="Arial" w:hAnsi="Arial" w:cs="Arial"/>
          <w:iCs/>
          <w:szCs w:val="24"/>
        </w:rPr>
        <w:t>The book</w:t>
      </w:r>
      <w:r w:rsidRPr="00AD4900">
        <w:rPr>
          <w:rFonts w:ascii="Arial" w:hAnsi="Arial" w:cs="Arial"/>
          <w:iCs/>
          <w:szCs w:val="24"/>
        </w:rPr>
        <w:t xml:space="preserve"> is </w:t>
      </w:r>
      <w:r>
        <w:rPr>
          <w:rFonts w:ascii="Arial" w:hAnsi="Arial" w:cs="Arial"/>
          <w:iCs/>
          <w:szCs w:val="24"/>
        </w:rPr>
        <w:t xml:space="preserve">highly </w:t>
      </w:r>
      <w:r w:rsidRPr="00AD4900">
        <w:rPr>
          <w:rFonts w:ascii="Arial" w:hAnsi="Arial" w:cs="Arial"/>
          <w:iCs/>
          <w:szCs w:val="24"/>
        </w:rPr>
        <w:t xml:space="preserve">readable and </w:t>
      </w:r>
      <w:r>
        <w:rPr>
          <w:rFonts w:ascii="Arial" w:hAnsi="Arial" w:cs="Arial"/>
          <w:iCs/>
          <w:szCs w:val="24"/>
        </w:rPr>
        <w:t>useful</w:t>
      </w:r>
      <w:r w:rsidRPr="00AD4900">
        <w:rPr>
          <w:rFonts w:ascii="Arial" w:hAnsi="Arial" w:cs="Arial"/>
          <w:iCs/>
          <w:szCs w:val="24"/>
        </w:rPr>
        <w:t xml:space="preserve"> for </w:t>
      </w:r>
      <w:r>
        <w:rPr>
          <w:rFonts w:ascii="Arial" w:hAnsi="Arial" w:cs="Arial"/>
          <w:iCs/>
          <w:szCs w:val="24"/>
        </w:rPr>
        <w:t>any</w:t>
      </w:r>
      <w:r w:rsidRPr="00AD4900">
        <w:rPr>
          <w:rFonts w:ascii="Arial" w:hAnsi="Arial" w:cs="Arial"/>
          <w:iCs/>
          <w:szCs w:val="24"/>
        </w:rPr>
        <w:t xml:space="preserve"> novice interfaith leaners.</w:t>
      </w:r>
    </w:p>
    <w:p w14:paraId="2CDC6EF0" w14:textId="3A2E669C" w:rsidR="00713EDD" w:rsidRDefault="00713EDD" w:rsidP="006F7BD0">
      <w:pPr>
        <w:widowControl/>
        <w:shd w:val="clear" w:color="auto" w:fill="FFFFFF"/>
        <w:spacing w:afterLines="50" w:after="180" w:line="360" w:lineRule="atLeast"/>
        <w:jc w:val="both"/>
        <w:outlineLvl w:val="0"/>
        <w:rPr>
          <w:rFonts w:ascii="Arial" w:eastAsia="新細明體" w:hAnsi="Arial" w:cs="Arial"/>
          <w:color w:val="333333"/>
          <w:kern w:val="0"/>
          <w:szCs w:val="24"/>
        </w:rPr>
      </w:pPr>
      <w:r w:rsidRPr="00AD4900">
        <w:rPr>
          <w:rFonts w:ascii="Arial" w:hAnsi="Arial" w:cs="Arial"/>
          <w:iCs/>
          <w:szCs w:val="24"/>
        </w:rPr>
        <w:t xml:space="preserve">This book comprises seven chapters. In the first chapter, the author guides the interfaith leader from personal faith identity and experiences to develop the identity of interfaith leadership in society. </w:t>
      </w:r>
      <w:r w:rsidRPr="00AD4900">
        <w:rPr>
          <w:rFonts w:ascii="Arial" w:eastAsia="新細明體" w:hAnsi="Arial" w:cs="Arial"/>
          <w:color w:val="333333"/>
          <w:kern w:val="0"/>
          <w:szCs w:val="24"/>
        </w:rPr>
        <w:t xml:space="preserve">In the second and third chapters, the writer provides the theory and scholarly analysis in the definition of ‘interfaith’ which divides the term into two parts, ‘inter’ and ‘faith’ in respective chapters. </w:t>
      </w:r>
      <w:r w:rsidRPr="00AD4900">
        <w:rPr>
          <w:rFonts w:ascii="Arial" w:eastAsia="新細明體" w:hAnsi="Arial" w:cs="Arial" w:hint="eastAsia"/>
          <w:color w:val="333333"/>
          <w:kern w:val="0"/>
          <w:szCs w:val="24"/>
        </w:rPr>
        <w:t>F</w:t>
      </w:r>
      <w:r w:rsidRPr="00AD4900">
        <w:rPr>
          <w:rFonts w:ascii="Arial" w:eastAsia="新細明體" w:hAnsi="Arial" w:cs="Arial"/>
          <w:color w:val="333333"/>
          <w:kern w:val="0"/>
          <w:szCs w:val="24"/>
        </w:rPr>
        <w:t xml:space="preserve">rom the fourth chapter to the seventh chapter, the author explores the interfaith leadership in four aspects. In the ‘vision’ aspect, Dr. Patel explains how to build up a positive vision that </w:t>
      </w:r>
      <w:r w:rsidRPr="00DD1E1D">
        <w:rPr>
          <w:rFonts w:ascii="Arial" w:eastAsia="新細明體" w:hAnsi="Arial" w:cs="Arial"/>
          <w:noProof/>
          <w:color w:val="333333"/>
          <w:kern w:val="0"/>
          <w:szCs w:val="24"/>
        </w:rPr>
        <w:t>enable</w:t>
      </w:r>
      <w:r w:rsidR="00DD1E1D">
        <w:rPr>
          <w:rFonts w:ascii="Arial" w:eastAsia="新細明體" w:hAnsi="Arial" w:cs="Arial"/>
          <w:noProof/>
          <w:color w:val="333333"/>
          <w:kern w:val="0"/>
          <w:szCs w:val="24"/>
        </w:rPr>
        <w:t>s</w:t>
      </w:r>
      <w:r w:rsidRPr="00AD4900">
        <w:rPr>
          <w:rFonts w:ascii="Arial" w:eastAsia="新細明體" w:hAnsi="Arial" w:cs="Arial"/>
          <w:color w:val="333333"/>
          <w:kern w:val="0"/>
          <w:szCs w:val="24"/>
        </w:rPr>
        <w:t xml:space="preserve"> an interfaith leader to direct the fact of diverse disagreements through the bridge of positive interaction to the pluralism. In the ‘knowledge base’ aspect, he emphasizes the appreciative knowledge of other faith traditions which focuses on the history of cooperation and the common values and avoids all the negative information and understanding. When faced with different religious views or intolerant part in the sacred texts, the interfaith leader needs to, rather than criticize, have </w:t>
      </w:r>
      <w:r w:rsidR="00DD1E1D">
        <w:rPr>
          <w:rFonts w:ascii="Arial" w:eastAsia="新細明體" w:hAnsi="Arial" w:cs="Arial"/>
          <w:color w:val="333333"/>
          <w:kern w:val="0"/>
          <w:szCs w:val="24"/>
        </w:rPr>
        <w:t xml:space="preserve">a </w:t>
      </w:r>
      <w:r w:rsidRPr="00DD1E1D">
        <w:rPr>
          <w:rFonts w:ascii="Arial" w:eastAsia="新細明體" w:hAnsi="Arial" w:cs="Arial"/>
          <w:noProof/>
          <w:color w:val="333333"/>
          <w:kern w:val="0"/>
          <w:szCs w:val="24"/>
        </w:rPr>
        <w:t>compassionate</w:t>
      </w:r>
      <w:r w:rsidRPr="00AD4900">
        <w:rPr>
          <w:rFonts w:ascii="Arial" w:eastAsia="新細明體" w:hAnsi="Arial" w:cs="Arial"/>
          <w:color w:val="333333"/>
          <w:kern w:val="0"/>
          <w:szCs w:val="24"/>
        </w:rPr>
        <w:t xml:space="preserve"> and conscientious understanding and be able to discern where those views of controversy are coming from. In the ‘skill set’ aspect, he delivers five major practical skills to successfully engage in the interfaith work and promote interfaith activities. In the ‘qualities’ aspect, he points out the differences between excellent interfaith leaders and good ones and highlights to the reader the differences between qualities and skills. He provides key qualities to help interfaith leaders to cultivate themselves to be more relatable and more competent to achieve the intangible tasks.</w:t>
      </w:r>
    </w:p>
    <w:p w14:paraId="07B7772B" w14:textId="2BAF5886" w:rsidR="0022190F" w:rsidRPr="00AD4900" w:rsidRDefault="0022190F" w:rsidP="006F7BD0">
      <w:pPr>
        <w:widowControl/>
        <w:shd w:val="clear" w:color="auto" w:fill="FFFFFF"/>
        <w:spacing w:afterLines="50" w:after="180" w:line="360" w:lineRule="atLeast"/>
        <w:jc w:val="both"/>
        <w:outlineLvl w:val="0"/>
        <w:rPr>
          <w:rFonts w:ascii="Arial" w:eastAsia="新細明體" w:hAnsi="Arial" w:cs="Arial"/>
          <w:color w:val="333333"/>
          <w:kern w:val="0"/>
          <w:szCs w:val="24"/>
        </w:rPr>
      </w:pPr>
      <w:r w:rsidRPr="00AD4900">
        <w:rPr>
          <w:rFonts w:ascii="Arial" w:eastAsia="新細明體" w:hAnsi="Arial" w:cs="Arial"/>
          <w:color w:val="333333"/>
          <w:kern w:val="0"/>
          <w:szCs w:val="24"/>
        </w:rPr>
        <w:t>T</w:t>
      </w:r>
      <w:r w:rsidRPr="00AD4900">
        <w:rPr>
          <w:rFonts w:ascii="Arial" w:eastAsia="新細明體" w:hAnsi="Arial" w:cs="Arial" w:hint="eastAsia"/>
          <w:color w:val="333333"/>
          <w:kern w:val="0"/>
          <w:szCs w:val="24"/>
        </w:rPr>
        <w:t xml:space="preserve">he </w:t>
      </w:r>
      <w:r w:rsidRPr="00AD4900">
        <w:rPr>
          <w:rFonts w:ascii="Arial" w:eastAsia="新細明體" w:hAnsi="Arial" w:cs="Arial"/>
          <w:color w:val="333333"/>
          <w:kern w:val="0"/>
          <w:szCs w:val="24"/>
        </w:rPr>
        <w:t xml:space="preserve">whole content of the book, from </w:t>
      </w:r>
      <w:r w:rsidR="00DD1E1D">
        <w:rPr>
          <w:rFonts w:ascii="Arial" w:eastAsia="新細明體" w:hAnsi="Arial" w:cs="Arial"/>
          <w:color w:val="333333"/>
          <w:kern w:val="0"/>
          <w:szCs w:val="24"/>
        </w:rPr>
        <w:t xml:space="preserve">the </w:t>
      </w:r>
      <w:r w:rsidRPr="00DD1E1D">
        <w:rPr>
          <w:rFonts w:ascii="Arial" w:eastAsia="新細明體" w:hAnsi="Arial" w:cs="Arial"/>
          <w:noProof/>
          <w:color w:val="333333"/>
          <w:kern w:val="0"/>
          <w:szCs w:val="24"/>
        </w:rPr>
        <w:t>introduction</w:t>
      </w:r>
      <w:r w:rsidRPr="00AD4900">
        <w:rPr>
          <w:rFonts w:ascii="Arial" w:eastAsia="新細明體" w:hAnsi="Arial" w:cs="Arial"/>
          <w:color w:val="333333"/>
          <w:kern w:val="0"/>
          <w:szCs w:val="24"/>
        </w:rPr>
        <w:t xml:space="preserve"> to conclusion, starting with a compelling story to attract the reader’s interests and then explores step by step intermingling with practical stories, well organized to lead readers gradually </w:t>
      </w:r>
      <w:r w:rsidRPr="00AD4900">
        <w:rPr>
          <w:rFonts w:ascii="Arial" w:eastAsia="新細明體" w:hAnsi="Arial" w:cs="Arial"/>
          <w:color w:val="333333"/>
          <w:kern w:val="0"/>
          <w:szCs w:val="24"/>
        </w:rPr>
        <w:lastRenderedPageBreak/>
        <w:t xml:space="preserve">involving the interfaith leadership from the fundamental principles to qualities to be able to handle challengeable issues. The appendix of the frameworks is provided after the conclusion, which lists essential principles and pages that offers convenience for the reader to quickly check the key ideas. Even though this book serves as a primer that enables reader easily and quickly to receive and access the teachings in the book, the author still provides </w:t>
      </w:r>
      <w:r w:rsidRPr="00DD1E1D">
        <w:rPr>
          <w:rFonts w:ascii="Arial" w:hAnsi="Arial" w:cs="Arial"/>
          <w:noProof/>
          <w:color w:val="000000"/>
          <w:shd w:val="clear" w:color="auto" w:fill="FFFFFF"/>
        </w:rPr>
        <w:t>plent</w:t>
      </w:r>
      <w:r w:rsidR="00DD1E1D">
        <w:rPr>
          <w:rFonts w:ascii="Arial" w:hAnsi="Arial" w:cs="Arial"/>
          <w:noProof/>
          <w:color w:val="000000"/>
          <w:shd w:val="clear" w:color="auto" w:fill="FFFFFF"/>
        </w:rPr>
        <w:t>y</w:t>
      </w:r>
      <w:r w:rsidRPr="00AD4900">
        <w:rPr>
          <w:rFonts w:ascii="Arial" w:hAnsi="Arial" w:cs="Arial"/>
          <w:color w:val="000000"/>
          <w:shd w:val="clear" w:color="auto" w:fill="FFFFFF"/>
        </w:rPr>
        <w:t xml:space="preserve"> of information in the notes (p 177-182) and cited works</w:t>
      </w:r>
      <w:r w:rsidRPr="00AD4900">
        <w:rPr>
          <w:rFonts w:ascii="Arial" w:eastAsia="新細明體" w:hAnsi="Arial" w:cs="Arial"/>
          <w:color w:val="333333"/>
          <w:kern w:val="0"/>
          <w:szCs w:val="24"/>
        </w:rPr>
        <w:t xml:space="preserve"> (p 183-187). This will serve those who wish to have more profound and extensive understanding in the interfaith leadership. </w:t>
      </w:r>
    </w:p>
    <w:p w14:paraId="16A86AAF" w14:textId="77777777" w:rsidR="001D34E0" w:rsidRDefault="001D34E0" w:rsidP="00351E08">
      <w:pPr>
        <w:widowControl/>
        <w:shd w:val="clear" w:color="auto" w:fill="FFFFFF"/>
        <w:spacing w:afterLines="50" w:after="180" w:line="360" w:lineRule="atLeast"/>
        <w:outlineLvl w:val="0"/>
        <w:rPr>
          <w:rFonts w:ascii="Arial" w:eastAsia="新細明體" w:hAnsi="Arial" w:cs="Arial"/>
          <w:color w:val="333333"/>
          <w:kern w:val="0"/>
          <w:szCs w:val="24"/>
        </w:rPr>
      </w:pPr>
    </w:p>
    <w:p w14:paraId="731E114E" w14:textId="403DF3D8" w:rsidR="0095138E" w:rsidRDefault="001D34E0" w:rsidP="00351E08">
      <w:pPr>
        <w:widowControl/>
        <w:shd w:val="clear" w:color="auto" w:fill="FFFFFF"/>
        <w:spacing w:afterLines="50" w:after="180" w:line="360" w:lineRule="atLeast"/>
        <w:outlineLvl w:val="0"/>
        <w:rPr>
          <w:lang w:val="en-GB"/>
        </w:rPr>
      </w:pPr>
      <w:r w:rsidRPr="00B474CF">
        <w:rPr>
          <w:rFonts w:ascii="Arial" w:eastAsia="新細明體" w:hAnsi="Arial" w:cs="Arial"/>
          <w:b/>
          <w:color w:val="333333"/>
          <w:kern w:val="0"/>
          <w:szCs w:val="24"/>
        </w:rPr>
        <w:t xml:space="preserve">Summary </w:t>
      </w:r>
    </w:p>
    <w:p w14:paraId="6D6946CC" w14:textId="23305024" w:rsidR="0044010C" w:rsidRPr="00482C33" w:rsidRDefault="0044010C" w:rsidP="006F7BD0">
      <w:pPr>
        <w:widowControl/>
        <w:shd w:val="clear" w:color="auto" w:fill="FFFFFF"/>
        <w:spacing w:afterLines="50" w:after="180" w:line="360" w:lineRule="atLeast"/>
        <w:jc w:val="both"/>
        <w:outlineLvl w:val="0"/>
        <w:rPr>
          <w:rFonts w:ascii="Arial" w:hAnsi="Arial" w:cs="Arial"/>
          <w:szCs w:val="24"/>
          <w:lang w:val="en-GB"/>
        </w:rPr>
      </w:pPr>
      <w:r w:rsidRPr="00AD4900">
        <w:rPr>
          <w:rFonts w:ascii="Arial" w:eastAsia="新細明體" w:hAnsi="Arial" w:cs="Arial"/>
          <w:color w:val="333333"/>
          <w:kern w:val="0"/>
          <w:szCs w:val="24"/>
        </w:rPr>
        <w:t xml:space="preserve">This book is written based </w:t>
      </w:r>
      <w:r w:rsidR="001A3530">
        <w:rPr>
          <w:rFonts w:ascii="Arial" w:eastAsia="新細明體" w:hAnsi="Arial" w:cs="Arial"/>
          <w:color w:val="333333"/>
          <w:kern w:val="0"/>
          <w:szCs w:val="24"/>
        </w:rPr>
        <w:t xml:space="preserve">on </w:t>
      </w:r>
      <w:r w:rsidR="00DD1E1D">
        <w:rPr>
          <w:rFonts w:ascii="Arial" w:eastAsia="新細明體" w:hAnsi="Arial" w:cs="Arial"/>
          <w:color w:val="333333"/>
          <w:kern w:val="0"/>
          <w:szCs w:val="24"/>
        </w:rPr>
        <w:t xml:space="preserve">the </w:t>
      </w:r>
      <w:r w:rsidR="001A3530" w:rsidRPr="00DD1E1D">
        <w:rPr>
          <w:rFonts w:ascii="Arial" w:eastAsia="新細明體" w:hAnsi="Arial" w:cs="Arial"/>
          <w:noProof/>
          <w:color w:val="333333"/>
          <w:kern w:val="0"/>
          <w:szCs w:val="24"/>
        </w:rPr>
        <w:t>author’s</w:t>
      </w:r>
      <w:r w:rsidR="001A3530" w:rsidRPr="00AD4900">
        <w:rPr>
          <w:rFonts w:ascii="Arial" w:eastAsia="新細明體" w:hAnsi="Arial" w:cs="Arial"/>
          <w:color w:val="333333"/>
          <w:kern w:val="0"/>
          <w:szCs w:val="24"/>
        </w:rPr>
        <w:t xml:space="preserve"> Muslim identity</w:t>
      </w:r>
      <w:r w:rsidR="001A3530">
        <w:rPr>
          <w:rFonts w:ascii="Arial" w:eastAsia="新細明體" w:hAnsi="Arial" w:cs="Arial"/>
          <w:color w:val="333333"/>
          <w:kern w:val="0"/>
          <w:szCs w:val="24"/>
        </w:rPr>
        <w:t xml:space="preserve">, </w:t>
      </w:r>
      <w:r w:rsidR="001A3530" w:rsidRPr="00AD4900">
        <w:rPr>
          <w:rFonts w:ascii="Arial" w:eastAsia="新細明體" w:hAnsi="Arial" w:cs="Arial"/>
          <w:color w:val="333333"/>
          <w:kern w:val="0"/>
          <w:szCs w:val="24"/>
        </w:rPr>
        <w:t xml:space="preserve">his life experiences and </w:t>
      </w:r>
      <w:r w:rsidR="001A3530">
        <w:rPr>
          <w:rFonts w:ascii="Arial" w:eastAsia="新細明體" w:hAnsi="Arial" w:cs="Arial"/>
          <w:color w:val="333333"/>
          <w:kern w:val="0"/>
          <w:szCs w:val="24"/>
        </w:rPr>
        <w:t xml:space="preserve">his academic </w:t>
      </w:r>
      <w:r w:rsidR="001A3530" w:rsidRPr="00AD4900">
        <w:rPr>
          <w:rFonts w:ascii="Arial" w:eastAsia="新細明體" w:hAnsi="Arial" w:cs="Arial"/>
          <w:color w:val="333333"/>
          <w:kern w:val="0"/>
          <w:szCs w:val="24"/>
        </w:rPr>
        <w:t>studies</w:t>
      </w:r>
      <w:r w:rsidR="001A3530">
        <w:rPr>
          <w:rFonts w:ascii="Arial" w:eastAsia="新細明體" w:hAnsi="Arial" w:cs="Arial"/>
          <w:color w:val="333333"/>
          <w:kern w:val="0"/>
          <w:szCs w:val="24"/>
        </w:rPr>
        <w:t xml:space="preserve"> against the backdrop of </w:t>
      </w:r>
      <w:r w:rsidRPr="00AD4900">
        <w:rPr>
          <w:rFonts w:ascii="Arial" w:eastAsia="新細明體" w:hAnsi="Arial" w:cs="Arial"/>
          <w:color w:val="333333"/>
          <w:kern w:val="0"/>
          <w:szCs w:val="24"/>
        </w:rPr>
        <w:t xml:space="preserve">the America democratic political context. </w:t>
      </w:r>
      <w:r w:rsidR="001A3530">
        <w:rPr>
          <w:rFonts w:ascii="Arial" w:eastAsia="新細明體" w:hAnsi="Arial" w:cs="Arial"/>
          <w:color w:val="333333"/>
          <w:kern w:val="0"/>
          <w:szCs w:val="24"/>
        </w:rPr>
        <w:t>Patel’s</w:t>
      </w:r>
      <w:r w:rsidRPr="00AD4900">
        <w:rPr>
          <w:rFonts w:ascii="Arial" w:eastAsia="新細明體" w:hAnsi="Arial" w:cs="Arial"/>
          <w:color w:val="333333"/>
          <w:kern w:val="0"/>
          <w:szCs w:val="24"/>
        </w:rPr>
        <w:t xml:space="preserve"> vision and knowledge </w:t>
      </w:r>
      <w:r w:rsidRPr="00DD1E1D">
        <w:rPr>
          <w:rFonts w:ascii="Arial" w:eastAsia="新細明體" w:hAnsi="Arial" w:cs="Arial"/>
          <w:noProof/>
          <w:color w:val="333333"/>
          <w:kern w:val="0"/>
          <w:szCs w:val="24"/>
        </w:rPr>
        <w:t>shown</w:t>
      </w:r>
      <w:r w:rsidRPr="00AD4900">
        <w:rPr>
          <w:rFonts w:ascii="Arial" w:eastAsia="新細明體" w:hAnsi="Arial" w:cs="Arial"/>
          <w:color w:val="333333"/>
          <w:kern w:val="0"/>
          <w:szCs w:val="24"/>
        </w:rPr>
        <w:t xml:space="preserve"> in this book </w:t>
      </w:r>
      <w:r w:rsidR="00DD1E1D">
        <w:rPr>
          <w:rFonts w:ascii="Arial" w:eastAsia="新細明體" w:hAnsi="Arial" w:cs="Arial"/>
          <w:noProof/>
          <w:color w:val="333333"/>
          <w:kern w:val="0"/>
          <w:szCs w:val="24"/>
        </w:rPr>
        <w:t>are</w:t>
      </w:r>
      <w:r w:rsidRPr="00AD4900">
        <w:rPr>
          <w:rFonts w:ascii="Arial" w:eastAsia="新細明體" w:hAnsi="Arial" w:cs="Arial"/>
          <w:color w:val="333333"/>
          <w:kern w:val="0"/>
          <w:szCs w:val="24"/>
        </w:rPr>
        <w:t xml:space="preserve"> universal, inspiring, </w:t>
      </w:r>
      <w:r w:rsidR="0022190F">
        <w:rPr>
          <w:rFonts w:ascii="Arial" w:eastAsia="新細明體" w:hAnsi="Arial" w:cs="Arial"/>
          <w:color w:val="333333"/>
          <w:kern w:val="0"/>
          <w:szCs w:val="24"/>
        </w:rPr>
        <w:t xml:space="preserve">useful, </w:t>
      </w:r>
      <w:r w:rsidR="001A3530">
        <w:rPr>
          <w:rFonts w:ascii="Arial" w:eastAsia="新細明體" w:hAnsi="Arial" w:cs="Arial"/>
          <w:color w:val="333333"/>
          <w:kern w:val="0"/>
          <w:szCs w:val="24"/>
        </w:rPr>
        <w:t xml:space="preserve">and highly </w:t>
      </w:r>
      <w:r w:rsidRPr="00AD4900">
        <w:rPr>
          <w:rFonts w:ascii="Arial" w:eastAsia="新細明體" w:hAnsi="Arial" w:cs="Arial"/>
          <w:color w:val="333333"/>
          <w:kern w:val="0"/>
          <w:szCs w:val="24"/>
        </w:rPr>
        <w:t xml:space="preserve">accessible for everyone </w:t>
      </w:r>
      <w:r w:rsidRPr="00DD1E1D">
        <w:rPr>
          <w:rFonts w:ascii="Arial" w:eastAsia="新細明體" w:hAnsi="Arial" w:cs="Arial"/>
          <w:noProof/>
          <w:color w:val="333333"/>
          <w:kern w:val="0"/>
          <w:szCs w:val="24"/>
        </w:rPr>
        <w:t>regardless</w:t>
      </w:r>
      <w:r w:rsidR="00DD1E1D">
        <w:rPr>
          <w:rFonts w:ascii="Arial" w:eastAsia="新細明體" w:hAnsi="Arial" w:cs="Arial"/>
          <w:noProof/>
          <w:color w:val="333333"/>
          <w:kern w:val="0"/>
          <w:szCs w:val="24"/>
        </w:rPr>
        <w:t xml:space="preserve"> of</w:t>
      </w:r>
      <w:r w:rsidRPr="00AD4900">
        <w:rPr>
          <w:rFonts w:ascii="Arial" w:eastAsia="新細明體" w:hAnsi="Arial" w:cs="Arial"/>
          <w:color w:val="333333"/>
          <w:kern w:val="0"/>
          <w:szCs w:val="24"/>
        </w:rPr>
        <w:t xml:space="preserve"> </w:t>
      </w:r>
      <w:r w:rsidR="001A3530">
        <w:rPr>
          <w:rFonts w:ascii="Arial" w:eastAsia="新細明體" w:hAnsi="Arial" w:cs="Arial"/>
          <w:color w:val="333333"/>
          <w:kern w:val="0"/>
          <w:szCs w:val="24"/>
        </w:rPr>
        <w:t xml:space="preserve">their </w:t>
      </w:r>
      <w:r w:rsidRPr="00AD4900">
        <w:rPr>
          <w:rFonts w:ascii="Arial" w:eastAsia="新細明體" w:hAnsi="Arial" w:cs="Arial"/>
          <w:color w:val="333333"/>
          <w:kern w:val="0"/>
          <w:szCs w:val="24"/>
        </w:rPr>
        <w:t>faith and</w:t>
      </w:r>
      <w:r>
        <w:rPr>
          <w:rFonts w:ascii="Arial" w:eastAsia="新細明體" w:hAnsi="Arial" w:cs="Arial"/>
          <w:color w:val="333333"/>
          <w:kern w:val="0"/>
          <w:szCs w:val="24"/>
        </w:rPr>
        <w:t xml:space="preserve"> </w:t>
      </w:r>
      <w:r w:rsidRPr="00482C33">
        <w:rPr>
          <w:rFonts w:ascii="Arial" w:eastAsia="新細明體" w:hAnsi="Arial" w:cs="Arial"/>
          <w:color w:val="333333"/>
          <w:kern w:val="0"/>
          <w:szCs w:val="24"/>
        </w:rPr>
        <w:t>ethnicity</w:t>
      </w:r>
      <w:r>
        <w:rPr>
          <w:rFonts w:ascii="Arial" w:eastAsia="新細明體" w:hAnsi="Arial" w:cs="Arial"/>
          <w:color w:val="333333"/>
          <w:kern w:val="0"/>
          <w:szCs w:val="24"/>
        </w:rPr>
        <w:t xml:space="preserve">. For example: </w:t>
      </w:r>
      <w:r w:rsidR="0022190F">
        <w:rPr>
          <w:rFonts w:ascii="Arial" w:eastAsia="新細明體" w:hAnsi="Arial" w:cs="Arial"/>
          <w:color w:val="333333"/>
          <w:kern w:val="0"/>
          <w:szCs w:val="24"/>
        </w:rPr>
        <w:t>try to</w:t>
      </w:r>
      <w:r>
        <w:rPr>
          <w:rFonts w:ascii="Arial" w:eastAsia="新細明體" w:hAnsi="Arial" w:cs="Arial"/>
          <w:color w:val="333333"/>
          <w:kern w:val="0"/>
          <w:szCs w:val="24"/>
        </w:rPr>
        <w:t xml:space="preserve"> find and observe the </w:t>
      </w:r>
      <w:r w:rsidRPr="00862C52">
        <w:rPr>
          <w:rFonts w:ascii="Arial" w:eastAsia="新細明體" w:hAnsi="Arial" w:cs="Arial"/>
          <w:color w:val="333333"/>
          <w:kern w:val="0"/>
          <w:szCs w:val="24"/>
        </w:rPr>
        <w:t>resonance</w:t>
      </w:r>
      <w:r>
        <w:rPr>
          <w:rFonts w:ascii="Arial" w:eastAsia="新細明體" w:hAnsi="Arial" w:cs="Arial"/>
          <w:color w:val="333333"/>
          <w:kern w:val="0"/>
          <w:szCs w:val="24"/>
        </w:rPr>
        <w:t>s of other traditions; use sympathetic, respectful understanding way to look the differences and intolerant parts, do not focus on negative parts</w:t>
      </w:r>
      <w:r>
        <w:rPr>
          <w:rFonts w:ascii="Arial" w:eastAsia="新細明體" w:hAnsi="Arial" w:cs="Arial" w:hint="eastAsia"/>
          <w:color w:val="333333"/>
          <w:kern w:val="0"/>
          <w:szCs w:val="24"/>
        </w:rPr>
        <w:t>; cultivate our heart to open to those we dislike or disgust.</w:t>
      </w:r>
      <w:r>
        <w:rPr>
          <w:rFonts w:ascii="Arial" w:eastAsia="新細明體" w:hAnsi="Arial" w:cs="Arial"/>
          <w:color w:val="333333"/>
          <w:kern w:val="0"/>
          <w:szCs w:val="24"/>
        </w:rPr>
        <w:t xml:space="preserve"> However, every country has their own political, cultural and faith systems and conditions. They are not all like the United States. This version m</w:t>
      </w:r>
      <w:r w:rsidRPr="00482C33">
        <w:rPr>
          <w:rFonts w:ascii="Arial" w:hAnsi="Arial" w:cs="Arial"/>
          <w:szCs w:val="24"/>
          <w:lang w:val="en-GB"/>
        </w:rPr>
        <w:t xml:space="preserve">ay not be suitable for different cultural contexts. If this is going to be translated into Chinese or Arabic then some of </w:t>
      </w:r>
      <w:r w:rsidR="00DD1E1D">
        <w:rPr>
          <w:rFonts w:ascii="Arial" w:hAnsi="Arial" w:cs="Arial"/>
          <w:szCs w:val="24"/>
          <w:lang w:val="en-GB"/>
        </w:rPr>
        <w:t xml:space="preserve">the </w:t>
      </w:r>
      <w:r w:rsidRPr="00DD1E1D">
        <w:rPr>
          <w:rFonts w:ascii="Arial" w:hAnsi="Arial" w:cs="Arial"/>
          <w:noProof/>
          <w:szCs w:val="24"/>
          <w:lang w:val="en-GB"/>
        </w:rPr>
        <w:t>contended</w:t>
      </w:r>
      <w:r>
        <w:rPr>
          <w:rFonts w:ascii="Arial" w:hAnsi="Arial" w:cs="Arial"/>
          <w:szCs w:val="24"/>
          <w:lang w:val="en-GB"/>
        </w:rPr>
        <w:t xml:space="preserve"> issues</w:t>
      </w:r>
      <w:r w:rsidRPr="00482C33">
        <w:rPr>
          <w:rFonts w:ascii="Arial" w:hAnsi="Arial" w:cs="Arial"/>
          <w:szCs w:val="24"/>
          <w:lang w:val="en-GB"/>
        </w:rPr>
        <w:t xml:space="preserve"> such as </w:t>
      </w:r>
      <w:r>
        <w:rPr>
          <w:rFonts w:ascii="Arial" w:hAnsi="Arial" w:cs="Arial"/>
          <w:szCs w:val="24"/>
          <w:lang w:val="en-GB"/>
        </w:rPr>
        <w:t>equal-sex</w:t>
      </w:r>
      <w:r w:rsidRPr="00482C33">
        <w:rPr>
          <w:rFonts w:ascii="Arial" w:hAnsi="Arial" w:cs="Arial"/>
          <w:szCs w:val="24"/>
          <w:lang w:val="en-GB"/>
        </w:rPr>
        <w:t xml:space="preserve"> marriage and a</w:t>
      </w:r>
      <w:r>
        <w:rPr>
          <w:rFonts w:ascii="Arial" w:hAnsi="Arial" w:cs="Arial"/>
          <w:szCs w:val="24"/>
          <w:lang w:val="en-GB"/>
        </w:rPr>
        <w:t>bortion may need to be modified so as to benefit more people.</w:t>
      </w:r>
    </w:p>
    <w:p w14:paraId="33D0D432" w14:textId="77777777" w:rsidR="0044010C" w:rsidRDefault="0044010C">
      <w:pPr>
        <w:rPr>
          <w:lang w:val="en-GB"/>
        </w:rPr>
      </w:pPr>
    </w:p>
    <w:p w14:paraId="3A1FBE99" w14:textId="486B9E88" w:rsidR="003A0421" w:rsidRDefault="003A0421" w:rsidP="006F7BD0">
      <w:pPr>
        <w:spacing w:afterLines="50" w:after="180"/>
        <w:rPr>
          <w:rFonts w:ascii="Arial" w:hAnsi="Arial" w:cs="Arial"/>
          <w:b/>
          <w:szCs w:val="24"/>
          <w:lang w:val="en-GB"/>
        </w:rPr>
      </w:pPr>
      <w:r w:rsidRPr="00C16677">
        <w:rPr>
          <w:rFonts w:ascii="Arial" w:hAnsi="Arial" w:cs="Arial"/>
          <w:b/>
          <w:szCs w:val="24"/>
          <w:lang w:val="en-GB"/>
        </w:rPr>
        <w:t>Reference</w:t>
      </w:r>
      <w:r w:rsidR="00AE79A0">
        <w:rPr>
          <w:rFonts w:ascii="Arial" w:hAnsi="Arial" w:cs="Arial"/>
          <w:b/>
          <w:szCs w:val="24"/>
          <w:lang w:val="en-GB"/>
        </w:rPr>
        <w:t>s</w:t>
      </w:r>
    </w:p>
    <w:p w14:paraId="6EDFBDFC" w14:textId="77777777" w:rsidR="003A0421" w:rsidRPr="001E115D" w:rsidRDefault="003A0421" w:rsidP="006F7BD0">
      <w:pPr>
        <w:spacing w:afterLines="50" w:after="180"/>
        <w:rPr>
          <w:rFonts w:ascii="Arial" w:hAnsi="Arial" w:cs="Arial"/>
          <w:color w:val="333333"/>
          <w:sz w:val="22"/>
          <w:shd w:val="clear" w:color="auto" w:fill="FFFFFF"/>
        </w:rPr>
      </w:pPr>
      <w:r w:rsidRPr="001E115D">
        <w:rPr>
          <w:rFonts w:ascii="Arial" w:hAnsi="Arial" w:cs="Arial"/>
          <w:sz w:val="22"/>
          <w:lang w:val="en-GB"/>
        </w:rPr>
        <w:t>‘</w:t>
      </w:r>
      <w:r w:rsidRPr="001E115D">
        <w:rPr>
          <w:rFonts w:ascii="Arial" w:hAnsi="Arial" w:cs="Arial" w:hint="eastAsia"/>
          <w:sz w:val="22"/>
          <w:lang w:val="en-GB"/>
        </w:rPr>
        <w:t xml:space="preserve">Author, Speaker, Educator, </w:t>
      </w:r>
      <w:r w:rsidRPr="001E115D">
        <w:rPr>
          <w:rFonts w:ascii="Arial" w:hAnsi="Arial" w:cs="Arial"/>
          <w:sz w:val="22"/>
          <w:lang w:val="en-GB"/>
        </w:rPr>
        <w:t xml:space="preserve">and Interfaith Leader’ at </w:t>
      </w:r>
      <w:hyperlink r:id="rId10" w:history="1">
        <w:r w:rsidRPr="001E115D">
          <w:rPr>
            <w:rStyle w:val="a3"/>
            <w:rFonts w:ascii="Arial" w:hAnsi="Arial" w:cs="Arial"/>
            <w:sz w:val="22"/>
            <w:shd w:val="clear" w:color="auto" w:fill="FFFFFF"/>
          </w:rPr>
          <w:t>https://www.ifyc.org/eboo</w:t>
        </w:r>
      </w:hyperlink>
      <w:r w:rsidRPr="001E115D">
        <w:rPr>
          <w:rFonts w:ascii="Arial" w:hAnsi="Arial" w:cs="Arial"/>
          <w:color w:val="333333"/>
          <w:sz w:val="22"/>
          <w:shd w:val="clear" w:color="auto" w:fill="FFFFFF"/>
        </w:rPr>
        <w:t xml:space="preserve">, [accessed on 25 </w:t>
      </w:r>
      <w:r w:rsidRPr="00DD1E1D">
        <w:rPr>
          <w:rFonts w:ascii="Arial" w:hAnsi="Arial" w:cs="Arial"/>
          <w:noProof/>
          <w:color w:val="333333"/>
          <w:sz w:val="22"/>
          <w:shd w:val="clear" w:color="auto" w:fill="FFFFFF"/>
        </w:rPr>
        <w:t>November,</w:t>
      </w:r>
      <w:r w:rsidRPr="001E115D">
        <w:rPr>
          <w:rFonts w:ascii="Arial" w:hAnsi="Arial" w:cs="Arial"/>
          <w:color w:val="333333"/>
          <w:sz w:val="22"/>
          <w:shd w:val="clear" w:color="auto" w:fill="FFFFFF"/>
        </w:rPr>
        <w:t xml:space="preserve"> 2018].</w:t>
      </w:r>
    </w:p>
    <w:p w14:paraId="1888548D" w14:textId="77777777" w:rsidR="003A0421" w:rsidRPr="001E115D" w:rsidRDefault="003A0421" w:rsidP="006F7BD0">
      <w:pPr>
        <w:spacing w:afterLines="50" w:after="180"/>
        <w:rPr>
          <w:rFonts w:ascii="Arial" w:hAnsi="Arial" w:cs="Arial"/>
          <w:sz w:val="22"/>
          <w:lang w:val="en-GB"/>
        </w:rPr>
      </w:pPr>
      <w:r w:rsidRPr="001E115D">
        <w:rPr>
          <w:rFonts w:ascii="Arial" w:hAnsi="Arial" w:cs="Arial"/>
          <w:sz w:val="22"/>
          <w:lang w:val="en-GB"/>
        </w:rPr>
        <w:t xml:space="preserve">‘Act of Faith’, video clip at </w:t>
      </w:r>
      <w:hyperlink r:id="rId11" w:history="1">
        <w:r w:rsidRPr="001E115D">
          <w:rPr>
            <w:rStyle w:val="a3"/>
            <w:rFonts w:ascii="Arial" w:hAnsi="Arial" w:cs="Arial"/>
            <w:sz w:val="22"/>
            <w:lang w:val="en-GB"/>
          </w:rPr>
          <w:t>https://www.youtube.com/watch?v=Qwejhw3TgeE</w:t>
        </w:r>
      </w:hyperlink>
      <w:r w:rsidRPr="001E115D">
        <w:rPr>
          <w:rFonts w:ascii="Arial" w:hAnsi="Arial" w:cs="Arial"/>
          <w:sz w:val="22"/>
          <w:lang w:val="en-GB"/>
        </w:rPr>
        <w:t xml:space="preserve">, </w:t>
      </w:r>
      <w:r w:rsidRPr="001E115D">
        <w:rPr>
          <w:rFonts w:ascii="Arial" w:hAnsi="Arial" w:cs="Arial"/>
          <w:color w:val="333333"/>
          <w:sz w:val="22"/>
          <w:shd w:val="clear" w:color="auto" w:fill="FFFFFF"/>
        </w:rPr>
        <w:t>[accessed on 25 November, 2018].</w:t>
      </w:r>
      <w:r w:rsidRPr="001E115D">
        <w:rPr>
          <w:rFonts w:ascii="Arial" w:hAnsi="Arial" w:cs="Arial"/>
          <w:sz w:val="22"/>
          <w:lang w:val="en-GB"/>
        </w:rPr>
        <w:t xml:space="preserve"> </w:t>
      </w:r>
    </w:p>
    <w:p w14:paraId="41205D32" w14:textId="658A9320" w:rsidR="003A0421" w:rsidRDefault="00B75D96" w:rsidP="006F7BD0">
      <w:pPr>
        <w:spacing w:afterLines="50" w:after="180"/>
        <w:rPr>
          <w:rFonts w:ascii="Arial" w:hAnsi="Arial" w:cs="Arial"/>
        </w:rPr>
      </w:pPr>
      <w:r>
        <w:rPr>
          <w:rFonts w:ascii="Arial" w:hAnsi="Arial" w:cs="Arial" w:hint="eastAsia"/>
        </w:rPr>
        <w:t>___________________________________________________________</w:t>
      </w:r>
    </w:p>
    <w:p w14:paraId="2E2E1D1D" w14:textId="11A414F1" w:rsidR="003A0421" w:rsidRPr="0044010C" w:rsidRDefault="003A0421" w:rsidP="003A0421">
      <w:pPr>
        <w:rPr>
          <w:lang w:val="en-GB"/>
        </w:rPr>
      </w:pPr>
      <w:r w:rsidRPr="003C6345">
        <w:rPr>
          <w:rFonts w:ascii="Arial" w:hAnsi="Arial" w:cs="Arial"/>
        </w:rPr>
        <w:t>Prepared by Hsueh-Ying Hsu (also known as Wu Ping), student number: 1707645</w:t>
      </w:r>
      <w:r>
        <w:rPr>
          <w:rFonts w:ascii="Arial" w:hAnsi="Arial" w:cs="Arial"/>
        </w:rPr>
        <w:t>.</w:t>
      </w:r>
    </w:p>
    <w:sectPr w:rsidR="003A0421" w:rsidRPr="0044010C" w:rsidSect="00D342F5">
      <w:footerReference w:type="default" r:id="rId12"/>
      <w:pgSz w:w="11906" w:h="16838" w:code="9"/>
      <w:pgMar w:top="1418" w:right="1758" w:bottom="1134" w:left="1758" w:header="567" w:footer="567" w:gutter="0"/>
      <w:pgNumType w:start="0"/>
      <w:cols w:space="425"/>
      <w:titlePg/>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04D0E75" w14:textId="77777777" w:rsidR="00147FBB" w:rsidRDefault="00147FBB" w:rsidP="0053128C">
      <w:r>
        <w:separator/>
      </w:r>
    </w:p>
  </w:endnote>
  <w:endnote w:type="continuationSeparator" w:id="0">
    <w:p w14:paraId="6E8A7FD4" w14:textId="77777777" w:rsidR="00147FBB" w:rsidRDefault="00147FBB" w:rsidP="005312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20493388"/>
      <w:docPartObj>
        <w:docPartGallery w:val="Page Numbers (Bottom of Page)"/>
        <w:docPartUnique/>
      </w:docPartObj>
    </w:sdtPr>
    <w:sdtEndPr/>
    <w:sdtContent>
      <w:p w14:paraId="38DE2182" w14:textId="77777777" w:rsidR="007D6543" w:rsidRDefault="007D6543">
        <w:pPr>
          <w:pStyle w:val="a8"/>
          <w:jc w:val="center"/>
        </w:pPr>
        <w:r>
          <w:fldChar w:fldCharType="begin"/>
        </w:r>
        <w:r>
          <w:instrText>PAGE   \* MERGEFORMAT</w:instrText>
        </w:r>
        <w:r>
          <w:fldChar w:fldCharType="separate"/>
        </w:r>
        <w:r w:rsidR="00E665B4" w:rsidRPr="00E665B4">
          <w:rPr>
            <w:noProof/>
            <w:lang w:val="zh-TW"/>
          </w:rPr>
          <w:t>4</w:t>
        </w:r>
        <w:r>
          <w:fldChar w:fldCharType="end"/>
        </w:r>
      </w:p>
    </w:sdtContent>
  </w:sdt>
  <w:p w14:paraId="3CB83EF6" w14:textId="77777777" w:rsidR="007D6543" w:rsidRDefault="007D6543">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E7D870C" w14:textId="77777777" w:rsidR="00147FBB" w:rsidRDefault="00147FBB" w:rsidP="0053128C">
      <w:r>
        <w:separator/>
      </w:r>
    </w:p>
  </w:footnote>
  <w:footnote w:type="continuationSeparator" w:id="0">
    <w:p w14:paraId="5C9644A3" w14:textId="77777777" w:rsidR="00147FBB" w:rsidRDefault="00147FBB" w:rsidP="0053128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MDe3NLQ0MTYyAAJzMyUdpeDU4uLM/DyQApNaAEAr3ZcsAAAA"/>
  </w:docVars>
  <w:rsids>
    <w:rsidRoot w:val="001D34E0"/>
    <w:rsid w:val="0008098B"/>
    <w:rsid w:val="000A2071"/>
    <w:rsid w:val="000A6DD2"/>
    <w:rsid w:val="000C5210"/>
    <w:rsid w:val="000D6387"/>
    <w:rsid w:val="00147FBB"/>
    <w:rsid w:val="00154067"/>
    <w:rsid w:val="0019521F"/>
    <w:rsid w:val="001A3530"/>
    <w:rsid w:val="001C75ED"/>
    <w:rsid w:val="001D34E0"/>
    <w:rsid w:val="001F030A"/>
    <w:rsid w:val="0020182C"/>
    <w:rsid w:val="00204A30"/>
    <w:rsid w:val="0022190F"/>
    <w:rsid w:val="002425F1"/>
    <w:rsid w:val="00263302"/>
    <w:rsid w:val="002A6B5E"/>
    <w:rsid w:val="0033412C"/>
    <w:rsid w:val="00351E08"/>
    <w:rsid w:val="00352BAA"/>
    <w:rsid w:val="00357F4C"/>
    <w:rsid w:val="00365C51"/>
    <w:rsid w:val="003A0421"/>
    <w:rsid w:val="003C2929"/>
    <w:rsid w:val="003F5EBE"/>
    <w:rsid w:val="0044010C"/>
    <w:rsid w:val="004A46AD"/>
    <w:rsid w:val="004C35E5"/>
    <w:rsid w:val="004C5617"/>
    <w:rsid w:val="00503D5A"/>
    <w:rsid w:val="0053128C"/>
    <w:rsid w:val="005A7039"/>
    <w:rsid w:val="005B2834"/>
    <w:rsid w:val="005C487B"/>
    <w:rsid w:val="005E1C4F"/>
    <w:rsid w:val="00626992"/>
    <w:rsid w:val="0067471E"/>
    <w:rsid w:val="006A0F5B"/>
    <w:rsid w:val="006C0D2A"/>
    <w:rsid w:val="006C2A4E"/>
    <w:rsid w:val="006F7BD0"/>
    <w:rsid w:val="00713EDD"/>
    <w:rsid w:val="00743FD5"/>
    <w:rsid w:val="007719C2"/>
    <w:rsid w:val="00774879"/>
    <w:rsid w:val="007D59E1"/>
    <w:rsid w:val="007D6543"/>
    <w:rsid w:val="0095138E"/>
    <w:rsid w:val="00A02C2B"/>
    <w:rsid w:val="00A07D2F"/>
    <w:rsid w:val="00A73C41"/>
    <w:rsid w:val="00AD4C82"/>
    <w:rsid w:val="00AE79A0"/>
    <w:rsid w:val="00B31C42"/>
    <w:rsid w:val="00B75D96"/>
    <w:rsid w:val="00B8315E"/>
    <w:rsid w:val="00B83ED6"/>
    <w:rsid w:val="00B862AB"/>
    <w:rsid w:val="00C17D1C"/>
    <w:rsid w:val="00C22190"/>
    <w:rsid w:val="00CE2223"/>
    <w:rsid w:val="00CF4C19"/>
    <w:rsid w:val="00D342F5"/>
    <w:rsid w:val="00D9011B"/>
    <w:rsid w:val="00DD1E1D"/>
    <w:rsid w:val="00E0609D"/>
    <w:rsid w:val="00E436A1"/>
    <w:rsid w:val="00E632B5"/>
    <w:rsid w:val="00E665B4"/>
    <w:rsid w:val="00EB3C87"/>
    <w:rsid w:val="00EE0D74"/>
    <w:rsid w:val="00F03796"/>
    <w:rsid w:val="00F25029"/>
    <w:rsid w:val="00F6025A"/>
    <w:rsid w:val="00FF0EAF"/>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C916BC"/>
  <w15:chartTrackingRefBased/>
  <w15:docId w15:val="{DA20D693-74FB-4CF0-9C49-051720B97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1D34E0"/>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1D34E0"/>
    <w:rPr>
      <w:color w:val="0000FF"/>
      <w:u w:val="single"/>
    </w:rPr>
  </w:style>
  <w:style w:type="character" w:styleId="a4">
    <w:name w:val="Strong"/>
    <w:basedOn w:val="a0"/>
    <w:uiPriority w:val="22"/>
    <w:qFormat/>
    <w:rsid w:val="001D34E0"/>
    <w:rPr>
      <w:b/>
      <w:bCs/>
    </w:rPr>
  </w:style>
  <w:style w:type="character" w:styleId="a5">
    <w:name w:val="Emphasis"/>
    <w:basedOn w:val="a0"/>
    <w:uiPriority w:val="20"/>
    <w:qFormat/>
    <w:rsid w:val="001D34E0"/>
    <w:rPr>
      <w:i/>
      <w:iCs/>
    </w:rPr>
  </w:style>
  <w:style w:type="character" w:customStyle="1" w:styleId="dttext">
    <w:name w:val="dttext"/>
    <w:basedOn w:val="a0"/>
    <w:rsid w:val="001D34E0"/>
  </w:style>
  <w:style w:type="character" w:customStyle="1" w:styleId="sd">
    <w:name w:val="sd"/>
    <w:basedOn w:val="a0"/>
    <w:rsid w:val="001D34E0"/>
  </w:style>
  <w:style w:type="paragraph" w:styleId="a6">
    <w:name w:val="header"/>
    <w:basedOn w:val="a"/>
    <w:link w:val="a7"/>
    <w:uiPriority w:val="99"/>
    <w:unhideWhenUsed/>
    <w:rsid w:val="0053128C"/>
    <w:pPr>
      <w:tabs>
        <w:tab w:val="center" w:pos="4153"/>
        <w:tab w:val="right" w:pos="8306"/>
      </w:tabs>
      <w:snapToGrid w:val="0"/>
    </w:pPr>
    <w:rPr>
      <w:sz w:val="20"/>
      <w:szCs w:val="20"/>
    </w:rPr>
  </w:style>
  <w:style w:type="character" w:customStyle="1" w:styleId="a7">
    <w:name w:val="頁首 字元"/>
    <w:basedOn w:val="a0"/>
    <w:link w:val="a6"/>
    <w:uiPriority w:val="99"/>
    <w:rsid w:val="0053128C"/>
    <w:rPr>
      <w:sz w:val="20"/>
      <w:szCs w:val="20"/>
    </w:rPr>
  </w:style>
  <w:style w:type="paragraph" w:styleId="a8">
    <w:name w:val="footer"/>
    <w:basedOn w:val="a"/>
    <w:link w:val="a9"/>
    <w:uiPriority w:val="99"/>
    <w:unhideWhenUsed/>
    <w:rsid w:val="0053128C"/>
    <w:pPr>
      <w:tabs>
        <w:tab w:val="center" w:pos="4153"/>
        <w:tab w:val="right" w:pos="8306"/>
      </w:tabs>
      <w:snapToGrid w:val="0"/>
    </w:pPr>
    <w:rPr>
      <w:sz w:val="20"/>
      <w:szCs w:val="20"/>
    </w:rPr>
  </w:style>
  <w:style w:type="character" w:customStyle="1" w:styleId="a9">
    <w:name w:val="頁尾 字元"/>
    <w:basedOn w:val="a0"/>
    <w:link w:val="a8"/>
    <w:uiPriority w:val="99"/>
    <w:rsid w:val="0053128C"/>
    <w:rPr>
      <w:sz w:val="20"/>
      <w:szCs w:val="20"/>
    </w:rPr>
  </w:style>
  <w:style w:type="paragraph" w:styleId="aa">
    <w:name w:val="Balloon Text"/>
    <w:basedOn w:val="a"/>
    <w:link w:val="ab"/>
    <w:uiPriority w:val="99"/>
    <w:semiHidden/>
    <w:unhideWhenUsed/>
    <w:rsid w:val="000D6387"/>
    <w:rPr>
      <w:rFonts w:ascii="Segoe UI" w:hAnsi="Segoe UI" w:cs="Segoe UI"/>
      <w:sz w:val="18"/>
      <w:szCs w:val="18"/>
    </w:rPr>
  </w:style>
  <w:style w:type="character" w:customStyle="1" w:styleId="ab">
    <w:name w:val="註解方塊文字 字元"/>
    <w:basedOn w:val="a0"/>
    <w:link w:val="aa"/>
    <w:uiPriority w:val="99"/>
    <w:semiHidden/>
    <w:rsid w:val="000D6387"/>
    <w:rPr>
      <w:rFonts w:ascii="Segoe UI" w:hAnsi="Segoe UI" w:cs="Segoe UI"/>
      <w:sz w:val="18"/>
      <w:szCs w:val="18"/>
    </w:rPr>
  </w:style>
  <w:style w:type="character" w:styleId="ac">
    <w:name w:val="annotation reference"/>
    <w:basedOn w:val="a0"/>
    <w:uiPriority w:val="99"/>
    <w:semiHidden/>
    <w:unhideWhenUsed/>
    <w:rsid w:val="000D6387"/>
    <w:rPr>
      <w:sz w:val="16"/>
      <w:szCs w:val="16"/>
    </w:rPr>
  </w:style>
  <w:style w:type="paragraph" w:styleId="ad">
    <w:name w:val="annotation text"/>
    <w:basedOn w:val="a"/>
    <w:link w:val="ae"/>
    <w:uiPriority w:val="99"/>
    <w:semiHidden/>
    <w:unhideWhenUsed/>
    <w:rsid w:val="000D6387"/>
    <w:rPr>
      <w:sz w:val="20"/>
      <w:szCs w:val="20"/>
    </w:rPr>
  </w:style>
  <w:style w:type="character" w:customStyle="1" w:styleId="ae">
    <w:name w:val="註解文字 字元"/>
    <w:basedOn w:val="a0"/>
    <w:link w:val="ad"/>
    <w:uiPriority w:val="99"/>
    <w:semiHidden/>
    <w:rsid w:val="000D6387"/>
    <w:rPr>
      <w:sz w:val="20"/>
      <w:szCs w:val="20"/>
    </w:rPr>
  </w:style>
  <w:style w:type="paragraph" w:styleId="af">
    <w:name w:val="annotation subject"/>
    <w:basedOn w:val="ad"/>
    <w:next w:val="ad"/>
    <w:link w:val="af0"/>
    <w:uiPriority w:val="99"/>
    <w:semiHidden/>
    <w:unhideWhenUsed/>
    <w:rsid w:val="000D6387"/>
    <w:rPr>
      <w:b/>
      <w:bCs/>
    </w:rPr>
  </w:style>
  <w:style w:type="character" w:customStyle="1" w:styleId="af0">
    <w:name w:val="註解主旨 字元"/>
    <w:basedOn w:val="ae"/>
    <w:link w:val="af"/>
    <w:uiPriority w:val="99"/>
    <w:semiHidden/>
    <w:rsid w:val="000D6387"/>
    <w:rPr>
      <w:b/>
      <w:bCs/>
      <w:sz w:val="20"/>
      <w:szCs w:val="20"/>
    </w:rPr>
  </w:style>
  <w:style w:type="paragraph" w:styleId="af1">
    <w:name w:val="No Spacing"/>
    <w:link w:val="af2"/>
    <w:uiPriority w:val="1"/>
    <w:qFormat/>
    <w:rsid w:val="00D342F5"/>
    <w:rPr>
      <w:kern w:val="0"/>
      <w:sz w:val="22"/>
    </w:rPr>
  </w:style>
  <w:style w:type="character" w:customStyle="1" w:styleId="af2">
    <w:name w:val="無間距 字元"/>
    <w:basedOn w:val="a0"/>
    <w:link w:val="af1"/>
    <w:uiPriority w:val="1"/>
    <w:rsid w:val="00D342F5"/>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m/Sacred-Ground-Pluralism-Prejudice-Promise/dp/0807077526/ref=pd_sim_14_1/142-2970205-5677701?_encoding=UTF8&amp;pd_rd_i=0807077526&amp;pd_rd_r=CDJHPYE6V3NPYX020M6E&amp;pd_rd_w=OdOIA&amp;pd_rd_wg=nudqe&amp;psc=1&amp;refRID=CDJHPYE6V3NPYX020M6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mazon.com/Acts-Faith-American-Struggle-Generation/dp/080700622X/ref=pd_sim_14_3?_encoding=UTF8&amp;pd_rd_i=080700622X&amp;pd_rd_r=GBFSGXPBY19RMAV4D74H&amp;pd_rd_w=olfDH&amp;pd_rd_wg=taOUe&amp;psc=1&amp;refRID=GBFSGXPBY19RMAV4D74H"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youtube.com/watch?v=Qwejhw3TgeE" TargetMode="External"/><Relationship Id="rId5" Type="http://schemas.openxmlformats.org/officeDocument/2006/relationships/footnotes" Target="footnotes.xml"/><Relationship Id="rId10" Type="http://schemas.openxmlformats.org/officeDocument/2006/relationships/hyperlink" Target="https://www.ifyc.org/eboo" TargetMode="External"/><Relationship Id="rId4" Type="http://schemas.openxmlformats.org/officeDocument/2006/relationships/webSettings" Target="webSettings.xml"/><Relationship Id="rId9" Type="http://schemas.openxmlformats.org/officeDocument/2006/relationships/hyperlink" Target="https://press.princeton.edu/titles/14153.html" TargetMode="External"/><Relationship Id="rId14"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64C5A0-F28C-4B33-8FAA-1865200635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418</TotalTime>
  <Pages>5</Pages>
  <Words>1612</Words>
  <Characters>9191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Hsueh-Ying Hsu (also known as Wu Ping)</dc:creator>
  <cp:keywords/>
  <dc:description/>
  <cp:lastModifiedBy>Wu Ping</cp:lastModifiedBy>
  <cp:revision>33</cp:revision>
  <dcterms:created xsi:type="dcterms:W3CDTF">2018-12-14T03:07:00Z</dcterms:created>
  <dcterms:modified xsi:type="dcterms:W3CDTF">2018-12-14T11:48:00Z</dcterms:modified>
</cp:coreProperties>
</file>