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2da86e5b59c84893" /><Relationship Type="http://schemas.openxmlformats.org/package/2006/relationships/metadata/core-properties" Target="package/services/metadata/core-properties/d3b2f4925f664b9193f427a67d5d2fd1.psmdcp" Id="Rc373a12f7d684edc"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pStyle w:val="Heading1"/>
        <w:rPr/>
      </w:pPr>
      <w:r w:rsidRPr="00000000" w:rsidDel="00000000" w:rsidR="00000000">
        <w:rPr>
          <w:rtl w:val="0"/>
        </w:rPr>
        <w:t xml:space="preserve">Evaluate two key models of Evidence-Based Policing </w:t>
      </w:r>
    </w:p>
    <w:p w:rsidRPr="00000000" w:rsidR="00000000" w:rsidDel="00000000" w:rsidP="00000000" w:rsidRDefault="00000000" w14:paraId="00000002">
      <w:pPr>
        <w:rPr/>
      </w:pPr>
      <w:r w:rsidRPr="00000000" w:rsidDel="00000000" w:rsidR="00000000">
        <w:rPr>
          <w:rtl w:val="0"/>
        </w:rPr>
        <w:t xml:space="preserve">Evidence-based Policing is defined as:</w:t>
      </w:r>
    </w:p>
    <w:p w:rsidRPr="00000000" w:rsidR="00000000" w:rsidDel="00000000" w:rsidP="00000000" w:rsidRDefault="00000000" w14:paraId="00000003">
      <w:pPr>
        <w:rPr>
          <w:b w:val="1"/>
          <w:i w:val="1"/>
        </w:rPr>
      </w:pPr>
      <w:r w:rsidRPr="00000000" w:rsidDel="00000000" w:rsidR="00000000">
        <w:rPr>
          <w:b w:val="1"/>
          <w:i w:val="1"/>
          <w:rtl w:val="0"/>
        </w:rPr>
        <w:t xml:space="preserve">“The use of the best available research on the outcomes of police work to implement guidelines and evaluate agencies, units, and officers. Put more simply, evidence-based policing uses research to guide practice and evaluate practitioners. It uses the best evidence to shape the best practice </w:t>
      </w:r>
      <w:r w:rsidRPr="00000000" w:rsidDel="00000000" w:rsidR="00000000">
        <w:rPr>
          <w:rtl w:val="0"/>
        </w:rPr>
        <w:t xml:space="preserve">(Spooner, et al., 2022)</w:t>
      </w:r>
      <w:r w:rsidRPr="00000000" w:rsidDel="00000000" w:rsidR="00000000">
        <w:rPr>
          <w:b w:val="1"/>
          <w:i w:val="1"/>
          <w:rtl w:val="0"/>
        </w:rPr>
        <w:t xml:space="preserve">.”</w:t>
      </w:r>
    </w:p>
    <w:p w:rsidRPr="00000000" w:rsidR="00000000" w:rsidDel="00000000" w:rsidP="00000000" w:rsidRDefault="00000000" w14:paraId="00000004">
      <w:pPr>
        <w:rPr/>
      </w:pPr>
      <w:r w:rsidRPr="00000000" w:rsidDel="00000000" w:rsidR="00000000">
        <w:rPr>
          <w:rtl w:val="0"/>
        </w:rPr>
        <w:t xml:space="preserve">It can be utilized to; foster a superior comprehension of an issue - by depicting the nature, degree and potential reasons for an issue or taking a gander at how a change was conducted; or evaluating the impact of a policing mediation - by testing the effect of another drive in a particular setting or investigating the potential outcomes of a change in policing. Evidence-based policing doesn't give conclusive responses that officials and staff ought to apply carelessly. When we prevent crime, we prevent victimization, which is the ultimate goal (Kelly, 2020). Officials and staff will ponder their training, consider how the 'most ideal that anyone could hope to find proof applies to their everyday work, and gain from their triumphs and disappointments (Roach, 2022).</w:t>
      </w:r>
    </w:p>
    <w:p w:rsidRPr="00000000" w:rsidR="00000000" w:rsidDel="00000000" w:rsidP="00000000" w:rsidRDefault="00000000" w14:paraId="00000005">
      <w:pPr>
        <w:rPr/>
      </w:pPr>
      <w:r w:rsidRPr="00000000" w:rsidDel="00000000" w:rsidR="00000000">
        <w:rPr>
          <w:rtl w:val="0"/>
        </w:rPr>
        <w:t xml:space="preserve">Evaluating two key models of Evidence-Based Policing:</w:t>
      </w:r>
    </w:p>
    <w:p w:rsidRPr="00000000" w:rsidR="00000000" w:rsidDel="00000000" w:rsidP="00000000" w:rsidRDefault="00000000" w14:paraId="00000006">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SARA Model</w:t>
      </w:r>
    </w:p>
    <w:p w:rsidRPr="00000000" w:rsidR="00000000" w:rsidDel="00000000" w:rsidP="00000000" w:rsidRDefault="00000000" w14:paraId="0000000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Hotspot Model</w:t>
      </w:r>
    </w:p>
    <w:p w:rsidRPr="00000000" w:rsidR="00000000" w:rsidDel="00000000" w:rsidP="00000000" w:rsidRDefault="00000000" w14:paraId="00000008">
      <w:pPr>
        <w:pStyle w:val="Heading1"/>
        <w:rPr/>
      </w:pPr>
      <w:r w:rsidRPr="00000000" w:rsidDel="00000000" w:rsidR="00000000">
        <w:rPr>
          <w:rtl w:val="0"/>
        </w:rPr>
        <w:t xml:space="preserve">SARA MODEL</w:t>
      </w:r>
    </w:p>
    <w:p w:rsidRPr="00000000" w:rsidR="00000000" w:rsidDel="00000000" w:rsidP="00000000" w:rsidRDefault="00000000" w14:paraId="00000009">
      <w:pPr>
        <w:rPr/>
      </w:pPr>
      <w:r w:rsidRPr="00000000" w:rsidDel="00000000" w:rsidR="00000000">
        <w:rPr>
          <w:rtl w:val="0"/>
        </w:rPr>
        <w:t xml:space="preserve">A generally utilized critical thinking technique is the SARA model. The acronym SARA stands for scanning, analysis, response, and assessment (Science, 2022). The SARA model contains the accompanying components:</w:t>
      </w:r>
    </w:p>
    <w:p w:rsidRPr="00000000" w:rsidR="00000000" w:rsidDel="00000000" w:rsidP="00000000" w:rsidRDefault="00000000" w14:paraId="0000000A">
      <w:pPr>
        <w:pStyle w:val="Heading2"/>
        <w:numPr>
          <w:ilvl w:val="0"/>
          <w:numId w:val="8"/>
        </w:numPr>
        <w:ind w:left="720" w:hanging="360"/>
        <w:rPr/>
      </w:pPr>
      <w:r w:rsidRPr="00000000" w:rsidDel="00000000" w:rsidR="00000000">
        <w:rPr>
          <w:rtl w:val="0"/>
        </w:rPr>
        <w:t xml:space="preserve">Scanning:</w:t>
      </w:r>
    </w:p>
    <w:p w:rsidRPr="00000000" w:rsidR="00000000" w:rsidDel="00000000" w:rsidP="00000000" w:rsidRDefault="00000000" w14:paraId="0000000B">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Perceiving rehashing issues of stress to individuals overall and the police.</w:t>
      </w:r>
      <w:r w:rsidRPr="00000000" w:rsidDel="00000000" w:rsidR="00000000">
        <w:rPr>
          <w:rtl w:val="0"/>
        </w:rPr>
      </w:r>
    </w:p>
    <w:p w:rsidRPr="00000000" w:rsidR="00000000" w:rsidDel="00000000" w:rsidP="00000000" w:rsidRDefault="00000000" w14:paraId="0000000C">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Perceiving the results of the issue for the neighborhood the police.</w:t>
      </w:r>
      <w:r w:rsidRPr="00000000" w:rsidDel="00000000" w:rsidR="00000000">
        <w:rPr>
          <w:rtl w:val="0"/>
        </w:rPr>
      </w:r>
    </w:p>
    <w:p w:rsidRPr="00000000" w:rsidR="00000000" w:rsidDel="00000000" w:rsidP="00000000" w:rsidRDefault="00000000" w14:paraId="0000000D">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Zeroing in on those issues.</w:t>
      </w:r>
      <w:r w:rsidRPr="00000000" w:rsidDel="00000000" w:rsidR="00000000">
        <w:rPr>
          <w:rtl w:val="0"/>
        </w:rPr>
      </w:r>
    </w:p>
    <w:p w:rsidRPr="00000000" w:rsidR="00000000" w:rsidDel="00000000" w:rsidP="00000000" w:rsidRDefault="00000000" w14:paraId="0000000E">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Making broad goals.</w:t>
      </w:r>
      <w:r w:rsidRPr="00000000" w:rsidDel="00000000" w:rsidR="00000000">
        <w:rPr>
          <w:rtl w:val="0"/>
        </w:rPr>
      </w:r>
    </w:p>
    <w:p w:rsidRPr="00000000" w:rsidR="00000000" w:rsidDel="00000000" w:rsidP="00000000" w:rsidRDefault="00000000" w14:paraId="0000000F">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Confirming that the issues exist.</w:t>
      </w:r>
      <w:r w:rsidRPr="00000000" w:rsidDel="00000000" w:rsidR="00000000">
        <w:rPr>
          <w:rtl w:val="0"/>
        </w:rPr>
      </w:r>
    </w:p>
    <w:p w:rsidRPr="00000000" w:rsidR="00000000" w:rsidDel="00000000" w:rsidP="00000000" w:rsidRDefault="00000000" w14:paraId="00000010">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Concluding how frequently the issue occurs and how lengthy it has been happening.</w:t>
      </w:r>
      <w:r w:rsidRPr="00000000" w:rsidDel="00000000" w:rsidR="00000000">
        <w:rPr>
          <w:rtl w:val="0"/>
        </w:rPr>
      </w:r>
    </w:p>
    <w:p w:rsidRPr="00000000" w:rsidR="00000000" w:rsidDel="00000000" w:rsidP="00000000" w:rsidRDefault="00000000" w14:paraId="00000011">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Picking issues for closer appraisal</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(Center, 2022).</w:t>
      </w:r>
    </w:p>
    <w:p w:rsidRPr="00000000" w:rsidR="00000000" w:rsidDel="00000000" w:rsidP="00000000" w:rsidRDefault="00000000" w14:paraId="00000012">
      <w:pPr>
        <w:pStyle w:val="Heading2"/>
        <w:numPr>
          <w:ilvl w:val="0"/>
          <w:numId w:val="8"/>
        </w:numPr>
        <w:ind w:left="720" w:hanging="360"/>
        <w:rPr/>
      </w:pPr>
      <w:r w:rsidRPr="00000000" w:rsidDel="00000000" w:rsidR="00000000">
        <w:rPr>
          <w:rtl w:val="0"/>
        </w:rPr>
        <w:t xml:space="preserve">Analysis:</w:t>
      </w:r>
    </w:p>
    <w:p w:rsidRPr="00000000" w:rsidR="00000000" w:rsidDel="00000000" w:rsidP="00000000" w:rsidRDefault="00000000" w14:paraId="00000013">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Recognizing and understanding the events and conditions that go previously and go with the issue.</w:t>
      </w:r>
      <w:r w:rsidRPr="00000000" w:rsidDel="00000000" w:rsidR="00000000">
        <w:rPr>
          <w:rtl w:val="0"/>
        </w:rPr>
      </w:r>
    </w:p>
    <w:p w:rsidRPr="00000000" w:rsidR="00000000" w:rsidDel="00000000" w:rsidP="00000000" w:rsidRDefault="00000000" w14:paraId="00000014">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Perceiving appropriate data to be assembled.</w:t>
      </w:r>
      <w:r w:rsidRPr="00000000" w:rsidDel="00000000" w:rsidR="00000000">
        <w:rPr>
          <w:rtl w:val="0"/>
        </w:rPr>
      </w:r>
    </w:p>
    <w:p w:rsidRPr="00000000" w:rsidR="00000000" w:rsidDel="00000000" w:rsidP="00000000" w:rsidRDefault="00000000" w14:paraId="00000015">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Investigating what is acknowledged about the issue type.</w:t>
      </w:r>
      <w:r w:rsidRPr="00000000" w:rsidDel="00000000" w:rsidR="00000000">
        <w:rPr>
          <w:rtl w:val="0"/>
        </w:rPr>
      </w:r>
    </w:p>
    <w:p w:rsidRPr="00000000" w:rsidR="00000000" w:rsidDel="00000000" w:rsidP="00000000" w:rsidRDefault="00000000" w14:paraId="00000016">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Confining the degree of the issue as unequivocally as could be anticipated.</w:t>
      </w:r>
      <w:r w:rsidRPr="00000000" w:rsidDel="00000000" w:rsidR="00000000">
        <w:rPr>
          <w:rtl w:val="0"/>
        </w:rPr>
      </w:r>
    </w:p>
    <w:p w:rsidRPr="00000000" w:rsidR="00000000" w:rsidDel="00000000" w:rsidP="00000000" w:rsidRDefault="00000000" w14:paraId="0000001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Recognizing a combination of resources could assist in cultivating a more significant cognizance of the issue.</w:t>
      </w:r>
      <w:r w:rsidRPr="00000000" w:rsidDel="00000000" w:rsidR="00000000">
        <w:rPr>
          <w:rtl w:val="0"/>
        </w:rPr>
      </w:r>
    </w:p>
    <w:p w:rsidRPr="00000000" w:rsidR="00000000" w:rsidDel="00000000" w:rsidP="00000000" w:rsidRDefault="00000000" w14:paraId="00000018">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Cultivating working hypothesis about why the issue is going on</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(Center, 2022).</w:t>
      </w:r>
    </w:p>
    <w:p w:rsidRPr="00000000" w:rsidR="00000000" w:rsidDel="00000000" w:rsidP="00000000" w:rsidRDefault="00000000" w14:paraId="00000019">
      <w:pPr>
        <w:pStyle w:val="Heading2"/>
        <w:numPr>
          <w:ilvl w:val="0"/>
          <w:numId w:val="8"/>
        </w:numPr>
        <w:ind w:left="720" w:hanging="360"/>
        <w:rPr/>
      </w:pPr>
      <w:r w:rsidRPr="00000000" w:rsidDel="00000000" w:rsidR="00000000">
        <w:rPr>
          <w:rtl w:val="0"/>
        </w:rPr>
        <w:t xml:space="preserve">Response:</w:t>
      </w:r>
    </w:p>
    <w:p w:rsidRPr="00000000" w:rsidR="00000000" w:rsidDel="00000000" w:rsidP="00000000" w:rsidRDefault="00000000" w14:paraId="0000001A">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Conceptualizing for new interventions.</w:t>
      </w:r>
      <w:r w:rsidRPr="00000000" w:rsidDel="00000000" w:rsidR="00000000">
        <w:rPr>
          <w:rtl w:val="0"/>
        </w:rPr>
      </w:r>
    </w:p>
    <w:p w:rsidRPr="00000000" w:rsidR="00000000" w:rsidDel="00000000" w:rsidP="00000000" w:rsidRDefault="00000000" w14:paraId="0000001B">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Searching for what various organizations with near issues have done.</w:t>
      </w:r>
      <w:r w:rsidRPr="00000000" w:rsidDel="00000000" w:rsidR="00000000">
        <w:rPr>
          <w:rtl w:val="0"/>
        </w:rPr>
      </w:r>
    </w:p>
    <w:p w:rsidRPr="00000000" w:rsidR="00000000" w:rsidDel="00000000" w:rsidP="00000000" w:rsidRDefault="00000000" w14:paraId="0000001C">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Picking among the elective interventions.</w:t>
      </w:r>
      <w:r w:rsidRPr="00000000" w:rsidDel="00000000" w:rsidR="00000000">
        <w:rPr>
          <w:rtl w:val="0"/>
        </w:rPr>
      </w:r>
    </w:p>
    <w:p w:rsidRPr="00000000" w:rsidR="00000000" w:rsidDel="00000000" w:rsidP="00000000" w:rsidRDefault="00000000" w14:paraId="0000001D">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Showing a response plan and recognizing individuals being referred to.</w:t>
      </w:r>
      <w:r w:rsidRPr="00000000" w:rsidDel="00000000" w:rsidR="00000000">
        <w:rPr>
          <w:rtl w:val="0"/>
        </w:rPr>
      </w:r>
    </w:p>
    <w:p w:rsidRPr="00000000" w:rsidR="00000000" w:rsidDel="00000000" w:rsidP="00000000" w:rsidRDefault="00000000" w14:paraId="0000001E">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1"/>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Communicating the specific objectives for the response plan.</w:t>
      </w:r>
      <w:r w:rsidRPr="00000000" w:rsidDel="00000000" w:rsidR="00000000">
        <w:rPr>
          <w:rtl w:val="0"/>
        </w:rPr>
      </w:r>
    </w:p>
    <w:p w:rsidRPr="00000000" w:rsidR="00000000" w:rsidDel="00000000" w:rsidP="00000000" w:rsidRDefault="00000000" w14:paraId="0000001F">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Finishing the organized activities</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(Center, 2022).</w:t>
      </w:r>
    </w:p>
    <w:p w:rsidRPr="00000000" w:rsidR="00000000" w:rsidDel="00000000" w:rsidP="00000000" w:rsidRDefault="00000000" w14:paraId="00000020">
      <w:pPr>
        <w:keepNext w:val="0"/>
        <w:keepLines w:val="0"/>
        <w:pageBreakBefore w:val="0"/>
        <w:widowControl w:val="1"/>
        <w:numPr>
          <w:ilvl w:val="0"/>
          <w:numId w:val="8"/>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1"/>
          <w:i w:val="0"/>
          <w:smallCaps w:val="0"/>
          <w:strike w:val="0"/>
          <w:color w:val="000000"/>
          <w:sz w:val="24"/>
          <w:szCs w:val="24"/>
          <w:u w:val="none"/>
          <w:vertAlign w:val="baseline"/>
          <w:rtl w:val="0"/>
        </w:rPr>
        <w:t xml:space="preserve">Assessment</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w:t>
      </w:r>
    </w:p>
    <w:p w:rsidRPr="00000000" w:rsidR="00000000" w:rsidDel="00000000" w:rsidP="00000000" w:rsidRDefault="00000000" w14:paraId="00000021">
      <w:pPr>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0"/>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Choosing if the course of action was done.</w:t>
      </w:r>
    </w:p>
    <w:p w:rsidRPr="00000000" w:rsidR="00000000" w:rsidDel="00000000" w:rsidP="472FF1CF" w:rsidRDefault="00000000" w14:paraId="00000022" w14:textId="651DF312">
      <w:pPr>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color="auto" w:fill="auto"/>
        <w:spacing w:before="0" w:after="0" w:line="480" w:lineRule="auto"/>
        <w:ind w:left="720" w:right="0" w:hanging="360"/>
        <w:jc w:val="both"/>
        <w:rPr>
          <w:b w:val="0"/>
          <w:bCs w:val="0"/>
          <w:i w:val="0"/>
          <w:iCs w:val="0"/>
          <w:caps w:val="0"/>
          <w:smallCaps w:val="0"/>
          <w:strike w:val="0"/>
          <w:dstrike w:val="0"/>
          <w:color w:val="000000"/>
          <w:sz w:val="24"/>
          <w:szCs w:val="24"/>
          <w:vertAlign w:val="baseline"/>
        </w:rPr>
      </w:pPr>
      <w:r w:rsidRPr="472FF1CF" w:rsidR="472FF1C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Gathering </w:t>
      </w:r>
      <w:r w:rsidRPr="472FF1CF" w:rsidR="472FF1C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pre-</w:t>
      </w:r>
      <w:r w:rsidRPr="472FF1CF" w:rsidR="472FF1C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 and post-response emotional and quantitative data.</w:t>
      </w:r>
    </w:p>
    <w:p w:rsidRPr="00000000" w:rsidR="00000000" w:rsidDel="00000000" w:rsidP="00000000" w:rsidRDefault="00000000" w14:paraId="00000023">
      <w:pPr>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0"/>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Choosing if extensive goals and unequivocal targets were accomplished.</w:t>
      </w:r>
    </w:p>
    <w:p w:rsidRPr="00000000" w:rsidR="00000000" w:rsidDel="00000000" w:rsidP="00000000" w:rsidRDefault="00000000" w14:paraId="00000024">
      <w:pPr>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Guiding constant evaluations to ensure continued with sufficiency</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(Center, 2022).</w:t>
      </w:r>
    </w:p>
    <w:p w:rsidRPr="00000000" w:rsidR="00000000" w:rsidDel="00000000" w:rsidP="00000000" w:rsidRDefault="00000000" w14:paraId="00000025">
      <w:pPr>
        <w:pStyle w:val="Heading1"/>
        <w:rPr/>
      </w:pPr>
      <w:r w:rsidRPr="00000000" w:rsidDel="00000000" w:rsidR="00000000">
        <w:rPr>
          <w:rtl w:val="0"/>
        </w:rPr>
        <w:t xml:space="preserve">EXAMPLE</w:t>
      </w:r>
    </w:p>
    <w:p w:rsidRPr="00000000" w:rsidR="00000000" w:rsidDel="00000000" w:rsidP="00000000" w:rsidRDefault="00000000" w14:paraId="00000026">
      <w:pPr>
        <w:pStyle w:val="Heading1"/>
        <w:rPr/>
      </w:pPr>
      <w:r w:rsidRPr="00000000" w:rsidDel="00000000" w:rsidR="00000000">
        <w:rPr>
          <w:rtl w:val="0"/>
        </w:rPr>
        <w:t xml:space="preserve">Gas Thefts at Service Stations</w:t>
      </w:r>
    </w:p>
    <w:p w:rsidRPr="00000000" w:rsidR="00000000" w:rsidDel="00000000" w:rsidP="00000000" w:rsidRDefault="00000000" w14:paraId="00000027">
      <w:pPr>
        <w:pStyle w:val="Heading2"/>
        <w:rPr/>
      </w:pPr>
      <w:r w:rsidRPr="00000000" w:rsidDel="00000000" w:rsidR="00000000">
        <w:rPr>
          <w:rtl w:val="0"/>
        </w:rPr>
        <w:t xml:space="preserve">Kansas City, Missouri, Police Department</w:t>
      </w:r>
    </w:p>
    <w:p w:rsidRPr="00000000" w:rsidR="00000000" w:rsidDel="00000000" w:rsidP="00000000" w:rsidRDefault="00000000" w14:paraId="00000028">
      <w:pPr>
        <w:pStyle w:val="Heading2"/>
        <w:rPr/>
      </w:pPr>
      <w:r w:rsidRPr="00000000" w:rsidDel="00000000" w:rsidR="00000000">
        <w:rPr>
          <w:rtl w:val="0"/>
        </w:rPr>
        <w:t xml:space="preserve">Scanning</w:t>
      </w:r>
    </w:p>
    <w:p w:rsidRPr="00000000" w:rsidR="00000000" w:rsidDel="00000000" w:rsidP="00000000" w:rsidRDefault="00000000" w14:paraId="00000029">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b w:val="0"/>
          <w:i w:val="0"/>
          <w:smallCaps w:val="0"/>
          <w:strike w:val="0"/>
          <w:color w:val="000000"/>
          <w:sz w:val="24"/>
          <w:szCs w:val="24"/>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While performing a survey, Officer Kent Morton, an expert in the North Patrol Division police department, saw an unequal number of Part I Stealing offences point by point in July 1999. Then, at that point, he found the explanation definite fuel robberies at corner shops. </w:t>
      </w:r>
    </w:p>
    <w:p w:rsidRPr="00000000" w:rsidR="00000000" w:rsidDel="00000000" w:rsidP="00000000" w:rsidRDefault="00000000" w14:paraId="0000002A">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Official Morton couldn't efficiently/effectively put an important figure/highlight on the robberies, yet he related that the survey result and assessment with gas drive-offs of that were utilizing a lot of important time from the police hours and resources that can be utilized to focus on extra serious cases</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(Samuels, 2000). </w:t>
      </w:r>
    </w:p>
    <w:p w:rsidRPr="00000000" w:rsidR="00000000" w:rsidDel="00000000" w:rsidP="00000000" w:rsidRDefault="00000000" w14:paraId="0000002B">
      <w:pPr>
        <w:pStyle w:val="Heading2"/>
        <w:rPr/>
      </w:pPr>
      <w:r w:rsidRPr="00000000" w:rsidDel="00000000" w:rsidR="00000000">
        <w:rPr>
          <w:rtl w:val="0"/>
        </w:rPr>
        <w:t xml:space="preserve">Analysis</w:t>
      </w:r>
    </w:p>
    <w:p w:rsidRPr="00000000" w:rsidR="00000000" w:rsidDel="00000000" w:rsidP="00000000" w:rsidRDefault="00000000" w14:paraId="0000002C">
      <w:pPr>
        <w:rPr/>
      </w:pPr>
      <w:r w:rsidRPr="00000000" w:rsidDel="00000000" w:rsidR="00000000">
        <w:rPr>
          <w:rtl w:val="0"/>
        </w:rPr>
        <w:t xml:space="preserve">The first part of SARA model is Analysis; Looking for a model, one of the officers, Morton found that a number of loopholes were present in the proclaimed thefts happened at three corner stores, all ensured and worked by a similar affiliation. Crime speculations are basic for valuable planning since they help in the understanding of information (John E. Eck, 2022). Official Morton saw that as 135 out of the total 245 citywide reports of gas drive-offs reviewed data for the suspect, award, or vehicle (Samuels, 2000). </w:t>
      </w:r>
    </w:p>
    <w:p w:rsidRPr="00000000" w:rsidR="00000000" w:rsidDel="00000000" w:rsidP="00000000" w:rsidRDefault="00000000" w14:paraId="0000002D" w14:textId="56730ECA">
      <w:pPr/>
      <w:r w:rsidR="472FF1CF">
        <w:rPr/>
        <w:t xml:space="preserve">That extra up to 95% specifying with data in different divisions, stood apart from just 15% with close to data in the analysis reports for the police department of North Patrol Division. </w:t>
      </w:r>
      <w:r w:rsidR="472FF1CF">
        <w:rPr/>
        <w:t>Not many</w:t>
      </w:r>
      <w:r w:rsidR="472FF1CF">
        <w:rPr/>
        <w:t xml:space="preserve"> burglary cases related to gas thefts go to the court. Data on a suspect </w:t>
      </w:r>
      <w:r w:rsidR="472FF1CF">
        <w:rPr/>
        <w:t>for the most part is</w:t>
      </w:r>
      <w:r w:rsidR="472FF1CF">
        <w:rPr/>
        <w:t xml:space="preserve"> missing and head supervisors are hesitant to press for </w:t>
      </w:r>
      <w:r w:rsidR="472FF1CF">
        <w:rPr/>
        <w:t>indictment</w:t>
      </w:r>
      <w:r w:rsidR="472FF1CF">
        <w:rPr/>
        <w:t xml:space="preserve"> since time slipping away and exertion </w:t>
      </w:r>
      <w:r w:rsidR="472FF1CF">
        <w:rPr/>
        <w:t>required</w:t>
      </w:r>
      <w:r w:rsidR="472FF1CF">
        <w:rPr/>
        <w:t xml:space="preserve">. Thusly, criminal inspectors administer gas drive-offs low need. In any case, every analysis or the reports about the theft </w:t>
      </w:r>
      <w:r w:rsidR="472FF1CF">
        <w:rPr/>
        <w:t>indicating</w:t>
      </w:r>
      <w:r w:rsidR="472FF1CF">
        <w:rPr/>
        <w:t xml:space="preserve"> to the drive-off guesses of the gas was ought to process around 25 minutes, relying upon the provided data. </w:t>
      </w:r>
      <w:r w:rsidR="472FF1CF">
        <w:rPr/>
        <w:t>These</w:t>
      </w:r>
      <w:r w:rsidR="472FF1CF">
        <w:rPr/>
        <w:t xml:space="preserve"> stores of Gas Star announced 114 drive-offs dated around August 1999 (Samuels, 2000). </w:t>
      </w:r>
    </w:p>
    <w:p w:rsidRPr="00000000" w:rsidR="00000000" w:rsidDel="00000000" w:rsidP="00000000" w:rsidRDefault="00000000" w14:paraId="0000002E">
      <w:pPr>
        <w:rPr/>
      </w:pPr>
      <w:r w:rsidRPr="00000000" w:rsidDel="00000000" w:rsidR="00000000">
        <w:rPr>
          <w:rtl w:val="0"/>
        </w:rPr>
        <w:t xml:space="preserve">Taking into account most sensible assessments, the control of putting around 114 survey reports is normal close to 2,850 minutes into the system, or 47.5 specialist hours. The utilization of work and sources skips broadly in case an expert is given on a mission to look at. Store delegates at the three North Patrol Division Gas Star conflictingly saw the drive-offs (Samuels, 2000). </w:t>
      </w:r>
    </w:p>
    <w:p w:rsidRPr="00000000" w:rsidR="00000000" w:rsidDel="00000000" w:rsidP="00000000" w:rsidRDefault="00000000" w14:paraId="0000002F">
      <w:pPr>
        <w:rPr/>
      </w:pPr>
      <w:r w:rsidRPr="00000000" w:rsidDel="00000000" w:rsidR="00000000">
        <w:rPr>
          <w:rtl w:val="0"/>
        </w:rPr>
        <w:t xml:space="preserve">Specialists occasionally were termed around the start of their improvements to report drive-offs that purportedly happened before the guest showing up for work. The Police department saw that other corner shops called at the time the drive-offs happened and, if all else fails, gave unequivocal data on suspects. The VP of game plans and the overseer of safety that the affiliation's system is to just report gas burglaries that are seen with satisfactory conviction to perceive the suspect and the vehicle's tag (Samuels, 2000). As such, Gas Star stores, as opposed to what head supervisors accepted, didn't need to record a police report to archive the misfortune for charge purposes. The officials presently understood that the hidden reason for the issue was a blend of organization strategy and, maybe, representative robbery (Samuels, 2000).</w:t>
      </w:r>
    </w:p>
    <w:p w:rsidRPr="00000000" w:rsidR="00000000" w:rsidDel="00000000" w:rsidP="00000000" w:rsidRDefault="00000000" w14:paraId="00000030">
      <w:pPr>
        <w:pStyle w:val="Heading2"/>
        <w:rPr/>
      </w:pPr>
      <w:r w:rsidRPr="00000000" w:rsidDel="00000000" w:rsidR="00000000">
        <w:rPr>
          <w:rtl w:val="0"/>
        </w:rPr>
        <w:t xml:space="preserve">Response</w:t>
      </w:r>
    </w:p>
    <w:p w:rsidRPr="00000000" w:rsidR="00000000" w:rsidDel="00000000" w:rsidP="00000000" w:rsidRDefault="00000000" w14:paraId="00000031">
      <w:pPr>
        <w:rPr/>
      </w:pPr>
      <w:r w:rsidRPr="00000000" w:rsidDel="00000000" w:rsidR="00000000">
        <w:rPr>
          <w:rtl w:val="0"/>
        </w:rPr>
        <w:t xml:space="preserve">With the issue reclassified as originating from unfortunate organization strategies and conceivable representative burglary, the officials audited the discoveries of their examination:</w:t>
      </w:r>
    </w:p>
    <w:p w:rsidRPr="00000000" w:rsidR="00000000" w:rsidDel="00000000" w:rsidP="00000000" w:rsidRDefault="00000000" w14:paraId="00000032">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Most of the announced drive-offs were all pieces of the Gas Star chain.</w:t>
      </w:r>
    </w:p>
    <w:p w:rsidRPr="00000000" w:rsidR="00000000" w:rsidDel="00000000" w:rsidP="00000000" w:rsidRDefault="00000000" w14:paraId="00000033">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Natural plan elements could have supported real burglaries by clients or workers (Samuels, 2000).</w:t>
      </w:r>
    </w:p>
    <w:p w:rsidRPr="00000000" w:rsidR="00000000" w:rsidDel="00000000" w:rsidP="00000000" w:rsidRDefault="00000000" w14:paraId="00000034">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Even though at organization strategy showed that misfortunes could be accounted for as robberies provided that the representative or administrator had a sufficient depiction of the suspect or vehicle tag, the approach had not been enough passed on to head supervisors. The essential reaction was to ask corporate authorities at Gas Star stores to explain to senior supervisors the organization's approach to detailing fuel robberies. Corporate authorities said head supervisors would be told to report a drive-off provided that the drive-off was seen.</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The cops additionally handed-off data they had assembled from an ecological plan appraisal and recommended changes to improve the perceivability of the service stations from inside the store (Samuels, 2000).</w:t>
      </w:r>
    </w:p>
    <w:p w:rsidRPr="00000000" w:rsidR="00000000" w:rsidDel="00000000" w:rsidP="00000000" w:rsidRDefault="00000000" w14:paraId="00000035">
      <w:pPr>
        <w:pStyle w:val="Heading2"/>
        <w:rPr/>
      </w:pPr>
      <w:r w:rsidRPr="00000000" w:rsidDel="00000000" w:rsidR="00000000">
        <w:rPr>
          <w:rtl w:val="0"/>
        </w:rPr>
        <w:t xml:space="preserve">Assessment</w:t>
      </w:r>
    </w:p>
    <w:p w:rsidRPr="00000000" w:rsidR="00000000" w:rsidDel="00000000" w:rsidP="00000000" w:rsidRDefault="00000000" w14:paraId="00000036">
      <w:pPr>
        <w:rPr/>
      </w:pPr>
      <w:r w:rsidRPr="00000000" w:rsidDel="00000000" w:rsidR="00000000">
        <w:rPr>
          <w:rtl w:val="0"/>
        </w:rPr>
        <w:t xml:space="preserve">After the meeting with Gas Star stores' corporate trained professionals in September, one of the Officers named Morton saw an essential decline in the number of gas thefts which were uncovered before, beginning rapidly during that month. Near the consummation of 1999, the "Taking (Other)" request of the that Divisions of patrol Part I Stealing reports had dependably saw a decline from an acceleration as high as 256 in August to stooping as low as of 117 until December. Specialists beat the objective of declining these drive-off theft reports</w:t>
      </w:r>
      <w:r w:rsidRPr="00000000" w:rsidDel="00000000" w:rsidR="00000000">
        <w:rPr>
          <w:rtl w:val="0"/>
        </w:rPr>
        <w:t xml:space="preserve">. The specialists which were supervising the case suggested that this perceive a drive-off report of the division when joined by clear check that a thievery had been viewed. These experts likewise suggested a plan about the division which is a reasonable plan for ranking directors to report drive-offs. It could profit the division from viable monetary arranging wide energy and assets on offenses such as theft of gas from those divisions that rarely are reported to the court on account of the deficit of eye proof and confirmations. Last of all, another specialist proposed a substitute gathering for reporting these gas thefts. These different portrayals present a vast and precise perspective (Samuels, 2000).</w:t>
      </w:r>
    </w:p>
    <w:p w:rsidRPr="00000000" w:rsidR="00000000" w:rsidDel="00000000" w:rsidP="00000000" w:rsidRDefault="00000000" w14:paraId="00000037">
      <w:pPr>
        <w:pStyle w:val="Heading1"/>
        <w:rPr/>
      </w:pPr>
      <w:r w:rsidRPr="00000000" w:rsidDel="00000000" w:rsidR="00000000">
        <w:rPr>
          <w:rtl w:val="0"/>
        </w:rPr>
        <w:t xml:space="preserve">HOT SPOT POLICING</w:t>
      </w:r>
    </w:p>
    <w:p w:rsidRPr="00000000" w:rsidR="00000000" w:rsidDel="00000000" w:rsidP="00000000" w:rsidRDefault="00000000" w14:paraId="00000038" w14:textId="573F7AB2">
      <w:pPr/>
      <w:r w:rsidR="472FF1CF">
        <w:rPr/>
        <w:t>Hot spot policing is a spot-based policing intercession that spotlights police assets and implementation on high-movement wrongdoing areas inside a local area, for example, structures, roadblocks, and metro stations. Different strategies can be executed in problem area policing, for instance, expanded season of requirement, issues arranged to police, and wrongdoer-</w:t>
      </w:r>
      <w:r w:rsidR="472FF1CF">
        <w:rPr/>
        <w:t>centered</w:t>
      </w:r>
      <w:r w:rsidR="472FF1CF">
        <w:rPr/>
        <w:t xml:space="preserve"> policing (Rankings, 2018).</w:t>
      </w:r>
    </w:p>
    <w:p w:rsidRPr="00000000" w:rsidR="00000000" w:rsidDel="00000000" w:rsidP="00000000" w:rsidRDefault="00000000" w14:paraId="00000039">
      <w:pPr>
        <w:pStyle w:val="Heading2"/>
        <w:rPr/>
      </w:pPr>
      <w:r w:rsidRPr="00000000" w:rsidDel="00000000" w:rsidR="00000000">
        <w:rPr>
          <w:rtl w:val="0"/>
        </w:rPr>
        <w:t xml:space="preserve">Anticipated Beneficial Outcomes (Rated)</w:t>
      </w:r>
    </w:p>
    <w:p w:rsidRPr="00000000" w:rsidR="00000000" w:rsidDel="00000000" w:rsidP="00000000" w:rsidRDefault="00000000" w14:paraId="0000003A">
      <w:pPr>
        <w:rPr/>
      </w:pPr>
      <w:r w:rsidRPr="00000000" w:rsidDel="00000000" w:rsidR="00000000">
        <w:rPr>
          <w:rtl w:val="0"/>
        </w:rPr>
        <w:t xml:space="preserve">Decreased wrongdoing. Examination found that Hotspot policing prompted a little, genuinely critical decrease in crime in regions (Policing, 2022).</w:t>
      </w:r>
    </w:p>
    <w:p w:rsidRPr="00000000" w:rsidR="00000000" w:rsidDel="00000000" w:rsidP="00000000" w:rsidRDefault="00000000" w14:paraId="0000003B">
      <w:pPr>
        <w:pStyle w:val="Heading2"/>
        <w:rPr/>
      </w:pPr>
      <w:r w:rsidRPr="00000000" w:rsidDel="00000000" w:rsidR="00000000">
        <w:rPr>
          <w:rtl w:val="0"/>
        </w:rPr>
        <w:t xml:space="preserve">Proof of Effectiveness</w:t>
      </w:r>
    </w:p>
    <w:p w:rsidRPr="00000000" w:rsidR="00000000" w:rsidDel="00000000" w:rsidP="00000000" w:rsidRDefault="00000000" w14:paraId="0000003C" w14:textId="391BD6F2">
      <w:pPr/>
      <w:r w:rsidR="472FF1CF">
        <w:rPr/>
        <w:t xml:space="preserve">There is strong confirmation that trouble spot policing decreases </w:t>
      </w:r>
      <w:r w:rsidR="472FF1CF">
        <w:rPr/>
        <w:t>bad behavior</w:t>
      </w:r>
      <w:r w:rsidR="472FF1CF">
        <w:rPr/>
        <w:t xml:space="preserve">. In any case, influences on unruly behavior abatement could change by policing systems used. </w:t>
      </w:r>
      <w:r w:rsidR="472FF1CF">
        <w:rPr/>
        <w:t>Additional</w:t>
      </w:r>
      <w:r w:rsidR="472FF1CF">
        <w:rPr/>
        <w:t xml:space="preserve"> investigation is supposed to attest which policing techniques most truly reduce immoral behavior (Rankings, 2018). Studies suggest that Hotspot policing tries definitively influence tenants' perspective on procedural value, nonetheless, increase their enthusiasm to </w:t>
      </w:r>
      <w:r w:rsidR="472FF1CF">
        <w:rPr/>
        <w:t>assist</w:t>
      </w:r>
      <w:r w:rsidR="472FF1CF">
        <w:rPr/>
        <w:t xml:space="preserve"> police, a sensation of the neighborhood, shared belonging eventually. The effect of problem area policing on racial variations is hazy: an LA-based study recommends no distinction in capture rates among white and minority people; a Minneapolis-based study shows that traffic stops in wrongdoing problem areas are related to more optional ventures of Black drivers, yet not with those of Hispanic or white drivers. Cautious focusing with an emphasis on unambiguous roads or blocks inside a local area is proposed to forestall any racial predisposition in problem area policing. Policing </w:t>
      </w:r>
      <w:r w:rsidR="472FF1CF">
        <w:rPr/>
        <w:t>consequently</w:t>
      </w:r>
      <w:r w:rsidR="472FF1CF">
        <w:rPr/>
        <w:t xml:space="preserve"> offers a system to </w:t>
      </w:r>
      <w:r w:rsidR="472FF1CF">
        <w:rPr/>
        <w:t>endeavor</w:t>
      </w:r>
      <w:r w:rsidR="472FF1CF">
        <w:rPr/>
        <w:t xml:space="preserve"> to achieve long-haul crime decrease in persistent problem areas (Telep &amp; Hibdon, 2019).</w:t>
      </w:r>
    </w:p>
    <w:p w:rsidRPr="00000000" w:rsidR="00000000" w:rsidDel="00000000" w:rsidP="00000000" w:rsidRDefault="00000000" w14:paraId="0000003D">
      <w:pPr>
        <w:pStyle w:val="Heading2"/>
        <w:rPr/>
      </w:pPr>
      <w:r w:rsidRPr="00000000" w:rsidDel="00000000" w:rsidR="00000000">
        <w:rPr>
          <w:rtl w:val="0"/>
        </w:rPr>
        <w:t xml:space="preserve">Influence on Disparities</w:t>
      </w:r>
    </w:p>
    <w:p w:rsidRPr="00000000" w:rsidR="00000000" w:rsidDel="00000000" w:rsidP="00000000" w:rsidRDefault="00000000" w14:paraId="0000003E">
      <w:pPr>
        <w:rPr/>
      </w:pPr>
      <w:r w:rsidRPr="00000000" w:rsidDel="00000000" w:rsidR="00000000">
        <w:rPr>
          <w:rtl w:val="0"/>
        </w:rPr>
        <w:t xml:space="preserve">No effect on aberrations likely. Hotspot policing is for the most part successful. It can diminish crimes unassumingly (Ratcliffe, 2018).</w:t>
      </w:r>
    </w:p>
    <w:p w:rsidRPr="00000000" w:rsidR="00000000" w:rsidDel="00000000" w:rsidP="00000000" w:rsidRDefault="00000000" w14:paraId="0000003F">
      <w:pPr>
        <w:pStyle w:val="Heading1"/>
        <w:rPr/>
      </w:pPr>
      <w:r w:rsidRPr="00000000" w:rsidDel="00000000" w:rsidR="00000000">
        <w:rPr>
          <w:rtl w:val="0"/>
        </w:rPr>
        <w:t xml:space="preserve">Execution Examples</w:t>
      </w:r>
    </w:p>
    <w:p w:rsidRPr="00000000" w:rsidR="00000000" w:rsidDel="00000000" w:rsidP="00000000" w:rsidRDefault="00000000" w14:paraId="00000040">
      <w:pPr>
        <w:rPr/>
      </w:pPr>
      <w:r w:rsidRPr="00000000" w:rsidDel="00000000" w:rsidR="00000000">
        <w:rPr>
          <w:rtl w:val="0"/>
        </w:rPr>
        <w:t xml:space="preserve">Problem area policing has been executed in numerous urban communities, for instance, Minneapolis, Sacramento, and Philadelphia (Rankings, 2018).</w:t>
      </w:r>
    </w:p>
    <w:p w:rsidRPr="00000000" w:rsidR="00000000" w:rsidDel="00000000" w:rsidP="00000000" w:rsidRDefault="00000000" w14:paraId="00000041">
      <w:pPr>
        <w:rPr/>
      </w:pPr>
      <w:r w:rsidRPr="00000000" w:rsidDel="00000000" w:rsidR="00000000">
        <w:rPr>
          <w:rtl w:val="0"/>
        </w:rPr>
        <w:t xml:space="preserve">The Minneapolis Hot Spots Patrol Experiment suggested that extended police presence alone prompts a couple of wrong-doing and issue decline. Authorities were not given unequivocal rules on what activities to partake in while in trouble spots. They basically were told to augment watch time in the treatment trouble spots. Koper (1995) found that each extra depiction of time specialists spent in a tough situation spot expanded how long specialists left before turbulent movement happened until a level was reached. The ideal time spent in the trouble spot was 14 to 15 minutes. The best technique for submersion watch is for police to go between problem areas, spending near 15 minutes in each trouble spot, and moving from pain point to problem area in an unusual sale, so potential responsible get-togethers see a more recognizable expense of culpable here since police need could build out of nowhere. These thoughts were applied to problem areas endeavor in Sacramento, where treatment pain points got 15-minute visits from watch visits commonly true to form. The mediation was associated with reduces in calls and serious episodes (CEBCP, 2022).</w:t>
      </w:r>
    </w:p>
    <w:p w:rsidRPr="00000000" w:rsidR="00000000" w:rsidDel="00000000" w:rsidP="00000000" w:rsidRDefault="00000000" w14:paraId="00000042">
      <w:pPr>
        <w:rPr/>
      </w:pPr>
      <w:r w:rsidRPr="00000000" w:rsidDel="00000000" w:rsidR="00000000">
        <w:rPr>
          <w:rtl w:val="0"/>
        </w:rPr>
        <w:t xml:space="preserve">Before the 1970s, police activity comprised primarily of a means of looking at crime scenes and follow-up, yet scientists found this execution of police was excessively restricted to demonstrate success (AP, 2022). These models of policing are educated by contemporary style and look to be proactive and forestall wrongdoing, as opposed to being re-dynamic and answering it (Roach, 2022). Briefly, the reason for proof-based policing (EBP) is to make policing as viable as could be expected. The strategies for EBP information, examination, and exploration are the techniques for science, however, the mark of EBP is to utilize these strategies to accomplish genuine useful outcomes, to avoid science for the good of its own (Cordner, 2020). It can possibly give new data to aid the counteraction and prevention of future crime (Merigan, 2013). A word about viability: Organizations and frameworks of various types are supposed to work in a compelling way.</w:t>
      </w:r>
    </w:p>
    <w:p w:rsidRPr="00000000" w:rsidR="00000000" w:rsidDel="00000000" w:rsidP="00000000" w:rsidRDefault="00000000" w14:paraId="00000043">
      <w:pPr>
        <w:spacing w:line="259" w:lineRule="auto"/>
        <w:jc w:val="left"/>
        <w:rPr/>
      </w:pPr>
      <w:r w:rsidRPr="00000000" w:rsidDel="00000000" w:rsidR="00000000">
        <w:br w:type="page"/>
      </w:r>
      <w:r w:rsidRPr="00000000" w:rsidDel="00000000" w:rsidR="00000000">
        <w:rPr>
          <w:rtl w:val="0"/>
        </w:rPr>
      </w:r>
    </w:p>
    <w:p w:rsidRPr="00000000" w:rsidR="00000000" w:rsidDel="00000000" w:rsidP="00000000" w:rsidRDefault="00000000" w14:paraId="00000044">
      <w:pPr>
        <w:pStyle w:val="Heading1"/>
        <w:rPr/>
      </w:pPr>
      <w:r w:rsidRPr="00000000" w:rsidDel="00000000" w:rsidR="00000000">
        <w:rPr>
          <w:rtl w:val="0"/>
        </w:rPr>
        <w:t xml:space="preserve">References</w:t>
      </w:r>
    </w:p>
    <w:p w:rsidRPr="00000000" w:rsidR="00000000" w:rsidDel="00000000" w:rsidP="00000000" w:rsidRDefault="00000000" w14:paraId="00000045">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AP, P., (2022). Police Use of S.a.r.a Model to Combat Community Crime.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Crime</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15 June. </w:t>
      </w:r>
    </w:p>
    <w:p w:rsidRPr="00000000" w:rsidR="00000000" w:rsidDel="00000000" w:rsidP="5B320D62" w:rsidRDefault="00000000" w14:paraId="00000046" w14:textId="07860E69">
      <w:pPr>
        <w:keepNext w:val="0"/>
        <w:keepLines w:val="0"/>
        <w:pageBreakBefore w:val="0"/>
        <w:widowControl w:val="1"/>
        <w:pBdr>
          <w:top w:val="nil" w:sz="0" w:space="0"/>
          <w:left w:val="nil" w:sz="0" w:space="0"/>
          <w:bottom w:val="nil" w:sz="0" w:space="0"/>
          <w:right w:val="nil" w:sz="0" w:space="0"/>
          <w:between w:val="nil" w:sz="0" w:space="0"/>
        </w:pBdr>
        <w:shd w:val="clear" w:color="auto" w:fill="auto"/>
        <w:spacing w:before="0" w:after="160" w:line="480" w:lineRule="auto"/>
        <w:ind w:left="0" w:right="0" w:firstLine="0"/>
        <w:jc w:val="both"/>
        <w:rPr>
          <w:rFonts w:ascii="Times New Roman" w:hAnsi="Times New Roman" w:eastAsia="Times New Roman" w:cs="Times New Roman"/>
          <w:b w:val="0"/>
          <w:bCs w:val="0"/>
          <w:i w:val="0"/>
          <w:iCs w:val="0"/>
          <w:caps w:val="0"/>
          <w:smallCaps w:val="0"/>
          <w:strike w:val="0"/>
          <w:dstrike w:val="0"/>
          <w:color w:val="000000"/>
          <w:sz w:val="24"/>
          <w:szCs w:val="24"/>
          <w:u w:val="none"/>
          <w:vertAlign w:val="baseline"/>
        </w:rPr>
      </w:pP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CEBCP, (2022</w:t>
      </w:r>
      <w:r w:rsidR="5B320D62">
        <w:rPr/>
        <w:t>).</w:t>
      </w: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 What Works in </w:t>
      </w: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Policing?</w:t>
      </w: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 </w:t>
      </w:r>
      <w:r w:rsidRPr="5B320D62" w:rsidR="5B320D62">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vertAlign w:val="baseline"/>
        </w:rPr>
        <w:t>Hot Spots Policing</w:t>
      </w: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 14 June. </w:t>
      </w:r>
    </w:p>
    <w:p w:rsidRPr="00000000" w:rsidR="00000000" w:rsidDel="00000000" w:rsidP="00000000" w:rsidRDefault="00000000" w14:paraId="0000004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Center, P., </w:t>
      </w:r>
      <w:r w:rsidRPr="00000000" w:rsidDel="00000000" w:rsidR="00000000">
        <w:rPr>
          <w:rtl w:val="0"/>
        </w:rPr>
        <w:t xml:space="preserve">(</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2022). The SARA Model.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ASU Center for Problem-Oriented Policing</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14 June. </w:t>
      </w:r>
    </w:p>
    <w:p w:rsidRPr="00000000" w:rsidR="00000000" w:rsidDel="00000000" w:rsidP="00000000" w:rsidRDefault="00000000" w14:paraId="00000048">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Cordner, G., (2020). EVIDENCE-BASED POLICING IN 45 SMALL BYTES.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NATIONAL INSTITUTE OF JUSTICE,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138.</w:t>
      </w:r>
    </w:p>
    <w:p w:rsidRPr="00000000" w:rsidR="00000000" w:rsidDel="00000000" w:rsidP="5B320D62" w:rsidRDefault="00000000" w14:paraId="00000049" w14:textId="6982E254">
      <w:pPr>
        <w:keepNext w:val="0"/>
        <w:keepLines w:val="0"/>
        <w:pageBreakBefore w:val="0"/>
        <w:widowControl w:val="1"/>
        <w:pBdr>
          <w:top w:val="nil" w:sz="0" w:space="0"/>
          <w:left w:val="nil" w:sz="0" w:space="0"/>
          <w:bottom w:val="nil" w:sz="0" w:space="0"/>
          <w:right w:val="nil" w:sz="0" w:space="0"/>
          <w:between w:val="nil" w:sz="0" w:space="0"/>
        </w:pBdr>
        <w:shd w:val="clear" w:color="auto" w:fill="auto"/>
        <w:spacing w:before="0" w:after="160" w:line="480" w:lineRule="auto"/>
        <w:ind w:left="0" w:right="0" w:firstLine="0"/>
        <w:jc w:val="both"/>
        <w:rPr>
          <w:rFonts w:ascii="Times New Roman" w:hAnsi="Times New Roman" w:eastAsia="Times New Roman" w:cs="Times New Roman"/>
          <w:b w:val="0"/>
          <w:bCs w:val="0"/>
          <w:i w:val="0"/>
          <w:iCs w:val="0"/>
          <w:caps w:val="0"/>
          <w:smallCaps w:val="0"/>
          <w:strike w:val="0"/>
          <w:dstrike w:val="0"/>
          <w:color w:val="000000"/>
          <w:sz w:val="24"/>
          <w:szCs w:val="24"/>
          <w:u w:val="none"/>
          <w:vertAlign w:val="baseline"/>
        </w:rPr>
      </w:pP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 xml:space="preserve">John E. Eck, S. C. J. G. C. M. L. a. R. E. W., (2005). Mapping Crime: Understanding Hot Spots. </w:t>
      </w:r>
      <w:r w:rsidRPr="5B320D62" w:rsidR="5B320D62">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vertAlign w:val="baseline"/>
        </w:rPr>
        <w:t xml:space="preserve">National Institute of Justice, </w:t>
      </w:r>
      <w:r w:rsidRPr="5B320D62" w:rsidR="5B320D6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1(1), p. 79.</w:t>
      </w:r>
    </w:p>
    <w:p w:rsidRPr="00000000" w:rsidR="00000000" w:rsidDel="00000000" w:rsidP="00000000" w:rsidRDefault="00000000" w14:paraId="0000004A">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Kelly, G. M., (2020). The S.A.R.A. Model.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Criminal Justice Know How,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w:t>
      </w:r>
    </w:p>
    <w:p w:rsidRPr="00000000" w:rsidR="00000000" w:rsidDel="00000000" w:rsidP="00000000" w:rsidRDefault="00000000" w14:paraId="0000004B">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Merigan, H. L., (2013). Hot-Spot Policing and the Use of Crime Prevention Through Environmental Design.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ePublications,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38.</w:t>
      </w:r>
    </w:p>
    <w:p w:rsidRPr="00000000" w:rsidR="00000000" w:rsidDel="00000000" w:rsidP="00000000" w:rsidRDefault="00000000" w14:paraId="0000004C">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Policing, C. o., (2022). Hot spots policing.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Crime reduction toolkit</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15 June. </w:t>
      </w:r>
    </w:p>
    <w:p w:rsidRPr="00000000" w:rsidR="00000000" w:rsidDel="00000000" w:rsidP="00000000" w:rsidRDefault="00000000" w14:paraId="0000004D">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Rankings, C. H., (2018). Hot spot policing.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Strategies</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14 September. </w:t>
      </w:r>
    </w:p>
    <w:p w:rsidRPr="00000000" w:rsidR="00000000" w:rsidDel="00000000" w:rsidP="00000000" w:rsidRDefault="00000000" w14:paraId="0000004E">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Ratcliffe, J., (2018). Hot spots policing (a primer).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Reducing Crime</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17 December. </w:t>
      </w:r>
    </w:p>
    <w:p w:rsidRPr="00000000" w:rsidR="00000000" w:rsidDel="00000000" w:rsidP="00000000" w:rsidRDefault="00000000" w14:paraId="0000004F">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Roach, D. L., (2022). Models of Policing &amp; The College of Policing.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Evidence Based Policing,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22.</w:t>
      </w:r>
    </w:p>
    <w:p w:rsidRPr="00000000" w:rsidR="00000000" w:rsidDel="00000000" w:rsidP="00000000" w:rsidRDefault="00000000" w14:paraId="00000050">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Samuels, J. E., (2000). The 2001 Herman Goldstein Award for Excellence in Problem-Oriented Policing.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Police Executive Research Forum,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27.</w:t>
      </w:r>
    </w:p>
    <w:p w:rsidRPr="00000000" w:rsidR="00000000" w:rsidDel="00000000" w:rsidP="00000000" w:rsidRDefault="00000000" w14:paraId="00000051">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Science, P., (2022). SARA, THE MODEL (police).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what-when-how</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15 June. </w:t>
      </w:r>
    </w:p>
    <w:p w:rsidRPr="00000000" w:rsidR="00000000" w:rsidDel="00000000" w:rsidP="00000000" w:rsidRDefault="00000000" w14:paraId="00000052">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Spooner, E., Hughes, C., Jones, P. M. &amp; Blockley, T., (2022).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Police Research and Evidence-based Policing.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First ed. US: Critical Publishing.</w:t>
      </w:r>
    </w:p>
    <w:p w:rsidRPr="00000000" w:rsidR="00000000" w:rsidDel="00000000" w:rsidP="00000000" w:rsidRDefault="00000000" w14:paraId="00000053">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Telep, C. W. &amp; Hibdon, J., (2019). UNDERSTANDING AND RESPONDING TO CRIME AND DISORDER HOT SPOTS.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PROBLEM-ORIENTED GUIDES FOR POLICE,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14(1), p. 35.</w:t>
      </w:r>
    </w:p>
    <w:p w:rsidRPr="00000000" w:rsidR="00000000" w:rsidDel="00000000" w:rsidP="00000000" w:rsidRDefault="00000000" w14:paraId="00000054">
      <w:pPr>
        <w:rPr/>
      </w:pPr>
      <w:r w:rsidRPr="00000000" w:rsidDel="00000000" w:rsidR="00000000">
        <w:rPr>
          <w:rtl w:val="0"/>
        </w:rPr>
      </w:r>
    </w:p>
    <w:p w:rsidRPr="00000000" w:rsidR="00000000" w:rsidDel="00000000" w:rsidP="00000000" w:rsidRDefault="00000000" w14:paraId="00000055">
      <w:pPr>
        <w:rPr/>
      </w:pPr>
      <w:r w:rsidRPr="00000000" w:rsidDel="00000000" w:rsidR="00000000">
        <w:rPr>
          <w:rtl w:val="0"/>
        </w:rPr>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Courier New"/>
</w:fonts>
</file>

<file path=word/intelligence2.xml><?xml version="1.0" encoding="utf-8"?>
<int2:intelligence xmlns:int2="http://schemas.microsoft.com/office/intelligence/2020/intelligence">
  <int2:observations>
    <int2:textHash int2:hashCode="iA/iOTq7YRVn5Q" int2:id="FYdtllOu">
      <int2:state int2:type="LegacyProofing"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rsids>
    <w:rsidRoot w:val="5B320D62"/>
    <w:rsid w:val="472FF1CF"/>
    <w:rsid w:val="5B320D62"/>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after="0" w:lineRule="auto"/>
      <w:jc w:val="center"/>
    </w:pPr>
    <w:rPr>
      <w:b w:val="1"/>
      <w:sz w:val="28"/>
      <w:szCs w:val="28"/>
    </w:rPr>
  </w:style>
  <w:style w:type="paragraph" w:styleId="Heading2">
    <w:name w:val="heading 2"/>
    <w:basedOn w:val="Normal"/>
    <w:next w:val="Normal"/>
    <w:pPr>
      <w:keepNext w:val="1"/>
      <w:keepLines w:val="1"/>
      <w:spacing w:before="40" w:after="0" w:lineRule="auto"/>
      <w:jc w:val="left"/>
    </w:pPr>
    <w:rPr>
      <w:b w:val="1"/>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microsoft.com/office/2020/10/relationships/intelligence" Target="intelligence2.xml" Id="R7cd52b7655ce46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