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2F4552" w14:textId="77777777" w:rsidR="00000C5F" w:rsidRDefault="00000C5F" w:rsidP="00000C5F">
      <w:pPr>
        <w:rPr>
          <w:b/>
          <w:bCs/>
          <w:u w:val="single"/>
        </w:rPr>
      </w:pPr>
    </w:p>
    <w:p w14:paraId="0175F21C" w14:textId="301520A1" w:rsidR="004031B9" w:rsidRPr="00000C5F" w:rsidRDefault="00DD4ABB" w:rsidP="004031B9">
      <w:pPr>
        <w:jc w:val="center"/>
        <w:rPr>
          <w:rFonts w:ascii="Aparajita" w:hAnsi="Aparajita" w:cs="Aparajita"/>
          <w:b/>
          <w:i/>
          <w:sz w:val="48"/>
          <w:szCs w:val="24"/>
          <w:u w:val="single"/>
          <w:shd w:val="clear" w:color="auto" w:fill="FFFFFF"/>
        </w:rPr>
      </w:pPr>
      <w:r w:rsidRPr="00000C5F">
        <w:rPr>
          <w:rFonts w:ascii="Aparajita" w:hAnsi="Aparajita" w:cs="Aparajita"/>
          <w:b/>
          <w:i/>
          <w:sz w:val="48"/>
          <w:szCs w:val="24"/>
          <w:u w:val="single"/>
          <w:shd w:val="clear" w:color="auto" w:fill="FFFFFF"/>
        </w:rPr>
        <w:t xml:space="preserve">Introducing the </w:t>
      </w:r>
      <w:r w:rsidR="00937C6B" w:rsidRPr="00000C5F">
        <w:rPr>
          <w:rFonts w:ascii="Aparajita" w:hAnsi="Aparajita" w:cs="Aparajita"/>
          <w:b/>
          <w:i/>
          <w:sz w:val="48"/>
          <w:szCs w:val="24"/>
          <w:u w:val="single"/>
          <w:shd w:val="clear" w:color="auto" w:fill="FFFFFF"/>
        </w:rPr>
        <w:t xml:space="preserve"> Modern Workplace</w:t>
      </w:r>
    </w:p>
    <w:p w14:paraId="35918D11" w14:textId="70DF4287" w:rsidR="009C246D" w:rsidRPr="00000C5F" w:rsidRDefault="009C246D" w:rsidP="004031B9">
      <w:pPr>
        <w:jc w:val="center"/>
        <w:rPr>
          <w:rFonts w:ascii="Aparajita" w:hAnsi="Aparajita" w:cs="Aparajita"/>
          <w:b/>
          <w:i/>
          <w:sz w:val="48"/>
          <w:szCs w:val="24"/>
          <w:u w:val="single"/>
          <w:shd w:val="clear" w:color="auto" w:fill="FFFFFF"/>
        </w:rPr>
      </w:pPr>
      <w:r w:rsidRPr="00000C5F">
        <w:rPr>
          <w:rFonts w:ascii="Aparajita" w:hAnsi="Aparajita" w:cs="Aparajita"/>
          <w:b/>
          <w:i/>
          <w:sz w:val="48"/>
          <w:szCs w:val="24"/>
          <w:u w:val="single"/>
          <w:shd w:val="clear" w:color="auto" w:fill="FFFFFF"/>
        </w:rPr>
        <w:t>Assessment 1</w:t>
      </w:r>
    </w:p>
    <w:p w14:paraId="24D5DCFD" w14:textId="77777777" w:rsidR="004031B9" w:rsidRPr="00000C5F" w:rsidRDefault="004031B9" w:rsidP="004031B9">
      <w:pPr>
        <w:jc w:val="center"/>
        <w:rPr>
          <w:rFonts w:ascii="Aparajita" w:hAnsi="Aparajita" w:cs="Aparajita"/>
          <w:bCs/>
          <w:iCs/>
          <w:sz w:val="24"/>
          <w:szCs w:val="24"/>
        </w:rPr>
      </w:pPr>
      <w:r w:rsidRPr="00000C5F">
        <w:rPr>
          <w:rFonts w:ascii="Aparajita" w:hAnsi="Aparajita" w:cs="Aparajita"/>
          <w:bCs/>
          <w:iCs/>
          <w:sz w:val="24"/>
          <w:szCs w:val="24"/>
        </w:rPr>
        <w:t xml:space="preserve">Student Name: </w:t>
      </w:r>
      <w:proofErr w:type="spellStart"/>
      <w:r w:rsidRPr="00000C5F">
        <w:rPr>
          <w:rFonts w:ascii="Aparajita" w:hAnsi="Aparajita" w:cs="Aparajita"/>
          <w:bCs/>
          <w:iCs/>
          <w:sz w:val="24"/>
          <w:szCs w:val="24"/>
        </w:rPr>
        <w:t>Velko</w:t>
      </w:r>
      <w:proofErr w:type="spellEnd"/>
      <w:r w:rsidRPr="00000C5F">
        <w:rPr>
          <w:rFonts w:ascii="Aparajita" w:hAnsi="Aparajita" w:cs="Aparajita"/>
          <w:bCs/>
          <w:iCs/>
          <w:sz w:val="24"/>
          <w:szCs w:val="24"/>
        </w:rPr>
        <w:t xml:space="preserve"> </w:t>
      </w:r>
      <w:proofErr w:type="spellStart"/>
      <w:r w:rsidRPr="00000C5F">
        <w:rPr>
          <w:rFonts w:ascii="Aparajita" w:hAnsi="Aparajita" w:cs="Aparajita"/>
          <w:bCs/>
          <w:iCs/>
          <w:sz w:val="24"/>
          <w:szCs w:val="24"/>
        </w:rPr>
        <w:t>Angelov</w:t>
      </w:r>
      <w:proofErr w:type="spellEnd"/>
      <w:r w:rsidRPr="00000C5F">
        <w:rPr>
          <w:rFonts w:ascii="Aparajita" w:hAnsi="Aparajita" w:cs="Aparajita"/>
          <w:bCs/>
          <w:iCs/>
          <w:sz w:val="24"/>
          <w:szCs w:val="24"/>
        </w:rPr>
        <w:t xml:space="preserve"> </w:t>
      </w:r>
      <w:proofErr w:type="spellStart"/>
      <w:r w:rsidRPr="00000C5F">
        <w:rPr>
          <w:rFonts w:ascii="Aparajita" w:hAnsi="Aparajita" w:cs="Aparajita"/>
          <w:bCs/>
          <w:iCs/>
          <w:sz w:val="24"/>
          <w:szCs w:val="24"/>
        </w:rPr>
        <w:t>Chakalov</w:t>
      </w:r>
      <w:proofErr w:type="spellEnd"/>
    </w:p>
    <w:p w14:paraId="3B8B8DF5" w14:textId="77777777" w:rsidR="004031B9" w:rsidRPr="00000C5F" w:rsidRDefault="004031B9" w:rsidP="004031B9">
      <w:pPr>
        <w:jc w:val="center"/>
        <w:rPr>
          <w:rFonts w:ascii="Aparajita" w:hAnsi="Aparajita" w:cs="Aparajita"/>
          <w:bCs/>
          <w:iCs/>
          <w:sz w:val="24"/>
          <w:szCs w:val="24"/>
        </w:rPr>
      </w:pPr>
      <w:r w:rsidRPr="00000C5F">
        <w:rPr>
          <w:rFonts w:ascii="Aparajita" w:hAnsi="Aparajita" w:cs="Aparajita"/>
          <w:bCs/>
          <w:iCs/>
          <w:sz w:val="24"/>
          <w:szCs w:val="24"/>
        </w:rPr>
        <w:t>Student ID: 1917352</w:t>
      </w:r>
    </w:p>
    <w:p w14:paraId="73D1D03F" w14:textId="77777777" w:rsidR="004031B9" w:rsidRPr="00000C5F" w:rsidRDefault="004031B9" w:rsidP="004031B9">
      <w:pPr>
        <w:jc w:val="center"/>
        <w:rPr>
          <w:rFonts w:ascii="Aparajita" w:hAnsi="Aparajita" w:cs="Aparajita"/>
          <w:bCs/>
          <w:iCs/>
          <w:sz w:val="24"/>
          <w:szCs w:val="24"/>
        </w:rPr>
      </w:pPr>
    </w:p>
    <w:p w14:paraId="532EFA1F" w14:textId="3908B29E" w:rsidR="004031B9" w:rsidRPr="00000C5F" w:rsidRDefault="004031B9" w:rsidP="004031B9">
      <w:pPr>
        <w:jc w:val="center"/>
        <w:rPr>
          <w:rFonts w:ascii="Aparajita" w:hAnsi="Aparajita" w:cs="Aparajita"/>
          <w:bCs/>
          <w:iCs/>
          <w:sz w:val="24"/>
          <w:szCs w:val="24"/>
        </w:rPr>
      </w:pPr>
      <w:r w:rsidRPr="00000C5F">
        <w:rPr>
          <w:rFonts w:ascii="Aparajita" w:hAnsi="Aparajita" w:cs="Aparajita"/>
          <w:bCs/>
          <w:iCs/>
          <w:sz w:val="24"/>
          <w:szCs w:val="24"/>
        </w:rPr>
        <w:t xml:space="preserve">Lecturer Name: </w:t>
      </w:r>
      <w:proofErr w:type="spellStart"/>
      <w:r w:rsidR="00C01F3F" w:rsidRPr="00000C5F">
        <w:rPr>
          <w:rFonts w:ascii="Aparajita" w:hAnsi="Aparajita" w:cs="Aparajita"/>
          <w:bCs/>
          <w:iCs/>
          <w:sz w:val="24"/>
          <w:szCs w:val="24"/>
        </w:rPr>
        <w:t>Dr.</w:t>
      </w:r>
      <w:proofErr w:type="spellEnd"/>
      <w:r w:rsidR="00C01F3F" w:rsidRPr="00000C5F">
        <w:rPr>
          <w:rFonts w:ascii="Aparajita" w:hAnsi="Aparajita" w:cs="Aparajita"/>
          <w:bCs/>
          <w:iCs/>
          <w:sz w:val="24"/>
          <w:szCs w:val="24"/>
        </w:rPr>
        <w:t xml:space="preserve"> </w:t>
      </w:r>
      <w:proofErr w:type="spellStart"/>
      <w:r w:rsidR="00C01F3F" w:rsidRPr="00000C5F">
        <w:rPr>
          <w:rFonts w:ascii="Aparajita" w:hAnsi="Aparajita" w:cs="Aparajita"/>
          <w:bCs/>
          <w:iCs/>
          <w:sz w:val="24"/>
          <w:szCs w:val="24"/>
        </w:rPr>
        <w:t>Rula</w:t>
      </w:r>
      <w:proofErr w:type="spellEnd"/>
      <w:r w:rsidR="00C01F3F" w:rsidRPr="00000C5F">
        <w:rPr>
          <w:rFonts w:ascii="Aparajita" w:hAnsi="Aparajita" w:cs="Aparajita"/>
          <w:bCs/>
          <w:iCs/>
          <w:sz w:val="24"/>
          <w:szCs w:val="24"/>
        </w:rPr>
        <w:t xml:space="preserve"> </w:t>
      </w:r>
      <w:proofErr w:type="spellStart"/>
      <w:r w:rsidR="00C01F3F" w:rsidRPr="00000C5F">
        <w:rPr>
          <w:rFonts w:ascii="Aparajita" w:hAnsi="Aparajita" w:cs="Aparajita"/>
          <w:bCs/>
          <w:iCs/>
          <w:sz w:val="24"/>
          <w:szCs w:val="24"/>
        </w:rPr>
        <w:t>Alousi</w:t>
      </w:r>
      <w:proofErr w:type="spellEnd"/>
    </w:p>
    <w:p w14:paraId="4C3E4D34" w14:textId="77777777" w:rsidR="004031B9" w:rsidRPr="00000C5F" w:rsidRDefault="004031B9" w:rsidP="004031B9">
      <w:pPr>
        <w:jc w:val="center"/>
        <w:rPr>
          <w:rFonts w:ascii="Aparajita" w:hAnsi="Aparajita" w:cs="Aparajita"/>
          <w:bCs/>
          <w:iCs/>
          <w:sz w:val="24"/>
          <w:szCs w:val="24"/>
        </w:rPr>
      </w:pPr>
    </w:p>
    <w:p w14:paraId="0D24AAD8" w14:textId="20D52A90" w:rsidR="004031B9" w:rsidRPr="00000C5F" w:rsidRDefault="004031B9" w:rsidP="004031B9">
      <w:pPr>
        <w:jc w:val="center"/>
        <w:rPr>
          <w:rFonts w:ascii="Aparajita" w:hAnsi="Aparajita" w:cs="Aparajita"/>
          <w:bCs/>
          <w:iCs/>
          <w:sz w:val="24"/>
          <w:szCs w:val="24"/>
        </w:rPr>
      </w:pPr>
      <w:r w:rsidRPr="00000C5F">
        <w:rPr>
          <w:rFonts w:ascii="Aparajita" w:hAnsi="Aparajita" w:cs="Aparajita"/>
          <w:bCs/>
          <w:iCs/>
          <w:sz w:val="24"/>
          <w:szCs w:val="24"/>
        </w:rPr>
        <w:t xml:space="preserve">Module  Title: </w:t>
      </w:r>
      <w:r w:rsidR="009C246D" w:rsidRPr="00000C5F">
        <w:rPr>
          <w:rFonts w:ascii="Aparajita" w:hAnsi="Aparajita" w:cs="Aparajita"/>
          <w:bCs/>
          <w:iCs/>
          <w:sz w:val="24"/>
          <w:szCs w:val="24"/>
        </w:rPr>
        <w:t xml:space="preserve"> </w:t>
      </w:r>
      <w:r w:rsidR="00E91B47" w:rsidRPr="00000C5F">
        <w:rPr>
          <w:rFonts w:ascii="Aparajita" w:hAnsi="Aparajita" w:cs="Aparajita"/>
          <w:bCs/>
          <w:iCs/>
          <w:sz w:val="24"/>
          <w:szCs w:val="24"/>
        </w:rPr>
        <w:t>Introducing the Modern Workplace</w:t>
      </w:r>
      <w:r w:rsidR="00000C5F" w:rsidRPr="00000C5F">
        <w:rPr>
          <w:rFonts w:ascii="Aparajita" w:hAnsi="Aparajita" w:cs="Aparajita"/>
          <w:bCs/>
          <w:iCs/>
          <w:sz w:val="24"/>
          <w:szCs w:val="24"/>
        </w:rPr>
        <w:t>(</w:t>
      </w:r>
      <w:hyperlink r:id="rId7" w:tooltip="Introducing the Modern Workplace (LCBB4003)" w:history="1">
        <w:r w:rsidR="00000C5F" w:rsidRPr="00000C5F">
          <w:rPr>
            <w:rStyle w:val="Hyperlink"/>
            <w:rFonts w:ascii="Aparajita" w:hAnsi="Aparajita" w:cs="Aparajita"/>
            <w:color w:val="000000" w:themeColor="text1"/>
            <w:u w:val="none"/>
          </w:rPr>
          <w:t>LCBB4003</w:t>
        </w:r>
      </w:hyperlink>
      <w:r w:rsidR="00000C5F" w:rsidRPr="00000C5F">
        <w:rPr>
          <w:rFonts w:ascii="Aparajita" w:hAnsi="Aparajita" w:cs="Aparajita"/>
          <w:color w:val="000000" w:themeColor="text1"/>
          <w:sz w:val="24"/>
          <w:szCs w:val="24"/>
        </w:rPr>
        <w:t>)</w:t>
      </w:r>
    </w:p>
    <w:p w14:paraId="52BAE9F9" w14:textId="77777777" w:rsidR="004031B9" w:rsidRPr="00000C5F" w:rsidRDefault="004031B9" w:rsidP="004031B9">
      <w:pPr>
        <w:jc w:val="center"/>
        <w:rPr>
          <w:rFonts w:ascii="Aparajita" w:hAnsi="Aparajita" w:cs="Aparajita"/>
          <w:bCs/>
          <w:iCs/>
          <w:sz w:val="24"/>
          <w:szCs w:val="24"/>
        </w:rPr>
      </w:pPr>
    </w:p>
    <w:p w14:paraId="67AED690" w14:textId="70296B5E" w:rsidR="004031B9" w:rsidRPr="00000C5F" w:rsidRDefault="00077BB2" w:rsidP="004031B9">
      <w:pPr>
        <w:jc w:val="center"/>
        <w:rPr>
          <w:rFonts w:ascii="Aparajita" w:hAnsi="Aparajita" w:cs="Aparajita"/>
          <w:bCs/>
          <w:iCs/>
          <w:sz w:val="24"/>
          <w:szCs w:val="24"/>
        </w:rPr>
        <w:sectPr w:rsidR="004031B9" w:rsidRPr="00000C5F">
          <w:pgSz w:w="12240" w:h="15840"/>
          <w:pgMar w:top="1440" w:right="1440" w:bottom="1440" w:left="1440" w:header="720" w:footer="720" w:gutter="0"/>
          <w:cols w:space="720"/>
          <w:docGrid w:linePitch="600" w:charSpace="32768"/>
        </w:sectPr>
      </w:pPr>
      <w:r w:rsidRPr="00000C5F">
        <w:rPr>
          <w:rFonts w:ascii="Aparajita" w:hAnsi="Aparajita" w:cs="Aparajita"/>
          <w:bCs/>
          <w:iCs/>
          <w:sz w:val="24"/>
          <w:szCs w:val="24"/>
        </w:rPr>
        <w:t>Assignment</w:t>
      </w:r>
      <w:r w:rsidR="004031B9" w:rsidRPr="00000C5F">
        <w:rPr>
          <w:rFonts w:ascii="Aparajita" w:hAnsi="Aparajita" w:cs="Aparajita"/>
          <w:bCs/>
          <w:iCs/>
          <w:sz w:val="24"/>
          <w:szCs w:val="24"/>
        </w:rPr>
        <w:t xml:space="preserve"> Title: </w:t>
      </w:r>
      <w:r w:rsidR="008548C4" w:rsidRPr="00000C5F">
        <w:rPr>
          <w:rFonts w:ascii="Aparajita" w:hAnsi="Aparajita" w:cs="Aparajita"/>
          <w:bCs/>
          <w:iCs/>
          <w:sz w:val="24"/>
          <w:szCs w:val="24"/>
        </w:rPr>
        <w:t>Structure and Culture</w:t>
      </w:r>
    </w:p>
    <w:p w14:paraId="64EC5951" w14:textId="220A4D59" w:rsidR="001F6D13" w:rsidRDefault="00BE5596" w:rsidP="004031B9">
      <w:pPr>
        <w:tabs>
          <w:tab w:val="center" w:pos="4513"/>
        </w:tabs>
        <w:jc w:val="center"/>
        <w:rPr>
          <w:b/>
          <w:bCs/>
          <w:u w:val="single"/>
        </w:rPr>
      </w:pPr>
      <w:r>
        <w:rPr>
          <w:b/>
          <w:bCs/>
          <w:u w:val="single"/>
        </w:rPr>
        <w:t>Starbuck</w:t>
      </w:r>
      <w:r w:rsidR="000E2B4C">
        <w:rPr>
          <w:b/>
          <w:bCs/>
          <w:u w:val="single"/>
        </w:rPr>
        <w:t>s Corporation</w:t>
      </w:r>
    </w:p>
    <w:p w14:paraId="387728D1" w14:textId="06DA129C" w:rsidR="0012428D" w:rsidRDefault="00945956" w:rsidP="00945956">
      <w:pPr>
        <w:jc w:val="center"/>
        <w:rPr>
          <w:b/>
          <w:bCs/>
          <w:u w:val="single"/>
        </w:rPr>
      </w:pPr>
      <w:r>
        <w:rPr>
          <w:b/>
          <w:bCs/>
          <w:u w:val="single"/>
        </w:rPr>
        <w:t>Structure and Culture</w:t>
      </w:r>
    </w:p>
    <w:p w14:paraId="2FED4985" w14:textId="77777777" w:rsidR="0012428D" w:rsidRDefault="0012428D" w:rsidP="000415F7">
      <w:pPr>
        <w:jc w:val="both"/>
        <w:rPr>
          <w:b/>
          <w:bCs/>
          <w:u w:val="single"/>
        </w:rPr>
      </w:pPr>
    </w:p>
    <w:p w14:paraId="19925427" w14:textId="4E65BC15" w:rsidR="000C342D" w:rsidRPr="0019153C" w:rsidRDefault="000C342D" w:rsidP="000415F7">
      <w:pPr>
        <w:jc w:val="both"/>
        <w:rPr>
          <w:rFonts w:ascii="Aparajita" w:hAnsi="Aparajita" w:cs="Aparajita"/>
          <w:b/>
          <w:bCs/>
          <w:u w:val="single"/>
        </w:rPr>
      </w:pPr>
      <w:r w:rsidRPr="0019153C">
        <w:rPr>
          <w:rFonts w:ascii="Aparajita" w:hAnsi="Aparajita" w:cs="Aparajita"/>
          <w:b/>
          <w:bCs/>
          <w:u w:val="single"/>
        </w:rPr>
        <w:t>I</w:t>
      </w:r>
      <w:r w:rsidR="001D6B0E" w:rsidRPr="0019153C">
        <w:rPr>
          <w:rFonts w:ascii="Aparajita" w:hAnsi="Aparajita" w:cs="Aparajita"/>
          <w:b/>
          <w:bCs/>
          <w:u w:val="single"/>
        </w:rPr>
        <w:t>ntroduction</w:t>
      </w:r>
    </w:p>
    <w:p w14:paraId="603B7451" w14:textId="7786174A" w:rsidR="009A40B1" w:rsidRPr="0019153C" w:rsidRDefault="009A40B1" w:rsidP="009A40B1">
      <w:pPr>
        <w:jc w:val="both"/>
        <w:rPr>
          <w:rFonts w:ascii="Aparajita" w:hAnsi="Aparajita" w:cs="Aparajita"/>
        </w:rPr>
      </w:pPr>
      <w:r w:rsidRPr="0019153C">
        <w:rPr>
          <w:rFonts w:ascii="Aparajita" w:hAnsi="Aparajita" w:cs="Aparajita"/>
        </w:rPr>
        <w:t>Founded in Seattle , WA, in 1971, Starbucks Corporation is the world's first roaster, distributor and retailer of coffee specialty. In 19,767 shops, Starbucks employs about 182,000 people.</w:t>
      </w:r>
      <w:r w:rsidR="00A01092" w:rsidRPr="0019153C">
        <w:rPr>
          <w:rFonts w:ascii="Aparajita" w:hAnsi="Aparajita" w:cs="Aparajita"/>
        </w:rPr>
        <w:t xml:space="preserve"> </w:t>
      </w:r>
      <w:r w:rsidRPr="0019153C">
        <w:rPr>
          <w:rFonts w:ascii="Aparajita" w:hAnsi="Aparajita" w:cs="Aparajita"/>
        </w:rPr>
        <w:t>Licensed &amp; operated stores in 62 countries. Their range of products includes high-quality, roasted and hand - crafted coffees, tea, various fresh food items and other drinks. They also sell and licence their trademarks on a number of different platforms, such as licenced shops, groceries and foodstuffs.</w:t>
      </w:r>
      <w:r w:rsidR="00A01092" w:rsidRPr="0019153C">
        <w:rPr>
          <w:rFonts w:ascii="Aparajita" w:hAnsi="Aparajita" w:cs="Aparajita"/>
        </w:rPr>
        <w:t xml:space="preserve"> </w:t>
      </w:r>
      <w:r w:rsidRPr="0019153C">
        <w:rPr>
          <w:rFonts w:ascii="Aparajita" w:hAnsi="Aparajita" w:cs="Aparajita"/>
        </w:rPr>
        <w:t>Starbucks also markets mix products from their national foodservice accounts with other brands.</w:t>
      </w:r>
      <w:r w:rsidR="0004623E" w:rsidRPr="0019153C">
        <w:rPr>
          <w:rFonts w:ascii="Aparajita" w:hAnsi="Aparajita" w:cs="Aparajita"/>
        </w:rPr>
        <w:t xml:space="preserve"> </w:t>
      </w:r>
    </w:p>
    <w:p w14:paraId="015E21C3" w14:textId="56DFDEC2" w:rsidR="00A01092" w:rsidRPr="0019153C" w:rsidRDefault="0004623E" w:rsidP="00A01092">
      <w:pPr>
        <w:jc w:val="both"/>
        <w:rPr>
          <w:rFonts w:ascii="Aparajita" w:hAnsi="Aparajita" w:cs="Aparajita"/>
        </w:rPr>
      </w:pPr>
      <w:r w:rsidRPr="0019153C">
        <w:rPr>
          <w:rFonts w:ascii="Aparajita" w:hAnsi="Aparajita" w:cs="Aparajita"/>
        </w:rPr>
        <w:t>The structure and culture of an o</w:t>
      </w:r>
      <w:r w:rsidR="000E73F2" w:rsidRPr="0019153C">
        <w:rPr>
          <w:rFonts w:ascii="Aparajita" w:hAnsi="Aparajita" w:cs="Aparajita"/>
        </w:rPr>
        <w:t>rg</w:t>
      </w:r>
      <w:r w:rsidRPr="0019153C">
        <w:rPr>
          <w:rFonts w:ascii="Aparajita" w:hAnsi="Aparajita" w:cs="Aparajita"/>
        </w:rPr>
        <w:t xml:space="preserve">anisation is closely related </w:t>
      </w:r>
      <w:r w:rsidR="00EE6245" w:rsidRPr="0019153C">
        <w:rPr>
          <w:rFonts w:ascii="Aparajita" w:hAnsi="Aparajita" w:cs="Aparajita"/>
        </w:rPr>
        <w:t>to business performance and success.</w:t>
      </w:r>
      <w:r w:rsidR="00FF7A05" w:rsidRPr="0019153C">
        <w:rPr>
          <w:rFonts w:ascii="Aparajita" w:hAnsi="Aparajita" w:cs="Aparajita"/>
        </w:rPr>
        <w:t xml:space="preserve"> Organizational structure provides instructions to all employees by producing the official reports which govern the workflow , while culture of the company is a way of thinking, a code of attitudes, standards and values.  When both of these aspects are properly managed, it is almost sure that just about every company would gain respect from people and therefore make progress.</w:t>
      </w:r>
    </w:p>
    <w:p w14:paraId="68ECCD97" w14:textId="4CD56397" w:rsidR="001D6B0E" w:rsidRPr="0019153C" w:rsidRDefault="00A01092" w:rsidP="000415F7">
      <w:pPr>
        <w:jc w:val="both"/>
        <w:rPr>
          <w:rFonts w:ascii="Aparajita" w:hAnsi="Aparajita" w:cs="Aparajita"/>
        </w:rPr>
      </w:pPr>
      <w:r w:rsidRPr="0019153C">
        <w:rPr>
          <w:rFonts w:ascii="Aparajita" w:hAnsi="Aparajita" w:cs="Aparajita"/>
        </w:rPr>
        <w:t>This</w:t>
      </w:r>
      <w:r w:rsidR="001D6B0E" w:rsidRPr="0019153C">
        <w:rPr>
          <w:rFonts w:ascii="Aparajita" w:hAnsi="Aparajita" w:cs="Aparajita"/>
        </w:rPr>
        <w:t xml:space="preserve"> report proposes to discu</w:t>
      </w:r>
      <w:r w:rsidR="00944B5D" w:rsidRPr="0019153C">
        <w:rPr>
          <w:rFonts w:ascii="Aparajita" w:hAnsi="Aparajita" w:cs="Aparajita"/>
        </w:rPr>
        <w:t xml:space="preserve">ss </w:t>
      </w:r>
      <w:r w:rsidR="00FE4321" w:rsidRPr="0019153C">
        <w:rPr>
          <w:rFonts w:ascii="Aparajita" w:hAnsi="Aparajita" w:cs="Aparajita"/>
        </w:rPr>
        <w:t xml:space="preserve">the structure and </w:t>
      </w:r>
      <w:r w:rsidR="00AF7D63" w:rsidRPr="0019153C">
        <w:rPr>
          <w:rFonts w:ascii="Aparajita" w:hAnsi="Aparajita" w:cs="Aparajita"/>
        </w:rPr>
        <w:t>culture of Starbucks</w:t>
      </w:r>
      <w:r w:rsidR="00243A16" w:rsidRPr="0019153C">
        <w:rPr>
          <w:rFonts w:ascii="Aparajita" w:hAnsi="Aparajita" w:cs="Aparajita"/>
        </w:rPr>
        <w:t xml:space="preserve"> and to analyse the relationships between </w:t>
      </w:r>
      <w:r w:rsidR="00404C96" w:rsidRPr="0019153C">
        <w:rPr>
          <w:rFonts w:ascii="Aparajita" w:hAnsi="Aparajita" w:cs="Aparajita"/>
        </w:rPr>
        <w:t xml:space="preserve"> people, organisational </w:t>
      </w:r>
      <w:r w:rsidR="00463660" w:rsidRPr="0019153C">
        <w:rPr>
          <w:rFonts w:ascii="Aparajita" w:hAnsi="Aparajita" w:cs="Aparajita"/>
        </w:rPr>
        <w:t>culture, structure and organisational performance.</w:t>
      </w:r>
    </w:p>
    <w:p w14:paraId="7164B7F4" w14:textId="725D281B" w:rsidR="007E51DD" w:rsidRPr="0019153C" w:rsidRDefault="007E51DD" w:rsidP="000415F7">
      <w:pPr>
        <w:jc w:val="both"/>
        <w:rPr>
          <w:rFonts w:ascii="Aparajita" w:hAnsi="Aparajita" w:cs="Aparajita"/>
          <w:b/>
          <w:bCs/>
          <w:u w:val="single"/>
        </w:rPr>
      </w:pPr>
      <w:r w:rsidRPr="0019153C">
        <w:rPr>
          <w:rFonts w:ascii="Aparajita" w:hAnsi="Aparajita" w:cs="Aparajita"/>
          <w:b/>
          <w:bCs/>
          <w:u w:val="single"/>
        </w:rPr>
        <w:t>Objectives</w:t>
      </w:r>
    </w:p>
    <w:p w14:paraId="7AD899B4" w14:textId="06EA42A3" w:rsidR="007E51DD" w:rsidRPr="0019153C" w:rsidRDefault="007E51DD" w:rsidP="000415F7">
      <w:pPr>
        <w:jc w:val="both"/>
        <w:rPr>
          <w:rFonts w:ascii="Aparajita" w:hAnsi="Aparajita" w:cs="Aparajita"/>
        </w:rPr>
      </w:pPr>
      <w:r w:rsidRPr="0019153C">
        <w:rPr>
          <w:rFonts w:ascii="Aparajita" w:hAnsi="Aparajita" w:cs="Aparajita"/>
        </w:rPr>
        <w:t>The overall objectives of this report are to:</w:t>
      </w:r>
    </w:p>
    <w:p w14:paraId="09A154EE" w14:textId="14BCC595" w:rsidR="00447672" w:rsidRPr="0019153C" w:rsidRDefault="00CC57C9" w:rsidP="004833A5">
      <w:pPr>
        <w:pStyle w:val="ListParagraph"/>
        <w:numPr>
          <w:ilvl w:val="0"/>
          <w:numId w:val="6"/>
        </w:numPr>
        <w:jc w:val="both"/>
        <w:rPr>
          <w:rFonts w:ascii="Aparajita" w:hAnsi="Aparajita" w:cs="Aparajita"/>
        </w:rPr>
      </w:pPr>
      <w:r w:rsidRPr="0019153C">
        <w:rPr>
          <w:rFonts w:ascii="Aparajita" w:hAnsi="Aparajita" w:cs="Aparajita"/>
        </w:rPr>
        <w:t xml:space="preserve">Analyse </w:t>
      </w:r>
      <w:r w:rsidR="005B3165" w:rsidRPr="0019153C">
        <w:rPr>
          <w:rFonts w:ascii="Aparajita" w:hAnsi="Aparajita" w:cs="Aparajita"/>
        </w:rPr>
        <w:t>the relationship between culture, structure,</w:t>
      </w:r>
      <w:r w:rsidR="001F2468" w:rsidRPr="0019153C">
        <w:rPr>
          <w:rFonts w:ascii="Aparajita" w:hAnsi="Aparajita" w:cs="Aparajita"/>
        </w:rPr>
        <w:t xml:space="preserve"> organisational performance and people</w:t>
      </w:r>
    </w:p>
    <w:p w14:paraId="5CEFD06F" w14:textId="1E5D22A0" w:rsidR="00137485" w:rsidRPr="0019153C" w:rsidRDefault="00447672" w:rsidP="004833A5">
      <w:pPr>
        <w:pStyle w:val="ListParagraph"/>
        <w:numPr>
          <w:ilvl w:val="0"/>
          <w:numId w:val="6"/>
        </w:numPr>
        <w:jc w:val="both"/>
        <w:rPr>
          <w:rFonts w:ascii="Aparajita" w:hAnsi="Aparajita" w:cs="Aparajita"/>
        </w:rPr>
      </w:pPr>
      <w:r w:rsidRPr="0019153C">
        <w:rPr>
          <w:rFonts w:ascii="Aparajita" w:hAnsi="Aparajita" w:cs="Aparajita"/>
        </w:rPr>
        <w:t>Explain what makes management and leadership effectiv</w:t>
      </w:r>
      <w:r w:rsidR="000B68E3" w:rsidRPr="0019153C">
        <w:rPr>
          <w:rFonts w:ascii="Aparajita" w:hAnsi="Aparajita" w:cs="Aparajita"/>
        </w:rPr>
        <w:t>e</w:t>
      </w:r>
    </w:p>
    <w:p w14:paraId="6D7D8393" w14:textId="4D5BE6BD" w:rsidR="004833A5" w:rsidRPr="0019153C" w:rsidRDefault="000D5F0C" w:rsidP="00783550">
      <w:pPr>
        <w:pStyle w:val="ListParagraph"/>
        <w:numPr>
          <w:ilvl w:val="0"/>
          <w:numId w:val="6"/>
        </w:numPr>
        <w:jc w:val="both"/>
        <w:rPr>
          <w:rFonts w:ascii="Aparajita" w:hAnsi="Aparajita" w:cs="Aparajita"/>
        </w:rPr>
      </w:pPr>
      <w:r w:rsidRPr="0019153C">
        <w:rPr>
          <w:rFonts w:ascii="Aparajita" w:hAnsi="Aparajita" w:cs="Aparajita"/>
        </w:rPr>
        <w:t xml:space="preserve">Evaluate the approach of </w:t>
      </w:r>
      <w:r w:rsidR="005145E5" w:rsidRPr="0019153C">
        <w:rPr>
          <w:rFonts w:ascii="Aparajita" w:hAnsi="Aparajita" w:cs="Aparajita"/>
        </w:rPr>
        <w:t>Starbucks to management</w:t>
      </w:r>
      <w:r w:rsidR="004833A5" w:rsidRPr="0019153C">
        <w:rPr>
          <w:rFonts w:ascii="Aparajita" w:hAnsi="Aparajita" w:cs="Aparajita"/>
        </w:rPr>
        <w:t>.</w:t>
      </w:r>
    </w:p>
    <w:p w14:paraId="59AFC630" w14:textId="77777777" w:rsidR="00783550" w:rsidRPr="0019153C" w:rsidRDefault="00783550" w:rsidP="00783550">
      <w:pPr>
        <w:pStyle w:val="ListParagraph"/>
        <w:jc w:val="both"/>
        <w:rPr>
          <w:rFonts w:ascii="Aparajita" w:hAnsi="Aparajita" w:cs="Aparajita"/>
        </w:rPr>
      </w:pPr>
    </w:p>
    <w:p w14:paraId="41209A24" w14:textId="2D7B21CB" w:rsidR="00F15B09" w:rsidRPr="0019153C" w:rsidRDefault="00F15B09" w:rsidP="000415F7">
      <w:pPr>
        <w:jc w:val="both"/>
        <w:rPr>
          <w:rFonts w:ascii="Aparajita" w:hAnsi="Aparajita" w:cs="Aparajita"/>
          <w:u w:val="single"/>
        </w:rPr>
      </w:pPr>
      <w:r w:rsidRPr="0019153C">
        <w:rPr>
          <w:rFonts w:ascii="Aparajita" w:hAnsi="Aparajita" w:cs="Aparajita"/>
          <w:u w:val="single"/>
        </w:rPr>
        <w:t>Organisational Structure</w:t>
      </w:r>
      <w:r w:rsidR="00F8678C" w:rsidRPr="0019153C">
        <w:rPr>
          <w:rFonts w:ascii="Aparajita" w:hAnsi="Aparajita" w:cs="Aparajita"/>
          <w:u w:val="single"/>
        </w:rPr>
        <w:t xml:space="preserve"> </w:t>
      </w:r>
    </w:p>
    <w:p w14:paraId="159ED104" w14:textId="12F947F0" w:rsidR="00573385" w:rsidRPr="0019153C" w:rsidRDefault="00573385" w:rsidP="000415F7">
      <w:pPr>
        <w:jc w:val="both"/>
        <w:rPr>
          <w:rFonts w:ascii="Aparajita" w:hAnsi="Aparajita" w:cs="Aparajita"/>
        </w:rPr>
      </w:pPr>
      <w:r w:rsidRPr="0019153C">
        <w:rPr>
          <w:rFonts w:ascii="Aparajita" w:hAnsi="Aparajita" w:cs="Aparajita"/>
        </w:rPr>
        <w:t>Organisational structure provides all employees with instructions through the production of the official reports governing the company's workflow. A formal representation of the structure of a company facilitates the addition of new positions within the company, while also providing opportunities for personal and professional for growth.</w:t>
      </w:r>
    </w:p>
    <w:p w14:paraId="004972F8" w14:textId="62E7B5A1" w:rsidR="00384711" w:rsidRPr="0019153C" w:rsidRDefault="00B951CD" w:rsidP="000415F7">
      <w:pPr>
        <w:jc w:val="both"/>
        <w:rPr>
          <w:rFonts w:ascii="Aparajita" w:hAnsi="Aparajita" w:cs="Aparajita"/>
        </w:rPr>
      </w:pPr>
      <w:r w:rsidRPr="0019153C">
        <w:rPr>
          <w:rFonts w:ascii="Aparajita" w:hAnsi="Aparajita" w:cs="Aparajita"/>
        </w:rPr>
        <w:t>Without a formal organisational structure, it may be difficult for workers to understand who they are reporting to in different situations and the ultimate responsibility for what could be unclear. Structure  enhances operational efficiency by providing clarity for employees at all corporate levels. With this in mind, the divisions will work with much more productivity, concentrating on constructive projects and time- and effort. An in-depth framework may also provide a blueprint for internal promotions that enables businesses to build solid tracks of employee progression for entry-level employees.</w:t>
      </w:r>
    </w:p>
    <w:p w14:paraId="403EAB6F" w14:textId="46BDB8F2" w:rsidR="00091810" w:rsidRPr="0019153C" w:rsidRDefault="00AC2B98" w:rsidP="000415F7">
      <w:pPr>
        <w:jc w:val="both"/>
        <w:rPr>
          <w:rFonts w:ascii="Aparajita" w:hAnsi="Aparajita" w:cs="Aparajita"/>
          <w:color w:val="000000" w:themeColor="text1"/>
        </w:rPr>
      </w:pPr>
      <w:r w:rsidRPr="0019153C">
        <w:rPr>
          <w:rFonts w:ascii="Aparajita" w:hAnsi="Aparajita" w:cs="Aparajita"/>
        </w:rPr>
        <w:t>Starbucks Corporation use their organisational structure to enhance their performance in the coffee industry.  The organisation is partly guided by its suitable organisational structure to retain its market leadership</w:t>
      </w:r>
      <w:r w:rsidR="00076B0F" w:rsidRPr="0019153C">
        <w:rPr>
          <w:rFonts w:ascii="Aparajita" w:hAnsi="Aparajita" w:cs="Aparajita"/>
        </w:rPr>
        <w:t xml:space="preserve"> Companies must organise what they are doing, usually through a clear structure that affects all aspects of a company, such as management , communication, strategies and other variables which are vital</w:t>
      </w:r>
      <w:r w:rsidR="00482D69" w:rsidRPr="0019153C">
        <w:rPr>
          <w:rFonts w:ascii="Aparajita" w:hAnsi="Aparajita" w:cs="Aparajita"/>
        </w:rPr>
        <w:t>.</w:t>
      </w:r>
    </w:p>
    <w:p w14:paraId="776D0842" w14:textId="4BF44559" w:rsidR="00D33EED" w:rsidRPr="0019153C" w:rsidRDefault="00C22148" w:rsidP="000415F7">
      <w:pPr>
        <w:jc w:val="both"/>
        <w:rPr>
          <w:rFonts w:ascii="Aparajita" w:hAnsi="Aparajita" w:cs="Aparajita"/>
          <w:color w:val="000000" w:themeColor="text1"/>
        </w:rPr>
      </w:pPr>
      <w:r w:rsidRPr="0019153C">
        <w:rPr>
          <w:rFonts w:ascii="Aparajita" w:hAnsi="Aparajita" w:cs="Aparajita"/>
          <w:color w:val="000000" w:themeColor="text1"/>
        </w:rPr>
        <w:t>One of the most frequent organisational structures is a functional structure. The organisation groups employees in this structure according to a number of specialised or similar tasks. While functional structures function well in stable environments with less tendency to change or dynamic business strategies, the level of bureaucratics makes it difficult for organisations to respond quickly to market changes. When firms use a functional organisational structure, people with similar know-how and expertise come together. This enables employees to become experts in their field.</w:t>
      </w:r>
      <w:r w:rsidR="00316EBB" w:rsidRPr="0019153C">
        <w:rPr>
          <w:rFonts w:ascii="Aparajita" w:hAnsi="Aparajita" w:cs="Aparajita"/>
        </w:rPr>
        <w:t xml:space="preserve"> </w:t>
      </w:r>
      <w:r w:rsidR="00316EBB" w:rsidRPr="0019153C">
        <w:rPr>
          <w:rFonts w:ascii="Aparajita" w:hAnsi="Aparajita" w:cs="Aparajita"/>
          <w:color w:val="000000" w:themeColor="text1"/>
        </w:rPr>
        <w:t xml:space="preserve">A performance management system is required that </w:t>
      </w:r>
      <w:r w:rsidR="00316EBB" w:rsidRPr="0019153C">
        <w:rPr>
          <w:rFonts w:ascii="Aparajita" w:hAnsi="Aparajita" w:cs="Aparajita"/>
          <w:color w:val="000000" w:themeColor="text1"/>
        </w:rPr>
        <w:lastRenderedPageBreak/>
        <w:t xml:space="preserve">enables individual skills to be promoted, developed and seen in their field of functionality. The specialisation that functional structures contribute to the development of the knowledge and skills of your employees, helping </w:t>
      </w:r>
      <w:r w:rsidR="002170D8" w:rsidRPr="0019153C">
        <w:rPr>
          <w:rFonts w:ascii="Aparajita" w:hAnsi="Aparajita" w:cs="Aparajita"/>
          <w:color w:val="000000" w:themeColor="text1"/>
        </w:rPr>
        <w:t>them</w:t>
      </w:r>
      <w:r w:rsidR="00316EBB" w:rsidRPr="0019153C">
        <w:rPr>
          <w:rFonts w:ascii="Aparajita" w:hAnsi="Aparajita" w:cs="Aparajita"/>
          <w:color w:val="000000" w:themeColor="text1"/>
        </w:rPr>
        <w:t xml:space="preserve"> to achieve the functional objectives of </w:t>
      </w:r>
      <w:r w:rsidR="002170D8" w:rsidRPr="0019153C">
        <w:rPr>
          <w:rFonts w:ascii="Aparajita" w:hAnsi="Aparajita" w:cs="Aparajita"/>
          <w:color w:val="000000" w:themeColor="text1"/>
        </w:rPr>
        <w:t>the</w:t>
      </w:r>
      <w:r w:rsidR="00316EBB" w:rsidRPr="0019153C">
        <w:rPr>
          <w:rFonts w:ascii="Aparajita" w:hAnsi="Aparajita" w:cs="Aparajita"/>
          <w:color w:val="000000" w:themeColor="text1"/>
        </w:rPr>
        <w:t xml:space="preserve"> company.</w:t>
      </w:r>
    </w:p>
    <w:p w14:paraId="61B58B6B" w14:textId="77777777" w:rsidR="00091810" w:rsidRPr="0019153C" w:rsidRDefault="00A56613" w:rsidP="00091810">
      <w:pPr>
        <w:jc w:val="both"/>
        <w:rPr>
          <w:rFonts w:ascii="Aparajita" w:hAnsi="Aparajita" w:cs="Aparajita"/>
        </w:rPr>
      </w:pPr>
      <w:r w:rsidRPr="0019153C">
        <w:rPr>
          <w:rFonts w:ascii="Aparajita" w:hAnsi="Aparajita" w:cs="Aparajita"/>
          <w:color w:val="FFFFFF" w:themeColor="background1"/>
        </w:rPr>
        <w:t xml:space="preserve"> </w:t>
      </w:r>
      <w:r w:rsidR="00076B0F" w:rsidRPr="0019153C">
        <w:rPr>
          <w:rFonts w:ascii="Aparajita" w:hAnsi="Aparajita" w:cs="Aparajita"/>
        </w:rPr>
        <w:t>Functional hierarchy and product-based divisions are key features of the organisational structure of Starbucks Coffee. Functional structure means a grouping based on business functions. For instance , the firm has an HR department and a financial department. These departments have the strongest profile in the corporate structure of Starbucks, such as its headquarters.</w:t>
      </w:r>
      <w:r w:rsidR="008173C5" w:rsidRPr="0019153C">
        <w:rPr>
          <w:rFonts w:ascii="Aparajita" w:hAnsi="Aparajita" w:cs="Aparajita"/>
        </w:rPr>
        <w:t xml:space="preserve"> </w:t>
      </w:r>
      <w:r w:rsidR="00535101" w:rsidRPr="0019153C">
        <w:rPr>
          <w:rFonts w:ascii="Aparajita" w:hAnsi="Aparajita" w:cs="Aparajita"/>
        </w:rPr>
        <w:t>This feature is hierarchical. For example, the Corporate HR department is implementing policies that apply to all the cafés in the company. The corporate structure functional hierarchy incorporates top-down control and management, with the CEO at the top. The functional groups are responsible for the organisational development and implementation of the generic competitive strategies of Starbucks Corporation</w:t>
      </w:r>
      <w:r w:rsidR="00921B4D" w:rsidRPr="0019153C">
        <w:rPr>
          <w:rFonts w:ascii="Aparajita" w:hAnsi="Aparajita" w:cs="Aparajita"/>
        </w:rPr>
        <w:t xml:space="preserve">. </w:t>
      </w:r>
      <w:r w:rsidR="00A37FE9" w:rsidRPr="0019153C">
        <w:rPr>
          <w:rFonts w:ascii="Aparajita" w:hAnsi="Aparajita" w:cs="Aparajita"/>
        </w:rPr>
        <w:t>The advantages to</w:t>
      </w:r>
      <w:r w:rsidR="00E0396E" w:rsidRPr="0019153C">
        <w:rPr>
          <w:rFonts w:ascii="Aparajita" w:hAnsi="Aparajita" w:cs="Aparajita"/>
        </w:rPr>
        <w:t xml:space="preserve"> the org</w:t>
      </w:r>
      <w:r w:rsidR="00664A86" w:rsidRPr="0019153C">
        <w:rPr>
          <w:rFonts w:ascii="Aparajita" w:hAnsi="Aparajita" w:cs="Aparajita"/>
        </w:rPr>
        <w:t>anisational structure used by Starbucks include</w:t>
      </w:r>
    </w:p>
    <w:p w14:paraId="70FF49CD" w14:textId="16269883" w:rsidR="006B7DBE" w:rsidRPr="0019153C" w:rsidRDefault="00A44477" w:rsidP="00091810">
      <w:pPr>
        <w:pStyle w:val="ListParagraph"/>
        <w:numPr>
          <w:ilvl w:val="0"/>
          <w:numId w:val="5"/>
        </w:numPr>
        <w:jc w:val="both"/>
        <w:rPr>
          <w:rFonts w:ascii="Aparajita" w:hAnsi="Aparajita" w:cs="Aparajita"/>
        </w:rPr>
      </w:pPr>
      <w:r w:rsidRPr="0019153C">
        <w:rPr>
          <w:rFonts w:ascii="Aparajita" w:hAnsi="Aparajita" w:cs="Aparajita"/>
        </w:rPr>
        <w:t>Responsibility</w:t>
      </w:r>
      <w:r w:rsidR="00715D9C" w:rsidRPr="0019153C">
        <w:rPr>
          <w:rFonts w:ascii="Aparajita" w:hAnsi="Aparajita" w:cs="Aparajita"/>
        </w:rPr>
        <w:t xml:space="preserve">- there is someone responsible for each section </w:t>
      </w:r>
      <w:r w:rsidR="00CC41D3" w:rsidRPr="0019153C">
        <w:rPr>
          <w:rFonts w:ascii="Aparajita" w:hAnsi="Aparajita" w:cs="Aparajita"/>
        </w:rPr>
        <w:t>of the functional structure</w:t>
      </w:r>
    </w:p>
    <w:p w14:paraId="6F27D893" w14:textId="6A03EDFB" w:rsidR="00CC41D3" w:rsidRPr="0019153C" w:rsidRDefault="00CC41D3" w:rsidP="00353773">
      <w:pPr>
        <w:pStyle w:val="ListParagraph"/>
        <w:numPr>
          <w:ilvl w:val="0"/>
          <w:numId w:val="2"/>
        </w:numPr>
        <w:jc w:val="both"/>
        <w:rPr>
          <w:rFonts w:ascii="Aparajita" w:hAnsi="Aparajita" w:cs="Aparajita"/>
        </w:rPr>
      </w:pPr>
      <w:r w:rsidRPr="0019153C">
        <w:rPr>
          <w:rFonts w:ascii="Aparajita" w:hAnsi="Aparajita" w:cs="Aparajita"/>
        </w:rPr>
        <w:t xml:space="preserve">Specialisation- </w:t>
      </w:r>
      <w:r w:rsidR="00A348EA" w:rsidRPr="0019153C">
        <w:rPr>
          <w:rFonts w:ascii="Aparajita" w:hAnsi="Aparajita" w:cs="Aparajita"/>
        </w:rPr>
        <w:t>since there are different departments, each of them focuses on their own work</w:t>
      </w:r>
    </w:p>
    <w:p w14:paraId="5B02EE8A" w14:textId="3901BDED" w:rsidR="00A0246E" w:rsidRPr="0019153C" w:rsidRDefault="007A6594" w:rsidP="00A0246E">
      <w:pPr>
        <w:pStyle w:val="ListParagraph"/>
        <w:numPr>
          <w:ilvl w:val="0"/>
          <w:numId w:val="2"/>
        </w:numPr>
        <w:jc w:val="both"/>
        <w:rPr>
          <w:rFonts w:ascii="Aparajita" w:hAnsi="Aparajita" w:cs="Aparajita"/>
        </w:rPr>
      </w:pPr>
      <w:r w:rsidRPr="0019153C">
        <w:rPr>
          <w:rFonts w:ascii="Aparajita" w:hAnsi="Aparajita" w:cs="Aparajita"/>
        </w:rPr>
        <w:t xml:space="preserve">Clarity- </w:t>
      </w:r>
      <w:r w:rsidR="00AD4F2C" w:rsidRPr="0019153C">
        <w:rPr>
          <w:rFonts w:ascii="Aparajita" w:hAnsi="Aparajita" w:cs="Aparajita"/>
        </w:rPr>
        <w:t>it is clear to all parties what their roles are</w:t>
      </w:r>
      <w:r w:rsidR="00EE0EB3" w:rsidRPr="0019153C">
        <w:rPr>
          <w:rFonts w:ascii="Aparajita" w:hAnsi="Aparajita" w:cs="Aparajita"/>
        </w:rPr>
        <w:t xml:space="preserve"> </w:t>
      </w:r>
    </w:p>
    <w:p w14:paraId="62369486" w14:textId="11C79259" w:rsidR="00A0246E" w:rsidRPr="0019153C" w:rsidRDefault="00A35FD3" w:rsidP="00A0246E">
      <w:pPr>
        <w:jc w:val="both"/>
        <w:rPr>
          <w:rFonts w:ascii="Aparajita" w:hAnsi="Aparajita" w:cs="Aparajita"/>
        </w:rPr>
      </w:pPr>
      <w:r w:rsidRPr="0019153C">
        <w:rPr>
          <w:rFonts w:ascii="Aparajita" w:hAnsi="Aparajita" w:cs="Aparajita"/>
        </w:rPr>
        <w:t>T</w:t>
      </w:r>
      <w:r w:rsidR="00E91DB7" w:rsidRPr="0019153C">
        <w:rPr>
          <w:rFonts w:ascii="Aparajita" w:hAnsi="Aparajita" w:cs="Aparajita"/>
        </w:rPr>
        <w:t>his kind of structure includes closed commu</w:t>
      </w:r>
      <w:r w:rsidR="00566C20" w:rsidRPr="0019153C">
        <w:rPr>
          <w:rFonts w:ascii="Aparajita" w:hAnsi="Aparajita" w:cs="Aparajita"/>
        </w:rPr>
        <w:t xml:space="preserve">nication, which can lead to lack of focus </w:t>
      </w:r>
      <w:r w:rsidR="008544D7" w:rsidRPr="0019153C">
        <w:rPr>
          <w:rFonts w:ascii="Aparajita" w:hAnsi="Aparajita" w:cs="Aparajita"/>
        </w:rPr>
        <w:t xml:space="preserve">as well as </w:t>
      </w:r>
      <w:r w:rsidR="00A65FCD" w:rsidRPr="0019153C">
        <w:rPr>
          <w:rFonts w:ascii="Aparajita" w:hAnsi="Aparajita" w:cs="Aparajita"/>
        </w:rPr>
        <w:t>making coordination complicated.</w:t>
      </w:r>
      <w:r w:rsidR="00B22D76" w:rsidRPr="0019153C">
        <w:rPr>
          <w:rFonts w:ascii="Aparajita" w:hAnsi="Aparajita" w:cs="Aparajita"/>
        </w:rPr>
        <w:t xml:space="preserve"> A functional structure can also lead to a gap between top and bottom </w:t>
      </w:r>
      <w:r w:rsidR="0077265E" w:rsidRPr="0019153C">
        <w:rPr>
          <w:rFonts w:ascii="Aparajita" w:hAnsi="Aparajita" w:cs="Aparajita"/>
        </w:rPr>
        <w:t xml:space="preserve">which </w:t>
      </w:r>
      <w:r w:rsidR="007C381A" w:rsidRPr="0019153C">
        <w:rPr>
          <w:rFonts w:ascii="Aparajita" w:hAnsi="Aparajita" w:cs="Aparajita"/>
        </w:rPr>
        <w:t>consequently often brings resistance to change in departments.</w:t>
      </w:r>
      <w:r w:rsidR="00893621" w:rsidRPr="0019153C">
        <w:rPr>
          <w:rFonts w:ascii="Aparajita" w:hAnsi="Aparajita" w:cs="Aparajita"/>
        </w:rPr>
        <w:t xml:space="preserve"> However, </w:t>
      </w:r>
      <w:r w:rsidR="00555581" w:rsidRPr="0019153C">
        <w:rPr>
          <w:rFonts w:ascii="Aparajita" w:hAnsi="Aparajita" w:cs="Aparajita"/>
        </w:rPr>
        <w:t xml:space="preserve">the advantages help Starbucks control the quality and </w:t>
      </w:r>
      <w:r w:rsidR="00291249" w:rsidRPr="0019153C">
        <w:rPr>
          <w:rFonts w:ascii="Aparajita" w:hAnsi="Aparajita" w:cs="Aparajita"/>
        </w:rPr>
        <w:t>uniformity of their performance</w:t>
      </w:r>
      <w:r w:rsidR="009E06F4" w:rsidRPr="0019153C">
        <w:rPr>
          <w:rFonts w:ascii="Aparajita" w:hAnsi="Aparajita" w:cs="Aparajita"/>
        </w:rPr>
        <w:t xml:space="preserve"> as each department is </w:t>
      </w:r>
      <w:r w:rsidR="002855EC" w:rsidRPr="0019153C">
        <w:rPr>
          <w:rFonts w:ascii="Aparajita" w:hAnsi="Aparajita" w:cs="Aparajita"/>
        </w:rPr>
        <w:t xml:space="preserve">specialised and made up of skilled </w:t>
      </w:r>
      <w:r w:rsidR="00906B5B" w:rsidRPr="0019153C">
        <w:rPr>
          <w:rFonts w:ascii="Aparajita" w:hAnsi="Aparajita" w:cs="Aparajita"/>
        </w:rPr>
        <w:t xml:space="preserve">people, experienced in </w:t>
      </w:r>
      <w:r w:rsidR="00A95B55" w:rsidRPr="0019153C">
        <w:rPr>
          <w:rFonts w:ascii="Aparajita" w:hAnsi="Aparajita" w:cs="Aparajita"/>
        </w:rPr>
        <w:t>the same work which leads to excellent performance and high productivity.</w:t>
      </w:r>
      <w:r w:rsidR="00E504D9" w:rsidRPr="0019153C">
        <w:rPr>
          <w:rFonts w:ascii="Aparajita" w:hAnsi="Aparajita" w:cs="Aparajita"/>
        </w:rPr>
        <w:t xml:space="preserve"> </w:t>
      </w:r>
    </w:p>
    <w:p w14:paraId="7A69AC69" w14:textId="77777777" w:rsidR="00417C8A" w:rsidRPr="0019153C" w:rsidRDefault="00417C8A" w:rsidP="00417C8A">
      <w:pPr>
        <w:jc w:val="both"/>
        <w:rPr>
          <w:rFonts w:ascii="Aparajita" w:hAnsi="Aparajita" w:cs="Aparajita"/>
        </w:rPr>
      </w:pPr>
      <w:r w:rsidRPr="0019153C">
        <w:rPr>
          <w:rFonts w:ascii="Aparajita" w:hAnsi="Aparajita" w:cs="Aparajita"/>
        </w:rPr>
        <w:t>In a broad range of businesses across many sectors, functional structures are common. In large companies , particularly those that continuously produce products or services, such as manufacturing, they work best.</w:t>
      </w:r>
    </w:p>
    <w:p w14:paraId="30461CCD" w14:textId="7B319E1B" w:rsidR="00417C8A" w:rsidRDefault="00417C8A" w:rsidP="00417C8A">
      <w:pPr>
        <w:jc w:val="both"/>
        <w:rPr>
          <w:rFonts w:ascii="Aparajita" w:hAnsi="Aparajita" w:cs="Aparajita"/>
        </w:rPr>
      </w:pPr>
      <w:r w:rsidRPr="0019153C">
        <w:rPr>
          <w:rFonts w:ascii="Aparajita" w:hAnsi="Aparajita" w:cs="Aparajita"/>
        </w:rPr>
        <w:t>The functional structure of smaller companies can be too rigid, preventing them from adapting quickly and easily to changes. In this case, better options may be the organisational structure of project management or flat organisational structure.</w:t>
      </w:r>
    </w:p>
    <w:p w14:paraId="398B5AC9" w14:textId="77777777" w:rsidR="0019153C" w:rsidRPr="0019153C" w:rsidRDefault="0019153C" w:rsidP="00417C8A">
      <w:pPr>
        <w:jc w:val="both"/>
        <w:rPr>
          <w:rFonts w:ascii="Aparajita" w:hAnsi="Aparajita" w:cs="Aparajita"/>
        </w:rPr>
      </w:pPr>
    </w:p>
    <w:p w14:paraId="1C63299F" w14:textId="63BB8F73" w:rsidR="00C045E6" w:rsidRPr="0019153C" w:rsidRDefault="00C045E6" w:rsidP="00417C8A">
      <w:pPr>
        <w:jc w:val="both"/>
        <w:rPr>
          <w:rFonts w:ascii="Aparajita" w:hAnsi="Aparajita" w:cs="Aparajita"/>
          <w:u w:val="single"/>
        </w:rPr>
      </w:pPr>
      <w:r w:rsidRPr="0019153C">
        <w:rPr>
          <w:rFonts w:ascii="Aparajita" w:hAnsi="Aparajita" w:cs="Aparajita"/>
          <w:u w:val="single"/>
        </w:rPr>
        <w:t>Organisational Culture</w:t>
      </w:r>
    </w:p>
    <w:p w14:paraId="769E65D7" w14:textId="6FD67EFE" w:rsidR="00A0246E" w:rsidRPr="0019153C" w:rsidRDefault="008173C5" w:rsidP="00353773">
      <w:pPr>
        <w:jc w:val="both"/>
        <w:rPr>
          <w:rFonts w:ascii="Aparajita" w:hAnsi="Aparajita" w:cs="Aparajita"/>
        </w:rPr>
      </w:pPr>
      <w:r w:rsidRPr="0019153C">
        <w:rPr>
          <w:rFonts w:ascii="Aparajita" w:hAnsi="Aparajita" w:cs="Aparajita"/>
        </w:rPr>
        <w:t xml:space="preserve">Culture is a way of thinking, a code of attitudes, standards and values. It decides how we look at ourselves and the world. </w:t>
      </w:r>
      <w:r w:rsidR="0053165C" w:rsidRPr="0019153C">
        <w:rPr>
          <w:rFonts w:ascii="Aparajita" w:hAnsi="Aparajita" w:cs="Aparajita"/>
        </w:rPr>
        <w:t>The layers of culture inc</w:t>
      </w:r>
      <w:r w:rsidR="00C406C6" w:rsidRPr="0019153C">
        <w:rPr>
          <w:rFonts w:ascii="Aparajita" w:hAnsi="Aparajita" w:cs="Aparajita"/>
        </w:rPr>
        <w:t>lude attitudes, norms and values and basic assumptions.</w:t>
      </w:r>
      <w:r w:rsidR="009940AB" w:rsidRPr="0019153C">
        <w:rPr>
          <w:rFonts w:ascii="Aparajita" w:hAnsi="Aparajita" w:cs="Aparajita"/>
        </w:rPr>
        <w:t xml:space="preserve"> Cultu</w:t>
      </w:r>
      <w:r w:rsidR="00D14C6C" w:rsidRPr="0019153C">
        <w:rPr>
          <w:rFonts w:ascii="Aparajita" w:hAnsi="Aparajita" w:cs="Aparajita"/>
        </w:rPr>
        <w:t xml:space="preserve">res define basic organisational values and communicate </w:t>
      </w:r>
      <w:r w:rsidR="0046456B" w:rsidRPr="0019153C">
        <w:rPr>
          <w:rFonts w:ascii="Aparajita" w:hAnsi="Aparajita" w:cs="Aparajita"/>
        </w:rPr>
        <w:t>to new members the correct way to think and act</w:t>
      </w:r>
      <w:r w:rsidR="004C0E07" w:rsidRPr="0019153C">
        <w:rPr>
          <w:rFonts w:ascii="Aparajita" w:hAnsi="Aparajita" w:cs="Aparajita"/>
        </w:rPr>
        <w:t>, and how things should be done</w:t>
      </w:r>
      <w:r w:rsidR="00041BDB" w:rsidRPr="0019153C">
        <w:rPr>
          <w:rFonts w:ascii="Aparajita" w:hAnsi="Aparajita" w:cs="Aparajita"/>
        </w:rPr>
        <w:t>.</w:t>
      </w:r>
      <w:r w:rsidR="00115DC0" w:rsidRPr="0019153C">
        <w:rPr>
          <w:rFonts w:ascii="Aparajita" w:hAnsi="Aparajita" w:cs="Aparajita"/>
        </w:rPr>
        <w:t xml:space="preserve"> Organizational culture is among the key components of organisational performance. It is difficult to create an environment without a strong culture that drives performance, creativity and innovation. Culture acts as an anchor, and retains a strong brand foundation. All  strong brands are anchored in strong cultures with strong foundations.</w:t>
      </w:r>
      <w:r w:rsidR="00C648F3" w:rsidRPr="0019153C">
        <w:rPr>
          <w:rFonts w:ascii="Aparajita" w:hAnsi="Aparajita" w:cs="Aparajita"/>
        </w:rPr>
        <w:t xml:space="preserve"> The common values of Starbucks include ethics, equality, integrity , accountability and inclusion.</w:t>
      </w:r>
      <w:r w:rsidR="00867394" w:rsidRPr="0019153C">
        <w:rPr>
          <w:rFonts w:ascii="Aparajita" w:hAnsi="Aparajita" w:cs="Aparajita"/>
        </w:rPr>
        <w:t xml:space="preserve"> Moreover, it is just as good to keep its employees happy as its customers</w:t>
      </w:r>
      <w:r w:rsidR="00A303A9" w:rsidRPr="0019153C">
        <w:rPr>
          <w:rFonts w:ascii="Aparajita" w:hAnsi="Aparajita" w:cs="Aparajita"/>
        </w:rPr>
        <w:t>.</w:t>
      </w:r>
    </w:p>
    <w:p w14:paraId="12D2CEFC" w14:textId="375B3F3C" w:rsidR="00A303A9" w:rsidRPr="0019153C" w:rsidRDefault="00A303A9" w:rsidP="00A303A9">
      <w:pPr>
        <w:rPr>
          <w:rFonts w:ascii="Aparajita" w:hAnsi="Aparajita" w:cs="Aparajita"/>
        </w:rPr>
      </w:pPr>
      <w:r w:rsidRPr="0019153C">
        <w:rPr>
          <w:rFonts w:ascii="Aparajita" w:hAnsi="Aparajita" w:cs="Aparajita"/>
        </w:rPr>
        <w:t>Each organisation has to establish guidelines to work accordingly for its employees. The culture of an organisation represents certain predefined policies that guide and direct the employees at work. Everyone knows his or her roles and responsibilities in the organisation and can perform the tasks before the deadlines. There cannot be two organisations with the same culture of work. It is an organisation's culture that distinguishes it from others. The culture of work takes a very long time to create the organisation's brand image. The culture of work gives the organisation an identity. In other words, the culture of an organisation is known.</w:t>
      </w:r>
    </w:p>
    <w:p w14:paraId="7A5F8316" w14:textId="1AA956D8" w:rsidR="00B541B0" w:rsidRPr="0019153C" w:rsidRDefault="00B541B0" w:rsidP="00B541B0">
      <w:pPr>
        <w:rPr>
          <w:rFonts w:ascii="Aparajita" w:hAnsi="Aparajita" w:cs="Aparajita"/>
        </w:rPr>
      </w:pPr>
      <w:r w:rsidRPr="0019153C">
        <w:rPr>
          <w:rFonts w:ascii="Aparajita" w:hAnsi="Aparajita" w:cs="Aparajita"/>
        </w:rPr>
        <w:t>The culture of the organisation brings together all its employees. Staff should be treated in the same way and nobody should feel negligent or abandoned at work. The employees need to adapt well to the corporate culture so that they can best achieve their level of activity.</w:t>
      </w:r>
      <w:r w:rsidR="005026D8" w:rsidRPr="0019153C">
        <w:rPr>
          <w:rFonts w:ascii="Aparajita" w:hAnsi="Aparajita" w:cs="Aparajita"/>
        </w:rPr>
        <w:t xml:space="preserve"> </w:t>
      </w:r>
      <w:r w:rsidRPr="0019153C">
        <w:rPr>
          <w:rFonts w:ascii="Aparajita" w:hAnsi="Aparajita" w:cs="Aparajita"/>
        </w:rPr>
        <w:t>The working culture unites employees from different backgrounds, family backgrounds and different attitudes and mindsets. It gives employees a feeling of unity on the job.</w:t>
      </w:r>
      <w:r w:rsidR="005026D8" w:rsidRPr="0019153C">
        <w:rPr>
          <w:rFonts w:ascii="Aparajita" w:hAnsi="Aparajita" w:cs="Aparajita"/>
        </w:rPr>
        <w:t xml:space="preserve"> </w:t>
      </w:r>
      <w:r w:rsidRPr="0019153C">
        <w:rPr>
          <w:rFonts w:ascii="Aparajita" w:hAnsi="Aparajita" w:cs="Aparajita"/>
        </w:rPr>
        <w:t>Some organisations follow a culture in which all employees must enter the office on time, independently of their appointments.</w:t>
      </w:r>
      <w:r w:rsidR="00C75969" w:rsidRPr="0019153C">
        <w:rPr>
          <w:rFonts w:ascii="Aparajita" w:hAnsi="Aparajita" w:cs="Aparajita"/>
        </w:rPr>
        <w:t xml:space="preserve"> Such a culture encourages staff to be timely, which ultimately benefits them over time. It is the culture of the organisation that makes people successful.</w:t>
      </w:r>
    </w:p>
    <w:p w14:paraId="42A331AD" w14:textId="77777777" w:rsidR="00A0246E" w:rsidRPr="0019153C" w:rsidRDefault="00534911" w:rsidP="00353773">
      <w:pPr>
        <w:jc w:val="both"/>
        <w:rPr>
          <w:rFonts w:ascii="Aparajita" w:hAnsi="Aparajita" w:cs="Aparajita"/>
        </w:rPr>
      </w:pPr>
      <w:r w:rsidRPr="0019153C">
        <w:rPr>
          <w:rFonts w:ascii="Aparajita" w:hAnsi="Aparajita" w:cs="Aparajita"/>
          <w:color w:val="FFFFFF" w:themeColor="background1"/>
        </w:rPr>
        <w:lastRenderedPageBreak/>
        <w:t xml:space="preserve"> </w:t>
      </w:r>
      <w:r w:rsidR="00D07FD9" w:rsidRPr="0019153C">
        <w:rPr>
          <w:rFonts w:ascii="Aparajita" w:hAnsi="Aparajita" w:cs="Aparajita"/>
        </w:rPr>
        <w:t>Starbucks culture's most critical facet is its dedication to equality and ethics. Starbucks is for everyone and while a global brand, its ethos remains humble. From the baristas to the top management, everybody has to feel included. In addition , customers need to be appreciated and welcomed. The brand works in 75 countries. The diversity of its employees is its diverse base of customers. Not only customers and employees, but also suppliers are affected. In addition , Starbucks concentrates on supplier welfare. It works to educate and train them to better care for themselves, their workforce and their staff.</w:t>
      </w:r>
      <w:r w:rsidR="00C9587B" w:rsidRPr="0019153C">
        <w:rPr>
          <w:rFonts w:ascii="Aparajita" w:hAnsi="Aparajita" w:cs="Aparajita"/>
        </w:rPr>
        <w:t xml:space="preserve"> These are all things that mean better relations – with customers, staff and suppliers. The Starbucks standard applies to fair treatment for every employee and also for customers and suppliers. In a welcoming environment , customers receive a very special treatment. This has led to greater confidence and a stronger relationship. Starbucks also employs physically disabled people to strengthen the ethical identity of the brand and offers them every kind of room necessary to succeed. Starbucks staff notes that Starbucks' environment can be quickly pace, but culture and the environment remain valuable.</w:t>
      </w:r>
      <w:r w:rsidR="00911B8C" w:rsidRPr="0019153C">
        <w:rPr>
          <w:rFonts w:ascii="Aparajita" w:hAnsi="Aparajita" w:cs="Aparajita"/>
        </w:rPr>
        <w:t xml:space="preserve"> Starbucks fixated on a strong culture, which from the beginning created room for creativity and inclusion. Strong cultural values organisations treat people equally, whether they are their staff, customers or other stakeholders. At Starbucks, employees are treated as partners and in addition to few work pressure complaints and a fast-paced environment, their employees are very satisfied</w:t>
      </w:r>
      <w:r w:rsidR="00A0246E" w:rsidRPr="0019153C">
        <w:rPr>
          <w:rFonts w:ascii="Aparajita" w:hAnsi="Aparajita" w:cs="Aparajita"/>
        </w:rPr>
        <w:t>.</w:t>
      </w:r>
    </w:p>
    <w:p w14:paraId="4C5C2C49" w14:textId="2704884E" w:rsidR="0015691C" w:rsidRDefault="00911B8C" w:rsidP="00A0246E">
      <w:pPr>
        <w:jc w:val="both"/>
        <w:rPr>
          <w:rFonts w:ascii="Aparajita" w:hAnsi="Aparajita" w:cs="Aparajita"/>
        </w:rPr>
      </w:pPr>
      <w:r w:rsidRPr="0019153C">
        <w:rPr>
          <w:rFonts w:ascii="Aparajita" w:hAnsi="Aparajita" w:cs="Aparajita"/>
        </w:rPr>
        <w:t>Organizations that value inclusion and diversity can establish strong links with their staff. Such organisations have fewer problems with managing their workforce.</w:t>
      </w:r>
      <w:r w:rsidR="0032301E" w:rsidRPr="0019153C">
        <w:rPr>
          <w:rFonts w:ascii="Aparajita" w:hAnsi="Aparajita" w:cs="Aparajita"/>
        </w:rPr>
        <w:t xml:space="preserve"> </w:t>
      </w:r>
      <w:r w:rsidR="00DB1907" w:rsidRPr="0019153C">
        <w:rPr>
          <w:rFonts w:ascii="Aparajita" w:hAnsi="Aparajita" w:cs="Aparajita"/>
        </w:rPr>
        <w:t>Starbucks</w:t>
      </w:r>
      <w:r w:rsidR="0032301E" w:rsidRPr="0019153C">
        <w:rPr>
          <w:rFonts w:ascii="Aparajita" w:hAnsi="Aparajita" w:cs="Aparajita"/>
        </w:rPr>
        <w:t xml:space="preserve"> was able to build confidence and strong relations with its employees due to its excellent culture. High employee morale at Starbucks has continued to drive performance among employees.</w:t>
      </w:r>
      <w:r w:rsidR="00E14BDC" w:rsidRPr="0019153C">
        <w:rPr>
          <w:rFonts w:ascii="Aparajita" w:hAnsi="Aparajita" w:cs="Aparajita"/>
        </w:rPr>
        <w:t xml:space="preserve"> </w:t>
      </w:r>
      <w:r w:rsidR="0041367E" w:rsidRPr="0019153C">
        <w:rPr>
          <w:rFonts w:ascii="Aparajita" w:hAnsi="Aparajita" w:cs="Aparajita"/>
        </w:rPr>
        <w:t>This combined with Starbucks’ organisational structure</w:t>
      </w:r>
      <w:r w:rsidR="000818DB" w:rsidRPr="0019153C">
        <w:rPr>
          <w:rFonts w:ascii="Aparajita" w:hAnsi="Aparajita" w:cs="Aparajita"/>
        </w:rPr>
        <w:t xml:space="preserve"> largely contributes to their performance as a business. By building a good relationship with their customers and employees</w:t>
      </w:r>
      <w:r w:rsidR="00A80735" w:rsidRPr="0019153C">
        <w:rPr>
          <w:rFonts w:ascii="Aparajita" w:hAnsi="Aparajita" w:cs="Aparajita"/>
        </w:rPr>
        <w:t>, they ensure that they have the trust of their customers and that their employees are highly motivated</w:t>
      </w:r>
      <w:r w:rsidR="0085247A" w:rsidRPr="0019153C">
        <w:rPr>
          <w:rFonts w:ascii="Aparajita" w:hAnsi="Aparajita" w:cs="Aparajita"/>
        </w:rPr>
        <w:t xml:space="preserve">. This is a guaranteed way to boost sales and repeat customers </w:t>
      </w:r>
      <w:r w:rsidR="00871703" w:rsidRPr="0019153C">
        <w:rPr>
          <w:rFonts w:ascii="Aparajita" w:hAnsi="Aparajita" w:cs="Aparajita"/>
        </w:rPr>
        <w:t>which in turn brings higher profits and better overall performance</w:t>
      </w:r>
      <w:r w:rsidR="00A0246E" w:rsidRPr="0019153C">
        <w:rPr>
          <w:rFonts w:ascii="Aparajita" w:hAnsi="Aparajita" w:cs="Aparajita"/>
        </w:rPr>
        <w:t>.</w:t>
      </w:r>
    </w:p>
    <w:p w14:paraId="73EDED4D" w14:textId="77777777" w:rsidR="004E3C72" w:rsidRPr="0019153C" w:rsidRDefault="004E3C72" w:rsidP="00A0246E">
      <w:pPr>
        <w:jc w:val="both"/>
        <w:rPr>
          <w:rFonts w:ascii="Aparajita" w:hAnsi="Aparajita" w:cs="Aparajita"/>
        </w:rPr>
      </w:pPr>
    </w:p>
    <w:p w14:paraId="63EBC9EA" w14:textId="77777777" w:rsidR="00C045E6" w:rsidRPr="0019153C" w:rsidRDefault="0015691C" w:rsidP="00A0246E">
      <w:pPr>
        <w:jc w:val="both"/>
        <w:rPr>
          <w:rFonts w:ascii="Aparajita" w:hAnsi="Aparajita" w:cs="Aparajita"/>
          <w:u w:val="single"/>
        </w:rPr>
      </w:pPr>
      <w:r w:rsidRPr="0019153C">
        <w:rPr>
          <w:rFonts w:ascii="Aparajita" w:hAnsi="Aparajita" w:cs="Aparajita"/>
          <w:u w:val="single"/>
        </w:rPr>
        <w:t xml:space="preserve">Taylor’s </w:t>
      </w:r>
      <w:r w:rsidR="00C045E6" w:rsidRPr="0019153C">
        <w:rPr>
          <w:rFonts w:ascii="Aparajita" w:hAnsi="Aparajita" w:cs="Aparajita"/>
          <w:u w:val="single"/>
        </w:rPr>
        <w:t>Theory</w:t>
      </w:r>
    </w:p>
    <w:p w14:paraId="4B326A47" w14:textId="3019AC17" w:rsidR="001B0A3E" w:rsidRPr="0019153C" w:rsidRDefault="00033263" w:rsidP="00A0246E">
      <w:pPr>
        <w:jc w:val="both"/>
        <w:rPr>
          <w:rFonts w:ascii="Aparajita" w:hAnsi="Aparajita" w:cs="Aparajita"/>
        </w:rPr>
      </w:pPr>
      <w:r w:rsidRPr="0019153C">
        <w:rPr>
          <w:rFonts w:ascii="Aparajita" w:hAnsi="Aparajita" w:cs="Aparajita"/>
        </w:rPr>
        <w:t>In 1911, Frederic Taylor created one of the earliest theories. Taylor 's scientific management has argued that money is a pure motivation for people. Taylor thought that the behaviour of working people depended on individuals rather than on groups. People are also concerned about the maximum economic gain. Based on that money, it's a simple way to motivate people to work. He realises that people are supposed to get money up to the effort (e.g. item rates). If people don't make an effort to do business, they'll get less paid or lose their jobs. On the other hand , people do more work, and when they meet the target, they get more money. His idea is to maximise business profits and pay more for employment</w:t>
      </w:r>
      <w:r w:rsidR="00402F21" w:rsidRPr="0019153C">
        <w:rPr>
          <w:rFonts w:ascii="Aparajita" w:hAnsi="Aparajita" w:cs="Aparajita"/>
        </w:rPr>
        <w:t>.</w:t>
      </w:r>
    </w:p>
    <w:p w14:paraId="6A278964" w14:textId="15B33376" w:rsidR="00402F21" w:rsidRPr="0019153C" w:rsidRDefault="00402F21" w:rsidP="00A0246E">
      <w:pPr>
        <w:jc w:val="both"/>
        <w:rPr>
          <w:rFonts w:ascii="Aparajita" w:hAnsi="Aparajita" w:cs="Aparajita"/>
        </w:rPr>
      </w:pPr>
      <w:r w:rsidRPr="0019153C">
        <w:rPr>
          <w:rFonts w:ascii="Aparajita" w:hAnsi="Aparajita" w:cs="Aparajita"/>
        </w:rPr>
        <w:t xml:space="preserve">The theory of Taylor has been implemented by Starbucks. </w:t>
      </w:r>
      <w:r w:rsidR="007907B9" w:rsidRPr="007907B9">
        <w:rPr>
          <w:rFonts w:ascii="Aparajita" w:hAnsi="Aparajita" w:cs="Aparajita"/>
        </w:rPr>
        <w:t xml:space="preserve">Their employees have a scheme of reward and </w:t>
      </w:r>
      <w:proofErr w:type="spellStart"/>
      <w:r w:rsidR="007907B9" w:rsidRPr="007907B9">
        <w:rPr>
          <w:rFonts w:ascii="Aparajita" w:hAnsi="Aparajita" w:cs="Aparajita"/>
        </w:rPr>
        <w:t>recognition.</w:t>
      </w:r>
      <w:r w:rsidRPr="0019153C">
        <w:rPr>
          <w:rFonts w:ascii="Aparajita" w:hAnsi="Aparajita" w:cs="Aparajita"/>
        </w:rPr>
        <w:t>This</w:t>
      </w:r>
      <w:proofErr w:type="spellEnd"/>
      <w:r w:rsidRPr="0019153C">
        <w:rPr>
          <w:rFonts w:ascii="Aparajita" w:hAnsi="Aparajita" w:cs="Aparajita"/>
        </w:rPr>
        <w:t xml:space="preserve"> is a motivating factor for the staff. Starbucks are also doing training and career progression. This is also one of the motivating factors of Taylor 's theory. Starbucks workers are treated equally to support their employment. Starbucks always allocate which field their staff would like to work and enjoy. If employees want to work in the Marketing Department and instead work in the Accounting Department, this will be frustrating for them.</w:t>
      </w:r>
    </w:p>
    <w:p w14:paraId="5E4A6174" w14:textId="3ABFD30A" w:rsidR="00104CE8" w:rsidRPr="0019153C" w:rsidRDefault="00104CE8" w:rsidP="00A0246E">
      <w:pPr>
        <w:jc w:val="both"/>
        <w:rPr>
          <w:rFonts w:ascii="Aparajita" w:hAnsi="Aparajita" w:cs="Aparajita"/>
        </w:rPr>
      </w:pPr>
      <w:r w:rsidRPr="0019153C">
        <w:rPr>
          <w:rFonts w:ascii="Aparajita" w:hAnsi="Aparajita" w:cs="Aparajita"/>
        </w:rPr>
        <w:t>Motivation is very important for the employee, and this should be a priority for the job as it would lead to better organisational performance.</w:t>
      </w:r>
    </w:p>
    <w:p w14:paraId="3E259674" w14:textId="77777777" w:rsidR="006146B7" w:rsidRPr="0019153C" w:rsidRDefault="006146B7" w:rsidP="00A0246E">
      <w:pPr>
        <w:jc w:val="both"/>
        <w:rPr>
          <w:rFonts w:ascii="Aparajita" w:hAnsi="Aparajita" w:cs="Aparajita"/>
        </w:rPr>
      </w:pPr>
    </w:p>
    <w:p w14:paraId="37EEC76F" w14:textId="79424BE1" w:rsidR="008C487E" w:rsidRPr="0019153C" w:rsidRDefault="008C487E" w:rsidP="00A0246E">
      <w:pPr>
        <w:jc w:val="both"/>
        <w:rPr>
          <w:rFonts w:ascii="Aparajita" w:hAnsi="Aparajita" w:cs="Aparajita"/>
          <w:b/>
          <w:bCs/>
          <w:u w:val="single"/>
        </w:rPr>
      </w:pPr>
      <w:r w:rsidRPr="0019153C">
        <w:rPr>
          <w:rFonts w:ascii="Aparajita" w:hAnsi="Aparajita" w:cs="Aparajita"/>
          <w:b/>
          <w:bCs/>
          <w:u w:val="single"/>
        </w:rPr>
        <w:t>Conclusion</w:t>
      </w:r>
    </w:p>
    <w:p w14:paraId="57A741C8" w14:textId="65661C14" w:rsidR="00A0246E" w:rsidRPr="0019153C" w:rsidRDefault="00C67CBF" w:rsidP="00A0246E">
      <w:pPr>
        <w:jc w:val="both"/>
        <w:rPr>
          <w:rFonts w:ascii="Aparajita" w:hAnsi="Aparajita" w:cs="Aparajita"/>
        </w:rPr>
      </w:pPr>
      <w:r w:rsidRPr="0019153C">
        <w:rPr>
          <w:rFonts w:ascii="Aparajita" w:hAnsi="Aparajita" w:cs="Aparajita"/>
        </w:rPr>
        <w:t>Ultimately, the organisational structure and organisational culture contribute to the performance of the company. The functional structure of Starbucks contributes to the performance of the company by providing clarity and responsibility to Starbucks employees by having different departments with individuals possessing specific skills enabling them to work together more productively and efficiently. On the other hand, the culture of organisations also contributes to their organisational performance by earning their customers' respect for focusing on things such as ethics, environmental issues and making their customers feel welcome by positive employees who are also treated with great respect.</w:t>
      </w:r>
    </w:p>
    <w:p w14:paraId="1950063B" w14:textId="163101DB" w:rsidR="00DF3C88" w:rsidRDefault="00DF3C88" w:rsidP="00A0246E">
      <w:pPr>
        <w:jc w:val="both"/>
        <w:rPr>
          <w:rFonts w:ascii="Aparajita" w:hAnsi="Aparajita" w:cs="Aparajita"/>
        </w:rPr>
      </w:pPr>
    </w:p>
    <w:p w14:paraId="7120DC56" w14:textId="14B1CEC6" w:rsidR="0019153C" w:rsidRDefault="0019153C" w:rsidP="00A0246E">
      <w:pPr>
        <w:jc w:val="both"/>
        <w:rPr>
          <w:rFonts w:ascii="Aparajita" w:hAnsi="Aparajita" w:cs="Aparajita"/>
        </w:rPr>
      </w:pPr>
    </w:p>
    <w:p w14:paraId="04563B67" w14:textId="77777777" w:rsidR="0019153C" w:rsidRPr="0019153C" w:rsidRDefault="0019153C" w:rsidP="00A0246E">
      <w:pPr>
        <w:jc w:val="both"/>
        <w:rPr>
          <w:rFonts w:ascii="Aparajita" w:hAnsi="Aparajita" w:cs="Aparajita"/>
        </w:rPr>
      </w:pPr>
    </w:p>
    <w:p w14:paraId="15B2B270" w14:textId="3D1C0127" w:rsidR="00DF3C88" w:rsidRPr="0019153C" w:rsidRDefault="00DF3C88" w:rsidP="00A0246E">
      <w:pPr>
        <w:jc w:val="both"/>
        <w:rPr>
          <w:rFonts w:ascii="Aparajita" w:hAnsi="Aparajita" w:cs="Aparajita"/>
          <w:b/>
          <w:bCs/>
          <w:u w:val="single"/>
        </w:rPr>
      </w:pPr>
      <w:r w:rsidRPr="0019153C">
        <w:rPr>
          <w:rFonts w:ascii="Aparajita" w:hAnsi="Aparajita" w:cs="Aparajita"/>
          <w:b/>
          <w:bCs/>
          <w:u w:val="single"/>
        </w:rPr>
        <w:t>References</w:t>
      </w:r>
    </w:p>
    <w:p w14:paraId="5D48740F" w14:textId="67175B8A" w:rsidR="00520E94" w:rsidRPr="0019153C" w:rsidRDefault="00047535" w:rsidP="00824641">
      <w:pPr>
        <w:pStyle w:val="ListParagraph"/>
        <w:numPr>
          <w:ilvl w:val="0"/>
          <w:numId w:val="8"/>
        </w:numPr>
        <w:jc w:val="both"/>
        <w:rPr>
          <w:rFonts w:ascii="Aparajita" w:hAnsi="Aparajita" w:cs="Aparajita"/>
          <w:i/>
          <w:iCs/>
          <w:color w:val="808080" w:themeColor="background1" w:themeShade="80"/>
        </w:rPr>
      </w:pPr>
      <w:hyperlink r:id="rId8" w:history="1">
        <w:r w:rsidRPr="0019153C">
          <w:rPr>
            <w:rStyle w:val="Hyperlink"/>
            <w:rFonts w:ascii="Aparajita" w:hAnsi="Aparajita" w:cs="Aparajita"/>
            <w:i/>
            <w:iCs/>
            <w:color w:val="808080" w:themeColor="background1" w:themeShade="80"/>
            <w:u w:val="none"/>
          </w:rPr>
          <w:t>https://www.glassdoor.co.in/Reviews/Google-New-York-City-Reviews-EI_IE9079.0,6_IL.7,20_IM615.htm?countryRedirect=true</w:t>
        </w:r>
      </w:hyperlink>
    </w:p>
    <w:p w14:paraId="061FAD74" w14:textId="651891B5" w:rsidR="004C0D5A" w:rsidRPr="0019153C" w:rsidRDefault="004C0D5A" w:rsidP="00824641">
      <w:pPr>
        <w:pStyle w:val="ListParagraph"/>
        <w:numPr>
          <w:ilvl w:val="0"/>
          <w:numId w:val="8"/>
        </w:numPr>
        <w:jc w:val="both"/>
        <w:rPr>
          <w:rFonts w:ascii="Aparajita" w:hAnsi="Aparajita" w:cs="Aparajita"/>
          <w:i/>
          <w:iCs/>
          <w:color w:val="808080" w:themeColor="background1" w:themeShade="80"/>
        </w:rPr>
      </w:pPr>
      <w:hyperlink r:id="rId9" w:history="1">
        <w:r w:rsidRPr="0019153C">
          <w:rPr>
            <w:rStyle w:val="Hyperlink"/>
            <w:rFonts w:ascii="Aparajita" w:hAnsi="Aparajita" w:cs="Aparajita"/>
            <w:i/>
            <w:iCs/>
            <w:color w:val="808080" w:themeColor="background1" w:themeShade="80"/>
            <w:u w:val="none"/>
          </w:rPr>
          <w:t>https://www.glassdoor.co.in/Reviews/Microsoft-US-Reviews-EI_IE1651.0,9_IL.10,12_IN1.htm?filter.defaultEmploymentStatuses=false&amp;filter.defaultLocation=false&amp;filter.employmentStatus=REGULAR&amp;filter.employmentStatus=PART_TIME</w:t>
        </w:r>
      </w:hyperlink>
    </w:p>
    <w:p w14:paraId="7A9AA803" w14:textId="70CA70AA" w:rsidR="007925FB" w:rsidRPr="0019153C" w:rsidRDefault="007925FB" w:rsidP="00824641">
      <w:pPr>
        <w:pStyle w:val="ListParagraph"/>
        <w:numPr>
          <w:ilvl w:val="0"/>
          <w:numId w:val="8"/>
        </w:numPr>
        <w:jc w:val="both"/>
        <w:rPr>
          <w:rFonts w:ascii="Aparajita" w:hAnsi="Aparajita" w:cs="Aparajita"/>
          <w:i/>
          <w:iCs/>
          <w:color w:val="808080" w:themeColor="background1" w:themeShade="80"/>
        </w:rPr>
      </w:pPr>
      <w:hyperlink r:id="rId10" w:history="1">
        <w:r w:rsidRPr="0019153C">
          <w:rPr>
            <w:rStyle w:val="Hyperlink"/>
            <w:rFonts w:ascii="Aparajita" w:hAnsi="Aparajita" w:cs="Aparajita"/>
            <w:i/>
            <w:iCs/>
            <w:color w:val="808080" w:themeColor="background1" w:themeShade="80"/>
            <w:u w:val="none"/>
          </w:rPr>
          <w:t>https://www.glassdoor.co.in/Reviews/Starbucks-New-York-City-Reviews-EI_IE2202.0,9_IL.10,23_IM615.htm?filter.defaultEmploymentStatuses=false&amp;filter.defaultLocation=false</w:t>
        </w:r>
      </w:hyperlink>
    </w:p>
    <w:p w14:paraId="1C2D8EFA" w14:textId="77777777" w:rsidR="005702FC" w:rsidRPr="00F6480E" w:rsidRDefault="005702FC" w:rsidP="005702FC">
      <w:pPr>
        <w:pStyle w:val="ListParagraph"/>
        <w:numPr>
          <w:ilvl w:val="0"/>
          <w:numId w:val="8"/>
        </w:numPr>
        <w:spacing w:after="0" w:line="360" w:lineRule="atLeast"/>
        <w:rPr>
          <w:rFonts w:ascii="Aparajita" w:eastAsia="Times New Roman" w:hAnsi="Aparajita" w:cs="Aparajita"/>
          <w:color w:val="808080" w:themeColor="background1" w:themeShade="80"/>
          <w:lang w:eastAsia="en-GB"/>
        </w:rPr>
      </w:pPr>
      <w:r w:rsidRPr="00F6480E">
        <w:rPr>
          <w:rFonts w:ascii="Aparajita" w:eastAsia="Times New Roman" w:hAnsi="Aparajita" w:cs="Aparajita"/>
          <w:color w:val="808080" w:themeColor="background1" w:themeShade="80"/>
          <w:lang w:eastAsia="en-GB"/>
        </w:rPr>
        <w:t>Sec.gov. (2018). </w:t>
      </w:r>
      <w:r w:rsidRPr="00F6480E">
        <w:rPr>
          <w:rFonts w:ascii="Aparajita" w:eastAsia="Times New Roman" w:hAnsi="Aparajita" w:cs="Aparajita"/>
          <w:i/>
          <w:iCs/>
          <w:color w:val="808080" w:themeColor="background1" w:themeShade="80"/>
          <w:lang w:eastAsia="en-GB"/>
        </w:rPr>
        <w:t>Document</w:t>
      </w:r>
      <w:r w:rsidRPr="00F6480E">
        <w:rPr>
          <w:rFonts w:ascii="Aparajita" w:eastAsia="Times New Roman" w:hAnsi="Aparajita" w:cs="Aparajita"/>
          <w:color w:val="808080" w:themeColor="background1" w:themeShade="80"/>
          <w:lang w:eastAsia="en-GB"/>
        </w:rPr>
        <w:t>. [online] Available at: https://www.sec.gov/Archives/edgar/data/829224/000082922418000052/sbux-9302018x10xk.htm.</w:t>
      </w:r>
    </w:p>
    <w:p w14:paraId="79AF2788" w14:textId="77777777" w:rsidR="00BF1D05" w:rsidRPr="00F6480E" w:rsidRDefault="00BF1D05" w:rsidP="00BF1D05">
      <w:pPr>
        <w:pStyle w:val="ListParagraph"/>
        <w:numPr>
          <w:ilvl w:val="0"/>
          <w:numId w:val="8"/>
        </w:numPr>
        <w:spacing w:after="0" w:line="360" w:lineRule="atLeast"/>
        <w:rPr>
          <w:rFonts w:ascii="Aparajita" w:eastAsia="Times New Roman" w:hAnsi="Aparajita" w:cs="Aparajita"/>
          <w:color w:val="808080" w:themeColor="background1" w:themeShade="80"/>
          <w:lang w:eastAsia="en-GB"/>
        </w:rPr>
      </w:pPr>
      <w:r w:rsidRPr="00F6480E">
        <w:rPr>
          <w:rFonts w:ascii="Aparajita" w:eastAsia="Times New Roman" w:hAnsi="Aparajita" w:cs="Aparajita"/>
          <w:color w:val="808080" w:themeColor="background1" w:themeShade="80"/>
          <w:lang w:eastAsia="en-GB"/>
        </w:rPr>
        <w:t>Starbucks Coffee Company. (2019). </w:t>
      </w:r>
      <w:r w:rsidRPr="00F6480E">
        <w:rPr>
          <w:rFonts w:ascii="Aparajita" w:eastAsia="Times New Roman" w:hAnsi="Aparajita" w:cs="Aparajita"/>
          <w:i/>
          <w:iCs/>
          <w:color w:val="808080" w:themeColor="background1" w:themeShade="80"/>
          <w:lang w:eastAsia="en-GB"/>
        </w:rPr>
        <w:t>Corporate Governance</w:t>
      </w:r>
      <w:r w:rsidRPr="00F6480E">
        <w:rPr>
          <w:rFonts w:ascii="Aparajita" w:eastAsia="Times New Roman" w:hAnsi="Aparajita" w:cs="Aparajita"/>
          <w:color w:val="808080" w:themeColor="background1" w:themeShade="80"/>
          <w:lang w:eastAsia="en-GB"/>
        </w:rPr>
        <w:t>. [online] Available at: https://www.starbucks.com/about-us/company-information/corporate-governance.</w:t>
      </w:r>
    </w:p>
    <w:p w14:paraId="4FCB8FE7" w14:textId="77777777" w:rsidR="0068789B" w:rsidRPr="00F6480E" w:rsidRDefault="00AF3A07" w:rsidP="0068789B">
      <w:pPr>
        <w:pStyle w:val="ListParagraph"/>
        <w:numPr>
          <w:ilvl w:val="0"/>
          <w:numId w:val="8"/>
        </w:numPr>
        <w:spacing w:after="0" w:line="360" w:lineRule="atLeast"/>
        <w:rPr>
          <w:rFonts w:ascii="Aparajita" w:eastAsia="Times New Roman" w:hAnsi="Aparajita" w:cs="Aparajita"/>
          <w:color w:val="808080" w:themeColor="background1" w:themeShade="80"/>
          <w:lang w:eastAsia="en-GB"/>
        </w:rPr>
      </w:pPr>
      <w:r w:rsidRPr="00F6480E">
        <w:rPr>
          <w:rFonts w:ascii="Aparajita" w:eastAsia="Times New Roman" w:hAnsi="Aparajita" w:cs="Aparajita"/>
          <w:color w:val="808080" w:themeColor="background1" w:themeShade="80"/>
          <w:lang w:eastAsia="en-GB"/>
        </w:rPr>
        <w:t>Starbucks.com. (2019). </w:t>
      </w:r>
      <w:r w:rsidRPr="00F6480E">
        <w:rPr>
          <w:rFonts w:ascii="Aparajita" w:eastAsia="Times New Roman" w:hAnsi="Aparajita" w:cs="Aparajita"/>
          <w:i/>
          <w:iCs/>
          <w:color w:val="808080" w:themeColor="background1" w:themeShade="80"/>
          <w:lang w:eastAsia="en-GB"/>
        </w:rPr>
        <w:t>Starbucks</w:t>
      </w:r>
      <w:r w:rsidRPr="00F6480E">
        <w:rPr>
          <w:rFonts w:ascii="Aparajita" w:eastAsia="Times New Roman" w:hAnsi="Aparajita" w:cs="Aparajita"/>
          <w:color w:val="808080" w:themeColor="background1" w:themeShade="80"/>
          <w:lang w:eastAsia="en-GB"/>
        </w:rPr>
        <w:t>. [online] Available at: https://stories.starbucks.com/leadership/.</w:t>
      </w:r>
    </w:p>
    <w:p w14:paraId="3BCDA002" w14:textId="5AE30764" w:rsidR="0068789B" w:rsidRPr="00F6480E" w:rsidRDefault="0068789B" w:rsidP="0068789B">
      <w:pPr>
        <w:pStyle w:val="ListParagraph"/>
        <w:numPr>
          <w:ilvl w:val="0"/>
          <w:numId w:val="8"/>
        </w:numPr>
        <w:spacing w:after="0" w:line="360" w:lineRule="atLeast"/>
        <w:rPr>
          <w:rFonts w:ascii="Aparajita" w:eastAsia="Times New Roman" w:hAnsi="Aparajita" w:cs="Aparajita"/>
          <w:color w:val="808080" w:themeColor="background1" w:themeShade="80"/>
          <w:lang w:eastAsia="en-GB"/>
        </w:rPr>
      </w:pPr>
      <w:r w:rsidRPr="00F6480E">
        <w:rPr>
          <w:rFonts w:ascii="Aparajita" w:eastAsia="Times New Roman" w:hAnsi="Aparajita" w:cs="Aparajita"/>
          <w:color w:val="808080" w:themeColor="background1" w:themeShade="80"/>
          <w:lang w:eastAsia="en-GB"/>
        </w:rPr>
        <w:t>Harvard Business Review. (2012). </w:t>
      </w:r>
      <w:r w:rsidRPr="00F6480E">
        <w:rPr>
          <w:rFonts w:ascii="Aparajita" w:eastAsia="Times New Roman" w:hAnsi="Aparajita" w:cs="Aparajita"/>
          <w:i/>
          <w:iCs/>
          <w:color w:val="808080" w:themeColor="background1" w:themeShade="80"/>
          <w:lang w:eastAsia="en-GB"/>
        </w:rPr>
        <w:t>Three Steps to a High-Performance Culture</w:t>
      </w:r>
      <w:r w:rsidRPr="00F6480E">
        <w:rPr>
          <w:rFonts w:ascii="Aparajita" w:eastAsia="Times New Roman" w:hAnsi="Aparajita" w:cs="Aparajita"/>
          <w:color w:val="808080" w:themeColor="background1" w:themeShade="80"/>
          <w:lang w:eastAsia="en-GB"/>
        </w:rPr>
        <w:t>. [online] Available at: https://hbr.org/2012/01/three-steps-to-a-high-performa.</w:t>
      </w:r>
      <w:r w:rsidR="00B0538C">
        <w:rPr>
          <w:rFonts w:ascii="Aparajita" w:eastAsia="Times New Roman" w:hAnsi="Aparajita" w:cs="Aparajita"/>
          <w:color w:val="808080" w:themeColor="background1" w:themeShade="80"/>
          <w:lang w:eastAsia="en-GB"/>
        </w:rPr>
        <w:t xml:space="preserve"> </w:t>
      </w:r>
    </w:p>
    <w:p w14:paraId="7F5FD2E0" w14:textId="086D20A9" w:rsidR="005702FC" w:rsidRPr="00B0538C" w:rsidRDefault="005702FC" w:rsidP="00B0538C">
      <w:pPr>
        <w:spacing w:before="100" w:beforeAutospacing="1" w:after="100" w:afterAutospacing="1" w:line="240" w:lineRule="auto"/>
        <w:rPr>
          <w:rFonts w:ascii="Calibri" w:eastAsia="Times New Roman" w:hAnsi="Calibri" w:cs="Calibri"/>
          <w:color w:val="000000"/>
          <w:sz w:val="27"/>
          <w:szCs w:val="27"/>
          <w:lang w:eastAsia="en-GB"/>
        </w:rPr>
      </w:pPr>
    </w:p>
    <w:p w14:paraId="2826A7B7" w14:textId="6614E30D" w:rsidR="00F5188D" w:rsidRPr="00B0538C" w:rsidRDefault="00B0538C" w:rsidP="00353773">
      <w:pPr>
        <w:jc w:val="both"/>
        <w:rPr>
          <w:color w:val="FFFFFF" w:themeColor="background1"/>
        </w:rPr>
      </w:pPr>
      <w:r w:rsidRPr="00B0538C">
        <w:rPr>
          <w:color w:val="FFFFFF" w:themeColor="background1"/>
        </w:rPr>
        <w:t>. . . . . . . . .  . … . .</w:t>
      </w:r>
    </w:p>
    <w:sectPr w:rsidR="00F5188D" w:rsidRPr="00B053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5DBA0A" w14:textId="77777777" w:rsidR="00F463AD" w:rsidRDefault="00F463AD" w:rsidP="005F7B81">
      <w:pPr>
        <w:spacing w:after="0" w:line="240" w:lineRule="auto"/>
      </w:pPr>
      <w:r>
        <w:separator/>
      </w:r>
    </w:p>
  </w:endnote>
  <w:endnote w:type="continuationSeparator" w:id="0">
    <w:p w14:paraId="7987BE4A" w14:textId="77777777" w:rsidR="00F463AD" w:rsidRDefault="00F463AD" w:rsidP="005F7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DB2653" w14:textId="77777777" w:rsidR="00F463AD" w:rsidRDefault="00F463AD" w:rsidP="005F7B81">
      <w:pPr>
        <w:spacing w:after="0" w:line="240" w:lineRule="auto"/>
      </w:pPr>
      <w:r>
        <w:separator/>
      </w:r>
    </w:p>
  </w:footnote>
  <w:footnote w:type="continuationSeparator" w:id="0">
    <w:p w14:paraId="4098DE4A" w14:textId="77777777" w:rsidR="00F463AD" w:rsidRDefault="00F463AD" w:rsidP="005F7B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23499"/>
    <w:multiLevelType w:val="hybridMultilevel"/>
    <w:tmpl w:val="A5AC61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13DAD"/>
    <w:multiLevelType w:val="hybridMultilevel"/>
    <w:tmpl w:val="536E35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70E07"/>
    <w:multiLevelType w:val="hybridMultilevel"/>
    <w:tmpl w:val="B6C426F8"/>
    <w:lvl w:ilvl="0" w:tplc="54A6CB48">
      <w:start w:val="1"/>
      <w:numFmt w:val="bullet"/>
      <w:lvlText w:val=""/>
      <w:lvlJc w:val="left"/>
      <w:pPr>
        <w:ind w:left="360" w:hanging="360"/>
      </w:pPr>
      <w:rPr>
        <w:rFonts w:ascii="Wingdings" w:hAnsi="Wingdings" w:hint="default"/>
        <w:color w:val="000000" w:themeColor="tex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91B2FD3"/>
    <w:multiLevelType w:val="multilevel"/>
    <w:tmpl w:val="BD7E0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AC0C2C"/>
    <w:multiLevelType w:val="hybridMultilevel"/>
    <w:tmpl w:val="552611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1E223A"/>
    <w:multiLevelType w:val="hybridMultilevel"/>
    <w:tmpl w:val="A94697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BE3617"/>
    <w:multiLevelType w:val="hybridMultilevel"/>
    <w:tmpl w:val="7E7488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0D0BAB"/>
    <w:multiLevelType w:val="hybridMultilevel"/>
    <w:tmpl w:val="A2C29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7C32BE"/>
    <w:multiLevelType w:val="multilevel"/>
    <w:tmpl w:val="D416E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
  </w:num>
  <w:num w:numId="3">
    <w:abstractNumId w:val="3"/>
  </w:num>
  <w:num w:numId="4">
    <w:abstractNumId w:val="8"/>
  </w:num>
  <w:num w:numId="5">
    <w:abstractNumId w:val="0"/>
  </w:num>
  <w:num w:numId="6">
    <w:abstractNumId w:val="5"/>
  </w:num>
  <w:num w:numId="7">
    <w:abstractNumId w:val="4"/>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B98"/>
    <w:rsid w:val="00000C5F"/>
    <w:rsid w:val="00023458"/>
    <w:rsid w:val="00033263"/>
    <w:rsid w:val="00034423"/>
    <w:rsid w:val="000403A1"/>
    <w:rsid w:val="000415F7"/>
    <w:rsid w:val="00041BDB"/>
    <w:rsid w:val="0004623E"/>
    <w:rsid w:val="00047535"/>
    <w:rsid w:val="00063D4F"/>
    <w:rsid w:val="00067C97"/>
    <w:rsid w:val="00073985"/>
    <w:rsid w:val="00076B0F"/>
    <w:rsid w:val="00077BB2"/>
    <w:rsid w:val="000818DB"/>
    <w:rsid w:val="00091810"/>
    <w:rsid w:val="000B68E3"/>
    <w:rsid w:val="000C342D"/>
    <w:rsid w:val="000D5F0C"/>
    <w:rsid w:val="000E2B4C"/>
    <w:rsid w:val="000E73F2"/>
    <w:rsid w:val="00104CE8"/>
    <w:rsid w:val="00115DC0"/>
    <w:rsid w:val="0012428D"/>
    <w:rsid w:val="00137485"/>
    <w:rsid w:val="0015691C"/>
    <w:rsid w:val="0018130B"/>
    <w:rsid w:val="001871A0"/>
    <w:rsid w:val="0019153C"/>
    <w:rsid w:val="001B0A3E"/>
    <w:rsid w:val="001D6B0E"/>
    <w:rsid w:val="001F2468"/>
    <w:rsid w:val="001F44E3"/>
    <w:rsid w:val="001F6D13"/>
    <w:rsid w:val="0021334C"/>
    <w:rsid w:val="002170D8"/>
    <w:rsid w:val="00243A16"/>
    <w:rsid w:val="0027447C"/>
    <w:rsid w:val="002855EC"/>
    <w:rsid w:val="0028631D"/>
    <w:rsid w:val="00291249"/>
    <w:rsid w:val="002B0B6B"/>
    <w:rsid w:val="00316EBB"/>
    <w:rsid w:val="0032301E"/>
    <w:rsid w:val="00344040"/>
    <w:rsid w:val="00347BFE"/>
    <w:rsid w:val="00353773"/>
    <w:rsid w:val="00365A16"/>
    <w:rsid w:val="00366CAC"/>
    <w:rsid w:val="00384711"/>
    <w:rsid w:val="003D5E20"/>
    <w:rsid w:val="00402F21"/>
    <w:rsid w:val="004031B9"/>
    <w:rsid w:val="00404C96"/>
    <w:rsid w:val="004116AD"/>
    <w:rsid w:val="0041367E"/>
    <w:rsid w:val="00417C8A"/>
    <w:rsid w:val="00447672"/>
    <w:rsid w:val="00463660"/>
    <w:rsid w:val="0046456B"/>
    <w:rsid w:val="00482D69"/>
    <w:rsid w:val="004833A5"/>
    <w:rsid w:val="004A2FDE"/>
    <w:rsid w:val="004C0D5A"/>
    <w:rsid w:val="004C0E07"/>
    <w:rsid w:val="004E3C72"/>
    <w:rsid w:val="005026D8"/>
    <w:rsid w:val="005145E5"/>
    <w:rsid w:val="00520E94"/>
    <w:rsid w:val="0053165C"/>
    <w:rsid w:val="00534911"/>
    <w:rsid w:val="00535101"/>
    <w:rsid w:val="00555581"/>
    <w:rsid w:val="00566C20"/>
    <w:rsid w:val="005702FC"/>
    <w:rsid w:val="00573385"/>
    <w:rsid w:val="005B3165"/>
    <w:rsid w:val="005D2D24"/>
    <w:rsid w:val="005F161C"/>
    <w:rsid w:val="005F7B81"/>
    <w:rsid w:val="006146B7"/>
    <w:rsid w:val="00644D69"/>
    <w:rsid w:val="00650F03"/>
    <w:rsid w:val="00652447"/>
    <w:rsid w:val="00664A86"/>
    <w:rsid w:val="00670236"/>
    <w:rsid w:val="00677789"/>
    <w:rsid w:val="0068789B"/>
    <w:rsid w:val="006B7DBE"/>
    <w:rsid w:val="00715D9C"/>
    <w:rsid w:val="00767A3A"/>
    <w:rsid w:val="0077265E"/>
    <w:rsid w:val="007727D5"/>
    <w:rsid w:val="0077496A"/>
    <w:rsid w:val="00783550"/>
    <w:rsid w:val="007907B9"/>
    <w:rsid w:val="007925FB"/>
    <w:rsid w:val="007A6594"/>
    <w:rsid w:val="007C1D35"/>
    <w:rsid w:val="007C381A"/>
    <w:rsid w:val="007E19DA"/>
    <w:rsid w:val="007E51DD"/>
    <w:rsid w:val="008173C5"/>
    <w:rsid w:val="00824641"/>
    <w:rsid w:val="00841FCE"/>
    <w:rsid w:val="0085247A"/>
    <w:rsid w:val="008544D7"/>
    <w:rsid w:val="008548C4"/>
    <w:rsid w:val="00867394"/>
    <w:rsid w:val="00871703"/>
    <w:rsid w:val="008739B4"/>
    <w:rsid w:val="00893621"/>
    <w:rsid w:val="008A313D"/>
    <w:rsid w:val="008B51E7"/>
    <w:rsid w:val="008C487E"/>
    <w:rsid w:val="008E2347"/>
    <w:rsid w:val="00906B5B"/>
    <w:rsid w:val="00911B8C"/>
    <w:rsid w:val="00921B4D"/>
    <w:rsid w:val="00937C6B"/>
    <w:rsid w:val="00944B5D"/>
    <w:rsid w:val="00945956"/>
    <w:rsid w:val="00986C31"/>
    <w:rsid w:val="009940AB"/>
    <w:rsid w:val="009969B4"/>
    <w:rsid w:val="009A40B1"/>
    <w:rsid w:val="009B1D48"/>
    <w:rsid w:val="009C246D"/>
    <w:rsid w:val="009E06F4"/>
    <w:rsid w:val="00A01092"/>
    <w:rsid w:val="00A0246E"/>
    <w:rsid w:val="00A303A9"/>
    <w:rsid w:val="00A348EA"/>
    <w:rsid w:val="00A35FD3"/>
    <w:rsid w:val="00A37FE9"/>
    <w:rsid w:val="00A44477"/>
    <w:rsid w:val="00A56613"/>
    <w:rsid w:val="00A65237"/>
    <w:rsid w:val="00A65FCD"/>
    <w:rsid w:val="00A80735"/>
    <w:rsid w:val="00A93412"/>
    <w:rsid w:val="00A95B55"/>
    <w:rsid w:val="00AC2B98"/>
    <w:rsid w:val="00AD4F2C"/>
    <w:rsid w:val="00AF3A07"/>
    <w:rsid w:val="00AF7D63"/>
    <w:rsid w:val="00B0538C"/>
    <w:rsid w:val="00B22818"/>
    <w:rsid w:val="00B22D76"/>
    <w:rsid w:val="00B25876"/>
    <w:rsid w:val="00B541B0"/>
    <w:rsid w:val="00B62B78"/>
    <w:rsid w:val="00B951CD"/>
    <w:rsid w:val="00BA1E59"/>
    <w:rsid w:val="00BE5596"/>
    <w:rsid w:val="00BF1D05"/>
    <w:rsid w:val="00BF26D4"/>
    <w:rsid w:val="00C01F3F"/>
    <w:rsid w:val="00C045E6"/>
    <w:rsid w:val="00C1039F"/>
    <w:rsid w:val="00C22148"/>
    <w:rsid w:val="00C406C6"/>
    <w:rsid w:val="00C648F3"/>
    <w:rsid w:val="00C67CBF"/>
    <w:rsid w:val="00C75969"/>
    <w:rsid w:val="00C9587B"/>
    <w:rsid w:val="00CC41D3"/>
    <w:rsid w:val="00CC57C9"/>
    <w:rsid w:val="00D07FD9"/>
    <w:rsid w:val="00D14C6C"/>
    <w:rsid w:val="00D33EED"/>
    <w:rsid w:val="00D4093E"/>
    <w:rsid w:val="00D4780C"/>
    <w:rsid w:val="00D7111C"/>
    <w:rsid w:val="00D944A5"/>
    <w:rsid w:val="00DB1907"/>
    <w:rsid w:val="00DC1CA6"/>
    <w:rsid w:val="00DC7E89"/>
    <w:rsid w:val="00DD4ABB"/>
    <w:rsid w:val="00DE0DF7"/>
    <w:rsid w:val="00DF3C88"/>
    <w:rsid w:val="00E0396E"/>
    <w:rsid w:val="00E14BDC"/>
    <w:rsid w:val="00E46487"/>
    <w:rsid w:val="00E504D9"/>
    <w:rsid w:val="00E83B44"/>
    <w:rsid w:val="00E91B47"/>
    <w:rsid w:val="00E91DB7"/>
    <w:rsid w:val="00EE0EB3"/>
    <w:rsid w:val="00EE6245"/>
    <w:rsid w:val="00F104FB"/>
    <w:rsid w:val="00F15B09"/>
    <w:rsid w:val="00F249B6"/>
    <w:rsid w:val="00F463AD"/>
    <w:rsid w:val="00F5188D"/>
    <w:rsid w:val="00F6480E"/>
    <w:rsid w:val="00F8678C"/>
    <w:rsid w:val="00FB1603"/>
    <w:rsid w:val="00FE4321"/>
    <w:rsid w:val="00FF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C4FD4"/>
  <w15:chartTrackingRefBased/>
  <w15:docId w15:val="{6179EBF8-A8AE-479C-80D7-387DD63DD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d-word">
    <w:name w:val="nd-word"/>
    <w:basedOn w:val="DefaultParagraphFont"/>
    <w:rsid w:val="00AC2B98"/>
  </w:style>
  <w:style w:type="character" w:styleId="Hyperlink">
    <w:name w:val="Hyperlink"/>
    <w:basedOn w:val="DefaultParagraphFont"/>
    <w:uiPriority w:val="99"/>
    <w:unhideWhenUsed/>
    <w:rsid w:val="00535101"/>
    <w:rPr>
      <w:color w:val="0000FF"/>
      <w:u w:val="single"/>
    </w:rPr>
  </w:style>
  <w:style w:type="paragraph" w:styleId="ListParagraph">
    <w:name w:val="List Paragraph"/>
    <w:basedOn w:val="Normal"/>
    <w:uiPriority w:val="34"/>
    <w:qFormat/>
    <w:rsid w:val="00353773"/>
    <w:pPr>
      <w:ind w:left="720"/>
      <w:contextualSpacing/>
    </w:pPr>
  </w:style>
  <w:style w:type="paragraph" w:styleId="NormalWeb">
    <w:name w:val="Normal (Web)"/>
    <w:basedOn w:val="Normal"/>
    <w:uiPriority w:val="99"/>
    <w:semiHidden/>
    <w:unhideWhenUsed/>
    <w:rsid w:val="00650F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47535"/>
    <w:rPr>
      <w:color w:val="954F72" w:themeColor="followedHyperlink"/>
      <w:u w:val="single"/>
    </w:rPr>
  </w:style>
  <w:style w:type="character" w:styleId="UnresolvedMention">
    <w:name w:val="Unresolved Mention"/>
    <w:basedOn w:val="DefaultParagraphFont"/>
    <w:uiPriority w:val="99"/>
    <w:semiHidden/>
    <w:unhideWhenUsed/>
    <w:rsid w:val="00047535"/>
    <w:rPr>
      <w:color w:val="605E5C"/>
      <w:shd w:val="clear" w:color="auto" w:fill="E1DFDD"/>
    </w:rPr>
  </w:style>
  <w:style w:type="paragraph" w:styleId="BalloonText">
    <w:name w:val="Balloon Text"/>
    <w:basedOn w:val="Normal"/>
    <w:link w:val="BalloonTextChar"/>
    <w:uiPriority w:val="99"/>
    <w:semiHidden/>
    <w:unhideWhenUsed/>
    <w:rsid w:val="005702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02FC"/>
    <w:rPr>
      <w:rFonts w:ascii="Segoe UI" w:hAnsi="Segoe UI" w:cs="Segoe UI"/>
      <w:sz w:val="18"/>
      <w:szCs w:val="18"/>
    </w:rPr>
  </w:style>
  <w:style w:type="paragraph" w:styleId="Header">
    <w:name w:val="header"/>
    <w:basedOn w:val="Normal"/>
    <w:link w:val="HeaderChar"/>
    <w:uiPriority w:val="99"/>
    <w:unhideWhenUsed/>
    <w:rsid w:val="005F7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B81"/>
  </w:style>
  <w:style w:type="paragraph" w:styleId="Footer">
    <w:name w:val="footer"/>
    <w:basedOn w:val="Normal"/>
    <w:link w:val="FooterChar"/>
    <w:uiPriority w:val="99"/>
    <w:unhideWhenUsed/>
    <w:rsid w:val="005F7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B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366959">
      <w:bodyDiv w:val="1"/>
      <w:marLeft w:val="0"/>
      <w:marRight w:val="0"/>
      <w:marTop w:val="0"/>
      <w:marBottom w:val="0"/>
      <w:divBdr>
        <w:top w:val="none" w:sz="0" w:space="0" w:color="auto"/>
        <w:left w:val="none" w:sz="0" w:space="0" w:color="auto"/>
        <w:bottom w:val="none" w:sz="0" w:space="0" w:color="auto"/>
        <w:right w:val="none" w:sz="0" w:space="0" w:color="auto"/>
      </w:divBdr>
    </w:div>
    <w:div w:id="318505692">
      <w:bodyDiv w:val="1"/>
      <w:marLeft w:val="0"/>
      <w:marRight w:val="0"/>
      <w:marTop w:val="0"/>
      <w:marBottom w:val="0"/>
      <w:divBdr>
        <w:top w:val="none" w:sz="0" w:space="0" w:color="auto"/>
        <w:left w:val="none" w:sz="0" w:space="0" w:color="auto"/>
        <w:bottom w:val="none" w:sz="0" w:space="0" w:color="auto"/>
        <w:right w:val="none" w:sz="0" w:space="0" w:color="auto"/>
      </w:divBdr>
    </w:div>
    <w:div w:id="444617355">
      <w:bodyDiv w:val="1"/>
      <w:marLeft w:val="0"/>
      <w:marRight w:val="0"/>
      <w:marTop w:val="0"/>
      <w:marBottom w:val="0"/>
      <w:divBdr>
        <w:top w:val="none" w:sz="0" w:space="0" w:color="auto"/>
        <w:left w:val="none" w:sz="0" w:space="0" w:color="auto"/>
        <w:bottom w:val="none" w:sz="0" w:space="0" w:color="auto"/>
        <w:right w:val="none" w:sz="0" w:space="0" w:color="auto"/>
      </w:divBdr>
    </w:div>
    <w:div w:id="461308957">
      <w:bodyDiv w:val="1"/>
      <w:marLeft w:val="0"/>
      <w:marRight w:val="0"/>
      <w:marTop w:val="0"/>
      <w:marBottom w:val="0"/>
      <w:divBdr>
        <w:top w:val="none" w:sz="0" w:space="0" w:color="auto"/>
        <w:left w:val="none" w:sz="0" w:space="0" w:color="auto"/>
        <w:bottom w:val="none" w:sz="0" w:space="0" w:color="auto"/>
        <w:right w:val="none" w:sz="0" w:space="0" w:color="auto"/>
      </w:divBdr>
    </w:div>
    <w:div w:id="664744182">
      <w:bodyDiv w:val="1"/>
      <w:marLeft w:val="0"/>
      <w:marRight w:val="0"/>
      <w:marTop w:val="0"/>
      <w:marBottom w:val="0"/>
      <w:divBdr>
        <w:top w:val="none" w:sz="0" w:space="0" w:color="auto"/>
        <w:left w:val="none" w:sz="0" w:space="0" w:color="auto"/>
        <w:bottom w:val="none" w:sz="0" w:space="0" w:color="auto"/>
        <w:right w:val="none" w:sz="0" w:space="0" w:color="auto"/>
      </w:divBdr>
    </w:div>
    <w:div w:id="746924210">
      <w:bodyDiv w:val="1"/>
      <w:marLeft w:val="0"/>
      <w:marRight w:val="0"/>
      <w:marTop w:val="0"/>
      <w:marBottom w:val="0"/>
      <w:divBdr>
        <w:top w:val="none" w:sz="0" w:space="0" w:color="auto"/>
        <w:left w:val="none" w:sz="0" w:space="0" w:color="auto"/>
        <w:bottom w:val="none" w:sz="0" w:space="0" w:color="auto"/>
        <w:right w:val="none" w:sz="0" w:space="0" w:color="auto"/>
      </w:divBdr>
    </w:div>
    <w:div w:id="813569151">
      <w:bodyDiv w:val="1"/>
      <w:marLeft w:val="0"/>
      <w:marRight w:val="0"/>
      <w:marTop w:val="0"/>
      <w:marBottom w:val="0"/>
      <w:divBdr>
        <w:top w:val="none" w:sz="0" w:space="0" w:color="auto"/>
        <w:left w:val="none" w:sz="0" w:space="0" w:color="auto"/>
        <w:bottom w:val="none" w:sz="0" w:space="0" w:color="auto"/>
        <w:right w:val="none" w:sz="0" w:space="0" w:color="auto"/>
      </w:divBdr>
      <w:divsChild>
        <w:div w:id="605121437">
          <w:marLeft w:val="0"/>
          <w:marRight w:val="0"/>
          <w:marTop w:val="0"/>
          <w:marBottom w:val="0"/>
          <w:divBdr>
            <w:top w:val="none" w:sz="0" w:space="0" w:color="auto"/>
            <w:left w:val="none" w:sz="0" w:space="0" w:color="auto"/>
            <w:bottom w:val="none" w:sz="0" w:space="0" w:color="auto"/>
            <w:right w:val="none" w:sz="0" w:space="0" w:color="auto"/>
          </w:divBdr>
        </w:div>
        <w:div w:id="249197276">
          <w:marLeft w:val="0"/>
          <w:marRight w:val="0"/>
          <w:marTop w:val="0"/>
          <w:marBottom w:val="0"/>
          <w:divBdr>
            <w:top w:val="none" w:sz="0" w:space="0" w:color="auto"/>
            <w:left w:val="none" w:sz="0" w:space="0" w:color="auto"/>
            <w:bottom w:val="none" w:sz="0" w:space="0" w:color="auto"/>
            <w:right w:val="none" w:sz="0" w:space="0" w:color="auto"/>
          </w:divBdr>
        </w:div>
        <w:div w:id="151022330">
          <w:marLeft w:val="0"/>
          <w:marRight w:val="0"/>
          <w:marTop w:val="0"/>
          <w:marBottom w:val="0"/>
          <w:divBdr>
            <w:top w:val="none" w:sz="0" w:space="0" w:color="auto"/>
            <w:left w:val="none" w:sz="0" w:space="0" w:color="auto"/>
            <w:bottom w:val="none" w:sz="0" w:space="0" w:color="auto"/>
            <w:right w:val="none" w:sz="0" w:space="0" w:color="auto"/>
          </w:divBdr>
        </w:div>
        <w:div w:id="595481230">
          <w:marLeft w:val="0"/>
          <w:marRight w:val="0"/>
          <w:marTop w:val="0"/>
          <w:marBottom w:val="0"/>
          <w:divBdr>
            <w:top w:val="none" w:sz="0" w:space="0" w:color="auto"/>
            <w:left w:val="none" w:sz="0" w:space="0" w:color="auto"/>
            <w:bottom w:val="none" w:sz="0" w:space="0" w:color="auto"/>
            <w:right w:val="none" w:sz="0" w:space="0" w:color="auto"/>
          </w:divBdr>
        </w:div>
      </w:divsChild>
    </w:div>
    <w:div w:id="980504194">
      <w:bodyDiv w:val="1"/>
      <w:marLeft w:val="0"/>
      <w:marRight w:val="0"/>
      <w:marTop w:val="0"/>
      <w:marBottom w:val="0"/>
      <w:divBdr>
        <w:top w:val="none" w:sz="0" w:space="0" w:color="auto"/>
        <w:left w:val="none" w:sz="0" w:space="0" w:color="auto"/>
        <w:bottom w:val="none" w:sz="0" w:space="0" w:color="auto"/>
        <w:right w:val="none" w:sz="0" w:space="0" w:color="auto"/>
      </w:divBdr>
    </w:div>
    <w:div w:id="1293484466">
      <w:bodyDiv w:val="1"/>
      <w:marLeft w:val="0"/>
      <w:marRight w:val="0"/>
      <w:marTop w:val="0"/>
      <w:marBottom w:val="0"/>
      <w:divBdr>
        <w:top w:val="none" w:sz="0" w:space="0" w:color="auto"/>
        <w:left w:val="none" w:sz="0" w:space="0" w:color="auto"/>
        <w:bottom w:val="none" w:sz="0" w:space="0" w:color="auto"/>
        <w:right w:val="none" w:sz="0" w:space="0" w:color="auto"/>
      </w:divBdr>
    </w:div>
    <w:div w:id="1487240892">
      <w:bodyDiv w:val="1"/>
      <w:marLeft w:val="0"/>
      <w:marRight w:val="0"/>
      <w:marTop w:val="0"/>
      <w:marBottom w:val="0"/>
      <w:divBdr>
        <w:top w:val="none" w:sz="0" w:space="0" w:color="auto"/>
        <w:left w:val="none" w:sz="0" w:space="0" w:color="auto"/>
        <w:bottom w:val="none" w:sz="0" w:space="0" w:color="auto"/>
        <w:right w:val="none" w:sz="0" w:space="0" w:color="auto"/>
      </w:divBdr>
      <w:divsChild>
        <w:div w:id="1530953292">
          <w:marLeft w:val="0"/>
          <w:marRight w:val="0"/>
          <w:marTop w:val="0"/>
          <w:marBottom w:val="0"/>
          <w:divBdr>
            <w:top w:val="none" w:sz="0" w:space="0" w:color="auto"/>
            <w:left w:val="none" w:sz="0" w:space="0" w:color="auto"/>
            <w:bottom w:val="none" w:sz="0" w:space="0" w:color="auto"/>
            <w:right w:val="none" w:sz="0" w:space="0" w:color="auto"/>
          </w:divBdr>
          <w:divsChild>
            <w:div w:id="1410038595">
              <w:marLeft w:val="0"/>
              <w:marRight w:val="0"/>
              <w:marTop w:val="750"/>
              <w:marBottom w:val="0"/>
              <w:divBdr>
                <w:top w:val="none" w:sz="0" w:space="0" w:color="auto"/>
                <w:left w:val="none" w:sz="0" w:space="0" w:color="auto"/>
                <w:bottom w:val="none" w:sz="0" w:space="0" w:color="auto"/>
                <w:right w:val="none" w:sz="0" w:space="0" w:color="auto"/>
              </w:divBdr>
              <w:divsChild>
                <w:div w:id="1171480651">
                  <w:marLeft w:val="0"/>
                  <w:marRight w:val="0"/>
                  <w:marTop w:val="1500"/>
                  <w:marBottom w:val="0"/>
                  <w:divBdr>
                    <w:top w:val="single" w:sz="6" w:space="0" w:color="FBF7F5"/>
                    <w:left w:val="single" w:sz="6" w:space="0" w:color="FBF7F5"/>
                    <w:bottom w:val="single" w:sz="6" w:space="0" w:color="FBF7F5"/>
                    <w:right w:val="single" w:sz="6" w:space="0" w:color="FBF7F5"/>
                  </w:divBdr>
                  <w:divsChild>
                    <w:div w:id="1711877412">
                      <w:marLeft w:val="0"/>
                      <w:marRight w:val="0"/>
                      <w:marTop w:val="0"/>
                      <w:marBottom w:val="0"/>
                      <w:divBdr>
                        <w:top w:val="none" w:sz="0" w:space="0" w:color="auto"/>
                        <w:left w:val="none" w:sz="0" w:space="0" w:color="auto"/>
                        <w:bottom w:val="none" w:sz="0" w:space="0" w:color="auto"/>
                        <w:right w:val="none" w:sz="0" w:space="0" w:color="auto"/>
                      </w:divBdr>
                      <w:divsChild>
                        <w:div w:id="511264295">
                          <w:marLeft w:val="0"/>
                          <w:marRight w:val="0"/>
                          <w:marTop w:val="450"/>
                          <w:marBottom w:val="450"/>
                          <w:divBdr>
                            <w:top w:val="none" w:sz="0" w:space="0" w:color="auto"/>
                            <w:left w:val="none" w:sz="0" w:space="0" w:color="auto"/>
                            <w:bottom w:val="none" w:sz="0" w:space="0" w:color="auto"/>
                            <w:right w:val="none" w:sz="0" w:space="0" w:color="auto"/>
                          </w:divBdr>
                          <w:divsChild>
                            <w:div w:id="821308069">
                              <w:marLeft w:val="0"/>
                              <w:marRight w:val="0"/>
                              <w:marTop w:val="0"/>
                              <w:marBottom w:val="0"/>
                              <w:divBdr>
                                <w:top w:val="none" w:sz="0" w:space="0" w:color="auto"/>
                                <w:left w:val="none" w:sz="0" w:space="0" w:color="auto"/>
                                <w:bottom w:val="none" w:sz="0" w:space="0" w:color="auto"/>
                                <w:right w:val="none" w:sz="0" w:space="0" w:color="auto"/>
                              </w:divBdr>
                              <w:divsChild>
                                <w:div w:id="706292667">
                                  <w:marLeft w:val="0"/>
                                  <w:marRight w:val="0"/>
                                  <w:marTop w:val="0"/>
                                  <w:marBottom w:val="0"/>
                                  <w:divBdr>
                                    <w:top w:val="none" w:sz="0" w:space="0" w:color="auto"/>
                                    <w:left w:val="none" w:sz="0" w:space="0" w:color="auto"/>
                                    <w:bottom w:val="none" w:sz="0" w:space="0" w:color="auto"/>
                                    <w:right w:val="none" w:sz="0" w:space="0" w:color="auto"/>
                                  </w:divBdr>
                                  <w:divsChild>
                                    <w:div w:id="1305115217">
                                      <w:marLeft w:val="0"/>
                                      <w:marRight w:val="0"/>
                                      <w:marTop w:val="0"/>
                                      <w:marBottom w:val="0"/>
                                      <w:divBdr>
                                        <w:top w:val="none" w:sz="0" w:space="0" w:color="auto"/>
                                        <w:left w:val="none" w:sz="0" w:space="0" w:color="auto"/>
                                        <w:bottom w:val="none" w:sz="0" w:space="0" w:color="auto"/>
                                        <w:right w:val="none" w:sz="0" w:space="0" w:color="auto"/>
                                      </w:divBdr>
                                      <w:divsChild>
                                        <w:div w:id="1629240096">
                                          <w:marLeft w:val="0"/>
                                          <w:marRight w:val="0"/>
                                          <w:marTop w:val="0"/>
                                          <w:marBottom w:val="0"/>
                                          <w:divBdr>
                                            <w:top w:val="none" w:sz="0" w:space="0" w:color="auto"/>
                                            <w:left w:val="none" w:sz="0" w:space="0" w:color="auto"/>
                                            <w:bottom w:val="none" w:sz="0" w:space="0" w:color="auto"/>
                                            <w:right w:val="none" w:sz="0" w:space="0" w:color="auto"/>
                                          </w:divBdr>
                                          <w:divsChild>
                                            <w:div w:id="688337580">
                                              <w:marLeft w:val="-225"/>
                                              <w:marRight w:val="-225"/>
                                              <w:marTop w:val="0"/>
                                              <w:marBottom w:val="0"/>
                                              <w:divBdr>
                                                <w:top w:val="none" w:sz="0" w:space="0" w:color="auto"/>
                                                <w:left w:val="none" w:sz="0" w:space="0" w:color="auto"/>
                                                <w:bottom w:val="none" w:sz="0" w:space="0" w:color="auto"/>
                                                <w:right w:val="none" w:sz="0" w:space="0" w:color="auto"/>
                                              </w:divBdr>
                                            </w:div>
                                            <w:div w:id="201479333">
                                              <w:marLeft w:val="-225"/>
                                              <w:marRight w:val="-225"/>
                                              <w:marTop w:val="0"/>
                                              <w:marBottom w:val="0"/>
                                              <w:divBdr>
                                                <w:top w:val="none" w:sz="0" w:space="0" w:color="auto"/>
                                                <w:left w:val="none" w:sz="0" w:space="0" w:color="auto"/>
                                                <w:bottom w:val="none" w:sz="0" w:space="0" w:color="auto"/>
                                                <w:right w:val="none" w:sz="0" w:space="0" w:color="auto"/>
                                              </w:divBdr>
                                              <w:divsChild>
                                                <w:div w:id="1238831209">
                                                  <w:marLeft w:val="0"/>
                                                  <w:marRight w:val="0"/>
                                                  <w:marTop w:val="0"/>
                                                  <w:marBottom w:val="0"/>
                                                  <w:divBdr>
                                                    <w:top w:val="none" w:sz="0" w:space="0" w:color="auto"/>
                                                    <w:left w:val="none" w:sz="0" w:space="0" w:color="auto"/>
                                                    <w:bottom w:val="none" w:sz="0" w:space="0" w:color="auto"/>
                                                    <w:right w:val="none" w:sz="0" w:space="0" w:color="auto"/>
                                                  </w:divBdr>
                                                  <w:divsChild>
                                                    <w:div w:id="393821283">
                                                      <w:marLeft w:val="0"/>
                                                      <w:marRight w:val="0"/>
                                                      <w:marTop w:val="0"/>
                                                      <w:marBottom w:val="0"/>
                                                      <w:divBdr>
                                                        <w:top w:val="none" w:sz="0" w:space="0" w:color="auto"/>
                                                        <w:left w:val="none" w:sz="0" w:space="0" w:color="auto"/>
                                                        <w:bottom w:val="none" w:sz="0" w:space="0" w:color="auto"/>
                                                        <w:right w:val="none" w:sz="0" w:space="0" w:color="auto"/>
                                                      </w:divBdr>
                                                    </w:div>
                                                  </w:divsChild>
                                                </w:div>
                                                <w:div w:id="1275672154">
                                                  <w:marLeft w:val="0"/>
                                                  <w:marRight w:val="0"/>
                                                  <w:marTop w:val="0"/>
                                                  <w:marBottom w:val="0"/>
                                                  <w:divBdr>
                                                    <w:top w:val="none" w:sz="0" w:space="0" w:color="auto"/>
                                                    <w:left w:val="none" w:sz="0" w:space="0" w:color="auto"/>
                                                    <w:bottom w:val="none" w:sz="0" w:space="0" w:color="auto"/>
                                                    <w:right w:val="none" w:sz="0" w:space="0" w:color="auto"/>
                                                  </w:divBdr>
                                                  <w:divsChild>
                                                    <w:div w:id="264583509">
                                                      <w:marLeft w:val="0"/>
                                                      <w:marRight w:val="0"/>
                                                      <w:marTop w:val="0"/>
                                                      <w:marBottom w:val="0"/>
                                                      <w:divBdr>
                                                        <w:top w:val="none" w:sz="0" w:space="0" w:color="auto"/>
                                                        <w:left w:val="none" w:sz="0" w:space="0" w:color="auto"/>
                                                        <w:bottom w:val="none" w:sz="0" w:space="0" w:color="auto"/>
                                                        <w:right w:val="none" w:sz="0" w:space="0" w:color="auto"/>
                                                      </w:divBdr>
                                                    </w:div>
                                                    <w:div w:id="1173183585">
                                                      <w:marLeft w:val="0"/>
                                                      <w:marRight w:val="0"/>
                                                      <w:marTop w:val="0"/>
                                                      <w:marBottom w:val="0"/>
                                                      <w:divBdr>
                                                        <w:top w:val="none" w:sz="0" w:space="0" w:color="auto"/>
                                                        <w:left w:val="none" w:sz="0" w:space="0" w:color="auto"/>
                                                        <w:bottom w:val="none" w:sz="0" w:space="0" w:color="auto"/>
                                                        <w:right w:val="none" w:sz="0" w:space="0" w:color="auto"/>
                                                      </w:divBdr>
                                                      <w:divsChild>
                                                        <w:div w:id="1352221564">
                                                          <w:marLeft w:val="0"/>
                                                          <w:marRight w:val="0"/>
                                                          <w:marTop w:val="0"/>
                                                          <w:marBottom w:val="0"/>
                                                          <w:divBdr>
                                                            <w:top w:val="none" w:sz="0" w:space="0" w:color="auto"/>
                                                            <w:left w:val="none" w:sz="0" w:space="0" w:color="auto"/>
                                                            <w:bottom w:val="none" w:sz="0" w:space="0" w:color="auto"/>
                                                            <w:right w:val="none" w:sz="0" w:space="0" w:color="auto"/>
                                                          </w:divBdr>
                                                          <w:divsChild>
                                                            <w:div w:id="414666426">
                                                              <w:marLeft w:val="0"/>
                                                              <w:marRight w:val="0"/>
                                                              <w:marTop w:val="0"/>
                                                              <w:marBottom w:val="0"/>
                                                              <w:divBdr>
                                                                <w:top w:val="none" w:sz="0" w:space="0" w:color="auto"/>
                                                                <w:left w:val="none" w:sz="0" w:space="0" w:color="auto"/>
                                                                <w:bottom w:val="none" w:sz="0" w:space="0" w:color="auto"/>
                                                                <w:right w:val="none" w:sz="0" w:space="0" w:color="auto"/>
                                                              </w:divBdr>
                                                              <w:divsChild>
                                                                <w:div w:id="35200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180267">
                                                          <w:marLeft w:val="0"/>
                                                          <w:marRight w:val="0"/>
                                                          <w:marTop w:val="0"/>
                                                          <w:marBottom w:val="0"/>
                                                          <w:divBdr>
                                                            <w:top w:val="none" w:sz="0" w:space="0" w:color="auto"/>
                                                            <w:left w:val="none" w:sz="0" w:space="0" w:color="auto"/>
                                                            <w:bottom w:val="none" w:sz="0" w:space="0" w:color="auto"/>
                                                            <w:right w:val="none" w:sz="0" w:space="0" w:color="auto"/>
                                                          </w:divBdr>
                                                          <w:divsChild>
                                                            <w:div w:id="1679893174">
                                                              <w:marLeft w:val="0"/>
                                                              <w:marRight w:val="0"/>
                                                              <w:marTop w:val="0"/>
                                                              <w:marBottom w:val="0"/>
                                                              <w:divBdr>
                                                                <w:top w:val="none" w:sz="0" w:space="0" w:color="auto"/>
                                                                <w:left w:val="none" w:sz="0" w:space="0" w:color="auto"/>
                                                                <w:bottom w:val="none" w:sz="0" w:space="0" w:color="auto"/>
                                                                <w:right w:val="none" w:sz="0" w:space="0" w:color="auto"/>
                                                              </w:divBdr>
                                                              <w:divsChild>
                                                                <w:div w:id="213196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764223">
                                                          <w:marLeft w:val="0"/>
                                                          <w:marRight w:val="0"/>
                                                          <w:marTop w:val="0"/>
                                                          <w:marBottom w:val="0"/>
                                                          <w:divBdr>
                                                            <w:top w:val="none" w:sz="0" w:space="0" w:color="auto"/>
                                                            <w:left w:val="none" w:sz="0" w:space="0" w:color="auto"/>
                                                            <w:bottom w:val="none" w:sz="0" w:space="0" w:color="auto"/>
                                                            <w:right w:val="none" w:sz="0" w:space="0" w:color="auto"/>
                                                          </w:divBdr>
                                                          <w:divsChild>
                                                            <w:div w:id="121701385">
                                                              <w:marLeft w:val="0"/>
                                                              <w:marRight w:val="0"/>
                                                              <w:marTop w:val="0"/>
                                                              <w:marBottom w:val="0"/>
                                                              <w:divBdr>
                                                                <w:top w:val="none" w:sz="0" w:space="0" w:color="auto"/>
                                                                <w:left w:val="none" w:sz="0" w:space="0" w:color="auto"/>
                                                                <w:bottom w:val="none" w:sz="0" w:space="0" w:color="auto"/>
                                                                <w:right w:val="none" w:sz="0" w:space="0" w:color="auto"/>
                                                              </w:divBdr>
                                                              <w:divsChild>
                                                                <w:div w:id="104857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291207">
                                                          <w:marLeft w:val="0"/>
                                                          <w:marRight w:val="0"/>
                                                          <w:marTop w:val="0"/>
                                                          <w:marBottom w:val="0"/>
                                                          <w:divBdr>
                                                            <w:top w:val="none" w:sz="0" w:space="0" w:color="auto"/>
                                                            <w:left w:val="none" w:sz="0" w:space="0" w:color="auto"/>
                                                            <w:bottom w:val="none" w:sz="0" w:space="0" w:color="auto"/>
                                                            <w:right w:val="none" w:sz="0" w:space="0" w:color="auto"/>
                                                          </w:divBdr>
                                                          <w:divsChild>
                                                            <w:div w:id="822770799">
                                                              <w:marLeft w:val="0"/>
                                                              <w:marRight w:val="0"/>
                                                              <w:marTop w:val="0"/>
                                                              <w:marBottom w:val="0"/>
                                                              <w:divBdr>
                                                                <w:top w:val="none" w:sz="0" w:space="0" w:color="auto"/>
                                                                <w:left w:val="none" w:sz="0" w:space="0" w:color="auto"/>
                                                                <w:bottom w:val="none" w:sz="0" w:space="0" w:color="auto"/>
                                                                <w:right w:val="none" w:sz="0" w:space="0" w:color="auto"/>
                                                              </w:divBdr>
                                                              <w:divsChild>
                                                                <w:div w:id="29780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217680">
                                                          <w:marLeft w:val="0"/>
                                                          <w:marRight w:val="0"/>
                                                          <w:marTop w:val="0"/>
                                                          <w:marBottom w:val="0"/>
                                                          <w:divBdr>
                                                            <w:top w:val="none" w:sz="0" w:space="0" w:color="auto"/>
                                                            <w:left w:val="none" w:sz="0" w:space="0" w:color="auto"/>
                                                            <w:bottom w:val="none" w:sz="0" w:space="0" w:color="auto"/>
                                                            <w:right w:val="none" w:sz="0" w:space="0" w:color="auto"/>
                                                          </w:divBdr>
                                                          <w:divsChild>
                                                            <w:div w:id="62535702">
                                                              <w:marLeft w:val="0"/>
                                                              <w:marRight w:val="0"/>
                                                              <w:marTop w:val="0"/>
                                                              <w:marBottom w:val="0"/>
                                                              <w:divBdr>
                                                                <w:top w:val="none" w:sz="0" w:space="0" w:color="auto"/>
                                                                <w:left w:val="none" w:sz="0" w:space="0" w:color="auto"/>
                                                                <w:bottom w:val="none" w:sz="0" w:space="0" w:color="auto"/>
                                                                <w:right w:val="none" w:sz="0" w:space="0" w:color="auto"/>
                                                              </w:divBdr>
                                                              <w:divsChild>
                                                                <w:div w:id="28010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597299">
                                                          <w:marLeft w:val="0"/>
                                                          <w:marRight w:val="0"/>
                                                          <w:marTop w:val="0"/>
                                                          <w:marBottom w:val="0"/>
                                                          <w:divBdr>
                                                            <w:top w:val="none" w:sz="0" w:space="0" w:color="auto"/>
                                                            <w:left w:val="none" w:sz="0" w:space="0" w:color="auto"/>
                                                            <w:bottom w:val="none" w:sz="0" w:space="0" w:color="auto"/>
                                                            <w:right w:val="none" w:sz="0" w:space="0" w:color="auto"/>
                                                          </w:divBdr>
                                                          <w:divsChild>
                                                            <w:div w:id="308050851">
                                                              <w:marLeft w:val="0"/>
                                                              <w:marRight w:val="0"/>
                                                              <w:marTop w:val="0"/>
                                                              <w:marBottom w:val="0"/>
                                                              <w:divBdr>
                                                                <w:top w:val="none" w:sz="0" w:space="0" w:color="auto"/>
                                                                <w:left w:val="none" w:sz="0" w:space="0" w:color="auto"/>
                                                                <w:bottom w:val="none" w:sz="0" w:space="0" w:color="auto"/>
                                                                <w:right w:val="none" w:sz="0" w:space="0" w:color="auto"/>
                                                              </w:divBdr>
                                                              <w:divsChild>
                                                                <w:div w:id="211964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825324">
                                                          <w:marLeft w:val="0"/>
                                                          <w:marRight w:val="0"/>
                                                          <w:marTop w:val="0"/>
                                                          <w:marBottom w:val="0"/>
                                                          <w:divBdr>
                                                            <w:top w:val="none" w:sz="0" w:space="0" w:color="auto"/>
                                                            <w:left w:val="none" w:sz="0" w:space="0" w:color="auto"/>
                                                            <w:bottom w:val="none" w:sz="0" w:space="0" w:color="auto"/>
                                                            <w:right w:val="none" w:sz="0" w:space="0" w:color="auto"/>
                                                          </w:divBdr>
                                                          <w:divsChild>
                                                            <w:div w:id="1187792511">
                                                              <w:marLeft w:val="0"/>
                                                              <w:marRight w:val="0"/>
                                                              <w:marTop w:val="0"/>
                                                              <w:marBottom w:val="0"/>
                                                              <w:divBdr>
                                                                <w:top w:val="none" w:sz="0" w:space="0" w:color="auto"/>
                                                                <w:left w:val="none" w:sz="0" w:space="0" w:color="auto"/>
                                                                <w:bottom w:val="none" w:sz="0" w:space="0" w:color="auto"/>
                                                                <w:right w:val="none" w:sz="0" w:space="0" w:color="auto"/>
                                                              </w:divBdr>
                                                              <w:divsChild>
                                                                <w:div w:id="138413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186398">
                                                          <w:marLeft w:val="0"/>
                                                          <w:marRight w:val="0"/>
                                                          <w:marTop w:val="0"/>
                                                          <w:marBottom w:val="0"/>
                                                          <w:divBdr>
                                                            <w:top w:val="none" w:sz="0" w:space="0" w:color="auto"/>
                                                            <w:left w:val="none" w:sz="0" w:space="0" w:color="auto"/>
                                                            <w:bottom w:val="none" w:sz="0" w:space="0" w:color="auto"/>
                                                            <w:right w:val="none" w:sz="0" w:space="0" w:color="auto"/>
                                                          </w:divBdr>
                                                          <w:divsChild>
                                                            <w:div w:id="907610582">
                                                              <w:marLeft w:val="0"/>
                                                              <w:marRight w:val="0"/>
                                                              <w:marTop w:val="0"/>
                                                              <w:marBottom w:val="0"/>
                                                              <w:divBdr>
                                                                <w:top w:val="none" w:sz="0" w:space="0" w:color="auto"/>
                                                                <w:left w:val="none" w:sz="0" w:space="0" w:color="auto"/>
                                                                <w:bottom w:val="none" w:sz="0" w:space="0" w:color="auto"/>
                                                                <w:right w:val="none" w:sz="0" w:space="0" w:color="auto"/>
                                                              </w:divBdr>
                                                              <w:divsChild>
                                                                <w:div w:id="160957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111037">
                                                          <w:marLeft w:val="0"/>
                                                          <w:marRight w:val="0"/>
                                                          <w:marTop w:val="0"/>
                                                          <w:marBottom w:val="0"/>
                                                          <w:divBdr>
                                                            <w:top w:val="none" w:sz="0" w:space="0" w:color="auto"/>
                                                            <w:left w:val="none" w:sz="0" w:space="0" w:color="auto"/>
                                                            <w:bottom w:val="none" w:sz="0" w:space="0" w:color="auto"/>
                                                            <w:right w:val="none" w:sz="0" w:space="0" w:color="auto"/>
                                                          </w:divBdr>
                                                          <w:divsChild>
                                                            <w:div w:id="1888056496">
                                                              <w:marLeft w:val="0"/>
                                                              <w:marRight w:val="0"/>
                                                              <w:marTop w:val="0"/>
                                                              <w:marBottom w:val="0"/>
                                                              <w:divBdr>
                                                                <w:top w:val="none" w:sz="0" w:space="0" w:color="auto"/>
                                                                <w:left w:val="none" w:sz="0" w:space="0" w:color="auto"/>
                                                                <w:bottom w:val="none" w:sz="0" w:space="0" w:color="auto"/>
                                                                <w:right w:val="none" w:sz="0" w:space="0" w:color="auto"/>
                                                              </w:divBdr>
                                                              <w:divsChild>
                                                                <w:div w:id="97368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527286">
                                                          <w:marLeft w:val="0"/>
                                                          <w:marRight w:val="0"/>
                                                          <w:marTop w:val="0"/>
                                                          <w:marBottom w:val="0"/>
                                                          <w:divBdr>
                                                            <w:top w:val="none" w:sz="0" w:space="0" w:color="auto"/>
                                                            <w:left w:val="none" w:sz="0" w:space="0" w:color="auto"/>
                                                            <w:bottom w:val="none" w:sz="0" w:space="0" w:color="auto"/>
                                                            <w:right w:val="none" w:sz="0" w:space="0" w:color="auto"/>
                                                          </w:divBdr>
                                                          <w:divsChild>
                                                            <w:div w:id="1091507420">
                                                              <w:marLeft w:val="0"/>
                                                              <w:marRight w:val="0"/>
                                                              <w:marTop w:val="0"/>
                                                              <w:marBottom w:val="0"/>
                                                              <w:divBdr>
                                                                <w:top w:val="none" w:sz="0" w:space="0" w:color="auto"/>
                                                                <w:left w:val="none" w:sz="0" w:space="0" w:color="auto"/>
                                                                <w:bottom w:val="none" w:sz="0" w:space="0" w:color="auto"/>
                                                                <w:right w:val="none" w:sz="0" w:space="0" w:color="auto"/>
                                                              </w:divBdr>
                                                              <w:divsChild>
                                                                <w:div w:id="182500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727937">
                                                          <w:marLeft w:val="0"/>
                                                          <w:marRight w:val="0"/>
                                                          <w:marTop w:val="0"/>
                                                          <w:marBottom w:val="0"/>
                                                          <w:divBdr>
                                                            <w:top w:val="none" w:sz="0" w:space="0" w:color="auto"/>
                                                            <w:left w:val="none" w:sz="0" w:space="0" w:color="auto"/>
                                                            <w:bottom w:val="none" w:sz="0" w:space="0" w:color="auto"/>
                                                            <w:right w:val="none" w:sz="0" w:space="0" w:color="auto"/>
                                                          </w:divBdr>
                                                          <w:divsChild>
                                                            <w:div w:id="955254662">
                                                              <w:marLeft w:val="0"/>
                                                              <w:marRight w:val="0"/>
                                                              <w:marTop w:val="0"/>
                                                              <w:marBottom w:val="0"/>
                                                              <w:divBdr>
                                                                <w:top w:val="none" w:sz="0" w:space="0" w:color="auto"/>
                                                                <w:left w:val="none" w:sz="0" w:space="0" w:color="auto"/>
                                                                <w:bottom w:val="none" w:sz="0" w:space="0" w:color="auto"/>
                                                                <w:right w:val="none" w:sz="0" w:space="0" w:color="auto"/>
                                                              </w:divBdr>
                                                              <w:divsChild>
                                                                <w:div w:id="163166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761866">
                                                      <w:marLeft w:val="0"/>
                                                      <w:marRight w:val="0"/>
                                                      <w:marTop w:val="0"/>
                                                      <w:marBottom w:val="0"/>
                                                      <w:divBdr>
                                                        <w:top w:val="none" w:sz="0" w:space="0" w:color="auto"/>
                                                        <w:left w:val="none" w:sz="0" w:space="0" w:color="auto"/>
                                                        <w:bottom w:val="none" w:sz="0" w:space="0" w:color="auto"/>
                                                        <w:right w:val="none" w:sz="0" w:space="0" w:color="auto"/>
                                                      </w:divBdr>
                                                      <w:divsChild>
                                                        <w:div w:id="502203979">
                                                          <w:marLeft w:val="0"/>
                                                          <w:marRight w:val="0"/>
                                                          <w:marTop w:val="0"/>
                                                          <w:marBottom w:val="0"/>
                                                          <w:divBdr>
                                                            <w:top w:val="none" w:sz="0" w:space="0" w:color="auto"/>
                                                            <w:left w:val="none" w:sz="0" w:space="0" w:color="auto"/>
                                                            <w:bottom w:val="none" w:sz="0" w:space="0" w:color="auto"/>
                                                            <w:right w:val="none" w:sz="0" w:space="0" w:color="auto"/>
                                                          </w:divBdr>
                                                          <w:divsChild>
                                                            <w:div w:id="913079662">
                                                              <w:marLeft w:val="0"/>
                                                              <w:marRight w:val="0"/>
                                                              <w:marTop w:val="0"/>
                                                              <w:marBottom w:val="0"/>
                                                              <w:divBdr>
                                                                <w:top w:val="none" w:sz="0" w:space="0" w:color="auto"/>
                                                                <w:left w:val="none" w:sz="0" w:space="0" w:color="auto"/>
                                                                <w:bottom w:val="none" w:sz="0" w:space="0" w:color="auto"/>
                                                                <w:right w:val="none" w:sz="0" w:space="0" w:color="auto"/>
                                                              </w:divBdr>
                                                              <w:divsChild>
                                                                <w:div w:id="73573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35357">
                                                          <w:marLeft w:val="0"/>
                                                          <w:marRight w:val="0"/>
                                                          <w:marTop w:val="0"/>
                                                          <w:marBottom w:val="0"/>
                                                          <w:divBdr>
                                                            <w:top w:val="none" w:sz="0" w:space="0" w:color="auto"/>
                                                            <w:left w:val="none" w:sz="0" w:space="0" w:color="auto"/>
                                                            <w:bottom w:val="none" w:sz="0" w:space="0" w:color="auto"/>
                                                            <w:right w:val="none" w:sz="0" w:space="0" w:color="auto"/>
                                                          </w:divBdr>
                                                          <w:divsChild>
                                                            <w:div w:id="1634290907">
                                                              <w:marLeft w:val="0"/>
                                                              <w:marRight w:val="0"/>
                                                              <w:marTop w:val="0"/>
                                                              <w:marBottom w:val="0"/>
                                                              <w:divBdr>
                                                                <w:top w:val="none" w:sz="0" w:space="0" w:color="auto"/>
                                                                <w:left w:val="none" w:sz="0" w:space="0" w:color="auto"/>
                                                                <w:bottom w:val="none" w:sz="0" w:space="0" w:color="auto"/>
                                                                <w:right w:val="none" w:sz="0" w:space="0" w:color="auto"/>
                                                              </w:divBdr>
                                                              <w:divsChild>
                                                                <w:div w:id="182238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973864">
                                                          <w:marLeft w:val="0"/>
                                                          <w:marRight w:val="0"/>
                                                          <w:marTop w:val="0"/>
                                                          <w:marBottom w:val="0"/>
                                                          <w:divBdr>
                                                            <w:top w:val="none" w:sz="0" w:space="0" w:color="auto"/>
                                                            <w:left w:val="none" w:sz="0" w:space="0" w:color="auto"/>
                                                            <w:bottom w:val="none" w:sz="0" w:space="0" w:color="auto"/>
                                                            <w:right w:val="none" w:sz="0" w:space="0" w:color="auto"/>
                                                          </w:divBdr>
                                                          <w:divsChild>
                                                            <w:div w:id="54741870">
                                                              <w:marLeft w:val="0"/>
                                                              <w:marRight w:val="0"/>
                                                              <w:marTop w:val="0"/>
                                                              <w:marBottom w:val="0"/>
                                                              <w:divBdr>
                                                                <w:top w:val="none" w:sz="0" w:space="0" w:color="auto"/>
                                                                <w:left w:val="none" w:sz="0" w:space="0" w:color="auto"/>
                                                                <w:bottom w:val="none" w:sz="0" w:space="0" w:color="auto"/>
                                                                <w:right w:val="none" w:sz="0" w:space="0" w:color="auto"/>
                                                              </w:divBdr>
                                                              <w:divsChild>
                                                                <w:div w:id="81272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391489">
                                                          <w:marLeft w:val="0"/>
                                                          <w:marRight w:val="0"/>
                                                          <w:marTop w:val="0"/>
                                                          <w:marBottom w:val="0"/>
                                                          <w:divBdr>
                                                            <w:top w:val="none" w:sz="0" w:space="0" w:color="auto"/>
                                                            <w:left w:val="none" w:sz="0" w:space="0" w:color="auto"/>
                                                            <w:bottom w:val="none" w:sz="0" w:space="0" w:color="auto"/>
                                                            <w:right w:val="none" w:sz="0" w:space="0" w:color="auto"/>
                                                          </w:divBdr>
                                                          <w:divsChild>
                                                            <w:div w:id="123156289">
                                                              <w:marLeft w:val="0"/>
                                                              <w:marRight w:val="0"/>
                                                              <w:marTop w:val="0"/>
                                                              <w:marBottom w:val="0"/>
                                                              <w:divBdr>
                                                                <w:top w:val="none" w:sz="0" w:space="0" w:color="auto"/>
                                                                <w:left w:val="none" w:sz="0" w:space="0" w:color="auto"/>
                                                                <w:bottom w:val="none" w:sz="0" w:space="0" w:color="auto"/>
                                                                <w:right w:val="none" w:sz="0" w:space="0" w:color="auto"/>
                                                              </w:divBdr>
                                                              <w:divsChild>
                                                                <w:div w:id="198523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891839">
                                                          <w:marLeft w:val="0"/>
                                                          <w:marRight w:val="0"/>
                                                          <w:marTop w:val="0"/>
                                                          <w:marBottom w:val="0"/>
                                                          <w:divBdr>
                                                            <w:top w:val="none" w:sz="0" w:space="0" w:color="auto"/>
                                                            <w:left w:val="none" w:sz="0" w:space="0" w:color="auto"/>
                                                            <w:bottom w:val="none" w:sz="0" w:space="0" w:color="auto"/>
                                                            <w:right w:val="none" w:sz="0" w:space="0" w:color="auto"/>
                                                          </w:divBdr>
                                                          <w:divsChild>
                                                            <w:div w:id="934704530">
                                                              <w:marLeft w:val="0"/>
                                                              <w:marRight w:val="0"/>
                                                              <w:marTop w:val="0"/>
                                                              <w:marBottom w:val="0"/>
                                                              <w:divBdr>
                                                                <w:top w:val="none" w:sz="0" w:space="0" w:color="auto"/>
                                                                <w:left w:val="none" w:sz="0" w:space="0" w:color="auto"/>
                                                                <w:bottom w:val="none" w:sz="0" w:space="0" w:color="auto"/>
                                                                <w:right w:val="none" w:sz="0" w:space="0" w:color="auto"/>
                                                              </w:divBdr>
                                                              <w:divsChild>
                                                                <w:div w:id="20803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634012">
                                                          <w:marLeft w:val="0"/>
                                                          <w:marRight w:val="0"/>
                                                          <w:marTop w:val="0"/>
                                                          <w:marBottom w:val="0"/>
                                                          <w:divBdr>
                                                            <w:top w:val="none" w:sz="0" w:space="0" w:color="auto"/>
                                                            <w:left w:val="none" w:sz="0" w:space="0" w:color="auto"/>
                                                            <w:bottom w:val="none" w:sz="0" w:space="0" w:color="auto"/>
                                                            <w:right w:val="none" w:sz="0" w:space="0" w:color="auto"/>
                                                          </w:divBdr>
                                                          <w:divsChild>
                                                            <w:div w:id="1149051629">
                                                              <w:marLeft w:val="0"/>
                                                              <w:marRight w:val="0"/>
                                                              <w:marTop w:val="0"/>
                                                              <w:marBottom w:val="0"/>
                                                              <w:divBdr>
                                                                <w:top w:val="none" w:sz="0" w:space="0" w:color="auto"/>
                                                                <w:left w:val="none" w:sz="0" w:space="0" w:color="auto"/>
                                                                <w:bottom w:val="none" w:sz="0" w:space="0" w:color="auto"/>
                                                                <w:right w:val="none" w:sz="0" w:space="0" w:color="auto"/>
                                                              </w:divBdr>
                                                              <w:divsChild>
                                                                <w:div w:id="69554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8692">
                                                          <w:marLeft w:val="0"/>
                                                          <w:marRight w:val="0"/>
                                                          <w:marTop w:val="0"/>
                                                          <w:marBottom w:val="0"/>
                                                          <w:divBdr>
                                                            <w:top w:val="none" w:sz="0" w:space="0" w:color="auto"/>
                                                            <w:left w:val="none" w:sz="0" w:space="0" w:color="auto"/>
                                                            <w:bottom w:val="none" w:sz="0" w:space="0" w:color="auto"/>
                                                            <w:right w:val="none" w:sz="0" w:space="0" w:color="auto"/>
                                                          </w:divBdr>
                                                          <w:divsChild>
                                                            <w:div w:id="1441101796">
                                                              <w:marLeft w:val="0"/>
                                                              <w:marRight w:val="0"/>
                                                              <w:marTop w:val="0"/>
                                                              <w:marBottom w:val="0"/>
                                                              <w:divBdr>
                                                                <w:top w:val="none" w:sz="0" w:space="0" w:color="auto"/>
                                                                <w:left w:val="none" w:sz="0" w:space="0" w:color="auto"/>
                                                                <w:bottom w:val="none" w:sz="0" w:space="0" w:color="auto"/>
                                                                <w:right w:val="none" w:sz="0" w:space="0" w:color="auto"/>
                                                              </w:divBdr>
                                                              <w:divsChild>
                                                                <w:div w:id="89053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634657">
                                                          <w:marLeft w:val="0"/>
                                                          <w:marRight w:val="0"/>
                                                          <w:marTop w:val="0"/>
                                                          <w:marBottom w:val="0"/>
                                                          <w:divBdr>
                                                            <w:top w:val="none" w:sz="0" w:space="0" w:color="auto"/>
                                                            <w:left w:val="none" w:sz="0" w:space="0" w:color="auto"/>
                                                            <w:bottom w:val="none" w:sz="0" w:space="0" w:color="auto"/>
                                                            <w:right w:val="none" w:sz="0" w:space="0" w:color="auto"/>
                                                          </w:divBdr>
                                                          <w:divsChild>
                                                            <w:div w:id="1004043799">
                                                              <w:marLeft w:val="0"/>
                                                              <w:marRight w:val="0"/>
                                                              <w:marTop w:val="0"/>
                                                              <w:marBottom w:val="0"/>
                                                              <w:divBdr>
                                                                <w:top w:val="none" w:sz="0" w:space="0" w:color="auto"/>
                                                                <w:left w:val="none" w:sz="0" w:space="0" w:color="auto"/>
                                                                <w:bottom w:val="none" w:sz="0" w:space="0" w:color="auto"/>
                                                                <w:right w:val="none" w:sz="0" w:space="0" w:color="auto"/>
                                                              </w:divBdr>
                                                              <w:divsChild>
                                                                <w:div w:id="24831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372275">
                                                  <w:marLeft w:val="0"/>
                                                  <w:marRight w:val="0"/>
                                                  <w:marTop w:val="0"/>
                                                  <w:marBottom w:val="0"/>
                                                  <w:divBdr>
                                                    <w:top w:val="none" w:sz="0" w:space="0" w:color="auto"/>
                                                    <w:left w:val="none" w:sz="0" w:space="0" w:color="auto"/>
                                                    <w:bottom w:val="none" w:sz="0" w:space="0" w:color="auto"/>
                                                    <w:right w:val="none" w:sz="0" w:space="0" w:color="auto"/>
                                                  </w:divBdr>
                                                  <w:divsChild>
                                                    <w:div w:id="802121378">
                                                      <w:marLeft w:val="0"/>
                                                      <w:marRight w:val="0"/>
                                                      <w:marTop w:val="0"/>
                                                      <w:marBottom w:val="0"/>
                                                      <w:divBdr>
                                                        <w:top w:val="none" w:sz="0" w:space="0" w:color="auto"/>
                                                        <w:left w:val="none" w:sz="0" w:space="0" w:color="auto"/>
                                                        <w:bottom w:val="none" w:sz="0" w:space="0" w:color="auto"/>
                                                        <w:right w:val="none" w:sz="0" w:space="0" w:color="auto"/>
                                                      </w:divBdr>
                                                    </w:div>
                                                    <w:div w:id="1839273269">
                                                      <w:marLeft w:val="0"/>
                                                      <w:marRight w:val="0"/>
                                                      <w:marTop w:val="0"/>
                                                      <w:marBottom w:val="0"/>
                                                      <w:divBdr>
                                                        <w:top w:val="none" w:sz="0" w:space="0" w:color="auto"/>
                                                        <w:left w:val="none" w:sz="0" w:space="0" w:color="auto"/>
                                                        <w:bottom w:val="none" w:sz="0" w:space="0" w:color="auto"/>
                                                        <w:right w:val="none" w:sz="0" w:space="0" w:color="auto"/>
                                                      </w:divBdr>
                                                      <w:divsChild>
                                                        <w:div w:id="199899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108168">
                      <w:marLeft w:val="0"/>
                      <w:marRight w:val="0"/>
                      <w:marTop w:val="0"/>
                      <w:marBottom w:val="0"/>
                      <w:divBdr>
                        <w:top w:val="single" w:sz="6" w:space="0" w:color="CED4DA"/>
                        <w:left w:val="single" w:sz="6" w:space="0" w:color="CED4DA"/>
                        <w:bottom w:val="single" w:sz="6" w:space="0" w:color="CED4DA"/>
                        <w:right w:val="single" w:sz="6" w:space="0" w:color="CED4DA"/>
                      </w:divBdr>
                      <w:divsChild>
                        <w:div w:id="1845120439">
                          <w:marLeft w:val="0"/>
                          <w:marRight w:val="0"/>
                          <w:marTop w:val="0"/>
                          <w:marBottom w:val="0"/>
                          <w:divBdr>
                            <w:top w:val="none" w:sz="0" w:space="0" w:color="auto"/>
                            <w:left w:val="none" w:sz="0" w:space="0" w:color="auto"/>
                            <w:bottom w:val="none" w:sz="0" w:space="0" w:color="auto"/>
                            <w:right w:val="none" w:sz="0" w:space="0" w:color="auto"/>
                          </w:divBdr>
                          <w:divsChild>
                            <w:div w:id="1726447471">
                              <w:marLeft w:val="0"/>
                              <w:marRight w:val="0"/>
                              <w:marTop w:val="0"/>
                              <w:marBottom w:val="0"/>
                              <w:divBdr>
                                <w:top w:val="none" w:sz="0" w:space="0" w:color="auto"/>
                                <w:left w:val="none" w:sz="0" w:space="0" w:color="auto"/>
                                <w:bottom w:val="none" w:sz="0" w:space="0" w:color="auto"/>
                                <w:right w:val="none" w:sz="0" w:space="0" w:color="auto"/>
                              </w:divBdr>
                              <w:divsChild>
                                <w:div w:id="148636027">
                                  <w:marLeft w:val="-225"/>
                                  <w:marRight w:val="-225"/>
                                  <w:marTop w:val="0"/>
                                  <w:marBottom w:val="0"/>
                                  <w:divBdr>
                                    <w:top w:val="none" w:sz="0" w:space="0" w:color="auto"/>
                                    <w:left w:val="none" w:sz="0" w:space="0" w:color="auto"/>
                                    <w:bottom w:val="none" w:sz="0" w:space="0" w:color="auto"/>
                                    <w:right w:val="none" w:sz="0" w:space="0" w:color="auto"/>
                                  </w:divBdr>
                                  <w:divsChild>
                                    <w:div w:id="2054577779">
                                      <w:marLeft w:val="0"/>
                                      <w:marRight w:val="0"/>
                                      <w:marTop w:val="0"/>
                                      <w:marBottom w:val="0"/>
                                      <w:divBdr>
                                        <w:top w:val="none" w:sz="0" w:space="0" w:color="auto"/>
                                        <w:left w:val="none" w:sz="0" w:space="0" w:color="auto"/>
                                        <w:bottom w:val="none" w:sz="0" w:space="0" w:color="auto"/>
                                        <w:right w:val="none" w:sz="0" w:space="0" w:color="auto"/>
                                      </w:divBdr>
                                      <w:divsChild>
                                        <w:div w:id="701245312">
                                          <w:marLeft w:val="0"/>
                                          <w:marRight w:val="0"/>
                                          <w:marTop w:val="0"/>
                                          <w:marBottom w:val="0"/>
                                          <w:divBdr>
                                            <w:top w:val="none" w:sz="0" w:space="0" w:color="auto"/>
                                            <w:left w:val="none" w:sz="0" w:space="0" w:color="auto"/>
                                            <w:bottom w:val="none" w:sz="0" w:space="0" w:color="auto"/>
                                            <w:right w:val="none" w:sz="0" w:space="0" w:color="auto"/>
                                          </w:divBdr>
                                          <w:divsChild>
                                            <w:div w:id="92168627">
                                              <w:marLeft w:val="0"/>
                                              <w:marRight w:val="0"/>
                                              <w:marTop w:val="0"/>
                                              <w:marBottom w:val="0"/>
                                              <w:divBdr>
                                                <w:top w:val="none" w:sz="0" w:space="0" w:color="auto"/>
                                                <w:left w:val="none" w:sz="0" w:space="0" w:color="auto"/>
                                                <w:bottom w:val="none" w:sz="0" w:space="0" w:color="auto"/>
                                                <w:right w:val="none" w:sz="0" w:space="0" w:color="auto"/>
                                              </w:divBdr>
                                              <w:divsChild>
                                                <w:div w:id="127594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359933">
                      <w:marLeft w:val="0"/>
                      <w:marRight w:val="0"/>
                      <w:marTop w:val="0"/>
                      <w:marBottom w:val="0"/>
                      <w:divBdr>
                        <w:top w:val="none" w:sz="0" w:space="0" w:color="auto"/>
                        <w:left w:val="none" w:sz="0" w:space="0" w:color="auto"/>
                        <w:bottom w:val="none" w:sz="0" w:space="0" w:color="auto"/>
                        <w:right w:val="none" w:sz="0" w:space="0" w:color="auto"/>
                      </w:divBdr>
                    </w:div>
                    <w:div w:id="2005207813">
                      <w:marLeft w:val="0"/>
                      <w:marRight w:val="0"/>
                      <w:marTop w:val="0"/>
                      <w:marBottom w:val="0"/>
                      <w:divBdr>
                        <w:top w:val="none" w:sz="0" w:space="0" w:color="auto"/>
                        <w:left w:val="none" w:sz="0" w:space="0" w:color="auto"/>
                        <w:bottom w:val="none" w:sz="0" w:space="0" w:color="auto"/>
                        <w:right w:val="none" w:sz="0" w:space="0" w:color="auto"/>
                      </w:divBdr>
                      <w:divsChild>
                        <w:div w:id="209537459">
                          <w:marLeft w:val="0"/>
                          <w:marRight w:val="0"/>
                          <w:marTop w:val="0"/>
                          <w:marBottom w:val="0"/>
                          <w:divBdr>
                            <w:top w:val="none" w:sz="0" w:space="0" w:color="auto"/>
                            <w:left w:val="none" w:sz="0" w:space="0" w:color="auto"/>
                            <w:bottom w:val="none" w:sz="0" w:space="0" w:color="auto"/>
                            <w:right w:val="none" w:sz="0" w:space="0" w:color="auto"/>
                          </w:divBdr>
                          <w:divsChild>
                            <w:div w:id="1867867757">
                              <w:marLeft w:val="0"/>
                              <w:marRight w:val="0"/>
                              <w:marTop w:val="0"/>
                              <w:marBottom w:val="0"/>
                              <w:divBdr>
                                <w:top w:val="none" w:sz="0" w:space="0" w:color="auto"/>
                                <w:left w:val="none" w:sz="0" w:space="0" w:color="auto"/>
                                <w:bottom w:val="none" w:sz="0" w:space="0" w:color="auto"/>
                                <w:right w:val="none" w:sz="0" w:space="0" w:color="auto"/>
                              </w:divBdr>
                              <w:divsChild>
                                <w:div w:id="207495073">
                                  <w:marLeft w:val="0"/>
                                  <w:marRight w:val="0"/>
                                  <w:marTop w:val="0"/>
                                  <w:marBottom w:val="0"/>
                                  <w:divBdr>
                                    <w:top w:val="none" w:sz="0" w:space="0" w:color="auto"/>
                                    <w:left w:val="none" w:sz="0" w:space="0" w:color="auto"/>
                                    <w:bottom w:val="none" w:sz="0" w:space="0" w:color="auto"/>
                                    <w:right w:val="none" w:sz="0" w:space="0" w:color="auto"/>
                                  </w:divBdr>
                                  <w:divsChild>
                                    <w:div w:id="1302005544">
                                      <w:marLeft w:val="0"/>
                                      <w:marRight w:val="0"/>
                                      <w:marTop w:val="0"/>
                                      <w:marBottom w:val="0"/>
                                      <w:divBdr>
                                        <w:top w:val="none" w:sz="0" w:space="0" w:color="auto"/>
                                        <w:left w:val="none" w:sz="0" w:space="0" w:color="auto"/>
                                        <w:bottom w:val="none" w:sz="0" w:space="0" w:color="auto"/>
                                        <w:right w:val="none" w:sz="0" w:space="0" w:color="auto"/>
                                      </w:divBdr>
                                      <w:divsChild>
                                        <w:div w:id="1416629184">
                                          <w:marLeft w:val="0"/>
                                          <w:marRight w:val="0"/>
                                          <w:marTop w:val="0"/>
                                          <w:marBottom w:val="0"/>
                                          <w:divBdr>
                                            <w:top w:val="none" w:sz="0" w:space="0" w:color="auto"/>
                                            <w:left w:val="none" w:sz="0" w:space="0" w:color="auto"/>
                                            <w:bottom w:val="none" w:sz="0" w:space="0" w:color="auto"/>
                                            <w:right w:val="none" w:sz="0" w:space="0" w:color="auto"/>
                                          </w:divBdr>
                                          <w:divsChild>
                                            <w:div w:id="202601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7239920">
      <w:bodyDiv w:val="1"/>
      <w:marLeft w:val="0"/>
      <w:marRight w:val="0"/>
      <w:marTop w:val="0"/>
      <w:marBottom w:val="0"/>
      <w:divBdr>
        <w:top w:val="none" w:sz="0" w:space="0" w:color="auto"/>
        <w:left w:val="none" w:sz="0" w:space="0" w:color="auto"/>
        <w:bottom w:val="none" w:sz="0" w:space="0" w:color="auto"/>
        <w:right w:val="none" w:sz="0" w:space="0" w:color="auto"/>
      </w:divBdr>
      <w:divsChild>
        <w:div w:id="7977270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door.co.in/Reviews/Google-New-York-City-Reviews-EI_IE9079.0,6_IL.7,20_IM615.htm?countryRedirect=true" TargetMode="External"/><Relationship Id="rId3" Type="http://schemas.openxmlformats.org/officeDocument/2006/relationships/settings" Target="settings.xml"/><Relationship Id="rId7" Type="http://schemas.openxmlformats.org/officeDocument/2006/relationships/hyperlink" Target="https://moodle.uwtsd.ac.uk/course/view.php?id=381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lassdoor.co.in/Reviews/Starbucks-New-York-City-Reviews-EI_IE2202.0,9_IL.10,23_IM615.htm?filter.defaultEmploymentStatuses=false&amp;filter.defaultLocation=false" TargetMode="External"/><Relationship Id="rId4" Type="http://schemas.openxmlformats.org/officeDocument/2006/relationships/webSettings" Target="webSettings.xml"/><Relationship Id="rId9" Type="http://schemas.openxmlformats.org/officeDocument/2006/relationships/hyperlink" Target="https://www.glassdoor.co.in/Reviews/Microsoft-US-Reviews-EI_IE1651.0,9_IL.10,12_IN1.htm?filter.defaultEmploymentStatuses=false&amp;filter.defaultLocation=false&amp;filter.employmentStatus=REGULAR&amp;filter.employmentStatus=PART_T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2203</Words>
  <Characters>12559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 Cozmolici</dc:creator>
  <cp:keywords/>
  <dc:description/>
  <cp:lastModifiedBy>Natali Cozmolici</cp:lastModifiedBy>
  <cp:revision>4</cp:revision>
  <cp:lastPrinted>2020-09-01T16:17:00Z</cp:lastPrinted>
  <dcterms:created xsi:type="dcterms:W3CDTF">2020-09-01T19:56:00Z</dcterms:created>
  <dcterms:modified xsi:type="dcterms:W3CDTF">2020-09-01T20:00:00Z</dcterms:modified>
</cp:coreProperties>
</file>