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23D9B" w:rsidP="00E51AAC">
            <w:pPr>
              <w:spacing w:before="120" w:after="120"/>
              <w:jc w:val="both"/>
              <w:rPr>
                <w:rFonts w:ascii="Arial" w:hAnsi="Arial" w:cs="Arial"/>
                <w:b/>
                <w:sz w:val="22"/>
                <w:szCs w:val="22"/>
              </w:rPr>
            </w:pPr>
            <w:r>
              <w:rPr>
                <w:rFonts w:ascii="Arial" w:hAnsi="Arial" w:cs="Arial"/>
                <w:b/>
                <w:sz w:val="22"/>
                <w:szCs w:val="22"/>
              </w:rPr>
              <w:t>BA Youth and Community Work</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23D9B" w:rsidP="00E51AAC">
            <w:pPr>
              <w:spacing w:before="120" w:after="120"/>
              <w:jc w:val="both"/>
              <w:rPr>
                <w:rFonts w:ascii="Arial" w:hAnsi="Arial" w:cs="Arial"/>
                <w:b/>
                <w:sz w:val="22"/>
                <w:szCs w:val="22"/>
              </w:rPr>
            </w:pPr>
            <w:r>
              <w:rPr>
                <w:rFonts w:ascii="Arial" w:hAnsi="Arial" w:cs="Arial"/>
                <w:b/>
                <w:sz w:val="22"/>
                <w:szCs w:val="22"/>
              </w:rPr>
              <w:t>Introduction to Young People in Society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23D9B" w:rsidP="00152E9D">
            <w:pPr>
              <w:spacing w:before="120" w:after="120"/>
              <w:jc w:val="both"/>
              <w:rPr>
                <w:rFonts w:ascii="Arial" w:hAnsi="Arial" w:cs="Arial"/>
                <w:b/>
                <w:sz w:val="22"/>
                <w:szCs w:val="22"/>
              </w:rPr>
            </w:pPr>
            <w:r>
              <w:rPr>
                <w:rFonts w:ascii="Arial" w:hAnsi="Arial" w:cs="Arial"/>
                <w:b/>
                <w:sz w:val="22"/>
                <w:szCs w:val="22"/>
              </w:rPr>
              <w:t>SJYW4011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E490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23D9B" w:rsidP="00E51AAC">
            <w:pPr>
              <w:spacing w:before="120" w:after="120"/>
              <w:jc w:val="both"/>
              <w:rPr>
                <w:rFonts w:ascii="Arial" w:hAnsi="Arial" w:cs="Arial"/>
                <w:b/>
                <w:sz w:val="22"/>
                <w:szCs w:val="22"/>
              </w:rPr>
            </w:pPr>
            <w:r>
              <w:rPr>
                <w:rFonts w:ascii="Arial" w:hAnsi="Arial" w:cs="Arial"/>
                <w:b/>
                <w:sz w:val="22"/>
                <w:szCs w:val="22"/>
              </w:rPr>
              <w:t>Alana Enoch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B6CE7" w:rsidRPr="004B6CE7" w:rsidRDefault="004B6CE7" w:rsidP="004B6CE7">
            <w:pPr>
              <w:pStyle w:val="ListParagraph"/>
              <w:numPr>
                <w:ilvl w:val="0"/>
                <w:numId w:val="25"/>
              </w:numPr>
              <w:spacing w:before="100" w:beforeAutospacing="1" w:after="100" w:afterAutospacing="1"/>
              <w:rPr>
                <w:rFonts w:ascii="Arial" w:hAnsi="Arial" w:cs="Arial"/>
                <w:sz w:val="24"/>
                <w:szCs w:val="24"/>
              </w:rPr>
            </w:pPr>
            <w:r w:rsidRPr="004B6CE7">
              <w:rPr>
                <w:rFonts w:ascii="Arial" w:hAnsi="Arial" w:cs="Arial"/>
                <w:sz w:val="24"/>
                <w:szCs w:val="24"/>
              </w:rPr>
              <w:t xml:space="preserve">Present a scrapbook and reflective commentary that would include the following:  </w:t>
            </w:r>
          </w:p>
          <w:p w:rsidR="00DB116D" w:rsidRPr="004B6CE7" w:rsidRDefault="004B6CE7" w:rsidP="004B6CE7">
            <w:pPr>
              <w:pStyle w:val="ListParagraph"/>
              <w:numPr>
                <w:ilvl w:val="0"/>
                <w:numId w:val="25"/>
              </w:numPr>
              <w:spacing w:before="100" w:beforeAutospacing="1" w:after="100" w:afterAutospacing="1"/>
              <w:rPr>
                <w:rFonts w:ascii="Arial" w:hAnsi="Arial" w:cs="Arial"/>
                <w:sz w:val="24"/>
                <w:szCs w:val="24"/>
              </w:rPr>
            </w:pPr>
            <w:r w:rsidRPr="004B6CE7">
              <w:rPr>
                <w:rFonts w:ascii="Arial" w:hAnsi="Arial" w:cs="Arial"/>
                <w:sz w:val="24"/>
                <w:szCs w:val="24"/>
              </w:rPr>
              <w:t>Students are required to present a scrapbook and reflective commentary that explores the three transitions young people experience during the adolescent phase. The scrapbook should be designed as a tool for young people when working in the field.</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490C"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6CE7" w:rsidP="005F0579">
            <w:pPr>
              <w:spacing w:before="120" w:after="120"/>
              <w:jc w:val="both"/>
              <w:rPr>
                <w:rFonts w:ascii="Arial" w:hAnsi="Arial" w:cs="Arial"/>
                <w:b/>
                <w:sz w:val="22"/>
                <w:szCs w:val="22"/>
              </w:rPr>
            </w:pPr>
            <w:r>
              <w:rPr>
                <w:rFonts w:ascii="Arial" w:hAnsi="Arial" w:cs="Arial"/>
                <w:b/>
                <w:sz w:val="22"/>
                <w:szCs w:val="22"/>
              </w:rPr>
              <w:t>10/01</w:t>
            </w:r>
            <w:r w:rsidR="00AE490C">
              <w:rPr>
                <w:rFonts w:ascii="Arial" w:hAnsi="Arial" w:cs="Arial"/>
                <w:b/>
                <w:sz w:val="22"/>
                <w:szCs w:val="22"/>
              </w:rPr>
              <w:t>/1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278E9" w:rsidRPr="00AE490C" w:rsidRDefault="00A63E97" w:rsidP="00AE490C">
            <w:pPr>
              <w:pStyle w:val="ListParagraph"/>
              <w:numPr>
                <w:ilvl w:val="0"/>
                <w:numId w:val="18"/>
              </w:numPr>
              <w:rPr>
                <w:rFonts w:ascii="Arial" w:hAnsi="Arial" w:cs="Arial"/>
                <w:sz w:val="22"/>
                <w:szCs w:val="22"/>
              </w:rPr>
            </w:pPr>
            <w:r w:rsidRPr="00AE490C">
              <w:rPr>
                <w:rFonts w:ascii="Arial" w:hAnsi="Arial" w:cs="Arial"/>
                <w:sz w:val="22"/>
                <w:szCs w:val="22"/>
              </w:rPr>
              <w:t>demonstrate a comprehension of the implications of the transitions that occur between puberty and early adulthood;  examine the psychological nature of changes in relationships that occur within families and the influence of peer group;</w:t>
            </w:r>
          </w:p>
          <w:p w:rsidR="006278E9" w:rsidRPr="00AE490C" w:rsidRDefault="00A63E97" w:rsidP="00AE490C">
            <w:pPr>
              <w:pStyle w:val="ListParagraph"/>
              <w:numPr>
                <w:ilvl w:val="0"/>
                <w:numId w:val="18"/>
              </w:numPr>
              <w:rPr>
                <w:rFonts w:ascii="Arial" w:hAnsi="Arial" w:cs="Arial"/>
                <w:sz w:val="22"/>
                <w:szCs w:val="22"/>
              </w:rPr>
            </w:pPr>
            <w:r w:rsidRPr="00AE490C">
              <w:rPr>
                <w:rFonts w:ascii="Arial" w:hAnsi="Arial" w:cs="Arial"/>
                <w:sz w:val="22"/>
                <w:szCs w:val="22"/>
              </w:rPr>
              <w:t xml:space="preserve">Discuss social change and social structures within society and their impact on young people and their community. </w:t>
            </w:r>
          </w:p>
          <w:p w:rsidR="00AE490C" w:rsidRPr="00AE490C" w:rsidRDefault="00AE490C" w:rsidP="00AE490C">
            <w:pPr>
              <w:pStyle w:val="ListParagraph"/>
              <w:numPr>
                <w:ilvl w:val="0"/>
                <w:numId w:val="18"/>
              </w:numPr>
              <w:rPr>
                <w:rFonts w:ascii="Arial" w:hAnsi="Arial" w:cs="Arial"/>
                <w:sz w:val="22"/>
                <w:szCs w:val="22"/>
              </w:rPr>
            </w:pPr>
            <w:r w:rsidRPr="00AE490C">
              <w:rPr>
                <w:rFonts w:ascii="Arial" w:hAnsi="Arial" w:cs="Arial"/>
                <w:sz w:val="22"/>
                <w:szCs w:val="22"/>
              </w:rPr>
              <w:t>Explore perceptions of youth in society, and the role of youth workers in promoting “young people’s positive roles”.</w:t>
            </w:r>
          </w:p>
          <w:p w:rsidR="00AE490C" w:rsidRPr="00AE490C" w:rsidRDefault="00AE490C" w:rsidP="00AE490C">
            <w:pPr>
              <w:pStyle w:val="ListParagraph"/>
              <w:numPr>
                <w:ilvl w:val="0"/>
                <w:numId w:val="18"/>
              </w:numPr>
              <w:rPr>
                <w:rFonts w:ascii="Arial" w:hAnsi="Arial" w:cs="Arial"/>
                <w:sz w:val="22"/>
                <w:szCs w:val="22"/>
              </w:rPr>
            </w:pPr>
            <w:r w:rsidRPr="00AE490C">
              <w:rPr>
                <w:rFonts w:ascii="Arial" w:hAnsi="Arial" w:cs="Arial"/>
                <w:sz w:val="22"/>
                <w:szCs w:val="22"/>
              </w:rPr>
              <w:t xml:space="preserve">Organise their knowledge and learning through the use of a range of information resources and present their work appropriately, and reflect upon sustainable literacy skills. </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94D36" w:rsidRPr="004B6CE7" w:rsidRDefault="00F94D36" w:rsidP="004B6CE7">
      <w:pPr>
        <w:rPr>
          <w:rFonts w:ascii="Arial" w:hAnsi="Arial" w:cs="Arial"/>
          <w:sz w:val="24"/>
          <w:szCs w:val="24"/>
        </w:rPr>
      </w:pPr>
      <w:r w:rsidRPr="004B6CE7">
        <w:rPr>
          <w:rFonts w:ascii="Arial" w:hAnsi="Arial" w:cs="Arial"/>
          <w:sz w:val="24"/>
          <w:szCs w:val="24"/>
        </w:rPr>
        <w:t xml:space="preserve"> </w:t>
      </w:r>
    </w:p>
    <w:p w:rsidR="004B6CE7" w:rsidRDefault="00F94D36" w:rsidP="004B6CE7">
      <w:pPr>
        <w:pStyle w:val="ListParagraph"/>
        <w:numPr>
          <w:ilvl w:val="0"/>
          <w:numId w:val="28"/>
        </w:numPr>
        <w:rPr>
          <w:rFonts w:ascii="Arial" w:hAnsi="Arial" w:cs="Arial"/>
          <w:sz w:val="24"/>
          <w:szCs w:val="24"/>
        </w:rPr>
      </w:pPr>
      <w:r w:rsidRPr="004B6CE7">
        <w:rPr>
          <w:rFonts w:ascii="Arial" w:hAnsi="Arial" w:cs="Arial"/>
          <w:sz w:val="24"/>
          <w:szCs w:val="24"/>
        </w:rPr>
        <w:t>An assessment advice session will be part of the module delivery.</w:t>
      </w:r>
      <w:r w:rsidR="004B6CE7">
        <w:rPr>
          <w:rFonts w:ascii="Arial" w:hAnsi="Arial" w:cs="Arial"/>
          <w:sz w:val="24"/>
          <w:szCs w:val="24"/>
        </w:rPr>
        <w:t xml:space="preserve"> Examples will be shared with the group.</w:t>
      </w:r>
    </w:p>
    <w:p w:rsidR="004B6CE7" w:rsidRDefault="00F94D36" w:rsidP="004B6CE7">
      <w:pPr>
        <w:pStyle w:val="ListParagraph"/>
        <w:numPr>
          <w:ilvl w:val="0"/>
          <w:numId w:val="28"/>
        </w:numPr>
        <w:rPr>
          <w:rFonts w:ascii="Arial" w:hAnsi="Arial" w:cs="Arial"/>
          <w:sz w:val="24"/>
          <w:szCs w:val="24"/>
        </w:rPr>
      </w:pPr>
      <w:r w:rsidRPr="004B6CE7">
        <w:rPr>
          <w:rFonts w:ascii="Arial" w:hAnsi="Arial" w:cs="Arial"/>
          <w:sz w:val="24"/>
          <w:szCs w:val="24"/>
        </w:rPr>
        <w:t>Remember to present your work according to the guidance provided in                                                                  the School of Social Justice and Inclusion handbook</w:t>
      </w:r>
    </w:p>
    <w:p w:rsidR="004B6CE7" w:rsidRDefault="004B6CE7" w:rsidP="004B6CE7">
      <w:pPr>
        <w:pStyle w:val="ListParagraph"/>
        <w:numPr>
          <w:ilvl w:val="0"/>
          <w:numId w:val="28"/>
        </w:numPr>
        <w:rPr>
          <w:rFonts w:ascii="Arial" w:hAnsi="Arial" w:cs="Arial"/>
          <w:sz w:val="24"/>
          <w:szCs w:val="24"/>
        </w:rPr>
      </w:pPr>
      <w:r w:rsidRPr="004B6CE7">
        <w:rPr>
          <w:rFonts w:ascii="Arial" w:hAnsi="Arial" w:cs="Arial"/>
          <w:sz w:val="24"/>
          <w:szCs w:val="24"/>
        </w:rPr>
        <w:t>Hard Copies to be handed in to the Faculty Office –Submission Details can be found on Moodle</w:t>
      </w:r>
    </w:p>
    <w:p w:rsidR="00F94D36" w:rsidRPr="004B6CE7" w:rsidRDefault="00F94D36" w:rsidP="004B6CE7">
      <w:pPr>
        <w:pStyle w:val="ListParagraph"/>
        <w:numPr>
          <w:ilvl w:val="0"/>
          <w:numId w:val="28"/>
        </w:numPr>
        <w:rPr>
          <w:rFonts w:ascii="Arial" w:hAnsi="Arial" w:cs="Arial"/>
          <w:sz w:val="24"/>
          <w:szCs w:val="24"/>
        </w:rPr>
      </w:pPr>
      <w:r w:rsidRPr="004B6CE7">
        <w:rPr>
          <w:rFonts w:ascii="Arial" w:hAnsi="Arial" w:cs="Arial"/>
          <w:sz w:val="24"/>
          <w:szCs w:val="24"/>
        </w:rPr>
        <w:t xml:space="preserve">Submission details: </w:t>
      </w:r>
      <w:r w:rsidR="004B6CE7" w:rsidRPr="004B6CE7">
        <w:rPr>
          <w:rFonts w:ascii="Arial" w:hAnsi="Arial" w:cs="Arial"/>
          <w:b/>
          <w:sz w:val="28"/>
          <w:szCs w:val="28"/>
        </w:rPr>
        <w:t>10/01/19 Hand in to Bethan Williams in the Faculty Office (Times confirmed on Moodle)</w:t>
      </w:r>
    </w:p>
    <w:p w:rsidR="00F94D36" w:rsidRPr="00F94D36" w:rsidRDefault="00F94D3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2F44AF"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 xml:space="preserve">Organise their knowledge and learning through the use of a range of information resources and present their work appropriately, and reflect upon sustainable literacy skills.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2F44AF" w:rsidRDefault="002F44AF" w:rsidP="002F44AF">
      <w:pPr>
        <w:pStyle w:val="ListParagraph"/>
        <w:numPr>
          <w:ilvl w:val="0"/>
          <w:numId w:val="24"/>
        </w:numPr>
        <w:jc w:val="both"/>
        <w:rPr>
          <w:rFonts w:ascii="Arial" w:hAnsi="Arial" w:cs="Arial"/>
          <w:sz w:val="22"/>
          <w:szCs w:val="22"/>
        </w:rPr>
      </w:pPr>
      <w:r>
        <w:rPr>
          <w:rFonts w:ascii="Arial" w:hAnsi="Arial" w:cs="Arial"/>
          <w:sz w:val="22"/>
          <w:szCs w:val="22"/>
        </w:rPr>
        <w:t>D</w:t>
      </w:r>
      <w:r w:rsidRPr="002F44AF">
        <w:rPr>
          <w:rFonts w:ascii="Arial" w:hAnsi="Arial" w:cs="Arial"/>
          <w:sz w:val="22"/>
          <w:szCs w:val="22"/>
        </w:rPr>
        <w:t>emonstrate a comprehension of the implications of the transitions that occur between puberty and early adulthood;  examine the psychological nature of changes in relationships that occur within families and the influence of peer group;</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Discuss social change and social structures within society and their impact on young people and their community.</w:t>
      </w:r>
    </w:p>
    <w:p w:rsidR="00D22D9C" w:rsidRPr="002F44AF" w:rsidRDefault="00D22D9C" w:rsidP="002F44AF">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i/>
          <w:sz w:val="22"/>
          <w:szCs w:val="22"/>
        </w:rPr>
        <w:lastRenderedPageBreak/>
        <w:t>Demonstrate how you will apply the knowledge and understanding to your work with young people</w:t>
      </w:r>
    </w:p>
    <w:p w:rsidR="00C01A3F" w:rsidRPr="002F44AF" w:rsidRDefault="002F44AF" w:rsidP="002F44AF">
      <w:pPr>
        <w:pStyle w:val="ListParagraph"/>
        <w:numPr>
          <w:ilvl w:val="0"/>
          <w:numId w:val="24"/>
        </w:numPr>
        <w:jc w:val="both"/>
        <w:rPr>
          <w:rFonts w:ascii="Arial" w:hAnsi="Arial" w:cs="Arial"/>
          <w:i/>
          <w:sz w:val="22"/>
          <w:szCs w:val="22"/>
        </w:rPr>
      </w:pPr>
      <w:r w:rsidRPr="002F44AF">
        <w:rPr>
          <w:rFonts w:ascii="Arial" w:hAnsi="Arial" w:cs="Arial"/>
          <w:i/>
          <w:sz w:val="22"/>
          <w:szCs w:val="22"/>
        </w:rPr>
        <w:t>Explore perceptions of youth in society, and the role of youth workers in promoting “young people’s positive roles”.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2F44AF"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 xml:space="preserve">Organise their knowledge and learning through the use of a range of information resources and present their work appropriately, and reflect upon sustainable literacy skills.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 xml:space="preserve">Organise their knowledge and learning through the use of a range of information resources and present their work appropriately, and reflect upon sustainable literacy skills. </w:t>
            </w:r>
          </w:p>
        </w:tc>
        <w:tc>
          <w:tcPr>
            <w:tcW w:w="416" w:type="pct"/>
            <w:tcBorders>
              <w:top w:val="single" w:sz="4" w:space="0" w:color="auto"/>
              <w:left w:val="single" w:sz="4" w:space="0" w:color="auto"/>
              <w:right w:val="single" w:sz="4" w:space="0" w:color="auto"/>
            </w:tcBorders>
          </w:tcPr>
          <w:p w:rsidR="00152E9D" w:rsidRPr="00A406E5" w:rsidRDefault="00A63E9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2F44AF" w:rsidRDefault="002F44AF" w:rsidP="002F44AF">
            <w:pPr>
              <w:pStyle w:val="ListParagraph"/>
              <w:numPr>
                <w:ilvl w:val="0"/>
                <w:numId w:val="24"/>
              </w:numPr>
              <w:jc w:val="both"/>
              <w:rPr>
                <w:rFonts w:ascii="Arial" w:hAnsi="Arial" w:cs="Arial"/>
                <w:sz w:val="22"/>
                <w:szCs w:val="22"/>
              </w:rPr>
            </w:pPr>
            <w:r>
              <w:rPr>
                <w:rFonts w:ascii="Arial" w:hAnsi="Arial" w:cs="Arial"/>
                <w:sz w:val="22"/>
                <w:szCs w:val="22"/>
              </w:rPr>
              <w:t>D</w:t>
            </w:r>
            <w:r w:rsidRPr="002F44AF">
              <w:rPr>
                <w:rFonts w:ascii="Arial" w:hAnsi="Arial" w:cs="Arial"/>
                <w:sz w:val="22"/>
                <w:szCs w:val="22"/>
              </w:rPr>
              <w:t>emonstrate a comprehension of the implications of the transitions that occur betwee</w:t>
            </w:r>
            <w:r>
              <w:rPr>
                <w:rFonts w:ascii="Arial" w:hAnsi="Arial" w:cs="Arial"/>
                <w:sz w:val="22"/>
                <w:szCs w:val="22"/>
              </w:rPr>
              <w:t xml:space="preserve">n puberty and early adulthood; </w:t>
            </w:r>
            <w:r w:rsidRPr="002F44AF">
              <w:rPr>
                <w:rFonts w:ascii="Arial" w:hAnsi="Arial" w:cs="Arial"/>
                <w:sz w:val="22"/>
                <w:szCs w:val="22"/>
              </w:rPr>
              <w:t xml:space="preserve">examine the psychological nature of changes in relationships that occur within families </w:t>
            </w:r>
            <w:r>
              <w:rPr>
                <w:rFonts w:ascii="Arial" w:hAnsi="Arial" w:cs="Arial"/>
                <w:sz w:val="22"/>
                <w:szCs w:val="22"/>
              </w:rPr>
              <w:t>and the influence of peer group.</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B6CE7" w:rsidP="00152E9D">
            <w:pPr>
              <w:jc w:val="center"/>
              <w:rPr>
                <w:rFonts w:ascii="Arial" w:hAnsi="Arial" w:cs="Arial"/>
                <w:sz w:val="32"/>
              </w:rPr>
            </w:pPr>
            <w:r>
              <w:rPr>
                <w:rFonts w:ascii="Arial" w:hAnsi="Arial" w:cs="Arial"/>
                <w:sz w:val="32"/>
              </w:rPr>
              <w:t>5</w:t>
            </w:r>
            <w:r w:rsidR="00A63E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Discuss social change and social structures within society and their impact on young people and their community.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63E9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F44AF" w:rsidRDefault="002F44AF" w:rsidP="002F44AF">
            <w:pPr>
              <w:pStyle w:val="ListParagraph"/>
              <w:numPr>
                <w:ilvl w:val="0"/>
                <w:numId w:val="24"/>
              </w:numPr>
              <w:jc w:val="both"/>
              <w:rPr>
                <w:rFonts w:ascii="Arial" w:hAnsi="Arial" w:cs="Arial"/>
                <w:i/>
                <w:sz w:val="22"/>
                <w:szCs w:val="22"/>
              </w:rPr>
            </w:pPr>
            <w:r w:rsidRPr="002F44AF">
              <w:rPr>
                <w:rFonts w:ascii="Arial" w:hAnsi="Arial" w:cs="Arial"/>
                <w:i/>
                <w:sz w:val="22"/>
                <w:szCs w:val="22"/>
              </w:rPr>
              <w:t>Explore perceptions of youth in society, and the role of youth workers in promoting “young people’s positive roles”.</w:t>
            </w:r>
          </w:p>
          <w:p w:rsidR="00A63E97" w:rsidRDefault="002F44AF" w:rsidP="00A63E97">
            <w:pPr>
              <w:pStyle w:val="ListParagraph"/>
              <w:numPr>
                <w:ilvl w:val="0"/>
                <w:numId w:val="24"/>
              </w:numPr>
              <w:jc w:val="both"/>
              <w:rPr>
                <w:rFonts w:ascii="Arial" w:hAnsi="Arial" w:cs="Arial"/>
                <w:i/>
                <w:sz w:val="22"/>
                <w:szCs w:val="22"/>
              </w:rPr>
            </w:pPr>
            <w:r>
              <w:rPr>
                <w:rFonts w:ascii="Arial" w:hAnsi="Arial" w:cs="Arial"/>
                <w:i/>
                <w:sz w:val="22"/>
                <w:szCs w:val="22"/>
              </w:rPr>
              <w:t>Demonstrate how you will apply the knowledge and understanding to your work with young people.</w:t>
            </w:r>
          </w:p>
          <w:p w:rsidR="004B6CE7" w:rsidRDefault="004B6CE7" w:rsidP="00A63E97">
            <w:pPr>
              <w:pStyle w:val="ListParagraph"/>
              <w:numPr>
                <w:ilvl w:val="0"/>
                <w:numId w:val="24"/>
              </w:numPr>
              <w:jc w:val="both"/>
              <w:rPr>
                <w:rFonts w:ascii="Arial" w:hAnsi="Arial" w:cs="Arial"/>
                <w:i/>
                <w:sz w:val="22"/>
                <w:szCs w:val="22"/>
              </w:rPr>
            </w:pPr>
            <w:r>
              <w:rPr>
                <w:rFonts w:ascii="Arial" w:hAnsi="Arial" w:cs="Arial"/>
                <w:i/>
                <w:sz w:val="22"/>
                <w:szCs w:val="22"/>
              </w:rPr>
              <w:t>Demonstrate the ability to present work in a young person appropriate way</w:t>
            </w:r>
          </w:p>
          <w:p w:rsidR="00A63E97" w:rsidRPr="00A63E97" w:rsidRDefault="00A63E97" w:rsidP="00A63E97">
            <w:pPr>
              <w:ind w:left="360"/>
              <w:jc w:val="both"/>
              <w:rPr>
                <w:rFonts w:ascii="Arial" w:hAnsi="Arial" w:cs="Arial"/>
                <w:i/>
                <w:sz w:val="22"/>
                <w:szCs w:val="22"/>
              </w:rPr>
            </w:pPr>
          </w:p>
          <w:p w:rsidR="002F44AF" w:rsidRPr="00A406E5" w:rsidRDefault="002F44AF" w:rsidP="002F44AF">
            <w:pPr>
              <w:jc w:val="both"/>
              <w:rPr>
                <w:rFonts w:ascii="Arial" w:hAnsi="Arial" w:cs="Arial"/>
                <w:sz w:val="22"/>
                <w:szCs w:val="22"/>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B6CE7" w:rsidP="00152E9D">
            <w:pPr>
              <w:jc w:val="center"/>
              <w:rPr>
                <w:rFonts w:ascii="Arial" w:hAnsi="Arial" w:cs="Arial"/>
                <w:sz w:val="32"/>
              </w:rPr>
            </w:pPr>
            <w:r>
              <w:rPr>
                <w:rFonts w:ascii="Arial" w:hAnsi="Arial" w:cs="Arial"/>
                <w:sz w:val="32"/>
              </w:rPr>
              <w:t>2</w:t>
            </w:r>
            <w:bookmarkStart w:id="0" w:name="_GoBack"/>
            <w:bookmarkEnd w:id="0"/>
            <w:r w:rsidR="00A63E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2F44AF" w:rsidRDefault="002F44AF" w:rsidP="002F44AF">
            <w:pPr>
              <w:pStyle w:val="ListParagraph"/>
              <w:numPr>
                <w:ilvl w:val="0"/>
                <w:numId w:val="24"/>
              </w:numPr>
              <w:jc w:val="both"/>
              <w:rPr>
                <w:rFonts w:ascii="Arial" w:hAnsi="Arial" w:cs="Arial"/>
                <w:sz w:val="22"/>
                <w:szCs w:val="22"/>
              </w:rPr>
            </w:pPr>
            <w:r w:rsidRPr="002F44AF">
              <w:rPr>
                <w:rFonts w:ascii="Arial" w:hAnsi="Arial" w:cs="Arial"/>
                <w:sz w:val="22"/>
                <w:szCs w:val="22"/>
              </w:rPr>
              <w:t xml:space="preserve">Organise their knowledge and learning through the use of a range of information resources and present their work appropriately, and reflect upon sustainable literacy skills.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63E9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6CE7">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6CE7">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D4E25"/>
    <w:multiLevelType w:val="hybridMultilevel"/>
    <w:tmpl w:val="8C5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A38C3"/>
    <w:multiLevelType w:val="hybridMultilevel"/>
    <w:tmpl w:val="BBF63D2C"/>
    <w:lvl w:ilvl="0" w:tplc="4BCE76B4">
      <w:start w:val="1"/>
      <w:numFmt w:val="bullet"/>
      <w:lvlText w:val=""/>
      <w:lvlJc w:val="left"/>
      <w:pPr>
        <w:tabs>
          <w:tab w:val="num" w:pos="720"/>
        </w:tabs>
        <w:ind w:left="720" w:hanging="360"/>
      </w:pPr>
      <w:rPr>
        <w:rFonts w:ascii="Wingdings 3" w:hAnsi="Wingdings 3" w:hint="default"/>
      </w:rPr>
    </w:lvl>
    <w:lvl w:ilvl="1" w:tplc="64C2CA44">
      <w:start w:val="1"/>
      <w:numFmt w:val="bullet"/>
      <w:lvlText w:val=""/>
      <w:lvlJc w:val="left"/>
      <w:pPr>
        <w:tabs>
          <w:tab w:val="num" w:pos="1440"/>
        </w:tabs>
        <w:ind w:left="1440" w:hanging="360"/>
      </w:pPr>
      <w:rPr>
        <w:rFonts w:ascii="Wingdings 3" w:hAnsi="Wingdings 3" w:hint="default"/>
      </w:rPr>
    </w:lvl>
    <w:lvl w:ilvl="2" w:tplc="1304EC14" w:tentative="1">
      <w:start w:val="1"/>
      <w:numFmt w:val="bullet"/>
      <w:lvlText w:val=""/>
      <w:lvlJc w:val="left"/>
      <w:pPr>
        <w:tabs>
          <w:tab w:val="num" w:pos="2160"/>
        </w:tabs>
        <w:ind w:left="2160" w:hanging="360"/>
      </w:pPr>
      <w:rPr>
        <w:rFonts w:ascii="Wingdings 3" w:hAnsi="Wingdings 3" w:hint="default"/>
      </w:rPr>
    </w:lvl>
    <w:lvl w:ilvl="3" w:tplc="723021C8" w:tentative="1">
      <w:start w:val="1"/>
      <w:numFmt w:val="bullet"/>
      <w:lvlText w:val=""/>
      <w:lvlJc w:val="left"/>
      <w:pPr>
        <w:tabs>
          <w:tab w:val="num" w:pos="2880"/>
        </w:tabs>
        <w:ind w:left="2880" w:hanging="360"/>
      </w:pPr>
      <w:rPr>
        <w:rFonts w:ascii="Wingdings 3" w:hAnsi="Wingdings 3" w:hint="default"/>
      </w:rPr>
    </w:lvl>
    <w:lvl w:ilvl="4" w:tplc="81C6F706" w:tentative="1">
      <w:start w:val="1"/>
      <w:numFmt w:val="bullet"/>
      <w:lvlText w:val=""/>
      <w:lvlJc w:val="left"/>
      <w:pPr>
        <w:tabs>
          <w:tab w:val="num" w:pos="3600"/>
        </w:tabs>
        <w:ind w:left="3600" w:hanging="360"/>
      </w:pPr>
      <w:rPr>
        <w:rFonts w:ascii="Wingdings 3" w:hAnsi="Wingdings 3" w:hint="default"/>
      </w:rPr>
    </w:lvl>
    <w:lvl w:ilvl="5" w:tplc="4BDE1C14" w:tentative="1">
      <w:start w:val="1"/>
      <w:numFmt w:val="bullet"/>
      <w:lvlText w:val=""/>
      <w:lvlJc w:val="left"/>
      <w:pPr>
        <w:tabs>
          <w:tab w:val="num" w:pos="4320"/>
        </w:tabs>
        <w:ind w:left="4320" w:hanging="360"/>
      </w:pPr>
      <w:rPr>
        <w:rFonts w:ascii="Wingdings 3" w:hAnsi="Wingdings 3" w:hint="default"/>
      </w:rPr>
    </w:lvl>
    <w:lvl w:ilvl="6" w:tplc="879871DE" w:tentative="1">
      <w:start w:val="1"/>
      <w:numFmt w:val="bullet"/>
      <w:lvlText w:val=""/>
      <w:lvlJc w:val="left"/>
      <w:pPr>
        <w:tabs>
          <w:tab w:val="num" w:pos="5040"/>
        </w:tabs>
        <w:ind w:left="5040" w:hanging="360"/>
      </w:pPr>
      <w:rPr>
        <w:rFonts w:ascii="Wingdings 3" w:hAnsi="Wingdings 3" w:hint="default"/>
      </w:rPr>
    </w:lvl>
    <w:lvl w:ilvl="7" w:tplc="B35A14BA" w:tentative="1">
      <w:start w:val="1"/>
      <w:numFmt w:val="bullet"/>
      <w:lvlText w:val=""/>
      <w:lvlJc w:val="left"/>
      <w:pPr>
        <w:tabs>
          <w:tab w:val="num" w:pos="5760"/>
        </w:tabs>
        <w:ind w:left="5760" w:hanging="360"/>
      </w:pPr>
      <w:rPr>
        <w:rFonts w:ascii="Wingdings 3" w:hAnsi="Wingdings 3" w:hint="default"/>
      </w:rPr>
    </w:lvl>
    <w:lvl w:ilvl="8" w:tplc="6622A71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BB4557"/>
    <w:multiLevelType w:val="hybridMultilevel"/>
    <w:tmpl w:val="C700CF88"/>
    <w:lvl w:ilvl="0" w:tplc="42C256F8">
      <w:start w:val="1"/>
      <w:numFmt w:val="decimal"/>
      <w:lvlText w:val="%1."/>
      <w:lvlJc w:val="left"/>
      <w:pPr>
        <w:tabs>
          <w:tab w:val="num" w:pos="720"/>
        </w:tabs>
        <w:ind w:left="720" w:hanging="360"/>
      </w:pPr>
    </w:lvl>
    <w:lvl w:ilvl="1" w:tplc="BBAA102E">
      <w:start w:val="1"/>
      <w:numFmt w:val="decimal"/>
      <w:lvlText w:val="%2."/>
      <w:lvlJc w:val="left"/>
      <w:pPr>
        <w:tabs>
          <w:tab w:val="num" w:pos="1440"/>
        </w:tabs>
        <w:ind w:left="1440" w:hanging="360"/>
      </w:pPr>
    </w:lvl>
    <w:lvl w:ilvl="2" w:tplc="F33246FE" w:tentative="1">
      <w:start w:val="1"/>
      <w:numFmt w:val="decimal"/>
      <w:lvlText w:val="%3."/>
      <w:lvlJc w:val="left"/>
      <w:pPr>
        <w:tabs>
          <w:tab w:val="num" w:pos="2160"/>
        </w:tabs>
        <w:ind w:left="2160" w:hanging="360"/>
      </w:pPr>
    </w:lvl>
    <w:lvl w:ilvl="3" w:tplc="0DDAB92A" w:tentative="1">
      <w:start w:val="1"/>
      <w:numFmt w:val="decimal"/>
      <w:lvlText w:val="%4."/>
      <w:lvlJc w:val="left"/>
      <w:pPr>
        <w:tabs>
          <w:tab w:val="num" w:pos="2880"/>
        </w:tabs>
        <w:ind w:left="2880" w:hanging="360"/>
      </w:pPr>
    </w:lvl>
    <w:lvl w:ilvl="4" w:tplc="0A4A3746" w:tentative="1">
      <w:start w:val="1"/>
      <w:numFmt w:val="decimal"/>
      <w:lvlText w:val="%5."/>
      <w:lvlJc w:val="left"/>
      <w:pPr>
        <w:tabs>
          <w:tab w:val="num" w:pos="3600"/>
        </w:tabs>
        <w:ind w:left="3600" w:hanging="360"/>
      </w:pPr>
    </w:lvl>
    <w:lvl w:ilvl="5" w:tplc="CAD4E0CC" w:tentative="1">
      <w:start w:val="1"/>
      <w:numFmt w:val="decimal"/>
      <w:lvlText w:val="%6."/>
      <w:lvlJc w:val="left"/>
      <w:pPr>
        <w:tabs>
          <w:tab w:val="num" w:pos="4320"/>
        </w:tabs>
        <w:ind w:left="4320" w:hanging="360"/>
      </w:pPr>
    </w:lvl>
    <w:lvl w:ilvl="6" w:tplc="A29CD70E" w:tentative="1">
      <w:start w:val="1"/>
      <w:numFmt w:val="decimal"/>
      <w:lvlText w:val="%7."/>
      <w:lvlJc w:val="left"/>
      <w:pPr>
        <w:tabs>
          <w:tab w:val="num" w:pos="5040"/>
        </w:tabs>
        <w:ind w:left="5040" w:hanging="360"/>
      </w:pPr>
    </w:lvl>
    <w:lvl w:ilvl="7" w:tplc="D5188DF6" w:tentative="1">
      <w:start w:val="1"/>
      <w:numFmt w:val="decimal"/>
      <w:lvlText w:val="%8."/>
      <w:lvlJc w:val="left"/>
      <w:pPr>
        <w:tabs>
          <w:tab w:val="num" w:pos="5760"/>
        </w:tabs>
        <w:ind w:left="5760" w:hanging="360"/>
      </w:pPr>
    </w:lvl>
    <w:lvl w:ilvl="8" w:tplc="B40A8FD2" w:tentative="1">
      <w:start w:val="1"/>
      <w:numFmt w:val="decimal"/>
      <w:lvlText w:val="%9."/>
      <w:lvlJc w:val="left"/>
      <w:pPr>
        <w:tabs>
          <w:tab w:val="num" w:pos="6480"/>
        </w:tabs>
        <w:ind w:left="6480" w:hanging="360"/>
      </w:pPr>
    </w:lvl>
  </w:abstractNum>
  <w:abstractNum w:abstractNumId="9" w15:restartNumberingAfterBreak="0">
    <w:nsid w:val="25DA4F16"/>
    <w:multiLevelType w:val="hybridMultilevel"/>
    <w:tmpl w:val="8F22A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C75477"/>
    <w:multiLevelType w:val="hybridMultilevel"/>
    <w:tmpl w:val="D5F4B47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797D20"/>
    <w:multiLevelType w:val="hybridMultilevel"/>
    <w:tmpl w:val="0358C0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09C12C4"/>
    <w:multiLevelType w:val="hybridMultilevel"/>
    <w:tmpl w:val="14F8E808"/>
    <w:lvl w:ilvl="0" w:tplc="0742C9EA">
      <w:start w:val="1"/>
      <w:numFmt w:val="bullet"/>
      <w:lvlText w:val=""/>
      <w:lvlJc w:val="left"/>
      <w:pPr>
        <w:tabs>
          <w:tab w:val="num" w:pos="720"/>
        </w:tabs>
        <w:ind w:left="720" w:hanging="360"/>
      </w:pPr>
      <w:rPr>
        <w:rFonts w:ascii="Wingdings 3" w:hAnsi="Wingdings 3" w:hint="default"/>
      </w:rPr>
    </w:lvl>
    <w:lvl w:ilvl="1" w:tplc="C2B89960" w:tentative="1">
      <w:start w:val="1"/>
      <w:numFmt w:val="bullet"/>
      <w:lvlText w:val=""/>
      <w:lvlJc w:val="left"/>
      <w:pPr>
        <w:tabs>
          <w:tab w:val="num" w:pos="1440"/>
        </w:tabs>
        <w:ind w:left="1440" w:hanging="360"/>
      </w:pPr>
      <w:rPr>
        <w:rFonts w:ascii="Wingdings 3" w:hAnsi="Wingdings 3" w:hint="default"/>
      </w:rPr>
    </w:lvl>
    <w:lvl w:ilvl="2" w:tplc="9FB6A82C" w:tentative="1">
      <w:start w:val="1"/>
      <w:numFmt w:val="bullet"/>
      <w:lvlText w:val=""/>
      <w:lvlJc w:val="left"/>
      <w:pPr>
        <w:tabs>
          <w:tab w:val="num" w:pos="2160"/>
        </w:tabs>
        <w:ind w:left="2160" w:hanging="360"/>
      </w:pPr>
      <w:rPr>
        <w:rFonts w:ascii="Wingdings 3" w:hAnsi="Wingdings 3" w:hint="default"/>
      </w:rPr>
    </w:lvl>
    <w:lvl w:ilvl="3" w:tplc="164CDC8A" w:tentative="1">
      <w:start w:val="1"/>
      <w:numFmt w:val="bullet"/>
      <w:lvlText w:val=""/>
      <w:lvlJc w:val="left"/>
      <w:pPr>
        <w:tabs>
          <w:tab w:val="num" w:pos="2880"/>
        </w:tabs>
        <w:ind w:left="2880" w:hanging="360"/>
      </w:pPr>
      <w:rPr>
        <w:rFonts w:ascii="Wingdings 3" w:hAnsi="Wingdings 3" w:hint="default"/>
      </w:rPr>
    </w:lvl>
    <w:lvl w:ilvl="4" w:tplc="42145844" w:tentative="1">
      <w:start w:val="1"/>
      <w:numFmt w:val="bullet"/>
      <w:lvlText w:val=""/>
      <w:lvlJc w:val="left"/>
      <w:pPr>
        <w:tabs>
          <w:tab w:val="num" w:pos="3600"/>
        </w:tabs>
        <w:ind w:left="3600" w:hanging="360"/>
      </w:pPr>
      <w:rPr>
        <w:rFonts w:ascii="Wingdings 3" w:hAnsi="Wingdings 3" w:hint="default"/>
      </w:rPr>
    </w:lvl>
    <w:lvl w:ilvl="5" w:tplc="8DF449E6" w:tentative="1">
      <w:start w:val="1"/>
      <w:numFmt w:val="bullet"/>
      <w:lvlText w:val=""/>
      <w:lvlJc w:val="left"/>
      <w:pPr>
        <w:tabs>
          <w:tab w:val="num" w:pos="4320"/>
        </w:tabs>
        <w:ind w:left="4320" w:hanging="360"/>
      </w:pPr>
      <w:rPr>
        <w:rFonts w:ascii="Wingdings 3" w:hAnsi="Wingdings 3" w:hint="default"/>
      </w:rPr>
    </w:lvl>
    <w:lvl w:ilvl="6" w:tplc="8DC8C128" w:tentative="1">
      <w:start w:val="1"/>
      <w:numFmt w:val="bullet"/>
      <w:lvlText w:val=""/>
      <w:lvlJc w:val="left"/>
      <w:pPr>
        <w:tabs>
          <w:tab w:val="num" w:pos="5040"/>
        </w:tabs>
        <w:ind w:left="5040" w:hanging="360"/>
      </w:pPr>
      <w:rPr>
        <w:rFonts w:ascii="Wingdings 3" w:hAnsi="Wingdings 3" w:hint="default"/>
      </w:rPr>
    </w:lvl>
    <w:lvl w:ilvl="7" w:tplc="9BD82700" w:tentative="1">
      <w:start w:val="1"/>
      <w:numFmt w:val="bullet"/>
      <w:lvlText w:val=""/>
      <w:lvlJc w:val="left"/>
      <w:pPr>
        <w:tabs>
          <w:tab w:val="num" w:pos="5760"/>
        </w:tabs>
        <w:ind w:left="5760" w:hanging="360"/>
      </w:pPr>
      <w:rPr>
        <w:rFonts w:ascii="Wingdings 3" w:hAnsi="Wingdings 3" w:hint="default"/>
      </w:rPr>
    </w:lvl>
    <w:lvl w:ilvl="8" w:tplc="AD2860F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1C4F75"/>
    <w:multiLevelType w:val="hybridMultilevel"/>
    <w:tmpl w:val="F266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C1F18"/>
    <w:multiLevelType w:val="hybridMultilevel"/>
    <w:tmpl w:val="885C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D65F38"/>
    <w:multiLevelType w:val="hybridMultilevel"/>
    <w:tmpl w:val="0076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F4B35E8"/>
    <w:multiLevelType w:val="hybridMultilevel"/>
    <w:tmpl w:val="A07A1B02"/>
    <w:lvl w:ilvl="0" w:tplc="87CE7280">
      <w:start w:val="1"/>
      <w:numFmt w:val="bullet"/>
      <w:lvlText w:val=""/>
      <w:lvlJc w:val="left"/>
      <w:pPr>
        <w:tabs>
          <w:tab w:val="num" w:pos="720"/>
        </w:tabs>
        <w:ind w:left="720" w:hanging="360"/>
      </w:pPr>
      <w:rPr>
        <w:rFonts w:ascii="Wingdings 3" w:hAnsi="Wingdings 3" w:hint="default"/>
      </w:rPr>
    </w:lvl>
    <w:lvl w:ilvl="1" w:tplc="234A1842">
      <w:start w:val="1"/>
      <w:numFmt w:val="bullet"/>
      <w:lvlText w:val=""/>
      <w:lvlJc w:val="left"/>
      <w:pPr>
        <w:tabs>
          <w:tab w:val="num" w:pos="1440"/>
        </w:tabs>
        <w:ind w:left="1440" w:hanging="360"/>
      </w:pPr>
      <w:rPr>
        <w:rFonts w:ascii="Wingdings 3" w:hAnsi="Wingdings 3" w:hint="default"/>
      </w:rPr>
    </w:lvl>
    <w:lvl w:ilvl="2" w:tplc="EE445B10" w:tentative="1">
      <w:start w:val="1"/>
      <w:numFmt w:val="bullet"/>
      <w:lvlText w:val=""/>
      <w:lvlJc w:val="left"/>
      <w:pPr>
        <w:tabs>
          <w:tab w:val="num" w:pos="2160"/>
        </w:tabs>
        <w:ind w:left="2160" w:hanging="360"/>
      </w:pPr>
      <w:rPr>
        <w:rFonts w:ascii="Wingdings 3" w:hAnsi="Wingdings 3" w:hint="default"/>
      </w:rPr>
    </w:lvl>
    <w:lvl w:ilvl="3" w:tplc="01B83730" w:tentative="1">
      <w:start w:val="1"/>
      <w:numFmt w:val="bullet"/>
      <w:lvlText w:val=""/>
      <w:lvlJc w:val="left"/>
      <w:pPr>
        <w:tabs>
          <w:tab w:val="num" w:pos="2880"/>
        </w:tabs>
        <w:ind w:left="2880" w:hanging="360"/>
      </w:pPr>
      <w:rPr>
        <w:rFonts w:ascii="Wingdings 3" w:hAnsi="Wingdings 3" w:hint="default"/>
      </w:rPr>
    </w:lvl>
    <w:lvl w:ilvl="4" w:tplc="BDE6C2E4" w:tentative="1">
      <w:start w:val="1"/>
      <w:numFmt w:val="bullet"/>
      <w:lvlText w:val=""/>
      <w:lvlJc w:val="left"/>
      <w:pPr>
        <w:tabs>
          <w:tab w:val="num" w:pos="3600"/>
        </w:tabs>
        <w:ind w:left="3600" w:hanging="360"/>
      </w:pPr>
      <w:rPr>
        <w:rFonts w:ascii="Wingdings 3" w:hAnsi="Wingdings 3" w:hint="default"/>
      </w:rPr>
    </w:lvl>
    <w:lvl w:ilvl="5" w:tplc="5C18841E" w:tentative="1">
      <w:start w:val="1"/>
      <w:numFmt w:val="bullet"/>
      <w:lvlText w:val=""/>
      <w:lvlJc w:val="left"/>
      <w:pPr>
        <w:tabs>
          <w:tab w:val="num" w:pos="4320"/>
        </w:tabs>
        <w:ind w:left="4320" w:hanging="360"/>
      </w:pPr>
      <w:rPr>
        <w:rFonts w:ascii="Wingdings 3" w:hAnsi="Wingdings 3" w:hint="default"/>
      </w:rPr>
    </w:lvl>
    <w:lvl w:ilvl="6" w:tplc="DF56AA72" w:tentative="1">
      <w:start w:val="1"/>
      <w:numFmt w:val="bullet"/>
      <w:lvlText w:val=""/>
      <w:lvlJc w:val="left"/>
      <w:pPr>
        <w:tabs>
          <w:tab w:val="num" w:pos="5040"/>
        </w:tabs>
        <w:ind w:left="5040" w:hanging="360"/>
      </w:pPr>
      <w:rPr>
        <w:rFonts w:ascii="Wingdings 3" w:hAnsi="Wingdings 3" w:hint="default"/>
      </w:rPr>
    </w:lvl>
    <w:lvl w:ilvl="7" w:tplc="801A0774" w:tentative="1">
      <w:start w:val="1"/>
      <w:numFmt w:val="bullet"/>
      <w:lvlText w:val=""/>
      <w:lvlJc w:val="left"/>
      <w:pPr>
        <w:tabs>
          <w:tab w:val="num" w:pos="5760"/>
        </w:tabs>
        <w:ind w:left="5760" w:hanging="360"/>
      </w:pPr>
      <w:rPr>
        <w:rFonts w:ascii="Wingdings 3" w:hAnsi="Wingdings 3" w:hint="default"/>
      </w:rPr>
    </w:lvl>
    <w:lvl w:ilvl="8" w:tplc="70E2144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18"/>
  </w:num>
  <w:num w:numId="3">
    <w:abstractNumId w:val="26"/>
  </w:num>
  <w:num w:numId="4">
    <w:abstractNumId w:val="21"/>
  </w:num>
  <w:num w:numId="5">
    <w:abstractNumId w:val="14"/>
  </w:num>
  <w:num w:numId="6">
    <w:abstractNumId w:val="25"/>
  </w:num>
  <w:num w:numId="7">
    <w:abstractNumId w:val="2"/>
  </w:num>
  <w:num w:numId="8">
    <w:abstractNumId w:val="23"/>
  </w:num>
  <w:num w:numId="9">
    <w:abstractNumId w:val="19"/>
  </w:num>
  <w:num w:numId="10">
    <w:abstractNumId w:val="6"/>
  </w:num>
  <w:num w:numId="11">
    <w:abstractNumId w:val="7"/>
  </w:num>
  <w:num w:numId="12">
    <w:abstractNumId w:val="16"/>
  </w:num>
  <w:num w:numId="13">
    <w:abstractNumId w:val="22"/>
  </w:num>
  <w:num w:numId="14">
    <w:abstractNumId w:val="5"/>
  </w:num>
  <w:num w:numId="15">
    <w:abstractNumId w:val="0"/>
  </w:num>
  <w:num w:numId="16">
    <w:abstractNumId w:val="10"/>
  </w:num>
  <w:num w:numId="17">
    <w:abstractNumId w:val="8"/>
  </w:num>
  <w:num w:numId="18">
    <w:abstractNumId w:val="17"/>
  </w:num>
  <w:num w:numId="19">
    <w:abstractNumId w:val="24"/>
  </w:num>
  <w:num w:numId="20">
    <w:abstractNumId w:val="13"/>
  </w:num>
  <w:num w:numId="21">
    <w:abstractNumId w:val="11"/>
  </w:num>
  <w:num w:numId="22">
    <w:abstractNumId w:val="4"/>
  </w:num>
  <w:num w:numId="23">
    <w:abstractNumId w:val="27"/>
  </w:num>
  <w:num w:numId="24">
    <w:abstractNumId w:val="20"/>
  </w:num>
  <w:num w:numId="25">
    <w:abstractNumId w:val="3"/>
  </w:num>
  <w:num w:numId="26">
    <w:abstractNumId w:val="12"/>
  </w:num>
  <w:num w:numId="27">
    <w:abstractNumId w:val="1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44A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6CE7"/>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8E9"/>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69FF"/>
    <w:rsid w:val="009871FF"/>
    <w:rsid w:val="00990799"/>
    <w:rsid w:val="00995D51"/>
    <w:rsid w:val="009A0631"/>
    <w:rsid w:val="009B10ED"/>
    <w:rsid w:val="009D3EA4"/>
    <w:rsid w:val="009D649C"/>
    <w:rsid w:val="009E4BC1"/>
    <w:rsid w:val="009F5CB2"/>
    <w:rsid w:val="00A03BB8"/>
    <w:rsid w:val="00A16E98"/>
    <w:rsid w:val="00A175FF"/>
    <w:rsid w:val="00A3505D"/>
    <w:rsid w:val="00A4036F"/>
    <w:rsid w:val="00A406E5"/>
    <w:rsid w:val="00A423D0"/>
    <w:rsid w:val="00A4641C"/>
    <w:rsid w:val="00A55876"/>
    <w:rsid w:val="00A63E97"/>
    <w:rsid w:val="00A67FB1"/>
    <w:rsid w:val="00A85BFE"/>
    <w:rsid w:val="00AB6FE7"/>
    <w:rsid w:val="00AB7AD7"/>
    <w:rsid w:val="00AD2430"/>
    <w:rsid w:val="00AE41A6"/>
    <w:rsid w:val="00AE490C"/>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D9B"/>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D3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85C5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18555">
      <w:bodyDiv w:val="1"/>
      <w:marLeft w:val="0"/>
      <w:marRight w:val="0"/>
      <w:marTop w:val="0"/>
      <w:marBottom w:val="0"/>
      <w:divBdr>
        <w:top w:val="none" w:sz="0" w:space="0" w:color="auto"/>
        <w:left w:val="none" w:sz="0" w:space="0" w:color="auto"/>
        <w:bottom w:val="none" w:sz="0" w:space="0" w:color="auto"/>
        <w:right w:val="none" w:sz="0" w:space="0" w:color="auto"/>
      </w:divBdr>
      <w:divsChild>
        <w:div w:id="1493326507">
          <w:marLeft w:val="432"/>
          <w:marRight w:val="0"/>
          <w:marTop w:val="120"/>
          <w:marBottom w:val="0"/>
          <w:divBdr>
            <w:top w:val="none" w:sz="0" w:space="0" w:color="auto"/>
            <w:left w:val="none" w:sz="0" w:space="0" w:color="auto"/>
            <w:bottom w:val="none" w:sz="0" w:space="0" w:color="auto"/>
            <w:right w:val="none" w:sz="0" w:space="0" w:color="auto"/>
          </w:divBdr>
        </w:div>
        <w:div w:id="1266961376">
          <w:marLeft w:val="432"/>
          <w:marRight w:val="0"/>
          <w:marTop w:val="12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78088">
      <w:bodyDiv w:val="1"/>
      <w:marLeft w:val="0"/>
      <w:marRight w:val="0"/>
      <w:marTop w:val="0"/>
      <w:marBottom w:val="0"/>
      <w:divBdr>
        <w:top w:val="none" w:sz="0" w:space="0" w:color="auto"/>
        <w:left w:val="none" w:sz="0" w:space="0" w:color="auto"/>
        <w:bottom w:val="none" w:sz="0" w:space="0" w:color="auto"/>
        <w:right w:val="none" w:sz="0" w:space="0" w:color="auto"/>
      </w:divBdr>
    </w:div>
    <w:div w:id="631398519">
      <w:bodyDiv w:val="1"/>
      <w:marLeft w:val="0"/>
      <w:marRight w:val="0"/>
      <w:marTop w:val="0"/>
      <w:marBottom w:val="0"/>
      <w:divBdr>
        <w:top w:val="none" w:sz="0" w:space="0" w:color="auto"/>
        <w:left w:val="none" w:sz="0" w:space="0" w:color="auto"/>
        <w:bottom w:val="none" w:sz="0" w:space="0" w:color="auto"/>
        <w:right w:val="none" w:sz="0" w:space="0" w:color="auto"/>
      </w:divBdr>
      <w:divsChild>
        <w:div w:id="800269622">
          <w:marLeft w:val="1325"/>
          <w:marRight w:val="0"/>
          <w:marTop w:val="100"/>
          <w:marBottom w:val="0"/>
          <w:divBdr>
            <w:top w:val="none" w:sz="0" w:space="0" w:color="auto"/>
            <w:left w:val="none" w:sz="0" w:space="0" w:color="auto"/>
            <w:bottom w:val="none" w:sz="0" w:space="0" w:color="auto"/>
            <w:right w:val="none" w:sz="0" w:space="0" w:color="auto"/>
          </w:divBdr>
        </w:div>
        <w:div w:id="816846340">
          <w:marLeft w:val="1325"/>
          <w:marRight w:val="0"/>
          <w:marTop w:val="100"/>
          <w:marBottom w:val="0"/>
          <w:divBdr>
            <w:top w:val="none" w:sz="0" w:space="0" w:color="auto"/>
            <w:left w:val="none" w:sz="0" w:space="0" w:color="auto"/>
            <w:bottom w:val="none" w:sz="0" w:space="0" w:color="auto"/>
            <w:right w:val="none" w:sz="0" w:space="0" w:color="auto"/>
          </w:divBdr>
        </w:div>
      </w:divsChild>
    </w:div>
    <w:div w:id="688603657">
      <w:bodyDiv w:val="1"/>
      <w:marLeft w:val="0"/>
      <w:marRight w:val="0"/>
      <w:marTop w:val="0"/>
      <w:marBottom w:val="0"/>
      <w:divBdr>
        <w:top w:val="none" w:sz="0" w:space="0" w:color="auto"/>
        <w:left w:val="none" w:sz="0" w:space="0" w:color="auto"/>
        <w:bottom w:val="none" w:sz="0" w:space="0" w:color="auto"/>
        <w:right w:val="none" w:sz="0" w:space="0" w:color="auto"/>
      </w:divBdr>
      <w:divsChild>
        <w:div w:id="958336873">
          <w:marLeft w:val="864"/>
          <w:marRight w:val="0"/>
          <w:marTop w:val="100"/>
          <w:marBottom w:val="0"/>
          <w:divBdr>
            <w:top w:val="none" w:sz="0" w:space="0" w:color="auto"/>
            <w:left w:val="none" w:sz="0" w:space="0" w:color="auto"/>
            <w:bottom w:val="none" w:sz="0" w:space="0" w:color="auto"/>
            <w:right w:val="none" w:sz="0" w:space="0" w:color="auto"/>
          </w:divBdr>
        </w:div>
      </w:divsChild>
    </w:div>
    <w:div w:id="1001004572">
      <w:bodyDiv w:val="1"/>
      <w:marLeft w:val="0"/>
      <w:marRight w:val="0"/>
      <w:marTop w:val="0"/>
      <w:marBottom w:val="0"/>
      <w:divBdr>
        <w:top w:val="none" w:sz="0" w:space="0" w:color="auto"/>
        <w:left w:val="none" w:sz="0" w:space="0" w:color="auto"/>
        <w:bottom w:val="none" w:sz="0" w:space="0" w:color="auto"/>
        <w:right w:val="none" w:sz="0" w:space="0" w:color="auto"/>
      </w:divBdr>
    </w:div>
    <w:div w:id="1355308290">
      <w:bodyDiv w:val="1"/>
      <w:marLeft w:val="0"/>
      <w:marRight w:val="0"/>
      <w:marTop w:val="0"/>
      <w:marBottom w:val="0"/>
      <w:divBdr>
        <w:top w:val="none" w:sz="0" w:space="0" w:color="auto"/>
        <w:left w:val="none" w:sz="0" w:space="0" w:color="auto"/>
        <w:bottom w:val="none" w:sz="0" w:space="0" w:color="auto"/>
        <w:right w:val="none" w:sz="0" w:space="0" w:color="auto"/>
      </w:divBdr>
      <w:divsChild>
        <w:div w:id="224723123">
          <w:marLeft w:val="864"/>
          <w:marRight w:val="0"/>
          <w:marTop w:val="100"/>
          <w:marBottom w:val="0"/>
          <w:divBdr>
            <w:top w:val="none" w:sz="0" w:space="0" w:color="auto"/>
            <w:left w:val="none" w:sz="0" w:space="0" w:color="auto"/>
            <w:bottom w:val="none" w:sz="0" w:space="0" w:color="auto"/>
            <w:right w:val="none" w:sz="0" w:space="0" w:color="auto"/>
          </w:divBdr>
        </w:div>
      </w:divsChild>
    </w:div>
    <w:div w:id="1409382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2939</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Alana Enoch</cp:lastModifiedBy>
  <cp:revision>2</cp:revision>
  <cp:lastPrinted>2014-10-10T07:42:00Z</cp:lastPrinted>
  <dcterms:created xsi:type="dcterms:W3CDTF">2018-09-27T10:51:00Z</dcterms:created>
  <dcterms:modified xsi:type="dcterms:W3CDTF">2018-09-27T10:51:00Z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