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032266518"/>
        <w:docPartObj>
          <w:docPartGallery w:val="Cover Pages"/>
          <w:docPartUnique/>
        </w:docPartObj>
      </w:sdtPr>
      <w:sdtEndPr>
        <w:rPr>
          <w:rFonts w:eastAsia="Times New Roman" w:cstheme="minorHAnsi"/>
          <w:b/>
          <w:bCs/>
          <w:color w:val="auto"/>
          <w:lang w:eastAsia="en-GB"/>
        </w:rPr>
      </w:sdtEndPr>
      <w:sdtContent>
        <w:p w14:paraId="3D343905" w14:textId="4EAD1648" w:rsidR="00344253" w:rsidRDefault="0034425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D1105A4" wp14:editId="311218E1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eastAsia="Times New Roman" w:cs="Calibri"/>
              <w:bCs/>
              <w:color w:val="4472C4" w:themeColor="accent1"/>
              <w:sz w:val="52"/>
              <w:szCs w:val="52"/>
              <w:lang w:eastAsia="en-GB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alias w:val="Title"/>
            <w:tag w:val=""/>
            <w:id w:val="1735040861"/>
            <w:placeholder>
              <w:docPart w:val="A82862D79EC04E8C84C0C4B71B47CD6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77C3D33" w14:textId="0FF986E2" w:rsidR="00344253" w:rsidRPr="003228DE" w:rsidRDefault="003870F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olor w:val="4472C4" w:themeColor="accent1"/>
                  <w:sz w:val="40"/>
                  <w:szCs w:val="40"/>
                  <w14:shadow w14:blurRad="38100" w14:dist="25400" w14:dir="5400000" w14:sx="100000" w14:sy="100000" w14:kx="0" w14:ky="0" w14:algn="ctr">
                    <w14:srgbClr w14:val="6E747A">
                      <w14:alpha w14:val="57000"/>
                    </w14:srgb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</w:pPr>
              <w:r w:rsidRPr="003418B8">
                <w:rPr>
                  <w:rFonts w:eastAsia="Times New Roman" w:cs="Calibri"/>
                  <w:bCs/>
                  <w:color w:val="4472C4" w:themeColor="accent1"/>
                  <w:sz w:val="52"/>
                  <w:szCs w:val="52"/>
                  <w:lang w:eastAsia="en-GB"/>
                  <w14:shadow w14:blurRad="38100" w14:dist="25400" w14:dir="5400000" w14:sx="100000" w14:sy="100000" w14:kx="0" w14:ky="0" w14:algn="ctr">
                    <w14:srgbClr w14:val="6E747A">
                      <w14:alpha w14:val="57000"/>
                    </w14:srgb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Exploring the relationship between brand image and brand loyalty: In the context o</w:t>
              </w:r>
              <w:r w:rsidR="00006D9D" w:rsidRPr="003418B8">
                <w:rPr>
                  <w:rFonts w:eastAsia="Times New Roman" w:cs="Calibri"/>
                  <w:bCs/>
                  <w:color w:val="4472C4" w:themeColor="accent1"/>
                  <w:sz w:val="52"/>
                  <w:szCs w:val="52"/>
                  <w:lang w:eastAsia="en-GB"/>
                  <w14:shadow w14:blurRad="38100" w14:dist="25400" w14:dir="5400000" w14:sx="100000" w14:sy="100000" w14:kx="0" w14:ky="0" w14:algn="ctr">
                    <w14:srgbClr w14:val="6E747A">
                      <w14:alpha w14:val="57000"/>
                    </w14:srgb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f</w:t>
              </w:r>
              <w:r w:rsidRPr="003418B8">
                <w:rPr>
                  <w:rFonts w:eastAsia="Times New Roman" w:cs="Calibri"/>
                  <w:bCs/>
                  <w:color w:val="4472C4" w:themeColor="accent1"/>
                  <w:sz w:val="52"/>
                  <w:szCs w:val="52"/>
                  <w:lang w:eastAsia="en-GB"/>
                  <w14:shadow w14:blurRad="38100" w14:dist="25400" w14:dir="5400000" w14:sx="100000" w14:sy="100000" w14:kx="0" w14:ky="0" w14:algn="ctr">
                    <w14:srgbClr w14:val="6E747A">
                      <w14:alpha w14:val="57000"/>
                    </w14:srgb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 Channel</w:t>
              </w:r>
            </w:p>
          </w:sdtContent>
        </w:sdt>
        <w:sdt>
          <w:sdtPr>
            <w:rPr>
              <w:b/>
              <w:bCs/>
              <w:color w:val="4472C4" w:themeColor="accent1"/>
              <w:sz w:val="40"/>
              <w:szCs w:val="40"/>
            </w:rPr>
            <w:alias w:val="Subtitle"/>
            <w:tag w:val=""/>
            <w:id w:val="328029620"/>
            <w:placeholder>
              <w:docPart w:val="30C772CE70E94D0BB0888611CC33E0F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44492D7" w14:textId="4651EA42" w:rsidR="00344253" w:rsidRPr="003228DE" w:rsidRDefault="00B94683">
              <w:pPr>
                <w:pStyle w:val="NoSpacing"/>
                <w:jc w:val="center"/>
                <w:rPr>
                  <w:color w:val="4472C4" w:themeColor="accent1"/>
                  <w:sz w:val="40"/>
                  <w:szCs w:val="40"/>
                </w:rPr>
              </w:pPr>
              <w:r w:rsidRPr="003228DE">
                <w:rPr>
                  <w:b/>
                  <w:bCs/>
                  <w:color w:val="4472C4" w:themeColor="accent1"/>
                  <w:sz w:val="40"/>
                  <w:szCs w:val="40"/>
                </w:rPr>
                <w:t>Dissertation Proposal</w:t>
              </w:r>
            </w:p>
          </w:sdtContent>
        </w:sdt>
        <w:p w14:paraId="25C1F642" w14:textId="40FEC39C" w:rsidR="00344253" w:rsidRDefault="0034425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E24161B" wp14:editId="12CE436A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84C5F96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2B6F95D7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4D1014FF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5F7AC674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4A0736E3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2C2D52EC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7757B16A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3F6B62D9" w14:textId="1705D3AA" w:rsidR="00104584" w:rsidRDefault="003228DE">
          <w:pPr>
            <w:rPr>
              <w:rFonts w:eastAsia="Times New Roman" w:cstheme="minorHAnsi"/>
              <w:b/>
              <w:bCs/>
              <w:lang w:eastAsia="en-GB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514156" wp14:editId="240A3F48">
                    <wp:simplePos x="0" y="0"/>
                    <wp:positionH relativeFrom="margin">
                      <wp:posOffset>60960</wp:posOffset>
                    </wp:positionH>
                    <wp:positionV relativeFrom="page">
                      <wp:posOffset>7175500</wp:posOffset>
                    </wp:positionV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8DD7C16" w14:textId="5CFAB30B" w:rsidR="00344253" w:rsidRDefault="00104584" w:rsidP="00104584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03EE12E4" w14:textId="4D1A2926" w:rsidR="00344253" w:rsidRPr="003228DE" w:rsidRDefault="003C66E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94683" w:rsidRPr="003228DE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UWTSD London</w:t>
                                    </w:r>
                                  </w:sdtContent>
                                </w:sdt>
                              </w:p>
                              <w:p w14:paraId="5F575F76" w14:textId="4CBBED2F" w:rsidR="00344253" w:rsidRPr="003228DE" w:rsidRDefault="003C66E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04584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Supervisor:</w:t>
                                    </w:r>
                                    <w:r w:rsidR="00D21FD2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3228DE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Tushara </w:t>
                                    </w:r>
                                    <w:proofErr w:type="spellStart"/>
                                    <w:r w:rsidR="003228DE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Balendran</w:t>
                                    </w:r>
                                    <w:proofErr w:type="spellEnd"/>
                                    <w:r w:rsidR="00104584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                         </w:t>
                                    </w:r>
                                    <w:r w:rsidR="003228DE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                                           </w:t>
                                    </w:r>
                                    <w:r w:rsidR="00104584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</w:t>
                                    </w:r>
                                    <w:r w:rsidR="00B94683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Alexandra </w:t>
                                    </w:r>
                                    <w:proofErr w:type="spellStart"/>
                                    <w:r w:rsidR="00B94683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Kazandjieva</w:t>
                                    </w:r>
                                    <w:proofErr w:type="spellEnd"/>
                                    <w:r w:rsidR="00B94683" w:rsidRPr="003228D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ID:2235019</w:t>
                                    </w:r>
                                  </w:sdtContent>
                                </w:sdt>
                              </w:p>
                              <w:p w14:paraId="7ECD1BF5" w14:textId="77777777" w:rsidR="00104584" w:rsidRDefault="0010458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5141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.8pt;margin-top:565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8uP1uOIAAAAMAQAADwAAAGRycy9kb3ducmV2LnhtbEyP&#10;QU/DMAyF70j8h8hIXBBLO9A6StMJoXFASAgGB7iljWmqNU7VZFvg1+Od4GY/Pz1/r1olN4g9TqH3&#10;pCCfZSCQWm966hS8vz1cLkGEqMnowRMq+MYAq/r0pNKl8Qd6xf0mdoJDKJRagY1xLKUMrUWnw8yP&#10;SHz78pPTkdepk2bSBw53g5xn2UI63RN/sHrEe4vtdrNzCh7D00+w6/Tx8lysm4umMNvPFJU6P0t3&#10;tyAipvhnhiM+o0PNTI3fkQliUHCzYCPL+VXGnY6G7DpnreFpnhdLkHUl/5eofwEAAP//AwBQSwEC&#10;LQAUAAYACAAAACEAtoM4kv4AAADhAQAAEwAAAAAAAAAAAAAAAAAAAAAAW0NvbnRlbnRfVHlwZXNd&#10;LnhtbFBLAQItABQABgAIAAAAIQA4/SH/1gAAAJQBAAALAAAAAAAAAAAAAAAAAC8BAABfcmVscy8u&#10;cmVsc1BLAQItABQABgAIAAAAIQBTxLfOXQIAAC0FAAAOAAAAAAAAAAAAAAAAAC4CAABkcnMvZTJv&#10;RG9jLnhtbFBLAQItABQABgAIAAAAIQDy4/W44gAAAAwBAAAPAAAAAAAAAAAAAAAAALcEAABkcnMv&#10;ZG93bnJldi54bWxQSwUGAAAAAAQABADzAAAAxgUAAAAA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8DD7C16" w14:textId="5CFAB30B" w:rsidR="00344253" w:rsidRDefault="00104584" w:rsidP="00104584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03EE12E4" w14:textId="4D1A2926" w:rsidR="00344253" w:rsidRPr="003228DE" w:rsidRDefault="003C66E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94683" w:rsidRPr="003228DE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>UWTSD London</w:t>
                              </w:r>
                            </w:sdtContent>
                          </w:sdt>
                        </w:p>
                        <w:p w14:paraId="5F575F76" w14:textId="4CBBED2F" w:rsidR="00344253" w:rsidRPr="003228DE" w:rsidRDefault="003C66E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04584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Supervisor:</w:t>
                              </w:r>
                              <w:r w:rsidR="00D21FD2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3228DE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Tushara </w:t>
                              </w:r>
                              <w:proofErr w:type="spellStart"/>
                              <w:r w:rsidR="003228DE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Balendran</w:t>
                              </w:r>
                              <w:proofErr w:type="spellEnd"/>
                              <w:r w:rsidR="00104584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                         </w:t>
                              </w:r>
                              <w:r w:rsidR="003228DE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                                           </w:t>
                              </w:r>
                              <w:r w:rsidR="00104584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</w:t>
                              </w:r>
                              <w:r w:rsidR="00B94683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Alexandra </w:t>
                              </w:r>
                              <w:proofErr w:type="spellStart"/>
                              <w:r w:rsidR="00B94683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Kazandjieva</w:t>
                              </w:r>
                              <w:proofErr w:type="spellEnd"/>
                              <w:r w:rsidR="00B94683" w:rsidRPr="003228D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ID:2235019</w:t>
                              </w:r>
                            </w:sdtContent>
                          </w:sdt>
                        </w:p>
                        <w:p w14:paraId="7ECD1BF5" w14:textId="77777777" w:rsidR="00104584" w:rsidRDefault="0010458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6471107C" w14:textId="5F61A7B9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6A5D2444" w14:textId="77777777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040A25A2" w14:textId="63D5AAC9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38C9C8BD" w14:textId="0C485F2F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5D82ACF0" w14:textId="77777777" w:rsidR="00540E65" w:rsidRDefault="00540E65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75C35BED" w14:textId="77777777" w:rsidR="00540E65" w:rsidRDefault="00540E65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25A2D2D5" w14:textId="77777777" w:rsidR="00B8648B" w:rsidRDefault="00B8648B"/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-84069449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E88AD22" w14:textId="49C35DCE" w:rsidR="00B8648B" w:rsidRDefault="00B8648B">
              <w:pPr>
                <w:pStyle w:val="TOCHeading"/>
              </w:pPr>
              <w:r>
                <w:t>Contents</w:t>
              </w:r>
            </w:p>
            <w:p w14:paraId="6DD107C7" w14:textId="3F6D2D38" w:rsidR="00AB5AED" w:rsidRDefault="00B8648B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49818030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1.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Introduction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_Toc149818030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2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07244F56" w14:textId="70A1611F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1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2.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Problem Statement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_Toc149818031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2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7045B67" w14:textId="696934CB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2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3.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Rationale of the Study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_Toc149818032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2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D334AFF" w14:textId="7F22950B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3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4.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Research Aim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_Toc149818033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53D0E48A" w14:textId="52EF1C30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4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5.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Objectives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_Toc149818034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0FDC5C0D" w14:textId="35D9CF6E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5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6.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Research Questions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_Toc149818035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3C41101" w14:textId="47360DE8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6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Question 1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_Toc149818036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63CD0244" w14:textId="7EB5BC93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7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Question 2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_Toc149818037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4ADCDFAA" w14:textId="3EB005D6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8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Question 3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_Toc149818038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67D6B5B" w14:textId="50144424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39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Question4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_Toc149818039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3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648C396E" w14:textId="3503C6FA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0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Brand image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_Toc149818040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4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728413B7" w14:textId="718B654C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1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Brand image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_Toc149818041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4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4FF53CC1" w14:textId="32F48A53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2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Brand loyalty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_Toc149818042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4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0E2899E6" w14:textId="4D7FCABC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3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Consumer Behaviour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_Toc149818043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4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46A4C19B" w14:textId="3C763D7E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4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Table 1. Factors that influence Consumer Behaviour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_Toc149818044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5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39A421DD" w14:textId="0172E294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5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Table 2: Aaker Brand Equity Model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_Toc149818045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6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68B3EADB" w14:textId="53512215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6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7.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Methodology-research methods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_Toc149818046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6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5945D003" w14:textId="745BFCE2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7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8.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Research design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_Toc149818047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6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6649F7FA" w14:textId="1EDC6E72" w:rsidR="00AB5AED" w:rsidRDefault="003C66EA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8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9.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Choices’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_Toc149818048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7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2ACC0C46" w14:textId="62A37EBE" w:rsidR="00AB5AED" w:rsidRDefault="003C66EA" w:rsidP="00AB5AED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49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10.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Sampling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_Toc149818049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7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70FF9572" w14:textId="6187AF25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1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11.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Size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_Toc149818051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7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8152336" w14:textId="418E2C4B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2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12.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Type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_Toc149818052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7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7DF49E90" w14:textId="160EC0B3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3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13.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Sampling method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_Toc149818053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8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2C73F340" w14:textId="1AD3E526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4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14.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Data Collection Methods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_Toc149818054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8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77479851" w14:textId="25D15649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5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15.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Data Analysis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_Toc149818055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8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0AB52DD" w14:textId="40655282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6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16.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Research Ethics and Privacy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_Toc149818056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8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1796B072" w14:textId="57600FA6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7" w:history="1"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17.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Time frame, including the Gantt chart.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_Toc149818057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8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0AFBB5D2" w14:textId="17C641FD" w:rsidR="00AB5AED" w:rsidRDefault="003C66E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8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Table2. Gantt Chart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_Toc149818058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9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757AF9CD" w14:textId="78F3E0DD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59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  <w:lang w:eastAsia="en-GB"/>
                  </w:rPr>
                  <w:t>18.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eastAsia="Times New Roman" w:hAnsi="Times New Roman" w:cs="Times New Roman"/>
                    <w:noProof/>
                    <w:lang w:eastAsia="en-GB"/>
                  </w:rPr>
                  <w:t>Budget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_Toc149818059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9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09CE1660" w14:textId="5E20AB2A" w:rsidR="00AB5AED" w:rsidRDefault="003C66EA">
              <w:pPr>
                <w:pStyle w:val="TOC1"/>
                <w:tabs>
                  <w:tab w:val="left" w:pos="66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9818060" w:history="1"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19.</w:t>
                </w:r>
                <w:r w:rsidR="00AB5AED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AB5AED" w:rsidRPr="00574F08">
                  <w:rPr>
                    <w:rStyle w:val="Hyperlink"/>
                    <w:rFonts w:ascii="Times New Roman" w:hAnsi="Times New Roman" w:cs="Times New Roman"/>
                    <w:noProof/>
                  </w:rPr>
                  <w:t>References</w:t>
                </w:r>
                <w:r w:rsidR="00AB5AED">
                  <w:rPr>
                    <w:noProof/>
                    <w:webHidden/>
                  </w:rPr>
                  <w:tab/>
                </w:r>
                <w:r w:rsidR="00AB5AED">
                  <w:rPr>
                    <w:noProof/>
                    <w:webHidden/>
                  </w:rPr>
                  <w:fldChar w:fldCharType="begin"/>
                </w:r>
                <w:r w:rsidR="00AB5AED">
                  <w:rPr>
                    <w:noProof/>
                    <w:webHidden/>
                  </w:rPr>
                  <w:instrText xml:space="preserve"> PAGEREF _Toc149818060 \h </w:instrText>
                </w:r>
                <w:r w:rsidR="00AB5AED">
                  <w:rPr>
                    <w:noProof/>
                    <w:webHidden/>
                  </w:rPr>
                </w:r>
                <w:r w:rsidR="00AB5AED">
                  <w:rPr>
                    <w:noProof/>
                    <w:webHidden/>
                  </w:rPr>
                  <w:fldChar w:fldCharType="separate"/>
                </w:r>
                <w:r w:rsidR="00AB5AED">
                  <w:rPr>
                    <w:noProof/>
                    <w:webHidden/>
                  </w:rPr>
                  <w:t>10</w:t>
                </w:r>
                <w:r w:rsidR="00AB5AED">
                  <w:rPr>
                    <w:noProof/>
                    <w:webHidden/>
                  </w:rPr>
                  <w:fldChar w:fldCharType="end"/>
                </w:r>
              </w:hyperlink>
            </w:p>
            <w:p w14:paraId="2C66A7AD" w14:textId="423D1FBD" w:rsidR="00B8648B" w:rsidRDefault="00B8648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0E9C8F3D" w14:textId="4E07710C" w:rsidR="00B8648B" w:rsidRDefault="00B8648B"/>
        <w:p w14:paraId="5E4B31CE" w14:textId="6AA0A16A" w:rsidR="00104584" w:rsidRDefault="00104584">
          <w:pPr>
            <w:rPr>
              <w:rFonts w:eastAsia="Times New Roman" w:cstheme="minorHAnsi"/>
              <w:b/>
              <w:bCs/>
              <w:lang w:eastAsia="en-GB"/>
            </w:rPr>
          </w:pPr>
        </w:p>
        <w:p w14:paraId="25F98B39" w14:textId="5FF5D666" w:rsidR="00646141" w:rsidRPr="003418B8" w:rsidRDefault="003C66EA" w:rsidP="003418B8">
          <w:pPr>
            <w:rPr>
              <w:rFonts w:eastAsia="Times New Roman" w:cstheme="minorHAnsi"/>
              <w:b/>
              <w:bCs/>
              <w:color w:val="2F5496" w:themeColor="accent1" w:themeShade="BF"/>
              <w:sz w:val="32"/>
              <w:szCs w:val="32"/>
              <w:lang w:eastAsia="en-GB"/>
            </w:rPr>
          </w:pPr>
        </w:p>
      </w:sdtContent>
    </w:sdt>
    <w:p w14:paraId="32262381" w14:textId="4E06F13A" w:rsidR="00AC228A" w:rsidRDefault="003418B8" w:rsidP="003418B8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bookmarkStart w:id="0" w:name="_Toc149412541"/>
      <w:bookmarkStart w:id="1" w:name="_Toc149587340"/>
      <w:bookmarkStart w:id="2" w:name="_Toc149817769"/>
      <w:bookmarkStart w:id="3" w:name="_Toc149818030"/>
      <w:r w:rsidRPr="003418B8">
        <w:rPr>
          <w:rFonts w:ascii="Times New Roman" w:hAnsi="Times New Roman" w:cs="Times New Roman"/>
          <w:sz w:val="28"/>
          <w:szCs w:val="28"/>
        </w:rPr>
        <w:lastRenderedPageBreak/>
        <w:t>Introduction</w:t>
      </w:r>
      <w:bookmarkEnd w:id="0"/>
      <w:bookmarkEnd w:id="1"/>
      <w:bookmarkEnd w:id="2"/>
      <w:bookmarkEnd w:id="3"/>
      <w:r w:rsidRPr="003418B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905C7FD" w14:textId="651CE6A4" w:rsidR="00B94683" w:rsidRPr="0043585D" w:rsidRDefault="00F62320" w:rsidP="004358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A2EC5">
        <w:rPr>
          <w:rFonts w:ascii="Times New Roman" w:hAnsi="Times New Roman" w:cs="Times New Roman"/>
          <w:sz w:val="24"/>
          <w:szCs w:val="24"/>
        </w:rPr>
        <w:t xml:space="preserve">Brand image </w:t>
      </w:r>
      <w:r w:rsidR="00D77D97" w:rsidRPr="007A2EC5">
        <w:rPr>
          <w:rFonts w:ascii="Times New Roman" w:hAnsi="Times New Roman" w:cs="Times New Roman"/>
          <w:sz w:val="24"/>
          <w:szCs w:val="24"/>
        </w:rPr>
        <w:t>is one of the most cru</w:t>
      </w:r>
      <w:r w:rsidR="007A2EC5">
        <w:rPr>
          <w:rFonts w:ascii="Times New Roman" w:hAnsi="Times New Roman" w:cs="Times New Roman"/>
          <w:sz w:val="24"/>
          <w:szCs w:val="24"/>
        </w:rPr>
        <w:t>ci</w:t>
      </w:r>
      <w:r w:rsidR="00D77D97" w:rsidRPr="007A2EC5">
        <w:rPr>
          <w:rFonts w:ascii="Times New Roman" w:hAnsi="Times New Roman" w:cs="Times New Roman"/>
          <w:sz w:val="24"/>
          <w:szCs w:val="24"/>
        </w:rPr>
        <w:t xml:space="preserve">al benefits for any </w:t>
      </w:r>
      <w:r w:rsidR="001A297E" w:rsidRPr="007A2EC5">
        <w:rPr>
          <w:rFonts w:ascii="Times New Roman" w:hAnsi="Times New Roman" w:cs="Times New Roman"/>
          <w:sz w:val="24"/>
          <w:szCs w:val="24"/>
        </w:rPr>
        <w:t>business,</w:t>
      </w:r>
      <w:r w:rsidR="007A2EC5">
        <w:rPr>
          <w:rFonts w:ascii="Times New Roman" w:hAnsi="Times New Roman" w:cs="Times New Roman"/>
          <w:sz w:val="24"/>
          <w:szCs w:val="24"/>
        </w:rPr>
        <w:t xml:space="preserve"> </w:t>
      </w:r>
      <w:r w:rsidR="001A297E" w:rsidRPr="007A2EC5">
        <w:rPr>
          <w:rFonts w:ascii="Times New Roman" w:hAnsi="Times New Roman" w:cs="Times New Roman"/>
          <w:sz w:val="24"/>
          <w:szCs w:val="24"/>
        </w:rPr>
        <w:t xml:space="preserve">helping customers </w:t>
      </w:r>
      <w:r w:rsidR="007A2EC5">
        <w:rPr>
          <w:rFonts w:ascii="Times New Roman" w:hAnsi="Times New Roman" w:cs="Times New Roman"/>
          <w:sz w:val="24"/>
          <w:szCs w:val="24"/>
        </w:rPr>
        <w:t>feel strongly connected with the brand</w:t>
      </w:r>
      <w:r w:rsidR="00436926">
        <w:rPr>
          <w:rFonts w:ascii="Times New Roman" w:hAnsi="Times New Roman" w:cs="Times New Roman"/>
          <w:sz w:val="24"/>
          <w:szCs w:val="24"/>
        </w:rPr>
        <w:t xml:space="preserve"> through</w:t>
      </w:r>
      <w:r w:rsidR="008E2E31">
        <w:rPr>
          <w:rFonts w:ascii="Times New Roman" w:hAnsi="Times New Roman" w:cs="Times New Roman"/>
          <w:sz w:val="24"/>
          <w:szCs w:val="24"/>
        </w:rPr>
        <w:t xml:space="preserve"> </w:t>
      </w:r>
      <w:r w:rsidR="00851291">
        <w:rPr>
          <w:rFonts w:ascii="Times New Roman" w:hAnsi="Times New Roman" w:cs="Times New Roman"/>
          <w:sz w:val="24"/>
          <w:szCs w:val="24"/>
        </w:rPr>
        <w:t>efficiently creat</w:t>
      </w:r>
      <w:r w:rsidR="00436926">
        <w:rPr>
          <w:rFonts w:ascii="Times New Roman" w:hAnsi="Times New Roman" w:cs="Times New Roman"/>
          <w:sz w:val="24"/>
          <w:szCs w:val="24"/>
        </w:rPr>
        <w:t>ing</w:t>
      </w:r>
      <w:r w:rsidR="00851291">
        <w:rPr>
          <w:rFonts w:ascii="Times New Roman" w:hAnsi="Times New Roman" w:cs="Times New Roman"/>
          <w:sz w:val="24"/>
          <w:szCs w:val="24"/>
        </w:rPr>
        <w:t xml:space="preserve"> a customer loyalty base, market share and marketing announcements</w:t>
      </w:r>
      <w:r w:rsidR="007A2EC5" w:rsidRPr="007A2EC5">
        <w:rPr>
          <w:rFonts w:ascii="Times New Roman" w:hAnsi="Times New Roman" w:cs="Times New Roman"/>
          <w:sz w:val="24"/>
          <w:szCs w:val="24"/>
        </w:rPr>
        <w:t>.</w:t>
      </w:r>
      <w:r w:rsidR="0043585D">
        <w:rPr>
          <w:rFonts w:ascii="Times New Roman" w:hAnsi="Times New Roman" w:cs="Times New Roman"/>
          <w:sz w:val="24"/>
          <w:szCs w:val="24"/>
        </w:rPr>
        <w:t xml:space="preserve"> </w:t>
      </w:r>
      <w:r w:rsidR="0048636D">
        <w:rPr>
          <w:rFonts w:ascii="Times New Roman" w:hAnsi="Times New Roman" w:cs="Times New Roman"/>
          <w:sz w:val="24"/>
          <w:szCs w:val="24"/>
        </w:rPr>
        <w:t>Each</w:t>
      </w:r>
      <w:r w:rsidR="00521C1D">
        <w:rPr>
          <w:rFonts w:ascii="Times New Roman" w:hAnsi="Times New Roman" w:cs="Times New Roman"/>
          <w:sz w:val="24"/>
          <w:szCs w:val="24"/>
        </w:rPr>
        <w:t xml:space="preserve"> brand is unique, creating different perspectives in the consumer</w:t>
      </w:r>
      <w:r w:rsidR="00D679C2">
        <w:rPr>
          <w:rFonts w:ascii="Times New Roman" w:hAnsi="Times New Roman" w:cs="Times New Roman"/>
          <w:sz w:val="24"/>
          <w:szCs w:val="24"/>
        </w:rPr>
        <w:t>'</w:t>
      </w:r>
      <w:r w:rsidR="00521C1D">
        <w:rPr>
          <w:rFonts w:ascii="Times New Roman" w:hAnsi="Times New Roman" w:cs="Times New Roman"/>
          <w:sz w:val="24"/>
          <w:szCs w:val="24"/>
        </w:rPr>
        <w:t>s mind</w:t>
      </w:r>
      <w:r w:rsidR="004D0055">
        <w:rPr>
          <w:rFonts w:ascii="Times New Roman" w:hAnsi="Times New Roman" w:cs="Times New Roman"/>
          <w:sz w:val="24"/>
          <w:szCs w:val="24"/>
        </w:rPr>
        <w:t>,</w:t>
      </w:r>
      <w:r w:rsidR="00521C1D">
        <w:rPr>
          <w:rFonts w:ascii="Times New Roman" w:hAnsi="Times New Roman" w:cs="Times New Roman"/>
          <w:sz w:val="24"/>
          <w:szCs w:val="24"/>
        </w:rPr>
        <w:t xml:space="preserve"> </w:t>
      </w:r>
      <w:r w:rsidR="009558BC">
        <w:rPr>
          <w:rFonts w:ascii="Times New Roman" w:hAnsi="Times New Roman" w:cs="Times New Roman"/>
          <w:sz w:val="24"/>
          <w:szCs w:val="24"/>
        </w:rPr>
        <w:t xml:space="preserve">and the </w:t>
      </w:r>
      <w:r w:rsidR="005D7515">
        <w:rPr>
          <w:rFonts w:ascii="Times New Roman" w:hAnsi="Times New Roman" w:cs="Times New Roman"/>
          <w:sz w:val="24"/>
          <w:szCs w:val="24"/>
        </w:rPr>
        <w:t>secret of many brands</w:t>
      </w:r>
      <w:r w:rsidR="00D679C2">
        <w:rPr>
          <w:rFonts w:ascii="Times New Roman" w:hAnsi="Times New Roman" w:cs="Times New Roman"/>
          <w:sz w:val="24"/>
          <w:szCs w:val="24"/>
        </w:rPr>
        <w:t>'</w:t>
      </w:r>
      <w:r w:rsidR="005D7515">
        <w:rPr>
          <w:rFonts w:ascii="Times New Roman" w:hAnsi="Times New Roman" w:cs="Times New Roman"/>
          <w:sz w:val="24"/>
          <w:szCs w:val="24"/>
        </w:rPr>
        <w:t xml:space="preserve"> success is that </w:t>
      </w:r>
      <w:r w:rsidR="004D0055">
        <w:rPr>
          <w:rFonts w:ascii="Times New Roman" w:hAnsi="Times New Roman" w:cs="Times New Roman"/>
          <w:sz w:val="24"/>
          <w:szCs w:val="24"/>
        </w:rPr>
        <w:t xml:space="preserve">they </w:t>
      </w:r>
      <w:r w:rsidR="005D7515">
        <w:rPr>
          <w:rFonts w:ascii="Times New Roman" w:hAnsi="Times New Roman" w:cs="Times New Roman"/>
          <w:sz w:val="24"/>
          <w:szCs w:val="24"/>
        </w:rPr>
        <w:t xml:space="preserve">very well understand the power of </w:t>
      </w:r>
      <w:r w:rsidR="00D428FC">
        <w:rPr>
          <w:rFonts w:ascii="Times New Roman" w:hAnsi="Times New Roman" w:cs="Times New Roman"/>
          <w:sz w:val="24"/>
          <w:szCs w:val="24"/>
        </w:rPr>
        <w:t>brandin</w:t>
      </w:r>
      <w:r w:rsidR="004D0055">
        <w:rPr>
          <w:rFonts w:ascii="Times New Roman" w:hAnsi="Times New Roman" w:cs="Times New Roman"/>
          <w:sz w:val="24"/>
          <w:szCs w:val="24"/>
        </w:rPr>
        <w:t xml:space="preserve">g and </w:t>
      </w:r>
      <w:r w:rsidR="00D428FC">
        <w:rPr>
          <w:rFonts w:ascii="Times New Roman" w:hAnsi="Times New Roman" w:cs="Times New Roman"/>
          <w:sz w:val="24"/>
          <w:szCs w:val="24"/>
        </w:rPr>
        <w:t>consumer requirements</w:t>
      </w:r>
      <w:r w:rsidR="007F21CE">
        <w:rPr>
          <w:rFonts w:ascii="Times New Roman" w:hAnsi="Times New Roman" w:cs="Times New Roman"/>
          <w:sz w:val="24"/>
          <w:szCs w:val="24"/>
        </w:rPr>
        <w:t>. Those two vital factors</w:t>
      </w:r>
      <w:r w:rsidR="0083657D">
        <w:rPr>
          <w:rFonts w:ascii="Times New Roman" w:hAnsi="Times New Roman" w:cs="Times New Roman"/>
          <w:sz w:val="24"/>
          <w:szCs w:val="24"/>
        </w:rPr>
        <w:t xml:space="preserve"> lead to brand loyalty</w:t>
      </w:r>
      <w:r w:rsidR="00232FA9">
        <w:rPr>
          <w:rFonts w:ascii="Times New Roman" w:hAnsi="Times New Roman" w:cs="Times New Roman"/>
          <w:sz w:val="24"/>
          <w:szCs w:val="24"/>
        </w:rPr>
        <w:t xml:space="preserve">. </w:t>
      </w:r>
      <w:r w:rsidR="00CC587A">
        <w:rPr>
          <w:rFonts w:ascii="Times New Roman" w:hAnsi="Times New Roman" w:cs="Times New Roman"/>
          <w:sz w:val="24"/>
          <w:szCs w:val="24"/>
        </w:rPr>
        <w:t>The b</w:t>
      </w:r>
      <w:r w:rsidR="00232FA9">
        <w:rPr>
          <w:rFonts w:ascii="Times New Roman" w:hAnsi="Times New Roman" w:cs="Times New Roman"/>
          <w:sz w:val="24"/>
          <w:szCs w:val="24"/>
        </w:rPr>
        <w:t xml:space="preserve">rand image </w:t>
      </w:r>
      <w:r w:rsidR="00953FA6">
        <w:rPr>
          <w:rFonts w:ascii="Times New Roman" w:hAnsi="Times New Roman" w:cs="Times New Roman"/>
          <w:sz w:val="24"/>
          <w:szCs w:val="24"/>
        </w:rPr>
        <w:t>communicate</w:t>
      </w:r>
      <w:r w:rsidR="00CC587A">
        <w:rPr>
          <w:rFonts w:ascii="Times New Roman" w:hAnsi="Times New Roman" w:cs="Times New Roman"/>
          <w:sz w:val="24"/>
          <w:szCs w:val="24"/>
        </w:rPr>
        <w:t>s</w:t>
      </w:r>
      <w:r w:rsidR="00232FA9">
        <w:rPr>
          <w:rFonts w:ascii="Times New Roman" w:hAnsi="Times New Roman" w:cs="Times New Roman"/>
          <w:sz w:val="24"/>
          <w:szCs w:val="24"/>
        </w:rPr>
        <w:t xml:space="preserve"> a</w:t>
      </w:r>
      <w:r w:rsidR="00CC587A">
        <w:rPr>
          <w:rFonts w:ascii="Times New Roman" w:hAnsi="Times New Roman" w:cs="Times New Roman"/>
          <w:sz w:val="24"/>
          <w:szCs w:val="24"/>
        </w:rPr>
        <w:t xml:space="preserve"> </w:t>
      </w:r>
      <w:r w:rsidR="001A6860">
        <w:rPr>
          <w:rFonts w:ascii="Times New Roman" w:hAnsi="Times New Roman" w:cs="Times New Roman"/>
          <w:sz w:val="24"/>
          <w:szCs w:val="24"/>
        </w:rPr>
        <w:t xml:space="preserve">specific value </w:t>
      </w:r>
      <w:r w:rsidR="00953FA6">
        <w:rPr>
          <w:rFonts w:ascii="Times New Roman" w:hAnsi="Times New Roman" w:cs="Times New Roman"/>
          <w:sz w:val="24"/>
          <w:szCs w:val="24"/>
        </w:rPr>
        <w:t>that</w:t>
      </w:r>
      <w:r w:rsidR="001A6860">
        <w:rPr>
          <w:rFonts w:ascii="Times New Roman" w:hAnsi="Times New Roman" w:cs="Times New Roman"/>
          <w:sz w:val="24"/>
          <w:szCs w:val="24"/>
        </w:rPr>
        <w:t xml:space="preserve"> customers</w:t>
      </w:r>
      <w:r w:rsidR="00CC587A">
        <w:rPr>
          <w:rFonts w:ascii="Times New Roman" w:hAnsi="Times New Roman" w:cs="Times New Roman"/>
          <w:sz w:val="24"/>
          <w:szCs w:val="24"/>
        </w:rPr>
        <w:t xml:space="preserve"> </w:t>
      </w:r>
      <w:r w:rsidR="00953FA6">
        <w:rPr>
          <w:rFonts w:ascii="Times New Roman" w:hAnsi="Times New Roman" w:cs="Times New Roman"/>
          <w:sz w:val="24"/>
          <w:szCs w:val="24"/>
        </w:rPr>
        <w:t xml:space="preserve">feel </w:t>
      </w:r>
      <w:r w:rsidR="00CC587A">
        <w:rPr>
          <w:rFonts w:ascii="Times New Roman" w:hAnsi="Times New Roman" w:cs="Times New Roman"/>
          <w:sz w:val="24"/>
          <w:szCs w:val="24"/>
        </w:rPr>
        <w:t>associated with</w:t>
      </w:r>
      <w:r w:rsidR="001A6860">
        <w:rPr>
          <w:rFonts w:ascii="Times New Roman" w:hAnsi="Times New Roman" w:cs="Times New Roman"/>
          <w:sz w:val="24"/>
          <w:szCs w:val="24"/>
        </w:rPr>
        <w:t>.</w:t>
      </w:r>
      <w:r w:rsidR="00BB0637">
        <w:rPr>
          <w:rFonts w:ascii="Times New Roman" w:hAnsi="Times New Roman" w:cs="Times New Roman"/>
          <w:sz w:val="24"/>
          <w:szCs w:val="24"/>
        </w:rPr>
        <w:t xml:space="preserve"> Thus,</w:t>
      </w:r>
      <w:r w:rsidR="00A43D4F">
        <w:rPr>
          <w:rFonts w:ascii="Times New Roman" w:hAnsi="Times New Roman" w:cs="Times New Roman"/>
          <w:sz w:val="24"/>
          <w:szCs w:val="24"/>
        </w:rPr>
        <w:t xml:space="preserve"> this </w:t>
      </w:r>
      <w:r w:rsidR="004A207A">
        <w:rPr>
          <w:rFonts w:ascii="Times New Roman" w:hAnsi="Times New Roman" w:cs="Times New Roman"/>
          <w:sz w:val="24"/>
          <w:szCs w:val="24"/>
        </w:rPr>
        <w:t>S</w:t>
      </w:r>
      <w:r w:rsidR="00A43D4F">
        <w:rPr>
          <w:rFonts w:ascii="Times New Roman" w:hAnsi="Times New Roman" w:cs="Times New Roman"/>
          <w:sz w:val="24"/>
          <w:szCs w:val="24"/>
        </w:rPr>
        <w:t xml:space="preserve">tudy aims to investigate </w:t>
      </w:r>
      <w:r w:rsidR="00C63382">
        <w:rPr>
          <w:rFonts w:ascii="Times New Roman" w:hAnsi="Times New Roman" w:cs="Times New Roman"/>
          <w:sz w:val="24"/>
          <w:szCs w:val="24"/>
        </w:rPr>
        <w:t>Chanel</w:t>
      </w:r>
      <w:r w:rsidR="00D679C2">
        <w:rPr>
          <w:rFonts w:ascii="Times New Roman" w:hAnsi="Times New Roman" w:cs="Times New Roman"/>
          <w:sz w:val="24"/>
          <w:szCs w:val="24"/>
        </w:rPr>
        <w:t>'</w:t>
      </w:r>
      <w:r w:rsidR="00C63382">
        <w:rPr>
          <w:rFonts w:ascii="Times New Roman" w:hAnsi="Times New Roman" w:cs="Times New Roman"/>
          <w:sz w:val="24"/>
          <w:szCs w:val="24"/>
        </w:rPr>
        <w:t>s current brand strategy and how that affects brand loyalty.</w:t>
      </w:r>
    </w:p>
    <w:p w14:paraId="41A52558" w14:textId="723D35B5" w:rsidR="001D3B7C" w:rsidRDefault="00B43933" w:rsidP="00FF0570">
      <w:pPr>
        <w:pStyle w:val="Heading1"/>
        <w:numPr>
          <w:ilvl w:val="0"/>
          <w:numId w:val="6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4" w:name="_Toc149412542"/>
      <w:bookmarkStart w:id="5" w:name="_Toc149587341"/>
      <w:bookmarkStart w:id="6" w:name="_Toc149817770"/>
      <w:bookmarkStart w:id="7" w:name="_Toc149818031"/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Problem Statement</w:t>
      </w:r>
      <w:bookmarkEnd w:id="4"/>
      <w:bookmarkEnd w:id="5"/>
      <w:bookmarkEnd w:id="6"/>
      <w:bookmarkEnd w:id="7"/>
    </w:p>
    <w:p w14:paraId="488AFE8A" w14:textId="26CFAC15" w:rsidR="005B74D5" w:rsidRDefault="005B74D5" w:rsidP="001A6AA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Chanel,</w:t>
      </w:r>
      <w:r w:rsidR="007164B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en-GB"/>
        </w:rPr>
        <w:t>a supreme brand</w:t>
      </w:r>
      <w:r w:rsidR="007164B3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has undoubtedly established itself as a symbol of elegance, style,</w:t>
      </w:r>
      <w:r w:rsidR="0041149C">
        <w:rPr>
          <w:rFonts w:ascii="Times New Roman" w:hAnsi="Times New Roman" w:cs="Times New Roman"/>
          <w:sz w:val="24"/>
          <w:szCs w:val="24"/>
          <w:lang w:eastAsia="en-GB"/>
        </w:rPr>
        <w:t xml:space="preserve"> and sophistication</w:t>
      </w:r>
      <w:r w:rsidR="00AF4AEC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7164B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F4AEC">
        <w:rPr>
          <w:rFonts w:ascii="Times New Roman" w:hAnsi="Times New Roman" w:cs="Times New Roman"/>
          <w:sz w:val="24"/>
          <w:szCs w:val="24"/>
          <w:lang w:eastAsia="en-GB"/>
        </w:rPr>
        <w:t>The brand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7164B3">
        <w:rPr>
          <w:rFonts w:ascii="Times New Roman" w:hAnsi="Times New Roman" w:cs="Times New Roman"/>
          <w:sz w:val="24"/>
          <w:szCs w:val="24"/>
          <w:lang w:eastAsia="en-GB"/>
        </w:rPr>
        <w:t>s success can be connected to its attention to branding,</w:t>
      </w:r>
      <w:r w:rsidR="00A9175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164B3">
        <w:rPr>
          <w:rFonts w:ascii="Times New Roman" w:hAnsi="Times New Roman" w:cs="Times New Roman"/>
          <w:sz w:val="24"/>
          <w:szCs w:val="24"/>
          <w:lang w:eastAsia="en-GB"/>
        </w:rPr>
        <w:t>which contain</w:t>
      </w:r>
      <w:r w:rsidR="00A91751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7164B3">
        <w:rPr>
          <w:rFonts w:ascii="Times New Roman" w:hAnsi="Times New Roman" w:cs="Times New Roman"/>
          <w:sz w:val="24"/>
          <w:szCs w:val="24"/>
          <w:lang w:eastAsia="en-GB"/>
        </w:rPr>
        <w:t xml:space="preserve"> elements such as brand image and brand loyalty.</w:t>
      </w:r>
    </w:p>
    <w:p w14:paraId="6D800B3A" w14:textId="529B8298" w:rsidR="001A6AAE" w:rsidRDefault="00712C58" w:rsidP="001A6AA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712C58">
        <w:rPr>
          <w:rFonts w:ascii="Times New Roman" w:hAnsi="Times New Roman" w:cs="Times New Roman"/>
          <w:sz w:val="24"/>
          <w:szCs w:val="24"/>
          <w:lang w:eastAsia="en-GB"/>
        </w:rPr>
        <w:t>Consumers easily switch their preferences to another product or brand due to a lack of effort by company marketers</w:t>
      </w:r>
      <w:r w:rsidR="004B5807">
        <w:rPr>
          <w:rFonts w:ascii="Times New Roman" w:hAnsi="Times New Roman" w:cs="Times New Roman"/>
          <w:sz w:val="24"/>
          <w:szCs w:val="24"/>
          <w:lang w:eastAsia="en-GB"/>
        </w:rPr>
        <w:t xml:space="preserve">. The main objectives of this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4B5807">
        <w:rPr>
          <w:rFonts w:ascii="Times New Roman" w:hAnsi="Times New Roman" w:cs="Times New Roman"/>
          <w:sz w:val="24"/>
          <w:szCs w:val="24"/>
          <w:lang w:eastAsia="en-GB"/>
        </w:rPr>
        <w:t xml:space="preserve">tudy are to highlight that brand image </w:t>
      </w:r>
      <w:r w:rsidR="00B278B7">
        <w:rPr>
          <w:rFonts w:ascii="Times New Roman" w:hAnsi="Times New Roman" w:cs="Times New Roman"/>
          <w:sz w:val="24"/>
          <w:szCs w:val="24"/>
          <w:lang w:eastAsia="en-GB"/>
        </w:rPr>
        <w:t>and loyalty are</w:t>
      </w:r>
      <w:r w:rsidR="00457850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718EA">
        <w:rPr>
          <w:rFonts w:ascii="Times New Roman" w:hAnsi="Times New Roman" w:cs="Times New Roman"/>
          <w:sz w:val="24"/>
          <w:szCs w:val="24"/>
          <w:lang w:eastAsia="en-GB"/>
        </w:rPr>
        <w:t>firm</w:t>
      </w:r>
      <w:r w:rsidR="00457850">
        <w:rPr>
          <w:rFonts w:ascii="Times New Roman" w:hAnsi="Times New Roman" w:cs="Times New Roman"/>
          <w:sz w:val="24"/>
          <w:szCs w:val="24"/>
          <w:lang w:eastAsia="en-GB"/>
        </w:rPr>
        <w:t>ly connected and play</w:t>
      </w:r>
      <w:r w:rsidR="00B278B7">
        <w:rPr>
          <w:rFonts w:ascii="Times New Roman" w:hAnsi="Times New Roman" w:cs="Times New Roman"/>
          <w:sz w:val="24"/>
          <w:szCs w:val="24"/>
          <w:lang w:eastAsia="en-GB"/>
        </w:rPr>
        <w:t xml:space="preserve"> cru</w:t>
      </w:r>
      <w:r w:rsidR="009B52ED">
        <w:rPr>
          <w:rFonts w:ascii="Times New Roman" w:hAnsi="Times New Roman" w:cs="Times New Roman"/>
          <w:sz w:val="24"/>
          <w:szCs w:val="24"/>
          <w:lang w:eastAsia="en-GB"/>
        </w:rPr>
        <w:t>ci</w:t>
      </w:r>
      <w:r w:rsidR="00B278B7">
        <w:rPr>
          <w:rFonts w:ascii="Times New Roman" w:hAnsi="Times New Roman" w:cs="Times New Roman"/>
          <w:sz w:val="24"/>
          <w:szCs w:val="24"/>
          <w:lang w:eastAsia="en-GB"/>
        </w:rPr>
        <w:t xml:space="preserve">al </w:t>
      </w:r>
      <w:r w:rsidR="00457850">
        <w:rPr>
          <w:rFonts w:ascii="Times New Roman" w:hAnsi="Times New Roman" w:cs="Times New Roman"/>
          <w:sz w:val="24"/>
          <w:szCs w:val="24"/>
          <w:lang w:eastAsia="en-GB"/>
        </w:rPr>
        <w:t>roles</w:t>
      </w:r>
      <w:r w:rsidR="00B278B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718EA">
        <w:rPr>
          <w:rFonts w:ascii="Times New Roman" w:hAnsi="Times New Roman" w:cs="Times New Roman"/>
          <w:sz w:val="24"/>
          <w:szCs w:val="24"/>
          <w:lang w:eastAsia="en-GB"/>
        </w:rPr>
        <w:t>in</w:t>
      </w:r>
      <w:r w:rsidR="00B278B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9B52ED">
        <w:rPr>
          <w:rFonts w:ascii="Times New Roman" w:hAnsi="Times New Roman" w:cs="Times New Roman"/>
          <w:sz w:val="24"/>
          <w:szCs w:val="24"/>
          <w:lang w:eastAsia="en-GB"/>
        </w:rPr>
        <w:t>a company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B278B7">
        <w:rPr>
          <w:rFonts w:ascii="Times New Roman" w:hAnsi="Times New Roman" w:cs="Times New Roman"/>
          <w:sz w:val="24"/>
          <w:szCs w:val="24"/>
          <w:lang w:eastAsia="en-GB"/>
        </w:rPr>
        <w:t xml:space="preserve">s </w:t>
      </w:r>
      <w:r w:rsidR="009B52ED">
        <w:rPr>
          <w:rFonts w:ascii="Times New Roman" w:hAnsi="Times New Roman" w:cs="Times New Roman"/>
          <w:sz w:val="24"/>
          <w:szCs w:val="24"/>
          <w:lang w:eastAsia="en-GB"/>
        </w:rPr>
        <w:t>sustainabilit</w:t>
      </w:r>
      <w:r w:rsidR="003718EA">
        <w:rPr>
          <w:rFonts w:ascii="Times New Roman" w:hAnsi="Times New Roman" w:cs="Times New Roman"/>
          <w:sz w:val="24"/>
          <w:szCs w:val="24"/>
          <w:lang w:eastAsia="en-GB"/>
        </w:rPr>
        <w:t>y</w:t>
      </w:r>
      <w:r w:rsidR="009B52ED">
        <w:rPr>
          <w:rFonts w:ascii="Times New Roman" w:hAnsi="Times New Roman" w:cs="Times New Roman"/>
          <w:sz w:val="24"/>
          <w:szCs w:val="24"/>
          <w:lang w:eastAsia="en-GB"/>
        </w:rPr>
        <w:t xml:space="preserve"> and success.</w:t>
      </w:r>
    </w:p>
    <w:p w14:paraId="4796657F" w14:textId="6EE97B3A" w:rsidR="000A085A" w:rsidRDefault="004A207A" w:rsidP="000A085A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  <w:lang w:eastAsia="en-GB"/>
        </w:rPr>
      </w:pPr>
      <w:bookmarkStart w:id="8" w:name="_Toc149587342"/>
      <w:bookmarkStart w:id="9" w:name="_Toc149817771"/>
      <w:bookmarkStart w:id="10" w:name="_Toc149818032"/>
      <w:r>
        <w:rPr>
          <w:rFonts w:ascii="Times New Roman" w:hAnsi="Times New Roman" w:cs="Times New Roman"/>
          <w:sz w:val="28"/>
          <w:szCs w:val="28"/>
          <w:lang w:eastAsia="en-GB"/>
        </w:rPr>
        <w:t>The r</w:t>
      </w:r>
      <w:r w:rsidR="000A085A" w:rsidRPr="000A085A">
        <w:rPr>
          <w:rFonts w:ascii="Times New Roman" w:hAnsi="Times New Roman" w:cs="Times New Roman"/>
          <w:sz w:val="28"/>
          <w:szCs w:val="28"/>
          <w:lang w:eastAsia="en-GB"/>
        </w:rPr>
        <w:t>ational</w:t>
      </w:r>
      <w:r w:rsidR="0071141D">
        <w:rPr>
          <w:rFonts w:ascii="Times New Roman" w:hAnsi="Times New Roman" w:cs="Times New Roman"/>
          <w:sz w:val="28"/>
          <w:szCs w:val="28"/>
          <w:lang w:eastAsia="en-GB"/>
        </w:rPr>
        <w:t>e</w:t>
      </w:r>
      <w:r w:rsidR="000A085A" w:rsidRPr="000A085A">
        <w:rPr>
          <w:rFonts w:ascii="Times New Roman" w:hAnsi="Times New Roman" w:cs="Times New Roman"/>
          <w:sz w:val="28"/>
          <w:szCs w:val="28"/>
          <w:lang w:eastAsia="en-GB"/>
        </w:rPr>
        <w:t xml:space="preserve"> </w:t>
      </w:r>
      <w:r w:rsidR="000A085A">
        <w:rPr>
          <w:rFonts w:ascii="Times New Roman" w:hAnsi="Times New Roman" w:cs="Times New Roman"/>
          <w:sz w:val="28"/>
          <w:szCs w:val="28"/>
          <w:lang w:eastAsia="en-GB"/>
        </w:rPr>
        <w:t>o</w:t>
      </w:r>
      <w:r w:rsidR="000A085A" w:rsidRPr="000A085A">
        <w:rPr>
          <w:rFonts w:ascii="Times New Roman" w:hAnsi="Times New Roman" w:cs="Times New Roman"/>
          <w:sz w:val="28"/>
          <w:szCs w:val="28"/>
          <w:lang w:eastAsia="en-GB"/>
        </w:rPr>
        <w:t xml:space="preserve">f the </w:t>
      </w:r>
      <w:r w:rsidR="000A085A">
        <w:rPr>
          <w:rFonts w:ascii="Times New Roman" w:hAnsi="Times New Roman" w:cs="Times New Roman"/>
          <w:sz w:val="28"/>
          <w:szCs w:val="28"/>
          <w:lang w:eastAsia="en-GB"/>
        </w:rPr>
        <w:t>S</w:t>
      </w:r>
      <w:r w:rsidR="000A085A" w:rsidRPr="000A085A">
        <w:rPr>
          <w:rFonts w:ascii="Times New Roman" w:hAnsi="Times New Roman" w:cs="Times New Roman"/>
          <w:sz w:val="28"/>
          <w:szCs w:val="28"/>
          <w:lang w:eastAsia="en-GB"/>
        </w:rPr>
        <w:t>tudy</w:t>
      </w:r>
      <w:bookmarkEnd w:id="8"/>
      <w:bookmarkEnd w:id="9"/>
      <w:bookmarkEnd w:id="10"/>
    </w:p>
    <w:p w14:paraId="0C5B360F" w14:textId="504E69FC" w:rsidR="00FB6FF0" w:rsidRDefault="00E36D32" w:rsidP="0015362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Brand image 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>shapes</w:t>
      </w:r>
      <w:r w:rsidR="006B429E">
        <w:rPr>
          <w:rFonts w:ascii="Times New Roman" w:hAnsi="Times New Roman" w:cs="Times New Roman"/>
          <w:sz w:val="24"/>
          <w:szCs w:val="24"/>
          <w:lang w:eastAsia="en-GB"/>
        </w:rPr>
        <w:t xml:space="preserve"> c</w:t>
      </w:r>
      <w:r w:rsidR="00014F12">
        <w:rPr>
          <w:rFonts w:ascii="Times New Roman" w:hAnsi="Times New Roman" w:cs="Times New Roman"/>
          <w:sz w:val="24"/>
          <w:szCs w:val="24"/>
          <w:lang w:eastAsia="en-GB"/>
        </w:rPr>
        <w:t>ustomer</w:t>
      </w:r>
      <w:r w:rsidR="006B429E">
        <w:rPr>
          <w:rFonts w:ascii="Times New Roman" w:hAnsi="Times New Roman" w:cs="Times New Roman"/>
          <w:sz w:val="24"/>
          <w:szCs w:val="24"/>
          <w:lang w:eastAsia="en-GB"/>
        </w:rPr>
        <w:t xml:space="preserve"> perceptions,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014F12">
        <w:rPr>
          <w:rFonts w:ascii="Times New Roman" w:hAnsi="Times New Roman" w:cs="Times New Roman"/>
          <w:sz w:val="24"/>
          <w:szCs w:val="24"/>
          <w:lang w:eastAsia="en-GB"/>
        </w:rPr>
        <w:t>attitudes</w:t>
      </w:r>
      <w:proofErr w:type="gramEnd"/>
      <w:r w:rsidR="006B429E">
        <w:rPr>
          <w:rFonts w:ascii="Times New Roman" w:hAnsi="Times New Roman" w:cs="Times New Roman"/>
          <w:sz w:val="24"/>
          <w:szCs w:val="24"/>
          <w:lang w:eastAsia="en-GB"/>
        </w:rPr>
        <w:t xml:space="preserve"> and shopping behavio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>u</w:t>
      </w:r>
      <w:r w:rsidR="006B429E">
        <w:rPr>
          <w:rFonts w:ascii="Times New Roman" w:hAnsi="Times New Roman" w:cs="Times New Roman"/>
          <w:sz w:val="24"/>
          <w:szCs w:val="24"/>
          <w:lang w:eastAsia="en-GB"/>
        </w:rPr>
        <w:t>r</w:t>
      </w:r>
      <w:r w:rsidR="00E32DF1">
        <w:rPr>
          <w:rFonts w:ascii="Times New Roman" w:hAnsi="Times New Roman" w:cs="Times New Roman"/>
          <w:sz w:val="24"/>
          <w:szCs w:val="24"/>
          <w:lang w:eastAsia="en-GB"/>
        </w:rPr>
        <w:t xml:space="preserve"> towards a brand. 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>D</w:t>
      </w:r>
      <w:r w:rsidR="00E32DF1">
        <w:rPr>
          <w:rFonts w:ascii="Times New Roman" w:hAnsi="Times New Roman" w:cs="Times New Roman"/>
          <w:sz w:val="24"/>
          <w:szCs w:val="24"/>
          <w:lang w:eastAsia="en-GB"/>
        </w:rPr>
        <w:t>eveloping effective and sustainable strateg</w:t>
      </w:r>
      <w:r w:rsidR="0021603C">
        <w:rPr>
          <w:rFonts w:ascii="Times New Roman" w:hAnsi="Times New Roman" w:cs="Times New Roman"/>
          <w:sz w:val="24"/>
          <w:szCs w:val="24"/>
          <w:lang w:eastAsia="en-GB"/>
        </w:rPr>
        <w:t xml:space="preserve">ies for building 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>long-term customer</w:t>
      </w:r>
      <w:r w:rsidR="0021603C">
        <w:rPr>
          <w:rFonts w:ascii="Times New Roman" w:hAnsi="Times New Roman" w:cs="Times New Roman"/>
          <w:sz w:val="24"/>
          <w:szCs w:val="24"/>
          <w:lang w:eastAsia="en-GB"/>
        </w:rPr>
        <w:t xml:space="preserve"> loyalty is cr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>itic</w:t>
      </w:r>
      <w:r w:rsidR="0021603C">
        <w:rPr>
          <w:rFonts w:ascii="Times New Roman" w:hAnsi="Times New Roman" w:cs="Times New Roman"/>
          <w:sz w:val="24"/>
          <w:szCs w:val="24"/>
          <w:lang w:eastAsia="en-GB"/>
        </w:rPr>
        <w:t xml:space="preserve">al for managers and marketers to understand </w:t>
      </w:r>
      <w:r w:rsidR="00153627">
        <w:rPr>
          <w:rFonts w:ascii="Times New Roman" w:hAnsi="Times New Roman" w:cs="Times New Roman"/>
          <w:sz w:val="24"/>
          <w:szCs w:val="24"/>
          <w:lang w:eastAsia="en-GB"/>
        </w:rPr>
        <w:t>how brand image influences brand loyalty.</w:t>
      </w:r>
      <w:r w:rsidR="00F17FF9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4ACB0A84" w14:textId="3B2F6BA7" w:rsidR="000A085A" w:rsidRPr="00C56537" w:rsidRDefault="00F17FF9" w:rsidP="00C565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This</w:t>
      </w:r>
      <w:r w:rsidR="0014010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140108">
        <w:rPr>
          <w:rFonts w:ascii="Times New Roman" w:hAnsi="Times New Roman" w:cs="Times New Roman"/>
          <w:sz w:val="24"/>
          <w:szCs w:val="24"/>
          <w:lang w:eastAsia="en-GB"/>
        </w:rPr>
        <w:t>tudy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40108">
        <w:rPr>
          <w:rFonts w:ascii="Times New Roman" w:hAnsi="Times New Roman" w:cs="Times New Roman"/>
          <w:sz w:val="24"/>
          <w:szCs w:val="24"/>
          <w:lang w:eastAsia="en-GB"/>
        </w:rPr>
        <w:t>provides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valuable </w:t>
      </w:r>
      <w:r w:rsidR="006368D2">
        <w:rPr>
          <w:rFonts w:ascii="Times New Roman" w:hAnsi="Times New Roman" w:cs="Times New Roman"/>
          <w:sz w:val="24"/>
          <w:szCs w:val="24"/>
          <w:lang w:eastAsia="en-GB"/>
        </w:rPr>
        <w:t xml:space="preserve">insights </w:t>
      </w:r>
      <w:r w:rsidR="0023598C">
        <w:rPr>
          <w:rFonts w:ascii="Times New Roman" w:hAnsi="Times New Roman" w:cs="Times New Roman"/>
          <w:sz w:val="24"/>
          <w:szCs w:val="24"/>
          <w:lang w:eastAsia="en-GB"/>
        </w:rPr>
        <w:t xml:space="preserve">and a deep understanding of consumer perceptions and experiences </w:t>
      </w:r>
      <w:r w:rsidR="006368D2">
        <w:rPr>
          <w:rFonts w:ascii="Times New Roman" w:hAnsi="Times New Roman" w:cs="Times New Roman"/>
          <w:sz w:val="24"/>
          <w:szCs w:val="24"/>
          <w:lang w:eastAsia="en-GB"/>
        </w:rPr>
        <w:t xml:space="preserve">for Chanel and </w:t>
      </w:r>
      <w:r w:rsidR="006921B1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6368D2">
        <w:rPr>
          <w:rFonts w:ascii="Times New Roman" w:hAnsi="Times New Roman" w:cs="Times New Roman"/>
          <w:sz w:val="24"/>
          <w:szCs w:val="24"/>
          <w:lang w:eastAsia="en-GB"/>
        </w:rPr>
        <w:t xml:space="preserve">luxury industry by examining the relationship </w:t>
      </w:r>
      <w:r w:rsidR="006921B1">
        <w:rPr>
          <w:rFonts w:ascii="Times New Roman" w:hAnsi="Times New Roman" w:cs="Times New Roman"/>
          <w:sz w:val="24"/>
          <w:szCs w:val="24"/>
          <w:lang w:eastAsia="en-GB"/>
        </w:rPr>
        <w:t>between brand image and brand loyalty</w:t>
      </w:r>
      <w:r w:rsidR="00B32B8F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821D8C">
        <w:rPr>
          <w:rFonts w:ascii="Times New Roman" w:hAnsi="Times New Roman" w:cs="Times New Roman"/>
          <w:sz w:val="24"/>
          <w:szCs w:val="24"/>
          <w:lang w:eastAsia="en-GB"/>
        </w:rPr>
        <w:t xml:space="preserve"> The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EB5D8F">
        <w:rPr>
          <w:rFonts w:ascii="Times New Roman" w:hAnsi="Times New Roman" w:cs="Times New Roman"/>
          <w:sz w:val="24"/>
          <w:szCs w:val="24"/>
          <w:lang w:eastAsia="en-GB"/>
        </w:rPr>
        <w:t>tudy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EB5D8F">
        <w:rPr>
          <w:rFonts w:ascii="Times New Roman" w:hAnsi="Times New Roman" w:cs="Times New Roman"/>
          <w:sz w:val="24"/>
          <w:szCs w:val="24"/>
          <w:lang w:eastAsia="en-GB"/>
        </w:rPr>
        <w:t>s findings</w:t>
      </w:r>
      <w:r w:rsidR="00821D8C">
        <w:rPr>
          <w:rFonts w:ascii="Times New Roman" w:hAnsi="Times New Roman" w:cs="Times New Roman"/>
          <w:sz w:val="24"/>
          <w:szCs w:val="24"/>
          <w:lang w:eastAsia="en-GB"/>
        </w:rPr>
        <w:t xml:space="preserve"> will contribute to</w:t>
      </w:r>
      <w:r w:rsidR="00C1417A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B5D8F">
        <w:rPr>
          <w:rFonts w:ascii="Times New Roman" w:hAnsi="Times New Roman" w:cs="Times New Roman"/>
          <w:sz w:val="24"/>
          <w:szCs w:val="24"/>
          <w:lang w:eastAsia="en-GB"/>
        </w:rPr>
        <w:t>practice and theory by increasing our knowledge of the crucial factors driving</w:t>
      </w:r>
      <w:r w:rsidR="00E83779">
        <w:rPr>
          <w:rFonts w:ascii="Times New Roman" w:hAnsi="Times New Roman" w:cs="Times New Roman"/>
          <w:sz w:val="24"/>
          <w:szCs w:val="24"/>
          <w:lang w:eastAsia="en-GB"/>
        </w:rPr>
        <w:t xml:space="preserve"> brand loyalty in the luxury fashion sector</w:t>
      </w:r>
      <w:r w:rsidR="00E4411F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81020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83EDF">
        <w:rPr>
          <w:rFonts w:ascii="Times New Roman" w:hAnsi="Times New Roman" w:cs="Times New Roman"/>
          <w:sz w:val="24"/>
          <w:szCs w:val="24"/>
          <w:lang w:eastAsia="en-GB"/>
        </w:rPr>
        <w:t>By exploring the relationship between brand image and brand loyalty</w:t>
      </w:r>
      <w:r w:rsidR="00AA15EE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10289B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23559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123559">
        <w:rPr>
          <w:rFonts w:ascii="Times New Roman" w:hAnsi="Times New Roman" w:cs="Times New Roman"/>
          <w:sz w:val="24"/>
          <w:szCs w:val="24"/>
          <w:lang w:eastAsia="en-GB"/>
        </w:rPr>
        <w:t>tudy will cover specific aspects of Chanel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AA15EE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123559">
        <w:rPr>
          <w:rFonts w:ascii="Times New Roman" w:hAnsi="Times New Roman" w:cs="Times New Roman"/>
          <w:sz w:val="24"/>
          <w:szCs w:val="24"/>
          <w:lang w:eastAsia="en-GB"/>
        </w:rPr>
        <w:t xml:space="preserve"> brand</w:t>
      </w:r>
      <w:r w:rsidR="0016592F">
        <w:rPr>
          <w:rFonts w:ascii="Times New Roman" w:hAnsi="Times New Roman" w:cs="Times New Roman"/>
          <w:sz w:val="24"/>
          <w:szCs w:val="24"/>
          <w:lang w:eastAsia="en-GB"/>
        </w:rPr>
        <w:t xml:space="preserve"> that resonate strongly with </w:t>
      </w:r>
      <w:r w:rsidR="00AA15EE">
        <w:rPr>
          <w:rFonts w:ascii="Times New Roman" w:hAnsi="Times New Roman" w:cs="Times New Roman"/>
          <w:sz w:val="24"/>
          <w:szCs w:val="24"/>
          <w:lang w:eastAsia="en-GB"/>
        </w:rPr>
        <w:t>its</w:t>
      </w:r>
      <w:r w:rsidR="0016592F">
        <w:rPr>
          <w:rFonts w:ascii="Times New Roman" w:hAnsi="Times New Roman" w:cs="Times New Roman"/>
          <w:sz w:val="24"/>
          <w:szCs w:val="24"/>
          <w:lang w:eastAsia="en-GB"/>
        </w:rPr>
        <w:t xml:space="preserve"> customers,</w:t>
      </w:r>
      <w:r w:rsidR="00AA15E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6592F">
        <w:rPr>
          <w:rFonts w:ascii="Times New Roman" w:hAnsi="Times New Roman" w:cs="Times New Roman"/>
          <w:sz w:val="24"/>
          <w:szCs w:val="24"/>
          <w:lang w:eastAsia="en-GB"/>
        </w:rPr>
        <w:t xml:space="preserve">allowing </w:t>
      </w:r>
      <w:r w:rsidR="00AA15EE">
        <w:rPr>
          <w:rFonts w:ascii="Times New Roman" w:hAnsi="Times New Roman" w:cs="Times New Roman"/>
          <w:sz w:val="24"/>
          <w:szCs w:val="24"/>
          <w:lang w:eastAsia="en-GB"/>
        </w:rPr>
        <w:t>it</w:t>
      </w:r>
      <w:r w:rsidR="0016592F">
        <w:rPr>
          <w:rFonts w:ascii="Times New Roman" w:hAnsi="Times New Roman" w:cs="Times New Roman"/>
          <w:sz w:val="24"/>
          <w:szCs w:val="24"/>
          <w:lang w:eastAsia="en-GB"/>
        </w:rPr>
        <w:t xml:space="preserve"> to leverage these elements </w:t>
      </w:r>
      <w:r w:rsidR="00AA15EE">
        <w:rPr>
          <w:rFonts w:ascii="Times New Roman" w:hAnsi="Times New Roman" w:cs="Times New Roman"/>
          <w:sz w:val="24"/>
          <w:szCs w:val="24"/>
          <w:lang w:eastAsia="en-GB"/>
        </w:rPr>
        <w:t>in product offering and customer communication.</w:t>
      </w:r>
      <w:r w:rsidR="00D92E4A">
        <w:rPr>
          <w:rFonts w:ascii="Times New Roman" w:hAnsi="Times New Roman" w:cs="Times New Roman"/>
          <w:sz w:val="24"/>
          <w:szCs w:val="24"/>
          <w:lang w:eastAsia="en-GB"/>
        </w:rPr>
        <w:t xml:space="preserve"> This knowledge will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help marketers and managers</w:t>
      </w:r>
      <w:r w:rsidR="006F2211">
        <w:rPr>
          <w:rFonts w:ascii="Times New Roman" w:hAnsi="Times New Roman" w:cs="Times New Roman"/>
          <w:sz w:val="24"/>
          <w:szCs w:val="24"/>
          <w:lang w:eastAsia="en-GB"/>
        </w:rPr>
        <w:t xml:space="preserve"> identify the areas of weaknesses and strengt</w:t>
      </w:r>
      <w:r w:rsidR="00492AF3">
        <w:rPr>
          <w:rFonts w:ascii="Times New Roman" w:hAnsi="Times New Roman" w:cs="Times New Roman"/>
          <w:sz w:val="24"/>
          <w:szCs w:val="24"/>
          <w:lang w:eastAsia="en-GB"/>
        </w:rPr>
        <w:t>h</w:t>
      </w:r>
      <w:r w:rsidR="006F2211">
        <w:rPr>
          <w:rFonts w:ascii="Times New Roman" w:hAnsi="Times New Roman" w:cs="Times New Roman"/>
          <w:sz w:val="24"/>
          <w:szCs w:val="24"/>
          <w:lang w:eastAsia="en-GB"/>
        </w:rPr>
        <w:t>s in the brand image</w:t>
      </w:r>
      <w:r w:rsidR="00492AF3">
        <w:rPr>
          <w:rFonts w:ascii="Times New Roman" w:hAnsi="Times New Roman" w:cs="Times New Roman"/>
          <w:sz w:val="24"/>
          <w:szCs w:val="24"/>
          <w:lang w:eastAsia="en-GB"/>
        </w:rPr>
        <w:t>, enabling</w:t>
      </w:r>
      <w:r w:rsidR="006F221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E3688">
        <w:rPr>
          <w:rFonts w:ascii="Times New Roman" w:hAnsi="Times New Roman" w:cs="Times New Roman"/>
          <w:sz w:val="24"/>
          <w:szCs w:val="24"/>
          <w:lang w:eastAsia="en-GB"/>
        </w:rPr>
        <w:t>them</w:t>
      </w:r>
      <w:r w:rsidR="006F2211">
        <w:rPr>
          <w:rFonts w:ascii="Times New Roman" w:hAnsi="Times New Roman" w:cs="Times New Roman"/>
          <w:sz w:val="24"/>
          <w:szCs w:val="24"/>
          <w:lang w:eastAsia="en-GB"/>
        </w:rPr>
        <w:t xml:space="preserve"> to </w:t>
      </w:r>
      <w:r w:rsidR="00CE3688">
        <w:rPr>
          <w:rFonts w:ascii="Times New Roman" w:hAnsi="Times New Roman" w:cs="Times New Roman"/>
          <w:sz w:val="24"/>
          <w:szCs w:val="24"/>
          <w:lang w:eastAsia="en-GB"/>
        </w:rPr>
        <w:t xml:space="preserve">refine </w:t>
      </w:r>
      <w:r w:rsidR="00492AF3">
        <w:rPr>
          <w:rFonts w:ascii="Times New Roman" w:hAnsi="Times New Roman" w:cs="Times New Roman"/>
          <w:sz w:val="24"/>
          <w:szCs w:val="24"/>
          <w:lang w:eastAsia="en-GB"/>
        </w:rPr>
        <w:t>Chanel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492AF3">
        <w:rPr>
          <w:rFonts w:ascii="Times New Roman" w:hAnsi="Times New Roman" w:cs="Times New Roman"/>
          <w:sz w:val="24"/>
          <w:szCs w:val="24"/>
          <w:lang w:eastAsia="en-GB"/>
        </w:rPr>
        <w:t>s brand positioning and</w:t>
      </w:r>
      <w:r w:rsidR="002D6A0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65E6D">
        <w:rPr>
          <w:rFonts w:ascii="Times New Roman" w:hAnsi="Times New Roman" w:cs="Times New Roman"/>
          <w:sz w:val="24"/>
          <w:szCs w:val="24"/>
          <w:lang w:eastAsia="en-GB"/>
        </w:rPr>
        <w:t>give specific guide</w:t>
      </w:r>
      <w:r w:rsidR="002D6A0E">
        <w:rPr>
          <w:rFonts w:ascii="Times New Roman" w:hAnsi="Times New Roman" w:cs="Times New Roman"/>
          <w:sz w:val="24"/>
          <w:szCs w:val="24"/>
          <w:lang w:eastAsia="en-GB"/>
        </w:rPr>
        <w:t>line</w:t>
      </w:r>
      <w:r w:rsidR="00665E6D">
        <w:rPr>
          <w:rFonts w:ascii="Times New Roman" w:hAnsi="Times New Roman" w:cs="Times New Roman"/>
          <w:sz w:val="24"/>
          <w:szCs w:val="24"/>
          <w:lang w:eastAsia="en-GB"/>
        </w:rPr>
        <w:t>s for future</w:t>
      </w:r>
      <w:r w:rsidR="00492AF3">
        <w:rPr>
          <w:rFonts w:ascii="Times New Roman" w:hAnsi="Times New Roman" w:cs="Times New Roman"/>
          <w:sz w:val="24"/>
          <w:szCs w:val="24"/>
          <w:lang w:eastAsia="en-GB"/>
        </w:rPr>
        <w:t xml:space="preserve"> marketing strategies</w:t>
      </w:r>
      <w:r w:rsidR="002D6A0E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BE028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38AD7E8E" w14:textId="6E24C121" w:rsidR="00233560" w:rsidRPr="00FB3542" w:rsidRDefault="00233560" w:rsidP="001A6AAE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  <w:lang w:eastAsia="en-GB"/>
        </w:rPr>
      </w:pPr>
      <w:bookmarkStart w:id="11" w:name="_Toc148984010"/>
      <w:bookmarkStart w:id="12" w:name="_Toc149412543"/>
      <w:bookmarkStart w:id="13" w:name="_Toc149587343"/>
      <w:bookmarkStart w:id="14" w:name="_Toc149817772"/>
      <w:bookmarkStart w:id="15" w:name="_Toc149818033"/>
      <w:r w:rsidRPr="00FB3542">
        <w:rPr>
          <w:rFonts w:ascii="Times New Roman" w:hAnsi="Times New Roman" w:cs="Times New Roman"/>
          <w:sz w:val="28"/>
          <w:szCs w:val="28"/>
          <w:lang w:eastAsia="en-GB"/>
        </w:rPr>
        <w:lastRenderedPageBreak/>
        <w:t>Research Aim</w:t>
      </w:r>
      <w:bookmarkEnd w:id="11"/>
      <w:bookmarkEnd w:id="12"/>
      <w:bookmarkEnd w:id="13"/>
      <w:bookmarkEnd w:id="14"/>
      <w:bookmarkEnd w:id="15"/>
    </w:p>
    <w:p w14:paraId="6A9D7B53" w14:textId="14EF9EE2" w:rsidR="001D5321" w:rsidRPr="000909C1" w:rsidRDefault="00DD0DDF" w:rsidP="000909C1">
      <w:p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</w:t>
      </w:r>
      <w:r w:rsidR="000909C1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 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0909C1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tudy aim</w:t>
      </w:r>
      <w:r w:rsidR="00FC3EEF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to analyse the opportunities and challenges for Chanel</w:t>
      </w:r>
      <w:r w:rsidR="00D679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'</w:t>
      </w:r>
      <w:r w:rsidR="00FC3EEF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E74590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F71F0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implement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ation of its</w:t>
      </w:r>
      <w:r w:rsidR="008F71F0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4590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branding strategy. </w:t>
      </w:r>
      <w:r w:rsidR="00384AE2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Brand image refers to customers</w:t>
      </w:r>
      <w:r w:rsidR="00D679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'</w:t>
      </w:r>
      <w:r w:rsidR="00384AE2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associations and perceptions about a particular brand. The 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384AE2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tudy investigates how essential elements and factors of brand image build and maintain brand loyalty in the context of Chanel</w:t>
      </w:r>
      <w:r w:rsidR="000D301A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how customer interaction and experience with the Chanel brand shape brand image and contribute to brand loyalty</w:t>
      </w:r>
      <w:r w:rsidR="008D79C6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0D301A" w:rsidRPr="008D79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E82CB5C" w14:textId="20650308" w:rsidR="00B86572" w:rsidRPr="000852AE" w:rsidRDefault="00D21312" w:rsidP="000852AE">
      <w:p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examining th</w:t>
      </w:r>
      <w:r w:rsidR="004A1F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ese problems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4A1F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tud</w:t>
      </w:r>
      <w:r w:rsidR="001019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 will</w:t>
      </w:r>
      <w:r w:rsidR="007139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highli</w:t>
      </w:r>
      <w:r w:rsidR="004A1F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ght</w:t>
      </w:r>
      <w:r w:rsidR="007139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763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4A1F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elements and factors of Chanel</w:t>
      </w:r>
      <w:r w:rsidR="00D679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'</w:t>
      </w:r>
      <w:r w:rsidR="004A1F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brand image that influence brand loyalty </w:t>
      </w:r>
      <w:r w:rsidR="005177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4A1F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identify and analyse</w:t>
      </w:r>
      <w:r w:rsidR="00E820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535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factors that drive consumer loyalty</w:t>
      </w:r>
      <w:r w:rsidR="000104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432E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</w:t>
      </w:r>
      <w:r w:rsidR="000104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can help brand managers </w:t>
      </w:r>
      <w:r w:rsidR="00241F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optimise Chanel brand strategies and gain consumer brand loyalty </w:t>
      </w:r>
      <w:r w:rsidR="00432E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highly competitive luxury fashion industry.</w:t>
      </w:r>
    </w:p>
    <w:p w14:paraId="4BC42725" w14:textId="194EE586" w:rsidR="00712C58" w:rsidRPr="008F419F" w:rsidRDefault="00712C58" w:rsidP="001A6AAE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  <w:lang w:eastAsia="en-GB"/>
        </w:rPr>
      </w:pPr>
      <w:bookmarkStart w:id="16" w:name="_Toc148984011"/>
      <w:bookmarkStart w:id="17" w:name="_Toc149412544"/>
      <w:bookmarkStart w:id="18" w:name="_Toc149587344"/>
      <w:bookmarkStart w:id="19" w:name="_Toc149817773"/>
      <w:bookmarkStart w:id="20" w:name="_Toc149818034"/>
      <w:r w:rsidRPr="008F419F">
        <w:rPr>
          <w:rFonts w:ascii="Times New Roman" w:hAnsi="Times New Roman" w:cs="Times New Roman"/>
          <w:sz w:val="28"/>
          <w:szCs w:val="28"/>
          <w:lang w:eastAsia="en-GB"/>
        </w:rPr>
        <w:t>Objectives</w:t>
      </w:r>
      <w:bookmarkEnd w:id="16"/>
      <w:bookmarkEnd w:id="17"/>
      <w:bookmarkEnd w:id="18"/>
      <w:bookmarkEnd w:id="19"/>
      <w:bookmarkEnd w:id="20"/>
    </w:p>
    <w:p w14:paraId="71AF102F" w14:textId="41F46631" w:rsidR="00304F14" w:rsidRDefault="00565308" w:rsidP="00C56697">
      <w:p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Brand image </w:t>
      </w:r>
      <w:r w:rsidR="00C715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been connected as </w:t>
      </w:r>
      <w:r w:rsidR="001146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C715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vital </w:t>
      </w:r>
      <w:r w:rsidR="009E0B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</w:t>
      </w:r>
      <w:r w:rsidR="001146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te</w:t>
      </w:r>
      <w:r w:rsidR="009E0B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cedent of customer </w:t>
      </w:r>
      <w:r w:rsidR="001146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commitment to loyalty. </w:t>
      </w:r>
      <w:r w:rsidR="000C13E8" w:rsidRPr="00963E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0C13E8" w:rsidRPr="00963E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tudy has the following objectives:</w:t>
      </w:r>
      <w:r w:rsidR="003875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AC12DA9" w14:textId="1D077D16" w:rsidR="00E559A8" w:rsidRDefault="00FC5BD9" w:rsidP="00FC5BD9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determine the current branding strategies implemented by Chanel.</w:t>
      </w:r>
    </w:p>
    <w:p w14:paraId="374CFB10" w14:textId="25250575" w:rsidR="00FC5BD9" w:rsidRDefault="0068394C" w:rsidP="00FC5BD9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analyse the opportunities and challenges of Chanel implementing the branding strategies.</w:t>
      </w:r>
    </w:p>
    <w:p w14:paraId="2CEDFCA2" w14:textId="69C3BDC8" w:rsidR="0068394C" w:rsidRDefault="00334D69" w:rsidP="00FC5BD9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investigate the impact between brand </w:t>
      </w:r>
      <w:r w:rsidR="009015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image and brand loyalty in the contex</w:t>
      </w:r>
      <w:r w:rsidR="00003D6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9015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Chanel.</w:t>
      </w:r>
    </w:p>
    <w:p w14:paraId="201F07A2" w14:textId="0A991A37" w:rsidR="009015C6" w:rsidRPr="00FC5BD9" w:rsidRDefault="00DB641D" w:rsidP="00FC5BD9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determine </w:t>
      </w:r>
      <w:r w:rsidR="00B80A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Chanel's brand image</w:t>
      </w:r>
      <w:r w:rsidR="00B80A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influences consumer buying behaviour.</w:t>
      </w:r>
    </w:p>
    <w:p w14:paraId="20902D16" w14:textId="7425B61F" w:rsidR="00862789" w:rsidRPr="00862789" w:rsidRDefault="00862789" w:rsidP="001A6AAE">
      <w:pPr>
        <w:pStyle w:val="Heading1"/>
        <w:numPr>
          <w:ilvl w:val="0"/>
          <w:numId w:val="6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21" w:name="_Toc148984012"/>
      <w:bookmarkStart w:id="22" w:name="_Toc149412545"/>
      <w:bookmarkStart w:id="23" w:name="_Toc149587345"/>
      <w:bookmarkStart w:id="24" w:name="_Toc149817774"/>
      <w:bookmarkStart w:id="25" w:name="_Toc149818035"/>
      <w:r w:rsidRPr="00862789">
        <w:rPr>
          <w:rFonts w:ascii="Times New Roman" w:eastAsia="Times New Roman" w:hAnsi="Times New Roman" w:cs="Times New Roman"/>
          <w:sz w:val="28"/>
          <w:szCs w:val="28"/>
          <w:lang w:eastAsia="en-GB"/>
        </w:rPr>
        <w:t>Research Questions</w:t>
      </w:r>
      <w:bookmarkEnd w:id="21"/>
      <w:bookmarkEnd w:id="22"/>
      <w:bookmarkEnd w:id="23"/>
      <w:bookmarkEnd w:id="24"/>
      <w:bookmarkEnd w:id="25"/>
    </w:p>
    <w:p w14:paraId="79E8D041" w14:textId="430D2716" w:rsidR="00AA49DD" w:rsidRDefault="00A81DB7" w:rsidP="00AA49DD">
      <w:pPr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4A20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tudy </w:t>
      </w:r>
      <w:r w:rsidR="00AC58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focused on answering t</w:t>
      </w:r>
      <w:r w:rsidR="00D305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 </w:t>
      </w:r>
      <w:r w:rsidR="00AC58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following </w:t>
      </w:r>
      <w:r w:rsidR="00D305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objectives questions that can serve as a starting point for dissertation proposal</w:t>
      </w:r>
      <w:r w:rsidR="00AC58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51AE0C1B" w14:textId="5CDC91BE" w:rsidR="00303164" w:rsidRDefault="00303164" w:rsidP="00303164">
      <w:pPr>
        <w:pStyle w:val="Heading1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26" w:name="_Toc149412546"/>
      <w:bookmarkStart w:id="27" w:name="_Toc149587346"/>
      <w:bookmarkStart w:id="28" w:name="_Toc149817775"/>
      <w:bookmarkStart w:id="29" w:name="_Toc149818036"/>
      <w:r w:rsidRPr="00883AD4">
        <w:rPr>
          <w:rFonts w:ascii="Times New Roman" w:eastAsia="Times New Roman" w:hAnsi="Times New Roman" w:cs="Times New Roman"/>
          <w:sz w:val="28"/>
          <w:szCs w:val="28"/>
          <w:lang w:eastAsia="en-GB"/>
        </w:rPr>
        <w:t>Question 1</w:t>
      </w:r>
      <w:bookmarkEnd w:id="26"/>
      <w:bookmarkEnd w:id="27"/>
      <w:bookmarkEnd w:id="28"/>
      <w:bookmarkEnd w:id="29"/>
    </w:p>
    <w:p w14:paraId="3B5B30C9" w14:textId="647C568C" w:rsidR="004A477B" w:rsidRPr="004A477B" w:rsidRDefault="003F5F8F" w:rsidP="004A477B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What are the current branding strategies implemented by Chanel?</w:t>
      </w:r>
    </w:p>
    <w:p w14:paraId="74DD1A60" w14:textId="6FB16016" w:rsidR="00883AD4" w:rsidRDefault="00883AD4" w:rsidP="00883AD4">
      <w:pPr>
        <w:pStyle w:val="Heading1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30" w:name="_Toc149412547"/>
      <w:bookmarkStart w:id="31" w:name="_Toc149587347"/>
      <w:bookmarkStart w:id="32" w:name="_Toc149817776"/>
      <w:bookmarkStart w:id="33" w:name="_Toc149818037"/>
      <w:r w:rsidRPr="00883AD4">
        <w:rPr>
          <w:rFonts w:ascii="Times New Roman" w:eastAsia="Times New Roman" w:hAnsi="Times New Roman" w:cs="Times New Roman"/>
          <w:sz w:val="28"/>
          <w:szCs w:val="28"/>
          <w:lang w:eastAsia="en-GB"/>
        </w:rPr>
        <w:t>Question 2</w:t>
      </w:r>
      <w:bookmarkEnd w:id="30"/>
      <w:bookmarkEnd w:id="31"/>
      <w:bookmarkEnd w:id="32"/>
      <w:bookmarkEnd w:id="33"/>
    </w:p>
    <w:p w14:paraId="5A9665B4" w14:textId="3019B5E8" w:rsidR="003F5F8F" w:rsidRPr="003F5F8F" w:rsidRDefault="002B1D99" w:rsidP="003F5F8F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What are the </w:t>
      </w:r>
      <w:r w:rsidR="00372C36">
        <w:rPr>
          <w:rFonts w:ascii="Times New Roman" w:hAnsi="Times New Roman" w:cs="Times New Roman"/>
          <w:sz w:val="24"/>
          <w:szCs w:val="24"/>
          <w:lang w:eastAsia="en-GB"/>
        </w:rPr>
        <w:t>opportunities and cha</w:t>
      </w:r>
      <w:r w:rsidR="00771E93">
        <w:rPr>
          <w:rFonts w:ascii="Times New Roman" w:hAnsi="Times New Roman" w:cs="Times New Roman"/>
          <w:sz w:val="24"/>
          <w:szCs w:val="24"/>
          <w:lang w:eastAsia="en-GB"/>
        </w:rPr>
        <w:t>llenges of Chanel implementing the branding strategies?</w:t>
      </w:r>
    </w:p>
    <w:p w14:paraId="38BF3DD4" w14:textId="02C01233" w:rsidR="00883AD4" w:rsidRDefault="00883AD4" w:rsidP="00883AD4">
      <w:pPr>
        <w:pStyle w:val="Heading1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34" w:name="_Toc149412548"/>
      <w:bookmarkStart w:id="35" w:name="_Toc149587348"/>
      <w:bookmarkStart w:id="36" w:name="_Toc149817777"/>
      <w:bookmarkStart w:id="37" w:name="_Toc149818038"/>
      <w:r w:rsidRPr="00883AD4">
        <w:rPr>
          <w:rFonts w:ascii="Times New Roman" w:eastAsia="Times New Roman" w:hAnsi="Times New Roman" w:cs="Times New Roman"/>
          <w:sz w:val="28"/>
          <w:szCs w:val="28"/>
          <w:lang w:eastAsia="en-GB"/>
        </w:rPr>
        <w:t>Question 3</w:t>
      </w:r>
      <w:bookmarkEnd w:id="34"/>
      <w:bookmarkEnd w:id="35"/>
      <w:bookmarkEnd w:id="36"/>
      <w:bookmarkEnd w:id="37"/>
      <w:r w:rsidRPr="00883AD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5A3115E8" w14:textId="7AAE5E49" w:rsidR="004A477B" w:rsidRPr="009B7D07" w:rsidRDefault="000C4F67" w:rsidP="004A477B">
      <w:pPr>
        <w:rPr>
          <w:rFonts w:ascii="Times New Roman" w:hAnsi="Times New Roman" w:cs="Times New Roman"/>
          <w:sz w:val="24"/>
          <w:szCs w:val="24"/>
          <w:lang w:eastAsia="en-GB"/>
        </w:rPr>
      </w:pPr>
      <w:r w:rsidRPr="009B7D07">
        <w:rPr>
          <w:rFonts w:ascii="Times New Roman" w:hAnsi="Times New Roman" w:cs="Times New Roman"/>
          <w:sz w:val="24"/>
          <w:szCs w:val="24"/>
          <w:lang w:eastAsia="en-GB"/>
        </w:rPr>
        <w:t xml:space="preserve">What is the impact of brand image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on</w:t>
      </w:r>
      <w:r w:rsidRPr="009B7D07">
        <w:rPr>
          <w:rFonts w:ascii="Times New Roman" w:hAnsi="Times New Roman" w:cs="Times New Roman"/>
          <w:sz w:val="24"/>
          <w:szCs w:val="24"/>
          <w:lang w:eastAsia="en-GB"/>
        </w:rPr>
        <w:t xml:space="preserve"> brand loyalty </w:t>
      </w:r>
      <w:r w:rsidR="009B7D07" w:rsidRPr="009B7D07">
        <w:rPr>
          <w:rFonts w:ascii="Times New Roman" w:hAnsi="Times New Roman" w:cs="Times New Roman"/>
          <w:sz w:val="24"/>
          <w:szCs w:val="24"/>
          <w:lang w:eastAsia="en-GB"/>
        </w:rPr>
        <w:t>in the conte</w:t>
      </w:r>
      <w:r w:rsidR="009B7D07">
        <w:rPr>
          <w:rFonts w:ascii="Times New Roman" w:hAnsi="Times New Roman" w:cs="Times New Roman"/>
          <w:sz w:val="24"/>
          <w:szCs w:val="24"/>
          <w:lang w:eastAsia="en-GB"/>
        </w:rPr>
        <w:t>x</w:t>
      </w:r>
      <w:r w:rsidR="009B7D07" w:rsidRPr="009B7D07">
        <w:rPr>
          <w:rFonts w:ascii="Times New Roman" w:hAnsi="Times New Roman" w:cs="Times New Roman"/>
          <w:sz w:val="24"/>
          <w:szCs w:val="24"/>
          <w:lang w:eastAsia="en-GB"/>
        </w:rPr>
        <w:t>t of Chanel?</w:t>
      </w:r>
    </w:p>
    <w:p w14:paraId="280C3A53" w14:textId="60EC4BB3" w:rsidR="009B7D07" w:rsidRDefault="009B7D07" w:rsidP="009B7D07">
      <w:pPr>
        <w:pStyle w:val="Heading1"/>
        <w:rPr>
          <w:rFonts w:ascii="Times New Roman" w:hAnsi="Times New Roman" w:cs="Times New Roman"/>
          <w:sz w:val="28"/>
          <w:szCs w:val="28"/>
          <w:lang w:eastAsia="en-GB"/>
        </w:rPr>
      </w:pPr>
      <w:bookmarkStart w:id="38" w:name="_Toc149817778"/>
      <w:bookmarkStart w:id="39" w:name="_Toc149818039"/>
      <w:r w:rsidRPr="009B7D07">
        <w:rPr>
          <w:rFonts w:ascii="Times New Roman" w:hAnsi="Times New Roman" w:cs="Times New Roman"/>
          <w:sz w:val="28"/>
          <w:szCs w:val="28"/>
          <w:lang w:eastAsia="en-GB"/>
        </w:rPr>
        <w:t>Question4</w:t>
      </w:r>
      <w:bookmarkEnd w:id="38"/>
      <w:bookmarkEnd w:id="39"/>
      <w:r w:rsidRPr="009B7D07">
        <w:rPr>
          <w:rFonts w:ascii="Times New Roman" w:hAnsi="Times New Roman" w:cs="Times New Roman"/>
          <w:sz w:val="28"/>
          <w:szCs w:val="28"/>
          <w:lang w:eastAsia="en-GB"/>
        </w:rPr>
        <w:t xml:space="preserve"> </w:t>
      </w:r>
    </w:p>
    <w:p w14:paraId="0FF822FE" w14:textId="4E9F48E6" w:rsidR="009B7D07" w:rsidRDefault="00BC3641" w:rsidP="009B7D07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How does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Chanel's brand image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influence consumer </w:t>
      </w:r>
      <w:proofErr w:type="gramStart"/>
      <w:r>
        <w:rPr>
          <w:rFonts w:ascii="Times New Roman" w:hAnsi="Times New Roman" w:cs="Times New Roman"/>
          <w:sz w:val="24"/>
          <w:szCs w:val="24"/>
          <w:lang w:eastAsia="en-GB"/>
        </w:rPr>
        <w:t>buying</w:t>
      </w:r>
      <w:proofErr w:type="gramEnd"/>
      <w:r>
        <w:rPr>
          <w:rFonts w:ascii="Times New Roman" w:hAnsi="Times New Roman" w:cs="Times New Roman"/>
          <w:sz w:val="24"/>
          <w:szCs w:val="24"/>
          <w:lang w:eastAsia="en-GB"/>
        </w:rPr>
        <w:t xml:space="preserve"> behaviour?</w:t>
      </w:r>
    </w:p>
    <w:p w14:paraId="5070B157" w14:textId="77777777" w:rsidR="00BC3641" w:rsidRPr="009B7D07" w:rsidRDefault="00BC3641" w:rsidP="009B7D07">
      <w:pPr>
        <w:rPr>
          <w:rFonts w:ascii="Times New Roman" w:hAnsi="Times New Roman" w:cs="Times New Roman"/>
          <w:sz w:val="24"/>
          <w:szCs w:val="24"/>
          <w:lang w:eastAsia="en-GB"/>
        </w:rPr>
      </w:pPr>
    </w:p>
    <w:p w14:paraId="479C9A40" w14:textId="77777777" w:rsidR="004A477B" w:rsidRPr="004A477B" w:rsidRDefault="004A477B" w:rsidP="004A477B">
      <w:pPr>
        <w:rPr>
          <w:lang w:eastAsia="en-GB"/>
        </w:rPr>
      </w:pPr>
    </w:p>
    <w:p w14:paraId="50BC6BF7" w14:textId="1C6D2D87" w:rsidR="00AC228A" w:rsidRDefault="00AC228A" w:rsidP="004A477B">
      <w:pPr>
        <w:spacing w:after="0" w:line="360" w:lineRule="auto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40" w:name="_Toc148984013"/>
      <w:bookmarkStart w:id="41" w:name="_Toc149412549"/>
      <w:bookmarkStart w:id="42" w:name="_Toc149587349"/>
      <w:r w:rsidRPr="00463698"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Literature review</w:t>
      </w:r>
      <w:bookmarkEnd w:id="40"/>
      <w:bookmarkEnd w:id="41"/>
      <w:bookmarkEnd w:id="42"/>
    </w:p>
    <w:p w14:paraId="69D82605" w14:textId="77777777" w:rsidR="00C135DF" w:rsidRDefault="001A5451" w:rsidP="006F7281">
      <w:pPr>
        <w:spacing w:line="360" w:lineRule="auto"/>
        <w:jc w:val="both"/>
        <w:rPr>
          <w:rStyle w:val="Heading1Char"/>
          <w:rFonts w:ascii="Times New Roman" w:hAnsi="Times New Roman" w:cs="Times New Roman"/>
          <w:sz w:val="24"/>
          <w:szCs w:val="24"/>
        </w:rPr>
      </w:pPr>
      <w:bookmarkStart w:id="43" w:name="_Toc149412550"/>
      <w:bookmarkStart w:id="44" w:name="_Toc149587350"/>
      <w:bookmarkStart w:id="45" w:name="_Toc149817779"/>
      <w:bookmarkStart w:id="46" w:name="_Toc149818040"/>
      <w:r w:rsidRPr="00C135DF">
        <w:rPr>
          <w:rStyle w:val="Heading1Char"/>
          <w:rFonts w:ascii="Times New Roman" w:hAnsi="Times New Roman" w:cs="Times New Roman"/>
          <w:sz w:val="24"/>
          <w:szCs w:val="24"/>
        </w:rPr>
        <w:t xml:space="preserve">Brand </w:t>
      </w:r>
      <w:r w:rsidR="00425FCA" w:rsidRPr="00C135DF">
        <w:rPr>
          <w:rStyle w:val="Heading1Char"/>
          <w:rFonts w:ascii="Times New Roman" w:hAnsi="Times New Roman" w:cs="Times New Roman"/>
          <w:sz w:val="24"/>
          <w:szCs w:val="24"/>
        </w:rPr>
        <w:t>image</w:t>
      </w:r>
      <w:bookmarkEnd w:id="43"/>
      <w:bookmarkEnd w:id="44"/>
      <w:bookmarkEnd w:id="45"/>
      <w:bookmarkEnd w:id="46"/>
    </w:p>
    <w:p w14:paraId="77DD0C1B" w14:textId="5D9183DE" w:rsidR="00FF553C" w:rsidRPr="00C135DF" w:rsidRDefault="00C135DF" w:rsidP="006F7281">
      <w:pPr>
        <w:spacing w:line="360" w:lineRule="auto"/>
        <w:jc w:val="both"/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bookmarkStart w:id="47" w:name="_Toc149412551"/>
      <w:bookmarkStart w:id="48" w:name="_Toc149587351"/>
      <w:bookmarkStart w:id="49" w:name="_Toc149817780"/>
      <w:bookmarkStart w:id="50" w:name="_Toc149818041"/>
      <w:r>
        <w:rPr>
          <w:rStyle w:val="Heading1Char"/>
          <w:rFonts w:ascii="Times New Roman" w:hAnsi="Times New Roman" w:cs="Times New Roman"/>
          <w:sz w:val="24"/>
          <w:szCs w:val="24"/>
        </w:rPr>
        <w:t>Brand image</w:t>
      </w:r>
      <w:bookmarkEnd w:id="47"/>
      <w:bookmarkEnd w:id="48"/>
      <w:bookmarkEnd w:id="49"/>
      <w:bookmarkEnd w:id="50"/>
      <w:r w:rsidR="00425FCA">
        <w:rPr>
          <w:rFonts w:ascii="Times New Roman" w:hAnsi="Times New Roman" w:cs="Times New Roman"/>
          <w:sz w:val="24"/>
          <w:szCs w:val="24"/>
          <w:lang w:eastAsia="en-GB"/>
        </w:rPr>
        <w:t xml:space="preserve"> is essential for business as 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 xml:space="preserve">it </w:t>
      </w:r>
      <w:r w:rsidR="00425FCA">
        <w:rPr>
          <w:rFonts w:ascii="Times New Roman" w:hAnsi="Times New Roman" w:cs="Times New Roman"/>
          <w:sz w:val="24"/>
          <w:szCs w:val="24"/>
          <w:lang w:eastAsia="en-GB"/>
        </w:rPr>
        <w:t>generate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425FCA">
        <w:rPr>
          <w:rFonts w:ascii="Times New Roman" w:hAnsi="Times New Roman" w:cs="Times New Roman"/>
          <w:sz w:val="24"/>
          <w:szCs w:val="24"/>
          <w:lang w:eastAsia="en-GB"/>
        </w:rPr>
        <w:t xml:space="preserve"> revenue</w:t>
      </w:r>
      <w:r w:rsidR="008C5588">
        <w:rPr>
          <w:rFonts w:ascii="Times New Roman" w:hAnsi="Times New Roman" w:cs="Times New Roman"/>
          <w:sz w:val="24"/>
          <w:szCs w:val="24"/>
          <w:lang w:eastAsia="en-GB"/>
        </w:rPr>
        <w:t xml:space="preserve"> and is more than 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 xml:space="preserve">a </w:t>
      </w:r>
      <w:r w:rsidR="003E44C4">
        <w:rPr>
          <w:rFonts w:ascii="Times New Roman" w:hAnsi="Times New Roman" w:cs="Times New Roman"/>
          <w:sz w:val="24"/>
          <w:szCs w:val="24"/>
          <w:lang w:eastAsia="en-GB"/>
        </w:rPr>
        <w:t xml:space="preserve">logo or name. </w:t>
      </w:r>
      <w:r w:rsidR="005B092E">
        <w:rPr>
          <w:rFonts w:ascii="Times New Roman" w:hAnsi="Times New Roman" w:cs="Times New Roman"/>
          <w:sz w:val="24"/>
          <w:szCs w:val="24"/>
          <w:lang w:eastAsia="en-GB"/>
        </w:rPr>
        <w:t xml:space="preserve">Brand image is recognition and 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5B092E">
        <w:rPr>
          <w:rFonts w:ascii="Times New Roman" w:hAnsi="Times New Roman" w:cs="Times New Roman"/>
          <w:sz w:val="24"/>
          <w:szCs w:val="24"/>
          <w:lang w:eastAsia="en-GB"/>
        </w:rPr>
        <w:t xml:space="preserve">impression 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 xml:space="preserve">a </w:t>
      </w:r>
      <w:r w:rsidR="005B092E">
        <w:rPr>
          <w:rFonts w:ascii="Times New Roman" w:hAnsi="Times New Roman" w:cs="Times New Roman"/>
          <w:sz w:val="24"/>
          <w:szCs w:val="24"/>
          <w:lang w:eastAsia="en-GB"/>
        </w:rPr>
        <w:t>business make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5B092E">
        <w:rPr>
          <w:rFonts w:ascii="Times New Roman" w:hAnsi="Times New Roman" w:cs="Times New Roman"/>
          <w:sz w:val="24"/>
          <w:szCs w:val="24"/>
          <w:lang w:eastAsia="en-GB"/>
        </w:rPr>
        <w:t xml:space="preserve"> in 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5B092E">
        <w:rPr>
          <w:rFonts w:ascii="Times New Roman" w:hAnsi="Times New Roman" w:cs="Times New Roman"/>
          <w:sz w:val="24"/>
          <w:szCs w:val="24"/>
          <w:lang w:eastAsia="en-GB"/>
        </w:rPr>
        <w:t>consumer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4F6D2E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5B092E">
        <w:rPr>
          <w:rFonts w:ascii="Times New Roman" w:hAnsi="Times New Roman" w:cs="Times New Roman"/>
          <w:sz w:val="24"/>
          <w:szCs w:val="24"/>
          <w:lang w:eastAsia="en-GB"/>
        </w:rPr>
        <w:t xml:space="preserve"> mind. </w:t>
      </w:r>
      <w:r w:rsidR="004E339C" w:rsidRPr="00037527">
        <w:rPr>
          <w:rFonts w:ascii="Times New Roman" w:hAnsi="Times New Roman" w:cs="Times New Roman"/>
          <w:sz w:val="24"/>
          <w:szCs w:val="24"/>
          <w:lang w:eastAsia="en-GB"/>
        </w:rPr>
        <w:t>Kotler (</w:t>
      </w:r>
      <w:r w:rsidR="00037527" w:rsidRPr="00037527">
        <w:rPr>
          <w:rFonts w:ascii="Times New Roman" w:hAnsi="Times New Roman" w:cs="Times New Roman"/>
          <w:sz w:val="24"/>
          <w:szCs w:val="24"/>
          <w:lang w:eastAsia="en-GB"/>
        </w:rPr>
        <w:t>2001) states</w:t>
      </w:r>
      <w:r w:rsidR="00F4041B" w:rsidRPr="00037527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DD1429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DD1429" w:rsidRPr="00037527">
        <w:rPr>
          <w:rFonts w:ascii="Times New Roman" w:hAnsi="Times New Roman" w:cs="Times New Roman"/>
          <w:sz w:val="24"/>
          <w:szCs w:val="24"/>
          <w:lang w:eastAsia="en-GB"/>
        </w:rPr>
        <w:t>Brand image is a set of beliefs,</w:t>
      </w:r>
      <w:r w:rsidR="00F4041B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D1429" w:rsidRPr="00037527">
        <w:rPr>
          <w:rFonts w:ascii="Times New Roman" w:hAnsi="Times New Roman" w:cs="Times New Roman"/>
          <w:sz w:val="24"/>
          <w:szCs w:val="24"/>
          <w:lang w:eastAsia="en-GB"/>
        </w:rPr>
        <w:t>ideas and impressions that a person holds regarding a</w:t>
      </w:r>
      <w:r w:rsidR="00F4041B" w:rsidRPr="00037527">
        <w:rPr>
          <w:rFonts w:ascii="Times New Roman" w:hAnsi="Times New Roman" w:cs="Times New Roman"/>
          <w:sz w:val="24"/>
          <w:szCs w:val="24"/>
          <w:lang w:eastAsia="en-GB"/>
        </w:rPr>
        <w:t>n object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F4041B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1435428704"/>
          <w:citation/>
        </w:sdtPr>
        <w:sdtEndPr/>
        <w:sdtContent>
          <w:r w:rsidR="00037527" w:rsidRPr="00037527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037527" w:rsidRPr="00037527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Muh12 \l 2057 </w:instrText>
          </w:r>
          <w:r w:rsidR="00037527" w:rsidRPr="00037527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4E5DA7" w:rsidRPr="004E5DA7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(Muhammad Sabbir Rahman, 2012)</w:t>
          </w:r>
          <w:r w:rsidR="00037527" w:rsidRPr="00037527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BA088B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9F02CC">
        <w:rPr>
          <w:rFonts w:ascii="Times New Roman" w:hAnsi="Times New Roman" w:cs="Times New Roman"/>
          <w:sz w:val="24"/>
          <w:szCs w:val="24"/>
          <w:lang w:eastAsia="en-GB"/>
        </w:rPr>
        <w:t xml:space="preserve"> According to </w:t>
      </w:r>
      <w:r w:rsidR="004E339C">
        <w:rPr>
          <w:rFonts w:ascii="Times New Roman" w:hAnsi="Times New Roman" w:cs="Times New Roman"/>
          <w:sz w:val="24"/>
          <w:szCs w:val="24"/>
          <w:lang w:eastAsia="en-GB"/>
        </w:rPr>
        <w:t>Hossain (</w:t>
      </w:r>
      <w:r w:rsidR="009E7C43">
        <w:rPr>
          <w:rFonts w:ascii="Times New Roman" w:hAnsi="Times New Roman" w:cs="Times New Roman"/>
          <w:sz w:val="24"/>
          <w:szCs w:val="24"/>
          <w:lang w:eastAsia="en-GB"/>
        </w:rPr>
        <w:t>2020)</w:t>
      </w:r>
      <w:r w:rsidR="00A91398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9E7C4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9E7C43">
        <w:rPr>
          <w:rFonts w:ascii="Times New Roman" w:hAnsi="Times New Roman" w:cs="Times New Roman"/>
          <w:sz w:val="24"/>
          <w:szCs w:val="24"/>
          <w:lang w:eastAsia="en-GB"/>
        </w:rPr>
        <w:t xml:space="preserve">the brand image allows customers to recognise their needs and understand the effective mechanism for achieving </w:t>
      </w:r>
      <w:r w:rsidR="00102506">
        <w:rPr>
          <w:rFonts w:ascii="Times New Roman" w:hAnsi="Times New Roman" w:cs="Times New Roman"/>
          <w:sz w:val="24"/>
          <w:szCs w:val="24"/>
          <w:lang w:eastAsia="en-GB"/>
        </w:rPr>
        <w:t>fulfilment through the brand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10250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986166910"/>
          <w:citation/>
        </w:sdtPr>
        <w:sdtEndPr/>
        <w:sdtContent>
          <w:r w:rsidR="00102506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102506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Ana21 \l 2057 </w:instrText>
          </w:r>
          <w:r w:rsidR="00102506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4E5DA7" w:rsidRPr="004E5DA7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(Anas Zia1, 2021)</w:t>
          </w:r>
          <w:r w:rsidR="00102506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A91398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488D61AE" w14:textId="77777777" w:rsidR="00C135DF" w:rsidRDefault="008B73C1" w:rsidP="006F72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bookmarkStart w:id="51" w:name="_Toc149412552"/>
      <w:bookmarkStart w:id="52" w:name="_Toc149587352"/>
      <w:bookmarkStart w:id="53" w:name="_Toc149817781"/>
      <w:bookmarkStart w:id="54" w:name="_Toc149818042"/>
      <w:r w:rsidRPr="00C135DF">
        <w:rPr>
          <w:rStyle w:val="Heading1Char"/>
          <w:rFonts w:ascii="Times New Roman" w:hAnsi="Times New Roman" w:cs="Times New Roman"/>
          <w:sz w:val="24"/>
          <w:szCs w:val="24"/>
        </w:rPr>
        <w:t>Brand loyalty</w:t>
      </w:r>
      <w:bookmarkEnd w:id="51"/>
      <w:bookmarkEnd w:id="52"/>
      <w:bookmarkEnd w:id="53"/>
      <w:bookmarkEnd w:id="54"/>
      <w:r w:rsidR="00C135DF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6E38D1A1" w14:textId="475F574E" w:rsidR="008B73C1" w:rsidRDefault="00C135DF" w:rsidP="006F72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A</w:t>
      </w:r>
      <w:r w:rsidR="008B73C1">
        <w:rPr>
          <w:rFonts w:ascii="Times New Roman" w:hAnsi="Times New Roman" w:cs="Times New Roman"/>
          <w:sz w:val="24"/>
          <w:szCs w:val="24"/>
          <w:lang w:eastAsia="en-GB"/>
        </w:rPr>
        <w:t xml:space="preserve">ccording to Kotler and Keller </w:t>
      </w:r>
      <w:r w:rsidR="00F60713">
        <w:rPr>
          <w:rFonts w:ascii="Times New Roman" w:hAnsi="Times New Roman" w:cs="Times New Roman"/>
          <w:sz w:val="24"/>
          <w:szCs w:val="24"/>
          <w:lang w:eastAsia="en-GB"/>
        </w:rPr>
        <w:t>(2006</w:t>
      </w:r>
      <w:r w:rsidR="00DC2AD8">
        <w:rPr>
          <w:rFonts w:ascii="Times New Roman" w:hAnsi="Times New Roman" w:cs="Times New Roman"/>
          <w:sz w:val="24"/>
          <w:szCs w:val="24"/>
          <w:lang w:eastAsia="en-GB"/>
        </w:rPr>
        <w:t>;</w:t>
      </w:r>
      <w:r w:rsidR="00F60713">
        <w:rPr>
          <w:rFonts w:ascii="Times New Roman" w:hAnsi="Times New Roman" w:cs="Times New Roman"/>
          <w:sz w:val="24"/>
          <w:szCs w:val="24"/>
          <w:lang w:eastAsia="en-GB"/>
        </w:rPr>
        <w:t xml:space="preserve"> Kotler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C2AD8">
        <w:rPr>
          <w:rFonts w:ascii="Times New Roman" w:hAnsi="Times New Roman" w:cs="Times New Roman"/>
          <w:sz w:val="24"/>
          <w:szCs w:val="24"/>
          <w:lang w:eastAsia="en-GB"/>
        </w:rPr>
        <w:t>et al.,2008)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it 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>is</w:t>
      </w:r>
      <w:r w:rsidR="00DC2AD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D46873">
        <w:rPr>
          <w:rFonts w:ascii="Times New Roman" w:hAnsi="Times New Roman" w:cs="Times New Roman"/>
          <w:sz w:val="24"/>
          <w:szCs w:val="24"/>
          <w:lang w:eastAsia="en-GB"/>
        </w:rPr>
        <w:t>the exten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>t</w:t>
      </w:r>
      <w:r w:rsidR="00D46873">
        <w:rPr>
          <w:rFonts w:ascii="Times New Roman" w:hAnsi="Times New Roman" w:cs="Times New Roman"/>
          <w:sz w:val="24"/>
          <w:szCs w:val="24"/>
          <w:lang w:eastAsia="en-GB"/>
        </w:rPr>
        <w:t xml:space="preserve"> of </w:t>
      </w:r>
      <w:r w:rsidR="00954E62">
        <w:rPr>
          <w:rFonts w:ascii="Times New Roman" w:hAnsi="Times New Roman" w:cs="Times New Roman"/>
          <w:sz w:val="24"/>
          <w:szCs w:val="24"/>
          <w:lang w:eastAsia="en-GB"/>
        </w:rPr>
        <w:t>consumer faithfulness towards a specific brand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954E62">
        <w:rPr>
          <w:rFonts w:ascii="Times New Roman" w:hAnsi="Times New Roman" w:cs="Times New Roman"/>
          <w:sz w:val="24"/>
          <w:szCs w:val="24"/>
          <w:lang w:eastAsia="en-GB"/>
        </w:rPr>
        <w:t xml:space="preserve"> and this faithfulness </w:t>
      </w:r>
      <w:r w:rsidR="004978A0">
        <w:rPr>
          <w:rFonts w:ascii="Times New Roman" w:hAnsi="Times New Roman" w:cs="Times New Roman"/>
          <w:sz w:val="24"/>
          <w:szCs w:val="24"/>
          <w:lang w:eastAsia="en-GB"/>
        </w:rPr>
        <w:t>is expresse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>d</w:t>
      </w:r>
      <w:r w:rsidR="004978A0">
        <w:rPr>
          <w:rFonts w:ascii="Times New Roman" w:hAnsi="Times New Roman" w:cs="Times New Roman"/>
          <w:sz w:val="24"/>
          <w:szCs w:val="24"/>
          <w:lang w:eastAsia="en-GB"/>
        </w:rPr>
        <w:t xml:space="preserve"> through repeat purchases and other positive behaviour such as </w:t>
      </w:r>
      <w:r w:rsidR="00364D2F">
        <w:rPr>
          <w:rFonts w:ascii="Times New Roman" w:hAnsi="Times New Roman" w:cs="Times New Roman"/>
          <w:sz w:val="24"/>
          <w:szCs w:val="24"/>
          <w:lang w:eastAsia="en-GB"/>
        </w:rPr>
        <w:t>word of mouth advocacy,</w:t>
      </w:r>
      <w:r w:rsidR="003312EA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64D2F">
        <w:rPr>
          <w:rFonts w:ascii="Times New Roman" w:hAnsi="Times New Roman" w:cs="Times New Roman"/>
          <w:sz w:val="24"/>
          <w:szCs w:val="24"/>
          <w:lang w:eastAsia="en-GB"/>
        </w:rPr>
        <w:t>irrespective of the marketing pressures generated by the other competing brands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3C13A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1430194661"/>
          <w:citation/>
        </w:sdtPr>
        <w:sdtEndPr/>
        <w:sdtContent>
          <w:r w:rsidR="003C13AE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3C13AE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Kno22 \l 2057 </w:instrText>
          </w:r>
          <w:r w:rsidR="003C13AE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4E5DA7" w:rsidRPr="004E5DA7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(Knowledge Brief, 2022)</w:t>
          </w:r>
          <w:r w:rsidR="003C13AE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3312EA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553B4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A06AE">
        <w:rPr>
          <w:rFonts w:ascii="Times New Roman" w:hAnsi="Times New Roman" w:cs="Times New Roman"/>
          <w:sz w:val="24"/>
          <w:szCs w:val="24"/>
          <w:lang w:eastAsia="en-GB"/>
        </w:rPr>
        <w:t>F</w:t>
      </w:r>
      <w:r w:rsidR="003836B6">
        <w:rPr>
          <w:rFonts w:ascii="Times New Roman" w:hAnsi="Times New Roman" w:cs="Times New Roman"/>
          <w:sz w:val="24"/>
          <w:szCs w:val="24"/>
          <w:lang w:eastAsia="en-GB"/>
        </w:rPr>
        <w:t xml:space="preserve">actors like </w:t>
      </w:r>
      <w:r w:rsidR="006A06AE">
        <w:rPr>
          <w:rFonts w:ascii="Times New Roman" w:hAnsi="Times New Roman" w:cs="Times New Roman"/>
          <w:sz w:val="24"/>
          <w:szCs w:val="24"/>
          <w:lang w:eastAsia="en-GB"/>
        </w:rPr>
        <w:t>the</w:t>
      </w:r>
      <w:r w:rsidR="003836B6">
        <w:rPr>
          <w:rFonts w:ascii="Times New Roman" w:hAnsi="Times New Roman" w:cs="Times New Roman"/>
          <w:sz w:val="24"/>
          <w:szCs w:val="24"/>
          <w:lang w:eastAsia="en-GB"/>
        </w:rPr>
        <w:t xml:space="preserve"> l</w:t>
      </w:r>
      <w:r w:rsidR="008303E3">
        <w:rPr>
          <w:rFonts w:ascii="Times New Roman" w:hAnsi="Times New Roman" w:cs="Times New Roman"/>
          <w:sz w:val="24"/>
          <w:szCs w:val="24"/>
          <w:lang w:eastAsia="en-GB"/>
        </w:rPr>
        <w:t xml:space="preserve">evel of attachment </w:t>
      </w:r>
      <w:r w:rsidR="00D720F4">
        <w:rPr>
          <w:rFonts w:ascii="Times New Roman" w:hAnsi="Times New Roman" w:cs="Times New Roman"/>
          <w:sz w:val="24"/>
          <w:szCs w:val="24"/>
          <w:lang w:eastAsia="en-GB"/>
        </w:rPr>
        <w:t>to Chanel</w:t>
      </w:r>
      <w:r w:rsidR="00CD6CF2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D720F4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A06AE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8303E3">
        <w:rPr>
          <w:rFonts w:ascii="Times New Roman" w:hAnsi="Times New Roman" w:cs="Times New Roman"/>
          <w:sz w:val="24"/>
          <w:szCs w:val="24"/>
          <w:lang w:eastAsia="en-GB"/>
        </w:rPr>
        <w:t>level of commitment</w:t>
      </w:r>
      <w:r w:rsidR="00CD6CF2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8303E3">
        <w:rPr>
          <w:rFonts w:ascii="Times New Roman" w:hAnsi="Times New Roman" w:cs="Times New Roman"/>
          <w:sz w:val="24"/>
          <w:szCs w:val="24"/>
          <w:lang w:eastAsia="en-GB"/>
        </w:rPr>
        <w:t xml:space="preserve"> and </w:t>
      </w:r>
      <w:r w:rsidR="006B4DB1">
        <w:rPr>
          <w:rFonts w:ascii="Times New Roman" w:hAnsi="Times New Roman" w:cs="Times New Roman"/>
          <w:sz w:val="24"/>
          <w:szCs w:val="24"/>
          <w:lang w:eastAsia="en-GB"/>
        </w:rPr>
        <w:t>consumer</w:t>
      </w:r>
      <w:r w:rsidR="006A06AE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'</w:t>
      </w:r>
      <w:r w:rsidR="006B4DB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D6CF2">
        <w:rPr>
          <w:rFonts w:ascii="Times New Roman" w:hAnsi="Times New Roman" w:cs="Times New Roman"/>
          <w:sz w:val="24"/>
          <w:szCs w:val="24"/>
          <w:lang w:eastAsia="en-GB"/>
        </w:rPr>
        <w:t xml:space="preserve">trust </w:t>
      </w:r>
      <w:r w:rsidR="006B4DB1">
        <w:rPr>
          <w:rFonts w:ascii="Times New Roman" w:hAnsi="Times New Roman" w:cs="Times New Roman"/>
          <w:sz w:val="24"/>
          <w:szCs w:val="24"/>
          <w:lang w:eastAsia="en-GB"/>
        </w:rPr>
        <w:t xml:space="preserve">towards </w:t>
      </w:r>
      <w:r w:rsidR="006A06AE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6B4DB1">
        <w:rPr>
          <w:rFonts w:ascii="Times New Roman" w:hAnsi="Times New Roman" w:cs="Times New Roman"/>
          <w:sz w:val="24"/>
          <w:szCs w:val="24"/>
          <w:lang w:eastAsia="en-GB"/>
        </w:rPr>
        <w:t xml:space="preserve">Chanel brand </w:t>
      </w:r>
      <w:r w:rsidR="003836B6">
        <w:rPr>
          <w:rFonts w:ascii="Times New Roman" w:hAnsi="Times New Roman" w:cs="Times New Roman"/>
          <w:sz w:val="24"/>
          <w:szCs w:val="24"/>
          <w:lang w:eastAsia="en-GB"/>
        </w:rPr>
        <w:t>represent customer brand loyalty.</w:t>
      </w:r>
      <w:r w:rsidR="00E463B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67F28">
        <w:rPr>
          <w:rFonts w:ascii="Times New Roman" w:hAnsi="Times New Roman" w:cs="Times New Roman"/>
          <w:sz w:val="24"/>
          <w:szCs w:val="24"/>
          <w:lang w:eastAsia="en-GB"/>
        </w:rPr>
        <w:t>Fournier</w:t>
      </w:r>
      <w:r w:rsidR="00354FF4">
        <w:rPr>
          <w:rFonts w:ascii="Times New Roman" w:hAnsi="Times New Roman" w:cs="Times New Roman"/>
          <w:sz w:val="24"/>
          <w:szCs w:val="24"/>
          <w:lang w:eastAsia="en-GB"/>
        </w:rPr>
        <w:t xml:space="preserve"> (1998) state</w:t>
      </w:r>
      <w:r w:rsidR="00746EB7">
        <w:rPr>
          <w:rFonts w:ascii="Times New Roman" w:hAnsi="Times New Roman" w:cs="Times New Roman"/>
          <w:sz w:val="24"/>
          <w:szCs w:val="24"/>
          <w:lang w:eastAsia="en-GB"/>
        </w:rPr>
        <w:t xml:space="preserve">s: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EF66DD">
        <w:rPr>
          <w:rFonts w:ascii="Times New Roman" w:hAnsi="Times New Roman" w:cs="Times New Roman"/>
          <w:sz w:val="24"/>
          <w:szCs w:val="24"/>
          <w:lang w:eastAsia="en-GB"/>
        </w:rPr>
        <w:t xml:space="preserve">Brand loyalty is </w:t>
      </w:r>
      <w:r w:rsidR="00354FF4">
        <w:rPr>
          <w:rFonts w:ascii="Times New Roman" w:hAnsi="Times New Roman" w:cs="Times New Roman"/>
          <w:sz w:val="24"/>
          <w:szCs w:val="24"/>
          <w:lang w:eastAsia="en-GB"/>
        </w:rPr>
        <w:t>similar to company brand devotion and is also the result of faith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746EB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1200701044"/>
          <w:citation/>
        </w:sdtPr>
        <w:sdtEndPr/>
        <w:sdtContent>
          <w:r w:rsidR="00746EB7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746EB7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Ana21 \l 2057 </w:instrText>
          </w:r>
          <w:r w:rsidR="00746EB7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4E5DA7" w:rsidRPr="004E5DA7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(Anas Zia1, 2021)</w:t>
          </w:r>
          <w:r w:rsidR="00746EB7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746EB7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25AEE94B" w14:textId="38FB2AE6" w:rsidR="009F7161" w:rsidRDefault="001009EA" w:rsidP="009F7161">
      <w:pPr>
        <w:pStyle w:val="Heading1"/>
        <w:rPr>
          <w:rFonts w:ascii="Times New Roman" w:hAnsi="Times New Roman" w:cs="Times New Roman"/>
          <w:sz w:val="28"/>
          <w:szCs w:val="28"/>
          <w:lang w:eastAsia="en-GB"/>
        </w:rPr>
      </w:pPr>
      <w:bookmarkStart w:id="55" w:name="_Toc149412553"/>
      <w:bookmarkStart w:id="56" w:name="_Toc149587353"/>
      <w:bookmarkStart w:id="57" w:name="_Toc149817782"/>
      <w:bookmarkStart w:id="58" w:name="_Toc149818043"/>
      <w:r>
        <w:rPr>
          <w:rFonts w:ascii="Times New Roman" w:hAnsi="Times New Roman" w:cs="Times New Roman"/>
          <w:sz w:val="28"/>
          <w:szCs w:val="28"/>
          <w:lang w:eastAsia="en-GB"/>
        </w:rPr>
        <w:t>Consumer Behaviour</w:t>
      </w:r>
      <w:bookmarkEnd w:id="55"/>
      <w:bookmarkEnd w:id="56"/>
      <w:bookmarkEnd w:id="57"/>
      <w:bookmarkEnd w:id="58"/>
    </w:p>
    <w:p w14:paraId="2FE2261F" w14:textId="711E26DA" w:rsidR="00707FC4" w:rsidRDefault="00E83284" w:rsidP="00B47EAC">
      <w:pPr>
        <w:spacing w:line="360" w:lineRule="auto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How i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n</w:t>
      </w:r>
      <w:r>
        <w:rPr>
          <w:rFonts w:ascii="Times New Roman" w:hAnsi="Times New Roman" w:cs="Times New Roman"/>
          <w:sz w:val="24"/>
          <w:szCs w:val="24"/>
          <w:lang w:eastAsia="en-GB"/>
        </w:rPr>
        <w:t>dividuals,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groups or </w:t>
      </w:r>
      <w:r w:rsidR="00382854">
        <w:rPr>
          <w:rFonts w:ascii="Times New Roman" w:hAnsi="Times New Roman" w:cs="Times New Roman"/>
          <w:sz w:val="24"/>
          <w:szCs w:val="24"/>
          <w:lang w:eastAsia="en-GB"/>
        </w:rPr>
        <w:t>organisations make their buying decision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382854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82854">
        <w:rPr>
          <w:rFonts w:ascii="Times New Roman" w:hAnsi="Times New Roman" w:cs="Times New Roman"/>
          <w:sz w:val="24"/>
          <w:szCs w:val="24"/>
          <w:lang w:eastAsia="en-GB"/>
        </w:rPr>
        <w:t xml:space="preserve">which </w:t>
      </w:r>
      <w:r w:rsidR="00342356">
        <w:rPr>
          <w:rFonts w:ascii="Times New Roman" w:hAnsi="Times New Roman" w:cs="Times New Roman"/>
          <w:sz w:val="24"/>
          <w:szCs w:val="24"/>
          <w:lang w:eastAsia="en-GB"/>
        </w:rPr>
        <w:t xml:space="preserve">actions in the purchase </w:t>
      </w:r>
      <w:r w:rsidR="00632A7A">
        <w:rPr>
          <w:rFonts w:ascii="Times New Roman" w:hAnsi="Times New Roman" w:cs="Times New Roman"/>
          <w:sz w:val="24"/>
          <w:szCs w:val="24"/>
          <w:lang w:eastAsia="en-GB"/>
        </w:rPr>
        <w:t xml:space="preserve">process </w:t>
      </w:r>
      <w:r w:rsidR="00342356">
        <w:rPr>
          <w:rFonts w:ascii="Times New Roman" w:hAnsi="Times New Roman" w:cs="Times New Roman"/>
          <w:sz w:val="24"/>
          <w:szCs w:val="24"/>
          <w:lang w:eastAsia="en-GB"/>
        </w:rPr>
        <w:t xml:space="preserve">decision </w:t>
      </w:r>
      <w:r w:rsidR="00632A7A">
        <w:rPr>
          <w:rFonts w:ascii="Times New Roman" w:hAnsi="Times New Roman" w:cs="Times New Roman"/>
          <w:sz w:val="24"/>
          <w:szCs w:val="24"/>
          <w:lang w:eastAsia="en-GB"/>
        </w:rPr>
        <w:t>influence and impact customer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632A7A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5517F">
        <w:rPr>
          <w:rFonts w:ascii="Times New Roman" w:hAnsi="Times New Roman" w:cs="Times New Roman"/>
          <w:sz w:val="24"/>
          <w:szCs w:val="24"/>
          <w:lang w:eastAsia="en-GB"/>
        </w:rPr>
        <w:t>refer to consumer behaviour. Anal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y</w:t>
      </w:r>
      <w:r w:rsidR="0015517F">
        <w:rPr>
          <w:rFonts w:ascii="Times New Roman" w:hAnsi="Times New Roman" w:cs="Times New Roman"/>
          <w:sz w:val="24"/>
          <w:szCs w:val="24"/>
          <w:lang w:eastAsia="en-GB"/>
        </w:rPr>
        <w:t>sing and understanding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5517F">
        <w:rPr>
          <w:rFonts w:ascii="Times New Roman" w:hAnsi="Times New Roman" w:cs="Times New Roman"/>
          <w:sz w:val="24"/>
          <w:szCs w:val="24"/>
          <w:lang w:eastAsia="en-GB"/>
        </w:rPr>
        <w:t>consumer behavio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u</w:t>
      </w:r>
      <w:r w:rsidR="0015517F">
        <w:rPr>
          <w:rFonts w:ascii="Times New Roman" w:hAnsi="Times New Roman" w:cs="Times New Roman"/>
          <w:sz w:val="24"/>
          <w:szCs w:val="24"/>
          <w:lang w:eastAsia="en-GB"/>
        </w:rPr>
        <w:t>r h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e</w:t>
      </w:r>
      <w:r w:rsidR="0015517F">
        <w:rPr>
          <w:rFonts w:ascii="Times New Roman" w:hAnsi="Times New Roman" w:cs="Times New Roman"/>
          <w:sz w:val="24"/>
          <w:szCs w:val="24"/>
          <w:lang w:eastAsia="en-GB"/>
        </w:rPr>
        <w:t>lps marketer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15517F">
        <w:rPr>
          <w:rFonts w:ascii="Times New Roman" w:hAnsi="Times New Roman" w:cs="Times New Roman"/>
          <w:sz w:val="24"/>
          <w:szCs w:val="24"/>
          <w:lang w:eastAsia="en-GB"/>
        </w:rPr>
        <w:t xml:space="preserve"> t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ailor</w:t>
      </w:r>
      <w:r w:rsidR="008C6896">
        <w:rPr>
          <w:rFonts w:ascii="Times New Roman" w:hAnsi="Times New Roman" w:cs="Times New Roman"/>
          <w:sz w:val="24"/>
          <w:szCs w:val="24"/>
          <w:lang w:eastAsia="en-GB"/>
        </w:rPr>
        <w:t xml:space="preserve"> marketing </w:t>
      </w:r>
      <w:r w:rsidR="009F1C84">
        <w:rPr>
          <w:rFonts w:ascii="Times New Roman" w:hAnsi="Times New Roman" w:cs="Times New Roman"/>
          <w:sz w:val="24"/>
          <w:szCs w:val="24"/>
          <w:lang w:eastAsia="en-GB"/>
        </w:rPr>
        <w:t>to meet consumer needs,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8C6896">
        <w:rPr>
          <w:rFonts w:ascii="Times New Roman" w:hAnsi="Times New Roman" w:cs="Times New Roman"/>
          <w:sz w:val="24"/>
          <w:szCs w:val="24"/>
          <w:lang w:eastAsia="en-GB"/>
        </w:rPr>
        <w:t>develop effective marketing strategies</w:t>
      </w:r>
      <w:r w:rsidR="009F1C84">
        <w:rPr>
          <w:rFonts w:ascii="Times New Roman" w:hAnsi="Times New Roman" w:cs="Times New Roman"/>
          <w:sz w:val="24"/>
          <w:szCs w:val="24"/>
          <w:lang w:eastAsia="en-GB"/>
        </w:rPr>
        <w:t xml:space="preserve"> and influence consumer decision-making</w:t>
      </w:r>
      <w:r w:rsidR="00B47EAC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17D09AD7" w14:textId="6BA52B25" w:rsidR="00D90D54" w:rsidRPr="00E83284" w:rsidRDefault="00D90D54" w:rsidP="00B47EAC">
      <w:pPr>
        <w:spacing w:line="360" w:lineRule="auto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The following table </w:t>
      </w:r>
      <w:r w:rsidR="003116A4">
        <w:rPr>
          <w:rFonts w:ascii="Times New Roman" w:hAnsi="Times New Roman" w:cs="Times New Roman"/>
          <w:sz w:val="24"/>
          <w:szCs w:val="24"/>
          <w:lang w:eastAsia="en-GB"/>
        </w:rPr>
        <w:t>shows the main factors that influence consumer buying behaviour.</w:t>
      </w:r>
    </w:p>
    <w:p w14:paraId="63E4D2F1" w14:textId="30125716" w:rsidR="00AF203A" w:rsidRPr="00AF203A" w:rsidRDefault="00AF203A" w:rsidP="00AF203A">
      <w:pPr>
        <w:pStyle w:val="Heading1"/>
        <w:rPr>
          <w:rFonts w:ascii="Times New Roman" w:hAnsi="Times New Roman" w:cs="Times New Roman"/>
          <w:sz w:val="28"/>
          <w:szCs w:val="28"/>
          <w:lang w:eastAsia="en-GB"/>
        </w:rPr>
      </w:pPr>
      <w:bookmarkStart w:id="59" w:name="_Toc149412554"/>
      <w:bookmarkStart w:id="60" w:name="_Toc149587354"/>
      <w:bookmarkStart w:id="61" w:name="_Toc149817783"/>
      <w:bookmarkStart w:id="62" w:name="_Toc149818044"/>
      <w:r w:rsidRPr="00AF203A">
        <w:rPr>
          <w:rFonts w:ascii="Times New Roman" w:hAnsi="Times New Roman" w:cs="Times New Roman"/>
          <w:sz w:val="28"/>
          <w:szCs w:val="28"/>
          <w:lang w:eastAsia="en-GB"/>
        </w:rPr>
        <w:lastRenderedPageBreak/>
        <w:t>Table 1. Factors that influence Consumer Behaviour</w:t>
      </w:r>
      <w:bookmarkEnd w:id="59"/>
      <w:bookmarkEnd w:id="60"/>
      <w:bookmarkEnd w:id="61"/>
      <w:bookmarkEnd w:id="62"/>
      <w:r w:rsidRPr="00AF203A">
        <w:rPr>
          <w:rFonts w:ascii="Times New Roman" w:hAnsi="Times New Roman" w:cs="Times New Roman"/>
          <w:sz w:val="28"/>
          <w:szCs w:val="28"/>
          <w:lang w:eastAsia="en-GB"/>
        </w:rPr>
        <w:t xml:space="preserve"> </w:t>
      </w:r>
    </w:p>
    <w:p w14:paraId="77F4AE3E" w14:textId="42988781" w:rsidR="00AF203A" w:rsidRDefault="00AF203A" w:rsidP="00AF203A">
      <w:pPr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70933820" wp14:editId="185295CC">
            <wp:extent cx="5731510" cy="3372485"/>
            <wp:effectExtent l="0" t="0" r="2540" b="0"/>
            <wp:docPr id="885637966" name="Picture 2" descr="A chart of factors influenc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637966" name="Picture 2" descr="A chart of factors influencer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4C6A0" w14:textId="4E279668" w:rsidR="00AF203A" w:rsidRPr="00AF203A" w:rsidRDefault="00AF203A" w:rsidP="00AF203A">
      <w:pPr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Source: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441352677"/>
          <w:citation/>
        </w:sdtPr>
        <w:sdtEndPr/>
        <w:sdtContent>
          <w:r w:rsidR="00707FC4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707FC4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BBA23 \l 2057 </w:instrText>
          </w:r>
          <w:r w:rsidR="00707FC4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707FC4" w:rsidRPr="00707FC4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(BBAMANTRA, 2023)</w:t>
          </w:r>
          <w:r w:rsidR="00707FC4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</w:p>
    <w:p w14:paraId="3A574639" w14:textId="056AC65B" w:rsidR="00666B61" w:rsidRPr="00666B61" w:rsidRDefault="00FC0597" w:rsidP="00666B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The luxury fashion industry uses various branding models to establish</w:t>
      </w:r>
      <w:r w:rsidR="008A167B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a </w:t>
      </w:r>
      <w:r w:rsidR="008A167B">
        <w:rPr>
          <w:rFonts w:ascii="Times New Roman" w:hAnsi="Times New Roman" w:cs="Times New Roman"/>
          <w:sz w:val="24"/>
          <w:szCs w:val="24"/>
          <w:lang w:eastAsia="en-GB"/>
        </w:rPr>
        <w:t xml:space="preserve">unique identity 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for </w:t>
      </w:r>
      <w:r w:rsidR="008A167B">
        <w:rPr>
          <w:rFonts w:ascii="Times New Roman" w:hAnsi="Times New Roman" w:cs="Times New Roman"/>
          <w:sz w:val="24"/>
          <w:szCs w:val="24"/>
          <w:lang w:eastAsia="en-GB"/>
        </w:rPr>
        <w:t>t</w:t>
      </w:r>
      <w:r>
        <w:rPr>
          <w:rFonts w:ascii="Times New Roman" w:hAnsi="Times New Roman" w:cs="Times New Roman"/>
          <w:sz w:val="24"/>
          <w:szCs w:val="24"/>
          <w:lang w:eastAsia="en-GB"/>
        </w:rPr>
        <w:t>he</w:t>
      </w:r>
      <w:r w:rsidR="008A167B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en-GB"/>
        </w:rPr>
        <w:t>target audience</w:t>
      </w:r>
      <w:r w:rsidR="00036F18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EF4467">
        <w:rPr>
          <w:rFonts w:ascii="Times New Roman" w:hAnsi="Times New Roman" w:cs="Times New Roman"/>
          <w:sz w:val="24"/>
          <w:szCs w:val="24"/>
          <w:lang w:eastAsia="en-GB"/>
        </w:rPr>
        <w:t xml:space="preserve">Customers can identify and show their </w:t>
      </w:r>
      <w:r w:rsidR="00F31358">
        <w:rPr>
          <w:rFonts w:ascii="Times New Roman" w:hAnsi="Times New Roman" w:cs="Times New Roman"/>
          <w:sz w:val="24"/>
          <w:szCs w:val="24"/>
          <w:lang w:eastAsia="en-GB"/>
        </w:rPr>
        <w:t>taste and social status to associate with a</w:t>
      </w:r>
      <w:r w:rsidR="00EF4467">
        <w:rPr>
          <w:rFonts w:ascii="Times New Roman" w:hAnsi="Times New Roman" w:cs="Times New Roman"/>
          <w:sz w:val="24"/>
          <w:szCs w:val="24"/>
          <w:lang w:eastAsia="en-GB"/>
        </w:rPr>
        <w:t xml:space="preserve"> luxury brand. </w:t>
      </w:r>
    </w:p>
    <w:p w14:paraId="1E9693EF" w14:textId="1FFFC840" w:rsidR="00690F12" w:rsidRDefault="004B7B22" w:rsidP="00690F1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037527">
        <w:rPr>
          <w:rFonts w:ascii="Times New Roman" w:hAnsi="Times New Roman" w:cs="Times New Roman"/>
          <w:sz w:val="24"/>
          <w:szCs w:val="24"/>
          <w:lang w:eastAsia="en-GB"/>
        </w:rPr>
        <w:t>Th</w:t>
      </w:r>
      <w:r w:rsidR="00E26403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e </w:t>
      </w:r>
      <w:r w:rsidR="0000791A">
        <w:rPr>
          <w:rFonts w:ascii="Times New Roman" w:hAnsi="Times New Roman" w:cs="Times New Roman"/>
          <w:sz w:val="24"/>
          <w:szCs w:val="24"/>
          <w:lang w:eastAsia="en-GB"/>
        </w:rPr>
        <w:t>A</w:t>
      </w:r>
      <w:r w:rsidR="00A93EF5">
        <w:rPr>
          <w:rFonts w:ascii="Times New Roman" w:hAnsi="Times New Roman" w:cs="Times New Roman"/>
          <w:sz w:val="24"/>
          <w:szCs w:val="24"/>
          <w:lang w:eastAsia="en-GB"/>
        </w:rPr>
        <w:t>ak</w:t>
      </w:r>
      <w:r w:rsidR="0000791A">
        <w:rPr>
          <w:rFonts w:ascii="Times New Roman" w:hAnsi="Times New Roman" w:cs="Times New Roman"/>
          <w:sz w:val="24"/>
          <w:szCs w:val="24"/>
          <w:lang w:eastAsia="en-GB"/>
        </w:rPr>
        <w:t xml:space="preserve">er </w:t>
      </w:r>
      <w:r w:rsidR="00E26403" w:rsidRPr="00037527">
        <w:rPr>
          <w:rFonts w:ascii="Times New Roman" w:hAnsi="Times New Roman" w:cs="Times New Roman"/>
          <w:sz w:val="24"/>
          <w:szCs w:val="24"/>
          <w:lang w:eastAsia="en-GB"/>
        </w:rPr>
        <w:t>m</w:t>
      </w:r>
      <w:r w:rsidR="002B447F" w:rsidRPr="00037527">
        <w:rPr>
          <w:rFonts w:ascii="Times New Roman" w:hAnsi="Times New Roman" w:cs="Times New Roman"/>
          <w:sz w:val="24"/>
          <w:szCs w:val="24"/>
          <w:lang w:eastAsia="en-GB"/>
        </w:rPr>
        <w:t>odel</w:t>
      </w:r>
      <w:r w:rsidR="00253359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341E0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used in </w:t>
      </w:r>
      <w:r w:rsidR="00E26403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167854">
        <w:rPr>
          <w:rFonts w:ascii="Times New Roman" w:hAnsi="Times New Roman" w:cs="Times New Roman"/>
          <w:sz w:val="24"/>
          <w:szCs w:val="24"/>
          <w:lang w:eastAsia="en-GB"/>
        </w:rPr>
        <w:t>research</w:t>
      </w:r>
      <w:r w:rsidR="001341E0" w:rsidRPr="00037527">
        <w:rPr>
          <w:rFonts w:ascii="Times New Roman" w:hAnsi="Times New Roman" w:cs="Times New Roman"/>
          <w:sz w:val="24"/>
          <w:szCs w:val="24"/>
          <w:lang w:eastAsia="en-GB"/>
        </w:rPr>
        <w:t xml:space="preserve"> will</w:t>
      </w:r>
      <w:r w:rsidR="001341E0" w:rsidRPr="00FF528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26403" w:rsidRPr="00FF5281">
        <w:rPr>
          <w:rFonts w:ascii="Times New Roman" w:hAnsi="Times New Roman" w:cs="Times New Roman"/>
          <w:sz w:val="24"/>
          <w:szCs w:val="24"/>
          <w:lang w:eastAsia="en-GB"/>
        </w:rPr>
        <w:t xml:space="preserve">explore the </w:t>
      </w:r>
      <w:r w:rsidR="00167854">
        <w:rPr>
          <w:rFonts w:ascii="Times New Roman" w:hAnsi="Times New Roman" w:cs="Times New Roman"/>
          <w:sz w:val="24"/>
          <w:szCs w:val="24"/>
          <w:lang w:eastAsia="en-GB"/>
        </w:rPr>
        <w:t>impact</w:t>
      </w:r>
      <w:r w:rsidR="000F12AC">
        <w:rPr>
          <w:rFonts w:ascii="Times New Roman" w:hAnsi="Times New Roman" w:cs="Times New Roman"/>
          <w:sz w:val="24"/>
          <w:szCs w:val="24"/>
          <w:lang w:eastAsia="en-GB"/>
        </w:rPr>
        <w:t xml:space="preserve"> and concept of branding on consumer behaviour. </w:t>
      </w:r>
      <w:r w:rsidR="00901347">
        <w:rPr>
          <w:rFonts w:ascii="Times New Roman" w:hAnsi="Times New Roman" w:cs="Times New Roman"/>
          <w:sz w:val="24"/>
          <w:szCs w:val="24"/>
          <w:lang w:eastAsia="en-GB"/>
        </w:rPr>
        <w:t xml:space="preserve">The following table represents </w:t>
      </w:r>
      <w:r w:rsidR="00564590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901347">
        <w:rPr>
          <w:rFonts w:ascii="Times New Roman" w:hAnsi="Times New Roman" w:cs="Times New Roman"/>
          <w:sz w:val="24"/>
          <w:szCs w:val="24"/>
          <w:lang w:eastAsia="en-GB"/>
        </w:rPr>
        <w:t xml:space="preserve">Aaker equity model </w:t>
      </w:r>
      <w:r w:rsidR="00A35AD6">
        <w:rPr>
          <w:rFonts w:ascii="Times New Roman" w:hAnsi="Times New Roman" w:cs="Times New Roman"/>
          <w:sz w:val="24"/>
          <w:szCs w:val="24"/>
          <w:lang w:eastAsia="en-GB"/>
        </w:rPr>
        <w:t>based on five dimensions</w:t>
      </w:r>
      <w:r w:rsidR="007A0FF4">
        <w:rPr>
          <w:rFonts w:ascii="Times New Roman" w:hAnsi="Times New Roman" w:cs="Times New Roman"/>
          <w:sz w:val="24"/>
          <w:szCs w:val="24"/>
          <w:lang w:eastAsia="en-GB"/>
        </w:rPr>
        <w:t xml:space="preserve"> that provide valu</w:t>
      </w:r>
      <w:r w:rsidR="00564590">
        <w:rPr>
          <w:rFonts w:ascii="Times New Roman" w:hAnsi="Times New Roman" w:cs="Times New Roman"/>
          <w:sz w:val="24"/>
          <w:szCs w:val="24"/>
          <w:lang w:eastAsia="en-GB"/>
        </w:rPr>
        <w:t>e</w:t>
      </w:r>
      <w:r w:rsidR="007A0FF4">
        <w:rPr>
          <w:rFonts w:ascii="Times New Roman" w:hAnsi="Times New Roman" w:cs="Times New Roman"/>
          <w:sz w:val="24"/>
          <w:szCs w:val="24"/>
          <w:lang w:eastAsia="en-GB"/>
        </w:rPr>
        <w:t xml:space="preserve"> to the consumer</w:t>
      </w:r>
      <w:r w:rsidR="00564590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4ACAD691" w14:textId="3F09EB73" w:rsidR="00F64017" w:rsidRPr="00642AAB" w:rsidRDefault="00F64017" w:rsidP="00F64017">
      <w:pPr>
        <w:pStyle w:val="Heading1"/>
        <w:rPr>
          <w:rFonts w:ascii="Times New Roman" w:hAnsi="Times New Roman" w:cs="Times New Roman"/>
          <w:sz w:val="28"/>
          <w:szCs w:val="28"/>
          <w:lang w:eastAsia="en-GB"/>
        </w:rPr>
      </w:pPr>
      <w:bookmarkStart w:id="63" w:name="_Toc149412555"/>
      <w:bookmarkStart w:id="64" w:name="_Toc149587355"/>
      <w:bookmarkStart w:id="65" w:name="_Toc149817784"/>
      <w:bookmarkStart w:id="66" w:name="_Toc149818045"/>
      <w:r w:rsidRPr="00642AAB">
        <w:rPr>
          <w:rFonts w:ascii="Times New Roman" w:hAnsi="Times New Roman" w:cs="Times New Roman"/>
          <w:sz w:val="28"/>
          <w:szCs w:val="28"/>
          <w:lang w:eastAsia="en-GB"/>
        </w:rPr>
        <w:lastRenderedPageBreak/>
        <w:t xml:space="preserve">Table </w:t>
      </w:r>
      <w:r w:rsidR="00642AAB" w:rsidRPr="00642AAB">
        <w:rPr>
          <w:rFonts w:ascii="Times New Roman" w:hAnsi="Times New Roman" w:cs="Times New Roman"/>
          <w:sz w:val="28"/>
          <w:szCs w:val="28"/>
          <w:lang w:eastAsia="en-GB"/>
        </w:rPr>
        <w:t>2</w:t>
      </w:r>
      <w:r w:rsidRPr="00642AAB">
        <w:rPr>
          <w:rFonts w:ascii="Times New Roman" w:hAnsi="Times New Roman" w:cs="Times New Roman"/>
          <w:sz w:val="28"/>
          <w:szCs w:val="28"/>
          <w:lang w:eastAsia="en-GB"/>
        </w:rPr>
        <w:t>: Aaker Brand Equity Model</w:t>
      </w:r>
      <w:bookmarkEnd w:id="63"/>
      <w:bookmarkEnd w:id="64"/>
      <w:bookmarkEnd w:id="65"/>
      <w:bookmarkEnd w:id="66"/>
    </w:p>
    <w:p w14:paraId="6B6A0F5F" w14:textId="4EB62632" w:rsidR="00F64017" w:rsidRDefault="00F64017" w:rsidP="00F64017">
      <w:pPr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3CE43105" wp14:editId="48DD67C2">
            <wp:extent cx="5731510" cy="3771900"/>
            <wp:effectExtent l="0" t="0" r="2540" b="0"/>
            <wp:docPr id="1466767635" name="Picture 1" descr="A diagram of brand equ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767635" name="Picture 1" descr="A diagram of brand equity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8D696" w14:textId="056BCB5B" w:rsidR="00F64017" w:rsidRDefault="00F64017" w:rsidP="00564590">
      <w:pPr>
        <w:rPr>
          <w:rFonts w:ascii="Times New Roman" w:hAnsi="Times New Roman" w:cs="Times New Roman"/>
          <w:sz w:val="24"/>
          <w:szCs w:val="24"/>
          <w:lang w:eastAsia="en-GB"/>
        </w:rPr>
      </w:pPr>
      <w:r w:rsidRPr="003D49D3">
        <w:rPr>
          <w:rFonts w:ascii="Times New Roman" w:hAnsi="Times New Roman" w:cs="Times New Roman"/>
          <w:sz w:val="24"/>
          <w:szCs w:val="24"/>
          <w:lang w:eastAsia="en-GB"/>
        </w:rPr>
        <w:t>Source:</w:t>
      </w:r>
      <w:r w:rsidR="003D49D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1731181476"/>
          <w:citation/>
        </w:sdtPr>
        <w:sdtEndPr/>
        <w:sdtContent>
          <w:r w:rsidR="006D4335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6D4335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Dav07 \l 2057 </w:instrText>
          </w:r>
          <w:r w:rsidR="006D4335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6D4335" w:rsidRPr="006D4335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(David Smith, 2007)</w:t>
          </w:r>
          <w:r w:rsidR="006D4335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</w:p>
    <w:p w14:paraId="27287140" w14:textId="766C8FBD" w:rsidR="004E012B" w:rsidRPr="00690F12" w:rsidRDefault="004E012B" w:rsidP="004E012B">
      <w:pPr>
        <w:spacing w:line="360" w:lineRule="auto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Another branding model </w:t>
      </w:r>
      <w:r w:rsidR="00797B22">
        <w:rPr>
          <w:rFonts w:ascii="Times New Roman" w:hAnsi="Times New Roman" w:cs="Times New Roman"/>
          <w:sz w:val="24"/>
          <w:szCs w:val="24"/>
          <w:lang w:eastAsia="en-GB"/>
        </w:rPr>
        <w:t>Chanel uses to stand out from the cro</w:t>
      </w:r>
      <w:r w:rsidR="00E31F78">
        <w:rPr>
          <w:rFonts w:ascii="Times New Roman" w:hAnsi="Times New Roman" w:cs="Times New Roman"/>
          <w:sz w:val="24"/>
          <w:szCs w:val="24"/>
          <w:lang w:eastAsia="en-GB"/>
        </w:rPr>
        <w:t>w</w:t>
      </w:r>
      <w:r w:rsidR="00797B22">
        <w:rPr>
          <w:rFonts w:ascii="Times New Roman" w:hAnsi="Times New Roman" w:cs="Times New Roman"/>
          <w:sz w:val="24"/>
          <w:szCs w:val="24"/>
          <w:lang w:eastAsia="en-GB"/>
        </w:rPr>
        <w:t>d and differentiate from the competition is the</w:t>
      </w:r>
      <w:r w:rsidR="0008151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en-GB"/>
        </w:rPr>
        <w:t>Heritage and Tradition</w:t>
      </w:r>
      <w:r w:rsidR="00831E64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97B22">
        <w:rPr>
          <w:rFonts w:ascii="Times New Roman" w:hAnsi="Times New Roman" w:cs="Times New Roman"/>
          <w:sz w:val="24"/>
          <w:szCs w:val="24"/>
          <w:lang w:eastAsia="en-GB"/>
        </w:rPr>
        <w:t>branding model</w:t>
      </w:r>
      <w:r>
        <w:rPr>
          <w:rFonts w:ascii="Times New Roman" w:hAnsi="Times New Roman" w:cs="Times New Roman"/>
          <w:sz w:val="24"/>
          <w:szCs w:val="24"/>
          <w:lang w:eastAsia="en-GB"/>
        </w:rPr>
        <w:t>. Leveraging their old history and creating a sense of authenticity, luxury brands connect with their customers who appreciate the brand heritage.</w:t>
      </w:r>
      <w:r w:rsidR="00540E65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011A04F1" w14:textId="7D37FB62" w:rsidR="001D3B7C" w:rsidRDefault="00DA2708" w:rsidP="0003752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FF5281">
        <w:rPr>
          <w:rFonts w:ascii="Times New Roman" w:hAnsi="Times New Roman" w:cs="Times New Roman"/>
          <w:sz w:val="24"/>
          <w:szCs w:val="24"/>
          <w:lang w:eastAsia="en-GB"/>
        </w:rPr>
        <w:t>The literature review will ex</w:t>
      </w:r>
      <w:r w:rsidR="00BC45E8" w:rsidRPr="00FF5281">
        <w:rPr>
          <w:rFonts w:ascii="Times New Roman" w:hAnsi="Times New Roman" w:cs="Times New Roman"/>
          <w:sz w:val="24"/>
          <w:szCs w:val="24"/>
          <w:lang w:eastAsia="en-GB"/>
        </w:rPr>
        <w:t>amine existing research and highli</w:t>
      </w:r>
      <w:r w:rsidR="00FF5281">
        <w:rPr>
          <w:rFonts w:ascii="Times New Roman" w:hAnsi="Times New Roman" w:cs="Times New Roman"/>
          <w:sz w:val="24"/>
          <w:szCs w:val="24"/>
          <w:lang w:eastAsia="en-GB"/>
        </w:rPr>
        <w:t>ght</w:t>
      </w:r>
      <w:r w:rsidR="00BC45E8" w:rsidRPr="00FF528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FF5281">
        <w:rPr>
          <w:rFonts w:ascii="Times New Roman" w:hAnsi="Times New Roman" w:cs="Times New Roman"/>
          <w:sz w:val="24"/>
          <w:szCs w:val="24"/>
          <w:lang w:eastAsia="en-GB"/>
        </w:rPr>
        <w:t>factors that help</w:t>
      </w:r>
      <w:r w:rsidR="002125C2" w:rsidRPr="00FF5281">
        <w:rPr>
          <w:rFonts w:ascii="Times New Roman" w:hAnsi="Times New Roman" w:cs="Times New Roman"/>
          <w:sz w:val="24"/>
          <w:szCs w:val="24"/>
          <w:lang w:eastAsia="en-GB"/>
        </w:rPr>
        <w:t xml:space="preserve"> build a strong brand image and </w:t>
      </w:r>
      <w:r w:rsidR="00FF5281" w:rsidRPr="00FF5281">
        <w:rPr>
          <w:rFonts w:ascii="Times New Roman" w:hAnsi="Times New Roman" w:cs="Times New Roman"/>
          <w:sz w:val="24"/>
          <w:szCs w:val="24"/>
          <w:lang w:eastAsia="en-GB"/>
        </w:rPr>
        <w:t>stimulate brand loyalty.</w:t>
      </w:r>
    </w:p>
    <w:p w14:paraId="3085734D" w14:textId="7D97D1A8" w:rsidR="00AC228A" w:rsidRDefault="00AC228A" w:rsidP="001A6AAE">
      <w:pPr>
        <w:pStyle w:val="Heading1"/>
        <w:numPr>
          <w:ilvl w:val="0"/>
          <w:numId w:val="6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67" w:name="_Toc148984016"/>
      <w:bookmarkStart w:id="68" w:name="_Toc149412556"/>
      <w:bookmarkStart w:id="69" w:name="_Toc149587356"/>
      <w:bookmarkStart w:id="70" w:name="_Toc149817785"/>
      <w:bookmarkStart w:id="71" w:name="_Toc149818046"/>
      <w:r w:rsidRPr="00463698">
        <w:rPr>
          <w:rFonts w:ascii="Times New Roman" w:eastAsia="Times New Roman" w:hAnsi="Times New Roman" w:cs="Times New Roman"/>
          <w:sz w:val="28"/>
          <w:szCs w:val="28"/>
          <w:lang w:eastAsia="en-GB"/>
        </w:rPr>
        <w:t>Methodology-research methods</w:t>
      </w:r>
      <w:bookmarkEnd w:id="67"/>
      <w:bookmarkEnd w:id="68"/>
      <w:bookmarkEnd w:id="69"/>
      <w:bookmarkEnd w:id="70"/>
      <w:bookmarkEnd w:id="71"/>
    </w:p>
    <w:p w14:paraId="57EE2B25" w14:textId="233BE3EC" w:rsidR="00EA4919" w:rsidRDefault="00AC27F5" w:rsidP="00107B48">
      <w:pPr>
        <w:spacing w:line="360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107B48">
        <w:rPr>
          <w:rFonts w:ascii="Times New Roman" w:hAnsi="Times New Roman" w:cs="Times New Roman"/>
          <w:sz w:val="24"/>
          <w:szCs w:val="24"/>
          <w:lang w:eastAsia="en-GB"/>
        </w:rPr>
        <w:t xml:space="preserve">Research methodology is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107B48" w:rsidRPr="00107B48">
        <w:rPr>
          <w:rFonts w:ascii="Times New Roman" w:hAnsi="Times New Roman" w:cs="Times New Roman"/>
          <w:sz w:val="24"/>
          <w:szCs w:val="24"/>
          <w:lang w:eastAsia="en-GB"/>
        </w:rPr>
        <w:t>a structural and scientific approach used to collect,</w:t>
      </w:r>
      <w:r w:rsidR="00107B4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07B48" w:rsidRPr="00107B48">
        <w:rPr>
          <w:rFonts w:ascii="Times New Roman" w:hAnsi="Times New Roman" w:cs="Times New Roman"/>
          <w:sz w:val="24"/>
          <w:szCs w:val="24"/>
          <w:lang w:eastAsia="en-GB"/>
        </w:rPr>
        <w:t>analyse and interpret quantitative or qualitative data to answer research questions or test hypotheses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107B48" w:rsidRPr="00107B4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2099168260"/>
          <w:citation/>
        </w:sdtPr>
        <w:sdtEndPr/>
        <w:sdtContent>
          <w:r w:rsidR="00107B48" w:rsidRPr="00107B48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107B48" w:rsidRPr="00107B48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Div23 \l 2057 </w:instrText>
          </w:r>
          <w:r w:rsidR="00107B48" w:rsidRPr="00107B48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107B48" w:rsidRPr="00107B48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(Sreekumar, 2023)</w:t>
          </w:r>
          <w:r w:rsidR="00107B48" w:rsidRPr="00107B48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107B48" w:rsidRPr="00107B48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2C76E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609FA77A" w14:textId="6708607B" w:rsidR="00E31F78" w:rsidRPr="00E31F78" w:rsidRDefault="004002A6" w:rsidP="00E31F78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bookmarkStart w:id="72" w:name="_Toc149412557"/>
      <w:bookmarkStart w:id="73" w:name="_Toc149587357"/>
      <w:bookmarkStart w:id="74" w:name="_Toc149817786"/>
      <w:bookmarkStart w:id="75" w:name="_Toc149818047"/>
      <w:r w:rsidRPr="00E31F78">
        <w:rPr>
          <w:rStyle w:val="Heading1Char"/>
          <w:rFonts w:ascii="Times New Roman" w:hAnsi="Times New Roman" w:cs="Times New Roman"/>
          <w:sz w:val="28"/>
          <w:szCs w:val="28"/>
        </w:rPr>
        <w:t>Research design</w:t>
      </w:r>
      <w:bookmarkEnd w:id="72"/>
      <w:bookmarkEnd w:id="73"/>
      <w:bookmarkEnd w:id="74"/>
      <w:bookmarkEnd w:id="75"/>
    </w:p>
    <w:p w14:paraId="784B65F2" w14:textId="38B42285" w:rsidR="002B1CF4" w:rsidRDefault="002B1CF4" w:rsidP="00C92C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Th</w:t>
      </w:r>
      <w:r w:rsidR="003238CF">
        <w:rPr>
          <w:rFonts w:ascii="Times New Roman" w:hAnsi="Times New Roman" w:cs="Times New Roman"/>
          <w:sz w:val="24"/>
          <w:szCs w:val="24"/>
          <w:lang w:eastAsia="en-GB"/>
        </w:rPr>
        <w:t>ree different research methods-quan</w:t>
      </w:r>
      <w:r w:rsidR="002A1F46">
        <w:rPr>
          <w:rFonts w:ascii="Times New Roman" w:hAnsi="Times New Roman" w:cs="Times New Roman"/>
          <w:sz w:val="24"/>
          <w:szCs w:val="24"/>
          <w:lang w:eastAsia="en-GB"/>
        </w:rPr>
        <w:t>ti</w:t>
      </w:r>
      <w:r w:rsidR="003238CF">
        <w:rPr>
          <w:rFonts w:ascii="Times New Roman" w:hAnsi="Times New Roman" w:cs="Times New Roman"/>
          <w:sz w:val="24"/>
          <w:szCs w:val="24"/>
          <w:lang w:eastAsia="en-GB"/>
        </w:rPr>
        <w:t>tative,</w:t>
      </w:r>
      <w:r w:rsidR="002A1F4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proofErr w:type="gramStart"/>
      <w:r w:rsidR="003238CF">
        <w:rPr>
          <w:rFonts w:ascii="Times New Roman" w:hAnsi="Times New Roman" w:cs="Times New Roman"/>
          <w:sz w:val="24"/>
          <w:szCs w:val="24"/>
          <w:lang w:eastAsia="en-GB"/>
        </w:rPr>
        <w:t>qualitative</w:t>
      </w:r>
      <w:proofErr w:type="gramEnd"/>
      <w:r w:rsidR="003238CF">
        <w:rPr>
          <w:rFonts w:ascii="Times New Roman" w:hAnsi="Times New Roman" w:cs="Times New Roman"/>
          <w:sz w:val="24"/>
          <w:szCs w:val="24"/>
          <w:lang w:eastAsia="en-GB"/>
        </w:rPr>
        <w:t xml:space="preserve"> and mixed,</w:t>
      </w:r>
      <w:r w:rsidR="00972BD4">
        <w:rPr>
          <w:rFonts w:ascii="Times New Roman" w:hAnsi="Times New Roman" w:cs="Times New Roman"/>
          <w:sz w:val="24"/>
          <w:szCs w:val="24"/>
          <w:lang w:eastAsia="en-GB"/>
        </w:rPr>
        <w:t xml:space="preserve"> can be used </w:t>
      </w:r>
      <w:r w:rsidR="003238CF">
        <w:rPr>
          <w:rFonts w:ascii="Times New Roman" w:hAnsi="Times New Roman" w:cs="Times New Roman"/>
          <w:sz w:val="24"/>
          <w:szCs w:val="24"/>
          <w:lang w:eastAsia="en-GB"/>
        </w:rPr>
        <w:t xml:space="preserve">depending on research methods and research questions. </w:t>
      </w:r>
    </w:p>
    <w:p w14:paraId="343B3327" w14:textId="5D25E059" w:rsidR="007B5558" w:rsidRPr="00FF3235" w:rsidRDefault="007B5558" w:rsidP="00FF3235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  <w:lang w:eastAsia="en-GB"/>
        </w:rPr>
      </w:pPr>
      <w:bookmarkStart w:id="76" w:name="_Toc149817787"/>
      <w:bookmarkStart w:id="77" w:name="_Toc149818048"/>
      <w:r w:rsidRPr="00FF3235">
        <w:rPr>
          <w:rFonts w:ascii="Times New Roman" w:hAnsi="Times New Roman" w:cs="Times New Roman"/>
          <w:sz w:val="28"/>
          <w:szCs w:val="28"/>
          <w:lang w:eastAsia="en-GB"/>
        </w:rPr>
        <w:lastRenderedPageBreak/>
        <w:t>Choices</w:t>
      </w:r>
      <w:bookmarkEnd w:id="76"/>
      <w:bookmarkEnd w:id="77"/>
      <w:r w:rsidR="00D679C2">
        <w:rPr>
          <w:rFonts w:ascii="Times New Roman" w:hAnsi="Times New Roman" w:cs="Times New Roman"/>
          <w:sz w:val="28"/>
          <w:szCs w:val="28"/>
          <w:lang w:eastAsia="en-GB"/>
        </w:rPr>
        <w:t>'</w:t>
      </w:r>
      <w:r w:rsidRPr="00FF3235">
        <w:rPr>
          <w:rFonts w:ascii="Times New Roman" w:hAnsi="Times New Roman" w:cs="Times New Roman"/>
          <w:sz w:val="28"/>
          <w:szCs w:val="28"/>
          <w:lang w:eastAsia="en-GB"/>
        </w:rPr>
        <w:t xml:space="preserve"> </w:t>
      </w:r>
    </w:p>
    <w:p w14:paraId="7694A24C" w14:textId="0EB36919" w:rsidR="00BC1B47" w:rsidRDefault="00D13B28" w:rsidP="00C92C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According to </w:t>
      </w:r>
      <w:r w:rsidR="00E44B12">
        <w:rPr>
          <w:rFonts w:ascii="Times New Roman" w:hAnsi="Times New Roman" w:cs="Times New Roman"/>
          <w:sz w:val="24"/>
          <w:szCs w:val="24"/>
          <w:lang w:eastAsia="en-GB"/>
        </w:rPr>
        <w:t>Creswell</w:t>
      </w:r>
      <w:r w:rsidR="006B56BA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 w:rsidR="00243F2A">
        <w:rPr>
          <w:rFonts w:ascii="Times New Roman" w:hAnsi="Times New Roman" w:cs="Times New Roman"/>
          <w:sz w:val="24"/>
          <w:szCs w:val="24"/>
          <w:lang w:eastAsia="en-GB"/>
        </w:rPr>
        <w:t>quantitative research</w:t>
      </w:r>
      <w:r w:rsidR="00E44B1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4B4F4E">
        <w:rPr>
          <w:rFonts w:ascii="Times New Roman" w:hAnsi="Times New Roman" w:cs="Times New Roman"/>
          <w:sz w:val="24"/>
          <w:szCs w:val="24"/>
          <w:lang w:eastAsia="en-GB"/>
        </w:rPr>
        <w:t>employ</w:t>
      </w:r>
      <w:r w:rsidR="00C92CA1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4B4F4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inquiry strategies</w:t>
      </w:r>
      <w:r w:rsidR="00DF334D">
        <w:rPr>
          <w:rFonts w:ascii="Times New Roman" w:hAnsi="Times New Roman" w:cs="Times New Roman"/>
          <w:sz w:val="24"/>
          <w:szCs w:val="24"/>
          <w:lang w:eastAsia="en-GB"/>
        </w:rPr>
        <w:t xml:space="preserve"> such as experiment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 xml:space="preserve">s and </w:t>
      </w:r>
      <w:proofErr w:type="gramStart"/>
      <w:r w:rsidR="004A207A">
        <w:rPr>
          <w:rFonts w:ascii="Times New Roman" w:hAnsi="Times New Roman" w:cs="Times New Roman"/>
          <w:sz w:val="24"/>
          <w:szCs w:val="24"/>
          <w:lang w:eastAsia="en-GB"/>
        </w:rPr>
        <w:t>surveys, and</w:t>
      </w:r>
      <w:proofErr w:type="gramEnd"/>
      <w:r w:rsidR="004A207A">
        <w:rPr>
          <w:rFonts w:ascii="Times New Roman" w:hAnsi="Times New Roman" w:cs="Times New Roman"/>
          <w:sz w:val="24"/>
          <w:szCs w:val="24"/>
          <w:lang w:eastAsia="en-GB"/>
        </w:rPr>
        <w:t xml:space="preserve"> collects</w:t>
      </w:r>
      <w:r w:rsidR="002C70B5">
        <w:rPr>
          <w:rFonts w:ascii="Times New Roman" w:hAnsi="Times New Roman" w:cs="Times New Roman"/>
          <w:sz w:val="24"/>
          <w:szCs w:val="24"/>
          <w:lang w:eastAsia="en-GB"/>
        </w:rPr>
        <w:t xml:space="preserve"> on predetermine</w:t>
      </w:r>
      <w:r w:rsidR="006B56BA">
        <w:rPr>
          <w:rFonts w:ascii="Times New Roman" w:hAnsi="Times New Roman" w:cs="Times New Roman"/>
          <w:sz w:val="24"/>
          <w:szCs w:val="24"/>
          <w:lang w:eastAsia="en-GB"/>
        </w:rPr>
        <w:t>d</w:t>
      </w:r>
      <w:r w:rsidR="002C70B5">
        <w:rPr>
          <w:rFonts w:ascii="Times New Roman" w:hAnsi="Times New Roman" w:cs="Times New Roman"/>
          <w:sz w:val="24"/>
          <w:szCs w:val="24"/>
          <w:lang w:eastAsia="en-GB"/>
        </w:rPr>
        <w:t xml:space="preserve"> instruments that yield statistical data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2C70B5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1780015986"/>
          <w:citation/>
        </w:sdtPr>
        <w:sdtEndPr/>
        <w:sdtContent>
          <w:r w:rsidR="006B56BA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6B56BA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Car07 \l 2057 </w:instrText>
          </w:r>
          <w:r w:rsidR="006B56BA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6B56BA" w:rsidRPr="006B56BA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(Williams, 2007)</w:t>
          </w:r>
          <w:r w:rsidR="006B56BA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6B56BA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C92CA1">
        <w:rPr>
          <w:rFonts w:ascii="Times New Roman" w:hAnsi="Times New Roman" w:cs="Times New Roman"/>
          <w:sz w:val="24"/>
          <w:szCs w:val="24"/>
          <w:lang w:eastAsia="en-GB"/>
        </w:rPr>
        <w:t xml:space="preserve">On 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C92CA1">
        <w:rPr>
          <w:rFonts w:ascii="Times New Roman" w:hAnsi="Times New Roman" w:cs="Times New Roman"/>
          <w:sz w:val="24"/>
          <w:szCs w:val="24"/>
          <w:lang w:eastAsia="en-GB"/>
        </w:rPr>
        <w:t>other hand</w:t>
      </w:r>
      <w:r w:rsidR="004A3D08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 xml:space="preserve"> the </w:t>
      </w:r>
      <w:r w:rsidR="004A3D08">
        <w:rPr>
          <w:rFonts w:ascii="Times New Roman" w:hAnsi="Times New Roman" w:cs="Times New Roman"/>
          <w:sz w:val="24"/>
          <w:szCs w:val="24"/>
          <w:lang w:eastAsia="en-GB"/>
        </w:rPr>
        <w:t xml:space="preserve">qualitative research method </w:t>
      </w:r>
      <w:r w:rsidR="00737B1F">
        <w:rPr>
          <w:rFonts w:ascii="Times New Roman" w:hAnsi="Times New Roman" w:cs="Times New Roman"/>
          <w:sz w:val="24"/>
          <w:szCs w:val="24"/>
          <w:lang w:eastAsia="en-GB"/>
        </w:rPr>
        <w:t>can be describe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>d</w:t>
      </w:r>
      <w:r w:rsidR="00737B1F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>as</w:t>
      </w:r>
      <w:r w:rsidR="00737B1F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 xml:space="preserve">an 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737B1F">
        <w:rPr>
          <w:rFonts w:ascii="Times New Roman" w:hAnsi="Times New Roman" w:cs="Times New Roman"/>
          <w:sz w:val="24"/>
          <w:szCs w:val="24"/>
          <w:lang w:eastAsia="en-GB"/>
        </w:rPr>
        <w:t>effective model that occur</w:t>
      </w:r>
      <w:r w:rsidR="00D128A9">
        <w:rPr>
          <w:rFonts w:ascii="Times New Roman" w:hAnsi="Times New Roman" w:cs="Times New Roman"/>
          <w:sz w:val="24"/>
          <w:szCs w:val="24"/>
          <w:lang w:eastAsia="en-GB"/>
        </w:rPr>
        <w:t>s in natural set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>tings</w:t>
      </w:r>
      <w:r w:rsidR="00D128A9">
        <w:rPr>
          <w:rFonts w:ascii="Times New Roman" w:hAnsi="Times New Roman" w:cs="Times New Roman"/>
          <w:sz w:val="24"/>
          <w:szCs w:val="24"/>
          <w:lang w:eastAsia="en-GB"/>
        </w:rPr>
        <w:t xml:space="preserve"> that enables the researchers to develop a level of detail from being highly involved in the actual experiences</w:t>
      </w:r>
      <w:r w:rsidR="00D679C2">
        <w:rPr>
          <w:rFonts w:ascii="Times New Roman" w:hAnsi="Times New Roman" w:cs="Times New Roman"/>
          <w:sz w:val="24"/>
          <w:szCs w:val="24"/>
          <w:lang w:eastAsia="en-GB"/>
        </w:rPr>
        <w:t>"</w:t>
      </w:r>
      <w:r w:rsidR="00D128A9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CB00C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128A9">
        <w:rPr>
          <w:rFonts w:ascii="Times New Roman" w:hAnsi="Times New Roman" w:cs="Times New Roman"/>
          <w:sz w:val="24"/>
          <w:szCs w:val="24"/>
          <w:lang w:eastAsia="en-GB"/>
        </w:rPr>
        <w:t>Creswell stated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175809544"/>
          <w:citation/>
        </w:sdtPr>
        <w:sdtEndPr/>
        <w:sdtContent>
          <w:r w:rsidR="00D128A9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D128A9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Car07 \l 2057 </w:instrText>
          </w:r>
          <w:r w:rsidR="00D128A9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D128A9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 xml:space="preserve"> </w:t>
          </w:r>
          <w:r w:rsidR="00D128A9" w:rsidRPr="00D128A9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(Williams, 2007)</w:t>
          </w:r>
          <w:r w:rsidR="00D128A9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D128A9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BC1B4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163B4CFA" w14:textId="3633A897" w:rsidR="00E37558" w:rsidRDefault="00E05A32" w:rsidP="00C92C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tudy will acknowledge quantitative </w:t>
      </w:r>
      <w:r w:rsidR="00CB1B4F">
        <w:rPr>
          <w:rFonts w:ascii="Times New Roman" w:hAnsi="Times New Roman" w:cs="Times New Roman"/>
          <w:sz w:val="24"/>
          <w:szCs w:val="24"/>
          <w:lang w:eastAsia="en-GB"/>
        </w:rPr>
        <w:t xml:space="preserve">research 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>methods to analyse and explore the role of brand image in brand loyalty.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22B26" w:rsidRPr="00E31F78">
        <w:rPr>
          <w:rFonts w:ascii="Times New Roman" w:hAnsi="Times New Roman" w:cs="Times New Roman"/>
          <w:sz w:val="24"/>
          <w:szCs w:val="24"/>
          <w:lang w:eastAsia="en-GB"/>
        </w:rPr>
        <w:t>Quantitati</w:t>
      </w:r>
      <w:r w:rsidR="009C5E65" w:rsidRPr="00E31F78">
        <w:rPr>
          <w:rFonts w:ascii="Times New Roman" w:hAnsi="Times New Roman" w:cs="Times New Roman"/>
          <w:sz w:val="24"/>
          <w:szCs w:val="24"/>
          <w:lang w:eastAsia="en-GB"/>
        </w:rPr>
        <w:t>ve</w:t>
      </w:r>
      <w:r w:rsidR="00215A3A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mono-</w:t>
      </w:r>
      <w:r w:rsidR="009C5E65" w:rsidRPr="00E31F78">
        <w:rPr>
          <w:rFonts w:ascii="Times New Roman" w:hAnsi="Times New Roman" w:cs="Times New Roman"/>
          <w:sz w:val="24"/>
          <w:szCs w:val="24"/>
          <w:lang w:eastAsia="en-GB"/>
        </w:rPr>
        <w:t>research method</w:t>
      </w:r>
      <w:r w:rsidR="00D50533" w:rsidRPr="00E31F78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9C5E65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su</w:t>
      </w:r>
      <w:r w:rsidR="00D50533" w:rsidRPr="00E31F78">
        <w:rPr>
          <w:rFonts w:ascii="Times New Roman" w:hAnsi="Times New Roman" w:cs="Times New Roman"/>
          <w:sz w:val="24"/>
          <w:szCs w:val="24"/>
          <w:lang w:eastAsia="en-GB"/>
        </w:rPr>
        <w:t>c</w:t>
      </w:r>
      <w:r w:rsidR="009C5E65" w:rsidRPr="00E31F78">
        <w:rPr>
          <w:rFonts w:ascii="Times New Roman" w:hAnsi="Times New Roman" w:cs="Times New Roman"/>
          <w:sz w:val="24"/>
          <w:szCs w:val="24"/>
          <w:lang w:eastAsia="en-GB"/>
        </w:rPr>
        <w:t>h as questionnaire</w:t>
      </w:r>
      <w:r w:rsidR="00D50533" w:rsidRPr="00E31F78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9C5E65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A3B20" w:rsidRPr="00E31F78">
        <w:rPr>
          <w:rFonts w:ascii="Times New Roman" w:hAnsi="Times New Roman" w:cs="Times New Roman"/>
          <w:sz w:val="24"/>
          <w:szCs w:val="24"/>
          <w:lang w:eastAsia="en-GB"/>
        </w:rPr>
        <w:t>can collect numerical data</w:t>
      </w:r>
      <w:r w:rsidR="00D50533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from</w:t>
      </w:r>
      <w:r w:rsidR="00C22B26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customer perceptions of brand image </w:t>
      </w:r>
      <w:r w:rsidR="00AA03DD" w:rsidRPr="00E31F78">
        <w:rPr>
          <w:rFonts w:ascii="Times New Roman" w:hAnsi="Times New Roman" w:cs="Times New Roman"/>
          <w:sz w:val="24"/>
          <w:szCs w:val="24"/>
          <w:lang w:eastAsia="en-GB"/>
        </w:rPr>
        <w:t>and loyalty</w:t>
      </w:r>
      <w:r w:rsidR="0023742D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250DF6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The benefits of </w:t>
      </w:r>
      <w:r w:rsidR="00125AD0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250DF6" w:rsidRPr="00E31F78">
        <w:rPr>
          <w:rFonts w:ascii="Times New Roman" w:hAnsi="Times New Roman" w:cs="Times New Roman"/>
          <w:sz w:val="24"/>
          <w:szCs w:val="24"/>
          <w:lang w:eastAsia="en-GB"/>
        </w:rPr>
        <w:t>q</w:t>
      </w:r>
      <w:r w:rsidR="00F47BE3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uantitative research method </w:t>
      </w:r>
      <w:r w:rsidR="00125AD0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are that it </w:t>
      </w:r>
      <w:r w:rsidR="00250DF6" w:rsidRPr="00E31F78">
        <w:rPr>
          <w:rFonts w:ascii="Times New Roman" w:hAnsi="Times New Roman" w:cs="Times New Roman"/>
          <w:sz w:val="24"/>
          <w:szCs w:val="24"/>
          <w:lang w:eastAsia="en-GB"/>
        </w:rPr>
        <w:t>is easy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 xml:space="preserve"> and</w:t>
      </w:r>
      <w:r w:rsidR="00125AD0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50DF6" w:rsidRPr="00E31F78">
        <w:rPr>
          <w:rFonts w:ascii="Times New Roman" w:hAnsi="Times New Roman" w:cs="Times New Roman"/>
          <w:sz w:val="24"/>
          <w:szCs w:val="24"/>
          <w:lang w:eastAsia="en-GB"/>
        </w:rPr>
        <w:t>fast and help</w:t>
      </w:r>
      <w:r w:rsidR="00125AD0" w:rsidRPr="00E31F78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250DF6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25AD0" w:rsidRPr="00E31F78">
        <w:rPr>
          <w:rFonts w:ascii="Times New Roman" w:hAnsi="Times New Roman" w:cs="Times New Roman"/>
          <w:sz w:val="24"/>
          <w:szCs w:val="24"/>
          <w:lang w:eastAsia="en-GB"/>
        </w:rPr>
        <w:t>reach many participants quickly.</w:t>
      </w:r>
      <w:r w:rsidR="007927A5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4F1E5F0E" w14:textId="4262137F" w:rsidR="00A85D62" w:rsidRPr="005B1795" w:rsidRDefault="007B5558" w:rsidP="005B1795">
      <w:pPr>
        <w:spacing w:line="360" w:lineRule="auto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This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tudy will use </w:t>
      </w:r>
      <w:r w:rsidR="00167F28">
        <w:rPr>
          <w:rFonts w:ascii="Times New Roman" w:hAnsi="Times New Roman" w:cs="Times New Roman"/>
          <w:sz w:val="24"/>
          <w:szCs w:val="24"/>
          <w:lang w:eastAsia="en-GB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quantitative mono-research method to answer research questions in the context of studying the relationship between brand image and brand loyalty in the case of Chanel. </w:t>
      </w:r>
    </w:p>
    <w:p w14:paraId="5D0B566C" w14:textId="77777777" w:rsidR="00BD4B3B" w:rsidRPr="00E326E1" w:rsidRDefault="00FC1B39" w:rsidP="00E31F78">
      <w:pPr>
        <w:pStyle w:val="ListParagraph"/>
        <w:numPr>
          <w:ilvl w:val="0"/>
          <w:numId w:val="6"/>
        </w:numPr>
        <w:spacing w:line="360" w:lineRule="auto"/>
        <w:jc w:val="both"/>
        <w:rPr>
          <w:rStyle w:val="Heading1Char"/>
          <w:rFonts w:ascii="Times New Roman" w:eastAsiaTheme="minorHAnsi" w:hAnsi="Times New Roman" w:cs="Times New Roman"/>
          <w:color w:val="auto"/>
          <w:sz w:val="28"/>
          <w:szCs w:val="28"/>
          <w:lang w:eastAsia="en-GB"/>
        </w:rPr>
      </w:pPr>
      <w:bookmarkStart w:id="78" w:name="_Toc149412559"/>
      <w:bookmarkStart w:id="79" w:name="_Toc149587359"/>
      <w:bookmarkStart w:id="80" w:name="_Toc149817788"/>
      <w:bookmarkStart w:id="81" w:name="_Toc149818049"/>
      <w:r w:rsidRPr="00E31F78">
        <w:rPr>
          <w:rStyle w:val="Heading1Char"/>
          <w:rFonts w:ascii="Times New Roman" w:hAnsi="Times New Roman" w:cs="Times New Roman"/>
          <w:sz w:val="28"/>
          <w:szCs w:val="28"/>
        </w:rPr>
        <w:t>Sampling</w:t>
      </w:r>
      <w:bookmarkEnd w:id="78"/>
      <w:bookmarkEnd w:id="79"/>
      <w:bookmarkEnd w:id="80"/>
      <w:bookmarkEnd w:id="81"/>
    </w:p>
    <w:p w14:paraId="062DEA3D" w14:textId="5498E1A5" w:rsidR="00BA144B" w:rsidRDefault="00B937D9" w:rsidP="00B8648B">
      <w:pPr>
        <w:spacing w:line="360" w:lineRule="auto"/>
        <w:jc w:val="both"/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</w:pPr>
      <w:bookmarkStart w:id="82" w:name="_Toc149817789"/>
      <w:bookmarkStart w:id="83" w:name="_Toc149817884"/>
      <w:bookmarkStart w:id="84" w:name="_Toc149818050"/>
      <w:r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According to </w:t>
      </w:r>
      <w:proofErr w:type="gramStart"/>
      <w:r w:rsidR="00167F28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Jones</w:t>
      </w:r>
      <w:r w:rsidR="00BA144B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;</w:t>
      </w:r>
      <w:proofErr w:type="gramEnd"/>
      <w:r w:rsidR="00BA144B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1955</w:t>
      </w:r>
      <w:r w:rsidR="00EE22D9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,</w:t>
      </w:r>
      <w:r w:rsidR="00F14254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 </w:t>
      </w:r>
      <w:r w:rsidR="00BA144B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Salant &amp;Dillman</w:t>
      </w:r>
      <w:r w:rsidR="00F14254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, </w:t>
      </w:r>
      <w:r w:rsidR="00BA144B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199</w:t>
      </w:r>
      <w:r w:rsidR="00EE22D9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4 </w:t>
      </w:r>
      <w:r w:rsidR="009058EA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Sampling is </w:t>
      </w:r>
      <w:r w:rsidR="00D679C2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"</w:t>
      </w:r>
      <w:r w:rsidR="009058EA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the act,</w:t>
      </w:r>
      <w:r w:rsidR="00F14254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 </w:t>
      </w:r>
      <w:r w:rsidR="009058EA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process</w:t>
      </w:r>
      <w:r w:rsidR="00F059C5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 or technique of selecting a suitable sample,</w:t>
      </w:r>
      <w:r w:rsidR="00F14254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 xml:space="preserve"> </w:t>
      </w:r>
      <w:r w:rsidR="00F059C5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or a repre</w:t>
      </w:r>
      <w:r w:rsidR="00F14254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sentative part of a population to determine parameters or characteristics of the whole population</w:t>
      </w:r>
      <w:r w:rsidR="00D679C2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"</w:t>
      </w:r>
      <w:sdt>
        <w:sdtPr>
          <w:rPr>
            <w:rStyle w:val="Heading1Char"/>
            <w:rFonts w:ascii="Times New Roman" w:eastAsiaTheme="minorHAnsi" w:hAnsi="Times New Roman" w:cs="Times New Roman"/>
            <w:color w:val="auto"/>
            <w:sz w:val="24"/>
            <w:szCs w:val="24"/>
            <w:lang w:eastAsia="en-GB"/>
          </w:rPr>
          <w:id w:val="2040084715"/>
          <w:citation/>
        </w:sdtPr>
        <w:sdtEndPr>
          <w:rPr>
            <w:rStyle w:val="Heading1Char"/>
          </w:rPr>
        </w:sdtEndPr>
        <w:sdtContent>
          <w:bookmarkEnd w:id="82"/>
          <w:bookmarkEnd w:id="83"/>
          <w:bookmarkEnd w:id="84"/>
          <w:r w:rsidR="00F14254" w:rsidRPr="00B8648B">
            <w:rPr>
              <w:rStyle w:val="Heading1Char"/>
              <w:rFonts w:ascii="Times New Roman" w:eastAsiaTheme="minorHAnsi" w:hAnsi="Times New Roman" w:cs="Times New Roman"/>
              <w:color w:val="auto"/>
              <w:sz w:val="24"/>
              <w:szCs w:val="24"/>
              <w:lang w:eastAsia="en-GB"/>
            </w:rPr>
            <w:fldChar w:fldCharType="begin"/>
          </w:r>
          <w:r w:rsidR="00F14254" w:rsidRPr="00B8648B">
            <w:rPr>
              <w:rStyle w:val="hgkelc"/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Nev16 \l 2057 </w:instrText>
          </w:r>
          <w:r w:rsidR="00F14254" w:rsidRPr="00B8648B">
            <w:rPr>
              <w:rStyle w:val="Heading1Char"/>
              <w:rFonts w:ascii="Times New Roman" w:eastAsiaTheme="minorHAnsi" w:hAnsi="Times New Roman" w:cs="Times New Roman"/>
              <w:color w:val="auto"/>
              <w:sz w:val="24"/>
              <w:szCs w:val="24"/>
              <w:lang w:eastAsia="en-GB"/>
            </w:rPr>
            <w:fldChar w:fldCharType="separate"/>
          </w:r>
          <w:r w:rsidR="00F14254" w:rsidRPr="00B8648B">
            <w:rPr>
              <w:rStyle w:val="hgkelc"/>
              <w:rFonts w:ascii="Times New Roman" w:hAnsi="Times New Roman" w:cs="Times New Roman"/>
              <w:b/>
              <w:bCs/>
              <w:noProof/>
              <w:sz w:val="24"/>
              <w:szCs w:val="24"/>
            </w:rPr>
            <w:t xml:space="preserve"> </w:t>
          </w:r>
          <w:r w:rsidR="00F14254" w:rsidRPr="00B8648B">
            <w:rPr>
              <w:rFonts w:ascii="Times New Roman" w:hAnsi="Times New Roman" w:cs="Times New Roman"/>
              <w:noProof/>
              <w:sz w:val="24"/>
              <w:szCs w:val="24"/>
            </w:rPr>
            <w:t>(Mujere, 2016)</w:t>
          </w:r>
          <w:r w:rsidR="00F14254" w:rsidRPr="00B8648B">
            <w:rPr>
              <w:rStyle w:val="Heading1Char"/>
              <w:rFonts w:ascii="Times New Roman" w:eastAsiaTheme="minorHAnsi" w:hAnsi="Times New Roman" w:cs="Times New Roman"/>
              <w:color w:val="auto"/>
              <w:sz w:val="24"/>
              <w:szCs w:val="24"/>
              <w:lang w:eastAsia="en-GB"/>
            </w:rPr>
            <w:fldChar w:fldCharType="end"/>
          </w:r>
        </w:sdtContent>
      </w:sdt>
      <w:r w:rsidR="00F14254" w:rsidRPr="00B8648B">
        <w:rPr>
          <w:rStyle w:val="Heading1Char"/>
          <w:rFonts w:ascii="Times New Roman" w:eastAsiaTheme="minorHAnsi" w:hAnsi="Times New Roman" w:cs="Times New Roman"/>
          <w:color w:val="auto"/>
          <w:sz w:val="24"/>
          <w:szCs w:val="24"/>
          <w:lang w:eastAsia="en-GB"/>
        </w:rPr>
        <w:t>.</w:t>
      </w:r>
    </w:p>
    <w:p w14:paraId="01B0A76B" w14:textId="77777777" w:rsidR="00C21104" w:rsidRPr="00E326E1" w:rsidRDefault="00C21104" w:rsidP="00C21104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  <w:lang w:eastAsia="en-GB"/>
        </w:rPr>
      </w:pPr>
      <w:bookmarkStart w:id="85" w:name="_Toc149817792"/>
      <w:bookmarkStart w:id="86" w:name="_Toc149818053"/>
      <w:r w:rsidRPr="00E326E1">
        <w:rPr>
          <w:rFonts w:ascii="Times New Roman" w:hAnsi="Times New Roman" w:cs="Times New Roman"/>
          <w:sz w:val="28"/>
          <w:szCs w:val="28"/>
          <w:lang w:eastAsia="en-GB"/>
        </w:rPr>
        <w:t>Sampling method</w:t>
      </w:r>
      <w:bookmarkEnd w:id="85"/>
      <w:bookmarkEnd w:id="86"/>
    </w:p>
    <w:p w14:paraId="6F2E5D8D" w14:textId="2E3B162B" w:rsidR="00C21104" w:rsidRPr="00C21104" w:rsidRDefault="00C21104" w:rsidP="00B8648B">
      <w:pPr>
        <w:spacing w:line="360" w:lineRule="auto"/>
        <w:jc w:val="both"/>
        <w:rPr>
          <w:rStyle w:val="Heading1Char"/>
          <w:rFonts w:ascii="Times New Roman" w:hAnsi="Times New Roman" w:cs="Times New Roman"/>
          <w:sz w:val="28"/>
          <w:szCs w:val="28"/>
        </w:rPr>
      </w:pP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Probability and Randon sampling methods will select participants with Chanel experience based on their closeness and proximity to their research problem. For the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tudy, demographic and geographic data will be used. </w:t>
      </w:r>
    </w:p>
    <w:p w14:paraId="5D5BB2C9" w14:textId="6DC17D6F" w:rsidR="00BD4B3B" w:rsidRPr="00BD4B3B" w:rsidRDefault="00BD4B3B" w:rsidP="00C21104">
      <w:pPr>
        <w:pStyle w:val="Heading1"/>
        <w:numPr>
          <w:ilvl w:val="0"/>
          <w:numId w:val="6"/>
        </w:numPr>
        <w:jc w:val="both"/>
        <w:rPr>
          <w:rStyle w:val="Heading1Char"/>
          <w:rFonts w:ascii="Times New Roman" w:hAnsi="Times New Roman" w:cs="Times New Roman"/>
          <w:sz w:val="28"/>
          <w:szCs w:val="28"/>
        </w:rPr>
      </w:pPr>
      <w:bookmarkStart w:id="87" w:name="_Toc149817790"/>
      <w:bookmarkStart w:id="88" w:name="_Toc149818051"/>
      <w:r w:rsidRPr="00BD4B3B">
        <w:rPr>
          <w:rStyle w:val="Heading1Char"/>
          <w:rFonts w:ascii="Times New Roman" w:hAnsi="Times New Roman" w:cs="Times New Roman"/>
          <w:sz w:val="28"/>
          <w:szCs w:val="28"/>
        </w:rPr>
        <w:t>Size</w:t>
      </w:r>
      <w:bookmarkEnd w:id="87"/>
      <w:bookmarkEnd w:id="88"/>
      <w:r w:rsidRPr="00BD4B3B">
        <w:rPr>
          <w:rStyle w:val="Heading1Char"/>
          <w:rFonts w:ascii="Times New Roman" w:hAnsi="Times New Roman" w:cs="Times New Roman"/>
          <w:sz w:val="28"/>
          <w:szCs w:val="28"/>
        </w:rPr>
        <w:t xml:space="preserve"> </w:t>
      </w:r>
    </w:p>
    <w:p w14:paraId="05834AA3" w14:textId="37863AC6" w:rsidR="00694928" w:rsidRPr="00BD4B3B" w:rsidRDefault="00E31F78" w:rsidP="00BD4B3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lang w:eastAsia="en-GB"/>
        </w:rPr>
      </w:pPr>
      <w:r w:rsidRPr="00BD4B3B">
        <w:rPr>
          <w:rFonts w:ascii="Times New Roman" w:hAnsi="Times New Roman" w:cs="Times New Roman"/>
          <w:sz w:val="24"/>
          <w:szCs w:val="24"/>
          <w:lang w:eastAsia="en-GB"/>
        </w:rPr>
        <w:t>Fifty</w:t>
      </w:r>
      <w:r w:rsidR="00E65528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 people will </w:t>
      </w:r>
      <w:r w:rsidR="000E653C" w:rsidRPr="00BD4B3B">
        <w:rPr>
          <w:rFonts w:ascii="Times New Roman" w:hAnsi="Times New Roman" w:cs="Times New Roman"/>
          <w:sz w:val="24"/>
          <w:szCs w:val="24"/>
          <w:lang w:eastAsia="en-GB"/>
        </w:rPr>
        <w:t>represent the</w:t>
      </w:r>
      <w:r w:rsidR="00E65528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 s</w:t>
      </w:r>
      <w:r w:rsidR="000E653C" w:rsidRPr="00BD4B3B">
        <w:rPr>
          <w:rFonts w:ascii="Times New Roman" w:hAnsi="Times New Roman" w:cs="Times New Roman"/>
          <w:sz w:val="24"/>
          <w:szCs w:val="24"/>
          <w:lang w:eastAsia="en-GB"/>
        </w:rPr>
        <w:t>a</w:t>
      </w:r>
      <w:r w:rsidR="00E65528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mple size to investigate </w:t>
      </w:r>
      <w:r w:rsidR="00244BEA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the relationship between </w:t>
      </w:r>
      <w:r w:rsidR="00B55CD6" w:rsidRPr="00BD4B3B">
        <w:rPr>
          <w:rFonts w:ascii="Times New Roman" w:hAnsi="Times New Roman" w:cs="Times New Roman"/>
          <w:sz w:val="24"/>
          <w:szCs w:val="24"/>
          <w:lang w:eastAsia="en-GB"/>
        </w:rPr>
        <w:t>b</w:t>
      </w:r>
      <w:r w:rsidR="00244BEA" w:rsidRPr="00BD4B3B">
        <w:rPr>
          <w:rFonts w:ascii="Times New Roman" w:hAnsi="Times New Roman" w:cs="Times New Roman"/>
          <w:sz w:val="24"/>
          <w:szCs w:val="24"/>
          <w:lang w:eastAsia="en-GB"/>
        </w:rPr>
        <w:t>rand image and loyalty.</w:t>
      </w:r>
      <w:r w:rsidR="003D799B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C7073" w:rsidRPr="00BD4B3B">
        <w:rPr>
          <w:rFonts w:ascii="Times New Roman" w:hAnsi="Times New Roman" w:cs="Times New Roman"/>
          <w:sz w:val="24"/>
          <w:szCs w:val="24"/>
          <w:lang w:eastAsia="en-GB"/>
        </w:rPr>
        <w:t>The access to part</w:t>
      </w:r>
      <w:r w:rsidR="00037523" w:rsidRPr="00BD4B3B">
        <w:rPr>
          <w:rFonts w:ascii="Times New Roman" w:hAnsi="Times New Roman" w:cs="Times New Roman"/>
          <w:sz w:val="24"/>
          <w:szCs w:val="24"/>
          <w:lang w:eastAsia="en-GB"/>
        </w:rPr>
        <w:t>icipants in the research</w:t>
      </w:r>
      <w:r w:rsidR="00BC7073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 will be in </w:t>
      </w:r>
      <w:r w:rsidR="000E653C" w:rsidRPr="00BD4B3B">
        <w:rPr>
          <w:rFonts w:ascii="Times New Roman" w:hAnsi="Times New Roman" w:cs="Times New Roman"/>
          <w:sz w:val="24"/>
          <w:szCs w:val="24"/>
          <w:lang w:eastAsia="en-GB"/>
        </w:rPr>
        <w:t xml:space="preserve">Chanel shops, including </w:t>
      </w:r>
      <w:r w:rsidR="00BC7073" w:rsidRPr="00BD4B3B">
        <w:rPr>
          <w:rFonts w:ascii="Times New Roman" w:hAnsi="Times New Roman" w:cs="Times New Roman"/>
          <w:sz w:val="24"/>
          <w:szCs w:val="24"/>
          <w:lang w:eastAsia="en-GB"/>
        </w:rPr>
        <w:t>Selfridges, Covent Garden and New Bond Street, London, UK.</w:t>
      </w:r>
    </w:p>
    <w:p w14:paraId="02F839BD" w14:textId="20CE47C7" w:rsidR="00E979DC" w:rsidRPr="00A85D62" w:rsidRDefault="00E979DC" w:rsidP="00C21104">
      <w:pPr>
        <w:pStyle w:val="ListParagraph"/>
        <w:numPr>
          <w:ilvl w:val="0"/>
          <w:numId w:val="6"/>
        </w:numPr>
        <w:spacing w:line="360" w:lineRule="auto"/>
        <w:jc w:val="both"/>
        <w:rPr>
          <w:rStyle w:val="Heading1Char"/>
          <w:rFonts w:ascii="Times New Roman" w:eastAsiaTheme="minorHAnsi" w:hAnsi="Times New Roman" w:cs="Times New Roman"/>
          <w:color w:val="auto"/>
          <w:sz w:val="28"/>
          <w:szCs w:val="28"/>
          <w:lang w:eastAsia="en-GB"/>
        </w:rPr>
      </w:pPr>
      <w:bookmarkStart w:id="89" w:name="_Toc149817791"/>
      <w:bookmarkStart w:id="90" w:name="_Toc149818052"/>
      <w:r>
        <w:rPr>
          <w:rStyle w:val="Heading1Char"/>
          <w:rFonts w:ascii="Times New Roman" w:hAnsi="Times New Roman" w:cs="Times New Roman"/>
          <w:sz w:val="28"/>
          <w:szCs w:val="28"/>
        </w:rPr>
        <w:t>T</w:t>
      </w:r>
      <w:r w:rsidRPr="00E31F78">
        <w:rPr>
          <w:rStyle w:val="Heading1Char"/>
          <w:rFonts w:ascii="Times New Roman" w:hAnsi="Times New Roman" w:cs="Times New Roman"/>
          <w:sz w:val="28"/>
          <w:szCs w:val="28"/>
        </w:rPr>
        <w:t>ype</w:t>
      </w:r>
      <w:bookmarkEnd w:id="89"/>
      <w:bookmarkEnd w:id="90"/>
    </w:p>
    <w:p w14:paraId="48788EEE" w14:textId="6D954C48" w:rsidR="00D61F78" w:rsidRPr="00D61F78" w:rsidRDefault="00D61F78" w:rsidP="00D61F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D61F78">
        <w:rPr>
          <w:rFonts w:ascii="Times New Roman" w:hAnsi="Times New Roman" w:cs="Times New Roman"/>
          <w:sz w:val="24"/>
          <w:szCs w:val="24"/>
          <w:lang w:eastAsia="en-GB"/>
        </w:rPr>
        <w:t xml:space="preserve">The demographic data will be collected through- different </w:t>
      </w:r>
      <w:r w:rsidR="00C21104">
        <w:rPr>
          <w:rFonts w:ascii="Times New Roman" w:hAnsi="Times New Roman" w:cs="Times New Roman"/>
          <w:sz w:val="24"/>
          <w:szCs w:val="24"/>
          <w:lang w:eastAsia="en-GB"/>
        </w:rPr>
        <w:t>gender</w:t>
      </w:r>
      <w:r w:rsidRPr="00D61F78">
        <w:rPr>
          <w:rFonts w:ascii="Times New Roman" w:hAnsi="Times New Roman" w:cs="Times New Roman"/>
          <w:sz w:val="24"/>
          <w:szCs w:val="24"/>
          <w:lang w:eastAsia="en-GB"/>
        </w:rPr>
        <w:t xml:space="preserve"> target groups, various age groups, 45-55, 65+, different employment</w:t>
      </w:r>
      <w:r w:rsidR="00C21104">
        <w:rPr>
          <w:rFonts w:ascii="Times New Roman" w:hAnsi="Times New Roman" w:cs="Times New Roman"/>
          <w:sz w:val="24"/>
          <w:szCs w:val="24"/>
          <w:lang w:eastAsia="en-GB"/>
        </w:rPr>
        <w:t xml:space="preserve"> statu</w:t>
      </w:r>
      <w:r w:rsidR="008E4B02">
        <w:rPr>
          <w:rFonts w:ascii="Times New Roman" w:hAnsi="Times New Roman" w:cs="Times New Roman"/>
          <w:sz w:val="24"/>
          <w:szCs w:val="24"/>
          <w:lang w:eastAsia="en-GB"/>
        </w:rPr>
        <w:t>se</w:t>
      </w:r>
      <w:r w:rsidR="00C21104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Pr="00D61F78">
        <w:rPr>
          <w:rFonts w:ascii="Times New Roman" w:hAnsi="Times New Roman" w:cs="Times New Roman"/>
          <w:sz w:val="24"/>
          <w:szCs w:val="24"/>
          <w:lang w:eastAsia="en-GB"/>
        </w:rPr>
        <w:t xml:space="preserve">, different income levels and levels of education, </w:t>
      </w:r>
      <w:r w:rsidR="00167F28">
        <w:rPr>
          <w:rFonts w:ascii="Times New Roman" w:hAnsi="Times New Roman" w:cs="Times New Roman"/>
          <w:sz w:val="24"/>
          <w:szCs w:val="24"/>
          <w:lang w:eastAsia="en-GB"/>
        </w:rPr>
        <w:t>other</w:t>
      </w:r>
      <w:r w:rsidR="008E4B0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Pr="00D61F78">
        <w:rPr>
          <w:rFonts w:ascii="Times New Roman" w:hAnsi="Times New Roman" w:cs="Times New Roman"/>
          <w:sz w:val="24"/>
          <w:szCs w:val="24"/>
          <w:lang w:eastAsia="en-GB"/>
        </w:rPr>
        <w:t>target group location</w:t>
      </w:r>
      <w:r w:rsidR="008E4B02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Pr="00D61F78">
        <w:rPr>
          <w:rFonts w:ascii="Times New Roman" w:hAnsi="Times New Roman" w:cs="Times New Roman"/>
          <w:sz w:val="24"/>
          <w:szCs w:val="24"/>
          <w:lang w:eastAsia="en-GB"/>
        </w:rPr>
        <w:t xml:space="preserve"> and </w:t>
      </w:r>
      <w:r w:rsidR="00055C1B">
        <w:rPr>
          <w:rFonts w:ascii="Times New Roman" w:hAnsi="Times New Roman" w:cs="Times New Roman"/>
          <w:sz w:val="24"/>
          <w:szCs w:val="24"/>
          <w:lang w:eastAsia="en-GB"/>
        </w:rPr>
        <w:t>multiple</w:t>
      </w:r>
      <w:r w:rsidR="008E4B0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Pr="00D61F78">
        <w:rPr>
          <w:rFonts w:ascii="Times New Roman" w:hAnsi="Times New Roman" w:cs="Times New Roman"/>
          <w:sz w:val="24"/>
          <w:szCs w:val="24"/>
          <w:lang w:eastAsia="en-GB"/>
        </w:rPr>
        <w:t>race</w:t>
      </w:r>
      <w:r w:rsidR="008E4B02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Pr="00D61F78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</w:p>
    <w:p w14:paraId="794F8B48" w14:textId="1FC44D5B" w:rsidR="00E31F78" w:rsidRPr="00E31F78" w:rsidRDefault="00FC1B39" w:rsidP="00C2110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  <w:lang w:eastAsia="en-GB"/>
        </w:rPr>
      </w:pPr>
      <w:bookmarkStart w:id="91" w:name="_Toc149412561"/>
      <w:bookmarkStart w:id="92" w:name="_Toc149587361"/>
      <w:bookmarkStart w:id="93" w:name="_Toc149817793"/>
      <w:bookmarkStart w:id="94" w:name="_Toc149818054"/>
      <w:r w:rsidRPr="00E31F78">
        <w:rPr>
          <w:rStyle w:val="Heading1Char"/>
          <w:rFonts w:ascii="Times New Roman" w:hAnsi="Times New Roman" w:cs="Times New Roman"/>
          <w:sz w:val="28"/>
          <w:szCs w:val="28"/>
        </w:rPr>
        <w:lastRenderedPageBreak/>
        <w:t>Data Collection Methods</w:t>
      </w:r>
      <w:bookmarkEnd w:id="91"/>
      <w:bookmarkEnd w:id="92"/>
      <w:bookmarkEnd w:id="93"/>
      <w:bookmarkEnd w:id="94"/>
    </w:p>
    <w:p w14:paraId="653FED52" w14:textId="2249F809" w:rsidR="00FC1B39" w:rsidRPr="00E31F78" w:rsidRDefault="009A2287" w:rsidP="00E31F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E31F78">
        <w:rPr>
          <w:rFonts w:ascii="Times New Roman" w:hAnsi="Times New Roman" w:cs="Times New Roman"/>
          <w:sz w:val="24"/>
          <w:szCs w:val="24"/>
          <w:lang w:eastAsia="en-GB"/>
        </w:rPr>
        <w:t>The d</w:t>
      </w:r>
      <w:r w:rsidR="00125C56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ata collection method </w:t>
      </w:r>
      <w:r w:rsidR="00A836E4" w:rsidRPr="00E31F78">
        <w:rPr>
          <w:rFonts w:ascii="Times New Roman" w:hAnsi="Times New Roman" w:cs="Times New Roman"/>
          <w:sz w:val="24"/>
          <w:szCs w:val="24"/>
          <w:lang w:eastAsia="en-GB"/>
        </w:rPr>
        <w:t>show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A836E4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the process of 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gathering data for the research study progress. </w:t>
      </w:r>
      <w:r w:rsidR="000E1E18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Two </w:t>
      </w:r>
      <w:r w:rsidR="00A4218F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methods of collecting will be used in this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A4218F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tudy: </w:t>
      </w:r>
      <w:r w:rsidR="000E1E18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primary and secondary data. </w:t>
      </w:r>
      <w:r w:rsidR="00622F32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055C1B">
        <w:rPr>
          <w:rFonts w:ascii="Times New Roman" w:hAnsi="Times New Roman" w:cs="Times New Roman"/>
          <w:sz w:val="24"/>
          <w:szCs w:val="24"/>
          <w:lang w:eastAsia="en-GB"/>
        </w:rPr>
        <w:t>preliminary</w:t>
      </w:r>
      <w:r w:rsidR="00622F32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data will be collected </w:t>
      </w:r>
      <w:r w:rsidR="00B7126C" w:rsidRPr="00E31F78">
        <w:rPr>
          <w:rFonts w:ascii="Times New Roman" w:hAnsi="Times New Roman" w:cs="Times New Roman"/>
          <w:sz w:val="24"/>
          <w:szCs w:val="24"/>
          <w:lang w:eastAsia="en-GB"/>
        </w:rPr>
        <w:t>from colle</w:t>
      </w:r>
      <w:r w:rsidR="00AC26E8" w:rsidRPr="00E31F78">
        <w:rPr>
          <w:rFonts w:ascii="Times New Roman" w:hAnsi="Times New Roman" w:cs="Times New Roman"/>
          <w:sz w:val="24"/>
          <w:szCs w:val="24"/>
          <w:lang w:eastAsia="en-GB"/>
        </w:rPr>
        <w:t>a</w:t>
      </w:r>
      <w:r w:rsidR="00B7126C" w:rsidRPr="00E31F78">
        <w:rPr>
          <w:rFonts w:ascii="Times New Roman" w:hAnsi="Times New Roman" w:cs="Times New Roman"/>
          <w:sz w:val="24"/>
          <w:szCs w:val="24"/>
          <w:lang w:eastAsia="en-GB"/>
        </w:rPr>
        <w:t>gues,</w:t>
      </w:r>
      <w:r w:rsidR="00AC26E8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F349D8" w:rsidRPr="00E31F78">
        <w:rPr>
          <w:rFonts w:ascii="Times New Roman" w:hAnsi="Times New Roman" w:cs="Times New Roman"/>
          <w:sz w:val="24"/>
          <w:szCs w:val="24"/>
          <w:lang w:eastAsia="en-GB"/>
        </w:rPr>
        <w:t>friends,</w:t>
      </w:r>
      <w:r w:rsidR="00E3010F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and </w:t>
      </w:r>
      <w:r w:rsidR="00AC26E8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9151FF" w:rsidRPr="00E31F78">
        <w:rPr>
          <w:rFonts w:ascii="Times New Roman" w:hAnsi="Times New Roman" w:cs="Times New Roman"/>
          <w:sz w:val="24"/>
          <w:szCs w:val="24"/>
          <w:lang w:eastAsia="en-GB"/>
        </w:rPr>
        <w:t>public</w:t>
      </w:r>
      <w:r w:rsidR="003634C3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A53E2" w:rsidRPr="00E31F78">
        <w:rPr>
          <w:rFonts w:ascii="Times New Roman" w:hAnsi="Times New Roman" w:cs="Times New Roman"/>
          <w:sz w:val="24"/>
          <w:szCs w:val="24"/>
          <w:lang w:eastAsia="en-GB"/>
        </w:rPr>
        <w:t>with t</w:t>
      </w:r>
      <w:r w:rsidR="00F419B4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en </w:t>
      </w:r>
      <w:r w:rsidR="003634C3" w:rsidRPr="00E31F78">
        <w:rPr>
          <w:rFonts w:ascii="Times New Roman" w:hAnsi="Times New Roman" w:cs="Times New Roman"/>
          <w:sz w:val="24"/>
          <w:szCs w:val="24"/>
          <w:lang w:eastAsia="en-GB"/>
        </w:rPr>
        <w:t>close</w:t>
      </w:r>
      <w:r w:rsidR="00E26B07">
        <w:rPr>
          <w:rFonts w:ascii="Times New Roman" w:hAnsi="Times New Roman" w:cs="Times New Roman"/>
          <w:sz w:val="24"/>
          <w:szCs w:val="24"/>
          <w:lang w:eastAsia="en-GB"/>
        </w:rPr>
        <w:t>d</w:t>
      </w:r>
      <w:r w:rsidR="00330C04" w:rsidRPr="00E31F78">
        <w:rPr>
          <w:rFonts w:ascii="Times New Roman" w:hAnsi="Times New Roman" w:cs="Times New Roman"/>
          <w:sz w:val="24"/>
          <w:szCs w:val="24"/>
          <w:lang w:eastAsia="en-GB"/>
        </w:rPr>
        <w:t>-</w:t>
      </w:r>
      <w:r w:rsidR="003634C3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ended </w:t>
      </w:r>
      <w:r w:rsidR="00F419B4" w:rsidRPr="00E31F78">
        <w:rPr>
          <w:rFonts w:ascii="Times New Roman" w:hAnsi="Times New Roman" w:cs="Times New Roman"/>
          <w:sz w:val="24"/>
          <w:szCs w:val="24"/>
          <w:lang w:eastAsia="en-GB"/>
        </w:rPr>
        <w:t>questions.</w:t>
      </w:r>
      <w:r w:rsidR="00757529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Responders will have </w:t>
      </w:r>
      <w:r w:rsidR="00330C04" w:rsidRPr="00E31F78">
        <w:rPr>
          <w:rFonts w:ascii="Times New Roman" w:hAnsi="Times New Roman" w:cs="Times New Roman"/>
          <w:sz w:val="24"/>
          <w:szCs w:val="24"/>
          <w:lang w:eastAsia="en-GB"/>
        </w:rPr>
        <w:t>3-7 minutes</w:t>
      </w:r>
      <w:r w:rsidR="00757529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to respond.</w:t>
      </w:r>
      <w:r w:rsidR="00A4218F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26B07">
        <w:rPr>
          <w:rFonts w:ascii="Times New Roman" w:hAnsi="Times New Roman" w:cs="Times New Roman"/>
          <w:sz w:val="24"/>
          <w:szCs w:val="24"/>
          <w:lang w:eastAsia="en-GB"/>
        </w:rPr>
        <w:t xml:space="preserve">That will be </w:t>
      </w:r>
      <w:r w:rsidR="00E326E1">
        <w:rPr>
          <w:rFonts w:ascii="Times New Roman" w:hAnsi="Times New Roman" w:cs="Times New Roman"/>
          <w:sz w:val="24"/>
          <w:szCs w:val="24"/>
          <w:lang w:eastAsia="en-GB"/>
        </w:rPr>
        <w:t xml:space="preserve">a </w:t>
      </w:r>
      <w:r w:rsidR="00E26B07">
        <w:rPr>
          <w:rFonts w:ascii="Times New Roman" w:hAnsi="Times New Roman" w:cs="Times New Roman"/>
          <w:sz w:val="24"/>
          <w:szCs w:val="24"/>
          <w:lang w:eastAsia="en-GB"/>
        </w:rPr>
        <w:t>paper</w:t>
      </w:r>
      <w:r w:rsidR="00E326E1">
        <w:rPr>
          <w:rFonts w:ascii="Times New Roman" w:hAnsi="Times New Roman" w:cs="Times New Roman"/>
          <w:sz w:val="24"/>
          <w:szCs w:val="24"/>
          <w:lang w:eastAsia="en-GB"/>
        </w:rPr>
        <w:t>-</w:t>
      </w:r>
      <w:r w:rsidR="00E26B07">
        <w:rPr>
          <w:rFonts w:ascii="Times New Roman" w:hAnsi="Times New Roman" w:cs="Times New Roman"/>
          <w:sz w:val="24"/>
          <w:szCs w:val="24"/>
          <w:lang w:eastAsia="en-GB"/>
        </w:rPr>
        <w:t>based survey</w:t>
      </w:r>
      <w:r w:rsidR="00E326E1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E26B0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1D0413D2" w14:textId="2006DF55" w:rsidR="00E31F78" w:rsidRPr="00E31F78" w:rsidRDefault="001E6C6B" w:rsidP="00C2110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  <w:lang w:eastAsia="en-GB"/>
        </w:rPr>
      </w:pPr>
      <w:bookmarkStart w:id="95" w:name="_Toc149412562"/>
      <w:bookmarkStart w:id="96" w:name="_Toc149587362"/>
      <w:bookmarkStart w:id="97" w:name="_Toc149817794"/>
      <w:bookmarkStart w:id="98" w:name="_Toc149818055"/>
      <w:r w:rsidRPr="00E31F78">
        <w:rPr>
          <w:rStyle w:val="Heading1Char"/>
          <w:rFonts w:ascii="Times New Roman" w:hAnsi="Times New Roman" w:cs="Times New Roman"/>
          <w:sz w:val="28"/>
          <w:szCs w:val="28"/>
        </w:rPr>
        <w:t>Data Analysis</w:t>
      </w:r>
      <w:bookmarkEnd w:id="95"/>
      <w:bookmarkEnd w:id="96"/>
      <w:bookmarkEnd w:id="97"/>
      <w:bookmarkEnd w:id="98"/>
    </w:p>
    <w:p w14:paraId="00E8070B" w14:textId="2F016A31" w:rsidR="004E1EF2" w:rsidRPr="00E31F78" w:rsidRDefault="00D778BA" w:rsidP="00E31F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Statistical </w:t>
      </w:r>
      <w:r w:rsidR="00BE0AFC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analysis 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>techniques</w:t>
      </w:r>
      <w:r w:rsidR="00A67940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and tools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will be used </w:t>
      </w:r>
      <w:r w:rsidR="00FB090E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for quantitative data </w:t>
      </w:r>
      <w:r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to analyse </w:t>
      </w:r>
      <w:r w:rsidR="00705F39" w:rsidRPr="00E31F78">
        <w:rPr>
          <w:rFonts w:ascii="Times New Roman" w:hAnsi="Times New Roman" w:cs="Times New Roman"/>
          <w:sz w:val="24"/>
          <w:szCs w:val="24"/>
          <w:lang w:eastAsia="en-GB"/>
        </w:rPr>
        <w:t>the relationship between brand image and loyalty.</w:t>
      </w:r>
      <w:r w:rsidR="008B4F8E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A546A" w:rsidRPr="00E31F78">
        <w:rPr>
          <w:rFonts w:ascii="Times New Roman" w:hAnsi="Times New Roman" w:cs="Times New Roman"/>
          <w:sz w:val="24"/>
          <w:szCs w:val="24"/>
          <w:lang w:eastAsia="en-GB"/>
        </w:rPr>
        <w:t>Descriptive analy</w:t>
      </w:r>
      <w:r w:rsidR="00BE0AFC" w:rsidRPr="00E31F78">
        <w:rPr>
          <w:rFonts w:ascii="Times New Roman" w:hAnsi="Times New Roman" w:cs="Times New Roman"/>
          <w:sz w:val="24"/>
          <w:szCs w:val="24"/>
          <w:lang w:eastAsia="en-GB"/>
        </w:rPr>
        <w:t>si</w:t>
      </w:r>
      <w:r w:rsidR="002A546A" w:rsidRPr="00E31F78">
        <w:rPr>
          <w:rFonts w:ascii="Times New Roman" w:hAnsi="Times New Roman" w:cs="Times New Roman"/>
          <w:sz w:val="24"/>
          <w:szCs w:val="24"/>
          <w:lang w:eastAsia="en-GB"/>
        </w:rPr>
        <w:t>s techniques</w:t>
      </w:r>
      <w:r w:rsidR="00390EAC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- </w:t>
      </w:r>
      <w:r w:rsidR="00A67940" w:rsidRPr="00E31F78">
        <w:rPr>
          <w:rFonts w:ascii="Times New Roman" w:hAnsi="Times New Roman" w:cs="Times New Roman"/>
          <w:sz w:val="24"/>
          <w:szCs w:val="24"/>
          <w:lang w:eastAsia="en-GB"/>
        </w:rPr>
        <w:t>SPSS</w:t>
      </w:r>
      <w:r w:rsidR="00390EAC" w:rsidRPr="00E31F78">
        <w:rPr>
          <w:rFonts w:ascii="Times New Roman" w:hAnsi="Times New Roman" w:cs="Times New Roman"/>
          <w:sz w:val="24"/>
          <w:szCs w:val="24"/>
          <w:lang w:eastAsia="en-GB"/>
        </w:rPr>
        <w:t xml:space="preserve"> will be used to analyse how brand image affects brand loyalty.</w:t>
      </w:r>
      <w:r w:rsidR="00F42F8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223C8">
        <w:rPr>
          <w:rFonts w:ascii="Times New Roman" w:hAnsi="Times New Roman" w:cs="Times New Roman"/>
          <w:sz w:val="24"/>
          <w:szCs w:val="24"/>
          <w:lang w:eastAsia="en-GB"/>
        </w:rPr>
        <w:t>Using m</w:t>
      </w:r>
      <w:r w:rsidR="00F42F83">
        <w:rPr>
          <w:rFonts w:ascii="Times New Roman" w:hAnsi="Times New Roman" w:cs="Times New Roman"/>
          <w:sz w:val="24"/>
          <w:szCs w:val="24"/>
          <w:lang w:eastAsia="en-GB"/>
        </w:rPr>
        <w:t xml:space="preserve">athematical and statistical </w:t>
      </w:r>
      <w:r w:rsidR="00055C1B">
        <w:rPr>
          <w:rFonts w:ascii="Times New Roman" w:hAnsi="Times New Roman" w:cs="Times New Roman"/>
          <w:sz w:val="24"/>
          <w:szCs w:val="24"/>
          <w:lang w:eastAsia="en-GB"/>
        </w:rPr>
        <w:t>methods</w:t>
      </w:r>
      <w:r w:rsidR="00F42F8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223C8">
        <w:rPr>
          <w:rFonts w:ascii="Times New Roman" w:hAnsi="Times New Roman" w:cs="Times New Roman"/>
          <w:sz w:val="24"/>
          <w:szCs w:val="24"/>
          <w:lang w:eastAsia="en-GB"/>
        </w:rPr>
        <w:t xml:space="preserve">to </w:t>
      </w:r>
      <w:r w:rsidR="00590D9A">
        <w:rPr>
          <w:rFonts w:ascii="Times New Roman" w:hAnsi="Times New Roman" w:cs="Times New Roman"/>
          <w:sz w:val="24"/>
          <w:szCs w:val="24"/>
          <w:lang w:eastAsia="en-GB"/>
        </w:rPr>
        <w:t xml:space="preserve">analyse the collected data </w:t>
      </w:r>
      <w:r w:rsidR="00053649">
        <w:rPr>
          <w:rFonts w:ascii="Times New Roman" w:hAnsi="Times New Roman" w:cs="Times New Roman"/>
          <w:sz w:val="24"/>
          <w:szCs w:val="24"/>
          <w:lang w:eastAsia="en-GB"/>
        </w:rPr>
        <w:t xml:space="preserve">will help with </w:t>
      </w:r>
      <w:r w:rsidR="00590D9A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053649">
        <w:rPr>
          <w:rFonts w:ascii="Times New Roman" w:hAnsi="Times New Roman" w:cs="Times New Roman"/>
          <w:sz w:val="24"/>
          <w:szCs w:val="24"/>
          <w:lang w:eastAsia="en-GB"/>
        </w:rPr>
        <w:t>objective conclusion.</w:t>
      </w:r>
      <w:r w:rsidR="00896AA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1B0C1BEB" w14:textId="43B2A07E" w:rsidR="00006830" w:rsidRPr="0033796E" w:rsidRDefault="00877430" w:rsidP="00C21104">
      <w:pPr>
        <w:pStyle w:val="Heading1"/>
        <w:numPr>
          <w:ilvl w:val="0"/>
          <w:numId w:val="6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99" w:name="_Toc149412563"/>
      <w:bookmarkStart w:id="100" w:name="_Toc149587363"/>
      <w:bookmarkStart w:id="101" w:name="_Toc149817795"/>
      <w:bookmarkStart w:id="102" w:name="_Toc149818056"/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Research Et</w:t>
      </w:r>
      <w:r w:rsidR="002A62B3">
        <w:rPr>
          <w:rFonts w:ascii="Times New Roman" w:eastAsia="Times New Roman" w:hAnsi="Times New Roman" w:cs="Times New Roman"/>
          <w:sz w:val="28"/>
          <w:szCs w:val="28"/>
          <w:lang w:eastAsia="en-GB"/>
        </w:rPr>
        <w:t>hic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s and Privacy</w:t>
      </w:r>
      <w:bookmarkEnd w:id="99"/>
      <w:bookmarkEnd w:id="100"/>
      <w:bookmarkEnd w:id="101"/>
      <w:bookmarkEnd w:id="102"/>
    </w:p>
    <w:p w14:paraId="58A1BF77" w14:textId="173A0DE9" w:rsidR="00493B4A" w:rsidRPr="00960C1A" w:rsidRDefault="003709B7" w:rsidP="00960C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This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tudy will consider various ethical considerations, </w:t>
      </w:r>
      <w:r w:rsidR="006B2367">
        <w:rPr>
          <w:rFonts w:ascii="Times New Roman" w:hAnsi="Times New Roman" w:cs="Times New Roman"/>
          <w:sz w:val="24"/>
          <w:szCs w:val="24"/>
          <w:lang w:eastAsia="en-GB"/>
        </w:rPr>
        <w:t>i</w:t>
      </w:r>
      <w:r w:rsidR="0039409B" w:rsidRPr="00BF55E3">
        <w:rPr>
          <w:rFonts w:ascii="Times New Roman" w:hAnsi="Times New Roman" w:cs="Times New Roman"/>
          <w:sz w:val="24"/>
          <w:szCs w:val="24"/>
          <w:lang w:eastAsia="en-GB"/>
        </w:rPr>
        <w:t xml:space="preserve">ncluding </w:t>
      </w:r>
      <w:r w:rsidR="00125168">
        <w:rPr>
          <w:rFonts w:ascii="Times New Roman" w:hAnsi="Times New Roman" w:cs="Times New Roman"/>
          <w:sz w:val="24"/>
          <w:szCs w:val="24"/>
          <w:lang w:eastAsia="en-GB"/>
        </w:rPr>
        <w:t>user transparency</w:t>
      </w:r>
      <w:r w:rsidR="006B2367">
        <w:rPr>
          <w:rFonts w:ascii="Times New Roman" w:hAnsi="Times New Roman" w:cs="Times New Roman"/>
          <w:sz w:val="24"/>
          <w:szCs w:val="24"/>
          <w:lang w:eastAsia="en-GB"/>
        </w:rPr>
        <w:t xml:space="preserve"> and control</w:t>
      </w:r>
      <w:r w:rsidR="004668A6">
        <w:rPr>
          <w:rFonts w:ascii="Times New Roman" w:hAnsi="Times New Roman" w:cs="Times New Roman"/>
          <w:sz w:val="24"/>
          <w:szCs w:val="24"/>
          <w:lang w:eastAsia="en-GB"/>
        </w:rPr>
        <w:t>. D</w:t>
      </w:r>
      <w:r w:rsidR="006B2367">
        <w:rPr>
          <w:rFonts w:ascii="Times New Roman" w:hAnsi="Times New Roman" w:cs="Times New Roman"/>
          <w:sz w:val="24"/>
          <w:szCs w:val="24"/>
          <w:lang w:eastAsia="en-GB"/>
        </w:rPr>
        <w:t xml:space="preserve">ata </w:t>
      </w:r>
      <w:r w:rsidR="004668A6">
        <w:rPr>
          <w:rFonts w:ascii="Times New Roman" w:hAnsi="Times New Roman" w:cs="Times New Roman"/>
          <w:sz w:val="24"/>
          <w:szCs w:val="24"/>
          <w:lang w:eastAsia="en-GB"/>
        </w:rPr>
        <w:t xml:space="preserve">will be </w:t>
      </w:r>
      <w:r w:rsidR="006B2367">
        <w:rPr>
          <w:rFonts w:ascii="Times New Roman" w:hAnsi="Times New Roman" w:cs="Times New Roman"/>
          <w:sz w:val="24"/>
          <w:szCs w:val="24"/>
          <w:lang w:eastAsia="en-GB"/>
        </w:rPr>
        <w:t xml:space="preserve">collected confidentially </w:t>
      </w:r>
      <w:r w:rsidR="009C43DC">
        <w:rPr>
          <w:rFonts w:ascii="Times New Roman" w:hAnsi="Times New Roman" w:cs="Times New Roman"/>
          <w:sz w:val="24"/>
          <w:szCs w:val="24"/>
          <w:lang w:eastAsia="en-GB"/>
        </w:rPr>
        <w:t>under GDPR and protection regulations</w:t>
      </w:r>
      <w:r w:rsidR="005D3FC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eastAsia="en-GB"/>
          </w:rPr>
          <w:id w:val="-999733433"/>
          <w:citation/>
        </w:sdtPr>
        <w:sdtEndPr/>
        <w:sdtContent>
          <w:r w:rsidR="005D3FCC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begin"/>
          </w:r>
          <w:r w:rsidR="005D3FCC">
            <w:rPr>
              <w:rFonts w:ascii="Times New Roman" w:hAnsi="Times New Roman" w:cs="Times New Roman"/>
              <w:sz w:val="24"/>
              <w:szCs w:val="24"/>
              <w:lang w:eastAsia="en-GB"/>
            </w:rPr>
            <w:instrText xml:space="preserve"> CITATION Gov232 \l 2057 </w:instrText>
          </w:r>
          <w:r w:rsidR="005D3FCC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separate"/>
          </w:r>
          <w:r w:rsidR="004E5DA7" w:rsidRPr="004E5DA7"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  <w:t>(Gov.UK, 2023)</w:t>
          </w:r>
          <w:r w:rsidR="005D3FCC">
            <w:rPr>
              <w:rFonts w:ascii="Times New Roman" w:hAnsi="Times New Roman" w:cs="Times New Roman"/>
              <w:sz w:val="24"/>
              <w:szCs w:val="24"/>
              <w:lang w:eastAsia="en-GB"/>
            </w:rPr>
            <w:fldChar w:fldCharType="end"/>
          </w:r>
        </w:sdtContent>
      </w:sdt>
      <w:r w:rsidR="00BF55E3" w:rsidRPr="00BF55E3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3C34E4">
        <w:rPr>
          <w:rFonts w:ascii="Times New Roman" w:hAnsi="Times New Roman" w:cs="Times New Roman"/>
          <w:sz w:val="24"/>
          <w:szCs w:val="24"/>
          <w:lang w:eastAsia="en-GB"/>
        </w:rPr>
        <w:t>The researcher will not disc</w:t>
      </w:r>
      <w:r w:rsidR="009D03AD">
        <w:rPr>
          <w:rFonts w:ascii="Times New Roman" w:hAnsi="Times New Roman" w:cs="Times New Roman"/>
          <w:sz w:val="24"/>
          <w:szCs w:val="24"/>
          <w:lang w:eastAsia="en-GB"/>
        </w:rPr>
        <w:t>lo</w:t>
      </w:r>
      <w:r w:rsidR="003C34E4">
        <w:rPr>
          <w:rFonts w:ascii="Times New Roman" w:hAnsi="Times New Roman" w:cs="Times New Roman"/>
          <w:sz w:val="24"/>
          <w:szCs w:val="24"/>
          <w:lang w:eastAsia="en-GB"/>
        </w:rPr>
        <w:t xml:space="preserve">se </w:t>
      </w:r>
      <w:r w:rsidR="0072562E">
        <w:rPr>
          <w:rFonts w:ascii="Times New Roman" w:hAnsi="Times New Roman" w:cs="Times New Roman"/>
          <w:sz w:val="24"/>
          <w:szCs w:val="24"/>
          <w:lang w:eastAsia="en-GB"/>
        </w:rPr>
        <w:t>personal information to third parties; all information will be stored in a locked personal computer to avoid ethical breaches</w:t>
      </w:r>
      <w:r w:rsidR="009D03AD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1E6080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013A2">
        <w:rPr>
          <w:rFonts w:ascii="Times New Roman" w:hAnsi="Times New Roman" w:cs="Times New Roman"/>
          <w:sz w:val="24"/>
          <w:szCs w:val="24"/>
          <w:lang w:eastAsia="en-GB"/>
        </w:rPr>
        <w:t>Therefore,</w:t>
      </w:r>
      <w:r w:rsidR="00C50488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013A2">
        <w:rPr>
          <w:rFonts w:ascii="Times New Roman" w:hAnsi="Times New Roman" w:cs="Times New Roman"/>
          <w:sz w:val="24"/>
          <w:szCs w:val="24"/>
          <w:lang w:eastAsia="en-GB"/>
        </w:rPr>
        <w:t xml:space="preserve">there will not be harm to </w:t>
      </w:r>
      <w:r w:rsidR="00C50488">
        <w:rPr>
          <w:rFonts w:ascii="Times New Roman" w:hAnsi="Times New Roman" w:cs="Times New Roman"/>
          <w:sz w:val="24"/>
          <w:szCs w:val="24"/>
          <w:lang w:eastAsia="en-GB"/>
        </w:rPr>
        <w:t xml:space="preserve">the data and participants. </w:t>
      </w:r>
      <w:r w:rsidR="00BB3C71">
        <w:rPr>
          <w:rFonts w:ascii="Times New Roman" w:hAnsi="Times New Roman" w:cs="Times New Roman"/>
          <w:sz w:val="24"/>
          <w:szCs w:val="24"/>
          <w:lang w:eastAsia="en-GB"/>
        </w:rPr>
        <w:t xml:space="preserve">After </w:t>
      </w:r>
      <w:r w:rsidR="001E6080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BB3C71">
        <w:rPr>
          <w:rFonts w:ascii="Times New Roman" w:hAnsi="Times New Roman" w:cs="Times New Roman"/>
          <w:sz w:val="24"/>
          <w:szCs w:val="24"/>
          <w:lang w:eastAsia="en-GB"/>
        </w:rPr>
        <w:t>re</w:t>
      </w:r>
      <w:r w:rsidR="001E6080">
        <w:rPr>
          <w:rFonts w:ascii="Times New Roman" w:hAnsi="Times New Roman" w:cs="Times New Roman"/>
          <w:sz w:val="24"/>
          <w:szCs w:val="24"/>
          <w:lang w:eastAsia="en-GB"/>
        </w:rPr>
        <w:t>qui</w:t>
      </w:r>
      <w:r w:rsidR="00BB3C71">
        <w:rPr>
          <w:rFonts w:ascii="Times New Roman" w:hAnsi="Times New Roman" w:cs="Times New Roman"/>
          <w:sz w:val="24"/>
          <w:szCs w:val="24"/>
          <w:lang w:eastAsia="en-GB"/>
        </w:rPr>
        <w:t>red period</w:t>
      </w:r>
      <w:r w:rsidR="001E6080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BB3C71">
        <w:rPr>
          <w:rFonts w:ascii="Times New Roman" w:hAnsi="Times New Roman" w:cs="Times New Roman"/>
          <w:sz w:val="24"/>
          <w:szCs w:val="24"/>
          <w:lang w:eastAsia="en-GB"/>
        </w:rPr>
        <w:t xml:space="preserve"> all data will be deleted</w:t>
      </w:r>
      <w:r w:rsidR="007619C8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660B2635" w14:textId="29BEB086" w:rsidR="00FF0570" w:rsidRPr="0033796E" w:rsidRDefault="00AC228A" w:rsidP="00C21104">
      <w:pPr>
        <w:pStyle w:val="Heading1"/>
        <w:numPr>
          <w:ilvl w:val="0"/>
          <w:numId w:val="6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bookmarkStart w:id="103" w:name="_Toc148984019"/>
      <w:bookmarkStart w:id="104" w:name="_Toc149412565"/>
      <w:bookmarkStart w:id="105" w:name="_Toc149587365"/>
      <w:bookmarkStart w:id="106" w:name="_Toc149817796"/>
      <w:bookmarkStart w:id="107" w:name="_Toc149818057"/>
      <w:r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>Time</w:t>
      </w:r>
      <w:r w:rsidR="003468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>frame</w:t>
      </w:r>
      <w:r w:rsidR="005C763F"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>,</w:t>
      </w:r>
      <w:r w:rsidR="00892292"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including </w:t>
      </w:r>
      <w:r w:rsidR="001E62D6"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>the G</w:t>
      </w:r>
      <w:r w:rsidR="00892292"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antt </w:t>
      </w:r>
      <w:r w:rsidR="004E339C"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>chart.</w:t>
      </w:r>
      <w:bookmarkEnd w:id="103"/>
      <w:bookmarkEnd w:id="104"/>
      <w:bookmarkEnd w:id="105"/>
      <w:bookmarkEnd w:id="106"/>
      <w:bookmarkEnd w:id="107"/>
    </w:p>
    <w:p w14:paraId="454BB5B9" w14:textId="5C5D3FA0" w:rsidR="001A757E" w:rsidRDefault="003D7FF2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B9387D">
        <w:rPr>
          <w:rFonts w:ascii="Times New Roman" w:hAnsi="Times New Roman" w:cs="Times New Roman"/>
          <w:sz w:val="24"/>
          <w:szCs w:val="24"/>
          <w:lang w:eastAsia="en-GB"/>
        </w:rPr>
        <w:t xml:space="preserve">The timetable for the 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4E339C" w:rsidRPr="00B9387D">
        <w:rPr>
          <w:rFonts w:ascii="Times New Roman" w:hAnsi="Times New Roman" w:cs="Times New Roman"/>
          <w:sz w:val="24"/>
          <w:szCs w:val="24"/>
          <w:lang w:eastAsia="en-GB"/>
        </w:rPr>
        <w:t>tudy</w:t>
      </w:r>
      <w:r w:rsidRPr="00B9387D">
        <w:rPr>
          <w:rFonts w:ascii="Times New Roman" w:hAnsi="Times New Roman" w:cs="Times New Roman"/>
          <w:sz w:val="24"/>
          <w:szCs w:val="24"/>
          <w:lang w:eastAsia="en-GB"/>
        </w:rPr>
        <w:t xml:space="preserve"> will be 1</w:t>
      </w:r>
      <w:r w:rsidR="007909F8">
        <w:rPr>
          <w:rFonts w:ascii="Times New Roman" w:hAnsi="Times New Roman" w:cs="Times New Roman"/>
          <w:sz w:val="24"/>
          <w:szCs w:val="24"/>
          <w:lang w:eastAsia="en-GB"/>
        </w:rPr>
        <w:t>6</w:t>
      </w:r>
      <w:r w:rsidRPr="00B9387D">
        <w:rPr>
          <w:rFonts w:ascii="Times New Roman" w:hAnsi="Times New Roman" w:cs="Times New Roman"/>
          <w:sz w:val="24"/>
          <w:szCs w:val="24"/>
          <w:lang w:eastAsia="en-GB"/>
        </w:rPr>
        <w:t xml:space="preserve"> weeks, and the researcher will perform a specific task each week</w:t>
      </w:r>
      <w:r w:rsidR="002A2C8B">
        <w:rPr>
          <w:rFonts w:ascii="Times New Roman" w:hAnsi="Times New Roman" w:cs="Times New Roman"/>
          <w:sz w:val="24"/>
          <w:szCs w:val="24"/>
          <w:lang w:eastAsia="en-GB"/>
        </w:rPr>
        <w:t>. The t</w:t>
      </w:r>
      <w:r w:rsidR="00B9387D" w:rsidRPr="00B9387D">
        <w:rPr>
          <w:rFonts w:ascii="Times New Roman" w:hAnsi="Times New Roman" w:cs="Times New Roman"/>
          <w:sz w:val="24"/>
          <w:szCs w:val="24"/>
          <w:lang w:eastAsia="en-GB"/>
        </w:rPr>
        <w:t>able below demonstrates a particular period.</w:t>
      </w:r>
    </w:p>
    <w:p w14:paraId="4C523DEE" w14:textId="77777777" w:rsidR="00822BA4" w:rsidRDefault="00822BA4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588336C5" w14:textId="77777777" w:rsidR="00822BA4" w:rsidRDefault="00822BA4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B64CB0B" w14:textId="77777777" w:rsidR="008E4B02" w:rsidRDefault="008E4B02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29A0E7E" w14:textId="77777777" w:rsidR="004A207A" w:rsidRDefault="004A207A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9F3C971" w14:textId="77777777" w:rsidR="004A207A" w:rsidRDefault="004A207A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058A232" w14:textId="77777777" w:rsidR="00AB5AED" w:rsidRDefault="00AB5AED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EDCBF34" w14:textId="6117EE6F" w:rsidR="009B75AA" w:rsidRPr="001A757E" w:rsidRDefault="001A757E" w:rsidP="001A757E">
      <w:pPr>
        <w:pStyle w:val="Heading1"/>
        <w:rPr>
          <w:rFonts w:ascii="Times New Roman" w:hAnsi="Times New Roman" w:cs="Times New Roman"/>
          <w:sz w:val="28"/>
          <w:szCs w:val="28"/>
          <w:lang w:eastAsia="en-GB"/>
        </w:rPr>
      </w:pPr>
      <w:bookmarkStart w:id="108" w:name="_Toc148984020"/>
      <w:bookmarkStart w:id="109" w:name="_Toc149412566"/>
      <w:bookmarkStart w:id="110" w:name="_Toc149587366"/>
      <w:bookmarkStart w:id="111" w:name="_Toc149817797"/>
      <w:bookmarkStart w:id="112" w:name="_Toc149818058"/>
      <w:r w:rsidRPr="001A757E">
        <w:rPr>
          <w:rFonts w:ascii="Times New Roman" w:hAnsi="Times New Roman" w:cs="Times New Roman"/>
          <w:sz w:val="28"/>
          <w:szCs w:val="28"/>
          <w:lang w:eastAsia="en-GB"/>
        </w:rPr>
        <w:lastRenderedPageBreak/>
        <w:t>Table</w:t>
      </w:r>
      <w:r w:rsidR="00540E65">
        <w:rPr>
          <w:rFonts w:ascii="Times New Roman" w:hAnsi="Times New Roman" w:cs="Times New Roman"/>
          <w:sz w:val="28"/>
          <w:szCs w:val="28"/>
          <w:lang w:eastAsia="en-GB"/>
        </w:rPr>
        <w:t>2</w:t>
      </w:r>
      <w:r w:rsidRPr="001A757E">
        <w:rPr>
          <w:rFonts w:ascii="Times New Roman" w:hAnsi="Times New Roman" w:cs="Times New Roman"/>
          <w:sz w:val="28"/>
          <w:szCs w:val="28"/>
          <w:lang w:eastAsia="en-GB"/>
        </w:rPr>
        <w:t>. Gantt Chart</w:t>
      </w:r>
      <w:bookmarkEnd w:id="108"/>
      <w:bookmarkEnd w:id="109"/>
      <w:bookmarkEnd w:id="110"/>
      <w:bookmarkEnd w:id="111"/>
      <w:bookmarkEnd w:id="112"/>
    </w:p>
    <w:tbl>
      <w:tblPr>
        <w:tblStyle w:val="TableGrid"/>
        <w:tblW w:w="0" w:type="auto"/>
        <w:tblInd w:w="-856" w:type="dxa"/>
        <w:tblLook w:val="04A0" w:firstRow="1" w:lastRow="0" w:firstColumn="1" w:lastColumn="0" w:noHBand="0" w:noVBand="1"/>
      </w:tblPr>
      <w:tblGrid>
        <w:gridCol w:w="2549"/>
        <w:gridCol w:w="423"/>
        <w:gridCol w:w="8"/>
        <w:gridCol w:w="411"/>
        <w:gridCol w:w="18"/>
        <w:gridCol w:w="428"/>
        <w:gridCol w:w="166"/>
        <w:gridCol w:w="262"/>
        <w:gridCol w:w="431"/>
        <w:gridCol w:w="432"/>
        <w:gridCol w:w="420"/>
        <w:gridCol w:w="9"/>
        <w:gridCol w:w="417"/>
        <w:gridCol w:w="17"/>
        <w:gridCol w:w="404"/>
        <w:gridCol w:w="24"/>
        <w:gridCol w:w="453"/>
        <w:gridCol w:w="43"/>
        <w:gridCol w:w="432"/>
        <w:gridCol w:w="45"/>
        <w:gridCol w:w="436"/>
        <w:gridCol w:w="60"/>
        <w:gridCol w:w="427"/>
        <w:gridCol w:w="69"/>
        <w:gridCol w:w="419"/>
        <w:gridCol w:w="77"/>
        <w:gridCol w:w="410"/>
        <w:gridCol w:w="86"/>
        <w:gridCol w:w="496"/>
      </w:tblGrid>
      <w:tr w:rsidR="00CA7105" w:rsidRPr="00BD3C9E" w14:paraId="1FA2F67A" w14:textId="77777777" w:rsidTr="006541DD">
        <w:trPr>
          <w:trHeight w:val="1056"/>
        </w:trPr>
        <w:tc>
          <w:tcPr>
            <w:tcW w:w="2549" w:type="dxa"/>
            <w:vMerge w:val="restart"/>
          </w:tcPr>
          <w:p w14:paraId="59467B96" w14:textId="77777777" w:rsidR="009324E9" w:rsidRPr="00BD3C9E" w:rsidRDefault="009324E9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 w:rsidRPr="00BD3C9E"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Tacks</w:t>
            </w:r>
          </w:p>
        </w:tc>
        <w:tc>
          <w:tcPr>
            <w:tcW w:w="431" w:type="dxa"/>
            <w:gridSpan w:val="2"/>
          </w:tcPr>
          <w:p w14:paraId="0012162A" w14:textId="31F28D16" w:rsidR="009324E9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</w:t>
            </w:r>
          </w:p>
        </w:tc>
        <w:tc>
          <w:tcPr>
            <w:tcW w:w="429" w:type="dxa"/>
            <w:gridSpan w:val="2"/>
          </w:tcPr>
          <w:p w14:paraId="164D1848" w14:textId="411B5A30" w:rsidR="009324E9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2</w:t>
            </w:r>
          </w:p>
        </w:tc>
        <w:tc>
          <w:tcPr>
            <w:tcW w:w="428" w:type="dxa"/>
          </w:tcPr>
          <w:p w14:paraId="738CACED" w14:textId="515FAB11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3</w:t>
            </w:r>
          </w:p>
        </w:tc>
        <w:tc>
          <w:tcPr>
            <w:tcW w:w="428" w:type="dxa"/>
            <w:gridSpan w:val="2"/>
          </w:tcPr>
          <w:p w14:paraId="76D2EAB8" w14:textId="5E329DE4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4</w:t>
            </w:r>
          </w:p>
        </w:tc>
        <w:tc>
          <w:tcPr>
            <w:tcW w:w="431" w:type="dxa"/>
          </w:tcPr>
          <w:p w14:paraId="148380F8" w14:textId="56E01130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5</w:t>
            </w:r>
          </w:p>
        </w:tc>
        <w:tc>
          <w:tcPr>
            <w:tcW w:w="432" w:type="dxa"/>
          </w:tcPr>
          <w:p w14:paraId="13F761C5" w14:textId="6D0044B6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6</w:t>
            </w:r>
          </w:p>
        </w:tc>
        <w:tc>
          <w:tcPr>
            <w:tcW w:w="429" w:type="dxa"/>
            <w:gridSpan w:val="2"/>
          </w:tcPr>
          <w:p w14:paraId="146E7479" w14:textId="3E58F7FF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7</w:t>
            </w:r>
          </w:p>
        </w:tc>
        <w:tc>
          <w:tcPr>
            <w:tcW w:w="434" w:type="dxa"/>
            <w:gridSpan w:val="2"/>
          </w:tcPr>
          <w:p w14:paraId="6C76F862" w14:textId="762ED178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8</w:t>
            </w:r>
          </w:p>
        </w:tc>
        <w:tc>
          <w:tcPr>
            <w:tcW w:w="428" w:type="dxa"/>
            <w:gridSpan w:val="2"/>
          </w:tcPr>
          <w:p w14:paraId="2B23AACF" w14:textId="7D26CEA5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9</w:t>
            </w:r>
          </w:p>
        </w:tc>
        <w:tc>
          <w:tcPr>
            <w:tcW w:w="496" w:type="dxa"/>
            <w:gridSpan w:val="2"/>
          </w:tcPr>
          <w:p w14:paraId="125C8D8F" w14:textId="297B5506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10</w:t>
            </w:r>
          </w:p>
        </w:tc>
        <w:tc>
          <w:tcPr>
            <w:tcW w:w="477" w:type="dxa"/>
            <w:gridSpan w:val="2"/>
          </w:tcPr>
          <w:p w14:paraId="03AF6FEF" w14:textId="57C8812E" w:rsidR="009324E9" w:rsidRPr="00BD3C9E" w:rsidRDefault="00B1154B" w:rsidP="00B1154B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11</w:t>
            </w:r>
          </w:p>
        </w:tc>
        <w:tc>
          <w:tcPr>
            <w:tcW w:w="496" w:type="dxa"/>
            <w:gridSpan w:val="2"/>
          </w:tcPr>
          <w:p w14:paraId="7C65D426" w14:textId="4FE7CB64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12</w:t>
            </w:r>
          </w:p>
        </w:tc>
        <w:tc>
          <w:tcPr>
            <w:tcW w:w="496" w:type="dxa"/>
            <w:gridSpan w:val="2"/>
          </w:tcPr>
          <w:p w14:paraId="6988BC13" w14:textId="66FCD95F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13</w:t>
            </w:r>
          </w:p>
        </w:tc>
        <w:tc>
          <w:tcPr>
            <w:tcW w:w="496" w:type="dxa"/>
            <w:gridSpan w:val="2"/>
          </w:tcPr>
          <w:p w14:paraId="3DA411EC" w14:textId="6BCDAC63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14</w:t>
            </w:r>
          </w:p>
        </w:tc>
        <w:tc>
          <w:tcPr>
            <w:tcW w:w="496" w:type="dxa"/>
            <w:gridSpan w:val="2"/>
          </w:tcPr>
          <w:p w14:paraId="5A506F96" w14:textId="64190810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15</w:t>
            </w:r>
          </w:p>
        </w:tc>
        <w:tc>
          <w:tcPr>
            <w:tcW w:w="496" w:type="dxa"/>
          </w:tcPr>
          <w:p w14:paraId="00001E9C" w14:textId="3EE39478" w:rsidR="009324E9" w:rsidRPr="00BD3C9E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16</w:t>
            </w:r>
          </w:p>
        </w:tc>
      </w:tr>
      <w:tr w:rsidR="009324E9" w:rsidRPr="00BD3C9E" w14:paraId="7072CEAD" w14:textId="77777777" w:rsidTr="006541DD">
        <w:trPr>
          <w:trHeight w:val="396"/>
        </w:trPr>
        <w:tc>
          <w:tcPr>
            <w:tcW w:w="2549" w:type="dxa"/>
            <w:vMerge/>
          </w:tcPr>
          <w:p w14:paraId="2A9C629F" w14:textId="77777777" w:rsidR="009324E9" w:rsidRPr="00BD3C9E" w:rsidRDefault="009324E9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</w:p>
        </w:tc>
        <w:tc>
          <w:tcPr>
            <w:tcW w:w="7323" w:type="dxa"/>
            <w:gridSpan w:val="28"/>
          </w:tcPr>
          <w:p w14:paraId="4C8048B9" w14:textId="21A42A2C" w:rsidR="009324E9" w:rsidRDefault="00B1154B" w:rsidP="00176F7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  <w:lang w:eastAsia="en-GB"/>
              </w:rPr>
              <w:t>Weeks</w:t>
            </w:r>
          </w:p>
        </w:tc>
      </w:tr>
      <w:tr w:rsidR="00B1154B" w14:paraId="26537F5F" w14:textId="77777777" w:rsidTr="00822BA4">
        <w:tc>
          <w:tcPr>
            <w:tcW w:w="2549" w:type="dxa"/>
          </w:tcPr>
          <w:p w14:paraId="63369F12" w14:textId="2A6485D2" w:rsidR="00CC2791" w:rsidRPr="00CC2791" w:rsidRDefault="0028111D" w:rsidP="00CC2791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Introduction</w:t>
            </w:r>
          </w:p>
        </w:tc>
        <w:tc>
          <w:tcPr>
            <w:tcW w:w="423" w:type="dxa"/>
            <w:shd w:val="clear" w:color="auto" w:fill="FF0000"/>
          </w:tcPr>
          <w:p w14:paraId="41816D80" w14:textId="31F8BB62" w:rsidR="00CC2791" w:rsidRPr="008F20D8" w:rsidRDefault="00CC2791" w:rsidP="008A600E">
            <w:pPr>
              <w:rPr>
                <w:color w:val="FF0000"/>
              </w:rPr>
            </w:pPr>
          </w:p>
        </w:tc>
        <w:tc>
          <w:tcPr>
            <w:tcW w:w="419" w:type="dxa"/>
            <w:gridSpan w:val="2"/>
            <w:shd w:val="clear" w:color="auto" w:fill="FF0000"/>
          </w:tcPr>
          <w:p w14:paraId="1D5299EC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04E7C516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4A808202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</w:tcPr>
          <w:p w14:paraId="3F08563A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</w:tcPr>
          <w:p w14:paraId="3DE0BE32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</w:tcPr>
          <w:p w14:paraId="71ED56CF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39282A73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</w:tcPr>
          <w:p w14:paraId="54F1634E" w14:textId="77777777" w:rsidR="00CC2791" w:rsidRPr="008F20D8" w:rsidRDefault="00CC2791" w:rsidP="008F20D8"/>
        </w:tc>
        <w:tc>
          <w:tcPr>
            <w:tcW w:w="475" w:type="dxa"/>
            <w:gridSpan w:val="2"/>
          </w:tcPr>
          <w:p w14:paraId="4B7B85E5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</w:tcPr>
          <w:p w14:paraId="5CCC84DF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2D124152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3060A641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06D6DFB0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582" w:type="dxa"/>
            <w:gridSpan w:val="2"/>
          </w:tcPr>
          <w:p w14:paraId="7C500EC4" w14:textId="77777777" w:rsidR="00CC2791" w:rsidRPr="008F20D8" w:rsidRDefault="00CC2791" w:rsidP="00C56697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24"/>
                <w:szCs w:val="24"/>
                <w:lang w:eastAsia="en-GB"/>
              </w:rPr>
            </w:pPr>
          </w:p>
        </w:tc>
      </w:tr>
      <w:tr w:rsidR="007909F8" w14:paraId="6FCE9243" w14:textId="77777777" w:rsidTr="00B8648B">
        <w:tc>
          <w:tcPr>
            <w:tcW w:w="2549" w:type="dxa"/>
          </w:tcPr>
          <w:p w14:paraId="6C4A3740" w14:textId="5FB9CC8D" w:rsidR="007909F8" w:rsidRPr="00CC2791" w:rsidRDefault="007909F8" w:rsidP="007909F8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Literature Review </w:t>
            </w:r>
          </w:p>
        </w:tc>
        <w:tc>
          <w:tcPr>
            <w:tcW w:w="423" w:type="dxa"/>
          </w:tcPr>
          <w:p w14:paraId="763686FC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24E571C0" w14:textId="2E397CF0" w:rsidR="007909F8" w:rsidRPr="00E341D7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612" w:type="dxa"/>
            <w:gridSpan w:val="3"/>
            <w:shd w:val="clear" w:color="auto" w:fill="FF0000"/>
          </w:tcPr>
          <w:p w14:paraId="1149A480" w14:textId="6E7AD0F6" w:rsidR="007909F8" w:rsidRPr="004C27E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693" w:type="dxa"/>
            <w:gridSpan w:val="2"/>
            <w:shd w:val="clear" w:color="auto" w:fill="FF0000"/>
          </w:tcPr>
          <w:p w14:paraId="51387C7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  <w:shd w:val="clear" w:color="auto" w:fill="FF0000"/>
          </w:tcPr>
          <w:p w14:paraId="7F0CDE3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  <w:shd w:val="clear" w:color="auto" w:fill="FFFFFF" w:themeFill="background1"/>
          </w:tcPr>
          <w:p w14:paraId="2BB6BCA7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</w:tcPr>
          <w:p w14:paraId="1C701B2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13CD66E8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</w:tcPr>
          <w:p w14:paraId="49F1824F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5" w:type="dxa"/>
            <w:gridSpan w:val="2"/>
          </w:tcPr>
          <w:p w14:paraId="5120FB19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</w:tcPr>
          <w:p w14:paraId="794DC538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3793FF1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43ACDD42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59B0FBA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82" w:type="dxa"/>
            <w:gridSpan w:val="2"/>
          </w:tcPr>
          <w:p w14:paraId="75B304D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7909F8" w14:paraId="33ED81F3" w14:textId="77777777" w:rsidTr="006541DD">
        <w:tc>
          <w:tcPr>
            <w:tcW w:w="2549" w:type="dxa"/>
          </w:tcPr>
          <w:p w14:paraId="5197F68A" w14:textId="4ABF245C" w:rsidR="007909F8" w:rsidRDefault="007909F8" w:rsidP="007909F8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Methodology </w:t>
            </w:r>
          </w:p>
        </w:tc>
        <w:tc>
          <w:tcPr>
            <w:tcW w:w="423" w:type="dxa"/>
          </w:tcPr>
          <w:p w14:paraId="4DD9F58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3DAE383B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5FAFFBA2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7D556BA3" w14:textId="78AF5C08" w:rsidR="007909F8" w:rsidRPr="004C27E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32" w:type="dxa"/>
          </w:tcPr>
          <w:p w14:paraId="510F3ABC" w14:textId="7A6AAA0B" w:rsidR="007909F8" w:rsidRPr="004C27E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20" w:type="dxa"/>
            <w:shd w:val="clear" w:color="auto" w:fill="FF0000"/>
          </w:tcPr>
          <w:p w14:paraId="504D1523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  <w:shd w:val="clear" w:color="auto" w:fill="FF0000"/>
          </w:tcPr>
          <w:p w14:paraId="3830CD8F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434ACBBA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</w:tcPr>
          <w:p w14:paraId="2776842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5" w:type="dxa"/>
            <w:gridSpan w:val="2"/>
          </w:tcPr>
          <w:p w14:paraId="08B97184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</w:tcPr>
          <w:p w14:paraId="4D448D2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59E7CD7C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2CC2F05B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4D8B928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82" w:type="dxa"/>
            <w:gridSpan w:val="2"/>
          </w:tcPr>
          <w:p w14:paraId="7E80F2BF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7909F8" w14:paraId="2CF19246" w14:textId="77777777" w:rsidTr="00B8648B">
        <w:tc>
          <w:tcPr>
            <w:tcW w:w="2549" w:type="dxa"/>
          </w:tcPr>
          <w:p w14:paraId="62CDF778" w14:textId="57DD10DC" w:rsidR="007909F8" w:rsidRPr="00CC2791" w:rsidRDefault="00990511" w:rsidP="007909F8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Creating survey questions</w:t>
            </w:r>
          </w:p>
        </w:tc>
        <w:tc>
          <w:tcPr>
            <w:tcW w:w="423" w:type="dxa"/>
          </w:tcPr>
          <w:p w14:paraId="129B9C6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76CCAF4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256E1589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0B3CE64A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</w:tcPr>
          <w:p w14:paraId="3A5B5D3B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</w:tcPr>
          <w:p w14:paraId="5E146AB0" w14:textId="690A7409" w:rsidR="007909F8" w:rsidRPr="00CA710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26" w:type="dxa"/>
            <w:gridSpan w:val="2"/>
            <w:shd w:val="clear" w:color="auto" w:fill="FFFFFF" w:themeFill="background1"/>
          </w:tcPr>
          <w:p w14:paraId="504DBC00" w14:textId="511269D7" w:rsidR="007909F8" w:rsidRPr="00CA710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21" w:type="dxa"/>
            <w:gridSpan w:val="2"/>
            <w:shd w:val="clear" w:color="auto" w:fill="FF0000"/>
          </w:tcPr>
          <w:p w14:paraId="51323293" w14:textId="4A733E83" w:rsidR="007909F8" w:rsidRPr="00CA710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77" w:type="dxa"/>
            <w:gridSpan w:val="2"/>
            <w:shd w:val="clear" w:color="auto" w:fill="FF0000"/>
          </w:tcPr>
          <w:p w14:paraId="0DCB24CC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5" w:type="dxa"/>
            <w:gridSpan w:val="2"/>
          </w:tcPr>
          <w:p w14:paraId="454F4F18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</w:tcPr>
          <w:p w14:paraId="0E9A334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4CADB8F4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3F9D4F25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10F20481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82" w:type="dxa"/>
            <w:gridSpan w:val="2"/>
          </w:tcPr>
          <w:p w14:paraId="2FA375F9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7909F8" w14:paraId="79D70547" w14:textId="77777777" w:rsidTr="006541DD">
        <w:tc>
          <w:tcPr>
            <w:tcW w:w="2549" w:type="dxa"/>
          </w:tcPr>
          <w:p w14:paraId="4A853F7A" w14:textId="78DFF7A4" w:rsidR="007909F8" w:rsidRPr="00CC2791" w:rsidRDefault="00990511" w:rsidP="007909F8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Data collection</w:t>
            </w:r>
          </w:p>
        </w:tc>
        <w:tc>
          <w:tcPr>
            <w:tcW w:w="423" w:type="dxa"/>
          </w:tcPr>
          <w:p w14:paraId="74E1001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76CC505C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1733BEA7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3725CF6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</w:tcPr>
          <w:p w14:paraId="409382BB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</w:tcPr>
          <w:p w14:paraId="760B1C9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</w:tcPr>
          <w:p w14:paraId="2355CDB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2DC0AF2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  <w:shd w:val="clear" w:color="auto" w:fill="FF0000"/>
          </w:tcPr>
          <w:p w14:paraId="540D542C" w14:textId="3BEC02CF" w:rsidR="007909F8" w:rsidRPr="000617F1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75" w:type="dxa"/>
            <w:gridSpan w:val="2"/>
            <w:shd w:val="clear" w:color="auto" w:fill="FF0000"/>
          </w:tcPr>
          <w:p w14:paraId="1E62FB5F" w14:textId="143121D7" w:rsidR="007909F8" w:rsidRPr="00CA710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81" w:type="dxa"/>
            <w:gridSpan w:val="2"/>
            <w:shd w:val="clear" w:color="auto" w:fill="FF0000"/>
          </w:tcPr>
          <w:p w14:paraId="565227C1" w14:textId="42320686" w:rsidR="007909F8" w:rsidRPr="00CA7105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28CBF274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33210FBA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16652645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82" w:type="dxa"/>
            <w:gridSpan w:val="2"/>
          </w:tcPr>
          <w:p w14:paraId="4179D46C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7909F8" w14:paraId="03262D70" w14:textId="77777777" w:rsidTr="006541DD">
        <w:tc>
          <w:tcPr>
            <w:tcW w:w="2549" w:type="dxa"/>
          </w:tcPr>
          <w:p w14:paraId="48F27106" w14:textId="4E74145B" w:rsidR="007909F8" w:rsidRPr="00990511" w:rsidRDefault="008F2623" w:rsidP="00990511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Data analysis</w:t>
            </w:r>
          </w:p>
        </w:tc>
        <w:tc>
          <w:tcPr>
            <w:tcW w:w="423" w:type="dxa"/>
          </w:tcPr>
          <w:p w14:paraId="17E6D351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0D457FA1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3E3DF59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6A0475BA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</w:tcPr>
          <w:p w14:paraId="48255DC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</w:tcPr>
          <w:p w14:paraId="5C8B62C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</w:tcPr>
          <w:p w14:paraId="6A592AB5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79C8475A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</w:tcPr>
          <w:p w14:paraId="13665397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5" w:type="dxa"/>
            <w:gridSpan w:val="2"/>
          </w:tcPr>
          <w:p w14:paraId="57A1802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  <w:shd w:val="clear" w:color="auto" w:fill="FF0000"/>
          </w:tcPr>
          <w:p w14:paraId="69BD354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  <w:shd w:val="clear" w:color="auto" w:fill="FF0000"/>
          </w:tcPr>
          <w:p w14:paraId="1AB19C9E" w14:textId="68348089" w:rsidR="007909F8" w:rsidRPr="000578E6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88" w:type="dxa"/>
            <w:gridSpan w:val="2"/>
            <w:shd w:val="clear" w:color="auto" w:fill="FF0000"/>
          </w:tcPr>
          <w:p w14:paraId="2AD2193D" w14:textId="4133F098" w:rsidR="007909F8" w:rsidRPr="000578E6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591F09B5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82" w:type="dxa"/>
            <w:gridSpan w:val="2"/>
          </w:tcPr>
          <w:p w14:paraId="16C448B6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7909F8" w14:paraId="3C860B76" w14:textId="77777777" w:rsidTr="006541DD">
        <w:tc>
          <w:tcPr>
            <w:tcW w:w="2549" w:type="dxa"/>
          </w:tcPr>
          <w:p w14:paraId="6AA9C174" w14:textId="0C9F53EC" w:rsidR="007909F8" w:rsidRPr="00CC2791" w:rsidRDefault="008F2623" w:rsidP="008F2623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Conclusion and recommendation </w:t>
            </w:r>
          </w:p>
        </w:tc>
        <w:tc>
          <w:tcPr>
            <w:tcW w:w="423" w:type="dxa"/>
          </w:tcPr>
          <w:p w14:paraId="0D6F7FF3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098C3A9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63B14863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2332F66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</w:tcPr>
          <w:p w14:paraId="752296B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</w:tcPr>
          <w:p w14:paraId="4AFDD702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</w:tcPr>
          <w:p w14:paraId="072E356E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12C47E4D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</w:tcPr>
          <w:p w14:paraId="172E1270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5" w:type="dxa"/>
            <w:gridSpan w:val="2"/>
          </w:tcPr>
          <w:p w14:paraId="5D860A95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</w:tcPr>
          <w:p w14:paraId="7A50E34C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0C2CCD67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2DD0A663" w14:textId="77777777" w:rsidR="007909F8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  <w:shd w:val="clear" w:color="auto" w:fill="FF0000"/>
          </w:tcPr>
          <w:p w14:paraId="388BDFC2" w14:textId="00A1D57C" w:rsidR="007909F8" w:rsidRPr="004527AF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582" w:type="dxa"/>
            <w:gridSpan w:val="2"/>
            <w:shd w:val="clear" w:color="auto" w:fill="FFFFFF" w:themeFill="background1"/>
          </w:tcPr>
          <w:p w14:paraId="6913ED5E" w14:textId="5B87967D" w:rsidR="007909F8" w:rsidRPr="004527AF" w:rsidRDefault="007909F8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</w:tr>
      <w:tr w:rsidR="00FF3235" w14:paraId="2678810A" w14:textId="77777777" w:rsidTr="006541DD">
        <w:tc>
          <w:tcPr>
            <w:tcW w:w="2549" w:type="dxa"/>
          </w:tcPr>
          <w:p w14:paraId="72A359A4" w14:textId="7817028D" w:rsidR="00FF3235" w:rsidRDefault="006541DD" w:rsidP="007909F8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Submission </w:t>
            </w:r>
          </w:p>
        </w:tc>
        <w:tc>
          <w:tcPr>
            <w:tcW w:w="423" w:type="dxa"/>
          </w:tcPr>
          <w:p w14:paraId="7FB2E8A1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9" w:type="dxa"/>
            <w:gridSpan w:val="2"/>
          </w:tcPr>
          <w:p w14:paraId="0D9352AA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12" w:type="dxa"/>
            <w:gridSpan w:val="3"/>
          </w:tcPr>
          <w:p w14:paraId="67D70611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693" w:type="dxa"/>
            <w:gridSpan w:val="2"/>
          </w:tcPr>
          <w:p w14:paraId="3F10B0DD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32" w:type="dxa"/>
          </w:tcPr>
          <w:p w14:paraId="7E5DDD55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0" w:type="dxa"/>
          </w:tcPr>
          <w:p w14:paraId="7200F7EB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6" w:type="dxa"/>
            <w:gridSpan w:val="2"/>
          </w:tcPr>
          <w:p w14:paraId="2A33DDE5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21" w:type="dxa"/>
            <w:gridSpan w:val="2"/>
          </w:tcPr>
          <w:p w14:paraId="22D466D8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7" w:type="dxa"/>
            <w:gridSpan w:val="2"/>
          </w:tcPr>
          <w:p w14:paraId="497A3F57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75" w:type="dxa"/>
            <w:gridSpan w:val="2"/>
          </w:tcPr>
          <w:p w14:paraId="71DCC265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1" w:type="dxa"/>
            <w:gridSpan w:val="2"/>
          </w:tcPr>
          <w:p w14:paraId="3D1A9C12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</w:tcPr>
          <w:p w14:paraId="40E23049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8" w:type="dxa"/>
            <w:gridSpan w:val="2"/>
          </w:tcPr>
          <w:p w14:paraId="406340E1" w14:textId="77777777" w:rsidR="00FF3235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87" w:type="dxa"/>
            <w:gridSpan w:val="2"/>
            <w:shd w:val="clear" w:color="auto" w:fill="FF0000"/>
          </w:tcPr>
          <w:p w14:paraId="3ABCC1D8" w14:textId="77777777" w:rsidR="00FF3235" w:rsidRPr="004527AF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  <w:tc>
          <w:tcPr>
            <w:tcW w:w="582" w:type="dxa"/>
            <w:gridSpan w:val="2"/>
            <w:shd w:val="clear" w:color="auto" w:fill="FF0000"/>
          </w:tcPr>
          <w:p w14:paraId="76654798" w14:textId="77777777" w:rsidR="00FF3235" w:rsidRPr="004527AF" w:rsidRDefault="00FF3235" w:rsidP="007909F8">
            <w:pPr>
              <w:spacing w:line="360" w:lineRule="auto"/>
              <w:jc w:val="both"/>
              <w:rPr>
                <w:rFonts w:ascii="Times New Roman" w:hAnsi="Times New Roman" w:cs="Times New Roman"/>
                <w:color w:val="FF0000"/>
                <w:sz w:val="40"/>
                <w:szCs w:val="40"/>
                <w:lang w:eastAsia="en-GB"/>
              </w:rPr>
            </w:pPr>
          </w:p>
        </w:tc>
      </w:tr>
    </w:tbl>
    <w:p w14:paraId="0DC6FE4D" w14:textId="77777777" w:rsidR="00F027D7" w:rsidRPr="00B9387D" w:rsidRDefault="00F027D7" w:rsidP="00C566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5C77B59" w14:textId="16FF9531" w:rsidR="00892292" w:rsidRPr="0033796E" w:rsidRDefault="00CB0814" w:rsidP="00C21104">
      <w:pPr>
        <w:pStyle w:val="Heading1"/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  <w:lang w:eastAsia="en-GB"/>
        </w:rPr>
      </w:pPr>
      <w:r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bookmarkStart w:id="113" w:name="_Toc148984021"/>
      <w:bookmarkStart w:id="114" w:name="_Toc149412567"/>
      <w:bookmarkStart w:id="115" w:name="_Toc149587367"/>
      <w:bookmarkStart w:id="116" w:name="_Toc149817798"/>
      <w:bookmarkStart w:id="117" w:name="_Toc149818059"/>
      <w:r w:rsidR="00892292" w:rsidRPr="0033796E">
        <w:rPr>
          <w:rFonts w:ascii="Times New Roman" w:eastAsia="Times New Roman" w:hAnsi="Times New Roman" w:cs="Times New Roman"/>
          <w:sz w:val="28"/>
          <w:szCs w:val="28"/>
          <w:lang w:eastAsia="en-GB"/>
        </w:rPr>
        <w:t>Budget</w:t>
      </w:r>
      <w:bookmarkEnd w:id="113"/>
      <w:bookmarkEnd w:id="114"/>
      <w:bookmarkEnd w:id="115"/>
      <w:bookmarkEnd w:id="116"/>
      <w:bookmarkEnd w:id="117"/>
    </w:p>
    <w:p w14:paraId="6E6CE7B1" w14:textId="6316FA27" w:rsidR="00FF0570" w:rsidRDefault="004F4397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The budget for the project will be about </w:t>
      </w:r>
      <w:r w:rsidR="00C20FE6">
        <w:rPr>
          <w:rFonts w:ascii="Times New Roman" w:hAnsi="Times New Roman" w:cs="Times New Roman"/>
          <w:sz w:val="24"/>
          <w:szCs w:val="24"/>
          <w:lang w:eastAsia="en-GB"/>
        </w:rPr>
        <w:t>50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pounds</w:t>
      </w:r>
      <w:r w:rsidR="004A207A">
        <w:rPr>
          <w:rFonts w:ascii="Times New Roman" w:hAnsi="Times New Roman" w:cs="Times New Roman"/>
          <w:sz w:val="24"/>
          <w:szCs w:val="24"/>
          <w:lang w:eastAsia="en-GB"/>
        </w:rPr>
        <w:t>, the maximum,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E282E">
        <w:rPr>
          <w:rFonts w:ascii="Times New Roman" w:hAnsi="Times New Roman" w:cs="Times New Roman"/>
          <w:sz w:val="24"/>
          <w:szCs w:val="24"/>
          <w:lang w:eastAsia="en-GB"/>
        </w:rPr>
        <w:t>for covering</w:t>
      </w:r>
      <w:r w:rsidR="0072562E">
        <w:rPr>
          <w:rFonts w:ascii="Times New Roman" w:hAnsi="Times New Roman" w:cs="Times New Roman"/>
          <w:sz w:val="24"/>
          <w:szCs w:val="24"/>
          <w:lang w:eastAsia="en-GB"/>
        </w:rPr>
        <w:t xml:space="preserve"> travel and</w:t>
      </w:r>
      <w:r w:rsidR="00C20FE6">
        <w:rPr>
          <w:rFonts w:ascii="Times New Roman" w:hAnsi="Times New Roman" w:cs="Times New Roman"/>
          <w:sz w:val="24"/>
          <w:szCs w:val="24"/>
          <w:lang w:eastAsia="en-GB"/>
        </w:rPr>
        <w:t xml:space="preserve"> printing expen</w:t>
      </w:r>
      <w:r w:rsidR="00D77F64">
        <w:rPr>
          <w:rFonts w:ascii="Times New Roman" w:hAnsi="Times New Roman" w:cs="Times New Roman"/>
          <w:sz w:val="24"/>
          <w:szCs w:val="24"/>
          <w:lang w:eastAsia="en-GB"/>
        </w:rPr>
        <w:t>se</w:t>
      </w:r>
      <w:r w:rsidR="00C20FE6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EE085E">
        <w:rPr>
          <w:rFonts w:ascii="Times New Roman" w:hAnsi="Times New Roman" w:cs="Times New Roman"/>
          <w:sz w:val="24"/>
          <w:szCs w:val="24"/>
          <w:lang w:eastAsia="en-GB"/>
        </w:rPr>
        <w:t xml:space="preserve"> that can help with </w:t>
      </w:r>
      <w:r w:rsidR="00042B67">
        <w:rPr>
          <w:rFonts w:ascii="Times New Roman" w:hAnsi="Times New Roman" w:cs="Times New Roman"/>
          <w:sz w:val="24"/>
          <w:szCs w:val="24"/>
          <w:lang w:eastAsia="en-GB"/>
        </w:rPr>
        <w:t>research questions.</w:t>
      </w:r>
      <w:r w:rsidR="00C16BCF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</w:p>
    <w:p w14:paraId="05930B61" w14:textId="77777777" w:rsidR="0078445F" w:rsidRDefault="0078445F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E48944D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2E1918EC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3D530BB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01B7A2D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84B4B77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086C767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A9FFD45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5C1CEB36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0678444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DB5E730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bookmarkStart w:id="118" w:name="_Toc149818060" w:displacedByCustomXml="next"/>
    <w:bookmarkStart w:id="119" w:name="_Toc14981779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86356336"/>
        <w:docPartObj>
          <w:docPartGallery w:val="Bibliographies"/>
          <w:docPartUnique/>
        </w:docPartObj>
      </w:sdtPr>
      <w:sdtEndPr/>
      <w:sdtContent>
        <w:p w14:paraId="64EAFF47" w14:textId="3337F324" w:rsidR="00B8648B" w:rsidRPr="00B8648B" w:rsidRDefault="00B8648B" w:rsidP="00C21104">
          <w:pPr>
            <w:pStyle w:val="Heading1"/>
            <w:numPr>
              <w:ilvl w:val="0"/>
              <w:numId w:val="6"/>
            </w:numPr>
            <w:rPr>
              <w:rFonts w:ascii="Times New Roman" w:hAnsi="Times New Roman" w:cs="Times New Roman"/>
              <w:sz w:val="28"/>
              <w:szCs w:val="28"/>
            </w:rPr>
          </w:pPr>
          <w:r w:rsidRPr="00B8648B">
            <w:rPr>
              <w:rFonts w:ascii="Times New Roman" w:hAnsi="Times New Roman" w:cs="Times New Roman"/>
              <w:sz w:val="28"/>
              <w:szCs w:val="28"/>
            </w:rPr>
            <w:t>References</w:t>
          </w:r>
          <w:bookmarkEnd w:id="119"/>
          <w:bookmarkEnd w:id="118"/>
        </w:p>
        <w:sdt>
          <w:sdtPr>
            <w:id w:val="-573587230"/>
            <w:bibliography/>
          </w:sdtPr>
          <w:sdtEndPr/>
          <w:sdtContent>
            <w:p w14:paraId="2233FC0C" w14:textId="7F16F6A7" w:rsidR="00B8648B" w:rsidRDefault="00B8648B" w:rsidP="00B8648B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Anas Zia1, S. Y. F. M., 2021. Investigating the Impact of Brand Image and Brand Loyalty on Brand Equity: </w:t>
              </w:r>
              <w:r w:rsidR="00055C1B">
                <w:rPr>
                  <w:noProof/>
                </w:rPr>
                <w:t xml:space="preserve">The </w:t>
              </w:r>
              <w:r w:rsidR="005127C7">
                <w:rPr>
                  <w:noProof/>
                </w:rPr>
                <w:t>Mediating</w:t>
              </w:r>
              <w:r>
                <w:rPr>
                  <w:noProof/>
                </w:rPr>
                <w:t xml:space="preserve"> Role of Brand. </w:t>
              </w:r>
              <w:r>
                <w:rPr>
                  <w:i/>
                  <w:iCs/>
                  <w:noProof/>
                </w:rPr>
                <w:t xml:space="preserve">International Journal of Innovation, Creativity and Change, </w:t>
              </w:r>
              <w:r>
                <w:rPr>
                  <w:noProof/>
                </w:rPr>
                <w:t>Volume 152, pp. 1091-1102.</w:t>
              </w:r>
            </w:p>
            <w:p w14:paraId="3F592469" w14:textId="31198562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BBAMANTRA, 2023. </w:t>
              </w:r>
              <w:r w:rsidR="00055C1B">
                <w:rPr>
                  <w:i/>
                  <w:iCs/>
                  <w:noProof/>
                </w:rPr>
                <w:t>Determinants</w:t>
              </w:r>
              <w:r>
                <w:rPr>
                  <w:i/>
                  <w:iCs/>
                  <w:noProof/>
                </w:rPr>
                <w:t xml:space="preserve"> and factors influencing consumer behaviour.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https://bbamantra.com/determinants-factors-influencing-consumer-behaviour/</w:t>
              </w:r>
              <w:r>
                <w:rPr>
                  <w:noProof/>
                </w:rPr>
                <w:br/>
                <w:t>[Accessed 28 October 2023].</w:t>
              </w:r>
            </w:p>
            <w:p w14:paraId="59D6B7FE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Dave Hall, R. J. C. R. A. A., 2008. </w:t>
              </w:r>
              <w:r>
                <w:rPr>
                  <w:i/>
                  <w:iCs/>
                  <w:noProof/>
                </w:rPr>
                <w:t xml:space="preserve">Business studies. </w:t>
              </w:r>
              <w:r>
                <w:rPr>
                  <w:noProof/>
                </w:rPr>
                <w:t>Fourth Edition ed. Harlow: Pearson Education.</w:t>
              </w:r>
            </w:p>
            <w:p w14:paraId="1D5D820A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David Smith, N. G. W. S. I., 2007. An Analysis Of Brand Equity Determinants: Gross Profit, Advertising, Research, And Development. </w:t>
              </w:r>
              <w:r>
                <w:rPr>
                  <w:i/>
                  <w:iCs/>
                  <w:noProof/>
                </w:rPr>
                <w:t xml:space="preserve">Journal of Business and Economics, </w:t>
              </w:r>
              <w:r>
                <w:rPr>
                  <w:noProof/>
                </w:rPr>
                <w:t>5(11), pp. 103-110.</w:t>
              </w:r>
            </w:p>
            <w:p w14:paraId="2752694A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Data Protection Act 2018.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https://www.legislation.gov.uk/ukpga/2018/12/contents/enacted</w:t>
              </w:r>
              <w:r>
                <w:rPr>
                  <w:noProof/>
                </w:rPr>
                <w:br/>
                <w:t>[Accessed 21 October 2023].</w:t>
              </w:r>
            </w:p>
            <w:p w14:paraId="1F9E0371" w14:textId="27842BAF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Hall, R., 2012. </w:t>
              </w:r>
              <w:r>
                <w:rPr>
                  <w:i/>
                  <w:iCs/>
                  <w:noProof/>
                </w:rPr>
                <w:t xml:space="preserve">Brilliant Marketing. </w:t>
              </w:r>
              <w:r w:rsidR="00055C1B">
                <w:rPr>
                  <w:noProof/>
                </w:rPr>
                <w:t>Second</w:t>
              </w:r>
              <w:r>
                <w:rPr>
                  <w:noProof/>
                </w:rPr>
                <w:t xml:space="preserve"> Edition ed. Harlow: Pearson Education Limited.</w:t>
              </w:r>
            </w:p>
            <w:p w14:paraId="0BF6CB70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Knowledge Brief, 2022. </w:t>
              </w:r>
              <w:r>
                <w:rPr>
                  <w:i/>
                  <w:iCs/>
                  <w:noProof/>
                </w:rPr>
                <w:t xml:space="preserve">Brand Loyalty.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https://www.kbmanage.com/concept/brand-loyalty</w:t>
              </w:r>
              <w:r>
                <w:rPr>
                  <w:noProof/>
                </w:rPr>
                <w:br/>
                <w:t>[Accessed 21 September 2023].</w:t>
              </w:r>
            </w:p>
            <w:p w14:paraId="15E742CF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Mahothan, T., 2022. THE IMPACT OF BRAND IMAGE ON BRAND LOYALTY: THE MEDIATING ROLE OF BRAND LOVE. </w:t>
              </w:r>
              <w:r>
                <w:rPr>
                  <w:i/>
                  <w:iCs/>
                  <w:noProof/>
                </w:rPr>
                <w:t xml:space="preserve">INTERNATIONAL JOURNAL OF eBUSINESS AND eGOVERNMENT STUDIE, </w:t>
              </w:r>
              <w:r>
                <w:rPr>
                  <w:noProof/>
                </w:rPr>
                <w:t>14( 2146-0744), pp. 18-34.</w:t>
              </w:r>
            </w:p>
            <w:p w14:paraId="63FABEBD" w14:textId="730A50AC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Muhammad Sabbir Rahman, M. M. H. a. B. H., 2012. Brand Image and its Impact on Consumer</w:t>
              </w:r>
              <w:r w:rsidR="00D679C2">
                <w:rPr>
                  <w:noProof/>
                </w:rPr>
                <w:t>'</w:t>
              </w:r>
              <w:r>
                <w:rPr>
                  <w:noProof/>
                </w:rPr>
                <w:t xml:space="preserve">s Perception: Structural Equation Modeling Approach on Young </w:t>
              </w:r>
              <w:r w:rsidR="00055C1B">
                <w:rPr>
                  <w:noProof/>
                </w:rPr>
                <w:t>Consumers</w:t>
              </w:r>
              <w:r>
                <w:rPr>
                  <w:noProof/>
                </w:rPr>
                <w:t xml:space="preserve"> in Bangladesh. </w:t>
              </w:r>
              <w:r>
                <w:rPr>
                  <w:i/>
                  <w:iCs/>
                  <w:noProof/>
                </w:rPr>
                <w:t xml:space="preserve">Journal of Applied Sciences, </w:t>
              </w:r>
              <w:r>
                <w:rPr>
                  <w:noProof/>
                </w:rPr>
                <w:t>12(8), pp. 768-774.</w:t>
              </w:r>
            </w:p>
            <w:p w14:paraId="257433B3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Mujere, N., 2016. </w:t>
              </w:r>
              <w:r>
                <w:rPr>
                  <w:i/>
                  <w:iCs/>
                  <w:noProof/>
                </w:rPr>
                <w:t xml:space="preserve">Sampling in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https://www.igi-global.com/chapter/sampling-in-research/147769</w:t>
              </w:r>
              <w:r>
                <w:rPr>
                  <w:noProof/>
                </w:rPr>
                <w:br/>
                <w:t>[Accessed 31 October 2023].</w:t>
              </w:r>
            </w:p>
            <w:p w14:paraId="75F0281A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Richard Whittington, K. S. G. J., 2005. </w:t>
              </w:r>
              <w:r>
                <w:rPr>
                  <w:i/>
                  <w:iCs/>
                  <w:noProof/>
                </w:rPr>
                <w:t xml:space="preserve">Exploring Corporate Strategy. </w:t>
              </w:r>
              <w:r>
                <w:rPr>
                  <w:noProof/>
                </w:rPr>
                <w:t>7 edition ed. Harlow: Harlow.</w:t>
              </w:r>
            </w:p>
            <w:p w14:paraId="193F51A1" w14:textId="77777777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Saylor Academy, 2023. </w:t>
              </w:r>
              <w:r>
                <w:rPr>
                  <w:i/>
                  <w:iCs/>
                  <w:noProof/>
                </w:rPr>
                <w:t xml:space="preserve">Brand Loyalty.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https://learn.saylor.org/mod/book/view.php?id=59251&amp;chapterid=45983</w:t>
              </w:r>
              <w:r>
                <w:rPr>
                  <w:noProof/>
                </w:rPr>
                <w:br/>
                <w:t>[Accessed 27 October 2023].</w:t>
              </w:r>
            </w:p>
            <w:p w14:paraId="2D2B3B6C" w14:textId="6DC5BDBC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Sreekumar, D., 2023. </w:t>
              </w:r>
              <w:r>
                <w:rPr>
                  <w:i/>
                  <w:iCs/>
                  <w:noProof/>
                </w:rPr>
                <w:t xml:space="preserve">What is </w:t>
              </w:r>
              <w:r w:rsidR="00055C1B">
                <w:rPr>
                  <w:i/>
                  <w:iCs/>
                  <w:noProof/>
                </w:rPr>
                <w:t xml:space="preserve">the </w:t>
              </w:r>
              <w:r>
                <w:rPr>
                  <w:i/>
                  <w:iCs/>
                  <w:noProof/>
                </w:rPr>
                <w:t xml:space="preserve">Research Methodology? Definition, Types, and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https://paperpal.com/blog/academic-writing-guides/what-is-research-methodology</w:t>
              </w:r>
              <w:r>
                <w:rPr>
                  <w:noProof/>
                </w:rPr>
                <w:br/>
                <w:t>[Accessed 26 October 2023].</w:t>
              </w:r>
            </w:p>
            <w:p w14:paraId="6E935EF8" w14:textId="781B41E8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2022. </w:t>
              </w:r>
              <w:r>
                <w:rPr>
                  <w:i/>
                  <w:iCs/>
                  <w:noProof/>
                </w:rPr>
                <w:t>Leading luxury brands</w:t>
              </w:r>
              <w:r w:rsidR="005127C7">
                <w:rPr>
                  <w:i/>
                  <w:iCs/>
                  <w:noProof/>
                </w:rPr>
                <w:t xml:space="preserve"> and </w:t>
              </w:r>
              <w:r w:rsidR="00055C1B">
                <w:rPr>
                  <w:i/>
                  <w:iCs/>
                  <w:noProof/>
                </w:rPr>
                <w:t>consumers viewed</w:t>
              </w:r>
              <w:r>
                <w:rPr>
                  <w:i/>
                  <w:iCs/>
                  <w:noProof/>
                </w:rPr>
                <w:t xml:space="preserve"> as sustainable worldwide in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https://www.statista.com/statistics/1323040/most-sustainable-luxury-brands/</w:t>
              </w:r>
              <w:r>
                <w:rPr>
                  <w:noProof/>
                </w:rPr>
                <w:br/>
                <w:t>[Accessed 21 September 2023].</w:t>
              </w:r>
            </w:p>
            <w:p w14:paraId="26AF4DE6" w14:textId="3222936B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Wanrui Yao, Y. Z., 2022. </w:t>
              </w:r>
              <w:r>
                <w:rPr>
                  <w:i/>
                  <w:iCs/>
                  <w:noProof/>
                </w:rPr>
                <w:t>Brand Strategy Contributes to CHANEL</w:t>
              </w:r>
              <w:r w:rsidR="00D679C2">
                <w:rPr>
                  <w:i/>
                  <w:iCs/>
                  <w:noProof/>
                </w:rPr>
                <w:t>'</w:t>
              </w:r>
              <w:r>
                <w:rPr>
                  <w:i/>
                  <w:iCs/>
                  <w:noProof/>
                </w:rPr>
                <w:t xml:space="preserve">s High Brand Loyalty. </w:t>
              </w:r>
              <w:r>
                <w:rPr>
                  <w:noProof/>
                </w:rPr>
                <w:t>Ontario, Business Management, Missouristate States University, Missouristate States.</w:t>
              </w:r>
            </w:p>
            <w:p w14:paraId="2E4C497F" w14:textId="5BE048CE" w:rsidR="00B8648B" w:rsidRDefault="00B8648B" w:rsidP="00B8648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Williams, C., 2007. Research </w:t>
              </w:r>
              <w:r w:rsidR="00055C1B">
                <w:rPr>
                  <w:noProof/>
                </w:rPr>
                <w:t>Methods</w:t>
              </w:r>
              <w:r>
                <w:rPr>
                  <w:noProof/>
                </w:rPr>
                <w:t xml:space="preserve">. </w:t>
              </w:r>
              <w:r>
                <w:rPr>
                  <w:i/>
                  <w:iCs/>
                  <w:noProof/>
                </w:rPr>
                <w:t xml:space="preserve">Journal of Business and Economic Research, </w:t>
              </w:r>
              <w:r>
                <w:rPr>
                  <w:noProof/>
                </w:rPr>
                <w:t>5(3), pp. 65-71.</w:t>
              </w:r>
            </w:p>
            <w:p w14:paraId="26503ADC" w14:textId="3D74D524" w:rsidR="00B8648B" w:rsidRDefault="00B8648B" w:rsidP="00B8648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E89B3BE" w14:textId="5E4F0C03" w:rsidR="003D5B85" w:rsidRDefault="003D5B85" w:rsidP="003D5B85"/>
    <w:p w14:paraId="4C82827C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835171A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1D668E7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7777217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D7B0711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5186F776" w14:textId="77777777" w:rsidR="009B1194" w:rsidRDefault="009B1194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2B139AC5" w14:textId="77777777" w:rsidR="00E86CC5" w:rsidRDefault="00E86CC5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22E0F4A8" w14:textId="77777777" w:rsidR="0078445F" w:rsidRDefault="0078445F" w:rsidP="00C56697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E9A41F0" w14:textId="3C50360C" w:rsidR="007E6CD5" w:rsidRPr="007E6CD5" w:rsidRDefault="007E6CD5" w:rsidP="007E6CD5">
      <w:pPr>
        <w:pStyle w:val="Heading1"/>
        <w:rPr>
          <w:rFonts w:ascii="Times New Roman" w:hAnsi="Times New Roman" w:cs="Times New Roman"/>
          <w:sz w:val="28"/>
          <w:szCs w:val="28"/>
          <w:lang w:eastAsia="en-GB"/>
        </w:rPr>
      </w:pPr>
    </w:p>
    <w:p w14:paraId="52B7BEE7" w14:textId="3F95C944" w:rsidR="00540E65" w:rsidRDefault="00540E65" w:rsidP="00540E65"/>
    <w:p w14:paraId="784D1837" w14:textId="77777777" w:rsidR="00AC228A" w:rsidRPr="00AC228A" w:rsidRDefault="00AC228A" w:rsidP="00AC228A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sectPr w:rsidR="00AC228A" w:rsidRPr="00AC228A" w:rsidSect="00344253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544A5B" w14:textId="77777777" w:rsidR="008368AE" w:rsidRDefault="008368AE" w:rsidP="00B94683">
      <w:pPr>
        <w:spacing w:after="0" w:line="240" w:lineRule="auto"/>
      </w:pPr>
      <w:r>
        <w:separator/>
      </w:r>
    </w:p>
  </w:endnote>
  <w:endnote w:type="continuationSeparator" w:id="0">
    <w:p w14:paraId="794F258A" w14:textId="77777777" w:rsidR="008368AE" w:rsidRDefault="008368AE" w:rsidP="00B946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41FDF7" w14:textId="77777777" w:rsidR="009151FF" w:rsidRDefault="009151F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112990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3F50AD" w14:textId="17870CBC" w:rsidR="009151FF" w:rsidRDefault="009151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FC468D" w14:textId="77777777" w:rsidR="00B94683" w:rsidRDefault="00B9468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4DA1ED" w14:textId="77777777" w:rsidR="009151FF" w:rsidRDefault="009151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3CBFEE" w14:textId="77777777" w:rsidR="008368AE" w:rsidRDefault="008368AE" w:rsidP="00B94683">
      <w:pPr>
        <w:spacing w:after="0" w:line="240" w:lineRule="auto"/>
      </w:pPr>
      <w:r>
        <w:separator/>
      </w:r>
    </w:p>
  </w:footnote>
  <w:footnote w:type="continuationSeparator" w:id="0">
    <w:p w14:paraId="0E7E83BF" w14:textId="77777777" w:rsidR="008368AE" w:rsidRDefault="008368AE" w:rsidP="00B946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DE810C" w14:textId="77777777" w:rsidR="009151FF" w:rsidRDefault="009151F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1839ED" w14:textId="77777777" w:rsidR="009151FF" w:rsidRDefault="009151F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F43D38" w14:textId="77777777" w:rsidR="009151FF" w:rsidRDefault="009151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1D1105A4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7D5D"/>
      </v:shape>
    </w:pict>
  </w:numPicBullet>
  <w:abstractNum w:abstractNumId="0" w15:restartNumberingAfterBreak="0">
    <w:nsid w:val="0CE01C2B"/>
    <w:multiLevelType w:val="hybridMultilevel"/>
    <w:tmpl w:val="A5C889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C26787"/>
    <w:multiLevelType w:val="hybridMultilevel"/>
    <w:tmpl w:val="7EF057A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0C04536"/>
    <w:multiLevelType w:val="hybridMultilevel"/>
    <w:tmpl w:val="BC6E81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AE06C9"/>
    <w:multiLevelType w:val="multilevel"/>
    <w:tmpl w:val="4BF8DF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2DCC19AE"/>
    <w:multiLevelType w:val="hybridMultilevel"/>
    <w:tmpl w:val="7BE685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E675849"/>
    <w:multiLevelType w:val="hybridMultilevel"/>
    <w:tmpl w:val="73A852A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3B0D90"/>
    <w:multiLevelType w:val="hybridMultilevel"/>
    <w:tmpl w:val="E1E0E09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BE5C00"/>
    <w:multiLevelType w:val="multilevel"/>
    <w:tmpl w:val="4BF8DF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8" w15:restartNumberingAfterBreak="0">
    <w:nsid w:val="3A645F23"/>
    <w:multiLevelType w:val="multilevel"/>
    <w:tmpl w:val="4BF8DF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9" w15:restartNumberingAfterBreak="0">
    <w:nsid w:val="4AC12252"/>
    <w:multiLevelType w:val="hybridMultilevel"/>
    <w:tmpl w:val="AEEE590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E37FB5"/>
    <w:multiLevelType w:val="hybridMultilevel"/>
    <w:tmpl w:val="4D7E6A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3A1B14"/>
    <w:multiLevelType w:val="hybridMultilevel"/>
    <w:tmpl w:val="162043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40E5FBF"/>
    <w:multiLevelType w:val="hybridMultilevel"/>
    <w:tmpl w:val="E436A0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C5C22"/>
    <w:multiLevelType w:val="multilevel"/>
    <w:tmpl w:val="4BF8DF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4" w15:restartNumberingAfterBreak="0">
    <w:nsid w:val="61443F4B"/>
    <w:multiLevelType w:val="hybridMultilevel"/>
    <w:tmpl w:val="7DB62EF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4920768"/>
    <w:multiLevelType w:val="hybridMultilevel"/>
    <w:tmpl w:val="4606A9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1519D4"/>
    <w:multiLevelType w:val="hybridMultilevel"/>
    <w:tmpl w:val="37F626C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2DF27FB"/>
    <w:multiLevelType w:val="hybridMultilevel"/>
    <w:tmpl w:val="FE082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90330B5"/>
    <w:multiLevelType w:val="multilevel"/>
    <w:tmpl w:val="4BF8DF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9" w15:restartNumberingAfterBreak="0">
    <w:nsid w:val="79CE3724"/>
    <w:multiLevelType w:val="hybridMultilevel"/>
    <w:tmpl w:val="060412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B6B1DE8"/>
    <w:multiLevelType w:val="hybridMultilevel"/>
    <w:tmpl w:val="6AB29CB0"/>
    <w:lvl w:ilvl="0" w:tplc="9E604EE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7BE37C7C"/>
    <w:multiLevelType w:val="hybridMultilevel"/>
    <w:tmpl w:val="2098CC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E9E34E6"/>
    <w:multiLevelType w:val="hybridMultilevel"/>
    <w:tmpl w:val="393050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2578630">
    <w:abstractNumId w:val="4"/>
  </w:num>
  <w:num w:numId="2" w16cid:durableId="809790957">
    <w:abstractNumId w:val="16"/>
  </w:num>
  <w:num w:numId="3" w16cid:durableId="123233860">
    <w:abstractNumId w:val="1"/>
  </w:num>
  <w:num w:numId="4" w16cid:durableId="1751847705">
    <w:abstractNumId w:val="11"/>
  </w:num>
  <w:num w:numId="5" w16cid:durableId="2046367443">
    <w:abstractNumId w:val="10"/>
  </w:num>
  <w:num w:numId="6" w16cid:durableId="2043355670">
    <w:abstractNumId w:val="13"/>
  </w:num>
  <w:num w:numId="7" w16cid:durableId="1867869570">
    <w:abstractNumId w:val="17"/>
  </w:num>
  <w:num w:numId="8" w16cid:durableId="417603384">
    <w:abstractNumId w:val="20"/>
  </w:num>
  <w:num w:numId="9" w16cid:durableId="1924530379">
    <w:abstractNumId w:val="14"/>
  </w:num>
  <w:num w:numId="10" w16cid:durableId="290131300">
    <w:abstractNumId w:val="15"/>
  </w:num>
  <w:num w:numId="11" w16cid:durableId="1075977592">
    <w:abstractNumId w:val="6"/>
  </w:num>
  <w:num w:numId="12" w16cid:durableId="472989483">
    <w:abstractNumId w:val="0"/>
  </w:num>
  <w:num w:numId="13" w16cid:durableId="1987322545">
    <w:abstractNumId w:val="2"/>
  </w:num>
  <w:num w:numId="14" w16cid:durableId="296103883">
    <w:abstractNumId w:val="9"/>
  </w:num>
  <w:num w:numId="15" w16cid:durableId="756942877">
    <w:abstractNumId w:val="19"/>
  </w:num>
  <w:num w:numId="16" w16cid:durableId="886532628">
    <w:abstractNumId w:val="7"/>
  </w:num>
  <w:num w:numId="17" w16cid:durableId="120852987">
    <w:abstractNumId w:val="22"/>
  </w:num>
  <w:num w:numId="18" w16cid:durableId="17853083">
    <w:abstractNumId w:val="8"/>
  </w:num>
  <w:num w:numId="19" w16cid:durableId="1306623067">
    <w:abstractNumId w:val="21"/>
  </w:num>
  <w:num w:numId="20" w16cid:durableId="1344362849">
    <w:abstractNumId w:val="18"/>
  </w:num>
  <w:num w:numId="21" w16cid:durableId="1705907772">
    <w:abstractNumId w:val="5"/>
  </w:num>
  <w:num w:numId="22" w16cid:durableId="591279185">
    <w:abstractNumId w:val="12"/>
  </w:num>
  <w:num w:numId="23" w16cid:durableId="1078976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jA1MzMwMzGwMDcxMTdV0lEKTi0uzszPAykwtKgFABfG8UQtAAAA"/>
  </w:docVars>
  <w:rsids>
    <w:rsidRoot w:val="00AC228A"/>
    <w:rsid w:val="00003A39"/>
    <w:rsid w:val="00003D6C"/>
    <w:rsid w:val="00005E99"/>
    <w:rsid w:val="00006830"/>
    <w:rsid w:val="00006D9D"/>
    <w:rsid w:val="0000791A"/>
    <w:rsid w:val="000104D3"/>
    <w:rsid w:val="0001225D"/>
    <w:rsid w:val="00013937"/>
    <w:rsid w:val="00014F12"/>
    <w:rsid w:val="00015942"/>
    <w:rsid w:val="00017215"/>
    <w:rsid w:val="0002207A"/>
    <w:rsid w:val="00027C90"/>
    <w:rsid w:val="00031BDC"/>
    <w:rsid w:val="00036F18"/>
    <w:rsid w:val="00037523"/>
    <w:rsid w:val="00037527"/>
    <w:rsid w:val="00042B67"/>
    <w:rsid w:val="0004431E"/>
    <w:rsid w:val="00044CE5"/>
    <w:rsid w:val="00046898"/>
    <w:rsid w:val="00051731"/>
    <w:rsid w:val="00053649"/>
    <w:rsid w:val="0005558F"/>
    <w:rsid w:val="00055C1B"/>
    <w:rsid w:val="000578E6"/>
    <w:rsid w:val="00061117"/>
    <w:rsid w:val="000617F1"/>
    <w:rsid w:val="00070437"/>
    <w:rsid w:val="00072298"/>
    <w:rsid w:val="00081517"/>
    <w:rsid w:val="000852AE"/>
    <w:rsid w:val="000909C1"/>
    <w:rsid w:val="000915D2"/>
    <w:rsid w:val="00097E14"/>
    <w:rsid w:val="000A085A"/>
    <w:rsid w:val="000B48A2"/>
    <w:rsid w:val="000B787D"/>
    <w:rsid w:val="000B7994"/>
    <w:rsid w:val="000C13E8"/>
    <w:rsid w:val="000C4F67"/>
    <w:rsid w:val="000D301A"/>
    <w:rsid w:val="000E1E18"/>
    <w:rsid w:val="000E653C"/>
    <w:rsid w:val="000F1090"/>
    <w:rsid w:val="000F12AC"/>
    <w:rsid w:val="000F51E8"/>
    <w:rsid w:val="000F7B16"/>
    <w:rsid w:val="001009EA"/>
    <w:rsid w:val="00101925"/>
    <w:rsid w:val="00102506"/>
    <w:rsid w:val="0010289B"/>
    <w:rsid w:val="00104584"/>
    <w:rsid w:val="00105132"/>
    <w:rsid w:val="00107B48"/>
    <w:rsid w:val="001146B9"/>
    <w:rsid w:val="0011610A"/>
    <w:rsid w:val="00123559"/>
    <w:rsid w:val="00125168"/>
    <w:rsid w:val="00125AD0"/>
    <w:rsid w:val="00125C56"/>
    <w:rsid w:val="00130123"/>
    <w:rsid w:val="00131175"/>
    <w:rsid w:val="001335E9"/>
    <w:rsid w:val="001341E0"/>
    <w:rsid w:val="00136836"/>
    <w:rsid w:val="00140108"/>
    <w:rsid w:val="00143AEE"/>
    <w:rsid w:val="00151243"/>
    <w:rsid w:val="001520D2"/>
    <w:rsid w:val="00153627"/>
    <w:rsid w:val="0015517F"/>
    <w:rsid w:val="00157758"/>
    <w:rsid w:val="001657EE"/>
    <w:rsid w:val="0016592F"/>
    <w:rsid w:val="00167854"/>
    <w:rsid w:val="00167F28"/>
    <w:rsid w:val="00167FC5"/>
    <w:rsid w:val="00175970"/>
    <w:rsid w:val="00183EDF"/>
    <w:rsid w:val="0018505A"/>
    <w:rsid w:val="00185996"/>
    <w:rsid w:val="001904FA"/>
    <w:rsid w:val="00191B2B"/>
    <w:rsid w:val="001A0125"/>
    <w:rsid w:val="001A0284"/>
    <w:rsid w:val="001A297E"/>
    <w:rsid w:val="001A4937"/>
    <w:rsid w:val="001A5451"/>
    <w:rsid w:val="001A6860"/>
    <w:rsid w:val="001A6AAE"/>
    <w:rsid w:val="001A757E"/>
    <w:rsid w:val="001B0B1C"/>
    <w:rsid w:val="001B5892"/>
    <w:rsid w:val="001C39C3"/>
    <w:rsid w:val="001D0151"/>
    <w:rsid w:val="001D3B7C"/>
    <w:rsid w:val="001D5321"/>
    <w:rsid w:val="001E2225"/>
    <w:rsid w:val="001E282E"/>
    <w:rsid w:val="001E2833"/>
    <w:rsid w:val="001E4B16"/>
    <w:rsid w:val="001E6080"/>
    <w:rsid w:val="001E62D6"/>
    <w:rsid w:val="001E6C6B"/>
    <w:rsid w:val="001F355F"/>
    <w:rsid w:val="00203917"/>
    <w:rsid w:val="00203A22"/>
    <w:rsid w:val="00206B5C"/>
    <w:rsid w:val="002125C2"/>
    <w:rsid w:val="00215A3A"/>
    <w:rsid w:val="00215B8B"/>
    <w:rsid w:val="0021603C"/>
    <w:rsid w:val="0022057C"/>
    <w:rsid w:val="002235BF"/>
    <w:rsid w:val="002238D5"/>
    <w:rsid w:val="00232FA9"/>
    <w:rsid w:val="00233560"/>
    <w:rsid w:val="0023598C"/>
    <w:rsid w:val="0023742D"/>
    <w:rsid w:val="00237723"/>
    <w:rsid w:val="0023778D"/>
    <w:rsid w:val="00241FB5"/>
    <w:rsid w:val="00243F2A"/>
    <w:rsid w:val="002447F7"/>
    <w:rsid w:val="00244BEA"/>
    <w:rsid w:val="00250DF6"/>
    <w:rsid w:val="00251D7D"/>
    <w:rsid w:val="00253359"/>
    <w:rsid w:val="00255077"/>
    <w:rsid w:val="00261D05"/>
    <w:rsid w:val="00261F25"/>
    <w:rsid w:val="00270D83"/>
    <w:rsid w:val="00271A00"/>
    <w:rsid w:val="0027371E"/>
    <w:rsid w:val="00274FAF"/>
    <w:rsid w:val="002763D9"/>
    <w:rsid w:val="00277DC2"/>
    <w:rsid w:val="00280FE5"/>
    <w:rsid w:val="0028111D"/>
    <w:rsid w:val="00293A9F"/>
    <w:rsid w:val="00294A0C"/>
    <w:rsid w:val="002A1F46"/>
    <w:rsid w:val="002A2C8B"/>
    <w:rsid w:val="002A546A"/>
    <w:rsid w:val="002A62B3"/>
    <w:rsid w:val="002A7C3A"/>
    <w:rsid w:val="002B1CF4"/>
    <w:rsid w:val="002B1D99"/>
    <w:rsid w:val="002B447F"/>
    <w:rsid w:val="002B7F14"/>
    <w:rsid w:val="002C1379"/>
    <w:rsid w:val="002C249D"/>
    <w:rsid w:val="002C70B5"/>
    <w:rsid w:val="002C76E3"/>
    <w:rsid w:val="002D6A0E"/>
    <w:rsid w:val="002E3335"/>
    <w:rsid w:val="002E5BB1"/>
    <w:rsid w:val="00303164"/>
    <w:rsid w:val="00304E47"/>
    <w:rsid w:val="00304F14"/>
    <w:rsid w:val="003116A4"/>
    <w:rsid w:val="00314169"/>
    <w:rsid w:val="003156BD"/>
    <w:rsid w:val="003228DE"/>
    <w:rsid w:val="003238CF"/>
    <w:rsid w:val="0032442B"/>
    <w:rsid w:val="00330C04"/>
    <w:rsid w:val="003312EA"/>
    <w:rsid w:val="0033361F"/>
    <w:rsid w:val="00334583"/>
    <w:rsid w:val="00334A19"/>
    <w:rsid w:val="00334D69"/>
    <w:rsid w:val="0033796E"/>
    <w:rsid w:val="003404B7"/>
    <w:rsid w:val="003405B0"/>
    <w:rsid w:val="003418B8"/>
    <w:rsid w:val="00342356"/>
    <w:rsid w:val="00344253"/>
    <w:rsid w:val="00344747"/>
    <w:rsid w:val="003466B9"/>
    <w:rsid w:val="0034686D"/>
    <w:rsid w:val="003526D7"/>
    <w:rsid w:val="00354FF4"/>
    <w:rsid w:val="00356BC8"/>
    <w:rsid w:val="003606DE"/>
    <w:rsid w:val="003634C3"/>
    <w:rsid w:val="00364D2F"/>
    <w:rsid w:val="003709B7"/>
    <w:rsid w:val="00371810"/>
    <w:rsid w:val="003718EA"/>
    <w:rsid w:val="00372C36"/>
    <w:rsid w:val="003742E3"/>
    <w:rsid w:val="00374BE3"/>
    <w:rsid w:val="00382854"/>
    <w:rsid w:val="00382D0D"/>
    <w:rsid w:val="003832CE"/>
    <w:rsid w:val="003836B6"/>
    <w:rsid w:val="00384AE2"/>
    <w:rsid w:val="003870F8"/>
    <w:rsid w:val="0038754A"/>
    <w:rsid w:val="0038782C"/>
    <w:rsid w:val="00390EAC"/>
    <w:rsid w:val="003925FD"/>
    <w:rsid w:val="0039409B"/>
    <w:rsid w:val="003A066F"/>
    <w:rsid w:val="003A505A"/>
    <w:rsid w:val="003A73AA"/>
    <w:rsid w:val="003B435E"/>
    <w:rsid w:val="003B5D57"/>
    <w:rsid w:val="003C06BF"/>
    <w:rsid w:val="003C13AE"/>
    <w:rsid w:val="003C1C56"/>
    <w:rsid w:val="003C282E"/>
    <w:rsid w:val="003C34E4"/>
    <w:rsid w:val="003C4E42"/>
    <w:rsid w:val="003C66EA"/>
    <w:rsid w:val="003D49D3"/>
    <w:rsid w:val="003D5B85"/>
    <w:rsid w:val="003D5E60"/>
    <w:rsid w:val="003D799B"/>
    <w:rsid w:val="003D7FF2"/>
    <w:rsid w:val="003E44C4"/>
    <w:rsid w:val="003E6685"/>
    <w:rsid w:val="003F44A9"/>
    <w:rsid w:val="003F54B6"/>
    <w:rsid w:val="003F5F8F"/>
    <w:rsid w:val="003F68F0"/>
    <w:rsid w:val="004002A6"/>
    <w:rsid w:val="0041149C"/>
    <w:rsid w:val="00425FCA"/>
    <w:rsid w:val="00432EFF"/>
    <w:rsid w:val="0043585D"/>
    <w:rsid w:val="00435E92"/>
    <w:rsid w:val="0043646F"/>
    <w:rsid w:val="00436787"/>
    <w:rsid w:val="00436926"/>
    <w:rsid w:val="004527AF"/>
    <w:rsid w:val="00457850"/>
    <w:rsid w:val="00460B2C"/>
    <w:rsid w:val="00461113"/>
    <w:rsid w:val="0046316C"/>
    <w:rsid w:val="00463698"/>
    <w:rsid w:val="004663B8"/>
    <w:rsid w:val="004668A6"/>
    <w:rsid w:val="0047098A"/>
    <w:rsid w:val="004761A4"/>
    <w:rsid w:val="00482DC3"/>
    <w:rsid w:val="0048636D"/>
    <w:rsid w:val="00492AF3"/>
    <w:rsid w:val="00493B4A"/>
    <w:rsid w:val="004978A0"/>
    <w:rsid w:val="004A048D"/>
    <w:rsid w:val="004A0C1D"/>
    <w:rsid w:val="004A1C53"/>
    <w:rsid w:val="004A1F0A"/>
    <w:rsid w:val="004A207A"/>
    <w:rsid w:val="004A3D08"/>
    <w:rsid w:val="004A477B"/>
    <w:rsid w:val="004A7576"/>
    <w:rsid w:val="004A7F3F"/>
    <w:rsid w:val="004B3D77"/>
    <w:rsid w:val="004B4F4E"/>
    <w:rsid w:val="004B5807"/>
    <w:rsid w:val="004B6BC2"/>
    <w:rsid w:val="004B7B22"/>
    <w:rsid w:val="004B7CA1"/>
    <w:rsid w:val="004C10BF"/>
    <w:rsid w:val="004C1489"/>
    <w:rsid w:val="004C1E31"/>
    <w:rsid w:val="004C27E5"/>
    <w:rsid w:val="004C3158"/>
    <w:rsid w:val="004C78AB"/>
    <w:rsid w:val="004D0055"/>
    <w:rsid w:val="004D72C1"/>
    <w:rsid w:val="004E012B"/>
    <w:rsid w:val="004E062D"/>
    <w:rsid w:val="004E1E2B"/>
    <w:rsid w:val="004E1EF2"/>
    <w:rsid w:val="004E339C"/>
    <w:rsid w:val="004E3B5F"/>
    <w:rsid w:val="004E5DA7"/>
    <w:rsid w:val="004F4397"/>
    <w:rsid w:val="004F6D2E"/>
    <w:rsid w:val="004F6DF4"/>
    <w:rsid w:val="0050119E"/>
    <w:rsid w:val="00510357"/>
    <w:rsid w:val="005105D1"/>
    <w:rsid w:val="005127C7"/>
    <w:rsid w:val="00515282"/>
    <w:rsid w:val="00515E00"/>
    <w:rsid w:val="00515F0F"/>
    <w:rsid w:val="00517777"/>
    <w:rsid w:val="00521BB1"/>
    <w:rsid w:val="00521C1D"/>
    <w:rsid w:val="00523B96"/>
    <w:rsid w:val="00523E32"/>
    <w:rsid w:val="0052442A"/>
    <w:rsid w:val="00527762"/>
    <w:rsid w:val="00534BF0"/>
    <w:rsid w:val="005350BD"/>
    <w:rsid w:val="00536793"/>
    <w:rsid w:val="00536D45"/>
    <w:rsid w:val="00540E65"/>
    <w:rsid w:val="0054239C"/>
    <w:rsid w:val="00545A63"/>
    <w:rsid w:val="00553B46"/>
    <w:rsid w:val="005578CF"/>
    <w:rsid w:val="00564590"/>
    <w:rsid w:val="0056465F"/>
    <w:rsid w:val="00565308"/>
    <w:rsid w:val="0056669F"/>
    <w:rsid w:val="0057291A"/>
    <w:rsid w:val="00574FAC"/>
    <w:rsid w:val="005752F7"/>
    <w:rsid w:val="00575F8C"/>
    <w:rsid w:val="00577277"/>
    <w:rsid w:val="00580D7E"/>
    <w:rsid w:val="00590D9A"/>
    <w:rsid w:val="005A3BE1"/>
    <w:rsid w:val="005A56C2"/>
    <w:rsid w:val="005B092E"/>
    <w:rsid w:val="005B1795"/>
    <w:rsid w:val="005B46BF"/>
    <w:rsid w:val="005B74D5"/>
    <w:rsid w:val="005C3B4B"/>
    <w:rsid w:val="005C763F"/>
    <w:rsid w:val="005D3FCC"/>
    <w:rsid w:val="005D5E17"/>
    <w:rsid w:val="005D749A"/>
    <w:rsid w:val="005D7515"/>
    <w:rsid w:val="005D7A11"/>
    <w:rsid w:val="005E0630"/>
    <w:rsid w:val="005E1951"/>
    <w:rsid w:val="005E2BC9"/>
    <w:rsid w:val="005E474E"/>
    <w:rsid w:val="005F52D7"/>
    <w:rsid w:val="006005ED"/>
    <w:rsid w:val="00603005"/>
    <w:rsid w:val="0060773D"/>
    <w:rsid w:val="006078DF"/>
    <w:rsid w:val="006104B6"/>
    <w:rsid w:val="00617498"/>
    <w:rsid w:val="006223C8"/>
    <w:rsid w:val="00622F32"/>
    <w:rsid w:val="0063130F"/>
    <w:rsid w:val="006314B5"/>
    <w:rsid w:val="00631A2D"/>
    <w:rsid w:val="00632A7A"/>
    <w:rsid w:val="00632A8C"/>
    <w:rsid w:val="00633568"/>
    <w:rsid w:val="006368D2"/>
    <w:rsid w:val="00641D6E"/>
    <w:rsid w:val="00642AAB"/>
    <w:rsid w:val="00642AB6"/>
    <w:rsid w:val="0064353B"/>
    <w:rsid w:val="00646141"/>
    <w:rsid w:val="0065144E"/>
    <w:rsid w:val="006541DD"/>
    <w:rsid w:val="00661F15"/>
    <w:rsid w:val="00664077"/>
    <w:rsid w:val="00665E6D"/>
    <w:rsid w:val="00666B61"/>
    <w:rsid w:val="006707CA"/>
    <w:rsid w:val="00674CA5"/>
    <w:rsid w:val="0067667E"/>
    <w:rsid w:val="00677F2F"/>
    <w:rsid w:val="006809FD"/>
    <w:rsid w:val="0068394C"/>
    <w:rsid w:val="00683EA2"/>
    <w:rsid w:val="00683F9F"/>
    <w:rsid w:val="00685147"/>
    <w:rsid w:val="00687F37"/>
    <w:rsid w:val="00690F12"/>
    <w:rsid w:val="006921B1"/>
    <w:rsid w:val="00694928"/>
    <w:rsid w:val="0069670E"/>
    <w:rsid w:val="006A06AE"/>
    <w:rsid w:val="006A210A"/>
    <w:rsid w:val="006B0092"/>
    <w:rsid w:val="006B2367"/>
    <w:rsid w:val="006B41BF"/>
    <w:rsid w:val="006B429E"/>
    <w:rsid w:val="006B4DB1"/>
    <w:rsid w:val="006B56BA"/>
    <w:rsid w:val="006B7057"/>
    <w:rsid w:val="006C1413"/>
    <w:rsid w:val="006D4335"/>
    <w:rsid w:val="006D5FD5"/>
    <w:rsid w:val="006E6DD2"/>
    <w:rsid w:val="006E76DC"/>
    <w:rsid w:val="006F2211"/>
    <w:rsid w:val="006F4D77"/>
    <w:rsid w:val="006F67F7"/>
    <w:rsid w:val="006F7281"/>
    <w:rsid w:val="00700CBF"/>
    <w:rsid w:val="00700DE2"/>
    <w:rsid w:val="00705F39"/>
    <w:rsid w:val="007067AC"/>
    <w:rsid w:val="007069BB"/>
    <w:rsid w:val="00707FC4"/>
    <w:rsid w:val="0071141D"/>
    <w:rsid w:val="00712379"/>
    <w:rsid w:val="00712451"/>
    <w:rsid w:val="007128EE"/>
    <w:rsid w:val="00712C58"/>
    <w:rsid w:val="00712E43"/>
    <w:rsid w:val="0071393A"/>
    <w:rsid w:val="007164B3"/>
    <w:rsid w:val="00716B88"/>
    <w:rsid w:val="007214D7"/>
    <w:rsid w:val="00721BFF"/>
    <w:rsid w:val="0072229E"/>
    <w:rsid w:val="00723725"/>
    <w:rsid w:val="0072562E"/>
    <w:rsid w:val="00730E8B"/>
    <w:rsid w:val="00732D8D"/>
    <w:rsid w:val="00737931"/>
    <w:rsid w:val="00737B1F"/>
    <w:rsid w:val="00742769"/>
    <w:rsid w:val="007433C1"/>
    <w:rsid w:val="00746EB7"/>
    <w:rsid w:val="00750329"/>
    <w:rsid w:val="00750408"/>
    <w:rsid w:val="007513A2"/>
    <w:rsid w:val="0075257A"/>
    <w:rsid w:val="00757529"/>
    <w:rsid w:val="007619C8"/>
    <w:rsid w:val="00764E24"/>
    <w:rsid w:val="00771E93"/>
    <w:rsid w:val="007742D3"/>
    <w:rsid w:val="007754E2"/>
    <w:rsid w:val="007822FD"/>
    <w:rsid w:val="0078266D"/>
    <w:rsid w:val="00783E61"/>
    <w:rsid w:val="0078445F"/>
    <w:rsid w:val="00786CAE"/>
    <w:rsid w:val="007909F8"/>
    <w:rsid w:val="007927A5"/>
    <w:rsid w:val="00795FB5"/>
    <w:rsid w:val="007967AC"/>
    <w:rsid w:val="00797B22"/>
    <w:rsid w:val="00797EB8"/>
    <w:rsid w:val="007A0FF4"/>
    <w:rsid w:val="007A2EC5"/>
    <w:rsid w:val="007B06D4"/>
    <w:rsid w:val="007B4539"/>
    <w:rsid w:val="007B4B98"/>
    <w:rsid w:val="007B5558"/>
    <w:rsid w:val="007B673C"/>
    <w:rsid w:val="007B6D37"/>
    <w:rsid w:val="007C5F06"/>
    <w:rsid w:val="007C6C53"/>
    <w:rsid w:val="007D49DD"/>
    <w:rsid w:val="007E148A"/>
    <w:rsid w:val="007E23CB"/>
    <w:rsid w:val="007E6CD5"/>
    <w:rsid w:val="007F0BC5"/>
    <w:rsid w:val="007F21CE"/>
    <w:rsid w:val="007F5597"/>
    <w:rsid w:val="007F6E4B"/>
    <w:rsid w:val="00805666"/>
    <w:rsid w:val="00810203"/>
    <w:rsid w:val="00811ED2"/>
    <w:rsid w:val="00815EB8"/>
    <w:rsid w:val="00821D8C"/>
    <w:rsid w:val="00822BA4"/>
    <w:rsid w:val="008238BF"/>
    <w:rsid w:val="008303E3"/>
    <w:rsid w:val="00831824"/>
    <w:rsid w:val="00831E64"/>
    <w:rsid w:val="00832494"/>
    <w:rsid w:val="00832D8B"/>
    <w:rsid w:val="0083541C"/>
    <w:rsid w:val="00835DFF"/>
    <w:rsid w:val="0083657D"/>
    <w:rsid w:val="008368AE"/>
    <w:rsid w:val="008374E0"/>
    <w:rsid w:val="00837698"/>
    <w:rsid w:val="00841C45"/>
    <w:rsid w:val="00851291"/>
    <w:rsid w:val="00855C32"/>
    <w:rsid w:val="00862789"/>
    <w:rsid w:val="00865DBB"/>
    <w:rsid w:val="00875B07"/>
    <w:rsid w:val="00877430"/>
    <w:rsid w:val="0087755D"/>
    <w:rsid w:val="00880E32"/>
    <w:rsid w:val="00883AD4"/>
    <w:rsid w:val="00885447"/>
    <w:rsid w:val="00890FD5"/>
    <w:rsid w:val="00892292"/>
    <w:rsid w:val="00896AA1"/>
    <w:rsid w:val="008973D5"/>
    <w:rsid w:val="008A1028"/>
    <w:rsid w:val="008A167B"/>
    <w:rsid w:val="008A1DEC"/>
    <w:rsid w:val="008A600E"/>
    <w:rsid w:val="008A6665"/>
    <w:rsid w:val="008B1E9B"/>
    <w:rsid w:val="008B2139"/>
    <w:rsid w:val="008B4F8E"/>
    <w:rsid w:val="008B570F"/>
    <w:rsid w:val="008B709D"/>
    <w:rsid w:val="008B73C1"/>
    <w:rsid w:val="008C33B3"/>
    <w:rsid w:val="008C3462"/>
    <w:rsid w:val="008C3CB3"/>
    <w:rsid w:val="008C5588"/>
    <w:rsid w:val="008C6896"/>
    <w:rsid w:val="008C7E3B"/>
    <w:rsid w:val="008D5ABF"/>
    <w:rsid w:val="008D79C6"/>
    <w:rsid w:val="008E1273"/>
    <w:rsid w:val="008E1F40"/>
    <w:rsid w:val="008E26D5"/>
    <w:rsid w:val="008E2E31"/>
    <w:rsid w:val="008E4B02"/>
    <w:rsid w:val="008F1765"/>
    <w:rsid w:val="008F20D8"/>
    <w:rsid w:val="008F2623"/>
    <w:rsid w:val="008F419F"/>
    <w:rsid w:val="008F4362"/>
    <w:rsid w:val="008F6123"/>
    <w:rsid w:val="008F71F0"/>
    <w:rsid w:val="00901347"/>
    <w:rsid w:val="009015C6"/>
    <w:rsid w:val="00903F44"/>
    <w:rsid w:val="00904D0A"/>
    <w:rsid w:val="009058EA"/>
    <w:rsid w:val="009135B2"/>
    <w:rsid w:val="009151FF"/>
    <w:rsid w:val="00916C01"/>
    <w:rsid w:val="0092098F"/>
    <w:rsid w:val="009242DD"/>
    <w:rsid w:val="00931D6A"/>
    <w:rsid w:val="009322DD"/>
    <w:rsid w:val="009324E9"/>
    <w:rsid w:val="00932B19"/>
    <w:rsid w:val="00940EA8"/>
    <w:rsid w:val="00943C8E"/>
    <w:rsid w:val="0095023A"/>
    <w:rsid w:val="00953FA6"/>
    <w:rsid w:val="00954E62"/>
    <w:rsid w:val="009558BC"/>
    <w:rsid w:val="00955FB7"/>
    <w:rsid w:val="009608B8"/>
    <w:rsid w:val="00960C1A"/>
    <w:rsid w:val="00963EFD"/>
    <w:rsid w:val="00967616"/>
    <w:rsid w:val="00967AE2"/>
    <w:rsid w:val="00972BD4"/>
    <w:rsid w:val="00977292"/>
    <w:rsid w:val="009808CA"/>
    <w:rsid w:val="00980D76"/>
    <w:rsid w:val="00983995"/>
    <w:rsid w:val="009874E8"/>
    <w:rsid w:val="00990511"/>
    <w:rsid w:val="0099598C"/>
    <w:rsid w:val="009960CB"/>
    <w:rsid w:val="00996A45"/>
    <w:rsid w:val="009A2287"/>
    <w:rsid w:val="009A5692"/>
    <w:rsid w:val="009A7622"/>
    <w:rsid w:val="009B1194"/>
    <w:rsid w:val="009B52ED"/>
    <w:rsid w:val="009B6D98"/>
    <w:rsid w:val="009B75AA"/>
    <w:rsid w:val="009B79D3"/>
    <w:rsid w:val="009B7D07"/>
    <w:rsid w:val="009C43DC"/>
    <w:rsid w:val="009C5E65"/>
    <w:rsid w:val="009C74E9"/>
    <w:rsid w:val="009D01DC"/>
    <w:rsid w:val="009D03AD"/>
    <w:rsid w:val="009D06B9"/>
    <w:rsid w:val="009D0A92"/>
    <w:rsid w:val="009D3CA6"/>
    <w:rsid w:val="009E0BAB"/>
    <w:rsid w:val="009E7C43"/>
    <w:rsid w:val="009F02CC"/>
    <w:rsid w:val="009F1C84"/>
    <w:rsid w:val="009F2031"/>
    <w:rsid w:val="009F2162"/>
    <w:rsid w:val="009F3D68"/>
    <w:rsid w:val="009F45AE"/>
    <w:rsid w:val="009F7161"/>
    <w:rsid w:val="00A000CD"/>
    <w:rsid w:val="00A153D4"/>
    <w:rsid w:val="00A16509"/>
    <w:rsid w:val="00A302AF"/>
    <w:rsid w:val="00A35AD6"/>
    <w:rsid w:val="00A4118E"/>
    <w:rsid w:val="00A4218F"/>
    <w:rsid w:val="00A43D4F"/>
    <w:rsid w:val="00A44C8A"/>
    <w:rsid w:val="00A524FA"/>
    <w:rsid w:val="00A52871"/>
    <w:rsid w:val="00A55749"/>
    <w:rsid w:val="00A622B0"/>
    <w:rsid w:val="00A644F5"/>
    <w:rsid w:val="00A67940"/>
    <w:rsid w:val="00A67A59"/>
    <w:rsid w:val="00A67B62"/>
    <w:rsid w:val="00A73F5A"/>
    <w:rsid w:val="00A7620B"/>
    <w:rsid w:val="00A77E81"/>
    <w:rsid w:val="00A81DB7"/>
    <w:rsid w:val="00A836E4"/>
    <w:rsid w:val="00A8550B"/>
    <w:rsid w:val="00A85D62"/>
    <w:rsid w:val="00A91398"/>
    <w:rsid w:val="00A91751"/>
    <w:rsid w:val="00A93EF5"/>
    <w:rsid w:val="00A94D2B"/>
    <w:rsid w:val="00AA03DD"/>
    <w:rsid w:val="00AA15EE"/>
    <w:rsid w:val="00AA49DD"/>
    <w:rsid w:val="00AA53E2"/>
    <w:rsid w:val="00AB02FA"/>
    <w:rsid w:val="00AB07ED"/>
    <w:rsid w:val="00AB3EBA"/>
    <w:rsid w:val="00AB5AED"/>
    <w:rsid w:val="00AC1A08"/>
    <w:rsid w:val="00AC228A"/>
    <w:rsid w:val="00AC26E8"/>
    <w:rsid w:val="00AC27F5"/>
    <w:rsid w:val="00AC2C24"/>
    <w:rsid w:val="00AC5881"/>
    <w:rsid w:val="00AD002A"/>
    <w:rsid w:val="00AD0529"/>
    <w:rsid w:val="00AD2572"/>
    <w:rsid w:val="00AD4F3E"/>
    <w:rsid w:val="00AD50C8"/>
    <w:rsid w:val="00AE1859"/>
    <w:rsid w:val="00AE5F1B"/>
    <w:rsid w:val="00AE6697"/>
    <w:rsid w:val="00AF203A"/>
    <w:rsid w:val="00AF297C"/>
    <w:rsid w:val="00AF33C9"/>
    <w:rsid w:val="00AF4AEC"/>
    <w:rsid w:val="00AF5A2C"/>
    <w:rsid w:val="00B013A2"/>
    <w:rsid w:val="00B1154B"/>
    <w:rsid w:val="00B123A6"/>
    <w:rsid w:val="00B167C3"/>
    <w:rsid w:val="00B2207E"/>
    <w:rsid w:val="00B24C13"/>
    <w:rsid w:val="00B278B7"/>
    <w:rsid w:val="00B32B8F"/>
    <w:rsid w:val="00B34C6F"/>
    <w:rsid w:val="00B43933"/>
    <w:rsid w:val="00B47EAC"/>
    <w:rsid w:val="00B47FD2"/>
    <w:rsid w:val="00B53562"/>
    <w:rsid w:val="00B55CD6"/>
    <w:rsid w:val="00B55E92"/>
    <w:rsid w:val="00B62B66"/>
    <w:rsid w:val="00B66BFF"/>
    <w:rsid w:val="00B7126C"/>
    <w:rsid w:val="00B713F8"/>
    <w:rsid w:val="00B7438B"/>
    <w:rsid w:val="00B7674C"/>
    <w:rsid w:val="00B80113"/>
    <w:rsid w:val="00B80A8E"/>
    <w:rsid w:val="00B81DC8"/>
    <w:rsid w:val="00B82AF8"/>
    <w:rsid w:val="00B83063"/>
    <w:rsid w:val="00B853E7"/>
    <w:rsid w:val="00B8648B"/>
    <w:rsid w:val="00B86572"/>
    <w:rsid w:val="00B937D9"/>
    <w:rsid w:val="00B9387D"/>
    <w:rsid w:val="00B94683"/>
    <w:rsid w:val="00B96B3F"/>
    <w:rsid w:val="00BA0473"/>
    <w:rsid w:val="00BA088B"/>
    <w:rsid w:val="00BA0F22"/>
    <w:rsid w:val="00BA144B"/>
    <w:rsid w:val="00BA1F4F"/>
    <w:rsid w:val="00BB0637"/>
    <w:rsid w:val="00BB188F"/>
    <w:rsid w:val="00BB328E"/>
    <w:rsid w:val="00BB3C71"/>
    <w:rsid w:val="00BB58DD"/>
    <w:rsid w:val="00BC0078"/>
    <w:rsid w:val="00BC1B47"/>
    <w:rsid w:val="00BC3641"/>
    <w:rsid w:val="00BC45E8"/>
    <w:rsid w:val="00BC5B1C"/>
    <w:rsid w:val="00BC7073"/>
    <w:rsid w:val="00BC74A4"/>
    <w:rsid w:val="00BD1BB8"/>
    <w:rsid w:val="00BD31AE"/>
    <w:rsid w:val="00BD3C9E"/>
    <w:rsid w:val="00BD4B3B"/>
    <w:rsid w:val="00BE0287"/>
    <w:rsid w:val="00BE0AFC"/>
    <w:rsid w:val="00BE1EEE"/>
    <w:rsid w:val="00BE66A7"/>
    <w:rsid w:val="00BE78CF"/>
    <w:rsid w:val="00BE7A34"/>
    <w:rsid w:val="00BF2B88"/>
    <w:rsid w:val="00BF37B2"/>
    <w:rsid w:val="00BF55E3"/>
    <w:rsid w:val="00C016CE"/>
    <w:rsid w:val="00C135DF"/>
    <w:rsid w:val="00C1417A"/>
    <w:rsid w:val="00C16BCF"/>
    <w:rsid w:val="00C20FE6"/>
    <w:rsid w:val="00C21104"/>
    <w:rsid w:val="00C22B26"/>
    <w:rsid w:val="00C24B50"/>
    <w:rsid w:val="00C30166"/>
    <w:rsid w:val="00C34C20"/>
    <w:rsid w:val="00C351C3"/>
    <w:rsid w:val="00C408C0"/>
    <w:rsid w:val="00C41114"/>
    <w:rsid w:val="00C50488"/>
    <w:rsid w:val="00C511FA"/>
    <w:rsid w:val="00C5529A"/>
    <w:rsid w:val="00C55A35"/>
    <w:rsid w:val="00C56537"/>
    <w:rsid w:val="00C56697"/>
    <w:rsid w:val="00C56729"/>
    <w:rsid w:val="00C57C4C"/>
    <w:rsid w:val="00C61661"/>
    <w:rsid w:val="00C63382"/>
    <w:rsid w:val="00C6424E"/>
    <w:rsid w:val="00C71595"/>
    <w:rsid w:val="00C745D7"/>
    <w:rsid w:val="00C83A76"/>
    <w:rsid w:val="00C84D90"/>
    <w:rsid w:val="00C92CA1"/>
    <w:rsid w:val="00C95E70"/>
    <w:rsid w:val="00CA0A7E"/>
    <w:rsid w:val="00CA37D2"/>
    <w:rsid w:val="00CA43AF"/>
    <w:rsid w:val="00CA7105"/>
    <w:rsid w:val="00CB00C7"/>
    <w:rsid w:val="00CB00CF"/>
    <w:rsid w:val="00CB0814"/>
    <w:rsid w:val="00CB1B4F"/>
    <w:rsid w:val="00CB3FCD"/>
    <w:rsid w:val="00CB6464"/>
    <w:rsid w:val="00CB6BCB"/>
    <w:rsid w:val="00CC10CA"/>
    <w:rsid w:val="00CC2791"/>
    <w:rsid w:val="00CC587A"/>
    <w:rsid w:val="00CD39DC"/>
    <w:rsid w:val="00CD6CF2"/>
    <w:rsid w:val="00CE0222"/>
    <w:rsid w:val="00CE3415"/>
    <w:rsid w:val="00CE3688"/>
    <w:rsid w:val="00CF10F5"/>
    <w:rsid w:val="00CF1647"/>
    <w:rsid w:val="00CF40E3"/>
    <w:rsid w:val="00D128A9"/>
    <w:rsid w:val="00D13B28"/>
    <w:rsid w:val="00D178C8"/>
    <w:rsid w:val="00D201D0"/>
    <w:rsid w:val="00D21312"/>
    <w:rsid w:val="00D21A99"/>
    <w:rsid w:val="00D21FD2"/>
    <w:rsid w:val="00D2514C"/>
    <w:rsid w:val="00D25916"/>
    <w:rsid w:val="00D3055F"/>
    <w:rsid w:val="00D34639"/>
    <w:rsid w:val="00D35EFD"/>
    <w:rsid w:val="00D428FC"/>
    <w:rsid w:val="00D434B4"/>
    <w:rsid w:val="00D463D2"/>
    <w:rsid w:val="00D46873"/>
    <w:rsid w:val="00D50533"/>
    <w:rsid w:val="00D53718"/>
    <w:rsid w:val="00D61F78"/>
    <w:rsid w:val="00D679C2"/>
    <w:rsid w:val="00D720F4"/>
    <w:rsid w:val="00D76E3A"/>
    <w:rsid w:val="00D778BA"/>
    <w:rsid w:val="00D77D97"/>
    <w:rsid w:val="00D77F64"/>
    <w:rsid w:val="00D811EC"/>
    <w:rsid w:val="00D8247D"/>
    <w:rsid w:val="00D82E3A"/>
    <w:rsid w:val="00D83C73"/>
    <w:rsid w:val="00D84CCF"/>
    <w:rsid w:val="00D87C65"/>
    <w:rsid w:val="00D90D54"/>
    <w:rsid w:val="00D91D0D"/>
    <w:rsid w:val="00D92E4A"/>
    <w:rsid w:val="00D93FF4"/>
    <w:rsid w:val="00D94E9C"/>
    <w:rsid w:val="00D95669"/>
    <w:rsid w:val="00D964AA"/>
    <w:rsid w:val="00DA0294"/>
    <w:rsid w:val="00DA16BC"/>
    <w:rsid w:val="00DA2708"/>
    <w:rsid w:val="00DA3114"/>
    <w:rsid w:val="00DA3B20"/>
    <w:rsid w:val="00DB06B2"/>
    <w:rsid w:val="00DB3B61"/>
    <w:rsid w:val="00DB5325"/>
    <w:rsid w:val="00DB641D"/>
    <w:rsid w:val="00DC08A6"/>
    <w:rsid w:val="00DC2AD8"/>
    <w:rsid w:val="00DC2E9B"/>
    <w:rsid w:val="00DC3D37"/>
    <w:rsid w:val="00DC4996"/>
    <w:rsid w:val="00DD0DDF"/>
    <w:rsid w:val="00DD1429"/>
    <w:rsid w:val="00DD31C5"/>
    <w:rsid w:val="00DD727B"/>
    <w:rsid w:val="00DD7D47"/>
    <w:rsid w:val="00DF25D9"/>
    <w:rsid w:val="00DF27BD"/>
    <w:rsid w:val="00DF3309"/>
    <w:rsid w:val="00DF334D"/>
    <w:rsid w:val="00E05A32"/>
    <w:rsid w:val="00E07335"/>
    <w:rsid w:val="00E117FF"/>
    <w:rsid w:val="00E14445"/>
    <w:rsid w:val="00E17FE2"/>
    <w:rsid w:val="00E26403"/>
    <w:rsid w:val="00E26B07"/>
    <w:rsid w:val="00E3010F"/>
    <w:rsid w:val="00E31F78"/>
    <w:rsid w:val="00E326E1"/>
    <w:rsid w:val="00E32DF1"/>
    <w:rsid w:val="00E341D7"/>
    <w:rsid w:val="00E36D32"/>
    <w:rsid w:val="00E37558"/>
    <w:rsid w:val="00E4411F"/>
    <w:rsid w:val="00E44B12"/>
    <w:rsid w:val="00E4632C"/>
    <w:rsid w:val="00E463B2"/>
    <w:rsid w:val="00E505DA"/>
    <w:rsid w:val="00E51E53"/>
    <w:rsid w:val="00E51E7C"/>
    <w:rsid w:val="00E559A8"/>
    <w:rsid w:val="00E56F52"/>
    <w:rsid w:val="00E60BA0"/>
    <w:rsid w:val="00E62209"/>
    <w:rsid w:val="00E65528"/>
    <w:rsid w:val="00E65631"/>
    <w:rsid w:val="00E74590"/>
    <w:rsid w:val="00E82097"/>
    <w:rsid w:val="00E83284"/>
    <w:rsid w:val="00E83779"/>
    <w:rsid w:val="00E843C5"/>
    <w:rsid w:val="00E86CC5"/>
    <w:rsid w:val="00E87C66"/>
    <w:rsid w:val="00E908A9"/>
    <w:rsid w:val="00E912EB"/>
    <w:rsid w:val="00E92C64"/>
    <w:rsid w:val="00E9548D"/>
    <w:rsid w:val="00E979DC"/>
    <w:rsid w:val="00EA4919"/>
    <w:rsid w:val="00EA4C83"/>
    <w:rsid w:val="00EA566D"/>
    <w:rsid w:val="00EA66B5"/>
    <w:rsid w:val="00EB5D8F"/>
    <w:rsid w:val="00EC536E"/>
    <w:rsid w:val="00EC5394"/>
    <w:rsid w:val="00EC780F"/>
    <w:rsid w:val="00ED3FAD"/>
    <w:rsid w:val="00ED6911"/>
    <w:rsid w:val="00EE080A"/>
    <w:rsid w:val="00EE085E"/>
    <w:rsid w:val="00EE0A56"/>
    <w:rsid w:val="00EE0F3F"/>
    <w:rsid w:val="00EE22D9"/>
    <w:rsid w:val="00EE62B1"/>
    <w:rsid w:val="00EE7194"/>
    <w:rsid w:val="00EF1948"/>
    <w:rsid w:val="00EF2738"/>
    <w:rsid w:val="00EF4467"/>
    <w:rsid w:val="00EF4C70"/>
    <w:rsid w:val="00EF66DD"/>
    <w:rsid w:val="00EF6735"/>
    <w:rsid w:val="00F027D7"/>
    <w:rsid w:val="00F02B61"/>
    <w:rsid w:val="00F059C5"/>
    <w:rsid w:val="00F06DD7"/>
    <w:rsid w:val="00F07630"/>
    <w:rsid w:val="00F14254"/>
    <w:rsid w:val="00F17FF9"/>
    <w:rsid w:val="00F31358"/>
    <w:rsid w:val="00F349D8"/>
    <w:rsid w:val="00F3515B"/>
    <w:rsid w:val="00F353A9"/>
    <w:rsid w:val="00F359EA"/>
    <w:rsid w:val="00F35F44"/>
    <w:rsid w:val="00F35FC8"/>
    <w:rsid w:val="00F36077"/>
    <w:rsid w:val="00F4041B"/>
    <w:rsid w:val="00F419B4"/>
    <w:rsid w:val="00F42F83"/>
    <w:rsid w:val="00F43DDA"/>
    <w:rsid w:val="00F47BE3"/>
    <w:rsid w:val="00F52EBE"/>
    <w:rsid w:val="00F543B9"/>
    <w:rsid w:val="00F60713"/>
    <w:rsid w:val="00F62320"/>
    <w:rsid w:val="00F64017"/>
    <w:rsid w:val="00F65263"/>
    <w:rsid w:val="00F663F3"/>
    <w:rsid w:val="00F71ACE"/>
    <w:rsid w:val="00F76CD2"/>
    <w:rsid w:val="00F82CE4"/>
    <w:rsid w:val="00F843BA"/>
    <w:rsid w:val="00F935A0"/>
    <w:rsid w:val="00F935EF"/>
    <w:rsid w:val="00F93700"/>
    <w:rsid w:val="00FA68B7"/>
    <w:rsid w:val="00FB090E"/>
    <w:rsid w:val="00FB3542"/>
    <w:rsid w:val="00FB5C03"/>
    <w:rsid w:val="00FB6FF0"/>
    <w:rsid w:val="00FC0597"/>
    <w:rsid w:val="00FC163B"/>
    <w:rsid w:val="00FC1B39"/>
    <w:rsid w:val="00FC3813"/>
    <w:rsid w:val="00FC3EEF"/>
    <w:rsid w:val="00FC5BD9"/>
    <w:rsid w:val="00FC6A54"/>
    <w:rsid w:val="00FD3A44"/>
    <w:rsid w:val="00FD4A96"/>
    <w:rsid w:val="00FD52B1"/>
    <w:rsid w:val="00FD7659"/>
    <w:rsid w:val="00FE4CCB"/>
    <w:rsid w:val="00FE5362"/>
    <w:rsid w:val="00FE6269"/>
    <w:rsid w:val="00FE7937"/>
    <w:rsid w:val="00FE7BD8"/>
    <w:rsid w:val="00FE7F23"/>
    <w:rsid w:val="00FF0570"/>
    <w:rsid w:val="00FF3235"/>
    <w:rsid w:val="00FF5281"/>
    <w:rsid w:val="00FF553C"/>
    <w:rsid w:val="00FF6F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15E7A478"/>
  <w15:chartTrackingRefBased/>
  <w15:docId w15:val="{FF2D2CFE-CB5A-4A8D-A711-9C754F726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74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228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C74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027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34425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44253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4425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4425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4425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946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4683"/>
  </w:style>
  <w:style w:type="paragraph" w:styleId="Footer">
    <w:name w:val="footer"/>
    <w:basedOn w:val="Normal"/>
    <w:link w:val="FooterChar"/>
    <w:uiPriority w:val="99"/>
    <w:unhideWhenUsed/>
    <w:rsid w:val="00B946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4683"/>
  </w:style>
  <w:style w:type="paragraph" w:styleId="Bibliography">
    <w:name w:val="Bibliography"/>
    <w:basedOn w:val="Normal"/>
    <w:next w:val="Normal"/>
    <w:uiPriority w:val="37"/>
    <w:unhideWhenUsed/>
    <w:rsid w:val="00F43DDA"/>
  </w:style>
  <w:style w:type="character" w:customStyle="1" w:styleId="hgkelc">
    <w:name w:val="hgkelc"/>
    <w:basedOn w:val="DefaultParagraphFont"/>
    <w:rsid w:val="009058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983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8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7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7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1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2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1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2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4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3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1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3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4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2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8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3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5.pn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header" Target="head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82862D79EC04E8C84C0C4B71B47CD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0BD1F3-8C46-43E9-B7DA-B942C55E2190}"/>
      </w:docPartPr>
      <w:docPartBody>
        <w:p w:rsidR="006E752D" w:rsidRDefault="006E752D" w:rsidP="006E752D">
          <w:pPr>
            <w:pStyle w:val="A82862D79EC04E8C84C0C4B71B47CD6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0C772CE70E94D0BB0888611CC33E0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18B706-22C8-49E1-9BB9-6275A89A121B}"/>
      </w:docPartPr>
      <w:docPartBody>
        <w:p w:rsidR="006E752D" w:rsidRDefault="006E752D" w:rsidP="006E752D">
          <w:pPr>
            <w:pStyle w:val="30C772CE70E94D0BB0888611CC33E0F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52D"/>
    <w:rsid w:val="00393676"/>
    <w:rsid w:val="006E752D"/>
    <w:rsid w:val="00B11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82862D79EC04E8C84C0C4B71B47CD6C">
    <w:name w:val="A82862D79EC04E8C84C0C4B71B47CD6C"/>
    <w:rsid w:val="006E752D"/>
  </w:style>
  <w:style w:type="paragraph" w:customStyle="1" w:styleId="30C772CE70E94D0BB0888611CC33E0FA">
    <w:name w:val="30C772CE70E94D0BB0888611CC33E0FA"/>
    <w:rsid w:val="006E752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Supervisor: Tushara Balendran                                                                                Alexandra Kazandjieva ID:2235019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Sta221</b:Tag>
    <b:SourceType>DocumentFromInternetSite</b:SourceType>
    <b:Guid>{7E0A019B-F643-49A6-B6FC-B72B7FC8F759}</b:Guid>
    <b:Author>
      <b:Author>
        <b:Corporate>Statista</b:Corporate>
      </b:Author>
    </b:Author>
    <b:Title>Leading luxury brands consumers view as sustainable worldwide in 2022</b:Title>
    <b:Year>2022</b:Year>
    <b:YearAccessed>2023</b:YearAccessed>
    <b:MonthAccessed>September</b:MonthAccessed>
    <b:DayAccessed>21</b:DayAccessed>
    <b:URL>https://www.statista.com/statistics/1323040/most-sustainable-luxury-brands/</b:URL>
    <b:Month>November </b:Month>
    <b:Day>21</b:Day>
    <b:RefOrder>10</b:RefOrder>
  </b:Source>
  <b:Source>
    <b:Tag>Muh12</b:Tag>
    <b:SourceType>JournalArticle</b:SourceType>
    <b:Guid>{497D4DE1-90CF-4843-B316-FA52F1EC9AC5}</b:Guid>
    <b:Title>Brand Image and its Impact on Consumer’s Perception: Structural Equation Modeling Approach on Young Consumer’s in Bangladesh</b:Title>
    <b:Year>2012</b:Year>
    <b:YearAccessed>2023</b:YearAccessed>
    <b:MonthAccessed>September </b:MonthAccessed>
    <b:DayAccessed>21</b:DayAccessed>
    <b:JournalName>Journal of Applied Sciences</b:JournalName>
    <b:Pages>768-774</b:Pages>
    <b:Volume>12</b:Volume>
    <b:Issue>8</b:Issue>
    <b:Author>
      <b:Author>
        <b:NameList>
          <b:Person>
            <b:Last>Muhammad Sabbir Rahman</b:Last>
            <b:First>Md.</b:First>
            <b:Middle>Mahmudul Haque and Bashir Hussain</b:Middle>
          </b:Person>
        </b:NameList>
      </b:Author>
    </b:Author>
    <b:RefOrder>1</b:RefOrder>
  </b:Source>
  <b:Source>
    <b:Tag>Ana21</b:Tag>
    <b:SourceType>JournalArticle</b:SourceType>
    <b:Guid>{2680A42C-0C5E-4326-AB42-E8C07E8E5147}</b:Guid>
    <b:Author>
      <b:Author>
        <b:NameList>
          <b:Person>
            <b:Last>Anas Zia1</b:Last>
            <b:First>Sohail</b:First>
            <b:Middle>Younus2, Farhan Mirza3</b:Middle>
          </b:Person>
        </b:NameList>
      </b:Author>
    </b:Author>
    <b:Title>Investigating the Impact of Brand Image and Brand Loyalty on Brand Equity: the Mediating Role of Brand </b:Title>
    <b:JournalName>International Journal of Innovation, Creativity and Change</b:JournalName>
    <b:Year>2021</b:Year>
    <b:Pages>1091-1102</b:Pages>
    <b:Volume>152</b:Volume>
    <b:RefOrder>2</b:RefOrder>
  </b:Source>
  <b:Source>
    <b:Tag>Dav081</b:Tag>
    <b:SourceType>Book</b:SourceType>
    <b:Guid>{8BD15222-FB25-44B3-9281-20B91FB5009D}</b:Guid>
    <b:Title>Business studies</b:Title>
    <b:Year>2008</b:Year>
    <b:Author>
      <b:Author>
        <b:NameList>
          <b:Person>
            <b:Last>Dave Hall</b:Last>
            <b:First>Rob</b:First>
            <b:Middle>Jones, Carlo Raffo, Alain Anderson</b:Middle>
          </b:Person>
        </b:NameList>
      </b:Author>
    </b:Author>
    <b:City>Harlow</b:City>
    <b:Publisher>Pearson Education</b:Publisher>
    <b:Edition>Fourth Edition</b:Edition>
    <b:YearAccessed>2023</b:YearAccessed>
    <b:MonthAccessed>September </b:MonthAccessed>
    <b:DayAccessed>21</b:DayAccessed>
    <b:RefOrder>11</b:RefOrder>
  </b:Source>
  <b:Source>
    <b:Tag>Kno22</b:Tag>
    <b:SourceType>InternetSite</b:SourceType>
    <b:Guid>{EDF64CDB-29FD-40DA-B358-DC119982C248}</b:Guid>
    <b:Title>Brand Loyalty</b:Title>
    <b:Year>2022</b:Year>
    <b:Author>
      <b:Author>
        <b:Corporate>Knowledge Brief</b:Corporate>
      </b:Author>
    </b:Author>
    <b:YearAccessed>2023</b:YearAccessed>
    <b:MonthAccessed>September </b:MonthAccessed>
    <b:DayAccessed>21</b:DayAccessed>
    <b:URL>https://www.kbmanage.com/concept/brand-loyalty</b:URL>
    <b:RefOrder>3</b:RefOrder>
  </b:Source>
  <b:Source>
    <b:Tag>Wan22</b:Tag>
    <b:SourceType>ConferenceProceedings</b:SourceType>
    <b:Guid>{B89E560D-E796-4669-ACDF-911CC862FEAC}</b:Guid>
    <b:Title>Brand Strategy Contributes to CHANEL’s High Brand Loyalty</b:Title>
    <b:Year>2022</b:Year>
    <b:YearAccessed>2023</b:YearAccessed>
    <b:MonthAccessed>September</b:MonthAccessed>
    <b:DayAccessed>20</b:DayAccessed>
    <b:Author>
      <b:Author>
        <b:NameList>
          <b:Person>
            <b:Last>Wanrui Yao</b:Last>
            <b:First>Yimeng</b:First>
            <b:Middle>Zhu</b:Middle>
          </b:Person>
        </b:NameList>
      </b:Author>
    </b:Author>
    <b:City>Ontario</b:City>
    <b:Publisher>Business Management, Missouristate States University, Missouristate States</b:Publisher>
    <b:RefOrder>12</b:RefOrder>
  </b:Source>
  <b:Source>
    <b:Tag>Ric12</b:Tag>
    <b:SourceType>Book</b:SourceType>
    <b:Guid>{98A1B747-4B85-450B-8089-9E4BFB6DB794}</b:Guid>
    <b:Title>Brilliant Marketing</b:Title>
    <b:Year>2012</b:Year>
    <b:City>Harlow</b:City>
    <b:Publisher>Pearson Education Limited</b:Publisher>
    <b:Author>
      <b:Author>
        <b:NameList>
          <b:Person>
            <b:Last>Hall</b:Last>
            <b:First>Richard</b:First>
          </b:Person>
        </b:NameList>
      </b:Author>
    </b:Author>
    <b:Edition>Secon Edition </b:Edition>
    <b:RefOrder>13</b:RefOrder>
  </b:Source>
  <b:Source>
    <b:Tag>Tom22</b:Tag>
    <b:SourceType>JournalArticle</b:SourceType>
    <b:Guid>{ACFFC751-DA8C-463A-BE21-5308109276D6}</b:Guid>
    <b:Title>THE IMPACT OF BRAND IMAGE ON BRAND LOYALTY: THE MEDIATING ROLE OF BRAND LOVE</b:Title>
    <b:Year>2022</b:Year>
    <b:Author>
      <b:Author>
        <b:NameList>
          <b:Person>
            <b:Last>Mahothan</b:Last>
            <b:First>Tomnak</b:First>
          </b:Person>
        </b:NameList>
      </b:Author>
    </b:Author>
    <b:JournalName>INTERNATIONAL JOURNAL OF eBUSINESS AND eGOVERNMENT STUDIE</b:JournalName>
    <b:Pages>18-34</b:Pages>
    <b:Volume>14</b:Volume>
    <b:Issue> 2146-0744</b:Issue>
    <b:RefOrder>14</b:RefOrder>
  </b:Source>
  <b:Source>
    <b:Tag>Ric05</b:Tag>
    <b:SourceType>Book</b:SourceType>
    <b:Guid>{3145F4F5-4AC7-495B-B8F0-DE9E4DB73AD7}</b:Guid>
    <b:Title>Exploring Corporate Strategy</b:Title>
    <b:Year>2005</b:Year>
    <b:Author>
      <b:Author>
        <b:NameList>
          <b:Person>
            <b:Last>Richard Whittington</b:Last>
            <b:First>Kevan</b:First>
            <b:Middle>Scholes, Gerry Johnson</b:Middle>
          </b:Person>
        </b:NameList>
      </b:Author>
    </b:Author>
    <b:City>Harlow</b:City>
    <b:Publisher>Harlow</b:Publisher>
    <b:Edition>7 edition</b:Edition>
    <b:RefOrder>15</b:RefOrder>
  </b:Source>
  <b:Source>
    <b:Tag>Gov232</b:Tag>
    <b:SourceType>InternetSite</b:SourceType>
    <b:Guid>{3DC55FEC-A23D-49F6-9950-40A0B6E2062D}</b:Guid>
    <b:Title>Data Protection Act 2018</b:Title>
    <b:Year>2023</b:Year>
    <b:Author>
      <b:Author>
        <b:Corporate>Gov.UK</b:Corporate>
      </b:Author>
    </b:Author>
    <b:YearAccessed>2023</b:YearAccessed>
    <b:MonthAccessed>October </b:MonthAccessed>
    <b:DayAccessed>21</b:DayAccessed>
    <b:URL>https://www.legislation.gov.uk/ukpga/2018/12/contents/enacted</b:URL>
    <b:RefOrder>9</b:RefOrder>
  </b:Source>
  <b:Source>
    <b:Tag>Div23</b:Tag>
    <b:SourceType>InternetSite</b:SourceType>
    <b:Guid>{090CCC19-1601-447E-A159-217F5112F756}</b:Guid>
    <b:Author>
      <b:Author>
        <b:NameList>
          <b:Person>
            <b:Last>Sreekumar</b:Last>
            <b:First>Divya</b:First>
          </b:Person>
        </b:NameList>
      </b:Author>
    </b:Author>
    <b:Title>What is Research Methodology? Definition, Types, and Examples</b:Title>
    <b:Year>2023</b:Year>
    <b:YearAccessed>2023</b:YearAccessed>
    <b:MonthAccessed>October </b:MonthAccessed>
    <b:DayAccessed>26</b:DayAccessed>
    <b:URL>https://paperpal.com/blog/academic-writing-guides/what-is-research-methodology</b:URL>
    <b:RefOrder>6</b:RefOrder>
  </b:Source>
  <b:Source>
    <b:Tag>Say23</b:Tag>
    <b:SourceType>InternetSite</b:SourceType>
    <b:Guid>{0A976AD4-67C0-423C-BC2F-1D547E0400E4}</b:Guid>
    <b:Author>
      <b:Author>
        <b:Corporate>Saylor Academy</b:Corporate>
      </b:Author>
    </b:Author>
    <b:Title>Brand Loyalty </b:Title>
    <b:Year>2023</b:Year>
    <b:YearAccessed>2023</b:YearAccessed>
    <b:MonthAccessed>October </b:MonthAccessed>
    <b:DayAccessed>27</b:DayAccessed>
    <b:URL>https://learn.saylor.org/mod/book/view.php?id=59251&amp;chapterid=45983</b:URL>
    <b:RefOrder>16</b:RefOrder>
  </b:Source>
  <b:Source>
    <b:Tag>Dav07</b:Tag>
    <b:SourceType>JournalArticle</b:SourceType>
    <b:Guid>{F3B6994A-37E3-424B-A816-41B41352C40A}</b:Guid>
    <b:Title>An Analysis Of Brand Equity Determinants: Gross Profit, Advertising, Research, And Development</b:Title>
    <b:Year>2007</b:Year>
    <b:YearAccessed>2023</b:YearAccessed>
    <b:MonthAccessed>October </b:MonthAccessed>
    <b:DayAccessed>26</b:DayAccessed>
    <b:URL>https://www.researchgate.net/publication/266469453_An_Analysis_Of_Brand_Equity_Determinants_Gross_Profit_Advertising_Research_And_Development</b:URL>
    <b:Author>
      <b:Author>
        <b:NameList>
          <b:Person>
            <b:Last>David Smith</b:Last>
            <b:First>Nikola</b:First>
            <b:Middle>Gradojevic, W Sean Irwin</b:Middle>
          </b:Person>
        </b:NameList>
      </b:Author>
    </b:Author>
    <b:JournalName>Journal of Business and Economics</b:JournalName>
    <b:Pages>103-110</b:Pages>
    <b:Volume>5</b:Volume>
    <b:Issue>11</b:Issue>
    <b:RefOrder>5</b:RefOrder>
  </b:Source>
  <b:Source>
    <b:Tag>BBA23</b:Tag>
    <b:SourceType>InternetSite</b:SourceType>
    <b:Guid>{67005254-F216-46A5-B67F-2751DAFF8422}</b:Guid>
    <b:Title>Determinants' and factors influencing consumer behaviour</b:Title>
    <b:Year>2023</b:Year>
    <b:Author>
      <b:Author>
        <b:Corporate>BBAMANTRA</b:Corporate>
      </b:Author>
    </b:Author>
    <b:YearAccessed>2023</b:YearAccessed>
    <b:MonthAccessed>October </b:MonthAccessed>
    <b:DayAccessed>28</b:DayAccessed>
    <b:URL>https://bbamantra.com/determinants-factors-influencing-consumer-behaviour/</b:URL>
    <b:RefOrder>4</b:RefOrder>
  </b:Source>
  <b:Source>
    <b:Tag>Car07</b:Tag>
    <b:SourceType>JournalArticle</b:SourceType>
    <b:Guid>{04F85415-1E09-4826-866A-07A321765297}</b:Guid>
    <b:Title>Research Methods' </b:Title>
    <b:Year>2007</b:Year>
    <b:YearAccessed>2023</b:YearAccessed>
    <b:MonthAccessed>October </b:MonthAccessed>
    <b:DayAccessed>26</b:DayAccessed>
    <b:JournalName>Journal of Business and Economic Research</b:JournalName>
    <b:Pages>65-71</b:Pages>
    <b:Volume>5</b:Volume>
    <b:Issue>3</b:Issue>
    <b:Author>
      <b:Author>
        <b:NameList>
          <b:Person>
            <b:Last>Williams</b:Last>
            <b:First>Carrie</b:First>
          </b:Person>
        </b:NameList>
      </b:Author>
    </b:Author>
    <b:RefOrder>7</b:RefOrder>
  </b:Source>
  <b:Source>
    <b:Tag>Nev16</b:Tag>
    <b:SourceType>InternetSite</b:SourceType>
    <b:Guid>{232AD73F-F228-4D89-9EA2-16EB41383271}</b:Guid>
    <b:Title>Sampling in Research</b:Title>
    <b:Year>2016</b:Year>
    <b:Author>
      <b:Author>
        <b:NameList>
          <b:Person>
            <b:Last>Mujere</b:Last>
            <b:First>Never</b:First>
          </b:Person>
        </b:NameList>
      </b:Author>
    </b:Author>
    <b:YearAccessed>2023</b:YearAccessed>
    <b:MonthAccessed>October </b:MonthAccessed>
    <b:DayAccessed>31</b:DayAccessed>
    <b:URL>https://www.igi-global.com/chapter/sampling-in-research/147769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4E057CA-4AE5-4FF3-9AA7-857595D8AF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2473</Words>
  <Characters>14397</Characters>
  <Application>Microsoft Office Word</Application>
  <DocSecurity>0</DocSecurity>
  <Lines>266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Exploring the relationship between brand image and brand loyalty: In the context of Channel</vt:lpstr>
    </vt:vector>
  </TitlesOfParts>
  <Company>UWTSD London</Company>
  <LinksUpToDate>false</LinksUpToDate>
  <CharactersWithSpaces>16785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Exploring the relationship between brand image and brand loyalty: In the context of Channel</dc:title>
  <dc:subject>Dissertation Proposal</dc:subject>
  <dc:creator>ALEXANDRA ALEXANDRA</dc:creator>
  <cp:keywords/>
  <dc:description/>
  <cp:lastModifiedBy>ALEXANDRA ALEXANDRA</cp:lastModifiedBy>
  <cp:revision>2</cp:revision>
  <dcterms:created xsi:type="dcterms:W3CDTF">2023-11-30T14:25:00Z</dcterms:created>
  <dcterms:modified xsi:type="dcterms:W3CDTF">2023-11-30T14:25:00Z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bafd9cc37a3bb6664343429b2e8b32997dcb24bb3d3b2cfd7a3408745b1b510c</vt:lpwstr>
  </property>
</Properties>
</file>