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82E" w:rsidRPr="00FC7815" w:rsidRDefault="00F1582E" w:rsidP="00F1582E">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 xml:space="preserve">EX - </w:t>
      </w:r>
      <w:r w:rsidRPr="00FC7815">
        <w:rPr>
          <w:rFonts w:eastAsia="Times New Roman" w:cs="Helvetica"/>
          <w:b/>
          <w:sz w:val="28"/>
          <w:szCs w:val="28"/>
          <w:lang w:val="en" w:eastAsia="en-GB"/>
        </w:rPr>
        <w:t>Match the headings</w:t>
      </w:r>
      <w:r>
        <w:rPr>
          <w:rFonts w:eastAsia="Times New Roman" w:cs="Helvetica"/>
          <w:b/>
          <w:sz w:val="28"/>
          <w:szCs w:val="28"/>
          <w:lang w:val="en" w:eastAsia="en-GB"/>
        </w:rPr>
        <w:t xml:space="preserve"> - 3</w:t>
      </w:r>
    </w:p>
    <w:p w:rsidR="00F1582E" w:rsidRPr="00FC7815" w:rsidRDefault="00F1582E" w:rsidP="00F1582E">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F1582E" w:rsidRDefault="00F1582E" w:rsidP="00F1582E">
      <w:pPr>
        <w:pStyle w:val="NoSpacing"/>
        <w:rPr>
          <w:sz w:val="24"/>
          <w:szCs w:val="24"/>
          <w:lang w:val="en" w:eastAsia="en-GB"/>
        </w:rPr>
      </w:pPr>
    </w:p>
    <w:p w:rsidR="00F1582E" w:rsidRPr="00FC7815" w:rsidRDefault="00F1582E" w:rsidP="00F1582E">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F1582E" w:rsidRDefault="00F1582E" w:rsidP="00F1582E">
      <w:pPr>
        <w:pStyle w:val="NoSpacing"/>
        <w:rPr>
          <w:sz w:val="24"/>
          <w:szCs w:val="24"/>
          <w:lang w:val="en" w:eastAsia="en-GB"/>
        </w:rPr>
      </w:pPr>
    </w:p>
    <w:p w:rsidR="00F1582E" w:rsidRPr="00FC7815" w:rsidRDefault="00F1582E" w:rsidP="00F1582E">
      <w:pPr>
        <w:pStyle w:val="NoSpacing"/>
        <w:rPr>
          <w:sz w:val="24"/>
          <w:szCs w:val="24"/>
          <w:lang w:val="en" w:eastAsia="en-GB"/>
        </w:rPr>
      </w:pPr>
      <w:r>
        <w:rPr>
          <w:sz w:val="24"/>
          <w:szCs w:val="24"/>
          <w:lang w:val="en" w:eastAsia="en-GB"/>
        </w:rPr>
        <w:t>A</w:t>
      </w:r>
      <w:r w:rsidRPr="00FC7815">
        <w:rPr>
          <w:sz w:val="24"/>
          <w:szCs w:val="24"/>
          <w:lang w:val="en" w:eastAsia="en-GB"/>
        </w:rPr>
        <w:t>:</w:t>
      </w:r>
      <w:r>
        <w:rPr>
          <w:sz w:val="24"/>
          <w:szCs w:val="24"/>
          <w:lang w:val="en" w:eastAsia="en-GB"/>
        </w:rPr>
        <w:t xml:space="preserve"> </w:t>
      </w:r>
      <w:r>
        <w:rPr>
          <w:sz w:val="24"/>
          <w:szCs w:val="24"/>
          <w:lang w:val="en" w:eastAsia="en-GB"/>
        </w:rPr>
        <w:tab/>
        <w:t xml:space="preserve">Gallery serves as a platform for newly emerging artists </w:t>
      </w:r>
      <w:r w:rsidRPr="00FC7815">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p>
    <w:p w:rsidR="00F1582E" w:rsidRPr="00FC7815" w:rsidRDefault="00F1582E" w:rsidP="00F1582E">
      <w:pPr>
        <w:pStyle w:val="NoSpacing"/>
        <w:rPr>
          <w:rFonts w:eastAsia="Times New Roman" w:cs="Helvetica"/>
          <w:sz w:val="24"/>
          <w:szCs w:val="24"/>
          <w:lang w:val="en" w:eastAsia="en-GB"/>
        </w:rPr>
      </w:pPr>
      <w:r>
        <w:rPr>
          <w:rFonts w:eastAsia="Times New Roman" w:cs="Helvetica"/>
          <w:sz w:val="24"/>
          <w:szCs w:val="24"/>
          <w:lang w:val="en" w:eastAsia="en-GB"/>
        </w:rPr>
        <w:t>B</w:t>
      </w:r>
      <w:r w:rsidRPr="00FC7815">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Arts venue renovated and re-started</w:t>
      </w:r>
      <w:r w:rsidRPr="00FC7815">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p>
    <w:p w:rsidR="00F1582E" w:rsidRDefault="00F1582E" w:rsidP="00F1582E">
      <w:pPr>
        <w:pStyle w:val="NoSpacing"/>
        <w:rPr>
          <w:sz w:val="24"/>
          <w:szCs w:val="24"/>
          <w:lang w:val="en" w:eastAsia="en-GB"/>
        </w:rPr>
      </w:pPr>
      <w:r>
        <w:rPr>
          <w:sz w:val="24"/>
          <w:szCs w:val="24"/>
          <w:lang w:val="en" w:eastAsia="en-GB"/>
        </w:rPr>
        <w:t>C</w:t>
      </w:r>
      <w:r w:rsidRPr="00FC7815">
        <w:rPr>
          <w:sz w:val="24"/>
          <w:szCs w:val="24"/>
          <w:lang w:val="en" w:eastAsia="en-GB"/>
        </w:rPr>
        <w:t>:</w:t>
      </w:r>
      <w:r>
        <w:rPr>
          <w:sz w:val="24"/>
          <w:szCs w:val="24"/>
          <w:lang w:val="en" w:eastAsia="en-GB"/>
        </w:rPr>
        <w:t xml:space="preserve"> </w:t>
      </w:r>
      <w:r>
        <w:rPr>
          <w:sz w:val="24"/>
          <w:szCs w:val="24"/>
          <w:lang w:val="en" w:eastAsia="en-GB"/>
        </w:rPr>
        <w:tab/>
      </w:r>
      <w:r>
        <w:rPr>
          <w:rFonts w:eastAsia="Times New Roman" w:cs="Helvetica"/>
          <w:sz w:val="24"/>
          <w:szCs w:val="24"/>
          <w:lang w:val="en" w:eastAsia="en-GB"/>
        </w:rPr>
        <w:t>A maritime attraction</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sz w:val="24"/>
          <w:szCs w:val="24"/>
          <w:lang w:val="en" w:eastAsia="en-GB"/>
        </w:rPr>
        <w:tab/>
        <w:t xml:space="preserve"> </w:t>
      </w:r>
      <w:r>
        <w:rPr>
          <w:sz w:val="24"/>
          <w:szCs w:val="24"/>
          <w:lang w:val="en" w:eastAsia="en-GB"/>
        </w:rPr>
        <w:tab/>
      </w:r>
    </w:p>
    <w:p w:rsidR="00F1582E" w:rsidRPr="00FC7815" w:rsidRDefault="00F1582E" w:rsidP="00F1582E">
      <w:pPr>
        <w:pStyle w:val="NoSpacing"/>
        <w:rPr>
          <w:rFonts w:eastAsia="Times New Roman" w:cs="Helvetica"/>
          <w:sz w:val="24"/>
          <w:szCs w:val="24"/>
          <w:lang w:val="en" w:eastAsia="en-GB"/>
        </w:rPr>
      </w:pPr>
      <w:r>
        <w:rPr>
          <w:rFonts w:eastAsia="Times New Roman" w:cs="Helvetica"/>
          <w:sz w:val="24"/>
          <w:szCs w:val="24"/>
          <w:lang w:val="en" w:eastAsia="en-GB"/>
        </w:rPr>
        <w:t>D</w:t>
      </w:r>
      <w:r w:rsidRPr="00FC7815">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Local artist inspired by Swansea</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sidRPr="00FC7815">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p>
    <w:p w:rsidR="00F1582E" w:rsidRDefault="00F1582E" w:rsidP="00F1582E">
      <w:pPr>
        <w:pStyle w:val="NoSpacing"/>
        <w:rPr>
          <w:sz w:val="24"/>
          <w:szCs w:val="24"/>
          <w:lang w:val="en" w:eastAsia="en-GB"/>
        </w:rPr>
      </w:pPr>
    </w:p>
    <w:p w:rsidR="00F1582E" w:rsidRPr="007E468D" w:rsidRDefault="00F1582E" w:rsidP="00F1582E">
      <w:pPr>
        <w:spacing w:after="300" w:line="360" w:lineRule="atLeast"/>
        <w:jc w:val="both"/>
        <w:rPr>
          <w:rFonts w:eastAsia="Times New Roman" w:cs="Helvetica"/>
          <w:sz w:val="24"/>
          <w:szCs w:val="24"/>
          <w:lang w:val="en" w:eastAsia="en-GB"/>
        </w:rPr>
      </w:pPr>
      <w:r>
        <w:rPr>
          <w:rFonts w:eastAsia="Times New Roman" w:cs="Helvetica"/>
          <w:bCs/>
          <w:sz w:val="24"/>
          <w:szCs w:val="24"/>
          <w:lang w:val="en" w:eastAsia="en-GB"/>
        </w:rPr>
        <w:t>____</w:t>
      </w:r>
      <w:r w:rsidRPr="00566645">
        <w:rPr>
          <w:rFonts w:eastAsia="Times New Roman" w:cs="Helvetica"/>
          <w:bCs/>
          <w:sz w:val="24"/>
          <w:szCs w:val="24"/>
          <w:lang w:val="en" w:eastAsia="en-GB"/>
        </w:rPr>
        <w:t>Artist and University of Wales Trinity Saint David graduate Graham Parker has opened a new exhibition of his work at the Oriel Bach Gallery in Mumbles, Swansea.</w:t>
      </w:r>
      <w:r>
        <w:rPr>
          <w:rFonts w:eastAsia="Times New Roman" w:cs="Helvetica"/>
          <w:bCs/>
          <w:sz w:val="24"/>
          <w:szCs w:val="24"/>
          <w:lang w:val="en" w:eastAsia="en-GB"/>
        </w:rPr>
        <w:t xml:space="preserve"> </w:t>
      </w:r>
      <w:r w:rsidRPr="007E468D">
        <w:rPr>
          <w:rFonts w:eastAsia="Times New Roman" w:cs="Helvetica"/>
          <w:sz w:val="24"/>
          <w:szCs w:val="24"/>
          <w:lang w:val="en" w:eastAsia="en-GB"/>
        </w:rPr>
        <w:t>The show, entitled ‘Undercurrents’, runs from Tuesday 20th January to Saturday 31st January and is open Monday to Saturday between 11am and 5pm.</w:t>
      </w:r>
      <w:r>
        <w:rPr>
          <w:rFonts w:eastAsia="Times New Roman" w:cs="Helvetica"/>
          <w:sz w:val="24"/>
          <w:szCs w:val="24"/>
          <w:lang w:val="en" w:eastAsia="en-GB"/>
        </w:rPr>
        <w:t xml:space="preserve"> </w:t>
      </w:r>
      <w:r w:rsidRPr="007E468D">
        <w:rPr>
          <w:rFonts w:eastAsia="Times New Roman" w:cs="Helvetica"/>
          <w:sz w:val="24"/>
          <w:szCs w:val="24"/>
          <w:lang w:val="en" w:eastAsia="en-GB"/>
        </w:rPr>
        <w:t>Graham Parker’s work is influenced by his hometown of Swansea. He concentrates on the varied and constantly changing scenery of the South Wales coastline and stresses the power and ferocity of the sea.</w:t>
      </w:r>
    </w:p>
    <w:p w:rsidR="00F1582E" w:rsidRPr="007E468D" w:rsidRDefault="00F1582E" w:rsidP="00F1582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7E468D">
        <w:rPr>
          <w:rFonts w:eastAsia="Times New Roman" w:cs="Helvetica"/>
          <w:sz w:val="24"/>
          <w:szCs w:val="24"/>
          <w:lang w:val="en" w:eastAsia="en-GB"/>
        </w:rPr>
        <w:t>Graham said: "Born and raised in Swansea, I have an affinity with the sea. The beaches around Swansea are constantly changing and I aim to capture the joy and spirit of the changing moods of the sea in my paintings. Applying paint in layers and varying textures enables me to capture the dancing forms within waves and the constantly changing skies and light. The storms that hit us last year were a stark reminder of the fierce power of the sea. I aim to depict that wild, dynamic energy in my paintings and to share the thrill and wonder that I experience with those who view my work.”</w:t>
      </w:r>
    </w:p>
    <w:p w:rsidR="00F1582E" w:rsidRPr="007E468D" w:rsidRDefault="00F1582E" w:rsidP="00F1582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7E468D">
        <w:rPr>
          <w:rFonts w:eastAsia="Times New Roman" w:cs="Helvetica"/>
          <w:sz w:val="24"/>
          <w:szCs w:val="24"/>
          <w:lang w:val="en" w:eastAsia="en-GB"/>
        </w:rPr>
        <w:t xml:space="preserve">Oriel Bach, the brainchild of UWTSD graduates </w:t>
      </w:r>
      <w:proofErr w:type="spellStart"/>
      <w:r w:rsidRPr="007E468D">
        <w:rPr>
          <w:rFonts w:eastAsia="Times New Roman" w:cs="Helvetica"/>
          <w:sz w:val="24"/>
          <w:szCs w:val="24"/>
          <w:lang w:val="en" w:eastAsia="en-GB"/>
        </w:rPr>
        <w:t>Leezann</w:t>
      </w:r>
      <w:proofErr w:type="spellEnd"/>
      <w:r w:rsidRPr="007E468D">
        <w:rPr>
          <w:rFonts w:eastAsia="Times New Roman" w:cs="Helvetica"/>
          <w:sz w:val="24"/>
          <w:szCs w:val="24"/>
          <w:lang w:val="en" w:eastAsia="en-GB"/>
        </w:rPr>
        <w:t xml:space="preserve"> Davies, Hazel Hatton and Katherine O'Brien, was launched as a Community Interest Company in association with Mumbles Development Trust. It then served as a sustainable venue to showcase the graduates’ work as well as other contemporary artists.</w:t>
      </w:r>
      <w:r>
        <w:rPr>
          <w:rFonts w:eastAsia="Times New Roman" w:cs="Helvetica"/>
          <w:sz w:val="24"/>
          <w:szCs w:val="24"/>
          <w:lang w:val="en" w:eastAsia="en-GB"/>
        </w:rPr>
        <w:t xml:space="preserve"> </w:t>
      </w:r>
      <w:r w:rsidRPr="007E468D">
        <w:rPr>
          <w:rFonts w:eastAsia="Times New Roman" w:cs="Helvetica"/>
          <w:sz w:val="24"/>
          <w:szCs w:val="24"/>
          <w:lang w:val="en" w:eastAsia="en-GB"/>
        </w:rPr>
        <w:t>The gallery was refurbished and re-launched by current manager Elaine Wright during 2014 and has now earned itself a creditable reputation for exhibiting affordable contemporary art by emerging and established artists and craftspeople.</w:t>
      </w:r>
    </w:p>
    <w:p w:rsidR="00207D11" w:rsidRDefault="00F1582E" w:rsidP="00F1582E">
      <w:pPr>
        <w:spacing w:after="300" w:line="360" w:lineRule="atLeast"/>
        <w:jc w:val="both"/>
      </w:pPr>
      <w:r>
        <w:rPr>
          <w:rFonts w:eastAsia="Times New Roman" w:cs="Helvetica"/>
          <w:sz w:val="24"/>
          <w:szCs w:val="24"/>
          <w:lang w:val="en" w:eastAsia="en-GB"/>
        </w:rPr>
        <w:t>____</w:t>
      </w:r>
      <w:r w:rsidRPr="007E468D">
        <w:rPr>
          <w:rFonts w:eastAsia="Times New Roman" w:cs="Helvetica"/>
          <w:sz w:val="24"/>
          <w:szCs w:val="24"/>
          <w:lang w:val="en" w:eastAsia="en-GB"/>
        </w:rPr>
        <w:t xml:space="preserve">Elaine said: "The gallery would make an ideal venue for UWTSD students wishing to showcase their work. Our visitors know they can look forward in 2015 to a full and diverse </w:t>
      </w:r>
      <w:proofErr w:type="spellStart"/>
      <w:r w:rsidRPr="007E468D">
        <w:rPr>
          <w:rFonts w:eastAsia="Times New Roman" w:cs="Helvetica"/>
          <w:sz w:val="24"/>
          <w:szCs w:val="24"/>
          <w:lang w:val="en" w:eastAsia="en-GB"/>
        </w:rPr>
        <w:t>programme</w:t>
      </w:r>
      <w:proofErr w:type="spellEnd"/>
      <w:r w:rsidRPr="007E468D">
        <w:rPr>
          <w:rFonts w:eastAsia="Times New Roman" w:cs="Helvetica"/>
          <w:sz w:val="24"/>
          <w:szCs w:val="24"/>
          <w:lang w:val="en" w:eastAsia="en-GB"/>
        </w:rPr>
        <w:t xml:space="preserve"> of exciting paintings, photography and contemporary jewelry by artists and local craftspeople. We're looking forward to another successful year ahead supported, as ever, by our growing, discerning local communities."</w:t>
      </w:r>
      <w:bookmarkStart w:id="0" w:name="_GoBack"/>
      <w:bookmarkEnd w:id="0"/>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2E"/>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582E"/>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6152D-09C0-4E1B-B19F-BF3439C16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82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58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2020-04-11T15:18:00Z</dcterms:created>
  <dcterms:modified xsi:type="dcterms:W3CDTF">2020-04-11T15:25:00Z</dcterms:modified>
</cp:coreProperties>
</file>