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header11.xml" ContentType="application/vnd.openxmlformats-officedocument.wordprocessingml.head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88966C" w14:textId="2CB41E8F" w:rsidR="00361150" w:rsidRPr="00691707" w:rsidRDefault="00D86033">
      <w:pPr>
        <w:rPr>
          <w:rFonts w:ascii="Aptos" w:hAnsi="Aptos"/>
        </w:rPr>
      </w:pPr>
      <w:r w:rsidRPr="00691707">
        <w:rPr>
          <w:rFonts w:ascii="Aptos" w:hAnsi="Aptos"/>
          <w:noProof/>
          <w:lang w:eastAsia="en-GB"/>
        </w:rPr>
        <w:drawing>
          <wp:anchor distT="0" distB="0" distL="114300" distR="114300" simplePos="0" relativeHeight="251658242" behindDoc="0" locked="0" layoutInCell="1" allowOverlap="1" wp14:anchorId="6048E8DE" wp14:editId="26954AB0">
            <wp:simplePos x="0" y="0"/>
            <wp:positionH relativeFrom="column">
              <wp:posOffset>3847465</wp:posOffset>
            </wp:positionH>
            <wp:positionV relativeFrom="paragraph">
              <wp:posOffset>-8801735</wp:posOffset>
            </wp:positionV>
            <wp:extent cx="2254885" cy="857250"/>
            <wp:effectExtent l="0" t="0" r="0" b="0"/>
            <wp:wrapNone/>
            <wp:docPr id="1622738169" name="Picture 1622738169" descr="A black and blue sign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738169" name="Picture 1622738169" descr="A black and blue sign with blue text&#10;&#10;Description automatically generated"/>
                    <pic:cNvPicPr/>
                  </pic:nvPicPr>
                  <pic:blipFill rotWithShape="1">
                    <a:blip r:embed="rId11" cstate="print">
                      <a:extLst>
                        <a:ext uri="{28A0092B-C50C-407E-A947-70E740481C1C}">
                          <a14:useLocalDpi xmlns:a14="http://schemas.microsoft.com/office/drawing/2010/main" val="0"/>
                        </a:ext>
                      </a:extLst>
                    </a:blip>
                    <a:srcRect l="53958"/>
                    <a:stretch/>
                  </pic:blipFill>
                  <pic:spPr bwMode="auto">
                    <a:xfrm>
                      <a:off x="0" y="0"/>
                      <a:ext cx="2254885" cy="857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91707">
        <w:rPr>
          <w:rFonts w:ascii="Aptos" w:hAnsi="Aptos"/>
          <w:noProof/>
          <w:lang w:eastAsia="en-GB"/>
        </w:rPr>
        <w:drawing>
          <wp:anchor distT="0" distB="0" distL="114300" distR="114300" simplePos="0" relativeHeight="251658245" behindDoc="0" locked="0" layoutInCell="1" allowOverlap="1" wp14:anchorId="5C2A696B" wp14:editId="154F845B">
            <wp:simplePos x="0" y="0"/>
            <wp:positionH relativeFrom="margin">
              <wp:posOffset>4010896</wp:posOffset>
            </wp:positionH>
            <wp:positionV relativeFrom="paragraph">
              <wp:posOffset>-7616854</wp:posOffset>
            </wp:positionV>
            <wp:extent cx="2090420" cy="1511935"/>
            <wp:effectExtent l="0" t="0" r="5080" b="0"/>
            <wp:wrapNone/>
            <wp:docPr id="1559648755" name="Picture 2" descr="A blue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48755" name="Picture 2" descr="A blue and black logo&#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90420" cy="1511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30C71">
        <w:rPr>
          <w:rFonts w:ascii="Aptos" w:hAnsi="Aptos"/>
          <w:noProof/>
        </w:rPr>
        <mc:AlternateContent>
          <mc:Choice Requires="wps">
            <w:drawing>
              <wp:anchor distT="45720" distB="45720" distL="114300" distR="114300" simplePos="0" relativeHeight="251658244" behindDoc="0" locked="0" layoutInCell="1" allowOverlap="1" wp14:anchorId="4D72834E" wp14:editId="53ED4CA2">
                <wp:simplePos x="0" y="0"/>
                <wp:positionH relativeFrom="margin">
                  <wp:posOffset>1990725</wp:posOffset>
                </wp:positionH>
                <wp:positionV relativeFrom="paragraph">
                  <wp:posOffset>3900170</wp:posOffset>
                </wp:positionV>
                <wp:extent cx="4157345" cy="1818640"/>
                <wp:effectExtent l="0" t="0" r="0" b="0"/>
                <wp:wrapSquare wrapText="bothSides"/>
                <wp:docPr id="51710347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7345" cy="1818640"/>
                        </a:xfrm>
                        <a:prstGeom prst="rect">
                          <a:avLst/>
                        </a:prstGeom>
                        <a:solidFill>
                          <a:srgbClr val="FFFFFF"/>
                        </a:solidFill>
                        <a:ln w="25400">
                          <a:solidFill>
                            <a:schemeClr val="tx1"/>
                          </a:solidFill>
                          <a:miter lim="800000"/>
                          <a:headEnd/>
                          <a:tailEnd/>
                        </a:ln>
                      </wps:spPr>
                      <wps:txbx>
                        <w:txbxContent>
                          <w:p w14:paraId="0B850CB1" w14:textId="15A0D97E" w:rsidR="00D93DE2" w:rsidRDefault="001865A1" w:rsidP="001865A1">
                            <w:pPr>
                              <w:jc w:val="center"/>
                              <w:rPr>
                                <w:b/>
                                <w:bCs/>
                                <w:caps/>
                                <w:sz w:val="28"/>
                                <w:szCs w:val="28"/>
                              </w:rPr>
                            </w:pPr>
                            <w:bookmarkStart w:id="0" w:name="_Hlk173754490"/>
                            <w:bookmarkStart w:id="1" w:name="_Hlk173754491"/>
                            <w:r w:rsidRPr="001865A1">
                              <w:rPr>
                                <w:b/>
                                <w:bCs/>
                                <w:sz w:val="28"/>
                                <w:szCs w:val="28"/>
                              </w:rPr>
                              <w:t>Yr Athrofa: Professional Learning Partnership (</w:t>
                            </w:r>
                            <w:r w:rsidRPr="001865A1">
                              <w:rPr>
                                <w:b/>
                                <w:bCs/>
                                <w:caps/>
                                <w:sz w:val="28"/>
                                <w:szCs w:val="28"/>
                              </w:rPr>
                              <w:t>APLP)</w:t>
                            </w:r>
                          </w:p>
                          <w:p w14:paraId="5A86711A" w14:textId="77777777" w:rsidR="001865A1" w:rsidRDefault="001865A1" w:rsidP="001865A1">
                            <w:pPr>
                              <w:jc w:val="center"/>
                              <w:rPr>
                                <w:b/>
                                <w:bCs/>
                                <w:caps/>
                                <w:sz w:val="28"/>
                                <w:szCs w:val="28"/>
                              </w:rPr>
                            </w:pPr>
                          </w:p>
                          <w:p w14:paraId="131DC031" w14:textId="79164F9D" w:rsidR="001865A1" w:rsidRPr="001865A1" w:rsidRDefault="00BE10D3" w:rsidP="001865A1">
                            <w:pPr>
                              <w:jc w:val="center"/>
                              <w:rPr>
                                <w:b/>
                                <w:bCs/>
                                <w:caps/>
                                <w:sz w:val="36"/>
                                <w:szCs w:val="36"/>
                              </w:rPr>
                            </w:pPr>
                            <w:r>
                              <w:rPr>
                                <w:b/>
                                <w:bCs/>
                                <w:sz w:val="36"/>
                                <w:szCs w:val="36"/>
                              </w:rPr>
                              <w:t>Intervention</w:t>
                            </w:r>
                            <w:r w:rsidR="001865A1" w:rsidRPr="001865A1">
                              <w:rPr>
                                <w:b/>
                                <w:bCs/>
                                <w:sz w:val="36"/>
                                <w:szCs w:val="36"/>
                              </w:rPr>
                              <w:t xml:space="preserve"> Process and Procedures</w:t>
                            </w:r>
                          </w:p>
                          <w:p w14:paraId="3E6A97DA" w14:textId="77777777" w:rsidR="001865A1" w:rsidRPr="001865A1" w:rsidRDefault="001865A1">
                            <w:pPr>
                              <w:rPr>
                                <w:caps/>
                                <w:sz w:val="28"/>
                                <w:szCs w:val="28"/>
                              </w:rPr>
                            </w:pPr>
                          </w:p>
                          <w:p w14:paraId="1997DE66" w14:textId="648DB86F" w:rsidR="001865A1" w:rsidRPr="001865A1" w:rsidRDefault="001865A1" w:rsidP="001865A1">
                            <w:pPr>
                              <w:jc w:val="center"/>
                              <w:rPr>
                                <w:caps/>
                                <w:sz w:val="28"/>
                                <w:szCs w:val="28"/>
                              </w:rPr>
                            </w:pPr>
                            <w:r w:rsidRPr="001865A1">
                              <w:rPr>
                                <w:b/>
                                <w:bCs/>
                                <w:sz w:val="28"/>
                                <w:szCs w:val="28"/>
                              </w:rPr>
                              <w:t>Updated</w:t>
                            </w:r>
                            <w:r>
                              <w:rPr>
                                <w:b/>
                                <w:bCs/>
                                <w:sz w:val="28"/>
                                <w:szCs w:val="28"/>
                              </w:rPr>
                              <w:t xml:space="preserve"> </w:t>
                            </w:r>
                            <w:r w:rsidR="00BE10D3">
                              <w:rPr>
                                <w:b/>
                                <w:bCs/>
                                <w:sz w:val="28"/>
                                <w:szCs w:val="28"/>
                              </w:rPr>
                              <w:t xml:space="preserve">August </w:t>
                            </w:r>
                            <w:r>
                              <w:rPr>
                                <w:b/>
                                <w:bCs/>
                                <w:sz w:val="28"/>
                                <w:szCs w:val="28"/>
                              </w:rPr>
                              <w:t>202</w:t>
                            </w:r>
                            <w:r w:rsidR="00372A0F">
                              <w:rPr>
                                <w:b/>
                                <w:bCs/>
                                <w:sz w:val="28"/>
                                <w:szCs w:val="28"/>
                              </w:rPr>
                              <w:t>5</w:t>
                            </w:r>
                            <w:r w:rsidR="00B067E3">
                              <w:rPr>
                                <w:b/>
                                <w:bCs/>
                                <w:sz w:val="28"/>
                                <w:szCs w:val="28"/>
                              </w:rPr>
                              <w:t xml:space="preserve"> </w:t>
                            </w:r>
                            <w:bookmarkEnd w:id="0"/>
                            <w:bookmarkEnd w:id="1"/>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type id="_x0000_t202" coordsize="21600,21600" o:spt="202" path="m,l,21600r21600,l21600,xe" w14:anchorId="4D72834E">
                <v:stroke joinstyle="miter"/>
                <v:path gradientshapeok="t" o:connecttype="rect"/>
              </v:shapetype>
              <v:shape id="Text Box 1" style="position:absolute;margin-left:156.75pt;margin-top:307.1pt;width:327.35pt;height:143.2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spid="_x0000_s1026" strokecolor="black [3213]"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">
                <v:textbox>
                  <w:txbxContent>
                    <w:p w:rsidR="00D93DE2" w:rsidP="001865A1" w:rsidRDefault="001865A1" w14:paraId="0B850CB1" w14:textId="15A0D97E">
                      <w:pPr>
                        <w:jc w:val="center"/>
                        <w:rPr>
                          <w:b/>
                          <w:bCs/>
                          <w:caps/>
                          <w:sz w:val="28"/>
                          <w:szCs w:val="28"/>
                        </w:rPr>
                      </w:pPr>
                      <w:r w:rsidRPr="001865A1">
                        <w:rPr>
                          <w:b/>
                          <w:bCs/>
                          <w:sz w:val="28"/>
                          <w:szCs w:val="28"/>
                        </w:rPr>
                        <w:t>Yr Athrofa: Professional Learning Partnership (</w:t>
                      </w:r>
                      <w:r w:rsidRPr="001865A1">
                        <w:rPr>
                          <w:b/>
                          <w:bCs/>
                          <w:caps/>
                          <w:sz w:val="28"/>
                          <w:szCs w:val="28"/>
                        </w:rPr>
                        <w:t>APLP)</w:t>
                      </w:r>
                    </w:p>
                    <w:p w:rsidR="001865A1" w:rsidP="001865A1" w:rsidRDefault="001865A1" w14:paraId="5A86711A" w14:textId="77777777">
                      <w:pPr>
                        <w:jc w:val="center"/>
                        <w:rPr>
                          <w:b/>
                          <w:bCs/>
                          <w:caps/>
                          <w:sz w:val="28"/>
                          <w:szCs w:val="28"/>
                        </w:rPr>
                      </w:pPr>
                    </w:p>
                    <w:p w:rsidRPr="001865A1" w:rsidR="001865A1" w:rsidP="001865A1" w:rsidRDefault="00BE10D3" w14:paraId="131DC031" w14:textId="79164F9D">
                      <w:pPr>
                        <w:jc w:val="center"/>
                        <w:rPr>
                          <w:b/>
                          <w:bCs/>
                          <w:caps/>
                          <w:sz w:val="36"/>
                          <w:szCs w:val="36"/>
                        </w:rPr>
                      </w:pPr>
                      <w:r>
                        <w:rPr>
                          <w:b/>
                          <w:bCs/>
                          <w:sz w:val="36"/>
                          <w:szCs w:val="36"/>
                        </w:rPr>
                        <w:t>Intervention</w:t>
                      </w:r>
                      <w:r w:rsidRPr="001865A1" w:rsidR="001865A1">
                        <w:rPr>
                          <w:b/>
                          <w:bCs/>
                          <w:sz w:val="36"/>
                          <w:szCs w:val="36"/>
                        </w:rPr>
                        <w:t xml:space="preserve"> Process and Procedures</w:t>
                      </w:r>
                    </w:p>
                    <w:p w:rsidRPr="001865A1" w:rsidR="001865A1" w:rsidRDefault="001865A1" w14:paraId="3E6A97DA" w14:textId="77777777">
                      <w:pPr>
                        <w:rPr>
                          <w:caps/>
                          <w:sz w:val="28"/>
                          <w:szCs w:val="28"/>
                        </w:rPr>
                      </w:pPr>
                    </w:p>
                    <w:p w:rsidRPr="001865A1" w:rsidR="001865A1" w:rsidP="001865A1" w:rsidRDefault="001865A1" w14:paraId="1997DE66" w14:textId="648DB86F">
                      <w:pPr>
                        <w:jc w:val="center"/>
                        <w:rPr>
                          <w:caps/>
                          <w:sz w:val="28"/>
                          <w:szCs w:val="28"/>
                        </w:rPr>
                      </w:pPr>
                      <w:r w:rsidRPr="001865A1">
                        <w:rPr>
                          <w:b/>
                          <w:bCs/>
                          <w:sz w:val="28"/>
                          <w:szCs w:val="28"/>
                        </w:rPr>
                        <w:t>Updated</w:t>
                      </w:r>
                      <w:r>
                        <w:rPr>
                          <w:b/>
                          <w:bCs/>
                          <w:sz w:val="28"/>
                          <w:szCs w:val="28"/>
                        </w:rPr>
                        <w:t xml:space="preserve"> </w:t>
                      </w:r>
                      <w:r w:rsidR="00BE10D3">
                        <w:rPr>
                          <w:b/>
                          <w:bCs/>
                          <w:sz w:val="28"/>
                          <w:szCs w:val="28"/>
                        </w:rPr>
                        <w:t xml:space="preserve">August </w:t>
                      </w:r>
                      <w:r>
                        <w:rPr>
                          <w:b/>
                          <w:bCs/>
                          <w:sz w:val="28"/>
                          <w:szCs w:val="28"/>
                        </w:rPr>
                        <w:t>202</w:t>
                      </w:r>
                      <w:r w:rsidR="00372A0F">
                        <w:rPr>
                          <w:b/>
                          <w:bCs/>
                          <w:sz w:val="28"/>
                          <w:szCs w:val="28"/>
                        </w:rPr>
                        <w:t>5</w:t>
                      </w:r>
                      <w:r w:rsidR="00B067E3">
                        <w:rPr>
                          <w:b/>
                          <w:bCs/>
                          <w:sz w:val="28"/>
                          <w:szCs w:val="28"/>
                        </w:rPr>
                        <w:t xml:space="preserve"> </w:t>
                      </w:r>
                    </w:p>
                  </w:txbxContent>
                </v:textbox>
                <w10:wrap type="square" anchorx="margin"/>
              </v:shape>
            </w:pict>
          </mc:Fallback>
        </mc:AlternateContent>
      </w:r>
      <w:r w:rsidR="00D93DE2" w:rsidRPr="00691707">
        <w:rPr>
          <w:rFonts w:ascii="Aptos" w:hAnsi="Aptos"/>
          <w:noProof/>
          <w:lang w:eastAsia="en-GB"/>
        </w:rPr>
        <w:drawing>
          <wp:anchor distT="0" distB="0" distL="114300" distR="114300" simplePos="0" relativeHeight="251658240" behindDoc="0" locked="0" layoutInCell="1" allowOverlap="1" wp14:anchorId="70069685" wp14:editId="2452BDFE">
            <wp:simplePos x="0" y="0"/>
            <wp:positionH relativeFrom="column">
              <wp:posOffset>3547745</wp:posOffset>
            </wp:positionH>
            <wp:positionV relativeFrom="paragraph">
              <wp:posOffset>66675</wp:posOffset>
            </wp:positionV>
            <wp:extent cx="2255379" cy="857250"/>
            <wp:effectExtent l="0" t="0" r="0" b="0"/>
            <wp:wrapNone/>
            <wp:docPr id="1214601383" name="Picture 1214601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l="53958"/>
                    <a:stretch/>
                  </pic:blipFill>
                  <pic:spPr bwMode="auto">
                    <a:xfrm>
                      <a:off x="0" y="0"/>
                      <a:ext cx="2255379" cy="857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61150" w:rsidRPr="00691707">
        <w:rPr>
          <w:rFonts w:ascii="Aptos" w:hAnsi="Aptos"/>
          <w:noProof/>
          <w:lang w:eastAsia="en-GB"/>
        </w:rPr>
        <w:drawing>
          <wp:anchor distT="0" distB="0" distL="114300" distR="114300" simplePos="0" relativeHeight="251658241" behindDoc="0" locked="0" layoutInCell="1" allowOverlap="1" wp14:anchorId="0917967E" wp14:editId="3A39349F">
            <wp:simplePos x="0" y="0"/>
            <wp:positionH relativeFrom="column">
              <wp:align>left</wp:align>
            </wp:positionH>
            <wp:positionV relativeFrom="paragraph">
              <wp:posOffset>-914672</wp:posOffset>
            </wp:positionV>
            <wp:extent cx="7527468" cy="10647379"/>
            <wp:effectExtent l="0" t="0" r="0" b="1905"/>
            <wp:wrapSquare wrapText="bothSides"/>
            <wp:docPr id="463026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7527468" cy="10647379"/>
                    </a:xfrm>
                    <a:prstGeom prst="rect">
                      <a:avLst/>
                    </a:prstGeom>
                  </pic:spPr>
                </pic:pic>
              </a:graphicData>
            </a:graphic>
            <wp14:sizeRelH relativeFrom="page">
              <wp14:pctWidth>0</wp14:pctWidth>
            </wp14:sizeRelH>
            <wp14:sizeRelV relativeFrom="page">
              <wp14:pctHeight>0</wp14:pctHeight>
            </wp14:sizeRelV>
          </wp:anchor>
        </w:drawing>
      </w:r>
      <w:r w:rsidR="60F4D2D8" w:rsidRPr="138A0D61">
        <w:rPr>
          <w:rFonts w:ascii="Aptos" w:hAnsi="Aptos"/>
          <w:i/>
          <w:iCs/>
          <w:noProof/>
          <w:lang w:eastAsia="en-GB"/>
        </w:rPr>
        <w:t>c</w:t>
      </w:r>
      <w:r w:rsidR="00361150" w:rsidRPr="138A0D61">
        <w:rPr>
          <w:rFonts w:ascii="Aptos" w:hAnsi="Aptos"/>
          <w:i/>
          <w:iCs/>
          <w:noProof/>
          <w:lang w:eastAsia="en-GB"/>
        </w:rPr>
        <w:t xml:space="preserve"> </w:t>
      </w:r>
      <w:r w:rsidRPr="138A0D61">
        <w:rPr>
          <w:rFonts w:ascii="Aptos" w:hAnsi="Aptos"/>
        </w:rPr>
        <w:br w:type="page"/>
      </w:r>
    </w:p>
    <w:p w14:paraId="25D7E70F" w14:textId="59A1AA0D" w:rsidR="00D72E5C" w:rsidRPr="00691707" w:rsidRDefault="00D72E5C" w:rsidP="005A0735">
      <w:pPr>
        <w:jc w:val="both"/>
        <w:rPr>
          <w:rFonts w:ascii="Aptos" w:hAnsi="Aptos"/>
          <w:color w:val="2E74B5" w:themeColor="accent1" w:themeShade="BF"/>
        </w:rPr>
      </w:pPr>
      <w:r w:rsidRPr="00691707">
        <w:rPr>
          <w:rFonts w:ascii="Aptos" w:hAnsi="Aptos"/>
          <w:color w:val="2E74B5" w:themeColor="accent1" w:themeShade="BF"/>
          <w:sz w:val="32"/>
          <w:szCs w:val="32"/>
        </w:rPr>
        <w:lastRenderedPageBreak/>
        <w:t xml:space="preserve">Yr Athrofa: Professional Learning Partnership (APLP) </w:t>
      </w:r>
      <w:r w:rsidR="00BE10D3" w:rsidRPr="00691707">
        <w:rPr>
          <w:rFonts w:ascii="Aptos" w:hAnsi="Aptos"/>
          <w:color w:val="2E74B5" w:themeColor="accent1" w:themeShade="BF"/>
          <w:sz w:val="32"/>
          <w:szCs w:val="32"/>
        </w:rPr>
        <w:t>Intervention</w:t>
      </w:r>
      <w:r w:rsidRPr="00691707">
        <w:rPr>
          <w:rFonts w:ascii="Aptos" w:hAnsi="Aptos"/>
          <w:color w:val="2E74B5" w:themeColor="accent1" w:themeShade="BF"/>
          <w:sz w:val="32"/>
          <w:szCs w:val="32"/>
        </w:rPr>
        <w:t xml:space="preserve"> Pro</w:t>
      </w:r>
      <w:r w:rsidR="007B4E6A" w:rsidRPr="00691707">
        <w:rPr>
          <w:rFonts w:ascii="Aptos" w:hAnsi="Aptos"/>
          <w:color w:val="2E74B5" w:themeColor="accent1" w:themeShade="BF"/>
          <w:sz w:val="32"/>
          <w:szCs w:val="32"/>
        </w:rPr>
        <w:t>c</w:t>
      </w:r>
      <w:r w:rsidRPr="00691707">
        <w:rPr>
          <w:rFonts w:ascii="Aptos" w:hAnsi="Aptos"/>
          <w:color w:val="2E74B5" w:themeColor="accent1" w:themeShade="BF"/>
          <w:sz w:val="32"/>
          <w:szCs w:val="32"/>
        </w:rPr>
        <w:t>es</w:t>
      </w:r>
      <w:r w:rsidR="007B4E6A" w:rsidRPr="00691707">
        <w:rPr>
          <w:rFonts w:ascii="Aptos" w:hAnsi="Aptos"/>
          <w:color w:val="2E74B5" w:themeColor="accent1" w:themeShade="BF"/>
          <w:sz w:val="32"/>
          <w:szCs w:val="32"/>
        </w:rPr>
        <w:t>s</w:t>
      </w:r>
      <w:r w:rsidRPr="00691707">
        <w:rPr>
          <w:rFonts w:ascii="Aptos" w:hAnsi="Aptos"/>
          <w:color w:val="2E74B5" w:themeColor="accent1" w:themeShade="BF"/>
          <w:sz w:val="32"/>
          <w:szCs w:val="32"/>
        </w:rPr>
        <w:t xml:space="preserve"> and Procedures</w:t>
      </w:r>
    </w:p>
    <w:p w14:paraId="369649CF" w14:textId="77777777" w:rsidR="005A0735" w:rsidRPr="00691707" w:rsidRDefault="005A0735" w:rsidP="005A0735">
      <w:pPr>
        <w:jc w:val="both"/>
        <w:rPr>
          <w:rFonts w:ascii="Aptos" w:hAnsi="Aptos"/>
          <w:color w:val="2E74B5" w:themeColor="accent1" w:themeShade="BF"/>
        </w:rPr>
      </w:pPr>
    </w:p>
    <w:p w14:paraId="66C7EB69" w14:textId="77777777" w:rsidR="00D72E5C" w:rsidRPr="00691707" w:rsidRDefault="00D72E5C" w:rsidP="00BE10D3">
      <w:pPr>
        <w:jc w:val="both"/>
        <w:rPr>
          <w:rFonts w:ascii="Aptos" w:eastAsia="DengXian Light" w:hAnsi="Aptos" w:cs="Times New Roman"/>
          <w:bCs/>
          <w:color w:val="2F5496"/>
          <w:sz w:val="26"/>
          <w:szCs w:val="26"/>
          <w:lang w:val="en-US"/>
        </w:rPr>
      </w:pPr>
      <w:r w:rsidRPr="00691707">
        <w:rPr>
          <w:rFonts w:ascii="Aptos" w:eastAsia="DengXian Light" w:hAnsi="Aptos" w:cs="Times New Roman"/>
          <w:bCs/>
          <w:color w:val="2F5496"/>
          <w:sz w:val="26"/>
          <w:szCs w:val="26"/>
          <w:lang w:val="en-US"/>
        </w:rPr>
        <w:t>Introduction</w:t>
      </w:r>
    </w:p>
    <w:p w14:paraId="74B944CD" w14:textId="77777777" w:rsidR="00BE10D3" w:rsidRPr="00691707" w:rsidRDefault="00BE10D3" w:rsidP="00BE10D3">
      <w:pPr>
        <w:jc w:val="both"/>
        <w:rPr>
          <w:rFonts w:ascii="Aptos" w:hAnsi="Aptos"/>
          <w:lang w:val="en-US"/>
        </w:rPr>
      </w:pPr>
      <w:bookmarkStart w:id="2" w:name="_Hlk173756336"/>
      <w:r w:rsidRPr="00691707">
        <w:rPr>
          <w:rFonts w:ascii="Aptos" w:hAnsi="Aptos"/>
          <w:lang w:val="en-US"/>
        </w:rPr>
        <w:t xml:space="preserve">Occasionally, a student-teacher identifies themselves - or is identified by one or more of the ‘team around the student-teacher’ - as needing additional, structured, and more intensive support. At this point, the APLP will implement support plans and activate an Intervention Process. </w:t>
      </w:r>
    </w:p>
    <w:p w14:paraId="0902469C" w14:textId="2804E060" w:rsidR="00D72E5C" w:rsidRPr="00691707" w:rsidRDefault="00BE10D3" w:rsidP="0008104D">
      <w:pPr>
        <w:jc w:val="both"/>
        <w:rPr>
          <w:rFonts w:ascii="Aptos" w:hAnsi="Aptos"/>
        </w:rPr>
      </w:pPr>
      <w:r w:rsidRPr="00691707">
        <w:rPr>
          <w:rFonts w:ascii="Aptos" w:hAnsi="Aptos"/>
        </w:rPr>
        <w:t>There are many reasons why student-teachers might reach a point of needing support plans to be implemented. Activating the Intervention Process allows support to be put in place at the earliest stage and ensures that the student-teacher is given the best opportunity to succeed, through timely action planning and specific target setting. Consequently, through working in partnership, the situation often can be retrieved and changed to one of success.  </w:t>
      </w:r>
      <w:bookmarkEnd w:id="2"/>
    </w:p>
    <w:p w14:paraId="2EB465CA" w14:textId="31FF5D0A" w:rsidR="00C76CF1" w:rsidRPr="00691707" w:rsidRDefault="00D72E5C" w:rsidP="00C76CF1">
      <w:pPr>
        <w:jc w:val="both"/>
        <w:rPr>
          <w:rFonts w:ascii="Aptos" w:eastAsia="DengXian Light" w:hAnsi="Aptos" w:cs="Calibri"/>
          <w:color w:val="2E74B5" w:themeColor="accent1" w:themeShade="BF"/>
          <w:sz w:val="26"/>
          <w:szCs w:val="26"/>
        </w:rPr>
      </w:pPr>
      <w:r w:rsidRPr="00691707">
        <w:rPr>
          <w:rFonts w:ascii="Aptos" w:eastAsia="DengXian Light" w:hAnsi="Aptos" w:cs="Calibri"/>
          <w:color w:val="2E74B5" w:themeColor="accent1" w:themeShade="BF"/>
          <w:sz w:val="26"/>
          <w:szCs w:val="26"/>
        </w:rPr>
        <w:t>Team around the student-teacher</w:t>
      </w:r>
    </w:p>
    <w:p w14:paraId="68102026" w14:textId="77777777" w:rsidR="00A269B3" w:rsidRPr="00691707" w:rsidRDefault="00A269B3" w:rsidP="00A269B3">
      <w:pPr>
        <w:rPr>
          <w:rFonts w:ascii="Aptos" w:hAnsi="Aptos"/>
        </w:rPr>
      </w:pPr>
      <w:r w:rsidRPr="00691707">
        <w:rPr>
          <w:rFonts w:ascii="Aptos" w:hAnsi="Aptos"/>
        </w:rPr>
        <w:t>We recognise that at the same time as being a hugely rewarding profession, teaching is also extremely demanding, and that initial teacher education can be especially demanding. To support our student-teachers, the APLP operates a ‘team around the student-teacher’, which incorporates support for professional and academic progress as well as pastoral wellbeing.  </w:t>
      </w:r>
    </w:p>
    <w:p w14:paraId="4DAE3A41" w14:textId="77777777" w:rsidR="00A269B3" w:rsidRPr="00691707" w:rsidRDefault="00A269B3" w:rsidP="00A269B3">
      <w:pPr>
        <w:rPr>
          <w:rFonts w:ascii="Aptos" w:hAnsi="Aptos"/>
        </w:rPr>
      </w:pPr>
      <w:r w:rsidRPr="00691707">
        <w:rPr>
          <w:rFonts w:ascii="Aptos" w:hAnsi="Aptos"/>
        </w:rPr>
        <w:t>This team has a flexible role in supporting different sets of competencies, e.g. being successful in the classroom, collating evidence for QTS, or developing research skills whilst offering pastoral support during more challenging times.  </w:t>
      </w:r>
    </w:p>
    <w:p w14:paraId="2FFDB165" w14:textId="77777777" w:rsidR="00A269B3" w:rsidRPr="00691707" w:rsidRDefault="00A269B3" w:rsidP="00A269B3">
      <w:pPr>
        <w:rPr>
          <w:rFonts w:ascii="Aptos" w:hAnsi="Aptos"/>
        </w:rPr>
      </w:pPr>
      <w:r w:rsidRPr="00691707">
        <w:rPr>
          <w:rFonts w:ascii="Aptos" w:hAnsi="Aptos"/>
        </w:rPr>
        <w:t>The ‘team around the student-teacher’ includes:  </w:t>
      </w:r>
    </w:p>
    <w:p w14:paraId="328B4B1B" w14:textId="77777777" w:rsidR="00A269B3" w:rsidRPr="00691707" w:rsidRDefault="00A269B3" w:rsidP="00A269B3">
      <w:pPr>
        <w:jc w:val="center"/>
        <w:rPr>
          <w:rFonts w:ascii="Aptos" w:hAnsi="Aptos"/>
        </w:rPr>
      </w:pPr>
      <w:r w:rsidRPr="00691707">
        <w:rPr>
          <w:rFonts w:ascii="Aptos" w:hAnsi="Aptos"/>
          <w:noProof/>
        </w:rPr>
        <w:lastRenderedPageBreak/>
        <w:drawing>
          <wp:inline distT="0" distB="0" distL="0" distR="0" wp14:anchorId="7A69B79D" wp14:editId="44B5FC65">
            <wp:extent cx="3895725" cy="4219575"/>
            <wp:effectExtent l="0" t="0" r="0" b="0"/>
            <wp:docPr id="875894323" name="Picture 10" descr="A diagram of a student teac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 diagram of a student teach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95725" cy="4219575"/>
                    </a:xfrm>
                    <a:prstGeom prst="rect">
                      <a:avLst/>
                    </a:prstGeom>
                    <a:noFill/>
                    <a:ln>
                      <a:noFill/>
                    </a:ln>
                  </pic:spPr>
                </pic:pic>
              </a:graphicData>
            </a:graphic>
          </wp:inline>
        </w:drawing>
      </w:r>
    </w:p>
    <w:p w14:paraId="09D958F8" w14:textId="522988CB" w:rsidR="00C04A6A" w:rsidRPr="00691707" w:rsidRDefault="00C04A6A" w:rsidP="00C04A6A">
      <w:pPr>
        <w:rPr>
          <w:rFonts w:ascii="Aptos" w:hAnsi="Aptos"/>
        </w:rPr>
      </w:pPr>
      <w:r w:rsidRPr="00691707">
        <w:rPr>
          <w:rFonts w:ascii="Aptos" w:hAnsi="Aptos"/>
        </w:rPr>
        <w:t>The roles of key members relevant to this document are as follows: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220"/>
        <w:gridCol w:w="7005"/>
      </w:tblGrid>
      <w:tr w:rsidR="00C04A6A" w:rsidRPr="00691707" w14:paraId="5244FD88" w14:textId="77777777" w:rsidTr="00A242D9">
        <w:trPr>
          <w:trHeight w:val="300"/>
        </w:trPr>
        <w:tc>
          <w:tcPr>
            <w:tcW w:w="2220" w:type="dxa"/>
            <w:tcMar>
              <w:left w:w="105" w:type="dxa"/>
              <w:right w:w="105" w:type="dxa"/>
            </w:tcMar>
          </w:tcPr>
          <w:p w14:paraId="7A86C3AF"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Class/Subject Mentor</w:t>
            </w:r>
          </w:p>
          <w:p w14:paraId="1F0E00BF"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p>
        </w:tc>
        <w:tc>
          <w:tcPr>
            <w:tcW w:w="7005" w:type="dxa"/>
            <w:tcMar>
              <w:left w:w="105" w:type="dxa"/>
              <w:right w:w="105" w:type="dxa"/>
            </w:tcMar>
          </w:tcPr>
          <w:p w14:paraId="773F4FB6" w14:textId="77777777" w:rsidR="00C04A6A" w:rsidRPr="00691707" w:rsidRDefault="00C04A6A" w:rsidP="00A242D9">
            <w:pPr>
              <w:pStyle w:val="ListParagraph"/>
              <w:numPr>
                <w:ilvl w:val="0"/>
                <w:numId w:val="14"/>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works with student-teachers on a daily basis;</w:t>
            </w:r>
          </w:p>
          <w:p w14:paraId="52E1FF63" w14:textId="77777777" w:rsidR="00C04A6A" w:rsidRPr="00691707" w:rsidRDefault="00C04A6A" w:rsidP="00A242D9">
            <w:pPr>
              <w:pStyle w:val="ListParagraph"/>
              <w:numPr>
                <w:ilvl w:val="0"/>
                <w:numId w:val="14"/>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responsible for ensuring high-quality mentoring;</w:t>
            </w:r>
          </w:p>
          <w:p w14:paraId="430F65FC" w14:textId="77777777" w:rsidR="00C04A6A" w:rsidRPr="00691707" w:rsidRDefault="00C04A6A" w:rsidP="00A242D9">
            <w:pPr>
              <w:pStyle w:val="ListParagraph"/>
              <w:numPr>
                <w:ilvl w:val="0"/>
                <w:numId w:val="14"/>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supports the student-teacher in evidencing standards for Qualified Teacher Status (QTS);</w:t>
            </w:r>
          </w:p>
          <w:p w14:paraId="40C85967" w14:textId="77777777" w:rsidR="00C04A6A" w:rsidRPr="00691707" w:rsidRDefault="00C04A6A" w:rsidP="00A242D9">
            <w:pPr>
              <w:pStyle w:val="ListParagraph"/>
              <w:numPr>
                <w:ilvl w:val="0"/>
                <w:numId w:val="14"/>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provides opportunities for coaching, co-teaching, intentional modelling and gives informal and formal feedback;</w:t>
            </w:r>
          </w:p>
          <w:p w14:paraId="611A8AA0" w14:textId="77777777" w:rsidR="00C04A6A" w:rsidRPr="00691707" w:rsidRDefault="00C04A6A" w:rsidP="00A242D9">
            <w:pPr>
              <w:pStyle w:val="ListParagraph"/>
              <w:numPr>
                <w:ilvl w:val="0"/>
                <w:numId w:val="14"/>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develops subject and/or phase expertise.</w:t>
            </w:r>
          </w:p>
        </w:tc>
      </w:tr>
      <w:tr w:rsidR="00C04A6A" w:rsidRPr="00691707" w14:paraId="092ECCE8" w14:textId="77777777" w:rsidTr="00A242D9">
        <w:trPr>
          <w:trHeight w:val="300"/>
        </w:trPr>
        <w:tc>
          <w:tcPr>
            <w:tcW w:w="2220" w:type="dxa"/>
            <w:tcMar>
              <w:left w:w="105" w:type="dxa"/>
              <w:right w:w="105" w:type="dxa"/>
            </w:tcMar>
          </w:tcPr>
          <w:p w14:paraId="3BBF2957"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Senior Mentor</w:t>
            </w:r>
          </w:p>
          <w:p w14:paraId="2FA1CDC4"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p>
        </w:tc>
        <w:tc>
          <w:tcPr>
            <w:tcW w:w="7005" w:type="dxa"/>
            <w:tcMar>
              <w:left w:w="105" w:type="dxa"/>
              <w:right w:w="105" w:type="dxa"/>
            </w:tcMar>
          </w:tcPr>
          <w:p w14:paraId="6D5FA5E7" w14:textId="77777777" w:rsidR="00C04A6A" w:rsidRPr="00691707" w:rsidRDefault="00C04A6A" w:rsidP="00A242D9">
            <w:pPr>
              <w:pStyle w:val="ListParagraph"/>
              <w:numPr>
                <w:ilvl w:val="0"/>
                <w:numId w:val="13"/>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an experienced mentor with designated time for supporting student-teachers;</w:t>
            </w:r>
          </w:p>
          <w:p w14:paraId="096C769F" w14:textId="77777777" w:rsidR="00C04A6A" w:rsidRPr="00691707" w:rsidRDefault="00C04A6A" w:rsidP="00A242D9">
            <w:pPr>
              <w:pStyle w:val="ListParagraph"/>
              <w:numPr>
                <w:ilvl w:val="0"/>
                <w:numId w:val="13"/>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responsible for ensuring high-quality mentoring and consistency of assessment for QTS across the school;</w:t>
            </w:r>
          </w:p>
          <w:p w14:paraId="210F743A" w14:textId="77777777" w:rsidR="00C04A6A" w:rsidRPr="00691707" w:rsidRDefault="00C04A6A" w:rsidP="00A242D9">
            <w:pPr>
              <w:pStyle w:val="ListParagraph"/>
              <w:numPr>
                <w:ilvl w:val="0"/>
                <w:numId w:val="13"/>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works closely with the Network Lead and University Tutors in quality assurance processes;</w:t>
            </w:r>
          </w:p>
          <w:p w14:paraId="68EA8CF7" w14:textId="2C48C656" w:rsidR="00C04A6A" w:rsidRPr="00691707" w:rsidRDefault="00C04A6A" w:rsidP="00A242D9">
            <w:pPr>
              <w:pStyle w:val="ListParagraph"/>
              <w:numPr>
                <w:ilvl w:val="0"/>
                <w:numId w:val="13"/>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 xml:space="preserve">undertakes moderation processes in </w:t>
            </w:r>
            <w:r w:rsidR="00336441" w:rsidRPr="00691707">
              <w:rPr>
                <w:rFonts w:ascii="Aptos" w:eastAsia="Aptos" w:hAnsi="Aptos" w:cs="Aptos"/>
                <w:color w:val="000000" w:themeColor="text1"/>
                <w:sz w:val="22"/>
                <w:szCs w:val="22"/>
              </w:rPr>
              <w:t>intervention</w:t>
            </w:r>
            <w:r w:rsidRPr="00691707">
              <w:rPr>
                <w:rFonts w:ascii="Aptos" w:eastAsia="Aptos" w:hAnsi="Aptos" w:cs="Aptos"/>
                <w:color w:val="000000" w:themeColor="text1"/>
                <w:sz w:val="22"/>
                <w:szCs w:val="22"/>
              </w:rPr>
              <w:t xml:space="preserve"> cases.</w:t>
            </w:r>
          </w:p>
        </w:tc>
      </w:tr>
      <w:tr w:rsidR="00C04A6A" w:rsidRPr="00691707" w14:paraId="5D6E5AF2" w14:textId="77777777" w:rsidTr="00A242D9">
        <w:trPr>
          <w:trHeight w:val="300"/>
        </w:trPr>
        <w:tc>
          <w:tcPr>
            <w:tcW w:w="2220" w:type="dxa"/>
            <w:tcMar>
              <w:left w:w="105" w:type="dxa"/>
              <w:right w:w="105" w:type="dxa"/>
            </w:tcMar>
          </w:tcPr>
          <w:p w14:paraId="63778658"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Network Lead</w:t>
            </w:r>
          </w:p>
          <w:p w14:paraId="7B69C24B"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p>
        </w:tc>
        <w:tc>
          <w:tcPr>
            <w:tcW w:w="7005" w:type="dxa"/>
            <w:tcMar>
              <w:left w:w="105" w:type="dxa"/>
              <w:right w:w="105" w:type="dxa"/>
            </w:tcMar>
          </w:tcPr>
          <w:p w14:paraId="234FBFC4" w14:textId="77777777" w:rsidR="00C04A6A" w:rsidRPr="00691707" w:rsidRDefault="00C04A6A" w:rsidP="00A242D9">
            <w:pPr>
              <w:pStyle w:val="ListParagraph"/>
              <w:numPr>
                <w:ilvl w:val="0"/>
                <w:numId w:val="12"/>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senior member of staff within the Lead Partner School ensuring high-quality provision for the development of student-teachers in the network;</w:t>
            </w:r>
          </w:p>
          <w:p w14:paraId="457C9A3E" w14:textId="77777777" w:rsidR="00C04A6A" w:rsidRPr="00691707" w:rsidRDefault="00C04A6A" w:rsidP="00A242D9">
            <w:pPr>
              <w:pStyle w:val="ListParagraph"/>
              <w:numPr>
                <w:ilvl w:val="0"/>
                <w:numId w:val="12"/>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works closely with the University Tutor (Professional) and Senior Mentors;</w:t>
            </w:r>
          </w:p>
          <w:p w14:paraId="583626C5" w14:textId="77777777" w:rsidR="00C04A6A" w:rsidRPr="00691707" w:rsidRDefault="00C04A6A" w:rsidP="00A242D9">
            <w:pPr>
              <w:pStyle w:val="ListParagraph"/>
              <w:numPr>
                <w:ilvl w:val="0"/>
                <w:numId w:val="12"/>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ensures quality assurance across the network;</w:t>
            </w:r>
          </w:p>
          <w:p w14:paraId="307A4323" w14:textId="34CE3183" w:rsidR="00C04A6A" w:rsidRPr="00691707" w:rsidRDefault="00C04A6A" w:rsidP="00A242D9">
            <w:pPr>
              <w:pStyle w:val="ListParagraph"/>
              <w:numPr>
                <w:ilvl w:val="0"/>
                <w:numId w:val="12"/>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 xml:space="preserve">undertakes moderation processes in </w:t>
            </w:r>
            <w:r w:rsidR="00983905" w:rsidRPr="00691707">
              <w:rPr>
                <w:rFonts w:ascii="Aptos" w:eastAsia="Aptos" w:hAnsi="Aptos" w:cs="Aptos"/>
                <w:color w:val="000000" w:themeColor="text1"/>
                <w:sz w:val="22"/>
                <w:szCs w:val="22"/>
              </w:rPr>
              <w:t>intervention</w:t>
            </w:r>
            <w:r w:rsidRPr="00691707">
              <w:rPr>
                <w:rFonts w:ascii="Aptos" w:eastAsia="Aptos" w:hAnsi="Aptos" w:cs="Aptos"/>
                <w:color w:val="000000" w:themeColor="text1"/>
                <w:sz w:val="22"/>
                <w:szCs w:val="22"/>
              </w:rPr>
              <w:t xml:space="preserve"> cases.</w:t>
            </w:r>
          </w:p>
        </w:tc>
      </w:tr>
      <w:tr w:rsidR="00C04A6A" w:rsidRPr="00691707" w14:paraId="449CC85C" w14:textId="77777777" w:rsidTr="00A242D9">
        <w:trPr>
          <w:trHeight w:val="300"/>
        </w:trPr>
        <w:tc>
          <w:tcPr>
            <w:tcW w:w="2220" w:type="dxa"/>
            <w:tcMar>
              <w:left w:w="105" w:type="dxa"/>
              <w:right w:w="105" w:type="dxa"/>
            </w:tcMar>
          </w:tcPr>
          <w:p w14:paraId="6DA3EFD2" w14:textId="77777777" w:rsidR="00C04A6A" w:rsidRPr="00691707" w:rsidRDefault="00C04A6A" w:rsidP="00A242D9">
            <w:pPr>
              <w:spacing w:line="259" w:lineRule="auto"/>
              <w:contextualSpacing/>
              <w:rPr>
                <w:rFonts w:ascii="Aptos" w:eastAsia="Aptos" w:hAnsi="Aptos" w:cs="Aptos"/>
                <w:color w:val="000000" w:themeColor="text1"/>
                <w:sz w:val="22"/>
                <w:szCs w:val="22"/>
              </w:rPr>
            </w:pPr>
            <w:r w:rsidRPr="00691707">
              <w:rPr>
                <w:rFonts w:ascii="Aptos" w:eastAsia="Aptos" w:hAnsi="Aptos" w:cs="Aptos"/>
                <w:color w:val="000000" w:themeColor="text1"/>
                <w:sz w:val="22"/>
                <w:szCs w:val="22"/>
              </w:rPr>
              <w:t xml:space="preserve">Personal Tutor </w:t>
            </w:r>
          </w:p>
          <w:p w14:paraId="4534396F" w14:textId="77777777" w:rsidR="00C04A6A" w:rsidRPr="00691707" w:rsidRDefault="00C04A6A" w:rsidP="00A242D9">
            <w:pPr>
              <w:spacing w:line="259" w:lineRule="auto"/>
              <w:contextualSpacing/>
              <w:rPr>
                <w:rFonts w:ascii="Aptos" w:eastAsia="Aptos" w:hAnsi="Aptos" w:cs="Aptos"/>
                <w:color w:val="000000" w:themeColor="text1"/>
                <w:sz w:val="22"/>
                <w:szCs w:val="22"/>
              </w:rPr>
            </w:pPr>
          </w:p>
        </w:tc>
        <w:tc>
          <w:tcPr>
            <w:tcW w:w="7005" w:type="dxa"/>
            <w:tcMar>
              <w:left w:w="105" w:type="dxa"/>
              <w:right w:w="105" w:type="dxa"/>
            </w:tcMar>
          </w:tcPr>
          <w:p w14:paraId="7F8C31C2" w14:textId="77777777" w:rsidR="00C04A6A" w:rsidRPr="00691707" w:rsidRDefault="00C04A6A" w:rsidP="00A242D9">
            <w:pPr>
              <w:pStyle w:val="ListParagraph"/>
              <w:numPr>
                <w:ilvl w:val="0"/>
                <w:numId w:val="11"/>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university-named personal tutor for student-teacher;</w:t>
            </w:r>
          </w:p>
          <w:p w14:paraId="405DE8E5" w14:textId="77777777" w:rsidR="00C04A6A" w:rsidRPr="00691707" w:rsidRDefault="00C04A6A" w:rsidP="00A242D9">
            <w:pPr>
              <w:pStyle w:val="ListParagraph"/>
              <w:numPr>
                <w:ilvl w:val="0"/>
                <w:numId w:val="11"/>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first port of call for pastoral concerns;</w:t>
            </w:r>
          </w:p>
          <w:p w14:paraId="6DBC7820" w14:textId="77777777" w:rsidR="00C04A6A" w:rsidRPr="00691707" w:rsidRDefault="00C04A6A" w:rsidP="00A242D9">
            <w:pPr>
              <w:pStyle w:val="ListParagraph"/>
              <w:numPr>
                <w:ilvl w:val="0"/>
                <w:numId w:val="11"/>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meets regularly with student-teachers in tutor group;</w:t>
            </w:r>
          </w:p>
          <w:p w14:paraId="725942C8" w14:textId="77777777" w:rsidR="00C04A6A" w:rsidRPr="00691707" w:rsidRDefault="00C04A6A" w:rsidP="00A242D9">
            <w:pPr>
              <w:pStyle w:val="ListParagraph"/>
              <w:numPr>
                <w:ilvl w:val="0"/>
                <w:numId w:val="11"/>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attends ‘Concerns Meeting’ for lack of academic progress;</w:t>
            </w:r>
          </w:p>
          <w:p w14:paraId="6563E6DE" w14:textId="77777777" w:rsidR="00C04A6A" w:rsidRPr="00691707" w:rsidRDefault="00C04A6A" w:rsidP="00A242D9">
            <w:pPr>
              <w:pStyle w:val="ListParagraph"/>
              <w:numPr>
                <w:ilvl w:val="0"/>
                <w:numId w:val="11"/>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monitors intervention process.</w:t>
            </w:r>
          </w:p>
        </w:tc>
      </w:tr>
      <w:tr w:rsidR="00C04A6A" w:rsidRPr="00691707" w14:paraId="557C6104" w14:textId="77777777" w:rsidTr="00A242D9">
        <w:trPr>
          <w:trHeight w:val="300"/>
        </w:trPr>
        <w:tc>
          <w:tcPr>
            <w:tcW w:w="2220" w:type="dxa"/>
            <w:tcMar>
              <w:left w:w="105" w:type="dxa"/>
              <w:right w:w="105" w:type="dxa"/>
            </w:tcMar>
          </w:tcPr>
          <w:p w14:paraId="4DBF58F9" w14:textId="77777777" w:rsidR="00C04A6A" w:rsidRPr="00691707" w:rsidRDefault="00C04A6A" w:rsidP="00A242D9">
            <w:pPr>
              <w:spacing w:line="259" w:lineRule="auto"/>
              <w:contextualSpacing/>
              <w:rPr>
                <w:rFonts w:ascii="Aptos" w:eastAsia="Aptos" w:hAnsi="Aptos" w:cs="Aptos"/>
                <w:color w:val="000000" w:themeColor="text1"/>
                <w:sz w:val="22"/>
                <w:szCs w:val="22"/>
              </w:rPr>
            </w:pPr>
            <w:r w:rsidRPr="00691707">
              <w:rPr>
                <w:rFonts w:ascii="Aptos" w:eastAsia="Aptos" w:hAnsi="Aptos" w:cs="Aptos"/>
                <w:color w:val="000000" w:themeColor="text1"/>
                <w:sz w:val="22"/>
                <w:szCs w:val="22"/>
              </w:rPr>
              <w:t>University Tutor (Professional)</w:t>
            </w:r>
          </w:p>
        </w:tc>
        <w:tc>
          <w:tcPr>
            <w:tcW w:w="7005" w:type="dxa"/>
            <w:tcMar>
              <w:left w:w="105" w:type="dxa"/>
              <w:right w:w="105" w:type="dxa"/>
            </w:tcMar>
          </w:tcPr>
          <w:p w14:paraId="40C52358" w14:textId="77777777" w:rsidR="00C04A6A" w:rsidRPr="00691707" w:rsidRDefault="00C04A6A" w:rsidP="00A242D9">
            <w:pPr>
              <w:pStyle w:val="ListParagraph"/>
              <w:numPr>
                <w:ilvl w:val="0"/>
                <w:numId w:val="10"/>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named tutor associated with a network and acts as a bridge between the university/school and vice-versa;</w:t>
            </w:r>
          </w:p>
          <w:p w14:paraId="65E9CD78" w14:textId="77777777" w:rsidR="00C04A6A" w:rsidRPr="00691707" w:rsidRDefault="00C04A6A" w:rsidP="00A242D9">
            <w:pPr>
              <w:pStyle w:val="ListParagraph"/>
              <w:numPr>
                <w:ilvl w:val="0"/>
                <w:numId w:val="10"/>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works with the Senior Mentors and Network Leads in quality assurance activities;</w:t>
            </w:r>
          </w:p>
        </w:tc>
      </w:tr>
      <w:tr w:rsidR="00C04A6A" w:rsidRPr="00FE529D" w14:paraId="62FE3E0A" w14:textId="77777777" w:rsidTr="00A242D9">
        <w:trPr>
          <w:trHeight w:val="300"/>
        </w:trPr>
        <w:tc>
          <w:tcPr>
            <w:tcW w:w="2220" w:type="dxa"/>
            <w:tcMar>
              <w:left w:w="105" w:type="dxa"/>
              <w:right w:w="105" w:type="dxa"/>
            </w:tcMar>
          </w:tcPr>
          <w:p w14:paraId="1FA2A9ED" w14:textId="77777777" w:rsidR="00C04A6A" w:rsidRPr="00691707" w:rsidRDefault="00C04A6A" w:rsidP="00A242D9">
            <w:pPr>
              <w:spacing w:line="259" w:lineRule="auto"/>
              <w:contextualSpacing/>
              <w:rPr>
                <w:rFonts w:ascii="Aptos" w:eastAsia="Aptos" w:hAnsi="Aptos" w:cs="Aptos"/>
                <w:color w:val="000000" w:themeColor="text1"/>
                <w:sz w:val="22"/>
                <w:szCs w:val="22"/>
              </w:rPr>
            </w:pPr>
            <w:r w:rsidRPr="00691707">
              <w:rPr>
                <w:rFonts w:ascii="Aptos" w:eastAsia="Aptos" w:hAnsi="Aptos" w:cs="Aptos"/>
                <w:color w:val="000000" w:themeColor="text1"/>
                <w:sz w:val="22"/>
                <w:szCs w:val="22"/>
              </w:rPr>
              <w:t>Programme Manager</w:t>
            </w:r>
          </w:p>
        </w:tc>
        <w:tc>
          <w:tcPr>
            <w:tcW w:w="7005" w:type="dxa"/>
            <w:tcMar>
              <w:left w:w="105" w:type="dxa"/>
              <w:right w:w="105" w:type="dxa"/>
            </w:tcMar>
          </w:tcPr>
          <w:p w14:paraId="3E5DA9E9" w14:textId="77777777" w:rsidR="00C04A6A" w:rsidRPr="00691707" w:rsidRDefault="00C04A6A" w:rsidP="00A242D9">
            <w:pPr>
              <w:pStyle w:val="ListParagraph"/>
              <w:numPr>
                <w:ilvl w:val="0"/>
                <w:numId w:val="10"/>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 xml:space="preserve">Oversees delivery and organisation of the teacher education programmes. </w:t>
            </w:r>
          </w:p>
          <w:p w14:paraId="2A4C2E0E"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p>
          <w:p w14:paraId="478FA3D4" w14:textId="358326A4" w:rsidR="00C04A6A" w:rsidRPr="00FE529D" w:rsidRDefault="00C04A6A" w:rsidP="00A242D9">
            <w:pPr>
              <w:spacing w:line="259" w:lineRule="auto"/>
              <w:rPr>
                <w:rFonts w:ascii="Aptos" w:eastAsia="Aptos" w:hAnsi="Aptos" w:cs="Aptos"/>
                <w:color w:val="000000" w:themeColor="text1"/>
                <w:sz w:val="22"/>
                <w:szCs w:val="22"/>
                <w:lang w:val="fr-FR"/>
              </w:rPr>
            </w:pPr>
            <w:r w:rsidRPr="00FE529D">
              <w:rPr>
                <w:rFonts w:ascii="Aptos" w:eastAsia="Aptos" w:hAnsi="Aptos" w:cs="Aptos"/>
                <w:b/>
                <w:bCs/>
                <w:color w:val="000000" w:themeColor="text1"/>
                <w:sz w:val="22"/>
                <w:szCs w:val="22"/>
                <w:lang w:val="fr-FR"/>
              </w:rPr>
              <w:t xml:space="preserve">Programme Manager Secondary PGCE: </w:t>
            </w:r>
            <w:r w:rsidR="003A4DF8" w:rsidRPr="00FE529D">
              <w:rPr>
                <w:rFonts w:ascii="Aptos" w:eastAsia="Aptos" w:hAnsi="Aptos" w:cs="Aptos"/>
                <w:color w:val="000000" w:themeColor="text1"/>
                <w:sz w:val="22"/>
                <w:szCs w:val="22"/>
                <w:lang w:val="fr-FR"/>
              </w:rPr>
              <w:t>Ian Jones</w:t>
            </w:r>
            <w:r w:rsidRPr="00FE529D">
              <w:rPr>
                <w:rFonts w:ascii="Aptos" w:eastAsia="Aptos" w:hAnsi="Aptos" w:cs="Aptos"/>
                <w:color w:val="000000" w:themeColor="text1"/>
                <w:sz w:val="22"/>
                <w:szCs w:val="22"/>
                <w:lang w:val="fr-FR"/>
              </w:rPr>
              <w:t xml:space="preserve"> </w:t>
            </w:r>
            <w:hyperlink r:id="rId15" w:history="1">
              <w:r w:rsidR="002668A7" w:rsidRPr="00FE529D">
                <w:rPr>
                  <w:rStyle w:val="Hyperlink"/>
                  <w:rFonts w:ascii="Aptos" w:eastAsia="Aptos" w:hAnsi="Aptos" w:cs="Aptos"/>
                  <w:lang w:val="fr-FR"/>
                </w:rPr>
                <w:t>ian.jones@uwtsd.ac.uk</w:t>
              </w:r>
            </w:hyperlink>
            <w:r w:rsidRPr="00FE529D">
              <w:rPr>
                <w:rFonts w:ascii="Aptos" w:eastAsia="Aptos" w:hAnsi="Aptos" w:cs="Aptos"/>
                <w:color w:val="000000" w:themeColor="text1"/>
                <w:sz w:val="22"/>
                <w:szCs w:val="22"/>
                <w:lang w:val="fr-FR"/>
              </w:rPr>
              <w:t xml:space="preserve"> </w:t>
            </w:r>
          </w:p>
          <w:p w14:paraId="6C8CE690" w14:textId="77777777" w:rsidR="00C04A6A" w:rsidRPr="00FE529D" w:rsidRDefault="00C04A6A" w:rsidP="00A242D9">
            <w:pPr>
              <w:spacing w:line="259" w:lineRule="auto"/>
              <w:rPr>
                <w:rFonts w:ascii="Aptos" w:eastAsia="Aptos" w:hAnsi="Aptos" w:cs="Aptos"/>
                <w:color w:val="000000" w:themeColor="text1"/>
                <w:sz w:val="24"/>
                <w:szCs w:val="24"/>
                <w:lang w:val="fr-FR"/>
              </w:rPr>
            </w:pPr>
            <w:r w:rsidRPr="00FE529D">
              <w:rPr>
                <w:rFonts w:ascii="Aptos" w:eastAsia="Aptos" w:hAnsi="Aptos" w:cs="Aptos"/>
                <w:b/>
                <w:bCs/>
                <w:color w:val="000000" w:themeColor="text1"/>
                <w:sz w:val="22"/>
                <w:szCs w:val="22"/>
                <w:lang w:val="fr-FR"/>
              </w:rPr>
              <w:t xml:space="preserve">Programme Manager Primary PGCE: </w:t>
            </w:r>
            <w:r w:rsidRPr="00FE529D">
              <w:rPr>
                <w:rFonts w:ascii="Aptos" w:eastAsia="Aptos" w:hAnsi="Aptos" w:cs="Aptos"/>
                <w:color w:val="000000" w:themeColor="text1"/>
                <w:sz w:val="22"/>
                <w:szCs w:val="22"/>
                <w:lang w:val="fr-FR"/>
              </w:rPr>
              <w:t xml:space="preserve">Jayne Morgan </w:t>
            </w:r>
            <w:hyperlink r:id="rId16">
              <w:r w:rsidRPr="00FE529D">
                <w:rPr>
                  <w:rStyle w:val="Hyperlink"/>
                  <w:rFonts w:ascii="Aptos" w:eastAsia="Aptos" w:hAnsi="Aptos" w:cs="Aptos"/>
                  <w:sz w:val="22"/>
                  <w:szCs w:val="22"/>
                  <w:lang w:val="fr-FR"/>
                </w:rPr>
                <w:t>jayne.morgan@uwtsd.ac.uk</w:t>
              </w:r>
            </w:hyperlink>
            <w:r w:rsidRPr="00FE529D">
              <w:rPr>
                <w:rFonts w:ascii="Aptos" w:eastAsia="Aptos" w:hAnsi="Aptos" w:cs="Aptos"/>
                <w:color w:val="000000" w:themeColor="text1"/>
                <w:sz w:val="24"/>
                <w:szCs w:val="24"/>
                <w:lang w:val="fr-FR"/>
              </w:rPr>
              <w:t xml:space="preserve"> </w:t>
            </w:r>
          </w:p>
          <w:p w14:paraId="74760763" w14:textId="77777777" w:rsidR="00C04A6A" w:rsidRPr="00FE529D" w:rsidRDefault="00C04A6A" w:rsidP="00A242D9">
            <w:pPr>
              <w:spacing w:line="259" w:lineRule="auto"/>
              <w:rPr>
                <w:rFonts w:ascii="Aptos" w:eastAsia="Aptos" w:hAnsi="Aptos" w:cs="Aptos"/>
                <w:color w:val="000000" w:themeColor="text1"/>
                <w:sz w:val="22"/>
                <w:szCs w:val="22"/>
                <w:lang w:val="fr-FR"/>
              </w:rPr>
            </w:pPr>
            <w:r w:rsidRPr="00FE529D">
              <w:rPr>
                <w:rFonts w:ascii="Aptos" w:eastAsia="Aptos" w:hAnsi="Aptos" w:cs="Aptos"/>
                <w:b/>
                <w:bCs/>
                <w:color w:val="000000" w:themeColor="text1"/>
                <w:sz w:val="22"/>
                <w:szCs w:val="22"/>
                <w:lang w:val="fr-FR"/>
              </w:rPr>
              <w:t xml:space="preserve">Programme Manager BA: </w:t>
            </w:r>
            <w:r w:rsidRPr="00FE529D">
              <w:rPr>
                <w:rFonts w:ascii="Aptos" w:eastAsia="Aptos" w:hAnsi="Aptos" w:cs="Aptos"/>
                <w:color w:val="000000" w:themeColor="text1"/>
                <w:sz w:val="22"/>
                <w:szCs w:val="22"/>
                <w:lang w:val="fr-FR"/>
              </w:rPr>
              <w:t xml:space="preserve">Fiona Jones </w:t>
            </w:r>
            <w:hyperlink r:id="rId17">
              <w:r w:rsidRPr="00FE529D">
                <w:rPr>
                  <w:rStyle w:val="Hyperlink"/>
                  <w:rFonts w:ascii="Aptos" w:eastAsia="Aptos" w:hAnsi="Aptos" w:cs="Aptos"/>
                  <w:sz w:val="22"/>
                  <w:szCs w:val="22"/>
                  <w:lang w:val="fr-FR"/>
                </w:rPr>
                <w:t>f.jones@uwtsd.ac.uk</w:t>
              </w:r>
            </w:hyperlink>
            <w:r w:rsidRPr="00FE529D">
              <w:rPr>
                <w:rFonts w:ascii="Aptos" w:eastAsia="Aptos" w:hAnsi="Aptos" w:cs="Aptos"/>
                <w:color w:val="000000" w:themeColor="text1"/>
                <w:sz w:val="22"/>
                <w:szCs w:val="22"/>
                <w:lang w:val="fr-FR"/>
              </w:rPr>
              <w:t xml:space="preserve"> </w:t>
            </w:r>
          </w:p>
          <w:p w14:paraId="6F066283" w14:textId="77777777" w:rsidR="00C04A6A" w:rsidRPr="00FE529D" w:rsidRDefault="00C04A6A" w:rsidP="00A242D9">
            <w:pPr>
              <w:spacing w:line="259" w:lineRule="auto"/>
              <w:contextualSpacing/>
              <w:jc w:val="both"/>
              <w:rPr>
                <w:rFonts w:ascii="Aptos" w:eastAsia="Aptos" w:hAnsi="Aptos" w:cs="Aptos"/>
                <w:color w:val="000000" w:themeColor="text1"/>
                <w:sz w:val="22"/>
                <w:szCs w:val="22"/>
                <w:lang w:val="fr-FR"/>
              </w:rPr>
            </w:pPr>
          </w:p>
        </w:tc>
      </w:tr>
      <w:tr w:rsidR="00C04A6A" w:rsidRPr="00691707" w14:paraId="7087A239" w14:textId="77777777" w:rsidTr="00A242D9">
        <w:trPr>
          <w:trHeight w:val="300"/>
        </w:trPr>
        <w:tc>
          <w:tcPr>
            <w:tcW w:w="2220" w:type="dxa"/>
            <w:tcMar>
              <w:left w:w="105" w:type="dxa"/>
              <w:right w:w="105" w:type="dxa"/>
            </w:tcMar>
          </w:tcPr>
          <w:p w14:paraId="4E9EE89D"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Partnership Support</w:t>
            </w:r>
          </w:p>
          <w:p w14:paraId="414EA6DA"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p>
        </w:tc>
        <w:tc>
          <w:tcPr>
            <w:tcW w:w="7005" w:type="dxa"/>
            <w:tcMar>
              <w:left w:w="105" w:type="dxa"/>
              <w:right w:w="105" w:type="dxa"/>
            </w:tcMar>
          </w:tcPr>
          <w:p w14:paraId="0163CE8B" w14:textId="77777777" w:rsidR="00C04A6A" w:rsidRPr="00691707" w:rsidRDefault="00C04A6A" w:rsidP="00A242D9">
            <w:pPr>
              <w:pStyle w:val="ListParagraph"/>
              <w:numPr>
                <w:ilvl w:val="0"/>
                <w:numId w:val="9"/>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Administrative team supporting APLP</w:t>
            </w:r>
          </w:p>
          <w:p w14:paraId="6CF759B3" w14:textId="77777777" w:rsidR="00C04A6A" w:rsidRPr="00691707" w:rsidRDefault="00C04A6A" w:rsidP="00A242D9">
            <w:pPr>
              <w:pStyle w:val="ListParagraph"/>
              <w:numPr>
                <w:ilvl w:val="0"/>
                <w:numId w:val="9"/>
              </w:numPr>
              <w:spacing w:after="348" w:line="259" w:lineRule="auto"/>
              <w:ind w:right="313"/>
              <w:rPr>
                <w:rFonts w:ascii="Aptos" w:eastAsia="Aptos" w:hAnsi="Aptos" w:cs="Aptos"/>
                <w:color w:val="000000" w:themeColor="text1"/>
                <w:sz w:val="22"/>
                <w:szCs w:val="22"/>
              </w:rPr>
            </w:pPr>
            <w:r w:rsidRPr="00691707">
              <w:rPr>
                <w:rFonts w:ascii="Aptos" w:eastAsia="Aptos" w:hAnsi="Aptos" w:cs="Aptos"/>
                <w:b/>
                <w:bCs/>
                <w:color w:val="000000" w:themeColor="text1"/>
                <w:sz w:val="22"/>
                <w:szCs w:val="22"/>
              </w:rPr>
              <w:t>Telephone</w:t>
            </w:r>
            <w:r w:rsidRPr="00691707">
              <w:rPr>
                <w:rFonts w:ascii="Aptos" w:eastAsia="Aptos" w:hAnsi="Aptos" w:cs="Aptos"/>
                <w:color w:val="000000" w:themeColor="text1"/>
                <w:sz w:val="22"/>
                <w:szCs w:val="22"/>
              </w:rPr>
              <w:t>: 0300 131 3030</w:t>
            </w:r>
          </w:p>
          <w:p w14:paraId="68391280" w14:textId="77777777" w:rsidR="00C04A6A" w:rsidRPr="00691707" w:rsidRDefault="00C04A6A" w:rsidP="00A242D9">
            <w:pPr>
              <w:pStyle w:val="ListParagraph"/>
              <w:numPr>
                <w:ilvl w:val="0"/>
                <w:numId w:val="9"/>
              </w:numPr>
              <w:spacing w:after="348" w:line="259" w:lineRule="auto"/>
              <w:ind w:right="313"/>
              <w:rPr>
                <w:rFonts w:ascii="Aptos" w:eastAsia="Aptos" w:hAnsi="Aptos" w:cs="Aptos"/>
                <w:color w:val="000000" w:themeColor="text1"/>
                <w:sz w:val="22"/>
                <w:szCs w:val="22"/>
              </w:rPr>
            </w:pPr>
            <w:r w:rsidRPr="00691707">
              <w:rPr>
                <w:rFonts w:ascii="Aptos" w:eastAsia="Aptos" w:hAnsi="Aptos" w:cs="Aptos"/>
                <w:b/>
                <w:bCs/>
                <w:color w:val="000000" w:themeColor="text1"/>
                <w:sz w:val="22"/>
                <w:szCs w:val="22"/>
              </w:rPr>
              <w:t>Email:</w:t>
            </w:r>
            <w:r w:rsidRPr="00691707">
              <w:rPr>
                <w:rFonts w:ascii="Aptos" w:eastAsia="Aptos" w:hAnsi="Aptos" w:cs="Aptos"/>
                <w:color w:val="000000" w:themeColor="text1"/>
                <w:sz w:val="22"/>
                <w:szCs w:val="22"/>
              </w:rPr>
              <w:t xml:space="preserve"> </w:t>
            </w:r>
            <w:hyperlink r:id="rId18">
              <w:r w:rsidRPr="00691707">
                <w:rPr>
                  <w:rStyle w:val="Hyperlink"/>
                  <w:rFonts w:ascii="Aptos" w:eastAsia="Aptos" w:hAnsi="Aptos" w:cs="Aptos"/>
                  <w:sz w:val="22"/>
                  <w:szCs w:val="22"/>
                </w:rPr>
                <w:t>Partnership@uwtsd.ac.uk</w:t>
              </w:r>
            </w:hyperlink>
            <w:r w:rsidRPr="00691707">
              <w:rPr>
                <w:rFonts w:ascii="Aptos" w:eastAsia="Aptos" w:hAnsi="Aptos" w:cs="Aptos"/>
                <w:color w:val="000000" w:themeColor="text1"/>
                <w:sz w:val="22"/>
                <w:szCs w:val="22"/>
              </w:rPr>
              <w:t xml:space="preserve"> or </w:t>
            </w:r>
            <w:hyperlink r:id="rId19">
              <w:r w:rsidRPr="00691707">
                <w:rPr>
                  <w:rStyle w:val="Hyperlink"/>
                  <w:rFonts w:ascii="Aptos" w:eastAsia="Aptos" w:hAnsi="Aptos" w:cs="Aptos"/>
                  <w:sz w:val="22"/>
                  <w:szCs w:val="22"/>
                </w:rPr>
                <w:t>Partneriaeth@pycydds.ac.uk</w:t>
              </w:r>
            </w:hyperlink>
          </w:p>
        </w:tc>
      </w:tr>
    </w:tbl>
    <w:p w14:paraId="198DA186" w14:textId="77777777" w:rsidR="00C04A6A" w:rsidRPr="00691707" w:rsidRDefault="00C04A6A" w:rsidP="00C04A6A">
      <w:pPr>
        <w:rPr>
          <w:rFonts w:ascii="Aptos" w:hAnsi="Aptos"/>
          <w:sz w:val="20"/>
          <w:szCs w:val="20"/>
        </w:rPr>
      </w:pPr>
    </w:p>
    <w:p w14:paraId="2404C522" w14:textId="77777777" w:rsidR="00C04A6A" w:rsidRPr="00691707" w:rsidRDefault="00C04A6A" w:rsidP="00C04A6A">
      <w:pPr>
        <w:jc w:val="both"/>
        <w:rPr>
          <w:rFonts w:ascii="Aptos" w:eastAsia="DengXian Light" w:hAnsi="Aptos" w:cs="Calibri"/>
          <w:b/>
          <w:bCs/>
        </w:rPr>
      </w:pPr>
      <w:r w:rsidRPr="00691707">
        <w:rPr>
          <w:rFonts w:ascii="Aptos" w:eastAsia="DengXian Light" w:hAnsi="Aptos" w:cs="Calibri"/>
          <w:b/>
          <w:bCs/>
        </w:rPr>
        <w:t>If concerns are raised about safeguarding and child protection the APLP reserve the right to over-ride all processes of intervention and support and to follow the procedures outlined in the UWTSD Safeguarding Policy. </w:t>
      </w:r>
    </w:p>
    <w:p w14:paraId="6AB9605B" w14:textId="09178513" w:rsidR="00A269B3" w:rsidRPr="00691707" w:rsidRDefault="00A269B3" w:rsidP="00A269B3">
      <w:pPr>
        <w:jc w:val="both"/>
        <w:rPr>
          <w:rFonts w:ascii="Aptos" w:hAnsi="Aptos"/>
        </w:rPr>
      </w:pPr>
      <w:r w:rsidRPr="00691707">
        <w:rPr>
          <w:rFonts w:ascii="Aptos" w:eastAsia="DengXian Light" w:hAnsi="Aptos" w:cs="Calibri"/>
          <w:color w:val="2E74B5" w:themeColor="accent1" w:themeShade="BF"/>
          <w:sz w:val="24"/>
          <w:szCs w:val="24"/>
        </w:rPr>
        <w:t>Student-teacher wellbeing</w:t>
      </w:r>
    </w:p>
    <w:p w14:paraId="64B27F83" w14:textId="77777777" w:rsidR="00A269B3" w:rsidRPr="00691707" w:rsidRDefault="00A269B3" w:rsidP="00A269B3">
      <w:pPr>
        <w:rPr>
          <w:rFonts w:ascii="Aptos" w:hAnsi="Aptos"/>
        </w:rPr>
      </w:pPr>
      <w:r w:rsidRPr="00691707">
        <w:rPr>
          <w:rFonts w:ascii="Aptos" w:hAnsi="Aptos"/>
        </w:rPr>
        <w:t>If you have concerns about the well-being of a student teacher on placement, please act sooner rather than later. Examples of issues with wellbeing might be shown by:  </w:t>
      </w:r>
    </w:p>
    <w:p w14:paraId="2ED2B97B" w14:textId="77777777" w:rsidR="00A269B3" w:rsidRPr="00691707" w:rsidRDefault="00A269B3" w:rsidP="00A269B3">
      <w:pPr>
        <w:numPr>
          <w:ilvl w:val="0"/>
          <w:numId w:val="15"/>
        </w:numPr>
        <w:rPr>
          <w:rFonts w:ascii="Aptos" w:hAnsi="Aptos"/>
        </w:rPr>
      </w:pPr>
      <w:r w:rsidRPr="00691707">
        <w:rPr>
          <w:rFonts w:ascii="Aptos" w:hAnsi="Aptos"/>
        </w:rPr>
        <w:t>Low mood or persistent sadness;  </w:t>
      </w:r>
    </w:p>
    <w:p w14:paraId="652264F2" w14:textId="77777777" w:rsidR="00A269B3" w:rsidRPr="00691707" w:rsidRDefault="00A269B3" w:rsidP="00A269B3">
      <w:pPr>
        <w:numPr>
          <w:ilvl w:val="0"/>
          <w:numId w:val="16"/>
        </w:numPr>
        <w:rPr>
          <w:rFonts w:ascii="Aptos" w:hAnsi="Aptos"/>
        </w:rPr>
      </w:pPr>
      <w:r w:rsidRPr="00691707">
        <w:rPr>
          <w:rFonts w:ascii="Aptos" w:hAnsi="Aptos"/>
        </w:rPr>
        <w:t>Loss of interest or appetite;  </w:t>
      </w:r>
    </w:p>
    <w:p w14:paraId="738779C5" w14:textId="77777777" w:rsidR="00A269B3" w:rsidRPr="00691707" w:rsidRDefault="00A269B3" w:rsidP="00A269B3">
      <w:pPr>
        <w:numPr>
          <w:ilvl w:val="0"/>
          <w:numId w:val="17"/>
        </w:numPr>
        <w:rPr>
          <w:rFonts w:ascii="Aptos" w:hAnsi="Aptos"/>
        </w:rPr>
      </w:pPr>
      <w:r w:rsidRPr="00691707">
        <w:rPr>
          <w:rFonts w:ascii="Aptos" w:hAnsi="Aptos"/>
        </w:rPr>
        <w:t>Fatigue or low energy;  </w:t>
      </w:r>
    </w:p>
    <w:p w14:paraId="2F575CF3" w14:textId="77777777" w:rsidR="00A269B3" w:rsidRPr="00691707" w:rsidRDefault="00A269B3" w:rsidP="00A269B3">
      <w:pPr>
        <w:numPr>
          <w:ilvl w:val="0"/>
          <w:numId w:val="18"/>
        </w:numPr>
        <w:rPr>
          <w:rFonts w:ascii="Aptos" w:hAnsi="Aptos"/>
        </w:rPr>
      </w:pPr>
      <w:r w:rsidRPr="00691707">
        <w:rPr>
          <w:rFonts w:ascii="Aptos" w:hAnsi="Aptos"/>
        </w:rPr>
        <w:t>Poor concentration;  </w:t>
      </w:r>
    </w:p>
    <w:p w14:paraId="45959CC9" w14:textId="77777777" w:rsidR="00A269B3" w:rsidRPr="00691707" w:rsidRDefault="00A269B3" w:rsidP="00A269B3">
      <w:pPr>
        <w:numPr>
          <w:ilvl w:val="0"/>
          <w:numId w:val="19"/>
        </w:numPr>
        <w:rPr>
          <w:rFonts w:ascii="Aptos" w:hAnsi="Aptos"/>
        </w:rPr>
      </w:pPr>
      <w:r w:rsidRPr="00691707">
        <w:rPr>
          <w:rFonts w:ascii="Aptos" w:hAnsi="Aptos"/>
        </w:rPr>
        <w:t>Low self-confidence or self-deprecating comments;  </w:t>
      </w:r>
    </w:p>
    <w:p w14:paraId="17ACA1F0" w14:textId="77777777" w:rsidR="00A269B3" w:rsidRPr="00691707" w:rsidRDefault="00A269B3" w:rsidP="00A269B3">
      <w:pPr>
        <w:numPr>
          <w:ilvl w:val="0"/>
          <w:numId w:val="20"/>
        </w:numPr>
        <w:rPr>
          <w:rFonts w:ascii="Aptos" w:hAnsi="Aptos"/>
        </w:rPr>
      </w:pPr>
      <w:r w:rsidRPr="00691707">
        <w:rPr>
          <w:rFonts w:ascii="Aptos" w:hAnsi="Aptos"/>
        </w:rPr>
        <w:t>Agitation or slowing of movements.  </w:t>
      </w:r>
    </w:p>
    <w:p w14:paraId="54CD42A3" w14:textId="77777777" w:rsidR="00A269B3" w:rsidRPr="00691707" w:rsidRDefault="00A269B3" w:rsidP="00A269B3">
      <w:pPr>
        <w:rPr>
          <w:rFonts w:ascii="Aptos" w:hAnsi="Aptos"/>
        </w:rPr>
      </w:pPr>
      <w:r w:rsidRPr="00691707">
        <w:rPr>
          <w:rFonts w:ascii="Aptos" w:hAnsi="Aptos"/>
        </w:rPr>
        <w:t> </w:t>
      </w:r>
    </w:p>
    <w:p w14:paraId="618247DF" w14:textId="77777777" w:rsidR="00A269B3" w:rsidRPr="00691707" w:rsidRDefault="00A269B3" w:rsidP="00A269B3">
      <w:pPr>
        <w:rPr>
          <w:rFonts w:ascii="Aptos" w:hAnsi="Aptos"/>
        </w:rPr>
      </w:pPr>
      <w:r w:rsidRPr="00691707">
        <w:rPr>
          <w:rFonts w:ascii="Aptos" w:hAnsi="Aptos"/>
        </w:rPr>
        <w:t>This is not a definitive list and any change in behaviour which gives cause for concern should be acted upon. </w:t>
      </w:r>
    </w:p>
    <w:p w14:paraId="5E0C1BFD" w14:textId="65E23BE9" w:rsidR="00A269B3" w:rsidRPr="00691707" w:rsidRDefault="00A269B3" w:rsidP="00A269B3">
      <w:pPr>
        <w:rPr>
          <w:rFonts w:ascii="Aptos" w:hAnsi="Aptos"/>
        </w:rPr>
      </w:pPr>
      <w:r w:rsidRPr="00691707">
        <w:rPr>
          <w:rFonts w:ascii="Aptos" w:hAnsi="Aptos"/>
        </w:rPr>
        <w:t> </w:t>
      </w:r>
    </w:p>
    <w:p w14:paraId="119A9AEB" w14:textId="33213D4D" w:rsidR="00A269B3" w:rsidRPr="00691707" w:rsidRDefault="00A269B3" w:rsidP="00A269B3">
      <w:pPr>
        <w:rPr>
          <w:rFonts w:ascii="Aptos" w:hAnsi="Aptos"/>
        </w:rPr>
      </w:pPr>
      <w:r w:rsidRPr="00691707">
        <w:rPr>
          <w:rFonts w:ascii="Aptos" w:hAnsi="Aptos"/>
        </w:rPr>
        <w:t>Please note that you may be asked refer the student-teacher to UWTSD Student Services team if there are concerns about a student's behaviour, safety, or overall situation, using the ‘cause for concern’  form. This is submitted to the Student Services team who will triage accordingly. Wherever possible, partners are encouraged to fill out this form together with the student and share their concerns with them at the earliest opportunity. </w:t>
      </w:r>
      <w:r w:rsidRPr="00691707">
        <w:rPr>
          <w:rFonts w:ascii="Aptos" w:hAnsi="Aptos"/>
        </w:rPr>
        <w:br/>
      </w:r>
      <w:hyperlink r:id="rId20" w:tgtFrame="_blank" w:history="1">
        <w:r w:rsidRPr="00691707">
          <w:rPr>
            <w:rStyle w:val="Hyperlink"/>
            <w:rFonts w:ascii="Aptos" w:hAnsi="Aptos"/>
          </w:rPr>
          <w:t>https://live.uniticms.com/uwtsd/register/?form=welfare</w:t>
        </w:r>
      </w:hyperlink>
      <w:r w:rsidRPr="00691707">
        <w:rPr>
          <w:rFonts w:ascii="Aptos" w:hAnsi="Aptos"/>
        </w:rPr>
        <w:t> </w:t>
      </w:r>
    </w:p>
    <w:p w14:paraId="7335F353" w14:textId="77777777" w:rsidR="00A269B3" w:rsidRPr="00691707" w:rsidRDefault="00A269B3" w:rsidP="00A269B3">
      <w:pPr>
        <w:rPr>
          <w:rFonts w:ascii="Aptos" w:hAnsi="Aptos"/>
        </w:rPr>
      </w:pPr>
      <w:r w:rsidRPr="00691707">
        <w:rPr>
          <w:rFonts w:ascii="Aptos" w:hAnsi="Aptos"/>
        </w:rPr>
        <w:t> </w:t>
      </w:r>
    </w:p>
    <w:p w14:paraId="77C49BB4" w14:textId="77777777" w:rsidR="00A269B3" w:rsidRPr="00691707" w:rsidRDefault="00A269B3" w:rsidP="00A269B3">
      <w:pPr>
        <w:rPr>
          <w:rFonts w:ascii="Aptos" w:hAnsi="Aptos"/>
        </w:rPr>
      </w:pPr>
      <w:r w:rsidRPr="00691707">
        <w:rPr>
          <w:rFonts w:ascii="Aptos" w:hAnsi="Aptos"/>
        </w:rPr>
        <w:t>Student-teachers have access to a wide range of additional support services via the UWTSD Student Services team. These include: </w:t>
      </w:r>
    </w:p>
    <w:p w14:paraId="4C963F9A" w14:textId="77777777" w:rsidR="00A269B3" w:rsidRPr="00691707" w:rsidRDefault="00A269B3" w:rsidP="00A269B3">
      <w:pPr>
        <w:rPr>
          <w:rFonts w:ascii="Aptos" w:hAnsi="Aptos"/>
        </w:rPr>
      </w:pPr>
      <w:r w:rsidRPr="00691707">
        <w:rPr>
          <w:rFonts w:ascii="Aptos" w:hAnsi="Aptos"/>
          <w:noProof/>
        </w:rPr>
        <w:drawing>
          <wp:inline distT="0" distB="0" distL="0" distR="0" wp14:anchorId="00C7E8DF" wp14:editId="103D5EFF">
            <wp:extent cx="1733550" cy="714375"/>
            <wp:effectExtent l="0" t="0" r="0" b="0"/>
            <wp:docPr id="970523892" name="Picture 8" descr="A logo with a yellow su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A logo with a yellow su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733550" cy="714375"/>
                    </a:xfrm>
                    <a:prstGeom prst="rect">
                      <a:avLst/>
                    </a:prstGeom>
                    <a:noFill/>
                    <a:ln>
                      <a:noFill/>
                    </a:ln>
                  </pic:spPr>
                </pic:pic>
              </a:graphicData>
            </a:graphic>
          </wp:inline>
        </w:drawing>
      </w:r>
      <w:r w:rsidRPr="00691707">
        <w:rPr>
          <w:rFonts w:ascii="Aptos" w:hAnsi="Aptos"/>
        </w:rPr>
        <w:t> </w:t>
      </w:r>
    </w:p>
    <w:p w14:paraId="3B12D07C" w14:textId="77777777" w:rsidR="00A269B3" w:rsidRPr="00691707" w:rsidRDefault="00A269B3" w:rsidP="00A269B3">
      <w:pPr>
        <w:rPr>
          <w:rFonts w:ascii="Aptos" w:hAnsi="Aptos"/>
        </w:rPr>
      </w:pPr>
      <w:r w:rsidRPr="00691707">
        <w:rPr>
          <w:rFonts w:ascii="Aptos" w:hAnsi="Aptos"/>
        </w:rPr>
        <w:t>All UWTSD students are introduced to ‘Togetherall’</w:t>
      </w:r>
      <w:r w:rsidRPr="00691707">
        <w:rPr>
          <w:rFonts w:ascii="Aptos" w:hAnsi="Aptos"/>
          <w:b/>
          <w:bCs/>
        </w:rPr>
        <w:t>, a 24/7 access online mental health support resource</w:t>
      </w:r>
      <w:r w:rsidRPr="00691707">
        <w:rPr>
          <w:rFonts w:ascii="Aptos" w:hAnsi="Aptos"/>
        </w:rPr>
        <w:t xml:space="preserve"> used across the higher education (HE) sector. The service ensures all students can get support as they need it and empowers them to improve their wellbeing by taking an active approach to improving mental health.   </w:t>
      </w:r>
    </w:p>
    <w:p w14:paraId="5BD50135" w14:textId="77777777" w:rsidR="00A269B3" w:rsidRPr="00691707" w:rsidRDefault="00A269B3" w:rsidP="00A269B3">
      <w:pPr>
        <w:rPr>
          <w:rFonts w:ascii="Aptos" w:hAnsi="Aptos"/>
        </w:rPr>
      </w:pPr>
      <w:r w:rsidRPr="00691707">
        <w:rPr>
          <w:rFonts w:ascii="Aptos" w:hAnsi="Aptos"/>
        </w:rPr>
        <w:t> Togetherall offers:  </w:t>
      </w:r>
    </w:p>
    <w:p w14:paraId="159C3821" w14:textId="77777777" w:rsidR="00A269B3" w:rsidRPr="00691707" w:rsidRDefault="00A269B3" w:rsidP="00A269B3">
      <w:pPr>
        <w:rPr>
          <w:rFonts w:ascii="Aptos" w:hAnsi="Aptos"/>
        </w:rPr>
      </w:pPr>
      <w:r w:rsidRPr="00691707">
        <w:rPr>
          <w:rFonts w:ascii="Aptos" w:hAnsi="Aptos"/>
        </w:rPr>
        <w:t>  </w:t>
      </w:r>
    </w:p>
    <w:p w14:paraId="252216B8" w14:textId="77777777" w:rsidR="00A269B3" w:rsidRPr="00691707" w:rsidRDefault="00A269B3" w:rsidP="00A269B3">
      <w:pPr>
        <w:numPr>
          <w:ilvl w:val="0"/>
          <w:numId w:val="21"/>
        </w:numPr>
        <w:rPr>
          <w:rFonts w:ascii="Aptos" w:hAnsi="Aptos"/>
        </w:rPr>
      </w:pPr>
      <w:r w:rsidRPr="00691707">
        <w:rPr>
          <w:rFonts w:ascii="Aptos" w:hAnsi="Aptos"/>
        </w:rPr>
        <w:t>24/7 online support, meaning support is not dependant on campus access;  </w:t>
      </w:r>
    </w:p>
    <w:p w14:paraId="27CE4452" w14:textId="77777777" w:rsidR="00A269B3" w:rsidRPr="00691707" w:rsidRDefault="00A269B3" w:rsidP="00A269B3">
      <w:pPr>
        <w:numPr>
          <w:ilvl w:val="0"/>
          <w:numId w:val="22"/>
        </w:numPr>
        <w:rPr>
          <w:rFonts w:ascii="Aptos" w:hAnsi="Aptos"/>
        </w:rPr>
      </w:pPr>
      <w:r w:rsidRPr="00691707">
        <w:rPr>
          <w:rFonts w:ascii="Aptos" w:hAnsi="Aptos"/>
        </w:rPr>
        <w:t>Structured self-administered courses that promote mental wellness;  </w:t>
      </w:r>
    </w:p>
    <w:p w14:paraId="2F1FCF76" w14:textId="77777777" w:rsidR="00A269B3" w:rsidRPr="00691707" w:rsidRDefault="00A269B3" w:rsidP="00A269B3">
      <w:pPr>
        <w:numPr>
          <w:ilvl w:val="0"/>
          <w:numId w:val="23"/>
        </w:numPr>
        <w:rPr>
          <w:rFonts w:ascii="Aptos" w:hAnsi="Aptos"/>
        </w:rPr>
      </w:pPr>
      <w:r w:rsidRPr="00691707">
        <w:rPr>
          <w:rFonts w:ascii="Aptos" w:hAnsi="Aptos"/>
        </w:rPr>
        <w:t>Peer support and networks monitored by mental health professionals.  </w:t>
      </w:r>
    </w:p>
    <w:p w14:paraId="7266BB41" w14:textId="77777777" w:rsidR="00A269B3" w:rsidRPr="00691707" w:rsidRDefault="00A269B3" w:rsidP="00A269B3">
      <w:pPr>
        <w:rPr>
          <w:rFonts w:ascii="Aptos" w:hAnsi="Aptos"/>
        </w:rPr>
      </w:pPr>
      <w:r w:rsidRPr="00691707">
        <w:rPr>
          <w:rFonts w:ascii="Aptos" w:hAnsi="Aptos"/>
        </w:rPr>
        <w:t>How to refer students:  </w:t>
      </w:r>
    </w:p>
    <w:p w14:paraId="6A2AA133" w14:textId="77777777" w:rsidR="00A269B3" w:rsidRPr="00691707" w:rsidRDefault="00A269B3" w:rsidP="00A269B3">
      <w:pPr>
        <w:numPr>
          <w:ilvl w:val="0"/>
          <w:numId w:val="24"/>
        </w:numPr>
        <w:rPr>
          <w:rFonts w:ascii="Aptos" w:hAnsi="Aptos"/>
        </w:rPr>
      </w:pPr>
      <w:r w:rsidRPr="00691707">
        <w:rPr>
          <w:rFonts w:ascii="Aptos" w:hAnsi="Aptos"/>
        </w:rPr>
        <w:t>Students can sign up using their UWTSD email address;  </w:t>
      </w:r>
    </w:p>
    <w:p w14:paraId="007713A6" w14:textId="77777777" w:rsidR="00A269B3" w:rsidRPr="00691707" w:rsidRDefault="00A269B3" w:rsidP="00A269B3">
      <w:pPr>
        <w:numPr>
          <w:ilvl w:val="0"/>
          <w:numId w:val="25"/>
        </w:numPr>
        <w:rPr>
          <w:rFonts w:ascii="Aptos" w:hAnsi="Aptos"/>
        </w:rPr>
      </w:pPr>
      <w:r w:rsidRPr="00691707">
        <w:rPr>
          <w:rFonts w:ascii="Aptos" w:hAnsi="Aptos"/>
        </w:rPr>
        <w:t xml:space="preserve">They just need to visit </w:t>
      </w:r>
      <w:hyperlink r:id="rId22" w:tgtFrame="_blank" w:history="1">
        <w:r w:rsidRPr="00691707">
          <w:rPr>
            <w:rStyle w:val="Hyperlink"/>
            <w:rFonts w:ascii="Aptos" w:hAnsi="Aptos"/>
          </w:rPr>
          <w:t>www.togetherall.com</w:t>
        </w:r>
      </w:hyperlink>
      <w:hyperlink r:id="rId23" w:tgtFrame="_blank" w:history="1">
        <w:r w:rsidRPr="00691707">
          <w:rPr>
            <w:rStyle w:val="Hyperlink"/>
            <w:rFonts w:ascii="Aptos" w:hAnsi="Aptos"/>
          </w:rPr>
          <w:t xml:space="preserve"> </w:t>
        </w:r>
      </w:hyperlink>
      <w:r w:rsidRPr="00691707">
        <w:rPr>
          <w:rFonts w:ascii="Aptos" w:hAnsi="Aptos"/>
        </w:rPr>
        <w:t>and register;  </w:t>
      </w:r>
    </w:p>
    <w:p w14:paraId="73396CEA" w14:textId="77777777" w:rsidR="00A269B3" w:rsidRPr="00691707" w:rsidRDefault="00A269B3" w:rsidP="00A269B3">
      <w:pPr>
        <w:numPr>
          <w:ilvl w:val="0"/>
          <w:numId w:val="26"/>
        </w:numPr>
        <w:rPr>
          <w:rFonts w:ascii="Aptos" w:hAnsi="Aptos"/>
        </w:rPr>
      </w:pPr>
      <w:r w:rsidRPr="00691707">
        <w:rPr>
          <w:rFonts w:ascii="Aptos" w:hAnsi="Aptos"/>
        </w:rPr>
        <w:t>Once registered they create an anonymous username and can make use of the resources.   </w:t>
      </w:r>
    </w:p>
    <w:p w14:paraId="7D145440" w14:textId="77777777" w:rsidR="00A269B3" w:rsidRPr="00691707" w:rsidRDefault="00A269B3" w:rsidP="00A269B3">
      <w:pPr>
        <w:rPr>
          <w:rFonts w:ascii="Aptos" w:hAnsi="Aptos"/>
        </w:rPr>
      </w:pPr>
      <w:r w:rsidRPr="00691707">
        <w:rPr>
          <w:rFonts w:ascii="Aptos" w:hAnsi="Aptos"/>
        </w:rPr>
        <w:t>More about the service is available online via the organisation’s website.   </w:t>
      </w:r>
    </w:p>
    <w:p w14:paraId="0FF121C0" w14:textId="77777777" w:rsidR="00A269B3" w:rsidRPr="00691707" w:rsidRDefault="00A269B3" w:rsidP="00A269B3">
      <w:pPr>
        <w:rPr>
          <w:rFonts w:ascii="Aptos" w:hAnsi="Aptos"/>
        </w:rPr>
      </w:pPr>
      <w:r w:rsidRPr="00691707">
        <w:rPr>
          <w:rFonts w:ascii="Aptos" w:hAnsi="Aptos"/>
          <w:noProof/>
        </w:rPr>
        <w:drawing>
          <wp:inline distT="0" distB="0" distL="0" distR="0" wp14:anchorId="1D722805" wp14:editId="3F75FC74">
            <wp:extent cx="1000125" cy="523875"/>
            <wp:effectExtent l="0" t="0" r="0" b="0"/>
            <wp:docPr id="941193665" name="Picture 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 close up of a logo&#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000125" cy="523875"/>
                    </a:xfrm>
                    <a:prstGeom prst="rect">
                      <a:avLst/>
                    </a:prstGeom>
                    <a:noFill/>
                    <a:ln>
                      <a:noFill/>
                    </a:ln>
                  </pic:spPr>
                </pic:pic>
              </a:graphicData>
            </a:graphic>
          </wp:inline>
        </w:drawing>
      </w:r>
      <w:r w:rsidRPr="00691707">
        <w:rPr>
          <w:rFonts w:ascii="Aptos" w:hAnsi="Aptos"/>
        </w:rPr>
        <w:t> </w:t>
      </w:r>
    </w:p>
    <w:p w14:paraId="30A87806" w14:textId="77777777" w:rsidR="00A269B3" w:rsidRPr="00691707" w:rsidRDefault="00A269B3" w:rsidP="00A269B3">
      <w:pPr>
        <w:rPr>
          <w:rFonts w:ascii="Aptos" w:hAnsi="Aptos"/>
        </w:rPr>
      </w:pPr>
      <w:r w:rsidRPr="00691707">
        <w:rPr>
          <w:rFonts w:ascii="Aptos" w:hAnsi="Aptos"/>
          <w:b/>
          <w:bCs/>
        </w:rPr>
        <w:t xml:space="preserve">Myf.cymru </w:t>
      </w:r>
      <w:r w:rsidRPr="00691707">
        <w:rPr>
          <w:rFonts w:ascii="Aptos" w:hAnsi="Aptos"/>
        </w:rPr>
        <w:t>is a mental health and wellbeing website resource which has been developed in response to the shortage of resources in the medium of</w:t>
      </w:r>
      <w:r w:rsidRPr="00691707">
        <w:rPr>
          <w:rFonts w:ascii="Arial" w:hAnsi="Arial" w:cs="Arial"/>
        </w:rPr>
        <w:t> </w:t>
      </w:r>
      <w:r w:rsidRPr="00691707">
        <w:rPr>
          <w:rFonts w:ascii="Aptos" w:hAnsi="Aptos"/>
        </w:rPr>
        <w:t>Welsh. </w:t>
      </w:r>
    </w:p>
    <w:p w14:paraId="4A115DA3" w14:textId="77777777" w:rsidR="00A269B3" w:rsidRPr="00691707" w:rsidRDefault="00A269B3" w:rsidP="00A269B3">
      <w:pPr>
        <w:rPr>
          <w:rFonts w:ascii="Aptos" w:hAnsi="Aptos"/>
        </w:rPr>
      </w:pPr>
      <w:r w:rsidRPr="00691707">
        <w:rPr>
          <w:rFonts w:ascii="Aptos" w:hAnsi="Aptos"/>
        </w:rPr>
        <w:t> </w:t>
      </w:r>
    </w:p>
    <w:p w14:paraId="17421FCB" w14:textId="77777777" w:rsidR="00A269B3" w:rsidRPr="00691707" w:rsidRDefault="00A269B3" w:rsidP="00A269B3">
      <w:pPr>
        <w:rPr>
          <w:rFonts w:ascii="Aptos" w:hAnsi="Aptos"/>
        </w:rPr>
      </w:pPr>
      <w:r w:rsidRPr="00691707">
        <w:rPr>
          <w:rFonts w:ascii="Aptos" w:hAnsi="Aptos"/>
          <w:noProof/>
        </w:rPr>
        <w:drawing>
          <wp:inline distT="0" distB="0" distL="0" distR="0" wp14:anchorId="2C62CBEA" wp14:editId="6535A307">
            <wp:extent cx="2762250" cy="2505075"/>
            <wp:effectExtent l="0" t="0" r="0" b="0"/>
            <wp:docPr id="2147296348" name="Picture 6" descr="A logo with a heart and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A logo with a heart and flow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62250" cy="2505075"/>
                    </a:xfrm>
                    <a:prstGeom prst="rect">
                      <a:avLst/>
                    </a:prstGeom>
                    <a:noFill/>
                    <a:ln>
                      <a:noFill/>
                    </a:ln>
                  </pic:spPr>
                </pic:pic>
              </a:graphicData>
            </a:graphic>
          </wp:inline>
        </w:drawing>
      </w:r>
      <w:r w:rsidRPr="00691707">
        <w:rPr>
          <w:rFonts w:ascii="Aptos" w:hAnsi="Aptos"/>
        </w:rPr>
        <w:t> </w:t>
      </w:r>
    </w:p>
    <w:p w14:paraId="5ECA5F99" w14:textId="77777777" w:rsidR="00A269B3" w:rsidRPr="00691707" w:rsidRDefault="00A269B3" w:rsidP="00A269B3">
      <w:pPr>
        <w:rPr>
          <w:rFonts w:ascii="Aptos" w:hAnsi="Aptos"/>
        </w:rPr>
      </w:pPr>
      <w:r w:rsidRPr="00691707">
        <w:rPr>
          <w:rFonts w:ascii="Aptos" w:hAnsi="Aptos"/>
        </w:rPr>
        <w:t>All students have access to use the ‘Sorted: mental health’ for FREE. Student-teachers can download on your phone and unlock all of the content by using our university specific codes. </w:t>
      </w:r>
    </w:p>
    <w:p w14:paraId="14C25AE9" w14:textId="77777777" w:rsidR="00A269B3" w:rsidRPr="00691707" w:rsidRDefault="00A269B3" w:rsidP="00A269B3">
      <w:pPr>
        <w:rPr>
          <w:rFonts w:ascii="Aptos" w:hAnsi="Aptos"/>
        </w:rPr>
      </w:pPr>
      <w:hyperlink r:id="rId26" w:tgtFrame="_blank" w:history="1">
        <w:r w:rsidRPr="00691707">
          <w:rPr>
            <w:rStyle w:val="Hyperlink"/>
            <w:rFonts w:ascii="Aptos" w:hAnsi="Aptos"/>
          </w:rPr>
          <w:t>https://www.feelinggood.app/onboarding/uwtsd-en/</w:t>
        </w:r>
      </w:hyperlink>
    </w:p>
    <w:p w14:paraId="7F264673" w14:textId="77777777" w:rsidR="00A269B3" w:rsidRPr="00691707" w:rsidRDefault="00A269B3" w:rsidP="00A269B3">
      <w:pPr>
        <w:rPr>
          <w:rFonts w:ascii="Aptos" w:hAnsi="Aptos"/>
        </w:rPr>
      </w:pPr>
    </w:p>
    <w:p w14:paraId="48A93C46" w14:textId="3E379042" w:rsidR="005F4DA4" w:rsidRPr="00691707" w:rsidRDefault="0A7D15A7" w:rsidP="00C04A6A">
      <w:pPr>
        <w:rPr>
          <w:rFonts w:ascii="Aptos" w:hAnsi="Aptos"/>
        </w:rPr>
      </w:pPr>
      <w:r w:rsidRPr="00691707">
        <w:rPr>
          <w:rFonts w:ascii="Aptos" w:hAnsi="Aptos"/>
        </w:rPr>
        <w:br w:type="page"/>
      </w:r>
    </w:p>
    <w:p w14:paraId="7BC0F153" w14:textId="65808647" w:rsidR="00D72E5C" w:rsidRPr="00691707" w:rsidRDefault="0085556E" w:rsidP="00BE10D3">
      <w:pPr>
        <w:rPr>
          <w:rFonts w:ascii="Aptos" w:hAnsi="Aptos"/>
          <w:color w:val="2E74B5" w:themeColor="accent1" w:themeShade="BF"/>
          <w:sz w:val="32"/>
          <w:szCs w:val="32"/>
          <w:lang w:val="en-US"/>
        </w:rPr>
      </w:pPr>
      <w:r w:rsidRPr="00691707">
        <w:rPr>
          <w:rFonts w:ascii="Aptos" w:hAnsi="Aptos"/>
          <w:color w:val="2E74B5" w:themeColor="accent1" w:themeShade="BF"/>
          <w:sz w:val="32"/>
          <w:szCs w:val="32"/>
          <w:lang w:val="en-US"/>
        </w:rPr>
        <w:t xml:space="preserve">Instigating the </w:t>
      </w:r>
      <w:r w:rsidR="00BE10D3" w:rsidRPr="00691707">
        <w:rPr>
          <w:rFonts w:ascii="Aptos" w:hAnsi="Aptos"/>
          <w:color w:val="2E74B5" w:themeColor="accent1" w:themeShade="BF"/>
          <w:sz w:val="32"/>
          <w:szCs w:val="32"/>
          <w:lang w:val="en-US"/>
        </w:rPr>
        <w:t>intervention</w:t>
      </w:r>
      <w:r w:rsidRPr="00691707">
        <w:rPr>
          <w:rFonts w:ascii="Aptos" w:hAnsi="Aptos"/>
          <w:color w:val="2E74B5" w:themeColor="accent1" w:themeShade="BF"/>
          <w:sz w:val="32"/>
          <w:szCs w:val="32"/>
          <w:lang w:val="en-US"/>
        </w:rPr>
        <w:t xml:space="preserve"> process</w:t>
      </w:r>
    </w:p>
    <w:p w14:paraId="33F6F9C2" w14:textId="73FCC71A" w:rsidR="00D72E5C" w:rsidRPr="00691707" w:rsidRDefault="0085556E" w:rsidP="00D72E5C">
      <w:pPr>
        <w:spacing w:after="0" w:line="240" w:lineRule="auto"/>
        <w:contextualSpacing/>
        <w:jc w:val="both"/>
        <w:rPr>
          <w:rFonts w:ascii="Aptos" w:eastAsia="Calibri" w:hAnsi="Aptos" w:cs="Times New Roman"/>
        </w:rPr>
      </w:pPr>
      <w:r w:rsidRPr="00691707">
        <w:rPr>
          <w:rFonts w:ascii="Aptos" w:eastAsia="Calibri" w:hAnsi="Aptos" w:cs="Times New Roman"/>
        </w:rPr>
        <w:t xml:space="preserve">The </w:t>
      </w:r>
      <w:r w:rsidR="00F61404" w:rsidRPr="00691707">
        <w:rPr>
          <w:rFonts w:ascii="Aptos" w:eastAsia="Calibri" w:hAnsi="Aptos" w:cs="Times New Roman"/>
        </w:rPr>
        <w:t>intervention</w:t>
      </w:r>
      <w:r w:rsidRPr="00691707">
        <w:rPr>
          <w:rFonts w:ascii="Aptos" w:eastAsia="Calibri" w:hAnsi="Aptos" w:cs="Times New Roman"/>
        </w:rPr>
        <w:t xml:space="preserve"> process ma</w:t>
      </w:r>
      <w:r w:rsidR="00D72E5C" w:rsidRPr="00691707">
        <w:rPr>
          <w:rFonts w:ascii="Aptos" w:eastAsia="Calibri" w:hAnsi="Aptos" w:cs="Times New Roman"/>
        </w:rPr>
        <w:t xml:space="preserve">y be </w:t>
      </w:r>
      <w:r w:rsidRPr="00691707">
        <w:rPr>
          <w:rFonts w:ascii="Aptos" w:eastAsia="Calibri" w:hAnsi="Aptos" w:cs="Times New Roman"/>
        </w:rPr>
        <w:t xml:space="preserve">instigated </w:t>
      </w:r>
      <w:r w:rsidR="00D72E5C" w:rsidRPr="00691707">
        <w:rPr>
          <w:rFonts w:ascii="Aptos" w:eastAsia="Calibri" w:hAnsi="Aptos" w:cs="Times New Roman"/>
        </w:rPr>
        <w:t xml:space="preserve">by any of the people from the team around the student-teacher, including the student-teacher themselves. </w:t>
      </w:r>
    </w:p>
    <w:p w14:paraId="24D86404" w14:textId="77777777" w:rsidR="00D72E5C" w:rsidRPr="00691707" w:rsidRDefault="00D72E5C" w:rsidP="00AF4B52">
      <w:pPr>
        <w:rPr>
          <w:rFonts w:ascii="Aptos" w:hAnsi="Aptos"/>
          <w:color w:val="2E74B5" w:themeColor="accent1" w:themeShade="BF"/>
        </w:rPr>
      </w:pPr>
    </w:p>
    <w:p w14:paraId="1C81AD72" w14:textId="77777777" w:rsidR="00D72E5C" w:rsidRPr="00691707" w:rsidRDefault="00D72E5C" w:rsidP="00AF4B52">
      <w:pPr>
        <w:rPr>
          <w:rFonts w:ascii="Aptos" w:eastAsia="DengXian Light" w:hAnsi="Aptos"/>
          <w:color w:val="2E74B5" w:themeColor="accent1" w:themeShade="BF"/>
          <w:sz w:val="24"/>
          <w:szCs w:val="24"/>
          <w:u w:val="single"/>
        </w:rPr>
      </w:pPr>
      <w:r w:rsidRPr="00691707">
        <w:rPr>
          <w:rFonts w:ascii="Aptos" w:eastAsia="DengXian Light" w:hAnsi="Aptos"/>
          <w:color w:val="2E74B5" w:themeColor="accent1" w:themeShade="BF"/>
          <w:sz w:val="24"/>
          <w:szCs w:val="24"/>
          <w:u w:val="single"/>
        </w:rPr>
        <w:t>The Student-Teacher</w:t>
      </w:r>
    </w:p>
    <w:p w14:paraId="12ECB17C" w14:textId="6C02D739" w:rsidR="00D72E5C" w:rsidRPr="00691707" w:rsidRDefault="00D72E5C" w:rsidP="00AF4B52">
      <w:pPr>
        <w:rPr>
          <w:rFonts w:ascii="Aptos" w:hAnsi="Aptos"/>
        </w:rPr>
      </w:pPr>
      <w:r w:rsidRPr="00691707">
        <w:rPr>
          <w:rFonts w:ascii="Aptos" w:hAnsi="Aptos"/>
        </w:rPr>
        <w:t>If a student-teacher recognises that they ha</w:t>
      </w:r>
      <w:r w:rsidR="00AF4B52" w:rsidRPr="00691707">
        <w:rPr>
          <w:rFonts w:ascii="Aptos" w:hAnsi="Aptos"/>
        </w:rPr>
        <w:t>ve</w:t>
      </w:r>
      <w:r w:rsidRPr="00691707">
        <w:rPr>
          <w:rFonts w:ascii="Aptos" w:hAnsi="Aptos"/>
        </w:rPr>
        <w:t xml:space="preserve"> concerns about </w:t>
      </w:r>
      <w:r w:rsidR="00AF4B52" w:rsidRPr="00691707">
        <w:rPr>
          <w:rFonts w:ascii="Aptos" w:hAnsi="Aptos"/>
        </w:rPr>
        <w:t>their</w:t>
      </w:r>
      <w:r w:rsidRPr="00691707">
        <w:rPr>
          <w:rFonts w:ascii="Aptos" w:hAnsi="Aptos"/>
        </w:rPr>
        <w:t xml:space="preserve"> own progress, either regarding academic standards or in meeting the Professional Teaching Standards, then they may </w:t>
      </w:r>
      <w:r w:rsidR="0085556E" w:rsidRPr="00691707">
        <w:rPr>
          <w:rFonts w:ascii="Aptos" w:hAnsi="Aptos"/>
        </w:rPr>
        <w:t xml:space="preserve">instigate the </w:t>
      </w:r>
      <w:r w:rsidR="00AF4B52" w:rsidRPr="00691707">
        <w:rPr>
          <w:rFonts w:ascii="Aptos" w:hAnsi="Aptos"/>
        </w:rPr>
        <w:t>intervention</w:t>
      </w:r>
      <w:r w:rsidR="0085556E" w:rsidRPr="00691707">
        <w:rPr>
          <w:rFonts w:ascii="Aptos" w:hAnsi="Aptos"/>
        </w:rPr>
        <w:t xml:space="preserve"> process</w:t>
      </w:r>
      <w:r w:rsidRPr="00691707">
        <w:rPr>
          <w:rFonts w:ascii="Aptos" w:hAnsi="Aptos"/>
        </w:rPr>
        <w:t xml:space="preserve"> as a means of identifying additional support.</w:t>
      </w:r>
    </w:p>
    <w:p w14:paraId="68149EDC" w14:textId="1814F1D5" w:rsidR="00AF4B52" w:rsidRPr="00691707" w:rsidRDefault="00AF4B52" w:rsidP="00AF4B52">
      <w:pPr>
        <w:rPr>
          <w:rFonts w:ascii="Aptos" w:hAnsi="Aptos"/>
          <w:color w:val="2E74B5" w:themeColor="accent1" w:themeShade="BF"/>
          <w:sz w:val="24"/>
          <w:szCs w:val="24"/>
          <w:u w:val="single"/>
        </w:rPr>
      </w:pPr>
      <w:r w:rsidRPr="00691707">
        <w:rPr>
          <w:rFonts w:ascii="Aptos" w:hAnsi="Aptos"/>
          <w:color w:val="2E74B5" w:themeColor="accent1" w:themeShade="BF"/>
          <w:sz w:val="24"/>
          <w:szCs w:val="24"/>
          <w:u w:val="single"/>
        </w:rPr>
        <w:t>University-based concerns</w:t>
      </w:r>
    </w:p>
    <w:p w14:paraId="10139C49" w14:textId="47DE06A2" w:rsidR="00D72E5C" w:rsidRPr="00691707" w:rsidRDefault="00D72E5C" w:rsidP="00AF4B52">
      <w:pPr>
        <w:rPr>
          <w:rFonts w:ascii="Aptos" w:hAnsi="Aptos"/>
        </w:rPr>
      </w:pPr>
      <w:r w:rsidRPr="00691707">
        <w:rPr>
          <w:rFonts w:ascii="Aptos" w:hAnsi="Aptos"/>
        </w:rPr>
        <w:t>A need for intervention and support is usually raised due to one of these reasons:</w:t>
      </w:r>
    </w:p>
    <w:p w14:paraId="5B5F467A" w14:textId="77777777" w:rsidR="00D72E5C" w:rsidRPr="00691707" w:rsidRDefault="00D72E5C" w:rsidP="00D72E5C">
      <w:pPr>
        <w:numPr>
          <w:ilvl w:val="0"/>
          <w:numId w:val="1"/>
        </w:numPr>
        <w:spacing w:after="0" w:line="240" w:lineRule="auto"/>
        <w:contextualSpacing/>
        <w:jc w:val="both"/>
        <w:rPr>
          <w:rFonts w:ascii="Aptos" w:eastAsia="Calibri" w:hAnsi="Aptos" w:cs="Times New Roman"/>
        </w:rPr>
      </w:pPr>
      <w:r w:rsidRPr="00691707">
        <w:rPr>
          <w:rFonts w:ascii="Aptos" w:eastAsia="Calibri" w:hAnsi="Aptos" w:cs="Times New Roman"/>
        </w:rPr>
        <w:t>the student-teacher is consistently failing academic assignments;</w:t>
      </w:r>
    </w:p>
    <w:p w14:paraId="711FABBB" w14:textId="77777777" w:rsidR="00D72E5C" w:rsidRPr="00691707" w:rsidRDefault="00D72E5C" w:rsidP="00D72E5C">
      <w:pPr>
        <w:numPr>
          <w:ilvl w:val="0"/>
          <w:numId w:val="1"/>
        </w:numPr>
        <w:spacing w:after="0" w:line="240" w:lineRule="auto"/>
        <w:contextualSpacing/>
        <w:jc w:val="both"/>
        <w:rPr>
          <w:rFonts w:ascii="Aptos" w:eastAsia="Calibri" w:hAnsi="Aptos" w:cs="Times New Roman"/>
        </w:rPr>
      </w:pPr>
      <w:r w:rsidRPr="00691707">
        <w:rPr>
          <w:rFonts w:ascii="Aptos" w:eastAsia="Calibri" w:hAnsi="Aptos" w:cs="Times New Roman"/>
        </w:rPr>
        <w:t>a lack of attendance/punctuality;</w:t>
      </w:r>
    </w:p>
    <w:p w14:paraId="670C16F9" w14:textId="77777777" w:rsidR="00D72E5C" w:rsidRPr="00691707" w:rsidRDefault="00D72E5C" w:rsidP="00D72E5C">
      <w:pPr>
        <w:numPr>
          <w:ilvl w:val="0"/>
          <w:numId w:val="1"/>
        </w:numPr>
        <w:spacing w:after="0" w:line="240" w:lineRule="auto"/>
        <w:contextualSpacing/>
        <w:jc w:val="both"/>
        <w:rPr>
          <w:rFonts w:ascii="Aptos" w:eastAsia="Calibri" w:hAnsi="Aptos" w:cs="Times New Roman"/>
        </w:rPr>
      </w:pPr>
      <w:r w:rsidRPr="00691707">
        <w:rPr>
          <w:rFonts w:ascii="Aptos" w:eastAsia="Calibri" w:hAnsi="Aptos" w:cs="Times New Roman"/>
        </w:rPr>
        <w:t>a lack of professional conduct with staff and/or fellow student-teachers.</w:t>
      </w:r>
    </w:p>
    <w:p w14:paraId="55DA39FA" w14:textId="77777777" w:rsidR="00D72E5C" w:rsidRPr="00691707" w:rsidRDefault="00D72E5C" w:rsidP="00D72E5C">
      <w:pPr>
        <w:spacing w:after="0" w:line="240" w:lineRule="auto"/>
        <w:ind w:left="770"/>
        <w:contextualSpacing/>
        <w:jc w:val="both"/>
        <w:rPr>
          <w:rFonts w:ascii="Aptos" w:eastAsia="Calibri" w:hAnsi="Aptos" w:cs="Times New Roman"/>
        </w:rPr>
      </w:pPr>
    </w:p>
    <w:p w14:paraId="2FEF1EC3" w14:textId="7EAF1805"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t xml:space="preserve">In the first instance, the issue should be discussed informally with the student-teacher, the module lead and the </w:t>
      </w:r>
      <w:r w:rsidR="00AF4B52" w:rsidRPr="00691707">
        <w:rPr>
          <w:rFonts w:ascii="Aptos" w:eastAsia="Calibri" w:hAnsi="Aptos" w:cs="Times New Roman"/>
        </w:rPr>
        <w:t>University T</w:t>
      </w:r>
      <w:r w:rsidRPr="00691707">
        <w:rPr>
          <w:rFonts w:ascii="Aptos" w:eastAsia="Calibri" w:hAnsi="Aptos" w:cs="Times New Roman"/>
        </w:rPr>
        <w:t>utor. Actions may include a referral to student services.</w:t>
      </w:r>
    </w:p>
    <w:p w14:paraId="037BEABF" w14:textId="77777777" w:rsidR="00D72E5C" w:rsidRPr="00691707" w:rsidRDefault="00D72E5C" w:rsidP="00D72E5C">
      <w:pPr>
        <w:spacing w:after="0" w:line="240" w:lineRule="auto"/>
        <w:jc w:val="both"/>
        <w:rPr>
          <w:rFonts w:ascii="Aptos" w:eastAsia="Calibri" w:hAnsi="Aptos" w:cs="Times New Roman"/>
        </w:rPr>
      </w:pPr>
    </w:p>
    <w:p w14:paraId="43E954F0" w14:textId="4A7210C8"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t>If the problems continue, a formal</w:t>
      </w:r>
      <w:r w:rsidRPr="00691707">
        <w:rPr>
          <w:rFonts w:ascii="Aptos" w:eastAsia="Calibri" w:hAnsi="Aptos" w:cs="Times New Roman"/>
          <w:b/>
        </w:rPr>
        <w:t xml:space="preserve"> Meeting</w:t>
      </w:r>
      <w:r w:rsidRPr="00691707">
        <w:rPr>
          <w:rFonts w:ascii="Aptos" w:eastAsia="Calibri" w:hAnsi="Aptos" w:cs="Times New Roman"/>
        </w:rPr>
        <w:t xml:space="preserve"> should be arranged with:</w:t>
      </w:r>
    </w:p>
    <w:p w14:paraId="6D1380FF" w14:textId="77777777" w:rsidR="00AF4B52" w:rsidRPr="00691707" w:rsidRDefault="00AF4B52" w:rsidP="00D72E5C">
      <w:pPr>
        <w:spacing w:after="0" w:line="240" w:lineRule="auto"/>
        <w:jc w:val="both"/>
        <w:rPr>
          <w:rFonts w:ascii="Aptos" w:eastAsia="Calibri" w:hAnsi="Aptos" w:cs="Times New Roman"/>
        </w:rPr>
      </w:pPr>
    </w:p>
    <w:p w14:paraId="696C53D3" w14:textId="77777777" w:rsidR="00D72E5C" w:rsidRPr="00691707" w:rsidRDefault="00D72E5C" w:rsidP="00D72E5C">
      <w:pPr>
        <w:numPr>
          <w:ilvl w:val="0"/>
          <w:numId w:val="2"/>
        </w:numPr>
        <w:spacing w:after="0" w:line="240" w:lineRule="auto"/>
        <w:contextualSpacing/>
        <w:jc w:val="both"/>
        <w:rPr>
          <w:rFonts w:ascii="Aptos" w:eastAsia="Calibri" w:hAnsi="Aptos" w:cs="Times New Roman"/>
        </w:rPr>
      </w:pPr>
      <w:r w:rsidRPr="00691707">
        <w:rPr>
          <w:rFonts w:ascii="Aptos" w:eastAsia="Calibri" w:hAnsi="Aptos" w:cs="Times New Roman"/>
        </w:rPr>
        <w:t>the student-teacher and advocate if desired;</w:t>
      </w:r>
    </w:p>
    <w:p w14:paraId="7BD8C148" w14:textId="77777777" w:rsidR="00D72E5C" w:rsidRPr="00691707" w:rsidRDefault="00D72E5C" w:rsidP="00D72E5C">
      <w:pPr>
        <w:numPr>
          <w:ilvl w:val="0"/>
          <w:numId w:val="2"/>
        </w:numPr>
        <w:spacing w:after="0" w:line="240" w:lineRule="auto"/>
        <w:contextualSpacing/>
        <w:jc w:val="both"/>
        <w:rPr>
          <w:rFonts w:ascii="Aptos" w:eastAsia="Calibri" w:hAnsi="Aptos" w:cs="Times New Roman"/>
        </w:rPr>
      </w:pPr>
      <w:r w:rsidRPr="00691707">
        <w:rPr>
          <w:rFonts w:ascii="Aptos" w:eastAsia="Calibri" w:hAnsi="Aptos" w:cs="Times New Roman"/>
        </w:rPr>
        <w:t>the Personal Tutor;</w:t>
      </w:r>
    </w:p>
    <w:p w14:paraId="457BDC1F" w14:textId="47DD5C89" w:rsidR="00D72E5C" w:rsidRPr="00691707" w:rsidRDefault="00AF4B52" w:rsidP="00D72E5C">
      <w:pPr>
        <w:numPr>
          <w:ilvl w:val="0"/>
          <w:numId w:val="2"/>
        </w:numPr>
        <w:spacing w:after="0" w:line="240" w:lineRule="auto"/>
        <w:contextualSpacing/>
        <w:jc w:val="both"/>
        <w:rPr>
          <w:rFonts w:ascii="Aptos" w:eastAsia="Calibri" w:hAnsi="Aptos" w:cs="Times New Roman"/>
        </w:rPr>
      </w:pPr>
      <w:r w:rsidRPr="00691707">
        <w:rPr>
          <w:rFonts w:ascii="Aptos" w:eastAsia="Calibri" w:hAnsi="Aptos" w:cs="Times New Roman"/>
        </w:rPr>
        <w:t>the Programme Manager</w:t>
      </w:r>
    </w:p>
    <w:p w14:paraId="204AAB7A" w14:textId="77777777" w:rsidR="00AF4B52" w:rsidRPr="00691707" w:rsidRDefault="00AF4B52" w:rsidP="00AF4B52">
      <w:pPr>
        <w:spacing w:after="0" w:line="240" w:lineRule="auto"/>
        <w:ind w:left="771"/>
        <w:contextualSpacing/>
        <w:jc w:val="both"/>
        <w:rPr>
          <w:rFonts w:ascii="Aptos" w:eastAsia="Calibri" w:hAnsi="Aptos" w:cs="Times New Roman"/>
        </w:rPr>
      </w:pPr>
    </w:p>
    <w:p w14:paraId="3BB85991" w14:textId="77777777"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t>This meeting should be documented and agreed actions and timelines noted. Support and intervention may include a referral to Student Services and support to continue, transfer to a different programme or withdraw from study within the university. The best interest of the student-teacher should be the focus of this meeting, whilst recognising the need to make satisfactory progress on a programme of study.</w:t>
      </w:r>
    </w:p>
    <w:p w14:paraId="2A50F462" w14:textId="77777777" w:rsidR="00D72E5C" w:rsidRPr="00691707" w:rsidRDefault="00D72E5C" w:rsidP="00D72E5C">
      <w:pPr>
        <w:spacing w:after="0" w:line="240" w:lineRule="auto"/>
        <w:jc w:val="both"/>
        <w:rPr>
          <w:rFonts w:ascii="Aptos" w:eastAsia="Calibri" w:hAnsi="Aptos" w:cs="Times New Roman"/>
        </w:rPr>
      </w:pPr>
    </w:p>
    <w:p w14:paraId="7EBC0BDF" w14:textId="459D2CD9"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t xml:space="preserve">Any ongoing actions should be monitored and documented by the </w:t>
      </w:r>
      <w:r w:rsidR="00AF4B52" w:rsidRPr="00691707">
        <w:rPr>
          <w:rFonts w:ascii="Aptos" w:eastAsia="Calibri" w:hAnsi="Aptos" w:cs="Times New Roman"/>
        </w:rPr>
        <w:t>University</w:t>
      </w:r>
      <w:r w:rsidRPr="00691707">
        <w:rPr>
          <w:rFonts w:ascii="Aptos" w:eastAsia="Calibri" w:hAnsi="Aptos" w:cs="Times New Roman"/>
        </w:rPr>
        <w:t xml:space="preserve"> Tutor.</w:t>
      </w:r>
    </w:p>
    <w:p w14:paraId="35876AC3" w14:textId="77777777" w:rsidR="000F746B" w:rsidRPr="00691707" w:rsidRDefault="000F746B" w:rsidP="00D72E5C">
      <w:pPr>
        <w:spacing w:after="0" w:line="240" w:lineRule="auto"/>
        <w:jc w:val="both"/>
        <w:rPr>
          <w:rFonts w:ascii="Aptos" w:eastAsia="Calibri" w:hAnsi="Aptos" w:cs="Times New Roman"/>
        </w:rPr>
      </w:pPr>
    </w:p>
    <w:p w14:paraId="73E91FEE" w14:textId="2898B7CF" w:rsidR="00AF4B52" w:rsidRPr="00691707" w:rsidRDefault="00AF4B52" w:rsidP="00DB78A2">
      <w:pPr>
        <w:rPr>
          <w:rFonts w:ascii="Aptos" w:hAnsi="Aptos"/>
          <w:color w:val="2E74B5" w:themeColor="accent1" w:themeShade="BF"/>
          <w:sz w:val="24"/>
          <w:szCs w:val="24"/>
          <w:u w:val="single"/>
        </w:rPr>
      </w:pPr>
      <w:r w:rsidRPr="00691707">
        <w:rPr>
          <w:rFonts w:ascii="Aptos" w:hAnsi="Aptos"/>
          <w:color w:val="2E74B5" w:themeColor="accent1" w:themeShade="BF"/>
          <w:sz w:val="24"/>
          <w:szCs w:val="24"/>
          <w:u w:val="single"/>
        </w:rPr>
        <w:t>School-based concerns</w:t>
      </w:r>
    </w:p>
    <w:p w14:paraId="4DF6CBB5" w14:textId="2C18A39A"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t xml:space="preserve">A need to </w:t>
      </w:r>
      <w:r w:rsidR="00A40FB7" w:rsidRPr="00691707">
        <w:rPr>
          <w:rFonts w:ascii="Aptos" w:eastAsia="Calibri" w:hAnsi="Aptos" w:cs="Times New Roman"/>
        </w:rPr>
        <w:t xml:space="preserve">instigate the </w:t>
      </w:r>
      <w:r w:rsidR="4D0C6EFC" w:rsidRPr="00691707">
        <w:rPr>
          <w:rFonts w:ascii="Aptos" w:eastAsia="Calibri" w:hAnsi="Aptos" w:cs="Times New Roman"/>
        </w:rPr>
        <w:t>intervention</w:t>
      </w:r>
      <w:r w:rsidR="00A40FB7" w:rsidRPr="00691707">
        <w:rPr>
          <w:rFonts w:ascii="Aptos" w:eastAsia="Calibri" w:hAnsi="Aptos" w:cs="Times New Roman"/>
        </w:rPr>
        <w:t xml:space="preserve"> procedure</w:t>
      </w:r>
      <w:r w:rsidRPr="00691707">
        <w:rPr>
          <w:rFonts w:ascii="Aptos" w:eastAsia="Calibri" w:hAnsi="Aptos" w:cs="Times New Roman"/>
        </w:rPr>
        <w:t xml:space="preserve"> is usually due to reasons where, through normal monitoring processes, the student-teacher is recognised to be at risk of not meeting the Professional Teaching Standards. For example:</w:t>
      </w:r>
    </w:p>
    <w:p w14:paraId="0FF1CD6D" w14:textId="77777777" w:rsidR="00D72E5C" w:rsidRPr="00691707" w:rsidRDefault="00D72E5C" w:rsidP="00D72E5C">
      <w:pPr>
        <w:spacing w:after="0" w:line="240" w:lineRule="auto"/>
        <w:jc w:val="both"/>
        <w:rPr>
          <w:rFonts w:ascii="Aptos" w:eastAsia="Calibri" w:hAnsi="Aptos" w:cs="Times New Roman"/>
        </w:rPr>
      </w:pPr>
    </w:p>
    <w:p w14:paraId="4A628CF0" w14:textId="53A6A650" w:rsidR="00D72E5C" w:rsidRPr="00691707" w:rsidRDefault="00D72E5C" w:rsidP="00D72E5C">
      <w:pPr>
        <w:numPr>
          <w:ilvl w:val="0"/>
          <w:numId w:val="3"/>
        </w:numPr>
        <w:spacing w:after="0" w:line="240" w:lineRule="auto"/>
        <w:contextualSpacing/>
        <w:jc w:val="both"/>
        <w:rPr>
          <w:rFonts w:ascii="Aptos" w:eastAsia="Calibri" w:hAnsi="Aptos" w:cs="Times New Roman"/>
        </w:rPr>
      </w:pPr>
      <w:r w:rsidRPr="00691707">
        <w:rPr>
          <w:rFonts w:ascii="Aptos" w:eastAsia="Calibri" w:hAnsi="Aptos" w:cs="Times New Roman"/>
        </w:rPr>
        <w:t>a student-teacher does not make the expected progress towards the Professional Teaching Standards, despite mentoring support over time</w:t>
      </w:r>
      <w:r w:rsidR="000F746B" w:rsidRPr="00691707">
        <w:rPr>
          <w:rFonts w:ascii="Aptos" w:eastAsia="Calibri" w:hAnsi="Aptos" w:cs="Times New Roman"/>
        </w:rPr>
        <w:t>;</w:t>
      </w:r>
      <w:r w:rsidRPr="00691707">
        <w:rPr>
          <w:rFonts w:ascii="Aptos" w:eastAsia="Calibri" w:hAnsi="Aptos" w:cs="Times New Roman"/>
        </w:rPr>
        <w:t xml:space="preserve"> </w:t>
      </w:r>
    </w:p>
    <w:p w14:paraId="41C5B1D2" w14:textId="77777777" w:rsidR="00D72E5C" w:rsidRPr="00691707" w:rsidRDefault="00D72E5C" w:rsidP="00D72E5C">
      <w:pPr>
        <w:numPr>
          <w:ilvl w:val="0"/>
          <w:numId w:val="3"/>
        </w:numPr>
        <w:spacing w:after="0" w:line="240" w:lineRule="auto"/>
        <w:contextualSpacing/>
        <w:jc w:val="both"/>
        <w:rPr>
          <w:rFonts w:ascii="Aptos" w:eastAsia="Calibri" w:hAnsi="Aptos" w:cs="Times New Roman"/>
        </w:rPr>
      </w:pPr>
      <w:r w:rsidRPr="00691707">
        <w:rPr>
          <w:rFonts w:ascii="Aptos" w:eastAsia="Calibri" w:hAnsi="Aptos" w:cs="Times New Roman"/>
        </w:rPr>
        <w:t>a student-teacher cannot evidence meeting the Professional Teaching Standards, through failing to act on advice;</w:t>
      </w:r>
    </w:p>
    <w:p w14:paraId="379B0B60" w14:textId="060CD046" w:rsidR="00D72E5C" w:rsidRPr="00691707" w:rsidRDefault="00D72E5C" w:rsidP="00AF4B52">
      <w:pPr>
        <w:numPr>
          <w:ilvl w:val="0"/>
          <w:numId w:val="3"/>
        </w:numPr>
        <w:spacing w:after="0" w:line="240" w:lineRule="auto"/>
        <w:contextualSpacing/>
        <w:jc w:val="both"/>
        <w:rPr>
          <w:rFonts w:ascii="Aptos" w:eastAsia="Calibri" w:hAnsi="Aptos" w:cs="Times New Roman"/>
        </w:rPr>
      </w:pPr>
      <w:r w:rsidRPr="00691707">
        <w:rPr>
          <w:rFonts w:ascii="Aptos" w:eastAsia="Calibri" w:hAnsi="Aptos" w:cs="Times New Roman"/>
        </w:rPr>
        <w:t>a student-teacher fails to demonstrate a high level of personal and professional conduct in school and/or the university.</w:t>
      </w:r>
    </w:p>
    <w:p w14:paraId="521021B7" w14:textId="77777777" w:rsidR="00D72E5C" w:rsidRPr="00691707" w:rsidRDefault="00D72E5C" w:rsidP="00D72E5C">
      <w:pPr>
        <w:spacing w:after="0" w:line="240" w:lineRule="auto"/>
        <w:jc w:val="both"/>
        <w:rPr>
          <w:rFonts w:ascii="Aptos" w:eastAsia="Calibri" w:hAnsi="Aptos" w:cs="Times New Roman"/>
        </w:rPr>
      </w:pPr>
    </w:p>
    <w:p w14:paraId="4FEA3A07" w14:textId="349EAE53"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t>Again, in the first instance and depending on the issues, the University Tutor and/or the Network Lead/Senior Mentor and the Class/Subject Mentor should meet with the student-teacher to discuss the issues and seek a resolution. This may include a referral to Student Services.</w:t>
      </w:r>
    </w:p>
    <w:p w14:paraId="67C1027F" w14:textId="77777777" w:rsidR="00D72E5C" w:rsidRPr="00691707" w:rsidRDefault="00D72E5C" w:rsidP="00D72E5C">
      <w:pPr>
        <w:spacing w:after="0" w:line="240" w:lineRule="auto"/>
        <w:jc w:val="both"/>
        <w:rPr>
          <w:rFonts w:ascii="Aptos" w:eastAsia="Calibri" w:hAnsi="Aptos" w:cs="Times New Roman"/>
        </w:rPr>
      </w:pPr>
    </w:p>
    <w:p w14:paraId="7289A7D0" w14:textId="38D55DCA"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t xml:space="preserve">Following this meeting the University Tutor and the Network Lead should be informed of actions and agreed timelines. </w:t>
      </w:r>
      <w:r w:rsidR="00AF4B52" w:rsidRPr="00691707">
        <w:rPr>
          <w:rFonts w:ascii="Aptos" w:eastAsia="Calibri" w:hAnsi="Aptos" w:cs="Times New Roman"/>
        </w:rPr>
        <w:t>A record of the key points from the meeting should be recorded on</w:t>
      </w:r>
      <w:r w:rsidR="00D12DD0" w:rsidRPr="00691707">
        <w:rPr>
          <w:rFonts w:ascii="Aptos" w:eastAsia="Calibri" w:hAnsi="Aptos" w:cs="Times New Roman"/>
        </w:rPr>
        <w:t xml:space="preserve"> the university Healthcheck. </w:t>
      </w:r>
    </w:p>
    <w:p w14:paraId="25F7C310" w14:textId="77777777" w:rsidR="00D72E5C" w:rsidRPr="00691707" w:rsidRDefault="00D72E5C" w:rsidP="00D72E5C">
      <w:pPr>
        <w:spacing w:after="0" w:line="240" w:lineRule="auto"/>
        <w:jc w:val="both"/>
        <w:rPr>
          <w:rFonts w:ascii="Aptos" w:eastAsia="Calibri" w:hAnsi="Aptos" w:cs="Times New Roman"/>
        </w:rPr>
      </w:pPr>
    </w:p>
    <w:p w14:paraId="64E01785" w14:textId="24AAE688" w:rsidR="00D72E5C" w:rsidRPr="00691707" w:rsidRDefault="00D72E5C" w:rsidP="00AF4B52">
      <w:pPr>
        <w:spacing w:after="0" w:line="240" w:lineRule="auto"/>
        <w:jc w:val="both"/>
        <w:rPr>
          <w:rFonts w:ascii="Aptos" w:eastAsia="Calibri" w:hAnsi="Aptos" w:cs="Times New Roman"/>
        </w:rPr>
      </w:pPr>
      <w:r w:rsidRPr="00691707">
        <w:rPr>
          <w:rFonts w:ascii="Aptos" w:eastAsia="Calibri" w:hAnsi="Aptos" w:cs="Times New Roman"/>
        </w:rPr>
        <w:t xml:space="preserve">If the issues continue beyond the agreed timeline, the </w:t>
      </w:r>
      <w:r w:rsidR="00AF4B52" w:rsidRPr="00691707">
        <w:rPr>
          <w:rFonts w:ascii="Aptos" w:eastAsia="Calibri" w:hAnsi="Aptos" w:cs="Times New Roman"/>
        </w:rPr>
        <w:t>intervention</w:t>
      </w:r>
      <w:r w:rsidRPr="00691707">
        <w:rPr>
          <w:rFonts w:ascii="Aptos" w:eastAsia="Calibri" w:hAnsi="Aptos" w:cs="Times New Roman"/>
        </w:rPr>
        <w:t xml:space="preserve"> process should be instigated at the appropriate stage.</w:t>
      </w:r>
    </w:p>
    <w:p w14:paraId="03F3281B" w14:textId="77777777" w:rsidR="00D72E5C" w:rsidRPr="00691707" w:rsidRDefault="00D72E5C" w:rsidP="00D72E5C">
      <w:pPr>
        <w:spacing w:after="0" w:line="240" w:lineRule="auto"/>
        <w:jc w:val="both"/>
        <w:rPr>
          <w:rFonts w:ascii="Aptos" w:eastAsia="Calibri" w:hAnsi="Aptos" w:cs="Times New Roman"/>
        </w:rPr>
      </w:pPr>
    </w:p>
    <w:p w14:paraId="22563EAB" w14:textId="30A0876F" w:rsidR="00D72E5C" w:rsidRPr="00691707" w:rsidRDefault="00D72E5C" w:rsidP="00AF4B52">
      <w:pPr>
        <w:rPr>
          <w:rFonts w:ascii="Aptos" w:hAnsi="Aptos"/>
          <w:color w:val="2E74B5" w:themeColor="accent1" w:themeShade="BF"/>
          <w:u w:val="single"/>
          <w:lang w:val="en-US"/>
        </w:rPr>
      </w:pPr>
      <w:r w:rsidRPr="00691707">
        <w:rPr>
          <w:rFonts w:ascii="Aptos" w:hAnsi="Aptos"/>
          <w:color w:val="2E74B5" w:themeColor="accent1" w:themeShade="BF"/>
          <w:sz w:val="24"/>
          <w:szCs w:val="24"/>
          <w:u w:val="single"/>
          <w:lang w:val="en-US"/>
        </w:rPr>
        <w:t xml:space="preserve">The stages of the </w:t>
      </w:r>
      <w:r w:rsidR="00AF4B52" w:rsidRPr="00691707">
        <w:rPr>
          <w:rFonts w:ascii="Aptos" w:hAnsi="Aptos"/>
          <w:color w:val="2E74B5" w:themeColor="accent1" w:themeShade="BF"/>
          <w:sz w:val="24"/>
          <w:szCs w:val="24"/>
          <w:u w:val="single"/>
          <w:lang w:val="en-US"/>
        </w:rPr>
        <w:t>Intervention</w:t>
      </w:r>
      <w:r w:rsidRPr="00691707">
        <w:rPr>
          <w:rFonts w:ascii="Aptos" w:hAnsi="Aptos"/>
          <w:color w:val="2E74B5" w:themeColor="accent1" w:themeShade="BF"/>
          <w:sz w:val="24"/>
          <w:szCs w:val="24"/>
          <w:u w:val="single"/>
          <w:lang w:val="en-US"/>
        </w:rPr>
        <w:t xml:space="preserve"> </w:t>
      </w:r>
      <w:r w:rsidR="00AF4B52" w:rsidRPr="00691707">
        <w:rPr>
          <w:rFonts w:ascii="Aptos" w:hAnsi="Aptos"/>
          <w:color w:val="2E74B5" w:themeColor="accent1" w:themeShade="BF"/>
          <w:sz w:val="24"/>
          <w:szCs w:val="24"/>
          <w:u w:val="single"/>
          <w:lang w:val="en-US"/>
        </w:rPr>
        <w:t>P</w:t>
      </w:r>
      <w:r w:rsidRPr="00691707">
        <w:rPr>
          <w:rFonts w:ascii="Aptos" w:hAnsi="Aptos"/>
          <w:color w:val="2E74B5" w:themeColor="accent1" w:themeShade="BF"/>
          <w:sz w:val="24"/>
          <w:szCs w:val="24"/>
          <w:u w:val="single"/>
          <w:lang w:val="en-US"/>
        </w:rPr>
        <w:t>rocess</w:t>
      </w:r>
    </w:p>
    <w:p w14:paraId="61AEFC10" w14:textId="658C14F0" w:rsidR="00D72E5C" w:rsidRPr="00691707" w:rsidRDefault="00D72E5C" w:rsidP="00B8590E">
      <w:pPr>
        <w:spacing w:after="0" w:line="240" w:lineRule="auto"/>
        <w:jc w:val="both"/>
        <w:rPr>
          <w:rFonts w:ascii="Aptos" w:eastAsia="Calibri" w:hAnsi="Aptos" w:cs="Times New Roman"/>
        </w:rPr>
      </w:pPr>
      <w:r w:rsidRPr="00691707">
        <w:rPr>
          <w:rFonts w:ascii="Aptos" w:eastAsia="Calibri" w:hAnsi="Aptos" w:cs="Times New Roman"/>
        </w:rPr>
        <w:t xml:space="preserve">The stages of the </w:t>
      </w:r>
      <w:r w:rsidR="00AF4B52" w:rsidRPr="00691707">
        <w:rPr>
          <w:rFonts w:ascii="Aptos" w:eastAsia="Calibri" w:hAnsi="Aptos" w:cs="Times New Roman"/>
        </w:rPr>
        <w:t>intervention</w:t>
      </w:r>
      <w:r w:rsidRPr="00691707">
        <w:rPr>
          <w:rFonts w:ascii="Aptos" w:eastAsia="Calibri" w:hAnsi="Aptos" w:cs="Times New Roman"/>
        </w:rPr>
        <w:t xml:space="preserve"> process should always begin with Stage 1 and always be documented throughout. </w:t>
      </w:r>
      <w:r w:rsidR="00B8590E" w:rsidRPr="00B8590E">
        <w:rPr>
          <w:rFonts w:ascii="Aptos" w:eastAsia="Calibri" w:hAnsi="Aptos" w:cs="Times New Roman"/>
        </w:rPr>
        <w:t xml:space="preserve">The intervention process must always </w:t>
      </w:r>
      <w:r w:rsidR="006733D2">
        <w:rPr>
          <w:rFonts w:ascii="Aptos" w:eastAsia="Calibri" w:hAnsi="Aptos" w:cs="Times New Roman"/>
        </w:rPr>
        <w:t xml:space="preserve">be </w:t>
      </w:r>
      <w:r w:rsidR="00B8590E" w:rsidRPr="00B8590E">
        <w:rPr>
          <w:rFonts w:ascii="Aptos" w:eastAsia="Calibri" w:hAnsi="Aptos" w:cs="Times New Roman"/>
        </w:rPr>
        <w:t xml:space="preserve">documented consistently throughout each subsequent stage. All associated documentation should be retained </w:t>
      </w:r>
      <w:r w:rsidR="006733D2">
        <w:rPr>
          <w:rFonts w:ascii="Aptos" w:eastAsia="Calibri" w:hAnsi="Aptos" w:cs="Times New Roman"/>
        </w:rPr>
        <w:t xml:space="preserve">and saved in the student-teachers’ sharepoint folder </w:t>
      </w:r>
      <w:r w:rsidR="00B8590E" w:rsidRPr="00B8590E">
        <w:rPr>
          <w:rFonts w:ascii="Aptos" w:eastAsia="Calibri" w:hAnsi="Aptos" w:cs="Times New Roman"/>
        </w:rPr>
        <w:t xml:space="preserve">to ensure a complete record of the process. </w:t>
      </w:r>
      <w:r w:rsidRPr="00691707">
        <w:rPr>
          <w:rFonts w:ascii="Aptos" w:eastAsia="Calibri" w:hAnsi="Aptos" w:cs="Times New Roman"/>
        </w:rPr>
        <w:t>Also, professional judgement should be made regarding the actions and timelines based on the principle of giving the student-teacher the best opportunity to succeed.</w:t>
      </w:r>
    </w:p>
    <w:p w14:paraId="1108D8C4" w14:textId="77777777" w:rsidR="00D72E5C" w:rsidRPr="00691707" w:rsidRDefault="00D72E5C" w:rsidP="00D72E5C">
      <w:pPr>
        <w:spacing w:after="0" w:line="240" w:lineRule="auto"/>
        <w:jc w:val="both"/>
        <w:rPr>
          <w:rFonts w:ascii="Aptos" w:eastAsia="Calibri" w:hAnsi="Aptos" w:cs="Times New Roman"/>
        </w:rPr>
      </w:pPr>
    </w:p>
    <w:tbl>
      <w:tblPr>
        <w:tblStyle w:val="TableGrid1"/>
        <w:tblW w:w="9782" w:type="dxa"/>
        <w:tblInd w:w="-289" w:type="dxa"/>
        <w:tblLook w:val="04A0" w:firstRow="1" w:lastRow="0" w:firstColumn="1" w:lastColumn="0" w:noHBand="0" w:noVBand="1"/>
      </w:tblPr>
      <w:tblGrid>
        <w:gridCol w:w="2411"/>
        <w:gridCol w:w="2551"/>
        <w:gridCol w:w="2410"/>
        <w:gridCol w:w="2410"/>
      </w:tblGrid>
      <w:tr w:rsidR="00D72E5C" w:rsidRPr="00691707" w14:paraId="001EB654" w14:textId="77777777" w:rsidTr="4CE2147F">
        <w:tc>
          <w:tcPr>
            <w:tcW w:w="2411" w:type="dxa"/>
            <w:shd w:val="clear" w:color="auto" w:fill="B4C6E7" w:themeFill="accent5" w:themeFillTint="66"/>
          </w:tcPr>
          <w:p w14:paraId="1B70A0B6" w14:textId="77777777" w:rsidR="00D72E5C" w:rsidRPr="00691707" w:rsidRDefault="00D72E5C" w:rsidP="00D72E5C">
            <w:pPr>
              <w:spacing w:after="57"/>
              <w:rPr>
                <w:rFonts w:ascii="Aptos" w:eastAsia="Calibri" w:hAnsi="Aptos" w:cs="Calibri"/>
                <w:b/>
                <w:color w:val="000000"/>
                <w:sz w:val="24"/>
                <w:szCs w:val="24"/>
              </w:rPr>
            </w:pPr>
            <w:r w:rsidRPr="00691707">
              <w:rPr>
                <w:rFonts w:ascii="Aptos" w:eastAsia="Calibri" w:hAnsi="Aptos" w:cs="Calibri"/>
                <w:b/>
                <w:color w:val="000000"/>
                <w:sz w:val="24"/>
                <w:szCs w:val="24"/>
              </w:rPr>
              <w:t>Stage of Process</w:t>
            </w:r>
          </w:p>
        </w:tc>
        <w:tc>
          <w:tcPr>
            <w:tcW w:w="2551" w:type="dxa"/>
            <w:shd w:val="clear" w:color="auto" w:fill="B4C6E7" w:themeFill="accent5" w:themeFillTint="66"/>
          </w:tcPr>
          <w:p w14:paraId="4AD220DC" w14:textId="77777777" w:rsidR="00D72E5C" w:rsidRPr="00691707" w:rsidRDefault="00D72E5C" w:rsidP="00D72E5C">
            <w:pPr>
              <w:spacing w:after="57"/>
              <w:rPr>
                <w:rFonts w:ascii="Aptos" w:eastAsia="Calibri" w:hAnsi="Aptos" w:cs="Calibri"/>
                <w:b/>
                <w:color w:val="000000"/>
                <w:sz w:val="24"/>
                <w:szCs w:val="24"/>
              </w:rPr>
            </w:pPr>
            <w:r w:rsidRPr="00691707">
              <w:rPr>
                <w:rFonts w:ascii="Aptos" w:eastAsia="Calibri" w:hAnsi="Aptos" w:cs="Calibri"/>
                <w:b/>
                <w:color w:val="000000"/>
                <w:sz w:val="24"/>
                <w:szCs w:val="24"/>
              </w:rPr>
              <w:t>Who to inform</w:t>
            </w:r>
          </w:p>
        </w:tc>
        <w:tc>
          <w:tcPr>
            <w:tcW w:w="2410" w:type="dxa"/>
            <w:shd w:val="clear" w:color="auto" w:fill="B4C6E7" w:themeFill="accent5" w:themeFillTint="66"/>
          </w:tcPr>
          <w:p w14:paraId="7A438158" w14:textId="77777777" w:rsidR="00D72E5C" w:rsidRPr="00691707" w:rsidRDefault="00D72E5C" w:rsidP="00D72E5C">
            <w:pPr>
              <w:spacing w:after="57"/>
              <w:rPr>
                <w:rFonts w:ascii="Aptos" w:eastAsia="Calibri" w:hAnsi="Aptos" w:cs="Calibri"/>
                <w:b/>
                <w:color w:val="000000"/>
                <w:sz w:val="24"/>
                <w:szCs w:val="24"/>
              </w:rPr>
            </w:pPr>
            <w:r w:rsidRPr="00691707">
              <w:rPr>
                <w:rFonts w:ascii="Aptos" w:eastAsia="Calibri" w:hAnsi="Aptos" w:cs="Calibri"/>
                <w:b/>
                <w:color w:val="000000"/>
                <w:sz w:val="24"/>
                <w:szCs w:val="24"/>
              </w:rPr>
              <w:t>What to do</w:t>
            </w:r>
          </w:p>
        </w:tc>
        <w:tc>
          <w:tcPr>
            <w:tcW w:w="2410" w:type="dxa"/>
            <w:shd w:val="clear" w:color="auto" w:fill="B4C6E7" w:themeFill="accent5" w:themeFillTint="66"/>
          </w:tcPr>
          <w:p w14:paraId="0AC5FC9E" w14:textId="77777777" w:rsidR="00D72E5C" w:rsidRPr="00691707" w:rsidRDefault="00D72E5C" w:rsidP="00D72E5C">
            <w:pPr>
              <w:spacing w:after="57"/>
              <w:rPr>
                <w:rFonts w:ascii="Aptos" w:eastAsia="Calibri" w:hAnsi="Aptos" w:cs="Calibri"/>
                <w:b/>
                <w:color w:val="000000"/>
                <w:sz w:val="24"/>
                <w:szCs w:val="24"/>
              </w:rPr>
            </w:pPr>
            <w:r w:rsidRPr="00691707">
              <w:rPr>
                <w:rFonts w:ascii="Aptos" w:eastAsia="Calibri" w:hAnsi="Aptos" w:cs="Calibri"/>
                <w:b/>
                <w:color w:val="000000"/>
                <w:sz w:val="24"/>
                <w:szCs w:val="24"/>
              </w:rPr>
              <w:t>Action points</w:t>
            </w:r>
          </w:p>
          <w:p w14:paraId="6878DF63" w14:textId="77777777" w:rsidR="00D72E5C" w:rsidRPr="00691707" w:rsidRDefault="00D72E5C" w:rsidP="00D72E5C">
            <w:pPr>
              <w:spacing w:after="57"/>
              <w:rPr>
                <w:rFonts w:ascii="Aptos" w:eastAsia="Calibri" w:hAnsi="Aptos" w:cs="Calibri"/>
                <w:b/>
                <w:color w:val="000000"/>
                <w:sz w:val="24"/>
                <w:szCs w:val="24"/>
              </w:rPr>
            </w:pPr>
          </w:p>
        </w:tc>
      </w:tr>
      <w:tr w:rsidR="00D72E5C" w:rsidRPr="00691707" w14:paraId="083FB9AB" w14:textId="77777777" w:rsidTr="4CE2147F">
        <w:tc>
          <w:tcPr>
            <w:tcW w:w="2411" w:type="dxa"/>
          </w:tcPr>
          <w:p w14:paraId="3545746E" w14:textId="77777777" w:rsidR="00D72E5C" w:rsidRPr="00691707" w:rsidRDefault="00D72E5C" w:rsidP="00D72E5C">
            <w:pPr>
              <w:spacing w:after="57"/>
              <w:rPr>
                <w:rFonts w:ascii="Aptos" w:eastAsia="Calibri" w:hAnsi="Aptos" w:cs="Calibri"/>
                <w:color w:val="000000"/>
              </w:rPr>
            </w:pPr>
            <w:r w:rsidRPr="00691707">
              <w:rPr>
                <w:rFonts w:ascii="Aptos" w:eastAsia="Calibri" w:hAnsi="Aptos" w:cs="Calibri"/>
                <w:b/>
                <w:color w:val="000000"/>
              </w:rPr>
              <w:t>Stage 1</w:t>
            </w:r>
            <w:r w:rsidRPr="00691707">
              <w:rPr>
                <w:rFonts w:ascii="Aptos" w:eastAsia="Calibri" w:hAnsi="Aptos" w:cs="Calibri"/>
                <w:color w:val="000000"/>
              </w:rPr>
              <w:t xml:space="preserve"> : </w:t>
            </w:r>
            <w:r w:rsidRPr="00691707">
              <w:rPr>
                <w:rFonts w:ascii="Aptos" w:eastAsia="Calibri" w:hAnsi="Aptos" w:cs="Calibri"/>
                <w:b/>
                <w:color w:val="000000"/>
              </w:rPr>
              <w:t>Initial Concern Raised</w:t>
            </w:r>
            <w:r w:rsidRPr="00691707">
              <w:rPr>
                <w:rFonts w:ascii="Aptos" w:eastAsia="Calibri" w:hAnsi="Aptos" w:cs="Calibri"/>
                <w:i/>
                <w:color w:val="000000"/>
              </w:rPr>
              <w:t xml:space="preserve"> </w:t>
            </w:r>
            <w:r w:rsidRPr="00691707">
              <w:rPr>
                <w:rFonts w:ascii="Aptos" w:eastAsia="Calibri" w:hAnsi="Aptos" w:cs="Calibri"/>
                <w:b/>
                <w:i/>
                <w:color w:val="000000"/>
              </w:rPr>
              <w:t>Supportive Professional Dialogue</w:t>
            </w:r>
          </w:p>
          <w:p w14:paraId="4490777B" w14:textId="77777777" w:rsidR="00D72E5C" w:rsidRPr="00691707" w:rsidRDefault="00D72E5C" w:rsidP="00D72E5C">
            <w:pPr>
              <w:spacing w:after="57"/>
              <w:rPr>
                <w:rFonts w:ascii="Aptos" w:eastAsia="Calibri" w:hAnsi="Aptos" w:cs="Calibri"/>
                <w:color w:val="000000"/>
              </w:rPr>
            </w:pPr>
            <w:r w:rsidRPr="00691707">
              <w:rPr>
                <w:rFonts w:ascii="Aptos" w:eastAsia="Calibri" w:hAnsi="Aptos" w:cs="Calibri"/>
                <w:color w:val="000000"/>
              </w:rPr>
              <w:t>Meet with the student-teacher to discuss and document concerns.</w:t>
            </w:r>
          </w:p>
        </w:tc>
        <w:tc>
          <w:tcPr>
            <w:tcW w:w="2551" w:type="dxa"/>
          </w:tcPr>
          <w:p w14:paraId="75447189" w14:textId="6D791B02" w:rsidR="00D72E5C" w:rsidRPr="00691707" w:rsidRDefault="00D72E5C" w:rsidP="00D72E5C">
            <w:pPr>
              <w:spacing w:line="239" w:lineRule="auto"/>
              <w:ind w:left="1"/>
              <w:jc w:val="both"/>
              <w:rPr>
                <w:rFonts w:ascii="Aptos" w:eastAsia="Calibri" w:hAnsi="Aptos" w:cs="Calibri"/>
                <w:color w:val="000000"/>
              </w:rPr>
            </w:pPr>
            <w:r w:rsidRPr="00691707">
              <w:rPr>
                <w:rFonts w:ascii="Aptos" w:eastAsia="Calibri" w:hAnsi="Aptos" w:cs="Calibri"/>
                <w:color w:val="000000"/>
              </w:rPr>
              <w:t xml:space="preserve">For </w:t>
            </w:r>
            <w:r w:rsidR="00A40FB7" w:rsidRPr="00691707">
              <w:rPr>
                <w:rFonts w:ascii="Aptos" w:eastAsia="Calibri" w:hAnsi="Aptos" w:cs="Calibri"/>
                <w:b/>
                <w:color w:val="000000"/>
              </w:rPr>
              <w:t>university-based</w:t>
            </w:r>
            <w:r w:rsidRPr="00691707">
              <w:rPr>
                <w:rFonts w:ascii="Aptos" w:eastAsia="Calibri" w:hAnsi="Aptos" w:cs="Calibri"/>
                <w:color w:val="000000"/>
              </w:rPr>
              <w:t xml:space="preserve"> concerns, inform the Personal Tutor via direct email or through the Partnership Office.</w:t>
            </w:r>
          </w:p>
          <w:p w14:paraId="5DC49C63" w14:textId="77777777" w:rsidR="00D72E5C" w:rsidRPr="00691707" w:rsidRDefault="00D72E5C" w:rsidP="00D72E5C">
            <w:pPr>
              <w:spacing w:line="239" w:lineRule="auto"/>
              <w:ind w:left="1"/>
              <w:jc w:val="both"/>
              <w:rPr>
                <w:rFonts w:ascii="Aptos" w:eastAsia="Calibri" w:hAnsi="Aptos" w:cs="Calibri"/>
                <w:color w:val="000000"/>
              </w:rPr>
            </w:pPr>
            <w:r w:rsidRPr="00691707">
              <w:rPr>
                <w:rFonts w:ascii="Aptos" w:eastAsia="Calibri" w:hAnsi="Aptos" w:cs="Calibri"/>
                <w:color w:val="000000"/>
              </w:rPr>
              <w:t xml:space="preserve"> </w:t>
            </w:r>
          </w:p>
          <w:p w14:paraId="5AB07979" w14:textId="4144A504" w:rsidR="00D72E5C" w:rsidRPr="00691707" w:rsidRDefault="00D72E5C" w:rsidP="00D72E5C">
            <w:pPr>
              <w:spacing w:line="239" w:lineRule="auto"/>
              <w:ind w:left="1"/>
              <w:jc w:val="both"/>
              <w:rPr>
                <w:rFonts w:ascii="Aptos" w:eastAsia="Calibri" w:hAnsi="Aptos" w:cs="Calibri"/>
                <w:color w:val="000000"/>
              </w:rPr>
            </w:pPr>
            <w:r w:rsidRPr="00691707">
              <w:rPr>
                <w:rFonts w:ascii="Aptos" w:eastAsia="Calibri" w:hAnsi="Aptos" w:cs="Calibri"/>
                <w:color w:val="000000"/>
              </w:rPr>
              <w:t xml:space="preserve">For </w:t>
            </w:r>
            <w:r w:rsidRPr="00691707">
              <w:rPr>
                <w:rFonts w:ascii="Aptos" w:eastAsia="Calibri" w:hAnsi="Aptos" w:cs="Calibri"/>
                <w:b/>
                <w:color w:val="000000"/>
              </w:rPr>
              <w:t>school-based</w:t>
            </w:r>
            <w:r w:rsidRPr="00691707">
              <w:rPr>
                <w:rFonts w:ascii="Aptos" w:eastAsia="Calibri" w:hAnsi="Aptos" w:cs="Calibri"/>
                <w:color w:val="000000"/>
              </w:rPr>
              <w:t xml:space="preserve"> concerns, inform (by e-mail or in person) the University Tutor, Senior Mentor, and Network Lead. </w:t>
            </w:r>
          </w:p>
          <w:p w14:paraId="3F310C4C" w14:textId="77777777" w:rsidR="00D72E5C" w:rsidRPr="00691707" w:rsidRDefault="00D72E5C" w:rsidP="00D72E5C">
            <w:pPr>
              <w:spacing w:after="57"/>
              <w:rPr>
                <w:rFonts w:ascii="Aptos" w:eastAsia="Calibri" w:hAnsi="Aptos" w:cs="Calibri"/>
                <w:color w:val="000000"/>
              </w:rPr>
            </w:pPr>
          </w:p>
        </w:tc>
        <w:tc>
          <w:tcPr>
            <w:tcW w:w="2410" w:type="dxa"/>
          </w:tcPr>
          <w:p w14:paraId="57B18451" w14:textId="77777777" w:rsidR="00D72E5C" w:rsidRPr="00691707" w:rsidRDefault="00D72E5C" w:rsidP="00D72E5C">
            <w:pPr>
              <w:spacing w:line="239" w:lineRule="auto"/>
              <w:ind w:left="1" w:right="48"/>
              <w:jc w:val="both"/>
              <w:rPr>
                <w:rFonts w:ascii="Aptos" w:eastAsia="Calibri" w:hAnsi="Aptos" w:cs="Calibri"/>
                <w:color w:val="000000"/>
              </w:rPr>
            </w:pPr>
            <w:r w:rsidRPr="00691707">
              <w:rPr>
                <w:rFonts w:ascii="Aptos" w:eastAsia="Calibri" w:hAnsi="Aptos" w:cs="Calibri"/>
                <w:color w:val="000000"/>
              </w:rPr>
              <w:t xml:space="preserve">Agree strategies, targets and timelines </w:t>
            </w:r>
            <w:r w:rsidRPr="00691707">
              <w:rPr>
                <w:rFonts w:ascii="Aptos" w:eastAsia="Calibri" w:hAnsi="Aptos" w:cs="Calibri"/>
                <w:b/>
                <w:color w:val="000000"/>
              </w:rPr>
              <w:t>which will retrieve the situation and ensure progress.</w:t>
            </w:r>
            <w:r w:rsidRPr="00691707">
              <w:rPr>
                <w:rFonts w:ascii="Aptos" w:eastAsia="Calibri" w:hAnsi="Aptos" w:cs="Calibri"/>
                <w:color w:val="000000"/>
              </w:rPr>
              <w:t xml:space="preserve"> Strategies may include co-teaching, coaching and support with planning and pedagogical choices. </w:t>
            </w:r>
          </w:p>
          <w:p w14:paraId="502E06EB" w14:textId="77777777" w:rsidR="00D72E5C" w:rsidRPr="00691707" w:rsidRDefault="00D72E5C" w:rsidP="00D72E5C">
            <w:pPr>
              <w:spacing w:after="57"/>
              <w:rPr>
                <w:rFonts w:ascii="Aptos" w:eastAsia="Calibri" w:hAnsi="Aptos" w:cs="Calibri"/>
                <w:color w:val="000000"/>
              </w:rPr>
            </w:pPr>
          </w:p>
        </w:tc>
        <w:tc>
          <w:tcPr>
            <w:tcW w:w="2410" w:type="dxa"/>
          </w:tcPr>
          <w:p w14:paraId="10CC4A01" w14:textId="09E546A6" w:rsidR="00D72E5C" w:rsidRPr="00691707" w:rsidRDefault="00D72E5C" w:rsidP="00D72E5C">
            <w:pPr>
              <w:spacing w:after="57"/>
              <w:rPr>
                <w:rFonts w:ascii="Aptos" w:eastAsia="Calibri" w:hAnsi="Aptos" w:cs="Calibri"/>
                <w:color w:val="000000"/>
              </w:rPr>
            </w:pPr>
            <w:r w:rsidRPr="00691707">
              <w:rPr>
                <w:rFonts w:ascii="Aptos" w:eastAsia="Calibri" w:hAnsi="Aptos" w:cs="Calibri"/>
                <w:color w:val="000000"/>
              </w:rPr>
              <w:t xml:space="preserve">Record the concerns, actions and targets on the </w:t>
            </w:r>
            <w:r w:rsidRPr="00691707">
              <w:rPr>
                <w:rFonts w:ascii="Aptos" w:eastAsia="Calibri" w:hAnsi="Aptos" w:cs="Calibri"/>
                <w:b/>
                <w:color w:val="000000"/>
              </w:rPr>
              <w:t xml:space="preserve">Stage 1 </w:t>
            </w:r>
            <w:r w:rsidR="00A40FB7" w:rsidRPr="00691707">
              <w:rPr>
                <w:rFonts w:ascii="Aptos" w:eastAsia="Calibri" w:hAnsi="Aptos" w:cs="Calibri"/>
                <w:b/>
                <w:color w:val="000000"/>
              </w:rPr>
              <w:t>Support</w:t>
            </w:r>
            <w:r w:rsidRPr="00691707">
              <w:rPr>
                <w:rFonts w:ascii="Aptos" w:eastAsia="Calibri" w:hAnsi="Aptos" w:cs="Calibri"/>
                <w:b/>
                <w:color w:val="000000"/>
              </w:rPr>
              <w:t xml:space="preserve"> Plan.</w:t>
            </w:r>
          </w:p>
        </w:tc>
      </w:tr>
      <w:tr w:rsidR="00D72E5C" w:rsidRPr="00691707" w14:paraId="304BE819" w14:textId="77777777" w:rsidTr="4CE2147F">
        <w:tc>
          <w:tcPr>
            <w:tcW w:w="2411" w:type="dxa"/>
          </w:tcPr>
          <w:p w14:paraId="0FC29C88" w14:textId="4AA66912" w:rsidR="00D72E5C" w:rsidRPr="00691707" w:rsidRDefault="00D72E5C" w:rsidP="00D72E5C">
            <w:pPr>
              <w:spacing w:after="57"/>
              <w:rPr>
                <w:rFonts w:ascii="Aptos" w:eastAsia="Calibri" w:hAnsi="Aptos" w:cs="Calibri"/>
                <w:b/>
                <w:color w:val="000000"/>
              </w:rPr>
            </w:pPr>
            <w:r w:rsidRPr="00691707">
              <w:rPr>
                <w:rFonts w:ascii="Aptos" w:eastAsia="Calibri" w:hAnsi="Aptos" w:cs="Calibri"/>
                <w:b/>
                <w:color w:val="000000"/>
              </w:rPr>
              <w:t>Review of Stage 1</w:t>
            </w:r>
            <w:r w:rsidR="003E48FA" w:rsidRPr="00691707">
              <w:rPr>
                <w:rFonts w:ascii="Aptos" w:eastAsia="Calibri" w:hAnsi="Aptos" w:cs="Calibri"/>
                <w:b/>
                <w:color w:val="000000"/>
              </w:rPr>
              <w:t xml:space="preserve"> – Support plan</w:t>
            </w:r>
          </w:p>
        </w:tc>
        <w:tc>
          <w:tcPr>
            <w:tcW w:w="2551" w:type="dxa"/>
          </w:tcPr>
          <w:p w14:paraId="37FBC4DB" w14:textId="3CD198C6" w:rsidR="00D72E5C" w:rsidRPr="00691707" w:rsidRDefault="00D72E5C" w:rsidP="00D72E5C">
            <w:pPr>
              <w:spacing w:line="239" w:lineRule="auto"/>
              <w:jc w:val="both"/>
              <w:rPr>
                <w:rFonts w:ascii="Aptos" w:eastAsia="Calibri" w:hAnsi="Aptos" w:cs="Calibri"/>
                <w:color w:val="000000"/>
              </w:rPr>
            </w:pPr>
            <w:r w:rsidRPr="00691707">
              <w:rPr>
                <w:rFonts w:ascii="Aptos" w:eastAsia="Calibri" w:hAnsi="Aptos" w:cs="Calibri"/>
                <w:color w:val="000000"/>
              </w:rPr>
              <w:t xml:space="preserve">The University Tutor, Senior Mentor, Network Lead and Personal Tutor are informed of the Stage 1 outcome. </w:t>
            </w:r>
          </w:p>
          <w:p w14:paraId="50BBC8EB" w14:textId="77777777" w:rsidR="00D72E5C" w:rsidRPr="00691707" w:rsidRDefault="00D72E5C" w:rsidP="00D72E5C">
            <w:pPr>
              <w:spacing w:after="57"/>
              <w:rPr>
                <w:rFonts w:ascii="Aptos" w:eastAsia="Calibri" w:hAnsi="Aptos" w:cs="Calibri"/>
                <w:color w:val="000000"/>
              </w:rPr>
            </w:pPr>
          </w:p>
        </w:tc>
        <w:tc>
          <w:tcPr>
            <w:tcW w:w="2410" w:type="dxa"/>
          </w:tcPr>
          <w:p w14:paraId="4F17C486" w14:textId="6D92D1FB" w:rsidR="00D72E5C" w:rsidRPr="00691707" w:rsidRDefault="00D72E5C" w:rsidP="00D72E5C">
            <w:pPr>
              <w:spacing w:line="239" w:lineRule="auto"/>
              <w:ind w:left="1"/>
              <w:jc w:val="both"/>
              <w:rPr>
                <w:rFonts w:ascii="Aptos" w:eastAsia="Calibri" w:hAnsi="Aptos" w:cs="Calibri"/>
                <w:color w:val="000000"/>
              </w:rPr>
            </w:pPr>
            <w:r w:rsidRPr="00691707">
              <w:rPr>
                <w:rFonts w:ascii="Aptos" w:eastAsia="Calibri" w:hAnsi="Aptos" w:cs="Calibri"/>
                <w:color w:val="000000"/>
              </w:rPr>
              <w:t>Meet with the student-teacher and relevant staff to review the Stage 1</w:t>
            </w:r>
            <w:r w:rsidR="00A40FB7" w:rsidRPr="00691707">
              <w:rPr>
                <w:rFonts w:ascii="Aptos" w:eastAsia="Calibri" w:hAnsi="Aptos" w:cs="Calibri"/>
                <w:color w:val="000000"/>
              </w:rPr>
              <w:t xml:space="preserve"> Support</w:t>
            </w:r>
            <w:r w:rsidRPr="00691707">
              <w:rPr>
                <w:rFonts w:ascii="Aptos" w:eastAsia="Calibri" w:hAnsi="Aptos" w:cs="Calibri"/>
                <w:color w:val="000000"/>
              </w:rPr>
              <w:t xml:space="preserve"> Plan. The student-teacher presents evidence showing that the targets and actions have been met. </w:t>
            </w:r>
          </w:p>
          <w:p w14:paraId="5DDB2AC2" w14:textId="77777777" w:rsidR="00D72E5C" w:rsidRPr="00691707" w:rsidRDefault="00D72E5C" w:rsidP="00D72E5C">
            <w:pPr>
              <w:spacing w:after="57"/>
              <w:rPr>
                <w:rFonts w:ascii="Aptos" w:eastAsia="Calibri" w:hAnsi="Aptos" w:cs="Calibri"/>
                <w:color w:val="000000"/>
              </w:rPr>
            </w:pPr>
          </w:p>
        </w:tc>
        <w:tc>
          <w:tcPr>
            <w:tcW w:w="2410" w:type="dxa"/>
          </w:tcPr>
          <w:p w14:paraId="3C044BC3" w14:textId="16B3CFE8" w:rsidR="00D72E5C" w:rsidRPr="00691707" w:rsidRDefault="00D72E5C" w:rsidP="00D72E5C">
            <w:pPr>
              <w:spacing w:line="239" w:lineRule="auto"/>
              <w:jc w:val="both"/>
              <w:rPr>
                <w:rFonts w:ascii="Aptos" w:eastAsia="Calibri" w:hAnsi="Aptos" w:cs="Calibri"/>
                <w:color w:val="000000"/>
              </w:rPr>
            </w:pPr>
            <w:r w:rsidRPr="00691707">
              <w:rPr>
                <w:rFonts w:ascii="Aptos" w:eastAsia="Calibri" w:hAnsi="Aptos" w:cs="Calibri"/>
                <w:color w:val="000000" w:themeColor="text1"/>
              </w:rPr>
              <w:t xml:space="preserve">If the evidence supports achievement and progress, then the Stage 1 </w:t>
            </w:r>
            <w:r w:rsidR="4D0C6EFC" w:rsidRPr="00691707">
              <w:rPr>
                <w:rFonts w:ascii="Aptos" w:eastAsia="Calibri" w:hAnsi="Aptos" w:cs="Calibri"/>
                <w:color w:val="000000" w:themeColor="text1"/>
              </w:rPr>
              <w:t>intervention</w:t>
            </w:r>
            <w:r w:rsidRPr="00691707">
              <w:rPr>
                <w:rFonts w:ascii="Aptos" w:eastAsia="Calibri" w:hAnsi="Aptos" w:cs="Calibri"/>
                <w:color w:val="000000" w:themeColor="text1"/>
              </w:rPr>
              <w:t xml:space="preserve"> can be concluded. </w:t>
            </w:r>
          </w:p>
          <w:p w14:paraId="0BDB5847" w14:textId="5643E722" w:rsidR="00D72E5C" w:rsidRPr="00691707" w:rsidRDefault="00D72E5C" w:rsidP="00D72E5C">
            <w:pPr>
              <w:spacing w:after="2" w:line="237" w:lineRule="auto"/>
              <w:jc w:val="both"/>
              <w:rPr>
                <w:rFonts w:ascii="Aptos" w:eastAsia="Calibri" w:hAnsi="Aptos" w:cs="Calibri"/>
                <w:color w:val="000000"/>
              </w:rPr>
            </w:pPr>
            <w:r w:rsidRPr="00691707">
              <w:rPr>
                <w:rFonts w:ascii="Aptos" w:eastAsia="Calibri" w:hAnsi="Aptos" w:cs="Calibri"/>
                <w:color w:val="000000"/>
              </w:rPr>
              <w:t>Normal</w:t>
            </w:r>
            <w:r w:rsidR="00FF122A" w:rsidRPr="00691707">
              <w:rPr>
                <w:rFonts w:ascii="Aptos" w:eastAsia="Calibri" w:hAnsi="Aptos" w:cs="Calibri"/>
                <w:color w:val="000000"/>
              </w:rPr>
              <w:t xml:space="preserve"> monitoring and</w:t>
            </w:r>
            <w:r w:rsidRPr="00691707">
              <w:rPr>
                <w:rFonts w:ascii="Aptos" w:eastAsia="Calibri" w:hAnsi="Aptos" w:cs="Calibri"/>
                <w:color w:val="000000"/>
              </w:rPr>
              <w:t xml:space="preserve"> tracking </w:t>
            </w:r>
            <w:r w:rsidR="00FF122A" w:rsidRPr="00691707">
              <w:rPr>
                <w:rFonts w:ascii="Aptos" w:eastAsia="Calibri" w:hAnsi="Aptos" w:cs="Calibri"/>
                <w:color w:val="000000"/>
              </w:rPr>
              <w:t>of progress</w:t>
            </w:r>
            <w:r w:rsidRPr="00691707">
              <w:rPr>
                <w:rFonts w:ascii="Aptos" w:eastAsia="Calibri" w:hAnsi="Aptos" w:cs="Calibri"/>
                <w:color w:val="000000"/>
              </w:rPr>
              <w:t xml:space="preserve"> </w:t>
            </w:r>
            <w:r w:rsidR="000F746B" w:rsidRPr="00691707">
              <w:rPr>
                <w:rFonts w:ascii="Aptos" w:eastAsia="Calibri" w:hAnsi="Aptos" w:cs="Calibri"/>
                <w:color w:val="000000"/>
              </w:rPr>
              <w:t>resumes.</w:t>
            </w:r>
          </w:p>
          <w:p w14:paraId="78D64680" w14:textId="77777777" w:rsidR="00D72E5C" w:rsidRPr="00691707" w:rsidRDefault="00D72E5C" w:rsidP="00D72E5C">
            <w:pPr>
              <w:spacing w:after="2" w:line="237" w:lineRule="auto"/>
              <w:jc w:val="both"/>
              <w:rPr>
                <w:rFonts w:ascii="Aptos" w:eastAsia="Calibri" w:hAnsi="Aptos" w:cs="Calibri"/>
                <w:color w:val="000000"/>
              </w:rPr>
            </w:pPr>
          </w:p>
          <w:p w14:paraId="4F5B8ADE" w14:textId="3E1CE9AA" w:rsidR="00D72E5C" w:rsidRPr="00691707" w:rsidRDefault="00D72E5C" w:rsidP="00D72E5C">
            <w:pPr>
              <w:spacing w:after="2" w:line="237" w:lineRule="auto"/>
              <w:jc w:val="both"/>
              <w:rPr>
                <w:rFonts w:ascii="Aptos" w:eastAsia="Calibri" w:hAnsi="Aptos" w:cs="Calibri"/>
                <w:color w:val="000000"/>
              </w:rPr>
            </w:pPr>
            <w:r w:rsidRPr="00691707">
              <w:rPr>
                <w:rFonts w:ascii="Aptos" w:eastAsia="Calibri" w:hAnsi="Aptos" w:cs="Calibri"/>
                <w:color w:val="000000"/>
              </w:rPr>
              <w:t xml:space="preserve">If achievement and progress </w:t>
            </w:r>
            <w:r w:rsidRPr="00691707">
              <w:rPr>
                <w:rFonts w:ascii="Aptos" w:eastAsia="Calibri" w:hAnsi="Aptos" w:cs="Calibri"/>
                <w:b/>
                <w:color w:val="000000"/>
              </w:rPr>
              <w:t>has not been evidenced,</w:t>
            </w:r>
            <w:r w:rsidRPr="00691707">
              <w:rPr>
                <w:rFonts w:ascii="Aptos" w:eastAsia="Calibri" w:hAnsi="Aptos" w:cs="Calibri"/>
                <w:color w:val="000000"/>
              </w:rPr>
              <w:t xml:space="preserve"> the </w:t>
            </w:r>
            <w:r w:rsidR="000F746B" w:rsidRPr="00691707">
              <w:rPr>
                <w:rFonts w:ascii="Aptos" w:eastAsia="Calibri" w:hAnsi="Aptos" w:cs="Calibri"/>
                <w:color w:val="000000"/>
              </w:rPr>
              <w:t>student-teacher</w:t>
            </w:r>
            <w:r w:rsidRPr="00691707">
              <w:rPr>
                <w:rFonts w:ascii="Aptos" w:eastAsia="Calibri" w:hAnsi="Aptos" w:cs="Calibri"/>
                <w:color w:val="000000"/>
              </w:rPr>
              <w:t xml:space="preserve"> </w:t>
            </w:r>
            <w:r w:rsidRPr="00691707">
              <w:rPr>
                <w:rFonts w:ascii="Aptos" w:eastAsia="Calibri" w:hAnsi="Aptos" w:cs="Calibri"/>
                <w:b/>
                <w:color w:val="000000"/>
              </w:rPr>
              <w:t xml:space="preserve">proceeds to Stage 2 </w:t>
            </w:r>
          </w:p>
          <w:p w14:paraId="2D6B94A4" w14:textId="77777777" w:rsidR="00D72E5C" w:rsidRPr="00691707" w:rsidRDefault="00D72E5C" w:rsidP="00D72E5C">
            <w:pPr>
              <w:spacing w:after="57"/>
              <w:rPr>
                <w:rFonts w:ascii="Aptos" w:eastAsia="Calibri" w:hAnsi="Aptos" w:cs="Calibri"/>
                <w:color w:val="000000"/>
              </w:rPr>
            </w:pPr>
          </w:p>
          <w:p w14:paraId="05EB55EC" w14:textId="77777777" w:rsidR="00B76462" w:rsidRPr="00691707" w:rsidRDefault="00B76462" w:rsidP="00D72E5C">
            <w:pPr>
              <w:spacing w:after="57"/>
              <w:rPr>
                <w:rFonts w:ascii="Aptos" w:eastAsia="Calibri" w:hAnsi="Aptos" w:cs="Calibri"/>
                <w:color w:val="000000"/>
              </w:rPr>
            </w:pPr>
          </w:p>
        </w:tc>
      </w:tr>
      <w:tr w:rsidR="00D72E5C" w:rsidRPr="00691707" w14:paraId="1040572B" w14:textId="77777777" w:rsidTr="4CE2147F">
        <w:tc>
          <w:tcPr>
            <w:tcW w:w="2411" w:type="dxa"/>
          </w:tcPr>
          <w:p w14:paraId="6B13C4BF" w14:textId="69EC3B30" w:rsidR="00D72E5C" w:rsidRPr="00691707" w:rsidRDefault="00D72E5C" w:rsidP="00D72E5C">
            <w:pPr>
              <w:spacing w:after="57"/>
              <w:rPr>
                <w:rFonts w:ascii="Aptos" w:eastAsia="Calibri" w:hAnsi="Aptos" w:cs="Calibri"/>
                <w:color w:val="000000"/>
              </w:rPr>
            </w:pPr>
            <w:r w:rsidRPr="00691707">
              <w:rPr>
                <w:rFonts w:ascii="Aptos" w:eastAsia="Calibri" w:hAnsi="Aptos" w:cs="Calibri"/>
                <w:b/>
                <w:bCs/>
                <w:color w:val="000000" w:themeColor="text1"/>
              </w:rPr>
              <w:t>Stage 2.</w:t>
            </w:r>
            <w:r w:rsidRPr="00691707">
              <w:rPr>
                <w:rFonts w:ascii="Aptos" w:eastAsia="Calibri" w:hAnsi="Aptos" w:cs="Calibri"/>
                <w:color w:val="000000" w:themeColor="text1"/>
              </w:rPr>
              <w:t xml:space="preserve"> </w:t>
            </w:r>
            <w:r w:rsidR="4D0C6EFC" w:rsidRPr="00691707">
              <w:rPr>
                <w:rFonts w:ascii="Aptos" w:eastAsia="Calibri" w:hAnsi="Aptos" w:cs="Calibri"/>
                <w:b/>
                <w:bCs/>
                <w:color w:val="000000" w:themeColor="text1"/>
              </w:rPr>
              <w:t>Intervention</w:t>
            </w:r>
            <w:r w:rsidRPr="00691707">
              <w:rPr>
                <w:rFonts w:ascii="Aptos" w:eastAsia="Calibri" w:hAnsi="Aptos" w:cs="Calibri"/>
                <w:color w:val="000000" w:themeColor="text1"/>
              </w:rPr>
              <w:t xml:space="preserve"> </w:t>
            </w:r>
            <w:r w:rsidR="003E48FA" w:rsidRPr="00691707">
              <w:rPr>
                <w:rFonts w:ascii="Aptos" w:eastAsia="Calibri" w:hAnsi="Aptos" w:cs="Calibri"/>
                <w:b/>
                <w:bCs/>
                <w:i/>
                <w:iCs/>
                <w:color w:val="000000" w:themeColor="text1"/>
              </w:rPr>
              <w:t>Support Plan</w:t>
            </w:r>
          </w:p>
        </w:tc>
        <w:tc>
          <w:tcPr>
            <w:tcW w:w="2551" w:type="dxa"/>
          </w:tcPr>
          <w:p w14:paraId="706FC008" w14:textId="5FC17B9A" w:rsidR="00D72E5C" w:rsidRPr="00691707" w:rsidRDefault="4D0C6EFC" w:rsidP="00D72E5C">
            <w:pPr>
              <w:spacing w:line="238" w:lineRule="auto"/>
              <w:ind w:right="53"/>
              <w:jc w:val="both"/>
              <w:rPr>
                <w:rFonts w:ascii="Aptos" w:eastAsia="Calibri" w:hAnsi="Aptos" w:cs="Calibri"/>
                <w:color w:val="000000" w:themeColor="text1"/>
              </w:rPr>
            </w:pPr>
            <w:r w:rsidRPr="00691707">
              <w:rPr>
                <w:rFonts w:ascii="Aptos" w:eastAsia="Calibri" w:hAnsi="Aptos" w:cs="Calibri"/>
                <w:color w:val="000000" w:themeColor="text1"/>
              </w:rPr>
              <w:t>Intervention</w:t>
            </w:r>
            <w:r w:rsidR="00A40FB7" w:rsidRPr="00691707">
              <w:rPr>
                <w:rFonts w:ascii="Aptos" w:eastAsia="Calibri" w:hAnsi="Aptos" w:cs="Calibri"/>
                <w:color w:val="000000" w:themeColor="text1"/>
              </w:rPr>
              <w:t xml:space="preserve"> </w:t>
            </w:r>
            <w:r w:rsidR="00D72E5C" w:rsidRPr="00691707">
              <w:rPr>
                <w:rFonts w:ascii="Aptos" w:eastAsia="Calibri" w:hAnsi="Aptos" w:cs="Calibri"/>
                <w:color w:val="000000" w:themeColor="text1"/>
              </w:rPr>
              <w:t xml:space="preserve">documentation is completed and e-mailed to the University Tutor, Senior Mentor, Network Lead and the </w:t>
            </w:r>
            <w:r w:rsidR="1E52BA21" w:rsidRPr="00691707">
              <w:rPr>
                <w:rFonts w:ascii="Aptos" w:eastAsia="Calibri" w:hAnsi="Aptos" w:cs="Calibri"/>
                <w:color w:val="000000" w:themeColor="text1"/>
              </w:rPr>
              <w:t>University</w:t>
            </w:r>
            <w:r w:rsidR="00D72E5C" w:rsidRPr="00691707">
              <w:rPr>
                <w:rFonts w:ascii="Aptos" w:eastAsia="Calibri" w:hAnsi="Aptos" w:cs="Calibri"/>
                <w:color w:val="000000" w:themeColor="text1"/>
              </w:rPr>
              <w:t xml:space="preserve"> Tutor.  </w:t>
            </w:r>
          </w:p>
          <w:p w14:paraId="0A26DB6F" w14:textId="77777777" w:rsidR="00D72E5C" w:rsidRPr="00691707" w:rsidRDefault="00D72E5C" w:rsidP="00D72E5C">
            <w:pPr>
              <w:spacing w:after="57"/>
              <w:rPr>
                <w:rFonts w:ascii="Aptos" w:eastAsia="Calibri" w:hAnsi="Aptos" w:cs="Calibri"/>
                <w:color w:val="000000"/>
              </w:rPr>
            </w:pPr>
          </w:p>
        </w:tc>
        <w:tc>
          <w:tcPr>
            <w:tcW w:w="2410" w:type="dxa"/>
          </w:tcPr>
          <w:p w14:paraId="0FBCF3CA" w14:textId="18F16055" w:rsidR="00D72E5C" w:rsidRPr="00691707" w:rsidRDefault="00D72E5C" w:rsidP="00D72E5C">
            <w:pPr>
              <w:spacing w:line="239" w:lineRule="auto"/>
              <w:ind w:right="52"/>
              <w:jc w:val="both"/>
              <w:rPr>
                <w:rFonts w:ascii="Aptos" w:eastAsia="Calibri" w:hAnsi="Aptos" w:cs="Calibri"/>
                <w:color w:val="000000"/>
              </w:rPr>
            </w:pPr>
            <w:r w:rsidRPr="00691707">
              <w:rPr>
                <w:rFonts w:ascii="Aptos" w:eastAsia="Calibri" w:hAnsi="Aptos" w:cs="Calibri"/>
                <w:color w:val="000000"/>
              </w:rPr>
              <w:t>The University Tutor or the Senior Mentor and Class/Subject Mentor meet the student</w:t>
            </w:r>
            <w:r w:rsidR="00A40FB7" w:rsidRPr="00691707">
              <w:rPr>
                <w:rFonts w:ascii="Aptos" w:eastAsia="Calibri" w:hAnsi="Aptos" w:cs="Calibri"/>
                <w:color w:val="000000"/>
              </w:rPr>
              <w:t>-</w:t>
            </w:r>
            <w:r w:rsidRPr="00691707">
              <w:rPr>
                <w:rFonts w:ascii="Aptos" w:eastAsia="Calibri" w:hAnsi="Aptos" w:cs="Calibri"/>
                <w:color w:val="000000"/>
              </w:rPr>
              <w:t xml:space="preserve">teacher to set revised targets – these should be explicit with clearly identified actions to support achievement. (see Appendix 1) </w:t>
            </w:r>
          </w:p>
          <w:p w14:paraId="5EE14447" w14:textId="5EFFC172" w:rsidR="00D72E5C" w:rsidRPr="00691707" w:rsidRDefault="00D72E5C" w:rsidP="00D72E5C">
            <w:pPr>
              <w:spacing w:line="239" w:lineRule="auto"/>
              <w:jc w:val="both"/>
              <w:rPr>
                <w:rFonts w:ascii="Aptos" w:eastAsia="Calibri" w:hAnsi="Aptos" w:cs="Calibri"/>
                <w:color w:val="000000"/>
              </w:rPr>
            </w:pPr>
            <w:r w:rsidRPr="00691707">
              <w:rPr>
                <w:rFonts w:ascii="Aptos" w:eastAsia="Calibri" w:hAnsi="Aptos" w:cs="Calibri"/>
                <w:color w:val="000000" w:themeColor="text1"/>
              </w:rPr>
              <w:t xml:space="preserve">An </w:t>
            </w:r>
            <w:r w:rsidRPr="00691707">
              <w:rPr>
                <w:rFonts w:ascii="Aptos" w:eastAsia="Calibri" w:hAnsi="Aptos" w:cs="Calibri"/>
                <w:b/>
                <w:bCs/>
                <w:color w:val="000000" w:themeColor="text1"/>
              </w:rPr>
              <w:t>agreed period of time</w:t>
            </w:r>
            <w:r w:rsidRPr="00691707">
              <w:rPr>
                <w:rFonts w:ascii="Aptos" w:eastAsia="Calibri" w:hAnsi="Aptos" w:cs="Calibri"/>
                <w:color w:val="000000" w:themeColor="text1"/>
              </w:rPr>
              <w:t xml:space="preserve"> is set for the student-teacher to focus on achieving the </w:t>
            </w:r>
            <w:r w:rsidR="4D0C6EFC" w:rsidRPr="00691707">
              <w:rPr>
                <w:rFonts w:ascii="Aptos" w:eastAsia="Calibri" w:hAnsi="Aptos" w:cs="Calibri"/>
                <w:color w:val="000000" w:themeColor="text1"/>
              </w:rPr>
              <w:t>intervention</w:t>
            </w:r>
            <w:r w:rsidRPr="00691707">
              <w:rPr>
                <w:rFonts w:ascii="Aptos" w:eastAsia="Calibri" w:hAnsi="Aptos" w:cs="Calibri"/>
                <w:color w:val="000000" w:themeColor="text1"/>
              </w:rPr>
              <w:t xml:space="preserve"> targets. </w:t>
            </w:r>
          </w:p>
          <w:p w14:paraId="030544F8" w14:textId="77777777" w:rsidR="00D72E5C" w:rsidRPr="00691707" w:rsidRDefault="00D72E5C" w:rsidP="00D72E5C">
            <w:pPr>
              <w:rPr>
                <w:rFonts w:ascii="Aptos" w:eastAsia="Calibri" w:hAnsi="Aptos" w:cs="Calibri"/>
                <w:color w:val="000000"/>
              </w:rPr>
            </w:pPr>
            <w:r w:rsidRPr="00691707">
              <w:rPr>
                <w:rFonts w:ascii="Aptos" w:eastAsia="Calibri" w:hAnsi="Aptos" w:cs="Calibri"/>
                <w:color w:val="000000"/>
              </w:rPr>
              <w:t xml:space="preserve"> </w:t>
            </w:r>
          </w:p>
          <w:p w14:paraId="7C338427" w14:textId="77777777" w:rsidR="00D72E5C" w:rsidRPr="00691707" w:rsidRDefault="00D72E5C" w:rsidP="00D72E5C">
            <w:pPr>
              <w:spacing w:line="239" w:lineRule="auto"/>
              <w:ind w:right="52"/>
              <w:jc w:val="both"/>
              <w:rPr>
                <w:rFonts w:ascii="Aptos" w:eastAsia="Calibri" w:hAnsi="Aptos" w:cs="Calibri"/>
                <w:color w:val="000000"/>
              </w:rPr>
            </w:pPr>
          </w:p>
        </w:tc>
        <w:tc>
          <w:tcPr>
            <w:tcW w:w="2410" w:type="dxa"/>
          </w:tcPr>
          <w:p w14:paraId="5F61D6DC" w14:textId="5B2BE9D7" w:rsidR="00D72E5C" w:rsidRPr="00691707" w:rsidRDefault="00D72E5C" w:rsidP="00D72E5C">
            <w:pPr>
              <w:spacing w:line="239" w:lineRule="auto"/>
              <w:jc w:val="both"/>
              <w:rPr>
                <w:rFonts w:ascii="Aptos" w:eastAsia="Calibri" w:hAnsi="Aptos" w:cs="Calibri"/>
                <w:color w:val="000000"/>
              </w:rPr>
            </w:pPr>
            <w:r w:rsidRPr="00691707">
              <w:rPr>
                <w:rFonts w:ascii="Aptos" w:eastAsia="Calibri" w:hAnsi="Aptos" w:cs="Calibri"/>
                <w:color w:val="000000" w:themeColor="text1"/>
              </w:rPr>
              <w:t xml:space="preserve">An </w:t>
            </w:r>
            <w:r w:rsidRPr="00691707">
              <w:rPr>
                <w:rFonts w:ascii="Aptos" w:eastAsia="Calibri" w:hAnsi="Aptos" w:cs="Calibri"/>
                <w:b/>
                <w:bCs/>
                <w:color w:val="000000" w:themeColor="text1"/>
              </w:rPr>
              <w:t>agreed period of time</w:t>
            </w:r>
            <w:r w:rsidRPr="00691707">
              <w:rPr>
                <w:rFonts w:ascii="Aptos" w:eastAsia="Calibri" w:hAnsi="Aptos" w:cs="Calibri"/>
                <w:color w:val="000000" w:themeColor="text1"/>
              </w:rPr>
              <w:t xml:space="preserve"> is set for the student-teacher to focus on achieving the </w:t>
            </w:r>
            <w:r w:rsidR="4D0C6EFC" w:rsidRPr="00691707">
              <w:rPr>
                <w:rFonts w:ascii="Aptos" w:eastAsia="Calibri" w:hAnsi="Aptos" w:cs="Calibri"/>
                <w:color w:val="000000" w:themeColor="text1"/>
              </w:rPr>
              <w:t>intervention</w:t>
            </w:r>
            <w:r w:rsidRPr="00691707">
              <w:rPr>
                <w:rFonts w:ascii="Aptos" w:eastAsia="Calibri" w:hAnsi="Aptos" w:cs="Calibri"/>
                <w:color w:val="000000" w:themeColor="text1"/>
              </w:rPr>
              <w:t xml:space="preserve"> targets. </w:t>
            </w:r>
          </w:p>
          <w:p w14:paraId="477CAF15" w14:textId="77777777" w:rsidR="00D72E5C" w:rsidRPr="00691707" w:rsidRDefault="00D72E5C" w:rsidP="00D72E5C">
            <w:pPr>
              <w:rPr>
                <w:rFonts w:ascii="Aptos" w:eastAsia="Calibri" w:hAnsi="Aptos" w:cs="Calibri"/>
                <w:color w:val="000000"/>
              </w:rPr>
            </w:pPr>
            <w:r w:rsidRPr="00691707">
              <w:rPr>
                <w:rFonts w:ascii="Aptos" w:eastAsia="Calibri" w:hAnsi="Aptos" w:cs="Calibri"/>
                <w:color w:val="000000"/>
              </w:rPr>
              <w:t xml:space="preserve"> </w:t>
            </w:r>
          </w:p>
          <w:p w14:paraId="15558775" w14:textId="0581B014" w:rsidR="00D72E5C" w:rsidRPr="00691707" w:rsidRDefault="00D72E5C" w:rsidP="00D72E5C">
            <w:pPr>
              <w:spacing w:line="239" w:lineRule="auto"/>
              <w:ind w:right="52"/>
              <w:jc w:val="both"/>
              <w:rPr>
                <w:rFonts w:ascii="Aptos" w:eastAsia="Calibri" w:hAnsi="Aptos" w:cs="Calibri"/>
                <w:color w:val="000000"/>
              </w:rPr>
            </w:pPr>
            <w:r w:rsidRPr="00691707">
              <w:rPr>
                <w:rFonts w:ascii="Aptos" w:eastAsia="Calibri" w:hAnsi="Aptos" w:cs="Calibri"/>
                <w:color w:val="000000" w:themeColor="text1"/>
              </w:rPr>
              <w:t xml:space="preserve">All subsequent review meetings and observations should </w:t>
            </w:r>
            <w:r w:rsidRPr="00691707">
              <w:rPr>
                <w:rFonts w:ascii="Aptos" w:eastAsia="Calibri" w:hAnsi="Aptos" w:cs="Calibri"/>
                <w:b/>
                <w:bCs/>
                <w:color w:val="000000" w:themeColor="text1"/>
              </w:rPr>
              <w:t>only focus</w:t>
            </w:r>
            <w:r w:rsidRPr="00691707">
              <w:rPr>
                <w:rFonts w:ascii="Aptos" w:eastAsia="Calibri" w:hAnsi="Aptos" w:cs="Calibri"/>
                <w:color w:val="000000" w:themeColor="text1"/>
              </w:rPr>
              <w:t xml:space="preserve"> on the </w:t>
            </w:r>
            <w:r w:rsidR="00AF4B52" w:rsidRPr="00691707">
              <w:rPr>
                <w:rFonts w:ascii="Aptos" w:eastAsia="Calibri" w:hAnsi="Aptos" w:cs="Calibri"/>
                <w:color w:val="000000" w:themeColor="text1"/>
              </w:rPr>
              <w:t>intervention</w:t>
            </w:r>
            <w:r w:rsidRPr="00691707">
              <w:rPr>
                <w:rFonts w:ascii="Aptos" w:eastAsia="Calibri" w:hAnsi="Aptos" w:cs="Calibri"/>
                <w:color w:val="000000" w:themeColor="text1"/>
              </w:rPr>
              <w:t xml:space="preserve"> targets and judgements should be noted on the </w:t>
            </w:r>
            <w:r w:rsidR="4D0C6EFC" w:rsidRPr="00691707">
              <w:rPr>
                <w:rFonts w:ascii="Aptos" w:eastAsia="Calibri" w:hAnsi="Aptos" w:cs="Calibri"/>
                <w:color w:val="000000" w:themeColor="text1"/>
              </w:rPr>
              <w:t>intervention</w:t>
            </w:r>
            <w:r w:rsidR="00A40FB7" w:rsidRPr="00691707">
              <w:rPr>
                <w:rFonts w:ascii="Aptos" w:eastAsia="Calibri" w:hAnsi="Aptos" w:cs="Calibri"/>
                <w:color w:val="000000" w:themeColor="text1"/>
              </w:rPr>
              <w:t xml:space="preserve"> support</w:t>
            </w:r>
            <w:r w:rsidRPr="00691707">
              <w:rPr>
                <w:rFonts w:ascii="Aptos" w:eastAsia="Calibri" w:hAnsi="Aptos" w:cs="Calibri"/>
                <w:color w:val="000000" w:themeColor="text1"/>
              </w:rPr>
              <w:t xml:space="preserve"> plan. </w:t>
            </w:r>
          </w:p>
          <w:p w14:paraId="0D3A4A48" w14:textId="77777777" w:rsidR="00D72E5C" w:rsidRPr="00691707" w:rsidRDefault="00D72E5C" w:rsidP="00D72E5C">
            <w:pPr>
              <w:spacing w:line="239" w:lineRule="auto"/>
              <w:ind w:right="52"/>
              <w:jc w:val="both"/>
              <w:rPr>
                <w:rFonts w:ascii="Aptos" w:eastAsia="Calibri" w:hAnsi="Aptos" w:cs="Calibri"/>
                <w:color w:val="000000"/>
              </w:rPr>
            </w:pPr>
          </w:p>
        </w:tc>
      </w:tr>
      <w:tr w:rsidR="00D72E5C" w:rsidRPr="00691707" w14:paraId="1979E70A" w14:textId="77777777" w:rsidTr="4CE2147F">
        <w:tc>
          <w:tcPr>
            <w:tcW w:w="2411" w:type="dxa"/>
          </w:tcPr>
          <w:p w14:paraId="0F5CCA24" w14:textId="39960273" w:rsidR="00D72E5C" w:rsidRPr="00691707" w:rsidRDefault="00D72E5C" w:rsidP="4CE2147F">
            <w:pPr>
              <w:spacing w:after="57"/>
              <w:rPr>
                <w:rFonts w:ascii="Aptos" w:eastAsia="Calibri" w:hAnsi="Aptos" w:cs="Calibri"/>
                <w:b/>
                <w:bCs/>
                <w:color w:val="000000"/>
              </w:rPr>
            </w:pPr>
            <w:r w:rsidRPr="00691707">
              <w:rPr>
                <w:rFonts w:ascii="Aptos" w:eastAsia="Calibri" w:hAnsi="Aptos" w:cs="Calibri"/>
                <w:b/>
                <w:bCs/>
                <w:color w:val="000000" w:themeColor="text1"/>
              </w:rPr>
              <w:t xml:space="preserve">Review of Stage 2 </w:t>
            </w:r>
            <w:r w:rsidR="4D0C6EFC" w:rsidRPr="00691707">
              <w:rPr>
                <w:rFonts w:ascii="Aptos" w:eastAsia="Calibri" w:hAnsi="Aptos" w:cs="Calibri"/>
                <w:b/>
                <w:bCs/>
                <w:color w:val="000000" w:themeColor="text1"/>
              </w:rPr>
              <w:t>Intervention</w:t>
            </w:r>
          </w:p>
          <w:p w14:paraId="75C37F6C" w14:textId="47E31F7E" w:rsidR="00D72E5C" w:rsidRPr="00691707" w:rsidRDefault="003E48FA" w:rsidP="00D72E5C">
            <w:pPr>
              <w:spacing w:after="57"/>
              <w:rPr>
                <w:rFonts w:ascii="Aptos" w:eastAsia="Calibri" w:hAnsi="Aptos" w:cs="Calibri"/>
                <w:b/>
                <w:color w:val="000000"/>
              </w:rPr>
            </w:pPr>
            <w:r w:rsidRPr="00691707">
              <w:rPr>
                <w:rFonts w:ascii="Aptos" w:eastAsia="Calibri" w:hAnsi="Aptos" w:cs="Calibri"/>
                <w:b/>
                <w:color w:val="000000"/>
              </w:rPr>
              <w:t>Support Plan</w:t>
            </w:r>
          </w:p>
        </w:tc>
        <w:tc>
          <w:tcPr>
            <w:tcW w:w="2551" w:type="dxa"/>
          </w:tcPr>
          <w:p w14:paraId="67FC42D9" w14:textId="269B674F" w:rsidR="00D72E5C" w:rsidRPr="00691707" w:rsidRDefault="00D72E5C" w:rsidP="00D72E5C">
            <w:pPr>
              <w:spacing w:line="239" w:lineRule="auto"/>
              <w:ind w:right="52"/>
              <w:jc w:val="both"/>
              <w:rPr>
                <w:rFonts w:ascii="Aptos" w:eastAsia="Calibri" w:hAnsi="Aptos" w:cs="Calibri"/>
                <w:color w:val="000000"/>
              </w:rPr>
            </w:pPr>
            <w:r w:rsidRPr="00691707">
              <w:rPr>
                <w:rFonts w:ascii="Aptos" w:eastAsia="Calibri" w:hAnsi="Aptos" w:cs="Calibri"/>
                <w:color w:val="000000" w:themeColor="text1"/>
              </w:rPr>
              <w:t xml:space="preserve">Following the </w:t>
            </w:r>
            <w:r w:rsidRPr="00691707">
              <w:rPr>
                <w:rFonts w:ascii="Aptos" w:eastAsia="Calibri" w:hAnsi="Aptos" w:cs="Calibri"/>
                <w:b/>
                <w:bCs/>
                <w:color w:val="000000" w:themeColor="text1"/>
              </w:rPr>
              <w:t>agreed period of time,</w:t>
            </w:r>
            <w:r w:rsidRPr="00691707">
              <w:rPr>
                <w:rFonts w:ascii="Aptos" w:eastAsia="Calibri" w:hAnsi="Aptos" w:cs="Calibri"/>
                <w:color w:val="000000" w:themeColor="text1"/>
              </w:rPr>
              <w:t xml:space="preserve"> the student-teacher, University Tutor or Senior Mentor and Class/Subject Mentor formally review the </w:t>
            </w:r>
            <w:r w:rsidR="4D0C6EFC" w:rsidRPr="00691707">
              <w:rPr>
                <w:rFonts w:ascii="Aptos" w:eastAsia="Calibri" w:hAnsi="Aptos" w:cs="Calibri"/>
                <w:color w:val="000000" w:themeColor="text1"/>
              </w:rPr>
              <w:t>intervention</w:t>
            </w:r>
            <w:r w:rsidRPr="00691707">
              <w:rPr>
                <w:rFonts w:ascii="Aptos" w:eastAsia="Calibri" w:hAnsi="Aptos" w:cs="Calibri"/>
                <w:color w:val="000000" w:themeColor="text1"/>
              </w:rPr>
              <w:t xml:space="preserve"> targets using the full range of evidence.  </w:t>
            </w:r>
          </w:p>
          <w:p w14:paraId="539D7F55" w14:textId="77777777" w:rsidR="00D72E5C" w:rsidRPr="00691707" w:rsidRDefault="00D72E5C" w:rsidP="00D72E5C">
            <w:pPr>
              <w:rPr>
                <w:rFonts w:ascii="Aptos" w:eastAsia="Calibri" w:hAnsi="Aptos" w:cs="Calibri"/>
                <w:color w:val="000000"/>
              </w:rPr>
            </w:pPr>
            <w:r w:rsidRPr="00691707">
              <w:rPr>
                <w:rFonts w:ascii="Aptos" w:eastAsia="Calibri" w:hAnsi="Aptos" w:cs="Calibri"/>
                <w:color w:val="000000"/>
              </w:rPr>
              <w:t xml:space="preserve"> </w:t>
            </w:r>
          </w:p>
          <w:p w14:paraId="5C2ACD6C" w14:textId="77777777" w:rsidR="00D72E5C" w:rsidRPr="00691707" w:rsidRDefault="00D72E5C" w:rsidP="00D72E5C">
            <w:pPr>
              <w:spacing w:line="239" w:lineRule="auto"/>
              <w:ind w:right="53"/>
              <w:jc w:val="both"/>
              <w:rPr>
                <w:rFonts w:ascii="Aptos" w:eastAsia="Calibri" w:hAnsi="Aptos" w:cs="Calibri"/>
                <w:color w:val="000000"/>
              </w:rPr>
            </w:pPr>
            <w:r w:rsidRPr="00691707">
              <w:rPr>
                <w:rFonts w:ascii="Aptos" w:eastAsia="Calibri" w:hAnsi="Aptos" w:cs="Calibri"/>
                <w:color w:val="000000"/>
              </w:rPr>
              <w:t xml:space="preserve">At this stage, the </w:t>
            </w:r>
            <w:r w:rsidRPr="00691707">
              <w:rPr>
                <w:rFonts w:ascii="Aptos" w:eastAsia="Calibri" w:hAnsi="Aptos" w:cs="Calibri"/>
                <w:b/>
                <w:color w:val="000000"/>
              </w:rPr>
              <w:t>Network Lead can be called on for moderation</w:t>
            </w:r>
            <w:r w:rsidRPr="00691707">
              <w:rPr>
                <w:rFonts w:ascii="Aptos" w:eastAsia="Calibri" w:hAnsi="Aptos" w:cs="Calibri"/>
                <w:color w:val="000000"/>
              </w:rPr>
              <w:t xml:space="preserve"> purposes or may review the evidence as part of the quality assurance processes. </w:t>
            </w:r>
          </w:p>
          <w:p w14:paraId="71179780" w14:textId="77777777" w:rsidR="00D72E5C" w:rsidRPr="00691707" w:rsidRDefault="00D72E5C" w:rsidP="00D72E5C">
            <w:pPr>
              <w:spacing w:line="238" w:lineRule="auto"/>
              <w:ind w:right="53"/>
              <w:jc w:val="both"/>
              <w:rPr>
                <w:rFonts w:ascii="Aptos" w:eastAsia="Calibri" w:hAnsi="Aptos" w:cs="Calibri"/>
                <w:color w:val="000000"/>
              </w:rPr>
            </w:pPr>
          </w:p>
        </w:tc>
        <w:tc>
          <w:tcPr>
            <w:tcW w:w="2410" w:type="dxa"/>
          </w:tcPr>
          <w:p w14:paraId="311BFF97" w14:textId="77777777" w:rsidR="00D72E5C" w:rsidRPr="00691707" w:rsidRDefault="00D72E5C" w:rsidP="00D72E5C">
            <w:pPr>
              <w:rPr>
                <w:rFonts w:ascii="Aptos" w:eastAsia="Calibri" w:hAnsi="Aptos" w:cs="Calibri"/>
                <w:color w:val="000000"/>
              </w:rPr>
            </w:pPr>
            <w:r w:rsidRPr="00691707">
              <w:rPr>
                <w:rFonts w:ascii="Aptos" w:eastAsia="Calibri" w:hAnsi="Aptos" w:cs="Calibri"/>
                <w:color w:val="000000"/>
              </w:rPr>
              <w:t xml:space="preserve">From this discussion, a decision is reached according to these possible outcomes: </w:t>
            </w:r>
          </w:p>
          <w:p w14:paraId="1A290186" w14:textId="77777777" w:rsidR="00D72E5C" w:rsidRPr="00691707" w:rsidRDefault="00D72E5C" w:rsidP="00D72E5C">
            <w:pPr>
              <w:rPr>
                <w:rFonts w:ascii="Aptos" w:eastAsia="Calibri" w:hAnsi="Aptos" w:cs="Calibri"/>
                <w:color w:val="000000"/>
              </w:rPr>
            </w:pPr>
            <w:r w:rsidRPr="00691707">
              <w:rPr>
                <w:rFonts w:ascii="Aptos" w:eastAsia="Calibri" w:hAnsi="Aptos" w:cs="Calibri"/>
                <w:color w:val="000000"/>
              </w:rPr>
              <w:t xml:space="preserve"> </w:t>
            </w:r>
          </w:p>
          <w:p w14:paraId="322C37F7" w14:textId="546A02E8" w:rsidR="00D72E5C" w:rsidRPr="00691707" w:rsidRDefault="00D72E5C" w:rsidP="00D72E5C">
            <w:pPr>
              <w:rPr>
                <w:rFonts w:ascii="Aptos" w:eastAsia="Calibri" w:hAnsi="Aptos" w:cs="Calibri"/>
                <w:color w:val="000000"/>
              </w:rPr>
            </w:pPr>
            <w:r w:rsidRPr="00691707">
              <w:rPr>
                <w:rFonts w:ascii="Aptos" w:hAnsi="Aptos" w:cs="Times New Roman"/>
                <w:b/>
                <w:i/>
                <w:color w:val="000000"/>
              </w:rPr>
              <w:t xml:space="preserve">1. </w:t>
            </w:r>
            <w:r w:rsidR="00AF4B52" w:rsidRPr="00691707">
              <w:rPr>
                <w:rFonts w:ascii="Aptos" w:hAnsi="Aptos" w:cs="Times New Roman"/>
                <w:b/>
                <w:i/>
                <w:color w:val="000000"/>
              </w:rPr>
              <w:t>Intervention</w:t>
            </w:r>
            <w:r w:rsidRPr="00691707">
              <w:rPr>
                <w:rFonts w:ascii="Aptos" w:hAnsi="Aptos" w:cs="Times New Roman"/>
                <w:b/>
                <w:i/>
                <w:color w:val="000000"/>
              </w:rPr>
              <w:t xml:space="preserve"> process ends and normal monitoring resumes</w:t>
            </w:r>
            <w:r w:rsidRPr="00691707">
              <w:rPr>
                <w:rFonts w:ascii="Aptos" w:eastAsia="Calibri" w:hAnsi="Aptos" w:cs="Calibri"/>
                <w:color w:val="000000"/>
              </w:rPr>
              <w:t xml:space="preserve"> – evidenced by sufficient progress being made and the </w:t>
            </w:r>
            <w:r w:rsidR="00AF4B52" w:rsidRPr="00691707">
              <w:rPr>
                <w:rFonts w:ascii="Aptos" w:eastAsia="Calibri" w:hAnsi="Aptos" w:cs="Calibri"/>
                <w:color w:val="000000"/>
              </w:rPr>
              <w:t>intervention</w:t>
            </w:r>
            <w:r w:rsidRPr="00691707">
              <w:rPr>
                <w:rFonts w:ascii="Aptos" w:eastAsia="Calibri" w:hAnsi="Aptos" w:cs="Calibri"/>
                <w:color w:val="000000"/>
              </w:rPr>
              <w:t xml:space="preserve"> targets achieved;</w:t>
            </w:r>
          </w:p>
          <w:p w14:paraId="656BC0BE" w14:textId="77777777" w:rsidR="00D72E5C" w:rsidRPr="00691707" w:rsidRDefault="00D72E5C" w:rsidP="00D72E5C">
            <w:pPr>
              <w:spacing w:line="239" w:lineRule="auto"/>
              <w:jc w:val="both"/>
              <w:rPr>
                <w:rFonts w:ascii="Aptos" w:hAnsi="Aptos" w:cs="Times New Roman"/>
                <w:i/>
                <w:color w:val="000000"/>
              </w:rPr>
            </w:pPr>
          </w:p>
          <w:p w14:paraId="71CE13D5" w14:textId="677F342F" w:rsidR="00D72E5C" w:rsidRPr="00691707" w:rsidRDefault="00D72E5C" w:rsidP="00D72E5C">
            <w:pPr>
              <w:spacing w:line="239" w:lineRule="auto"/>
              <w:jc w:val="both"/>
              <w:rPr>
                <w:rFonts w:ascii="Aptos" w:eastAsia="Calibri" w:hAnsi="Aptos" w:cs="Calibri"/>
                <w:color w:val="000000"/>
              </w:rPr>
            </w:pPr>
            <w:r w:rsidRPr="00691707">
              <w:rPr>
                <w:rFonts w:ascii="Aptos" w:hAnsi="Aptos" w:cs="Times New Roman"/>
                <w:b/>
                <w:i/>
                <w:color w:val="000000"/>
              </w:rPr>
              <w:t xml:space="preserve">2. </w:t>
            </w:r>
            <w:r w:rsidR="00AF4B52" w:rsidRPr="00691707">
              <w:rPr>
                <w:rFonts w:ascii="Aptos" w:hAnsi="Aptos" w:cs="Times New Roman"/>
                <w:b/>
                <w:i/>
                <w:color w:val="000000"/>
              </w:rPr>
              <w:t>Intervention</w:t>
            </w:r>
            <w:r w:rsidRPr="00691707">
              <w:rPr>
                <w:rFonts w:ascii="Aptos" w:hAnsi="Aptos" w:cs="Times New Roman"/>
                <w:b/>
                <w:i/>
                <w:color w:val="000000"/>
              </w:rPr>
              <w:t xml:space="preserve"> process is extended</w:t>
            </w:r>
            <w:r w:rsidRPr="00691707">
              <w:rPr>
                <w:rFonts w:ascii="Aptos" w:eastAsia="Calibri" w:hAnsi="Aptos" w:cs="Calibri"/>
                <w:color w:val="000000"/>
              </w:rPr>
              <w:t xml:space="preserve"> – evidenced by partial achievement of the </w:t>
            </w:r>
            <w:r w:rsidR="00AF4B52" w:rsidRPr="00691707">
              <w:rPr>
                <w:rFonts w:ascii="Aptos" w:eastAsia="Calibri" w:hAnsi="Aptos" w:cs="Calibri"/>
                <w:color w:val="000000"/>
              </w:rPr>
              <w:t>intervention</w:t>
            </w:r>
            <w:r w:rsidRPr="00691707">
              <w:rPr>
                <w:rFonts w:ascii="Aptos" w:eastAsia="Calibri" w:hAnsi="Aptos" w:cs="Calibri"/>
                <w:color w:val="000000"/>
              </w:rPr>
              <w:t xml:space="preserve"> targets but sufficient evidence of progression. The extension period is </w:t>
            </w:r>
            <w:r w:rsidR="00A1143D" w:rsidRPr="00691707">
              <w:rPr>
                <w:rFonts w:ascii="Aptos" w:eastAsia="Calibri" w:hAnsi="Aptos" w:cs="Calibri"/>
                <w:color w:val="000000"/>
              </w:rPr>
              <w:t>agreed,</w:t>
            </w:r>
            <w:r w:rsidRPr="00691707">
              <w:rPr>
                <w:rFonts w:ascii="Aptos" w:eastAsia="Calibri" w:hAnsi="Aptos" w:cs="Calibri"/>
                <w:color w:val="000000"/>
              </w:rPr>
              <w:t xml:space="preserve"> and a further review point is arranged. Unless there are exceptional</w:t>
            </w:r>
            <w:r w:rsidR="00A1143D" w:rsidRPr="00691707">
              <w:rPr>
                <w:rFonts w:ascii="Aptos" w:eastAsia="Calibri" w:hAnsi="Aptos" w:cs="Calibri"/>
                <w:color w:val="000000"/>
              </w:rPr>
              <w:t xml:space="preserve"> c</w:t>
            </w:r>
            <w:r w:rsidRPr="00691707">
              <w:rPr>
                <w:rFonts w:ascii="Aptos" w:eastAsia="Calibri" w:hAnsi="Aptos" w:cs="Calibri"/>
                <w:color w:val="000000"/>
              </w:rPr>
              <w:t xml:space="preserve">ircumstances, the </w:t>
            </w:r>
            <w:r w:rsidR="00AF4B52" w:rsidRPr="00691707">
              <w:rPr>
                <w:rFonts w:ascii="Aptos" w:eastAsia="Calibri" w:hAnsi="Aptos" w:cs="Calibri"/>
                <w:color w:val="000000"/>
              </w:rPr>
              <w:t xml:space="preserve">intervention </w:t>
            </w:r>
            <w:r w:rsidRPr="00691707">
              <w:rPr>
                <w:rFonts w:ascii="Aptos" w:eastAsia="Calibri" w:hAnsi="Aptos" w:cs="Calibri"/>
                <w:color w:val="000000"/>
              </w:rPr>
              <w:t>process can only be extended once;</w:t>
            </w:r>
          </w:p>
          <w:p w14:paraId="09DBD848" w14:textId="6909A6BA" w:rsidR="00D72E5C" w:rsidRPr="00691707" w:rsidRDefault="00D72E5C" w:rsidP="00D72E5C">
            <w:pPr>
              <w:spacing w:line="239" w:lineRule="auto"/>
              <w:jc w:val="both"/>
              <w:rPr>
                <w:rFonts w:ascii="Aptos" w:eastAsia="Calibri" w:hAnsi="Aptos" w:cs="Calibri"/>
                <w:color w:val="000000"/>
              </w:rPr>
            </w:pPr>
            <w:r w:rsidRPr="00691707">
              <w:rPr>
                <w:rFonts w:ascii="Aptos" w:eastAsia="Calibri" w:hAnsi="Aptos" w:cs="Calibri"/>
                <w:b/>
                <w:i/>
                <w:color w:val="000000"/>
              </w:rPr>
              <w:t xml:space="preserve">3. </w:t>
            </w:r>
            <w:r w:rsidR="00AF4B52" w:rsidRPr="00691707">
              <w:rPr>
                <w:rFonts w:ascii="Aptos" w:eastAsia="Calibri" w:hAnsi="Aptos" w:cs="Calibri"/>
                <w:b/>
                <w:bCs/>
                <w:i/>
                <w:iCs/>
                <w:color w:val="000000"/>
              </w:rPr>
              <w:t xml:space="preserve">intervention </w:t>
            </w:r>
            <w:r w:rsidRPr="00691707">
              <w:rPr>
                <w:rFonts w:ascii="Aptos" w:eastAsia="Calibri" w:hAnsi="Aptos" w:cs="Calibri"/>
                <w:b/>
                <w:i/>
                <w:color w:val="000000"/>
              </w:rPr>
              <w:t>failure</w:t>
            </w:r>
            <w:r w:rsidRPr="00691707">
              <w:rPr>
                <w:rFonts w:ascii="Aptos" w:eastAsia="Calibri" w:hAnsi="Aptos" w:cs="Calibri"/>
                <w:color w:val="000000"/>
              </w:rPr>
              <w:t xml:space="preserve"> – if </w:t>
            </w:r>
            <w:r w:rsidRPr="00691707">
              <w:rPr>
                <w:rFonts w:ascii="Aptos" w:eastAsia="Calibri" w:hAnsi="Aptos" w:cs="Calibri"/>
                <w:b/>
                <w:color w:val="000000"/>
              </w:rPr>
              <w:t>insufficient</w:t>
            </w:r>
            <w:r w:rsidRPr="00691707">
              <w:rPr>
                <w:rFonts w:ascii="Aptos" w:eastAsia="Calibri" w:hAnsi="Aptos" w:cs="Calibri"/>
                <w:color w:val="000000"/>
              </w:rPr>
              <w:t xml:space="preserve"> progress has been made, then the </w:t>
            </w:r>
            <w:r w:rsidR="00AF4B52" w:rsidRPr="00691707">
              <w:rPr>
                <w:rFonts w:ascii="Aptos" w:eastAsia="Calibri" w:hAnsi="Aptos" w:cs="Calibri"/>
                <w:color w:val="000000"/>
              </w:rPr>
              <w:t>PTE</w:t>
            </w:r>
            <w:r w:rsidRPr="00691707">
              <w:rPr>
                <w:rFonts w:ascii="Aptos" w:eastAsia="Calibri" w:hAnsi="Aptos" w:cs="Calibri"/>
                <w:color w:val="000000"/>
              </w:rPr>
              <w:t xml:space="preserve"> ends immediately and is documented as a fail. The student- teacher proceeds to Stage 3.</w:t>
            </w:r>
          </w:p>
        </w:tc>
        <w:tc>
          <w:tcPr>
            <w:tcW w:w="2410" w:type="dxa"/>
          </w:tcPr>
          <w:p w14:paraId="5204E60C" w14:textId="6EECCCC8" w:rsidR="00D72E5C" w:rsidRPr="00691707" w:rsidRDefault="00D72E5C" w:rsidP="00093A08">
            <w:pPr>
              <w:spacing w:line="238" w:lineRule="auto"/>
              <w:ind w:right="50"/>
              <w:jc w:val="both"/>
              <w:rPr>
                <w:rFonts w:ascii="Aptos" w:eastAsia="Calibri" w:hAnsi="Aptos" w:cs="Calibri Light"/>
              </w:rPr>
            </w:pPr>
            <w:r w:rsidRPr="00691707">
              <w:rPr>
                <w:rFonts w:ascii="Aptos" w:eastAsia="Calibri" w:hAnsi="Aptos" w:cs="Calibri"/>
                <w:color w:val="000000" w:themeColor="text1"/>
              </w:rPr>
              <w:t>Outcomes of the review are e-mailed by the</w:t>
            </w:r>
            <w:r w:rsidR="002C2721" w:rsidRPr="00691707">
              <w:rPr>
                <w:rFonts w:ascii="Aptos" w:eastAsia="Calibri" w:hAnsi="Aptos" w:cs="Calibri"/>
                <w:color w:val="000000" w:themeColor="text1"/>
              </w:rPr>
              <w:t xml:space="preserve"> appropriate</w:t>
            </w:r>
            <w:r w:rsidRPr="00691707">
              <w:rPr>
                <w:rFonts w:ascii="Aptos" w:eastAsia="Calibri" w:hAnsi="Aptos" w:cs="Calibri"/>
                <w:color w:val="000000" w:themeColor="text1"/>
              </w:rPr>
              <w:t xml:space="preserve"> </w:t>
            </w:r>
            <w:r w:rsidR="002C2721" w:rsidRPr="00691707">
              <w:rPr>
                <w:rFonts w:ascii="Aptos" w:eastAsia="Calibri" w:hAnsi="Aptos" w:cs="Calibri"/>
                <w:color w:val="000000" w:themeColor="text1"/>
              </w:rPr>
              <w:t>Programme Manager</w:t>
            </w:r>
            <w:r w:rsidR="000F3E8D">
              <w:rPr>
                <w:rFonts w:ascii="Aptos" w:eastAsia="Calibri" w:hAnsi="Aptos" w:cs="Calibri"/>
                <w:color w:val="000000" w:themeColor="text1"/>
              </w:rPr>
              <w:t>, Network Lead</w:t>
            </w:r>
            <w:r w:rsidR="005A255F">
              <w:rPr>
                <w:rFonts w:ascii="Aptos" w:eastAsia="Calibri" w:hAnsi="Aptos" w:cs="Calibri"/>
                <w:color w:val="000000" w:themeColor="text1"/>
              </w:rPr>
              <w:t xml:space="preserve">, </w:t>
            </w:r>
            <w:r w:rsidR="00F74BF1">
              <w:rPr>
                <w:rFonts w:ascii="Aptos" w:eastAsia="Calibri" w:hAnsi="Aptos" w:cs="Calibri"/>
                <w:color w:val="000000" w:themeColor="text1"/>
              </w:rPr>
              <w:t>University Tutor (Professional)</w:t>
            </w:r>
            <w:r w:rsidR="002C2721" w:rsidRPr="00691707">
              <w:rPr>
                <w:rFonts w:ascii="Aptos" w:eastAsia="Calibri" w:hAnsi="Aptos" w:cs="Calibri"/>
                <w:color w:val="000000" w:themeColor="text1"/>
              </w:rPr>
              <w:t xml:space="preserve"> </w:t>
            </w:r>
            <w:r w:rsidR="002C2721" w:rsidRPr="00691707">
              <w:rPr>
                <w:rFonts w:ascii="Aptos" w:eastAsia="Calibri" w:hAnsi="Aptos" w:cs="Calibri Light"/>
              </w:rPr>
              <w:t xml:space="preserve">and Strategic Lead APLP Partnership, </w:t>
            </w:r>
            <w:r w:rsidR="00BF5E24">
              <w:rPr>
                <w:rFonts w:ascii="Aptos" w:eastAsia="Calibri" w:hAnsi="Aptos" w:cs="Calibri Light"/>
              </w:rPr>
              <w:t xml:space="preserve">and are placed in the student-teachers’ </w:t>
            </w:r>
            <w:r w:rsidR="00093A08">
              <w:rPr>
                <w:rFonts w:ascii="Aptos" w:eastAsia="Calibri" w:hAnsi="Aptos" w:cs="Calibri Light"/>
              </w:rPr>
              <w:t>S</w:t>
            </w:r>
            <w:r w:rsidR="00BF5E24">
              <w:rPr>
                <w:rFonts w:ascii="Aptos" w:eastAsia="Calibri" w:hAnsi="Aptos" w:cs="Calibri Light"/>
              </w:rPr>
              <w:t>harepoint folder.</w:t>
            </w:r>
            <w:r w:rsidR="4CD005AA" w:rsidRPr="00691707">
              <w:rPr>
                <w:rFonts w:ascii="Aptos" w:eastAsia="Calibri" w:hAnsi="Aptos" w:cs="Calibri Light"/>
              </w:rPr>
              <w:t xml:space="preserve"> </w:t>
            </w:r>
            <w:r w:rsidR="3DC8DE73" w:rsidRPr="00691707">
              <w:rPr>
                <w:rFonts w:ascii="Aptos" w:eastAsia="Calibri" w:hAnsi="Aptos" w:cs="Calibri Light"/>
              </w:rPr>
              <w:t>The tutor involved in the Review is responsible for updating notes on the ‘Healthcheck’ system.</w:t>
            </w:r>
            <w:r w:rsidR="006A29D9">
              <w:rPr>
                <w:rFonts w:ascii="Aptos" w:eastAsia="Calibri" w:hAnsi="Aptos" w:cs="Calibri Light"/>
              </w:rPr>
              <w:t xml:space="preserve"> </w:t>
            </w:r>
          </w:p>
          <w:p w14:paraId="20FA346D" w14:textId="77777777" w:rsidR="00D72E5C" w:rsidRPr="00691707" w:rsidRDefault="00D72E5C" w:rsidP="00D72E5C">
            <w:pPr>
              <w:spacing w:line="238" w:lineRule="auto"/>
              <w:ind w:right="50"/>
              <w:jc w:val="both"/>
              <w:rPr>
                <w:rFonts w:ascii="Aptos" w:eastAsia="Calibri" w:hAnsi="Aptos" w:cs="Calibri"/>
                <w:color w:val="000000"/>
                <w:highlight w:val="yellow"/>
              </w:rPr>
            </w:pPr>
          </w:p>
          <w:p w14:paraId="39B9F9D0" w14:textId="77777777" w:rsidR="00D72E5C" w:rsidRPr="00691707" w:rsidRDefault="00D72E5C" w:rsidP="00D72E5C">
            <w:pPr>
              <w:spacing w:after="2" w:line="237" w:lineRule="auto"/>
              <w:jc w:val="both"/>
              <w:rPr>
                <w:rFonts w:ascii="Aptos" w:eastAsia="Calibri" w:hAnsi="Aptos" w:cs="Calibri"/>
                <w:color w:val="000000"/>
                <w:highlight w:val="yellow"/>
              </w:rPr>
            </w:pPr>
          </w:p>
          <w:p w14:paraId="2EB16D97" w14:textId="77777777" w:rsidR="00D72E5C" w:rsidRPr="00691707" w:rsidRDefault="00D72E5C" w:rsidP="00D72E5C">
            <w:pPr>
              <w:spacing w:after="2" w:line="237" w:lineRule="auto"/>
              <w:jc w:val="both"/>
              <w:rPr>
                <w:rFonts w:ascii="Aptos" w:eastAsia="Calibri" w:hAnsi="Aptos" w:cs="Calibri"/>
                <w:color w:val="000000"/>
                <w:highlight w:val="yellow"/>
              </w:rPr>
            </w:pPr>
          </w:p>
          <w:p w14:paraId="67C60934" w14:textId="77777777" w:rsidR="00D72E5C" w:rsidRPr="00691707" w:rsidRDefault="00D72E5C" w:rsidP="00D72E5C">
            <w:pPr>
              <w:spacing w:after="2" w:line="237" w:lineRule="auto"/>
              <w:jc w:val="both"/>
              <w:rPr>
                <w:rFonts w:ascii="Aptos" w:eastAsia="Calibri" w:hAnsi="Aptos" w:cs="Calibri"/>
                <w:color w:val="000000"/>
                <w:highlight w:val="yellow"/>
              </w:rPr>
            </w:pPr>
          </w:p>
          <w:p w14:paraId="335BF771" w14:textId="77777777" w:rsidR="00D72E5C" w:rsidRPr="00691707" w:rsidRDefault="00D72E5C" w:rsidP="00D72E5C">
            <w:pPr>
              <w:spacing w:after="2" w:line="237" w:lineRule="auto"/>
              <w:jc w:val="both"/>
              <w:rPr>
                <w:rFonts w:ascii="Aptos" w:eastAsia="Calibri" w:hAnsi="Aptos" w:cs="Calibri"/>
                <w:color w:val="000000"/>
                <w:highlight w:val="yellow"/>
              </w:rPr>
            </w:pPr>
          </w:p>
          <w:p w14:paraId="6A3084F0" w14:textId="77777777" w:rsidR="00D72E5C" w:rsidRPr="00691707" w:rsidRDefault="00D72E5C" w:rsidP="00D72E5C">
            <w:pPr>
              <w:spacing w:after="2" w:line="237" w:lineRule="auto"/>
              <w:jc w:val="both"/>
              <w:rPr>
                <w:rFonts w:ascii="Aptos" w:eastAsia="Calibri" w:hAnsi="Aptos" w:cs="Calibri"/>
                <w:color w:val="000000"/>
                <w:highlight w:val="yellow"/>
              </w:rPr>
            </w:pPr>
          </w:p>
          <w:p w14:paraId="6268D1B0" w14:textId="77777777" w:rsidR="00D72E5C" w:rsidRPr="00691707" w:rsidRDefault="00D72E5C" w:rsidP="00D72E5C">
            <w:pPr>
              <w:spacing w:after="2" w:line="237" w:lineRule="auto"/>
              <w:jc w:val="both"/>
              <w:rPr>
                <w:rFonts w:ascii="Aptos" w:eastAsia="Calibri" w:hAnsi="Aptos" w:cs="Calibri"/>
                <w:color w:val="000000"/>
                <w:highlight w:val="yellow"/>
              </w:rPr>
            </w:pPr>
          </w:p>
          <w:p w14:paraId="6A41395B" w14:textId="77777777" w:rsidR="00D72E5C" w:rsidRPr="00691707" w:rsidRDefault="00D72E5C" w:rsidP="00D72E5C">
            <w:pPr>
              <w:spacing w:after="2" w:line="237" w:lineRule="auto"/>
              <w:jc w:val="both"/>
              <w:rPr>
                <w:rFonts w:ascii="Aptos" w:eastAsia="Calibri" w:hAnsi="Aptos" w:cs="Calibri"/>
                <w:color w:val="000000"/>
                <w:highlight w:val="yellow"/>
              </w:rPr>
            </w:pPr>
          </w:p>
          <w:p w14:paraId="634251E4" w14:textId="77777777" w:rsidR="00D72E5C" w:rsidRPr="00691707" w:rsidRDefault="00D72E5C" w:rsidP="00D72E5C">
            <w:pPr>
              <w:spacing w:after="2" w:line="237" w:lineRule="auto"/>
              <w:jc w:val="both"/>
              <w:rPr>
                <w:rFonts w:ascii="Aptos" w:eastAsia="Calibri" w:hAnsi="Aptos" w:cs="Calibri"/>
                <w:color w:val="000000"/>
                <w:highlight w:val="yellow"/>
              </w:rPr>
            </w:pPr>
          </w:p>
          <w:p w14:paraId="024C7F02" w14:textId="77777777" w:rsidR="00D72E5C" w:rsidRPr="00691707" w:rsidRDefault="00D72E5C" w:rsidP="00D72E5C">
            <w:pPr>
              <w:spacing w:after="2" w:line="237" w:lineRule="auto"/>
              <w:jc w:val="both"/>
              <w:rPr>
                <w:rFonts w:ascii="Aptos" w:eastAsia="Calibri" w:hAnsi="Aptos" w:cs="Calibri"/>
                <w:color w:val="000000"/>
                <w:highlight w:val="yellow"/>
              </w:rPr>
            </w:pPr>
          </w:p>
          <w:p w14:paraId="4BB127C6" w14:textId="77777777" w:rsidR="00D72E5C" w:rsidRPr="00691707" w:rsidRDefault="00D72E5C" w:rsidP="00D72E5C">
            <w:pPr>
              <w:spacing w:after="2" w:line="237" w:lineRule="auto"/>
              <w:jc w:val="both"/>
              <w:rPr>
                <w:rFonts w:ascii="Aptos" w:eastAsia="Calibri" w:hAnsi="Aptos" w:cs="Calibri"/>
                <w:color w:val="000000"/>
                <w:highlight w:val="yellow"/>
              </w:rPr>
            </w:pPr>
          </w:p>
          <w:p w14:paraId="664FABAD" w14:textId="77777777" w:rsidR="00D72E5C" w:rsidRPr="00691707" w:rsidRDefault="00D72E5C" w:rsidP="00D72E5C">
            <w:pPr>
              <w:spacing w:after="2" w:line="237" w:lineRule="auto"/>
              <w:jc w:val="both"/>
              <w:rPr>
                <w:rFonts w:ascii="Aptos" w:eastAsia="Calibri" w:hAnsi="Aptos" w:cs="Calibri"/>
                <w:color w:val="000000"/>
                <w:highlight w:val="yellow"/>
              </w:rPr>
            </w:pPr>
          </w:p>
        </w:tc>
      </w:tr>
      <w:tr w:rsidR="00D72E5C" w:rsidRPr="00691707" w14:paraId="55696C87" w14:textId="77777777" w:rsidTr="4CE2147F">
        <w:tc>
          <w:tcPr>
            <w:tcW w:w="2411" w:type="dxa"/>
          </w:tcPr>
          <w:p w14:paraId="74A12047" w14:textId="177019D5" w:rsidR="00D72E5C" w:rsidRPr="00691707" w:rsidRDefault="00D72E5C" w:rsidP="00D72E5C">
            <w:pPr>
              <w:spacing w:after="57"/>
              <w:rPr>
                <w:rFonts w:ascii="Aptos" w:eastAsia="Calibri" w:hAnsi="Aptos" w:cs="Calibri"/>
                <w:color w:val="000000"/>
              </w:rPr>
            </w:pPr>
            <w:r w:rsidRPr="00691707">
              <w:rPr>
                <w:rFonts w:ascii="Aptos" w:eastAsia="Calibri" w:hAnsi="Aptos" w:cs="Calibri"/>
                <w:b/>
                <w:bCs/>
                <w:color w:val="000000" w:themeColor="text1"/>
              </w:rPr>
              <w:t>Stage 3.</w:t>
            </w:r>
            <w:r w:rsidRPr="00691707">
              <w:rPr>
                <w:rFonts w:ascii="Aptos" w:eastAsia="Calibri" w:hAnsi="Aptos" w:cs="Calibri"/>
                <w:color w:val="000000" w:themeColor="text1"/>
              </w:rPr>
              <w:t xml:space="preserve"> </w:t>
            </w:r>
            <w:r w:rsidRPr="00691707">
              <w:rPr>
                <w:rFonts w:ascii="Aptos" w:eastAsia="Calibri" w:hAnsi="Aptos" w:cs="Calibri"/>
                <w:b/>
                <w:bCs/>
                <w:color w:val="000000" w:themeColor="text1"/>
              </w:rPr>
              <w:t xml:space="preserve">Unsuccessful </w:t>
            </w:r>
            <w:r w:rsidR="4D0C6EFC" w:rsidRPr="00691707">
              <w:rPr>
                <w:rFonts w:ascii="Aptos" w:eastAsia="Calibri" w:hAnsi="Aptos" w:cs="Calibri"/>
                <w:b/>
                <w:bCs/>
                <w:color w:val="000000" w:themeColor="text1"/>
              </w:rPr>
              <w:t>Intervention</w:t>
            </w:r>
            <w:r w:rsidRPr="00691707">
              <w:rPr>
                <w:rFonts w:ascii="Aptos" w:eastAsia="Calibri" w:hAnsi="Aptos" w:cs="Calibri"/>
                <w:i/>
                <w:iCs/>
                <w:color w:val="000000" w:themeColor="text1"/>
              </w:rPr>
              <w:t xml:space="preserve"> </w:t>
            </w:r>
            <w:r w:rsidRPr="00691707">
              <w:rPr>
                <w:rFonts w:ascii="Aptos" w:eastAsia="Calibri" w:hAnsi="Aptos" w:cs="Calibri"/>
                <w:b/>
                <w:bCs/>
                <w:i/>
                <w:iCs/>
                <w:color w:val="000000" w:themeColor="text1"/>
              </w:rPr>
              <w:t>Notification of outcome</w:t>
            </w:r>
            <w:r w:rsidRPr="00691707">
              <w:rPr>
                <w:rFonts w:ascii="Aptos" w:eastAsia="Calibri" w:hAnsi="Aptos" w:cs="Calibri"/>
                <w:b/>
                <w:bCs/>
                <w:color w:val="000000" w:themeColor="text1"/>
              </w:rPr>
              <w:t>:</w:t>
            </w:r>
          </w:p>
        </w:tc>
        <w:tc>
          <w:tcPr>
            <w:tcW w:w="2551" w:type="dxa"/>
          </w:tcPr>
          <w:p w14:paraId="64604617" w14:textId="013508A3" w:rsidR="00D72E5C" w:rsidRPr="00691707" w:rsidRDefault="00D72E5C" w:rsidP="00D72E5C">
            <w:pPr>
              <w:spacing w:line="239" w:lineRule="auto"/>
              <w:ind w:right="49"/>
              <w:jc w:val="both"/>
              <w:rPr>
                <w:rFonts w:ascii="Aptos" w:eastAsia="Calibri" w:hAnsi="Aptos" w:cs="Calibri"/>
                <w:color w:val="000000"/>
              </w:rPr>
            </w:pPr>
            <w:r w:rsidRPr="00691707">
              <w:rPr>
                <w:rFonts w:ascii="Aptos" w:eastAsia="Calibri" w:hAnsi="Aptos" w:cs="Calibri"/>
                <w:color w:val="000000"/>
              </w:rPr>
              <w:t xml:space="preserve">The University Tutor informs the student-teacher in writing of a failed </w:t>
            </w:r>
            <w:r w:rsidR="00AF4B52" w:rsidRPr="00691707">
              <w:rPr>
                <w:rFonts w:ascii="Aptos" w:eastAsia="Calibri" w:hAnsi="Aptos" w:cs="Calibri"/>
                <w:color w:val="000000"/>
              </w:rPr>
              <w:t>PTE</w:t>
            </w:r>
            <w:r w:rsidRPr="00691707">
              <w:rPr>
                <w:rFonts w:ascii="Aptos" w:eastAsia="Calibri" w:hAnsi="Aptos" w:cs="Calibri"/>
                <w:color w:val="000000"/>
              </w:rPr>
              <w:t xml:space="preserve"> together with the reason and documented process. </w:t>
            </w:r>
          </w:p>
          <w:p w14:paraId="5C6DDBC3" w14:textId="77777777" w:rsidR="00D72E5C" w:rsidRPr="00691707" w:rsidRDefault="00D72E5C" w:rsidP="00D72E5C">
            <w:pPr>
              <w:spacing w:after="57"/>
              <w:rPr>
                <w:rFonts w:ascii="Aptos" w:eastAsia="Calibri" w:hAnsi="Aptos" w:cs="Calibri"/>
                <w:color w:val="000000"/>
              </w:rPr>
            </w:pPr>
          </w:p>
        </w:tc>
        <w:tc>
          <w:tcPr>
            <w:tcW w:w="2410" w:type="dxa"/>
          </w:tcPr>
          <w:p w14:paraId="7D94A7E5" w14:textId="1FB83B52" w:rsidR="00D72E5C" w:rsidRPr="00691707" w:rsidRDefault="00D72E5C" w:rsidP="00AF4B52">
            <w:pPr>
              <w:jc w:val="both"/>
              <w:rPr>
                <w:rFonts w:ascii="Aptos" w:eastAsia="Calibri" w:hAnsi="Aptos" w:cs="Calibri"/>
                <w:color w:val="000000"/>
              </w:rPr>
            </w:pPr>
            <w:r w:rsidRPr="00691707">
              <w:rPr>
                <w:rFonts w:ascii="Aptos" w:eastAsia="Calibri" w:hAnsi="Aptos" w:cs="Calibri"/>
                <w:color w:val="000000"/>
              </w:rPr>
              <w:t xml:space="preserve">A copy of this correspondence is sent to the </w:t>
            </w:r>
            <w:r w:rsidR="00AF4B52" w:rsidRPr="00691707">
              <w:rPr>
                <w:rFonts w:ascii="Aptos" w:eastAsia="Calibri" w:hAnsi="Aptos" w:cs="Calibri"/>
                <w:color w:val="000000"/>
              </w:rPr>
              <w:t>Programme Manager.</w:t>
            </w:r>
          </w:p>
          <w:p w14:paraId="4AF9F726" w14:textId="291C37C8" w:rsidR="00D72E5C" w:rsidRPr="00691707" w:rsidRDefault="00D72E5C" w:rsidP="00AF4B52">
            <w:pPr>
              <w:spacing w:after="57"/>
              <w:jc w:val="both"/>
              <w:rPr>
                <w:rFonts w:ascii="Aptos" w:eastAsia="Calibri" w:hAnsi="Aptos" w:cs="Calibri"/>
                <w:color w:val="000000"/>
              </w:rPr>
            </w:pPr>
          </w:p>
        </w:tc>
        <w:tc>
          <w:tcPr>
            <w:tcW w:w="2410" w:type="dxa"/>
          </w:tcPr>
          <w:p w14:paraId="728B497D" w14:textId="1C1A3D16" w:rsidR="00D72E5C" w:rsidRPr="00691707" w:rsidRDefault="00D72E5C" w:rsidP="00D72E5C">
            <w:pPr>
              <w:spacing w:line="239" w:lineRule="auto"/>
              <w:ind w:right="48"/>
              <w:jc w:val="both"/>
              <w:rPr>
                <w:rFonts w:ascii="Aptos" w:eastAsia="Calibri" w:hAnsi="Aptos" w:cs="Calibri"/>
                <w:color w:val="000000"/>
              </w:rPr>
            </w:pPr>
            <w:r w:rsidRPr="00691707">
              <w:rPr>
                <w:rFonts w:ascii="Aptos" w:eastAsia="Calibri" w:hAnsi="Aptos" w:cs="Calibri"/>
                <w:color w:val="000000"/>
              </w:rPr>
              <w:t xml:space="preserve">At this point, the </w:t>
            </w:r>
            <w:r w:rsidR="00F61404" w:rsidRPr="00691707">
              <w:rPr>
                <w:rFonts w:ascii="Aptos" w:eastAsia="Calibri" w:hAnsi="Aptos" w:cs="Calibri"/>
                <w:color w:val="000000"/>
              </w:rPr>
              <w:t>intervention</w:t>
            </w:r>
            <w:r w:rsidRPr="00691707">
              <w:rPr>
                <w:rFonts w:ascii="Aptos" w:eastAsia="Calibri" w:hAnsi="Aptos" w:cs="Calibri"/>
                <w:color w:val="000000"/>
              </w:rPr>
              <w:t xml:space="preserve"> process dovetails into the UWTSD procedure for ‘Unsatisfactory Progress on a Programme of Study’ and/or ‘Fitness to Practice’ (Academic Quality Handbook). This includes the next steps and the capacity of the Examination Board to offer a resit if judged to be in the student-teacher’s best interest. </w:t>
            </w:r>
          </w:p>
          <w:p w14:paraId="648F34B2" w14:textId="77777777" w:rsidR="00D72E5C" w:rsidRPr="00691707" w:rsidRDefault="00D72E5C" w:rsidP="00D72E5C">
            <w:pPr>
              <w:rPr>
                <w:rFonts w:ascii="Aptos" w:eastAsia="Calibri" w:hAnsi="Aptos" w:cs="Calibri"/>
                <w:color w:val="000000"/>
              </w:rPr>
            </w:pPr>
            <w:r w:rsidRPr="00691707">
              <w:rPr>
                <w:rFonts w:ascii="Aptos" w:eastAsia="Calibri" w:hAnsi="Aptos" w:cs="Calibri"/>
                <w:color w:val="000000"/>
              </w:rPr>
              <w:t xml:space="preserve"> </w:t>
            </w:r>
          </w:p>
          <w:p w14:paraId="64E58D45" w14:textId="0C5B38B3" w:rsidR="00D72E5C" w:rsidRPr="00691707" w:rsidRDefault="00D72E5C" w:rsidP="00D72E5C">
            <w:pPr>
              <w:spacing w:after="57"/>
              <w:rPr>
                <w:rFonts w:ascii="Aptos" w:eastAsia="Calibri" w:hAnsi="Aptos" w:cs="Calibri"/>
                <w:color w:val="000000"/>
              </w:rPr>
            </w:pPr>
            <w:r w:rsidRPr="00691707">
              <w:rPr>
                <w:rFonts w:ascii="Aptos" w:eastAsia="Calibri" w:hAnsi="Aptos" w:cs="Calibri"/>
                <w:color w:val="000000"/>
              </w:rPr>
              <w:t>The University Tutor communicates the key points of the outcomes of the exam board to the Network Lead, Senior Mentor and Class/Subject Mentor</w:t>
            </w:r>
          </w:p>
        </w:tc>
      </w:tr>
    </w:tbl>
    <w:p w14:paraId="2575E800" w14:textId="77777777" w:rsidR="00A1143D" w:rsidRPr="00691707" w:rsidRDefault="00A1143D" w:rsidP="00D72E5C">
      <w:pPr>
        <w:keepNext/>
        <w:keepLines/>
        <w:spacing w:before="40" w:after="0"/>
        <w:jc w:val="both"/>
        <w:outlineLvl w:val="1"/>
        <w:rPr>
          <w:rFonts w:ascii="Aptos" w:eastAsia="DengXian Light" w:hAnsi="Aptos" w:cs="Times New Roman"/>
          <w:b/>
          <w:color w:val="2F5496"/>
          <w:sz w:val="26"/>
          <w:szCs w:val="26"/>
          <w:lang w:val="en-US"/>
        </w:rPr>
      </w:pPr>
    </w:p>
    <w:p w14:paraId="4875566D" w14:textId="4F60579E" w:rsidR="00D72E5C" w:rsidRPr="00691707" w:rsidRDefault="00D72E5C" w:rsidP="00D12DD0">
      <w:pPr>
        <w:rPr>
          <w:rFonts w:ascii="Aptos" w:hAnsi="Aptos"/>
          <w:color w:val="2E74B5" w:themeColor="accent1" w:themeShade="BF"/>
          <w:sz w:val="24"/>
          <w:szCs w:val="24"/>
          <w:u w:val="single"/>
          <w:lang w:val="en-US"/>
        </w:rPr>
      </w:pPr>
      <w:r w:rsidRPr="00691707">
        <w:rPr>
          <w:rFonts w:ascii="Aptos" w:hAnsi="Aptos"/>
          <w:color w:val="2E74B5" w:themeColor="accent1" w:themeShade="BF"/>
          <w:sz w:val="24"/>
          <w:szCs w:val="24"/>
          <w:u w:val="single"/>
          <w:lang w:val="en-US"/>
        </w:rPr>
        <w:t>Going forward – next Professional Teaching Experience</w:t>
      </w:r>
    </w:p>
    <w:p w14:paraId="59E0676E" w14:textId="53D7A0C7" w:rsidR="00A1143D" w:rsidRPr="00691707" w:rsidRDefault="00D72E5C" w:rsidP="00DB78A2">
      <w:pPr>
        <w:spacing w:after="0" w:line="240" w:lineRule="auto"/>
        <w:contextualSpacing/>
        <w:jc w:val="both"/>
        <w:rPr>
          <w:rFonts w:ascii="Aptos" w:eastAsia="Calibri" w:hAnsi="Aptos" w:cs="Arial"/>
        </w:rPr>
      </w:pPr>
      <w:r w:rsidRPr="00691707">
        <w:rPr>
          <w:rFonts w:ascii="Aptos" w:eastAsia="Calibri" w:hAnsi="Aptos" w:cs="Arial"/>
        </w:rPr>
        <w:t xml:space="preserve">In order to be supportive, if the </w:t>
      </w:r>
      <w:r w:rsidR="00AF4B52" w:rsidRPr="00691707">
        <w:rPr>
          <w:rFonts w:ascii="Aptos" w:eastAsia="Calibri" w:hAnsi="Aptos" w:cs="Arial"/>
        </w:rPr>
        <w:t>intervention</w:t>
      </w:r>
      <w:r w:rsidRPr="00691707">
        <w:rPr>
          <w:rFonts w:ascii="Aptos" w:eastAsia="Calibri" w:hAnsi="Aptos" w:cs="Arial"/>
        </w:rPr>
        <w:t xml:space="preserve"> process has been successfully resolved, </w:t>
      </w:r>
      <w:r w:rsidR="00E86BE4" w:rsidRPr="00691707">
        <w:rPr>
          <w:rFonts w:ascii="Aptos" w:eastAsia="Calibri" w:hAnsi="Aptos" w:cs="Arial"/>
        </w:rPr>
        <w:t>i.e.,</w:t>
      </w:r>
      <w:r w:rsidRPr="00691707">
        <w:rPr>
          <w:rFonts w:ascii="Aptos" w:eastAsia="Calibri" w:hAnsi="Aptos" w:cs="Arial"/>
        </w:rPr>
        <w:t xml:space="preserve"> sufficient progress has been made and all targets relating to the process have been met, the student- teacher should begin the next </w:t>
      </w:r>
      <w:r w:rsidR="006A209D" w:rsidRPr="00691707">
        <w:rPr>
          <w:rFonts w:ascii="Aptos" w:eastAsia="Calibri" w:hAnsi="Aptos" w:cs="Arial"/>
        </w:rPr>
        <w:t>PTE</w:t>
      </w:r>
      <w:r w:rsidRPr="00691707">
        <w:rPr>
          <w:rFonts w:ascii="Aptos" w:eastAsia="Calibri" w:hAnsi="Aptos" w:cs="Arial"/>
        </w:rPr>
        <w:t xml:space="preserve"> with a fresh start. If the </w:t>
      </w:r>
      <w:r w:rsidR="006A209D" w:rsidRPr="00691707">
        <w:rPr>
          <w:rFonts w:ascii="Aptos" w:eastAsia="Calibri" w:hAnsi="Aptos" w:cs="Arial"/>
        </w:rPr>
        <w:t>intervention</w:t>
      </w:r>
      <w:r w:rsidRPr="00691707">
        <w:rPr>
          <w:rFonts w:ascii="Aptos" w:eastAsia="Calibri" w:hAnsi="Aptos" w:cs="Arial"/>
        </w:rPr>
        <w:t xml:space="preserve"> process hasn’t been successfully resolved, then this will continue into the next </w:t>
      </w:r>
      <w:r w:rsidR="006A209D" w:rsidRPr="00691707">
        <w:rPr>
          <w:rFonts w:ascii="Aptos" w:eastAsia="Calibri" w:hAnsi="Aptos" w:cs="Arial"/>
        </w:rPr>
        <w:t>PTE</w:t>
      </w:r>
      <w:r w:rsidRPr="00691707">
        <w:rPr>
          <w:rFonts w:ascii="Aptos" w:eastAsia="Calibri" w:hAnsi="Aptos" w:cs="Arial"/>
        </w:rPr>
        <w:t xml:space="preserve"> with a ‘handover/transition’ meeting taking place between the student-teacher, </w:t>
      </w:r>
      <w:r w:rsidR="006A209D" w:rsidRPr="00691707">
        <w:rPr>
          <w:rFonts w:ascii="Aptos" w:eastAsia="Calibri" w:hAnsi="Aptos" w:cs="Arial"/>
        </w:rPr>
        <w:t>University</w:t>
      </w:r>
      <w:r w:rsidRPr="00691707">
        <w:rPr>
          <w:rFonts w:ascii="Aptos" w:eastAsia="Calibri" w:hAnsi="Aptos" w:cs="Arial"/>
        </w:rPr>
        <w:t xml:space="preserve"> Tutor, Network Lead, current </w:t>
      </w:r>
      <w:r w:rsidR="006A209D" w:rsidRPr="00691707">
        <w:rPr>
          <w:rFonts w:ascii="Aptos" w:eastAsia="Calibri" w:hAnsi="Aptos" w:cs="Arial"/>
        </w:rPr>
        <w:t>S</w:t>
      </w:r>
      <w:r w:rsidR="000F746B" w:rsidRPr="00691707">
        <w:rPr>
          <w:rFonts w:ascii="Aptos" w:eastAsia="Calibri" w:hAnsi="Aptos" w:cs="Arial"/>
        </w:rPr>
        <w:t xml:space="preserve">enior </w:t>
      </w:r>
      <w:r w:rsidR="006A209D" w:rsidRPr="00691707">
        <w:rPr>
          <w:rFonts w:ascii="Aptos" w:eastAsia="Calibri" w:hAnsi="Aptos" w:cs="Arial"/>
        </w:rPr>
        <w:t>M</w:t>
      </w:r>
      <w:r w:rsidR="00DB5FA9" w:rsidRPr="00691707">
        <w:rPr>
          <w:rFonts w:ascii="Aptos" w:eastAsia="Calibri" w:hAnsi="Aptos" w:cs="Arial"/>
        </w:rPr>
        <w:t>entor,</w:t>
      </w:r>
      <w:r w:rsidRPr="00691707">
        <w:rPr>
          <w:rFonts w:ascii="Aptos" w:eastAsia="Calibri" w:hAnsi="Aptos" w:cs="Arial"/>
        </w:rPr>
        <w:t xml:space="preserve"> and new </w:t>
      </w:r>
      <w:r w:rsidR="006A209D" w:rsidRPr="00691707">
        <w:rPr>
          <w:rFonts w:ascii="Aptos" w:eastAsia="Calibri" w:hAnsi="Aptos" w:cs="Arial"/>
        </w:rPr>
        <w:t>S</w:t>
      </w:r>
      <w:r w:rsidR="000F746B" w:rsidRPr="00691707">
        <w:rPr>
          <w:rFonts w:ascii="Aptos" w:eastAsia="Calibri" w:hAnsi="Aptos" w:cs="Arial"/>
        </w:rPr>
        <w:t xml:space="preserve">enior </w:t>
      </w:r>
      <w:r w:rsidR="006A209D" w:rsidRPr="00691707">
        <w:rPr>
          <w:rFonts w:ascii="Aptos" w:eastAsia="Calibri" w:hAnsi="Aptos" w:cs="Arial"/>
        </w:rPr>
        <w:t>M</w:t>
      </w:r>
      <w:r w:rsidRPr="00691707">
        <w:rPr>
          <w:rFonts w:ascii="Aptos" w:eastAsia="Calibri" w:hAnsi="Aptos" w:cs="Arial"/>
        </w:rPr>
        <w:t xml:space="preserve">entor so that targets and actions are clear to all </w:t>
      </w:r>
      <w:r w:rsidR="000F746B" w:rsidRPr="00691707">
        <w:rPr>
          <w:rFonts w:ascii="Aptos" w:eastAsia="Calibri" w:hAnsi="Aptos" w:cs="Arial"/>
        </w:rPr>
        <w:t xml:space="preserve">parties. The Network Lead will facilitate this meeting. </w:t>
      </w:r>
    </w:p>
    <w:p w14:paraId="09CA8CEF" w14:textId="77777777" w:rsidR="00A1143D" w:rsidRPr="00691707" w:rsidRDefault="00A1143D" w:rsidP="00D12DD0">
      <w:pPr>
        <w:rPr>
          <w:rFonts w:ascii="Aptos" w:hAnsi="Aptos"/>
          <w:color w:val="2F5496" w:themeColor="accent5" w:themeShade="BF"/>
          <w:u w:val="single"/>
        </w:rPr>
      </w:pPr>
    </w:p>
    <w:p w14:paraId="628EE50C" w14:textId="3D580B25" w:rsidR="00D72E5C" w:rsidRPr="00691707" w:rsidRDefault="00D72E5C" w:rsidP="00DB78A2">
      <w:pPr>
        <w:rPr>
          <w:rFonts w:ascii="Aptos" w:eastAsia="DengXian Light" w:hAnsi="Aptos" w:cs="Times New Roman"/>
          <w:color w:val="2F5496" w:themeColor="accent5" w:themeShade="BF"/>
          <w:sz w:val="26"/>
          <w:szCs w:val="26"/>
          <w:u w:val="single"/>
          <w:lang w:val="en-US"/>
        </w:rPr>
        <w:sectPr w:rsidR="00D72E5C" w:rsidRPr="00691707" w:rsidSect="006D36FA">
          <w:headerReference w:type="default" r:id="rId27"/>
          <w:footerReference w:type="default" r:id="rId28"/>
          <w:headerReference w:type="first" r:id="rId29"/>
          <w:footerReference w:type="first" r:id="rId30"/>
          <w:pgSz w:w="11900" w:h="16840"/>
          <w:pgMar w:top="1440" w:right="851" w:bottom="2126" w:left="1560" w:header="283" w:footer="720" w:gutter="0"/>
          <w:pgNumType w:start="0"/>
          <w:cols w:space="720"/>
          <w:titlePg/>
          <w:docGrid w:linePitch="360"/>
        </w:sectPr>
      </w:pPr>
      <w:r w:rsidRPr="00691707">
        <w:rPr>
          <w:rFonts w:ascii="Aptos" w:eastAsia="DengXian Light" w:hAnsi="Aptos" w:cs="Times New Roman"/>
          <w:color w:val="2F5496" w:themeColor="accent5" w:themeShade="BF"/>
          <w:sz w:val="26"/>
          <w:szCs w:val="26"/>
          <w:u w:val="single"/>
          <w:lang w:val="en-US"/>
        </w:rPr>
        <w:t>Professional Teaching Experience Breakdown</w:t>
      </w:r>
    </w:p>
    <w:p w14:paraId="1EF5ED88" w14:textId="3AB0C692" w:rsidR="00D72E5C" w:rsidRPr="00691707" w:rsidRDefault="00D72E5C" w:rsidP="00D72E5C">
      <w:pPr>
        <w:spacing w:after="0" w:line="240" w:lineRule="auto"/>
        <w:ind w:left="142"/>
        <w:jc w:val="both"/>
        <w:rPr>
          <w:rFonts w:ascii="Aptos" w:eastAsia="Calibri" w:hAnsi="Aptos" w:cs="Calibri"/>
        </w:rPr>
      </w:pPr>
      <w:r w:rsidRPr="00691707">
        <w:rPr>
          <w:rFonts w:ascii="Aptos" w:eastAsia="Calibri" w:hAnsi="Aptos" w:cs="Calibri"/>
        </w:rPr>
        <w:t xml:space="preserve">On rare occasions, there may be other reasons why a student-teacher may not be able to continue in a </w:t>
      </w:r>
      <w:r w:rsidR="006A209D" w:rsidRPr="00691707">
        <w:rPr>
          <w:rFonts w:ascii="Aptos" w:eastAsia="Calibri" w:hAnsi="Aptos" w:cs="Calibri"/>
        </w:rPr>
        <w:t>PTE</w:t>
      </w:r>
      <w:r w:rsidRPr="00691707">
        <w:rPr>
          <w:rFonts w:ascii="Aptos" w:eastAsia="Calibri" w:hAnsi="Aptos" w:cs="Calibri"/>
        </w:rPr>
        <w:t xml:space="preserve"> placement. These may be:</w:t>
      </w:r>
    </w:p>
    <w:p w14:paraId="5BA62AA9" w14:textId="77777777" w:rsidR="00D72E5C" w:rsidRPr="00691707" w:rsidRDefault="00D72E5C" w:rsidP="00D72E5C">
      <w:pPr>
        <w:spacing w:after="0" w:line="240" w:lineRule="auto"/>
        <w:ind w:left="142"/>
        <w:jc w:val="both"/>
        <w:rPr>
          <w:rFonts w:ascii="Aptos" w:eastAsia="Calibri" w:hAnsi="Aptos" w:cs="Calibri"/>
        </w:rPr>
      </w:pPr>
    </w:p>
    <w:p w14:paraId="10BF6E56" w14:textId="111858FA" w:rsidR="00D72E5C" w:rsidRPr="00691707" w:rsidRDefault="00D72E5C" w:rsidP="00A269B3">
      <w:pPr>
        <w:pStyle w:val="ListParagraph"/>
        <w:numPr>
          <w:ilvl w:val="0"/>
          <w:numId w:val="8"/>
        </w:numPr>
        <w:rPr>
          <w:rFonts w:ascii="Aptos" w:eastAsia="Calibri" w:hAnsi="Aptos" w:cs="Calibri"/>
          <w:sz w:val="22"/>
          <w:szCs w:val="22"/>
        </w:rPr>
      </w:pPr>
      <w:r w:rsidRPr="00691707">
        <w:rPr>
          <w:rFonts w:ascii="Aptos" w:eastAsia="Calibri" w:hAnsi="Aptos" w:cs="Calibri"/>
          <w:sz w:val="22"/>
          <w:szCs w:val="22"/>
        </w:rPr>
        <w:t>the teaching and learning opportunities are limited due to the absence of the Class/Subject Mentor;</w:t>
      </w:r>
    </w:p>
    <w:p w14:paraId="062900FB" w14:textId="77777777" w:rsidR="006A209D" w:rsidRPr="00691707" w:rsidRDefault="00D72E5C" w:rsidP="00A269B3">
      <w:pPr>
        <w:pStyle w:val="ListParagraph"/>
        <w:numPr>
          <w:ilvl w:val="0"/>
          <w:numId w:val="8"/>
        </w:numPr>
        <w:rPr>
          <w:rFonts w:ascii="Aptos" w:eastAsia="Calibri" w:hAnsi="Aptos" w:cs="Calibri"/>
          <w:sz w:val="22"/>
          <w:szCs w:val="22"/>
        </w:rPr>
      </w:pPr>
      <w:r w:rsidRPr="00691707">
        <w:rPr>
          <w:rFonts w:ascii="Aptos" w:eastAsia="Calibri" w:hAnsi="Aptos" w:cs="Calibri"/>
          <w:sz w:val="22"/>
          <w:szCs w:val="22"/>
        </w:rPr>
        <w:t>as a result of an Estyn Inspection, the school is placed in special measures and is no longer a suitable training environment;</w:t>
      </w:r>
    </w:p>
    <w:p w14:paraId="22F48039" w14:textId="57CF2F30" w:rsidR="006A209D" w:rsidRPr="00691707" w:rsidRDefault="00D72E5C" w:rsidP="00A269B3">
      <w:pPr>
        <w:pStyle w:val="ListParagraph"/>
        <w:numPr>
          <w:ilvl w:val="0"/>
          <w:numId w:val="8"/>
        </w:numPr>
        <w:rPr>
          <w:rFonts w:ascii="Aptos" w:eastAsia="Calibri" w:hAnsi="Aptos" w:cs="Calibri"/>
          <w:sz w:val="22"/>
          <w:szCs w:val="22"/>
        </w:rPr>
      </w:pPr>
      <w:r w:rsidRPr="00691707">
        <w:rPr>
          <w:rFonts w:ascii="Aptos" w:eastAsia="Calibri" w:hAnsi="Aptos" w:cs="Calibri"/>
          <w:sz w:val="22"/>
          <w:szCs w:val="22"/>
        </w:rPr>
        <w:t>for one reason or another, professional working relationships have deteriorated to a level that a change of placement is the preferred option;</w:t>
      </w:r>
    </w:p>
    <w:p w14:paraId="0FB18558" w14:textId="18E7D663" w:rsidR="00D72E5C" w:rsidRPr="00691707" w:rsidRDefault="00D72E5C" w:rsidP="00A269B3">
      <w:pPr>
        <w:pStyle w:val="ListParagraph"/>
        <w:numPr>
          <w:ilvl w:val="0"/>
          <w:numId w:val="8"/>
        </w:numPr>
        <w:rPr>
          <w:rFonts w:ascii="Aptos" w:eastAsia="Calibri" w:hAnsi="Aptos" w:cs="Calibri"/>
          <w:sz w:val="22"/>
          <w:szCs w:val="22"/>
        </w:rPr>
      </w:pPr>
      <w:r w:rsidRPr="00691707">
        <w:rPr>
          <w:rFonts w:ascii="Aptos" w:eastAsia="Calibri" w:hAnsi="Aptos" w:cs="Calibri"/>
          <w:sz w:val="22"/>
          <w:szCs w:val="22"/>
        </w:rPr>
        <w:t>the student-teacher encounters health, social, economic or family circumstances which mean that interrupting studies is the preferred option.</w:t>
      </w:r>
    </w:p>
    <w:p w14:paraId="28552A42" w14:textId="77777777" w:rsidR="00D72E5C" w:rsidRPr="00691707" w:rsidRDefault="00D72E5C" w:rsidP="00D72E5C">
      <w:pPr>
        <w:spacing w:after="0" w:line="240" w:lineRule="auto"/>
        <w:jc w:val="both"/>
        <w:rPr>
          <w:rFonts w:ascii="Aptos" w:eastAsia="Calibri" w:hAnsi="Aptos" w:cs="Calibri"/>
        </w:rPr>
      </w:pPr>
    </w:p>
    <w:p w14:paraId="6642DCAC" w14:textId="0138E229" w:rsidR="00D72E5C" w:rsidRPr="00691707" w:rsidRDefault="00D72E5C" w:rsidP="00D72E5C">
      <w:pPr>
        <w:spacing w:after="0" w:line="240" w:lineRule="auto"/>
        <w:ind w:left="142"/>
        <w:jc w:val="both"/>
        <w:rPr>
          <w:rFonts w:ascii="Aptos" w:eastAsia="Calibri" w:hAnsi="Aptos" w:cs="Calibri"/>
        </w:rPr>
      </w:pPr>
      <w:r w:rsidRPr="00691707">
        <w:rPr>
          <w:rFonts w:ascii="Aptos" w:eastAsia="Calibri" w:hAnsi="Aptos" w:cs="Calibri"/>
        </w:rPr>
        <w:t>In all cases detailed above a</w:t>
      </w:r>
      <w:r w:rsidRPr="00691707">
        <w:rPr>
          <w:rFonts w:ascii="Aptos" w:eastAsia="Calibri" w:hAnsi="Aptos" w:cs="Calibri"/>
          <w:b/>
        </w:rPr>
        <w:t xml:space="preserve"> Meeting</w:t>
      </w:r>
      <w:r w:rsidRPr="00691707">
        <w:rPr>
          <w:rFonts w:ascii="Aptos" w:eastAsia="Calibri" w:hAnsi="Aptos" w:cs="Calibri"/>
        </w:rPr>
        <w:t xml:space="preserve"> should be convened involving the student-teacher, Senior Mentor, Network Lead and University Tutor.</w:t>
      </w:r>
    </w:p>
    <w:p w14:paraId="2E18A341" w14:textId="77777777" w:rsidR="00D72E5C" w:rsidRPr="00691707" w:rsidRDefault="00D72E5C" w:rsidP="00D72E5C">
      <w:pPr>
        <w:spacing w:after="0" w:line="240" w:lineRule="auto"/>
        <w:jc w:val="both"/>
        <w:rPr>
          <w:rFonts w:ascii="Aptos" w:eastAsia="Calibri" w:hAnsi="Aptos" w:cs="Calibri"/>
        </w:rPr>
      </w:pPr>
    </w:p>
    <w:p w14:paraId="023BB641" w14:textId="77777777" w:rsidR="00D72E5C" w:rsidRPr="00691707" w:rsidRDefault="00D72E5C" w:rsidP="00D72E5C">
      <w:pPr>
        <w:spacing w:after="0" w:line="240" w:lineRule="auto"/>
        <w:ind w:left="142"/>
        <w:jc w:val="both"/>
        <w:rPr>
          <w:rFonts w:ascii="Aptos" w:eastAsia="Calibri" w:hAnsi="Aptos" w:cs="Calibri"/>
        </w:rPr>
      </w:pPr>
      <w:r w:rsidRPr="00691707">
        <w:rPr>
          <w:rFonts w:ascii="Aptos" w:eastAsia="Calibri" w:hAnsi="Aptos" w:cs="Calibri"/>
        </w:rPr>
        <w:t>In the case of bullet points 1, 2 and 3, the student-teacher should be ideally placed in another school within the network.</w:t>
      </w:r>
    </w:p>
    <w:p w14:paraId="47CB9396" w14:textId="77777777" w:rsidR="00D72E5C" w:rsidRPr="00691707" w:rsidRDefault="00D72E5C" w:rsidP="00D72E5C">
      <w:pPr>
        <w:spacing w:after="0" w:line="240" w:lineRule="auto"/>
        <w:jc w:val="both"/>
        <w:rPr>
          <w:rFonts w:ascii="Aptos" w:eastAsia="Calibri" w:hAnsi="Aptos" w:cs="Calibri"/>
        </w:rPr>
      </w:pPr>
    </w:p>
    <w:p w14:paraId="67E9AF45" w14:textId="77777777" w:rsidR="00D72E5C" w:rsidRPr="00691707" w:rsidRDefault="00D72E5C" w:rsidP="00D72E5C">
      <w:pPr>
        <w:spacing w:after="0" w:line="240" w:lineRule="auto"/>
        <w:ind w:left="142"/>
        <w:jc w:val="both"/>
        <w:rPr>
          <w:rFonts w:ascii="Aptos" w:eastAsia="Calibri" w:hAnsi="Aptos" w:cs="Calibri"/>
        </w:rPr>
      </w:pPr>
      <w:r w:rsidRPr="00691707">
        <w:rPr>
          <w:rFonts w:ascii="Aptos" w:eastAsia="Calibri" w:hAnsi="Aptos" w:cs="Calibri"/>
        </w:rPr>
        <w:t>If this is not possible, a school within a nearby network should be located - always focused on giving the student-teacher the best opportunity to succeed.</w:t>
      </w:r>
    </w:p>
    <w:p w14:paraId="0AF5C961" w14:textId="77777777" w:rsidR="00D72E5C" w:rsidRPr="00691707" w:rsidRDefault="00D72E5C" w:rsidP="00D72E5C">
      <w:pPr>
        <w:spacing w:after="0" w:line="240" w:lineRule="auto"/>
        <w:jc w:val="both"/>
        <w:rPr>
          <w:rFonts w:ascii="Aptos" w:eastAsia="Calibri" w:hAnsi="Aptos" w:cs="Calibri"/>
        </w:rPr>
      </w:pPr>
    </w:p>
    <w:p w14:paraId="123B4384" w14:textId="77777777" w:rsidR="00D72E5C" w:rsidRPr="00691707" w:rsidRDefault="00D72E5C" w:rsidP="00D72E5C">
      <w:pPr>
        <w:spacing w:after="0" w:line="240" w:lineRule="auto"/>
        <w:rPr>
          <w:rFonts w:ascii="Aptos" w:eastAsia="Calibri" w:hAnsi="Aptos" w:cs="Calibri"/>
        </w:rPr>
      </w:pPr>
    </w:p>
    <w:p w14:paraId="7F2117D8" w14:textId="77777777" w:rsidR="00D12DD0" w:rsidRPr="00691707" w:rsidRDefault="00D12DD0">
      <w:pPr>
        <w:rPr>
          <w:rFonts w:ascii="Aptos" w:hAnsi="Aptos"/>
        </w:rPr>
      </w:pPr>
      <w:r w:rsidRPr="00691707">
        <w:rPr>
          <w:rFonts w:ascii="Aptos" w:hAnsi="Aptos"/>
        </w:rPr>
        <w:br w:type="page"/>
      </w:r>
    </w:p>
    <w:p w14:paraId="039315F1" w14:textId="6A6512D3" w:rsidR="00D72E5C" w:rsidRPr="00691707" w:rsidRDefault="00D72E5C" w:rsidP="00D12DD0">
      <w:pPr>
        <w:rPr>
          <w:rFonts w:ascii="Aptos" w:eastAsia="DengXian Light" w:hAnsi="Aptos"/>
          <w:b/>
          <w:color w:val="2F5496" w:themeColor="accent5" w:themeShade="BF"/>
          <w:sz w:val="28"/>
          <w:szCs w:val="28"/>
        </w:rPr>
      </w:pPr>
      <w:r w:rsidRPr="00691707">
        <w:rPr>
          <w:rFonts w:ascii="Aptos" w:eastAsia="DengXian Light" w:hAnsi="Aptos"/>
          <w:b/>
          <w:color w:val="2F5496" w:themeColor="accent5" w:themeShade="BF"/>
          <w:sz w:val="28"/>
          <w:szCs w:val="28"/>
        </w:rPr>
        <w:t xml:space="preserve">Appendix </w:t>
      </w:r>
      <w:r w:rsidR="00D12DD0" w:rsidRPr="00691707">
        <w:rPr>
          <w:rFonts w:ascii="Aptos" w:eastAsia="DengXian Light" w:hAnsi="Aptos"/>
          <w:b/>
          <w:color w:val="2F5496" w:themeColor="accent5" w:themeShade="BF"/>
          <w:sz w:val="28"/>
          <w:szCs w:val="28"/>
        </w:rPr>
        <w:t xml:space="preserve">I - </w:t>
      </w:r>
      <w:r w:rsidR="003D07E1" w:rsidRPr="00691707">
        <w:rPr>
          <w:rFonts w:ascii="Aptos" w:hAnsi="Aptos"/>
          <w:color w:val="2F5496" w:themeColor="accent5" w:themeShade="BF"/>
          <w:sz w:val="28"/>
          <w:szCs w:val="28"/>
        </w:rPr>
        <w:t>Intervention</w:t>
      </w:r>
      <w:r w:rsidRPr="00691707">
        <w:rPr>
          <w:rFonts w:ascii="Aptos" w:hAnsi="Aptos"/>
          <w:color w:val="2F5496" w:themeColor="accent5" w:themeShade="BF"/>
          <w:sz w:val="28"/>
          <w:szCs w:val="28"/>
        </w:rPr>
        <w:t xml:space="preserve"> target setting, flow chart, suggested </w:t>
      </w:r>
      <w:r w:rsidR="00E86BE4" w:rsidRPr="00691707">
        <w:rPr>
          <w:rFonts w:ascii="Aptos" w:hAnsi="Aptos"/>
          <w:color w:val="2F5496" w:themeColor="accent5" w:themeShade="BF"/>
          <w:sz w:val="28"/>
          <w:szCs w:val="28"/>
        </w:rPr>
        <w:t>timeline,</w:t>
      </w:r>
      <w:r w:rsidR="008D4C47" w:rsidRPr="00691707">
        <w:rPr>
          <w:rFonts w:ascii="Aptos" w:hAnsi="Aptos"/>
          <w:color w:val="2F5496" w:themeColor="accent5" w:themeShade="BF"/>
          <w:sz w:val="28"/>
          <w:szCs w:val="28"/>
        </w:rPr>
        <w:t xml:space="preserve"> </w:t>
      </w:r>
      <w:r w:rsidRPr="00691707">
        <w:rPr>
          <w:rFonts w:ascii="Aptos" w:hAnsi="Aptos"/>
          <w:color w:val="2F5496" w:themeColor="accent5" w:themeShade="BF"/>
          <w:sz w:val="28"/>
          <w:szCs w:val="28"/>
        </w:rPr>
        <w:t>documentation</w:t>
      </w:r>
      <w:r w:rsidR="008D4C47" w:rsidRPr="00691707">
        <w:rPr>
          <w:rFonts w:ascii="Aptos" w:hAnsi="Aptos"/>
          <w:color w:val="2F5496" w:themeColor="accent5" w:themeShade="BF"/>
          <w:sz w:val="28"/>
          <w:szCs w:val="28"/>
        </w:rPr>
        <w:t>, Central Strands and expected progress.</w:t>
      </w:r>
    </w:p>
    <w:p w14:paraId="745917D4" w14:textId="041A206F" w:rsidR="00A1143D" w:rsidRPr="00691707" w:rsidRDefault="006A209D" w:rsidP="006A209D">
      <w:pPr>
        <w:rPr>
          <w:rFonts w:ascii="Aptos" w:hAnsi="Aptos" w:cs="Times New Roman"/>
          <w:color w:val="2F5496" w:themeColor="accent5" w:themeShade="BF"/>
          <w:sz w:val="24"/>
          <w:szCs w:val="24"/>
        </w:rPr>
      </w:pPr>
      <w:r w:rsidRPr="00691707">
        <w:rPr>
          <w:rFonts w:ascii="Aptos" w:hAnsi="Aptos" w:cs="Times New Roman"/>
          <w:color w:val="2F5496" w:themeColor="accent5" w:themeShade="BF"/>
          <w:sz w:val="24"/>
          <w:szCs w:val="24"/>
        </w:rPr>
        <w:t>Intervention</w:t>
      </w:r>
      <w:r w:rsidR="00D72E5C" w:rsidRPr="00691707">
        <w:rPr>
          <w:rFonts w:ascii="Aptos" w:hAnsi="Aptos" w:cs="Times New Roman"/>
          <w:color w:val="2F5496" w:themeColor="accent5" w:themeShade="BF"/>
          <w:sz w:val="24"/>
          <w:szCs w:val="24"/>
        </w:rPr>
        <w:t xml:space="preserve"> target setting</w:t>
      </w:r>
    </w:p>
    <w:p w14:paraId="4CE2F029" w14:textId="687B7EAF" w:rsidR="00D72E5C" w:rsidRPr="00691707" w:rsidRDefault="00D72E5C" w:rsidP="00D72E5C">
      <w:pPr>
        <w:spacing w:after="0" w:line="240" w:lineRule="auto"/>
        <w:rPr>
          <w:rFonts w:ascii="Aptos" w:eastAsia="Calibri" w:hAnsi="Aptos" w:cs="Calibri"/>
        </w:rPr>
      </w:pPr>
      <w:r w:rsidRPr="00691707">
        <w:rPr>
          <w:rFonts w:ascii="Aptos" w:eastAsia="Calibri" w:hAnsi="Aptos" w:cs="Calibri"/>
        </w:rPr>
        <w:t xml:space="preserve">Target setting for student-teachers involved in the </w:t>
      </w:r>
      <w:r w:rsidR="4D0C6EFC" w:rsidRPr="00691707">
        <w:rPr>
          <w:rFonts w:ascii="Aptos" w:eastAsia="Calibri" w:hAnsi="Aptos" w:cs="Calibri"/>
        </w:rPr>
        <w:t>intervention</w:t>
      </w:r>
      <w:r w:rsidRPr="00691707">
        <w:rPr>
          <w:rFonts w:ascii="Aptos" w:eastAsia="Calibri" w:hAnsi="Aptos" w:cs="Calibri"/>
        </w:rPr>
        <w:t xml:space="preserve"> process needs to include these points:</w:t>
      </w:r>
    </w:p>
    <w:p w14:paraId="39242F09" w14:textId="77777777" w:rsidR="00D72E5C" w:rsidRPr="00691707" w:rsidRDefault="00D72E5C" w:rsidP="00D72E5C">
      <w:pPr>
        <w:spacing w:after="0" w:line="240" w:lineRule="auto"/>
        <w:rPr>
          <w:rFonts w:ascii="Aptos" w:eastAsia="Calibri" w:hAnsi="Aptos" w:cs="Calibri"/>
        </w:rPr>
      </w:pPr>
    </w:p>
    <w:p w14:paraId="3C2D3374" w14:textId="77777777" w:rsidR="00D72E5C" w:rsidRPr="00691707" w:rsidRDefault="00D72E5C" w:rsidP="00A269B3">
      <w:pPr>
        <w:numPr>
          <w:ilvl w:val="0"/>
          <w:numId w:val="4"/>
        </w:numPr>
        <w:spacing w:after="0" w:line="240" w:lineRule="auto"/>
        <w:contextualSpacing/>
        <w:rPr>
          <w:rFonts w:ascii="Aptos" w:eastAsia="Calibri" w:hAnsi="Aptos" w:cs="Calibri"/>
        </w:rPr>
      </w:pPr>
      <w:r w:rsidRPr="00691707">
        <w:rPr>
          <w:rFonts w:ascii="Aptos" w:eastAsia="Calibri" w:hAnsi="Aptos" w:cs="Calibri"/>
        </w:rPr>
        <w:t>targets must be explicitly linked to the areas of concern which are preventing pupils from making progress;</w:t>
      </w:r>
    </w:p>
    <w:p w14:paraId="2D1BB20C" w14:textId="77777777" w:rsidR="00D72E5C" w:rsidRPr="00691707" w:rsidRDefault="00D72E5C" w:rsidP="00A269B3">
      <w:pPr>
        <w:numPr>
          <w:ilvl w:val="0"/>
          <w:numId w:val="4"/>
        </w:numPr>
        <w:spacing w:after="0" w:line="240" w:lineRule="auto"/>
        <w:contextualSpacing/>
        <w:rPr>
          <w:rFonts w:ascii="Aptos" w:eastAsia="Calibri" w:hAnsi="Aptos" w:cs="Calibri"/>
        </w:rPr>
      </w:pPr>
      <w:r w:rsidRPr="00691707">
        <w:rPr>
          <w:rFonts w:ascii="Aptos" w:eastAsia="Calibri" w:hAnsi="Aptos" w:cs="Calibri"/>
        </w:rPr>
        <w:t>targets must be fully referenced to the Professional Teaching Standards;</w:t>
      </w:r>
    </w:p>
    <w:p w14:paraId="1A8A4616" w14:textId="77777777" w:rsidR="00D72E5C" w:rsidRPr="00691707" w:rsidRDefault="00D72E5C" w:rsidP="00A269B3">
      <w:pPr>
        <w:numPr>
          <w:ilvl w:val="0"/>
          <w:numId w:val="4"/>
        </w:numPr>
        <w:spacing w:after="0" w:line="240" w:lineRule="auto"/>
        <w:contextualSpacing/>
        <w:rPr>
          <w:rFonts w:ascii="Aptos" w:eastAsia="Calibri" w:hAnsi="Aptos" w:cs="Calibri"/>
        </w:rPr>
      </w:pPr>
      <w:r w:rsidRPr="00691707">
        <w:rPr>
          <w:rFonts w:ascii="Aptos" w:eastAsia="Calibri" w:hAnsi="Aptos" w:cs="Calibri"/>
        </w:rPr>
        <w:t>clear action steps need to be identified so that the student-teacher can visualise the way forward and develop confidence;</w:t>
      </w:r>
    </w:p>
    <w:p w14:paraId="45AF77A8" w14:textId="77777777" w:rsidR="00D72E5C" w:rsidRPr="00691707" w:rsidRDefault="00D72E5C" w:rsidP="00A269B3">
      <w:pPr>
        <w:numPr>
          <w:ilvl w:val="0"/>
          <w:numId w:val="4"/>
        </w:numPr>
        <w:spacing w:after="0" w:line="240" w:lineRule="auto"/>
        <w:contextualSpacing/>
        <w:rPr>
          <w:rFonts w:ascii="Aptos" w:eastAsia="Calibri" w:hAnsi="Aptos" w:cs="Calibri"/>
        </w:rPr>
      </w:pPr>
      <w:r w:rsidRPr="00691707">
        <w:rPr>
          <w:rFonts w:ascii="Aptos" w:eastAsia="Calibri" w:hAnsi="Aptos" w:cs="Calibri"/>
        </w:rPr>
        <w:t>a review of targets must include the full range of evidence and not be solely based on single lesson observations;</w:t>
      </w:r>
    </w:p>
    <w:p w14:paraId="778E54AD" w14:textId="77777777" w:rsidR="00D72E5C" w:rsidRPr="00691707" w:rsidRDefault="00D72E5C" w:rsidP="00A269B3">
      <w:pPr>
        <w:numPr>
          <w:ilvl w:val="0"/>
          <w:numId w:val="4"/>
        </w:numPr>
        <w:spacing w:after="0" w:line="240" w:lineRule="auto"/>
        <w:contextualSpacing/>
        <w:rPr>
          <w:rFonts w:ascii="Aptos" w:eastAsia="Calibri" w:hAnsi="Aptos" w:cs="Calibri"/>
        </w:rPr>
      </w:pPr>
      <w:r w:rsidRPr="00691707">
        <w:rPr>
          <w:rFonts w:ascii="Aptos" w:eastAsia="Calibri" w:hAnsi="Aptos" w:cs="Calibri"/>
        </w:rPr>
        <w:t>the number of targets must be limited so that the student-teacher is not overwhelmed and is in the best position to succeed.</w:t>
      </w:r>
    </w:p>
    <w:p w14:paraId="2A535939" w14:textId="77777777" w:rsidR="00D72E5C" w:rsidRPr="00691707" w:rsidRDefault="00D72E5C" w:rsidP="00D72E5C">
      <w:pPr>
        <w:spacing w:after="0" w:line="240" w:lineRule="auto"/>
        <w:rPr>
          <w:rFonts w:ascii="Aptos" w:eastAsia="Calibri" w:hAnsi="Aptos" w:cs="Calibri"/>
        </w:rPr>
      </w:pPr>
    </w:p>
    <w:p w14:paraId="5A92BA98" w14:textId="77777777" w:rsidR="00D72E5C" w:rsidRPr="00691707" w:rsidRDefault="00D72E5C" w:rsidP="00D72E5C">
      <w:pPr>
        <w:spacing w:after="0" w:line="240" w:lineRule="auto"/>
        <w:rPr>
          <w:rFonts w:ascii="Aptos" w:eastAsia="Calibri" w:hAnsi="Aptos" w:cs="Calibri"/>
        </w:rPr>
      </w:pPr>
      <w:bookmarkStart w:id="3" w:name="_Hlk173749015"/>
      <w:r w:rsidRPr="00691707">
        <w:rPr>
          <w:rFonts w:ascii="Aptos" w:eastAsia="Calibri" w:hAnsi="Aptos" w:cs="Calibri"/>
        </w:rPr>
        <w:t>A suggested model for setting targets is adapted from Fletcher-Wood (2016):</w:t>
      </w:r>
    </w:p>
    <w:p w14:paraId="4A0D3FB8" w14:textId="77777777" w:rsidR="00D72E5C" w:rsidRPr="00691707" w:rsidRDefault="00D72E5C" w:rsidP="00D72E5C">
      <w:pPr>
        <w:spacing w:after="0" w:line="240" w:lineRule="auto"/>
        <w:rPr>
          <w:rFonts w:ascii="Aptos" w:eastAsia="Calibri" w:hAnsi="Aptos" w:cs="Calibri"/>
        </w:rPr>
      </w:pPr>
    </w:p>
    <w:p w14:paraId="79526243" w14:textId="77777777" w:rsidR="00D72E5C" w:rsidRPr="00691707" w:rsidRDefault="00D72E5C" w:rsidP="00A269B3">
      <w:pPr>
        <w:numPr>
          <w:ilvl w:val="0"/>
          <w:numId w:val="5"/>
        </w:numPr>
        <w:spacing w:after="0" w:line="240" w:lineRule="auto"/>
        <w:rPr>
          <w:rFonts w:ascii="Aptos" w:eastAsia="DengXian Light" w:hAnsi="Aptos" w:cs="Times New Roman"/>
          <w:i/>
          <w:iCs/>
          <w:szCs w:val="18"/>
        </w:rPr>
      </w:pPr>
      <w:r w:rsidRPr="00691707">
        <w:rPr>
          <w:rFonts w:ascii="Aptos" w:eastAsia="DengXian Light" w:hAnsi="Aptos" w:cs="Times New Roman"/>
          <w:b/>
          <w:i/>
          <w:iCs/>
          <w:szCs w:val="18"/>
        </w:rPr>
        <w:t>Praise</w:t>
      </w:r>
      <w:r w:rsidRPr="00691707">
        <w:rPr>
          <w:rFonts w:ascii="Aptos" w:eastAsia="DengXian Light" w:hAnsi="Aptos" w:cs="Times New Roman"/>
          <w:b/>
          <w:i/>
          <w:iCs/>
          <w:color w:val="44546A"/>
          <w:sz w:val="18"/>
          <w:szCs w:val="18"/>
        </w:rPr>
        <w:t xml:space="preserve"> </w:t>
      </w:r>
      <w:r w:rsidRPr="00691707">
        <w:rPr>
          <w:rFonts w:ascii="Aptos" w:eastAsia="DengXian Light" w:hAnsi="Aptos" w:cs="Times New Roman"/>
          <w:b/>
          <w:i/>
          <w:iCs/>
          <w:szCs w:val="18"/>
        </w:rPr>
        <w:t xml:space="preserve">– </w:t>
      </w:r>
      <w:r w:rsidRPr="00691707">
        <w:rPr>
          <w:rFonts w:ascii="Aptos" w:eastAsia="DengXian Light" w:hAnsi="Aptos" w:cs="Times New Roman"/>
          <w:i/>
          <w:iCs/>
          <w:szCs w:val="18"/>
        </w:rPr>
        <w:t>what has the student-teacher done particularly well?</w:t>
      </w:r>
    </w:p>
    <w:p w14:paraId="68909E2C" w14:textId="77777777" w:rsidR="00D72E5C" w:rsidRPr="00691707" w:rsidRDefault="00D72E5C" w:rsidP="00A269B3">
      <w:pPr>
        <w:numPr>
          <w:ilvl w:val="0"/>
          <w:numId w:val="5"/>
        </w:numPr>
        <w:spacing w:after="0" w:line="240" w:lineRule="auto"/>
        <w:rPr>
          <w:rFonts w:ascii="Aptos" w:eastAsia="DengXian Light" w:hAnsi="Aptos" w:cs="Times New Roman"/>
          <w:i/>
          <w:iCs/>
          <w:szCs w:val="18"/>
        </w:rPr>
      </w:pPr>
      <w:r w:rsidRPr="00691707">
        <w:rPr>
          <w:rFonts w:ascii="Aptos" w:eastAsia="DengXian Light" w:hAnsi="Aptos" w:cs="Times New Roman"/>
          <w:b/>
          <w:i/>
          <w:iCs/>
          <w:szCs w:val="18"/>
        </w:rPr>
        <w:t xml:space="preserve">Probe – </w:t>
      </w:r>
      <w:r w:rsidRPr="00691707">
        <w:rPr>
          <w:rFonts w:ascii="Aptos" w:eastAsia="DengXian Light" w:hAnsi="Aptos" w:cs="Times New Roman"/>
          <w:i/>
          <w:iCs/>
          <w:szCs w:val="18"/>
        </w:rPr>
        <w:t>on which aspect of teaching and learning do I want to focus? What did the student-teacher notice about that aspect?</w:t>
      </w:r>
    </w:p>
    <w:p w14:paraId="0F10E550" w14:textId="1CDE764D" w:rsidR="00D72E5C" w:rsidRPr="00691707" w:rsidRDefault="006A209D" w:rsidP="00A269B3">
      <w:pPr>
        <w:numPr>
          <w:ilvl w:val="0"/>
          <w:numId w:val="5"/>
        </w:numPr>
        <w:spacing w:after="0" w:line="240" w:lineRule="auto"/>
        <w:rPr>
          <w:rFonts w:ascii="Aptos" w:eastAsia="DengXian Light" w:hAnsi="Aptos" w:cs="Times New Roman"/>
          <w:b/>
          <w:i/>
          <w:iCs/>
          <w:szCs w:val="18"/>
        </w:rPr>
      </w:pPr>
      <w:r w:rsidRPr="00691707">
        <w:rPr>
          <w:rFonts w:ascii="Aptos" w:eastAsia="DengXian Light" w:hAnsi="Aptos" w:cs="Times New Roman"/>
          <w:b/>
          <w:i/>
          <w:iCs/>
          <w:szCs w:val="18"/>
        </w:rPr>
        <w:t>SMART</w:t>
      </w:r>
      <w:r w:rsidR="00D72E5C" w:rsidRPr="00691707">
        <w:rPr>
          <w:rFonts w:ascii="Aptos" w:eastAsia="DengXian Light" w:hAnsi="Aptos" w:cs="Times New Roman"/>
          <w:b/>
          <w:i/>
          <w:iCs/>
          <w:szCs w:val="18"/>
        </w:rPr>
        <w:t xml:space="preserve"> Target – </w:t>
      </w:r>
      <w:r w:rsidR="00D72E5C" w:rsidRPr="00691707">
        <w:rPr>
          <w:rFonts w:ascii="Aptos" w:eastAsia="DengXian Light" w:hAnsi="Aptos" w:cs="Times New Roman"/>
          <w:i/>
          <w:iCs/>
          <w:szCs w:val="18"/>
        </w:rPr>
        <w:t>what do I want the student-teacher to change about his/her teaching?</w:t>
      </w:r>
    </w:p>
    <w:p w14:paraId="62AFAF38" w14:textId="369F0D12" w:rsidR="00D72E5C" w:rsidRPr="00691707" w:rsidRDefault="00D72E5C" w:rsidP="00A269B3">
      <w:pPr>
        <w:numPr>
          <w:ilvl w:val="0"/>
          <w:numId w:val="5"/>
        </w:numPr>
        <w:spacing w:after="0" w:line="240" w:lineRule="auto"/>
        <w:rPr>
          <w:rFonts w:ascii="Aptos" w:eastAsia="DengXian Light" w:hAnsi="Aptos" w:cs="Times New Roman"/>
          <w:i/>
          <w:iCs/>
          <w:szCs w:val="18"/>
        </w:rPr>
      </w:pPr>
      <w:r w:rsidRPr="00691707">
        <w:rPr>
          <w:rFonts w:ascii="Aptos" w:eastAsia="DengXian Light" w:hAnsi="Aptos" w:cs="Times New Roman"/>
          <w:b/>
          <w:i/>
          <w:iCs/>
          <w:szCs w:val="18"/>
        </w:rPr>
        <w:t xml:space="preserve">Practice/Reinforcement/Plan – </w:t>
      </w:r>
      <w:r w:rsidRPr="00691707">
        <w:rPr>
          <w:rFonts w:ascii="Aptos" w:eastAsia="DengXian Light" w:hAnsi="Aptos" w:cs="Times New Roman"/>
          <w:i/>
          <w:iCs/>
          <w:szCs w:val="18"/>
        </w:rPr>
        <w:t>how can we turn this idea of change into reality?</w:t>
      </w:r>
      <w:bookmarkEnd w:id="3"/>
    </w:p>
    <w:p w14:paraId="08E1D562" w14:textId="77777777" w:rsidR="00D72E5C" w:rsidRPr="00691707" w:rsidRDefault="00D72E5C" w:rsidP="00D72E5C">
      <w:pPr>
        <w:spacing w:after="0" w:line="240" w:lineRule="auto"/>
        <w:rPr>
          <w:rFonts w:ascii="Aptos" w:eastAsia="Calibri" w:hAnsi="Aptos" w:cs="Calibri"/>
        </w:rPr>
      </w:pPr>
    </w:p>
    <w:p w14:paraId="05B1A47D" w14:textId="77777777" w:rsidR="003D07E1" w:rsidRPr="00691707" w:rsidRDefault="003D07E1" w:rsidP="00D72E5C">
      <w:pPr>
        <w:spacing w:after="0" w:line="240" w:lineRule="auto"/>
        <w:rPr>
          <w:rFonts w:ascii="Aptos" w:eastAsia="Calibri" w:hAnsi="Aptos" w:cs="Calibri"/>
          <w:u w:val="single"/>
        </w:rPr>
      </w:pPr>
    </w:p>
    <w:p w14:paraId="5BC3C9F4" w14:textId="7A0708C6" w:rsidR="003D07E1" w:rsidRPr="00691707" w:rsidRDefault="003D07E1" w:rsidP="00D72E5C">
      <w:pPr>
        <w:spacing w:after="0" w:line="240" w:lineRule="auto"/>
        <w:rPr>
          <w:rFonts w:ascii="Aptos" w:eastAsia="Calibri" w:hAnsi="Aptos" w:cs="Calibri"/>
          <w:b/>
          <w:bCs/>
          <w:u w:val="single"/>
        </w:rPr>
      </w:pPr>
      <w:r w:rsidRPr="00691707">
        <w:rPr>
          <w:rFonts w:ascii="Aptos" w:eastAsia="Calibri" w:hAnsi="Aptos" w:cs="Calibri"/>
          <w:b/>
          <w:bCs/>
          <w:u w:val="single"/>
        </w:rPr>
        <w:t>Please note that no more than three targets should be set during each stage of the Intervention Process.</w:t>
      </w:r>
    </w:p>
    <w:p w14:paraId="705F39BC" w14:textId="77777777" w:rsidR="00DB78A2" w:rsidRPr="00691707" w:rsidRDefault="00DB78A2" w:rsidP="00D72E5C">
      <w:pPr>
        <w:spacing w:after="0" w:line="240" w:lineRule="auto"/>
        <w:rPr>
          <w:rFonts w:ascii="Aptos" w:eastAsia="Calibri" w:hAnsi="Aptos" w:cs="Calibri"/>
          <w:b/>
          <w:bCs/>
          <w:u w:val="single"/>
        </w:rPr>
      </w:pPr>
    </w:p>
    <w:p w14:paraId="60A8654C" w14:textId="769F0A6C" w:rsidR="006A209D" w:rsidRPr="00691707" w:rsidRDefault="00530C71" w:rsidP="00D72E5C">
      <w:pPr>
        <w:spacing w:after="0" w:line="240" w:lineRule="auto"/>
        <w:rPr>
          <w:rFonts w:ascii="Aptos" w:eastAsia="Calibri" w:hAnsi="Aptos" w:cs="Calibri"/>
        </w:rPr>
      </w:pPr>
      <w:r>
        <w:rPr>
          <w:rFonts w:ascii="Aptos" w:hAnsi="Aptos"/>
          <w:noProof/>
        </w:rPr>
        <mc:AlternateContent>
          <mc:Choice Requires="wps">
            <w:drawing>
              <wp:inline distT="0" distB="0" distL="0" distR="0" wp14:anchorId="50EC09EB" wp14:editId="6A847590">
                <wp:extent cx="3076575" cy="1828800"/>
                <wp:effectExtent l="9525" t="9525" r="0" b="0"/>
                <wp:docPr id="1652544274" name="AutoShap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76575" cy="1828800"/>
                        </a:xfrm>
                        <a:prstGeom prst="roundRect">
                          <a:avLst>
                            <a:gd name="adj" fmla="val 16667"/>
                          </a:avLst>
                        </a:prstGeom>
                        <a:solidFill>
                          <a:srgbClr val="AFDFF7"/>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7430B39" w14:textId="77777777" w:rsidR="006A209D" w:rsidRPr="00357990" w:rsidRDefault="006A209D" w:rsidP="006A209D">
                            <w:pPr>
                              <w:pStyle w:val="NoSpacing"/>
                              <w:rPr>
                                <w:rFonts w:cstheme="minorHAnsi"/>
                              </w:rPr>
                            </w:pPr>
                            <w:r w:rsidRPr="00357990">
                              <w:rPr>
                                <w:rFonts w:cstheme="minorHAnsi"/>
                              </w:rPr>
                              <w:t xml:space="preserve">SMART is an acronym that supports effective target setting. To ensure that targets are clear purposeful, they should be: </w:t>
                            </w:r>
                          </w:p>
                          <w:p w14:paraId="221251CA" w14:textId="77777777" w:rsidR="006A209D" w:rsidRPr="00357990" w:rsidRDefault="006A209D" w:rsidP="006A209D">
                            <w:pPr>
                              <w:pStyle w:val="NoSpacing"/>
                              <w:rPr>
                                <w:rFonts w:cstheme="minorHAnsi"/>
                              </w:rPr>
                            </w:pPr>
                          </w:p>
                          <w:p w14:paraId="33D8822F" w14:textId="77777777" w:rsidR="006A209D" w:rsidRPr="00357990" w:rsidRDefault="006A209D" w:rsidP="006A209D">
                            <w:pPr>
                              <w:pStyle w:val="NoSpacing"/>
                              <w:rPr>
                                <w:rFonts w:cstheme="minorHAnsi"/>
                              </w:rPr>
                            </w:pPr>
                            <w:r w:rsidRPr="00357990">
                              <w:rPr>
                                <w:rFonts w:cstheme="minorHAnsi"/>
                                <w:b/>
                                <w:bCs/>
                              </w:rPr>
                              <w:t>S</w:t>
                            </w:r>
                            <w:r w:rsidRPr="00357990">
                              <w:rPr>
                                <w:rFonts w:cstheme="minorHAnsi"/>
                              </w:rPr>
                              <w:t>pecific (simple)</w:t>
                            </w:r>
                          </w:p>
                          <w:p w14:paraId="140709B6" w14:textId="77777777" w:rsidR="006A209D" w:rsidRPr="00357990" w:rsidRDefault="006A209D" w:rsidP="006A209D">
                            <w:pPr>
                              <w:pStyle w:val="NoSpacing"/>
                              <w:rPr>
                                <w:rFonts w:cstheme="minorHAnsi"/>
                              </w:rPr>
                            </w:pPr>
                            <w:r w:rsidRPr="00357990">
                              <w:rPr>
                                <w:rFonts w:cstheme="minorHAnsi"/>
                                <w:b/>
                                <w:bCs/>
                              </w:rPr>
                              <w:t>M</w:t>
                            </w:r>
                            <w:r w:rsidRPr="00357990">
                              <w:rPr>
                                <w:rFonts w:cstheme="minorHAnsi"/>
                              </w:rPr>
                              <w:t>easurable (meaningful)</w:t>
                            </w:r>
                          </w:p>
                          <w:p w14:paraId="6D0C4D47" w14:textId="77777777" w:rsidR="006A209D" w:rsidRPr="00357990" w:rsidRDefault="006A209D" w:rsidP="006A209D">
                            <w:pPr>
                              <w:pStyle w:val="NoSpacing"/>
                              <w:rPr>
                                <w:rFonts w:cstheme="minorHAnsi"/>
                              </w:rPr>
                            </w:pPr>
                            <w:r w:rsidRPr="00357990">
                              <w:rPr>
                                <w:rFonts w:cstheme="minorHAnsi"/>
                                <w:b/>
                                <w:bCs/>
                              </w:rPr>
                              <w:t>A</w:t>
                            </w:r>
                            <w:r w:rsidRPr="00357990">
                              <w:rPr>
                                <w:rFonts w:cstheme="minorHAnsi"/>
                              </w:rPr>
                              <w:t>chievable (agreed, attainable)</w:t>
                            </w:r>
                          </w:p>
                          <w:p w14:paraId="0BFD858C" w14:textId="77777777" w:rsidR="006A209D" w:rsidRPr="00357990" w:rsidRDefault="006A209D" w:rsidP="006A209D">
                            <w:pPr>
                              <w:pStyle w:val="NoSpacing"/>
                              <w:rPr>
                                <w:rFonts w:cstheme="minorHAnsi"/>
                              </w:rPr>
                            </w:pPr>
                            <w:r w:rsidRPr="00357990">
                              <w:rPr>
                                <w:rFonts w:cstheme="minorHAnsi"/>
                                <w:b/>
                                <w:bCs/>
                              </w:rPr>
                              <w:t>R</w:t>
                            </w:r>
                            <w:r w:rsidRPr="00357990">
                              <w:rPr>
                                <w:rFonts w:cstheme="minorHAnsi"/>
                              </w:rPr>
                              <w:t>ealistic (reasonable, realistic)</w:t>
                            </w:r>
                          </w:p>
                          <w:p w14:paraId="17F8FCF1" w14:textId="77777777" w:rsidR="006A209D" w:rsidRPr="00357990" w:rsidRDefault="006A209D" w:rsidP="006A209D">
                            <w:pPr>
                              <w:pStyle w:val="NoSpacing"/>
                              <w:rPr>
                                <w:rFonts w:cstheme="minorHAnsi"/>
                              </w:rPr>
                            </w:pPr>
                            <w:r w:rsidRPr="00357990">
                              <w:rPr>
                                <w:rFonts w:cstheme="minorHAnsi"/>
                                <w:b/>
                                <w:bCs/>
                              </w:rPr>
                              <w:t>T</w:t>
                            </w:r>
                            <w:r w:rsidRPr="00357990">
                              <w:rPr>
                                <w:rFonts w:cstheme="minorHAnsi"/>
                              </w:rPr>
                              <w:t>ime-bound (time-based, timely)</w:t>
                            </w:r>
                          </w:p>
                          <w:p w14:paraId="460C5C0D" w14:textId="77777777" w:rsidR="006A209D" w:rsidRPr="00760A42" w:rsidRDefault="006A209D" w:rsidP="006A209D">
                            <w:pPr>
                              <w:jc w:val="right"/>
                              <w:rPr>
                                <w:rFonts w:cstheme="minorHAnsi"/>
                                <w:color w:val="000000"/>
                              </w:rPr>
                            </w:pPr>
                          </w:p>
                        </w:txbxContent>
                      </wps:txbx>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oundrect id="AutoShape 6" style="width:242.25pt;height:2in;visibility:visible;mso-wrap-style:square;mso-left-percent:-10001;mso-top-percent:-10001;mso-position-horizontal:absolute;mso-position-horizontal-relative:char;mso-position-vertical:absolute;mso-position-vertical-relative:line;mso-left-percent:-10001;mso-top-percent:-10001;v-text-anchor:top" o:spid="_x0000_s1027" fillcolor="#afdff7" stroked="f" arcsize="10923f" w14:anchorId="50EC09E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">
                <v:stroke joinstyle="miter"/>
                <v:textbox>
                  <w:txbxContent>
                    <w:p w:rsidRPr="00357990" w:rsidR="006A209D" w:rsidP="006A209D" w:rsidRDefault="006A209D" w14:paraId="37430B39" w14:textId="77777777">
                      <w:pPr>
                        <w:pStyle w:val="NoSpacing"/>
                        <w:rPr>
                          <w:rFonts w:cstheme="minorHAnsi"/>
                        </w:rPr>
                      </w:pPr>
                      <w:r w:rsidRPr="00357990">
                        <w:rPr>
                          <w:rFonts w:cstheme="minorHAnsi"/>
                        </w:rPr>
                        <w:t xml:space="preserve">SMART is an acronym that supports effective target setting. To ensure that targets are clear purposeful, they should be: </w:t>
                      </w:r>
                    </w:p>
                    <w:p w:rsidRPr="00357990" w:rsidR="006A209D" w:rsidP="006A209D" w:rsidRDefault="006A209D" w14:paraId="221251CA" w14:textId="77777777">
                      <w:pPr>
                        <w:pStyle w:val="NoSpacing"/>
                        <w:rPr>
                          <w:rFonts w:cstheme="minorHAnsi"/>
                        </w:rPr>
                      </w:pPr>
                    </w:p>
                    <w:p w:rsidRPr="00357990" w:rsidR="006A209D" w:rsidP="006A209D" w:rsidRDefault="006A209D" w14:paraId="33D8822F" w14:textId="77777777">
                      <w:pPr>
                        <w:pStyle w:val="NoSpacing"/>
                        <w:rPr>
                          <w:rFonts w:cstheme="minorHAnsi"/>
                        </w:rPr>
                      </w:pPr>
                      <w:r w:rsidRPr="00357990">
                        <w:rPr>
                          <w:rFonts w:cstheme="minorHAnsi"/>
                          <w:b/>
                          <w:bCs/>
                        </w:rPr>
                        <w:t>S</w:t>
                      </w:r>
                      <w:r w:rsidRPr="00357990">
                        <w:rPr>
                          <w:rFonts w:cstheme="minorHAnsi"/>
                        </w:rPr>
                        <w:t>pecific (simple)</w:t>
                      </w:r>
                    </w:p>
                    <w:p w:rsidRPr="00357990" w:rsidR="006A209D" w:rsidP="006A209D" w:rsidRDefault="006A209D" w14:paraId="140709B6" w14:textId="77777777">
                      <w:pPr>
                        <w:pStyle w:val="NoSpacing"/>
                        <w:rPr>
                          <w:rFonts w:cstheme="minorHAnsi"/>
                        </w:rPr>
                      </w:pPr>
                      <w:r w:rsidRPr="00357990">
                        <w:rPr>
                          <w:rFonts w:cstheme="minorHAnsi"/>
                          <w:b/>
                          <w:bCs/>
                        </w:rPr>
                        <w:t>M</w:t>
                      </w:r>
                      <w:r w:rsidRPr="00357990">
                        <w:rPr>
                          <w:rFonts w:cstheme="minorHAnsi"/>
                        </w:rPr>
                        <w:t>easurable (meaningful)</w:t>
                      </w:r>
                    </w:p>
                    <w:p w:rsidRPr="00357990" w:rsidR="006A209D" w:rsidP="006A209D" w:rsidRDefault="006A209D" w14:paraId="6D0C4D47" w14:textId="77777777">
                      <w:pPr>
                        <w:pStyle w:val="NoSpacing"/>
                        <w:rPr>
                          <w:rFonts w:cstheme="minorHAnsi"/>
                        </w:rPr>
                      </w:pPr>
                      <w:r w:rsidRPr="00357990">
                        <w:rPr>
                          <w:rFonts w:cstheme="minorHAnsi"/>
                          <w:b/>
                          <w:bCs/>
                        </w:rPr>
                        <w:t>A</w:t>
                      </w:r>
                      <w:r w:rsidRPr="00357990">
                        <w:rPr>
                          <w:rFonts w:cstheme="minorHAnsi"/>
                        </w:rPr>
                        <w:t>chievable (agreed, attainable)</w:t>
                      </w:r>
                    </w:p>
                    <w:p w:rsidRPr="00357990" w:rsidR="006A209D" w:rsidP="006A209D" w:rsidRDefault="006A209D" w14:paraId="0BFD858C" w14:textId="77777777">
                      <w:pPr>
                        <w:pStyle w:val="NoSpacing"/>
                        <w:rPr>
                          <w:rFonts w:cstheme="minorHAnsi"/>
                        </w:rPr>
                      </w:pPr>
                      <w:r w:rsidRPr="00357990">
                        <w:rPr>
                          <w:rFonts w:cstheme="minorHAnsi"/>
                          <w:b/>
                          <w:bCs/>
                        </w:rPr>
                        <w:t>R</w:t>
                      </w:r>
                      <w:r w:rsidRPr="00357990">
                        <w:rPr>
                          <w:rFonts w:cstheme="minorHAnsi"/>
                        </w:rPr>
                        <w:t>ealistic (reasonable, realistic)</w:t>
                      </w:r>
                    </w:p>
                    <w:p w:rsidRPr="00357990" w:rsidR="006A209D" w:rsidP="006A209D" w:rsidRDefault="006A209D" w14:paraId="17F8FCF1" w14:textId="77777777">
                      <w:pPr>
                        <w:pStyle w:val="NoSpacing"/>
                        <w:rPr>
                          <w:rFonts w:cstheme="minorHAnsi"/>
                        </w:rPr>
                      </w:pPr>
                      <w:r w:rsidRPr="00357990">
                        <w:rPr>
                          <w:rFonts w:cstheme="minorHAnsi"/>
                          <w:b/>
                          <w:bCs/>
                        </w:rPr>
                        <w:t>T</w:t>
                      </w:r>
                      <w:r w:rsidRPr="00357990">
                        <w:rPr>
                          <w:rFonts w:cstheme="minorHAnsi"/>
                        </w:rPr>
                        <w:t>ime-bound (time-based, timely)</w:t>
                      </w:r>
                    </w:p>
                    <w:p w:rsidRPr="00760A42" w:rsidR="006A209D" w:rsidP="006A209D" w:rsidRDefault="006A209D" w14:paraId="460C5C0D" w14:textId="77777777">
                      <w:pPr>
                        <w:jc w:val="right"/>
                        <w:rPr>
                          <w:rFonts w:cstheme="minorHAnsi"/>
                          <w:color w:val="000000"/>
                        </w:rPr>
                      </w:pPr>
                    </w:p>
                  </w:txbxContent>
                </v:textbox>
                <w10:anchorlock/>
              </v:roundrect>
            </w:pict>
          </mc:Fallback>
        </mc:AlternateContent>
      </w:r>
    </w:p>
    <w:p w14:paraId="59018506" w14:textId="77777777" w:rsidR="006A209D" w:rsidRPr="00691707" w:rsidRDefault="006A209D" w:rsidP="00D72E5C">
      <w:pPr>
        <w:spacing w:after="0" w:line="240" w:lineRule="auto"/>
        <w:rPr>
          <w:rFonts w:ascii="Aptos" w:eastAsia="Calibri" w:hAnsi="Aptos" w:cs="Calibri"/>
        </w:rPr>
      </w:pPr>
    </w:p>
    <w:p w14:paraId="2309A7A8" w14:textId="092F9D98" w:rsidR="00D72E5C" w:rsidRPr="00691707" w:rsidRDefault="00554416" w:rsidP="00D72E5C">
      <w:pPr>
        <w:spacing w:after="0" w:line="240" w:lineRule="auto"/>
        <w:rPr>
          <w:rFonts w:ascii="Aptos" w:eastAsia="Calibri" w:hAnsi="Aptos" w:cs="Calibri"/>
        </w:rPr>
      </w:pPr>
      <w:r w:rsidRPr="00691707">
        <w:rPr>
          <w:rFonts w:ascii="Aptos" w:eastAsia="Calibri" w:hAnsi="Aptos" w:cs="Calibri"/>
        </w:rPr>
        <w:t xml:space="preserve">For further guidance </w:t>
      </w:r>
      <w:r w:rsidR="008D67AC" w:rsidRPr="00691707">
        <w:rPr>
          <w:rFonts w:ascii="Aptos" w:eastAsia="Calibri" w:hAnsi="Aptos" w:cs="Calibri"/>
        </w:rPr>
        <w:t xml:space="preserve">please refer to the UWTSD Mini Guide. </w:t>
      </w:r>
    </w:p>
    <w:p w14:paraId="447194E0" w14:textId="77777777" w:rsidR="00D72E5C" w:rsidRPr="00691707" w:rsidRDefault="00D72E5C" w:rsidP="00D72E5C">
      <w:pPr>
        <w:spacing w:after="0" w:line="240" w:lineRule="auto"/>
        <w:rPr>
          <w:rFonts w:ascii="Aptos" w:eastAsia="Calibri" w:hAnsi="Aptos" w:cs="Calibri"/>
        </w:rPr>
      </w:pPr>
    </w:p>
    <w:p w14:paraId="54691BBB" w14:textId="77777777" w:rsidR="00D72E5C" w:rsidRPr="00691707" w:rsidRDefault="00D72E5C" w:rsidP="00D72E5C">
      <w:pPr>
        <w:spacing w:after="0" w:line="240" w:lineRule="auto"/>
        <w:rPr>
          <w:rFonts w:ascii="Aptos" w:eastAsia="Calibri" w:hAnsi="Aptos" w:cs="Calibri"/>
        </w:rPr>
      </w:pPr>
    </w:p>
    <w:p w14:paraId="5F59C447" w14:textId="77777777" w:rsidR="00D72E5C" w:rsidRPr="00691707" w:rsidRDefault="00D72E5C" w:rsidP="00D72E5C">
      <w:pPr>
        <w:spacing w:after="0" w:line="240" w:lineRule="auto"/>
        <w:rPr>
          <w:rFonts w:ascii="Aptos" w:eastAsia="Calibri" w:hAnsi="Aptos" w:cs="Calibri"/>
        </w:rPr>
      </w:pPr>
    </w:p>
    <w:p w14:paraId="11CBAE7D" w14:textId="77777777" w:rsidR="00D72E5C" w:rsidRPr="00691707" w:rsidRDefault="00D72E5C" w:rsidP="00D72E5C">
      <w:pPr>
        <w:spacing w:after="0" w:line="240" w:lineRule="auto"/>
        <w:rPr>
          <w:rFonts w:ascii="Aptos" w:eastAsia="Calibri" w:hAnsi="Aptos" w:cs="Calibri"/>
        </w:rPr>
      </w:pPr>
    </w:p>
    <w:p w14:paraId="4DF1AAF4" w14:textId="77777777" w:rsidR="00D72E5C" w:rsidRPr="00691707" w:rsidRDefault="00D72E5C" w:rsidP="00D72E5C">
      <w:pPr>
        <w:spacing w:after="0" w:line="240" w:lineRule="auto"/>
        <w:rPr>
          <w:rFonts w:ascii="Aptos" w:eastAsia="Calibri" w:hAnsi="Aptos" w:cs="Calibri"/>
        </w:rPr>
      </w:pPr>
    </w:p>
    <w:p w14:paraId="4B383FA9" w14:textId="77777777" w:rsidR="00D72E5C" w:rsidRPr="00691707" w:rsidRDefault="00D72E5C" w:rsidP="00D72E5C">
      <w:pPr>
        <w:spacing w:after="0" w:line="240" w:lineRule="auto"/>
        <w:rPr>
          <w:rFonts w:ascii="Aptos" w:eastAsia="Calibri" w:hAnsi="Aptos" w:cs="Calibri"/>
        </w:rPr>
      </w:pPr>
    </w:p>
    <w:p w14:paraId="5A8F5206" w14:textId="07401499" w:rsidR="00D72E5C" w:rsidRPr="00691707" w:rsidRDefault="00D72E5C" w:rsidP="00D72E5C">
      <w:pPr>
        <w:spacing w:after="0" w:line="240" w:lineRule="auto"/>
        <w:rPr>
          <w:rFonts w:ascii="Aptos" w:eastAsia="Calibri" w:hAnsi="Aptos" w:cs="Calibri"/>
          <w:highlight w:val="yellow"/>
        </w:rPr>
        <w:sectPr w:rsidR="00D72E5C" w:rsidRPr="00691707" w:rsidSect="006D36FA">
          <w:headerReference w:type="first" r:id="rId31"/>
          <w:footerReference w:type="first" r:id="rId32"/>
          <w:type w:val="continuous"/>
          <w:pgSz w:w="11900" w:h="16840"/>
          <w:pgMar w:top="1440" w:right="1440" w:bottom="2127" w:left="1440" w:header="720" w:footer="720" w:gutter="0"/>
          <w:cols w:space="720"/>
          <w:docGrid w:linePitch="360"/>
        </w:sectPr>
      </w:pPr>
    </w:p>
    <w:p w14:paraId="3CF39DDB" w14:textId="77777777" w:rsidR="007C4F15" w:rsidRPr="00691707" w:rsidRDefault="00EF3A64" w:rsidP="007C4F15">
      <w:pPr>
        <w:keepNext/>
        <w:keepLines/>
        <w:spacing w:before="240" w:after="0" w:line="240" w:lineRule="auto"/>
        <w:outlineLvl w:val="0"/>
        <w:rPr>
          <w:rFonts w:ascii="Aptos" w:eastAsia="DengXian Light" w:hAnsi="Aptos" w:cs="Times New Roman"/>
          <w:color w:val="2F5496" w:themeColor="accent5" w:themeShade="BF"/>
          <w:sz w:val="32"/>
          <w:szCs w:val="32"/>
        </w:rPr>
      </w:pPr>
      <w:r w:rsidRPr="00691707">
        <w:rPr>
          <w:rFonts w:ascii="Aptos" w:eastAsia="DengXian Light" w:hAnsi="Aptos" w:cs="Times New Roman"/>
          <w:color w:val="2F5496" w:themeColor="accent5" w:themeShade="BF"/>
          <w:sz w:val="32"/>
          <w:szCs w:val="32"/>
        </w:rPr>
        <w:t xml:space="preserve">Flow chart showing </w:t>
      </w:r>
      <w:r w:rsidR="4D0C6EFC" w:rsidRPr="00691707">
        <w:rPr>
          <w:rFonts w:ascii="Aptos" w:eastAsia="DengXian Light" w:hAnsi="Aptos" w:cs="Times New Roman"/>
          <w:color w:val="2F5496" w:themeColor="accent5" w:themeShade="BF"/>
          <w:sz w:val="32"/>
          <w:szCs w:val="32"/>
        </w:rPr>
        <w:t>Intervention</w:t>
      </w:r>
      <w:r w:rsidRPr="00691707">
        <w:rPr>
          <w:rFonts w:ascii="Aptos" w:eastAsia="DengXian Light" w:hAnsi="Aptos" w:cs="Times New Roman"/>
          <w:color w:val="2F5496" w:themeColor="accent5" w:themeShade="BF"/>
          <w:sz w:val="32"/>
          <w:szCs w:val="32"/>
        </w:rPr>
        <w:t xml:space="preserve"> </w:t>
      </w:r>
      <w:r w:rsidR="00194BC0" w:rsidRPr="00691707">
        <w:rPr>
          <w:rFonts w:ascii="Aptos" w:eastAsia="DengXian Light" w:hAnsi="Aptos" w:cs="Times New Roman"/>
          <w:color w:val="2F5496" w:themeColor="accent5" w:themeShade="BF"/>
          <w:sz w:val="32"/>
          <w:szCs w:val="32"/>
        </w:rPr>
        <w:t>P</w:t>
      </w:r>
      <w:r w:rsidRPr="00691707">
        <w:rPr>
          <w:rFonts w:ascii="Aptos" w:eastAsia="DengXian Light" w:hAnsi="Aptos" w:cs="Times New Roman"/>
          <w:color w:val="2F5496" w:themeColor="accent5" w:themeShade="BF"/>
          <w:sz w:val="32"/>
          <w:szCs w:val="32"/>
        </w:rPr>
        <w:t>rocess</w:t>
      </w:r>
    </w:p>
    <w:p w14:paraId="04350B4B" w14:textId="3DD8B063" w:rsidR="004D5216" w:rsidRPr="00691707" w:rsidRDefault="00A20180" w:rsidP="007C4F15">
      <w:pPr>
        <w:keepNext/>
        <w:keepLines/>
        <w:spacing w:before="240" w:after="0" w:line="240" w:lineRule="auto"/>
        <w:outlineLvl w:val="0"/>
        <w:rPr>
          <w:rFonts w:ascii="Aptos" w:eastAsia="DengXian Light" w:hAnsi="Aptos" w:cs="Times New Roman"/>
          <w:color w:val="2F5496" w:themeColor="accent5" w:themeShade="BF"/>
          <w:sz w:val="32"/>
          <w:szCs w:val="32"/>
        </w:rPr>
      </w:pPr>
      <w:r w:rsidRPr="00691707">
        <w:rPr>
          <w:rFonts w:ascii="Aptos" w:hAnsi="Aptos"/>
          <w:noProof/>
        </w:rPr>
        <w:drawing>
          <wp:inline distT="0" distB="0" distL="0" distR="0" wp14:anchorId="5683B61D" wp14:editId="7DC65C87">
            <wp:extent cx="8086034" cy="4991100"/>
            <wp:effectExtent l="0" t="0" r="0" b="0"/>
            <wp:docPr id="21443241" name="Picture 1" descr="A diagram of a student-teac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3241" name="Picture 1" descr="A diagram of a student-teacher&#10;&#10;Description automatically generated"/>
                    <pic:cNvPicPr/>
                  </pic:nvPicPr>
                  <pic:blipFill rotWithShape="1">
                    <a:blip r:embed="rId33"/>
                    <a:srcRect t="6055" b="3376"/>
                    <a:stretch/>
                  </pic:blipFill>
                  <pic:spPr bwMode="auto">
                    <a:xfrm>
                      <a:off x="0" y="0"/>
                      <a:ext cx="8112931" cy="5007702"/>
                    </a:xfrm>
                    <a:prstGeom prst="rect">
                      <a:avLst/>
                    </a:prstGeom>
                    <a:ln>
                      <a:noFill/>
                    </a:ln>
                    <a:extLst>
                      <a:ext uri="{53640926-AAD7-44D8-BBD7-CCE9431645EC}">
                        <a14:shadowObscured xmlns:a14="http://schemas.microsoft.com/office/drawing/2010/main"/>
                      </a:ext>
                    </a:extLst>
                  </pic:spPr>
                </pic:pic>
              </a:graphicData>
            </a:graphic>
          </wp:inline>
        </w:drawing>
      </w:r>
    </w:p>
    <w:p w14:paraId="47173C27" w14:textId="77777777" w:rsidR="00EF3A64" w:rsidRPr="00691707" w:rsidRDefault="00EF3A64" w:rsidP="00DB78A2">
      <w:pPr>
        <w:rPr>
          <w:rFonts w:ascii="Aptos" w:hAnsi="Aptos"/>
        </w:rPr>
      </w:pPr>
    </w:p>
    <w:p w14:paraId="13E8A28E" w14:textId="5290485D" w:rsidR="00D72E5C" w:rsidRPr="00691707" w:rsidRDefault="00D72E5C" w:rsidP="00D72E5C">
      <w:pPr>
        <w:keepNext/>
        <w:keepLines/>
        <w:spacing w:before="240" w:after="0" w:line="240" w:lineRule="auto"/>
        <w:outlineLvl w:val="0"/>
        <w:rPr>
          <w:rFonts w:ascii="Aptos" w:eastAsia="DengXian Light" w:hAnsi="Aptos" w:cs="Times New Roman"/>
          <w:color w:val="2F5496"/>
          <w:sz w:val="32"/>
          <w:szCs w:val="32"/>
        </w:rPr>
      </w:pPr>
      <w:r w:rsidRPr="00691707">
        <w:rPr>
          <w:rFonts w:ascii="Aptos" w:eastAsia="DengXian Light" w:hAnsi="Aptos" w:cs="Times New Roman"/>
          <w:color w:val="2F5496"/>
          <w:sz w:val="32"/>
          <w:szCs w:val="32"/>
        </w:rPr>
        <w:t>Suggested Timeline for the Meeting of Targets</w:t>
      </w:r>
    </w:p>
    <w:p w14:paraId="5EB0D31D" w14:textId="77777777" w:rsidR="00D72E5C" w:rsidRPr="00691707" w:rsidRDefault="00D72E5C" w:rsidP="00D72E5C">
      <w:pPr>
        <w:spacing w:after="0" w:line="240" w:lineRule="auto"/>
        <w:rPr>
          <w:rFonts w:ascii="Aptos" w:eastAsia="Calibri" w:hAnsi="Aptos" w:cs="Times New Roman"/>
          <w:sz w:val="24"/>
          <w:szCs w:val="24"/>
        </w:rPr>
      </w:pPr>
    </w:p>
    <w:p w14:paraId="409FDBD9" w14:textId="65EF8588" w:rsidR="00D72E5C" w:rsidRPr="00691707" w:rsidRDefault="00D72E5C" w:rsidP="00D72E5C">
      <w:pPr>
        <w:spacing w:after="0" w:line="240" w:lineRule="auto"/>
        <w:rPr>
          <w:rFonts w:ascii="Aptos" w:eastAsia="Calibri" w:hAnsi="Aptos" w:cs="Times New Roman"/>
        </w:rPr>
      </w:pPr>
      <w:r w:rsidRPr="00691707">
        <w:rPr>
          <w:rFonts w:ascii="Aptos" w:eastAsia="Calibri" w:hAnsi="Aptos" w:cs="Times New Roman"/>
        </w:rPr>
        <w:t xml:space="preserve">As part of the </w:t>
      </w:r>
      <w:r w:rsidR="006A209D" w:rsidRPr="00691707">
        <w:rPr>
          <w:rFonts w:ascii="Aptos" w:eastAsia="Calibri" w:hAnsi="Aptos" w:cs="Times New Roman"/>
        </w:rPr>
        <w:t>Intervention</w:t>
      </w:r>
      <w:r w:rsidRPr="00691707">
        <w:rPr>
          <w:rFonts w:ascii="Aptos" w:eastAsia="Calibri" w:hAnsi="Aptos" w:cs="Times New Roman"/>
        </w:rPr>
        <w:t xml:space="preserve"> Process, it is important that the student-teacher and </w:t>
      </w:r>
      <w:r w:rsidR="006A209D" w:rsidRPr="00691707">
        <w:rPr>
          <w:rFonts w:ascii="Aptos" w:eastAsia="Calibri" w:hAnsi="Aptos" w:cs="Times New Roman"/>
        </w:rPr>
        <w:t>their</w:t>
      </w:r>
      <w:r w:rsidRPr="00691707">
        <w:rPr>
          <w:rFonts w:ascii="Aptos" w:eastAsia="Calibri" w:hAnsi="Aptos" w:cs="Times New Roman"/>
        </w:rPr>
        <w:t xml:space="preserve"> mentor agree a clear timeline for the meeting of set targets. Professional judgement, taking into consideration the individual student-teacher and </w:t>
      </w:r>
      <w:r w:rsidR="006A209D" w:rsidRPr="00691707">
        <w:rPr>
          <w:rFonts w:ascii="Aptos" w:eastAsia="Calibri" w:hAnsi="Aptos" w:cs="Times New Roman"/>
        </w:rPr>
        <w:t>their</w:t>
      </w:r>
      <w:r w:rsidRPr="00691707">
        <w:rPr>
          <w:rFonts w:ascii="Aptos" w:eastAsia="Calibri" w:hAnsi="Aptos" w:cs="Times New Roman"/>
        </w:rPr>
        <w:t xml:space="preserve"> circumstances, should be used. However, it should be noted that more time may be needed to meet a target/targets associated with certain Professional Standards than with others, for example, targets associated with teaching and learning are likely to take more time to meet than those associated with attendance/punctuality. The following timeline can be used as a guide:</w:t>
      </w:r>
    </w:p>
    <w:p w14:paraId="4FC1E547" w14:textId="77777777" w:rsidR="00D72E5C" w:rsidRPr="00691707" w:rsidRDefault="00D72E5C" w:rsidP="00D72E5C">
      <w:pPr>
        <w:spacing w:after="0" w:line="240" w:lineRule="auto"/>
        <w:rPr>
          <w:rFonts w:ascii="Aptos" w:eastAsia="Calibri" w:hAnsi="Aptos" w:cs="Times New Roman"/>
        </w:rPr>
      </w:pPr>
    </w:p>
    <w:tbl>
      <w:tblPr>
        <w:tblStyle w:val="TableGrid"/>
        <w:tblW w:w="0" w:type="auto"/>
        <w:tblLook w:val="04A0" w:firstRow="1" w:lastRow="0" w:firstColumn="1" w:lastColumn="0" w:noHBand="0" w:noVBand="1"/>
      </w:tblPr>
      <w:tblGrid>
        <w:gridCol w:w="3256"/>
        <w:gridCol w:w="10007"/>
      </w:tblGrid>
      <w:tr w:rsidR="00D72E5C" w:rsidRPr="00691707" w14:paraId="6A06293F" w14:textId="77777777" w:rsidTr="005C196A">
        <w:tc>
          <w:tcPr>
            <w:tcW w:w="3256" w:type="dxa"/>
          </w:tcPr>
          <w:p w14:paraId="5C85BFA4" w14:textId="77777777" w:rsidR="00D72E5C" w:rsidRPr="00691707" w:rsidRDefault="00D72E5C" w:rsidP="00D72E5C">
            <w:pPr>
              <w:jc w:val="center"/>
              <w:rPr>
                <w:rFonts w:ascii="Aptos" w:hAnsi="Aptos" w:cs="Calibri"/>
                <w:b/>
                <w:sz w:val="24"/>
                <w:szCs w:val="24"/>
              </w:rPr>
            </w:pPr>
            <w:r w:rsidRPr="00691707">
              <w:rPr>
                <w:rFonts w:ascii="Aptos" w:hAnsi="Aptos" w:cs="Calibri"/>
                <w:b/>
                <w:sz w:val="24"/>
                <w:szCs w:val="24"/>
              </w:rPr>
              <w:t>Professional Standard</w:t>
            </w:r>
          </w:p>
        </w:tc>
        <w:tc>
          <w:tcPr>
            <w:tcW w:w="10007" w:type="dxa"/>
          </w:tcPr>
          <w:p w14:paraId="1215D12B" w14:textId="77777777" w:rsidR="00D72E5C" w:rsidRPr="00691707" w:rsidRDefault="00D72E5C" w:rsidP="00D72E5C">
            <w:pPr>
              <w:jc w:val="center"/>
              <w:rPr>
                <w:rFonts w:ascii="Aptos" w:hAnsi="Aptos" w:cs="Calibri"/>
                <w:b/>
                <w:sz w:val="24"/>
                <w:szCs w:val="24"/>
              </w:rPr>
            </w:pPr>
            <w:r w:rsidRPr="00691707">
              <w:rPr>
                <w:rFonts w:ascii="Aptos" w:hAnsi="Aptos" w:cs="Calibri"/>
                <w:b/>
                <w:sz w:val="24"/>
                <w:szCs w:val="24"/>
              </w:rPr>
              <w:t>Suggested Timeline for the Meeting of Set Targets</w:t>
            </w:r>
          </w:p>
        </w:tc>
      </w:tr>
      <w:tr w:rsidR="00D72E5C" w:rsidRPr="00691707" w14:paraId="3826ECBE" w14:textId="77777777" w:rsidTr="005C196A">
        <w:tc>
          <w:tcPr>
            <w:tcW w:w="3256" w:type="dxa"/>
          </w:tcPr>
          <w:p w14:paraId="096952CC" w14:textId="77777777" w:rsidR="00D72E5C" w:rsidRPr="00691707" w:rsidRDefault="00D72E5C" w:rsidP="00D72E5C">
            <w:pPr>
              <w:jc w:val="center"/>
              <w:rPr>
                <w:rFonts w:ascii="Aptos" w:hAnsi="Aptos" w:cs="Calibri"/>
                <w:sz w:val="24"/>
                <w:szCs w:val="24"/>
              </w:rPr>
            </w:pPr>
            <w:r w:rsidRPr="00691707">
              <w:rPr>
                <w:rFonts w:ascii="Aptos" w:hAnsi="Aptos" w:cs="Calibri"/>
                <w:sz w:val="24"/>
                <w:szCs w:val="24"/>
              </w:rPr>
              <w:t>Pedagogy</w:t>
            </w:r>
          </w:p>
        </w:tc>
        <w:tc>
          <w:tcPr>
            <w:tcW w:w="10007" w:type="dxa"/>
          </w:tcPr>
          <w:p w14:paraId="289A07B8" w14:textId="77777777" w:rsidR="00D72E5C" w:rsidRPr="00691707" w:rsidRDefault="00D72E5C" w:rsidP="00D72E5C">
            <w:pPr>
              <w:rPr>
                <w:rFonts w:ascii="Aptos" w:hAnsi="Aptos" w:cs="Calibri"/>
                <w:sz w:val="24"/>
                <w:szCs w:val="24"/>
              </w:rPr>
            </w:pPr>
            <w:r w:rsidRPr="00691707">
              <w:rPr>
                <w:rFonts w:ascii="Aptos" w:hAnsi="Aptos" w:cs="Calibri"/>
                <w:sz w:val="24"/>
                <w:szCs w:val="24"/>
              </w:rPr>
              <w:t>Two full rotations of the student-teacher’s timetable. In a primary school, this may be two weeks; however, as many secondary schools operate a two-week timetable, it may be four weeks in a secondary school.</w:t>
            </w:r>
          </w:p>
        </w:tc>
      </w:tr>
      <w:tr w:rsidR="00D72E5C" w:rsidRPr="00691707" w14:paraId="58280C6A" w14:textId="77777777" w:rsidTr="005C196A">
        <w:tc>
          <w:tcPr>
            <w:tcW w:w="3256" w:type="dxa"/>
          </w:tcPr>
          <w:p w14:paraId="48551921" w14:textId="77777777" w:rsidR="00D72E5C" w:rsidRPr="00691707" w:rsidRDefault="00D72E5C" w:rsidP="00D72E5C">
            <w:pPr>
              <w:jc w:val="center"/>
              <w:rPr>
                <w:rFonts w:ascii="Aptos" w:hAnsi="Aptos" w:cs="Calibri"/>
                <w:sz w:val="24"/>
                <w:szCs w:val="24"/>
              </w:rPr>
            </w:pPr>
            <w:r w:rsidRPr="00691707">
              <w:rPr>
                <w:rFonts w:ascii="Aptos" w:hAnsi="Aptos" w:cs="Calibri"/>
                <w:sz w:val="24"/>
                <w:szCs w:val="24"/>
              </w:rPr>
              <w:t>Leadership</w:t>
            </w:r>
          </w:p>
        </w:tc>
        <w:tc>
          <w:tcPr>
            <w:tcW w:w="10007" w:type="dxa"/>
          </w:tcPr>
          <w:p w14:paraId="03B1D43E" w14:textId="77777777" w:rsidR="00D72E5C" w:rsidRPr="00691707" w:rsidRDefault="00D72E5C" w:rsidP="00D72E5C">
            <w:pPr>
              <w:rPr>
                <w:rFonts w:ascii="Aptos" w:hAnsi="Aptos" w:cs="Calibri"/>
                <w:sz w:val="24"/>
                <w:szCs w:val="24"/>
              </w:rPr>
            </w:pPr>
            <w:r w:rsidRPr="00691707">
              <w:rPr>
                <w:rFonts w:ascii="Aptos" w:hAnsi="Aptos" w:cs="Calibri"/>
                <w:sz w:val="24"/>
                <w:szCs w:val="24"/>
              </w:rPr>
              <w:t>One week, or by the next calendared event if, for example, the target is related to corporate responsibility and attendance at staff meetings/parents’ evenings/etc.</w:t>
            </w:r>
          </w:p>
        </w:tc>
      </w:tr>
      <w:tr w:rsidR="00D72E5C" w:rsidRPr="00691707" w14:paraId="40F4D1C9" w14:textId="77777777" w:rsidTr="005C196A">
        <w:tc>
          <w:tcPr>
            <w:tcW w:w="3256" w:type="dxa"/>
          </w:tcPr>
          <w:p w14:paraId="137119B3" w14:textId="77777777" w:rsidR="00D72E5C" w:rsidRPr="00691707" w:rsidRDefault="00D72E5C" w:rsidP="00D72E5C">
            <w:pPr>
              <w:jc w:val="center"/>
              <w:rPr>
                <w:rFonts w:ascii="Aptos" w:hAnsi="Aptos" w:cs="Calibri"/>
                <w:sz w:val="24"/>
                <w:szCs w:val="24"/>
              </w:rPr>
            </w:pPr>
            <w:r w:rsidRPr="00691707">
              <w:rPr>
                <w:rFonts w:ascii="Aptos" w:hAnsi="Aptos" w:cs="Calibri"/>
                <w:sz w:val="24"/>
                <w:szCs w:val="24"/>
              </w:rPr>
              <w:t>Professional Learning</w:t>
            </w:r>
          </w:p>
        </w:tc>
        <w:tc>
          <w:tcPr>
            <w:tcW w:w="10007" w:type="dxa"/>
          </w:tcPr>
          <w:p w14:paraId="74F39DAC" w14:textId="77777777" w:rsidR="00D72E5C" w:rsidRPr="00691707" w:rsidRDefault="00D72E5C" w:rsidP="00D72E5C">
            <w:pPr>
              <w:rPr>
                <w:rFonts w:ascii="Aptos" w:hAnsi="Aptos" w:cs="Calibri"/>
                <w:sz w:val="24"/>
                <w:szCs w:val="24"/>
              </w:rPr>
            </w:pPr>
            <w:r w:rsidRPr="00691707">
              <w:rPr>
                <w:rFonts w:ascii="Aptos" w:hAnsi="Aptos" w:cs="Calibri"/>
                <w:sz w:val="24"/>
                <w:szCs w:val="24"/>
              </w:rPr>
              <w:t>One week, although two to three weeks may be needed if the target is associated with the development and use of Welsh language skills.</w:t>
            </w:r>
          </w:p>
        </w:tc>
      </w:tr>
      <w:tr w:rsidR="00D72E5C" w:rsidRPr="00691707" w14:paraId="15E5F99C" w14:textId="77777777" w:rsidTr="005C196A">
        <w:tc>
          <w:tcPr>
            <w:tcW w:w="3256" w:type="dxa"/>
          </w:tcPr>
          <w:p w14:paraId="0B20E111" w14:textId="77777777" w:rsidR="00D72E5C" w:rsidRPr="00691707" w:rsidRDefault="00D72E5C" w:rsidP="00D72E5C">
            <w:pPr>
              <w:jc w:val="center"/>
              <w:rPr>
                <w:rFonts w:ascii="Aptos" w:hAnsi="Aptos" w:cs="Calibri"/>
                <w:sz w:val="24"/>
                <w:szCs w:val="24"/>
              </w:rPr>
            </w:pPr>
            <w:r w:rsidRPr="00691707">
              <w:rPr>
                <w:rFonts w:ascii="Aptos" w:hAnsi="Aptos" w:cs="Calibri"/>
                <w:sz w:val="24"/>
                <w:szCs w:val="24"/>
              </w:rPr>
              <w:t>Innovation</w:t>
            </w:r>
          </w:p>
        </w:tc>
        <w:tc>
          <w:tcPr>
            <w:tcW w:w="10007" w:type="dxa"/>
          </w:tcPr>
          <w:p w14:paraId="076702E0" w14:textId="77777777" w:rsidR="00D72E5C" w:rsidRPr="00691707" w:rsidRDefault="00D72E5C" w:rsidP="00D72E5C">
            <w:pPr>
              <w:rPr>
                <w:rFonts w:ascii="Aptos" w:hAnsi="Aptos" w:cs="Calibri"/>
                <w:sz w:val="24"/>
                <w:szCs w:val="24"/>
              </w:rPr>
            </w:pPr>
            <w:r w:rsidRPr="00691707">
              <w:rPr>
                <w:rFonts w:ascii="Aptos" w:hAnsi="Aptos" w:cs="Calibri"/>
                <w:sz w:val="24"/>
                <w:szCs w:val="24"/>
              </w:rPr>
              <w:t>One full rotation of the student-teacher’s timetable; however, if the target is linked to evaluating the impact of change in practice, three to four weeks may be necessary so that appropriate evidence can be gathered.</w:t>
            </w:r>
          </w:p>
        </w:tc>
      </w:tr>
      <w:tr w:rsidR="00D72E5C" w:rsidRPr="00691707" w14:paraId="519597AA" w14:textId="77777777" w:rsidTr="005C196A">
        <w:tc>
          <w:tcPr>
            <w:tcW w:w="3256" w:type="dxa"/>
          </w:tcPr>
          <w:p w14:paraId="32A58BEC" w14:textId="77777777" w:rsidR="00D72E5C" w:rsidRPr="00691707" w:rsidRDefault="00D72E5C" w:rsidP="00D72E5C">
            <w:pPr>
              <w:jc w:val="center"/>
              <w:rPr>
                <w:rFonts w:ascii="Aptos" w:hAnsi="Aptos" w:cs="Calibri"/>
                <w:sz w:val="24"/>
                <w:szCs w:val="24"/>
              </w:rPr>
            </w:pPr>
            <w:r w:rsidRPr="00691707">
              <w:rPr>
                <w:rFonts w:ascii="Aptos" w:hAnsi="Aptos" w:cs="Calibri"/>
                <w:sz w:val="24"/>
                <w:szCs w:val="24"/>
              </w:rPr>
              <w:t>Collaboration</w:t>
            </w:r>
          </w:p>
        </w:tc>
        <w:tc>
          <w:tcPr>
            <w:tcW w:w="10007" w:type="dxa"/>
          </w:tcPr>
          <w:p w14:paraId="13F5A3B2" w14:textId="77777777" w:rsidR="00D72E5C" w:rsidRPr="00691707" w:rsidRDefault="00D72E5C" w:rsidP="00D72E5C">
            <w:pPr>
              <w:rPr>
                <w:rFonts w:ascii="Aptos" w:hAnsi="Aptos" w:cs="Calibri"/>
                <w:sz w:val="24"/>
                <w:szCs w:val="24"/>
              </w:rPr>
            </w:pPr>
            <w:r w:rsidRPr="00691707">
              <w:rPr>
                <w:rFonts w:ascii="Aptos" w:hAnsi="Aptos" w:cs="Calibri"/>
                <w:sz w:val="24"/>
                <w:szCs w:val="24"/>
              </w:rPr>
              <w:t>One full rotation of the student-teacher’s timetable; however, if the target is linked to enabling improvement, three to four weeks may be necessary so that appropriate evidence can be gathered.</w:t>
            </w:r>
          </w:p>
        </w:tc>
      </w:tr>
    </w:tbl>
    <w:p w14:paraId="72E830D8" w14:textId="77777777" w:rsidR="00D72E5C" w:rsidRPr="00691707" w:rsidRDefault="00D72E5C" w:rsidP="00D72E5C">
      <w:pPr>
        <w:spacing w:after="0" w:line="240" w:lineRule="auto"/>
        <w:rPr>
          <w:rFonts w:ascii="Aptos" w:eastAsia="Calibri" w:hAnsi="Aptos" w:cs="Times New Roman"/>
        </w:rPr>
      </w:pPr>
      <w:r w:rsidRPr="00691707">
        <w:rPr>
          <w:rFonts w:ascii="Aptos" w:eastAsia="Calibri" w:hAnsi="Aptos" w:cs="Times New Roman"/>
        </w:rPr>
        <w:t xml:space="preserve"> </w:t>
      </w:r>
    </w:p>
    <w:p w14:paraId="50A6B160" w14:textId="77777777" w:rsidR="00D72E5C" w:rsidRPr="00691707" w:rsidRDefault="00D72E5C" w:rsidP="00D72E5C">
      <w:pPr>
        <w:spacing w:after="0" w:line="240" w:lineRule="auto"/>
        <w:rPr>
          <w:rFonts w:ascii="Aptos" w:eastAsia="Calibri" w:hAnsi="Aptos" w:cs="Times New Roman"/>
          <w:sz w:val="24"/>
          <w:szCs w:val="24"/>
        </w:rPr>
      </w:pPr>
    </w:p>
    <w:p w14:paraId="41814BEB" w14:textId="00C3EE72" w:rsidR="00D72E5C" w:rsidRPr="00691707" w:rsidRDefault="00D72E5C" w:rsidP="00EF3A64">
      <w:pPr>
        <w:spacing w:after="0" w:line="240" w:lineRule="auto"/>
        <w:rPr>
          <w:rFonts w:ascii="Aptos" w:eastAsia="Calibri" w:hAnsi="Aptos" w:cs="Times New Roman"/>
        </w:rPr>
        <w:sectPr w:rsidR="00D72E5C" w:rsidRPr="00691707" w:rsidSect="006D36FA">
          <w:headerReference w:type="first" r:id="rId34"/>
          <w:footerReference w:type="first" r:id="rId35"/>
          <w:pgSz w:w="16840" w:h="11900" w:orient="landscape"/>
          <w:pgMar w:top="1440" w:right="1440" w:bottom="1440" w:left="2127" w:header="720" w:footer="720" w:gutter="0"/>
          <w:cols w:space="720"/>
          <w:docGrid w:linePitch="360"/>
        </w:sectPr>
      </w:pPr>
      <w:r w:rsidRPr="00691707">
        <w:rPr>
          <w:rFonts w:ascii="Aptos" w:eastAsia="Calibri" w:hAnsi="Aptos" w:cs="Times New Roman"/>
        </w:rPr>
        <w:t xml:space="preserve">The above is only a </w:t>
      </w:r>
      <w:r w:rsidRPr="00691707">
        <w:rPr>
          <w:rFonts w:ascii="Aptos" w:eastAsia="Calibri" w:hAnsi="Aptos" w:cs="Times New Roman"/>
          <w:b/>
          <w:i/>
        </w:rPr>
        <w:t>suggested</w:t>
      </w:r>
      <w:r w:rsidRPr="00691707">
        <w:rPr>
          <w:rFonts w:ascii="Aptos" w:eastAsia="Calibri" w:hAnsi="Aptos" w:cs="Times New Roman"/>
        </w:rPr>
        <w:t xml:space="preserve"> timeline and does not need to be rigidly adhered to – professional judgement should always take precedence. It is also important to remember that informal conversations about progress towards targets can take place in advance of the formal reviews. Therefore, if the formal review is scheduled to take place four weeks after Stage 1 or Stage 2 because, for example, the target(s) is/are associated with teaching and learning, progress towards targets can still be discussed as part of mentor meetings, etc. during the weeks preceding the formal review. The </w:t>
      </w:r>
      <w:r w:rsidR="006A209D" w:rsidRPr="00691707">
        <w:rPr>
          <w:rFonts w:ascii="Aptos" w:eastAsia="Calibri" w:hAnsi="Aptos" w:cs="Times New Roman"/>
        </w:rPr>
        <w:t>intervention</w:t>
      </w:r>
      <w:r w:rsidRPr="00691707">
        <w:rPr>
          <w:rFonts w:ascii="Aptos" w:eastAsia="Calibri" w:hAnsi="Aptos" w:cs="Times New Roman"/>
        </w:rPr>
        <w:t xml:space="preserve"> process is designed to support the student-teacher and </w:t>
      </w:r>
      <w:r w:rsidRPr="00691707">
        <w:rPr>
          <w:rFonts w:ascii="Aptos" w:eastAsia="Calibri" w:hAnsi="Aptos" w:cs="Calibri"/>
        </w:rPr>
        <w:t xml:space="preserve">ensure that he/she is given the best opportunity to </w:t>
      </w:r>
      <w:r w:rsidR="00A1143D" w:rsidRPr="00691707">
        <w:rPr>
          <w:rFonts w:ascii="Aptos" w:eastAsia="Calibri" w:hAnsi="Aptos" w:cs="Calibri"/>
        </w:rPr>
        <w:t>succeed,</w:t>
      </w:r>
      <w:r w:rsidRPr="00691707">
        <w:rPr>
          <w:rFonts w:ascii="Aptos" w:eastAsia="Calibri" w:hAnsi="Aptos" w:cs="Calibri"/>
        </w:rPr>
        <w:t xml:space="preserve"> and this principle should be at the forefront of all discussions.</w:t>
      </w:r>
    </w:p>
    <w:p w14:paraId="184A49B2" w14:textId="77777777" w:rsidR="00D72E5C" w:rsidRPr="00691707" w:rsidRDefault="00D72E5C" w:rsidP="006A209D">
      <w:pPr>
        <w:rPr>
          <w:rFonts w:ascii="Aptos" w:hAnsi="Aptos"/>
          <w:b/>
          <w:bCs/>
          <w:color w:val="5B9BD5" w:themeColor="accent1"/>
        </w:rPr>
      </w:pPr>
      <w:r w:rsidRPr="00691707">
        <w:rPr>
          <w:rFonts w:ascii="Aptos" w:hAnsi="Aptos"/>
          <w:b/>
          <w:bCs/>
          <w:color w:val="5B9BD5" w:themeColor="accent1"/>
        </w:rPr>
        <w:t xml:space="preserve">Stage 1: Initial Concern(s) </w:t>
      </w:r>
      <w:r w:rsidRPr="00691707">
        <w:rPr>
          <w:rFonts w:ascii="Aptos" w:hAnsi="Aptos"/>
          <w:b/>
          <w:bCs/>
          <w:color w:val="00B0F0"/>
        </w:rPr>
        <w:t>Raised</w:t>
      </w:r>
    </w:p>
    <w:p w14:paraId="01610D64" w14:textId="77777777" w:rsidR="00016738" w:rsidRPr="00691707" w:rsidRDefault="00016738" w:rsidP="00016738">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Date: </w:t>
      </w:r>
    </w:p>
    <w:p w14:paraId="2AFB2FAF" w14:textId="77777777" w:rsidR="00016738" w:rsidRPr="00691707" w:rsidRDefault="00016738" w:rsidP="006A209D">
      <w:pPr>
        <w:rPr>
          <w:rFonts w:ascii="Aptos" w:hAnsi="Aptos"/>
          <w:color w:val="2F5496"/>
        </w:rPr>
      </w:pPr>
    </w:p>
    <w:tbl>
      <w:tblPr>
        <w:tblStyle w:val="TableGrid"/>
        <w:tblW w:w="9184" w:type="dxa"/>
        <w:tblLook w:val="04A0" w:firstRow="1" w:lastRow="0" w:firstColumn="1" w:lastColumn="0" w:noHBand="0" w:noVBand="1"/>
      </w:tblPr>
      <w:tblGrid>
        <w:gridCol w:w="4858"/>
        <w:gridCol w:w="4326"/>
      </w:tblGrid>
      <w:tr w:rsidR="006A209D" w:rsidRPr="00691707" w14:paraId="10FA2B1E" w14:textId="77777777" w:rsidTr="00052397">
        <w:trPr>
          <w:trHeight w:val="512"/>
        </w:trPr>
        <w:tc>
          <w:tcPr>
            <w:tcW w:w="4858" w:type="dxa"/>
            <w:hideMark/>
          </w:tcPr>
          <w:p w14:paraId="03023F89" w14:textId="42804441" w:rsidR="006A209D" w:rsidRPr="00691707" w:rsidRDefault="006A209D" w:rsidP="005C196A">
            <w:pPr>
              <w:spacing w:line="360" w:lineRule="auto"/>
              <w:rPr>
                <w:rFonts w:ascii="Aptos" w:hAnsi="Aptos" w:cs="Calibri"/>
              </w:rPr>
            </w:pPr>
            <w:r w:rsidRPr="00691707">
              <w:rPr>
                <w:rFonts w:ascii="Aptos" w:hAnsi="Aptos" w:cs="Calibri"/>
              </w:rPr>
              <w:t>Name and title of person/s initiating concern:</w:t>
            </w:r>
          </w:p>
        </w:tc>
        <w:tc>
          <w:tcPr>
            <w:tcW w:w="4326" w:type="dxa"/>
          </w:tcPr>
          <w:p w14:paraId="084C0DFD" w14:textId="77777777" w:rsidR="006A209D" w:rsidRPr="00691707" w:rsidRDefault="006A209D" w:rsidP="005C196A">
            <w:pPr>
              <w:spacing w:line="360" w:lineRule="auto"/>
              <w:rPr>
                <w:rFonts w:ascii="Aptos" w:hAnsi="Aptos" w:cs="Calibri"/>
              </w:rPr>
            </w:pPr>
          </w:p>
        </w:tc>
      </w:tr>
    </w:tbl>
    <w:p w14:paraId="74F9E48A" w14:textId="77777777" w:rsidR="00D72E5C" w:rsidRPr="00691707" w:rsidRDefault="00D72E5C" w:rsidP="00D72E5C">
      <w:pPr>
        <w:spacing w:after="0" w:line="240" w:lineRule="auto"/>
        <w:rPr>
          <w:rFonts w:ascii="Aptos" w:eastAsia="Calibri" w:hAnsi="Aptos" w:cs="Times New Roman"/>
          <w:sz w:val="24"/>
          <w:szCs w:val="24"/>
        </w:rPr>
      </w:pPr>
    </w:p>
    <w:p w14:paraId="44837A93" w14:textId="04287A20" w:rsidR="006A209D" w:rsidRPr="00691707" w:rsidRDefault="006A209D" w:rsidP="00D72E5C">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Team around student-teacher: </w:t>
      </w:r>
    </w:p>
    <w:p w14:paraId="2235FCA0" w14:textId="77777777" w:rsidR="00016738" w:rsidRPr="00691707" w:rsidRDefault="00016738" w:rsidP="00D72E5C">
      <w:pPr>
        <w:spacing w:after="0" w:line="240" w:lineRule="auto"/>
        <w:rPr>
          <w:rFonts w:ascii="Aptos" w:eastAsia="Calibri" w:hAnsi="Aptos" w:cs="Times New Roman"/>
          <w:sz w:val="24"/>
          <w:szCs w:val="24"/>
        </w:rPr>
      </w:pPr>
    </w:p>
    <w:tbl>
      <w:tblPr>
        <w:tblStyle w:val="TableGrid"/>
        <w:tblW w:w="0" w:type="auto"/>
        <w:tblLook w:val="04A0" w:firstRow="1" w:lastRow="0" w:firstColumn="1" w:lastColumn="0" w:noHBand="0" w:noVBand="1"/>
      </w:tblPr>
      <w:tblGrid>
        <w:gridCol w:w="3003"/>
        <w:gridCol w:w="3003"/>
        <w:gridCol w:w="3004"/>
      </w:tblGrid>
      <w:tr w:rsidR="00016738" w:rsidRPr="00691707" w14:paraId="349D644F" w14:textId="77777777" w:rsidTr="005C196A">
        <w:tc>
          <w:tcPr>
            <w:tcW w:w="3003" w:type="dxa"/>
          </w:tcPr>
          <w:p w14:paraId="533A043A" w14:textId="77777777" w:rsidR="00016738" w:rsidRPr="00691707" w:rsidRDefault="00016738" w:rsidP="005C196A">
            <w:pPr>
              <w:rPr>
                <w:rFonts w:ascii="Aptos" w:hAnsi="Aptos" w:cs="Calibri"/>
                <w:lang w:val="en-US"/>
              </w:rPr>
            </w:pPr>
          </w:p>
        </w:tc>
        <w:tc>
          <w:tcPr>
            <w:tcW w:w="3003" w:type="dxa"/>
          </w:tcPr>
          <w:p w14:paraId="73C0F457" w14:textId="77777777" w:rsidR="00016738" w:rsidRPr="00691707" w:rsidRDefault="00016738" w:rsidP="005C196A">
            <w:pPr>
              <w:rPr>
                <w:rFonts w:ascii="Aptos" w:hAnsi="Aptos" w:cs="Calibri"/>
                <w:b/>
                <w:lang w:val="en-US"/>
              </w:rPr>
            </w:pPr>
            <w:r w:rsidRPr="00691707">
              <w:rPr>
                <w:rFonts w:ascii="Aptos" w:hAnsi="Aptos" w:cs="Calibri"/>
                <w:b/>
                <w:lang w:val="en-US"/>
              </w:rPr>
              <w:t>Name</w:t>
            </w:r>
          </w:p>
        </w:tc>
        <w:tc>
          <w:tcPr>
            <w:tcW w:w="3004" w:type="dxa"/>
          </w:tcPr>
          <w:p w14:paraId="4C6AB48D" w14:textId="77777777" w:rsidR="00016738" w:rsidRPr="00691707" w:rsidRDefault="00016738" w:rsidP="005C196A">
            <w:pPr>
              <w:rPr>
                <w:rFonts w:ascii="Aptos" w:hAnsi="Aptos" w:cs="Calibri"/>
                <w:b/>
                <w:lang w:val="en-US"/>
              </w:rPr>
            </w:pPr>
            <w:r w:rsidRPr="00691707">
              <w:rPr>
                <w:rFonts w:ascii="Aptos" w:hAnsi="Aptos" w:cs="Calibri"/>
                <w:b/>
                <w:lang w:val="en-US"/>
              </w:rPr>
              <w:t>Present (Y/N)</w:t>
            </w:r>
          </w:p>
        </w:tc>
      </w:tr>
      <w:tr w:rsidR="00016738" w:rsidRPr="00691707" w14:paraId="20093E98" w14:textId="77777777" w:rsidTr="005C196A">
        <w:tc>
          <w:tcPr>
            <w:tcW w:w="3003" w:type="dxa"/>
          </w:tcPr>
          <w:p w14:paraId="151DF16F" w14:textId="77777777" w:rsidR="00016738" w:rsidRPr="00691707" w:rsidRDefault="00016738" w:rsidP="005C196A">
            <w:pPr>
              <w:rPr>
                <w:rFonts w:ascii="Aptos" w:hAnsi="Aptos" w:cs="Calibri"/>
                <w:lang w:val="en-US"/>
              </w:rPr>
            </w:pPr>
            <w:r w:rsidRPr="00691707">
              <w:rPr>
                <w:rFonts w:ascii="Aptos" w:hAnsi="Aptos" w:cs="Calibri"/>
                <w:lang w:val="en-US"/>
              </w:rPr>
              <w:t>Student-teacher</w:t>
            </w:r>
          </w:p>
        </w:tc>
        <w:tc>
          <w:tcPr>
            <w:tcW w:w="3003" w:type="dxa"/>
          </w:tcPr>
          <w:p w14:paraId="38C3F4C9" w14:textId="77777777" w:rsidR="00016738" w:rsidRPr="00691707" w:rsidRDefault="00016738" w:rsidP="005C196A">
            <w:pPr>
              <w:rPr>
                <w:rFonts w:ascii="Aptos" w:hAnsi="Aptos"/>
                <w:lang w:val="en-US"/>
              </w:rPr>
            </w:pPr>
          </w:p>
        </w:tc>
        <w:tc>
          <w:tcPr>
            <w:tcW w:w="3004" w:type="dxa"/>
          </w:tcPr>
          <w:p w14:paraId="5092851B" w14:textId="77777777" w:rsidR="00016738" w:rsidRPr="00691707" w:rsidRDefault="00016738" w:rsidP="005C196A">
            <w:pPr>
              <w:rPr>
                <w:rFonts w:ascii="Aptos" w:hAnsi="Aptos"/>
                <w:lang w:val="en-US"/>
              </w:rPr>
            </w:pPr>
          </w:p>
        </w:tc>
      </w:tr>
      <w:tr w:rsidR="00016738" w:rsidRPr="00691707" w14:paraId="732FE37B" w14:textId="77777777" w:rsidTr="005C196A">
        <w:tc>
          <w:tcPr>
            <w:tcW w:w="3003" w:type="dxa"/>
          </w:tcPr>
          <w:p w14:paraId="1DB30245" w14:textId="77777777" w:rsidR="00016738" w:rsidRPr="00691707" w:rsidRDefault="00016738" w:rsidP="005C196A">
            <w:pPr>
              <w:rPr>
                <w:rFonts w:ascii="Aptos" w:hAnsi="Aptos" w:cs="Calibri"/>
                <w:lang w:val="en-US"/>
              </w:rPr>
            </w:pPr>
            <w:r w:rsidRPr="00691707">
              <w:rPr>
                <w:rFonts w:ascii="Aptos" w:hAnsi="Aptos" w:cs="Calibri"/>
                <w:lang w:val="en-US"/>
              </w:rPr>
              <w:t>Class/Subject Mentor</w:t>
            </w:r>
          </w:p>
        </w:tc>
        <w:tc>
          <w:tcPr>
            <w:tcW w:w="3003" w:type="dxa"/>
          </w:tcPr>
          <w:p w14:paraId="776ADB9E" w14:textId="77777777" w:rsidR="00016738" w:rsidRPr="00691707" w:rsidRDefault="00016738" w:rsidP="005C196A">
            <w:pPr>
              <w:rPr>
                <w:rFonts w:ascii="Aptos" w:hAnsi="Aptos"/>
                <w:lang w:val="en-US"/>
              </w:rPr>
            </w:pPr>
          </w:p>
        </w:tc>
        <w:tc>
          <w:tcPr>
            <w:tcW w:w="3004" w:type="dxa"/>
          </w:tcPr>
          <w:p w14:paraId="59783256" w14:textId="77777777" w:rsidR="00016738" w:rsidRPr="00691707" w:rsidRDefault="00016738" w:rsidP="005C196A">
            <w:pPr>
              <w:rPr>
                <w:rFonts w:ascii="Aptos" w:hAnsi="Aptos"/>
                <w:lang w:val="en-US"/>
              </w:rPr>
            </w:pPr>
          </w:p>
        </w:tc>
      </w:tr>
      <w:tr w:rsidR="00016738" w:rsidRPr="00691707" w14:paraId="73EDDBE9" w14:textId="77777777" w:rsidTr="005C196A">
        <w:tc>
          <w:tcPr>
            <w:tcW w:w="3003" w:type="dxa"/>
          </w:tcPr>
          <w:p w14:paraId="0F36E883" w14:textId="77777777" w:rsidR="00016738" w:rsidRPr="00691707" w:rsidRDefault="00016738" w:rsidP="005C196A">
            <w:pPr>
              <w:rPr>
                <w:rFonts w:ascii="Aptos" w:hAnsi="Aptos" w:cs="Calibri"/>
                <w:lang w:val="en-US"/>
              </w:rPr>
            </w:pPr>
            <w:r w:rsidRPr="00691707">
              <w:rPr>
                <w:rFonts w:ascii="Aptos" w:hAnsi="Aptos" w:cs="Calibri"/>
                <w:lang w:val="en-US"/>
              </w:rPr>
              <w:t>University Tutor</w:t>
            </w:r>
          </w:p>
        </w:tc>
        <w:tc>
          <w:tcPr>
            <w:tcW w:w="3003" w:type="dxa"/>
          </w:tcPr>
          <w:p w14:paraId="4882A2C3" w14:textId="77777777" w:rsidR="00016738" w:rsidRPr="00691707" w:rsidRDefault="00016738" w:rsidP="005C196A">
            <w:pPr>
              <w:rPr>
                <w:rFonts w:ascii="Aptos" w:hAnsi="Aptos"/>
                <w:lang w:val="en-US"/>
              </w:rPr>
            </w:pPr>
          </w:p>
        </w:tc>
        <w:tc>
          <w:tcPr>
            <w:tcW w:w="3004" w:type="dxa"/>
          </w:tcPr>
          <w:p w14:paraId="56AADD05" w14:textId="77777777" w:rsidR="00016738" w:rsidRPr="00691707" w:rsidRDefault="00016738" w:rsidP="005C196A">
            <w:pPr>
              <w:rPr>
                <w:rFonts w:ascii="Aptos" w:hAnsi="Aptos"/>
                <w:lang w:val="en-US"/>
              </w:rPr>
            </w:pPr>
          </w:p>
        </w:tc>
      </w:tr>
      <w:tr w:rsidR="00016738" w:rsidRPr="00691707" w14:paraId="10303AA6" w14:textId="77777777" w:rsidTr="005C196A">
        <w:tc>
          <w:tcPr>
            <w:tcW w:w="3003" w:type="dxa"/>
          </w:tcPr>
          <w:p w14:paraId="071A6459" w14:textId="77777777" w:rsidR="00016738" w:rsidRPr="00691707" w:rsidRDefault="00016738" w:rsidP="005C196A">
            <w:pPr>
              <w:rPr>
                <w:rFonts w:ascii="Aptos" w:hAnsi="Aptos" w:cs="Calibri"/>
                <w:lang w:val="en-US"/>
              </w:rPr>
            </w:pPr>
            <w:r w:rsidRPr="00691707">
              <w:rPr>
                <w:rFonts w:ascii="Aptos" w:hAnsi="Aptos" w:cs="Calibri"/>
                <w:lang w:val="en-US"/>
              </w:rPr>
              <w:t>Senior Mentor</w:t>
            </w:r>
          </w:p>
        </w:tc>
        <w:tc>
          <w:tcPr>
            <w:tcW w:w="3003" w:type="dxa"/>
          </w:tcPr>
          <w:p w14:paraId="1A88509F" w14:textId="77777777" w:rsidR="00016738" w:rsidRPr="00691707" w:rsidRDefault="00016738" w:rsidP="005C196A">
            <w:pPr>
              <w:rPr>
                <w:rFonts w:ascii="Aptos" w:hAnsi="Aptos"/>
                <w:lang w:val="en-US"/>
              </w:rPr>
            </w:pPr>
          </w:p>
        </w:tc>
        <w:tc>
          <w:tcPr>
            <w:tcW w:w="3004" w:type="dxa"/>
          </w:tcPr>
          <w:p w14:paraId="7A89B6A1" w14:textId="77777777" w:rsidR="00016738" w:rsidRPr="00691707" w:rsidRDefault="00016738" w:rsidP="005C196A">
            <w:pPr>
              <w:rPr>
                <w:rFonts w:ascii="Aptos" w:hAnsi="Aptos"/>
                <w:lang w:val="en-US"/>
              </w:rPr>
            </w:pPr>
          </w:p>
        </w:tc>
      </w:tr>
    </w:tbl>
    <w:p w14:paraId="5CDA08DB" w14:textId="77777777" w:rsidR="00D72E5C" w:rsidRPr="00691707" w:rsidRDefault="00D72E5C" w:rsidP="00D72E5C">
      <w:pPr>
        <w:spacing w:after="0" w:line="360" w:lineRule="auto"/>
        <w:rPr>
          <w:rFonts w:ascii="Aptos" w:eastAsia="Calibri" w:hAnsi="Aptos" w:cs="Calibri"/>
        </w:rPr>
      </w:pPr>
    </w:p>
    <w:p w14:paraId="3392AE26" w14:textId="1FE1CF28" w:rsidR="00D72E5C" w:rsidRPr="00691707" w:rsidRDefault="00D72E5C" w:rsidP="00D72E5C">
      <w:pPr>
        <w:spacing w:after="0" w:line="240" w:lineRule="auto"/>
        <w:jc w:val="both"/>
        <w:rPr>
          <w:rFonts w:ascii="Aptos" w:eastAsia="Calibri" w:hAnsi="Aptos" w:cs="Calibri"/>
        </w:rPr>
      </w:pPr>
      <w:r w:rsidRPr="00691707">
        <w:rPr>
          <w:rFonts w:ascii="Aptos" w:eastAsia="Calibri" w:hAnsi="Aptos" w:cs="Calibri"/>
        </w:rPr>
        <w:t>The following area(s) has/have been identified as needing specific support and intervention regarding professional progress:</w:t>
      </w:r>
    </w:p>
    <w:p w14:paraId="1D2FB38F" w14:textId="77777777" w:rsidR="00D72E5C" w:rsidRPr="00691707" w:rsidRDefault="00D72E5C" w:rsidP="00D72E5C">
      <w:pPr>
        <w:spacing w:after="0" w:line="240" w:lineRule="auto"/>
        <w:rPr>
          <w:rFonts w:ascii="Aptos" w:eastAsia="Calibri" w:hAnsi="Aptos" w:cs="Calibri"/>
        </w:rPr>
      </w:pPr>
    </w:p>
    <w:tbl>
      <w:tblPr>
        <w:tblStyle w:val="TableGrid"/>
        <w:tblW w:w="0" w:type="auto"/>
        <w:tblLook w:val="04A0" w:firstRow="1" w:lastRow="0" w:firstColumn="1" w:lastColumn="0" w:noHBand="0" w:noVBand="1"/>
      </w:tblPr>
      <w:tblGrid>
        <w:gridCol w:w="877"/>
        <w:gridCol w:w="4066"/>
        <w:gridCol w:w="4067"/>
      </w:tblGrid>
      <w:tr w:rsidR="00D72E5C" w:rsidRPr="00691707" w14:paraId="4CD44459" w14:textId="77777777" w:rsidTr="006A209D">
        <w:tc>
          <w:tcPr>
            <w:tcW w:w="835" w:type="dxa"/>
            <w:tcBorders>
              <w:top w:val="single" w:sz="4" w:space="0" w:color="auto"/>
              <w:left w:val="single" w:sz="4" w:space="0" w:color="auto"/>
              <w:bottom w:val="single" w:sz="4" w:space="0" w:color="auto"/>
              <w:right w:val="single" w:sz="4" w:space="0" w:color="auto"/>
            </w:tcBorders>
            <w:shd w:val="clear" w:color="auto" w:fill="D9D9D9"/>
            <w:hideMark/>
          </w:tcPr>
          <w:p w14:paraId="4A0840ED" w14:textId="77777777" w:rsidR="00D72E5C" w:rsidRPr="00691707" w:rsidRDefault="00D72E5C" w:rsidP="00D72E5C">
            <w:pPr>
              <w:rPr>
                <w:rFonts w:ascii="Aptos" w:hAnsi="Aptos" w:cs="Calibri"/>
                <w:b/>
              </w:rPr>
            </w:pPr>
            <w:r w:rsidRPr="00691707">
              <w:rPr>
                <w:rFonts w:ascii="Aptos" w:hAnsi="Aptos" w:cs="Calibri"/>
                <w:b/>
              </w:rPr>
              <w:t>Priority</w:t>
            </w:r>
          </w:p>
        </w:tc>
        <w:tc>
          <w:tcPr>
            <w:tcW w:w="4087" w:type="dxa"/>
            <w:tcBorders>
              <w:top w:val="single" w:sz="4" w:space="0" w:color="auto"/>
              <w:left w:val="single" w:sz="4" w:space="0" w:color="auto"/>
              <w:bottom w:val="single" w:sz="4" w:space="0" w:color="auto"/>
              <w:right w:val="single" w:sz="4" w:space="0" w:color="auto"/>
            </w:tcBorders>
            <w:shd w:val="clear" w:color="auto" w:fill="D9D9D9"/>
          </w:tcPr>
          <w:p w14:paraId="39AFA4FB" w14:textId="77777777" w:rsidR="00D72E5C" w:rsidRPr="00691707" w:rsidRDefault="00D72E5C" w:rsidP="00D72E5C">
            <w:pPr>
              <w:rPr>
                <w:rFonts w:ascii="Aptos" w:hAnsi="Aptos" w:cs="Calibri"/>
                <w:b/>
              </w:rPr>
            </w:pPr>
            <w:r w:rsidRPr="00691707">
              <w:rPr>
                <w:rFonts w:ascii="Aptos" w:hAnsi="Aptos" w:cs="Calibri"/>
                <w:b/>
              </w:rPr>
              <w:t>Area of concern</w:t>
            </w:r>
          </w:p>
          <w:p w14:paraId="225905B4" w14:textId="77777777" w:rsidR="00D72E5C" w:rsidRPr="00691707" w:rsidRDefault="00D72E5C" w:rsidP="00D72E5C">
            <w:pPr>
              <w:rPr>
                <w:rFonts w:ascii="Aptos" w:hAnsi="Aptos"/>
              </w:rPr>
            </w:pPr>
          </w:p>
        </w:tc>
        <w:tc>
          <w:tcPr>
            <w:tcW w:w="4088" w:type="dxa"/>
            <w:tcBorders>
              <w:top w:val="single" w:sz="4" w:space="0" w:color="auto"/>
              <w:left w:val="single" w:sz="4" w:space="0" w:color="auto"/>
              <w:bottom w:val="single" w:sz="4" w:space="0" w:color="auto"/>
              <w:right w:val="single" w:sz="4" w:space="0" w:color="auto"/>
            </w:tcBorders>
            <w:shd w:val="clear" w:color="auto" w:fill="D9D9D9"/>
            <w:hideMark/>
          </w:tcPr>
          <w:p w14:paraId="4C3CA009" w14:textId="77777777" w:rsidR="00D72E5C" w:rsidRPr="00691707" w:rsidRDefault="00D72E5C" w:rsidP="00D72E5C">
            <w:pPr>
              <w:rPr>
                <w:rFonts w:ascii="Aptos" w:hAnsi="Aptos" w:cs="Calibri"/>
                <w:b/>
              </w:rPr>
            </w:pPr>
            <w:r w:rsidRPr="00691707">
              <w:rPr>
                <w:rFonts w:ascii="Aptos" w:hAnsi="Aptos" w:cs="Calibri"/>
                <w:b/>
              </w:rPr>
              <w:t>Evidence</w:t>
            </w:r>
          </w:p>
        </w:tc>
      </w:tr>
      <w:tr w:rsidR="00D72E5C" w:rsidRPr="00691707" w14:paraId="76AFC74A" w14:textId="77777777" w:rsidTr="006A209D">
        <w:tc>
          <w:tcPr>
            <w:tcW w:w="835" w:type="dxa"/>
            <w:tcBorders>
              <w:top w:val="single" w:sz="4" w:space="0" w:color="auto"/>
              <w:left w:val="single" w:sz="4" w:space="0" w:color="auto"/>
              <w:bottom w:val="single" w:sz="4" w:space="0" w:color="auto"/>
              <w:right w:val="single" w:sz="4" w:space="0" w:color="auto"/>
            </w:tcBorders>
            <w:hideMark/>
          </w:tcPr>
          <w:p w14:paraId="064EE453" w14:textId="77777777" w:rsidR="00D72E5C" w:rsidRPr="00691707" w:rsidRDefault="00D72E5C" w:rsidP="00D72E5C">
            <w:pPr>
              <w:rPr>
                <w:rFonts w:ascii="Aptos" w:hAnsi="Aptos" w:cs="Calibri"/>
              </w:rPr>
            </w:pPr>
            <w:r w:rsidRPr="00691707">
              <w:rPr>
                <w:rFonts w:ascii="Aptos" w:hAnsi="Aptos" w:cs="Calibri"/>
              </w:rPr>
              <w:t>1</w:t>
            </w:r>
          </w:p>
        </w:tc>
        <w:tc>
          <w:tcPr>
            <w:tcW w:w="4087" w:type="dxa"/>
            <w:tcBorders>
              <w:top w:val="single" w:sz="4" w:space="0" w:color="auto"/>
              <w:left w:val="single" w:sz="4" w:space="0" w:color="auto"/>
              <w:bottom w:val="single" w:sz="4" w:space="0" w:color="auto"/>
              <w:right w:val="single" w:sz="4" w:space="0" w:color="auto"/>
            </w:tcBorders>
          </w:tcPr>
          <w:p w14:paraId="1B99FD66" w14:textId="77777777" w:rsidR="00D72E5C" w:rsidRPr="00691707" w:rsidRDefault="00D72E5C" w:rsidP="00D72E5C">
            <w:pPr>
              <w:rPr>
                <w:rFonts w:ascii="Aptos" w:hAnsi="Aptos" w:cs="Calibri"/>
              </w:rPr>
            </w:pPr>
          </w:p>
          <w:p w14:paraId="7D9B0333" w14:textId="77777777" w:rsidR="00D72E5C" w:rsidRPr="00691707" w:rsidRDefault="00D72E5C" w:rsidP="00D72E5C">
            <w:pPr>
              <w:rPr>
                <w:rFonts w:ascii="Aptos" w:hAnsi="Aptos" w:cs="Calibri"/>
              </w:rPr>
            </w:pPr>
          </w:p>
          <w:p w14:paraId="3ED6B0DE" w14:textId="77777777" w:rsidR="00D72E5C" w:rsidRPr="00691707" w:rsidRDefault="00D72E5C" w:rsidP="00D72E5C">
            <w:pPr>
              <w:rPr>
                <w:rFonts w:ascii="Aptos" w:hAnsi="Aptos" w:cs="Calibri"/>
              </w:rPr>
            </w:pPr>
          </w:p>
        </w:tc>
        <w:tc>
          <w:tcPr>
            <w:tcW w:w="4088" w:type="dxa"/>
            <w:tcBorders>
              <w:top w:val="single" w:sz="4" w:space="0" w:color="auto"/>
              <w:left w:val="single" w:sz="4" w:space="0" w:color="auto"/>
              <w:bottom w:val="single" w:sz="4" w:space="0" w:color="auto"/>
              <w:right w:val="single" w:sz="4" w:space="0" w:color="auto"/>
            </w:tcBorders>
          </w:tcPr>
          <w:p w14:paraId="4D4BF982" w14:textId="77777777" w:rsidR="00D72E5C" w:rsidRPr="00691707" w:rsidRDefault="00D72E5C" w:rsidP="00D72E5C">
            <w:pPr>
              <w:rPr>
                <w:rFonts w:ascii="Aptos" w:hAnsi="Aptos"/>
              </w:rPr>
            </w:pPr>
          </w:p>
        </w:tc>
      </w:tr>
      <w:tr w:rsidR="00D72E5C" w:rsidRPr="00691707" w14:paraId="5AA1A58F" w14:textId="77777777" w:rsidTr="006A209D">
        <w:tc>
          <w:tcPr>
            <w:tcW w:w="835" w:type="dxa"/>
            <w:tcBorders>
              <w:top w:val="single" w:sz="4" w:space="0" w:color="auto"/>
              <w:left w:val="single" w:sz="4" w:space="0" w:color="auto"/>
              <w:bottom w:val="single" w:sz="4" w:space="0" w:color="auto"/>
              <w:right w:val="single" w:sz="4" w:space="0" w:color="auto"/>
            </w:tcBorders>
            <w:hideMark/>
          </w:tcPr>
          <w:p w14:paraId="507D64A2" w14:textId="77777777" w:rsidR="00D72E5C" w:rsidRPr="00691707" w:rsidRDefault="00D72E5C" w:rsidP="00D72E5C">
            <w:pPr>
              <w:rPr>
                <w:rFonts w:ascii="Aptos" w:hAnsi="Aptos" w:cs="Calibri"/>
              </w:rPr>
            </w:pPr>
            <w:r w:rsidRPr="00691707">
              <w:rPr>
                <w:rFonts w:ascii="Aptos" w:hAnsi="Aptos" w:cs="Calibri"/>
              </w:rPr>
              <w:t>2</w:t>
            </w:r>
          </w:p>
        </w:tc>
        <w:tc>
          <w:tcPr>
            <w:tcW w:w="4087" w:type="dxa"/>
            <w:tcBorders>
              <w:top w:val="single" w:sz="4" w:space="0" w:color="auto"/>
              <w:left w:val="single" w:sz="4" w:space="0" w:color="auto"/>
              <w:bottom w:val="single" w:sz="4" w:space="0" w:color="auto"/>
              <w:right w:val="single" w:sz="4" w:space="0" w:color="auto"/>
            </w:tcBorders>
          </w:tcPr>
          <w:p w14:paraId="758A7357" w14:textId="77777777" w:rsidR="00D72E5C" w:rsidRPr="00691707" w:rsidRDefault="00D72E5C" w:rsidP="00D72E5C">
            <w:pPr>
              <w:rPr>
                <w:rFonts w:ascii="Aptos" w:hAnsi="Aptos" w:cs="Calibri"/>
              </w:rPr>
            </w:pPr>
          </w:p>
          <w:p w14:paraId="5B77BE4D" w14:textId="77777777" w:rsidR="00D72E5C" w:rsidRPr="00691707" w:rsidRDefault="00D72E5C" w:rsidP="00D72E5C">
            <w:pPr>
              <w:rPr>
                <w:rFonts w:ascii="Aptos" w:hAnsi="Aptos" w:cs="Calibri"/>
              </w:rPr>
            </w:pPr>
          </w:p>
          <w:p w14:paraId="1BCC66D1" w14:textId="77777777" w:rsidR="00D72E5C" w:rsidRPr="00691707" w:rsidRDefault="00D72E5C" w:rsidP="00D72E5C">
            <w:pPr>
              <w:rPr>
                <w:rFonts w:ascii="Aptos" w:hAnsi="Aptos" w:cs="Calibri"/>
              </w:rPr>
            </w:pPr>
          </w:p>
        </w:tc>
        <w:tc>
          <w:tcPr>
            <w:tcW w:w="4088" w:type="dxa"/>
            <w:tcBorders>
              <w:top w:val="single" w:sz="4" w:space="0" w:color="auto"/>
              <w:left w:val="single" w:sz="4" w:space="0" w:color="auto"/>
              <w:bottom w:val="single" w:sz="4" w:space="0" w:color="auto"/>
              <w:right w:val="single" w:sz="4" w:space="0" w:color="auto"/>
            </w:tcBorders>
          </w:tcPr>
          <w:p w14:paraId="0B912769" w14:textId="77777777" w:rsidR="00D72E5C" w:rsidRPr="00691707" w:rsidRDefault="00D72E5C" w:rsidP="00D72E5C">
            <w:pPr>
              <w:rPr>
                <w:rFonts w:ascii="Aptos" w:hAnsi="Aptos"/>
              </w:rPr>
            </w:pPr>
          </w:p>
        </w:tc>
      </w:tr>
      <w:tr w:rsidR="00D72E5C" w:rsidRPr="00691707" w14:paraId="0DACE854" w14:textId="77777777" w:rsidTr="006A209D">
        <w:tc>
          <w:tcPr>
            <w:tcW w:w="835" w:type="dxa"/>
            <w:tcBorders>
              <w:top w:val="single" w:sz="4" w:space="0" w:color="auto"/>
              <w:left w:val="single" w:sz="4" w:space="0" w:color="auto"/>
              <w:bottom w:val="single" w:sz="4" w:space="0" w:color="auto"/>
              <w:right w:val="single" w:sz="4" w:space="0" w:color="auto"/>
            </w:tcBorders>
            <w:hideMark/>
          </w:tcPr>
          <w:p w14:paraId="0659448E" w14:textId="77777777" w:rsidR="00D72E5C" w:rsidRPr="00691707" w:rsidRDefault="00D72E5C" w:rsidP="00D72E5C">
            <w:pPr>
              <w:rPr>
                <w:rFonts w:ascii="Aptos" w:hAnsi="Aptos" w:cs="Calibri"/>
              </w:rPr>
            </w:pPr>
            <w:r w:rsidRPr="00691707">
              <w:rPr>
                <w:rFonts w:ascii="Aptos" w:hAnsi="Aptos" w:cs="Calibri"/>
              </w:rPr>
              <w:t>3</w:t>
            </w:r>
          </w:p>
        </w:tc>
        <w:tc>
          <w:tcPr>
            <w:tcW w:w="4087" w:type="dxa"/>
            <w:tcBorders>
              <w:top w:val="single" w:sz="4" w:space="0" w:color="auto"/>
              <w:left w:val="single" w:sz="4" w:space="0" w:color="auto"/>
              <w:bottom w:val="single" w:sz="4" w:space="0" w:color="auto"/>
              <w:right w:val="single" w:sz="4" w:space="0" w:color="auto"/>
            </w:tcBorders>
          </w:tcPr>
          <w:p w14:paraId="29A7BAC1" w14:textId="77777777" w:rsidR="00D72E5C" w:rsidRPr="00691707" w:rsidRDefault="00D72E5C" w:rsidP="00D72E5C">
            <w:pPr>
              <w:rPr>
                <w:rFonts w:ascii="Aptos" w:hAnsi="Aptos" w:cs="Calibri"/>
              </w:rPr>
            </w:pPr>
          </w:p>
          <w:p w14:paraId="22B43650" w14:textId="77777777" w:rsidR="00D72E5C" w:rsidRPr="00691707" w:rsidRDefault="00D72E5C" w:rsidP="00D72E5C">
            <w:pPr>
              <w:rPr>
                <w:rFonts w:ascii="Aptos" w:hAnsi="Aptos" w:cs="Calibri"/>
              </w:rPr>
            </w:pPr>
          </w:p>
          <w:p w14:paraId="76945760" w14:textId="77777777" w:rsidR="00D72E5C" w:rsidRPr="00691707" w:rsidRDefault="00D72E5C" w:rsidP="00D72E5C">
            <w:pPr>
              <w:rPr>
                <w:rFonts w:ascii="Aptos" w:hAnsi="Aptos" w:cs="Calibri"/>
              </w:rPr>
            </w:pPr>
          </w:p>
        </w:tc>
        <w:tc>
          <w:tcPr>
            <w:tcW w:w="4088" w:type="dxa"/>
            <w:tcBorders>
              <w:top w:val="single" w:sz="4" w:space="0" w:color="auto"/>
              <w:left w:val="single" w:sz="4" w:space="0" w:color="auto"/>
              <w:bottom w:val="single" w:sz="4" w:space="0" w:color="auto"/>
              <w:right w:val="single" w:sz="4" w:space="0" w:color="auto"/>
            </w:tcBorders>
          </w:tcPr>
          <w:p w14:paraId="33E9068C" w14:textId="77777777" w:rsidR="00D72E5C" w:rsidRPr="00691707" w:rsidRDefault="00D72E5C" w:rsidP="00D72E5C">
            <w:pPr>
              <w:rPr>
                <w:rFonts w:ascii="Aptos" w:hAnsi="Aptos"/>
              </w:rPr>
            </w:pPr>
          </w:p>
        </w:tc>
      </w:tr>
    </w:tbl>
    <w:p w14:paraId="31EEE53A" w14:textId="77777777" w:rsidR="00D72E5C" w:rsidRPr="00691707" w:rsidRDefault="00D72E5C" w:rsidP="00D72E5C">
      <w:pPr>
        <w:spacing w:after="0" w:line="240" w:lineRule="auto"/>
        <w:rPr>
          <w:rFonts w:ascii="Aptos" w:eastAsia="Calibri" w:hAnsi="Aptos" w:cs="Times New Roman"/>
        </w:rPr>
      </w:pPr>
    </w:p>
    <w:p w14:paraId="34DCB697" w14:textId="1BA07BD7" w:rsidR="00D72E5C" w:rsidRPr="00691707" w:rsidRDefault="006A209D" w:rsidP="00D72E5C">
      <w:pPr>
        <w:spacing w:after="0" w:line="240" w:lineRule="auto"/>
        <w:rPr>
          <w:rFonts w:ascii="Aptos" w:eastAsia="Calibri" w:hAnsi="Aptos" w:cs="Calibri"/>
        </w:rPr>
      </w:pPr>
      <w:r w:rsidRPr="00691707">
        <w:rPr>
          <w:rFonts w:ascii="Aptos" w:eastAsia="Calibri" w:hAnsi="Aptos" w:cs="Calibri"/>
        </w:rPr>
        <w:t>C</w:t>
      </w:r>
      <w:r w:rsidR="00D72E5C" w:rsidRPr="00691707">
        <w:rPr>
          <w:rFonts w:ascii="Aptos" w:eastAsia="Calibri" w:hAnsi="Aptos" w:cs="Calibri"/>
        </w:rPr>
        <w:t>urrent progress towards the Professional Teaching Standards is assessed as being:</w:t>
      </w:r>
    </w:p>
    <w:p w14:paraId="12559480" w14:textId="77777777" w:rsidR="00D72E5C" w:rsidRPr="00691707" w:rsidRDefault="00D72E5C" w:rsidP="00D72E5C">
      <w:pPr>
        <w:spacing w:after="0" w:line="240" w:lineRule="auto"/>
        <w:rPr>
          <w:rFonts w:ascii="Aptos" w:eastAsia="Calibri" w:hAnsi="Aptos" w:cs="Calibri"/>
        </w:rPr>
      </w:pPr>
    </w:p>
    <w:tbl>
      <w:tblPr>
        <w:tblStyle w:val="TableGrid"/>
        <w:tblW w:w="0" w:type="auto"/>
        <w:tblLook w:val="04A0" w:firstRow="1" w:lastRow="0" w:firstColumn="1" w:lastColumn="0" w:noHBand="0" w:noVBand="1"/>
      </w:tblPr>
      <w:tblGrid>
        <w:gridCol w:w="2315"/>
        <w:gridCol w:w="1561"/>
        <w:gridCol w:w="1696"/>
        <w:gridCol w:w="1696"/>
        <w:gridCol w:w="1742"/>
      </w:tblGrid>
      <w:tr w:rsidR="00D72E5C" w:rsidRPr="00691707" w14:paraId="457BD92E" w14:textId="77777777" w:rsidTr="00D72E5C">
        <w:tc>
          <w:tcPr>
            <w:tcW w:w="2315" w:type="dxa"/>
            <w:tcBorders>
              <w:top w:val="single" w:sz="4" w:space="0" w:color="auto"/>
              <w:left w:val="single" w:sz="4" w:space="0" w:color="auto"/>
              <w:bottom w:val="single" w:sz="4" w:space="0" w:color="auto"/>
              <w:right w:val="single" w:sz="4" w:space="0" w:color="auto"/>
            </w:tcBorders>
            <w:shd w:val="clear" w:color="auto" w:fill="D9D9D9"/>
            <w:hideMark/>
          </w:tcPr>
          <w:p w14:paraId="782EBD93" w14:textId="77777777" w:rsidR="00D72E5C" w:rsidRPr="00691707" w:rsidRDefault="00D72E5C" w:rsidP="00D72E5C">
            <w:pPr>
              <w:rPr>
                <w:rFonts w:ascii="Aptos" w:hAnsi="Aptos" w:cs="Calibri"/>
                <w:b/>
              </w:rPr>
            </w:pPr>
            <w:r w:rsidRPr="00691707">
              <w:rPr>
                <w:rFonts w:ascii="Aptos" w:hAnsi="Aptos" w:cs="Calibri"/>
                <w:b/>
              </w:rPr>
              <w:t>Professional standard</w:t>
            </w:r>
          </w:p>
        </w:tc>
        <w:tc>
          <w:tcPr>
            <w:tcW w:w="1561" w:type="dxa"/>
            <w:tcBorders>
              <w:top w:val="single" w:sz="4" w:space="0" w:color="auto"/>
              <w:left w:val="single" w:sz="4" w:space="0" w:color="auto"/>
              <w:bottom w:val="single" w:sz="4" w:space="0" w:color="auto"/>
              <w:right w:val="single" w:sz="4" w:space="0" w:color="auto"/>
            </w:tcBorders>
            <w:shd w:val="clear" w:color="auto" w:fill="D9D9D9"/>
          </w:tcPr>
          <w:p w14:paraId="342BB0C1" w14:textId="77777777" w:rsidR="00D72E5C" w:rsidRPr="00691707" w:rsidRDefault="00D72E5C" w:rsidP="00D72E5C">
            <w:pPr>
              <w:rPr>
                <w:rFonts w:ascii="Aptos" w:hAnsi="Aptos" w:cs="Calibri"/>
                <w:b/>
              </w:rPr>
            </w:pPr>
            <w:r w:rsidRPr="00691707">
              <w:rPr>
                <w:rFonts w:ascii="Aptos" w:hAnsi="Aptos" w:cs="Calibri"/>
                <w:b/>
              </w:rPr>
              <w:t>Exceeding expectations</w:t>
            </w:r>
          </w:p>
        </w:tc>
        <w:tc>
          <w:tcPr>
            <w:tcW w:w="1696" w:type="dxa"/>
            <w:tcBorders>
              <w:top w:val="single" w:sz="4" w:space="0" w:color="auto"/>
              <w:left w:val="single" w:sz="4" w:space="0" w:color="auto"/>
              <w:bottom w:val="single" w:sz="4" w:space="0" w:color="auto"/>
              <w:right w:val="single" w:sz="4" w:space="0" w:color="auto"/>
            </w:tcBorders>
            <w:shd w:val="clear" w:color="auto" w:fill="D9D9D9"/>
            <w:hideMark/>
          </w:tcPr>
          <w:p w14:paraId="0B28BBCD" w14:textId="77777777" w:rsidR="00D72E5C" w:rsidRPr="00691707" w:rsidRDefault="00D72E5C" w:rsidP="00D72E5C">
            <w:pPr>
              <w:rPr>
                <w:rFonts w:ascii="Aptos" w:hAnsi="Aptos" w:cs="Calibri"/>
                <w:b/>
              </w:rPr>
            </w:pPr>
            <w:r w:rsidRPr="00691707">
              <w:rPr>
                <w:rFonts w:ascii="Aptos" w:hAnsi="Aptos" w:cs="Calibri"/>
                <w:b/>
              </w:rPr>
              <w:t>On-track</w:t>
            </w:r>
          </w:p>
        </w:tc>
        <w:tc>
          <w:tcPr>
            <w:tcW w:w="1696" w:type="dxa"/>
            <w:tcBorders>
              <w:top w:val="single" w:sz="4" w:space="0" w:color="auto"/>
              <w:left w:val="single" w:sz="4" w:space="0" w:color="auto"/>
              <w:bottom w:val="single" w:sz="4" w:space="0" w:color="auto"/>
              <w:right w:val="single" w:sz="4" w:space="0" w:color="auto"/>
            </w:tcBorders>
            <w:shd w:val="clear" w:color="auto" w:fill="D9D9D9"/>
            <w:hideMark/>
          </w:tcPr>
          <w:p w14:paraId="34B9593A" w14:textId="77777777" w:rsidR="00D72E5C" w:rsidRPr="00691707" w:rsidRDefault="00D72E5C" w:rsidP="00D72E5C">
            <w:pPr>
              <w:rPr>
                <w:rFonts w:ascii="Aptos" w:hAnsi="Aptos" w:cs="Calibri"/>
                <w:b/>
              </w:rPr>
            </w:pPr>
            <w:r w:rsidRPr="00691707">
              <w:rPr>
                <w:rFonts w:ascii="Aptos" w:hAnsi="Aptos" w:cs="Calibri"/>
                <w:b/>
              </w:rPr>
              <w:t>Not yet on-track</w:t>
            </w:r>
          </w:p>
        </w:tc>
        <w:tc>
          <w:tcPr>
            <w:tcW w:w="1742" w:type="dxa"/>
            <w:tcBorders>
              <w:top w:val="single" w:sz="4" w:space="0" w:color="auto"/>
              <w:left w:val="single" w:sz="4" w:space="0" w:color="auto"/>
              <w:bottom w:val="single" w:sz="4" w:space="0" w:color="auto"/>
              <w:right w:val="single" w:sz="4" w:space="0" w:color="auto"/>
            </w:tcBorders>
            <w:shd w:val="clear" w:color="auto" w:fill="D9D9D9"/>
          </w:tcPr>
          <w:p w14:paraId="45A0D0EC" w14:textId="77777777" w:rsidR="00D72E5C" w:rsidRPr="00691707" w:rsidRDefault="00D72E5C" w:rsidP="00D72E5C">
            <w:pPr>
              <w:rPr>
                <w:rFonts w:ascii="Aptos" w:hAnsi="Aptos" w:cs="Calibri"/>
                <w:b/>
              </w:rPr>
            </w:pPr>
            <w:r w:rsidRPr="00691707">
              <w:rPr>
                <w:rFonts w:ascii="Aptos" w:hAnsi="Aptos" w:cs="Calibri"/>
                <w:b/>
              </w:rPr>
              <w:t>Cause for Concern</w:t>
            </w:r>
          </w:p>
        </w:tc>
      </w:tr>
      <w:tr w:rsidR="00D72E5C" w:rsidRPr="00691707" w14:paraId="567C59E6" w14:textId="77777777" w:rsidTr="005C196A">
        <w:tc>
          <w:tcPr>
            <w:tcW w:w="2315" w:type="dxa"/>
            <w:tcBorders>
              <w:top w:val="single" w:sz="4" w:space="0" w:color="auto"/>
              <w:left w:val="single" w:sz="4" w:space="0" w:color="auto"/>
              <w:bottom w:val="single" w:sz="4" w:space="0" w:color="auto"/>
              <w:right w:val="single" w:sz="4" w:space="0" w:color="auto"/>
            </w:tcBorders>
            <w:hideMark/>
          </w:tcPr>
          <w:p w14:paraId="3B47A5AF" w14:textId="77777777" w:rsidR="00D72E5C" w:rsidRPr="00691707" w:rsidRDefault="00D72E5C" w:rsidP="00D72E5C">
            <w:pPr>
              <w:rPr>
                <w:rFonts w:ascii="Aptos" w:hAnsi="Aptos" w:cs="Calibri"/>
              </w:rPr>
            </w:pPr>
            <w:r w:rsidRPr="00691707">
              <w:rPr>
                <w:rFonts w:ascii="Aptos" w:hAnsi="Aptos" w:cs="Calibri"/>
              </w:rPr>
              <w:t>Pedagogy</w:t>
            </w:r>
          </w:p>
        </w:tc>
        <w:tc>
          <w:tcPr>
            <w:tcW w:w="1561" w:type="dxa"/>
            <w:tcBorders>
              <w:top w:val="single" w:sz="4" w:space="0" w:color="auto"/>
              <w:left w:val="single" w:sz="4" w:space="0" w:color="auto"/>
              <w:bottom w:val="single" w:sz="4" w:space="0" w:color="auto"/>
              <w:right w:val="single" w:sz="4" w:space="0" w:color="auto"/>
            </w:tcBorders>
          </w:tcPr>
          <w:p w14:paraId="46ABFA99" w14:textId="77777777" w:rsidR="00D72E5C" w:rsidRPr="00691707" w:rsidRDefault="00D72E5C" w:rsidP="00D72E5C">
            <w:pPr>
              <w:rPr>
                <w:rFonts w:ascii="Aptos" w:hAnsi="Aptos" w:cs="Calibri"/>
                <w:highlight w:val="yellow"/>
              </w:rPr>
            </w:pPr>
          </w:p>
        </w:tc>
        <w:tc>
          <w:tcPr>
            <w:tcW w:w="1696" w:type="dxa"/>
            <w:tcBorders>
              <w:top w:val="single" w:sz="4" w:space="0" w:color="auto"/>
              <w:left w:val="single" w:sz="4" w:space="0" w:color="auto"/>
              <w:bottom w:val="single" w:sz="4" w:space="0" w:color="auto"/>
              <w:right w:val="single" w:sz="4" w:space="0" w:color="auto"/>
            </w:tcBorders>
          </w:tcPr>
          <w:p w14:paraId="4EB9991F" w14:textId="77777777" w:rsidR="00D72E5C" w:rsidRPr="00691707" w:rsidRDefault="00D72E5C" w:rsidP="00D72E5C">
            <w:pPr>
              <w:rPr>
                <w:rFonts w:ascii="Aptos" w:hAnsi="Aptos" w:cs="Calibri"/>
                <w:highlight w:val="yellow"/>
              </w:rPr>
            </w:pPr>
          </w:p>
        </w:tc>
        <w:tc>
          <w:tcPr>
            <w:tcW w:w="1696" w:type="dxa"/>
            <w:tcBorders>
              <w:top w:val="single" w:sz="4" w:space="0" w:color="auto"/>
              <w:left w:val="single" w:sz="4" w:space="0" w:color="auto"/>
              <w:bottom w:val="single" w:sz="4" w:space="0" w:color="auto"/>
              <w:right w:val="single" w:sz="4" w:space="0" w:color="auto"/>
            </w:tcBorders>
          </w:tcPr>
          <w:p w14:paraId="4134166C" w14:textId="77777777" w:rsidR="00D72E5C" w:rsidRPr="00691707" w:rsidRDefault="00D72E5C" w:rsidP="00D72E5C">
            <w:pPr>
              <w:rPr>
                <w:rFonts w:ascii="Aptos" w:hAnsi="Aptos" w:cs="Calibri"/>
                <w:highlight w:val="yellow"/>
              </w:rPr>
            </w:pPr>
          </w:p>
        </w:tc>
        <w:tc>
          <w:tcPr>
            <w:tcW w:w="1742" w:type="dxa"/>
            <w:tcBorders>
              <w:top w:val="single" w:sz="4" w:space="0" w:color="auto"/>
              <w:left w:val="single" w:sz="4" w:space="0" w:color="auto"/>
              <w:bottom w:val="single" w:sz="4" w:space="0" w:color="auto"/>
              <w:right w:val="single" w:sz="4" w:space="0" w:color="auto"/>
            </w:tcBorders>
          </w:tcPr>
          <w:p w14:paraId="064D171D" w14:textId="77777777" w:rsidR="00D72E5C" w:rsidRPr="00691707" w:rsidRDefault="00D72E5C" w:rsidP="00D72E5C">
            <w:pPr>
              <w:rPr>
                <w:rFonts w:ascii="Aptos" w:hAnsi="Aptos" w:cs="Calibri"/>
                <w:highlight w:val="yellow"/>
              </w:rPr>
            </w:pPr>
          </w:p>
        </w:tc>
      </w:tr>
      <w:tr w:rsidR="00D72E5C" w:rsidRPr="00691707" w14:paraId="7DA3D886" w14:textId="77777777" w:rsidTr="005C196A">
        <w:tc>
          <w:tcPr>
            <w:tcW w:w="2315" w:type="dxa"/>
            <w:tcBorders>
              <w:top w:val="single" w:sz="4" w:space="0" w:color="auto"/>
              <w:left w:val="single" w:sz="4" w:space="0" w:color="auto"/>
              <w:bottom w:val="single" w:sz="4" w:space="0" w:color="auto"/>
              <w:right w:val="single" w:sz="4" w:space="0" w:color="auto"/>
            </w:tcBorders>
            <w:hideMark/>
          </w:tcPr>
          <w:p w14:paraId="7B91A664" w14:textId="77777777" w:rsidR="00D72E5C" w:rsidRPr="00691707" w:rsidRDefault="00D72E5C" w:rsidP="00D72E5C">
            <w:pPr>
              <w:rPr>
                <w:rFonts w:ascii="Aptos" w:hAnsi="Aptos" w:cs="Calibri"/>
              </w:rPr>
            </w:pPr>
            <w:r w:rsidRPr="00691707">
              <w:rPr>
                <w:rFonts w:ascii="Aptos" w:hAnsi="Aptos" w:cs="Calibri"/>
              </w:rPr>
              <w:t>Leadership</w:t>
            </w:r>
          </w:p>
        </w:tc>
        <w:tc>
          <w:tcPr>
            <w:tcW w:w="1561" w:type="dxa"/>
            <w:tcBorders>
              <w:top w:val="single" w:sz="4" w:space="0" w:color="auto"/>
              <w:left w:val="single" w:sz="4" w:space="0" w:color="auto"/>
              <w:bottom w:val="single" w:sz="4" w:space="0" w:color="auto"/>
              <w:right w:val="single" w:sz="4" w:space="0" w:color="auto"/>
            </w:tcBorders>
          </w:tcPr>
          <w:p w14:paraId="1DA9425E"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0163C354"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6B492350" w14:textId="77777777" w:rsidR="00D72E5C" w:rsidRPr="00691707" w:rsidRDefault="00D72E5C" w:rsidP="00D72E5C">
            <w:pPr>
              <w:rPr>
                <w:rFonts w:ascii="Aptos" w:hAnsi="Aptos" w:cs="Calibri"/>
              </w:rPr>
            </w:pPr>
          </w:p>
        </w:tc>
        <w:tc>
          <w:tcPr>
            <w:tcW w:w="1742" w:type="dxa"/>
            <w:tcBorders>
              <w:top w:val="single" w:sz="4" w:space="0" w:color="auto"/>
              <w:left w:val="single" w:sz="4" w:space="0" w:color="auto"/>
              <w:bottom w:val="single" w:sz="4" w:space="0" w:color="auto"/>
              <w:right w:val="single" w:sz="4" w:space="0" w:color="auto"/>
            </w:tcBorders>
          </w:tcPr>
          <w:p w14:paraId="6FDC9DEF" w14:textId="77777777" w:rsidR="00D72E5C" w:rsidRPr="00691707" w:rsidRDefault="00D72E5C" w:rsidP="00D72E5C">
            <w:pPr>
              <w:rPr>
                <w:rFonts w:ascii="Aptos" w:hAnsi="Aptos" w:cs="Calibri"/>
              </w:rPr>
            </w:pPr>
          </w:p>
        </w:tc>
      </w:tr>
      <w:tr w:rsidR="00D72E5C" w:rsidRPr="00691707" w14:paraId="1D0425A8" w14:textId="77777777" w:rsidTr="005C196A">
        <w:tc>
          <w:tcPr>
            <w:tcW w:w="2315" w:type="dxa"/>
            <w:tcBorders>
              <w:top w:val="single" w:sz="4" w:space="0" w:color="auto"/>
              <w:left w:val="single" w:sz="4" w:space="0" w:color="auto"/>
              <w:bottom w:val="single" w:sz="4" w:space="0" w:color="auto"/>
              <w:right w:val="single" w:sz="4" w:space="0" w:color="auto"/>
            </w:tcBorders>
            <w:hideMark/>
          </w:tcPr>
          <w:p w14:paraId="11B692E1" w14:textId="77777777" w:rsidR="00D72E5C" w:rsidRPr="00691707" w:rsidRDefault="00D72E5C" w:rsidP="00D72E5C">
            <w:pPr>
              <w:rPr>
                <w:rFonts w:ascii="Aptos" w:hAnsi="Aptos" w:cs="Calibri"/>
              </w:rPr>
            </w:pPr>
            <w:r w:rsidRPr="00691707">
              <w:rPr>
                <w:rFonts w:ascii="Aptos" w:hAnsi="Aptos" w:cs="Calibri"/>
              </w:rPr>
              <w:t xml:space="preserve">Professional learning </w:t>
            </w:r>
          </w:p>
        </w:tc>
        <w:tc>
          <w:tcPr>
            <w:tcW w:w="1561" w:type="dxa"/>
            <w:tcBorders>
              <w:top w:val="single" w:sz="4" w:space="0" w:color="auto"/>
              <w:left w:val="single" w:sz="4" w:space="0" w:color="auto"/>
              <w:bottom w:val="single" w:sz="4" w:space="0" w:color="auto"/>
              <w:right w:val="single" w:sz="4" w:space="0" w:color="auto"/>
            </w:tcBorders>
          </w:tcPr>
          <w:p w14:paraId="242D8181"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00CDFB72"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7934061F" w14:textId="77777777" w:rsidR="00D72E5C" w:rsidRPr="00691707" w:rsidRDefault="00D72E5C" w:rsidP="00D72E5C">
            <w:pPr>
              <w:rPr>
                <w:rFonts w:ascii="Aptos" w:hAnsi="Aptos" w:cs="Calibri"/>
              </w:rPr>
            </w:pPr>
          </w:p>
        </w:tc>
        <w:tc>
          <w:tcPr>
            <w:tcW w:w="1742" w:type="dxa"/>
            <w:tcBorders>
              <w:top w:val="single" w:sz="4" w:space="0" w:color="auto"/>
              <w:left w:val="single" w:sz="4" w:space="0" w:color="auto"/>
              <w:bottom w:val="single" w:sz="4" w:space="0" w:color="auto"/>
              <w:right w:val="single" w:sz="4" w:space="0" w:color="auto"/>
            </w:tcBorders>
          </w:tcPr>
          <w:p w14:paraId="5BDBDEEE" w14:textId="77777777" w:rsidR="00D72E5C" w:rsidRPr="00691707" w:rsidRDefault="00D72E5C" w:rsidP="00D72E5C">
            <w:pPr>
              <w:rPr>
                <w:rFonts w:ascii="Aptos" w:hAnsi="Aptos" w:cs="Calibri"/>
              </w:rPr>
            </w:pPr>
          </w:p>
        </w:tc>
      </w:tr>
      <w:tr w:rsidR="00D72E5C" w:rsidRPr="00691707" w14:paraId="6A943030" w14:textId="77777777" w:rsidTr="005C196A">
        <w:tc>
          <w:tcPr>
            <w:tcW w:w="2315" w:type="dxa"/>
            <w:tcBorders>
              <w:top w:val="single" w:sz="4" w:space="0" w:color="auto"/>
              <w:left w:val="single" w:sz="4" w:space="0" w:color="auto"/>
              <w:bottom w:val="single" w:sz="4" w:space="0" w:color="auto"/>
              <w:right w:val="single" w:sz="4" w:space="0" w:color="auto"/>
            </w:tcBorders>
            <w:hideMark/>
          </w:tcPr>
          <w:p w14:paraId="432565AA" w14:textId="77777777" w:rsidR="00D72E5C" w:rsidRPr="00691707" w:rsidRDefault="00D72E5C" w:rsidP="00D72E5C">
            <w:pPr>
              <w:rPr>
                <w:rFonts w:ascii="Aptos" w:hAnsi="Aptos" w:cs="Calibri"/>
              </w:rPr>
            </w:pPr>
            <w:r w:rsidRPr="00691707">
              <w:rPr>
                <w:rFonts w:ascii="Aptos" w:hAnsi="Aptos" w:cs="Calibri"/>
              </w:rPr>
              <w:t>Innovation</w:t>
            </w:r>
          </w:p>
        </w:tc>
        <w:tc>
          <w:tcPr>
            <w:tcW w:w="1561" w:type="dxa"/>
            <w:tcBorders>
              <w:top w:val="single" w:sz="4" w:space="0" w:color="auto"/>
              <w:left w:val="single" w:sz="4" w:space="0" w:color="auto"/>
              <w:bottom w:val="single" w:sz="4" w:space="0" w:color="auto"/>
              <w:right w:val="single" w:sz="4" w:space="0" w:color="auto"/>
            </w:tcBorders>
          </w:tcPr>
          <w:p w14:paraId="0CB9F71D"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5549CA88"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0AEBA9B0" w14:textId="77777777" w:rsidR="00D72E5C" w:rsidRPr="00691707" w:rsidRDefault="00D72E5C" w:rsidP="00D72E5C">
            <w:pPr>
              <w:rPr>
                <w:rFonts w:ascii="Aptos" w:hAnsi="Aptos" w:cs="Calibri"/>
              </w:rPr>
            </w:pPr>
          </w:p>
        </w:tc>
        <w:tc>
          <w:tcPr>
            <w:tcW w:w="1742" w:type="dxa"/>
            <w:tcBorders>
              <w:top w:val="single" w:sz="4" w:space="0" w:color="auto"/>
              <w:left w:val="single" w:sz="4" w:space="0" w:color="auto"/>
              <w:bottom w:val="single" w:sz="4" w:space="0" w:color="auto"/>
              <w:right w:val="single" w:sz="4" w:space="0" w:color="auto"/>
            </w:tcBorders>
          </w:tcPr>
          <w:p w14:paraId="0DD97618" w14:textId="77777777" w:rsidR="00D72E5C" w:rsidRPr="00691707" w:rsidRDefault="00D72E5C" w:rsidP="00D72E5C">
            <w:pPr>
              <w:rPr>
                <w:rFonts w:ascii="Aptos" w:hAnsi="Aptos" w:cs="Calibri"/>
              </w:rPr>
            </w:pPr>
          </w:p>
        </w:tc>
      </w:tr>
      <w:tr w:rsidR="00D72E5C" w:rsidRPr="00691707" w14:paraId="3109D37C" w14:textId="77777777" w:rsidTr="005C196A">
        <w:tc>
          <w:tcPr>
            <w:tcW w:w="2315" w:type="dxa"/>
            <w:tcBorders>
              <w:top w:val="single" w:sz="4" w:space="0" w:color="auto"/>
              <w:left w:val="single" w:sz="4" w:space="0" w:color="auto"/>
              <w:bottom w:val="single" w:sz="4" w:space="0" w:color="auto"/>
              <w:right w:val="single" w:sz="4" w:space="0" w:color="auto"/>
            </w:tcBorders>
            <w:hideMark/>
          </w:tcPr>
          <w:p w14:paraId="5209877D" w14:textId="77777777" w:rsidR="00D72E5C" w:rsidRPr="00691707" w:rsidRDefault="00D72E5C" w:rsidP="00D72E5C">
            <w:pPr>
              <w:rPr>
                <w:rFonts w:ascii="Aptos" w:hAnsi="Aptos" w:cs="Calibri"/>
              </w:rPr>
            </w:pPr>
            <w:r w:rsidRPr="00691707">
              <w:rPr>
                <w:rFonts w:ascii="Aptos" w:hAnsi="Aptos" w:cs="Calibri"/>
              </w:rPr>
              <w:t>Collaboration</w:t>
            </w:r>
          </w:p>
        </w:tc>
        <w:tc>
          <w:tcPr>
            <w:tcW w:w="1561" w:type="dxa"/>
            <w:tcBorders>
              <w:top w:val="single" w:sz="4" w:space="0" w:color="auto"/>
              <w:left w:val="single" w:sz="4" w:space="0" w:color="auto"/>
              <w:bottom w:val="single" w:sz="4" w:space="0" w:color="auto"/>
              <w:right w:val="single" w:sz="4" w:space="0" w:color="auto"/>
            </w:tcBorders>
          </w:tcPr>
          <w:p w14:paraId="529FAF62"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53182ECC"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61C82D09" w14:textId="77777777" w:rsidR="00D72E5C" w:rsidRPr="00691707" w:rsidRDefault="00D72E5C" w:rsidP="00D72E5C">
            <w:pPr>
              <w:rPr>
                <w:rFonts w:ascii="Aptos" w:hAnsi="Aptos" w:cs="Calibri"/>
              </w:rPr>
            </w:pPr>
          </w:p>
        </w:tc>
        <w:tc>
          <w:tcPr>
            <w:tcW w:w="1742" w:type="dxa"/>
            <w:tcBorders>
              <w:top w:val="single" w:sz="4" w:space="0" w:color="auto"/>
              <w:left w:val="single" w:sz="4" w:space="0" w:color="auto"/>
              <w:bottom w:val="single" w:sz="4" w:space="0" w:color="auto"/>
              <w:right w:val="single" w:sz="4" w:space="0" w:color="auto"/>
            </w:tcBorders>
          </w:tcPr>
          <w:p w14:paraId="5774A5CF" w14:textId="77777777" w:rsidR="00D72E5C" w:rsidRPr="00691707" w:rsidRDefault="00D72E5C" w:rsidP="00D72E5C">
            <w:pPr>
              <w:rPr>
                <w:rFonts w:ascii="Aptos" w:hAnsi="Aptos" w:cs="Calibri"/>
              </w:rPr>
            </w:pPr>
          </w:p>
        </w:tc>
      </w:tr>
    </w:tbl>
    <w:p w14:paraId="61031B5B" w14:textId="77777777" w:rsidR="00D72E5C" w:rsidRPr="00691707" w:rsidRDefault="00D72E5C" w:rsidP="00D72E5C">
      <w:pPr>
        <w:spacing w:after="0" w:line="240" w:lineRule="auto"/>
        <w:rPr>
          <w:rFonts w:ascii="Aptos" w:eastAsia="Calibri" w:hAnsi="Aptos" w:cs="Times New Roman"/>
        </w:rPr>
      </w:pPr>
    </w:p>
    <w:p w14:paraId="4F3D4DB2" w14:textId="177B8281" w:rsidR="00D72E5C" w:rsidRPr="00691707" w:rsidRDefault="00D72E5C" w:rsidP="00D72E5C">
      <w:pPr>
        <w:spacing w:after="0" w:line="360" w:lineRule="auto"/>
        <w:rPr>
          <w:rFonts w:ascii="Aptos" w:eastAsia="Calibri" w:hAnsi="Aptos" w:cs="Times New Roman"/>
          <w:szCs w:val="24"/>
        </w:rPr>
      </w:pPr>
      <w:r w:rsidRPr="00691707">
        <w:rPr>
          <w:rFonts w:ascii="Aptos" w:eastAsia="Calibri" w:hAnsi="Aptos" w:cs="Times New Roman"/>
          <w:szCs w:val="24"/>
        </w:rPr>
        <w:t xml:space="preserve">The accompanying action plan indicates the progress needed to retrieve those standards which are currently </w:t>
      </w:r>
      <w:r w:rsidR="00DB5FA9" w:rsidRPr="00691707">
        <w:rPr>
          <w:rFonts w:ascii="Aptos" w:eastAsia="Calibri" w:hAnsi="Aptos" w:cs="Times New Roman"/>
          <w:szCs w:val="24"/>
        </w:rPr>
        <w:t>not on track</w:t>
      </w:r>
      <w:r w:rsidRPr="00691707">
        <w:rPr>
          <w:rFonts w:ascii="Aptos" w:eastAsia="Calibri" w:hAnsi="Aptos" w:cs="Times New Roman"/>
          <w:szCs w:val="24"/>
        </w:rPr>
        <w:t>. At the Stage 1 Review, you should provide evidence to demonstrate that sufficient progress has been achieved.</w:t>
      </w:r>
    </w:p>
    <w:p w14:paraId="7DDA851F" w14:textId="77777777" w:rsidR="00D72E5C" w:rsidRPr="00691707" w:rsidRDefault="00D72E5C" w:rsidP="00D72E5C">
      <w:pPr>
        <w:spacing w:after="0" w:line="360" w:lineRule="auto"/>
        <w:rPr>
          <w:rFonts w:ascii="Aptos" w:eastAsia="Calibri" w:hAnsi="Aptos" w:cs="Times New Roman"/>
          <w:szCs w:val="24"/>
        </w:rPr>
      </w:pPr>
    </w:p>
    <w:p w14:paraId="4331DFD6" w14:textId="77777777" w:rsidR="00D72E5C" w:rsidRPr="00691707" w:rsidRDefault="00D72E5C" w:rsidP="00D72E5C">
      <w:pPr>
        <w:spacing w:after="0" w:line="360" w:lineRule="auto"/>
        <w:rPr>
          <w:rFonts w:ascii="Aptos" w:eastAsia="Calibri" w:hAnsi="Aptos" w:cs="Times New Roman"/>
          <w:szCs w:val="24"/>
        </w:rPr>
      </w:pPr>
    </w:p>
    <w:p w14:paraId="6B64EC08" w14:textId="77777777" w:rsidR="00D72E5C" w:rsidRPr="00691707" w:rsidRDefault="00D72E5C" w:rsidP="00D72E5C">
      <w:pPr>
        <w:spacing w:after="0" w:line="360" w:lineRule="auto"/>
        <w:rPr>
          <w:rFonts w:ascii="Aptos" w:eastAsia="Calibri" w:hAnsi="Aptos" w:cs="Times New Roman"/>
          <w:szCs w:val="24"/>
        </w:rPr>
      </w:pPr>
    </w:p>
    <w:p w14:paraId="7108D094" w14:textId="77777777" w:rsidR="00D72E5C" w:rsidRPr="00691707" w:rsidRDefault="00D72E5C" w:rsidP="006A209D">
      <w:pPr>
        <w:rPr>
          <w:rFonts w:ascii="Aptos" w:hAnsi="Aptos"/>
          <w:b/>
          <w:bCs/>
          <w:color w:val="00B0F0"/>
          <w:sz w:val="24"/>
          <w:szCs w:val="24"/>
        </w:rPr>
      </w:pPr>
      <w:r w:rsidRPr="00691707">
        <w:rPr>
          <w:rFonts w:ascii="Aptos" w:hAnsi="Aptos"/>
          <w:b/>
          <w:bCs/>
          <w:color w:val="00B0F0"/>
          <w:sz w:val="24"/>
          <w:szCs w:val="24"/>
        </w:rPr>
        <w:t>Stage 1 Checklist: Class/Subject Mentor</w:t>
      </w:r>
    </w:p>
    <w:p w14:paraId="7A36A59D" w14:textId="77777777" w:rsidR="00D72E5C" w:rsidRPr="00691707" w:rsidRDefault="00D72E5C" w:rsidP="00D72E5C">
      <w:pPr>
        <w:spacing w:after="0" w:line="360" w:lineRule="auto"/>
        <w:rPr>
          <w:rFonts w:ascii="Aptos" w:eastAsia="DengXian Light" w:hAnsi="Aptos" w:cs="Calibri"/>
        </w:rPr>
      </w:pPr>
      <w:r w:rsidRPr="00691707">
        <w:rPr>
          <w:rFonts w:ascii="Aptos" w:eastAsia="DengXian Light" w:hAnsi="Aptos" w:cs="Calibri"/>
        </w:rPr>
        <w:t>Have you:</w:t>
      </w:r>
    </w:p>
    <w:tbl>
      <w:tblPr>
        <w:tblStyle w:val="TableGrid"/>
        <w:tblW w:w="0" w:type="auto"/>
        <w:tblLook w:val="04A0" w:firstRow="1" w:lastRow="0" w:firstColumn="1" w:lastColumn="0" w:noHBand="0" w:noVBand="1"/>
      </w:tblPr>
      <w:tblGrid>
        <w:gridCol w:w="3114"/>
        <w:gridCol w:w="4961"/>
        <w:gridCol w:w="935"/>
      </w:tblGrid>
      <w:tr w:rsidR="00D72E5C" w:rsidRPr="00691707" w14:paraId="7321CD89" w14:textId="77777777" w:rsidTr="4CE2147F">
        <w:tc>
          <w:tcPr>
            <w:tcW w:w="8075" w:type="dxa"/>
            <w:gridSpan w:val="2"/>
          </w:tcPr>
          <w:p w14:paraId="1D7C6EF3" w14:textId="15B0732E" w:rsidR="00D72E5C" w:rsidRPr="00691707" w:rsidRDefault="00D72E5C" w:rsidP="00D72E5C">
            <w:pPr>
              <w:spacing w:line="276" w:lineRule="auto"/>
              <w:rPr>
                <w:rFonts w:ascii="Aptos" w:hAnsi="Aptos" w:cs="Calibri"/>
              </w:rPr>
            </w:pPr>
            <w:r w:rsidRPr="00691707">
              <w:rPr>
                <w:rFonts w:ascii="Aptos" w:hAnsi="Aptos" w:cs="Calibri"/>
              </w:rPr>
              <w:t xml:space="preserve">Completed the Stage 1 </w:t>
            </w:r>
            <w:r w:rsidR="4D0C6EFC" w:rsidRPr="00691707">
              <w:rPr>
                <w:rFonts w:ascii="Aptos" w:hAnsi="Aptos" w:cs="Calibri"/>
              </w:rPr>
              <w:t>intervention</w:t>
            </w:r>
            <w:r w:rsidRPr="00691707">
              <w:rPr>
                <w:rFonts w:ascii="Aptos" w:hAnsi="Aptos" w:cs="Calibri"/>
              </w:rPr>
              <w:t xml:space="preserve"> form, clearly showing areas needing specific support and intervention, and providing evidence for the concerns?</w:t>
            </w:r>
          </w:p>
          <w:p w14:paraId="49B91DF1" w14:textId="77777777" w:rsidR="00D72E5C" w:rsidRPr="00691707" w:rsidRDefault="00D72E5C" w:rsidP="00D72E5C">
            <w:pPr>
              <w:spacing w:line="360" w:lineRule="auto"/>
              <w:rPr>
                <w:rFonts w:ascii="Aptos" w:eastAsia="DengXian Light" w:hAnsi="Aptos" w:cs="Calibri"/>
                <w:color w:val="2F5496"/>
              </w:rPr>
            </w:pPr>
          </w:p>
        </w:tc>
        <w:tc>
          <w:tcPr>
            <w:tcW w:w="935" w:type="dxa"/>
          </w:tcPr>
          <w:p w14:paraId="5DBE9332" w14:textId="14951A8C" w:rsidR="00D72E5C" w:rsidRPr="00691707" w:rsidRDefault="006A209D" w:rsidP="00D72E5C">
            <w:pPr>
              <w:spacing w:line="360" w:lineRule="auto"/>
              <w:rPr>
                <w:rFonts w:ascii="Aptos" w:eastAsia="DengXian Light" w:hAnsi="Aptos"/>
                <w:color w:val="2F5496"/>
                <w:sz w:val="22"/>
                <w:szCs w:val="22"/>
                <w:lang w:val="pt-PT"/>
              </w:rPr>
            </w:pPr>
            <w:r w:rsidRPr="00691707">
              <w:rPr>
                <w:rFonts w:ascii="Aptos" w:eastAsia="DengXian Light" w:hAnsi="Aptos"/>
                <w:color w:val="2F5496"/>
                <w:sz w:val="22"/>
                <w:szCs w:val="22"/>
                <w:lang w:val="pt-PT"/>
              </w:rPr>
              <w:t>Y/N</w:t>
            </w:r>
          </w:p>
        </w:tc>
      </w:tr>
      <w:tr w:rsidR="00D72E5C" w:rsidRPr="00691707" w14:paraId="3140BAF9" w14:textId="77777777" w:rsidTr="4CE2147F">
        <w:tc>
          <w:tcPr>
            <w:tcW w:w="8075" w:type="dxa"/>
            <w:gridSpan w:val="2"/>
          </w:tcPr>
          <w:p w14:paraId="72D701F1" w14:textId="1DACADDA" w:rsidR="00D72E5C" w:rsidRPr="00691707" w:rsidRDefault="00D72E5C" w:rsidP="00D72E5C">
            <w:pPr>
              <w:spacing w:line="276" w:lineRule="auto"/>
              <w:rPr>
                <w:rFonts w:ascii="Aptos" w:eastAsia="DengXian Light" w:hAnsi="Aptos" w:cs="Calibri"/>
                <w:color w:val="2F5496"/>
              </w:rPr>
            </w:pPr>
            <w:r w:rsidRPr="00691707">
              <w:rPr>
                <w:rFonts w:ascii="Aptos" w:hAnsi="Aptos" w:cs="Calibri"/>
              </w:rPr>
              <w:t xml:space="preserve">Worked with the student-teacher to prepare an action plan, setting out clearly the actions needed to retrieve standards currently not </w:t>
            </w:r>
            <w:r w:rsidR="00DB5FA9" w:rsidRPr="00691707">
              <w:rPr>
                <w:rFonts w:ascii="Aptos" w:hAnsi="Aptos" w:cs="Calibri"/>
              </w:rPr>
              <w:t>on track</w:t>
            </w:r>
            <w:r w:rsidRPr="00691707">
              <w:rPr>
                <w:rFonts w:ascii="Aptos" w:hAnsi="Aptos" w:cs="Calibri"/>
              </w:rPr>
              <w:t xml:space="preserve"> including supportive interventions, for example, joint planning, co-teaching, etc.?</w:t>
            </w:r>
            <w:r w:rsidRPr="00691707">
              <w:rPr>
                <w:rFonts w:ascii="Aptos" w:eastAsia="DengXian Light" w:hAnsi="Aptos" w:cs="Calibri"/>
                <w:color w:val="2F5496"/>
              </w:rPr>
              <w:t xml:space="preserve"> </w:t>
            </w:r>
          </w:p>
          <w:p w14:paraId="3D728073" w14:textId="77777777" w:rsidR="00D72E5C" w:rsidRPr="00691707" w:rsidRDefault="00D72E5C" w:rsidP="00D72E5C">
            <w:pPr>
              <w:spacing w:line="276" w:lineRule="auto"/>
              <w:rPr>
                <w:rFonts w:ascii="Aptos" w:eastAsia="DengXian Light" w:hAnsi="Aptos" w:cs="Calibri"/>
                <w:color w:val="2F5496"/>
              </w:rPr>
            </w:pPr>
          </w:p>
        </w:tc>
        <w:tc>
          <w:tcPr>
            <w:tcW w:w="935" w:type="dxa"/>
          </w:tcPr>
          <w:p w14:paraId="6CB68607" w14:textId="5C3F179E" w:rsidR="00D72E5C" w:rsidRPr="00691707" w:rsidRDefault="006A209D" w:rsidP="00D72E5C">
            <w:pPr>
              <w:spacing w:line="360" w:lineRule="auto"/>
              <w:rPr>
                <w:rFonts w:ascii="Aptos" w:eastAsia="DengXian Light" w:hAnsi="Aptos"/>
                <w:color w:val="2F5496"/>
                <w:sz w:val="22"/>
                <w:szCs w:val="22"/>
                <w:lang w:val="pt-PT"/>
              </w:rPr>
            </w:pPr>
            <w:r w:rsidRPr="00691707">
              <w:rPr>
                <w:rFonts w:ascii="Aptos" w:eastAsia="DengXian Light" w:hAnsi="Aptos"/>
                <w:color w:val="2F5496"/>
                <w:sz w:val="22"/>
                <w:szCs w:val="22"/>
              </w:rPr>
              <w:t>Y/N</w:t>
            </w:r>
          </w:p>
        </w:tc>
      </w:tr>
      <w:tr w:rsidR="00D72E5C" w:rsidRPr="00691707" w14:paraId="1B2AC426" w14:textId="77777777" w:rsidTr="4CE2147F">
        <w:tc>
          <w:tcPr>
            <w:tcW w:w="8075" w:type="dxa"/>
            <w:gridSpan w:val="2"/>
          </w:tcPr>
          <w:p w14:paraId="1B51A2D3" w14:textId="77777777" w:rsidR="00D72E5C" w:rsidRPr="00691707" w:rsidRDefault="00D72E5C" w:rsidP="00D72E5C">
            <w:pPr>
              <w:spacing w:line="276" w:lineRule="auto"/>
              <w:rPr>
                <w:rFonts w:ascii="Aptos" w:hAnsi="Aptos" w:cs="Calibri"/>
              </w:rPr>
            </w:pPr>
            <w:r w:rsidRPr="00691707">
              <w:rPr>
                <w:rFonts w:ascii="Aptos" w:hAnsi="Aptos" w:cs="Calibri"/>
              </w:rPr>
              <w:t>Discussed with the student-teacher the types of evidence needed to demonstrate sufficient progress?</w:t>
            </w:r>
          </w:p>
          <w:p w14:paraId="25E02D41" w14:textId="77777777" w:rsidR="00D72E5C" w:rsidRPr="00691707" w:rsidRDefault="00D72E5C" w:rsidP="00D72E5C">
            <w:pPr>
              <w:spacing w:line="276" w:lineRule="auto"/>
              <w:rPr>
                <w:rFonts w:ascii="Aptos" w:hAnsi="Aptos" w:cs="Calibri"/>
              </w:rPr>
            </w:pPr>
          </w:p>
        </w:tc>
        <w:tc>
          <w:tcPr>
            <w:tcW w:w="935" w:type="dxa"/>
          </w:tcPr>
          <w:p w14:paraId="2434DDB9" w14:textId="7B79E48F" w:rsidR="00D72E5C" w:rsidRPr="00691707" w:rsidRDefault="006A209D" w:rsidP="00D72E5C">
            <w:pPr>
              <w:spacing w:line="360" w:lineRule="auto"/>
              <w:rPr>
                <w:rFonts w:ascii="Aptos" w:eastAsia="DengXian Light" w:hAnsi="Aptos"/>
                <w:color w:val="2F5496"/>
                <w:sz w:val="22"/>
                <w:szCs w:val="22"/>
                <w:lang w:val="pt-PT"/>
              </w:rPr>
            </w:pPr>
            <w:r w:rsidRPr="00691707">
              <w:rPr>
                <w:rFonts w:ascii="Aptos" w:eastAsia="DengXian Light" w:hAnsi="Aptos"/>
                <w:color w:val="2F5496"/>
                <w:sz w:val="22"/>
                <w:szCs w:val="22"/>
              </w:rPr>
              <w:t>Y/N</w:t>
            </w:r>
          </w:p>
        </w:tc>
      </w:tr>
      <w:tr w:rsidR="003D07E1" w:rsidRPr="00691707" w14:paraId="2F1E8260" w14:textId="77777777" w:rsidTr="4CE2147F">
        <w:tc>
          <w:tcPr>
            <w:tcW w:w="8075" w:type="dxa"/>
            <w:gridSpan w:val="2"/>
          </w:tcPr>
          <w:p w14:paraId="4A392C9D" w14:textId="13B9C59B" w:rsidR="003D07E1" w:rsidRPr="00691707" w:rsidRDefault="003D07E1" w:rsidP="00D72E5C">
            <w:pPr>
              <w:spacing w:line="276" w:lineRule="auto"/>
              <w:rPr>
                <w:rFonts w:ascii="Aptos" w:hAnsi="Aptos" w:cs="Calibri"/>
              </w:rPr>
            </w:pPr>
            <w:r w:rsidRPr="00691707">
              <w:rPr>
                <w:rFonts w:ascii="Aptos" w:hAnsi="Aptos" w:cs="Calibri"/>
              </w:rPr>
              <w:t>Ensured that the agreed targets are SMART and appropriate?</w:t>
            </w:r>
          </w:p>
        </w:tc>
        <w:tc>
          <w:tcPr>
            <w:tcW w:w="935" w:type="dxa"/>
          </w:tcPr>
          <w:p w14:paraId="0E716438" w14:textId="69DA7C10" w:rsidR="003D07E1" w:rsidRPr="00691707" w:rsidRDefault="003D07E1" w:rsidP="00D72E5C">
            <w:pPr>
              <w:spacing w:line="360" w:lineRule="auto"/>
              <w:rPr>
                <w:rFonts w:ascii="Aptos" w:eastAsia="DengXian Light" w:hAnsi="Aptos"/>
                <w:color w:val="2F5496"/>
                <w:lang w:val="pt-PT"/>
              </w:rPr>
            </w:pPr>
            <w:r w:rsidRPr="00691707">
              <w:rPr>
                <w:rFonts w:ascii="Aptos" w:eastAsia="DengXian Light" w:hAnsi="Aptos"/>
                <w:color w:val="2F5496"/>
                <w:sz w:val="22"/>
                <w:szCs w:val="22"/>
              </w:rPr>
              <w:t>Y/N</w:t>
            </w:r>
          </w:p>
        </w:tc>
      </w:tr>
      <w:tr w:rsidR="00D72E5C" w:rsidRPr="00691707" w14:paraId="2BB8F727" w14:textId="77777777" w:rsidTr="4CE2147F">
        <w:tc>
          <w:tcPr>
            <w:tcW w:w="8075" w:type="dxa"/>
            <w:gridSpan w:val="2"/>
          </w:tcPr>
          <w:p w14:paraId="52B39349" w14:textId="77777777" w:rsidR="00D72E5C" w:rsidRPr="00691707" w:rsidRDefault="00D72E5C" w:rsidP="00D72E5C">
            <w:pPr>
              <w:spacing w:line="360" w:lineRule="auto"/>
              <w:rPr>
                <w:rFonts w:ascii="Aptos" w:hAnsi="Aptos" w:cs="Calibri"/>
              </w:rPr>
            </w:pPr>
            <w:r w:rsidRPr="00691707">
              <w:rPr>
                <w:rFonts w:ascii="Aptos" w:hAnsi="Aptos" w:cs="Calibri"/>
              </w:rPr>
              <w:t>Set a date for the Stage 1 Review?</w:t>
            </w:r>
          </w:p>
        </w:tc>
        <w:tc>
          <w:tcPr>
            <w:tcW w:w="935" w:type="dxa"/>
          </w:tcPr>
          <w:p w14:paraId="4E263B2C" w14:textId="0E422BD4" w:rsidR="00D72E5C" w:rsidRPr="00691707" w:rsidRDefault="006A209D" w:rsidP="00D72E5C">
            <w:pPr>
              <w:spacing w:line="360" w:lineRule="auto"/>
              <w:rPr>
                <w:rFonts w:ascii="Aptos" w:eastAsia="DengXian Light" w:hAnsi="Aptos"/>
                <w:color w:val="2F5496"/>
                <w:sz w:val="22"/>
                <w:szCs w:val="22"/>
                <w:lang w:val="pt-PT"/>
              </w:rPr>
            </w:pPr>
            <w:r w:rsidRPr="00691707">
              <w:rPr>
                <w:rFonts w:ascii="Aptos" w:eastAsia="DengXian Light" w:hAnsi="Aptos"/>
                <w:color w:val="2F5496"/>
                <w:sz w:val="22"/>
                <w:szCs w:val="22"/>
              </w:rPr>
              <w:t>Y/N</w:t>
            </w:r>
          </w:p>
        </w:tc>
      </w:tr>
      <w:tr w:rsidR="00D72E5C" w:rsidRPr="00691707" w14:paraId="37D653CB" w14:textId="77777777" w:rsidTr="4CE2147F">
        <w:tc>
          <w:tcPr>
            <w:tcW w:w="8075" w:type="dxa"/>
            <w:gridSpan w:val="2"/>
          </w:tcPr>
          <w:p w14:paraId="71EE69C8" w14:textId="77777777" w:rsidR="00D72E5C" w:rsidRPr="00691707" w:rsidRDefault="00D72E5C" w:rsidP="00D72E5C">
            <w:pPr>
              <w:spacing w:line="360" w:lineRule="auto"/>
              <w:rPr>
                <w:rFonts w:ascii="Aptos" w:hAnsi="Aptos" w:cs="Calibri"/>
              </w:rPr>
            </w:pPr>
            <w:r w:rsidRPr="00691707">
              <w:rPr>
                <w:rFonts w:ascii="Aptos" w:hAnsi="Aptos" w:cs="Calibri"/>
              </w:rPr>
              <w:t>Ensured that all parties present in the meeting signed the document?</w:t>
            </w:r>
          </w:p>
          <w:p w14:paraId="625D1CF5" w14:textId="77777777" w:rsidR="00D72E5C" w:rsidRPr="00691707" w:rsidRDefault="00D72E5C" w:rsidP="00D72E5C">
            <w:pPr>
              <w:spacing w:line="360" w:lineRule="auto"/>
              <w:rPr>
                <w:rFonts w:ascii="Aptos" w:eastAsia="DengXian Light" w:hAnsi="Aptos" w:cs="Calibri"/>
                <w:color w:val="2F5496"/>
              </w:rPr>
            </w:pPr>
          </w:p>
        </w:tc>
        <w:tc>
          <w:tcPr>
            <w:tcW w:w="935" w:type="dxa"/>
          </w:tcPr>
          <w:p w14:paraId="292CD439" w14:textId="1B980A75" w:rsidR="00D72E5C" w:rsidRPr="00691707" w:rsidRDefault="006A209D" w:rsidP="00D72E5C">
            <w:pPr>
              <w:spacing w:line="360" w:lineRule="auto"/>
              <w:rPr>
                <w:rFonts w:ascii="Aptos" w:eastAsia="DengXian Light" w:hAnsi="Aptos"/>
                <w:color w:val="2F5496"/>
                <w:sz w:val="22"/>
                <w:szCs w:val="22"/>
                <w:lang w:val="pt-PT"/>
              </w:rPr>
            </w:pPr>
            <w:r w:rsidRPr="00691707">
              <w:rPr>
                <w:rFonts w:ascii="Aptos" w:eastAsia="DengXian Light" w:hAnsi="Aptos"/>
                <w:color w:val="2F5496"/>
                <w:sz w:val="22"/>
                <w:szCs w:val="22"/>
              </w:rPr>
              <w:t>Y/N</w:t>
            </w:r>
          </w:p>
        </w:tc>
      </w:tr>
      <w:tr w:rsidR="00D72E5C" w:rsidRPr="00691707" w14:paraId="45E6F3C8" w14:textId="77777777" w:rsidTr="4CE2147F">
        <w:trPr>
          <w:trHeight w:val="144"/>
        </w:trPr>
        <w:tc>
          <w:tcPr>
            <w:tcW w:w="3114" w:type="dxa"/>
            <w:vMerge w:val="restart"/>
          </w:tcPr>
          <w:p w14:paraId="3459585B" w14:textId="77777777" w:rsidR="00D72E5C" w:rsidRPr="00691707" w:rsidRDefault="00D72E5C" w:rsidP="00D72E5C">
            <w:pPr>
              <w:spacing w:line="276" w:lineRule="auto"/>
              <w:rPr>
                <w:rFonts w:ascii="Aptos" w:hAnsi="Aptos" w:cs="Calibri"/>
              </w:rPr>
            </w:pPr>
            <w:r w:rsidRPr="00691707">
              <w:rPr>
                <w:rFonts w:ascii="Aptos" w:hAnsi="Aptos" w:cs="Calibri"/>
              </w:rPr>
              <w:t>Sent copies of documentation to these individuals?</w:t>
            </w:r>
          </w:p>
        </w:tc>
        <w:tc>
          <w:tcPr>
            <w:tcW w:w="4961" w:type="dxa"/>
          </w:tcPr>
          <w:p w14:paraId="629F6B15" w14:textId="604D7D83" w:rsidR="00D72E5C" w:rsidRPr="00691707" w:rsidRDefault="006A209D" w:rsidP="00D72E5C">
            <w:pPr>
              <w:spacing w:line="360" w:lineRule="auto"/>
              <w:rPr>
                <w:rFonts w:ascii="Aptos" w:eastAsia="DengXian Light" w:hAnsi="Aptos" w:cs="Calibri"/>
                <w:color w:val="2F5496"/>
              </w:rPr>
            </w:pPr>
            <w:r w:rsidRPr="00691707">
              <w:rPr>
                <w:rFonts w:ascii="Aptos" w:eastAsia="DengXian Light" w:hAnsi="Aptos" w:cs="Calibri"/>
              </w:rPr>
              <w:t>University Tutor</w:t>
            </w:r>
          </w:p>
        </w:tc>
        <w:tc>
          <w:tcPr>
            <w:tcW w:w="935" w:type="dxa"/>
          </w:tcPr>
          <w:p w14:paraId="18DBDE2C" w14:textId="32D5E4F3" w:rsidR="00D72E5C" w:rsidRPr="00691707" w:rsidRDefault="006A209D" w:rsidP="00D72E5C">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D72E5C" w:rsidRPr="00691707" w14:paraId="643FFE79" w14:textId="77777777" w:rsidTr="4CE2147F">
        <w:trPr>
          <w:trHeight w:val="143"/>
        </w:trPr>
        <w:tc>
          <w:tcPr>
            <w:tcW w:w="3114" w:type="dxa"/>
            <w:vMerge/>
          </w:tcPr>
          <w:p w14:paraId="48232988" w14:textId="77777777" w:rsidR="00D72E5C" w:rsidRPr="00691707" w:rsidRDefault="00D72E5C" w:rsidP="00D72E5C">
            <w:pPr>
              <w:spacing w:line="360" w:lineRule="auto"/>
              <w:rPr>
                <w:rFonts w:ascii="Aptos" w:hAnsi="Aptos" w:cs="Calibri"/>
              </w:rPr>
            </w:pPr>
          </w:p>
        </w:tc>
        <w:tc>
          <w:tcPr>
            <w:tcW w:w="4961" w:type="dxa"/>
          </w:tcPr>
          <w:p w14:paraId="07FD1323" w14:textId="77777777" w:rsidR="00D72E5C" w:rsidRPr="00691707" w:rsidRDefault="00D72E5C" w:rsidP="00D72E5C">
            <w:pPr>
              <w:spacing w:line="360" w:lineRule="auto"/>
              <w:rPr>
                <w:rFonts w:ascii="Aptos" w:eastAsia="DengXian Light" w:hAnsi="Aptos" w:cs="Calibri"/>
              </w:rPr>
            </w:pPr>
            <w:r w:rsidRPr="00691707">
              <w:rPr>
                <w:rFonts w:ascii="Aptos" w:eastAsia="DengXian Light" w:hAnsi="Aptos" w:cs="Calibri"/>
              </w:rPr>
              <w:t>Senior Mentor</w:t>
            </w:r>
          </w:p>
        </w:tc>
        <w:tc>
          <w:tcPr>
            <w:tcW w:w="935" w:type="dxa"/>
          </w:tcPr>
          <w:p w14:paraId="12D3D932" w14:textId="52BD0BD4" w:rsidR="00D72E5C" w:rsidRPr="00691707" w:rsidRDefault="006A209D" w:rsidP="00D72E5C">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D72E5C" w:rsidRPr="00691707" w14:paraId="6F4A035E" w14:textId="77777777" w:rsidTr="4CE2147F">
        <w:trPr>
          <w:trHeight w:val="143"/>
        </w:trPr>
        <w:tc>
          <w:tcPr>
            <w:tcW w:w="3114" w:type="dxa"/>
            <w:vMerge/>
          </w:tcPr>
          <w:p w14:paraId="0612415A" w14:textId="77777777" w:rsidR="00D72E5C" w:rsidRPr="00691707" w:rsidRDefault="00D72E5C" w:rsidP="00D72E5C">
            <w:pPr>
              <w:spacing w:line="360" w:lineRule="auto"/>
              <w:rPr>
                <w:rFonts w:ascii="Aptos" w:hAnsi="Aptos" w:cs="Calibri"/>
              </w:rPr>
            </w:pPr>
          </w:p>
        </w:tc>
        <w:tc>
          <w:tcPr>
            <w:tcW w:w="4961" w:type="dxa"/>
          </w:tcPr>
          <w:p w14:paraId="0561C190" w14:textId="77777777" w:rsidR="00D72E5C" w:rsidRPr="00691707" w:rsidRDefault="00D72E5C" w:rsidP="00D72E5C">
            <w:pPr>
              <w:spacing w:line="360" w:lineRule="auto"/>
              <w:rPr>
                <w:rFonts w:ascii="Aptos" w:eastAsia="DengXian Light" w:hAnsi="Aptos" w:cs="Calibri"/>
              </w:rPr>
            </w:pPr>
            <w:r w:rsidRPr="00691707">
              <w:rPr>
                <w:rFonts w:ascii="Aptos" w:eastAsia="DengXian Light" w:hAnsi="Aptos" w:cs="Calibri"/>
              </w:rPr>
              <w:t>Network Lead</w:t>
            </w:r>
          </w:p>
        </w:tc>
        <w:tc>
          <w:tcPr>
            <w:tcW w:w="935" w:type="dxa"/>
          </w:tcPr>
          <w:p w14:paraId="124B56B4" w14:textId="397B9DC8" w:rsidR="00D72E5C" w:rsidRPr="00691707" w:rsidRDefault="006A209D" w:rsidP="00D72E5C">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3D07E1" w:rsidRPr="00691707" w14:paraId="3A08F506" w14:textId="77777777" w:rsidTr="4CE2147F">
        <w:trPr>
          <w:trHeight w:val="143"/>
        </w:trPr>
        <w:tc>
          <w:tcPr>
            <w:tcW w:w="8075" w:type="dxa"/>
            <w:gridSpan w:val="2"/>
          </w:tcPr>
          <w:p w14:paraId="38A42696" w14:textId="1F24A5E5" w:rsidR="003D07E1" w:rsidRPr="00691707" w:rsidRDefault="003D07E1" w:rsidP="003D07E1">
            <w:pPr>
              <w:spacing w:line="360" w:lineRule="auto"/>
              <w:rPr>
                <w:rFonts w:ascii="Aptos" w:eastAsia="DengXian Light" w:hAnsi="Aptos" w:cs="Calibri"/>
              </w:rPr>
            </w:pPr>
            <w:r w:rsidRPr="00691707">
              <w:rPr>
                <w:rFonts w:ascii="Aptos" w:eastAsia="DengXian Light" w:hAnsi="Aptos" w:cs="Calibri"/>
              </w:rPr>
              <w:t>Uploaded documentation to student-teacher’s Sharepoint folder</w:t>
            </w:r>
          </w:p>
        </w:tc>
        <w:tc>
          <w:tcPr>
            <w:tcW w:w="935" w:type="dxa"/>
          </w:tcPr>
          <w:p w14:paraId="0C692DA6" w14:textId="1796972D" w:rsidR="003D07E1" w:rsidRPr="00691707" w:rsidRDefault="003D07E1" w:rsidP="003D07E1">
            <w:pPr>
              <w:spacing w:line="360" w:lineRule="auto"/>
              <w:rPr>
                <w:rFonts w:ascii="Aptos" w:eastAsia="DengXian Light" w:hAnsi="Aptos"/>
                <w:color w:val="2F5496"/>
              </w:rPr>
            </w:pPr>
            <w:r w:rsidRPr="00691707">
              <w:rPr>
                <w:rFonts w:ascii="Aptos" w:eastAsia="DengXian Light" w:hAnsi="Aptos"/>
                <w:color w:val="2F5496"/>
                <w:sz w:val="22"/>
                <w:szCs w:val="22"/>
              </w:rPr>
              <w:t>Y/N</w:t>
            </w:r>
          </w:p>
        </w:tc>
      </w:tr>
    </w:tbl>
    <w:p w14:paraId="2C153337" w14:textId="77777777" w:rsidR="00D72E5C" w:rsidRPr="00691707" w:rsidRDefault="00D72E5C" w:rsidP="00D72E5C">
      <w:pPr>
        <w:spacing w:after="0" w:line="360" w:lineRule="auto"/>
        <w:rPr>
          <w:rFonts w:ascii="Aptos" w:eastAsia="DengXian Light" w:hAnsi="Aptos" w:cs="Times New Roman"/>
          <w:color w:val="2F5496"/>
          <w:sz w:val="32"/>
          <w:szCs w:val="32"/>
        </w:rPr>
      </w:pPr>
    </w:p>
    <w:p w14:paraId="445A81AC" w14:textId="77777777" w:rsidR="00D72E5C" w:rsidRPr="00691707" w:rsidRDefault="00D72E5C" w:rsidP="00D72E5C">
      <w:pPr>
        <w:spacing w:after="0" w:line="360" w:lineRule="auto"/>
        <w:rPr>
          <w:rFonts w:ascii="Aptos" w:eastAsia="Calibri" w:hAnsi="Aptos" w:cs="Times New Roman"/>
          <w:sz w:val="24"/>
          <w:szCs w:val="24"/>
        </w:rPr>
        <w:sectPr w:rsidR="00D72E5C" w:rsidRPr="00691707" w:rsidSect="006D36FA">
          <w:headerReference w:type="first" r:id="rId36"/>
          <w:footerReference w:type="first" r:id="rId37"/>
          <w:pgSz w:w="11900" w:h="16840"/>
          <w:pgMar w:top="1440" w:right="1440" w:bottom="2127" w:left="1440" w:header="720" w:footer="720" w:gutter="0"/>
          <w:cols w:space="720"/>
          <w:docGrid w:linePitch="360"/>
        </w:sectPr>
      </w:pPr>
      <w:r w:rsidRPr="00691707">
        <w:rPr>
          <w:rFonts w:ascii="Aptos" w:eastAsia="Calibri" w:hAnsi="Aptos" w:cs="Times New Roman"/>
          <w:sz w:val="24"/>
          <w:szCs w:val="24"/>
        </w:rPr>
        <w:br/>
      </w:r>
    </w:p>
    <w:tbl>
      <w:tblPr>
        <w:tblStyle w:val="TableGrid"/>
        <w:tblpPr w:leftFromText="180" w:rightFromText="180" w:vertAnchor="page" w:horzAnchor="margin" w:tblpY="2263"/>
        <w:tblW w:w="5000" w:type="pct"/>
        <w:tblLook w:val="04A0" w:firstRow="1" w:lastRow="0" w:firstColumn="1" w:lastColumn="0" w:noHBand="0" w:noVBand="1"/>
      </w:tblPr>
      <w:tblGrid>
        <w:gridCol w:w="3248"/>
        <w:gridCol w:w="3340"/>
        <w:gridCol w:w="2491"/>
        <w:gridCol w:w="1271"/>
        <w:gridCol w:w="2913"/>
      </w:tblGrid>
      <w:tr w:rsidR="00D72E5C" w:rsidRPr="00691707" w14:paraId="3F76F194" w14:textId="77777777" w:rsidTr="003D07E1">
        <w:trPr>
          <w:trHeight w:val="861"/>
        </w:trPr>
        <w:tc>
          <w:tcPr>
            <w:tcW w:w="1225" w:type="pct"/>
            <w:vAlign w:val="bottom"/>
          </w:tcPr>
          <w:p w14:paraId="5F2D8244" w14:textId="77777777" w:rsidR="00D72E5C" w:rsidRPr="00691707" w:rsidRDefault="00D72E5C" w:rsidP="00D72E5C">
            <w:pPr>
              <w:spacing w:line="276" w:lineRule="auto"/>
              <w:contextualSpacing/>
              <w:rPr>
                <w:rFonts w:ascii="Aptos" w:hAnsi="Aptos" w:cs="Calibri"/>
                <w:sz w:val="22"/>
                <w:szCs w:val="22"/>
              </w:rPr>
            </w:pPr>
          </w:p>
          <w:p w14:paraId="6FEB6249"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Targets – what am I aiming for?</w:t>
            </w:r>
          </w:p>
          <w:p w14:paraId="342686D4" w14:textId="77777777" w:rsidR="00D72E5C" w:rsidRPr="00691707" w:rsidRDefault="00D72E5C" w:rsidP="00D72E5C">
            <w:pPr>
              <w:spacing w:line="276" w:lineRule="auto"/>
              <w:contextualSpacing/>
              <w:rPr>
                <w:rFonts w:ascii="Aptos" w:hAnsi="Aptos" w:cs="Calibri"/>
                <w:sz w:val="22"/>
                <w:szCs w:val="22"/>
              </w:rPr>
            </w:pPr>
          </w:p>
        </w:tc>
        <w:tc>
          <w:tcPr>
            <w:tcW w:w="1259" w:type="pct"/>
            <w:vAlign w:val="bottom"/>
          </w:tcPr>
          <w:p w14:paraId="450F33AE" w14:textId="77777777" w:rsidR="00D72E5C" w:rsidRPr="00691707" w:rsidRDefault="00D72E5C" w:rsidP="00D72E5C">
            <w:pPr>
              <w:spacing w:line="276" w:lineRule="auto"/>
              <w:contextualSpacing/>
              <w:rPr>
                <w:rFonts w:ascii="Aptos" w:eastAsia="Cambria" w:hAnsi="Aptos" w:cs="Calibri"/>
                <w:sz w:val="22"/>
                <w:szCs w:val="22"/>
              </w:rPr>
            </w:pPr>
          </w:p>
          <w:p w14:paraId="733E6AAE"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Actions – what do I need to do to ensure progress?</w:t>
            </w:r>
          </w:p>
        </w:tc>
        <w:tc>
          <w:tcPr>
            <w:tcW w:w="939" w:type="pct"/>
            <w:vAlign w:val="bottom"/>
          </w:tcPr>
          <w:p w14:paraId="3C8F9890" w14:textId="77777777" w:rsidR="00D72E5C" w:rsidRPr="00691707" w:rsidRDefault="00D72E5C" w:rsidP="00D72E5C">
            <w:pPr>
              <w:spacing w:line="276" w:lineRule="auto"/>
              <w:contextualSpacing/>
              <w:rPr>
                <w:rFonts w:ascii="Aptos" w:hAnsi="Aptos" w:cs="Calibri"/>
                <w:sz w:val="22"/>
                <w:szCs w:val="22"/>
              </w:rPr>
            </w:pPr>
            <w:r w:rsidRPr="00691707">
              <w:rPr>
                <w:rFonts w:ascii="Aptos" w:hAnsi="Aptos" w:cs="Calibri"/>
                <w:sz w:val="22"/>
                <w:szCs w:val="22"/>
              </w:rPr>
              <w:t>Supportive Intervention</w:t>
            </w:r>
          </w:p>
        </w:tc>
        <w:tc>
          <w:tcPr>
            <w:tcW w:w="479" w:type="pct"/>
            <w:vAlign w:val="bottom"/>
          </w:tcPr>
          <w:p w14:paraId="6BDC8FD2" w14:textId="77777777" w:rsidR="00D72E5C" w:rsidRPr="00691707" w:rsidRDefault="00D72E5C" w:rsidP="00D72E5C">
            <w:pPr>
              <w:spacing w:line="276" w:lineRule="auto"/>
              <w:contextualSpacing/>
              <w:rPr>
                <w:rFonts w:ascii="Aptos" w:eastAsia="Cambria" w:hAnsi="Aptos" w:cs="Calibri"/>
                <w:sz w:val="22"/>
                <w:szCs w:val="22"/>
              </w:rPr>
            </w:pPr>
          </w:p>
          <w:p w14:paraId="07865E62"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Timeline – by when?</w:t>
            </w:r>
          </w:p>
        </w:tc>
        <w:tc>
          <w:tcPr>
            <w:tcW w:w="1098" w:type="pct"/>
            <w:vAlign w:val="bottom"/>
          </w:tcPr>
          <w:p w14:paraId="48DF8914" w14:textId="77777777" w:rsidR="00D72E5C" w:rsidRPr="00691707" w:rsidRDefault="00D72E5C" w:rsidP="00D72E5C">
            <w:pPr>
              <w:spacing w:line="276" w:lineRule="auto"/>
              <w:contextualSpacing/>
              <w:rPr>
                <w:rFonts w:ascii="Aptos" w:eastAsia="Cambria" w:hAnsi="Aptos" w:cs="Calibri"/>
                <w:sz w:val="22"/>
                <w:szCs w:val="22"/>
              </w:rPr>
            </w:pPr>
          </w:p>
          <w:p w14:paraId="429A95F0"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Evidence needed to demonstrate progress</w:t>
            </w:r>
          </w:p>
        </w:tc>
      </w:tr>
      <w:tr w:rsidR="00D72E5C" w:rsidRPr="00691707" w14:paraId="1F508031" w14:textId="77777777" w:rsidTr="003D07E1">
        <w:trPr>
          <w:trHeight w:val="861"/>
        </w:trPr>
        <w:tc>
          <w:tcPr>
            <w:tcW w:w="1225" w:type="pct"/>
          </w:tcPr>
          <w:p w14:paraId="511E88FD" w14:textId="77777777" w:rsidR="00D72E5C" w:rsidRPr="00691707" w:rsidRDefault="00D72E5C" w:rsidP="00D72E5C">
            <w:pPr>
              <w:spacing w:line="276" w:lineRule="auto"/>
              <w:contextualSpacing/>
              <w:jc w:val="both"/>
              <w:rPr>
                <w:rFonts w:ascii="Aptos" w:hAnsi="Aptos" w:cs="Calibri"/>
                <w:b/>
              </w:rPr>
            </w:pPr>
          </w:p>
          <w:p w14:paraId="1B7A4407" w14:textId="77777777" w:rsidR="00D72E5C" w:rsidRPr="00691707" w:rsidRDefault="00D72E5C" w:rsidP="00D72E5C">
            <w:pPr>
              <w:spacing w:line="276" w:lineRule="auto"/>
              <w:contextualSpacing/>
              <w:jc w:val="both"/>
              <w:rPr>
                <w:rFonts w:ascii="Aptos" w:hAnsi="Aptos" w:cs="Calibri"/>
                <w:b/>
              </w:rPr>
            </w:pPr>
          </w:p>
          <w:p w14:paraId="3C908C85" w14:textId="77777777" w:rsidR="00D72E5C" w:rsidRPr="00691707" w:rsidRDefault="00D72E5C" w:rsidP="00D72E5C">
            <w:pPr>
              <w:spacing w:line="276" w:lineRule="auto"/>
              <w:contextualSpacing/>
              <w:jc w:val="both"/>
              <w:rPr>
                <w:rFonts w:ascii="Aptos" w:hAnsi="Aptos" w:cs="Calibri"/>
                <w:b/>
              </w:rPr>
            </w:pPr>
          </w:p>
        </w:tc>
        <w:tc>
          <w:tcPr>
            <w:tcW w:w="1259" w:type="pct"/>
          </w:tcPr>
          <w:p w14:paraId="106BAB34" w14:textId="77777777" w:rsidR="00D72E5C" w:rsidRPr="00691707" w:rsidRDefault="00D72E5C" w:rsidP="00D72E5C">
            <w:pPr>
              <w:spacing w:line="276" w:lineRule="auto"/>
              <w:contextualSpacing/>
              <w:jc w:val="both"/>
              <w:rPr>
                <w:rFonts w:ascii="Aptos" w:hAnsi="Aptos" w:cs="Calibri"/>
                <w:b/>
              </w:rPr>
            </w:pPr>
          </w:p>
        </w:tc>
        <w:tc>
          <w:tcPr>
            <w:tcW w:w="939" w:type="pct"/>
          </w:tcPr>
          <w:p w14:paraId="0D93980D" w14:textId="77777777" w:rsidR="00D72E5C" w:rsidRPr="00691707" w:rsidRDefault="00D72E5C" w:rsidP="00D72E5C">
            <w:pPr>
              <w:spacing w:line="276" w:lineRule="auto"/>
              <w:contextualSpacing/>
              <w:jc w:val="both"/>
              <w:rPr>
                <w:rFonts w:ascii="Aptos" w:hAnsi="Aptos" w:cs="Calibri"/>
                <w:b/>
              </w:rPr>
            </w:pPr>
          </w:p>
        </w:tc>
        <w:tc>
          <w:tcPr>
            <w:tcW w:w="479" w:type="pct"/>
          </w:tcPr>
          <w:p w14:paraId="723CDA00" w14:textId="77777777" w:rsidR="00D72E5C" w:rsidRPr="00691707" w:rsidRDefault="00D72E5C" w:rsidP="00D72E5C">
            <w:pPr>
              <w:spacing w:line="276" w:lineRule="auto"/>
              <w:contextualSpacing/>
              <w:jc w:val="both"/>
              <w:rPr>
                <w:rFonts w:ascii="Aptos" w:hAnsi="Aptos" w:cs="Calibri"/>
                <w:b/>
              </w:rPr>
            </w:pPr>
          </w:p>
        </w:tc>
        <w:tc>
          <w:tcPr>
            <w:tcW w:w="1098" w:type="pct"/>
          </w:tcPr>
          <w:p w14:paraId="23842372" w14:textId="77777777" w:rsidR="00D72E5C" w:rsidRPr="00691707" w:rsidRDefault="00D72E5C" w:rsidP="00D72E5C">
            <w:pPr>
              <w:spacing w:line="276" w:lineRule="auto"/>
              <w:contextualSpacing/>
              <w:jc w:val="both"/>
              <w:rPr>
                <w:rFonts w:ascii="Aptos" w:hAnsi="Aptos" w:cs="Calibri"/>
                <w:b/>
              </w:rPr>
            </w:pPr>
          </w:p>
        </w:tc>
      </w:tr>
      <w:tr w:rsidR="00D72E5C" w:rsidRPr="00691707" w14:paraId="3FE4FE60" w14:textId="77777777" w:rsidTr="003D07E1">
        <w:trPr>
          <w:trHeight w:val="861"/>
        </w:trPr>
        <w:tc>
          <w:tcPr>
            <w:tcW w:w="1225" w:type="pct"/>
          </w:tcPr>
          <w:p w14:paraId="6E529EFB" w14:textId="77777777" w:rsidR="00D72E5C" w:rsidRPr="00691707" w:rsidRDefault="00D72E5C" w:rsidP="00D72E5C">
            <w:pPr>
              <w:spacing w:line="276" w:lineRule="auto"/>
              <w:contextualSpacing/>
              <w:jc w:val="both"/>
              <w:rPr>
                <w:rFonts w:ascii="Aptos" w:hAnsi="Aptos" w:cs="Calibri"/>
                <w:b/>
              </w:rPr>
            </w:pPr>
          </w:p>
          <w:p w14:paraId="72A9F273" w14:textId="77777777" w:rsidR="00D72E5C" w:rsidRPr="00691707" w:rsidRDefault="00D72E5C" w:rsidP="00D72E5C">
            <w:pPr>
              <w:spacing w:line="276" w:lineRule="auto"/>
              <w:contextualSpacing/>
              <w:jc w:val="both"/>
              <w:rPr>
                <w:rFonts w:ascii="Aptos" w:hAnsi="Aptos" w:cs="Calibri"/>
                <w:b/>
              </w:rPr>
            </w:pPr>
          </w:p>
          <w:p w14:paraId="7CC71BF0" w14:textId="77777777" w:rsidR="00D72E5C" w:rsidRPr="00691707" w:rsidRDefault="00D72E5C" w:rsidP="00D72E5C">
            <w:pPr>
              <w:spacing w:line="276" w:lineRule="auto"/>
              <w:contextualSpacing/>
              <w:jc w:val="both"/>
              <w:rPr>
                <w:rFonts w:ascii="Aptos" w:hAnsi="Aptos" w:cs="Calibri"/>
                <w:b/>
              </w:rPr>
            </w:pPr>
          </w:p>
        </w:tc>
        <w:tc>
          <w:tcPr>
            <w:tcW w:w="1259" w:type="pct"/>
          </w:tcPr>
          <w:p w14:paraId="7D87B142" w14:textId="77777777" w:rsidR="00D72E5C" w:rsidRPr="00691707" w:rsidRDefault="00D72E5C" w:rsidP="00D72E5C">
            <w:pPr>
              <w:spacing w:line="276" w:lineRule="auto"/>
              <w:contextualSpacing/>
              <w:jc w:val="both"/>
              <w:rPr>
                <w:rFonts w:ascii="Aptos" w:hAnsi="Aptos" w:cs="Calibri"/>
                <w:b/>
              </w:rPr>
            </w:pPr>
          </w:p>
        </w:tc>
        <w:tc>
          <w:tcPr>
            <w:tcW w:w="939" w:type="pct"/>
          </w:tcPr>
          <w:p w14:paraId="59A8208B" w14:textId="77777777" w:rsidR="00D72E5C" w:rsidRPr="00691707" w:rsidRDefault="00D72E5C" w:rsidP="00D72E5C">
            <w:pPr>
              <w:spacing w:line="276" w:lineRule="auto"/>
              <w:contextualSpacing/>
              <w:jc w:val="both"/>
              <w:rPr>
                <w:rFonts w:ascii="Aptos" w:hAnsi="Aptos" w:cs="Calibri"/>
                <w:b/>
              </w:rPr>
            </w:pPr>
          </w:p>
        </w:tc>
        <w:tc>
          <w:tcPr>
            <w:tcW w:w="479" w:type="pct"/>
          </w:tcPr>
          <w:p w14:paraId="21F5602C" w14:textId="77777777" w:rsidR="00D72E5C" w:rsidRPr="00691707" w:rsidRDefault="00D72E5C" w:rsidP="00D72E5C">
            <w:pPr>
              <w:spacing w:line="276" w:lineRule="auto"/>
              <w:contextualSpacing/>
              <w:jc w:val="both"/>
              <w:rPr>
                <w:rFonts w:ascii="Aptos" w:hAnsi="Aptos" w:cs="Calibri"/>
                <w:b/>
              </w:rPr>
            </w:pPr>
          </w:p>
        </w:tc>
        <w:tc>
          <w:tcPr>
            <w:tcW w:w="1098" w:type="pct"/>
          </w:tcPr>
          <w:p w14:paraId="5D772C22" w14:textId="77777777" w:rsidR="00D72E5C" w:rsidRPr="00691707" w:rsidRDefault="00D72E5C" w:rsidP="00D72E5C">
            <w:pPr>
              <w:spacing w:line="276" w:lineRule="auto"/>
              <w:contextualSpacing/>
              <w:jc w:val="both"/>
              <w:rPr>
                <w:rFonts w:ascii="Aptos" w:hAnsi="Aptos" w:cs="Calibri"/>
                <w:b/>
              </w:rPr>
            </w:pPr>
          </w:p>
        </w:tc>
      </w:tr>
      <w:tr w:rsidR="00D72E5C" w:rsidRPr="00691707" w14:paraId="6EF5A15A" w14:textId="77777777" w:rsidTr="003D07E1">
        <w:trPr>
          <w:trHeight w:val="861"/>
        </w:trPr>
        <w:tc>
          <w:tcPr>
            <w:tcW w:w="1225" w:type="pct"/>
          </w:tcPr>
          <w:p w14:paraId="4EFF838A" w14:textId="77777777" w:rsidR="00D72E5C" w:rsidRPr="00691707" w:rsidRDefault="00D72E5C" w:rsidP="00D72E5C">
            <w:pPr>
              <w:spacing w:line="276" w:lineRule="auto"/>
              <w:contextualSpacing/>
              <w:jc w:val="both"/>
              <w:rPr>
                <w:rFonts w:ascii="Aptos" w:hAnsi="Aptos" w:cs="Calibri"/>
                <w:b/>
              </w:rPr>
            </w:pPr>
          </w:p>
          <w:p w14:paraId="3B6616BB" w14:textId="77777777" w:rsidR="00D72E5C" w:rsidRPr="00691707" w:rsidRDefault="00D72E5C" w:rsidP="00D72E5C">
            <w:pPr>
              <w:spacing w:line="276" w:lineRule="auto"/>
              <w:contextualSpacing/>
              <w:jc w:val="both"/>
              <w:rPr>
                <w:rFonts w:ascii="Aptos" w:hAnsi="Aptos" w:cs="Calibri"/>
                <w:b/>
              </w:rPr>
            </w:pPr>
          </w:p>
          <w:p w14:paraId="5682D65B" w14:textId="77777777" w:rsidR="00D72E5C" w:rsidRPr="00691707" w:rsidRDefault="00D72E5C" w:rsidP="00D72E5C">
            <w:pPr>
              <w:spacing w:line="276" w:lineRule="auto"/>
              <w:contextualSpacing/>
              <w:jc w:val="both"/>
              <w:rPr>
                <w:rFonts w:ascii="Aptos" w:hAnsi="Aptos" w:cs="Calibri"/>
                <w:b/>
              </w:rPr>
            </w:pPr>
          </w:p>
        </w:tc>
        <w:tc>
          <w:tcPr>
            <w:tcW w:w="1259" w:type="pct"/>
          </w:tcPr>
          <w:p w14:paraId="74663367" w14:textId="77777777" w:rsidR="00D72E5C" w:rsidRPr="00691707" w:rsidRDefault="00D72E5C" w:rsidP="00D72E5C">
            <w:pPr>
              <w:spacing w:line="276" w:lineRule="auto"/>
              <w:contextualSpacing/>
              <w:jc w:val="both"/>
              <w:rPr>
                <w:rFonts w:ascii="Aptos" w:hAnsi="Aptos" w:cs="Calibri"/>
                <w:b/>
              </w:rPr>
            </w:pPr>
          </w:p>
        </w:tc>
        <w:tc>
          <w:tcPr>
            <w:tcW w:w="939" w:type="pct"/>
          </w:tcPr>
          <w:p w14:paraId="0FCEE82A" w14:textId="77777777" w:rsidR="00D72E5C" w:rsidRPr="00691707" w:rsidRDefault="00D72E5C" w:rsidP="00D72E5C">
            <w:pPr>
              <w:spacing w:line="276" w:lineRule="auto"/>
              <w:contextualSpacing/>
              <w:jc w:val="both"/>
              <w:rPr>
                <w:rFonts w:ascii="Aptos" w:hAnsi="Aptos" w:cs="Calibri"/>
                <w:b/>
              </w:rPr>
            </w:pPr>
          </w:p>
        </w:tc>
        <w:tc>
          <w:tcPr>
            <w:tcW w:w="479" w:type="pct"/>
          </w:tcPr>
          <w:p w14:paraId="0FAD3C8C" w14:textId="77777777" w:rsidR="00D72E5C" w:rsidRPr="00691707" w:rsidRDefault="00D72E5C" w:rsidP="00D72E5C">
            <w:pPr>
              <w:spacing w:line="276" w:lineRule="auto"/>
              <w:contextualSpacing/>
              <w:jc w:val="both"/>
              <w:rPr>
                <w:rFonts w:ascii="Aptos" w:hAnsi="Aptos" w:cs="Calibri"/>
                <w:b/>
              </w:rPr>
            </w:pPr>
          </w:p>
        </w:tc>
        <w:tc>
          <w:tcPr>
            <w:tcW w:w="1098" w:type="pct"/>
          </w:tcPr>
          <w:p w14:paraId="03F87D90" w14:textId="77777777" w:rsidR="00D72E5C" w:rsidRPr="00691707" w:rsidRDefault="00D72E5C" w:rsidP="00D72E5C">
            <w:pPr>
              <w:spacing w:line="276" w:lineRule="auto"/>
              <w:contextualSpacing/>
              <w:jc w:val="both"/>
              <w:rPr>
                <w:rFonts w:ascii="Aptos" w:hAnsi="Aptos" w:cs="Calibri"/>
                <w:b/>
              </w:rPr>
            </w:pPr>
          </w:p>
        </w:tc>
      </w:tr>
    </w:tbl>
    <w:p w14:paraId="384552D0" w14:textId="49F2010A" w:rsidR="00D72E5C" w:rsidRPr="00691707" w:rsidRDefault="00D72E5C" w:rsidP="00D72E5C">
      <w:pPr>
        <w:keepNext/>
        <w:keepLines/>
        <w:spacing w:before="240" w:after="0" w:line="240" w:lineRule="auto"/>
        <w:outlineLvl w:val="0"/>
        <w:rPr>
          <w:rFonts w:ascii="Aptos" w:eastAsia="DengXian Light" w:hAnsi="Aptos" w:cs="Times New Roman"/>
          <w:b/>
          <w:color w:val="00B0F0"/>
          <w:sz w:val="32"/>
          <w:szCs w:val="32"/>
        </w:rPr>
      </w:pPr>
      <w:r w:rsidRPr="00691707">
        <w:rPr>
          <w:rFonts w:ascii="Aptos" w:eastAsia="DengXian Light" w:hAnsi="Aptos" w:cs="Times New Roman"/>
          <w:b/>
          <w:color w:val="00B0F0"/>
          <w:sz w:val="28"/>
          <w:szCs w:val="32"/>
        </w:rPr>
        <w:t xml:space="preserve">Stage 1: Initial Concern(s) Raised - </w:t>
      </w:r>
      <w:r w:rsidR="00FF122A" w:rsidRPr="00691707">
        <w:rPr>
          <w:rFonts w:ascii="Aptos" w:eastAsia="DengXian Light" w:hAnsi="Aptos" w:cs="Times New Roman"/>
          <w:b/>
          <w:color w:val="00B0F0"/>
          <w:sz w:val="28"/>
          <w:szCs w:val="32"/>
        </w:rPr>
        <w:t>Support</w:t>
      </w:r>
      <w:r w:rsidRPr="00691707">
        <w:rPr>
          <w:rFonts w:ascii="Aptos" w:eastAsia="DengXian Light" w:hAnsi="Aptos" w:cs="Times New Roman"/>
          <w:b/>
          <w:color w:val="00B0F0"/>
          <w:sz w:val="28"/>
          <w:szCs w:val="32"/>
        </w:rPr>
        <w:t xml:space="preserve"> Plan                                                                                        </w:t>
      </w:r>
      <w:r w:rsidRPr="00691707">
        <w:rPr>
          <w:rFonts w:ascii="Aptos" w:eastAsia="DengXian Light" w:hAnsi="Aptos" w:cs="Times New Roman"/>
          <w:b/>
          <w:color w:val="00B0F0"/>
          <w:sz w:val="26"/>
          <w:szCs w:val="26"/>
          <w:lang w:val="en-US"/>
        </w:rPr>
        <w:t xml:space="preserve"> Date:</w:t>
      </w:r>
    </w:p>
    <w:p w14:paraId="5686D505" w14:textId="77777777" w:rsidR="00D72E5C" w:rsidRPr="00691707" w:rsidRDefault="00D72E5C" w:rsidP="00D72E5C">
      <w:pPr>
        <w:spacing w:after="0" w:line="240" w:lineRule="auto"/>
        <w:rPr>
          <w:rFonts w:ascii="Aptos" w:eastAsia="Calibri" w:hAnsi="Aptos" w:cs="Times New Roman"/>
          <w:sz w:val="24"/>
          <w:szCs w:val="24"/>
        </w:rPr>
      </w:pPr>
    </w:p>
    <w:p w14:paraId="0DA70A65" w14:textId="77777777" w:rsidR="00D72E5C" w:rsidRPr="00691707" w:rsidRDefault="00D72E5C" w:rsidP="00D72E5C">
      <w:pPr>
        <w:spacing w:after="0" w:line="240" w:lineRule="auto"/>
        <w:rPr>
          <w:rFonts w:ascii="Aptos" w:eastAsia="Calibri" w:hAnsi="Aptos" w:cs="Times New Roman"/>
          <w:sz w:val="24"/>
          <w:szCs w:val="24"/>
        </w:rPr>
      </w:pPr>
    </w:p>
    <w:p w14:paraId="5C46758B" w14:textId="77777777" w:rsidR="00D72E5C" w:rsidRPr="00691707" w:rsidRDefault="00D72E5C" w:rsidP="00D72E5C">
      <w:pPr>
        <w:spacing w:after="0" w:line="240" w:lineRule="auto"/>
        <w:rPr>
          <w:rFonts w:ascii="Aptos" w:eastAsia="Calibri" w:hAnsi="Aptos" w:cs="Times New Roman"/>
          <w:sz w:val="24"/>
          <w:szCs w:val="24"/>
        </w:rPr>
      </w:pPr>
    </w:p>
    <w:p w14:paraId="3D17A317" w14:textId="77777777" w:rsidR="00D72E5C" w:rsidRPr="00691707" w:rsidRDefault="00D72E5C" w:rsidP="00D72E5C">
      <w:pPr>
        <w:spacing w:after="0" w:line="240" w:lineRule="auto"/>
        <w:rPr>
          <w:rFonts w:ascii="Aptos" w:eastAsia="Calibri" w:hAnsi="Aptos" w:cs="Times New Roman"/>
          <w:sz w:val="24"/>
          <w:szCs w:val="24"/>
        </w:rPr>
        <w:sectPr w:rsidR="00D72E5C" w:rsidRPr="00691707" w:rsidSect="006D36FA">
          <w:headerReference w:type="first" r:id="rId38"/>
          <w:footerReference w:type="first" r:id="rId39"/>
          <w:pgSz w:w="16840" w:h="11900" w:orient="landscape"/>
          <w:pgMar w:top="1440" w:right="1440" w:bottom="1440" w:left="2127" w:header="720" w:footer="720" w:gutter="0"/>
          <w:cols w:space="720"/>
          <w:docGrid w:linePitch="360"/>
        </w:sectPr>
      </w:pPr>
    </w:p>
    <w:p w14:paraId="3C815DBF" w14:textId="034B6D61" w:rsidR="003D07E1" w:rsidRPr="00691707" w:rsidRDefault="00D72E5C" w:rsidP="00016738">
      <w:pPr>
        <w:rPr>
          <w:rFonts w:ascii="Aptos" w:hAnsi="Aptos"/>
          <w:b/>
          <w:bCs/>
          <w:color w:val="00B0F0"/>
        </w:rPr>
      </w:pPr>
      <w:r w:rsidRPr="00691707">
        <w:rPr>
          <w:rFonts w:ascii="Aptos" w:hAnsi="Aptos"/>
          <w:b/>
          <w:bCs/>
          <w:color w:val="00B0F0"/>
        </w:rPr>
        <w:t xml:space="preserve">Review of Stage 1 </w:t>
      </w:r>
      <w:r w:rsidR="00FF122A" w:rsidRPr="00691707">
        <w:rPr>
          <w:rFonts w:ascii="Aptos" w:hAnsi="Aptos"/>
          <w:b/>
          <w:bCs/>
          <w:color w:val="00B0F0"/>
        </w:rPr>
        <w:t>Support</w:t>
      </w:r>
      <w:r w:rsidRPr="00691707">
        <w:rPr>
          <w:rFonts w:ascii="Aptos" w:hAnsi="Aptos"/>
          <w:b/>
          <w:bCs/>
          <w:color w:val="00B0F0"/>
        </w:rPr>
        <w:t xml:space="preserve"> Plan</w:t>
      </w:r>
    </w:p>
    <w:p w14:paraId="16E33373" w14:textId="50D4EFE0" w:rsidR="00016738" w:rsidRPr="00691707" w:rsidRDefault="00016738" w:rsidP="00C07CF6">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Date: </w:t>
      </w:r>
    </w:p>
    <w:p w14:paraId="5AFAFB36" w14:textId="77777777" w:rsidR="00C07CF6" w:rsidRPr="00691707" w:rsidRDefault="00C07CF6" w:rsidP="00C07CF6">
      <w:pPr>
        <w:spacing w:after="0" w:line="240" w:lineRule="auto"/>
        <w:rPr>
          <w:rFonts w:ascii="Aptos" w:eastAsia="Calibri" w:hAnsi="Aptos" w:cs="Times New Roman"/>
          <w:sz w:val="24"/>
          <w:szCs w:val="24"/>
        </w:rPr>
      </w:pPr>
    </w:p>
    <w:p w14:paraId="5B18D50D" w14:textId="46B58378" w:rsidR="003D07E1" w:rsidRPr="00691707" w:rsidRDefault="003D07E1" w:rsidP="003D07E1">
      <w:pPr>
        <w:rPr>
          <w:rFonts w:ascii="Aptos" w:hAnsi="Aptos"/>
          <w:color w:val="2F5496"/>
        </w:rPr>
      </w:pPr>
      <w:r w:rsidRPr="00691707">
        <w:rPr>
          <w:rFonts w:ascii="Aptos" w:hAnsi="Aptos"/>
        </w:rPr>
        <w:t>Stage 1: Initial Concern(s) Raised</w:t>
      </w:r>
    </w:p>
    <w:tbl>
      <w:tblPr>
        <w:tblStyle w:val="TableGrid"/>
        <w:tblW w:w="9184" w:type="dxa"/>
        <w:tblLook w:val="04A0" w:firstRow="1" w:lastRow="0" w:firstColumn="1" w:lastColumn="0" w:noHBand="0" w:noVBand="1"/>
      </w:tblPr>
      <w:tblGrid>
        <w:gridCol w:w="4858"/>
        <w:gridCol w:w="4326"/>
      </w:tblGrid>
      <w:tr w:rsidR="003D07E1" w:rsidRPr="00691707" w14:paraId="585FEAFB" w14:textId="77777777" w:rsidTr="00052397">
        <w:trPr>
          <w:trHeight w:val="512"/>
        </w:trPr>
        <w:tc>
          <w:tcPr>
            <w:tcW w:w="4858" w:type="dxa"/>
            <w:hideMark/>
          </w:tcPr>
          <w:p w14:paraId="62B24BAE" w14:textId="77777777" w:rsidR="003D07E1" w:rsidRPr="00691707" w:rsidRDefault="003D07E1" w:rsidP="005C196A">
            <w:pPr>
              <w:spacing w:line="360" w:lineRule="auto"/>
              <w:rPr>
                <w:rFonts w:ascii="Aptos" w:hAnsi="Aptos" w:cs="Calibri"/>
              </w:rPr>
            </w:pPr>
            <w:r w:rsidRPr="00691707">
              <w:rPr>
                <w:rFonts w:ascii="Aptos" w:hAnsi="Aptos" w:cs="Calibri"/>
              </w:rPr>
              <w:t>Name and title of person/s initiating concern:</w:t>
            </w:r>
          </w:p>
        </w:tc>
        <w:tc>
          <w:tcPr>
            <w:tcW w:w="4326" w:type="dxa"/>
          </w:tcPr>
          <w:p w14:paraId="6D0E4AFE" w14:textId="77777777" w:rsidR="003D07E1" w:rsidRPr="00691707" w:rsidRDefault="003D07E1" w:rsidP="005C196A">
            <w:pPr>
              <w:spacing w:line="360" w:lineRule="auto"/>
              <w:rPr>
                <w:rFonts w:ascii="Aptos" w:hAnsi="Aptos" w:cs="Calibri"/>
              </w:rPr>
            </w:pPr>
          </w:p>
        </w:tc>
      </w:tr>
    </w:tbl>
    <w:p w14:paraId="72C690FF" w14:textId="77777777" w:rsidR="003D07E1" w:rsidRPr="00691707" w:rsidRDefault="003D07E1" w:rsidP="003D07E1">
      <w:pPr>
        <w:spacing w:after="0" w:line="240" w:lineRule="auto"/>
        <w:rPr>
          <w:rFonts w:ascii="Aptos" w:eastAsia="Calibri" w:hAnsi="Aptos" w:cs="Times New Roman"/>
          <w:sz w:val="24"/>
          <w:szCs w:val="24"/>
        </w:rPr>
      </w:pPr>
    </w:p>
    <w:p w14:paraId="7D5904C4" w14:textId="1837F6AD" w:rsidR="003D07E1" w:rsidRPr="00691707" w:rsidRDefault="003D07E1" w:rsidP="003D07E1">
      <w:pPr>
        <w:rPr>
          <w:rFonts w:ascii="Aptos" w:hAnsi="Aptos"/>
        </w:rPr>
      </w:pPr>
      <w:r w:rsidRPr="00691707">
        <w:rPr>
          <w:rFonts w:ascii="Aptos" w:hAnsi="Aptos"/>
        </w:rPr>
        <w:t>Team around the student-teacher</w:t>
      </w:r>
      <w:r w:rsidR="00016738" w:rsidRPr="00691707">
        <w:rPr>
          <w:rFonts w:ascii="Aptos" w:hAnsi="Aptos"/>
        </w:rPr>
        <w:t>:</w:t>
      </w:r>
    </w:p>
    <w:tbl>
      <w:tblPr>
        <w:tblStyle w:val="TableGrid"/>
        <w:tblW w:w="0" w:type="auto"/>
        <w:tblLook w:val="04A0" w:firstRow="1" w:lastRow="0" w:firstColumn="1" w:lastColumn="0" w:noHBand="0" w:noVBand="1"/>
      </w:tblPr>
      <w:tblGrid>
        <w:gridCol w:w="3003"/>
        <w:gridCol w:w="3003"/>
        <w:gridCol w:w="3004"/>
      </w:tblGrid>
      <w:tr w:rsidR="00016738" w:rsidRPr="00691707" w14:paraId="6373B218" w14:textId="77777777" w:rsidTr="005C196A">
        <w:tc>
          <w:tcPr>
            <w:tcW w:w="3003" w:type="dxa"/>
          </w:tcPr>
          <w:p w14:paraId="0C293C00" w14:textId="77777777" w:rsidR="00016738" w:rsidRPr="00691707" w:rsidRDefault="00016738" w:rsidP="005C196A">
            <w:pPr>
              <w:rPr>
                <w:rFonts w:ascii="Aptos" w:hAnsi="Aptos" w:cs="Calibri"/>
                <w:lang w:val="en-US"/>
              </w:rPr>
            </w:pPr>
          </w:p>
        </w:tc>
        <w:tc>
          <w:tcPr>
            <w:tcW w:w="3003" w:type="dxa"/>
          </w:tcPr>
          <w:p w14:paraId="24EF967B" w14:textId="77777777" w:rsidR="00016738" w:rsidRPr="00691707" w:rsidRDefault="00016738" w:rsidP="005C196A">
            <w:pPr>
              <w:rPr>
                <w:rFonts w:ascii="Aptos" w:hAnsi="Aptos" w:cs="Calibri"/>
                <w:b/>
                <w:lang w:val="en-US"/>
              </w:rPr>
            </w:pPr>
            <w:r w:rsidRPr="00691707">
              <w:rPr>
                <w:rFonts w:ascii="Aptos" w:hAnsi="Aptos" w:cs="Calibri"/>
                <w:b/>
                <w:lang w:val="en-US"/>
              </w:rPr>
              <w:t>Name</w:t>
            </w:r>
          </w:p>
        </w:tc>
        <w:tc>
          <w:tcPr>
            <w:tcW w:w="3004" w:type="dxa"/>
          </w:tcPr>
          <w:p w14:paraId="166CB54B" w14:textId="77777777" w:rsidR="00016738" w:rsidRPr="00691707" w:rsidRDefault="00016738" w:rsidP="005C196A">
            <w:pPr>
              <w:rPr>
                <w:rFonts w:ascii="Aptos" w:hAnsi="Aptos" w:cs="Calibri"/>
                <w:b/>
                <w:lang w:val="en-US"/>
              </w:rPr>
            </w:pPr>
            <w:r w:rsidRPr="00691707">
              <w:rPr>
                <w:rFonts w:ascii="Aptos" w:hAnsi="Aptos" w:cs="Calibri"/>
                <w:b/>
                <w:lang w:val="en-US"/>
              </w:rPr>
              <w:t>Present (Y/N)</w:t>
            </w:r>
          </w:p>
        </w:tc>
      </w:tr>
      <w:tr w:rsidR="00016738" w:rsidRPr="00691707" w14:paraId="6B0E0A93" w14:textId="77777777" w:rsidTr="005C196A">
        <w:tc>
          <w:tcPr>
            <w:tcW w:w="3003" w:type="dxa"/>
          </w:tcPr>
          <w:p w14:paraId="6884373B" w14:textId="77777777" w:rsidR="00016738" w:rsidRPr="00691707" w:rsidRDefault="00016738" w:rsidP="005C196A">
            <w:pPr>
              <w:rPr>
                <w:rFonts w:ascii="Aptos" w:hAnsi="Aptos" w:cs="Calibri"/>
                <w:lang w:val="en-US"/>
              </w:rPr>
            </w:pPr>
            <w:r w:rsidRPr="00691707">
              <w:rPr>
                <w:rFonts w:ascii="Aptos" w:hAnsi="Aptos" w:cs="Calibri"/>
                <w:lang w:val="en-US"/>
              </w:rPr>
              <w:t>Student-teacher</w:t>
            </w:r>
          </w:p>
        </w:tc>
        <w:tc>
          <w:tcPr>
            <w:tcW w:w="3003" w:type="dxa"/>
          </w:tcPr>
          <w:p w14:paraId="3347BD95" w14:textId="77777777" w:rsidR="00016738" w:rsidRPr="00691707" w:rsidRDefault="00016738" w:rsidP="005C196A">
            <w:pPr>
              <w:rPr>
                <w:rFonts w:ascii="Aptos" w:hAnsi="Aptos"/>
                <w:lang w:val="en-US"/>
              </w:rPr>
            </w:pPr>
          </w:p>
        </w:tc>
        <w:tc>
          <w:tcPr>
            <w:tcW w:w="3004" w:type="dxa"/>
          </w:tcPr>
          <w:p w14:paraId="6240CD3A" w14:textId="77777777" w:rsidR="00016738" w:rsidRPr="00691707" w:rsidRDefault="00016738" w:rsidP="005C196A">
            <w:pPr>
              <w:rPr>
                <w:rFonts w:ascii="Aptos" w:hAnsi="Aptos"/>
                <w:lang w:val="en-US"/>
              </w:rPr>
            </w:pPr>
          </w:p>
        </w:tc>
      </w:tr>
      <w:tr w:rsidR="00016738" w:rsidRPr="00691707" w14:paraId="302988A7" w14:textId="77777777" w:rsidTr="005C196A">
        <w:tc>
          <w:tcPr>
            <w:tcW w:w="3003" w:type="dxa"/>
          </w:tcPr>
          <w:p w14:paraId="14B8A7CF" w14:textId="77777777" w:rsidR="00016738" w:rsidRPr="00691707" w:rsidRDefault="00016738" w:rsidP="005C196A">
            <w:pPr>
              <w:rPr>
                <w:rFonts w:ascii="Aptos" w:hAnsi="Aptos" w:cs="Calibri"/>
                <w:lang w:val="en-US"/>
              </w:rPr>
            </w:pPr>
            <w:r w:rsidRPr="00691707">
              <w:rPr>
                <w:rFonts w:ascii="Aptos" w:hAnsi="Aptos" w:cs="Calibri"/>
                <w:lang w:val="en-US"/>
              </w:rPr>
              <w:t>Class/Subject Mentor</w:t>
            </w:r>
          </w:p>
        </w:tc>
        <w:tc>
          <w:tcPr>
            <w:tcW w:w="3003" w:type="dxa"/>
          </w:tcPr>
          <w:p w14:paraId="0B0A742A" w14:textId="77777777" w:rsidR="00016738" w:rsidRPr="00691707" w:rsidRDefault="00016738" w:rsidP="005C196A">
            <w:pPr>
              <w:rPr>
                <w:rFonts w:ascii="Aptos" w:hAnsi="Aptos"/>
                <w:lang w:val="en-US"/>
              </w:rPr>
            </w:pPr>
          </w:p>
        </w:tc>
        <w:tc>
          <w:tcPr>
            <w:tcW w:w="3004" w:type="dxa"/>
          </w:tcPr>
          <w:p w14:paraId="2B171912" w14:textId="77777777" w:rsidR="00016738" w:rsidRPr="00691707" w:rsidRDefault="00016738" w:rsidP="005C196A">
            <w:pPr>
              <w:rPr>
                <w:rFonts w:ascii="Aptos" w:hAnsi="Aptos"/>
                <w:lang w:val="en-US"/>
              </w:rPr>
            </w:pPr>
          </w:p>
        </w:tc>
      </w:tr>
      <w:tr w:rsidR="00016738" w:rsidRPr="00691707" w14:paraId="1B897620" w14:textId="77777777" w:rsidTr="005C196A">
        <w:tc>
          <w:tcPr>
            <w:tcW w:w="3003" w:type="dxa"/>
          </w:tcPr>
          <w:p w14:paraId="446C4296" w14:textId="77777777" w:rsidR="00016738" w:rsidRPr="00691707" w:rsidRDefault="00016738" w:rsidP="005C196A">
            <w:pPr>
              <w:rPr>
                <w:rFonts w:ascii="Aptos" w:hAnsi="Aptos" w:cs="Calibri"/>
                <w:lang w:val="en-US"/>
              </w:rPr>
            </w:pPr>
            <w:r w:rsidRPr="00691707">
              <w:rPr>
                <w:rFonts w:ascii="Aptos" w:hAnsi="Aptos" w:cs="Calibri"/>
                <w:lang w:val="en-US"/>
              </w:rPr>
              <w:t>University Tutor</w:t>
            </w:r>
          </w:p>
        </w:tc>
        <w:tc>
          <w:tcPr>
            <w:tcW w:w="3003" w:type="dxa"/>
          </w:tcPr>
          <w:p w14:paraId="08435F1E" w14:textId="77777777" w:rsidR="00016738" w:rsidRPr="00691707" w:rsidRDefault="00016738" w:rsidP="005C196A">
            <w:pPr>
              <w:rPr>
                <w:rFonts w:ascii="Aptos" w:hAnsi="Aptos"/>
                <w:lang w:val="en-US"/>
              </w:rPr>
            </w:pPr>
          </w:p>
        </w:tc>
        <w:tc>
          <w:tcPr>
            <w:tcW w:w="3004" w:type="dxa"/>
          </w:tcPr>
          <w:p w14:paraId="1BA4C796" w14:textId="77777777" w:rsidR="00016738" w:rsidRPr="00691707" w:rsidRDefault="00016738" w:rsidP="005C196A">
            <w:pPr>
              <w:rPr>
                <w:rFonts w:ascii="Aptos" w:hAnsi="Aptos"/>
                <w:lang w:val="en-US"/>
              </w:rPr>
            </w:pPr>
          </w:p>
        </w:tc>
      </w:tr>
      <w:tr w:rsidR="00016738" w:rsidRPr="00691707" w14:paraId="4A5BE125" w14:textId="77777777" w:rsidTr="005C196A">
        <w:tc>
          <w:tcPr>
            <w:tcW w:w="3003" w:type="dxa"/>
          </w:tcPr>
          <w:p w14:paraId="038558AF" w14:textId="77777777" w:rsidR="00016738" w:rsidRPr="00691707" w:rsidRDefault="00016738" w:rsidP="005C196A">
            <w:pPr>
              <w:rPr>
                <w:rFonts w:ascii="Aptos" w:hAnsi="Aptos" w:cs="Calibri"/>
                <w:lang w:val="en-US"/>
              </w:rPr>
            </w:pPr>
            <w:r w:rsidRPr="00691707">
              <w:rPr>
                <w:rFonts w:ascii="Aptos" w:hAnsi="Aptos" w:cs="Calibri"/>
                <w:lang w:val="en-US"/>
              </w:rPr>
              <w:t>Senior Mentor</w:t>
            </w:r>
          </w:p>
        </w:tc>
        <w:tc>
          <w:tcPr>
            <w:tcW w:w="3003" w:type="dxa"/>
          </w:tcPr>
          <w:p w14:paraId="2DA7E7C0" w14:textId="77777777" w:rsidR="00016738" w:rsidRPr="00691707" w:rsidRDefault="00016738" w:rsidP="005C196A">
            <w:pPr>
              <w:rPr>
                <w:rFonts w:ascii="Aptos" w:hAnsi="Aptos"/>
                <w:lang w:val="en-US"/>
              </w:rPr>
            </w:pPr>
          </w:p>
        </w:tc>
        <w:tc>
          <w:tcPr>
            <w:tcW w:w="3004" w:type="dxa"/>
          </w:tcPr>
          <w:p w14:paraId="1D7270BE" w14:textId="77777777" w:rsidR="00016738" w:rsidRPr="00691707" w:rsidRDefault="00016738" w:rsidP="005C196A">
            <w:pPr>
              <w:rPr>
                <w:rFonts w:ascii="Aptos" w:hAnsi="Aptos"/>
                <w:lang w:val="en-US"/>
              </w:rPr>
            </w:pPr>
          </w:p>
        </w:tc>
      </w:tr>
    </w:tbl>
    <w:p w14:paraId="5CD1EA16" w14:textId="77777777" w:rsidR="00016738" w:rsidRPr="00691707" w:rsidRDefault="00016738" w:rsidP="00D72E5C">
      <w:pPr>
        <w:spacing w:after="0" w:line="360" w:lineRule="auto"/>
        <w:rPr>
          <w:rFonts w:ascii="Aptos" w:eastAsia="Calibri" w:hAnsi="Aptos" w:cs="Times New Roman"/>
        </w:rPr>
      </w:pPr>
    </w:p>
    <w:p w14:paraId="675A803B" w14:textId="77777777" w:rsidR="00D72E5C" w:rsidRPr="00691707" w:rsidRDefault="00D72E5C" w:rsidP="003D07E1">
      <w:pPr>
        <w:rPr>
          <w:rFonts w:ascii="Aptos" w:hAnsi="Aptos"/>
        </w:rPr>
      </w:pPr>
      <w:r w:rsidRPr="00691707">
        <w:rPr>
          <w:rFonts w:ascii="Aptos" w:hAnsi="Aptos"/>
        </w:rPr>
        <w:t>Outcome of review:</w:t>
      </w:r>
    </w:p>
    <w:p w14:paraId="15F64B20" w14:textId="77777777" w:rsidR="00D72E5C" w:rsidRPr="00691707" w:rsidRDefault="00D72E5C" w:rsidP="00D72E5C">
      <w:pPr>
        <w:spacing w:after="0" w:line="360" w:lineRule="auto"/>
        <w:rPr>
          <w:rFonts w:ascii="Aptos" w:eastAsia="Calibri" w:hAnsi="Aptos" w:cs="Times New Roman"/>
          <w:sz w:val="24"/>
          <w:szCs w:val="24"/>
        </w:rPr>
      </w:pPr>
      <w:r w:rsidRPr="00691707">
        <w:rPr>
          <w:rFonts w:ascii="Aptos" w:eastAsia="Calibri" w:hAnsi="Aptos" w:cs="Calibri"/>
        </w:rPr>
        <w:t>In light of the evidence provided, progress has been assessed to be (please tick)</w:t>
      </w:r>
      <w:r w:rsidRPr="00691707">
        <w:rPr>
          <w:rFonts w:ascii="Aptos" w:eastAsia="Calibri" w:hAnsi="Aptos" w:cs="Times New Roman"/>
          <w:sz w:val="24"/>
          <w:szCs w:val="24"/>
        </w:rPr>
        <w:t>:</w:t>
      </w:r>
    </w:p>
    <w:tbl>
      <w:tblPr>
        <w:tblStyle w:val="TableGrid"/>
        <w:tblW w:w="0" w:type="auto"/>
        <w:tblLook w:val="04A0" w:firstRow="1" w:lastRow="0" w:firstColumn="1" w:lastColumn="0" w:noHBand="0" w:noVBand="1"/>
      </w:tblPr>
      <w:tblGrid>
        <w:gridCol w:w="3397"/>
        <w:gridCol w:w="709"/>
        <w:gridCol w:w="3969"/>
        <w:gridCol w:w="709"/>
      </w:tblGrid>
      <w:tr w:rsidR="00D72E5C" w:rsidRPr="00691707" w14:paraId="53DB2588" w14:textId="77777777" w:rsidTr="005C196A">
        <w:trPr>
          <w:trHeight w:val="373"/>
        </w:trPr>
        <w:tc>
          <w:tcPr>
            <w:tcW w:w="3397" w:type="dxa"/>
            <w:tcBorders>
              <w:top w:val="single" w:sz="4" w:space="0" w:color="auto"/>
              <w:left w:val="single" w:sz="4" w:space="0" w:color="auto"/>
              <w:bottom w:val="single" w:sz="4" w:space="0" w:color="auto"/>
              <w:right w:val="single" w:sz="4" w:space="0" w:color="auto"/>
            </w:tcBorders>
            <w:hideMark/>
          </w:tcPr>
          <w:p w14:paraId="24ACCF7C" w14:textId="12A6AC00" w:rsidR="00D72E5C" w:rsidRPr="00691707" w:rsidRDefault="00D72E5C" w:rsidP="00D72E5C">
            <w:pPr>
              <w:spacing w:line="360" w:lineRule="auto"/>
              <w:rPr>
                <w:rFonts w:ascii="Aptos" w:hAnsi="Aptos" w:cs="Calibri"/>
                <w:b/>
              </w:rPr>
            </w:pPr>
            <w:r w:rsidRPr="00691707">
              <w:rPr>
                <w:rFonts w:ascii="Aptos" w:hAnsi="Aptos" w:cs="Calibri"/>
                <w:b/>
              </w:rPr>
              <w:t xml:space="preserve">Sufficient </w:t>
            </w:r>
            <w:r w:rsidR="00DB5FA9" w:rsidRPr="00691707">
              <w:rPr>
                <w:rFonts w:ascii="Aptos" w:hAnsi="Aptos" w:cs="Calibri"/>
                <w:b/>
              </w:rPr>
              <w:t>evidence</w:t>
            </w:r>
          </w:p>
        </w:tc>
        <w:tc>
          <w:tcPr>
            <w:tcW w:w="709" w:type="dxa"/>
            <w:tcBorders>
              <w:top w:val="single" w:sz="4" w:space="0" w:color="auto"/>
              <w:left w:val="single" w:sz="4" w:space="0" w:color="auto"/>
              <w:bottom w:val="single" w:sz="4" w:space="0" w:color="auto"/>
              <w:right w:val="single" w:sz="4" w:space="0" w:color="auto"/>
            </w:tcBorders>
          </w:tcPr>
          <w:p w14:paraId="14A09F1E" w14:textId="77777777" w:rsidR="00D72E5C" w:rsidRPr="00691707" w:rsidRDefault="00D72E5C" w:rsidP="00D72E5C">
            <w:pPr>
              <w:spacing w:line="360" w:lineRule="auto"/>
              <w:rPr>
                <w:rFonts w:ascii="Aptos" w:hAnsi="Aptos" w:cs="Calibri"/>
                <w:b/>
              </w:rPr>
            </w:pPr>
          </w:p>
        </w:tc>
        <w:tc>
          <w:tcPr>
            <w:tcW w:w="3969" w:type="dxa"/>
            <w:tcBorders>
              <w:top w:val="single" w:sz="4" w:space="0" w:color="auto"/>
              <w:left w:val="single" w:sz="4" w:space="0" w:color="auto"/>
              <w:right w:val="single" w:sz="4" w:space="0" w:color="auto"/>
            </w:tcBorders>
            <w:hideMark/>
          </w:tcPr>
          <w:p w14:paraId="7104F7EB" w14:textId="759EC9A7" w:rsidR="00D72E5C" w:rsidRPr="00691707" w:rsidRDefault="00D72E5C" w:rsidP="00D72E5C">
            <w:pPr>
              <w:spacing w:line="360" w:lineRule="auto"/>
              <w:rPr>
                <w:rFonts w:ascii="Aptos" w:hAnsi="Aptos" w:cs="Calibri"/>
                <w:b/>
              </w:rPr>
            </w:pPr>
            <w:r w:rsidRPr="00691707">
              <w:rPr>
                <w:rFonts w:ascii="Aptos" w:hAnsi="Aptos" w:cs="Calibri"/>
                <w:b/>
              </w:rPr>
              <w:t xml:space="preserve">Insufficient </w:t>
            </w:r>
            <w:r w:rsidR="00DB5FA9" w:rsidRPr="00691707">
              <w:rPr>
                <w:rFonts w:ascii="Aptos" w:hAnsi="Aptos" w:cs="Calibri"/>
                <w:b/>
              </w:rPr>
              <w:t>evidence</w:t>
            </w:r>
          </w:p>
        </w:tc>
        <w:tc>
          <w:tcPr>
            <w:tcW w:w="709" w:type="dxa"/>
            <w:tcBorders>
              <w:top w:val="single" w:sz="4" w:space="0" w:color="auto"/>
              <w:left w:val="single" w:sz="4" w:space="0" w:color="auto"/>
              <w:right w:val="single" w:sz="4" w:space="0" w:color="auto"/>
            </w:tcBorders>
          </w:tcPr>
          <w:p w14:paraId="66A7F126" w14:textId="77777777" w:rsidR="00D72E5C" w:rsidRPr="00691707" w:rsidRDefault="00D72E5C" w:rsidP="00D72E5C">
            <w:pPr>
              <w:spacing w:line="360" w:lineRule="auto"/>
              <w:rPr>
                <w:rFonts w:ascii="Aptos" w:hAnsi="Aptos" w:cs="Calibri"/>
                <w:b/>
              </w:rPr>
            </w:pPr>
          </w:p>
        </w:tc>
      </w:tr>
      <w:tr w:rsidR="00D72E5C" w:rsidRPr="00691707" w14:paraId="104E83E0" w14:textId="77777777" w:rsidTr="005C196A">
        <w:trPr>
          <w:trHeight w:val="764"/>
        </w:trPr>
        <w:tc>
          <w:tcPr>
            <w:tcW w:w="4106" w:type="dxa"/>
            <w:gridSpan w:val="2"/>
            <w:tcBorders>
              <w:top w:val="single" w:sz="4" w:space="0" w:color="auto"/>
              <w:left w:val="single" w:sz="4" w:space="0" w:color="auto"/>
              <w:bottom w:val="single" w:sz="4" w:space="0" w:color="auto"/>
              <w:right w:val="single" w:sz="4" w:space="0" w:color="auto"/>
            </w:tcBorders>
          </w:tcPr>
          <w:p w14:paraId="193BAD5F" w14:textId="0A766810" w:rsidR="00D72E5C" w:rsidRPr="00691707" w:rsidRDefault="003D07E1" w:rsidP="00D72E5C">
            <w:pPr>
              <w:spacing w:line="276" w:lineRule="auto"/>
              <w:rPr>
                <w:rFonts w:ascii="Aptos" w:hAnsi="Aptos" w:cs="Calibri"/>
                <w:b/>
              </w:rPr>
            </w:pPr>
            <w:r w:rsidRPr="00691707">
              <w:rPr>
                <w:rFonts w:ascii="Aptos" w:hAnsi="Aptos" w:cs="Calibri"/>
              </w:rPr>
              <w:t>Intervention</w:t>
            </w:r>
            <w:r w:rsidR="00D72E5C" w:rsidRPr="00691707">
              <w:rPr>
                <w:rFonts w:ascii="Aptos" w:hAnsi="Aptos" w:cs="Calibri"/>
              </w:rPr>
              <w:t xml:space="preserve"> Stage 1 can be concluded, and normal monitoring and tracking of progress resumed</w:t>
            </w:r>
            <w:r w:rsidR="00D72E5C" w:rsidRPr="00691707">
              <w:rPr>
                <w:rFonts w:ascii="Aptos" w:hAnsi="Aptos"/>
              </w:rPr>
              <w:t>.</w:t>
            </w:r>
          </w:p>
          <w:p w14:paraId="2176DC9F" w14:textId="77777777" w:rsidR="00D72E5C" w:rsidRPr="00691707" w:rsidRDefault="00D72E5C" w:rsidP="00D72E5C">
            <w:pPr>
              <w:spacing w:line="360" w:lineRule="auto"/>
              <w:rPr>
                <w:rFonts w:ascii="Aptos" w:hAnsi="Aptos" w:cs="Calibri"/>
                <w:b/>
              </w:rPr>
            </w:pPr>
          </w:p>
        </w:tc>
        <w:tc>
          <w:tcPr>
            <w:tcW w:w="4678" w:type="dxa"/>
            <w:gridSpan w:val="2"/>
            <w:tcBorders>
              <w:left w:val="single" w:sz="4" w:space="0" w:color="auto"/>
              <w:bottom w:val="single" w:sz="4" w:space="0" w:color="auto"/>
              <w:right w:val="single" w:sz="4" w:space="0" w:color="auto"/>
            </w:tcBorders>
          </w:tcPr>
          <w:p w14:paraId="67FA81B2" w14:textId="742D72D8" w:rsidR="00D72E5C" w:rsidRPr="00691707" w:rsidRDefault="00D72E5C" w:rsidP="00D72E5C">
            <w:pPr>
              <w:spacing w:line="360" w:lineRule="auto"/>
              <w:rPr>
                <w:rFonts w:ascii="Aptos" w:hAnsi="Aptos" w:cs="Calibri"/>
              </w:rPr>
            </w:pPr>
            <w:r w:rsidRPr="00691707">
              <w:rPr>
                <w:rFonts w:ascii="Aptos" w:hAnsi="Aptos" w:cs="Calibri"/>
              </w:rPr>
              <w:t xml:space="preserve">Proceed to </w:t>
            </w:r>
            <w:r w:rsidR="003D07E1" w:rsidRPr="00691707">
              <w:rPr>
                <w:rFonts w:ascii="Aptos" w:hAnsi="Aptos" w:cs="Calibri"/>
              </w:rPr>
              <w:t>Intervention</w:t>
            </w:r>
            <w:r w:rsidRPr="00691707">
              <w:rPr>
                <w:rFonts w:ascii="Aptos" w:hAnsi="Aptos" w:cs="Calibri"/>
              </w:rPr>
              <w:t xml:space="preserve"> Stage 2</w:t>
            </w:r>
          </w:p>
        </w:tc>
      </w:tr>
    </w:tbl>
    <w:p w14:paraId="2F25E5AB" w14:textId="77777777" w:rsidR="00D72E5C" w:rsidRPr="00691707" w:rsidRDefault="00D72E5C" w:rsidP="00D72E5C">
      <w:pPr>
        <w:spacing w:after="0" w:line="360" w:lineRule="auto"/>
        <w:rPr>
          <w:rFonts w:ascii="Aptos" w:eastAsia="Calibri" w:hAnsi="Aptos" w:cs="Times New Roman"/>
        </w:rPr>
      </w:pPr>
    </w:p>
    <w:p w14:paraId="255CD2B8" w14:textId="77777777" w:rsidR="00D72E5C" w:rsidRPr="00691707" w:rsidRDefault="00D72E5C" w:rsidP="00D72E5C">
      <w:pPr>
        <w:spacing w:after="0" w:line="240" w:lineRule="auto"/>
        <w:rPr>
          <w:rFonts w:ascii="Aptos" w:eastAsia="DengXian Light" w:hAnsi="Aptos" w:cs="Times New Roman"/>
          <w:b/>
          <w:color w:val="00B0F0"/>
          <w:sz w:val="28"/>
          <w:szCs w:val="32"/>
        </w:rPr>
      </w:pPr>
      <w:r w:rsidRPr="00691707">
        <w:rPr>
          <w:rFonts w:ascii="Aptos" w:eastAsia="DengXian Light" w:hAnsi="Aptos" w:cs="Times New Roman"/>
          <w:b/>
          <w:color w:val="00B0F0"/>
          <w:sz w:val="28"/>
          <w:szCs w:val="32"/>
        </w:rPr>
        <w:t>Review Checklist: Class/Subject Mentor</w:t>
      </w:r>
    </w:p>
    <w:p w14:paraId="750CB482" w14:textId="77777777" w:rsidR="00D72E5C" w:rsidRPr="00691707" w:rsidRDefault="00D72E5C" w:rsidP="00D72E5C">
      <w:pPr>
        <w:spacing w:after="0" w:line="360" w:lineRule="auto"/>
        <w:rPr>
          <w:rFonts w:ascii="Aptos" w:eastAsia="DengXian Light" w:hAnsi="Aptos" w:cs="Calibri"/>
        </w:rPr>
      </w:pPr>
      <w:r w:rsidRPr="00691707">
        <w:rPr>
          <w:rFonts w:ascii="Aptos" w:eastAsia="DengXian Light" w:hAnsi="Aptos" w:cs="Calibri"/>
        </w:rPr>
        <w:t>Have you:</w:t>
      </w:r>
    </w:p>
    <w:tbl>
      <w:tblPr>
        <w:tblStyle w:val="TableGrid"/>
        <w:tblW w:w="0" w:type="auto"/>
        <w:tblLook w:val="04A0" w:firstRow="1" w:lastRow="0" w:firstColumn="1" w:lastColumn="0" w:noHBand="0" w:noVBand="1"/>
      </w:tblPr>
      <w:tblGrid>
        <w:gridCol w:w="3114"/>
        <w:gridCol w:w="4961"/>
        <w:gridCol w:w="935"/>
      </w:tblGrid>
      <w:tr w:rsidR="00D72E5C" w:rsidRPr="00691707" w14:paraId="74C04F01" w14:textId="77777777" w:rsidTr="4CE2147F">
        <w:tc>
          <w:tcPr>
            <w:tcW w:w="8075" w:type="dxa"/>
            <w:gridSpan w:val="2"/>
          </w:tcPr>
          <w:p w14:paraId="0375CD00" w14:textId="77777777" w:rsidR="00D72E5C" w:rsidRPr="00691707" w:rsidRDefault="00D72E5C" w:rsidP="00D72E5C">
            <w:pPr>
              <w:spacing w:line="276" w:lineRule="auto"/>
              <w:rPr>
                <w:rFonts w:ascii="Aptos" w:eastAsia="DengXian Light" w:hAnsi="Aptos" w:cs="Calibri"/>
                <w:color w:val="2F5496"/>
                <w:sz w:val="22"/>
                <w:szCs w:val="22"/>
              </w:rPr>
            </w:pPr>
            <w:r w:rsidRPr="00691707">
              <w:rPr>
                <w:rFonts w:ascii="Aptos" w:hAnsi="Aptos" w:cs="Calibri"/>
                <w:sz w:val="22"/>
                <w:szCs w:val="22"/>
              </w:rPr>
              <w:t>Engaged in a professional dialogue with the student-teacher and reviewed all of the evidence presented?</w:t>
            </w:r>
            <w:r w:rsidRPr="00691707">
              <w:rPr>
                <w:rFonts w:ascii="Aptos" w:eastAsia="DengXian Light" w:hAnsi="Aptos" w:cs="Calibri"/>
                <w:color w:val="2F5496"/>
                <w:sz w:val="22"/>
                <w:szCs w:val="22"/>
              </w:rPr>
              <w:t xml:space="preserve"> </w:t>
            </w:r>
          </w:p>
        </w:tc>
        <w:tc>
          <w:tcPr>
            <w:tcW w:w="935" w:type="dxa"/>
          </w:tcPr>
          <w:p w14:paraId="59463085" w14:textId="34C351E4" w:rsidR="00D72E5C" w:rsidRPr="00691707" w:rsidRDefault="003D07E1" w:rsidP="00D72E5C">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D72E5C" w:rsidRPr="00691707" w14:paraId="60B40218" w14:textId="77777777" w:rsidTr="4CE2147F">
        <w:tc>
          <w:tcPr>
            <w:tcW w:w="8075" w:type="dxa"/>
            <w:gridSpan w:val="2"/>
          </w:tcPr>
          <w:p w14:paraId="10A3E0C3" w14:textId="2E49DBFD" w:rsidR="00D72E5C" w:rsidRPr="00691707" w:rsidRDefault="00D72E5C" w:rsidP="00D72E5C">
            <w:pPr>
              <w:spacing w:line="276" w:lineRule="auto"/>
              <w:rPr>
                <w:rFonts w:ascii="Aptos" w:eastAsia="DengXian Light" w:hAnsi="Aptos" w:cs="Calibri"/>
                <w:color w:val="2F5496"/>
                <w:sz w:val="22"/>
                <w:szCs w:val="22"/>
              </w:rPr>
            </w:pPr>
            <w:r w:rsidRPr="00691707">
              <w:rPr>
                <w:rFonts w:ascii="Aptos" w:hAnsi="Aptos" w:cs="Calibri"/>
                <w:sz w:val="22"/>
                <w:szCs w:val="22"/>
              </w:rPr>
              <w:t xml:space="preserve">Worked with the student-teacher in identifying whether sufficient or insufficient progress has been made? </w:t>
            </w:r>
          </w:p>
        </w:tc>
        <w:tc>
          <w:tcPr>
            <w:tcW w:w="935" w:type="dxa"/>
          </w:tcPr>
          <w:p w14:paraId="79F25501" w14:textId="031D5444" w:rsidR="00D72E5C" w:rsidRPr="00691707" w:rsidRDefault="003D07E1" w:rsidP="00D72E5C">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D72E5C" w:rsidRPr="00691707" w14:paraId="53E79E8F" w14:textId="77777777" w:rsidTr="4CE2147F">
        <w:tc>
          <w:tcPr>
            <w:tcW w:w="8075" w:type="dxa"/>
            <w:gridSpan w:val="2"/>
          </w:tcPr>
          <w:p w14:paraId="74C140EF" w14:textId="3F9D8156" w:rsidR="00D72E5C" w:rsidRPr="00691707" w:rsidRDefault="00D72E5C" w:rsidP="00D72E5C">
            <w:pPr>
              <w:spacing w:line="276" w:lineRule="auto"/>
              <w:rPr>
                <w:rFonts w:ascii="Aptos" w:hAnsi="Aptos" w:cs="Calibri"/>
                <w:sz w:val="22"/>
                <w:szCs w:val="22"/>
              </w:rPr>
            </w:pPr>
            <w:r w:rsidRPr="00691707">
              <w:rPr>
                <w:rFonts w:ascii="Aptos" w:hAnsi="Aptos" w:cs="Calibri"/>
                <w:sz w:val="22"/>
                <w:szCs w:val="22"/>
              </w:rPr>
              <w:t xml:space="preserve">Arranged a date for the </w:t>
            </w:r>
            <w:r w:rsidR="4D0C6EFC" w:rsidRPr="00691707">
              <w:rPr>
                <w:rFonts w:ascii="Aptos" w:hAnsi="Aptos" w:cs="Calibri"/>
                <w:sz w:val="22"/>
                <w:szCs w:val="22"/>
              </w:rPr>
              <w:t>Intervention</w:t>
            </w:r>
            <w:r w:rsidRPr="00691707">
              <w:rPr>
                <w:rFonts w:ascii="Aptos" w:hAnsi="Aptos" w:cs="Calibri"/>
                <w:sz w:val="22"/>
                <w:szCs w:val="22"/>
              </w:rPr>
              <w:t xml:space="preserve"> Stage 2 </w:t>
            </w:r>
            <w:r w:rsidR="00FF122A" w:rsidRPr="00691707">
              <w:rPr>
                <w:rFonts w:ascii="Aptos" w:hAnsi="Aptos" w:cs="Calibri"/>
                <w:sz w:val="22"/>
                <w:szCs w:val="22"/>
              </w:rPr>
              <w:t>Support</w:t>
            </w:r>
            <w:r w:rsidRPr="00691707">
              <w:rPr>
                <w:rFonts w:ascii="Aptos" w:hAnsi="Aptos" w:cs="Calibri"/>
                <w:sz w:val="22"/>
                <w:szCs w:val="22"/>
              </w:rPr>
              <w:t xml:space="preserve"> Plan to be written (if necessary)?</w:t>
            </w:r>
          </w:p>
        </w:tc>
        <w:tc>
          <w:tcPr>
            <w:tcW w:w="935" w:type="dxa"/>
          </w:tcPr>
          <w:p w14:paraId="34E51872" w14:textId="1736614A" w:rsidR="00D72E5C" w:rsidRPr="00691707" w:rsidRDefault="003D07E1" w:rsidP="00D72E5C">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D72E5C" w:rsidRPr="00691707" w14:paraId="5C5CF06C" w14:textId="77777777" w:rsidTr="4CE2147F">
        <w:tc>
          <w:tcPr>
            <w:tcW w:w="8075" w:type="dxa"/>
            <w:gridSpan w:val="2"/>
          </w:tcPr>
          <w:p w14:paraId="77BAC949" w14:textId="77777777" w:rsidR="00D72E5C" w:rsidRPr="00691707" w:rsidRDefault="00D72E5C" w:rsidP="00D72E5C">
            <w:pPr>
              <w:spacing w:line="360" w:lineRule="auto"/>
              <w:rPr>
                <w:rFonts w:ascii="Aptos" w:hAnsi="Aptos" w:cs="Calibri"/>
                <w:sz w:val="22"/>
                <w:szCs w:val="22"/>
              </w:rPr>
            </w:pPr>
            <w:r w:rsidRPr="00691707">
              <w:rPr>
                <w:rFonts w:ascii="Aptos" w:hAnsi="Aptos" w:cs="Calibri"/>
                <w:sz w:val="22"/>
                <w:szCs w:val="22"/>
              </w:rPr>
              <w:t>Ensured that all parties present in the meeting signed the document?</w:t>
            </w:r>
          </w:p>
        </w:tc>
        <w:tc>
          <w:tcPr>
            <w:tcW w:w="935" w:type="dxa"/>
          </w:tcPr>
          <w:p w14:paraId="53C8E097" w14:textId="1C3F0A49" w:rsidR="00D72E5C" w:rsidRPr="00691707" w:rsidRDefault="003D07E1" w:rsidP="00D72E5C">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3D07E1" w:rsidRPr="00691707" w14:paraId="2A63CEBF" w14:textId="77777777" w:rsidTr="4CE2147F">
        <w:trPr>
          <w:trHeight w:val="144"/>
        </w:trPr>
        <w:tc>
          <w:tcPr>
            <w:tcW w:w="3114" w:type="dxa"/>
            <w:vMerge w:val="restart"/>
          </w:tcPr>
          <w:p w14:paraId="59C9D0D7" w14:textId="77777777" w:rsidR="003D07E1" w:rsidRPr="00691707" w:rsidRDefault="003D07E1" w:rsidP="005C196A">
            <w:pPr>
              <w:spacing w:line="276" w:lineRule="auto"/>
              <w:rPr>
                <w:rFonts w:ascii="Aptos" w:hAnsi="Aptos" w:cs="Calibri"/>
                <w:sz w:val="22"/>
                <w:szCs w:val="22"/>
              </w:rPr>
            </w:pPr>
            <w:r w:rsidRPr="00691707">
              <w:rPr>
                <w:rFonts w:ascii="Aptos" w:hAnsi="Aptos" w:cs="Calibri"/>
                <w:sz w:val="22"/>
                <w:szCs w:val="22"/>
              </w:rPr>
              <w:t>Sent copies of documentation to these individuals?</w:t>
            </w:r>
          </w:p>
        </w:tc>
        <w:tc>
          <w:tcPr>
            <w:tcW w:w="4961" w:type="dxa"/>
          </w:tcPr>
          <w:p w14:paraId="2E5DA578" w14:textId="77777777" w:rsidR="003D07E1" w:rsidRPr="00691707" w:rsidRDefault="003D07E1" w:rsidP="005C196A">
            <w:pPr>
              <w:spacing w:line="360" w:lineRule="auto"/>
              <w:rPr>
                <w:rFonts w:ascii="Aptos" w:eastAsia="DengXian Light" w:hAnsi="Aptos" w:cs="Calibri"/>
                <w:color w:val="2F5496"/>
                <w:sz w:val="22"/>
                <w:szCs w:val="22"/>
              </w:rPr>
            </w:pPr>
            <w:r w:rsidRPr="00691707">
              <w:rPr>
                <w:rFonts w:ascii="Aptos" w:eastAsia="DengXian Light" w:hAnsi="Aptos" w:cs="Calibri"/>
                <w:sz w:val="22"/>
                <w:szCs w:val="22"/>
              </w:rPr>
              <w:t>University Tutor</w:t>
            </w:r>
          </w:p>
        </w:tc>
        <w:tc>
          <w:tcPr>
            <w:tcW w:w="935" w:type="dxa"/>
          </w:tcPr>
          <w:p w14:paraId="59A1AC82" w14:textId="77777777" w:rsidR="003D07E1" w:rsidRPr="00691707" w:rsidRDefault="003D07E1" w:rsidP="005C196A">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3D07E1" w:rsidRPr="00691707" w14:paraId="5A15C023" w14:textId="77777777" w:rsidTr="4CE2147F">
        <w:trPr>
          <w:trHeight w:val="143"/>
        </w:trPr>
        <w:tc>
          <w:tcPr>
            <w:tcW w:w="3114" w:type="dxa"/>
            <w:vMerge/>
          </w:tcPr>
          <w:p w14:paraId="51FF2EDB" w14:textId="77777777" w:rsidR="003D07E1" w:rsidRPr="00691707" w:rsidRDefault="003D07E1" w:rsidP="005C196A">
            <w:pPr>
              <w:spacing w:line="360" w:lineRule="auto"/>
              <w:rPr>
                <w:rFonts w:ascii="Aptos" w:hAnsi="Aptos" w:cs="Calibri"/>
                <w:sz w:val="22"/>
                <w:szCs w:val="22"/>
              </w:rPr>
            </w:pPr>
          </w:p>
        </w:tc>
        <w:tc>
          <w:tcPr>
            <w:tcW w:w="4961" w:type="dxa"/>
          </w:tcPr>
          <w:p w14:paraId="45B56D9C" w14:textId="77777777" w:rsidR="003D07E1" w:rsidRPr="00691707" w:rsidRDefault="003D07E1" w:rsidP="005C196A">
            <w:pPr>
              <w:spacing w:line="360" w:lineRule="auto"/>
              <w:rPr>
                <w:rFonts w:ascii="Aptos" w:eastAsia="DengXian Light" w:hAnsi="Aptos" w:cs="Calibri"/>
                <w:sz w:val="22"/>
                <w:szCs w:val="22"/>
              </w:rPr>
            </w:pPr>
            <w:r w:rsidRPr="00691707">
              <w:rPr>
                <w:rFonts w:ascii="Aptos" w:eastAsia="DengXian Light" w:hAnsi="Aptos" w:cs="Calibri"/>
                <w:sz w:val="22"/>
                <w:szCs w:val="22"/>
              </w:rPr>
              <w:t>Senior Mentor</w:t>
            </w:r>
          </w:p>
        </w:tc>
        <w:tc>
          <w:tcPr>
            <w:tcW w:w="935" w:type="dxa"/>
          </w:tcPr>
          <w:p w14:paraId="5C3AE2A5" w14:textId="77777777" w:rsidR="003D07E1" w:rsidRPr="00691707" w:rsidRDefault="003D07E1" w:rsidP="005C196A">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3D07E1" w:rsidRPr="00691707" w14:paraId="19E0C463" w14:textId="77777777" w:rsidTr="4CE2147F">
        <w:trPr>
          <w:trHeight w:val="143"/>
        </w:trPr>
        <w:tc>
          <w:tcPr>
            <w:tcW w:w="3114" w:type="dxa"/>
            <w:vMerge/>
          </w:tcPr>
          <w:p w14:paraId="0F78E3A6" w14:textId="77777777" w:rsidR="003D07E1" w:rsidRPr="00691707" w:rsidRDefault="003D07E1" w:rsidP="005C196A">
            <w:pPr>
              <w:spacing w:line="360" w:lineRule="auto"/>
              <w:rPr>
                <w:rFonts w:ascii="Aptos" w:hAnsi="Aptos" w:cs="Calibri"/>
                <w:sz w:val="22"/>
                <w:szCs w:val="22"/>
              </w:rPr>
            </w:pPr>
          </w:p>
        </w:tc>
        <w:tc>
          <w:tcPr>
            <w:tcW w:w="4961" w:type="dxa"/>
          </w:tcPr>
          <w:p w14:paraId="2BC1FE1E" w14:textId="77777777" w:rsidR="003D07E1" w:rsidRPr="00691707" w:rsidRDefault="003D07E1" w:rsidP="005C196A">
            <w:pPr>
              <w:spacing w:line="360" w:lineRule="auto"/>
              <w:rPr>
                <w:rFonts w:ascii="Aptos" w:eastAsia="DengXian Light" w:hAnsi="Aptos" w:cs="Calibri"/>
                <w:sz w:val="22"/>
                <w:szCs w:val="22"/>
              </w:rPr>
            </w:pPr>
            <w:r w:rsidRPr="00691707">
              <w:rPr>
                <w:rFonts w:ascii="Aptos" w:eastAsia="DengXian Light" w:hAnsi="Aptos" w:cs="Calibri"/>
                <w:sz w:val="22"/>
                <w:szCs w:val="22"/>
              </w:rPr>
              <w:t>Network Lead</w:t>
            </w:r>
          </w:p>
        </w:tc>
        <w:tc>
          <w:tcPr>
            <w:tcW w:w="935" w:type="dxa"/>
          </w:tcPr>
          <w:p w14:paraId="4C3EA22F" w14:textId="77777777" w:rsidR="003D07E1" w:rsidRPr="00691707" w:rsidRDefault="003D07E1" w:rsidP="005C196A">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3D07E1" w:rsidRPr="00691707" w14:paraId="3058A4F9" w14:textId="77777777" w:rsidTr="4CE2147F">
        <w:trPr>
          <w:trHeight w:val="143"/>
        </w:trPr>
        <w:tc>
          <w:tcPr>
            <w:tcW w:w="8075" w:type="dxa"/>
            <w:gridSpan w:val="2"/>
          </w:tcPr>
          <w:p w14:paraId="5EDABF3D" w14:textId="77777777" w:rsidR="003D07E1" w:rsidRPr="00691707" w:rsidRDefault="003D07E1" w:rsidP="005C196A">
            <w:pPr>
              <w:spacing w:line="360" w:lineRule="auto"/>
              <w:rPr>
                <w:rFonts w:ascii="Aptos" w:eastAsia="DengXian Light" w:hAnsi="Aptos" w:cs="Calibri"/>
                <w:sz w:val="22"/>
                <w:szCs w:val="22"/>
              </w:rPr>
            </w:pPr>
            <w:r w:rsidRPr="00691707">
              <w:rPr>
                <w:rFonts w:ascii="Aptos" w:eastAsia="DengXian Light" w:hAnsi="Aptos" w:cs="Calibri"/>
                <w:sz w:val="22"/>
                <w:szCs w:val="22"/>
              </w:rPr>
              <w:t>Uploaded documentation to student-teacher’s Sharepoint folder</w:t>
            </w:r>
          </w:p>
        </w:tc>
        <w:tc>
          <w:tcPr>
            <w:tcW w:w="935" w:type="dxa"/>
          </w:tcPr>
          <w:p w14:paraId="08E7669F" w14:textId="77777777" w:rsidR="003D07E1" w:rsidRPr="00691707" w:rsidRDefault="003D07E1" w:rsidP="005C196A">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bl>
    <w:p w14:paraId="53BDBBAC" w14:textId="77777777" w:rsidR="003D07E1" w:rsidRPr="00691707" w:rsidRDefault="003D07E1" w:rsidP="003D07E1">
      <w:pPr>
        <w:spacing w:after="0" w:line="360" w:lineRule="auto"/>
        <w:rPr>
          <w:rFonts w:ascii="Aptos" w:eastAsia="DengXian Light" w:hAnsi="Aptos" w:cs="Times New Roman"/>
          <w:color w:val="2F5496"/>
          <w:sz w:val="32"/>
          <w:szCs w:val="32"/>
        </w:rPr>
      </w:pPr>
    </w:p>
    <w:p w14:paraId="10CAF978" w14:textId="77777777" w:rsidR="00D72E5C" w:rsidRPr="00691707" w:rsidRDefault="00D72E5C" w:rsidP="00D72E5C">
      <w:pPr>
        <w:spacing w:after="0" w:line="360" w:lineRule="auto"/>
        <w:rPr>
          <w:rFonts w:ascii="Aptos" w:eastAsia="Calibri" w:hAnsi="Aptos" w:cs="Times New Roman"/>
          <w:sz w:val="24"/>
          <w:szCs w:val="24"/>
        </w:rPr>
        <w:sectPr w:rsidR="00D72E5C" w:rsidRPr="00691707" w:rsidSect="006D36FA">
          <w:headerReference w:type="first" r:id="rId40"/>
          <w:footerReference w:type="first" r:id="rId41"/>
          <w:pgSz w:w="11906" w:h="16838"/>
          <w:pgMar w:top="1440" w:right="1440" w:bottom="1440" w:left="1440" w:header="708" w:footer="708" w:gutter="0"/>
          <w:cols w:space="720"/>
        </w:sectPr>
      </w:pPr>
    </w:p>
    <w:p w14:paraId="55D128A4" w14:textId="47855E6A" w:rsidR="00D72E5C" w:rsidRPr="00691707" w:rsidRDefault="00D72E5C" w:rsidP="00D72E5C">
      <w:pPr>
        <w:keepNext/>
        <w:keepLines/>
        <w:spacing w:before="240" w:after="0" w:line="240" w:lineRule="auto"/>
        <w:outlineLvl w:val="0"/>
        <w:rPr>
          <w:rFonts w:ascii="Aptos" w:eastAsia="DengXian Light" w:hAnsi="Aptos" w:cs="Times New Roman"/>
          <w:b/>
          <w:color w:val="00B0F0"/>
          <w:sz w:val="28"/>
          <w:szCs w:val="32"/>
        </w:rPr>
      </w:pPr>
      <w:r w:rsidRPr="00691707">
        <w:rPr>
          <w:rFonts w:ascii="Aptos" w:eastAsia="DengXian Light" w:hAnsi="Aptos" w:cs="Times New Roman"/>
          <w:b/>
          <w:color w:val="00B0F0"/>
          <w:sz w:val="28"/>
          <w:szCs w:val="32"/>
        </w:rPr>
        <w:t xml:space="preserve">Review of Stage 1 </w:t>
      </w:r>
      <w:r w:rsidR="00FF122A" w:rsidRPr="00691707">
        <w:rPr>
          <w:rFonts w:ascii="Aptos" w:eastAsia="DengXian Light" w:hAnsi="Aptos" w:cs="Times New Roman"/>
          <w:b/>
          <w:color w:val="00B0F0"/>
          <w:sz w:val="28"/>
          <w:szCs w:val="32"/>
        </w:rPr>
        <w:t>Support</w:t>
      </w:r>
      <w:r w:rsidRPr="00691707">
        <w:rPr>
          <w:rFonts w:ascii="Aptos" w:eastAsia="DengXian Light" w:hAnsi="Aptos" w:cs="Times New Roman"/>
          <w:b/>
          <w:color w:val="00B0F0"/>
          <w:sz w:val="28"/>
          <w:szCs w:val="32"/>
        </w:rPr>
        <w:t xml:space="preserve"> Plan</w:t>
      </w:r>
    </w:p>
    <w:p w14:paraId="5410F052" w14:textId="77777777" w:rsidR="00D72E5C" w:rsidRPr="00691707" w:rsidRDefault="00D72E5C" w:rsidP="00D72E5C">
      <w:pPr>
        <w:spacing w:after="0" w:line="240" w:lineRule="auto"/>
        <w:rPr>
          <w:rFonts w:ascii="Aptos" w:eastAsia="Calibri" w:hAnsi="Aptos" w:cs="Times New Roman"/>
          <w:sz w:val="24"/>
          <w:szCs w:val="24"/>
        </w:rPr>
      </w:pPr>
    </w:p>
    <w:tbl>
      <w:tblPr>
        <w:tblStyle w:val="TableGrid"/>
        <w:tblW w:w="5000" w:type="pct"/>
        <w:tblLook w:val="04A0" w:firstRow="1" w:lastRow="0" w:firstColumn="1" w:lastColumn="0" w:noHBand="0" w:noVBand="1"/>
      </w:tblPr>
      <w:tblGrid>
        <w:gridCol w:w="3576"/>
        <w:gridCol w:w="8483"/>
        <w:gridCol w:w="946"/>
        <w:gridCol w:w="943"/>
      </w:tblGrid>
      <w:tr w:rsidR="00D72E5C" w:rsidRPr="00691707" w14:paraId="63D9F76C" w14:textId="77777777" w:rsidTr="003D07E1">
        <w:tc>
          <w:tcPr>
            <w:tcW w:w="1282" w:type="pct"/>
          </w:tcPr>
          <w:p w14:paraId="28E06457" w14:textId="77777777" w:rsidR="00D72E5C" w:rsidRPr="00691707" w:rsidRDefault="00D72E5C" w:rsidP="00D72E5C">
            <w:pPr>
              <w:rPr>
                <w:rFonts w:ascii="Aptos" w:hAnsi="Aptos" w:cs="Calibri"/>
                <w:sz w:val="22"/>
                <w:szCs w:val="22"/>
              </w:rPr>
            </w:pPr>
            <w:r w:rsidRPr="00691707">
              <w:rPr>
                <w:rFonts w:ascii="Aptos" w:hAnsi="Aptos" w:cs="Calibri"/>
                <w:sz w:val="22"/>
                <w:szCs w:val="22"/>
              </w:rPr>
              <w:t>Target</w:t>
            </w:r>
          </w:p>
        </w:tc>
        <w:tc>
          <w:tcPr>
            <w:tcW w:w="3041" w:type="pct"/>
          </w:tcPr>
          <w:p w14:paraId="43761C52" w14:textId="77777777" w:rsidR="00D72E5C" w:rsidRPr="00691707" w:rsidRDefault="00D72E5C" w:rsidP="00D72E5C">
            <w:pPr>
              <w:rPr>
                <w:rFonts w:ascii="Aptos" w:hAnsi="Aptos" w:cs="Calibri"/>
                <w:sz w:val="22"/>
                <w:szCs w:val="22"/>
              </w:rPr>
            </w:pPr>
            <w:r w:rsidRPr="00691707">
              <w:rPr>
                <w:rFonts w:ascii="Aptos" w:hAnsi="Aptos" w:cs="Calibri"/>
                <w:sz w:val="22"/>
                <w:szCs w:val="22"/>
              </w:rPr>
              <w:t>Evidence provided to demonstrate sufficient progress</w:t>
            </w:r>
          </w:p>
        </w:tc>
        <w:tc>
          <w:tcPr>
            <w:tcW w:w="339" w:type="pct"/>
          </w:tcPr>
          <w:p w14:paraId="252950E7" w14:textId="77777777" w:rsidR="00D72E5C" w:rsidRPr="00691707" w:rsidRDefault="00D72E5C" w:rsidP="00D72E5C">
            <w:pPr>
              <w:rPr>
                <w:rFonts w:ascii="Aptos" w:hAnsi="Aptos" w:cs="Calibri"/>
                <w:sz w:val="22"/>
                <w:szCs w:val="22"/>
              </w:rPr>
            </w:pPr>
            <w:r w:rsidRPr="00691707">
              <w:rPr>
                <w:rFonts w:ascii="Aptos" w:hAnsi="Aptos" w:cs="Calibri"/>
                <w:sz w:val="22"/>
                <w:szCs w:val="22"/>
              </w:rPr>
              <w:t>Yes</w:t>
            </w:r>
          </w:p>
        </w:tc>
        <w:tc>
          <w:tcPr>
            <w:tcW w:w="339" w:type="pct"/>
          </w:tcPr>
          <w:p w14:paraId="3D1182F6" w14:textId="77777777" w:rsidR="00D72E5C" w:rsidRPr="00691707" w:rsidRDefault="00D72E5C" w:rsidP="00D72E5C">
            <w:pPr>
              <w:rPr>
                <w:rFonts w:ascii="Aptos" w:hAnsi="Aptos" w:cs="Calibri"/>
                <w:sz w:val="22"/>
                <w:szCs w:val="22"/>
              </w:rPr>
            </w:pPr>
            <w:r w:rsidRPr="00691707">
              <w:rPr>
                <w:rFonts w:ascii="Aptos" w:hAnsi="Aptos" w:cs="Calibri"/>
                <w:sz w:val="22"/>
                <w:szCs w:val="22"/>
              </w:rPr>
              <w:t>No</w:t>
            </w:r>
          </w:p>
        </w:tc>
      </w:tr>
      <w:tr w:rsidR="00D72E5C" w:rsidRPr="00691707" w14:paraId="6F60CDF9" w14:textId="77777777" w:rsidTr="003D07E1">
        <w:tc>
          <w:tcPr>
            <w:tcW w:w="1282" w:type="pct"/>
          </w:tcPr>
          <w:p w14:paraId="3BF5E531" w14:textId="77777777" w:rsidR="00D72E5C" w:rsidRPr="00691707" w:rsidRDefault="00D72E5C" w:rsidP="00D72E5C">
            <w:pPr>
              <w:rPr>
                <w:rFonts w:ascii="Aptos" w:hAnsi="Aptos"/>
              </w:rPr>
            </w:pPr>
          </w:p>
          <w:p w14:paraId="63666569" w14:textId="77777777" w:rsidR="00D72E5C" w:rsidRPr="00691707" w:rsidRDefault="00D72E5C" w:rsidP="00D72E5C">
            <w:pPr>
              <w:rPr>
                <w:rFonts w:ascii="Aptos" w:hAnsi="Aptos"/>
              </w:rPr>
            </w:pPr>
          </w:p>
          <w:p w14:paraId="6A4D5A76" w14:textId="77777777" w:rsidR="00D72E5C" w:rsidRPr="00691707" w:rsidRDefault="00D72E5C" w:rsidP="00D72E5C">
            <w:pPr>
              <w:rPr>
                <w:rFonts w:ascii="Aptos" w:hAnsi="Aptos"/>
              </w:rPr>
            </w:pPr>
          </w:p>
          <w:p w14:paraId="34946198" w14:textId="77777777" w:rsidR="00D72E5C" w:rsidRPr="00691707" w:rsidRDefault="00D72E5C" w:rsidP="00D72E5C">
            <w:pPr>
              <w:rPr>
                <w:rFonts w:ascii="Aptos" w:hAnsi="Aptos"/>
              </w:rPr>
            </w:pPr>
          </w:p>
          <w:p w14:paraId="3B70E04E" w14:textId="77777777" w:rsidR="00D72E5C" w:rsidRPr="00691707" w:rsidRDefault="00D72E5C" w:rsidP="00D72E5C">
            <w:pPr>
              <w:rPr>
                <w:rFonts w:ascii="Aptos" w:hAnsi="Aptos"/>
              </w:rPr>
            </w:pPr>
          </w:p>
          <w:p w14:paraId="7459F33D" w14:textId="77777777" w:rsidR="00D72E5C" w:rsidRPr="00691707" w:rsidRDefault="00D72E5C" w:rsidP="00D72E5C">
            <w:pPr>
              <w:rPr>
                <w:rFonts w:ascii="Aptos" w:hAnsi="Aptos"/>
              </w:rPr>
            </w:pPr>
          </w:p>
        </w:tc>
        <w:tc>
          <w:tcPr>
            <w:tcW w:w="3041" w:type="pct"/>
          </w:tcPr>
          <w:p w14:paraId="39D5625F" w14:textId="77777777" w:rsidR="00D72E5C" w:rsidRPr="00691707" w:rsidRDefault="00D72E5C" w:rsidP="00D72E5C">
            <w:pPr>
              <w:rPr>
                <w:rFonts w:ascii="Aptos" w:hAnsi="Aptos"/>
              </w:rPr>
            </w:pPr>
          </w:p>
        </w:tc>
        <w:tc>
          <w:tcPr>
            <w:tcW w:w="339" w:type="pct"/>
          </w:tcPr>
          <w:p w14:paraId="4A2BB00D" w14:textId="77777777" w:rsidR="00D72E5C" w:rsidRPr="00691707" w:rsidRDefault="00D72E5C" w:rsidP="00D72E5C">
            <w:pPr>
              <w:rPr>
                <w:rFonts w:ascii="Aptos" w:hAnsi="Aptos"/>
              </w:rPr>
            </w:pPr>
          </w:p>
        </w:tc>
        <w:tc>
          <w:tcPr>
            <w:tcW w:w="339" w:type="pct"/>
          </w:tcPr>
          <w:p w14:paraId="090DBEE3" w14:textId="77777777" w:rsidR="00D72E5C" w:rsidRPr="00691707" w:rsidRDefault="00D72E5C" w:rsidP="00D72E5C">
            <w:pPr>
              <w:rPr>
                <w:rFonts w:ascii="Aptos" w:hAnsi="Aptos"/>
              </w:rPr>
            </w:pPr>
          </w:p>
        </w:tc>
      </w:tr>
      <w:tr w:rsidR="00D72E5C" w:rsidRPr="00691707" w14:paraId="7DB109FE" w14:textId="77777777" w:rsidTr="003D07E1">
        <w:tc>
          <w:tcPr>
            <w:tcW w:w="1282" w:type="pct"/>
          </w:tcPr>
          <w:p w14:paraId="6FCABC8B" w14:textId="77777777" w:rsidR="00D72E5C" w:rsidRPr="00691707" w:rsidRDefault="00D72E5C" w:rsidP="00D72E5C">
            <w:pPr>
              <w:rPr>
                <w:rFonts w:ascii="Aptos" w:hAnsi="Aptos"/>
              </w:rPr>
            </w:pPr>
          </w:p>
          <w:p w14:paraId="4FB020B3" w14:textId="77777777" w:rsidR="00D72E5C" w:rsidRPr="00691707" w:rsidRDefault="00D72E5C" w:rsidP="00D72E5C">
            <w:pPr>
              <w:rPr>
                <w:rFonts w:ascii="Aptos" w:hAnsi="Aptos"/>
              </w:rPr>
            </w:pPr>
          </w:p>
          <w:p w14:paraId="32E344C6" w14:textId="77777777" w:rsidR="00D72E5C" w:rsidRPr="00691707" w:rsidRDefault="00D72E5C" w:rsidP="00D72E5C">
            <w:pPr>
              <w:rPr>
                <w:rFonts w:ascii="Aptos" w:hAnsi="Aptos"/>
              </w:rPr>
            </w:pPr>
          </w:p>
          <w:p w14:paraId="53D24049" w14:textId="77777777" w:rsidR="00D72E5C" w:rsidRPr="00691707" w:rsidRDefault="00D72E5C" w:rsidP="00D72E5C">
            <w:pPr>
              <w:rPr>
                <w:rFonts w:ascii="Aptos" w:hAnsi="Aptos"/>
              </w:rPr>
            </w:pPr>
          </w:p>
          <w:p w14:paraId="43F920FD" w14:textId="77777777" w:rsidR="00D72E5C" w:rsidRPr="00691707" w:rsidRDefault="00D72E5C" w:rsidP="00D72E5C">
            <w:pPr>
              <w:rPr>
                <w:rFonts w:ascii="Aptos" w:hAnsi="Aptos"/>
              </w:rPr>
            </w:pPr>
          </w:p>
          <w:p w14:paraId="4773560A" w14:textId="77777777" w:rsidR="00D72E5C" w:rsidRPr="00691707" w:rsidRDefault="00D72E5C" w:rsidP="00D72E5C">
            <w:pPr>
              <w:rPr>
                <w:rFonts w:ascii="Aptos" w:hAnsi="Aptos"/>
              </w:rPr>
            </w:pPr>
          </w:p>
        </w:tc>
        <w:tc>
          <w:tcPr>
            <w:tcW w:w="3041" w:type="pct"/>
          </w:tcPr>
          <w:p w14:paraId="2EB88617" w14:textId="77777777" w:rsidR="00D72E5C" w:rsidRPr="00691707" w:rsidRDefault="00D72E5C" w:rsidP="00D72E5C">
            <w:pPr>
              <w:rPr>
                <w:rFonts w:ascii="Aptos" w:hAnsi="Aptos"/>
              </w:rPr>
            </w:pPr>
          </w:p>
        </w:tc>
        <w:tc>
          <w:tcPr>
            <w:tcW w:w="339" w:type="pct"/>
          </w:tcPr>
          <w:p w14:paraId="77FCECA1" w14:textId="77777777" w:rsidR="00D72E5C" w:rsidRPr="00691707" w:rsidRDefault="00D72E5C" w:rsidP="00D72E5C">
            <w:pPr>
              <w:rPr>
                <w:rFonts w:ascii="Aptos" w:hAnsi="Aptos"/>
              </w:rPr>
            </w:pPr>
          </w:p>
        </w:tc>
        <w:tc>
          <w:tcPr>
            <w:tcW w:w="339" w:type="pct"/>
          </w:tcPr>
          <w:p w14:paraId="3D0ED93F" w14:textId="77777777" w:rsidR="00D72E5C" w:rsidRPr="00691707" w:rsidRDefault="00D72E5C" w:rsidP="00D72E5C">
            <w:pPr>
              <w:rPr>
                <w:rFonts w:ascii="Aptos" w:hAnsi="Aptos"/>
              </w:rPr>
            </w:pPr>
          </w:p>
        </w:tc>
      </w:tr>
      <w:tr w:rsidR="00D72E5C" w:rsidRPr="00691707" w14:paraId="6FAEE836" w14:textId="77777777" w:rsidTr="003D07E1">
        <w:tc>
          <w:tcPr>
            <w:tcW w:w="1282" w:type="pct"/>
          </w:tcPr>
          <w:p w14:paraId="0BD959C0" w14:textId="77777777" w:rsidR="00D72E5C" w:rsidRPr="00691707" w:rsidRDefault="00D72E5C" w:rsidP="00D72E5C">
            <w:pPr>
              <w:rPr>
                <w:rFonts w:ascii="Aptos" w:hAnsi="Aptos"/>
              </w:rPr>
            </w:pPr>
          </w:p>
          <w:p w14:paraId="2C54D39F" w14:textId="77777777" w:rsidR="00D72E5C" w:rsidRPr="00691707" w:rsidRDefault="00D72E5C" w:rsidP="00D72E5C">
            <w:pPr>
              <w:rPr>
                <w:rFonts w:ascii="Aptos" w:hAnsi="Aptos"/>
              </w:rPr>
            </w:pPr>
          </w:p>
          <w:p w14:paraId="4D474F6E" w14:textId="77777777" w:rsidR="00D72E5C" w:rsidRPr="00691707" w:rsidRDefault="00D72E5C" w:rsidP="00D72E5C">
            <w:pPr>
              <w:rPr>
                <w:rFonts w:ascii="Aptos" w:hAnsi="Aptos"/>
              </w:rPr>
            </w:pPr>
          </w:p>
          <w:p w14:paraId="43BF128A" w14:textId="77777777" w:rsidR="00D72E5C" w:rsidRPr="00691707" w:rsidRDefault="00D72E5C" w:rsidP="00D72E5C">
            <w:pPr>
              <w:rPr>
                <w:rFonts w:ascii="Aptos" w:hAnsi="Aptos"/>
              </w:rPr>
            </w:pPr>
          </w:p>
          <w:p w14:paraId="14372156" w14:textId="77777777" w:rsidR="00D72E5C" w:rsidRPr="00691707" w:rsidRDefault="00D72E5C" w:rsidP="00D72E5C">
            <w:pPr>
              <w:rPr>
                <w:rFonts w:ascii="Aptos" w:hAnsi="Aptos"/>
              </w:rPr>
            </w:pPr>
          </w:p>
          <w:p w14:paraId="2206949F" w14:textId="77777777" w:rsidR="00D72E5C" w:rsidRPr="00691707" w:rsidRDefault="00D72E5C" w:rsidP="00D72E5C">
            <w:pPr>
              <w:rPr>
                <w:rFonts w:ascii="Aptos" w:hAnsi="Aptos"/>
              </w:rPr>
            </w:pPr>
          </w:p>
        </w:tc>
        <w:tc>
          <w:tcPr>
            <w:tcW w:w="3041" w:type="pct"/>
          </w:tcPr>
          <w:p w14:paraId="718049F6" w14:textId="77777777" w:rsidR="00D72E5C" w:rsidRPr="00691707" w:rsidRDefault="00D72E5C" w:rsidP="00D72E5C">
            <w:pPr>
              <w:rPr>
                <w:rFonts w:ascii="Aptos" w:hAnsi="Aptos"/>
              </w:rPr>
            </w:pPr>
          </w:p>
        </w:tc>
        <w:tc>
          <w:tcPr>
            <w:tcW w:w="339" w:type="pct"/>
          </w:tcPr>
          <w:p w14:paraId="61A25707" w14:textId="77777777" w:rsidR="00D72E5C" w:rsidRPr="00691707" w:rsidRDefault="00D72E5C" w:rsidP="00D72E5C">
            <w:pPr>
              <w:rPr>
                <w:rFonts w:ascii="Aptos" w:hAnsi="Aptos"/>
              </w:rPr>
            </w:pPr>
          </w:p>
        </w:tc>
        <w:tc>
          <w:tcPr>
            <w:tcW w:w="339" w:type="pct"/>
          </w:tcPr>
          <w:p w14:paraId="2BF1A0B4" w14:textId="77777777" w:rsidR="00D72E5C" w:rsidRPr="00691707" w:rsidRDefault="00D72E5C" w:rsidP="00D72E5C">
            <w:pPr>
              <w:rPr>
                <w:rFonts w:ascii="Aptos" w:hAnsi="Aptos"/>
              </w:rPr>
            </w:pPr>
          </w:p>
        </w:tc>
      </w:tr>
    </w:tbl>
    <w:p w14:paraId="5225DA45" w14:textId="77777777" w:rsidR="00D72E5C" w:rsidRPr="00691707" w:rsidRDefault="00D72E5C" w:rsidP="00D72E5C">
      <w:pPr>
        <w:spacing w:after="0" w:line="240" w:lineRule="auto"/>
        <w:rPr>
          <w:rFonts w:ascii="Aptos" w:eastAsia="Calibri" w:hAnsi="Aptos" w:cs="Times New Roman"/>
          <w:sz w:val="24"/>
          <w:szCs w:val="24"/>
        </w:rPr>
      </w:pPr>
    </w:p>
    <w:p w14:paraId="11335965" w14:textId="77777777" w:rsidR="00D72E5C" w:rsidRPr="00691707" w:rsidRDefault="00D72E5C" w:rsidP="00D72E5C">
      <w:pPr>
        <w:spacing w:after="0" w:line="240" w:lineRule="auto"/>
        <w:rPr>
          <w:rFonts w:ascii="Aptos" w:eastAsia="Calibri" w:hAnsi="Aptos" w:cs="Times New Roman"/>
          <w:sz w:val="24"/>
          <w:szCs w:val="24"/>
        </w:rPr>
      </w:pPr>
    </w:p>
    <w:p w14:paraId="79F92060" w14:textId="77777777" w:rsidR="00D72E5C" w:rsidRPr="00691707" w:rsidRDefault="00D72E5C" w:rsidP="00D72E5C">
      <w:pPr>
        <w:spacing w:after="0" w:line="240" w:lineRule="auto"/>
        <w:rPr>
          <w:rFonts w:ascii="Aptos" w:eastAsia="Calibri" w:hAnsi="Aptos" w:cs="Times New Roman"/>
          <w:sz w:val="24"/>
          <w:szCs w:val="24"/>
        </w:rPr>
      </w:pPr>
    </w:p>
    <w:p w14:paraId="655BF4EA" w14:textId="77777777" w:rsidR="00D72E5C" w:rsidRPr="00691707" w:rsidRDefault="00D72E5C" w:rsidP="00D72E5C">
      <w:pPr>
        <w:spacing w:after="0" w:line="240" w:lineRule="auto"/>
        <w:rPr>
          <w:rFonts w:ascii="Aptos" w:eastAsia="Calibri" w:hAnsi="Aptos" w:cs="Times New Roman"/>
          <w:sz w:val="24"/>
          <w:szCs w:val="24"/>
        </w:rPr>
        <w:sectPr w:rsidR="00D72E5C" w:rsidRPr="00691707" w:rsidSect="006D36FA">
          <w:headerReference w:type="first" r:id="rId42"/>
          <w:footerReference w:type="first" r:id="rId43"/>
          <w:pgSz w:w="16838" w:h="11906" w:orient="landscape"/>
          <w:pgMar w:top="1440" w:right="1440" w:bottom="1440" w:left="1440" w:header="708" w:footer="708" w:gutter="0"/>
          <w:cols w:space="720"/>
          <w:docGrid w:linePitch="326"/>
        </w:sectPr>
      </w:pPr>
    </w:p>
    <w:p w14:paraId="7C2EDAFA" w14:textId="3CC784FA" w:rsidR="00016738" w:rsidRPr="00691707" w:rsidRDefault="00D72E5C" w:rsidP="00C07CF6">
      <w:pPr>
        <w:rPr>
          <w:rFonts w:ascii="Aptos" w:hAnsi="Aptos"/>
          <w:b/>
          <w:bCs/>
          <w:color w:val="FFC000"/>
          <w:sz w:val="24"/>
          <w:szCs w:val="24"/>
        </w:rPr>
      </w:pPr>
      <w:r w:rsidRPr="00691707">
        <w:rPr>
          <w:rFonts w:ascii="Aptos" w:hAnsi="Aptos"/>
          <w:b/>
          <w:bCs/>
          <w:color w:val="FFC000"/>
          <w:sz w:val="24"/>
          <w:szCs w:val="24"/>
        </w:rPr>
        <w:t xml:space="preserve">Stage 2: Completion of </w:t>
      </w:r>
      <w:r w:rsidR="003D07E1" w:rsidRPr="00691707">
        <w:rPr>
          <w:rFonts w:ascii="Aptos" w:hAnsi="Aptos"/>
          <w:b/>
          <w:bCs/>
          <w:color w:val="FFC000"/>
          <w:sz w:val="24"/>
          <w:szCs w:val="24"/>
        </w:rPr>
        <w:t>Intervention</w:t>
      </w:r>
      <w:r w:rsidR="00FF122A" w:rsidRPr="00691707">
        <w:rPr>
          <w:rFonts w:ascii="Aptos" w:hAnsi="Aptos"/>
          <w:b/>
          <w:bCs/>
          <w:color w:val="FFC000"/>
          <w:sz w:val="24"/>
          <w:szCs w:val="24"/>
        </w:rPr>
        <w:t xml:space="preserve"> Support</w:t>
      </w:r>
      <w:r w:rsidRPr="00691707">
        <w:rPr>
          <w:rFonts w:ascii="Aptos" w:hAnsi="Aptos"/>
          <w:b/>
          <w:bCs/>
          <w:color w:val="FFC000"/>
          <w:sz w:val="24"/>
          <w:szCs w:val="24"/>
        </w:rPr>
        <w:t xml:space="preserve"> Plan</w:t>
      </w:r>
    </w:p>
    <w:p w14:paraId="28ED681D" w14:textId="36BFEE89" w:rsidR="00016738" w:rsidRPr="00691707" w:rsidRDefault="00016738" w:rsidP="00016738">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Date: </w:t>
      </w:r>
    </w:p>
    <w:p w14:paraId="0B7E914F" w14:textId="4868BBF9" w:rsidR="003D07E1" w:rsidRPr="00691707" w:rsidRDefault="003D07E1" w:rsidP="003D07E1">
      <w:pPr>
        <w:rPr>
          <w:rFonts w:ascii="Aptos" w:hAnsi="Aptos"/>
          <w:color w:val="2F5496"/>
        </w:rPr>
      </w:pPr>
    </w:p>
    <w:tbl>
      <w:tblPr>
        <w:tblStyle w:val="TableGrid"/>
        <w:tblW w:w="9184" w:type="dxa"/>
        <w:tblLook w:val="04A0" w:firstRow="1" w:lastRow="0" w:firstColumn="1" w:lastColumn="0" w:noHBand="0" w:noVBand="1"/>
      </w:tblPr>
      <w:tblGrid>
        <w:gridCol w:w="4858"/>
        <w:gridCol w:w="4326"/>
      </w:tblGrid>
      <w:tr w:rsidR="003D07E1" w:rsidRPr="00691707" w14:paraId="1F8D926F" w14:textId="77777777" w:rsidTr="00052397">
        <w:trPr>
          <w:trHeight w:val="512"/>
        </w:trPr>
        <w:tc>
          <w:tcPr>
            <w:tcW w:w="4858" w:type="dxa"/>
            <w:hideMark/>
          </w:tcPr>
          <w:p w14:paraId="11992951" w14:textId="77777777" w:rsidR="003D07E1" w:rsidRPr="00691707" w:rsidRDefault="003D07E1" w:rsidP="005C196A">
            <w:pPr>
              <w:spacing w:line="360" w:lineRule="auto"/>
              <w:rPr>
                <w:rFonts w:ascii="Aptos" w:hAnsi="Aptos" w:cs="Calibri"/>
              </w:rPr>
            </w:pPr>
            <w:r w:rsidRPr="00691707">
              <w:rPr>
                <w:rFonts w:ascii="Aptos" w:hAnsi="Aptos" w:cs="Calibri"/>
              </w:rPr>
              <w:t>Name and title of person/s initiating concern:</w:t>
            </w:r>
          </w:p>
        </w:tc>
        <w:tc>
          <w:tcPr>
            <w:tcW w:w="4326" w:type="dxa"/>
          </w:tcPr>
          <w:p w14:paraId="3BD2C2F2" w14:textId="77777777" w:rsidR="003D07E1" w:rsidRPr="00691707" w:rsidRDefault="003D07E1" w:rsidP="005C196A">
            <w:pPr>
              <w:spacing w:line="360" w:lineRule="auto"/>
              <w:rPr>
                <w:rFonts w:ascii="Aptos" w:hAnsi="Aptos" w:cs="Calibri"/>
              </w:rPr>
            </w:pPr>
          </w:p>
        </w:tc>
      </w:tr>
    </w:tbl>
    <w:p w14:paraId="153781F8" w14:textId="77777777" w:rsidR="003D07E1" w:rsidRPr="00691707" w:rsidRDefault="003D07E1" w:rsidP="003D07E1">
      <w:pPr>
        <w:spacing w:after="0" w:line="240" w:lineRule="auto"/>
        <w:rPr>
          <w:rFonts w:ascii="Aptos" w:eastAsia="Calibri" w:hAnsi="Aptos" w:cs="Times New Roman"/>
          <w:sz w:val="24"/>
          <w:szCs w:val="24"/>
        </w:rPr>
      </w:pPr>
    </w:p>
    <w:p w14:paraId="2C59C8F1" w14:textId="1FD5BB73" w:rsidR="003D07E1" w:rsidRPr="00691707" w:rsidRDefault="003D07E1" w:rsidP="003D07E1">
      <w:pPr>
        <w:rPr>
          <w:rFonts w:ascii="Aptos" w:hAnsi="Aptos"/>
        </w:rPr>
      </w:pPr>
      <w:r w:rsidRPr="00691707">
        <w:rPr>
          <w:rFonts w:ascii="Aptos" w:hAnsi="Aptos"/>
        </w:rPr>
        <w:t>Team around the student-teacher:</w:t>
      </w:r>
    </w:p>
    <w:tbl>
      <w:tblPr>
        <w:tblStyle w:val="TableGrid"/>
        <w:tblW w:w="0" w:type="auto"/>
        <w:tblLook w:val="04A0" w:firstRow="1" w:lastRow="0" w:firstColumn="1" w:lastColumn="0" w:noHBand="0" w:noVBand="1"/>
      </w:tblPr>
      <w:tblGrid>
        <w:gridCol w:w="3003"/>
        <w:gridCol w:w="3003"/>
        <w:gridCol w:w="3004"/>
      </w:tblGrid>
      <w:tr w:rsidR="00016738" w:rsidRPr="00691707" w14:paraId="7C0348CB" w14:textId="77777777" w:rsidTr="005C196A">
        <w:tc>
          <w:tcPr>
            <w:tcW w:w="3003" w:type="dxa"/>
          </w:tcPr>
          <w:p w14:paraId="5257A353" w14:textId="77777777" w:rsidR="00016738" w:rsidRPr="00691707" w:rsidRDefault="00016738" w:rsidP="005C196A">
            <w:pPr>
              <w:rPr>
                <w:rFonts w:ascii="Aptos" w:hAnsi="Aptos" w:cs="Calibri"/>
                <w:lang w:val="en-US"/>
              </w:rPr>
            </w:pPr>
          </w:p>
        </w:tc>
        <w:tc>
          <w:tcPr>
            <w:tcW w:w="3003" w:type="dxa"/>
          </w:tcPr>
          <w:p w14:paraId="0721911B" w14:textId="77777777" w:rsidR="00016738" w:rsidRPr="00691707" w:rsidRDefault="00016738" w:rsidP="005C196A">
            <w:pPr>
              <w:rPr>
                <w:rFonts w:ascii="Aptos" w:hAnsi="Aptos" w:cs="Calibri"/>
                <w:b/>
                <w:lang w:val="en-US"/>
              </w:rPr>
            </w:pPr>
            <w:r w:rsidRPr="00691707">
              <w:rPr>
                <w:rFonts w:ascii="Aptos" w:hAnsi="Aptos" w:cs="Calibri"/>
                <w:b/>
                <w:lang w:val="en-US"/>
              </w:rPr>
              <w:t>Name</w:t>
            </w:r>
          </w:p>
        </w:tc>
        <w:tc>
          <w:tcPr>
            <w:tcW w:w="3004" w:type="dxa"/>
          </w:tcPr>
          <w:p w14:paraId="2DC86624" w14:textId="77777777" w:rsidR="00016738" w:rsidRPr="00691707" w:rsidRDefault="00016738" w:rsidP="005C196A">
            <w:pPr>
              <w:rPr>
                <w:rFonts w:ascii="Aptos" w:hAnsi="Aptos" w:cs="Calibri"/>
                <w:b/>
                <w:lang w:val="en-US"/>
              </w:rPr>
            </w:pPr>
            <w:r w:rsidRPr="00691707">
              <w:rPr>
                <w:rFonts w:ascii="Aptos" w:hAnsi="Aptos" w:cs="Calibri"/>
                <w:b/>
                <w:lang w:val="en-US"/>
              </w:rPr>
              <w:t>Present (Y/N)</w:t>
            </w:r>
          </w:p>
        </w:tc>
      </w:tr>
      <w:tr w:rsidR="00016738" w:rsidRPr="00691707" w14:paraId="4F90CC4C" w14:textId="77777777" w:rsidTr="005C196A">
        <w:tc>
          <w:tcPr>
            <w:tcW w:w="3003" w:type="dxa"/>
          </w:tcPr>
          <w:p w14:paraId="250C8C28" w14:textId="77777777" w:rsidR="00016738" w:rsidRPr="00691707" w:rsidRDefault="00016738" w:rsidP="005C196A">
            <w:pPr>
              <w:rPr>
                <w:rFonts w:ascii="Aptos" w:hAnsi="Aptos" w:cs="Calibri"/>
                <w:lang w:val="en-US"/>
              </w:rPr>
            </w:pPr>
            <w:r w:rsidRPr="00691707">
              <w:rPr>
                <w:rFonts w:ascii="Aptos" w:hAnsi="Aptos" w:cs="Calibri"/>
                <w:lang w:val="en-US"/>
              </w:rPr>
              <w:t>Student-teacher</w:t>
            </w:r>
          </w:p>
        </w:tc>
        <w:tc>
          <w:tcPr>
            <w:tcW w:w="3003" w:type="dxa"/>
          </w:tcPr>
          <w:p w14:paraId="6D69B079" w14:textId="77777777" w:rsidR="00016738" w:rsidRPr="00691707" w:rsidRDefault="00016738" w:rsidP="005C196A">
            <w:pPr>
              <w:rPr>
                <w:rFonts w:ascii="Aptos" w:hAnsi="Aptos"/>
                <w:lang w:val="en-US"/>
              </w:rPr>
            </w:pPr>
          </w:p>
        </w:tc>
        <w:tc>
          <w:tcPr>
            <w:tcW w:w="3004" w:type="dxa"/>
          </w:tcPr>
          <w:p w14:paraId="0AA3F8E9" w14:textId="77777777" w:rsidR="00016738" w:rsidRPr="00691707" w:rsidRDefault="00016738" w:rsidP="005C196A">
            <w:pPr>
              <w:rPr>
                <w:rFonts w:ascii="Aptos" w:hAnsi="Aptos"/>
                <w:lang w:val="en-US"/>
              </w:rPr>
            </w:pPr>
          </w:p>
        </w:tc>
      </w:tr>
      <w:tr w:rsidR="00016738" w:rsidRPr="00691707" w14:paraId="341887BB" w14:textId="77777777" w:rsidTr="005C196A">
        <w:tc>
          <w:tcPr>
            <w:tcW w:w="3003" w:type="dxa"/>
          </w:tcPr>
          <w:p w14:paraId="00FA6EA8" w14:textId="77777777" w:rsidR="00016738" w:rsidRPr="00691707" w:rsidRDefault="00016738" w:rsidP="005C196A">
            <w:pPr>
              <w:rPr>
                <w:rFonts w:ascii="Aptos" w:hAnsi="Aptos" w:cs="Calibri"/>
                <w:lang w:val="en-US"/>
              </w:rPr>
            </w:pPr>
            <w:r w:rsidRPr="00691707">
              <w:rPr>
                <w:rFonts w:ascii="Aptos" w:hAnsi="Aptos" w:cs="Calibri"/>
                <w:lang w:val="en-US"/>
              </w:rPr>
              <w:t>Class/Subject Mentor</w:t>
            </w:r>
          </w:p>
        </w:tc>
        <w:tc>
          <w:tcPr>
            <w:tcW w:w="3003" w:type="dxa"/>
          </w:tcPr>
          <w:p w14:paraId="2273DDDA" w14:textId="77777777" w:rsidR="00016738" w:rsidRPr="00691707" w:rsidRDefault="00016738" w:rsidP="005C196A">
            <w:pPr>
              <w:rPr>
                <w:rFonts w:ascii="Aptos" w:hAnsi="Aptos"/>
                <w:lang w:val="en-US"/>
              </w:rPr>
            </w:pPr>
          </w:p>
        </w:tc>
        <w:tc>
          <w:tcPr>
            <w:tcW w:w="3004" w:type="dxa"/>
          </w:tcPr>
          <w:p w14:paraId="5212BE3A" w14:textId="77777777" w:rsidR="00016738" w:rsidRPr="00691707" w:rsidRDefault="00016738" w:rsidP="005C196A">
            <w:pPr>
              <w:rPr>
                <w:rFonts w:ascii="Aptos" w:hAnsi="Aptos"/>
                <w:lang w:val="en-US"/>
              </w:rPr>
            </w:pPr>
          </w:p>
        </w:tc>
      </w:tr>
      <w:tr w:rsidR="00016738" w:rsidRPr="00691707" w14:paraId="09FF7553" w14:textId="77777777" w:rsidTr="005C196A">
        <w:tc>
          <w:tcPr>
            <w:tcW w:w="3003" w:type="dxa"/>
          </w:tcPr>
          <w:p w14:paraId="2C1BEC33" w14:textId="77777777" w:rsidR="00016738" w:rsidRPr="00691707" w:rsidRDefault="00016738" w:rsidP="005C196A">
            <w:pPr>
              <w:rPr>
                <w:rFonts w:ascii="Aptos" w:hAnsi="Aptos" w:cs="Calibri"/>
                <w:lang w:val="en-US"/>
              </w:rPr>
            </w:pPr>
            <w:r w:rsidRPr="00691707">
              <w:rPr>
                <w:rFonts w:ascii="Aptos" w:hAnsi="Aptos" w:cs="Calibri"/>
                <w:lang w:val="en-US"/>
              </w:rPr>
              <w:t>University Tutor</w:t>
            </w:r>
          </w:p>
        </w:tc>
        <w:tc>
          <w:tcPr>
            <w:tcW w:w="3003" w:type="dxa"/>
          </w:tcPr>
          <w:p w14:paraId="46411D25" w14:textId="77777777" w:rsidR="00016738" w:rsidRPr="00691707" w:rsidRDefault="00016738" w:rsidP="005C196A">
            <w:pPr>
              <w:rPr>
                <w:rFonts w:ascii="Aptos" w:hAnsi="Aptos"/>
                <w:lang w:val="en-US"/>
              </w:rPr>
            </w:pPr>
          </w:p>
        </w:tc>
        <w:tc>
          <w:tcPr>
            <w:tcW w:w="3004" w:type="dxa"/>
          </w:tcPr>
          <w:p w14:paraId="4B07EC42" w14:textId="77777777" w:rsidR="00016738" w:rsidRPr="00691707" w:rsidRDefault="00016738" w:rsidP="005C196A">
            <w:pPr>
              <w:rPr>
                <w:rFonts w:ascii="Aptos" w:hAnsi="Aptos"/>
                <w:lang w:val="en-US"/>
              </w:rPr>
            </w:pPr>
          </w:p>
        </w:tc>
      </w:tr>
      <w:tr w:rsidR="00016738" w:rsidRPr="00691707" w14:paraId="40D75F30" w14:textId="77777777" w:rsidTr="005C196A">
        <w:tc>
          <w:tcPr>
            <w:tcW w:w="3003" w:type="dxa"/>
          </w:tcPr>
          <w:p w14:paraId="2844A05C" w14:textId="77777777" w:rsidR="00016738" w:rsidRPr="00691707" w:rsidRDefault="00016738" w:rsidP="005C196A">
            <w:pPr>
              <w:rPr>
                <w:rFonts w:ascii="Aptos" w:hAnsi="Aptos" w:cs="Calibri"/>
                <w:lang w:val="en-US"/>
              </w:rPr>
            </w:pPr>
            <w:r w:rsidRPr="00691707">
              <w:rPr>
                <w:rFonts w:ascii="Aptos" w:hAnsi="Aptos" w:cs="Calibri"/>
                <w:lang w:val="en-US"/>
              </w:rPr>
              <w:t>Senior Mentor</w:t>
            </w:r>
          </w:p>
        </w:tc>
        <w:tc>
          <w:tcPr>
            <w:tcW w:w="3003" w:type="dxa"/>
          </w:tcPr>
          <w:p w14:paraId="6BC8AD88" w14:textId="77777777" w:rsidR="00016738" w:rsidRPr="00691707" w:rsidRDefault="00016738" w:rsidP="005C196A">
            <w:pPr>
              <w:rPr>
                <w:rFonts w:ascii="Aptos" w:hAnsi="Aptos"/>
                <w:lang w:val="en-US"/>
              </w:rPr>
            </w:pPr>
          </w:p>
        </w:tc>
        <w:tc>
          <w:tcPr>
            <w:tcW w:w="3004" w:type="dxa"/>
          </w:tcPr>
          <w:p w14:paraId="0CB61885" w14:textId="77777777" w:rsidR="00016738" w:rsidRPr="00691707" w:rsidRDefault="00016738" w:rsidP="005C196A">
            <w:pPr>
              <w:rPr>
                <w:rFonts w:ascii="Aptos" w:hAnsi="Aptos"/>
                <w:lang w:val="en-US"/>
              </w:rPr>
            </w:pPr>
          </w:p>
        </w:tc>
      </w:tr>
    </w:tbl>
    <w:p w14:paraId="4593CE21" w14:textId="77777777" w:rsidR="00016738" w:rsidRPr="00691707" w:rsidRDefault="00016738" w:rsidP="003D07E1">
      <w:pPr>
        <w:rPr>
          <w:rFonts w:ascii="Aptos" w:hAnsi="Aptos"/>
        </w:rPr>
      </w:pPr>
    </w:p>
    <w:p w14:paraId="37EDFA61" w14:textId="20DE270A" w:rsidR="00D72E5C" w:rsidRPr="00691707" w:rsidRDefault="00D72E5C" w:rsidP="00D72E5C">
      <w:pPr>
        <w:spacing w:after="0" w:line="240" w:lineRule="auto"/>
        <w:jc w:val="both"/>
        <w:rPr>
          <w:rFonts w:ascii="Aptos" w:eastAsia="Calibri" w:hAnsi="Aptos" w:cs="Calibri Light"/>
        </w:rPr>
      </w:pPr>
      <w:r w:rsidRPr="00691707">
        <w:rPr>
          <w:rFonts w:ascii="Aptos" w:eastAsia="Calibri" w:hAnsi="Aptos" w:cs="Calibri Light"/>
          <w:i/>
        </w:rPr>
        <w:t>Supportive Professional Dialogue</w:t>
      </w:r>
      <w:r w:rsidRPr="00691707">
        <w:rPr>
          <w:rFonts w:ascii="Aptos" w:eastAsia="Calibri" w:hAnsi="Aptos" w:cs="Calibri Light"/>
        </w:rPr>
        <w:t>: The University Tutor or the Network Lead/Senior Mentor and Class/Subject Mentor meet with the student-teacher to set revised targets. These should be explicit with clearly identified actions to support achievement. (See Appendix)</w:t>
      </w:r>
    </w:p>
    <w:p w14:paraId="3FAB2D6F" w14:textId="77777777" w:rsidR="00D72E5C" w:rsidRPr="00691707" w:rsidRDefault="00D72E5C" w:rsidP="00D72E5C">
      <w:pPr>
        <w:spacing w:after="0" w:line="240" w:lineRule="auto"/>
        <w:jc w:val="both"/>
        <w:rPr>
          <w:rFonts w:ascii="Aptos" w:eastAsia="Calibri" w:hAnsi="Aptos" w:cs="Calibri Light"/>
        </w:rPr>
      </w:pPr>
    </w:p>
    <w:p w14:paraId="24FADF21" w14:textId="1BF247BA" w:rsidR="00D72E5C" w:rsidRPr="00691707" w:rsidRDefault="00D72E5C" w:rsidP="00D72E5C">
      <w:pPr>
        <w:spacing w:after="0" w:line="240" w:lineRule="auto"/>
        <w:jc w:val="both"/>
        <w:rPr>
          <w:rFonts w:ascii="Aptos" w:eastAsia="Calibri" w:hAnsi="Aptos" w:cs="Calibri Light"/>
        </w:rPr>
      </w:pPr>
      <w:r w:rsidRPr="00691707">
        <w:rPr>
          <w:rFonts w:ascii="Aptos" w:eastAsia="Calibri" w:hAnsi="Aptos" w:cs="Calibri Light"/>
        </w:rPr>
        <w:t xml:space="preserve">All subsequent review meetings and observations should </w:t>
      </w:r>
      <w:r w:rsidRPr="00691707">
        <w:rPr>
          <w:rFonts w:ascii="Aptos" w:eastAsia="Calibri" w:hAnsi="Aptos" w:cs="Calibri Light"/>
          <w:b/>
        </w:rPr>
        <w:t xml:space="preserve">focus only on the </w:t>
      </w:r>
      <w:r w:rsidR="003D07E1" w:rsidRPr="00691707">
        <w:rPr>
          <w:rFonts w:ascii="Aptos" w:eastAsia="Calibri" w:hAnsi="Aptos" w:cs="Calibri Light"/>
          <w:b/>
        </w:rPr>
        <w:t>intervention</w:t>
      </w:r>
      <w:r w:rsidRPr="00691707">
        <w:rPr>
          <w:rFonts w:ascii="Aptos" w:eastAsia="Calibri" w:hAnsi="Aptos" w:cs="Calibri Light"/>
          <w:b/>
        </w:rPr>
        <w:t xml:space="preserve"> targets</w:t>
      </w:r>
      <w:r w:rsidRPr="00691707">
        <w:rPr>
          <w:rFonts w:ascii="Aptos" w:eastAsia="Calibri" w:hAnsi="Aptos" w:cs="Calibri Light"/>
        </w:rPr>
        <w:t xml:space="preserve"> and judgements should be noted on the </w:t>
      </w:r>
      <w:r w:rsidR="003D07E1" w:rsidRPr="00691707">
        <w:rPr>
          <w:rFonts w:ascii="Aptos" w:eastAsia="Calibri" w:hAnsi="Aptos" w:cs="Calibri Light"/>
        </w:rPr>
        <w:t>intervention</w:t>
      </w:r>
      <w:r w:rsidR="00FF122A" w:rsidRPr="00691707">
        <w:rPr>
          <w:rFonts w:ascii="Aptos" w:eastAsia="Calibri" w:hAnsi="Aptos" w:cs="Calibri Light"/>
        </w:rPr>
        <w:t xml:space="preserve"> support</w:t>
      </w:r>
      <w:r w:rsidRPr="00691707">
        <w:rPr>
          <w:rFonts w:ascii="Aptos" w:eastAsia="Calibri" w:hAnsi="Aptos" w:cs="Calibri Light"/>
        </w:rPr>
        <w:t xml:space="preserve"> plan.</w:t>
      </w:r>
    </w:p>
    <w:p w14:paraId="474ECCBB" w14:textId="77777777" w:rsidR="00D72E5C" w:rsidRPr="00691707" w:rsidRDefault="00D72E5C" w:rsidP="00D72E5C">
      <w:pPr>
        <w:spacing w:after="0" w:line="240" w:lineRule="auto"/>
        <w:jc w:val="both"/>
        <w:rPr>
          <w:rFonts w:ascii="Aptos" w:eastAsia="Calibri" w:hAnsi="Aptos" w:cs="Calibri Light"/>
        </w:rPr>
      </w:pPr>
    </w:p>
    <w:p w14:paraId="2588AC98" w14:textId="77777777" w:rsidR="00D72E5C" w:rsidRPr="00691707" w:rsidRDefault="00D72E5C" w:rsidP="00D72E5C">
      <w:pPr>
        <w:spacing w:after="0" w:line="240" w:lineRule="auto"/>
        <w:rPr>
          <w:rFonts w:ascii="Aptos" w:eastAsia="Calibri" w:hAnsi="Aptos" w:cs="Times New Roman"/>
          <w:b/>
          <w:color w:val="FFC000"/>
          <w:sz w:val="24"/>
          <w:szCs w:val="24"/>
        </w:rPr>
      </w:pPr>
    </w:p>
    <w:p w14:paraId="0752139F" w14:textId="7C48DF31" w:rsidR="00D72E5C" w:rsidRPr="00691707" w:rsidRDefault="00D72E5C" w:rsidP="00D72E5C">
      <w:pPr>
        <w:spacing w:after="0" w:line="240" w:lineRule="auto"/>
        <w:rPr>
          <w:rFonts w:ascii="Aptos" w:eastAsia="DengXian Light" w:hAnsi="Aptos" w:cs="Times New Roman"/>
          <w:b/>
          <w:color w:val="FFC000"/>
          <w:sz w:val="26"/>
          <w:szCs w:val="26"/>
        </w:rPr>
      </w:pPr>
      <w:r w:rsidRPr="00691707">
        <w:rPr>
          <w:rFonts w:ascii="Aptos" w:eastAsia="DengXian Light" w:hAnsi="Aptos" w:cs="Times New Roman"/>
          <w:b/>
          <w:color w:val="FFC000"/>
          <w:sz w:val="26"/>
          <w:szCs w:val="26"/>
        </w:rPr>
        <w:t>Stage 2 Checklist: University Tutor or Network Lead/Senior Mentor</w:t>
      </w:r>
    </w:p>
    <w:p w14:paraId="5B50685C" w14:textId="77777777" w:rsidR="003D07E1" w:rsidRPr="00691707" w:rsidRDefault="003D07E1" w:rsidP="00D72E5C">
      <w:pPr>
        <w:spacing w:after="0" w:line="360" w:lineRule="auto"/>
        <w:rPr>
          <w:rFonts w:ascii="Aptos" w:eastAsia="DengXian Light" w:hAnsi="Aptos" w:cs="Calibri"/>
        </w:rPr>
      </w:pPr>
    </w:p>
    <w:p w14:paraId="72C76A6A" w14:textId="0E11C8C8" w:rsidR="00D72E5C" w:rsidRPr="00691707" w:rsidRDefault="00D72E5C" w:rsidP="00D72E5C">
      <w:pPr>
        <w:spacing w:after="0" w:line="360" w:lineRule="auto"/>
        <w:rPr>
          <w:rFonts w:ascii="Aptos" w:eastAsia="DengXian Light" w:hAnsi="Aptos" w:cs="Calibri"/>
        </w:rPr>
      </w:pPr>
      <w:r w:rsidRPr="00691707">
        <w:rPr>
          <w:rFonts w:ascii="Aptos" w:eastAsia="DengXian Light" w:hAnsi="Aptos" w:cs="Calibri"/>
        </w:rPr>
        <w:t>Have you:</w:t>
      </w:r>
    </w:p>
    <w:tbl>
      <w:tblPr>
        <w:tblStyle w:val="TableGrid"/>
        <w:tblW w:w="0" w:type="auto"/>
        <w:tblLook w:val="04A0" w:firstRow="1" w:lastRow="0" w:firstColumn="1" w:lastColumn="0" w:noHBand="0" w:noVBand="1"/>
      </w:tblPr>
      <w:tblGrid>
        <w:gridCol w:w="3114"/>
        <w:gridCol w:w="4961"/>
        <w:gridCol w:w="935"/>
      </w:tblGrid>
      <w:tr w:rsidR="00D72E5C" w:rsidRPr="00691707" w14:paraId="7247F052" w14:textId="77777777" w:rsidTr="005C196A">
        <w:tc>
          <w:tcPr>
            <w:tcW w:w="8075" w:type="dxa"/>
            <w:gridSpan w:val="2"/>
          </w:tcPr>
          <w:p w14:paraId="674A526D" w14:textId="0E60E12C" w:rsidR="00D72E5C" w:rsidRPr="009E65F0" w:rsidRDefault="00D72E5C" w:rsidP="00D72E5C">
            <w:pPr>
              <w:spacing w:line="276" w:lineRule="auto"/>
              <w:rPr>
                <w:rFonts w:ascii="Aptos" w:eastAsia="DengXian Light" w:hAnsi="Aptos" w:cs="Calibri"/>
                <w:color w:val="2F5496"/>
                <w:sz w:val="22"/>
                <w:szCs w:val="22"/>
              </w:rPr>
            </w:pPr>
            <w:r w:rsidRPr="009E65F0">
              <w:rPr>
                <w:rFonts w:ascii="Aptos" w:hAnsi="Aptos" w:cs="Calibri"/>
                <w:sz w:val="22"/>
                <w:szCs w:val="22"/>
              </w:rPr>
              <w:t>Engaged in a professional dialogue with the student-teacher, Class/Subject Mentor and/or Network Lead/Senior Mentor/University Tutor ?</w:t>
            </w:r>
          </w:p>
        </w:tc>
        <w:tc>
          <w:tcPr>
            <w:tcW w:w="935" w:type="dxa"/>
          </w:tcPr>
          <w:p w14:paraId="29490B6C" w14:textId="70735699" w:rsidR="00D72E5C" w:rsidRPr="00691707" w:rsidRDefault="005B364B"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D72E5C" w:rsidRPr="00691707" w14:paraId="4E10CB90" w14:textId="77777777" w:rsidTr="005C196A">
        <w:tc>
          <w:tcPr>
            <w:tcW w:w="8075" w:type="dxa"/>
            <w:gridSpan w:val="2"/>
          </w:tcPr>
          <w:p w14:paraId="4CDB5B92" w14:textId="43AD3574" w:rsidR="00D72E5C" w:rsidRPr="009E65F0" w:rsidRDefault="00D72E5C" w:rsidP="00D72E5C">
            <w:pPr>
              <w:spacing w:line="276" w:lineRule="auto"/>
              <w:rPr>
                <w:rFonts w:ascii="Aptos" w:eastAsia="DengXian Light" w:hAnsi="Aptos" w:cs="Calibri"/>
                <w:color w:val="2F5496"/>
                <w:sz w:val="22"/>
                <w:szCs w:val="22"/>
              </w:rPr>
            </w:pPr>
            <w:r w:rsidRPr="009E65F0">
              <w:rPr>
                <w:rFonts w:ascii="Aptos" w:hAnsi="Aptos" w:cs="Calibri"/>
                <w:sz w:val="22"/>
                <w:szCs w:val="22"/>
              </w:rPr>
              <w:t>Worked with the student-teacher in revising targets, actions and evidence needed to make sufficient progress to retrieve the position?</w:t>
            </w:r>
          </w:p>
        </w:tc>
        <w:tc>
          <w:tcPr>
            <w:tcW w:w="935" w:type="dxa"/>
          </w:tcPr>
          <w:p w14:paraId="1654CB88" w14:textId="13CE306F" w:rsidR="00D72E5C" w:rsidRPr="00691707" w:rsidRDefault="005B364B"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D72E5C" w:rsidRPr="00691707" w14:paraId="4F3928A8" w14:textId="77777777" w:rsidTr="005C196A">
        <w:tc>
          <w:tcPr>
            <w:tcW w:w="8075" w:type="dxa"/>
            <w:gridSpan w:val="2"/>
          </w:tcPr>
          <w:p w14:paraId="755E4520" w14:textId="7965E28A" w:rsidR="00D72E5C" w:rsidRPr="009E65F0" w:rsidRDefault="00D72E5C" w:rsidP="00D72E5C">
            <w:pPr>
              <w:spacing w:line="276" w:lineRule="auto"/>
              <w:rPr>
                <w:rFonts w:ascii="Aptos" w:hAnsi="Aptos" w:cs="Calibri"/>
                <w:sz w:val="22"/>
                <w:szCs w:val="22"/>
              </w:rPr>
            </w:pPr>
            <w:r w:rsidRPr="009E65F0">
              <w:rPr>
                <w:rFonts w:ascii="Aptos" w:hAnsi="Aptos" w:cs="Calibri"/>
                <w:sz w:val="22"/>
                <w:szCs w:val="22"/>
              </w:rPr>
              <w:t xml:space="preserve">Agreed review dates for </w:t>
            </w:r>
            <w:r w:rsidR="00FF122A" w:rsidRPr="009E65F0">
              <w:rPr>
                <w:rFonts w:ascii="Aptos" w:hAnsi="Aptos" w:cs="Calibri"/>
                <w:sz w:val="22"/>
                <w:szCs w:val="22"/>
              </w:rPr>
              <w:t>support</w:t>
            </w:r>
            <w:r w:rsidRPr="009E65F0">
              <w:rPr>
                <w:rFonts w:ascii="Aptos" w:hAnsi="Aptos" w:cs="Calibri"/>
                <w:sz w:val="22"/>
                <w:szCs w:val="22"/>
              </w:rPr>
              <w:t xml:space="preserve"> plan targets?</w:t>
            </w:r>
          </w:p>
        </w:tc>
        <w:tc>
          <w:tcPr>
            <w:tcW w:w="935" w:type="dxa"/>
          </w:tcPr>
          <w:p w14:paraId="3C8ED975" w14:textId="6824C7BF" w:rsidR="00D72E5C" w:rsidRPr="00691707" w:rsidRDefault="005B364B"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D72E5C" w:rsidRPr="00691707" w14:paraId="4CA2A894" w14:textId="77777777" w:rsidTr="005C196A">
        <w:tc>
          <w:tcPr>
            <w:tcW w:w="8075" w:type="dxa"/>
            <w:gridSpan w:val="2"/>
          </w:tcPr>
          <w:p w14:paraId="5ED995FD" w14:textId="77777777" w:rsidR="00D72E5C" w:rsidRPr="009E65F0" w:rsidRDefault="00D72E5C" w:rsidP="00D72E5C">
            <w:pPr>
              <w:spacing w:line="360" w:lineRule="auto"/>
              <w:rPr>
                <w:rFonts w:ascii="Aptos" w:hAnsi="Aptos" w:cs="Calibri"/>
                <w:sz w:val="22"/>
                <w:szCs w:val="22"/>
              </w:rPr>
            </w:pPr>
            <w:r w:rsidRPr="009E65F0">
              <w:rPr>
                <w:rFonts w:ascii="Aptos" w:hAnsi="Aptos" w:cs="Calibri"/>
                <w:sz w:val="22"/>
                <w:szCs w:val="22"/>
              </w:rPr>
              <w:t>Ensured that all parties present in the meeting signed the document?</w:t>
            </w:r>
          </w:p>
        </w:tc>
        <w:tc>
          <w:tcPr>
            <w:tcW w:w="935" w:type="dxa"/>
          </w:tcPr>
          <w:p w14:paraId="5C5BE665" w14:textId="660FD7C8" w:rsidR="00D72E5C" w:rsidRPr="00691707" w:rsidRDefault="005B364B"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3D07E1" w:rsidRPr="00691707" w14:paraId="4DB57AB2" w14:textId="77777777" w:rsidTr="005C196A">
        <w:trPr>
          <w:trHeight w:val="144"/>
        </w:trPr>
        <w:tc>
          <w:tcPr>
            <w:tcW w:w="3114" w:type="dxa"/>
            <w:vMerge w:val="restart"/>
          </w:tcPr>
          <w:p w14:paraId="43D359F9" w14:textId="77777777" w:rsidR="003D07E1" w:rsidRPr="009E65F0" w:rsidRDefault="003D07E1" w:rsidP="003D07E1">
            <w:pPr>
              <w:spacing w:line="360" w:lineRule="auto"/>
              <w:rPr>
                <w:rFonts w:ascii="Aptos" w:hAnsi="Aptos" w:cs="Calibri"/>
                <w:sz w:val="22"/>
                <w:szCs w:val="22"/>
              </w:rPr>
            </w:pPr>
            <w:r w:rsidRPr="009E65F0">
              <w:rPr>
                <w:rFonts w:ascii="Aptos" w:hAnsi="Aptos" w:cs="Calibri"/>
                <w:sz w:val="22"/>
                <w:szCs w:val="22"/>
              </w:rPr>
              <w:t>Sent copies of documentation to these individuals?</w:t>
            </w:r>
          </w:p>
          <w:p w14:paraId="172A0139" w14:textId="31575CA7" w:rsidR="003D07E1" w:rsidRPr="009E65F0" w:rsidRDefault="003D07E1" w:rsidP="003D07E1">
            <w:pPr>
              <w:spacing w:line="360" w:lineRule="auto"/>
              <w:rPr>
                <w:rFonts w:ascii="Aptos" w:hAnsi="Aptos" w:cs="Calibri"/>
                <w:sz w:val="22"/>
                <w:szCs w:val="22"/>
              </w:rPr>
            </w:pPr>
          </w:p>
        </w:tc>
        <w:tc>
          <w:tcPr>
            <w:tcW w:w="4961" w:type="dxa"/>
          </w:tcPr>
          <w:p w14:paraId="417D97D0" w14:textId="38A90A04" w:rsidR="003D07E1" w:rsidRPr="009E65F0" w:rsidRDefault="003D07E1" w:rsidP="003D07E1">
            <w:pPr>
              <w:spacing w:line="360" w:lineRule="auto"/>
              <w:rPr>
                <w:rFonts w:ascii="Aptos" w:eastAsia="DengXian Light" w:hAnsi="Aptos" w:cs="Calibri"/>
                <w:color w:val="2F5496"/>
                <w:sz w:val="22"/>
                <w:szCs w:val="22"/>
              </w:rPr>
            </w:pPr>
            <w:r w:rsidRPr="009E65F0">
              <w:rPr>
                <w:rFonts w:ascii="Aptos" w:eastAsia="DengXian Light" w:hAnsi="Aptos" w:cs="Calibri"/>
                <w:sz w:val="22"/>
                <w:szCs w:val="22"/>
              </w:rPr>
              <w:t>University Tutor</w:t>
            </w:r>
          </w:p>
        </w:tc>
        <w:tc>
          <w:tcPr>
            <w:tcW w:w="935" w:type="dxa"/>
          </w:tcPr>
          <w:p w14:paraId="0A35D192" w14:textId="47F2082E" w:rsidR="003D07E1" w:rsidRPr="00691707" w:rsidRDefault="003D07E1" w:rsidP="003D07E1">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3D07E1" w:rsidRPr="00691707" w14:paraId="0FF298E3" w14:textId="77777777" w:rsidTr="005C196A">
        <w:trPr>
          <w:trHeight w:val="143"/>
        </w:trPr>
        <w:tc>
          <w:tcPr>
            <w:tcW w:w="3114" w:type="dxa"/>
            <w:vMerge/>
          </w:tcPr>
          <w:p w14:paraId="4630E265" w14:textId="77777777" w:rsidR="003D07E1" w:rsidRPr="009E65F0" w:rsidRDefault="003D07E1" w:rsidP="003D07E1">
            <w:pPr>
              <w:spacing w:line="360" w:lineRule="auto"/>
              <w:rPr>
                <w:rFonts w:ascii="Aptos" w:hAnsi="Aptos" w:cs="Calibri"/>
                <w:sz w:val="22"/>
                <w:szCs w:val="22"/>
              </w:rPr>
            </w:pPr>
          </w:p>
        </w:tc>
        <w:tc>
          <w:tcPr>
            <w:tcW w:w="4961" w:type="dxa"/>
          </w:tcPr>
          <w:p w14:paraId="5C6A0D76" w14:textId="047240E6" w:rsidR="003D07E1" w:rsidRPr="009E65F0" w:rsidRDefault="003D07E1" w:rsidP="003D07E1">
            <w:pPr>
              <w:spacing w:line="360" w:lineRule="auto"/>
              <w:rPr>
                <w:rFonts w:ascii="Aptos" w:eastAsia="DengXian Light" w:hAnsi="Aptos" w:cs="Calibri"/>
                <w:sz w:val="22"/>
                <w:szCs w:val="22"/>
              </w:rPr>
            </w:pPr>
            <w:r w:rsidRPr="009E65F0">
              <w:rPr>
                <w:rFonts w:ascii="Aptos" w:eastAsia="DengXian Light" w:hAnsi="Aptos" w:cs="Calibri"/>
                <w:sz w:val="22"/>
                <w:szCs w:val="22"/>
              </w:rPr>
              <w:t>Senior Mentor</w:t>
            </w:r>
          </w:p>
        </w:tc>
        <w:tc>
          <w:tcPr>
            <w:tcW w:w="935" w:type="dxa"/>
          </w:tcPr>
          <w:p w14:paraId="6B9360B9" w14:textId="2E306A95" w:rsidR="003D07E1" w:rsidRPr="00691707" w:rsidRDefault="003D07E1" w:rsidP="003D07E1">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3D07E1" w:rsidRPr="00691707" w14:paraId="4C56E8E9" w14:textId="77777777" w:rsidTr="005C196A">
        <w:trPr>
          <w:trHeight w:val="143"/>
        </w:trPr>
        <w:tc>
          <w:tcPr>
            <w:tcW w:w="3114" w:type="dxa"/>
            <w:vMerge/>
          </w:tcPr>
          <w:p w14:paraId="68E003B8" w14:textId="77777777" w:rsidR="003D07E1" w:rsidRPr="009E65F0" w:rsidRDefault="003D07E1" w:rsidP="003D07E1">
            <w:pPr>
              <w:spacing w:line="360" w:lineRule="auto"/>
              <w:rPr>
                <w:rFonts w:ascii="Aptos" w:hAnsi="Aptos" w:cs="Calibri"/>
                <w:sz w:val="22"/>
                <w:szCs w:val="22"/>
              </w:rPr>
            </w:pPr>
          </w:p>
        </w:tc>
        <w:tc>
          <w:tcPr>
            <w:tcW w:w="4961" w:type="dxa"/>
          </w:tcPr>
          <w:p w14:paraId="74FBA014" w14:textId="462F02D0" w:rsidR="003D07E1" w:rsidRPr="009E65F0" w:rsidRDefault="003D07E1" w:rsidP="003D07E1">
            <w:pPr>
              <w:spacing w:line="360" w:lineRule="auto"/>
              <w:rPr>
                <w:rFonts w:ascii="Aptos" w:eastAsia="DengXian Light" w:hAnsi="Aptos" w:cs="Calibri"/>
                <w:sz w:val="22"/>
                <w:szCs w:val="22"/>
              </w:rPr>
            </w:pPr>
            <w:r w:rsidRPr="009E65F0">
              <w:rPr>
                <w:rFonts w:ascii="Aptos" w:eastAsia="DengXian Light" w:hAnsi="Aptos" w:cs="Calibri"/>
                <w:sz w:val="22"/>
                <w:szCs w:val="22"/>
              </w:rPr>
              <w:t>Network Lead</w:t>
            </w:r>
          </w:p>
        </w:tc>
        <w:tc>
          <w:tcPr>
            <w:tcW w:w="935" w:type="dxa"/>
          </w:tcPr>
          <w:p w14:paraId="7439113B" w14:textId="148BB18B" w:rsidR="003D07E1" w:rsidRPr="00691707" w:rsidRDefault="003D07E1" w:rsidP="003D07E1">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3D07E1" w:rsidRPr="00691707" w14:paraId="379504D2" w14:textId="77777777" w:rsidTr="005C196A">
        <w:trPr>
          <w:trHeight w:val="143"/>
        </w:trPr>
        <w:tc>
          <w:tcPr>
            <w:tcW w:w="8075" w:type="dxa"/>
            <w:gridSpan w:val="2"/>
          </w:tcPr>
          <w:p w14:paraId="772E86C7" w14:textId="13938CB1" w:rsidR="003D07E1" w:rsidRPr="009E65F0" w:rsidRDefault="003D07E1" w:rsidP="003D07E1">
            <w:pPr>
              <w:spacing w:line="360" w:lineRule="auto"/>
              <w:rPr>
                <w:rFonts w:ascii="Aptos" w:eastAsia="DengXian Light" w:hAnsi="Aptos"/>
                <w:color w:val="2F5496"/>
                <w:sz w:val="22"/>
                <w:szCs w:val="22"/>
              </w:rPr>
            </w:pPr>
            <w:r w:rsidRPr="009E65F0">
              <w:rPr>
                <w:rFonts w:ascii="Aptos" w:eastAsia="DengXian Light" w:hAnsi="Aptos" w:cs="Calibri"/>
                <w:sz w:val="22"/>
                <w:szCs w:val="22"/>
              </w:rPr>
              <w:t>Uploaded documentation to student-teacher’s Sharepoint folder</w:t>
            </w:r>
          </w:p>
        </w:tc>
        <w:tc>
          <w:tcPr>
            <w:tcW w:w="935" w:type="dxa"/>
          </w:tcPr>
          <w:p w14:paraId="4EF5679E" w14:textId="013C1B95" w:rsidR="003D07E1" w:rsidRPr="00691707" w:rsidRDefault="003D07E1" w:rsidP="003D07E1">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bl>
    <w:p w14:paraId="5DF1180B" w14:textId="77777777" w:rsidR="00D72E5C" w:rsidRPr="00691707" w:rsidRDefault="00D72E5C" w:rsidP="00D72E5C">
      <w:pPr>
        <w:spacing w:after="0" w:line="360" w:lineRule="auto"/>
        <w:rPr>
          <w:rFonts w:ascii="Aptos" w:eastAsia="Calibri" w:hAnsi="Aptos" w:cs="Times New Roman"/>
          <w:sz w:val="24"/>
          <w:szCs w:val="24"/>
        </w:rPr>
        <w:sectPr w:rsidR="00D72E5C" w:rsidRPr="00691707" w:rsidSect="006D36FA">
          <w:headerReference w:type="first" r:id="rId44"/>
          <w:footerReference w:type="first" r:id="rId45"/>
          <w:pgSz w:w="11906" w:h="16838"/>
          <w:pgMar w:top="1440" w:right="1440" w:bottom="1440" w:left="1440" w:header="708" w:footer="708" w:gutter="0"/>
          <w:cols w:space="720"/>
        </w:sectPr>
      </w:pPr>
    </w:p>
    <w:p w14:paraId="053435AB" w14:textId="4EFB1E95" w:rsidR="00D72E5C" w:rsidRPr="00691707" w:rsidRDefault="00D72E5C" w:rsidP="4CE2147F">
      <w:pPr>
        <w:keepNext/>
        <w:keepLines/>
        <w:spacing w:before="240" w:after="0" w:line="240" w:lineRule="auto"/>
        <w:outlineLvl w:val="0"/>
        <w:rPr>
          <w:rFonts w:ascii="Aptos" w:eastAsia="DengXian Light" w:hAnsi="Aptos" w:cs="Times New Roman"/>
          <w:b/>
          <w:bCs/>
          <w:color w:val="2F5496"/>
          <w:sz w:val="28"/>
          <w:szCs w:val="28"/>
        </w:rPr>
      </w:pPr>
      <w:r w:rsidRPr="00691707">
        <w:rPr>
          <w:rFonts w:ascii="Aptos" w:eastAsia="DengXian Light" w:hAnsi="Aptos" w:cs="Times New Roman"/>
          <w:b/>
          <w:bCs/>
          <w:color w:val="FFC000" w:themeColor="accent4"/>
          <w:sz w:val="28"/>
          <w:szCs w:val="28"/>
        </w:rPr>
        <w:t xml:space="preserve">Stage 2: </w:t>
      </w:r>
      <w:r w:rsidR="4D0C6EFC" w:rsidRPr="00691707">
        <w:rPr>
          <w:rFonts w:ascii="Aptos" w:eastAsia="DengXian Light" w:hAnsi="Aptos" w:cs="Times New Roman"/>
          <w:b/>
          <w:bCs/>
          <w:color w:val="FFC000" w:themeColor="accent4"/>
          <w:sz w:val="28"/>
          <w:szCs w:val="28"/>
        </w:rPr>
        <w:t>Intervention</w:t>
      </w:r>
      <w:r w:rsidR="00FF122A" w:rsidRPr="00691707">
        <w:rPr>
          <w:rFonts w:ascii="Aptos" w:eastAsia="DengXian Light" w:hAnsi="Aptos" w:cs="Times New Roman"/>
          <w:b/>
          <w:bCs/>
          <w:color w:val="FFC000" w:themeColor="accent4"/>
          <w:sz w:val="28"/>
          <w:szCs w:val="28"/>
        </w:rPr>
        <w:t xml:space="preserve"> Support</w:t>
      </w:r>
      <w:r w:rsidRPr="00691707">
        <w:rPr>
          <w:rFonts w:ascii="Aptos" w:eastAsia="DengXian Light" w:hAnsi="Aptos" w:cs="Times New Roman"/>
          <w:b/>
          <w:bCs/>
          <w:color w:val="FFC000" w:themeColor="accent4"/>
          <w:sz w:val="28"/>
          <w:szCs w:val="28"/>
        </w:rPr>
        <w:t xml:space="preserve"> Plan</w:t>
      </w:r>
    </w:p>
    <w:p w14:paraId="51BD6311" w14:textId="77777777" w:rsidR="00D72E5C" w:rsidRPr="00691707" w:rsidRDefault="00D72E5C" w:rsidP="00D72E5C">
      <w:pPr>
        <w:spacing w:after="0" w:line="360" w:lineRule="auto"/>
        <w:rPr>
          <w:rFonts w:ascii="Aptos" w:eastAsia="Calibri" w:hAnsi="Aptos" w:cs="Times New Roman"/>
          <w:sz w:val="24"/>
          <w:szCs w:val="24"/>
        </w:rPr>
      </w:pPr>
    </w:p>
    <w:tbl>
      <w:tblPr>
        <w:tblStyle w:val="TableGrid"/>
        <w:tblpPr w:leftFromText="180" w:rightFromText="180" w:vertAnchor="page" w:horzAnchor="margin" w:tblpY="2263"/>
        <w:tblW w:w="5000" w:type="pct"/>
        <w:tblLook w:val="04A0" w:firstRow="1" w:lastRow="0" w:firstColumn="1" w:lastColumn="0" w:noHBand="0" w:noVBand="1"/>
      </w:tblPr>
      <w:tblGrid>
        <w:gridCol w:w="3418"/>
        <w:gridCol w:w="3975"/>
        <w:gridCol w:w="2156"/>
        <w:gridCol w:w="1336"/>
        <w:gridCol w:w="3063"/>
      </w:tblGrid>
      <w:tr w:rsidR="00D72E5C" w:rsidRPr="00691707" w14:paraId="16907E62" w14:textId="77777777" w:rsidTr="008051B4">
        <w:trPr>
          <w:trHeight w:val="1175"/>
        </w:trPr>
        <w:tc>
          <w:tcPr>
            <w:tcW w:w="1225" w:type="pct"/>
            <w:vAlign w:val="bottom"/>
          </w:tcPr>
          <w:p w14:paraId="698E6CE6"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Revised Targets – what am I aiming for?</w:t>
            </w:r>
          </w:p>
          <w:p w14:paraId="17F498B6" w14:textId="77777777" w:rsidR="00D72E5C" w:rsidRPr="00691707" w:rsidRDefault="00D72E5C" w:rsidP="00D72E5C">
            <w:pPr>
              <w:spacing w:line="276" w:lineRule="auto"/>
              <w:contextualSpacing/>
              <w:rPr>
                <w:rFonts w:ascii="Aptos" w:hAnsi="Aptos" w:cs="Calibri"/>
                <w:sz w:val="22"/>
                <w:szCs w:val="22"/>
              </w:rPr>
            </w:pPr>
          </w:p>
        </w:tc>
        <w:tc>
          <w:tcPr>
            <w:tcW w:w="1425" w:type="pct"/>
          </w:tcPr>
          <w:p w14:paraId="1D9339D6"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Actions – what do I need to do to ensure progress?</w:t>
            </w:r>
          </w:p>
        </w:tc>
        <w:tc>
          <w:tcPr>
            <w:tcW w:w="773" w:type="pct"/>
          </w:tcPr>
          <w:p w14:paraId="341E97AA" w14:textId="77777777" w:rsidR="00D72E5C" w:rsidRPr="00691707" w:rsidRDefault="00D72E5C" w:rsidP="00D72E5C">
            <w:pPr>
              <w:spacing w:line="276" w:lineRule="auto"/>
              <w:contextualSpacing/>
              <w:rPr>
                <w:rFonts w:ascii="Aptos" w:hAnsi="Aptos" w:cs="Calibri"/>
                <w:sz w:val="22"/>
                <w:szCs w:val="22"/>
              </w:rPr>
            </w:pPr>
            <w:r w:rsidRPr="00691707">
              <w:rPr>
                <w:rFonts w:ascii="Aptos" w:hAnsi="Aptos" w:cs="Calibri"/>
                <w:sz w:val="22"/>
                <w:szCs w:val="22"/>
              </w:rPr>
              <w:t>Supportive Intervention</w:t>
            </w:r>
          </w:p>
        </w:tc>
        <w:tc>
          <w:tcPr>
            <w:tcW w:w="479" w:type="pct"/>
          </w:tcPr>
          <w:p w14:paraId="14AD3532"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Timeline – review points</w:t>
            </w:r>
          </w:p>
        </w:tc>
        <w:tc>
          <w:tcPr>
            <w:tcW w:w="1098" w:type="pct"/>
          </w:tcPr>
          <w:p w14:paraId="53DE69DF"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Evidence needed to demonstrate progress</w:t>
            </w:r>
          </w:p>
        </w:tc>
      </w:tr>
      <w:tr w:rsidR="00D72E5C" w:rsidRPr="00691707" w14:paraId="4BA6E9DE" w14:textId="77777777" w:rsidTr="008051B4">
        <w:trPr>
          <w:trHeight w:val="312"/>
        </w:trPr>
        <w:tc>
          <w:tcPr>
            <w:tcW w:w="1225" w:type="pct"/>
          </w:tcPr>
          <w:p w14:paraId="404D3E6F" w14:textId="77777777" w:rsidR="00D72E5C" w:rsidRPr="00691707" w:rsidRDefault="00D72E5C" w:rsidP="00D72E5C">
            <w:pPr>
              <w:spacing w:line="276" w:lineRule="auto"/>
              <w:contextualSpacing/>
              <w:jc w:val="both"/>
              <w:rPr>
                <w:rFonts w:ascii="Aptos" w:hAnsi="Aptos" w:cs="Calibri"/>
                <w:b/>
              </w:rPr>
            </w:pPr>
          </w:p>
          <w:p w14:paraId="6E60F114" w14:textId="77777777" w:rsidR="00D72E5C" w:rsidRPr="00691707" w:rsidRDefault="00D72E5C" w:rsidP="00D72E5C">
            <w:pPr>
              <w:spacing w:line="276" w:lineRule="auto"/>
              <w:contextualSpacing/>
              <w:jc w:val="both"/>
              <w:rPr>
                <w:rFonts w:ascii="Aptos" w:hAnsi="Aptos" w:cs="Calibri"/>
                <w:b/>
              </w:rPr>
            </w:pPr>
          </w:p>
          <w:p w14:paraId="180D746B" w14:textId="77777777" w:rsidR="00D72E5C" w:rsidRPr="00691707" w:rsidRDefault="00D72E5C" w:rsidP="00D72E5C">
            <w:pPr>
              <w:spacing w:line="276" w:lineRule="auto"/>
              <w:contextualSpacing/>
              <w:jc w:val="both"/>
              <w:rPr>
                <w:rFonts w:ascii="Aptos" w:hAnsi="Aptos" w:cs="Calibri"/>
                <w:b/>
              </w:rPr>
            </w:pPr>
          </w:p>
        </w:tc>
        <w:tc>
          <w:tcPr>
            <w:tcW w:w="1425" w:type="pct"/>
          </w:tcPr>
          <w:p w14:paraId="5737F2EE" w14:textId="77777777" w:rsidR="00D72E5C" w:rsidRPr="00691707" w:rsidRDefault="00D72E5C" w:rsidP="00D72E5C">
            <w:pPr>
              <w:spacing w:line="276" w:lineRule="auto"/>
              <w:contextualSpacing/>
              <w:jc w:val="both"/>
              <w:rPr>
                <w:rFonts w:ascii="Aptos" w:hAnsi="Aptos" w:cs="Calibri"/>
                <w:b/>
              </w:rPr>
            </w:pPr>
          </w:p>
        </w:tc>
        <w:tc>
          <w:tcPr>
            <w:tcW w:w="773" w:type="pct"/>
          </w:tcPr>
          <w:p w14:paraId="186F67EF" w14:textId="77777777" w:rsidR="00D72E5C" w:rsidRPr="00691707" w:rsidRDefault="00D72E5C" w:rsidP="00D72E5C">
            <w:pPr>
              <w:spacing w:line="276" w:lineRule="auto"/>
              <w:contextualSpacing/>
              <w:jc w:val="both"/>
              <w:rPr>
                <w:rFonts w:ascii="Aptos" w:hAnsi="Aptos" w:cs="Calibri"/>
                <w:b/>
              </w:rPr>
            </w:pPr>
          </w:p>
        </w:tc>
        <w:tc>
          <w:tcPr>
            <w:tcW w:w="479" w:type="pct"/>
          </w:tcPr>
          <w:p w14:paraId="04F2FCA4" w14:textId="77777777" w:rsidR="00D72E5C" w:rsidRPr="00691707" w:rsidRDefault="00D72E5C" w:rsidP="00D72E5C">
            <w:pPr>
              <w:spacing w:line="276" w:lineRule="auto"/>
              <w:contextualSpacing/>
              <w:jc w:val="both"/>
              <w:rPr>
                <w:rFonts w:ascii="Aptos" w:hAnsi="Aptos" w:cs="Calibri"/>
                <w:b/>
              </w:rPr>
            </w:pPr>
          </w:p>
        </w:tc>
        <w:tc>
          <w:tcPr>
            <w:tcW w:w="1098" w:type="pct"/>
          </w:tcPr>
          <w:p w14:paraId="78D2D79F" w14:textId="77777777" w:rsidR="00D72E5C" w:rsidRPr="00691707" w:rsidRDefault="00D72E5C" w:rsidP="00D72E5C">
            <w:pPr>
              <w:spacing w:line="276" w:lineRule="auto"/>
              <w:contextualSpacing/>
              <w:jc w:val="both"/>
              <w:rPr>
                <w:rFonts w:ascii="Aptos" w:hAnsi="Aptos" w:cs="Calibri"/>
                <w:b/>
              </w:rPr>
            </w:pPr>
          </w:p>
        </w:tc>
      </w:tr>
      <w:tr w:rsidR="00D72E5C" w:rsidRPr="00691707" w14:paraId="2AEED82E" w14:textId="77777777" w:rsidTr="008051B4">
        <w:trPr>
          <w:trHeight w:val="312"/>
        </w:trPr>
        <w:tc>
          <w:tcPr>
            <w:tcW w:w="1225" w:type="pct"/>
          </w:tcPr>
          <w:p w14:paraId="5D66D445" w14:textId="77777777" w:rsidR="00D72E5C" w:rsidRPr="00691707" w:rsidRDefault="00D72E5C" w:rsidP="00D72E5C">
            <w:pPr>
              <w:spacing w:line="276" w:lineRule="auto"/>
              <w:contextualSpacing/>
              <w:jc w:val="both"/>
              <w:rPr>
                <w:rFonts w:ascii="Aptos" w:hAnsi="Aptos" w:cs="Calibri"/>
                <w:b/>
              </w:rPr>
            </w:pPr>
          </w:p>
          <w:p w14:paraId="4CEA471D" w14:textId="77777777" w:rsidR="00D72E5C" w:rsidRPr="00691707" w:rsidRDefault="00D72E5C" w:rsidP="00D72E5C">
            <w:pPr>
              <w:spacing w:line="276" w:lineRule="auto"/>
              <w:contextualSpacing/>
              <w:jc w:val="both"/>
              <w:rPr>
                <w:rFonts w:ascii="Aptos" w:hAnsi="Aptos" w:cs="Calibri"/>
                <w:b/>
              </w:rPr>
            </w:pPr>
          </w:p>
          <w:p w14:paraId="52B6FA87" w14:textId="77777777" w:rsidR="00D72E5C" w:rsidRPr="00691707" w:rsidRDefault="00D72E5C" w:rsidP="00D72E5C">
            <w:pPr>
              <w:spacing w:line="276" w:lineRule="auto"/>
              <w:contextualSpacing/>
              <w:jc w:val="both"/>
              <w:rPr>
                <w:rFonts w:ascii="Aptos" w:hAnsi="Aptos" w:cs="Calibri"/>
                <w:b/>
              </w:rPr>
            </w:pPr>
          </w:p>
        </w:tc>
        <w:tc>
          <w:tcPr>
            <w:tcW w:w="1425" w:type="pct"/>
          </w:tcPr>
          <w:p w14:paraId="50B5E276" w14:textId="77777777" w:rsidR="00D72E5C" w:rsidRPr="00691707" w:rsidRDefault="00D72E5C" w:rsidP="00D72E5C">
            <w:pPr>
              <w:spacing w:line="276" w:lineRule="auto"/>
              <w:contextualSpacing/>
              <w:jc w:val="both"/>
              <w:rPr>
                <w:rFonts w:ascii="Aptos" w:hAnsi="Aptos" w:cs="Calibri"/>
                <w:b/>
              </w:rPr>
            </w:pPr>
          </w:p>
        </w:tc>
        <w:tc>
          <w:tcPr>
            <w:tcW w:w="773" w:type="pct"/>
          </w:tcPr>
          <w:p w14:paraId="6CBDA567" w14:textId="77777777" w:rsidR="00D72E5C" w:rsidRPr="00691707" w:rsidRDefault="00D72E5C" w:rsidP="00D72E5C">
            <w:pPr>
              <w:spacing w:line="276" w:lineRule="auto"/>
              <w:contextualSpacing/>
              <w:jc w:val="both"/>
              <w:rPr>
                <w:rFonts w:ascii="Aptos" w:hAnsi="Aptos" w:cs="Calibri"/>
                <w:b/>
              </w:rPr>
            </w:pPr>
          </w:p>
        </w:tc>
        <w:tc>
          <w:tcPr>
            <w:tcW w:w="479" w:type="pct"/>
          </w:tcPr>
          <w:p w14:paraId="427F46C5" w14:textId="77777777" w:rsidR="00D72E5C" w:rsidRPr="00691707" w:rsidRDefault="00D72E5C" w:rsidP="00D72E5C">
            <w:pPr>
              <w:spacing w:line="276" w:lineRule="auto"/>
              <w:contextualSpacing/>
              <w:jc w:val="both"/>
              <w:rPr>
                <w:rFonts w:ascii="Aptos" w:hAnsi="Aptos" w:cs="Calibri"/>
                <w:b/>
              </w:rPr>
            </w:pPr>
          </w:p>
        </w:tc>
        <w:tc>
          <w:tcPr>
            <w:tcW w:w="1098" w:type="pct"/>
          </w:tcPr>
          <w:p w14:paraId="27CAD234" w14:textId="77777777" w:rsidR="00D72E5C" w:rsidRPr="00691707" w:rsidRDefault="00D72E5C" w:rsidP="00D72E5C">
            <w:pPr>
              <w:spacing w:line="276" w:lineRule="auto"/>
              <w:contextualSpacing/>
              <w:jc w:val="both"/>
              <w:rPr>
                <w:rFonts w:ascii="Aptos" w:hAnsi="Aptos" w:cs="Calibri"/>
                <w:b/>
              </w:rPr>
            </w:pPr>
          </w:p>
        </w:tc>
      </w:tr>
      <w:tr w:rsidR="00D72E5C" w:rsidRPr="00691707" w14:paraId="0D1E1F4B" w14:textId="77777777" w:rsidTr="008051B4">
        <w:trPr>
          <w:trHeight w:val="321"/>
        </w:trPr>
        <w:tc>
          <w:tcPr>
            <w:tcW w:w="1225" w:type="pct"/>
          </w:tcPr>
          <w:p w14:paraId="27E81489" w14:textId="77777777" w:rsidR="00D72E5C" w:rsidRPr="00691707" w:rsidRDefault="00D72E5C" w:rsidP="00D72E5C">
            <w:pPr>
              <w:spacing w:line="276" w:lineRule="auto"/>
              <w:contextualSpacing/>
              <w:jc w:val="both"/>
              <w:rPr>
                <w:rFonts w:ascii="Aptos" w:hAnsi="Aptos" w:cs="Calibri"/>
                <w:b/>
              </w:rPr>
            </w:pPr>
          </w:p>
          <w:p w14:paraId="79B68609" w14:textId="77777777" w:rsidR="008051B4" w:rsidRPr="00691707" w:rsidRDefault="008051B4" w:rsidP="00D72E5C">
            <w:pPr>
              <w:spacing w:line="276" w:lineRule="auto"/>
              <w:contextualSpacing/>
              <w:jc w:val="both"/>
              <w:rPr>
                <w:rFonts w:ascii="Aptos" w:hAnsi="Aptos" w:cs="Calibri"/>
                <w:b/>
              </w:rPr>
            </w:pPr>
          </w:p>
          <w:p w14:paraId="7EC0B037" w14:textId="77777777" w:rsidR="00D72E5C" w:rsidRPr="00691707" w:rsidRDefault="00D72E5C" w:rsidP="00D72E5C">
            <w:pPr>
              <w:spacing w:line="276" w:lineRule="auto"/>
              <w:contextualSpacing/>
              <w:jc w:val="both"/>
              <w:rPr>
                <w:rFonts w:ascii="Aptos" w:hAnsi="Aptos" w:cs="Calibri"/>
                <w:b/>
              </w:rPr>
            </w:pPr>
          </w:p>
        </w:tc>
        <w:tc>
          <w:tcPr>
            <w:tcW w:w="1425" w:type="pct"/>
          </w:tcPr>
          <w:p w14:paraId="4135384C" w14:textId="77777777" w:rsidR="00D72E5C" w:rsidRPr="00691707" w:rsidRDefault="00D72E5C" w:rsidP="00D72E5C">
            <w:pPr>
              <w:spacing w:line="276" w:lineRule="auto"/>
              <w:contextualSpacing/>
              <w:jc w:val="both"/>
              <w:rPr>
                <w:rFonts w:ascii="Aptos" w:hAnsi="Aptos" w:cs="Calibri"/>
                <w:b/>
              </w:rPr>
            </w:pPr>
          </w:p>
        </w:tc>
        <w:tc>
          <w:tcPr>
            <w:tcW w:w="773" w:type="pct"/>
          </w:tcPr>
          <w:p w14:paraId="31BDA170" w14:textId="77777777" w:rsidR="00D72E5C" w:rsidRPr="00691707" w:rsidRDefault="00D72E5C" w:rsidP="00D72E5C">
            <w:pPr>
              <w:spacing w:line="276" w:lineRule="auto"/>
              <w:contextualSpacing/>
              <w:jc w:val="both"/>
              <w:rPr>
                <w:rFonts w:ascii="Aptos" w:hAnsi="Aptos" w:cs="Calibri"/>
                <w:b/>
              </w:rPr>
            </w:pPr>
          </w:p>
        </w:tc>
        <w:tc>
          <w:tcPr>
            <w:tcW w:w="479" w:type="pct"/>
          </w:tcPr>
          <w:p w14:paraId="52E719C2" w14:textId="77777777" w:rsidR="00D72E5C" w:rsidRPr="00691707" w:rsidRDefault="00D72E5C" w:rsidP="00D72E5C">
            <w:pPr>
              <w:spacing w:line="276" w:lineRule="auto"/>
              <w:contextualSpacing/>
              <w:jc w:val="both"/>
              <w:rPr>
                <w:rFonts w:ascii="Aptos" w:hAnsi="Aptos" w:cs="Calibri"/>
                <w:b/>
              </w:rPr>
            </w:pPr>
          </w:p>
        </w:tc>
        <w:tc>
          <w:tcPr>
            <w:tcW w:w="1098" w:type="pct"/>
          </w:tcPr>
          <w:p w14:paraId="06D3F9AD" w14:textId="77777777" w:rsidR="00D72E5C" w:rsidRPr="00691707" w:rsidRDefault="00D72E5C" w:rsidP="00D72E5C">
            <w:pPr>
              <w:spacing w:line="276" w:lineRule="auto"/>
              <w:contextualSpacing/>
              <w:jc w:val="both"/>
              <w:rPr>
                <w:rFonts w:ascii="Aptos" w:hAnsi="Aptos" w:cs="Calibri"/>
                <w:b/>
              </w:rPr>
            </w:pPr>
          </w:p>
        </w:tc>
      </w:tr>
    </w:tbl>
    <w:p w14:paraId="6F4AFDED" w14:textId="77777777" w:rsidR="00D72E5C" w:rsidRPr="00691707" w:rsidRDefault="00D72E5C" w:rsidP="00D72E5C">
      <w:pPr>
        <w:spacing w:after="0" w:line="360" w:lineRule="auto"/>
        <w:rPr>
          <w:rFonts w:ascii="Aptos" w:eastAsia="Calibri" w:hAnsi="Aptos" w:cs="Times New Roman"/>
          <w:sz w:val="24"/>
          <w:szCs w:val="24"/>
        </w:rPr>
      </w:pPr>
    </w:p>
    <w:p w14:paraId="1C296A42" w14:textId="77777777" w:rsidR="008051B4" w:rsidRPr="00691707" w:rsidRDefault="008051B4" w:rsidP="00D72E5C">
      <w:pPr>
        <w:spacing w:after="0" w:line="360" w:lineRule="auto"/>
        <w:rPr>
          <w:rFonts w:ascii="Aptos" w:eastAsia="Calibri" w:hAnsi="Aptos" w:cs="Times New Roman"/>
          <w:sz w:val="24"/>
          <w:szCs w:val="24"/>
        </w:rPr>
        <w:sectPr w:rsidR="008051B4" w:rsidRPr="00691707" w:rsidSect="008051B4">
          <w:headerReference w:type="first" r:id="rId46"/>
          <w:footerReference w:type="first" r:id="rId47"/>
          <w:pgSz w:w="16838" w:h="11906" w:orient="landscape"/>
          <w:pgMar w:top="1440" w:right="1440" w:bottom="1440" w:left="1440" w:header="708" w:footer="708" w:gutter="0"/>
          <w:cols w:space="720"/>
          <w:docGrid w:linePitch="299"/>
        </w:sectPr>
      </w:pPr>
    </w:p>
    <w:p w14:paraId="2AC36935" w14:textId="66486AEF" w:rsidR="00D72E5C" w:rsidRPr="00691707" w:rsidRDefault="00D72E5C" w:rsidP="00D72E5C">
      <w:pPr>
        <w:keepNext/>
        <w:keepLines/>
        <w:spacing w:before="240" w:after="0" w:line="240" w:lineRule="auto"/>
        <w:outlineLvl w:val="0"/>
        <w:rPr>
          <w:rFonts w:ascii="Aptos" w:eastAsia="DengXian Light" w:hAnsi="Aptos" w:cs="Times New Roman"/>
          <w:b/>
          <w:color w:val="FFC000"/>
          <w:sz w:val="28"/>
          <w:szCs w:val="32"/>
        </w:rPr>
      </w:pPr>
      <w:r w:rsidRPr="00691707">
        <w:rPr>
          <w:rFonts w:ascii="Aptos" w:eastAsia="DengXian Light" w:hAnsi="Aptos" w:cs="Times New Roman"/>
          <w:b/>
          <w:color w:val="FFC000"/>
          <w:sz w:val="28"/>
          <w:szCs w:val="32"/>
        </w:rPr>
        <w:t xml:space="preserve">Formal Review of Stage 2 </w:t>
      </w:r>
      <w:r w:rsidR="00016738" w:rsidRPr="00691707">
        <w:rPr>
          <w:rFonts w:ascii="Aptos" w:eastAsia="DengXian Light" w:hAnsi="Aptos" w:cs="Times New Roman"/>
          <w:b/>
          <w:color w:val="FFC000"/>
          <w:sz w:val="28"/>
          <w:szCs w:val="32"/>
        </w:rPr>
        <w:t>Intervention</w:t>
      </w:r>
      <w:r w:rsidR="00FF122A" w:rsidRPr="00691707">
        <w:rPr>
          <w:rFonts w:ascii="Aptos" w:eastAsia="DengXian Light" w:hAnsi="Aptos" w:cs="Times New Roman"/>
          <w:b/>
          <w:color w:val="FFC000"/>
          <w:sz w:val="28"/>
          <w:szCs w:val="32"/>
        </w:rPr>
        <w:t xml:space="preserve"> Support</w:t>
      </w:r>
      <w:r w:rsidRPr="00691707">
        <w:rPr>
          <w:rFonts w:ascii="Aptos" w:eastAsia="DengXian Light" w:hAnsi="Aptos" w:cs="Times New Roman"/>
          <w:b/>
          <w:color w:val="FFC000"/>
          <w:sz w:val="28"/>
          <w:szCs w:val="32"/>
        </w:rPr>
        <w:t xml:space="preserve"> Plan</w:t>
      </w:r>
    </w:p>
    <w:p w14:paraId="44CB0B0F" w14:textId="77777777" w:rsidR="00016738" w:rsidRPr="00691707" w:rsidRDefault="00016738" w:rsidP="00016738">
      <w:pPr>
        <w:rPr>
          <w:rFonts w:ascii="Aptos" w:hAnsi="Aptos"/>
        </w:rPr>
      </w:pPr>
    </w:p>
    <w:p w14:paraId="02613961" w14:textId="77777777" w:rsidR="00016738" w:rsidRPr="00691707" w:rsidRDefault="00016738" w:rsidP="00016738">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Date: </w:t>
      </w:r>
    </w:p>
    <w:p w14:paraId="3C74094E" w14:textId="77777777" w:rsidR="00016738" w:rsidRPr="00691707" w:rsidRDefault="00016738" w:rsidP="00016738">
      <w:pPr>
        <w:rPr>
          <w:rFonts w:ascii="Aptos" w:hAnsi="Aptos"/>
          <w:color w:val="2F5496"/>
        </w:rPr>
      </w:pPr>
    </w:p>
    <w:tbl>
      <w:tblPr>
        <w:tblStyle w:val="TableGrid"/>
        <w:tblW w:w="9184" w:type="dxa"/>
        <w:tblLook w:val="04A0" w:firstRow="1" w:lastRow="0" w:firstColumn="1" w:lastColumn="0" w:noHBand="0" w:noVBand="1"/>
      </w:tblPr>
      <w:tblGrid>
        <w:gridCol w:w="4858"/>
        <w:gridCol w:w="4326"/>
      </w:tblGrid>
      <w:tr w:rsidR="00016738" w:rsidRPr="00691707" w14:paraId="20CADC7F" w14:textId="77777777" w:rsidTr="00052397">
        <w:trPr>
          <w:trHeight w:val="512"/>
        </w:trPr>
        <w:tc>
          <w:tcPr>
            <w:tcW w:w="4858" w:type="dxa"/>
            <w:hideMark/>
          </w:tcPr>
          <w:p w14:paraId="4A95BA6B" w14:textId="77777777" w:rsidR="00016738" w:rsidRPr="00691707" w:rsidRDefault="00016738" w:rsidP="005C196A">
            <w:pPr>
              <w:spacing w:line="360" w:lineRule="auto"/>
              <w:rPr>
                <w:rFonts w:ascii="Aptos" w:hAnsi="Aptos" w:cs="Calibri"/>
              </w:rPr>
            </w:pPr>
            <w:r w:rsidRPr="00691707">
              <w:rPr>
                <w:rFonts w:ascii="Aptos" w:hAnsi="Aptos" w:cs="Calibri"/>
              </w:rPr>
              <w:t>Name and title of person/s initiating concern:</w:t>
            </w:r>
          </w:p>
        </w:tc>
        <w:tc>
          <w:tcPr>
            <w:tcW w:w="4326" w:type="dxa"/>
          </w:tcPr>
          <w:p w14:paraId="6D1D86D7" w14:textId="77777777" w:rsidR="00016738" w:rsidRPr="00691707" w:rsidRDefault="00016738" w:rsidP="005C196A">
            <w:pPr>
              <w:spacing w:line="360" w:lineRule="auto"/>
              <w:rPr>
                <w:rFonts w:ascii="Aptos" w:hAnsi="Aptos" w:cs="Calibri"/>
              </w:rPr>
            </w:pPr>
          </w:p>
        </w:tc>
      </w:tr>
    </w:tbl>
    <w:p w14:paraId="25A7E395" w14:textId="77777777" w:rsidR="00D72E5C" w:rsidRPr="00691707" w:rsidRDefault="00D72E5C" w:rsidP="00D72E5C">
      <w:pPr>
        <w:spacing w:after="0" w:line="240" w:lineRule="auto"/>
        <w:rPr>
          <w:rFonts w:ascii="Aptos" w:eastAsia="Calibri" w:hAnsi="Aptos" w:cs="Times New Roman"/>
          <w:sz w:val="24"/>
          <w:szCs w:val="24"/>
        </w:rPr>
      </w:pPr>
    </w:p>
    <w:p w14:paraId="53148439" w14:textId="65938692" w:rsidR="00016738" w:rsidRPr="00691707" w:rsidRDefault="00016738" w:rsidP="00D72E5C">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Team around student-teacher: </w:t>
      </w:r>
    </w:p>
    <w:p w14:paraId="44B41FB1" w14:textId="77777777" w:rsidR="00016738" w:rsidRPr="00691707" w:rsidRDefault="00016738" w:rsidP="00D72E5C">
      <w:pPr>
        <w:spacing w:after="0" w:line="240" w:lineRule="auto"/>
        <w:rPr>
          <w:rFonts w:ascii="Aptos" w:eastAsia="Calibri" w:hAnsi="Aptos" w:cs="Times New Roman"/>
          <w:sz w:val="24"/>
          <w:szCs w:val="24"/>
        </w:rPr>
      </w:pPr>
    </w:p>
    <w:tbl>
      <w:tblPr>
        <w:tblStyle w:val="TableGrid"/>
        <w:tblW w:w="0" w:type="auto"/>
        <w:tblLook w:val="04A0" w:firstRow="1" w:lastRow="0" w:firstColumn="1" w:lastColumn="0" w:noHBand="0" w:noVBand="1"/>
      </w:tblPr>
      <w:tblGrid>
        <w:gridCol w:w="3003"/>
        <w:gridCol w:w="3003"/>
        <w:gridCol w:w="3004"/>
      </w:tblGrid>
      <w:tr w:rsidR="00016738" w:rsidRPr="00691707" w14:paraId="5803CB34" w14:textId="77777777" w:rsidTr="005C196A">
        <w:tc>
          <w:tcPr>
            <w:tcW w:w="3003" w:type="dxa"/>
          </w:tcPr>
          <w:p w14:paraId="126A7155" w14:textId="77777777" w:rsidR="00016738" w:rsidRPr="00691707" w:rsidRDefault="00016738" w:rsidP="005C196A">
            <w:pPr>
              <w:rPr>
                <w:rFonts w:ascii="Aptos" w:hAnsi="Aptos" w:cs="Calibri"/>
                <w:lang w:val="en-US"/>
              </w:rPr>
            </w:pPr>
          </w:p>
        </w:tc>
        <w:tc>
          <w:tcPr>
            <w:tcW w:w="3003" w:type="dxa"/>
          </w:tcPr>
          <w:p w14:paraId="188A8659" w14:textId="77777777" w:rsidR="00016738" w:rsidRPr="00691707" w:rsidRDefault="00016738" w:rsidP="005C196A">
            <w:pPr>
              <w:rPr>
                <w:rFonts w:ascii="Aptos" w:hAnsi="Aptos" w:cs="Calibri"/>
                <w:b/>
                <w:lang w:val="en-US"/>
              </w:rPr>
            </w:pPr>
            <w:r w:rsidRPr="00691707">
              <w:rPr>
                <w:rFonts w:ascii="Aptos" w:hAnsi="Aptos" w:cs="Calibri"/>
                <w:b/>
                <w:lang w:val="en-US"/>
              </w:rPr>
              <w:t>Name</w:t>
            </w:r>
          </w:p>
        </w:tc>
        <w:tc>
          <w:tcPr>
            <w:tcW w:w="3004" w:type="dxa"/>
          </w:tcPr>
          <w:p w14:paraId="1550CE37" w14:textId="77777777" w:rsidR="00016738" w:rsidRPr="00691707" w:rsidRDefault="00016738" w:rsidP="005C196A">
            <w:pPr>
              <w:rPr>
                <w:rFonts w:ascii="Aptos" w:hAnsi="Aptos" w:cs="Calibri"/>
                <w:b/>
                <w:lang w:val="en-US"/>
              </w:rPr>
            </w:pPr>
            <w:r w:rsidRPr="00691707">
              <w:rPr>
                <w:rFonts w:ascii="Aptos" w:hAnsi="Aptos" w:cs="Calibri"/>
                <w:b/>
                <w:lang w:val="en-US"/>
              </w:rPr>
              <w:t>Present (Y/N)</w:t>
            </w:r>
          </w:p>
        </w:tc>
      </w:tr>
      <w:tr w:rsidR="00016738" w:rsidRPr="00691707" w14:paraId="6D3448AA" w14:textId="77777777" w:rsidTr="005C196A">
        <w:tc>
          <w:tcPr>
            <w:tcW w:w="3003" w:type="dxa"/>
          </w:tcPr>
          <w:p w14:paraId="24975EB6" w14:textId="77777777" w:rsidR="00016738" w:rsidRPr="00691707" w:rsidRDefault="00016738" w:rsidP="005C196A">
            <w:pPr>
              <w:rPr>
                <w:rFonts w:ascii="Aptos" w:hAnsi="Aptos" w:cs="Calibri"/>
                <w:lang w:val="en-US"/>
              </w:rPr>
            </w:pPr>
            <w:r w:rsidRPr="00691707">
              <w:rPr>
                <w:rFonts w:ascii="Aptos" w:hAnsi="Aptos" w:cs="Calibri"/>
                <w:lang w:val="en-US"/>
              </w:rPr>
              <w:t>Student-teacher</w:t>
            </w:r>
          </w:p>
        </w:tc>
        <w:tc>
          <w:tcPr>
            <w:tcW w:w="3003" w:type="dxa"/>
          </w:tcPr>
          <w:p w14:paraId="5E193745" w14:textId="77777777" w:rsidR="00016738" w:rsidRPr="00691707" w:rsidRDefault="00016738" w:rsidP="005C196A">
            <w:pPr>
              <w:rPr>
                <w:rFonts w:ascii="Aptos" w:hAnsi="Aptos"/>
                <w:lang w:val="en-US"/>
              </w:rPr>
            </w:pPr>
          </w:p>
        </w:tc>
        <w:tc>
          <w:tcPr>
            <w:tcW w:w="3004" w:type="dxa"/>
          </w:tcPr>
          <w:p w14:paraId="086A3307" w14:textId="77777777" w:rsidR="00016738" w:rsidRPr="00691707" w:rsidRDefault="00016738" w:rsidP="005C196A">
            <w:pPr>
              <w:rPr>
                <w:rFonts w:ascii="Aptos" w:hAnsi="Aptos"/>
                <w:lang w:val="en-US"/>
              </w:rPr>
            </w:pPr>
          </w:p>
        </w:tc>
      </w:tr>
      <w:tr w:rsidR="00016738" w:rsidRPr="00691707" w14:paraId="3D87CEE6" w14:textId="77777777" w:rsidTr="005C196A">
        <w:tc>
          <w:tcPr>
            <w:tcW w:w="3003" w:type="dxa"/>
          </w:tcPr>
          <w:p w14:paraId="09D499A6" w14:textId="77777777" w:rsidR="00016738" w:rsidRPr="00691707" w:rsidRDefault="00016738" w:rsidP="005C196A">
            <w:pPr>
              <w:rPr>
                <w:rFonts w:ascii="Aptos" w:hAnsi="Aptos" w:cs="Calibri"/>
                <w:lang w:val="en-US"/>
              </w:rPr>
            </w:pPr>
            <w:r w:rsidRPr="00691707">
              <w:rPr>
                <w:rFonts w:ascii="Aptos" w:hAnsi="Aptos" w:cs="Calibri"/>
                <w:lang w:val="en-US"/>
              </w:rPr>
              <w:t>Class/Subject Mentor</w:t>
            </w:r>
          </w:p>
        </w:tc>
        <w:tc>
          <w:tcPr>
            <w:tcW w:w="3003" w:type="dxa"/>
          </w:tcPr>
          <w:p w14:paraId="3C171A65" w14:textId="77777777" w:rsidR="00016738" w:rsidRPr="00691707" w:rsidRDefault="00016738" w:rsidP="005C196A">
            <w:pPr>
              <w:rPr>
                <w:rFonts w:ascii="Aptos" w:hAnsi="Aptos"/>
                <w:lang w:val="en-US"/>
              </w:rPr>
            </w:pPr>
          </w:p>
        </w:tc>
        <w:tc>
          <w:tcPr>
            <w:tcW w:w="3004" w:type="dxa"/>
          </w:tcPr>
          <w:p w14:paraId="5D5C6B28" w14:textId="77777777" w:rsidR="00016738" w:rsidRPr="00691707" w:rsidRDefault="00016738" w:rsidP="005C196A">
            <w:pPr>
              <w:rPr>
                <w:rFonts w:ascii="Aptos" w:hAnsi="Aptos"/>
                <w:lang w:val="en-US"/>
              </w:rPr>
            </w:pPr>
          </w:p>
        </w:tc>
      </w:tr>
      <w:tr w:rsidR="00016738" w:rsidRPr="00691707" w14:paraId="1B906620" w14:textId="77777777" w:rsidTr="005C196A">
        <w:tc>
          <w:tcPr>
            <w:tcW w:w="3003" w:type="dxa"/>
          </w:tcPr>
          <w:p w14:paraId="1E192094" w14:textId="77777777" w:rsidR="00016738" w:rsidRPr="00691707" w:rsidRDefault="00016738" w:rsidP="005C196A">
            <w:pPr>
              <w:rPr>
                <w:rFonts w:ascii="Aptos" w:hAnsi="Aptos" w:cs="Calibri"/>
                <w:lang w:val="en-US"/>
              </w:rPr>
            </w:pPr>
            <w:r w:rsidRPr="00691707">
              <w:rPr>
                <w:rFonts w:ascii="Aptos" w:hAnsi="Aptos" w:cs="Calibri"/>
                <w:lang w:val="en-US"/>
              </w:rPr>
              <w:t>University Tutor</w:t>
            </w:r>
          </w:p>
        </w:tc>
        <w:tc>
          <w:tcPr>
            <w:tcW w:w="3003" w:type="dxa"/>
          </w:tcPr>
          <w:p w14:paraId="45038B22" w14:textId="77777777" w:rsidR="00016738" w:rsidRPr="00691707" w:rsidRDefault="00016738" w:rsidP="005C196A">
            <w:pPr>
              <w:rPr>
                <w:rFonts w:ascii="Aptos" w:hAnsi="Aptos"/>
                <w:lang w:val="en-US"/>
              </w:rPr>
            </w:pPr>
          </w:p>
        </w:tc>
        <w:tc>
          <w:tcPr>
            <w:tcW w:w="3004" w:type="dxa"/>
          </w:tcPr>
          <w:p w14:paraId="33FD6820" w14:textId="77777777" w:rsidR="00016738" w:rsidRPr="00691707" w:rsidRDefault="00016738" w:rsidP="005C196A">
            <w:pPr>
              <w:rPr>
                <w:rFonts w:ascii="Aptos" w:hAnsi="Aptos"/>
                <w:lang w:val="en-US"/>
              </w:rPr>
            </w:pPr>
          </w:p>
        </w:tc>
      </w:tr>
      <w:tr w:rsidR="00016738" w:rsidRPr="00691707" w14:paraId="46161BB0" w14:textId="77777777" w:rsidTr="005C196A">
        <w:tc>
          <w:tcPr>
            <w:tcW w:w="3003" w:type="dxa"/>
          </w:tcPr>
          <w:p w14:paraId="0DAA8C94" w14:textId="77777777" w:rsidR="00016738" w:rsidRPr="00691707" w:rsidRDefault="00016738" w:rsidP="005C196A">
            <w:pPr>
              <w:rPr>
                <w:rFonts w:ascii="Aptos" w:hAnsi="Aptos" w:cs="Calibri"/>
                <w:lang w:val="en-US"/>
              </w:rPr>
            </w:pPr>
            <w:r w:rsidRPr="00691707">
              <w:rPr>
                <w:rFonts w:ascii="Aptos" w:hAnsi="Aptos" w:cs="Calibri"/>
                <w:lang w:val="en-US"/>
              </w:rPr>
              <w:t>Senior Mentor</w:t>
            </w:r>
          </w:p>
        </w:tc>
        <w:tc>
          <w:tcPr>
            <w:tcW w:w="3003" w:type="dxa"/>
          </w:tcPr>
          <w:p w14:paraId="62DFD105" w14:textId="77777777" w:rsidR="00016738" w:rsidRPr="00691707" w:rsidRDefault="00016738" w:rsidP="005C196A">
            <w:pPr>
              <w:rPr>
                <w:rFonts w:ascii="Aptos" w:hAnsi="Aptos"/>
                <w:lang w:val="en-US"/>
              </w:rPr>
            </w:pPr>
          </w:p>
        </w:tc>
        <w:tc>
          <w:tcPr>
            <w:tcW w:w="3004" w:type="dxa"/>
          </w:tcPr>
          <w:p w14:paraId="3F62A30E" w14:textId="77777777" w:rsidR="00016738" w:rsidRPr="00691707" w:rsidRDefault="00016738" w:rsidP="005C196A">
            <w:pPr>
              <w:rPr>
                <w:rFonts w:ascii="Aptos" w:hAnsi="Aptos"/>
                <w:lang w:val="en-US"/>
              </w:rPr>
            </w:pPr>
          </w:p>
        </w:tc>
      </w:tr>
    </w:tbl>
    <w:p w14:paraId="03A3F832" w14:textId="77777777" w:rsidR="00016738" w:rsidRPr="00691707" w:rsidRDefault="00016738" w:rsidP="00D72E5C">
      <w:pPr>
        <w:spacing w:after="0" w:line="240" w:lineRule="auto"/>
        <w:rPr>
          <w:rFonts w:ascii="Aptos" w:eastAsia="Calibri" w:hAnsi="Aptos" w:cs="Times New Roman"/>
          <w:sz w:val="24"/>
          <w:szCs w:val="24"/>
        </w:rPr>
      </w:pPr>
    </w:p>
    <w:p w14:paraId="2C69004A" w14:textId="3B31BA53" w:rsidR="00D72E5C" w:rsidRPr="00691707" w:rsidRDefault="00D72E5C" w:rsidP="00D72E5C">
      <w:pPr>
        <w:tabs>
          <w:tab w:val="left" w:pos="3360"/>
        </w:tabs>
        <w:spacing w:after="0" w:line="240" w:lineRule="auto"/>
        <w:jc w:val="both"/>
        <w:rPr>
          <w:rFonts w:ascii="Aptos" w:eastAsia="Calibri" w:hAnsi="Aptos" w:cs="Calibri Light"/>
        </w:rPr>
      </w:pPr>
      <w:r w:rsidRPr="00691707">
        <w:rPr>
          <w:rFonts w:ascii="Aptos" w:eastAsia="Calibri" w:hAnsi="Aptos" w:cs="Calibri Light"/>
          <w:i/>
          <w:iCs/>
        </w:rPr>
        <w:t>Formal Review</w:t>
      </w:r>
      <w:r w:rsidRPr="00691707">
        <w:rPr>
          <w:rFonts w:ascii="Aptos" w:eastAsia="Calibri" w:hAnsi="Aptos" w:cs="Calibri Light"/>
        </w:rPr>
        <w:t xml:space="preserve">: Following the agreed period of time, the student-teacher, University Tutor or Network Lead/Senior Mentor, and Class/Subject Mentor formally review the </w:t>
      </w:r>
      <w:r w:rsidR="4D0C6EFC" w:rsidRPr="00691707">
        <w:rPr>
          <w:rFonts w:ascii="Aptos" w:eastAsia="Calibri" w:hAnsi="Aptos" w:cs="Calibri Light"/>
        </w:rPr>
        <w:t>intervention</w:t>
      </w:r>
      <w:r w:rsidRPr="00691707">
        <w:rPr>
          <w:rFonts w:ascii="Aptos" w:eastAsia="Calibri" w:hAnsi="Aptos" w:cs="Calibri Light"/>
        </w:rPr>
        <w:t xml:space="preserve"> targets, using the full range of evidence. </w:t>
      </w:r>
    </w:p>
    <w:p w14:paraId="7B411BF1" w14:textId="16AE8F3B" w:rsidR="008051B4" w:rsidRPr="00691707" w:rsidRDefault="00D72E5C" w:rsidP="008051B4">
      <w:pPr>
        <w:keepNext/>
        <w:keepLines/>
        <w:spacing w:before="240" w:after="0" w:line="240" w:lineRule="auto"/>
        <w:jc w:val="both"/>
        <w:outlineLvl w:val="0"/>
        <w:rPr>
          <w:rFonts w:ascii="Aptos" w:eastAsia="DengXian Light" w:hAnsi="Aptos" w:cs="Times New Roman"/>
          <w:b/>
          <w:color w:val="FFC000"/>
          <w:sz w:val="28"/>
          <w:szCs w:val="32"/>
        </w:rPr>
      </w:pPr>
      <w:r w:rsidRPr="00691707">
        <w:rPr>
          <w:rFonts w:ascii="Aptos" w:eastAsia="DengXian Light" w:hAnsi="Aptos" w:cs="Times New Roman"/>
          <w:b/>
          <w:color w:val="FFC000"/>
          <w:sz w:val="28"/>
          <w:szCs w:val="32"/>
        </w:rPr>
        <w:t>Outcome of Review:</w:t>
      </w:r>
    </w:p>
    <w:p w14:paraId="7BA530F7" w14:textId="77777777" w:rsidR="000E432F" w:rsidRDefault="000E432F" w:rsidP="00D72E5C">
      <w:pPr>
        <w:spacing w:after="0" w:line="360" w:lineRule="auto"/>
        <w:jc w:val="both"/>
        <w:rPr>
          <w:rFonts w:ascii="Aptos" w:eastAsia="Calibri" w:hAnsi="Aptos" w:cs="Calibri"/>
        </w:rPr>
      </w:pPr>
    </w:p>
    <w:p w14:paraId="5FEC68EB" w14:textId="72CB4865" w:rsidR="00D72E5C" w:rsidRPr="00691707" w:rsidRDefault="00D72E5C" w:rsidP="00D72E5C">
      <w:pPr>
        <w:spacing w:after="0" w:line="360" w:lineRule="auto"/>
        <w:jc w:val="both"/>
        <w:rPr>
          <w:rFonts w:ascii="Aptos" w:eastAsia="Calibri" w:hAnsi="Aptos" w:cs="Times New Roman"/>
          <w:sz w:val="24"/>
          <w:szCs w:val="24"/>
        </w:rPr>
      </w:pPr>
      <w:r w:rsidRPr="00691707">
        <w:rPr>
          <w:rFonts w:ascii="Aptos" w:eastAsia="Calibri" w:hAnsi="Aptos" w:cs="Calibri"/>
        </w:rPr>
        <w:t>In light of the evidence provided, progress has been assessed to be (please tick an outcome option)</w:t>
      </w:r>
      <w:r w:rsidRPr="00691707">
        <w:rPr>
          <w:rFonts w:ascii="Aptos" w:eastAsia="Calibri" w:hAnsi="Aptos" w:cs="Times New Roman"/>
          <w:sz w:val="24"/>
          <w:szCs w:val="24"/>
        </w:rPr>
        <w:t>:</w:t>
      </w:r>
    </w:p>
    <w:tbl>
      <w:tblPr>
        <w:tblStyle w:val="TableGrid"/>
        <w:tblW w:w="0" w:type="auto"/>
        <w:tblLook w:val="04A0" w:firstRow="1" w:lastRow="0" w:firstColumn="1" w:lastColumn="0" w:noHBand="0" w:noVBand="1"/>
      </w:tblPr>
      <w:tblGrid>
        <w:gridCol w:w="7508"/>
        <w:gridCol w:w="1276"/>
      </w:tblGrid>
      <w:tr w:rsidR="00D72E5C" w:rsidRPr="00691707" w14:paraId="2DE3C55F" w14:textId="77777777" w:rsidTr="005C196A">
        <w:trPr>
          <w:trHeight w:val="481"/>
        </w:trPr>
        <w:tc>
          <w:tcPr>
            <w:tcW w:w="7508" w:type="dxa"/>
            <w:tcBorders>
              <w:top w:val="single" w:sz="4" w:space="0" w:color="auto"/>
              <w:left w:val="single" w:sz="4" w:space="0" w:color="auto"/>
              <w:bottom w:val="single" w:sz="4" w:space="0" w:color="auto"/>
              <w:right w:val="single" w:sz="4" w:space="0" w:color="auto"/>
            </w:tcBorders>
            <w:hideMark/>
          </w:tcPr>
          <w:p w14:paraId="0B81E20E" w14:textId="77777777" w:rsidR="00D72E5C" w:rsidRPr="00691707" w:rsidRDefault="00D72E5C" w:rsidP="00D72E5C">
            <w:pPr>
              <w:spacing w:line="360" w:lineRule="auto"/>
              <w:rPr>
                <w:rFonts w:ascii="Aptos" w:hAnsi="Aptos" w:cs="Calibri"/>
                <w:b/>
              </w:rPr>
            </w:pPr>
            <w:r w:rsidRPr="000E432F">
              <w:rPr>
                <w:rFonts w:ascii="Aptos" w:hAnsi="Aptos" w:cs="Calibri"/>
                <w:b/>
                <w:sz w:val="22"/>
                <w:szCs w:val="22"/>
              </w:rPr>
              <w:t>Outcome Options</w:t>
            </w:r>
          </w:p>
        </w:tc>
        <w:tc>
          <w:tcPr>
            <w:tcW w:w="1276" w:type="dxa"/>
            <w:tcBorders>
              <w:top w:val="single" w:sz="4" w:space="0" w:color="auto"/>
              <w:left w:val="single" w:sz="4" w:space="0" w:color="auto"/>
              <w:right w:val="single" w:sz="4" w:space="0" w:color="auto"/>
            </w:tcBorders>
            <w:hideMark/>
          </w:tcPr>
          <w:p w14:paraId="10C9EF08" w14:textId="77777777" w:rsidR="00D72E5C" w:rsidRPr="00691707" w:rsidRDefault="00D72E5C" w:rsidP="00D72E5C">
            <w:pPr>
              <w:spacing w:line="360" w:lineRule="auto"/>
              <w:rPr>
                <w:rFonts w:ascii="Aptos" w:hAnsi="Aptos" w:cs="Calibri"/>
                <w:b/>
              </w:rPr>
            </w:pPr>
            <w:r w:rsidRPr="00691707">
              <w:rPr>
                <w:rFonts w:ascii="Aptos" w:hAnsi="Aptos" w:cs="Calibri"/>
                <w:b/>
              </w:rPr>
              <w:t>Tick</w:t>
            </w:r>
          </w:p>
        </w:tc>
      </w:tr>
      <w:tr w:rsidR="00D72E5C" w:rsidRPr="00691707" w14:paraId="17EC8AF6" w14:textId="77777777" w:rsidTr="005C196A">
        <w:trPr>
          <w:trHeight w:val="764"/>
        </w:trPr>
        <w:tc>
          <w:tcPr>
            <w:tcW w:w="7508" w:type="dxa"/>
            <w:tcBorders>
              <w:top w:val="single" w:sz="4" w:space="0" w:color="auto"/>
              <w:left w:val="single" w:sz="4" w:space="0" w:color="auto"/>
              <w:bottom w:val="single" w:sz="4" w:space="0" w:color="auto"/>
              <w:right w:val="single" w:sz="4" w:space="0" w:color="auto"/>
            </w:tcBorders>
          </w:tcPr>
          <w:p w14:paraId="1617A196" w14:textId="57FDDAD4" w:rsidR="00D72E5C" w:rsidRPr="000E432F" w:rsidRDefault="00D72E5C" w:rsidP="00D72E5C">
            <w:pPr>
              <w:spacing w:line="276" w:lineRule="auto"/>
              <w:rPr>
                <w:rFonts w:ascii="Aptos" w:hAnsi="Aptos" w:cs="Calibri"/>
                <w:sz w:val="22"/>
                <w:szCs w:val="22"/>
              </w:rPr>
            </w:pPr>
            <w:r w:rsidRPr="000E432F">
              <w:rPr>
                <w:rFonts w:ascii="Aptos" w:hAnsi="Aptos" w:cs="Calibri"/>
                <w:sz w:val="22"/>
                <w:szCs w:val="22"/>
              </w:rPr>
              <w:t xml:space="preserve">Sufficient progress has been made and targets achieved. </w:t>
            </w:r>
            <w:r w:rsidR="00016738" w:rsidRPr="000E432F">
              <w:rPr>
                <w:rFonts w:ascii="Aptos" w:hAnsi="Aptos" w:cs="Calibri"/>
                <w:sz w:val="22"/>
                <w:szCs w:val="22"/>
              </w:rPr>
              <w:t>Intervention</w:t>
            </w:r>
            <w:r w:rsidRPr="000E432F">
              <w:rPr>
                <w:rFonts w:ascii="Aptos" w:hAnsi="Aptos" w:cs="Calibri"/>
                <w:sz w:val="22"/>
                <w:szCs w:val="22"/>
              </w:rPr>
              <w:t xml:space="preserve"> process is concluded. Normal monitoring and tracking of progress resumes</w:t>
            </w:r>
            <w:r w:rsidR="00DB5FA9" w:rsidRPr="000E432F">
              <w:rPr>
                <w:rFonts w:ascii="Aptos" w:hAnsi="Aptos" w:cs="Calibri"/>
                <w:sz w:val="22"/>
                <w:szCs w:val="22"/>
              </w:rPr>
              <w:t>.</w:t>
            </w:r>
          </w:p>
        </w:tc>
        <w:tc>
          <w:tcPr>
            <w:tcW w:w="1276" w:type="dxa"/>
            <w:tcBorders>
              <w:left w:val="single" w:sz="4" w:space="0" w:color="auto"/>
              <w:bottom w:val="single" w:sz="4" w:space="0" w:color="auto"/>
              <w:right w:val="single" w:sz="4" w:space="0" w:color="auto"/>
            </w:tcBorders>
          </w:tcPr>
          <w:p w14:paraId="239EA354" w14:textId="77777777" w:rsidR="00D72E5C" w:rsidRPr="00691707" w:rsidRDefault="00D72E5C" w:rsidP="00D72E5C">
            <w:pPr>
              <w:spacing w:line="360" w:lineRule="auto"/>
              <w:rPr>
                <w:rFonts w:ascii="Aptos" w:hAnsi="Aptos" w:cs="Calibri"/>
              </w:rPr>
            </w:pPr>
          </w:p>
        </w:tc>
      </w:tr>
      <w:tr w:rsidR="00D72E5C" w:rsidRPr="00691707" w14:paraId="0291DB88" w14:textId="77777777" w:rsidTr="005C196A">
        <w:trPr>
          <w:trHeight w:val="764"/>
        </w:trPr>
        <w:tc>
          <w:tcPr>
            <w:tcW w:w="7508" w:type="dxa"/>
            <w:tcBorders>
              <w:top w:val="single" w:sz="4" w:space="0" w:color="auto"/>
              <w:left w:val="single" w:sz="4" w:space="0" w:color="auto"/>
              <w:bottom w:val="single" w:sz="4" w:space="0" w:color="auto"/>
              <w:right w:val="single" w:sz="4" w:space="0" w:color="auto"/>
            </w:tcBorders>
          </w:tcPr>
          <w:p w14:paraId="689BB0BE" w14:textId="77777777" w:rsidR="00D72E5C" w:rsidRPr="000E432F" w:rsidRDefault="00D72E5C" w:rsidP="00D72E5C">
            <w:pPr>
              <w:spacing w:line="276" w:lineRule="auto"/>
              <w:rPr>
                <w:rFonts w:ascii="Aptos" w:hAnsi="Aptos" w:cs="Calibri"/>
                <w:sz w:val="22"/>
                <w:szCs w:val="22"/>
              </w:rPr>
            </w:pPr>
            <w:r w:rsidRPr="000E432F">
              <w:rPr>
                <w:rFonts w:ascii="Aptos" w:hAnsi="Aptos" w:cs="Calibri"/>
                <w:sz w:val="22"/>
                <w:szCs w:val="22"/>
              </w:rPr>
              <w:t>Sufficient progress has been made, evidenced by partial achievement of the targets. An extension period to Stage 2 is considered to be appropriate and is agreed.</w:t>
            </w:r>
          </w:p>
        </w:tc>
        <w:tc>
          <w:tcPr>
            <w:tcW w:w="1276" w:type="dxa"/>
            <w:tcBorders>
              <w:left w:val="single" w:sz="4" w:space="0" w:color="auto"/>
              <w:right w:val="single" w:sz="4" w:space="0" w:color="auto"/>
            </w:tcBorders>
          </w:tcPr>
          <w:p w14:paraId="37D85DC3" w14:textId="77777777" w:rsidR="00D72E5C" w:rsidRPr="00691707" w:rsidRDefault="00D72E5C" w:rsidP="00D72E5C">
            <w:pPr>
              <w:spacing w:line="360" w:lineRule="auto"/>
              <w:rPr>
                <w:rFonts w:ascii="Aptos" w:hAnsi="Aptos" w:cs="Calibri"/>
              </w:rPr>
            </w:pPr>
          </w:p>
        </w:tc>
      </w:tr>
      <w:tr w:rsidR="00D72E5C" w:rsidRPr="00691707" w14:paraId="7BBC7362" w14:textId="77777777" w:rsidTr="005C196A">
        <w:trPr>
          <w:trHeight w:val="764"/>
        </w:trPr>
        <w:tc>
          <w:tcPr>
            <w:tcW w:w="7508" w:type="dxa"/>
            <w:tcBorders>
              <w:top w:val="single" w:sz="4" w:space="0" w:color="auto"/>
              <w:left w:val="single" w:sz="4" w:space="0" w:color="auto"/>
              <w:bottom w:val="single" w:sz="4" w:space="0" w:color="auto"/>
              <w:right w:val="single" w:sz="4" w:space="0" w:color="auto"/>
            </w:tcBorders>
          </w:tcPr>
          <w:p w14:paraId="309FB425" w14:textId="0E1B99C7" w:rsidR="00D72E5C" w:rsidRPr="000E432F" w:rsidRDefault="00D72E5C" w:rsidP="00D72E5C">
            <w:pPr>
              <w:spacing w:line="276" w:lineRule="auto"/>
              <w:rPr>
                <w:rFonts w:ascii="Aptos" w:hAnsi="Aptos" w:cs="Calibri"/>
                <w:sz w:val="22"/>
                <w:szCs w:val="22"/>
              </w:rPr>
            </w:pPr>
            <w:r w:rsidRPr="000E432F">
              <w:rPr>
                <w:rFonts w:ascii="Aptos" w:hAnsi="Aptos" w:cs="Calibri"/>
                <w:sz w:val="22"/>
                <w:szCs w:val="22"/>
              </w:rPr>
              <w:t xml:space="preserve">Insufficient progress has been made and the student-teacher is </w:t>
            </w:r>
            <w:r w:rsidR="00DB5FA9" w:rsidRPr="000E432F">
              <w:rPr>
                <w:rFonts w:ascii="Aptos" w:hAnsi="Aptos" w:cs="Calibri"/>
                <w:sz w:val="22"/>
                <w:szCs w:val="22"/>
              </w:rPr>
              <w:t>not on track</w:t>
            </w:r>
            <w:r w:rsidRPr="000E432F">
              <w:rPr>
                <w:rFonts w:ascii="Aptos" w:hAnsi="Aptos" w:cs="Calibri"/>
                <w:sz w:val="22"/>
                <w:szCs w:val="22"/>
              </w:rPr>
              <w:t xml:space="preserve"> to meet the Professional Teaching Standards for QTS. </w:t>
            </w:r>
          </w:p>
          <w:p w14:paraId="79CEAAB5" w14:textId="6ECD63FE" w:rsidR="00D72E5C" w:rsidRPr="000E432F" w:rsidRDefault="00016738" w:rsidP="00D72E5C">
            <w:pPr>
              <w:spacing w:line="276" w:lineRule="auto"/>
              <w:rPr>
                <w:rFonts w:ascii="Aptos" w:hAnsi="Aptos" w:cs="Calibri"/>
                <w:sz w:val="22"/>
                <w:szCs w:val="22"/>
              </w:rPr>
            </w:pPr>
            <w:r w:rsidRPr="000E432F">
              <w:rPr>
                <w:rFonts w:ascii="Aptos" w:hAnsi="Aptos" w:cs="Calibri"/>
                <w:sz w:val="22"/>
                <w:szCs w:val="22"/>
              </w:rPr>
              <w:t>Intervention</w:t>
            </w:r>
            <w:r w:rsidR="00D72E5C" w:rsidRPr="000E432F">
              <w:rPr>
                <w:rFonts w:ascii="Aptos" w:hAnsi="Aptos" w:cs="Calibri"/>
                <w:sz w:val="22"/>
                <w:szCs w:val="22"/>
              </w:rPr>
              <w:t xml:space="preserve"> needs to proceed to Stage 3.</w:t>
            </w:r>
          </w:p>
        </w:tc>
        <w:tc>
          <w:tcPr>
            <w:tcW w:w="1276" w:type="dxa"/>
            <w:tcBorders>
              <w:left w:val="single" w:sz="4" w:space="0" w:color="auto"/>
              <w:right w:val="single" w:sz="4" w:space="0" w:color="auto"/>
            </w:tcBorders>
          </w:tcPr>
          <w:p w14:paraId="0877EC9A" w14:textId="77777777" w:rsidR="00D72E5C" w:rsidRPr="00691707" w:rsidRDefault="00D72E5C" w:rsidP="00D72E5C">
            <w:pPr>
              <w:spacing w:line="360" w:lineRule="auto"/>
              <w:rPr>
                <w:rFonts w:ascii="Aptos" w:hAnsi="Aptos" w:cs="Calibri"/>
              </w:rPr>
            </w:pPr>
          </w:p>
        </w:tc>
      </w:tr>
      <w:tr w:rsidR="00D72E5C" w:rsidRPr="00691707" w14:paraId="27C12152" w14:textId="77777777" w:rsidTr="005C196A">
        <w:trPr>
          <w:trHeight w:val="542"/>
        </w:trPr>
        <w:tc>
          <w:tcPr>
            <w:tcW w:w="7508" w:type="dxa"/>
            <w:tcBorders>
              <w:top w:val="single" w:sz="4" w:space="0" w:color="auto"/>
              <w:left w:val="single" w:sz="4" w:space="0" w:color="auto"/>
              <w:bottom w:val="single" w:sz="4" w:space="0" w:color="auto"/>
              <w:right w:val="single" w:sz="4" w:space="0" w:color="auto"/>
            </w:tcBorders>
          </w:tcPr>
          <w:p w14:paraId="07A37396" w14:textId="7ABBDFAA" w:rsidR="00D72E5C" w:rsidRPr="000E432F" w:rsidRDefault="00D72E5C" w:rsidP="00D72E5C">
            <w:pPr>
              <w:spacing w:line="276" w:lineRule="auto"/>
              <w:rPr>
                <w:rFonts w:ascii="Aptos" w:hAnsi="Aptos" w:cs="Calibri"/>
                <w:sz w:val="22"/>
                <w:szCs w:val="22"/>
              </w:rPr>
            </w:pPr>
            <w:r w:rsidRPr="000E432F">
              <w:rPr>
                <w:rFonts w:ascii="Aptos" w:hAnsi="Aptos" w:cs="Calibri"/>
                <w:sz w:val="22"/>
                <w:szCs w:val="22"/>
              </w:rPr>
              <w:t>A decision cannot be agreed and a moderation review is needed by the Network Lead or University Tutor.</w:t>
            </w:r>
          </w:p>
        </w:tc>
        <w:tc>
          <w:tcPr>
            <w:tcW w:w="1276" w:type="dxa"/>
            <w:tcBorders>
              <w:left w:val="single" w:sz="4" w:space="0" w:color="auto"/>
              <w:bottom w:val="single" w:sz="4" w:space="0" w:color="auto"/>
              <w:right w:val="single" w:sz="4" w:space="0" w:color="auto"/>
            </w:tcBorders>
          </w:tcPr>
          <w:p w14:paraId="2495F412" w14:textId="77777777" w:rsidR="00D72E5C" w:rsidRPr="00691707" w:rsidRDefault="00D72E5C" w:rsidP="00D72E5C">
            <w:pPr>
              <w:spacing w:line="360" w:lineRule="auto"/>
              <w:rPr>
                <w:rFonts w:ascii="Aptos" w:hAnsi="Aptos" w:cs="Calibri"/>
              </w:rPr>
            </w:pPr>
          </w:p>
        </w:tc>
      </w:tr>
    </w:tbl>
    <w:p w14:paraId="080F7348" w14:textId="77777777" w:rsidR="00D72E5C" w:rsidRPr="00691707" w:rsidRDefault="00D72E5C" w:rsidP="00D72E5C">
      <w:pPr>
        <w:spacing w:after="0" w:line="240" w:lineRule="auto"/>
        <w:rPr>
          <w:rFonts w:ascii="Aptos" w:eastAsia="DengXian Light" w:hAnsi="Aptos" w:cs="Times New Roman"/>
          <w:color w:val="2F5496"/>
          <w:sz w:val="28"/>
          <w:szCs w:val="32"/>
        </w:rPr>
      </w:pPr>
    </w:p>
    <w:p w14:paraId="53C63C9D" w14:textId="034EE513" w:rsidR="00D72E5C" w:rsidRPr="00691707" w:rsidRDefault="00D72E5C" w:rsidP="4CE2147F">
      <w:pPr>
        <w:spacing w:after="0" w:line="240" w:lineRule="auto"/>
        <w:rPr>
          <w:rFonts w:ascii="Aptos" w:eastAsia="DengXian Light" w:hAnsi="Aptos" w:cs="Times New Roman"/>
          <w:b/>
          <w:bCs/>
          <w:color w:val="FFC000"/>
          <w:sz w:val="28"/>
          <w:szCs w:val="28"/>
        </w:rPr>
      </w:pPr>
      <w:r w:rsidRPr="00691707">
        <w:rPr>
          <w:rFonts w:ascii="Aptos" w:eastAsia="DengXian Light" w:hAnsi="Aptos" w:cs="Times New Roman"/>
          <w:b/>
          <w:bCs/>
          <w:color w:val="FFC000" w:themeColor="accent4"/>
          <w:sz w:val="28"/>
          <w:szCs w:val="28"/>
        </w:rPr>
        <w:t>Stage 2 Checklist: University Tutor or Senior Mentor</w:t>
      </w:r>
    </w:p>
    <w:p w14:paraId="1836EA69" w14:textId="77777777" w:rsidR="008051B4" w:rsidRPr="00691707" w:rsidRDefault="008051B4" w:rsidP="00D72E5C">
      <w:pPr>
        <w:spacing w:after="0" w:line="360" w:lineRule="auto"/>
        <w:rPr>
          <w:rFonts w:ascii="Aptos" w:eastAsia="DengXian Light" w:hAnsi="Aptos" w:cs="Calibri"/>
        </w:rPr>
      </w:pPr>
    </w:p>
    <w:p w14:paraId="77103A5C" w14:textId="2055D772" w:rsidR="00D72E5C" w:rsidRPr="00691707" w:rsidRDefault="00D72E5C" w:rsidP="00D72E5C">
      <w:pPr>
        <w:spacing w:after="0" w:line="360" w:lineRule="auto"/>
        <w:rPr>
          <w:rFonts w:ascii="Aptos" w:eastAsia="DengXian Light" w:hAnsi="Aptos" w:cs="Calibri"/>
        </w:rPr>
      </w:pPr>
      <w:r w:rsidRPr="00691707">
        <w:rPr>
          <w:rFonts w:ascii="Aptos" w:eastAsia="DengXian Light" w:hAnsi="Aptos" w:cs="Calibri"/>
        </w:rPr>
        <w:t>Have you:</w:t>
      </w:r>
    </w:p>
    <w:tbl>
      <w:tblPr>
        <w:tblStyle w:val="TableGrid"/>
        <w:tblW w:w="0" w:type="auto"/>
        <w:tblLook w:val="04A0" w:firstRow="1" w:lastRow="0" w:firstColumn="1" w:lastColumn="0" w:noHBand="0" w:noVBand="1"/>
      </w:tblPr>
      <w:tblGrid>
        <w:gridCol w:w="3114"/>
        <w:gridCol w:w="4961"/>
        <w:gridCol w:w="935"/>
      </w:tblGrid>
      <w:tr w:rsidR="00D72E5C" w:rsidRPr="00691707" w14:paraId="1ADB4038" w14:textId="77777777" w:rsidTr="4CE2147F">
        <w:tc>
          <w:tcPr>
            <w:tcW w:w="8075" w:type="dxa"/>
            <w:gridSpan w:val="2"/>
          </w:tcPr>
          <w:p w14:paraId="449BC7C5" w14:textId="77777777" w:rsidR="00D72E5C" w:rsidRPr="009D529A" w:rsidRDefault="00D72E5C" w:rsidP="00D72E5C">
            <w:pPr>
              <w:spacing w:line="276" w:lineRule="auto"/>
              <w:rPr>
                <w:rFonts w:ascii="Aptos" w:eastAsia="DengXian Light" w:hAnsi="Aptos" w:cs="Calibri"/>
                <w:color w:val="2F5496"/>
                <w:sz w:val="22"/>
                <w:szCs w:val="22"/>
              </w:rPr>
            </w:pPr>
            <w:r w:rsidRPr="009D529A">
              <w:rPr>
                <w:rFonts w:ascii="Aptos" w:hAnsi="Aptos" w:cs="Calibri"/>
                <w:sz w:val="22"/>
                <w:szCs w:val="22"/>
              </w:rPr>
              <w:t>Engaged in a professional dialogue with the student-teacher and reviewed all of the evidence presented?</w:t>
            </w:r>
          </w:p>
        </w:tc>
        <w:tc>
          <w:tcPr>
            <w:tcW w:w="935" w:type="dxa"/>
          </w:tcPr>
          <w:p w14:paraId="274B9D38" w14:textId="5A70DAE7" w:rsidR="00D72E5C" w:rsidRPr="00691707" w:rsidRDefault="002E6D24"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D72E5C" w:rsidRPr="00691707" w14:paraId="591634A9" w14:textId="77777777" w:rsidTr="4CE2147F">
        <w:tc>
          <w:tcPr>
            <w:tcW w:w="8075" w:type="dxa"/>
            <w:gridSpan w:val="2"/>
          </w:tcPr>
          <w:p w14:paraId="683B53C5" w14:textId="2D8044D2" w:rsidR="00D72E5C" w:rsidRPr="009D529A" w:rsidRDefault="00D72E5C" w:rsidP="00D72E5C">
            <w:pPr>
              <w:spacing w:line="276" w:lineRule="auto"/>
              <w:rPr>
                <w:rFonts w:ascii="Aptos" w:eastAsia="DengXian Light" w:hAnsi="Aptos" w:cs="Calibri"/>
                <w:color w:val="2F5496"/>
                <w:sz w:val="22"/>
                <w:szCs w:val="22"/>
              </w:rPr>
            </w:pPr>
            <w:r w:rsidRPr="009D529A">
              <w:rPr>
                <w:rFonts w:ascii="Aptos" w:hAnsi="Aptos" w:cs="Calibri"/>
                <w:sz w:val="22"/>
                <w:szCs w:val="22"/>
              </w:rPr>
              <w:t>Worked with the student-teacher in identifying whether sufficient</w:t>
            </w:r>
            <w:r w:rsidR="00DB5FA9" w:rsidRPr="009D529A">
              <w:rPr>
                <w:rFonts w:ascii="Aptos" w:hAnsi="Aptos" w:cs="Calibri"/>
                <w:sz w:val="22"/>
                <w:szCs w:val="22"/>
              </w:rPr>
              <w:t xml:space="preserve"> or insufficient </w:t>
            </w:r>
            <w:r w:rsidRPr="009D529A">
              <w:rPr>
                <w:rFonts w:ascii="Aptos" w:hAnsi="Aptos" w:cs="Calibri"/>
                <w:sz w:val="22"/>
                <w:szCs w:val="22"/>
              </w:rPr>
              <w:t>progress has been made?</w:t>
            </w:r>
          </w:p>
        </w:tc>
        <w:tc>
          <w:tcPr>
            <w:tcW w:w="935" w:type="dxa"/>
          </w:tcPr>
          <w:p w14:paraId="4709ABF2" w14:textId="368AB8BE" w:rsidR="00D72E5C" w:rsidRPr="00691707" w:rsidRDefault="002E6D24"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D72E5C" w:rsidRPr="00691707" w14:paraId="2DF45D79" w14:textId="77777777" w:rsidTr="4CE2147F">
        <w:tc>
          <w:tcPr>
            <w:tcW w:w="8075" w:type="dxa"/>
            <w:gridSpan w:val="2"/>
          </w:tcPr>
          <w:p w14:paraId="43EF17C1" w14:textId="553AAE80" w:rsidR="00D72E5C" w:rsidRPr="009D529A" w:rsidRDefault="00D72E5C" w:rsidP="00D72E5C">
            <w:pPr>
              <w:spacing w:line="276" w:lineRule="auto"/>
              <w:rPr>
                <w:rFonts w:ascii="Aptos" w:hAnsi="Aptos" w:cs="Calibri"/>
                <w:sz w:val="22"/>
                <w:szCs w:val="22"/>
              </w:rPr>
            </w:pPr>
            <w:r w:rsidRPr="009D529A">
              <w:rPr>
                <w:rFonts w:ascii="Aptos" w:hAnsi="Aptos" w:cs="Calibri"/>
                <w:sz w:val="22"/>
                <w:szCs w:val="22"/>
              </w:rPr>
              <w:t xml:space="preserve">Agreed an outcome with appropriate actions e.g. conclude the </w:t>
            </w:r>
            <w:r w:rsidR="4D0C6EFC" w:rsidRPr="009D529A">
              <w:rPr>
                <w:rFonts w:ascii="Aptos" w:hAnsi="Aptos" w:cs="Calibri"/>
                <w:sz w:val="22"/>
                <w:szCs w:val="22"/>
              </w:rPr>
              <w:t>Intervention</w:t>
            </w:r>
            <w:r w:rsidRPr="009D529A">
              <w:rPr>
                <w:rFonts w:ascii="Aptos" w:hAnsi="Aptos" w:cs="Calibri"/>
                <w:sz w:val="22"/>
                <w:szCs w:val="22"/>
              </w:rPr>
              <w:t xml:space="preserve"> Process, agree a time extension and subsequent review date, or proceed to Stage 3?</w:t>
            </w:r>
          </w:p>
        </w:tc>
        <w:tc>
          <w:tcPr>
            <w:tcW w:w="935" w:type="dxa"/>
          </w:tcPr>
          <w:p w14:paraId="466F1138" w14:textId="02DE2F4A" w:rsidR="00D72E5C" w:rsidRPr="00691707" w:rsidRDefault="002E6D24"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D72E5C" w:rsidRPr="00691707" w14:paraId="5FDFB669" w14:textId="77777777" w:rsidTr="4CE2147F">
        <w:tc>
          <w:tcPr>
            <w:tcW w:w="8075" w:type="dxa"/>
            <w:gridSpan w:val="2"/>
          </w:tcPr>
          <w:p w14:paraId="12B2B36A" w14:textId="77777777" w:rsidR="00D72E5C" w:rsidRPr="009D529A" w:rsidRDefault="00D72E5C" w:rsidP="00D72E5C">
            <w:pPr>
              <w:spacing w:line="360" w:lineRule="auto"/>
              <w:rPr>
                <w:rFonts w:ascii="Aptos" w:hAnsi="Aptos" w:cs="Calibri"/>
                <w:sz w:val="22"/>
                <w:szCs w:val="22"/>
              </w:rPr>
            </w:pPr>
            <w:r w:rsidRPr="009D529A">
              <w:rPr>
                <w:rFonts w:ascii="Aptos" w:hAnsi="Aptos" w:cs="Calibri"/>
                <w:sz w:val="22"/>
                <w:szCs w:val="22"/>
              </w:rPr>
              <w:t>Ensured that all parties present in the meeting signed the document?</w:t>
            </w:r>
          </w:p>
        </w:tc>
        <w:tc>
          <w:tcPr>
            <w:tcW w:w="935" w:type="dxa"/>
          </w:tcPr>
          <w:p w14:paraId="6C99B5C8" w14:textId="20C8CA54" w:rsidR="00D72E5C" w:rsidRPr="00691707" w:rsidRDefault="002E6D24"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016738" w:rsidRPr="00691707" w14:paraId="05A82C9D" w14:textId="77777777" w:rsidTr="4CE2147F">
        <w:trPr>
          <w:trHeight w:val="144"/>
        </w:trPr>
        <w:tc>
          <w:tcPr>
            <w:tcW w:w="3114" w:type="dxa"/>
            <w:vMerge w:val="restart"/>
          </w:tcPr>
          <w:p w14:paraId="47D03173" w14:textId="77777777" w:rsidR="00016738" w:rsidRPr="00691707" w:rsidRDefault="00016738" w:rsidP="00016738">
            <w:pPr>
              <w:spacing w:line="360" w:lineRule="auto"/>
              <w:rPr>
                <w:rFonts w:ascii="Aptos" w:hAnsi="Aptos" w:cs="Calibri"/>
              </w:rPr>
            </w:pPr>
            <w:r w:rsidRPr="00691707">
              <w:rPr>
                <w:rFonts w:ascii="Aptos" w:hAnsi="Aptos" w:cs="Calibri"/>
                <w:sz w:val="22"/>
                <w:szCs w:val="22"/>
              </w:rPr>
              <w:t>Sent copies of documentation to these individuals?</w:t>
            </w:r>
          </w:p>
          <w:p w14:paraId="2465C49F" w14:textId="7265F069" w:rsidR="00016738" w:rsidRPr="00691707" w:rsidRDefault="00016738" w:rsidP="00016738">
            <w:pPr>
              <w:spacing w:line="360" w:lineRule="auto"/>
              <w:rPr>
                <w:rFonts w:ascii="Aptos" w:hAnsi="Aptos" w:cs="Calibri"/>
              </w:rPr>
            </w:pPr>
          </w:p>
        </w:tc>
        <w:tc>
          <w:tcPr>
            <w:tcW w:w="4961" w:type="dxa"/>
          </w:tcPr>
          <w:p w14:paraId="6F34BF81" w14:textId="13044B5D" w:rsidR="00016738" w:rsidRPr="009D529A" w:rsidRDefault="00016738" w:rsidP="00016738">
            <w:pPr>
              <w:spacing w:line="360" w:lineRule="auto"/>
              <w:rPr>
                <w:rFonts w:ascii="Aptos" w:eastAsia="DengXian Light" w:hAnsi="Aptos" w:cs="Calibri"/>
                <w:color w:val="2F5496"/>
                <w:sz w:val="22"/>
                <w:szCs w:val="22"/>
              </w:rPr>
            </w:pPr>
            <w:r w:rsidRPr="009D529A">
              <w:rPr>
                <w:rFonts w:ascii="Aptos" w:eastAsia="DengXian Light" w:hAnsi="Aptos" w:cs="Calibri"/>
                <w:sz w:val="22"/>
                <w:szCs w:val="22"/>
              </w:rPr>
              <w:t>University Tutor</w:t>
            </w:r>
          </w:p>
        </w:tc>
        <w:tc>
          <w:tcPr>
            <w:tcW w:w="935" w:type="dxa"/>
          </w:tcPr>
          <w:p w14:paraId="55A3BD76" w14:textId="26CBF957" w:rsidR="00016738" w:rsidRPr="00691707" w:rsidRDefault="00016738" w:rsidP="00016738">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016738" w:rsidRPr="00691707" w14:paraId="310B8160" w14:textId="77777777" w:rsidTr="4CE2147F">
        <w:trPr>
          <w:trHeight w:val="143"/>
        </w:trPr>
        <w:tc>
          <w:tcPr>
            <w:tcW w:w="3114" w:type="dxa"/>
            <w:vMerge/>
          </w:tcPr>
          <w:p w14:paraId="1FC44739" w14:textId="77777777" w:rsidR="00016738" w:rsidRPr="00691707" w:rsidRDefault="00016738" w:rsidP="00016738">
            <w:pPr>
              <w:spacing w:line="360" w:lineRule="auto"/>
              <w:rPr>
                <w:rFonts w:ascii="Aptos" w:hAnsi="Aptos" w:cs="Calibri"/>
              </w:rPr>
            </w:pPr>
          </w:p>
        </w:tc>
        <w:tc>
          <w:tcPr>
            <w:tcW w:w="4961" w:type="dxa"/>
          </w:tcPr>
          <w:p w14:paraId="47ED146C" w14:textId="1DA910CE" w:rsidR="00016738" w:rsidRPr="009D529A" w:rsidRDefault="00016738" w:rsidP="00016738">
            <w:pPr>
              <w:spacing w:line="360" w:lineRule="auto"/>
              <w:rPr>
                <w:rFonts w:ascii="Aptos" w:eastAsia="DengXian Light" w:hAnsi="Aptos" w:cs="Calibri"/>
                <w:sz w:val="22"/>
                <w:szCs w:val="22"/>
              </w:rPr>
            </w:pPr>
            <w:r w:rsidRPr="009D529A">
              <w:rPr>
                <w:rFonts w:ascii="Aptos" w:eastAsia="DengXian Light" w:hAnsi="Aptos" w:cs="Calibri"/>
                <w:sz w:val="22"/>
                <w:szCs w:val="22"/>
              </w:rPr>
              <w:t>Senior Mentor</w:t>
            </w:r>
          </w:p>
        </w:tc>
        <w:tc>
          <w:tcPr>
            <w:tcW w:w="935" w:type="dxa"/>
          </w:tcPr>
          <w:p w14:paraId="6D354E58" w14:textId="79F67D6F" w:rsidR="00016738" w:rsidRPr="00691707" w:rsidRDefault="00016738" w:rsidP="00016738">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016738" w:rsidRPr="00691707" w14:paraId="244F0535" w14:textId="77777777" w:rsidTr="4CE2147F">
        <w:trPr>
          <w:trHeight w:val="143"/>
        </w:trPr>
        <w:tc>
          <w:tcPr>
            <w:tcW w:w="3114" w:type="dxa"/>
            <w:vMerge/>
          </w:tcPr>
          <w:p w14:paraId="216F2003" w14:textId="77777777" w:rsidR="00016738" w:rsidRPr="00691707" w:rsidRDefault="00016738" w:rsidP="00016738">
            <w:pPr>
              <w:spacing w:line="360" w:lineRule="auto"/>
              <w:rPr>
                <w:rFonts w:ascii="Aptos" w:hAnsi="Aptos" w:cs="Calibri"/>
              </w:rPr>
            </w:pPr>
          </w:p>
        </w:tc>
        <w:tc>
          <w:tcPr>
            <w:tcW w:w="4961" w:type="dxa"/>
          </w:tcPr>
          <w:p w14:paraId="3F2BC84A" w14:textId="581E8A1B" w:rsidR="00016738" w:rsidRPr="009D529A" w:rsidRDefault="00016738" w:rsidP="00016738">
            <w:pPr>
              <w:spacing w:line="360" w:lineRule="auto"/>
              <w:rPr>
                <w:rFonts w:ascii="Aptos" w:eastAsia="DengXian Light" w:hAnsi="Aptos" w:cs="Calibri"/>
                <w:sz w:val="22"/>
                <w:szCs w:val="22"/>
              </w:rPr>
            </w:pPr>
            <w:r w:rsidRPr="009D529A">
              <w:rPr>
                <w:rFonts w:ascii="Aptos" w:eastAsia="DengXian Light" w:hAnsi="Aptos" w:cs="Calibri"/>
                <w:sz w:val="22"/>
                <w:szCs w:val="22"/>
              </w:rPr>
              <w:t>Network Lead</w:t>
            </w:r>
          </w:p>
        </w:tc>
        <w:tc>
          <w:tcPr>
            <w:tcW w:w="935" w:type="dxa"/>
          </w:tcPr>
          <w:p w14:paraId="0DAF9760" w14:textId="26A51091" w:rsidR="00016738" w:rsidRPr="00691707" w:rsidRDefault="00016738" w:rsidP="00016738">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016738" w:rsidRPr="00691707" w14:paraId="357E924D" w14:textId="77777777" w:rsidTr="4CE2147F">
        <w:trPr>
          <w:trHeight w:val="143"/>
        </w:trPr>
        <w:tc>
          <w:tcPr>
            <w:tcW w:w="8075" w:type="dxa"/>
            <w:gridSpan w:val="2"/>
          </w:tcPr>
          <w:p w14:paraId="4A3590E4" w14:textId="3128C6C7" w:rsidR="00016738" w:rsidRPr="009D529A" w:rsidRDefault="00016738" w:rsidP="00016738">
            <w:pPr>
              <w:spacing w:line="360" w:lineRule="auto"/>
              <w:rPr>
                <w:rFonts w:ascii="Aptos" w:eastAsia="DengXian Light" w:hAnsi="Aptos"/>
                <w:color w:val="2F5496"/>
                <w:sz w:val="22"/>
                <w:szCs w:val="22"/>
              </w:rPr>
            </w:pPr>
            <w:r w:rsidRPr="009D529A">
              <w:rPr>
                <w:rFonts w:ascii="Aptos" w:eastAsia="DengXian Light" w:hAnsi="Aptos" w:cs="Calibri"/>
                <w:sz w:val="22"/>
                <w:szCs w:val="22"/>
              </w:rPr>
              <w:t>Uploaded documentation to student-teacher’s Sharepoint folder</w:t>
            </w:r>
          </w:p>
        </w:tc>
        <w:tc>
          <w:tcPr>
            <w:tcW w:w="935" w:type="dxa"/>
          </w:tcPr>
          <w:p w14:paraId="040456B2" w14:textId="590C28EA" w:rsidR="00016738" w:rsidRPr="00691707" w:rsidRDefault="00016738" w:rsidP="00016738">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bl>
    <w:p w14:paraId="4AB6BF88" w14:textId="77777777" w:rsidR="00D72E5C" w:rsidRPr="00691707" w:rsidRDefault="00D72E5C" w:rsidP="00D72E5C">
      <w:pPr>
        <w:spacing w:after="0" w:line="360" w:lineRule="auto"/>
        <w:rPr>
          <w:rFonts w:ascii="Aptos" w:eastAsia="Calibri" w:hAnsi="Aptos" w:cs="Times New Roman"/>
          <w:sz w:val="24"/>
          <w:szCs w:val="24"/>
        </w:rPr>
      </w:pPr>
    </w:p>
    <w:p w14:paraId="5FDEA2F7" w14:textId="77777777" w:rsidR="00D72E5C" w:rsidRPr="00691707" w:rsidRDefault="00D72E5C" w:rsidP="00D72E5C">
      <w:pPr>
        <w:spacing w:after="0" w:line="360" w:lineRule="auto"/>
        <w:rPr>
          <w:rFonts w:ascii="Aptos" w:eastAsia="Calibri" w:hAnsi="Aptos" w:cs="Times New Roman"/>
          <w:sz w:val="24"/>
          <w:szCs w:val="24"/>
        </w:rPr>
        <w:sectPr w:rsidR="00D72E5C" w:rsidRPr="00691707" w:rsidSect="008051B4">
          <w:pgSz w:w="11906" w:h="16838"/>
          <w:pgMar w:top="1440" w:right="1440" w:bottom="1440" w:left="1440" w:header="708" w:footer="708" w:gutter="0"/>
          <w:cols w:space="720"/>
          <w:docGrid w:linePitch="299"/>
        </w:sectPr>
      </w:pPr>
    </w:p>
    <w:p w14:paraId="7B1EC068" w14:textId="5A36B0DF" w:rsidR="00D72E5C" w:rsidRPr="00691707" w:rsidRDefault="00D72E5C" w:rsidP="00D72E5C">
      <w:pPr>
        <w:keepNext/>
        <w:keepLines/>
        <w:spacing w:before="240" w:after="0" w:line="240" w:lineRule="auto"/>
        <w:outlineLvl w:val="0"/>
        <w:rPr>
          <w:rFonts w:ascii="Aptos" w:eastAsia="DengXian Light" w:hAnsi="Aptos" w:cs="Times New Roman"/>
          <w:b/>
          <w:color w:val="FFC000"/>
          <w:sz w:val="28"/>
          <w:szCs w:val="32"/>
        </w:rPr>
      </w:pPr>
      <w:r w:rsidRPr="00691707">
        <w:rPr>
          <w:rFonts w:ascii="Aptos" w:eastAsia="DengXian Light" w:hAnsi="Aptos" w:cs="Times New Roman"/>
          <w:b/>
          <w:color w:val="FFC000"/>
          <w:sz w:val="28"/>
          <w:szCs w:val="32"/>
        </w:rPr>
        <w:t xml:space="preserve">Review of Stage 2 </w:t>
      </w:r>
      <w:r w:rsidR="008A63AB" w:rsidRPr="00691707">
        <w:rPr>
          <w:rFonts w:ascii="Aptos" w:eastAsia="DengXian Light" w:hAnsi="Aptos" w:cs="Times New Roman"/>
          <w:b/>
          <w:color w:val="FFC000"/>
          <w:sz w:val="28"/>
          <w:szCs w:val="32"/>
        </w:rPr>
        <w:t>Support</w:t>
      </w:r>
      <w:r w:rsidRPr="00691707">
        <w:rPr>
          <w:rFonts w:ascii="Aptos" w:eastAsia="DengXian Light" w:hAnsi="Aptos" w:cs="Times New Roman"/>
          <w:b/>
          <w:color w:val="FFC000"/>
          <w:sz w:val="28"/>
          <w:szCs w:val="32"/>
        </w:rPr>
        <w:t xml:space="preserve"> Plan</w:t>
      </w:r>
    </w:p>
    <w:p w14:paraId="65C85E73" w14:textId="77777777" w:rsidR="00D72E5C" w:rsidRPr="00691707" w:rsidRDefault="00D72E5C" w:rsidP="00D72E5C">
      <w:pPr>
        <w:tabs>
          <w:tab w:val="left" w:pos="3360"/>
        </w:tabs>
        <w:spacing w:after="0" w:line="240" w:lineRule="auto"/>
        <w:rPr>
          <w:rFonts w:ascii="Aptos" w:eastAsia="Calibri" w:hAnsi="Aptos" w:cs="Times New Roman"/>
          <w:sz w:val="24"/>
          <w:szCs w:val="24"/>
        </w:rPr>
      </w:pPr>
    </w:p>
    <w:p w14:paraId="52DC479B" w14:textId="77777777" w:rsidR="00D72E5C" w:rsidRPr="00691707" w:rsidRDefault="00D72E5C" w:rsidP="00D72E5C">
      <w:pPr>
        <w:tabs>
          <w:tab w:val="left" w:pos="3360"/>
        </w:tabs>
        <w:spacing w:after="0" w:line="240" w:lineRule="auto"/>
        <w:rPr>
          <w:rFonts w:ascii="Aptos" w:eastAsia="Calibri" w:hAnsi="Aptos" w:cs="Times New Roman"/>
          <w:sz w:val="24"/>
          <w:szCs w:val="24"/>
        </w:rPr>
      </w:pPr>
    </w:p>
    <w:tbl>
      <w:tblPr>
        <w:tblStyle w:val="TableGrid"/>
        <w:tblW w:w="5000" w:type="pct"/>
        <w:tblLook w:val="04A0" w:firstRow="1" w:lastRow="0" w:firstColumn="1" w:lastColumn="0" w:noHBand="0" w:noVBand="1"/>
      </w:tblPr>
      <w:tblGrid>
        <w:gridCol w:w="3400"/>
        <w:gridCol w:w="8051"/>
        <w:gridCol w:w="907"/>
        <w:gridCol w:w="905"/>
      </w:tblGrid>
      <w:tr w:rsidR="00D72E5C" w:rsidRPr="00691707" w14:paraId="3254FF4F" w14:textId="77777777" w:rsidTr="008051B4">
        <w:tc>
          <w:tcPr>
            <w:tcW w:w="1282" w:type="pct"/>
          </w:tcPr>
          <w:p w14:paraId="67B3D960" w14:textId="77777777" w:rsidR="00D72E5C" w:rsidRPr="00691707" w:rsidRDefault="00D72E5C" w:rsidP="00D72E5C">
            <w:pPr>
              <w:rPr>
                <w:rFonts w:ascii="Aptos" w:hAnsi="Aptos" w:cs="Calibri"/>
                <w:sz w:val="22"/>
                <w:szCs w:val="22"/>
              </w:rPr>
            </w:pPr>
            <w:r w:rsidRPr="00691707">
              <w:rPr>
                <w:rFonts w:ascii="Aptos" w:hAnsi="Aptos" w:cs="Calibri"/>
                <w:sz w:val="22"/>
                <w:szCs w:val="22"/>
              </w:rPr>
              <w:t>Target</w:t>
            </w:r>
          </w:p>
        </w:tc>
        <w:tc>
          <w:tcPr>
            <w:tcW w:w="3035" w:type="pct"/>
          </w:tcPr>
          <w:p w14:paraId="79A7306E" w14:textId="77777777" w:rsidR="00D72E5C" w:rsidRPr="00691707" w:rsidRDefault="00D72E5C" w:rsidP="00D72E5C">
            <w:pPr>
              <w:rPr>
                <w:rFonts w:ascii="Aptos" w:hAnsi="Aptos" w:cs="Calibri"/>
                <w:sz w:val="22"/>
                <w:szCs w:val="22"/>
              </w:rPr>
            </w:pPr>
            <w:r w:rsidRPr="00691707">
              <w:rPr>
                <w:rFonts w:ascii="Aptos" w:hAnsi="Aptos" w:cs="Calibri"/>
                <w:sz w:val="22"/>
                <w:szCs w:val="22"/>
              </w:rPr>
              <w:t>Evidence provided to demonstrate sufficient progress</w:t>
            </w:r>
          </w:p>
        </w:tc>
        <w:tc>
          <w:tcPr>
            <w:tcW w:w="342" w:type="pct"/>
          </w:tcPr>
          <w:p w14:paraId="1DF9F622" w14:textId="77777777" w:rsidR="00D72E5C" w:rsidRPr="00691707" w:rsidRDefault="00D72E5C" w:rsidP="00D72E5C">
            <w:pPr>
              <w:rPr>
                <w:rFonts w:ascii="Aptos" w:hAnsi="Aptos" w:cs="Calibri"/>
                <w:sz w:val="22"/>
                <w:szCs w:val="22"/>
              </w:rPr>
            </w:pPr>
            <w:r w:rsidRPr="00691707">
              <w:rPr>
                <w:rFonts w:ascii="Aptos" w:hAnsi="Aptos" w:cs="Calibri"/>
                <w:sz w:val="22"/>
                <w:szCs w:val="22"/>
              </w:rPr>
              <w:t>Yes</w:t>
            </w:r>
          </w:p>
        </w:tc>
        <w:tc>
          <w:tcPr>
            <w:tcW w:w="342" w:type="pct"/>
          </w:tcPr>
          <w:p w14:paraId="196427BB" w14:textId="77777777" w:rsidR="00D72E5C" w:rsidRPr="00691707" w:rsidRDefault="00D72E5C" w:rsidP="00D72E5C">
            <w:pPr>
              <w:rPr>
                <w:rFonts w:ascii="Aptos" w:hAnsi="Aptos" w:cs="Calibri"/>
                <w:sz w:val="22"/>
                <w:szCs w:val="22"/>
              </w:rPr>
            </w:pPr>
            <w:r w:rsidRPr="00691707">
              <w:rPr>
                <w:rFonts w:ascii="Aptos" w:hAnsi="Aptos" w:cs="Calibri"/>
                <w:sz w:val="22"/>
                <w:szCs w:val="22"/>
              </w:rPr>
              <w:t>No</w:t>
            </w:r>
          </w:p>
        </w:tc>
      </w:tr>
      <w:tr w:rsidR="00D72E5C" w:rsidRPr="00691707" w14:paraId="1EE72883" w14:textId="77777777" w:rsidTr="008051B4">
        <w:tc>
          <w:tcPr>
            <w:tcW w:w="1282" w:type="pct"/>
          </w:tcPr>
          <w:p w14:paraId="01D35364" w14:textId="77777777" w:rsidR="00D72E5C" w:rsidRPr="00691707" w:rsidRDefault="00D72E5C" w:rsidP="00D72E5C">
            <w:pPr>
              <w:rPr>
                <w:rFonts w:ascii="Aptos" w:hAnsi="Aptos"/>
              </w:rPr>
            </w:pPr>
          </w:p>
          <w:p w14:paraId="2332E711" w14:textId="77777777" w:rsidR="00D72E5C" w:rsidRPr="00691707" w:rsidRDefault="00D72E5C" w:rsidP="00D72E5C">
            <w:pPr>
              <w:rPr>
                <w:rFonts w:ascii="Aptos" w:hAnsi="Aptos"/>
              </w:rPr>
            </w:pPr>
          </w:p>
          <w:p w14:paraId="72D73272" w14:textId="77777777" w:rsidR="00D72E5C" w:rsidRPr="00691707" w:rsidRDefault="00D72E5C" w:rsidP="00D72E5C">
            <w:pPr>
              <w:rPr>
                <w:rFonts w:ascii="Aptos" w:hAnsi="Aptos"/>
              </w:rPr>
            </w:pPr>
          </w:p>
          <w:p w14:paraId="44B723E5" w14:textId="77777777" w:rsidR="00D72E5C" w:rsidRPr="00691707" w:rsidRDefault="00D72E5C" w:rsidP="00D72E5C">
            <w:pPr>
              <w:rPr>
                <w:rFonts w:ascii="Aptos" w:hAnsi="Aptos"/>
              </w:rPr>
            </w:pPr>
          </w:p>
          <w:p w14:paraId="40E8D1FF" w14:textId="77777777" w:rsidR="00D72E5C" w:rsidRPr="00691707" w:rsidRDefault="00D72E5C" w:rsidP="00D72E5C">
            <w:pPr>
              <w:rPr>
                <w:rFonts w:ascii="Aptos" w:hAnsi="Aptos"/>
              </w:rPr>
            </w:pPr>
          </w:p>
          <w:p w14:paraId="3ECCFA41" w14:textId="77777777" w:rsidR="00D72E5C" w:rsidRPr="00691707" w:rsidRDefault="00D72E5C" w:rsidP="00D72E5C">
            <w:pPr>
              <w:rPr>
                <w:rFonts w:ascii="Aptos" w:hAnsi="Aptos"/>
              </w:rPr>
            </w:pPr>
          </w:p>
        </w:tc>
        <w:tc>
          <w:tcPr>
            <w:tcW w:w="3035" w:type="pct"/>
          </w:tcPr>
          <w:p w14:paraId="58A9688D" w14:textId="77777777" w:rsidR="00D72E5C" w:rsidRPr="00691707" w:rsidRDefault="00D72E5C" w:rsidP="00D72E5C">
            <w:pPr>
              <w:rPr>
                <w:rFonts w:ascii="Aptos" w:hAnsi="Aptos"/>
              </w:rPr>
            </w:pPr>
          </w:p>
        </w:tc>
        <w:tc>
          <w:tcPr>
            <w:tcW w:w="342" w:type="pct"/>
          </w:tcPr>
          <w:p w14:paraId="761CDA5D" w14:textId="77777777" w:rsidR="00D72E5C" w:rsidRPr="00691707" w:rsidRDefault="00D72E5C" w:rsidP="00D72E5C">
            <w:pPr>
              <w:rPr>
                <w:rFonts w:ascii="Aptos" w:hAnsi="Aptos"/>
              </w:rPr>
            </w:pPr>
          </w:p>
        </w:tc>
        <w:tc>
          <w:tcPr>
            <w:tcW w:w="342" w:type="pct"/>
          </w:tcPr>
          <w:p w14:paraId="4BF20643" w14:textId="77777777" w:rsidR="00D72E5C" w:rsidRPr="00691707" w:rsidRDefault="00D72E5C" w:rsidP="00D72E5C">
            <w:pPr>
              <w:rPr>
                <w:rFonts w:ascii="Aptos" w:hAnsi="Aptos"/>
              </w:rPr>
            </w:pPr>
          </w:p>
        </w:tc>
      </w:tr>
      <w:tr w:rsidR="00D72E5C" w:rsidRPr="00691707" w14:paraId="772D082E" w14:textId="77777777" w:rsidTr="008051B4">
        <w:tc>
          <w:tcPr>
            <w:tcW w:w="1282" w:type="pct"/>
          </w:tcPr>
          <w:p w14:paraId="2509D9D8" w14:textId="77777777" w:rsidR="00D72E5C" w:rsidRPr="00691707" w:rsidRDefault="00D72E5C" w:rsidP="00D72E5C">
            <w:pPr>
              <w:rPr>
                <w:rFonts w:ascii="Aptos" w:hAnsi="Aptos"/>
              </w:rPr>
            </w:pPr>
          </w:p>
          <w:p w14:paraId="05F70C6A" w14:textId="77777777" w:rsidR="00D72E5C" w:rsidRPr="00691707" w:rsidRDefault="00D72E5C" w:rsidP="00D72E5C">
            <w:pPr>
              <w:rPr>
                <w:rFonts w:ascii="Aptos" w:hAnsi="Aptos"/>
              </w:rPr>
            </w:pPr>
          </w:p>
          <w:p w14:paraId="71A3E2EC" w14:textId="77777777" w:rsidR="00D72E5C" w:rsidRPr="00691707" w:rsidRDefault="00D72E5C" w:rsidP="00D72E5C">
            <w:pPr>
              <w:rPr>
                <w:rFonts w:ascii="Aptos" w:hAnsi="Aptos"/>
              </w:rPr>
            </w:pPr>
          </w:p>
          <w:p w14:paraId="37455C37" w14:textId="77777777" w:rsidR="00D72E5C" w:rsidRPr="00691707" w:rsidRDefault="00D72E5C" w:rsidP="00D72E5C">
            <w:pPr>
              <w:rPr>
                <w:rFonts w:ascii="Aptos" w:hAnsi="Aptos"/>
              </w:rPr>
            </w:pPr>
          </w:p>
          <w:p w14:paraId="7AEF73C8" w14:textId="77777777" w:rsidR="00D72E5C" w:rsidRPr="00691707" w:rsidRDefault="00D72E5C" w:rsidP="00D72E5C">
            <w:pPr>
              <w:rPr>
                <w:rFonts w:ascii="Aptos" w:hAnsi="Aptos"/>
              </w:rPr>
            </w:pPr>
          </w:p>
          <w:p w14:paraId="4F39BCA3" w14:textId="77777777" w:rsidR="00D72E5C" w:rsidRPr="00691707" w:rsidRDefault="00D72E5C" w:rsidP="00D72E5C">
            <w:pPr>
              <w:rPr>
                <w:rFonts w:ascii="Aptos" w:hAnsi="Aptos"/>
              </w:rPr>
            </w:pPr>
          </w:p>
        </w:tc>
        <w:tc>
          <w:tcPr>
            <w:tcW w:w="3035" w:type="pct"/>
          </w:tcPr>
          <w:p w14:paraId="75069227" w14:textId="77777777" w:rsidR="00D72E5C" w:rsidRPr="00691707" w:rsidRDefault="00D72E5C" w:rsidP="00D72E5C">
            <w:pPr>
              <w:rPr>
                <w:rFonts w:ascii="Aptos" w:hAnsi="Aptos"/>
              </w:rPr>
            </w:pPr>
          </w:p>
        </w:tc>
        <w:tc>
          <w:tcPr>
            <w:tcW w:w="342" w:type="pct"/>
          </w:tcPr>
          <w:p w14:paraId="1821D350" w14:textId="77777777" w:rsidR="00D72E5C" w:rsidRPr="00691707" w:rsidRDefault="00D72E5C" w:rsidP="00D72E5C">
            <w:pPr>
              <w:rPr>
                <w:rFonts w:ascii="Aptos" w:hAnsi="Aptos"/>
              </w:rPr>
            </w:pPr>
          </w:p>
        </w:tc>
        <w:tc>
          <w:tcPr>
            <w:tcW w:w="342" w:type="pct"/>
          </w:tcPr>
          <w:p w14:paraId="64B46253" w14:textId="77777777" w:rsidR="00D72E5C" w:rsidRPr="00691707" w:rsidRDefault="00D72E5C" w:rsidP="00D72E5C">
            <w:pPr>
              <w:rPr>
                <w:rFonts w:ascii="Aptos" w:hAnsi="Aptos"/>
              </w:rPr>
            </w:pPr>
          </w:p>
        </w:tc>
      </w:tr>
      <w:tr w:rsidR="00D72E5C" w:rsidRPr="00691707" w14:paraId="5984BBC7" w14:textId="77777777" w:rsidTr="008051B4">
        <w:tc>
          <w:tcPr>
            <w:tcW w:w="1282" w:type="pct"/>
          </w:tcPr>
          <w:p w14:paraId="159FBA7C" w14:textId="77777777" w:rsidR="00D72E5C" w:rsidRPr="00691707" w:rsidRDefault="00D72E5C" w:rsidP="00D72E5C">
            <w:pPr>
              <w:rPr>
                <w:rFonts w:ascii="Aptos" w:hAnsi="Aptos"/>
              </w:rPr>
            </w:pPr>
          </w:p>
          <w:p w14:paraId="2BC1DE92" w14:textId="77777777" w:rsidR="00D72E5C" w:rsidRPr="00691707" w:rsidRDefault="00D72E5C" w:rsidP="00D72E5C">
            <w:pPr>
              <w:rPr>
                <w:rFonts w:ascii="Aptos" w:hAnsi="Aptos"/>
              </w:rPr>
            </w:pPr>
          </w:p>
          <w:p w14:paraId="4784515E" w14:textId="77777777" w:rsidR="00D72E5C" w:rsidRPr="00691707" w:rsidRDefault="00D72E5C" w:rsidP="00D72E5C">
            <w:pPr>
              <w:rPr>
                <w:rFonts w:ascii="Aptos" w:hAnsi="Aptos"/>
              </w:rPr>
            </w:pPr>
          </w:p>
          <w:p w14:paraId="3A32642E" w14:textId="77777777" w:rsidR="00D72E5C" w:rsidRPr="00691707" w:rsidRDefault="00D72E5C" w:rsidP="00D72E5C">
            <w:pPr>
              <w:rPr>
                <w:rFonts w:ascii="Aptos" w:hAnsi="Aptos"/>
              </w:rPr>
            </w:pPr>
          </w:p>
          <w:p w14:paraId="3A3A1B2B" w14:textId="77777777" w:rsidR="00D72E5C" w:rsidRPr="00691707" w:rsidRDefault="00D72E5C" w:rsidP="00D72E5C">
            <w:pPr>
              <w:rPr>
                <w:rFonts w:ascii="Aptos" w:hAnsi="Aptos"/>
              </w:rPr>
            </w:pPr>
          </w:p>
          <w:p w14:paraId="62310E05" w14:textId="77777777" w:rsidR="00D72E5C" w:rsidRPr="00691707" w:rsidRDefault="00D72E5C" w:rsidP="00D72E5C">
            <w:pPr>
              <w:rPr>
                <w:rFonts w:ascii="Aptos" w:hAnsi="Aptos"/>
              </w:rPr>
            </w:pPr>
          </w:p>
        </w:tc>
        <w:tc>
          <w:tcPr>
            <w:tcW w:w="3035" w:type="pct"/>
          </w:tcPr>
          <w:p w14:paraId="0EF3C803" w14:textId="77777777" w:rsidR="00D72E5C" w:rsidRPr="00691707" w:rsidRDefault="00D72E5C" w:rsidP="00D72E5C">
            <w:pPr>
              <w:rPr>
                <w:rFonts w:ascii="Aptos" w:hAnsi="Aptos"/>
              </w:rPr>
            </w:pPr>
          </w:p>
        </w:tc>
        <w:tc>
          <w:tcPr>
            <w:tcW w:w="342" w:type="pct"/>
          </w:tcPr>
          <w:p w14:paraId="394CC7AC" w14:textId="77777777" w:rsidR="00D72E5C" w:rsidRPr="00691707" w:rsidRDefault="00D72E5C" w:rsidP="00D72E5C">
            <w:pPr>
              <w:rPr>
                <w:rFonts w:ascii="Aptos" w:hAnsi="Aptos"/>
              </w:rPr>
            </w:pPr>
          </w:p>
        </w:tc>
        <w:tc>
          <w:tcPr>
            <w:tcW w:w="342" w:type="pct"/>
          </w:tcPr>
          <w:p w14:paraId="5194EE3F" w14:textId="77777777" w:rsidR="00D72E5C" w:rsidRPr="00691707" w:rsidRDefault="00D72E5C" w:rsidP="00D72E5C">
            <w:pPr>
              <w:rPr>
                <w:rFonts w:ascii="Aptos" w:hAnsi="Aptos"/>
              </w:rPr>
            </w:pPr>
          </w:p>
        </w:tc>
      </w:tr>
    </w:tbl>
    <w:p w14:paraId="3541F83C" w14:textId="77777777" w:rsidR="00D72E5C" w:rsidRPr="00691707" w:rsidRDefault="00D72E5C" w:rsidP="00D72E5C">
      <w:pPr>
        <w:tabs>
          <w:tab w:val="left" w:pos="3360"/>
        </w:tabs>
        <w:spacing w:after="0" w:line="240" w:lineRule="auto"/>
        <w:rPr>
          <w:rFonts w:ascii="Aptos" w:eastAsia="Calibri" w:hAnsi="Aptos" w:cs="Times New Roman"/>
          <w:sz w:val="24"/>
          <w:szCs w:val="24"/>
        </w:rPr>
      </w:pPr>
    </w:p>
    <w:p w14:paraId="3D2FAE65" w14:textId="6C40C5DD" w:rsidR="00D72E5C" w:rsidRPr="00691707" w:rsidRDefault="00D72E5C" w:rsidP="5A3506E5">
      <w:pPr>
        <w:spacing w:after="0" w:line="240" w:lineRule="auto"/>
        <w:rPr>
          <w:rFonts w:ascii="Aptos" w:eastAsia="Calibri" w:hAnsi="Aptos" w:cs="Times New Roman"/>
          <w:sz w:val="24"/>
          <w:szCs w:val="24"/>
        </w:rPr>
        <w:sectPr w:rsidR="00D72E5C" w:rsidRPr="00691707" w:rsidSect="006D36FA">
          <w:headerReference w:type="first" r:id="rId48"/>
          <w:footerReference w:type="first" r:id="rId49"/>
          <w:pgSz w:w="16840" w:h="11900" w:orient="landscape"/>
          <w:pgMar w:top="1440" w:right="1440" w:bottom="1440" w:left="2127" w:header="720" w:footer="720" w:gutter="0"/>
          <w:cols w:space="720"/>
          <w:docGrid w:linePitch="360"/>
        </w:sectPr>
      </w:pPr>
    </w:p>
    <w:p w14:paraId="694235E6" w14:textId="7BF8520A" w:rsidR="00D72E5C" w:rsidRPr="00691707" w:rsidRDefault="00D72E5C" w:rsidP="00D72E5C">
      <w:pPr>
        <w:keepNext/>
        <w:keepLines/>
        <w:spacing w:before="240" w:after="0" w:line="240" w:lineRule="auto"/>
        <w:outlineLvl w:val="0"/>
        <w:rPr>
          <w:rFonts w:ascii="Aptos" w:eastAsia="DengXian Light" w:hAnsi="Aptos" w:cs="Times New Roman"/>
          <w:b/>
          <w:color w:val="FF0000"/>
          <w:sz w:val="28"/>
          <w:szCs w:val="32"/>
        </w:rPr>
      </w:pPr>
      <w:r w:rsidRPr="00691707">
        <w:rPr>
          <w:rFonts w:ascii="Aptos" w:eastAsia="DengXian Light" w:hAnsi="Aptos" w:cs="Times New Roman"/>
          <w:b/>
          <w:color w:val="FF0000"/>
          <w:sz w:val="28"/>
          <w:szCs w:val="32"/>
        </w:rPr>
        <w:t xml:space="preserve">Stage 3: Unsuccessful </w:t>
      </w:r>
      <w:r w:rsidR="00016738" w:rsidRPr="00691707">
        <w:rPr>
          <w:rFonts w:ascii="Aptos" w:eastAsia="DengXian Light" w:hAnsi="Aptos" w:cs="Times New Roman"/>
          <w:b/>
          <w:color w:val="FF0000"/>
          <w:sz w:val="28"/>
          <w:szCs w:val="32"/>
        </w:rPr>
        <w:t>Intervention</w:t>
      </w:r>
      <w:r w:rsidR="00DE62B7" w:rsidRPr="00691707">
        <w:rPr>
          <w:rFonts w:ascii="Aptos" w:eastAsia="DengXian Light" w:hAnsi="Aptos" w:cs="Times New Roman"/>
          <w:b/>
          <w:color w:val="FF0000"/>
          <w:sz w:val="28"/>
          <w:szCs w:val="32"/>
        </w:rPr>
        <w:t xml:space="preserve"> process</w:t>
      </w:r>
      <w:r w:rsidRPr="00691707">
        <w:rPr>
          <w:rFonts w:ascii="Aptos" w:eastAsia="DengXian Light" w:hAnsi="Aptos" w:cs="Times New Roman"/>
          <w:b/>
          <w:color w:val="FF0000"/>
          <w:sz w:val="28"/>
          <w:szCs w:val="32"/>
        </w:rPr>
        <w:t xml:space="preserve"> – Notification of Outcome</w:t>
      </w:r>
    </w:p>
    <w:p w14:paraId="2C1AB743" w14:textId="77777777" w:rsidR="00D72E5C" w:rsidRPr="00691707" w:rsidRDefault="00D72E5C" w:rsidP="00D72E5C">
      <w:pPr>
        <w:tabs>
          <w:tab w:val="left" w:pos="3360"/>
        </w:tabs>
        <w:spacing w:after="0" w:line="240" w:lineRule="auto"/>
        <w:rPr>
          <w:rFonts w:ascii="Aptos" w:eastAsia="Calibri" w:hAnsi="Aptos" w:cs="Times New Roman"/>
          <w:sz w:val="24"/>
          <w:szCs w:val="24"/>
        </w:rPr>
      </w:pPr>
    </w:p>
    <w:p w14:paraId="17F53EBD" w14:textId="13A38A82" w:rsidR="00D72E5C" w:rsidRPr="00691707" w:rsidRDefault="00D72E5C" w:rsidP="00D72E5C">
      <w:pPr>
        <w:spacing w:after="0" w:line="240" w:lineRule="auto"/>
        <w:jc w:val="both"/>
        <w:rPr>
          <w:rFonts w:ascii="Aptos" w:eastAsia="Calibri" w:hAnsi="Aptos" w:cs="Calibri Light"/>
        </w:rPr>
      </w:pPr>
      <w:r w:rsidRPr="00691707">
        <w:rPr>
          <w:rFonts w:ascii="Aptos" w:eastAsia="Calibri" w:hAnsi="Aptos" w:cs="Calibri Light"/>
          <w:i/>
        </w:rPr>
        <w:t>Notification of outcome</w:t>
      </w:r>
      <w:r w:rsidRPr="00691707">
        <w:rPr>
          <w:rFonts w:ascii="Aptos" w:eastAsia="Calibri" w:hAnsi="Aptos" w:cs="Calibri Light"/>
        </w:rPr>
        <w:t xml:space="preserve">: Using the agreed APLP template, the University Tutor informs the student-teacher in writing of a failed </w:t>
      </w:r>
      <w:r w:rsidR="00016738" w:rsidRPr="00691707">
        <w:rPr>
          <w:rFonts w:ascii="Aptos" w:eastAsia="Calibri" w:hAnsi="Aptos" w:cs="Calibri Light"/>
        </w:rPr>
        <w:t>PTE</w:t>
      </w:r>
      <w:r w:rsidRPr="00691707">
        <w:rPr>
          <w:rFonts w:ascii="Aptos" w:eastAsia="Calibri" w:hAnsi="Aptos" w:cs="Calibri Light"/>
        </w:rPr>
        <w:t xml:space="preserve"> together with the reason and documented process. The student-teacher is withdrawn from the </w:t>
      </w:r>
      <w:r w:rsidR="00016738" w:rsidRPr="00691707">
        <w:rPr>
          <w:rFonts w:ascii="Aptos" w:eastAsia="Calibri" w:hAnsi="Aptos" w:cs="Calibri Light"/>
        </w:rPr>
        <w:t>PTE</w:t>
      </w:r>
      <w:r w:rsidR="009F57AE" w:rsidRPr="00691707">
        <w:rPr>
          <w:rFonts w:ascii="Aptos" w:eastAsia="Calibri" w:hAnsi="Aptos" w:cs="Calibri Light"/>
        </w:rPr>
        <w:t xml:space="preserve"> and</w:t>
      </w:r>
      <w:r w:rsidRPr="00691707">
        <w:rPr>
          <w:rFonts w:ascii="Aptos" w:eastAsia="Calibri" w:hAnsi="Aptos" w:cs="Calibri Light"/>
        </w:rPr>
        <w:t xml:space="preserve"> assessed to be </w:t>
      </w:r>
      <w:r w:rsidR="00DB5FA9" w:rsidRPr="00691707">
        <w:rPr>
          <w:rFonts w:ascii="Aptos" w:eastAsia="Calibri" w:hAnsi="Aptos" w:cs="Calibri Light"/>
        </w:rPr>
        <w:t xml:space="preserve">a </w:t>
      </w:r>
      <w:r w:rsidR="009F57AE" w:rsidRPr="00691707">
        <w:rPr>
          <w:rFonts w:ascii="Aptos" w:eastAsia="Calibri" w:hAnsi="Aptos" w:cs="Calibri Light"/>
        </w:rPr>
        <w:t>F</w:t>
      </w:r>
      <w:r w:rsidRPr="00691707">
        <w:rPr>
          <w:rFonts w:ascii="Aptos" w:eastAsia="Calibri" w:hAnsi="Aptos" w:cs="Calibri Light"/>
        </w:rPr>
        <w:t>ailed experience.</w:t>
      </w:r>
    </w:p>
    <w:p w14:paraId="36749162" w14:textId="77777777" w:rsidR="00D72E5C" w:rsidRPr="00691707" w:rsidRDefault="00D72E5C" w:rsidP="00D72E5C">
      <w:pPr>
        <w:spacing w:after="0" w:line="240" w:lineRule="auto"/>
        <w:jc w:val="both"/>
        <w:rPr>
          <w:rFonts w:ascii="Aptos" w:eastAsia="Calibri" w:hAnsi="Aptos" w:cs="Calibri Light"/>
        </w:rPr>
      </w:pPr>
    </w:p>
    <w:p w14:paraId="30FA2356" w14:textId="5C94942A" w:rsidR="00D72E5C" w:rsidRPr="00691707" w:rsidRDefault="00D72E5C" w:rsidP="00D72E5C">
      <w:pPr>
        <w:spacing w:after="0" w:line="240" w:lineRule="auto"/>
        <w:jc w:val="both"/>
        <w:rPr>
          <w:rFonts w:ascii="Aptos" w:eastAsia="Calibri" w:hAnsi="Aptos" w:cs="Calibri Light"/>
        </w:rPr>
      </w:pPr>
      <w:r w:rsidRPr="00691707">
        <w:rPr>
          <w:rFonts w:ascii="Aptos" w:eastAsia="Calibri" w:hAnsi="Aptos" w:cs="Calibri Light"/>
        </w:rPr>
        <w:t xml:space="preserve">A copy of this correspondence is sent to the </w:t>
      </w:r>
      <w:r w:rsidR="00016738" w:rsidRPr="00691707">
        <w:rPr>
          <w:rFonts w:ascii="Aptos" w:eastAsia="Calibri" w:hAnsi="Aptos" w:cs="Calibri Light"/>
        </w:rPr>
        <w:t>appropriate Programme Manager.</w:t>
      </w:r>
    </w:p>
    <w:p w14:paraId="072A5FB4" w14:textId="77777777" w:rsidR="00D72E5C" w:rsidRPr="00691707" w:rsidRDefault="00D72E5C" w:rsidP="00D72E5C">
      <w:pPr>
        <w:spacing w:after="0" w:line="240" w:lineRule="auto"/>
        <w:jc w:val="both"/>
        <w:rPr>
          <w:rFonts w:ascii="Aptos" w:eastAsia="Calibri" w:hAnsi="Aptos" w:cs="Calibri Light"/>
        </w:rPr>
      </w:pPr>
    </w:p>
    <w:p w14:paraId="7FA63E79" w14:textId="66A2B517" w:rsidR="00D72E5C" w:rsidRPr="00691707" w:rsidRDefault="00D72E5C" w:rsidP="00D72E5C">
      <w:pPr>
        <w:spacing w:after="0" w:line="240" w:lineRule="auto"/>
        <w:jc w:val="both"/>
        <w:rPr>
          <w:rFonts w:ascii="Aptos" w:eastAsia="Calibri" w:hAnsi="Aptos" w:cs="Calibri Light"/>
        </w:rPr>
      </w:pPr>
      <w:r w:rsidRPr="00691707">
        <w:rPr>
          <w:rFonts w:ascii="Aptos" w:eastAsia="Calibri" w:hAnsi="Aptos" w:cs="Calibri Light"/>
        </w:rPr>
        <w:t xml:space="preserve">The University Tutor meets with the </w:t>
      </w:r>
      <w:r w:rsidR="00016738" w:rsidRPr="00691707">
        <w:rPr>
          <w:rFonts w:ascii="Aptos" w:eastAsia="Calibri" w:hAnsi="Aptos" w:cs="Calibri Light"/>
        </w:rPr>
        <w:t xml:space="preserve">Programme Manager and </w:t>
      </w:r>
      <w:r w:rsidRPr="00691707">
        <w:rPr>
          <w:rFonts w:ascii="Aptos" w:eastAsia="Calibri" w:hAnsi="Aptos" w:cs="Calibri Light"/>
        </w:rPr>
        <w:t>Strategic Lead APLP Partnership, Collaboration and Professional (QTS) Standards</w:t>
      </w:r>
      <w:r w:rsidR="00455E28" w:rsidRPr="00691707">
        <w:rPr>
          <w:rFonts w:ascii="Aptos" w:eastAsia="Calibri" w:hAnsi="Aptos" w:cs="Calibri Light"/>
        </w:rPr>
        <w:t xml:space="preserve"> </w:t>
      </w:r>
      <w:r w:rsidRPr="00691707">
        <w:rPr>
          <w:rFonts w:ascii="Aptos" w:eastAsia="Calibri" w:hAnsi="Aptos" w:cs="Calibri Light"/>
        </w:rPr>
        <w:t xml:space="preserve">for a briefing meeting and to review due process. </w:t>
      </w:r>
    </w:p>
    <w:p w14:paraId="27B7B01B" w14:textId="77777777" w:rsidR="00D72E5C" w:rsidRPr="00691707" w:rsidRDefault="00D72E5C" w:rsidP="00D72E5C">
      <w:pPr>
        <w:spacing w:after="0" w:line="240" w:lineRule="auto"/>
        <w:jc w:val="both"/>
        <w:rPr>
          <w:rFonts w:ascii="Aptos" w:eastAsia="Calibri" w:hAnsi="Aptos" w:cs="Calibri Light"/>
        </w:rPr>
      </w:pPr>
    </w:p>
    <w:p w14:paraId="4CEBB0EF" w14:textId="5E7AFFB5" w:rsidR="00D72E5C" w:rsidRPr="00691707" w:rsidRDefault="00D72E5C" w:rsidP="4FF215A3">
      <w:pPr>
        <w:spacing w:after="0" w:line="240" w:lineRule="auto"/>
        <w:jc w:val="both"/>
        <w:rPr>
          <w:rFonts w:ascii="Aptos" w:eastAsia="Aptos" w:hAnsi="Aptos" w:cs="Aptos"/>
        </w:rPr>
      </w:pPr>
      <w:r w:rsidRPr="4FF215A3">
        <w:rPr>
          <w:rFonts w:ascii="Aptos" w:eastAsia="Aptos" w:hAnsi="Aptos" w:cs="Aptos"/>
        </w:rPr>
        <w:t xml:space="preserve">At this point, the </w:t>
      </w:r>
      <w:r w:rsidR="00016738" w:rsidRPr="4FF215A3">
        <w:rPr>
          <w:rFonts w:ascii="Aptos" w:eastAsia="Aptos" w:hAnsi="Aptos" w:cs="Aptos"/>
        </w:rPr>
        <w:t>Intervention</w:t>
      </w:r>
      <w:r w:rsidRPr="4FF215A3">
        <w:rPr>
          <w:rFonts w:ascii="Aptos" w:eastAsia="Aptos" w:hAnsi="Aptos" w:cs="Aptos"/>
        </w:rPr>
        <w:t xml:space="preserve"> process dovetails into the UWTSD procedure for:</w:t>
      </w:r>
    </w:p>
    <w:p w14:paraId="08EF925A" w14:textId="77777777" w:rsidR="00D72E5C" w:rsidRPr="00691707" w:rsidRDefault="00D72E5C" w:rsidP="4FF215A3">
      <w:pPr>
        <w:spacing w:after="0" w:line="240" w:lineRule="auto"/>
        <w:jc w:val="both"/>
        <w:rPr>
          <w:rFonts w:ascii="Aptos" w:eastAsia="Aptos" w:hAnsi="Aptos" w:cs="Aptos"/>
        </w:rPr>
      </w:pPr>
    </w:p>
    <w:p w14:paraId="69CE2BC8" w14:textId="77777777" w:rsidR="00D72E5C" w:rsidRPr="00691707" w:rsidRDefault="00D72E5C" w:rsidP="4FF215A3">
      <w:pPr>
        <w:numPr>
          <w:ilvl w:val="0"/>
          <w:numId w:val="6"/>
        </w:numPr>
        <w:spacing w:after="0" w:line="240" w:lineRule="auto"/>
        <w:contextualSpacing/>
        <w:jc w:val="both"/>
        <w:rPr>
          <w:rFonts w:ascii="Aptos" w:eastAsia="Aptos" w:hAnsi="Aptos" w:cs="Aptos"/>
        </w:rPr>
      </w:pPr>
      <w:r w:rsidRPr="4FF215A3">
        <w:rPr>
          <w:rFonts w:ascii="Aptos" w:eastAsia="Aptos" w:hAnsi="Aptos" w:cs="Aptos"/>
        </w:rPr>
        <w:t>Unsatisfactory Progress on a Programme of Study;</w:t>
      </w:r>
    </w:p>
    <w:p w14:paraId="2572947D" w14:textId="77777777" w:rsidR="00D72E5C" w:rsidRPr="00691707" w:rsidRDefault="00D72E5C" w:rsidP="4FF215A3">
      <w:pPr>
        <w:numPr>
          <w:ilvl w:val="0"/>
          <w:numId w:val="6"/>
        </w:numPr>
        <w:spacing w:after="0" w:line="240" w:lineRule="auto"/>
        <w:contextualSpacing/>
        <w:jc w:val="both"/>
        <w:rPr>
          <w:rFonts w:ascii="Aptos" w:eastAsia="Aptos" w:hAnsi="Aptos" w:cs="Aptos"/>
        </w:rPr>
      </w:pPr>
      <w:r w:rsidRPr="4FF215A3">
        <w:rPr>
          <w:rFonts w:ascii="Aptos" w:eastAsia="Aptos" w:hAnsi="Aptos" w:cs="Aptos"/>
        </w:rPr>
        <w:t>and/or Fitness to Practise Policy.</w:t>
      </w:r>
    </w:p>
    <w:p w14:paraId="6A874625" w14:textId="77777777" w:rsidR="00507EC8" w:rsidRDefault="00507EC8" w:rsidP="4FF215A3">
      <w:pPr>
        <w:spacing w:after="0" w:line="240" w:lineRule="auto"/>
        <w:jc w:val="both"/>
        <w:rPr>
          <w:rFonts w:ascii="Aptos" w:eastAsia="Aptos" w:hAnsi="Aptos" w:cs="Aptos"/>
        </w:rPr>
      </w:pPr>
    </w:p>
    <w:p w14:paraId="15F97A6F" w14:textId="2AFFDF51" w:rsidR="4C5816F3" w:rsidRDefault="4C5816F3" w:rsidP="4FF215A3">
      <w:pPr>
        <w:shd w:val="clear" w:color="auto" w:fill="FFFFFF" w:themeFill="background1"/>
        <w:spacing w:after="0"/>
        <w:jc w:val="both"/>
        <w:rPr>
          <w:rFonts w:ascii="Aptos" w:eastAsia="Aptos" w:hAnsi="Aptos" w:cs="Aptos"/>
          <w:color w:val="000000" w:themeColor="text1"/>
        </w:rPr>
      </w:pPr>
      <w:r w:rsidRPr="4FF215A3">
        <w:rPr>
          <w:rFonts w:ascii="Aptos" w:eastAsia="Aptos" w:hAnsi="Aptos" w:cs="Aptos"/>
          <w:color w:val="000000" w:themeColor="text1"/>
        </w:rPr>
        <w:t>Student-teachers who reach Stage 3 of the process will be considered for a resit placement by the programme team.</w:t>
      </w:r>
    </w:p>
    <w:p w14:paraId="5BE2F610" w14:textId="199F41D1" w:rsidR="4FF215A3" w:rsidRDefault="4FF215A3" w:rsidP="4FF215A3">
      <w:pPr>
        <w:shd w:val="clear" w:color="auto" w:fill="FFFFFF" w:themeFill="background1"/>
        <w:spacing w:after="0"/>
        <w:jc w:val="both"/>
        <w:rPr>
          <w:rFonts w:ascii="Aptos" w:eastAsia="Aptos" w:hAnsi="Aptos" w:cs="Aptos"/>
        </w:rPr>
      </w:pPr>
    </w:p>
    <w:p w14:paraId="116D96A1" w14:textId="4E6EE482" w:rsidR="4C5816F3" w:rsidRDefault="4C5816F3" w:rsidP="4FF215A3">
      <w:pPr>
        <w:shd w:val="clear" w:color="auto" w:fill="FFFFFF" w:themeFill="background1"/>
        <w:spacing w:after="0"/>
        <w:jc w:val="both"/>
        <w:rPr>
          <w:rFonts w:ascii="Aptos" w:eastAsia="Aptos" w:hAnsi="Aptos" w:cs="Aptos"/>
          <w:color w:val="000000" w:themeColor="text1"/>
        </w:rPr>
      </w:pPr>
      <w:r w:rsidRPr="4FF215A3">
        <w:rPr>
          <w:rFonts w:ascii="Aptos" w:eastAsia="Aptos" w:hAnsi="Aptos" w:cs="Aptos"/>
          <w:color w:val="000000" w:themeColor="text1"/>
        </w:rPr>
        <w:t>This also applies to PGCE student-teachers at the end of their PTE1 placement, as well as BA1 and BA2 student-teachers.</w:t>
      </w:r>
    </w:p>
    <w:p w14:paraId="7DF7F9C5" w14:textId="77777777" w:rsidR="00D72E5C" w:rsidRPr="00691707" w:rsidRDefault="00D72E5C" w:rsidP="00D72E5C">
      <w:pPr>
        <w:spacing w:after="0" w:line="240" w:lineRule="auto"/>
        <w:jc w:val="both"/>
        <w:rPr>
          <w:rFonts w:ascii="Aptos" w:eastAsia="Calibri" w:hAnsi="Aptos" w:cs="Calibri Light"/>
        </w:rPr>
      </w:pPr>
    </w:p>
    <w:p w14:paraId="2D35F1B4" w14:textId="6C6500F8" w:rsidR="00D72E5C" w:rsidRPr="00691707" w:rsidRDefault="00D72E5C" w:rsidP="00D72E5C">
      <w:pPr>
        <w:tabs>
          <w:tab w:val="left" w:pos="3360"/>
        </w:tabs>
        <w:spacing w:after="0" w:line="240" w:lineRule="auto"/>
        <w:jc w:val="both"/>
        <w:rPr>
          <w:rFonts w:ascii="Aptos" w:eastAsia="Calibri" w:hAnsi="Aptos" w:cs="Calibri Light"/>
        </w:rPr>
      </w:pPr>
      <w:r w:rsidRPr="00691707">
        <w:rPr>
          <w:rFonts w:ascii="Aptos" w:eastAsia="Calibri" w:hAnsi="Aptos" w:cs="Calibri Light"/>
        </w:rPr>
        <w:t xml:space="preserve">At an appropriate point, the </w:t>
      </w:r>
      <w:r w:rsidR="00F4455F">
        <w:rPr>
          <w:rFonts w:ascii="Aptos" w:eastAsia="Calibri" w:hAnsi="Aptos" w:cs="Calibri Light"/>
        </w:rPr>
        <w:t>Programme team</w:t>
      </w:r>
      <w:r w:rsidRPr="00691707">
        <w:rPr>
          <w:rFonts w:ascii="Aptos" w:eastAsia="Calibri" w:hAnsi="Aptos" w:cs="Calibri Light"/>
        </w:rPr>
        <w:t xml:space="preserve"> communicates the key points of the outcomes of the Examination Board to the Network Lead, Senior Mentor and Class/Subject Mentor.</w:t>
      </w:r>
    </w:p>
    <w:p w14:paraId="0986590A" w14:textId="77777777" w:rsidR="00D72E5C" w:rsidRPr="00691707" w:rsidRDefault="00D72E5C" w:rsidP="00D72E5C">
      <w:pPr>
        <w:tabs>
          <w:tab w:val="left" w:pos="3360"/>
        </w:tabs>
        <w:spacing w:after="0" w:line="240" w:lineRule="auto"/>
        <w:jc w:val="both"/>
        <w:rPr>
          <w:rFonts w:ascii="Aptos" w:eastAsia="Calibri" w:hAnsi="Aptos" w:cs="Calibri Light"/>
        </w:rPr>
      </w:pPr>
    </w:p>
    <w:p w14:paraId="02129586" w14:textId="77777777" w:rsidR="00D72E5C" w:rsidRPr="00691707" w:rsidRDefault="00D72E5C" w:rsidP="00D72E5C">
      <w:pPr>
        <w:tabs>
          <w:tab w:val="left" w:pos="3360"/>
        </w:tabs>
        <w:spacing w:after="0" w:line="240" w:lineRule="auto"/>
        <w:jc w:val="both"/>
        <w:rPr>
          <w:rFonts w:ascii="Aptos" w:eastAsia="Calibri" w:hAnsi="Aptos" w:cs="Calibri Light"/>
          <w:b/>
        </w:rPr>
      </w:pPr>
      <w:r w:rsidRPr="00691707">
        <w:rPr>
          <w:rFonts w:ascii="Aptos" w:eastAsia="Calibri" w:hAnsi="Aptos" w:cs="Calibri Light"/>
          <w:b/>
        </w:rPr>
        <w:t>Quality Assurance</w:t>
      </w:r>
    </w:p>
    <w:p w14:paraId="1DFEF4B2" w14:textId="77777777" w:rsidR="00D72E5C" w:rsidRPr="00691707" w:rsidRDefault="00D72E5C" w:rsidP="00D72E5C">
      <w:pPr>
        <w:tabs>
          <w:tab w:val="left" w:pos="3360"/>
        </w:tabs>
        <w:spacing w:after="0" w:line="240" w:lineRule="auto"/>
        <w:jc w:val="both"/>
        <w:rPr>
          <w:rFonts w:ascii="Aptos" w:eastAsia="Calibri" w:hAnsi="Aptos" w:cs="Calibri Light"/>
          <w:b/>
        </w:rPr>
      </w:pPr>
    </w:p>
    <w:p w14:paraId="58FE214A" w14:textId="4AFBA5E4" w:rsidR="00D72E5C" w:rsidRPr="00691707" w:rsidRDefault="00D72E5C" w:rsidP="00D72E5C">
      <w:pPr>
        <w:tabs>
          <w:tab w:val="left" w:pos="3360"/>
        </w:tabs>
        <w:spacing w:after="0" w:line="240" w:lineRule="auto"/>
        <w:jc w:val="both"/>
        <w:rPr>
          <w:rFonts w:ascii="Aptos" w:eastAsia="Calibri" w:hAnsi="Aptos" w:cs="Calibri Light"/>
        </w:rPr>
      </w:pPr>
      <w:r w:rsidRPr="00691707">
        <w:rPr>
          <w:rFonts w:ascii="Aptos" w:eastAsia="Calibri" w:hAnsi="Aptos" w:cs="Calibri Light"/>
        </w:rPr>
        <w:t xml:space="preserve">Case Review: </w:t>
      </w:r>
      <w:r w:rsidR="00016738" w:rsidRPr="00691707">
        <w:rPr>
          <w:rFonts w:ascii="Aptos" w:eastAsia="Calibri" w:hAnsi="Aptos" w:cs="Calibri Light"/>
        </w:rPr>
        <w:t>Intervention</w:t>
      </w:r>
      <w:r w:rsidRPr="00691707">
        <w:rPr>
          <w:rFonts w:ascii="Aptos" w:eastAsia="Calibri" w:hAnsi="Aptos" w:cs="Calibri Light"/>
        </w:rPr>
        <w:t xml:space="preserve"> Process should be reviewed within and across networks at appropriate Network meeting</w:t>
      </w:r>
      <w:r w:rsidR="00BF5EBB">
        <w:rPr>
          <w:rFonts w:ascii="Aptos" w:eastAsia="Calibri" w:hAnsi="Aptos" w:cs="Calibri Light"/>
        </w:rPr>
        <w:t>s</w:t>
      </w:r>
      <w:r w:rsidRPr="00691707">
        <w:rPr>
          <w:rFonts w:ascii="Aptos" w:eastAsia="Calibri" w:hAnsi="Aptos" w:cs="Calibri Light"/>
        </w:rPr>
        <w:t>.</w:t>
      </w:r>
    </w:p>
    <w:p w14:paraId="78CB9CE0" w14:textId="77777777" w:rsidR="00D72E5C" w:rsidRPr="00691707" w:rsidRDefault="00D72E5C" w:rsidP="00D72E5C">
      <w:pPr>
        <w:tabs>
          <w:tab w:val="left" w:pos="3360"/>
        </w:tabs>
        <w:spacing w:after="0" w:line="240" w:lineRule="auto"/>
        <w:rPr>
          <w:rFonts w:ascii="Aptos" w:eastAsia="Calibri" w:hAnsi="Aptos" w:cs="Calibri Light"/>
        </w:rPr>
      </w:pPr>
    </w:p>
    <w:p w14:paraId="364E2B39" w14:textId="77777777" w:rsidR="00D72E5C" w:rsidRPr="00691707" w:rsidRDefault="00D72E5C" w:rsidP="00D72E5C">
      <w:pPr>
        <w:tabs>
          <w:tab w:val="left" w:pos="3360"/>
        </w:tabs>
        <w:spacing w:after="0" w:line="240" w:lineRule="auto"/>
        <w:rPr>
          <w:rFonts w:ascii="Aptos" w:eastAsia="Calibri" w:hAnsi="Aptos" w:cs="Calibri Light"/>
        </w:rPr>
      </w:pPr>
    </w:p>
    <w:p w14:paraId="6FDCE845" w14:textId="77777777" w:rsidR="00D72E5C" w:rsidRPr="00691707" w:rsidRDefault="00D72E5C" w:rsidP="00D72E5C">
      <w:pPr>
        <w:tabs>
          <w:tab w:val="left" w:pos="3360"/>
        </w:tabs>
        <w:spacing w:after="0" w:line="240" w:lineRule="auto"/>
        <w:rPr>
          <w:rFonts w:ascii="Aptos" w:eastAsia="Calibri" w:hAnsi="Aptos" w:cs="Calibri Light"/>
        </w:rPr>
      </w:pPr>
    </w:p>
    <w:p w14:paraId="08C7929C" w14:textId="77777777" w:rsidR="00D72E5C" w:rsidRPr="00691707" w:rsidRDefault="00D72E5C" w:rsidP="00D72E5C">
      <w:pPr>
        <w:tabs>
          <w:tab w:val="left" w:pos="3360"/>
        </w:tabs>
        <w:spacing w:after="0" w:line="240" w:lineRule="auto"/>
        <w:rPr>
          <w:rFonts w:ascii="Aptos" w:eastAsia="Calibri" w:hAnsi="Aptos" w:cs="Calibri Light"/>
        </w:rPr>
      </w:pPr>
    </w:p>
    <w:p w14:paraId="6B5021BE" w14:textId="77777777" w:rsidR="00D72E5C" w:rsidRPr="00691707" w:rsidRDefault="00D72E5C" w:rsidP="00D72E5C">
      <w:pPr>
        <w:tabs>
          <w:tab w:val="left" w:pos="3360"/>
        </w:tabs>
        <w:spacing w:after="0" w:line="240" w:lineRule="auto"/>
        <w:rPr>
          <w:rFonts w:ascii="Aptos" w:eastAsia="Calibri" w:hAnsi="Aptos" w:cs="Calibri Light"/>
        </w:rPr>
      </w:pPr>
    </w:p>
    <w:p w14:paraId="7C2B6344" w14:textId="77777777" w:rsidR="00D72E5C" w:rsidRPr="00691707" w:rsidRDefault="00D72E5C" w:rsidP="00D72E5C">
      <w:pPr>
        <w:tabs>
          <w:tab w:val="left" w:pos="3360"/>
        </w:tabs>
        <w:spacing w:after="0" w:line="240" w:lineRule="auto"/>
        <w:rPr>
          <w:rFonts w:ascii="Aptos" w:eastAsia="Calibri" w:hAnsi="Aptos" w:cs="Calibri Light"/>
        </w:rPr>
      </w:pPr>
    </w:p>
    <w:p w14:paraId="278C219D" w14:textId="77777777" w:rsidR="00D72E5C" w:rsidRPr="00691707" w:rsidRDefault="00D72E5C" w:rsidP="00D72E5C">
      <w:pPr>
        <w:tabs>
          <w:tab w:val="left" w:pos="3360"/>
        </w:tabs>
        <w:spacing w:after="0" w:line="240" w:lineRule="auto"/>
        <w:rPr>
          <w:rFonts w:ascii="Aptos" w:eastAsia="Calibri" w:hAnsi="Aptos" w:cs="Calibri Light"/>
        </w:rPr>
      </w:pPr>
    </w:p>
    <w:p w14:paraId="45F24BE4" w14:textId="77777777" w:rsidR="00D72E5C" w:rsidRPr="00691707" w:rsidRDefault="00D72E5C" w:rsidP="00D72E5C">
      <w:pPr>
        <w:tabs>
          <w:tab w:val="left" w:pos="3360"/>
        </w:tabs>
        <w:spacing w:after="0" w:line="240" w:lineRule="auto"/>
        <w:rPr>
          <w:rFonts w:ascii="Aptos" w:eastAsia="Calibri" w:hAnsi="Aptos" w:cs="Calibri Light"/>
        </w:rPr>
      </w:pPr>
    </w:p>
    <w:p w14:paraId="7B564B15" w14:textId="77777777" w:rsidR="00D72E5C" w:rsidRPr="00691707" w:rsidRDefault="00D72E5C" w:rsidP="00D72E5C">
      <w:pPr>
        <w:tabs>
          <w:tab w:val="left" w:pos="3360"/>
        </w:tabs>
        <w:spacing w:after="0" w:line="240" w:lineRule="auto"/>
        <w:rPr>
          <w:rFonts w:ascii="Aptos" w:eastAsia="Calibri" w:hAnsi="Aptos" w:cs="Calibri Light"/>
        </w:rPr>
      </w:pPr>
    </w:p>
    <w:p w14:paraId="388B5BFE" w14:textId="77777777" w:rsidR="00D72E5C" w:rsidRPr="00691707" w:rsidRDefault="00D72E5C" w:rsidP="00D72E5C">
      <w:pPr>
        <w:tabs>
          <w:tab w:val="left" w:pos="3360"/>
        </w:tabs>
        <w:spacing w:after="0" w:line="240" w:lineRule="auto"/>
        <w:rPr>
          <w:rFonts w:ascii="Aptos" w:eastAsia="Calibri" w:hAnsi="Aptos" w:cs="Calibri Light"/>
        </w:rPr>
      </w:pPr>
    </w:p>
    <w:p w14:paraId="5554E063" w14:textId="77777777" w:rsidR="00D72E5C" w:rsidRPr="00691707" w:rsidRDefault="00D72E5C" w:rsidP="00D72E5C">
      <w:pPr>
        <w:tabs>
          <w:tab w:val="left" w:pos="3360"/>
        </w:tabs>
        <w:spacing w:after="0" w:line="240" w:lineRule="auto"/>
        <w:rPr>
          <w:rFonts w:ascii="Aptos" w:eastAsia="Calibri" w:hAnsi="Aptos" w:cs="Calibri Light"/>
        </w:rPr>
      </w:pPr>
    </w:p>
    <w:p w14:paraId="343109E3" w14:textId="77777777" w:rsidR="00D72E5C" w:rsidRPr="00691707" w:rsidRDefault="00D72E5C" w:rsidP="00D72E5C">
      <w:pPr>
        <w:tabs>
          <w:tab w:val="left" w:pos="3360"/>
        </w:tabs>
        <w:spacing w:after="0" w:line="240" w:lineRule="auto"/>
        <w:rPr>
          <w:rFonts w:ascii="Aptos" w:eastAsia="Calibri" w:hAnsi="Aptos" w:cs="Calibri Light"/>
        </w:rPr>
      </w:pPr>
    </w:p>
    <w:p w14:paraId="58550DB9" w14:textId="77777777" w:rsidR="00D72E5C" w:rsidRPr="00691707" w:rsidRDefault="00D72E5C" w:rsidP="00D72E5C">
      <w:pPr>
        <w:tabs>
          <w:tab w:val="left" w:pos="3360"/>
        </w:tabs>
        <w:spacing w:after="0" w:line="240" w:lineRule="auto"/>
        <w:rPr>
          <w:rFonts w:ascii="Aptos" w:eastAsia="Calibri" w:hAnsi="Aptos" w:cs="Calibri Light"/>
        </w:rPr>
      </w:pPr>
    </w:p>
    <w:p w14:paraId="752DBFA7" w14:textId="77777777" w:rsidR="00D72E5C" w:rsidRPr="00691707" w:rsidRDefault="00D72E5C" w:rsidP="00D72E5C">
      <w:pPr>
        <w:tabs>
          <w:tab w:val="left" w:pos="3360"/>
        </w:tabs>
        <w:spacing w:after="0" w:line="240" w:lineRule="auto"/>
        <w:rPr>
          <w:rFonts w:ascii="Aptos" w:eastAsia="Calibri" w:hAnsi="Aptos" w:cs="Calibri Light"/>
        </w:rPr>
      </w:pPr>
    </w:p>
    <w:p w14:paraId="61C564BB" w14:textId="77777777" w:rsidR="00D72E5C" w:rsidRPr="00691707" w:rsidRDefault="00D72E5C" w:rsidP="00D72E5C">
      <w:pPr>
        <w:tabs>
          <w:tab w:val="left" w:pos="3360"/>
        </w:tabs>
        <w:spacing w:after="0" w:line="240" w:lineRule="auto"/>
        <w:rPr>
          <w:rFonts w:ascii="Aptos" w:eastAsia="Calibri" w:hAnsi="Aptos" w:cs="Calibri Light"/>
        </w:rPr>
      </w:pPr>
    </w:p>
    <w:p w14:paraId="51FC5E41" w14:textId="77777777" w:rsidR="00D72E5C" w:rsidRPr="00691707" w:rsidRDefault="00D72E5C" w:rsidP="00D72E5C">
      <w:pPr>
        <w:tabs>
          <w:tab w:val="left" w:pos="3360"/>
        </w:tabs>
        <w:spacing w:after="0" w:line="240" w:lineRule="auto"/>
        <w:rPr>
          <w:rFonts w:ascii="Aptos" w:eastAsia="Calibri" w:hAnsi="Aptos" w:cs="Calibri Light"/>
        </w:rPr>
      </w:pPr>
    </w:p>
    <w:p w14:paraId="1CCFFB39" w14:textId="77777777" w:rsidR="00016738" w:rsidRPr="00691707" w:rsidRDefault="00016738">
      <w:pPr>
        <w:rPr>
          <w:rFonts w:ascii="Aptos" w:eastAsia="DengXian Light" w:hAnsi="Aptos" w:cs="Times New Roman"/>
          <w:b/>
          <w:bCs/>
          <w:color w:val="FF0000"/>
          <w:sz w:val="32"/>
          <w:szCs w:val="32"/>
        </w:rPr>
      </w:pPr>
      <w:r w:rsidRPr="00691707">
        <w:rPr>
          <w:rFonts w:ascii="Aptos" w:eastAsia="DengXian Light" w:hAnsi="Aptos" w:cs="Times New Roman"/>
          <w:b/>
          <w:bCs/>
          <w:color w:val="FF0000"/>
          <w:sz w:val="32"/>
          <w:szCs w:val="32"/>
        </w:rPr>
        <w:br w:type="page"/>
      </w:r>
    </w:p>
    <w:p w14:paraId="59B8BA9B" w14:textId="467BF76D" w:rsidR="00D72E5C" w:rsidRPr="00691707" w:rsidRDefault="00D72E5C" w:rsidP="00D72E5C">
      <w:pPr>
        <w:keepNext/>
        <w:keepLines/>
        <w:spacing w:before="240" w:after="0" w:line="240" w:lineRule="auto"/>
        <w:outlineLvl w:val="0"/>
        <w:rPr>
          <w:rFonts w:ascii="Aptos" w:eastAsia="DengXian Light" w:hAnsi="Aptos" w:cs="Times New Roman"/>
          <w:b/>
          <w:bCs/>
          <w:color w:val="FF0000"/>
          <w:sz w:val="32"/>
          <w:szCs w:val="32"/>
        </w:rPr>
      </w:pPr>
      <w:r w:rsidRPr="00691707">
        <w:rPr>
          <w:rFonts w:ascii="Aptos" w:eastAsia="DengXian Light" w:hAnsi="Aptos" w:cs="Times New Roman"/>
          <w:b/>
          <w:bCs/>
          <w:color w:val="FF0000"/>
          <w:sz w:val="32"/>
          <w:szCs w:val="32"/>
        </w:rPr>
        <w:t>Notification of outcome: Failed Professional Teaching Experience</w:t>
      </w:r>
    </w:p>
    <w:p w14:paraId="1F5B9A71" w14:textId="77777777" w:rsidR="00016738" w:rsidRPr="00691707" w:rsidRDefault="00016738" w:rsidP="00016738">
      <w:pPr>
        <w:rPr>
          <w:rFonts w:ascii="Aptos" w:hAnsi="Aptos"/>
        </w:rPr>
      </w:pPr>
    </w:p>
    <w:p w14:paraId="46C15831" w14:textId="77777777" w:rsidR="00016738" w:rsidRPr="00691707" w:rsidRDefault="00016738" w:rsidP="00016738">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Date: </w:t>
      </w:r>
    </w:p>
    <w:p w14:paraId="312DD7EC" w14:textId="77777777" w:rsidR="00016738" w:rsidRPr="00691707" w:rsidRDefault="00016738" w:rsidP="00016738">
      <w:pPr>
        <w:rPr>
          <w:rFonts w:ascii="Aptos" w:hAnsi="Aptos"/>
        </w:rPr>
      </w:pPr>
    </w:p>
    <w:p w14:paraId="785154FB" w14:textId="18409F78" w:rsidR="00016738" w:rsidRPr="00691707" w:rsidRDefault="00016738" w:rsidP="00016738">
      <w:pPr>
        <w:rPr>
          <w:rFonts w:ascii="Aptos" w:hAnsi="Aptos"/>
          <w:color w:val="2F5496"/>
        </w:rPr>
      </w:pPr>
      <w:r w:rsidRPr="00691707">
        <w:rPr>
          <w:rFonts w:ascii="Aptos" w:hAnsi="Aptos"/>
        </w:rPr>
        <w:t>Initial Concern(s) Raised</w:t>
      </w:r>
    </w:p>
    <w:tbl>
      <w:tblPr>
        <w:tblStyle w:val="TableGrid"/>
        <w:tblW w:w="9184" w:type="dxa"/>
        <w:tblLook w:val="04A0" w:firstRow="1" w:lastRow="0" w:firstColumn="1" w:lastColumn="0" w:noHBand="0" w:noVBand="1"/>
      </w:tblPr>
      <w:tblGrid>
        <w:gridCol w:w="4858"/>
        <w:gridCol w:w="4326"/>
      </w:tblGrid>
      <w:tr w:rsidR="00016738" w:rsidRPr="00691707" w14:paraId="1823DFC8" w14:textId="77777777" w:rsidTr="00052397">
        <w:trPr>
          <w:trHeight w:val="512"/>
        </w:trPr>
        <w:tc>
          <w:tcPr>
            <w:tcW w:w="4858" w:type="dxa"/>
            <w:hideMark/>
          </w:tcPr>
          <w:p w14:paraId="63360D4E" w14:textId="77777777" w:rsidR="00016738" w:rsidRPr="00691707" w:rsidRDefault="00016738" w:rsidP="005C196A">
            <w:pPr>
              <w:spacing w:line="360" w:lineRule="auto"/>
              <w:rPr>
                <w:rFonts w:ascii="Aptos" w:hAnsi="Aptos" w:cs="Calibri"/>
              </w:rPr>
            </w:pPr>
            <w:r w:rsidRPr="00691707">
              <w:rPr>
                <w:rFonts w:ascii="Aptos" w:hAnsi="Aptos" w:cs="Calibri"/>
              </w:rPr>
              <w:t>Name and title of person/s initiating concern:</w:t>
            </w:r>
          </w:p>
        </w:tc>
        <w:tc>
          <w:tcPr>
            <w:tcW w:w="4326" w:type="dxa"/>
          </w:tcPr>
          <w:p w14:paraId="2BA9475F" w14:textId="77777777" w:rsidR="00016738" w:rsidRPr="00691707" w:rsidRDefault="00016738" w:rsidP="005C196A">
            <w:pPr>
              <w:spacing w:line="360" w:lineRule="auto"/>
              <w:rPr>
                <w:rFonts w:ascii="Aptos" w:hAnsi="Aptos" w:cs="Calibri"/>
              </w:rPr>
            </w:pPr>
          </w:p>
        </w:tc>
      </w:tr>
    </w:tbl>
    <w:p w14:paraId="334CAE16" w14:textId="77777777" w:rsidR="00016738" w:rsidRPr="00691707" w:rsidRDefault="00016738" w:rsidP="00016738">
      <w:pPr>
        <w:spacing w:after="0" w:line="240" w:lineRule="auto"/>
        <w:rPr>
          <w:rFonts w:ascii="Aptos" w:eastAsia="Calibri" w:hAnsi="Aptos" w:cs="Times New Roman"/>
          <w:sz w:val="24"/>
          <w:szCs w:val="24"/>
        </w:rPr>
      </w:pPr>
    </w:p>
    <w:p w14:paraId="1FBF3ED6" w14:textId="77777777" w:rsidR="00016738" w:rsidRPr="00691707" w:rsidRDefault="00016738" w:rsidP="00016738">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Team around student-teacher: </w:t>
      </w:r>
    </w:p>
    <w:p w14:paraId="06DA5E1B" w14:textId="77777777" w:rsidR="00016738" w:rsidRPr="00691707" w:rsidRDefault="00016738" w:rsidP="00016738">
      <w:pPr>
        <w:spacing w:after="0" w:line="240" w:lineRule="auto"/>
        <w:rPr>
          <w:rFonts w:ascii="Aptos" w:eastAsia="Calibri" w:hAnsi="Aptos" w:cs="Times New Roman"/>
          <w:sz w:val="24"/>
          <w:szCs w:val="24"/>
        </w:rPr>
      </w:pPr>
    </w:p>
    <w:p w14:paraId="42B02AF7" w14:textId="77777777" w:rsidR="00016738" w:rsidRPr="00691707" w:rsidRDefault="00016738" w:rsidP="00016738">
      <w:pPr>
        <w:spacing w:after="0" w:line="240" w:lineRule="auto"/>
        <w:rPr>
          <w:rFonts w:ascii="Aptos" w:eastAsia="Calibri" w:hAnsi="Aptos" w:cs="Times New Roman"/>
          <w:sz w:val="24"/>
          <w:szCs w:val="24"/>
        </w:rPr>
      </w:pPr>
    </w:p>
    <w:tbl>
      <w:tblPr>
        <w:tblStyle w:val="TableGrid"/>
        <w:tblW w:w="0" w:type="auto"/>
        <w:tblLook w:val="04A0" w:firstRow="1" w:lastRow="0" w:firstColumn="1" w:lastColumn="0" w:noHBand="0" w:noVBand="1"/>
      </w:tblPr>
      <w:tblGrid>
        <w:gridCol w:w="3003"/>
        <w:gridCol w:w="3003"/>
        <w:gridCol w:w="3004"/>
      </w:tblGrid>
      <w:tr w:rsidR="00016738" w:rsidRPr="00691707" w14:paraId="01993B8F" w14:textId="77777777" w:rsidTr="005C196A">
        <w:tc>
          <w:tcPr>
            <w:tcW w:w="3003" w:type="dxa"/>
          </w:tcPr>
          <w:p w14:paraId="7B6D2064" w14:textId="77777777" w:rsidR="00016738" w:rsidRPr="00691707" w:rsidRDefault="00016738" w:rsidP="005C196A">
            <w:pPr>
              <w:rPr>
                <w:rFonts w:ascii="Aptos" w:hAnsi="Aptos" w:cs="Calibri"/>
                <w:lang w:val="en-US"/>
              </w:rPr>
            </w:pPr>
          </w:p>
        </w:tc>
        <w:tc>
          <w:tcPr>
            <w:tcW w:w="3003" w:type="dxa"/>
          </w:tcPr>
          <w:p w14:paraId="2480944A" w14:textId="77777777" w:rsidR="00016738" w:rsidRPr="00691707" w:rsidRDefault="00016738" w:rsidP="005C196A">
            <w:pPr>
              <w:rPr>
                <w:rFonts w:ascii="Aptos" w:hAnsi="Aptos" w:cs="Calibri"/>
                <w:b/>
                <w:lang w:val="en-US"/>
              </w:rPr>
            </w:pPr>
            <w:r w:rsidRPr="00691707">
              <w:rPr>
                <w:rFonts w:ascii="Aptos" w:hAnsi="Aptos" w:cs="Calibri"/>
                <w:b/>
                <w:lang w:val="en-US"/>
              </w:rPr>
              <w:t>Name</w:t>
            </w:r>
          </w:p>
        </w:tc>
        <w:tc>
          <w:tcPr>
            <w:tcW w:w="3004" w:type="dxa"/>
          </w:tcPr>
          <w:p w14:paraId="73C5AD60" w14:textId="77777777" w:rsidR="00016738" w:rsidRPr="00691707" w:rsidRDefault="00016738" w:rsidP="005C196A">
            <w:pPr>
              <w:rPr>
                <w:rFonts w:ascii="Aptos" w:hAnsi="Aptos" w:cs="Calibri"/>
                <w:b/>
                <w:lang w:val="en-US"/>
              </w:rPr>
            </w:pPr>
            <w:r w:rsidRPr="00691707">
              <w:rPr>
                <w:rFonts w:ascii="Aptos" w:hAnsi="Aptos" w:cs="Calibri"/>
                <w:b/>
                <w:lang w:val="en-US"/>
              </w:rPr>
              <w:t>Present (Y/N)</w:t>
            </w:r>
          </w:p>
        </w:tc>
      </w:tr>
      <w:tr w:rsidR="00016738" w:rsidRPr="00691707" w14:paraId="556F2F9A" w14:textId="77777777" w:rsidTr="005C196A">
        <w:tc>
          <w:tcPr>
            <w:tcW w:w="3003" w:type="dxa"/>
          </w:tcPr>
          <w:p w14:paraId="6E8E7DD7" w14:textId="77777777" w:rsidR="00016738" w:rsidRPr="00691707" w:rsidRDefault="00016738" w:rsidP="005C196A">
            <w:pPr>
              <w:rPr>
                <w:rFonts w:ascii="Aptos" w:hAnsi="Aptos" w:cs="Calibri"/>
                <w:lang w:val="en-US"/>
              </w:rPr>
            </w:pPr>
            <w:r w:rsidRPr="00691707">
              <w:rPr>
                <w:rFonts w:ascii="Aptos" w:hAnsi="Aptos" w:cs="Calibri"/>
                <w:lang w:val="en-US"/>
              </w:rPr>
              <w:t>Student-teacher</w:t>
            </w:r>
          </w:p>
        </w:tc>
        <w:tc>
          <w:tcPr>
            <w:tcW w:w="3003" w:type="dxa"/>
          </w:tcPr>
          <w:p w14:paraId="6B7E9757" w14:textId="77777777" w:rsidR="00016738" w:rsidRPr="00691707" w:rsidRDefault="00016738" w:rsidP="005C196A">
            <w:pPr>
              <w:rPr>
                <w:rFonts w:ascii="Aptos" w:hAnsi="Aptos"/>
                <w:lang w:val="en-US"/>
              </w:rPr>
            </w:pPr>
          </w:p>
        </w:tc>
        <w:tc>
          <w:tcPr>
            <w:tcW w:w="3004" w:type="dxa"/>
          </w:tcPr>
          <w:p w14:paraId="7280E21C" w14:textId="77777777" w:rsidR="00016738" w:rsidRPr="00691707" w:rsidRDefault="00016738" w:rsidP="005C196A">
            <w:pPr>
              <w:rPr>
                <w:rFonts w:ascii="Aptos" w:hAnsi="Aptos"/>
                <w:lang w:val="en-US"/>
              </w:rPr>
            </w:pPr>
          </w:p>
        </w:tc>
      </w:tr>
      <w:tr w:rsidR="00016738" w:rsidRPr="00691707" w14:paraId="75F58B94" w14:textId="77777777" w:rsidTr="005C196A">
        <w:tc>
          <w:tcPr>
            <w:tcW w:w="3003" w:type="dxa"/>
          </w:tcPr>
          <w:p w14:paraId="25820249" w14:textId="77777777" w:rsidR="00016738" w:rsidRPr="00691707" w:rsidRDefault="00016738" w:rsidP="005C196A">
            <w:pPr>
              <w:rPr>
                <w:rFonts w:ascii="Aptos" w:hAnsi="Aptos" w:cs="Calibri"/>
                <w:lang w:val="en-US"/>
              </w:rPr>
            </w:pPr>
            <w:r w:rsidRPr="00691707">
              <w:rPr>
                <w:rFonts w:ascii="Aptos" w:hAnsi="Aptos" w:cs="Calibri"/>
                <w:lang w:val="en-US"/>
              </w:rPr>
              <w:t>Class/Subject Mentor</w:t>
            </w:r>
          </w:p>
        </w:tc>
        <w:tc>
          <w:tcPr>
            <w:tcW w:w="3003" w:type="dxa"/>
          </w:tcPr>
          <w:p w14:paraId="079E6E1C" w14:textId="77777777" w:rsidR="00016738" w:rsidRPr="00691707" w:rsidRDefault="00016738" w:rsidP="005C196A">
            <w:pPr>
              <w:rPr>
                <w:rFonts w:ascii="Aptos" w:hAnsi="Aptos"/>
                <w:lang w:val="en-US"/>
              </w:rPr>
            </w:pPr>
          </w:p>
        </w:tc>
        <w:tc>
          <w:tcPr>
            <w:tcW w:w="3004" w:type="dxa"/>
          </w:tcPr>
          <w:p w14:paraId="63F2D580" w14:textId="77777777" w:rsidR="00016738" w:rsidRPr="00691707" w:rsidRDefault="00016738" w:rsidP="005C196A">
            <w:pPr>
              <w:rPr>
                <w:rFonts w:ascii="Aptos" w:hAnsi="Aptos"/>
                <w:lang w:val="en-US"/>
              </w:rPr>
            </w:pPr>
          </w:p>
        </w:tc>
      </w:tr>
      <w:tr w:rsidR="00016738" w:rsidRPr="00691707" w14:paraId="6CD8313F" w14:textId="77777777" w:rsidTr="005C196A">
        <w:tc>
          <w:tcPr>
            <w:tcW w:w="3003" w:type="dxa"/>
          </w:tcPr>
          <w:p w14:paraId="67F8A52C" w14:textId="77777777" w:rsidR="00016738" w:rsidRPr="00691707" w:rsidRDefault="00016738" w:rsidP="005C196A">
            <w:pPr>
              <w:rPr>
                <w:rFonts w:ascii="Aptos" w:hAnsi="Aptos" w:cs="Calibri"/>
                <w:lang w:val="en-US"/>
              </w:rPr>
            </w:pPr>
            <w:r w:rsidRPr="00691707">
              <w:rPr>
                <w:rFonts w:ascii="Aptos" w:hAnsi="Aptos" w:cs="Calibri"/>
                <w:lang w:val="en-US"/>
              </w:rPr>
              <w:t>University Tutor</w:t>
            </w:r>
          </w:p>
        </w:tc>
        <w:tc>
          <w:tcPr>
            <w:tcW w:w="3003" w:type="dxa"/>
          </w:tcPr>
          <w:p w14:paraId="48E5854A" w14:textId="77777777" w:rsidR="00016738" w:rsidRPr="00691707" w:rsidRDefault="00016738" w:rsidP="005C196A">
            <w:pPr>
              <w:rPr>
                <w:rFonts w:ascii="Aptos" w:hAnsi="Aptos"/>
                <w:lang w:val="en-US"/>
              </w:rPr>
            </w:pPr>
          </w:p>
        </w:tc>
        <w:tc>
          <w:tcPr>
            <w:tcW w:w="3004" w:type="dxa"/>
          </w:tcPr>
          <w:p w14:paraId="28374ED6" w14:textId="77777777" w:rsidR="00016738" w:rsidRPr="00691707" w:rsidRDefault="00016738" w:rsidP="005C196A">
            <w:pPr>
              <w:rPr>
                <w:rFonts w:ascii="Aptos" w:hAnsi="Aptos"/>
                <w:lang w:val="en-US"/>
              </w:rPr>
            </w:pPr>
          </w:p>
        </w:tc>
      </w:tr>
      <w:tr w:rsidR="00016738" w:rsidRPr="00691707" w14:paraId="4F6D65E7" w14:textId="77777777" w:rsidTr="005C196A">
        <w:tc>
          <w:tcPr>
            <w:tcW w:w="3003" w:type="dxa"/>
          </w:tcPr>
          <w:p w14:paraId="3CE61EFF" w14:textId="77777777" w:rsidR="00016738" w:rsidRPr="00691707" w:rsidRDefault="00016738" w:rsidP="005C196A">
            <w:pPr>
              <w:rPr>
                <w:rFonts w:ascii="Aptos" w:hAnsi="Aptos" w:cs="Calibri"/>
                <w:lang w:val="en-US"/>
              </w:rPr>
            </w:pPr>
            <w:r w:rsidRPr="00691707">
              <w:rPr>
                <w:rFonts w:ascii="Aptos" w:hAnsi="Aptos" w:cs="Calibri"/>
                <w:lang w:val="en-US"/>
              </w:rPr>
              <w:t>Senior Mentor</w:t>
            </w:r>
          </w:p>
        </w:tc>
        <w:tc>
          <w:tcPr>
            <w:tcW w:w="3003" w:type="dxa"/>
          </w:tcPr>
          <w:p w14:paraId="633FDFB2" w14:textId="77777777" w:rsidR="00016738" w:rsidRPr="00691707" w:rsidRDefault="00016738" w:rsidP="005C196A">
            <w:pPr>
              <w:rPr>
                <w:rFonts w:ascii="Aptos" w:hAnsi="Aptos"/>
                <w:lang w:val="en-US"/>
              </w:rPr>
            </w:pPr>
          </w:p>
        </w:tc>
        <w:tc>
          <w:tcPr>
            <w:tcW w:w="3004" w:type="dxa"/>
          </w:tcPr>
          <w:p w14:paraId="24759F4F" w14:textId="77777777" w:rsidR="00016738" w:rsidRPr="00691707" w:rsidRDefault="00016738" w:rsidP="005C196A">
            <w:pPr>
              <w:rPr>
                <w:rFonts w:ascii="Aptos" w:hAnsi="Aptos"/>
                <w:lang w:val="en-US"/>
              </w:rPr>
            </w:pPr>
          </w:p>
        </w:tc>
      </w:tr>
    </w:tbl>
    <w:p w14:paraId="445126FB" w14:textId="77777777" w:rsidR="00016738" w:rsidRPr="00691707" w:rsidRDefault="00016738" w:rsidP="00D72E5C">
      <w:pPr>
        <w:keepNext/>
        <w:keepLines/>
        <w:spacing w:before="240" w:after="0" w:line="240" w:lineRule="auto"/>
        <w:outlineLvl w:val="0"/>
        <w:rPr>
          <w:rFonts w:ascii="Aptos" w:eastAsia="DengXian Light" w:hAnsi="Aptos" w:cs="Times New Roman"/>
          <w:b/>
          <w:bCs/>
          <w:color w:val="2F5496"/>
          <w:sz w:val="32"/>
          <w:szCs w:val="32"/>
        </w:rPr>
      </w:pPr>
    </w:p>
    <w:p w14:paraId="5EED2D1C" w14:textId="77777777" w:rsidR="00D72E5C" w:rsidRPr="00691707" w:rsidRDefault="00D72E5C" w:rsidP="00D72E5C">
      <w:pPr>
        <w:tabs>
          <w:tab w:val="left" w:pos="3360"/>
        </w:tabs>
        <w:spacing w:after="0" w:line="240" w:lineRule="auto"/>
        <w:rPr>
          <w:rFonts w:ascii="Aptos" w:eastAsia="Calibri" w:hAnsi="Aptos" w:cs="Calibri Light"/>
        </w:rPr>
      </w:pPr>
    </w:p>
    <w:tbl>
      <w:tblPr>
        <w:tblStyle w:val="TableGrid"/>
        <w:tblW w:w="9351" w:type="dxa"/>
        <w:tblLook w:val="04A0" w:firstRow="1" w:lastRow="0" w:firstColumn="1" w:lastColumn="0" w:noHBand="0" w:noVBand="1"/>
      </w:tblPr>
      <w:tblGrid>
        <w:gridCol w:w="9351"/>
      </w:tblGrid>
      <w:tr w:rsidR="00D72E5C" w:rsidRPr="00691707" w14:paraId="7D14F986" w14:textId="77777777" w:rsidTr="06ED803F">
        <w:trPr>
          <w:trHeight w:val="764"/>
        </w:trPr>
        <w:tc>
          <w:tcPr>
            <w:tcW w:w="9351" w:type="dxa"/>
            <w:tcBorders>
              <w:top w:val="single" w:sz="4" w:space="0" w:color="auto"/>
              <w:left w:val="single" w:sz="4" w:space="0" w:color="auto"/>
              <w:bottom w:val="single" w:sz="4" w:space="0" w:color="auto"/>
              <w:right w:val="single" w:sz="4" w:space="0" w:color="auto"/>
            </w:tcBorders>
          </w:tcPr>
          <w:p w14:paraId="32297FB4" w14:textId="0E5C307C" w:rsidR="00D72E5C" w:rsidRPr="00691707" w:rsidRDefault="00D72E5C" w:rsidP="00D72E5C">
            <w:pPr>
              <w:spacing w:line="276" w:lineRule="auto"/>
              <w:rPr>
                <w:rFonts w:ascii="Aptos" w:hAnsi="Aptos" w:cs="Calibri"/>
              </w:rPr>
            </w:pPr>
            <w:r w:rsidRPr="00691707">
              <w:rPr>
                <w:rFonts w:ascii="Aptos" w:hAnsi="Aptos" w:cs="Calibri"/>
              </w:rPr>
              <w:t xml:space="preserve">The purpose of this form is to give notification that insufficient progress has been made and the student-teacher has proceeded to Stage 3 which means the </w:t>
            </w:r>
            <w:r w:rsidR="00C26D22" w:rsidRPr="00691707">
              <w:rPr>
                <w:rFonts w:ascii="Aptos" w:hAnsi="Aptos" w:cs="Calibri"/>
              </w:rPr>
              <w:t>PTE</w:t>
            </w:r>
            <w:r w:rsidRPr="00691707">
              <w:rPr>
                <w:rFonts w:ascii="Aptos" w:hAnsi="Aptos" w:cs="Calibri"/>
              </w:rPr>
              <w:t xml:space="preserve"> has been failed. </w:t>
            </w:r>
          </w:p>
        </w:tc>
      </w:tr>
      <w:tr w:rsidR="00D72E5C" w:rsidRPr="00691707" w14:paraId="106B996A" w14:textId="77777777" w:rsidTr="06ED803F">
        <w:trPr>
          <w:trHeight w:val="764"/>
        </w:trPr>
        <w:tc>
          <w:tcPr>
            <w:tcW w:w="9351" w:type="dxa"/>
            <w:tcBorders>
              <w:top w:val="single" w:sz="4" w:space="0" w:color="auto"/>
              <w:left w:val="single" w:sz="4" w:space="0" w:color="auto"/>
              <w:bottom w:val="single" w:sz="4" w:space="0" w:color="auto"/>
              <w:right w:val="single" w:sz="4" w:space="0" w:color="auto"/>
            </w:tcBorders>
          </w:tcPr>
          <w:p w14:paraId="28B5816B" w14:textId="5830F7CC" w:rsidR="00D72E5C" w:rsidRPr="00691707" w:rsidRDefault="00D72E5C" w:rsidP="00D72E5C">
            <w:pPr>
              <w:spacing w:line="276" w:lineRule="auto"/>
              <w:rPr>
                <w:rFonts w:ascii="Aptos" w:hAnsi="Aptos" w:cs="Calibri"/>
              </w:rPr>
            </w:pPr>
            <w:r w:rsidRPr="00691707">
              <w:rPr>
                <w:rFonts w:ascii="Aptos" w:hAnsi="Aptos" w:cs="Calibri"/>
              </w:rPr>
              <w:t xml:space="preserve">Reason(s) for the unsuccessful </w:t>
            </w:r>
            <w:r w:rsidR="00016738" w:rsidRPr="00691707">
              <w:rPr>
                <w:rFonts w:ascii="Aptos" w:hAnsi="Aptos" w:cs="Calibri"/>
              </w:rPr>
              <w:t>Intervention</w:t>
            </w:r>
            <w:r w:rsidR="00DE62B7" w:rsidRPr="00691707">
              <w:rPr>
                <w:rFonts w:ascii="Aptos" w:hAnsi="Aptos" w:cs="Calibri"/>
              </w:rPr>
              <w:t xml:space="preserve"> </w:t>
            </w:r>
            <w:r w:rsidR="00016738" w:rsidRPr="00691707">
              <w:rPr>
                <w:rFonts w:ascii="Aptos" w:hAnsi="Aptos" w:cs="Calibri"/>
              </w:rPr>
              <w:t>P</w:t>
            </w:r>
            <w:r w:rsidR="00DE62B7" w:rsidRPr="00691707">
              <w:rPr>
                <w:rFonts w:ascii="Aptos" w:hAnsi="Aptos" w:cs="Calibri"/>
              </w:rPr>
              <w:t>rocess</w:t>
            </w:r>
            <w:r w:rsidRPr="00691707">
              <w:rPr>
                <w:rFonts w:ascii="Aptos" w:hAnsi="Aptos" w:cs="Calibri"/>
              </w:rPr>
              <w:t>:</w:t>
            </w:r>
          </w:p>
          <w:p w14:paraId="5632A389" w14:textId="77777777" w:rsidR="00D72E5C" w:rsidRPr="00691707" w:rsidRDefault="00D72E5C" w:rsidP="00A269B3">
            <w:pPr>
              <w:numPr>
                <w:ilvl w:val="0"/>
                <w:numId w:val="7"/>
              </w:numPr>
              <w:spacing w:line="276" w:lineRule="auto"/>
              <w:contextualSpacing/>
              <w:rPr>
                <w:rFonts w:ascii="Aptos" w:hAnsi="Aptos" w:cs="Calibri"/>
              </w:rPr>
            </w:pPr>
          </w:p>
          <w:p w14:paraId="6FB8AB6A" w14:textId="77777777" w:rsidR="00D72E5C" w:rsidRPr="00691707" w:rsidRDefault="00D72E5C" w:rsidP="00A269B3">
            <w:pPr>
              <w:numPr>
                <w:ilvl w:val="0"/>
                <w:numId w:val="7"/>
              </w:numPr>
              <w:spacing w:line="276" w:lineRule="auto"/>
              <w:contextualSpacing/>
              <w:rPr>
                <w:rFonts w:ascii="Aptos" w:hAnsi="Aptos" w:cs="Calibri"/>
              </w:rPr>
            </w:pPr>
          </w:p>
          <w:p w14:paraId="1A94E9E3" w14:textId="77777777" w:rsidR="00D72E5C" w:rsidRPr="00691707" w:rsidRDefault="00D72E5C" w:rsidP="00A269B3">
            <w:pPr>
              <w:numPr>
                <w:ilvl w:val="0"/>
                <w:numId w:val="7"/>
              </w:numPr>
              <w:spacing w:line="276" w:lineRule="auto"/>
              <w:contextualSpacing/>
              <w:rPr>
                <w:rFonts w:ascii="Aptos" w:hAnsi="Aptos" w:cs="Calibri"/>
              </w:rPr>
            </w:pPr>
          </w:p>
          <w:p w14:paraId="5DDD5DFD" w14:textId="3B7786C8" w:rsidR="00D72E5C" w:rsidRPr="00691707" w:rsidRDefault="00D72E5C" w:rsidP="00D72E5C">
            <w:pPr>
              <w:spacing w:line="276" w:lineRule="auto"/>
              <w:rPr>
                <w:rFonts w:ascii="Aptos" w:hAnsi="Aptos" w:cs="Calibri"/>
              </w:rPr>
            </w:pPr>
            <w:r w:rsidRPr="00691707">
              <w:rPr>
                <w:rFonts w:ascii="Aptos" w:hAnsi="Aptos" w:cs="Calibri"/>
              </w:rPr>
              <w:t>This is reflected in the documented process (Stage 1 &amp; Stage 2) that has previously been shared with the student-teacher, Class/Subject Mentor, Network Lead, Senior Mentor and University Tutor</w:t>
            </w:r>
            <w:r w:rsidR="79823AD6" w:rsidRPr="00691707">
              <w:rPr>
                <w:rFonts w:ascii="Aptos" w:hAnsi="Aptos" w:cs="Calibri"/>
              </w:rPr>
              <w:t xml:space="preserve">. </w:t>
            </w:r>
          </w:p>
        </w:tc>
      </w:tr>
    </w:tbl>
    <w:p w14:paraId="0AE93D92" w14:textId="77777777" w:rsidR="00D72E5C" w:rsidRPr="00691707" w:rsidRDefault="00D72E5C" w:rsidP="00D72E5C">
      <w:pPr>
        <w:tabs>
          <w:tab w:val="left" w:pos="3360"/>
        </w:tabs>
        <w:spacing w:after="0" w:line="240" w:lineRule="auto"/>
        <w:rPr>
          <w:rFonts w:ascii="Aptos" w:eastAsia="Calibri" w:hAnsi="Aptos" w:cs="Calibri Light"/>
        </w:rPr>
      </w:pPr>
    </w:p>
    <w:p w14:paraId="30EBB726" w14:textId="77777777" w:rsidR="00D72E5C" w:rsidRPr="00691707" w:rsidRDefault="00D72E5C" w:rsidP="00D72E5C">
      <w:pPr>
        <w:tabs>
          <w:tab w:val="left" w:pos="3360"/>
        </w:tabs>
        <w:spacing w:after="0" w:line="240" w:lineRule="auto"/>
        <w:rPr>
          <w:rFonts w:ascii="Aptos" w:eastAsia="Calibri" w:hAnsi="Aptos" w:cs="Calibri Light"/>
        </w:rPr>
      </w:pPr>
      <w:r w:rsidRPr="00691707">
        <w:rPr>
          <w:rFonts w:ascii="Aptos" w:eastAsia="Calibri" w:hAnsi="Aptos" w:cs="Calibri Light"/>
        </w:rPr>
        <w:t>Next steps:</w:t>
      </w:r>
    </w:p>
    <w:p w14:paraId="5DDDED9E" w14:textId="77777777" w:rsidR="00D72E5C" w:rsidRPr="00691707" w:rsidRDefault="00D72E5C" w:rsidP="00D72E5C">
      <w:pPr>
        <w:tabs>
          <w:tab w:val="left" w:pos="3360"/>
        </w:tabs>
        <w:spacing w:after="0" w:line="240" w:lineRule="auto"/>
        <w:rPr>
          <w:rFonts w:ascii="Aptos" w:eastAsia="Calibri" w:hAnsi="Aptos" w:cs="Calibri Light"/>
        </w:rPr>
      </w:pPr>
    </w:p>
    <w:tbl>
      <w:tblPr>
        <w:tblStyle w:val="TableGrid"/>
        <w:tblW w:w="0" w:type="auto"/>
        <w:tblLook w:val="04A0" w:firstRow="1" w:lastRow="0" w:firstColumn="1" w:lastColumn="0" w:noHBand="0" w:noVBand="1"/>
      </w:tblPr>
      <w:tblGrid>
        <w:gridCol w:w="4815"/>
        <w:gridCol w:w="2977"/>
        <w:gridCol w:w="1218"/>
      </w:tblGrid>
      <w:tr w:rsidR="00D72E5C" w:rsidRPr="00691707" w14:paraId="4483FD02" w14:textId="77777777" w:rsidTr="005C196A">
        <w:tc>
          <w:tcPr>
            <w:tcW w:w="4815" w:type="dxa"/>
          </w:tcPr>
          <w:p w14:paraId="25F1A4CF" w14:textId="77777777" w:rsidR="00D72E5C" w:rsidRPr="00691707" w:rsidRDefault="00D72E5C" w:rsidP="00D72E5C">
            <w:pPr>
              <w:tabs>
                <w:tab w:val="left" w:pos="3360"/>
              </w:tabs>
              <w:jc w:val="center"/>
              <w:rPr>
                <w:rFonts w:ascii="Aptos" w:hAnsi="Aptos" w:cs="Calibri"/>
                <w:b/>
                <w:bCs/>
              </w:rPr>
            </w:pPr>
            <w:r w:rsidRPr="00691707">
              <w:rPr>
                <w:rFonts w:ascii="Aptos" w:hAnsi="Aptos" w:cs="Calibri"/>
                <w:b/>
                <w:bCs/>
              </w:rPr>
              <w:t>Action</w:t>
            </w:r>
          </w:p>
        </w:tc>
        <w:tc>
          <w:tcPr>
            <w:tcW w:w="2977" w:type="dxa"/>
          </w:tcPr>
          <w:p w14:paraId="424C6DF1" w14:textId="77777777" w:rsidR="00D72E5C" w:rsidRPr="00691707" w:rsidRDefault="00D72E5C" w:rsidP="00D72E5C">
            <w:pPr>
              <w:tabs>
                <w:tab w:val="left" w:pos="3360"/>
              </w:tabs>
              <w:jc w:val="center"/>
              <w:rPr>
                <w:rFonts w:ascii="Aptos" w:hAnsi="Aptos" w:cs="Calibri"/>
                <w:b/>
                <w:bCs/>
              </w:rPr>
            </w:pPr>
            <w:r w:rsidRPr="00691707">
              <w:rPr>
                <w:rFonts w:ascii="Aptos" w:hAnsi="Aptos" w:cs="Calibri"/>
                <w:b/>
                <w:bCs/>
              </w:rPr>
              <w:t>Person responsible</w:t>
            </w:r>
          </w:p>
        </w:tc>
        <w:tc>
          <w:tcPr>
            <w:tcW w:w="1218" w:type="dxa"/>
          </w:tcPr>
          <w:p w14:paraId="39762E5F" w14:textId="77777777" w:rsidR="00D72E5C" w:rsidRPr="00691707" w:rsidRDefault="00D72E5C" w:rsidP="00C26D22">
            <w:pPr>
              <w:tabs>
                <w:tab w:val="left" w:pos="3360"/>
              </w:tabs>
              <w:jc w:val="center"/>
              <w:rPr>
                <w:rFonts w:ascii="Aptos" w:hAnsi="Aptos" w:cs="Calibri"/>
                <w:b/>
                <w:bCs/>
              </w:rPr>
            </w:pPr>
            <w:r w:rsidRPr="00691707">
              <w:rPr>
                <w:rFonts w:ascii="Aptos" w:hAnsi="Aptos" w:cs="Calibri"/>
                <w:b/>
                <w:bCs/>
              </w:rPr>
              <w:t>Complete</w:t>
            </w:r>
          </w:p>
          <w:p w14:paraId="108B212A" w14:textId="7DD5726D" w:rsidR="00C26D22" w:rsidRPr="00691707" w:rsidRDefault="00C26D22" w:rsidP="00C26D22">
            <w:pPr>
              <w:tabs>
                <w:tab w:val="left" w:pos="3360"/>
              </w:tabs>
              <w:jc w:val="center"/>
              <w:rPr>
                <w:rFonts w:ascii="Aptos" w:hAnsi="Aptos" w:cs="Calibri"/>
                <w:b/>
                <w:bCs/>
              </w:rPr>
            </w:pPr>
            <w:r w:rsidRPr="00691707">
              <w:rPr>
                <w:rFonts w:ascii="Aptos" w:hAnsi="Aptos" w:cs="Calibri"/>
                <w:b/>
                <w:bCs/>
              </w:rPr>
              <w:t>Y / N</w:t>
            </w:r>
          </w:p>
        </w:tc>
      </w:tr>
      <w:tr w:rsidR="00D72E5C" w:rsidRPr="00691707" w14:paraId="108BC475" w14:textId="77777777" w:rsidTr="005C196A">
        <w:tc>
          <w:tcPr>
            <w:tcW w:w="4815" w:type="dxa"/>
          </w:tcPr>
          <w:p w14:paraId="168E0AC6" w14:textId="25823EC0" w:rsidR="00D72E5C" w:rsidRPr="00691707" w:rsidRDefault="00D72E5C" w:rsidP="00D72E5C">
            <w:pPr>
              <w:tabs>
                <w:tab w:val="left" w:pos="3360"/>
              </w:tabs>
              <w:rPr>
                <w:rFonts w:ascii="Aptos" w:hAnsi="Aptos" w:cs="Calibri"/>
              </w:rPr>
            </w:pPr>
            <w:r w:rsidRPr="00691707">
              <w:rPr>
                <w:rFonts w:ascii="Aptos" w:hAnsi="Aptos" w:cs="Calibri"/>
              </w:rPr>
              <w:t xml:space="preserve">Send a copy of this correspondence to the </w:t>
            </w:r>
            <w:r w:rsidR="00C26D22" w:rsidRPr="00691707">
              <w:rPr>
                <w:rFonts w:ascii="Aptos" w:hAnsi="Aptos" w:cs="Calibri"/>
              </w:rPr>
              <w:t>Programme Manager</w:t>
            </w:r>
            <w:r w:rsidRPr="00691707">
              <w:rPr>
                <w:rFonts w:ascii="Aptos" w:hAnsi="Aptos" w:cs="Calibri"/>
              </w:rPr>
              <w:t xml:space="preserve"> and the Strategic Lead APLP Partnership, Collaboration and Professional (QTS) Standards</w:t>
            </w:r>
          </w:p>
        </w:tc>
        <w:tc>
          <w:tcPr>
            <w:tcW w:w="2977" w:type="dxa"/>
          </w:tcPr>
          <w:p w14:paraId="6240079F" w14:textId="77777777" w:rsidR="00D72E5C" w:rsidRPr="00691707" w:rsidRDefault="00D72E5C" w:rsidP="00D72E5C">
            <w:pPr>
              <w:tabs>
                <w:tab w:val="left" w:pos="3360"/>
              </w:tabs>
              <w:rPr>
                <w:rFonts w:ascii="Aptos" w:hAnsi="Aptos" w:cs="Calibri"/>
              </w:rPr>
            </w:pPr>
            <w:r w:rsidRPr="00691707">
              <w:rPr>
                <w:rFonts w:ascii="Aptos" w:hAnsi="Aptos" w:cs="Calibri"/>
              </w:rPr>
              <w:t>Network Lead</w:t>
            </w:r>
          </w:p>
        </w:tc>
        <w:tc>
          <w:tcPr>
            <w:tcW w:w="1218" w:type="dxa"/>
          </w:tcPr>
          <w:p w14:paraId="4D7159B8" w14:textId="5206C4F2" w:rsidR="00D72E5C" w:rsidRPr="00691707" w:rsidRDefault="002E6D24" w:rsidP="00D72E5C">
            <w:pPr>
              <w:tabs>
                <w:tab w:val="left" w:pos="3360"/>
              </w:tabs>
              <w:rPr>
                <w:rFonts w:ascii="Aptos" w:hAnsi="Aptos" w:cs="Calibri"/>
              </w:rPr>
            </w:pPr>
            <w:r w:rsidRPr="00691707">
              <w:rPr>
                <w:rFonts w:ascii="Aptos" w:eastAsia="DengXian Light" w:hAnsi="Aptos"/>
                <w:color w:val="2F5496"/>
                <w:sz w:val="22"/>
                <w:szCs w:val="22"/>
              </w:rPr>
              <w:t>Y/N</w:t>
            </w:r>
          </w:p>
        </w:tc>
      </w:tr>
      <w:tr w:rsidR="00D72E5C" w:rsidRPr="00691707" w14:paraId="47F9F839" w14:textId="77777777" w:rsidTr="005C196A">
        <w:tc>
          <w:tcPr>
            <w:tcW w:w="4815" w:type="dxa"/>
          </w:tcPr>
          <w:p w14:paraId="5CFC8376" w14:textId="28D9ECF5" w:rsidR="00D72E5C" w:rsidRPr="00691707" w:rsidRDefault="00D72E5C" w:rsidP="00D72E5C">
            <w:pPr>
              <w:jc w:val="both"/>
              <w:rPr>
                <w:rFonts w:ascii="Aptos" w:hAnsi="Aptos" w:cs="Calibri"/>
              </w:rPr>
            </w:pPr>
            <w:r w:rsidRPr="00691707">
              <w:rPr>
                <w:rFonts w:ascii="Aptos" w:hAnsi="Aptos" w:cs="Calibri"/>
              </w:rPr>
              <w:t xml:space="preserve">University Tutor to arrange a meeting with the </w:t>
            </w:r>
            <w:r w:rsidR="00C26D22" w:rsidRPr="00691707">
              <w:rPr>
                <w:rFonts w:ascii="Aptos" w:hAnsi="Aptos" w:cs="Calibri"/>
              </w:rPr>
              <w:t xml:space="preserve">Programme Manager and </w:t>
            </w:r>
            <w:r w:rsidRPr="00691707">
              <w:rPr>
                <w:rFonts w:ascii="Aptos" w:hAnsi="Aptos" w:cs="Calibri"/>
              </w:rPr>
              <w:t xml:space="preserve">Strategic Lead APLP Partnership, Collaboration and Professional (QTS) Standards for a briefing meeting and to review due process. </w:t>
            </w:r>
          </w:p>
        </w:tc>
        <w:tc>
          <w:tcPr>
            <w:tcW w:w="2977" w:type="dxa"/>
          </w:tcPr>
          <w:p w14:paraId="5E4C203B" w14:textId="6586E1A8" w:rsidR="00D72E5C" w:rsidRPr="00691707" w:rsidRDefault="00D72E5C" w:rsidP="00D72E5C">
            <w:pPr>
              <w:tabs>
                <w:tab w:val="left" w:pos="3360"/>
              </w:tabs>
              <w:rPr>
                <w:rFonts w:ascii="Aptos" w:hAnsi="Aptos" w:cs="Calibri"/>
              </w:rPr>
            </w:pPr>
            <w:r w:rsidRPr="00691707">
              <w:rPr>
                <w:rFonts w:ascii="Aptos" w:hAnsi="Aptos" w:cs="Calibri"/>
              </w:rPr>
              <w:t xml:space="preserve">University Tutor </w:t>
            </w:r>
          </w:p>
        </w:tc>
        <w:tc>
          <w:tcPr>
            <w:tcW w:w="1218" w:type="dxa"/>
          </w:tcPr>
          <w:p w14:paraId="297D5386" w14:textId="68BE4CE1" w:rsidR="00D72E5C" w:rsidRPr="00691707" w:rsidRDefault="002E6D24" w:rsidP="00D72E5C">
            <w:pPr>
              <w:tabs>
                <w:tab w:val="left" w:pos="3360"/>
              </w:tabs>
              <w:rPr>
                <w:rFonts w:ascii="Aptos" w:hAnsi="Aptos" w:cs="Calibri"/>
              </w:rPr>
            </w:pPr>
            <w:r w:rsidRPr="00691707">
              <w:rPr>
                <w:rFonts w:ascii="Aptos" w:eastAsia="DengXian Light" w:hAnsi="Aptos"/>
                <w:color w:val="2F5496"/>
                <w:sz w:val="22"/>
                <w:szCs w:val="22"/>
              </w:rPr>
              <w:t>Y/N</w:t>
            </w:r>
          </w:p>
        </w:tc>
      </w:tr>
      <w:tr w:rsidR="00D72E5C" w:rsidRPr="00691707" w14:paraId="4D9F7201" w14:textId="77777777" w:rsidTr="005C196A">
        <w:tc>
          <w:tcPr>
            <w:tcW w:w="4815" w:type="dxa"/>
          </w:tcPr>
          <w:p w14:paraId="5BB4738E" w14:textId="77777777" w:rsidR="00D72E5C" w:rsidRPr="00691707" w:rsidRDefault="00D72E5C" w:rsidP="00D72E5C">
            <w:pPr>
              <w:tabs>
                <w:tab w:val="left" w:pos="3360"/>
              </w:tabs>
              <w:rPr>
                <w:rFonts w:ascii="Aptos" w:hAnsi="Aptos" w:cs="Calibri"/>
              </w:rPr>
            </w:pPr>
            <w:r w:rsidRPr="00691707">
              <w:rPr>
                <w:rFonts w:ascii="Aptos" w:hAnsi="Aptos" w:cs="Calibri"/>
              </w:rPr>
              <w:t>Student-teacher to be informed of the recommendation to be given at the next Examination Board (this includes the next steps and the capacity of the Examination Board to offer a resit if judged to be in the student-teacher’s best interest).</w:t>
            </w:r>
          </w:p>
        </w:tc>
        <w:tc>
          <w:tcPr>
            <w:tcW w:w="2977" w:type="dxa"/>
          </w:tcPr>
          <w:p w14:paraId="34C1E80D" w14:textId="71B4B92E" w:rsidR="00D72E5C" w:rsidRPr="00691707" w:rsidRDefault="00C26D22" w:rsidP="00D72E5C">
            <w:pPr>
              <w:tabs>
                <w:tab w:val="left" w:pos="3360"/>
              </w:tabs>
              <w:rPr>
                <w:rFonts w:ascii="Aptos" w:hAnsi="Aptos" w:cs="Calibri"/>
              </w:rPr>
            </w:pPr>
            <w:r w:rsidRPr="00691707">
              <w:rPr>
                <w:rFonts w:ascii="Aptos" w:hAnsi="Aptos" w:cs="Calibri"/>
              </w:rPr>
              <w:t>Programme Manager</w:t>
            </w:r>
          </w:p>
        </w:tc>
        <w:tc>
          <w:tcPr>
            <w:tcW w:w="1218" w:type="dxa"/>
          </w:tcPr>
          <w:p w14:paraId="0DF00FEB" w14:textId="67985330" w:rsidR="00D72E5C" w:rsidRPr="00691707" w:rsidRDefault="002E6D24" w:rsidP="00D72E5C">
            <w:pPr>
              <w:tabs>
                <w:tab w:val="left" w:pos="3360"/>
              </w:tabs>
              <w:rPr>
                <w:rFonts w:ascii="Aptos" w:hAnsi="Aptos" w:cs="Calibri"/>
              </w:rPr>
            </w:pPr>
            <w:r w:rsidRPr="00691707">
              <w:rPr>
                <w:rFonts w:ascii="Aptos" w:eastAsia="DengXian Light" w:hAnsi="Aptos"/>
                <w:color w:val="2F5496"/>
                <w:sz w:val="22"/>
                <w:szCs w:val="22"/>
              </w:rPr>
              <w:t>Y/N</w:t>
            </w:r>
          </w:p>
        </w:tc>
      </w:tr>
      <w:tr w:rsidR="00D72E5C" w:rsidRPr="00691707" w14:paraId="15505484" w14:textId="77777777" w:rsidTr="005C196A">
        <w:tc>
          <w:tcPr>
            <w:tcW w:w="4815" w:type="dxa"/>
          </w:tcPr>
          <w:p w14:paraId="78E55CB6" w14:textId="1586620A" w:rsidR="00D72E5C" w:rsidRPr="00691707" w:rsidRDefault="00281D89" w:rsidP="00D72E5C">
            <w:pPr>
              <w:tabs>
                <w:tab w:val="left" w:pos="3360"/>
              </w:tabs>
              <w:jc w:val="both"/>
              <w:rPr>
                <w:rFonts w:ascii="Aptos" w:hAnsi="Aptos" w:cs="Calibri"/>
              </w:rPr>
            </w:pPr>
            <w:r>
              <w:rPr>
                <w:rFonts w:ascii="Aptos" w:hAnsi="Aptos" w:cs="Calibri"/>
              </w:rPr>
              <w:t>Programme team</w:t>
            </w:r>
            <w:r w:rsidR="00D72E5C" w:rsidRPr="00691707">
              <w:rPr>
                <w:rFonts w:ascii="Aptos" w:hAnsi="Aptos" w:cs="Calibri"/>
              </w:rPr>
              <w:t xml:space="preserve"> to communicate the key points of the outcomes of the Examination Board to the Network Lead, Senior Mentor and Class/Subject Mentor.</w:t>
            </w:r>
          </w:p>
          <w:p w14:paraId="1222B5D8" w14:textId="77777777" w:rsidR="00D72E5C" w:rsidRPr="00691707" w:rsidRDefault="00D72E5C" w:rsidP="00D72E5C">
            <w:pPr>
              <w:tabs>
                <w:tab w:val="left" w:pos="3360"/>
              </w:tabs>
              <w:rPr>
                <w:rFonts w:ascii="Aptos" w:hAnsi="Aptos" w:cs="Calibri"/>
              </w:rPr>
            </w:pPr>
          </w:p>
        </w:tc>
        <w:tc>
          <w:tcPr>
            <w:tcW w:w="2977" w:type="dxa"/>
          </w:tcPr>
          <w:p w14:paraId="58A6DF88" w14:textId="5C9C2445" w:rsidR="00D72E5C" w:rsidRPr="00691707" w:rsidRDefault="00AC63E4" w:rsidP="00D72E5C">
            <w:pPr>
              <w:tabs>
                <w:tab w:val="left" w:pos="3360"/>
              </w:tabs>
              <w:rPr>
                <w:rFonts w:ascii="Aptos" w:hAnsi="Aptos" w:cs="Calibri"/>
              </w:rPr>
            </w:pPr>
            <w:r>
              <w:rPr>
                <w:rFonts w:ascii="Aptos" w:hAnsi="Aptos" w:cs="Calibri"/>
              </w:rPr>
              <w:t>Programme Team</w:t>
            </w:r>
          </w:p>
        </w:tc>
        <w:tc>
          <w:tcPr>
            <w:tcW w:w="1218" w:type="dxa"/>
          </w:tcPr>
          <w:p w14:paraId="14DA49DD" w14:textId="59BC5784" w:rsidR="00D72E5C" w:rsidRPr="00691707" w:rsidRDefault="002E6D24" w:rsidP="00D72E5C">
            <w:pPr>
              <w:tabs>
                <w:tab w:val="left" w:pos="3360"/>
              </w:tabs>
              <w:rPr>
                <w:rFonts w:ascii="Aptos" w:hAnsi="Aptos" w:cs="Calibri"/>
              </w:rPr>
            </w:pPr>
            <w:r w:rsidRPr="00691707">
              <w:rPr>
                <w:rFonts w:ascii="Aptos" w:eastAsia="DengXian Light" w:hAnsi="Aptos"/>
                <w:color w:val="2F5496"/>
                <w:sz w:val="22"/>
                <w:szCs w:val="22"/>
              </w:rPr>
              <w:t>Y/N</w:t>
            </w:r>
          </w:p>
        </w:tc>
      </w:tr>
    </w:tbl>
    <w:p w14:paraId="45C70C64" w14:textId="77777777" w:rsidR="00D72E5C" w:rsidRPr="00691707" w:rsidRDefault="00D72E5C" w:rsidP="00D72E5C">
      <w:pPr>
        <w:tabs>
          <w:tab w:val="left" w:pos="3360"/>
        </w:tabs>
        <w:spacing w:after="0" w:line="240" w:lineRule="auto"/>
        <w:rPr>
          <w:rFonts w:ascii="Aptos" w:eastAsia="Calibri" w:hAnsi="Aptos" w:cs="Calibri"/>
        </w:rPr>
      </w:pPr>
    </w:p>
    <w:p w14:paraId="5C0B5A90" w14:textId="77777777" w:rsidR="00D72E5C" w:rsidRPr="00691707" w:rsidRDefault="00D72E5C" w:rsidP="00D72E5C">
      <w:pPr>
        <w:tabs>
          <w:tab w:val="left" w:pos="3360"/>
        </w:tabs>
        <w:spacing w:after="0" w:line="240" w:lineRule="auto"/>
        <w:rPr>
          <w:rFonts w:ascii="Aptos" w:eastAsia="Calibri" w:hAnsi="Aptos" w:cs="Calibri Light"/>
        </w:rPr>
      </w:pPr>
    </w:p>
    <w:p w14:paraId="21029F21" w14:textId="77777777" w:rsidR="005A0735" w:rsidRPr="00691707" w:rsidRDefault="005A0735" w:rsidP="003B4246">
      <w:pPr>
        <w:jc w:val="center"/>
        <w:rPr>
          <w:rFonts w:ascii="Aptos" w:hAnsi="Aptos" w:cstheme="minorHAnsi"/>
          <w:b/>
          <w:bCs/>
          <w:sz w:val="24"/>
          <w:szCs w:val="24"/>
          <w:u w:val="single"/>
        </w:rPr>
      </w:pPr>
      <w:bookmarkStart w:id="4" w:name="_Hlk131414672"/>
      <w:r w:rsidRPr="00691707">
        <w:rPr>
          <w:rFonts w:ascii="Aptos" w:hAnsi="Aptos" w:cstheme="minorHAnsi"/>
          <w:b/>
          <w:bCs/>
          <w:sz w:val="24"/>
          <w:szCs w:val="24"/>
          <w:u w:val="single"/>
        </w:rPr>
        <w:br w:type="page"/>
      </w:r>
    </w:p>
    <w:p w14:paraId="2B5631A3" w14:textId="6815A25C" w:rsidR="003B4246" w:rsidRPr="00691707" w:rsidRDefault="003B4246" w:rsidP="003B4246">
      <w:pPr>
        <w:jc w:val="center"/>
        <w:rPr>
          <w:rFonts w:ascii="Aptos" w:hAnsi="Aptos" w:cstheme="minorHAnsi"/>
          <w:b/>
          <w:bCs/>
          <w:sz w:val="24"/>
          <w:szCs w:val="24"/>
          <w:u w:val="single"/>
        </w:rPr>
      </w:pPr>
      <w:r w:rsidRPr="00691707">
        <w:rPr>
          <w:rFonts w:ascii="Aptos" w:hAnsi="Aptos" w:cstheme="minorHAnsi"/>
          <w:b/>
          <w:bCs/>
          <w:sz w:val="24"/>
          <w:szCs w:val="24"/>
          <w:u w:val="single"/>
        </w:rPr>
        <w:t>Central Strands</w:t>
      </w:r>
    </w:p>
    <w:p w14:paraId="24BB1315" w14:textId="77777777" w:rsidR="003B4246" w:rsidRPr="00691707" w:rsidRDefault="003B4246" w:rsidP="003B4246">
      <w:pPr>
        <w:rPr>
          <w:rFonts w:ascii="Aptos" w:hAnsi="Aptos" w:cstheme="minorHAnsi"/>
          <w:b/>
          <w:bCs/>
          <w:szCs w:val="24"/>
        </w:rPr>
      </w:pPr>
      <w:r w:rsidRPr="00691707">
        <w:rPr>
          <w:rFonts w:ascii="Aptos" w:hAnsi="Aptos" w:cstheme="minorHAnsi"/>
          <w:b/>
          <w:bCs/>
          <w:szCs w:val="24"/>
        </w:rPr>
        <w:t>Pedagogy (Refining Teaching):</w:t>
      </w:r>
    </w:p>
    <w:tbl>
      <w:tblPr>
        <w:tblW w:w="10995"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2"/>
        <w:gridCol w:w="1072"/>
        <w:gridCol w:w="1914"/>
        <w:gridCol w:w="7587"/>
      </w:tblGrid>
      <w:tr w:rsidR="003B4246" w:rsidRPr="00691707" w14:paraId="439D480D" w14:textId="77777777" w:rsidTr="005C196A">
        <w:trPr>
          <w:trHeight w:val="810"/>
          <w:jc w:val="center"/>
        </w:trPr>
        <w:tc>
          <w:tcPr>
            <w:tcW w:w="422" w:type="dxa"/>
            <w:tcBorders>
              <w:top w:val="single" w:sz="6" w:space="0" w:color="auto"/>
              <w:left w:val="single" w:sz="6" w:space="0" w:color="auto"/>
              <w:bottom w:val="single" w:sz="6" w:space="0" w:color="auto"/>
              <w:right w:val="single" w:sz="6" w:space="0" w:color="auto"/>
            </w:tcBorders>
            <w:vAlign w:val="bottom"/>
            <w:hideMark/>
          </w:tcPr>
          <w:p w14:paraId="37D7D071" w14:textId="77777777" w:rsidR="003B4246" w:rsidRPr="00691707" w:rsidRDefault="003B4246" w:rsidP="005C196A">
            <w:pPr>
              <w:spacing w:after="0" w:line="240" w:lineRule="auto"/>
              <w:jc w:val="center"/>
              <w:textAlignment w:val="baseline"/>
              <w:rPr>
                <w:rFonts w:ascii="Aptos" w:eastAsia="Times New Roman" w:hAnsi="Aptos" w:cstheme="minorHAnsi"/>
                <w:szCs w:val="24"/>
              </w:rPr>
            </w:pPr>
            <w:r w:rsidRPr="00691707">
              <w:rPr>
                <w:rFonts w:ascii="Aptos" w:eastAsia="Times New Roman" w:hAnsi="Aptos" w:cstheme="minorHAnsi"/>
                <w:color w:val="000000"/>
                <w:szCs w:val="24"/>
              </w:rPr>
              <w:t>P1 </w:t>
            </w:r>
          </w:p>
        </w:tc>
        <w:tc>
          <w:tcPr>
            <w:tcW w:w="1072" w:type="dxa"/>
            <w:tcBorders>
              <w:top w:val="single" w:sz="6" w:space="0" w:color="auto"/>
              <w:left w:val="nil"/>
              <w:bottom w:val="single" w:sz="6" w:space="0" w:color="auto"/>
              <w:right w:val="single" w:sz="6" w:space="0" w:color="auto"/>
            </w:tcBorders>
            <w:vAlign w:val="center"/>
            <w:hideMark/>
          </w:tcPr>
          <w:p w14:paraId="6D644149" w14:textId="77777777" w:rsidR="003B4246" w:rsidRPr="00691707" w:rsidRDefault="003B4246" w:rsidP="005C196A">
            <w:pPr>
              <w:spacing w:after="0" w:line="240" w:lineRule="auto"/>
              <w:jc w:val="both"/>
              <w:textAlignment w:val="baseline"/>
              <w:rPr>
                <w:rFonts w:ascii="Aptos" w:eastAsia="Times New Roman" w:hAnsi="Aptos" w:cstheme="minorHAnsi"/>
                <w:szCs w:val="24"/>
              </w:rPr>
            </w:pPr>
            <w:r w:rsidRPr="00691707">
              <w:rPr>
                <w:rFonts w:ascii="Aptos" w:eastAsia="Times New Roman" w:hAnsi="Aptos" w:cstheme="minorHAnsi"/>
                <w:color w:val="000000"/>
                <w:szCs w:val="24"/>
              </w:rPr>
              <w:t>Pedagogy</w:t>
            </w:r>
          </w:p>
        </w:tc>
        <w:tc>
          <w:tcPr>
            <w:tcW w:w="1914" w:type="dxa"/>
            <w:tcBorders>
              <w:top w:val="single" w:sz="6" w:space="0" w:color="auto"/>
              <w:left w:val="nil"/>
              <w:bottom w:val="single" w:sz="6" w:space="0" w:color="auto"/>
              <w:right w:val="single" w:sz="6" w:space="0" w:color="auto"/>
            </w:tcBorders>
            <w:vAlign w:val="center"/>
            <w:hideMark/>
          </w:tcPr>
          <w:p w14:paraId="3A297D3D"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Managing the learning environment </w:t>
            </w:r>
          </w:p>
        </w:tc>
        <w:tc>
          <w:tcPr>
            <w:tcW w:w="7587" w:type="dxa"/>
            <w:tcBorders>
              <w:top w:val="single" w:sz="6" w:space="0" w:color="auto"/>
              <w:left w:val="nil"/>
              <w:bottom w:val="single" w:sz="6" w:space="0" w:color="auto"/>
              <w:right w:val="single" w:sz="6" w:space="0" w:color="auto"/>
            </w:tcBorders>
            <w:vAlign w:val="center"/>
            <w:hideMark/>
          </w:tcPr>
          <w:p w14:paraId="64B66067"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The teacher understands the importance and demonstrates the effective establishment and on-going management of the learning environment, in promoting positive learning habits and behaviours that meet the four purposes and are understood by learners in that context.  </w:t>
            </w:r>
          </w:p>
        </w:tc>
      </w:tr>
      <w:tr w:rsidR="003B4246" w:rsidRPr="00691707" w14:paraId="693109A7" w14:textId="77777777" w:rsidTr="005C196A">
        <w:trPr>
          <w:trHeight w:val="810"/>
          <w:jc w:val="center"/>
        </w:trPr>
        <w:tc>
          <w:tcPr>
            <w:tcW w:w="422" w:type="dxa"/>
            <w:tcBorders>
              <w:top w:val="single" w:sz="6" w:space="0" w:color="auto"/>
              <w:left w:val="single" w:sz="6" w:space="0" w:color="auto"/>
              <w:bottom w:val="single" w:sz="6" w:space="0" w:color="auto"/>
              <w:right w:val="single" w:sz="6" w:space="0" w:color="auto"/>
            </w:tcBorders>
            <w:vAlign w:val="bottom"/>
            <w:hideMark/>
          </w:tcPr>
          <w:p w14:paraId="03E20580" w14:textId="77777777" w:rsidR="003B4246" w:rsidRPr="00691707" w:rsidRDefault="003B4246" w:rsidP="005C196A">
            <w:pPr>
              <w:spacing w:after="0" w:line="240" w:lineRule="auto"/>
              <w:jc w:val="center"/>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P2 </w:t>
            </w:r>
          </w:p>
        </w:tc>
        <w:tc>
          <w:tcPr>
            <w:tcW w:w="1072" w:type="dxa"/>
            <w:tcBorders>
              <w:top w:val="single" w:sz="6" w:space="0" w:color="auto"/>
              <w:left w:val="nil"/>
              <w:bottom w:val="single" w:sz="6" w:space="0" w:color="auto"/>
              <w:right w:val="single" w:sz="6" w:space="0" w:color="auto"/>
            </w:tcBorders>
            <w:vAlign w:val="center"/>
            <w:hideMark/>
          </w:tcPr>
          <w:p w14:paraId="10F9ACC3" w14:textId="77777777" w:rsidR="003B4246" w:rsidRPr="00691707" w:rsidRDefault="003B4246" w:rsidP="005C196A">
            <w:pPr>
              <w:spacing w:after="0" w:line="240" w:lineRule="auto"/>
              <w:jc w:val="both"/>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Pedagogy </w:t>
            </w:r>
          </w:p>
        </w:tc>
        <w:tc>
          <w:tcPr>
            <w:tcW w:w="1914" w:type="dxa"/>
            <w:tcBorders>
              <w:top w:val="single" w:sz="6" w:space="0" w:color="auto"/>
              <w:left w:val="nil"/>
              <w:bottom w:val="single" w:sz="6" w:space="0" w:color="auto"/>
              <w:right w:val="single" w:sz="6" w:space="0" w:color="auto"/>
            </w:tcBorders>
            <w:vAlign w:val="center"/>
            <w:hideMark/>
          </w:tcPr>
          <w:p w14:paraId="55655D3A"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Differentiation </w:t>
            </w:r>
          </w:p>
        </w:tc>
        <w:tc>
          <w:tcPr>
            <w:tcW w:w="7587" w:type="dxa"/>
            <w:tcBorders>
              <w:top w:val="single" w:sz="6" w:space="0" w:color="auto"/>
              <w:left w:val="nil"/>
              <w:bottom w:val="single" w:sz="6" w:space="0" w:color="auto"/>
              <w:right w:val="single" w:sz="6" w:space="0" w:color="auto"/>
            </w:tcBorders>
            <w:vAlign w:val="center"/>
            <w:hideMark/>
          </w:tcPr>
          <w:p w14:paraId="2CB6503D"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The teacher demonstrates knowledge, understanding and experience of high expectations and effective practice in meeting the needs of all learners, whatever their different needs. </w:t>
            </w:r>
          </w:p>
        </w:tc>
      </w:tr>
      <w:tr w:rsidR="003B4246" w:rsidRPr="00691707" w14:paraId="62E2C26E" w14:textId="77777777" w:rsidTr="005C196A">
        <w:trPr>
          <w:trHeight w:val="810"/>
          <w:jc w:val="center"/>
        </w:trPr>
        <w:tc>
          <w:tcPr>
            <w:tcW w:w="422" w:type="dxa"/>
            <w:tcBorders>
              <w:top w:val="single" w:sz="6" w:space="0" w:color="auto"/>
              <w:left w:val="single" w:sz="6" w:space="0" w:color="auto"/>
              <w:bottom w:val="single" w:sz="6" w:space="0" w:color="auto"/>
              <w:right w:val="single" w:sz="6" w:space="0" w:color="auto"/>
            </w:tcBorders>
            <w:vAlign w:val="bottom"/>
            <w:hideMark/>
          </w:tcPr>
          <w:p w14:paraId="194C2F2D" w14:textId="77777777" w:rsidR="003B4246" w:rsidRPr="00691707" w:rsidRDefault="003B4246" w:rsidP="005C196A">
            <w:pPr>
              <w:spacing w:after="0" w:line="240" w:lineRule="auto"/>
              <w:jc w:val="center"/>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P3 </w:t>
            </w:r>
          </w:p>
        </w:tc>
        <w:tc>
          <w:tcPr>
            <w:tcW w:w="1072" w:type="dxa"/>
            <w:tcBorders>
              <w:top w:val="single" w:sz="6" w:space="0" w:color="auto"/>
              <w:left w:val="nil"/>
              <w:bottom w:val="single" w:sz="6" w:space="0" w:color="auto"/>
              <w:right w:val="single" w:sz="6" w:space="0" w:color="auto"/>
            </w:tcBorders>
            <w:vAlign w:val="center"/>
            <w:hideMark/>
          </w:tcPr>
          <w:p w14:paraId="1ABA8D38" w14:textId="77777777" w:rsidR="003B4246" w:rsidRPr="00691707" w:rsidRDefault="003B4246" w:rsidP="005C196A">
            <w:pPr>
              <w:spacing w:after="0" w:line="240" w:lineRule="auto"/>
              <w:jc w:val="both"/>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Pedagogy</w:t>
            </w:r>
          </w:p>
        </w:tc>
        <w:tc>
          <w:tcPr>
            <w:tcW w:w="1914" w:type="dxa"/>
            <w:tcBorders>
              <w:top w:val="single" w:sz="6" w:space="0" w:color="auto"/>
              <w:left w:val="nil"/>
              <w:bottom w:val="single" w:sz="6" w:space="0" w:color="auto"/>
              <w:right w:val="single" w:sz="6" w:space="0" w:color="auto"/>
            </w:tcBorders>
            <w:vAlign w:val="center"/>
            <w:hideMark/>
          </w:tcPr>
          <w:p w14:paraId="01C855D8"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Assessment  </w:t>
            </w:r>
          </w:p>
        </w:tc>
        <w:tc>
          <w:tcPr>
            <w:tcW w:w="7587" w:type="dxa"/>
            <w:tcBorders>
              <w:top w:val="single" w:sz="6" w:space="0" w:color="auto"/>
              <w:left w:val="nil"/>
              <w:bottom w:val="single" w:sz="6" w:space="0" w:color="auto"/>
              <w:right w:val="single" w:sz="6" w:space="0" w:color="auto"/>
            </w:tcBorders>
            <w:vAlign w:val="center"/>
            <w:hideMark/>
          </w:tcPr>
          <w:p w14:paraId="7D91F14B"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The range of purposes and practices for assessment is understood and articulated.  </w:t>
            </w:r>
          </w:p>
        </w:tc>
      </w:tr>
    </w:tbl>
    <w:p w14:paraId="3049F45E" w14:textId="77777777" w:rsidR="003B4246" w:rsidRPr="00691707" w:rsidRDefault="003B4246" w:rsidP="003B4246">
      <w:pPr>
        <w:rPr>
          <w:rFonts w:ascii="Aptos" w:hAnsi="Aptos" w:cstheme="minorHAnsi"/>
          <w:b/>
          <w:bCs/>
          <w:szCs w:val="24"/>
        </w:rPr>
      </w:pPr>
    </w:p>
    <w:p w14:paraId="20307E09" w14:textId="77777777" w:rsidR="003B4246" w:rsidRPr="00691707" w:rsidRDefault="003B4246" w:rsidP="003B4246">
      <w:pPr>
        <w:rPr>
          <w:rFonts w:ascii="Aptos" w:hAnsi="Aptos" w:cstheme="minorHAnsi"/>
          <w:b/>
          <w:bCs/>
          <w:szCs w:val="24"/>
        </w:rPr>
      </w:pPr>
      <w:r w:rsidRPr="00691707">
        <w:rPr>
          <w:rFonts w:ascii="Aptos" w:hAnsi="Aptos" w:cstheme="minorHAnsi"/>
          <w:b/>
          <w:bCs/>
          <w:szCs w:val="24"/>
        </w:rPr>
        <w:t>Pedagogy (Advancing Learning):</w:t>
      </w:r>
    </w:p>
    <w:tbl>
      <w:tblPr>
        <w:tblW w:w="10995" w:type="dxa"/>
        <w:jc w:val="center"/>
        <w:tblBorders>
          <w:top w:val="single" w:sz="4" w:space="0" w:color="auto"/>
          <w:left w:val="single" w:sz="6" w:space="0" w:color="auto"/>
          <w:bottom w:val="single" w:sz="6" w:space="0" w:color="auto"/>
          <w:right w:val="single" w:sz="6" w:space="0" w:color="auto"/>
          <w:insideH w:val="single" w:sz="6" w:space="0" w:color="auto"/>
          <w:insideV w:val="single" w:sz="6" w:space="0" w:color="auto"/>
        </w:tblBorders>
        <w:tblCellMar>
          <w:left w:w="0" w:type="dxa"/>
          <w:right w:w="0" w:type="dxa"/>
        </w:tblCellMar>
        <w:tblLook w:val="04A0" w:firstRow="1" w:lastRow="0" w:firstColumn="1" w:lastColumn="0" w:noHBand="0" w:noVBand="1"/>
      </w:tblPr>
      <w:tblGrid>
        <w:gridCol w:w="421"/>
        <w:gridCol w:w="1117"/>
        <w:gridCol w:w="1806"/>
        <w:gridCol w:w="7651"/>
      </w:tblGrid>
      <w:tr w:rsidR="003B4246" w:rsidRPr="00691707" w14:paraId="4CEE2ECA" w14:textId="77777777" w:rsidTr="005C196A">
        <w:trPr>
          <w:trHeight w:val="810"/>
          <w:jc w:val="center"/>
        </w:trPr>
        <w:tc>
          <w:tcPr>
            <w:tcW w:w="421" w:type="dxa"/>
            <w:vAlign w:val="bottom"/>
            <w:hideMark/>
          </w:tcPr>
          <w:p w14:paraId="7F5FE879" w14:textId="77777777" w:rsidR="003B4246" w:rsidRPr="00691707" w:rsidRDefault="003B4246" w:rsidP="005C196A">
            <w:pPr>
              <w:spacing w:after="0" w:line="240" w:lineRule="auto"/>
              <w:jc w:val="center"/>
              <w:textAlignment w:val="baseline"/>
              <w:rPr>
                <w:rFonts w:ascii="Aptos" w:eastAsia="Times New Roman" w:hAnsi="Aptos" w:cstheme="minorHAnsi"/>
                <w:szCs w:val="24"/>
              </w:rPr>
            </w:pPr>
            <w:r w:rsidRPr="00691707">
              <w:rPr>
                <w:rFonts w:ascii="Aptos" w:eastAsia="Times New Roman" w:hAnsi="Aptos" w:cstheme="minorHAnsi"/>
                <w:color w:val="000000"/>
                <w:szCs w:val="24"/>
              </w:rPr>
              <w:t>P6 </w:t>
            </w:r>
          </w:p>
        </w:tc>
        <w:tc>
          <w:tcPr>
            <w:tcW w:w="1117" w:type="dxa"/>
            <w:vAlign w:val="center"/>
            <w:hideMark/>
          </w:tcPr>
          <w:p w14:paraId="1D66558E" w14:textId="77777777" w:rsidR="003B4246" w:rsidRPr="00691707" w:rsidRDefault="003B4246" w:rsidP="005C196A">
            <w:pPr>
              <w:spacing w:after="0" w:line="240" w:lineRule="auto"/>
              <w:jc w:val="both"/>
              <w:textAlignment w:val="baseline"/>
              <w:rPr>
                <w:rFonts w:ascii="Aptos" w:eastAsia="Times New Roman" w:hAnsi="Aptos" w:cstheme="minorHAnsi"/>
                <w:szCs w:val="24"/>
              </w:rPr>
            </w:pPr>
            <w:r w:rsidRPr="00691707">
              <w:rPr>
                <w:rFonts w:ascii="Aptos" w:eastAsia="Times New Roman" w:hAnsi="Aptos" w:cstheme="minorHAnsi"/>
                <w:color w:val="000000"/>
                <w:szCs w:val="24"/>
              </w:rPr>
              <w:t>Pedagogy* </w:t>
            </w:r>
          </w:p>
        </w:tc>
        <w:tc>
          <w:tcPr>
            <w:tcW w:w="1806" w:type="dxa"/>
            <w:vAlign w:val="center"/>
            <w:hideMark/>
          </w:tcPr>
          <w:p w14:paraId="79ECFC21"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Four purposes for learners </w:t>
            </w:r>
          </w:p>
        </w:tc>
        <w:tc>
          <w:tcPr>
            <w:tcW w:w="7651" w:type="dxa"/>
            <w:vAlign w:val="center"/>
            <w:hideMark/>
          </w:tcPr>
          <w:p w14:paraId="13916C23"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The teacher demonstrates a knowledge and understanding of the needs of all learners in planning, preparation and teaching, ensuring that the four purposes are the drivers for learners’ experiences.  </w:t>
            </w:r>
          </w:p>
        </w:tc>
      </w:tr>
      <w:tr w:rsidR="003B4246" w:rsidRPr="00691707" w14:paraId="1948CB9F" w14:textId="77777777" w:rsidTr="005C196A">
        <w:trPr>
          <w:trHeight w:val="810"/>
          <w:jc w:val="center"/>
        </w:trPr>
        <w:tc>
          <w:tcPr>
            <w:tcW w:w="421" w:type="dxa"/>
            <w:tcBorders>
              <w:top w:val="single" w:sz="6" w:space="0" w:color="auto"/>
              <w:left w:val="single" w:sz="6" w:space="0" w:color="auto"/>
              <w:bottom w:val="single" w:sz="6" w:space="0" w:color="auto"/>
              <w:right w:val="single" w:sz="6" w:space="0" w:color="auto"/>
            </w:tcBorders>
            <w:vAlign w:val="bottom"/>
            <w:hideMark/>
          </w:tcPr>
          <w:p w14:paraId="6885DE70" w14:textId="77777777" w:rsidR="003B4246" w:rsidRPr="00691707" w:rsidRDefault="003B4246" w:rsidP="005C196A">
            <w:pPr>
              <w:spacing w:after="0" w:line="240" w:lineRule="auto"/>
              <w:jc w:val="center"/>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P8 </w:t>
            </w:r>
          </w:p>
        </w:tc>
        <w:tc>
          <w:tcPr>
            <w:tcW w:w="1117" w:type="dxa"/>
            <w:tcBorders>
              <w:top w:val="single" w:sz="6" w:space="0" w:color="auto"/>
              <w:left w:val="single" w:sz="6" w:space="0" w:color="auto"/>
              <w:bottom w:val="single" w:sz="6" w:space="0" w:color="auto"/>
              <w:right w:val="single" w:sz="6" w:space="0" w:color="auto"/>
            </w:tcBorders>
            <w:vAlign w:val="center"/>
            <w:hideMark/>
          </w:tcPr>
          <w:p w14:paraId="72B34D78" w14:textId="77777777" w:rsidR="003B4246" w:rsidRPr="00691707" w:rsidRDefault="003B4246" w:rsidP="005C196A">
            <w:pPr>
              <w:spacing w:after="0" w:line="240" w:lineRule="auto"/>
              <w:jc w:val="both"/>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Pedagogy </w:t>
            </w:r>
          </w:p>
        </w:tc>
        <w:tc>
          <w:tcPr>
            <w:tcW w:w="1806" w:type="dxa"/>
            <w:tcBorders>
              <w:top w:val="single" w:sz="6" w:space="0" w:color="auto"/>
              <w:left w:val="single" w:sz="6" w:space="0" w:color="auto"/>
              <w:bottom w:val="single" w:sz="6" w:space="0" w:color="auto"/>
              <w:right w:val="single" w:sz="6" w:space="0" w:color="auto"/>
            </w:tcBorders>
            <w:vAlign w:val="center"/>
            <w:hideMark/>
          </w:tcPr>
          <w:p w14:paraId="63AFEC2D"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Exploiting subject disciplines in areas of learning </w:t>
            </w:r>
          </w:p>
        </w:tc>
        <w:tc>
          <w:tcPr>
            <w:tcW w:w="7651" w:type="dxa"/>
            <w:tcBorders>
              <w:top w:val="single" w:sz="6" w:space="0" w:color="auto"/>
              <w:left w:val="single" w:sz="6" w:space="0" w:color="auto"/>
              <w:bottom w:val="single" w:sz="6" w:space="0" w:color="auto"/>
              <w:right w:val="single" w:sz="6" w:space="0" w:color="auto"/>
            </w:tcBorders>
            <w:vAlign w:val="center"/>
            <w:hideMark/>
          </w:tcPr>
          <w:p w14:paraId="6F0476A7"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The teacher demonstrates a knowledge and understanding of relevant pedagogies and disciplines within and across subject content, areas of learning and cross-curricular themes, and plans appropriately.  </w:t>
            </w:r>
          </w:p>
        </w:tc>
      </w:tr>
    </w:tbl>
    <w:p w14:paraId="18B85C6B" w14:textId="77777777" w:rsidR="003B4246" w:rsidRPr="00691707" w:rsidRDefault="003B4246" w:rsidP="003B4246">
      <w:pPr>
        <w:spacing w:after="0" w:line="240" w:lineRule="auto"/>
        <w:rPr>
          <w:rFonts w:ascii="Aptos" w:hAnsi="Aptos" w:cstheme="minorHAnsi"/>
          <w:b/>
          <w:bCs/>
          <w:szCs w:val="24"/>
        </w:rPr>
      </w:pPr>
    </w:p>
    <w:p w14:paraId="73BE3D8C" w14:textId="77777777" w:rsidR="003B4246" w:rsidRPr="00691707" w:rsidRDefault="003B4246" w:rsidP="003B4246">
      <w:pPr>
        <w:tabs>
          <w:tab w:val="left" w:pos="1215"/>
        </w:tabs>
        <w:spacing w:after="0" w:line="240" w:lineRule="auto"/>
        <w:rPr>
          <w:rFonts w:ascii="Aptos" w:hAnsi="Aptos" w:cstheme="minorHAnsi"/>
          <w:b/>
          <w:bCs/>
          <w:szCs w:val="24"/>
        </w:rPr>
      </w:pPr>
      <w:r w:rsidRPr="00691707">
        <w:rPr>
          <w:rFonts w:ascii="Aptos" w:hAnsi="Aptos" w:cstheme="minorHAnsi"/>
          <w:b/>
          <w:bCs/>
          <w:szCs w:val="24"/>
        </w:rPr>
        <w:t>Collaboration:</w:t>
      </w:r>
    </w:p>
    <w:p w14:paraId="644C2B67" w14:textId="77777777" w:rsidR="003B4246" w:rsidRPr="00691707" w:rsidRDefault="003B4246" w:rsidP="003B4246">
      <w:pPr>
        <w:tabs>
          <w:tab w:val="left" w:pos="1215"/>
        </w:tabs>
        <w:spacing w:after="0" w:line="240" w:lineRule="auto"/>
        <w:rPr>
          <w:rFonts w:ascii="Aptos" w:hAnsi="Aptos" w:cstheme="minorHAnsi"/>
          <w:szCs w:val="24"/>
        </w:rPr>
      </w:pPr>
    </w:p>
    <w:tbl>
      <w:tblPr>
        <w:tblW w:w="10920" w:type="dxa"/>
        <w:jc w:val="center"/>
        <w:tblBorders>
          <w:top w:val="single" w:sz="4" w:space="0" w:color="auto"/>
          <w:left w:val="single" w:sz="6" w:space="0" w:color="auto"/>
          <w:bottom w:val="single" w:sz="6" w:space="0" w:color="auto"/>
          <w:right w:val="single" w:sz="6" w:space="0" w:color="auto"/>
          <w:insideH w:val="single" w:sz="6" w:space="0" w:color="auto"/>
          <w:insideV w:val="single" w:sz="6" w:space="0" w:color="auto"/>
        </w:tblBorders>
        <w:tblCellMar>
          <w:left w:w="0" w:type="dxa"/>
          <w:right w:w="0" w:type="dxa"/>
        </w:tblCellMar>
        <w:tblLook w:val="04A0" w:firstRow="1" w:lastRow="0" w:firstColumn="1" w:lastColumn="0" w:noHBand="0" w:noVBand="1"/>
      </w:tblPr>
      <w:tblGrid>
        <w:gridCol w:w="443"/>
        <w:gridCol w:w="1383"/>
        <w:gridCol w:w="1635"/>
        <w:gridCol w:w="7459"/>
      </w:tblGrid>
      <w:tr w:rsidR="003B4246" w:rsidRPr="00691707" w14:paraId="72FB8C2A" w14:textId="77777777" w:rsidTr="005C196A">
        <w:trPr>
          <w:trHeight w:val="750"/>
          <w:jc w:val="center"/>
        </w:trPr>
        <w:tc>
          <w:tcPr>
            <w:tcW w:w="443" w:type="dxa"/>
            <w:vAlign w:val="bottom"/>
            <w:hideMark/>
          </w:tcPr>
          <w:p w14:paraId="5929FEE2" w14:textId="77777777" w:rsidR="003B4246" w:rsidRPr="00691707" w:rsidRDefault="003B4246" w:rsidP="005C196A">
            <w:pPr>
              <w:spacing w:after="0" w:line="240" w:lineRule="auto"/>
              <w:jc w:val="center"/>
              <w:textAlignment w:val="baseline"/>
              <w:rPr>
                <w:rFonts w:ascii="Aptos" w:eastAsia="Times New Roman" w:hAnsi="Aptos" w:cstheme="minorHAnsi"/>
                <w:szCs w:val="24"/>
              </w:rPr>
            </w:pPr>
            <w:r w:rsidRPr="00691707">
              <w:rPr>
                <w:rFonts w:ascii="Aptos" w:eastAsia="Times New Roman" w:hAnsi="Aptos" w:cstheme="minorHAnsi"/>
                <w:color w:val="000000"/>
                <w:szCs w:val="24"/>
              </w:rPr>
              <w:t>C2 </w:t>
            </w:r>
          </w:p>
        </w:tc>
        <w:tc>
          <w:tcPr>
            <w:tcW w:w="1383" w:type="dxa"/>
            <w:vAlign w:val="center"/>
            <w:hideMark/>
          </w:tcPr>
          <w:p w14:paraId="3B241698" w14:textId="77777777" w:rsidR="003B4246" w:rsidRPr="00691707" w:rsidRDefault="003B4246" w:rsidP="005C196A">
            <w:pPr>
              <w:spacing w:after="0" w:line="240" w:lineRule="auto"/>
              <w:jc w:val="both"/>
              <w:textAlignment w:val="baseline"/>
              <w:rPr>
                <w:rFonts w:ascii="Aptos" w:eastAsia="Times New Roman" w:hAnsi="Aptos" w:cstheme="minorHAnsi"/>
                <w:szCs w:val="24"/>
              </w:rPr>
            </w:pPr>
            <w:r w:rsidRPr="00691707">
              <w:rPr>
                <w:rFonts w:ascii="Aptos" w:eastAsia="Times New Roman" w:hAnsi="Aptos" w:cstheme="minorHAnsi"/>
                <w:color w:val="000000"/>
                <w:szCs w:val="24"/>
              </w:rPr>
              <w:t>Collaboration</w:t>
            </w:r>
          </w:p>
        </w:tc>
        <w:tc>
          <w:tcPr>
            <w:tcW w:w="1635" w:type="dxa"/>
            <w:vAlign w:val="center"/>
            <w:hideMark/>
          </w:tcPr>
          <w:p w14:paraId="72838DAC"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Seeking advice and support </w:t>
            </w:r>
          </w:p>
        </w:tc>
        <w:tc>
          <w:tcPr>
            <w:tcW w:w="7459" w:type="dxa"/>
            <w:vAlign w:val="center"/>
            <w:hideMark/>
          </w:tcPr>
          <w:p w14:paraId="3BDEF220"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The teacher actively seeks and engages with support from a range of formal and informal sources. This includes observation and team teaching, whilst demonstrating increasing levels of independence. </w:t>
            </w:r>
          </w:p>
        </w:tc>
      </w:tr>
    </w:tbl>
    <w:p w14:paraId="373D1F98" w14:textId="77777777" w:rsidR="003B4246" w:rsidRPr="00691707" w:rsidRDefault="003B4246" w:rsidP="003B4246">
      <w:pPr>
        <w:spacing w:after="0" w:line="240" w:lineRule="auto"/>
        <w:rPr>
          <w:rFonts w:ascii="Aptos" w:hAnsi="Aptos" w:cstheme="minorHAnsi"/>
          <w:szCs w:val="24"/>
        </w:rPr>
      </w:pPr>
    </w:p>
    <w:p w14:paraId="3EF1D945" w14:textId="77777777" w:rsidR="003B4246" w:rsidRPr="00691707" w:rsidRDefault="003B4246" w:rsidP="003B4246">
      <w:pPr>
        <w:spacing w:after="0" w:line="240" w:lineRule="auto"/>
        <w:rPr>
          <w:rFonts w:ascii="Aptos" w:hAnsi="Aptos" w:cstheme="minorHAnsi"/>
          <w:b/>
          <w:bCs/>
          <w:szCs w:val="24"/>
        </w:rPr>
      </w:pPr>
      <w:r w:rsidRPr="00691707">
        <w:rPr>
          <w:rFonts w:ascii="Aptos" w:hAnsi="Aptos"/>
          <w:b/>
          <w:bCs/>
        </w:rPr>
        <w:t xml:space="preserve">Professional Learning: </w:t>
      </w:r>
    </w:p>
    <w:p w14:paraId="7F0FC701" w14:textId="02C9C6B9" w:rsidR="5A3506E5" w:rsidRPr="00691707" w:rsidRDefault="5A3506E5" w:rsidP="5A3506E5">
      <w:pPr>
        <w:spacing w:after="0" w:line="240" w:lineRule="auto"/>
        <w:rPr>
          <w:rFonts w:ascii="Aptos" w:hAnsi="Aptos"/>
          <w:b/>
          <w:bCs/>
        </w:rPr>
      </w:pPr>
    </w:p>
    <w:tbl>
      <w:tblPr>
        <w:tblpPr w:leftFromText="180" w:rightFromText="180" w:vertAnchor="text" w:horzAnchor="page" w:tblpX="459" w:tblpY="191"/>
        <w:tblW w:w="1090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4"/>
        <w:gridCol w:w="1203"/>
        <w:gridCol w:w="1719"/>
        <w:gridCol w:w="7501"/>
      </w:tblGrid>
      <w:tr w:rsidR="003B4246" w:rsidRPr="00691707" w14:paraId="5E73785D" w14:textId="77777777" w:rsidTr="005C196A">
        <w:trPr>
          <w:trHeight w:val="824"/>
        </w:trPr>
        <w:tc>
          <w:tcPr>
            <w:tcW w:w="485" w:type="dxa"/>
            <w:tcBorders>
              <w:top w:val="single" w:sz="6" w:space="0" w:color="auto"/>
              <w:left w:val="single" w:sz="6" w:space="0" w:color="auto"/>
              <w:bottom w:val="single" w:sz="6" w:space="0" w:color="auto"/>
              <w:right w:val="single" w:sz="6" w:space="0" w:color="auto"/>
            </w:tcBorders>
            <w:vAlign w:val="bottom"/>
            <w:hideMark/>
          </w:tcPr>
          <w:p w14:paraId="5F28F7BE" w14:textId="77777777" w:rsidR="003B4246" w:rsidRPr="00691707" w:rsidRDefault="003B4246" w:rsidP="005C196A">
            <w:pPr>
              <w:spacing w:after="0" w:line="240" w:lineRule="auto"/>
              <w:jc w:val="center"/>
              <w:textAlignment w:val="baseline"/>
              <w:rPr>
                <w:rFonts w:ascii="Aptos" w:eastAsia="Times New Roman" w:hAnsi="Aptos" w:cstheme="minorHAnsi"/>
                <w:szCs w:val="24"/>
              </w:rPr>
            </w:pPr>
            <w:r w:rsidRPr="00691707">
              <w:rPr>
                <w:rFonts w:ascii="Aptos" w:eastAsia="Times New Roman" w:hAnsi="Aptos" w:cstheme="minorHAnsi"/>
                <w:color w:val="000000"/>
                <w:szCs w:val="24"/>
              </w:rPr>
              <w:t>PL1</w:t>
            </w:r>
          </w:p>
        </w:tc>
        <w:tc>
          <w:tcPr>
            <w:tcW w:w="1157" w:type="dxa"/>
            <w:tcBorders>
              <w:top w:val="single" w:sz="6" w:space="0" w:color="auto"/>
              <w:left w:val="nil"/>
              <w:bottom w:val="single" w:sz="6" w:space="0" w:color="auto"/>
              <w:right w:val="single" w:sz="6" w:space="0" w:color="auto"/>
            </w:tcBorders>
            <w:vAlign w:val="center"/>
            <w:hideMark/>
          </w:tcPr>
          <w:p w14:paraId="41B51F65"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Professional learning</w:t>
            </w:r>
          </w:p>
        </w:tc>
        <w:tc>
          <w:tcPr>
            <w:tcW w:w="1724" w:type="dxa"/>
            <w:tcBorders>
              <w:top w:val="single" w:sz="6" w:space="0" w:color="auto"/>
              <w:left w:val="nil"/>
              <w:bottom w:val="single" w:sz="6" w:space="0" w:color="auto"/>
              <w:right w:val="single" w:sz="6" w:space="0" w:color="auto"/>
            </w:tcBorders>
            <w:vAlign w:val="center"/>
            <w:hideMark/>
          </w:tcPr>
          <w:p w14:paraId="5C824AB1"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Wider reading and research findings</w:t>
            </w:r>
          </w:p>
        </w:tc>
        <w:tc>
          <w:tcPr>
            <w:tcW w:w="7541" w:type="dxa"/>
            <w:tcBorders>
              <w:top w:val="single" w:sz="6" w:space="0" w:color="auto"/>
              <w:left w:val="nil"/>
              <w:bottom w:val="single" w:sz="6" w:space="0" w:color="auto"/>
              <w:right w:val="single" w:sz="6" w:space="0" w:color="auto"/>
            </w:tcBorders>
            <w:vAlign w:val="center"/>
            <w:hideMark/>
          </w:tcPr>
          <w:p w14:paraId="0D7862D0"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The teacher demonstrates an increasingly confident understanding of the theories and research about assessment, pedagogy, child and adolescent development and learning relevant to planning and day-to-day practice.</w:t>
            </w:r>
          </w:p>
        </w:tc>
      </w:tr>
      <w:tr w:rsidR="003B4246" w:rsidRPr="00691707" w14:paraId="5E5A011B" w14:textId="77777777" w:rsidTr="005C196A">
        <w:trPr>
          <w:trHeight w:val="824"/>
        </w:trPr>
        <w:tc>
          <w:tcPr>
            <w:tcW w:w="485" w:type="dxa"/>
            <w:tcBorders>
              <w:top w:val="single" w:sz="6" w:space="0" w:color="auto"/>
              <w:left w:val="single" w:sz="6" w:space="0" w:color="auto"/>
              <w:bottom w:val="single" w:sz="6" w:space="0" w:color="auto"/>
              <w:right w:val="single" w:sz="6" w:space="0" w:color="auto"/>
            </w:tcBorders>
            <w:vAlign w:val="bottom"/>
          </w:tcPr>
          <w:p w14:paraId="0EDD6779" w14:textId="77777777" w:rsidR="003B4246" w:rsidRPr="00691707" w:rsidRDefault="003B4246" w:rsidP="005C196A">
            <w:pPr>
              <w:spacing w:after="0" w:line="240" w:lineRule="auto"/>
              <w:jc w:val="center"/>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PL4</w:t>
            </w:r>
          </w:p>
        </w:tc>
        <w:tc>
          <w:tcPr>
            <w:tcW w:w="1157" w:type="dxa"/>
            <w:tcBorders>
              <w:top w:val="single" w:sz="6" w:space="0" w:color="auto"/>
              <w:left w:val="nil"/>
              <w:bottom w:val="single" w:sz="6" w:space="0" w:color="auto"/>
              <w:right w:val="single" w:sz="6" w:space="0" w:color="auto"/>
            </w:tcBorders>
            <w:vAlign w:val="center"/>
          </w:tcPr>
          <w:p w14:paraId="5ED73EB5" w14:textId="77777777" w:rsidR="003B4246" w:rsidRPr="00691707" w:rsidRDefault="003B4246" w:rsidP="005C196A">
            <w:pPr>
              <w:spacing w:after="0" w:line="240" w:lineRule="auto"/>
              <w:jc w:val="both"/>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Professional Learning</w:t>
            </w:r>
          </w:p>
        </w:tc>
        <w:tc>
          <w:tcPr>
            <w:tcW w:w="1724" w:type="dxa"/>
            <w:tcBorders>
              <w:top w:val="single" w:sz="6" w:space="0" w:color="auto"/>
              <w:left w:val="nil"/>
              <w:bottom w:val="single" w:sz="6" w:space="0" w:color="auto"/>
              <w:right w:val="single" w:sz="6" w:space="0" w:color="auto"/>
            </w:tcBorders>
            <w:vAlign w:val="center"/>
          </w:tcPr>
          <w:p w14:paraId="028D96FA"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Welsh language skills</w:t>
            </w:r>
          </w:p>
        </w:tc>
        <w:tc>
          <w:tcPr>
            <w:tcW w:w="7541" w:type="dxa"/>
            <w:tcBorders>
              <w:top w:val="single" w:sz="6" w:space="0" w:color="auto"/>
              <w:left w:val="nil"/>
              <w:bottom w:val="single" w:sz="6" w:space="0" w:color="auto"/>
              <w:right w:val="single" w:sz="6" w:space="0" w:color="auto"/>
            </w:tcBorders>
            <w:vAlign w:val="center"/>
          </w:tcPr>
          <w:p w14:paraId="0CE5938B"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There is a commitment to incremental development of personal skills in the use of the Welsh language.  </w:t>
            </w:r>
          </w:p>
        </w:tc>
      </w:tr>
    </w:tbl>
    <w:p w14:paraId="3DE94FD3" w14:textId="77777777" w:rsidR="003B4246" w:rsidRPr="00691707" w:rsidRDefault="003B4246" w:rsidP="003B4246">
      <w:pPr>
        <w:spacing w:after="0" w:line="240" w:lineRule="auto"/>
        <w:rPr>
          <w:rFonts w:ascii="Aptos" w:hAnsi="Aptos" w:cstheme="minorHAnsi"/>
          <w:szCs w:val="24"/>
        </w:rPr>
      </w:pPr>
    </w:p>
    <w:p w14:paraId="3AA83934" w14:textId="77777777" w:rsidR="003B4246" w:rsidRPr="00691707" w:rsidRDefault="003B4246" w:rsidP="003B4246">
      <w:pPr>
        <w:spacing w:after="0" w:line="240" w:lineRule="auto"/>
        <w:rPr>
          <w:rFonts w:ascii="Aptos" w:hAnsi="Aptos" w:cstheme="minorHAnsi"/>
          <w:b/>
          <w:bCs/>
          <w:szCs w:val="24"/>
        </w:rPr>
      </w:pPr>
    </w:p>
    <w:p w14:paraId="62A75AC7" w14:textId="77777777" w:rsidR="003B4246" w:rsidRPr="00691707" w:rsidRDefault="003B4246" w:rsidP="003B4246">
      <w:pPr>
        <w:spacing w:after="0" w:line="240" w:lineRule="auto"/>
        <w:rPr>
          <w:rFonts w:ascii="Aptos" w:hAnsi="Aptos" w:cstheme="minorHAnsi"/>
          <w:b/>
          <w:bCs/>
          <w:szCs w:val="24"/>
        </w:rPr>
      </w:pPr>
      <w:r w:rsidRPr="00691707">
        <w:rPr>
          <w:rFonts w:ascii="Aptos" w:hAnsi="Aptos" w:cstheme="minorHAnsi"/>
          <w:b/>
          <w:bCs/>
          <w:szCs w:val="24"/>
        </w:rPr>
        <w:t xml:space="preserve">Leadership: </w:t>
      </w:r>
    </w:p>
    <w:p w14:paraId="49526ACB" w14:textId="77777777" w:rsidR="003B4246" w:rsidRPr="00691707" w:rsidRDefault="003B4246" w:rsidP="003B4246">
      <w:pPr>
        <w:spacing w:after="0" w:line="240" w:lineRule="auto"/>
        <w:rPr>
          <w:rFonts w:ascii="Aptos" w:hAnsi="Aptos" w:cstheme="minorHAnsi"/>
          <w:szCs w:val="24"/>
        </w:rPr>
      </w:pPr>
    </w:p>
    <w:tbl>
      <w:tblPr>
        <w:tblpPr w:leftFromText="180" w:rightFromText="180" w:vertAnchor="text" w:horzAnchor="page" w:tblpXSpec="center" w:tblpY="83"/>
        <w:tblW w:w="10907" w:type="dxa"/>
        <w:tblBorders>
          <w:top w:val="single" w:sz="4" w:space="0" w:color="auto"/>
          <w:left w:val="single" w:sz="6" w:space="0" w:color="auto"/>
          <w:bottom w:val="single" w:sz="6" w:space="0" w:color="auto"/>
          <w:right w:val="single" w:sz="6" w:space="0" w:color="auto"/>
          <w:insideH w:val="single" w:sz="6" w:space="0" w:color="auto"/>
          <w:insideV w:val="single" w:sz="6" w:space="0" w:color="auto"/>
        </w:tblBorders>
        <w:tblCellMar>
          <w:left w:w="0" w:type="dxa"/>
          <w:right w:w="0" w:type="dxa"/>
        </w:tblCellMar>
        <w:tblLook w:val="04A0" w:firstRow="1" w:lastRow="0" w:firstColumn="1" w:lastColumn="0" w:noHBand="0" w:noVBand="1"/>
      </w:tblPr>
      <w:tblGrid>
        <w:gridCol w:w="433"/>
        <w:gridCol w:w="1176"/>
        <w:gridCol w:w="1904"/>
        <w:gridCol w:w="7394"/>
      </w:tblGrid>
      <w:tr w:rsidR="003B4246" w:rsidRPr="00691707" w14:paraId="00E9119B" w14:textId="77777777" w:rsidTr="005C196A">
        <w:trPr>
          <w:trHeight w:val="788"/>
        </w:trPr>
        <w:tc>
          <w:tcPr>
            <w:tcW w:w="433" w:type="dxa"/>
            <w:vAlign w:val="bottom"/>
            <w:hideMark/>
          </w:tcPr>
          <w:p w14:paraId="79D7DA2A" w14:textId="77777777" w:rsidR="003B4246" w:rsidRPr="00691707" w:rsidRDefault="003B4246" w:rsidP="005C196A">
            <w:pPr>
              <w:spacing w:after="0" w:line="240" w:lineRule="auto"/>
              <w:jc w:val="center"/>
              <w:textAlignment w:val="baseline"/>
              <w:rPr>
                <w:rFonts w:ascii="Aptos" w:eastAsia="Times New Roman" w:hAnsi="Aptos" w:cstheme="minorHAnsi"/>
                <w:szCs w:val="24"/>
              </w:rPr>
            </w:pPr>
            <w:r w:rsidRPr="00691707">
              <w:rPr>
                <w:rFonts w:ascii="Aptos" w:eastAsia="Times New Roman" w:hAnsi="Aptos" w:cstheme="minorHAnsi"/>
                <w:color w:val="000000"/>
                <w:szCs w:val="24"/>
              </w:rPr>
              <w:t>L1</w:t>
            </w:r>
          </w:p>
        </w:tc>
        <w:tc>
          <w:tcPr>
            <w:tcW w:w="1176" w:type="dxa"/>
            <w:vAlign w:val="center"/>
            <w:hideMark/>
          </w:tcPr>
          <w:p w14:paraId="68D97717" w14:textId="77777777" w:rsidR="003B4246" w:rsidRPr="00691707" w:rsidRDefault="003B4246" w:rsidP="005C196A">
            <w:pPr>
              <w:spacing w:after="0" w:line="240" w:lineRule="auto"/>
              <w:jc w:val="both"/>
              <w:textAlignment w:val="baseline"/>
              <w:rPr>
                <w:rFonts w:ascii="Aptos" w:eastAsia="Times New Roman" w:hAnsi="Aptos" w:cstheme="minorHAnsi"/>
                <w:szCs w:val="24"/>
              </w:rPr>
            </w:pPr>
            <w:r w:rsidRPr="00691707">
              <w:rPr>
                <w:rFonts w:ascii="Aptos" w:eastAsia="Times New Roman" w:hAnsi="Aptos" w:cstheme="minorHAnsi"/>
                <w:color w:val="000000"/>
                <w:szCs w:val="24"/>
              </w:rPr>
              <w:t>Leadership</w:t>
            </w:r>
          </w:p>
        </w:tc>
        <w:tc>
          <w:tcPr>
            <w:tcW w:w="1904" w:type="dxa"/>
            <w:vAlign w:val="center"/>
            <w:hideMark/>
          </w:tcPr>
          <w:p w14:paraId="79BA94AE"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Taking responsibility for self </w:t>
            </w:r>
          </w:p>
        </w:tc>
        <w:tc>
          <w:tcPr>
            <w:tcW w:w="7394" w:type="dxa"/>
            <w:vAlign w:val="center"/>
            <w:hideMark/>
          </w:tcPr>
          <w:p w14:paraId="05E6C390"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The teacher demonstrates professional attitudes and behaviours, developing positive relationships with learners, parents/carers and colleagues, which illustrate a personal commitment to the fundamental principles of equity and of maximising the potential of all learners. </w:t>
            </w:r>
          </w:p>
        </w:tc>
      </w:tr>
      <w:tr w:rsidR="003B4246" w:rsidRPr="00691707" w14:paraId="77FEDCC2" w14:textId="77777777" w:rsidTr="005C196A">
        <w:trPr>
          <w:trHeight w:val="788"/>
        </w:trPr>
        <w:tc>
          <w:tcPr>
            <w:tcW w:w="433" w:type="dxa"/>
            <w:vAlign w:val="bottom"/>
            <w:hideMark/>
          </w:tcPr>
          <w:p w14:paraId="085513D2" w14:textId="77777777" w:rsidR="003B4246" w:rsidRPr="00691707" w:rsidRDefault="003B4246" w:rsidP="005C196A">
            <w:pPr>
              <w:spacing w:after="0" w:line="240" w:lineRule="auto"/>
              <w:jc w:val="center"/>
              <w:textAlignment w:val="baseline"/>
              <w:rPr>
                <w:rFonts w:ascii="Aptos" w:eastAsia="Times New Roman" w:hAnsi="Aptos" w:cstheme="minorHAnsi"/>
                <w:szCs w:val="24"/>
              </w:rPr>
            </w:pPr>
            <w:r w:rsidRPr="00691707">
              <w:rPr>
                <w:rFonts w:ascii="Aptos" w:eastAsia="Times New Roman" w:hAnsi="Aptos" w:cstheme="minorHAnsi"/>
                <w:color w:val="000000"/>
                <w:szCs w:val="24"/>
              </w:rPr>
              <w:t>L2 </w:t>
            </w:r>
          </w:p>
        </w:tc>
        <w:tc>
          <w:tcPr>
            <w:tcW w:w="1176" w:type="dxa"/>
            <w:vAlign w:val="center"/>
            <w:hideMark/>
          </w:tcPr>
          <w:p w14:paraId="42E60EB8" w14:textId="77777777" w:rsidR="003B4246" w:rsidRPr="00691707" w:rsidRDefault="003B4246" w:rsidP="005C196A">
            <w:pPr>
              <w:spacing w:after="0" w:line="240" w:lineRule="auto"/>
              <w:jc w:val="both"/>
              <w:textAlignment w:val="baseline"/>
              <w:rPr>
                <w:rFonts w:ascii="Aptos" w:eastAsia="Times New Roman" w:hAnsi="Aptos" w:cstheme="minorHAnsi"/>
                <w:szCs w:val="24"/>
              </w:rPr>
            </w:pPr>
            <w:r w:rsidRPr="00691707">
              <w:rPr>
                <w:rFonts w:ascii="Aptos" w:eastAsia="Times New Roman" w:hAnsi="Aptos" w:cstheme="minorHAnsi"/>
                <w:color w:val="000000"/>
                <w:szCs w:val="24"/>
              </w:rPr>
              <w:t>Leadership</w:t>
            </w:r>
          </w:p>
        </w:tc>
        <w:tc>
          <w:tcPr>
            <w:tcW w:w="1904" w:type="dxa"/>
            <w:vAlign w:val="center"/>
            <w:hideMark/>
          </w:tcPr>
          <w:p w14:paraId="0ECF8D5D"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Exercising corporate responsibility </w:t>
            </w:r>
          </w:p>
        </w:tc>
        <w:tc>
          <w:tcPr>
            <w:tcW w:w="7394" w:type="dxa"/>
            <w:vAlign w:val="center"/>
            <w:hideMark/>
          </w:tcPr>
          <w:p w14:paraId="4B6EE2C7"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Contractual, pastoral, health and safety, legal and professional responsibilities are known and understood by the teacher. </w:t>
            </w:r>
          </w:p>
        </w:tc>
      </w:tr>
      <w:bookmarkEnd w:id="4"/>
    </w:tbl>
    <w:p w14:paraId="43E8102E" w14:textId="77777777" w:rsidR="001D3F85" w:rsidRPr="00691707" w:rsidRDefault="001D3F85" w:rsidP="001D3F85">
      <w:pPr>
        <w:rPr>
          <w:rFonts w:ascii="Aptos" w:hAnsi="Aptos" w:cs="Arial"/>
          <w:sz w:val="24"/>
          <w:szCs w:val="24"/>
        </w:rPr>
      </w:pPr>
    </w:p>
    <w:tbl>
      <w:tblPr>
        <w:tblStyle w:val="TableGrid2"/>
        <w:tblW w:w="10819" w:type="dxa"/>
        <w:jc w:val="center"/>
        <w:tblLayout w:type="fixed"/>
        <w:tblLook w:val="06A0" w:firstRow="1" w:lastRow="0" w:firstColumn="1" w:lastColumn="0" w:noHBand="1" w:noVBand="1"/>
      </w:tblPr>
      <w:tblGrid>
        <w:gridCol w:w="10819"/>
      </w:tblGrid>
      <w:tr w:rsidR="001D3F85" w:rsidRPr="00691707" w14:paraId="72B1FDF9" w14:textId="77777777" w:rsidTr="000F27C0">
        <w:trPr>
          <w:trHeight w:val="300"/>
          <w:jc w:val="center"/>
        </w:trPr>
        <w:tc>
          <w:tcPr>
            <w:tcW w:w="10819" w:type="dxa"/>
          </w:tcPr>
          <w:p w14:paraId="38C18256" w14:textId="77777777" w:rsidR="001D3F85" w:rsidRPr="00691707" w:rsidRDefault="001D3F85" w:rsidP="000F27C0">
            <w:pPr>
              <w:jc w:val="center"/>
              <w:rPr>
                <w:rFonts w:ascii="Aptos" w:hAnsi="Aptos" w:cs="Arial"/>
                <w:b/>
                <w:bCs/>
                <w:sz w:val="32"/>
                <w:szCs w:val="32"/>
              </w:rPr>
            </w:pPr>
            <w:r w:rsidRPr="00691707">
              <w:rPr>
                <w:rFonts w:ascii="Aptos" w:hAnsi="Aptos" w:cs="Arial"/>
                <w:b/>
                <w:bCs/>
                <w:sz w:val="28"/>
                <w:szCs w:val="28"/>
              </w:rPr>
              <w:t>Expected progress against the QTS Standards for the BA programme</w:t>
            </w:r>
          </w:p>
        </w:tc>
      </w:tr>
    </w:tbl>
    <w:tbl>
      <w:tblPr>
        <w:tblStyle w:val="TableGrid"/>
        <w:tblW w:w="10819" w:type="dxa"/>
        <w:jc w:val="center"/>
        <w:tblLayout w:type="fixed"/>
        <w:tblLook w:val="06A0" w:firstRow="1" w:lastRow="0" w:firstColumn="1" w:lastColumn="0" w:noHBand="1" w:noVBand="1"/>
      </w:tblPr>
      <w:tblGrid>
        <w:gridCol w:w="345"/>
        <w:gridCol w:w="1129"/>
        <w:gridCol w:w="3405"/>
        <w:gridCol w:w="5940"/>
      </w:tblGrid>
      <w:tr w:rsidR="001D3F85" w:rsidRPr="00691707" w14:paraId="3E6762EA" w14:textId="77777777" w:rsidTr="000F27C0">
        <w:trPr>
          <w:trHeight w:val="300"/>
          <w:jc w:val="center"/>
        </w:trPr>
        <w:tc>
          <w:tcPr>
            <w:tcW w:w="345" w:type="dxa"/>
            <w:vMerge w:val="restart"/>
          </w:tcPr>
          <w:p w14:paraId="07C6A1BA" w14:textId="77777777" w:rsidR="001D3F85" w:rsidRPr="00691707" w:rsidRDefault="001D3F85" w:rsidP="000F27C0">
            <w:pPr>
              <w:spacing w:line="259" w:lineRule="auto"/>
              <w:rPr>
                <w:rFonts w:ascii="Aptos" w:hAnsi="Aptos"/>
              </w:rPr>
            </w:pPr>
          </w:p>
          <w:p w14:paraId="6A371464" w14:textId="77777777" w:rsidR="001D3F85" w:rsidRPr="00691707" w:rsidRDefault="001D3F85" w:rsidP="000F27C0">
            <w:pPr>
              <w:spacing w:line="259" w:lineRule="auto"/>
              <w:rPr>
                <w:rFonts w:ascii="Aptos" w:hAnsi="Aptos"/>
              </w:rPr>
            </w:pPr>
          </w:p>
          <w:p w14:paraId="5E162687" w14:textId="77777777" w:rsidR="001D3F85" w:rsidRPr="00691707" w:rsidRDefault="001D3F85" w:rsidP="000F27C0">
            <w:pPr>
              <w:spacing w:line="259" w:lineRule="auto"/>
              <w:rPr>
                <w:rFonts w:ascii="Aptos" w:hAnsi="Aptos"/>
              </w:rPr>
            </w:pPr>
          </w:p>
          <w:p w14:paraId="12D0FFF5" w14:textId="77777777" w:rsidR="001D3F85" w:rsidRPr="00691707" w:rsidRDefault="001D3F85" w:rsidP="000F27C0">
            <w:pPr>
              <w:spacing w:line="259" w:lineRule="auto"/>
              <w:rPr>
                <w:rFonts w:ascii="Aptos" w:hAnsi="Aptos"/>
              </w:rPr>
            </w:pPr>
          </w:p>
          <w:p w14:paraId="76F81798" w14:textId="77777777" w:rsidR="001D3F85" w:rsidRPr="00691707" w:rsidRDefault="001D3F85" w:rsidP="000F27C0">
            <w:pPr>
              <w:spacing w:line="259" w:lineRule="auto"/>
              <w:rPr>
                <w:rFonts w:ascii="Aptos" w:hAnsi="Aptos"/>
              </w:rPr>
            </w:pPr>
          </w:p>
          <w:p w14:paraId="26AE07E6" w14:textId="77777777" w:rsidR="001D3F85" w:rsidRPr="00691707" w:rsidRDefault="001D3F85" w:rsidP="000F27C0">
            <w:pPr>
              <w:spacing w:line="259" w:lineRule="auto"/>
              <w:rPr>
                <w:rFonts w:ascii="Aptos" w:hAnsi="Aptos"/>
              </w:rPr>
            </w:pPr>
          </w:p>
          <w:p w14:paraId="7D71C8C2" w14:textId="77777777" w:rsidR="001D3F85" w:rsidRPr="00691707" w:rsidRDefault="001D3F85" w:rsidP="000F27C0">
            <w:pPr>
              <w:spacing w:line="259" w:lineRule="auto"/>
              <w:rPr>
                <w:rFonts w:ascii="Aptos" w:hAnsi="Aptos"/>
              </w:rPr>
            </w:pPr>
          </w:p>
          <w:p w14:paraId="112FC240" w14:textId="77777777" w:rsidR="001D3F85" w:rsidRPr="00691707" w:rsidRDefault="001D3F85" w:rsidP="000F27C0">
            <w:pPr>
              <w:spacing w:line="259" w:lineRule="auto"/>
              <w:rPr>
                <w:rFonts w:ascii="Aptos" w:hAnsi="Aptos"/>
              </w:rPr>
            </w:pPr>
          </w:p>
          <w:p w14:paraId="703BC9D1" w14:textId="77777777" w:rsidR="001D3F85" w:rsidRPr="00691707" w:rsidRDefault="001D3F85" w:rsidP="000F27C0">
            <w:pPr>
              <w:spacing w:line="259" w:lineRule="auto"/>
              <w:rPr>
                <w:rFonts w:ascii="Aptos" w:hAnsi="Aptos"/>
              </w:rPr>
            </w:pPr>
          </w:p>
          <w:p w14:paraId="40BA5C73" w14:textId="77777777" w:rsidR="001D3F85" w:rsidRPr="00691707" w:rsidRDefault="001D3F85" w:rsidP="000F27C0">
            <w:pPr>
              <w:spacing w:line="259" w:lineRule="auto"/>
              <w:rPr>
                <w:rFonts w:ascii="Aptos" w:hAnsi="Aptos"/>
              </w:rPr>
            </w:pPr>
          </w:p>
          <w:p w14:paraId="487975A1" w14:textId="77777777" w:rsidR="001D3F85" w:rsidRPr="00691707" w:rsidRDefault="001D3F85" w:rsidP="000F27C0">
            <w:pPr>
              <w:spacing w:line="259" w:lineRule="auto"/>
              <w:rPr>
                <w:rFonts w:ascii="Aptos" w:hAnsi="Aptos"/>
              </w:rPr>
            </w:pPr>
          </w:p>
          <w:p w14:paraId="76A270C2" w14:textId="77777777" w:rsidR="001D3F85" w:rsidRPr="00691707" w:rsidRDefault="001D3F85" w:rsidP="000F27C0">
            <w:pPr>
              <w:spacing w:line="259" w:lineRule="auto"/>
              <w:rPr>
                <w:rFonts w:ascii="Aptos" w:hAnsi="Aptos"/>
                <w:b/>
                <w:bCs/>
              </w:rPr>
            </w:pPr>
            <w:r w:rsidRPr="00691707">
              <w:rPr>
                <w:rFonts w:ascii="Aptos" w:hAnsi="Aptos"/>
                <w:b/>
                <w:bCs/>
              </w:rPr>
              <w:t>PTE</w:t>
            </w:r>
          </w:p>
          <w:p w14:paraId="50CCC96C" w14:textId="77777777" w:rsidR="001D3F85" w:rsidRPr="00691707" w:rsidRDefault="001D3F85" w:rsidP="000F27C0">
            <w:pPr>
              <w:spacing w:line="259" w:lineRule="auto"/>
              <w:rPr>
                <w:rFonts w:ascii="Aptos" w:hAnsi="Aptos"/>
                <w:b/>
                <w:bCs/>
                <w:sz w:val="18"/>
                <w:szCs w:val="18"/>
              </w:rPr>
            </w:pPr>
            <w:r w:rsidRPr="00691707">
              <w:rPr>
                <w:rFonts w:ascii="Aptos" w:hAnsi="Aptos"/>
                <w:b/>
                <w:bCs/>
              </w:rPr>
              <w:t xml:space="preserve"> Timel</w:t>
            </w:r>
          </w:p>
          <w:p w14:paraId="5B581351" w14:textId="77777777" w:rsidR="001D3F85" w:rsidRPr="00691707" w:rsidRDefault="001D3F85" w:rsidP="000F27C0">
            <w:pPr>
              <w:spacing w:line="259" w:lineRule="auto"/>
              <w:rPr>
                <w:rFonts w:ascii="Aptos" w:hAnsi="Aptos"/>
                <w:b/>
                <w:bCs/>
                <w:sz w:val="18"/>
                <w:szCs w:val="18"/>
              </w:rPr>
            </w:pPr>
            <w:r w:rsidRPr="00691707">
              <w:rPr>
                <w:rFonts w:ascii="Aptos" w:hAnsi="Aptos"/>
                <w:b/>
                <w:bCs/>
              </w:rPr>
              <w:t xml:space="preserve">ine </w:t>
            </w:r>
          </w:p>
        </w:tc>
        <w:tc>
          <w:tcPr>
            <w:tcW w:w="1129" w:type="dxa"/>
            <w:shd w:val="clear" w:color="auto" w:fill="FFFFFF" w:themeFill="background1"/>
          </w:tcPr>
          <w:p w14:paraId="5CE9F785" w14:textId="77777777" w:rsidR="001D3F85" w:rsidRPr="00691707" w:rsidRDefault="001D3F85" w:rsidP="000F27C0">
            <w:pPr>
              <w:rPr>
                <w:rFonts w:ascii="Aptos" w:hAnsi="Aptos"/>
              </w:rPr>
            </w:pPr>
          </w:p>
        </w:tc>
        <w:tc>
          <w:tcPr>
            <w:tcW w:w="3405" w:type="dxa"/>
          </w:tcPr>
          <w:p w14:paraId="16C99524" w14:textId="77777777" w:rsidR="001D3F85" w:rsidRPr="00691707" w:rsidRDefault="001D3F85" w:rsidP="000F27C0">
            <w:pPr>
              <w:jc w:val="center"/>
              <w:rPr>
                <w:rFonts w:ascii="Aptos" w:hAnsi="Aptos"/>
                <w:b/>
                <w:bCs/>
                <w:sz w:val="24"/>
              </w:rPr>
            </w:pPr>
            <w:r w:rsidRPr="00691707">
              <w:rPr>
                <w:rFonts w:ascii="Aptos" w:hAnsi="Aptos"/>
                <w:b/>
                <w:bCs/>
                <w:sz w:val="24"/>
              </w:rPr>
              <w:t xml:space="preserve">Expected Attainment </w:t>
            </w:r>
          </w:p>
          <w:p w14:paraId="4E6B482A" w14:textId="77777777" w:rsidR="001D3F85" w:rsidRPr="00691707" w:rsidRDefault="001D3F85" w:rsidP="000F27C0">
            <w:pPr>
              <w:jc w:val="center"/>
              <w:rPr>
                <w:rFonts w:ascii="Aptos" w:hAnsi="Aptos"/>
                <w:b/>
                <w:bCs/>
                <w:sz w:val="24"/>
              </w:rPr>
            </w:pPr>
            <w:r w:rsidRPr="00691707">
              <w:rPr>
                <w:rFonts w:ascii="Aptos" w:hAnsi="Aptos"/>
                <w:b/>
                <w:bCs/>
                <w:sz w:val="24"/>
              </w:rPr>
              <w:t>On track / Exceeding Expectations</w:t>
            </w:r>
          </w:p>
        </w:tc>
        <w:tc>
          <w:tcPr>
            <w:tcW w:w="5940" w:type="dxa"/>
          </w:tcPr>
          <w:p w14:paraId="04BC550B" w14:textId="77777777" w:rsidR="001D3F85" w:rsidRPr="00691707" w:rsidRDefault="001D3F85" w:rsidP="000F27C0">
            <w:pPr>
              <w:jc w:val="center"/>
              <w:rPr>
                <w:rFonts w:ascii="Aptos" w:hAnsi="Aptos"/>
                <w:b/>
                <w:bCs/>
                <w:sz w:val="24"/>
              </w:rPr>
            </w:pPr>
            <w:r w:rsidRPr="00691707">
              <w:rPr>
                <w:rFonts w:ascii="Aptos" w:hAnsi="Aptos"/>
                <w:b/>
                <w:bCs/>
                <w:sz w:val="24"/>
              </w:rPr>
              <w:t xml:space="preserve">Reasons to initiate the Contingency process </w:t>
            </w:r>
          </w:p>
          <w:p w14:paraId="48173C0C" w14:textId="77777777" w:rsidR="001D3F85" w:rsidRPr="00691707" w:rsidRDefault="001D3F85" w:rsidP="000F27C0">
            <w:pPr>
              <w:jc w:val="center"/>
              <w:rPr>
                <w:rFonts w:ascii="Aptos" w:hAnsi="Aptos"/>
              </w:rPr>
            </w:pPr>
            <w:r w:rsidRPr="00691707">
              <w:rPr>
                <w:rFonts w:ascii="Aptos" w:hAnsi="Aptos"/>
              </w:rPr>
              <w:t>(Personal circumstances of each student-teacher needs to be considered)</w:t>
            </w:r>
          </w:p>
        </w:tc>
      </w:tr>
      <w:tr w:rsidR="001D3F85" w:rsidRPr="00691707" w14:paraId="7B2AD14D" w14:textId="77777777" w:rsidTr="000F27C0">
        <w:trPr>
          <w:trHeight w:val="300"/>
          <w:jc w:val="center"/>
        </w:trPr>
        <w:tc>
          <w:tcPr>
            <w:tcW w:w="345" w:type="dxa"/>
            <w:vMerge/>
          </w:tcPr>
          <w:p w14:paraId="1F4A7A95" w14:textId="77777777" w:rsidR="001D3F85" w:rsidRPr="00691707" w:rsidRDefault="001D3F85" w:rsidP="000F27C0">
            <w:pPr>
              <w:rPr>
                <w:rFonts w:ascii="Aptos" w:hAnsi="Aptos"/>
              </w:rPr>
            </w:pPr>
          </w:p>
        </w:tc>
        <w:tc>
          <w:tcPr>
            <w:tcW w:w="1129" w:type="dxa"/>
            <w:vMerge w:val="restart"/>
            <w:shd w:val="clear" w:color="auto" w:fill="E7E6E6" w:themeFill="background2"/>
          </w:tcPr>
          <w:p w14:paraId="074D7C3A" w14:textId="77777777" w:rsidR="001D3F85" w:rsidRPr="00691707" w:rsidRDefault="001D3F85" w:rsidP="000F27C0">
            <w:pPr>
              <w:rPr>
                <w:rFonts w:ascii="Aptos" w:hAnsi="Aptos"/>
                <w:sz w:val="18"/>
                <w:szCs w:val="18"/>
              </w:rPr>
            </w:pPr>
            <w:r w:rsidRPr="00691707">
              <w:rPr>
                <w:rFonts w:ascii="Aptos" w:hAnsi="Aptos"/>
              </w:rPr>
              <w:t xml:space="preserve">End of BA1 placement </w:t>
            </w:r>
          </w:p>
        </w:tc>
        <w:tc>
          <w:tcPr>
            <w:tcW w:w="3405" w:type="dxa"/>
          </w:tcPr>
          <w:p w14:paraId="42A3653B" w14:textId="77777777" w:rsidR="001D3F85" w:rsidRPr="00691707" w:rsidRDefault="001D3F85" w:rsidP="000F27C0">
            <w:pPr>
              <w:rPr>
                <w:rFonts w:ascii="Aptos" w:hAnsi="Aptos"/>
                <w:sz w:val="18"/>
                <w:szCs w:val="18"/>
              </w:rPr>
            </w:pPr>
            <w:r w:rsidRPr="00691707">
              <w:rPr>
                <w:rFonts w:ascii="Aptos" w:hAnsi="Aptos"/>
              </w:rPr>
              <w:t xml:space="preserve">Half 5 / 10 of the </w:t>
            </w:r>
            <w:r w:rsidRPr="00691707">
              <w:rPr>
                <w:rFonts w:ascii="Aptos" w:hAnsi="Aptos"/>
                <w:b/>
                <w:bCs/>
              </w:rPr>
              <w:t xml:space="preserve">Central Strands </w:t>
            </w:r>
            <w:r w:rsidRPr="00691707">
              <w:rPr>
                <w:rFonts w:ascii="Aptos" w:hAnsi="Aptos"/>
              </w:rPr>
              <w:t>to be at least “on track”</w:t>
            </w:r>
          </w:p>
        </w:tc>
        <w:tc>
          <w:tcPr>
            <w:tcW w:w="5940" w:type="dxa"/>
          </w:tcPr>
          <w:p w14:paraId="116F7010" w14:textId="77777777" w:rsidR="001D3F85" w:rsidRPr="00691707" w:rsidRDefault="001D3F85" w:rsidP="000F27C0">
            <w:pPr>
              <w:rPr>
                <w:rFonts w:ascii="Aptos" w:hAnsi="Aptos"/>
              </w:rPr>
            </w:pPr>
            <w:r w:rsidRPr="00691707">
              <w:rPr>
                <w:rFonts w:ascii="Aptos" w:hAnsi="Aptos"/>
              </w:rPr>
              <w:t>Half (5/10) of Central Stands “not yet on track” or “cause for concern.”</w:t>
            </w:r>
          </w:p>
        </w:tc>
      </w:tr>
      <w:tr w:rsidR="001D3F85" w:rsidRPr="00691707" w14:paraId="3DCA7A0C" w14:textId="77777777" w:rsidTr="000F27C0">
        <w:trPr>
          <w:trHeight w:val="300"/>
          <w:jc w:val="center"/>
        </w:trPr>
        <w:tc>
          <w:tcPr>
            <w:tcW w:w="345" w:type="dxa"/>
            <w:vMerge/>
          </w:tcPr>
          <w:p w14:paraId="34AC7FB8" w14:textId="77777777" w:rsidR="001D3F85" w:rsidRPr="00691707" w:rsidRDefault="001D3F85" w:rsidP="000F27C0">
            <w:pPr>
              <w:rPr>
                <w:rFonts w:ascii="Aptos" w:hAnsi="Aptos"/>
              </w:rPr>
            </w:pPr>
          </w:p>
        </w:tc>
        <w:tc>
          <w:tcPr>
            <w:tcW w:w="1129" w:type="dxa"/>
            <w:vMerge/>
          </w:tcPr>
          <w:p w14:paraId="58AC7C5A" w14:textId="77777777" w:rsidR="001D3F85" w:rsidRPr="00691707" w:rsidRDefault="001D3F85" w:rsidP="000F27C0">
            <w:pPr>
              <w:rPr>
                <w:rFonts w:ascii="Aptos" w:hAnsi="Aptos"/>
              </w:rPr>
            </w:pPr>
          </w:p>
        </w:tc>
        <w:tc>
          <w:tcPr>
            <w:tcW w:w="3405" w:type="dxa"/>
          </w:tcPr>
          <w:p w14:paraId="6C2B5F9C" w14:textId="77777777" w:rsidR="001D3F85" w:rsidRPr="00691707" w:rsidRDefault="001D3F85" w:rsidP="000F27C0">
            <w:pPr>
              <w:rPr>
                <w:rFonts w:ascii="Aptos" w:hAnsi="Aptos"/>
                <w:b/>
                <w:bCs/>
              </w:rPr>
            </w:pPr>
            <w:r w:rsidRPr="00691707">
              <w:rPr>
                <w:rFonts w:ascii="Aptos" w:hAnsi="Aptos"/>
              </w:rPr>
              <w:t>*</w:t>
            </w:r>
            <w:r w:rsidRPr="00691707">
              <w:rPr>
                <w:rFonts w:ascii="Aptos" w:hAnsi="Aptos"/>
                <w:sz w:val="18"/>
                <w:szCs w:val="18"/>
              </w:rPr>
              <w:t xml:space="preserve">Other standards and strands could also be at least “on track”.  Students should not only gain experience from the </w:t>
            </w:r>
            <w:r w:rsidRPr="00691707">
              <w:rPr>
                <w:rFonts w:ascii="Aptos" w:hAnsi="Aptos"/>
                <w:b/>
                <w:bCs/>
                <w:sz w:val="18"/>
                <w:szCs w:val="18"/>
              </w:rPr>
              <w:t>Central Strands</w:t>
            </w:r>
          </w:p>
        </w:tc>
        <w:tc>
          <w:tcPr>
            <w:tcW w:w="5940" w:type="dxa"/>
          </w:tcPr>
          <w:p w14:paraId="56FFD87C" w14:textId="77777777" w:rsidR="001D3F85" w:rsidRPr="00691707" w:rsidRDefault="001D3F85" w:rsidP="000F27C0">
            <w:pPr>
              <w:rPr>
                <w:rFonts w:ascii="Aptos" w:hAnsi="Aptos"/>
                <w:sz w:val="18"/>
                <w:szCs w:val="18"/>
              </w:rPr>
            </w:pPr>
            <w:r w:rsidRPr="00691707">
              <w:rPr>
                <w:rFonts w:ascii="Aptos" w:hAnsi="Aptos"/>
              </w:rPr>
              <w:t>Other standards are assessed as “cause for concern.”</w:t>
            </w:r>
          </w:p>
          <w:p w14:paraId="3020EDC8" w14:textId="77777777" w:rsidR="001D3F85" w:rsidRPr="00691707" w:rsidRDefault="001D3F85" w:rsidP="000F27C0">
            <w:pPr>
              <w:rPr>
                <w:rFonts w:ascii="Aptos" w:hAnsi="Aptos"/>
              </w:rPr>
            </w:pPr>
          </w:p>
          <w:p w14:paraId="7A4ED83C" w14:textId="77777777" w:rsidR="001D3F85" w:rsidRPr="00691707" w:rsidRDefault="001D3F85" w:rsidP="000F27C0">
            <w:pPr>
              <w:rPr>
                <w:rFonts w:ascii="Aptos" w:hAnsi="Aptos"/>
              </w:rPr>
            </w:pPr>
          </w:p>
        </w:tc>
      </w:tr>
      <w:tr w:rsidR="001D3F85" w:rsidRPr="00691707" w14:paraId="36591569" w14:textId="77777777" w:rsidTr="000F27C0">
        <w:trPr>
          <w:trHeight w:val="300"/>
          <w:jc w:val="center"/>
        </w:trPr>
        <w:tc>
          <w:tcPr>
            <w:tcW w:w="345" w:type="dxa"/>
            <w:vMerge/>
          </w:tcPr>
          <w:p w14:paraId="1BB8E8C4" w14:textId="77777777" w:rsidR="001D3F85" w:rsidRPr="00691707" w:rsidRDefault="001D3F85" w:rsidP="000F27C0">
            <w:pPr>
              <w:rPr>
                <w:rFonts w:ascii="Aptos" w:hAnsi="Aptos"/>
              </w:rPr>
            </w:pPr>
          </w:p>
        </w:tc>
        <w:tc>
          <w:tcPr>
            <w:tcW w:w="1129" w:type="dxa"/>
            <w:vMerge w:val="restart"/>
            <w:shd w:val="clear" w:color="auto" w:fill="E7E6E6" w:themeFill="background2"/>
          </w:tcPr>
          <w:p w14:paraId="1FC668D8" w14:textId="77777777" w:rsidR="001D3F85" w:rsidRPr="00691707" w:rsidRDefault="001D3F85" w:rsidP="000F27C0">
            <w:pPr>
              <w:rPr>
                <w:rFonts w:ascii="Aptos" w:hAnsi="Aptos"/>
                <w:sz w:val="18"/>
                <w:szCs w:val="18"/>
              </w:rPr>
            </w:pPr>
            <w:r w:rsidRPr="00691707">
              <w:rPr>
                <w:rFonts w:ascii="Aptos" w:hAnsi="Aptos"/>
              </w:rPr>
              <w:t>End of BA2 placement</w:t>
            </w:r>
          </w:p>
        </w:tc>
        <w:tc>
          <w:tcPr>
            <w:tcW w:w="3405" w:type="dxa"/>
          </w:tcPr>
          <w:p w14:paraId="19B0DE71" w14:textId="77777777" w:rsidR="001D3F85" w:rsidRPr="00691707" w:rsidRDefault="001D3F85" w:rsidP="000F27C0">
            <w:pPr>
              <w:rPr>
                <w:rFonts w:ascii="Aptos" w:hAnsi="Aptos"/>
                <w:sz w:val="18"/>
                <w:szCs w:val="18"/>
              </w:rPr>
            </w:pPr>
            <w:r w:rsidRPr="00691707">
              <w:rPr>
                <w:rFonts w:ascii="Aptos" w:hAnsi="Aptos"/>
              </w:rPr>
              <w:t xml:space="preserve">10 </w:t>
            </w:r>
            <w:r w:rsidRPr="00691707">
              <w:rPr>
                <w:rFonts w:ascii="Aptos" w:hAnsi="Aptos"/>
                <w:b/>
                <w:bCs/>
              </w:rPr>
              <w:t xml:space="preserve">Central Strands </w:t>
            </w:r>
            <w:r w:rsidRPr="00691707">
              <w:rPr>
                <w:rFonts w:ascii="Aptos" w:hAnsi="Aptos"/>
              </w:rPr>
              <w:t>at least “on track”</w:t>
            </w:r>
          </w:p>
        </w:tc>
        <w:tc>
          <w:tcPr>
            <w:tcW w:w="5940" w:type="dxa"/>
            <w:vMerge w:val="restart"/>
          </w:tcPr>
          <w:p w14:paraId="315262D4" w14:textId="77777777" w:rsidR="001D3F85" w:rsidRPr="00691707" w:rsidRDefault="001D3F85" w:rsidP="000F27C0">
            <w:pPr>
              <w:rPr>
                <w:rFonts w:ascii="Aptos" w:hAnsi="Aptos"/>
                <w:sz w:val="18"/>
                <w:szCs w:val="18"/>
              </w:rPr>
            </w:pPr>
            <w:r w:rsidRPr="00691707">
              <w:rPr>
                <w:rFonts w:ascii="Aptos" w:hAnsi="Aptos"/>
              </w:rPr>
              <w:t>Where this is not the case, the student-teacher may be placed on Stage 1 of Intervention Process and appropriate targets are identified for PTE3.</w:t>
            </w:r>
          </w:p>
          <w:p w14:paraId="40A62752" w14:textId="77777777" w:rsidR="001D3F85" w:rsidRPr="00691707" w:rsidRDefault="001D3F85" w:rsidP="000F27C0">
            <w:pPr>
              <w:rPr>
                <w:rFonts w:ascii="Aptos" w:hAnsi="Aptos"/>
              </w:rPr>
            </w:pPr>
          </w:p>
          <w:p w14:paraId="413F597E" w14:textId="77777777" w:rsidR="001D3F85" w:rsidRPr="00691707" w:rsidRDefault="001D3F85" w:rsidP="000F27C0">
            <w:pPr>
              <w:rPr>
                <w:rFonts w:ascii="Aptos" w:hAnsi="Aptos"/>
                <w:sz w:val="18"/>
                <w:szCs w:val="18"/>
              </w:rPr>
            </w:pPr>
            <w:r w:rsidRPr="00691707">
              <w:rPr>
                <w:rFonts w:ascii="Aptos" w:hAnsi="Aptos"/>
              </w:rPr>
              <w:t>The Intervention Process is to be considered in the third placement school during the preparation days in PTE3.  Senior mentors from PTE2 and PTE3 to meet to discuss student-teacher support.</w:t>
            </w:r>
          </w:p>
        </w:tc>
      </w:tr>
      <w:tr w:rsidR="001D3F85" w:rsidRPr="00691707" w14:paraId="574A5C5D" w14:textId="77777777" w:rsidTr="000F27C0">
        <w:trPr>
          <w:trHeight w:val="300"/>
          <w:jc w:val="center"/>
        </w:trPr>
        <w:tc>
          <w:tcPr>
            <w:tcW w:w="345" w:type="dxa"/>
            <w:vMerge/>
          </w:tcPr>
          <w:p w14:paraId="1297206F" w14:textId="77777777" w:rsidR="001D3F85" w:rsidRPr="00691707" w:rsidRDefault="001D3F85" w:rsidP="000F27C0">
            <w:pPr>
              <w:rPr>
                <w:rFonts w:ascii="Aptos" w:hAnsi="Aptos"/>
              </w:rPr>
            </w:pPr>
          </w:p>
        </w:tc>
        <w:tc>
          <w:tcPr>
            <w:tcW w:w="1129" w:type="dxa"/>
            <w:vMerge/>
            <w:shd w:val="clear" w:color="auto" w:fill="FFC000" w:themeFill="accent4"/>
          </w:tcPr>
          <w:p w14:paraId="4AC3FA25" w14:textId="77777777" w:rsidR="001D3F85" w:rsidRPr="00691707" w:rsidRDefault="001D3F85" w:rsidP="000F27C0">
            <w:pPr>
              <w:rPr>
                <w:rFonts w:ascii="Aptos" w:hAnsi="Aptos"/>
              </w:rPr>
            </w:pPr>
          </w:p>
        </w:tc>
        <w:tc>
          <w:tcPr>
            <w:tcW w:w="3405" w:type="dxa"/>
          </w:tcPr>
          <w:p w14:paraId="5B6043A4" w14:textId="77777777" w:rsidR="001D3F85" w:rsidRPr="00691707" w:rsidRDefault="001D3F85" w:rsidP="000F27C0">
            <w:pPr>
              <w:rPr>
                <w:rFonts w:ascii="Aptos" w:hAnsi="Aptos"/>
              </w:rPr>
            </w:pPr>
            <w:r w:rsidRPr="00691707">
              <w:rPr>
                <w:rFonts w:ascii="Aptos" w:hAnsi="Aptos"/>
              </w:rPr>
              <w:t xml:space="preserve">The majority (2/3) of </w:t>
            </w:r>
            <w:r w:rsidRPr="00691707">
              <w:rPr>
                <w:rFonts w:ascii="Aptos" w:hAnsi="Aptos"/>
                <w:b/>
                <w:bCs/>
              </w:rPr>
              <w:t>Pedagogy</w:t>
            </w:r>
            <w:r w:rsidRPr="00691707">
              <w:rPr>
                <w:rFonts w:ascii="Aptos" w:hAnsi="Aptos"/>
              </w:rPr>
              <w:t xml:space="preserve"> Standards at least “on track”</w:t>
            </w:r>
          </w:p>
        </w:tc>
        <w:tc>
          <w:tcPr>
            <w:tcW w:w="5940" w:type="dxa"/>
            <w:vMerge/>
          </w:tcPr>
          <w:p w14:paraId="170FE17E" w14:textId="77777777" w:rsidR="001D3F85" w:rsidRPr="00691707" w:rsidRDefault="001D3F85" w:rsidP="000F27C0">
            <w:pPr>
              <w:rPr>
                <w:rFonts w:ascii="Aptos" w:hAnsi="Aptos"/>
              </w:rPr>
            </w:pPr>
          </w:p>
        </w:tc>
      </w:tr>
      <w:tr w:rsidR="001D3F85" w:rsidRPr="00691707" w14:paraId="16FE79A1" w14:textId="77777777" w:rsidTr="000F27C0">
        <w:trPr>
          <w:trHeight w:val="300"/>
          <w:jc w:val="center"/>
        </w:trPr>
        <w:tc>
          <w:tcPr>
            <w:tcW w:w="345" w:type="dxa"/>
            <w:vMerge/>
          </w:tcPr>
          <w:p w14:paraId="5AC64176" w14:textId="77777777" w:rsidR="001D3F85" w:rsidRPr="00691707" w:rsidRDefault="001D3F85" w:rsidP="000F27C0">
            <w:pPr>
              <w:rPr>
                <w:rFonts w:ascii="Aptos" w:hAnsi="Aptos"/>
              </w:rPr>
            </w:pPr>
          </w:p>
        </w:tc>
        <w:tc>
          <w:tcPr>
            <w:tcW w:w="1129" w:type="dxa"/>
            <w:vMerge/>
            <w:shd w:val="clear" w:color="auto" w:fill="FFC000" w:themeFill="accent4"/>
          </w:tcPr>
          <w:p w14:paraId="02CA385E" w14:textId="77777777" w:rsidR="001D3F85" w:rsidRPr="00691707" w:rsidRDefault="001D3F85" w:rsidP="000F27C0">
            <w:pPr>
              <w:rPr>
                <w:rFonts w:ascii="Aptos" w:hAnsi="Aptos"/>
              </w:rPr>
            </w:pPr>
          </w:p>
        </w:tc>
        <w:tc>
          <w:tcPr>
            <w:tcW w:w="3405" w:type="dxa"/>
          </w:tcPr>
          <w:p w14:paraId="22E1223A" w14:textId="77777777" w:rsidR="001D3F85" w:rsidRPr="00691707" w:rsidRDefault="001D3F85" w:rsidP="000F27C0">
            <w:pPr>
              <w:rPr>
                <w:rFonts w:ascii="Aptos" w:hAnsi="Aptos"/>
                <w:sz w:val="18"/>
                <w:szCs w:val="18"/>
              </w:rPr>
            </w:pPr>
            <w:r w:rsidRPr="00691707">
              <w:rPr>
                <w:rFonts w:ascii="Aptos" w:hAnsi="Aptos"/>
              </w:rPr>
              <w:t xml:space="preserve">All </w:t>
            </w:r>
            <w:r w:rsidRPr="00691707">
              <w:rPr>
                <w:rFonts w:ascii="Aptos" w:hAnsi="Aptos"/>
                <w:b/>
                <w:bCs/>
              </w:rPr>
              <w:t>collaboration</w:t>
            </w:r>
            <w:r w:rsidRPr="00691707">
              <w:rPr>
                <w:rFonts w:ascii="Aptos" w:hAnsi="Aptos"/>
              </w:rPr>
              <w:t xml:space="preserve"> stands at least “on track”</w:t>
            </w:r>
          </w:p>
        </w:tc>
        <w:tc>
          <w:tcPr>
            <w:tcW w:w="5940" w:type="dxa"/>
            <w:vMerge/>
          </w:tcPr>
          <w:p w14:paraId="31EAC7C4" w14:textId="77777777" w:rsidR="001D3F85" w:rsidRPr="00691707" w:rsidRDefault="001D3F85" w:rsidP="000F27C0">
            <w:pPr>
              <w:rPr>
                <w:rFonts w:ascii="Aptos" w:hAnsi="Aptos"/>
              </w:rPr>
            </w:pPr>
          </w:p>
        </w:tc>
      </w:tr>
      <w:tr w:rsidR="001D3F85" w:rsidRPr="00691707" w14:paraId="3F6987DA" w14:textId="77777777" w:rsidTr="000F27C0">
        <w:trPr>
          <w:trHeight w:val="300"/>
          <w:jc w:val="center"/>
        </w:trPr>
        <w:tc>
          <w:tcPr>
            <w:tcW w:w="345" w:type="dxa"/>
            <w:vMerge/>
          </w:tcPr>
          <w:p w14:paraId="3B8CDDA5" w14:textId="77777777" w:rsidR="001D3F85" w:rsidRPr="00691707" w:rsidRDefault="001D3F85" w:rsidP="000F27C0">
            <w:pPr>
              <w:rPr>
                <w:rFonts w:ascii="Aptos" w:hAnsi="Aptos"/>
              </w:rPr>
            </w:pPr>
          </w:p>
        </w:tc>
        <w:tc>
          <w:tcPr>
            <w:tcW w:w="1129" w:type="dxa"/>
            <w:shd w:val="clear" w:color="auto" w:fill="E7E6E6" w:themeFill="background2"/>
          </w:tcPr>
          <w:p w14:paraId="261FD9B6" w14:textId="77777777" w:rsidR="001D3F85" w:rsidRPr="00691707" w:rsidRDefault="001D3F85" w:rsidP="000F27C0">
            <w:pPr>
              <w:rPr>
                <w:rFonts w:ascii="Aptos" w:hAnsi="Aptos"/>
                <w:sz w:val="18"/>
                <w:szCs w:val="18"/>
              </w:rPr>
            </w:pPr>
            <w:r w:rsidRPr="00691707">
              <w:rPr>
                <w:rFonts w:ascii="Aptos" w:hAnsi="Aptos"/>
              </w:rPr>
              <w:t>Middle of BA3 placement</w:t>
            </w:r>
          </w:p>
        </w:tc>
        <w:tc>
          <w:tcPr>
            <w:tcW w:w="3405" w:type="dxa"/>
          </w:tcPr>
          <w:p w14:paraId="2EEFDBA2" w14:textId="77777777" w:rsidR="001D3F85" w:rsidRPr="00691707" w:rsidRDefault="001D3F85" w:rsidP="000F27C0">
            <w:pPr>
              <w:rPr>
                <w:rFonts w:ascii="Aptos" w:hAnsi="Aptos"/>
              </w:rPr>
            </w:pPr>
            <w:r w:rsidRPr="00691707">
              <w:rPr>
                <w:rFonts w:ascii="Aptos" w:hAnsi="Aptos"/>
              </w:rPr>
              <w:t xml:space="preserve">All </w:t>
            </w:r>
            <w:r w:rsidRPr="00691707">
              <w:rPr>
                <w:rFonts w:ascii="Aptos" w:hAnsi="Aptos"/>
                <w:b/>
                <w:bCs/>
              </w:rPr>
              <w:t>Pedagogy, Collaboration and Professional Learning</w:t>
            </w:r>
            <w:r w:rsidRPr="00691707">
              <w:rPr>
                <w:rFonts w:ascii="Aptos" w:hAnsi="Aptos"/>
              </w:rPr>
              <w:t xml:space="preserve"> standards to be at least “on track”</w:t>
            </w:r>
          </w:p>
          <w:p w14:paraId="42C99863" w14:textId="77777777" w:rsidR="001D3F85" w:rsidRPr="00691707" w:rsidRDefault="001D3F85" w:rsidP="000F27C0">
            <w:pPr>
              <w:rPr>
                <w:rFonts w:ascii="Aptos" w:hAnsi="Aptos"/>
              </w:rPr>
            </w:pPr>
          </w:p>
        </w:tc>
        <w:tc>
          <w:tcPr>
            <w:tcW w:w="5940" w:type="dxa"/>
          </w:tcPr>
          <w:p w14:paraId="4AE7F331" w14:textId="77777777" w:rsidR="001D3F85" w:rsidRPr="00691707" w:rsidRDefault="001D3F85" w:rsidP="000F27C0">
            <w:pPr>
              <w:rPr>
                <w:rFonts w:ascii="Aptos" w:hAnsi="Aptos"/>
              </w:rPr>
            </w:pPr>
            <w:r w:rsidRPr="00691707">
              <w:rPr>
                <w:rFonts w:ascii="Aptos" w:hAnsi="Aptos"/>
              </w:rPr>
              <w:t xml:space="preserve">Where this is not the case, the student-teacher must be placed on Stage 1 of Intervention Process and appropriate targets identified. </w:t>
            </w:r>
          </w:p>
        </w:tc>
      </w:tr>
      <w:tr w:rsidR="001D3F85" w:rsidRPr="00691707" w14:paraId="4A2BC0CC" w14:textId="77777777" w:rsidTr="000F27C0">
        <w:trPr>
          <w:trHeight w:val="300"/>
          <w:jc w:val="center"/>
        </w:trPr>
        <w:tc>
          <w:tcPr>
            <w:tcW w:w="345" w:type="dxa"/>
            <w:vMerge/>
          </w:tcPr>
          <w:p w14:paraId="4E8D82FF" w14:textId="77777777" w:rsidR="001D3F85" w:rsidRPr="00691707" w:rsidRDefault="001D3F85" w:rsidP="000F27C0">
            <w:pPr>
              <w:rPr>
                <w:rFonts w:ascii="Aptos" w:hAnsi="Aptos"/>
              </w:rPr>
            </w:pPr>
          </w:p>
        </w:tc>
        <w:tc>
          <w:tcPr>
            <w:tcW w:w="1129" w:type="dxa"/>
            <w:vMerge w:val="restart"/>
            <w:shd w:val="clear" w:color="auto" w:fill="E7E6E6" w:themeFill="background2"/>
          </w:tcPr>
          <w:p w14:paraId="25E75172" w14:textId="77777777" w:rsidR="001D3F85" w:rsidRPr="00691707" w:rsidRDefault="001D3F85" w:rsidP="000F27C0">
            <w:pPr>
              <w:rPr>
                <w:rFonts w:ascii="Aptos" w:hAnsi="Aptos"/>
                <w:sz w:val="18"/>
                <w:szCs w:val="18"/>
              </w:rPr>
            </w:pPr>
            <w:r w:rsidRPr="00691707">
              <w:rPr>
                <w:rFonts w:ascii="Aptos" w:hAnsi="Aptos"/>
              </w:rPr>
              <w:t>End of BA3 placement</w:t>
            </w:r>
          </w:p>
        </w:tc>
        <w:tc>
          <w:tcPr>
            <w:tcW w:w="3405" w:type="dxa"/>
          </w:tcPr>
          <w:p w14:paraId="362C4FF7" w14:textId="77777777" w:rsidR="001D3F85" w:rsidRPr="00691707" w:rsidRDefault="001D3F85" w:rsidP="000F27C0">
            <w:pPr>
              <w:rPr>
                <w:rFonts w:ascii="Aptos" w:hAnsi="Aptos"/>
                <w:strike/>
              </w:rPr>
            </w:pPr>
            <w:r w:rsidRPr="00691707">
              <w:rPr>
                <w:rFonts w:ascii="Aptos" w:hAnsi="Aptos"/>
                <w:b/>
                <w:bCs/>
              </w:rPr>
              <w:t>All QTS standards</w:t>
            </w:r>
            <w:r w:rsidRPr="00691707">
              <w:rPr>
                <w:rFonts w:ascii="Aptos" w:hAnsi="Aptos"/>
              </w:rPr>
              <w:t xml:space="preserve"> </w:t>
            </w:r>
            <w:r w:rsidRPr="00691707">
              <w:rPr>
                <w:rFonts w:ascii="Aptos" w:hAnsi="Aptos"/>
                <w:b/>
                <w:bCs/>
              </w:rPr>
              <w:t>and elements</w:t>
            </w:r>
            <w:r w:rsidRPr="00691707">
              <w:rPr>
                <w:rFonts w:ascii="Aptos" w:hAnsi="Aptos"/>
              </w:rPr>
              <w:t xml:space="preserve"> must be at least “on track”. </w:t>
            </w:r>
          </w:p>
          <w:p w14:paraId="5D04907E" w14:textId="77777777" w:rsidR="001D3F85" w:rsidRPr="00691707" w:rsidRDefault="001D3F85" w:rsidP="000F27C0">
            <w:pPr>
              <w:rPr>
                <w:rFonts w:ascii="Aptos" w:hAnsi="Aptos"/>
                <w:sz w:val="18"/>
                <w:szCs w:val="18"/>
              </w:rPr>
            </w:pPr>
          </w:p>
        </w:tc>
        <w:tc>
          <w:tcPr>
            <w:tcW w:w="5940" w:type="dxa"/>
            <w:vMerge w:val="restart"/>
          </w:tcPr>
          <w:p w14:paraId="132822D8" w14:textId="77777777" w:rsidR="001D3F85" w:rsidRPr="00691707" w:rsidRDefault="001D3F85" w:rsidP="000F27C0">
            <w:pPr>
              <w:rPr>
                <w:rFonts w:ascii="Aptos" w:hAnsi="Aptos"/>
                <w:color w:val="000000" w:themeColor="text1"/>
              </w:rPr>
            </w:pPr>
            <w:r w:rsidRPr="00691707">
              <w:rPr>
                <w:rFonts w:ascii="Aptos" w:hAnsi="Aptos"/>
                <w:color w:val="000000" w:themeColor="text1"/>
              </w:rPr>
              <w:t xml:space="preserve">Depending on the student-teacher’s profile, the following steps are to be taken: </w:t>
            </w:r>
          </w:p>
          <w:p w14:paraId="05CD6F9F" w14:textId="77777777" w:rsidR="001D3F85" w:rsidRPr="00691707" w:rsidRDefault="001D3F85" w:rsidP="000F27C0">
            <w:pPr>
              <w:rPr>
                <w:rFonts w:ascii="Aptos" w:hAnsi="Aptos"/>
                <w:color w:val="000000" w:themeColor="text1"/>
              </w:rPr>
            </w:pPr>
          </w:p>
          <w:p w14:paraId="353FCE40" w14:textId="77777777" w:rsidR="001D3F85" w:rsidRPr="00691707" w:rsidRDefault="001D3F85" w:rsidP="000F27C0">
            <w:pPr>
              <w:rPr>
                <w:rFonts w:ascii="Aptos" w:hAnsi="Aptos"/>
                <w:color w:val="000000" w:themeColor="text1"/>
              </w:rPr>
            </w:pPr>
            <w:r w:rsidRPr="00691707">
              <w:rPr>
                <w:rFonts w:ascii="Aptos" w:hAnsi="Aptos"/>
                <w:color w:val="000000" w:themeColor="text1"/>
              </w:rPr>
              <w:t>Where one standard is not ‘On Track’ the student teacher will complete an additional three weeks in school during the summer term. Prior to completing this additional PTE, the student-teacher will have a review meeting with the Network Lead, Personal Tutor, and Class Mentor where targets are identified for the remainder of the placement (</w:t>
            </w:r>
            <w:r w:rsidRPr="00691707">
              <w:rPr>
                <w:rFonts w:ascii="Aptos" w:hAnsi="Aptos"/>
              </w:rPr>
              <w:t xml:space="preserve">Intervention Process </w:t>
            </w:r>
            <w:r w:rsidRPr="00691707">
              <w:rPr>
                <w:rFonts w:ascii="Aptos" w:hAnsi="Aptos"/>
                <w:color w:val="000000" w:themeColor="text1"/>
              </w:rPr>
              <w:t>1 support plan).</w:t>
            </w:r>
          </w:p>
          <w:p w14:paraId="6BD83C86" w14:textId="77777777" w:rsidR="001D3F85" w:rsidRPr="00691707" w:rsidRDefault="001D3F85" w:rsidP="000F27C0">
            <w:pPr>
              <w:rPr>
                <w:rFonts w:ascii="Aptos" w:hAnsi="Aptos"/>
                <w:color w:val="000000" w:themeColor="text1"/>
              </w:rPr>
            </w:pPr>
          </w:p>
          <w:p w14:paraId="6196C143" w14:textId="77777777" w:rsidR="001D3F85" w:rsidRPr="00691707" w:rsidRDefault="001D3F85" w:rsidP="000F27C0">
            <w:pPr>
              <w:rPr>
                <w:rFonts w:ascii="Aptos" w:hAnsi="Aptos"/>
                <w:color w:val="000000" w:themeColor="text1"/>
              </w:rPr>
            </w:pPr>
            <w:r w:rsidRPr="00691707">
              <w:rPr>
                <w:rFonts w:ascii="Aptos" w:hAnsi="Aptos"/>
                <w:color w:val="000000" w:themeColor="text1"/>
              </w:rPr>
              <w:t xml:space="preserve">These will be reviewed weekly throughout the additional three-week period. Should this result in a positive outcome, a ‘Pass’ grade will be submitted to the August Exam board in order to allow the student teacher to be qualified for the following September. </w:t>
            </w:r>
          </w:p>
          <w:p w14:paraId="6F81066C" w14:textId="77777777" w:rsidR="001D3F85" w:rsidRPr="00691707" w:rsidRDefault="001D3F85" w:rsidP="000F27C0">
            <w:pPr>
              <w:rPr>
                <w:rFonts w:ascii="Aptos" w:hAnsi="Aptos"/>
                <w:color w:val="000000" w:themeColor="text1"/>
              </w:rPr>
            </w:pPr>
          </w:p>
          <w:p w14:paraId="43E04A54" w14:textId="77777777" w:rsidR="001D3F85" w:rsidRPr="00691707" w:rsidRDefault="001D3F85" w:rsidP="000F27C0">
            <w:pPr>
              <w:rPr>
                <w:rFonts w:ascii="Aptos" w:hAnsi="Aptos"/>
                <w:color w:val="000000" w:themeColor="text1"/>
              </w:rPr>
            </w:pPr>
            <w:r w:rsidRPr="00691707">
              <w:rPr>
                <w:rFonts w:ascii="Aptos" w:hAnsi="Aptos"/>
                <w:color w:val="000000" w:themeColor="text1"/>
              </w:rPr>
              <w:t xml:space="preserve">Importantly, this may result in the student-teacher not graduating with their peers during the summer term and they will instead be invited to the graduation ceremony the following academic year. </w:t>
            </w:r>
          </w:p>
          <w:p w14:paraId="0E906457" w14:textId="77777777" w:rsidR="001D3F85" w:rsidRPr="00691707" w:rsidRDefault="001D3F85" w:rsidP="000F27C0">
            <w:pPr>
              <w:rPr>
                <w:rFonts w:ascii="Aptos" w:hAnsi="Aptos"/>
                <w:color w:val="000000" w:themeColor="text1"/>
              </w:rPr>
            </w:pPr>
          </w:p>
          <w:p w14:paraId="54661FB1" w14:textId="77777777" w:rsidR="001D3F85" w:rsidRPr="00691707" w:rsidRDefault="001D3F85" w:rsidP="000F27C0">
            <w:pPr>
              <w:rPr>
                <w:rFonts w:ascii="Aptos" w:hAnsi="Aptos"/>
                <w:color w:val="000000" w:themeColor="text1"/>
              </w:rPr>
            </w:pPr>
            <w:r w:rsidRPr="00691707">
              <w:rPr>
                <w:rFonts w:ascii="Aptos" w:hAnsi="Aptos"/>
                <w:color w:val="000000" w:themeColor="text1"/>
              </w:rPr>
              <w:t xml:space="preserve">Where two or more standards are not ‘On Track’, the student-teacher will be asked to resist the full PTE placement in the following academic year. A ‘Fail’ grade for PTE will be submitted to the Exam Board during the summer term. </w:t>
            </w:r>
          </w:p>
          <w:p w14:paraId="6CDAAB14" w14:textId="77777777" w:rsidR="001D3F85" w:rsidRPr="00691707" w:rsidRDefault="001D3F85" w:rsidP="000F27C0">
            <w:pPr>
              <w:rPr>
                <w:rFonts w:ascii="Aptos" w:hAnsi="Aptos"/>
                <w:color w:val="000000" w:themeColor="text1"/>
              </w:rPr>
            </w:pPr>
          </w:p>
          <w:p w14:paraId="1BE2200B" w14:textId="77777777" w:rsidR="001D3F85" w:rsidRPr="00691707" w:rsidRDefault="001D3F85" w:rsidP="000F27C0">
            <w:pPr>
              <w:rPr>
                <w:rFonts w:ascii="Aptos" w:hAnsi="Aptos"/>
                <w:color w:val="000000" w:themeColor="text1"/>
              </w:rPr>
            </w:pPr>
            <w:r w:rsidRPr="00691707">
              <w:rPr>
                <w:rFonts w:ascii="Aptos" w:hAnsi="Aptos"/>
                <w:color w:val="000000" w:themeColor="text1"/>
              </w:rPr>
              <w:t>Prior to completing this additional PTE, the student-teacher will have a review meeting with the Network Lead, Personal Tutor and Class Mentor to identify targets for the placement period.  Usual PTE expectations will be followed.</w:t>
            </w:r>
          </w:p>
          <w:p w14:paraId="4CF4108D" w14:textId="77777777" w:rsidR="001D3F85" w:rsidRPr="00691707" w:rsidRDefault="001D3F85" w:rsidP="000F27C0">
            <w:pPr>
              <w:rPr>
                <w:rFonts w:ascii="Aptos" w:hAnsi="Aptos"/>
                <w:sz w:val="18"/>
                <w:szCs w:val="18"/>
              </w:rPr>
            </w:pPr>
          </w:p>
        </w:tc>
      </w:tr>
      <w:tr w:rsidR="001D3F85" w:rsidRPr="00691707" w14:paraId="072CE4A3" w14:textId="77777777" w:rsidTr="000F27C0">
        <w:trPr>
          <w:trHeight w:val="1800"/>
          <w:jc w:val="center"/>
        </w:trPr>
        <w:tc>
          <w:tcPr>
            <w:tcW w:w="345" w:type="dxa"/>
            <w:vMerge/>
          </w:tcPr>
          <w:p w14:paraId="0B902835" w14:textId="77777777" w:rsidR="001D3F85" w:rsidRPr="00691707" w:rsidRDefault="001D3F85" w:rsidP="000F27C0">
            <w:pPr>
              <w:rPr>
                <w:rFonts w:ascii="Aptos" w:hAnsi="Aptos"/>
              </w:rPr>
            </w:pPr>
          </w:p>
        </w:tc>
        <w:tc>
          <w:tcPr>
            <w:tcW w:w="1129" w:type="dxa"/>
            <w:vMerge/>
          </w:tcPr>
          <w:p w14:paraId="3463216B" w14:textId="77777777" w:rsidR="001D3F85" w:rsidRPr="00691707" w:rsidRDefault="001D3F85" w:rsidP="000F27C0">
            <w:pPr>
              <w:rPr>
                <w:rFonts w:ascii="Aptos" w:hAnsi="Aptos"/>
              </w:rPr>
            </w:pPr>
          </w:p>
        </w:tc>
        <w:tc>
          <w:tcPr>
            <w:tcW w:w="3405" w:type="dxa"/>
          </w:tcPr>
          <w:p w14:paraId="5A05C722" w14:textId="77777777" w:rsidR="001D3F85" w:rsidRPr="00691707" w:rsidRDefault="001D3F85" w:rsidP="000F27C0">
            <w:pPr>
              <w:rPr>
                <w:rFonts w:ascii="Aptos" w:hAnsi="Aptos"/>
              </w:rPr>
            </w:pPr>
          </w:p>
        </w:tc>
        <w:tc>
          <w:tcPr>
            <w:tcW w:w="5940" w:type="dxa"/>
            <w:vMerge/>
          </w:tcPr>
          <w:p w14:paraId="2AB54536" w14:textId="77777777" w:rsidR="001D3F85" w:rsidRPr="00691707" w:rsidRDefault="001D3F85" w:rsidP="000F27C0">
            <w:pPr>
              <w:rPr>
                <w:rFonts w:ascii="Aptos" w:hAnsi="Aptos"/>
              </w:rPr>
            </w:pPr>
          </w:p>
        </w:tc>
      </w:tr>
    </w:tbl>
    <w:p w14:paraId="75CCA9FD" w14:textId="77777777" w:rsidR="008726B1" w:rsidRPr="00691707" w:rsidRDefault="008726B1" w:rsidP="001D3F85">
      <w:pPr>
        <w:spacing w:line="278" w:lineRule="auto"/>
        <w:rPr>
          <w:rFonts w:ascii="Aptos" w:hAnsi="Aptos"/>
        </w:rPr>
      </w:pPr>
    </w:p>
    <w:p w14:paraId="3721101C" w14:textId="77777777" w:rsidR="008726B1" w:rsidRPr="00691707" w:rsidRDefault="008726B1" w:rsidP="001D3F85">
      <w:pPr>
        <w:spacing w:line="278" w:lineRule="auto"/>
        <w:rPr>
          <w:rFonts w:ascii="Aptos" w:hAnsi="Aptos"/>
        </w:rPr>
      </w:pPr>
    </w:p>
    <w:p w14:paraId="76732C3E" w14:textId="77777777" w:rsidR="008726B1" w:rsidRPr="00691707" w:rsidRDefault="008726B1" w:rsidP="001D3F85">
      <w:pPr>
        <w:spacing w:line="278" w:lineRule="auto"/>
        <w:rPr>
          <w:rFonts w:ascii="Aptos" w:hAnsi="Aptos"/>
        </w:rPr>
      </w:pPr>
    </w:p>
    <w:tbl>
      <w:tblPr>
        <w:tblStyle w:val="TableGrid4"/>
        <w:tblW w:w="10934" w:type="dxa"/>
        <w:jc w:val="center"/>
        <w:tblLayout w:type="fixed"/>
        <w:tblLook w:val="06A0" w:firstRow="1" w:lastRow="0" w:firstColumn="1" w:lastColumn="0" w:noHBand="1" w:noVBand="1"/>
      </w:tblPr>
      <w:tblGrid>
        <w:gridCol w:w="10934"/>
      </w:tblGrid>
      <w:tr w:rsidR="001209EA" w:rsidRPr="00691707" w14:paraId="3387466D" w14:textId="77777777" w:rsidTr="001209EA">
        <w:trPr>
          <w:trHeight w:val="300"/>
          <w:jc w:val="center"/>
        </w:trPr>
        <w:tc>
          <w:tcPr>
            <w:tcW w:w="10934" w:type="dxa"/>
          </w:tcPr>
          <w:p w14:paraId="5074FFD4" w14:textId="4371EADF" w:rsidR="001209EA" w:rsidRPr="00691707" w:rsidRDefault="001209EA" w:rsidP="000F27C0">
            <w:pPr>
              <w:spacing w:line="259" w:lineRule="auto"/>
              <w:jc w:val="center"/>
              <w:rPr>
                <w:rFonts w:ascii="Aptos" w:hAnsi="Aptos"/>
                <w:b/>
                <w:bCs/>
                <w:sz w:val="28"/>
                <w:szCs w:val="28"/>
              </w:rPr>
            </w:pPr>
            <w:r w:rsidRPr="00691707">
              <w:rPr>
                <w:rFonts w:ascii="Aptos" w:hAnsi="Aptos" w:cs="Arial"/>
                <w:b/>
                <w:bCs/>
                <w:sz w:val="28"/>
                <w:szCs w:val="28"/>
              </w:rPr>
              <w:t>Expected progress against the QTS Standards for the PGCE programme</w:t>
            </w:r>
          </w:p>
        </w:tc>
      </w:tr>
    </w:tbl>
    <w:tbl>
      <w:tblPr>
        <w:tblStyle w:val="TableGrid"/>
        <w:tblW w:w="10821" w:type="dxa"/>
        <w:jc w:val="center"/>
        <w:tblLayout w:type="fixed"/>
        <w:tblLook w:val="06A0" w:firstRow="1" w:lastRow="0" w:firstColumn="1" w:lastColumn="0" w:noHBand="1" w:noVBand="1"/>
      </w:tblPr>
      <w:tblGrid>
        <w:gridCol w:w="244"/>
        <w:gridCol w:w="930"/>
        <w:gridCol w:w="3060"/>
        <w:gridCol w:w="6587"/>
      </w:tblGrid>
      <w:tr w:rsidR="008726B1" w:rsidRPr="00691707" w14:paraId="3530EB2C" w14:textId="77777777" w:rsidTr="000F27C0">
        <w:trPr>
          <w:trHeight w:val="300"/>
          <w:jc w:val="center"/>
        </w:trPr>
        <w:tc>
          <w:tcPr>
            <w:tcW w:w="244" w:type="dxa"/>
            <w:vMerge w:val="restart"/>
          </w:tcPr>
          <w:p w14:paraId="172873CB" w14:textId="77777777" w:rsidR="008726B1" w:rsidRPr="00691707" w:rsidRDefault="008726B1" w:rsidP="000F27C0">
            <w:pPr>
              <w:spacing w:line="259" w:lineRule="auto"/>
              <w:rPr>
                <w:rFonts w:ascii="Aptos" w:hAnsi="Aptos"/>
              </w:rPr>
            </w:pPr>
          </w:p>
          <w:p w14:paraId="05EEFC8E" w14:textId="77777777" w:rsidR="008726B1" w:rsidRPr="00691707" w:rsidRDefault="008726B1" w:rsidP="000F27C0">
            <w:pPr>
              <w:spacing w:line="259" w:lineRule="auto"/>
              <w:rPr>
                <w:rFonts w:ascii="Aptos" w:hAnsi="Aptos"/>
              </w:rPr>
            </w:pPr>
          </w:p>
          <w:p w14:paraId="3C5B83D7" w14:textId="77777777" w:rsidR="008726B1" w:rsidRPr="00691707" w:rsidRDefault="008726B1" w:rsidP="000F27C0">
            <w:pPr>
              <w:spacing w:line="259" w:lineRule="auto"/>
              <w:rPr>
                <w:rFonts w:ascii="Aptos" w:hAnsi="Aptos"/>
              </w:rPr>
            </w:pPr>
          </w:p>
          <w:p w14:paraId="1DDDA80C" w14:textId="77777777" w:rsidR="008726B1" w:rsidRPr="00691707" w:rsidRDefault="008726B1" w:rsidP="000F27C0">
            <w:pPr>
              <w:spacing w:line="259" w:lineRule="auto"/>
              <w:rPr>
                <w:rFonts w:ascii="Aptos" w:hAnsi="Aptos"/>
              </w:rPr>
            </w:pPr>
          </w:p>
          <w:p w14:paraId="5B849F23" w14:textId="77777777" w:rsidR="008726B1" w:rsidRPr="00691707" w:rsidRDefault="008726B1" w:rsidP="000F27C0">
            <w:pPr>
              <w:spacing w:line="259" w:lineRule="auto"/>
              <w:rPr>
                <w:rFonts w:ascii="Aptos" w:hAnsi="Aptos"/>
              </w:rPr>
            </w:pPr>
          </w:p>
          <w:p w14:paraId="09D9E633" w14:textId="77777777" w:rsidR="008726B1" w:rsidRPr="00691707" w:rsidRDefault="008726B1" w:rsidP="000F27C0">
            <w:pPr>
              <w:spacing w:line="259" w:lineRule="auto"/>
              <w:rPr>
                <w:rFonts w:ascii="Aptos" w:hAnsi="Aptos"/>
              </w:rPr>
            </w:pPr>
          </w:p>
          <w:p w14:paraId="0760D5E6" w14:textId="77777777" w:rsidR="008726B1" w:rsidRPr="00691707" w:rsidRDefault="008726B1" w:rsidP="000F27C0">
            <w:pPr>
              <w:spacing w:line="259" w:lineRule="auto"/>
              <w:rPr>
                <w:rFonts w:ascii="Aptos" w:hAnsi="Aptos"/>
              </w:rPr>
            </w:pPr>
          </w:p>
          <w:p w14:paraId="28FA81D8" w14:textId="77777777" w:rsidR="008726B1" w:rsidRPr="00691707" w:rsidRDefault="008726B1" w:rsidP="000F27C0">
            <w:pPr>
              <w:spacing w:line="259" w:lineRule="auto"/>
              <w:rPr>
                <w:rFonts w:ascii="Aptos" w:hAnsi="Aptos"/>
              </w:rPr>
            </w:pPr>
          </w:p>
          <w:p w14:paraId="2D53F22B" w14:textId="77777777" w:rsidR="008726B1" w:rsidRPr="00691707" w:rsidRDefault="008726B1" w:rsidP="000F27C0">
            <w:pPr>
              <w:spacing w:line="259" w:lineRule="auto"/>
              <w:rPr>
                <w:rFonts w:ascii="Aptos" w:hAnsi="Aptos"/>
              </w:rPr>
            </w:pPr>
          </w:p>
          <w:p w14:paraId="087E2607" w14:textId="77777777" w:rsidR="008726B1" w:rsidRPr="00691707" w:rsidRDefault="008726B1" w:rsidP="000F27C0">
            <w:pPr>
              <w:spacing w:line="259" w:lineRule="auto"/>
              <w:rPr>
                <w:rFonts w:ascii="Aptos" w:hAnsi="Aptos"/>
              </w:rPr>
            </w:pPr>
          </w:p>
          <w:p w14:paraId="6A859C2E" w14:textId="77777777" w:rsidR="008726B1" w:rsidRPr="00691707" w:rsidRDefault="008726B1" w:rsidP="000F27C0">
            <w:pPr>
              <w:spacing w:line="259" w:lineRule="auto"/>
              <w:rPr>
                <w:rFonts w:ascii="Aptos" w:hAnsi="Aptos"/>
              </w:rPr>
            </w:pPr>
          </w:p>
          <w:p w14:paraId="22C56F0C" w14:textId="77777777" w:rsidR="008726B1" w:rsidRPr="00691707" w:rsidRDefault="008726B1" w:rsidP="000F27C0">
            <w:pPr>
              <w:spacing w:line="259" w:lineRule="auto"/>
              <w:rPr>
                <w:rFonts w:ascii="Aptos" w:hAnsi="Aptos"/>
                <w:b/>
                <w:bCs/>
              </w:rPr>
            </w:pPr>
            <w:r w:rsidRPr="00691707">
              <w:rPr>
                <w:rFonts w:ascii="Aptos" w:hAnsi="Aptos"/>
                <w:b/>
                <w:bCs/>
              </w:rPr>
              <w:t>PTE</w:t>
            </w:r>
          </w:p>
          <w:p w14:paraId="0B41ED23" w14:textId="77777777" w:rsidR="008726B1" w:rsidRPr="00691707" w:rsidRDefault="008726B1" w:rsidP="000F27C0">
            <w:pPr>
              <w:spacing w:line="259" w:lineRule="auto"/>
              <w:rPr>
                <w:rFonts w:ascii="Aptos" w:hAnsi="Aptos"/>
                <w:b/>
                <w:bCs/>
                <w:sz w:val="18"/>
                <w:szCs w:val="18"/>
              </w:rPr>
            </w:pPr>
            <w:r w:rsidRPr="00691707">
              <w:rPr>
                <w:rFonts w:ascii="Aptos" w:hAnsi="Aptos"/>
                <w:b/>
                <w:bCs/>
              </w:rPr>
              <w:t xml:space="preserve"> Timel</w:t>
            </w:r>
          </w:p>
          <w:p w14:paraId="7B332004" w14:textId="77777777" w:rsidR="008726B1" w:rsidRPr="00691707" w:rsidRDefault="008726B1" w:rsidP="000F27C0">
            <w:pPr>
              <w:spacing w:line="259" w:lineRule="auto"/>
              <w:rPr>
                <w:rFonts w:ascii="Aptos" w:hAnsi="Aptos"/>
                <w:b/>
                <w:bCs/>
                <w:sz w:val="18"/>
                <w:szCs w:val="18"/>
              </w:rPr>
            </w:pPr>
            <w:r w:rsidRPr="00691707">
              <w:rPr>
                <w:rFonts w:ascii="Aptos" w:hAnsi="Aptos"/>
                <w:b/>
                <w:bCs/>
              </w:rPr>
              <w:t xml:space="preserve">ine </w:t>
            </w:r>
          </w:p>
        </w:tc>
        <w:tc>
          <w:tcPr>
            <w:tcW w:w="930" w:type="dxa"/>
            <w:shd w:val="clear" w:color="auto" w:fill="FFFFFF" w:themeFill="background1"/>
          </w:tcPr>
          <w:p w14:paraId="73604484" w14:textId="77777777" w:rsidR="008726B1" w:rsidRPr="00691707" w:rsidRDefault="008726B1" w:rsidP="000F27C0">
            <w:pPr>
              <w:rPr>
                <w:rFonts w:ascii="Aptos" w:hAnsi="Aptos"/>
              </w:rPr>
            </w:pPr>
          </w:p>
        </w:tc>
        <w:tc>
          <w:tcPr>
            <w:tcW w:w="3060" w:type="dxa"/>
          </w:tcPr>
          <w:p w14:paraId="4F3180F3" w14:textId="77777777" w:rsidR="008726B1" w:rsidRPr="00691707" w:rsidRDefault="008726B1" w:rsidP="000F27C0">
            <w:pPr>
              <w:jc w:val="center"/>
              <w:rPr>
                <w:rFonts w:ascii="Aptos" w:hAnsi="Aptos"/>
                <w:b/>
                <w:bCs/>
                <w:sz w:val="24"/>
              </w:rPr>
            </w:pPr>
            <w:r w:rsidRPr="00691707">
              <w:rPr>
                <w:rFonts w:ascii="Aptos" w:hAnsi="Aptos"/>
                <w:b/>
                <w:bCs/>
                <w:sz w:val="24"/>
              </w:rPr>
              <w:t xml:space="preserve">Expected Attainment </w:t>
            </w:r>
          </w:p>
          <w:p w14:paraId="392CD400" w14:textId="77777777" w:rsidR="008726B1" w:rsidRPr="00691707" w:rsidRDefault="008726B1" w:rsidP="000F27C0">
            <w:pPr>
              <w:jc w:val="center"/>
              <w:rPr>
                <w:rFonts w:ascii="Aptos" w:hAnsi="Aptos"/>
                <w:b/>
                <w:bCs/>
                <w:sz w:val="28"/>
                <w:szCs w:val="28"/>
              </w:rPr>
            </w:pPr>
            <w:r w:rsidRPr="00691707">
              <w:rPr>
                <w:rFonts w:ascii="Aptos" w:hAnsi="Aptos"/>
                <w:b/>
                <w:bCs/>
                <w:sz w:val="24"/>
              </w:rPr>
              <w:t>On track / Exceeding Expectations</w:t>
            </w:r>
          </w:p>
        </w:tc>
        <w:tc>
          <w:tcPr>
            <w:tcW w:w="6587" w:type="dxa"/>
          </w:tcPr>
          <w:p w14:paraId="07CDE928" w14:textId="77777777" w:rsidR="008726B1" w:rsidRPr="00691707" w:rsidRDefault="008726B1" w:rsidP="000F27C0">
            <w:pPr>
              <w:jc w:val="center"/>
              <w:rPr>
                <w:rFonts w:ascii="Aptos" w:hAnsi="Aptos"/>
                <w:b/>
                <w:bCs/>
                <w:sz w:val="24"/>
              </w:rPr>
            </w:pPr>
            <w:r w:rsidRPr="00691707">
              <w:rPr>
                <w:rFonts w:ascii="Aptos" w:hAnsi="Aptos"/>
                <w:b/>
                <w:bCs/>
                <w:sz w:val="24"/>
              </w:rPr>
              <w:t>Reasons to initiate the Contingency process</w:t>
            </w:r>
          </w:p>
          <w:p w14:paraId="01765F41" w14:textId="77777777" w:rsidR="008726B1" w:rsidRPr="00691707" w:rsidRDefault="008726B1" w:rsidP="000F27C0">
            <w:pPr>
              <w:jc w:val="center"/>
              <w:rPr>
                <w:rFonts w:ascii="Aptos" w:hAnsi="Aptos"/>
              </w:rPr>
            </w:pPr>
            <w:r w:rsidRPr="00691707">
              <w:rPr>
                <w:rFonts w:ascii="Aptos" w:hAnsi="Aptos"/>
              </w:rPr>
              <w:t>(Personal circumstances of each student-teacher needs to be considered)</w:t>
            </w:r>
          </w:p>
        </w:tc>
      </w:tr>
      <w:tr w:rsidR="008726B1" w:rsidRPr="00691707" w14:paraId="6049CF84" w14:textId="77777777" w:rsidTr="000F27C0">
        <w:trPr>
          <w:trHeight w:val="300"/>
          <w:jc w:val="center"/>
        </w:trPr>
        <w:tc>
          <w:tcPr>
            <w:tcW w:w="244" w:type="dxa"/>
            <w:vMerge/>
          </w:tcPr>
          <w:p w14:paraId="30BAD76B" w14:textId="77777777" w:rsidR="008726B1" w:rsidRPr="00691707" w:rsidRDefault="008726B1" w:rsidP="000F27C0">
            <w:pPr>
              <w:rPr>
                <w:rFonts w:ascii="Aptos" w:hAnsi="Aptos"/>
              </w:rPr>
            </w:pPr>
          </w:p>
        </w:tc>
        <w:tc>
          <w:tcPr>
            <w:tcW w:w="930" w:type="dxa"/>
            <w:vMerge w:val="restart"/>
            <w:shd w:val="clear" w:color="auto" w:fill="E7E6E6" w:themeFill="background2"/>
          </w:tcPr>
          <w:p w14:paraId="0AE70073" w14:textId="77777777" w:rsidR="008726B1" w:rsidRPr="00691707" w:rsidRDefault="008726B1" w:rsidP="000F27C0">
            <w:pPr>
              <w:rPr>
                <w:rFonts w:ascii="Aptos" w:hAnsi="Aptos"/>
              </w:rPr>
            </w:pPr>
            <w:r w:rsidRPr="00691707">
              <w:rPr>
                <w:rFonts w:ascii="Aptos" w:hAnsi="Aptos"/>
              </w:rPr>
              <w:t xml:space="preserve">Middle of PTE 1 </w:t>
            </w:r>
          </w:p>
        </w:tc>
        <w:tc>
          <w:tcPr>
            <w:tcW w:w="3060" w:type="dxa"/>
          </w:tcPr>
          <w:p w14:paraId="5B08EC11" w14:textId="77777777" w:rsidR="008726B1" w:rsidRPr="00691707" w:rsidRDefault="008726B1" w:rsidP="000F27C0">
            <w:pPr>
              <w:rPr>
                <w:rFonts w:ascii="Aptos" w:hAnsi="Aptos"/>
                <w:sz w:val="18"/>
                <w:szCs w:val="18"/>
              </w:rPr>
            </w:pPr>
            <w:r w:rsidRPr="00691707">
              <w:rPr>
                <w:rFonts w:ascii="Aptos" w:hAnsi="Aptos"/>
              </w:rPr>
              <w:t xml:space="preserve">The majority 6 / 10 of the </w:t>
            </w:r>
            <w:r w:rsidRPr="00691707">
              <w:rPr>
                <w:rFonts w:ascii="Aptos" w:hAnsi="Aptos"/>
                <w:b/>
                <w:bCs/>
              </w:rPr>
              <w:t xml:space="preserve">Central Strands </w:t>
            </w:r>
            <w:r w:rsidRPr="00691707">
              <w:rPr>
                <w:rFonts w:ascii="Aptos" w:hAnsi="Aptos"/>
              </w:rPr>
              <w:t>to be at least “on track”</w:t>
            </w:r>
          </w:p>
        </w:tc>
        <w:tc>
          <w:tcPr>
            <w:tcW w:w="6587" w:type="dxa"/>
          </w:tcPr>
          <w:p w14:paraId="005537C9" w14:textId="77777777" w:rsidR="008726B1" w:rsidRPr="00691707" w:rsidRDefault="008726B1" w:rsidP="000F27C0">
            <w:pPr>
              <w:spacing w:line="259" w:lineRule="auto"/>
              <w:rPr>
                <w:rFonts w:ascii="Aptos" w:hAnsi="Aptos"/>
              </w:rPr>
            </w:pPr>
            <w:r w:rsidRPr="00691707">
              <w:rPr>
                <w:rFonts w:ascii="Aptos" w:hAnsi="Aptos"/>
              </w:rPr>
              <w:t>Where this is not the case, the class/ subject mentor is expected to work closely with the student-teacher to make progress for the remainder of the PTE against any of the Central Strands which are ‘Not yet on Track.’</w:t>
            </w:r>
          </w:p>
        </w:tc>
      </w:tr>
      <w:tr w:rsidR="008726B1" w:rsidRPr="00691707" w14:paraId="3BEFACFC" w14:textId="77777777" w:rsidTr="000F27C0">
        <w:trPr>
          <w:trHeight w:val="300"/>
          <w:jc w:val="center"/>
        </w:trPr>
        <w:tc>
          <w:tcPr>
            <w:tcW w:w="244" w:type="dxa"/>
            <w:vMerge/>
          </w:tcPr>
          <w:p w14:paraId="0AAAEF52" w14:textId="77777777" w:rsidR="008726B1" w:rsidRPr="00691707" w:rsidRDefault="008726B1" w:rsidP="000F27C0">
            <w:pPr>
              <w:rPr>
                <w:rFonts w:ascii="Aptos" w:hAnsi="Aptos"/>
              </w:rPr>
            </w:pPr>
          </w:p>
        </w:tc>
        <w:tc>
          <w:tcPr>
            <w:tcW w:w="930" w:type="dxa"/>
            <w:vMerge/>
          </w:tcPr>
          <w:p w14:paraId="5AABE206" w14:textId="77777777" w:rsidR="008726B1" w:rsidRPr="00691707" w:rsidRDefault="008726B1" w:rsidP="000F27C0">
            <w:pPr>
              <w:rPr>
                <w:rFonts w:ascii="Aptos" w:hAnsi="Aptos"/>
              </w:rPr>
            </w:pPr>
          </w:p>
        </w:tc>
        <w:tc>
          <w:tcPr>
            <w:tcW w:w="3060" w:type="dxa"/>
          </w:tcPr>
          <w:p w14:paraId="0F0AD3BA" w14:textId="77777777" w:rsidR="008726B1" w:rsidRPr="00691707" w:rsidRDefault="008726B1" w:rsidP="000F27C0">
            <w:pPr>
              <w:rPr>
                <w:rFonts w:ascii="Aptos" w:hAnsi="Aptos"/>
                <w:b/>
                <w:bCs/>
              </w:rPr>
            </w:pPr>
            <w:r w:rsidRPr="00691707">
              <w:rPr>
                <w:rFonts w:ascii="Aptos" w:hAnsi="Aptos"/>
              </w:rPr>
              <w:t>*</w:t>
            </w:r>
            <w:r w:rsidRPr="00691707">
              <w:rPr>
                <w:rFonts w:ascii="Aptos" w:hAnsi="Aptos"/>
                <w:sz w:val="18"/>
                <w:szCs w:val="18"/>
              </w:rPr>
              <w:t xml:space="preserve">Other standards and strands could also be at least “on track”.  Students should not only gain experience from the </w:t>
            </w:r>
            <w:r w:rsidRPr="00691707">
              <w:rPr>
                <w:rFonts w:ascii="Aptos" w:hAnsi="Aptos"/>
                <w:b/>
                <w:bCs/>
                <w:sz w:val="18"/>
                <w:szCs w:val="18"/>
              </w:rPr>
              <w:t>Central Strands</w:t>
            </w:r>
          </w:p>
        </w:tc>
        <w:tc>
          <w:tcPr>
            <w:tcW w:w="6587" w:type="dxa"/>
          </w:tcPr>
          <w:p w14:paraId="2D694E5A" w14:textId="77777777" w:rsidR="008726B1" w:rsidRPr="00691707" w:rsidRDefault="008726B1" w:rsidP="000F27C0">
            <w:pPr>
              <w:rPr>
                <w:rFonts w:ascii="Aptos" w:hAnsi="Aptos"/>
                <w:sz w:val="18"/>
                <w:szCs w:val="18"/>
              </w:rPr>
            </w:pPr>
            <w:r w:rsidRPr="00691707">
              <w:rPr>
                <w:rFonts w:ascii="Aptos" w:hAnsi="Aptos"/>
              </w:rPr>
              <w:t>Other standards are assessed as “cause for concern.”</w:t>
            </w:r>
          </w:p>
        </w:tc>
      </w:tr>
      <w:tr w:rsidR="008726B1" w:rsidRPr="00691707" w14:paraId="15E35456" w14:textId="77777777" w:rsidTr="000F27C0">
        <w:trPr>
          <w:trHeight w:val="300"/>
          <w:jc w:val="center"/>
        </w:trPr>
        <w:tc>
          <w:tcPr>
            <w:tcW w:w="244" w:type="dxa"/>
            <w:vMerge/>
          </w:tcPr>
          <w:p w14:paraId="74CC14AA" w14:textId="77777777" w:rsidR="008726B1" w:rsidRPr="00691707" w:rsidRDefault="008726B1" w:rsidP="000F27C0">
            <w:pPr>
              <w:rPr>
                <w:rFonts w:ascii="Aptos" w:hAnsi="Aptos"/>
              </w:rPr>
            </w:pPr>
          </w:p>
        </w:tc>
        <w:tc>
          <w:tcPr>
            <w:tcW w:w="930" w:type="dxa"/>
            <w:vMerge w:val="restart"/>
            <w:shd w:val="clear" w:color="auto" w:fill="E7E6E6" w:themeFill="background2"/>
          </w:tcPr>
          <w:p w14:paraId="5441A4C9" w14:textId="77777777" w:rsidR="008726B1" w:rsidRPr="00691707" w:rsidRDefault="008726B1" w:rsidP="000F27C0">
            <w:pPr>
              <w:spacing w:line="259" w:lineRule="auto"/>
              <w:rPr>
                <w:rFonts w:ascii="Aptos" w:hAnsi="Aptos"/>
                <w:sz w:val="18"/>
                <w:szCs w:val="18"/>
              </w:rPr>
            </w:pPr>
            <w:r w:rsidRPr="00691707">
              <w:rPr>
                <w:rFonts w:ascii="Aptos" w:hAnsi="Aptos"/>
              </w:rPr>
              <w:t>End of PTE1</w:t>
            </w:r>
          </w:p>
        </w:tc>
        <w:tc>
          <w:tcPr>
            <w:tcW w:w="3060" w:type="dxa"/>
          </w:tcPr>
          <w:p w14:paraId="755B8391" w14:textId="77777777" w:rsidR="008726B1" w:rsidRPr="00691707" w:rsidRDefault="008726B1" w:rsidP="000F27C0">
            <w:pPr>
              <w:rPr>
                <w:rFonts w:ascii="Aptos" w:hAnsi="Aptos"/>
                <w:sz w:val="18"/>
                <w:szCs w:val="18"/>
              </w:rPr>
            </w:pPr>
            <w:r w:rsidRPr="00691707">
              <w:rPr>
                <w:rFonts w:ascii="Aptos" w:hAnsi="Aptos"/>
              </w:rPr>
              <w:t xml:space="preserve">10 </w:t>
            </w:r>
            <w:r w:rsidRPr="00691707">
              <w:rPr>
                <w:rFonts w:ascii="Aptos" w:hAnsi="Aptos"/>
                <w:b/>
                <w:bCs/>
              </w:rPr>
              <w:t xml:space="preserve">Central Strands </w:t>
            </w:r>
            <w:r w:rsidRPr="00691707">
              <w:rPr>
                <w:rFonts w:ascii="Aptos" w:hAnsi="Aptos"/>
              </w:rPr>
              <w:t>at least “on track”</w:t>
            </w:r>
          </w:p>
        </w:tc>
        <w:tc>
          <w:tcPr>
            <w:tcW w:w="6587" w:type="dxa"/>
            <w:vMerge w:val="restart"/>
          </w:tcPr>
          <w:p w14:paraId="52D335A1" w14:textId="77777777" w:rsidR="008726B1" w:rsidRPr="00691707" w:rsidRDefault="008726B1" w:rsidP="000F27C0">
            <w:pPr>
              <w:rPr>
                <w:rFonts w:ascii="Aptos" w:hAnsi="Aptos"/>
                <w:sz w:val="18"/>
                <w:szCs w:val="18"/>
              </w:rPr>
            </w:pPr>
            <w:r w:rsidRPr="00691707">
              <w:rPr>
                <w:rFonts w:ascii="Aptos" w:hAnsi="Aptos"/>
              </w:rPr>
              <w:t>Where this is not the case, the student-teacher may be placed on Stage 1 of Intervention Process and appropriate targets are identified for PTE2.</w:t>
            </w:r>
          </w:p>
          <w:p w14:paraId="0BBD4752" w14:textId="77777777" w:rsidR="008726B1" w:rsidRPr="00691707" w:rsidRDefault="008726B1" w:rsidP="000F27C0">
            <w:pPr>
              <w:rPr>
                <w:rFonts w:ascii="Aptos" w:hAnsi="Aptos"/>
              </w:rPr>
            </w:pPr>
          </w:p>
          <w:p w14:paraId="7765C27E" w14:textId="77777777" w:rsidR="008726B1" w:rsidRPr="00691707" w:rsidRDefault="008726B1" w:rsidP="000F27C0">
            <w:pPr>
              <w:rPr>
                <w:rFonts w:ascii="Aptos" w:hAnsi="Aptos"/>
                <w:sz w:val="18"/>
                <w:szCs w:val="18"/>
              </w:rPr>
            </w:pPr>
            <w:r w:rsidRPr="00691707">
              <w:rPr>
                <w:rFonts w:ascii="Aptos" w:hAnsi="Aptos"/>
              </w:rPr>
              <w:t>The Intervention Process is to be considered in the second placement school during the preparation days in PTE2. Senior mentors from PTE1 and PTE2 meet to discuss support for the student-teacher prior to PTE2.</w:t>
            </w:r>
          </w:p>
        </w:tc>
      </w:tr>
      <w:tr w:rsidR="008726B1" w:rsidRPr="00691707" w14:paraId="4434C23C" w14:textId="77777777" w:rsidTr="000F27C0">
        <w:trPr>
          <w:trHeight w:val="300"/>
          <w:jc w:val="center"/>
        </w:trPr>
        <w:tc>
          <w:tcPr>
            <w:tcW w:w="244" w:type="dxa"/>
            <w:vMerge/>
          </w:tcPr>
          <w:p w14:paraId="4D2724C2" w14:textId="77777777" w:rsidR="008726B1" w:rsidRPr="00691707" w:rsidRDefault="008726B1" w:rsidP="000F27C0">
            <w:pPr>
              <w:rPr>
                <w:rFonts w:ascii="Aptos" w:hAnsi="Aptos"/>
              </w:rPr>
            </w:pPr>
          </w:p>
        </w:tc>
        <w:tc>
          <w:tcPr>
            <w:tcW w:w="930" w:type="dxa"/>
            <w:vMerge/>
            <w:shd w:val="clear" w:color="auto" w:fill="FFC000" w:themeFill="accent4"/>
          </w:tcPr>
          <w:p w14:paraId="71BA052F" w14:textId="77777777" w:rsidR="008726B1" w:rsidRPr="00691707" w:rsidRDefault="008726B1" w:rsidP="000F27C0">
            <w:pPr>
              <w:rPr>
                <w:rFonts w:ascii="Aptos" w:hAnsi="Aptos"/>
              </w:rPr>
            </w:pPr>
          </w:p>
        </w:tc>
        <w:tc>
          <w:tcPr>
            <w:tcW w:w="3060" w:type="dxa"/>
          </w:tcPr>
          <w:p w14:paraId="0865CCB2" w14:textId="77777777" w:rsidR="008726B1" w:rsidRPr="00691707" w:rsidRDefault="008726B1" w:rsidP="000F27C0">
            <w:pPr>
              <w:rPr>
                <w:rFonts w:ascii="Aptos" w:hAnsi="Aptos"/>
              </w:rPr>
            </w:pPr>
            <w:r w:rsidRPr="00691707">
              <w:rPr>
                <w:rFonts w:ascii="Aptos" w:hAnsi="Aptos"/>
              </w:rPr>
              <w:t xml:space="preserve">The majority (2/3) of </w:t>
            </w:r>
            <w:r w:rsidRPr="00691707">
              <w:rPr>
                <w:rFonts w:ascii="Aptos" w:hAnsi="Aptos"/>
                <w:b/>
                <w:bCs/>
              </w:rPr>
              <w:t>Pedagogy</w:t>
            </w:r>
            <w:r w:rsidRPr="00691707">
              <w:rPr>
                <w:rFonts w:ascii="Aptos" w:hAnsi="Aptos"/>
              </w:rPr>
              <w:t xml:space="preserve"> standards at least “on track”</w:t>
            </w:r>
          </w:p>
        </w:tc>
        <w:tc>
          <w:tcPr>
            <w:tcW w:w="6587" w:type="dxa"/>
            <w:vMerge/>
          </w:tcPr>
          <w:p w14:paraId="446A7C71" w14:textId="77777777" w:rsidR="008726B1" w:rsidRPr="00691707" w:rsidRDefault="008726B1" w:rsidP="000F27C0">
            <w:pPr>
              <w:rPr>
                <w:rFonts w:ascii="Aptos" w:hAnsi="Aptos"/>
              </w:rPr>
            </w:pPr>
          </w:p>
        </w:tc>
      </w:tr>
      <w:tr w:rsidR="008726B1" w:rsidRPr="00691707" w14:paraId="7A20483F" w14:textId="77777777" w:rsidTr="000F27C0">
        <w:trPr>
          <w:trHeight w:val="300"/>
          <w:jc w:val="center"/>
        </w:trPr>
        <w:tc>
          <w:tcPr>
            <w:tcW w:w="244" w:type="dxa"/>
            <w:vMerge/>
          </w:tcPr>
          <w:p w14:paraId="370C40B4" w14:textId="77777777" w:rsidR="008726B1" w:rsidRPr="00691707" w:rsidRDefault="008726B1" w:rsidP="000F27C0">
            <w:pPr>
              <w:rPr>
                <w:rFonts w:ascii="Aptos" w:hAnsi="Aptos"/>
              </w:rPr>
            </w:pPr>
          </w:p>
        </w:tc>
        <w:tc>
          <w:tcPr>
            <w:tcW w:w="930" w:type="dxa"/>
            <w:vMerge/>
            <w:shd w:val="clear" w:color="auto" w:fill="FFC000" w:themeFill="accent4"/>
          </w:tcPr>
          <w:p w14:paraId="6C1B091D" w14:textId="77777777" w:rsidR="008726B1" w:rsidRPr="00691707" w:rsidRDefault="008726B1" w:rsidP="000F27C0">
            <w:pPr>
              <w:rPr>
                <w:rFonts w:ascii="Aptos" w:hAnsi="Aptos"/>
              </w:rPr>
            </w:pPr>
          </w:p>
        </w:tc>
        <w:tc>
          <w:tcPr>
            <w:tcW w:w="3060" w:type="dxa"/>
          </w:tcPr>
          <w:p w14:paraId="64398190" w14:textId="77777777" w:rsidR="008726B1" w:rsidRPr="00691707" w:rsidRDefault="008726B1" w:rsidP="000F27C0">
            <w:pPr>
              <w:rPr>
                <w:rFonts w:ascii="Aptos" w:hAnsi="Aptos"/>
              </w:rPr>
            </w:pPr>
            <w:r w:rsidRPr="00691707">
              <w:rPr>
                <w:rFonts w:ascii="Aptos" w:hAnsi="Aptos"/>
              </w:rPr>
              <w:t xml:space="preserve">All </w:t>
            </w:r>
            <w:r w:rsidRPr="00691707">
              <w:rPr>
                <w:rFonts w:ascii="Aptos" w:hAnsi="Aptos"/>
                <w:b/>
                <w:bCs/>
              </w:rPr>
              <w:t>collaboration</w:t>
            </w:r>
            <w:r w:rsidRPr="00691707">
              <w:rPr>
                <w:rFonts w:ascii="Aptos" w:hAnsi="Aptos"/>
              </w:rPr>
              <w:t xml:space="preserve"> strands at least “on track”</w:t>
            </w:r>
          </w:p>
        </w:tc>
        <w:tc>
          <w:tcPr>
            <w:tcW w:w="6587" w:type="dxa"/>
            <w:vMerge/>
          </w:tcPr>
          <w:p w14:paraId="0D2C5E09" w14:textId="77777777" w:rsidR="008726B1" w:rsidRPr="00691707" w:rsidRDefault="008726B1" w:rsidP="000F27C0">
            <w:pPr>
              <w:rPr>
                <w:rFonts w:ascii="Aptos" w:hAnsi="Aptos"/>
              </w:rPr>
            </w:pPr>
          </w:p>
        </w:tc>
      </w:tr>
      <w:tr w:rsidR="008726B1" w:rsidRPr="00691707" w14:paraId="56527098" w14:textId="77777777" w:rsidTr="000F27C0">
        <w:trPr>
          <w:trHeight w:val="300"/>
          <w:jc w:val="center"/>
        </w:trPr>
        <w:tc>
          <w:tcPr>
            <w:tcW w:w="244" w:type="dxa"/>
            <w:vMerge/>
          </w:tcPr>
          <w:p w14:paraId="438095F1" w14:textId="77777777" w:rsidR="008726B1" w:rsidRPr="00691707" w:rsidRDefault="008726B1" w:rsidP="000F27C0">
            <w:pPr>
              <w:rPr>
                <w:rFonts w:ascii="Aptos" w:hAnsi="Aptos"/>
              </w:rPr>
            </w:pPr>
          </w:p>
        </w:tc>
        <w:tc>
          <w:tcPr>
            <w:tcW w:w="930" w:type="dxa"/>
            <w:shd w:val="clear" w:color="auto" w:fill="E7E6E6" w:themeFill="background2"/>
          </w:tcPr>
          <w:p w14:paraId="37051E89" w14:textId="77777777" w:rsidR="008726B1" w:rsidRPr="00691707" w:rsidRDefault="008726B1" w:rsidP="000F27C0">
            <w:pPr>
              <w:rPr>
                <w:rFonts w:ascii="Aptos" w:hAnsi="Aptos"/>
              </w:rPr>
            </w:pPr>
            <w:r w:rsidRPr="00691707">
              <w:rPr>
                <w:rFonts w:ascii="Aptos" w:hAnsi="Aptos"/>
              </w:rPr>
              <w:t>Middle of PTE2</w:t>
            </w:r>
          </w:p>
        </w:tc>
        <w:tc>
          <w:tcPr>
            <w:tcW w:w="3060" w:type="dxa"/>
          </w:tcPr>
          <w:p w14:paraId="5A713B65" w14:textId="77777777" w:rsidR="008726B1" w:rsidRPr="00691707" w:rsidRDefault="008726B1" w:rsidP="000F27C0">
            <w:pPr>
              <w:rPr>
                <w:rFonts w:ascii="Aptos" w:hAnsi="Aptos"/>
              </w:rPr>
            </w:pPr>
            <w:r w:rsidRPr="00691707">
              <w:rPr>
                <w:rFonts w:ascii="Aptos" w:hAnsi="Aptos"/>
              </w:rPr>
              <w:t xml:space="preserve">All </w:t>
            </w:r>
            <w:r w:rsidRPr="00691707">
              <w:rPr>
                <w:rFonts w:ascii="Aptos" w:hAnsi="Aptos"/>
                <w:b/>
                <w:bCs/>
              </w:rPr>
              <w:t>Pedagogy, Collaboration and Professional Learning</w:t>
            </w:r>
            <w:r w:rsidRPr="00691707">
              <w:rPr>
                <w:rFonts w:ascii="Aptos" w:hAnsi="Aptos"/>
              </w:rPr>
              <w:t xml:space="preserve"> standards to be at least “on track”</w:t>
            </w:r>
          </w:p>
          <w:p w14:paraId="4500726D" w14:textId="77777777" w:rsidR="008726B1" w:rsidRPr="00691707" w:rsidRDefault="008726B1" w:rsidP="000F27C0">
            <w:pPr>
              <w:rPr>
                <w:rFonts w:ascii="Aptos" w:hAnsi="Aptos"/>
              </w:rPr>
            </w:pPr>
          </w:p>
        </w:tc>
        <w:tc>
          <w:tcPr>
            <w:tcW w:w="6587" w:type="dxa"/>
          </w:tcPr>
          <w:p w14:paraId="3D32862E" w14:textId="77777777" w:rsidR="008726B1" w:rsidRPr="00691707" w:rsidRDefault="008726B1" w:rsidP="000F27C0">
            <w:pPr>
              <w:rPr>
                <w:rFonts w:ascii="Aptos" w:hAnsi="Aptos"/>
              </w:rPr>
            </w:pPr>
            <w:r w:rsidRPr="00691707">
              <w:rPr>
                <w:rFonts w:ascii="Aptos" w:hAnsi="Aptos"/>
              </w:rPr>
              <w:t xml:space="preserve">Where this is not the case, the student-teacher must be placed on Stage 1 of Intervention Process and appropriate targets identified. </w:t>
            </w:r>
          </w:p>
        </w:tc>
      </w:tr>
      <w:tr w:rsidR="008726B1" w:rsidRPr="00691707" w14:paraId="5F79034E" w14:textId="77777777" w:rsidTr="000F27C0">
        <w:trPr>
          <w:trHeight w:val="699"/>
          <w:jc w:val="center"/>
        </w:trPr>
        <w:tc>
          <w:tcPr>
            <w:tcW w:w="244" w:type="dxa"/>
            <w:vMerge/>
          </w:tcPr>
          <w:p w14:paraId="33B667E9" w14:textId="77777777" w:rsidR="008726B1" w:rsidRPr="00691707" w:rsidRDefault="008726B1" w:rsidP="000F27C0">
            <w:pPr>
              <w:rPr>
                <w:rFonts w:ascii="Aptos" w:hAnsi="Aptos"/>
              </w:rPr>
            </w:pPr>
          </w:p>
        </w:tc>
        <w:tc>
          <w:tcPr>
            <w:tcW w:w="930" w:type="dxa"/>
            <w:shd w:val="clear" w:color="auto" w:fill="E7E6E6" w:themeFill="background2"/>
          </w:tcPr>
          <w:p w14:paraId="77BD36AC" w14:textId="77777777" w:rsidR="008726B1" w:rsidRPr="00691707" w:rsidRDefault="008726B1" w:rsidP="000F27C0">
            <w:pPr>
              <w:rPr>
                <w:rFonts w:ascii="Aptos" w:hAnsi="Aptos"/>
              </w:rPr>
            </w:pPr>
            <w:r w:rsidRPr="00691707">
              <w:rPr>
                <w:rFonts w:ascii="Aptos" w:hAnsi="Aptos"/>
              </w:rPr>
              <w:t>End of PTE2</w:t>
            </w:r>
          </w:p>
        </w:tc>
        <w:tc>
          <w:tcPr>
            <w:tcW w:w="3060" w:type="dxa"/>
          </w:tcPr>
          <w:p w14:paraId="30E76D4E" w14:textId="77777777" w:rsidR="008726B1" w:rsidRPr="00691707" w:rsidRDefault="008726B1" w:rsidP="000F27C0">
            <w:pPr>
              <w:rPr>
                <w:rFonts w:ascii="Aptos" w:hAnsi="Aptos"/>
              </w:rPr>
            </w:pPr>
            <w:r w:rsidRPr="00691707">
              <w:rPr>
                <w:rFonts w:ascii="Aptos" w:hAnsi="Aptos"/>
                <w:b/>
                <w:bCs/>
              </w:rPr>
              <w:t>All QTS standards</w:t>
            </w:r>
            <w:r w:rsidRPr="00691707">
              <w:rPr>
                <w:rFonts w:ascii="Aptos" w:hAnsi="Aptos"/>
              </w:rPr>
              <w:t xml:space="preserve"> </w:t>
            </w:r>
            <w:r w:rsidRPr="00691707">
              <w:rPr>
                <w:rFonts w:ascii="Aptos" w:hAnsi="Aptos"/>
                <w:b/>
                <w:bCs/>
              </w:rPr>
              <w:t>and elements</w:t>
            </w:r>
            <w:r w:rsidRPr="00691707">
              <w:rPr>
                <w:rFonts w:ascii="Aptos" w:hAnsi="Aptos"/>
              </w:rPr>
              <w:t xml:space="preserve"> must be at least “on track” </w:t>
            </w:r>
          </w:p>
          <w:p w14:paraId="395916E3" w14:textId="77777777" w:rsidR="008726B1" w:rsidRPr="00691707" w:rsidRDefault="008726B1" w:rsidP="000F27C0">
            <w:pPr>
              <w:rPr>
                <w:rFonts w:ascii="Aptos" w:hAnsi="Aptos"/>
                <w:sz w:val="18"/>
                <w:szCs w:val="18"/>
              </w:rPr>
            </w:pPr>
          </w:p>
        </w:tc>
        <w:tc>
          <w:tcPr>
            <w:tcW w:w="6587" w:type="dxa"/>
          </w:tcPr>
          <w:p w14:paraId="29CFDC3B" w14:textId="77777777" w:rsidR="008726B1" w:rsidRPr="00691707" w:rsidRDefault="008726B1" w:rsidP="000F27C0">
            <w:pPr>
              <w:rPr>
                <w:rFonts w:ascii="Aptos" w:hAnsi="Aptos"/>
                <w:color w:val="000000" w:themeColor="text1"/>
              </w:rPr>
            </w:pPr>
            <w:r w:rsidRPr="00691707">
              <w:rPr>
                <w:rFonts w:ascii="Aptos" w:hAnsi="Aptos"/>
                <w:color w:val="000000" w:themeColor="text1"/>
              </w:rPr>
              <w:t xml:space="preserve">Depending on the student-teacher’s profile, the following steps are to be taken: - Where one standard is not ‘On Track’ the student-teacher will complete an additional three weeks in school. </w:t>
            </w:r>
          </w:p>
          <w:p w14:paraId="26408E24" w14:textId="77777777" w:rsidR="008726B1" w:rsidRPr="00691707" w:rsidRDefault="008726B1" w:rsidP="000F27C0">
            <w:pPr>
              <w:rPr>
                <w:rFonts w:ascii="Aptos" w:hAnsi="Aptos"/>
                <w:color w:val="000000" w:themeColor="text1"/>
              </w:rPr>
            </w:pPr>
          </w:p>
          <w:p w14:paraId="1599B23A" w14:textId="77777777" w:rsidR="008726B1" w:rsidRPr="00691707" w:rsidRDefault="008726B1" w:rsidP="000F27C0">
            <w:pPr>
              <w:rPr>
                <w:rFonts w:ascii="Aptos" w:hAnsi="Aptos"/>
                <w:color w:val="000000" w:themeColor="text1"/>
              </w:rPr>
            </w:pPr>
            <w:r w:rsidRPr="00691707">
              <w:rPr>
                <w:rFonts w:ascii="Aptos" w:hAnsi="Aptos"/>
                <w:color w:val="000000" w:themeColor="text1"/>
              </w:rPr>
              <w:t>Prior to completing this additional PTE, the student-teacher will have a review meeting with the Network Lead, Personal Tutor, and Class/Subject Mentor where targets are identified for the remainder of the placement (</w:t>
            </w:r>
            <w:r w:rsidRPr="00691707">
              <w:rPr>
                <w:rFonts w:ascii="Aptos" w:hAnsi="Aptos"/>
              </w:rPr>
              <w:t xml:space="preserve">Intervention Process </w:t>
            </w:r>
            <w:r w:rsidRPr="00691707">
              <w:rPr>
                <w:rFonts w:ascii="Aptos" w:hAnsi="Aptos"/>
                <w:color w:val="000000" w:themeColor="text1"/>
              </w:rPr>
              <w:t>1 support plan). These will be reviewed weekly throughout the additional three-week period.</w:t>
            </w:r>
          </w:p>
          <w:p w14:paraId="445728EC" w14:textId="77777777" w:rsidR="008726B1" w:rsidRPr="00691707" w:rsidRDefault="008726B1" w:rsidP="000F27C0">
            <w:pPr>
              <w:rPr>
                <w:rFonts w:ascii="Aptos" w:hAnsi="Aptos"/>
                <w:color w:val="000000" w:themeColor="text1"/>
              </w:rPr>
            </w:pPr>
          </w:p>
          <w:p w14:paraId="5EC9B502" w14:textId="77777777" w:rsidR="008726B1" w:rsidRPr="00691707" w:rsidRDefault="008726B1" w:rsidP="000F27C0">
            <w:pPr>
              <w:rPr>
                <w:rFonts w:ascii="Aptos" w:hAnsi="Aptos"/>
                <w:color w:val="000000" w:themeColor="text1"/>
              </w:rPr>
            </w:pPr>
            <w:r w:rsidRPr="00691707">
              <w:rPr>
                <w:rFonts w:ascii="Aptos" w:hAnsi="Aptos"/>
                <w:color w:val="000000" w:themeColor="text1"/>
              </w:rPr>
              <w:t xml:space="preserve">Should this result in a positive outcome, a ‘Pass’ grade will be submitted to the August Exam board in order to allow the student teacher to be qualified for the following September. Importantly, this may result in the student-teacher not graduating with their peers during the summer term and they will instead be invited to the graduation ceremony the following academic year. </w:t>
            </w:r>
          </w:p>
          <w:p w14:paraId="7B31EE4E" w14:textId="77777777" w:rsidR="008726B1" w:rsidRPr="00691707" w:rsidRDefault="008726B1" w:rsidP="000F27C0">
            <w:pPr>
              <w:rPr>
                <w:rFonts w:ascii="Aptos" w:hAnsi="Aptos"/>
                <w:color w:val="000000" w:themeColor="text1"/>
              </w:rPr>
            </w:pPr>
          </w:p>
          <w:p w14:paraId="45902BB5" w14:textId="77777777" w:rsidR="008726B1" w:rsidRPr="00691707" w:rsidRDefault="008726B1" w:rsidP="000F27C0">
            <w:pPr>
              <w:rPr>
                <w:rFonts w:ascii="Aptos" w:hAnsi="Aptos"/>
                <w:color w:val="000000" w:themeColor="text1"/>
              </w:rPr>
            </w:pPr>
            <w:r w:rsidRPr="00691707">
              <w:rPr>
                <w:rFonts w:ascii="Aptos" w:hAnsi="Aptos"/>
                <w:color w:val="000000" w:themeColor="text1"/>
              </w:rPr>
              <w:t xml:space="preserve">Where two or more standards are not ‘On Track’, the student teacher will be asked to resist the full PTE placement in the following academic year. </w:t>
            </w:r>
          </w:p>
          <w:p w14:paraId="46E9A4E2" w14:textId="77777777" w:rsidR="008726B1" w:rsidRPr="00691707" w:rsidRDefault="008726B1" w:rsidP="000F27C0">
            <w:pPr>
              <w:rPr>
                <w:rFonts w:ascii="Aptos" w:hAnsi="Aptos"/>
                <w:color w:val="000000" w:themeColor="text1"/>
              </w:rPr>
            </w:pPr>
          </w:p>
          <w:p w14:paraId="0C673BAF" w14:textId="77777777" w:rsidR="008726B1" w:rsidRPr="00691707" w:rsidRDefault="008726B1" w:rsidP="000F27C0">
            <w:pPr>
              <w:rPr>
                <w:rFonts w:ascii="Aptos" w:hAnsi="Aptos"/>
                <w:color w:val="000000" w:themeColor="text1"/>
              </w:rPr>
            </w:pPr>
            <w:r w:rsidRPr="00691707">
              <w:rPr>
                <w:rFonts w:ascii="Aptos" w:hAnsi="Aptos"/>
                <w:color w:val="000000" w:themeColor="text1"/>
              </w:rPr>
              <w:t xml:space="preserve">A ‘Fail’ grade for PTE will be submitted to the Exam Board during the summer term. </w:t>
            </w:r>
          </w:p>
          <w:p w14:paraId="6F696A49" w14:textId="77777777" w:rsidR="008726B1" w:rsidRPr="00691707" w:rsidRDefault="008726B1" w:rsidP="000F27C0">
            <w:pPr>
              <w:rPr>
                <w:rFonts w:ascii="Aptos" w:hAnsi="Aptos"/>
                <w:color w:val="000000" w:themeColor="text1"/>
              </w:rPr>
            </w:pPr>
          </w:p>
          <w:p w14:paraId="3A1F57D3" w14:textId="77777777" w:rsidR="008726B1" w:rsidRPr="00691707" w:rsidRDefault="008726B1" w:rsidP="000F27C0">
            <w:pPr>
              <w:rPr>
                <w:rFonts w:ascii="Aptos" w:hAnsi="Aptos"/>
                <w:color w:val="000000" w:themeColor="text1"/>
              </w:rPr>
            </w:pPr>
            <w:r w:rsidRPr="00691707">
              <w:rPr>
                <w:rFonts w:ascii="Aptos" w:hAnsi="Aptos"/>
                <w:color w:val="000000" w:themeColor="text1"/>
              </w:rPr>
              <w:t>Prior to completing this additional PTE, the student-teacher will have a review meeting with the Network Lead, Personal Tutor, and Class/Subject Mentor to identify targets for the placement period.  Usual PTE expectations will be followed.</w:t>
            </w:r>
          </w:p>
        </w:tc>
      </w:tr>
    </w:tbl>
    <w:p w14:paraId="051A8987" w14:textId="77777777" w:rsidR="003B4246" w:rsidRPr="00691707" w:rsidRDefault="003B4246" w:rsidP="003B4246">
      <w:pPr>
        <w:rPr>
          <w:rFonts w:ascii="Aptos" w:eastAsia="DengXian" w:hAnsi="Aptos" w:cs="Arial"/>
          <w:kern w:val="2"/>
          <w:sz w:val="24"/>
          <w:szCs w:val="24"/>
          <w:lang w:eastAsia="zh-CN"/>
        </w:rPr>
      </w:pPr>
    </w:p>
    <w:p w14:paraId="6D5F9DF5" w14:textId="77777777" w:rsidR="00D72E5C" w:rsidRPr="00691707" w:rsidRDefault="00D72E5C" w:rsidP="00D72E5C">
      <w:pPr>
        <w:tabs>
          <w:tab w:val="left" w:pos="3360"/>
        </w:tabs>
        <w:spacing w:after="0" w:line="240" w:lineRule="auto"/>
        <w:rPr>
          <w:rFonts w:ascii="Aptos" w:eastAsia="Calibri" w:hAnsi="Aptos" w:cs="Calibri Light"/>
        </w:rPr>
      </w:pPr>
    </w:p>
    <w:p w14:paraId="083BA8C2" w14:textId="77777777" w:rsidR="00D72E5C" w:rsidRPr="00691707" w:rsidRDefault="00D72E5C" w:rsidP="00D72E5C">
      <w:pPr>
        <w:spacing w:after="0" w:line="240" w:lineRule="auto"/>
        <w:rPr>
          <w:rFonts w:ascii="Aptos" w:eastAsia="Calibri" w:hAnsi="Aptos" w:cs="Times New Roman"/>
          <w:sz w:val="24"/>
          <w:szCs w:val="24"/>
        </w:rPr>
      </w:pPr>
    </w:p>
    <w:p w14:paraId="57FF5685" w14:textId="7C9F8A8E" w:rsidR="00361150" w:rsidRPr="00691707" w:rsidRDefault="00361150">
      <w:pPr>
        <w:rPr>
          <w:rFonts w:ascii="Aptos" w:hAnsi="Aptos"/>
        </w:rPr>
      </w:pPr>
    </w:p>
    <w:p w14:paraId="79A70960" w14:textId="77777777" w:rsidR="001D30A8" w:rsidRPr="00691707" w:rsidRDefault="00361150">
      <w:pPr>
        <w:rPr>
          <w:rFonts w:ascii="Aptos" w:hAnsi="Aptos"/>
        </w:rPr>
      </w:pPr>
      <w:r w:rsidRPr="00691707">
        <w:rPr>
          <w:rFonts w:ascii="Aptos" w:hAnsi="Aptos"/>
          <w:noProof/>
          <w:lang w:eastAsia="en-GB"/>
        </w:rPr>
        <w:drawing>
          <wp:anchor distT="0" distB="0" distL="114300" distR="114300" simplePos="0" relativeHeight="251658243" behindDoc="1" locked="0" layoutInCell="1" allowOverlap="1" wp14:anchorId="3F92554A" wp14:editId="6BDEBD0A">
            <wp:simplePos x="0" y="0"/>
            <wp:positionH relativeFrom="page">
              <wp:align>left</wp:align>
            </wp:positionH>
            <wp:positionV relativeFrom="paragraph">
              <wp:posOffset>-914400</wp:posOffset>
            </wp:positionV>
            <wp:extent cx="7549747" cy="10678886"/>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cy_Back.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7562922" cy="10697522"/>
                    </a:xfrm>
                    <a:prstGeom prst="rect">
                      <a:avLst/>
                    </a:prstGeom>
                  </pic:spPr>
                </pic:pic>
              </a:graphicData>
            </a:graphic>
            <wp14:sizeRelH relativeFrom="page">
              <wp14:pctWidth>0</wp14:pctWidth>
            </wp14:sizeRelH>
            <wp14:sizeRelV relativeFrom="page">
              <wp14:pctHeight>0</wp14:pctHeight>
            </wp14:sizeRelV>
          </wp:anchor>
        </w:drawing>
      </w:r>
    </w:p>
    <w:sectPr w:rsidR="001D30A8" w:rsidRPr="00691707">
      <w:headerReference w:type="first" r:id="rId51"/>
      <w:footerReference w:type="firs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EA2FB6" w14:textId="77777777" w:rsidR="001A793E" w:rsidRDefault="001A793E" w:rsidP="00020DE6">
      <w:pPr>
        <w:spacing w:after="0" w:line="240" w:lineRule="auto"/>
      </w:pPr>
      <w:r>
        <w:separator/>
      </w:r>
    </w:p>
  </w:endnote>
  <w:endnote w:type="continuationSeparator" w:id="0">
    <w:p w14:paraId="125C957C" w14:textId="77777777" w:rsidR="001A793E" w:rsidRDefault="001A793E" w:rsidP="00020DE6">
      <w:pPr>
        <w:spacing w:after="0" w:line="240" w:lineRule="auto"/>
      </w:pPr>
      <w:r>
        <w:continuationSeparator/>
      </w:r>
    </w:p>
  </w:endnote>
  <w:endnote w:type="continuationNotice" w:id="1">
    <w:p w14:paraId="0BEF83A0" w14:textId="77777777" w:rsidR="001A793E" w:rsidRDefault="001A793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3701233"/>
      <w:docPartObj>
        <w:docPartGallery w:val="Page Numbers (Bottom of Page)"/>
        <w:docPartUnique/>
      </w:docPartObj>
    </w:sdtPr>
    <w:sdtEndPr>
      <w:rPr>
        <w:noProof/>
      </w:rPr>
    </w:sdtEndPr>
    <w:sdtContent>
      <w:p w14:paraId="4BE80EDE" w14:textId="2DF96085" w:rsidR="00D72E5C" w:rsidRDefault="00D72E5C">
        <w:pPr>
          <w:pStyle w:val="Footer"/>
          <w:jc w:val="center"/>
        </w:pPr>
        <w:r>
          <w:fldChar w:fldCharType="begin"/>
        </w:r>
        <w:r>
          <w:instrText xml:space="preserve"> PAGE   \* MERGEFORMAT </w:instrText>
        </w:r>
        <w:r>
          <w:fldChar w:fldCharType="separate"/>
        </w:r>
        <w:r w:rsidR="00EF3A64">
          <w:rPr>
            <w:noProof/>
          </w:rPr>
          <w:t>1</w:t>
        </w:r>
        <w:r>
          <w:rPr>
            <w:noProof/>
          </w:rPr>
          <w:fldChar w:fldCharType="end"/>
        </w:r>
      </w:p>
    </w:sdtContent>
  </w:sdt>
  <w:p w14:paraId="208F46B3" w14:textId="77777777" w:rsidR="00D72E5C" w:rsidRDefault="00D72E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60"/>
      <w:gridCol w:w="3160"/>
      <w:gridCol w:w="3160"/>
    </w:tblGrid>
    <w:tr w:rsidR="60C1CEB1" w14:paraId="34DD134C" w14:textId="77777777" w:rsidTr="60C1CEB1">
      <w:trPr>
        <w:trHeight w:val="300"/>
      </w:trPr>
      <w:tc>
        <w:tcPr>
          <w:tcW w:w="3160" w:type="dxa"/>
        </w:tcPr>
        <w:p w14:paraId="04196005" w14:textId="09344E74" w:rsidR="60C1CEB1" w:rsidRDefault="60C1CEB1" w:rsidP="60C1CEB1">
          <w:pPr>
            <w:pStyle w:val="Header"/>
            <w:ind w:left="-115"/>
          </w:pPr>
        </w:p>
      </w:tc>
      <w:tc>
        <w:tcPr>
          <w:tcW w:w="3160" w:type="dxa"/>
        </w:tcPr>
        <w:p w14:paraId="770D3EB8" w14:textId="241178E3" w:rsidR="60C1CEB1" w:rsidRDefault="60C1CEB1" w:rsidP="60C1CEB1">
          <w:pPr>
            <w:pStyle w:val="Header"/>
            <w:jc w:val="center"/>
          </w:pPr>
        </w:p>
      </w:tc>
      <w:tc>
        <w:tcPr>
          <w:tcW w:w="3160" w:type="dxa"/>
        </w:tcPr>
        <w:p w14:paraId="1903D0DC" w14:textId="20FF83D3" w:rsidR="60C1CEB1" w:rsidRDefault="60C1CEB1" w:rsidP="60C1CEB1">
          <w:pPr>
            <w:pStyle w:val="Header"/>
            <w:ind w:right="-115"/>
            <w:jc w:val="right"/>
          </w:pPr>
        </w:p>
      </w:tc>
    </w:tr>
  </w:tbl>
  <w:p w14:paraId="4E46D93C" w14:textId="0F04A56A" w:rsidR="60C1CEB1" w:rsidRDefault="60C1CEB1" w:rsidP="60C1CE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48619689" w14:textId="77777777" w:rsidTr="60C1CEB1">
      <w:trPr>
        <w:trHeight w:val="300"/>
      </w:trPr>
      <w:tc>
        <w:tcPr>
          <w:tcW w:w="3005" w:type="dxa"/>
        </w:tcPr>
        <w:p w14:paraId="62C5EF70" w14:textId="48B63EC4" w:rsidR="60C1CEB1" w:rsidRDefault="60C1CEB1" w:rsidP="60C1CEB1">
          <w:pPr>
            <w:pStyle w:val="Header"/>
            <w:ind w:left="-115"/>
          </w:pPr>
        </w:p>
      </w:tc>
      <w:tc>
        <w:tcPr>
          <w:tcW w:w="3005" w:type="dxa"/>
        </w:tcPr>
        <w:p w14:paraId="56F65568" w14:textId="6A7CF72D" w:rsidR="60C1CEB1" w:rsidRDefault="60C1CEB1" w:rsidP="60C1CEB1">
          <w:pPr>
            <w:pStyle w:val="Header"/>
            <w:jc w:val="center"/>
          </w:pPr>
        </w:p>
      </w:tc>
      <w:tc>
        <w:tcPr>
          <w:tcW w:w="3005" w:type="dxa"/>
        </w:tcPr>
        <w:p w14:paraId="56B06CBD" w14:textId="1EF43F56" w:rsidR="60C1CEB1" w:rsidRDefault="60C1CEB1" w:rsidP="60C1CEB1">
          <w:pPr>
            <w:pStyle w:val="Header"/>
            <w:ind w:right="-115"/>
            <w:jc w:val="right"/>
          </w:pPr>
        </w:p>
      </w:tc>
    </w:tr>
  </w:tbl>
  <w:p w14:paraId="4D366C28" w14:textId="6345F3DC" w:rsidR="60C1CEB1" w:rsidRDefault="60C1CEB1" w:rsidP="60C1CEB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420"/>
      <w:gridCol w:w="4420"/>
      <w:gridCol w:w="4420"/>
    </w:tblGrid>
    <w:tr w:rsidR="60C1CEB1" w14:paraId="51FED70E" w14:textId="77777777" w:rsidTr="60C1CEB1">
      <w:trPr>
        <w:trHeight w:val="300"/>
      </w:trPr>
      <w:tc>
        <w:tcPr>
          <w:tcW w:w="4420" w:type="dxa"/>
        </w:tcPr>
        <w:p w14:paraId="1BCC2619" w14:textId="7753387A" w:rsidR="60C1CEB1" w:rsidRDefault="60C1CEB1" w:rsidP="60C1CEB1">
          <w:pPr>
            <w:pStyle w:val="Header"/>
            <w:ind w:left="-115"/>
          </w:pPr>
        </w:p>
      </w:tc>
      <w:tc>
        <w:tcPr>
          <w:tcW w:w="4420" w:type="dxa"/>
        </w:tcPr>
        <w:p w14:paraId="028F46F5" w14:textId="7D6E53E0" w:rsidR="60C1CEB1" w:rsidRDefault="60C1CEB1" w:rsidP="60C1CEB1">
          <w:pPr>
            <w:pStyle w:val="Header"/>
            <w:jc w:val="center"/>
          </w:pPr>
        </w:p>
      </w:tc>
      <w:tc>
        <w:tcPr>
          <w:tcW w:w="4420" w:type="dxa"/>
        </w:tcPr>
        <w:p w14:paraId="7BE571EF" w14:textId="1CA1F02D" w:rsidR="60C1CEB1" w:rsidRDefault="60C1CEB1" w:rsidP="60C1CEB1">
          <w:pPr>
            <w:pStyle w:val="Header"/>
            <w:ind w:right="-115"/>
            <w:jc w:val="right"/>
          </w:pPr>
        </w:p>
      </w:tc>
    </w:tr>
  </w:tbl>
  <w:p w14:paraId="2E62A5F9" w14:textId="69DEAE12" w:rsidR="60C1CEB1" w:rsidRDefault="60C1CEB1" w:rsidP="60C1CEB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503AE820" w14:textId="77777777" w:rsidTr="60C1CEB1">
      <w:trPr>
        <w:trHeight w:val="300"/>
      </w:trPr>
      <w:tc>
        <w:tcPr>
          <w:tcW w:w="3005" w:type="dxa"/>
        </w:tcPr>
        <w:p w14:paraId="2387E58B" w14:textId="32C4DD83" w:rsidR="60C1CEB1" w:rsidRDefault="60C1CEB1" w:rsidP="60C1CEB1">
          <w:pPr>
            <w:pStyle w:val="Header"/>
            <w:ind w:left="-115"/>
          </w:pPr>
        </w:p>
      </w:tc>
      <w:tc>
        <w:tcPr>
          <w:tcW w:w="3005" w:type="dxa"/>
        </w:tcPr>
        <w:p w14:paraId="545408C8" w14:textId="55ABF209" w:rsidR="60C1CEB1" w:rsidRDefault="60C1CEB1" w:rsidP="60C1CEB1">
          <w:pPr>
            <w:pStyle w:val="Header"/>
            <w:jc w:val="center"/>
          </w:pPr>
        </w:p>
      </w:tc>
      <w:tc>
        <w:tcPr>
          <w:tcW w:w="3005" w:type="dxa"/>
        </w:tcPr>
        <w:p w14:paraId="301E6868" w14:textId="306566A4" w:rsidR="60C1CEB1" w:rsidRDefault="60C1CEB1" w:rsidP="60C1CEB1">
          <w:pPr>
            <w:pStyle w:val="Header"/>
            <w:ind w:right="-115"/>
            <w:jc w:val="right"/>
          </w:pPr>
        </w:p>
      </w:tc>
    </w:tr>
  </w:tbl>
  <w:p w14:paraId="515EC104" w14:textId="7DDF079F" w:rsidR="60C1CEB1" w:rsidRDefault="60C1CEB1" w:rsidP="60C1CEB1">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420"/>
      <w:gridCol w:w="4420"/>
      <w:gridCol w:w="4420"/>
    </w:tblGrid>
    <w:tr w:rsidR="60C1CEB1" w14:paraId="6164BD0B" w14:textId="77777777" w:rsidTr="60C1CEB1">
      <w:trPr>
        <w:trHeight w:val="300"/>
      </w:trPr>
      <w:tc>
        <w:tcPr>
          <w:tcW w:w="4420" w:type="dxa"/>
        </w:tcPr>
        <w:p w14:paraId="554208AF" w14:textId="2629D224" w:rsidR="60C1CEB1" w:rsidRDefault="60C1CEB1" w:rsidP="60C1CEB1">
          <w:pPr>
            <w:pStyle w:val="Header"/>
            <w:ind w:left="-115"/>
          </w:pPr>
        </w:p>
      </w:tc>
      <w:tc>
        <w:tcPr>
          <w:tcW w:w="4420" w:type="dxa"/>
        </w:tcPr>
        <w:p w14:paraId="430FF53C" w14:textId="63FF00B0" w:rsidR="60C1CEB1" w:rsidRDefault="60C1CEB1" w:rsidP="60C1CEB1">
          <w:pPr>
            <w:pStyle w:val="Header"/>
            <w:jc w:val="center"/>
          </w:pPr>
        </w:p>
      </w:tc>
      <w:tc>
        <w:tcPr>
          <w:tcW w:w="4420" w:type="dxa"/>
        </w:tcPr>
        <w:p w14:paraId="796C2348" w14:textId="7EC17672" w:rsidR="60C1CEB1" w:rsidRDefault="60C1CEB1" w:rsidP="60C1CEB1">
          <w:pPr>
            <w:pStyle w:val="Header"/>
            <w:ind w:right="-115"/>
            <w:jc w:val="right"/>
          </w:pPr>
        </w:p>
      </w:tc>
    </w:tr>
  </w:tbl>
  <w:p w14:paraId="5D6AB737" w14:textId="5235F86F" w:rsidR="60C1CEB1" w:rsidRDefault="60C1CEB1" w:rsidP="60C1CEB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074FCCC5" w14:textId="77777777" w:rsidTr="60C1CEB1">
      <w:trPr>
        <w:trHeight w:val="300"/>
      </w:trPr>
      <w:tc>
        <w:tcPr>
          <w:tcW w:w="3005" w:type="dxa"/>
        </w:tcPr>
        <w:p w14:paraId="619792EE" w14:textId="67316104" w:rsidR="60C1CEB1" w:rsidRDefault="60C1CEB1" w:rsidP="60C1CEB1">
          <w:pPr>
            <w:pStyle w:val="Header"/>
            <w:ind w:left="-115"/>
          </w:pPr>
        </w:p>
      </w:tc>
      <w:tc>
        <w:tcPr>
          <w:tcW w:w="3005" w:type="dxa"/>
        </w:tcPr>
        <w:p w14:paraId="30283CA5" w14:textId="7C92FF93" w:rsidR="60C1CEB1" w:rsidRDefault="60C1CEB1" w:rsidP="60C1CEB1">
          <w:pPr>
            <w:pStyle w:val="Header"/>
            <w:jc w:val="center"/>
          </w:pPr>
        </w:p>
      </w:tc>
      <w:tc>
        <w:tcPr>
          <w:tcW w:w="3005" w:type="dxa"/>
        </w:tcPr>
        <w:p w14:paraId="75A5F959" w14:textId="071B3005" w:rsidR="60C1CEB1" w:rsidRDefault="60C1CEB1" w:rsidP="60C1CEB1">
          <w:pPr>
            <w:pStyle w:val="Header"/>
            <w:ind w:right="-115"/>
            <w:jc w:val="right"/>
          </w:pPr>
        </w:p>
      </w:tc>
    </w:tr>
  </w:tbl>
  <w:p w14:paraId="400CFEF2" w14:textId="24B815B7" w:rsidR="60C1CEB1" w:rsidRDefault="60C1CEB1" w:rsidP="60C1CEB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60C1CEB1" w14:paraId="35771E3F" w14:textId="77777777" w:rsidTr="60C1CEB1">
      <w:trPr>
        <w:trHeight w:val="300"/>
      </w:trPr>
      <w:tc>
        <w:tcPr>
          <w:tcW w:w="4650" w:type="dxa"/>
        </w:tcPr>
        <w:p w14:paraId="6B6A82E2" w14:textId="4FF1F624" w:rsidR="60C1CEB1" w:rsidRDefault="60C1CEB1" w:rsidP="60C1CEB1">
          <w:pPr>
            <w:pStyle w:val="Header"/>
            <w:ind w:left="-115"/>
          </w:pPr>
        </w:p>
      </w:tc>
      <w:tc>
        <w:tcPr>
          <w:tcW w:w="4650" w:type="dxa"/>
        </w:tcPr>
        <w:p w14:paraId="40F40212" w14:textId="04C6E188" w:rsidR="60C1CEB1" w:rsidRDefault="60C1CEB1" w:rsidP="60C1CEB1">
          <w:pPr>
            <w:pStyle w:val="Header"/>
            <w:jc w:val="center"/>
          </w:pPr>
        </w:p>
      </w:tc>
      <w:tc>
        <w:tcPr>
          <w:tcW w:w="4650" w:type="dxa"/>
        </w:tcPr>
        <w:p w14:paraId="2140F6C5" w14:textId="3D259BB7" w:rsidR="60C1CEB1" w:rsidRDefault="60C1CEB1" w:rsidP="60C1CEB1">
          <w:pPr>
            <w:pStyle w:val="Header"/>
            <w:ind w:right="-115"/>
            <w:jc w:val="right"/>
          </w:pPr>
        </w:p>
      </w:tc>
    </w:tr>
  </w:tbl>
  <w:p w14:paraId="4F835581" w14:textId="4B6F056E" w:rsidR="60C1CEB1" w:rsidRDefault="60C1CEB1" w:rsidP="60C1CEB1">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6D6BFAFF" w14:textId="77777777" w:rsidTr="60C1CEB1">
      <w:trPr>
        <w:trHeight w:val="300"/>
      </w:trPr>
      <w:tc>
        <w:tcPr>
          <w:tcW w:w="3005" w:type="dxa"/>
        </w:tcPr>
        <w:p w14:paraId="213F84F1" w14:textId="3797B3F8" w:rsidR="60C1CEB1" w:rsidRDefault="60C1CEB1" w:rsidP="60C1CEB1">
          <w:pPr>
            <w:pStyle w:val="Header"/>
            <w:ind w:left="-115"/>
          </w:pPr>
        </w:p>
      </w:tc>
      <w:tc>
        <w:tcPr>
          <w:tcW w:w="3005" w:type="dxa"/>
        </w:tcPr>
        <w:p w14:paraId="545BDBC0" w14:textId="36E714BD" w:rsidR="60C1CEB1" w:rsidRDefault="60C1CEB1" w:rsidP="60C1CEB1">
          <w:pPr>
            <w:pStyle w:val="Header"/>
            <w:jc w:val="center"/>
          </w:pPr>
        </w:p>
      </w:tc>
      <w:tc>
        <w:tcPr>
          <w:tcW w:w="3005" w:type="dxa"/>
        </w:tcPr>
        <w:p w14:paraId="55ABD53A" w14:textId="20756018" w:rsidR="60C1CEB1" w:rsidRDefault="60C1CEB1" w:rsidP="60C1CEB1">
          <w:pPr>
            <w:pStyle w:val="Header"/>
            <w:ind w:right="-115"/>
            <w:jc w:val="right"/>
          </w:pPr>
        </w:p>
      </w:tc>
    </w:tr>
  </w:tbl>
  <w:p w14:paraId="460B1577" w14:textId="2E71A46B" w:rsidR="60C1CEB1" w:rsidRDefault="60C1CEB1" w:rsidP="60C1CEB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192CB9B1" w14:textId="77777777" w:rsidTr="60C1CEB1">
      <w:trPr>
        <w:trHeight w:val="300"/>
      </w:trPr>
      <w:tc>
        <w:tcPr>
          <w:tcW w:w="3005" w:type="dxa"/>
        </w:tcPr>
        <w:p w14:paraId="5C8B1C54" w14:textId="34AB74E2" w:rsidR="60C1CEB1" w:rsidRDefault="60C1CEB1" w:rsidP="60C1CEB1">
          <w:pPr>
            <w:pStyle w:val="Header"/>
            <w:ind w:left="-115"/>
          </w:pPr>
        </w:p>
      </w:tc>
      <w:tc>
        <w:tcPr>
          <w:tcW w:w="3005" w:type="dxa"/>
        </w:tcPr>
        <w:p w14:paraId="29ACFD5E" w14:textId="140EAE1D" w:rsidR="60C1CEB1" w:rsidRDefault="60C1CEB1" w:rsidP="60C1CEB1">
          <w:pPr>
            <w:pStyle w:val="Header"/>
            <w:jc w:val="center"/>
          </w:pPr>
        </w:p>
      </w:tc>
      <w:tc>
        <w:tcPr>
          <w:tcW w:w="3005" w:type="dxa"/>
        </w:tcPr>
        <w:p w14:paraId="0F3CBC3C" w14:textId="6AB4DEC6" w:rsidR="60C1CEB1" w:rsidRDefault="60C1CEB1" w:rsidP="60C1CEB1">
          <w:pPr>
            <w:pStyle w:val="Header"/>
            <w:ind w:right="-115"/>
            <w:jc w:val="right"/>
          </w:pPr>
        </w:p>
      </w:tc>
    </w:tr>
  </w:tbl>
  <w:p w14:paraId="40D668DA" w14:textId="755427E6" w:rsidR="60C1CEB1" w:rsidRDefault="60C1CEB1" w:rsidP="60C1CEB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420"/>
      <w:gridCol w:w="4420"/>
      <w:gridCol w:w="4420"/>
    </w:tblGrid>
    <w:tr w:rsidR="60C1CEB1" w14:paraId="2925263C" w14:textId="77777777" w:rsidTr="60C1CEB1">
      <w:trPr>
        <w:trHeight w:val="300"/>
      </w:trPr>
      <w:tc>
        <w:tcPr>
          <w:tcW w:w="4420" w:type="dxa"/>
        </w:tcPr>
        <w:p w14:paraId="53FBA5DD" w14:textId="49D8E366" w:rsidR="60C1CEB1" w:rsidRDefault="60C1CEB1" w:rsidP="60C1CEB1">
          <w:pPr>
            <w:pStyle w:val="Header"/>
            <w:ind w:left="-115"/>
          </w:pPr>
        </w:p>
      </w:tc>
      <w:tc>
        <w:tcPr>
          <w:tcW w:w="4420" w:type="dxa"/>
        </w:tcPr>
        <w:p w14:paraId="4F1231EA" w14:textId="4A6645ED" w:rsidR="60C1CEB1" w:rsidRDefault="60C1CEB1" w:rsidP="60C1CEB1">
          <w:pPr>
            <w:pStyle w:val="Header"/>
            <w:jc w:val="center"/>
          </w:pPr>
        </w:p>
      </w:tc>
      <w:tc>
        <w:tcPr>
          <w:tcW w:w="4420" w:type="dxa"/>
        </w:tcPr>
        <w:p w14:paraId="7323B750" w14:textId="52EE1A57" w:rsidR="60C1CEB1" w:rsidRDefault="60C1CEB1" w:rsidP="60C1CEB1">
          <w:pPr>
            <w:pStyle w:val="Header"/>
            <w:ind w:right="-115"/>
            <w:jc w:val="right"/>
          </w:pPr>
        </w:p>
      </w:tc>
    </w:tr>
  </w:tbl>
  <w:p w14:paraId="15A1328D" w14:textId="213FBC6B" w:rsidR="60C1CEB1" w:rsidRDefault="60C1CEB1" w:rsidP="60C1CEB1">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7D1C0F73" w14:textId="77777777" w:rsidTr="60C1CEB1">
      <w:trPr>
        <w:trHeight w:val="300"/>
      </w:trPr>
      <w:tc>
        <w:tcPr>
          <w:tcW w:w="3005" w:type="dxa"/>
        </w:tcPr>
        <w:p w14:paraId="588E1BB9" w14:textId="0B76CF5E" w:rsidR="60C1CEB1" w:rsidRDefault="60C1CEB1" w:rsidP="60C1CEB1">
          <w:pPr>
            <w:pStyle w:val="Header"/>
            <w:ind w:left="-115"/>
          </w:pPr>
        </w:p>
      </w:tc>
      <w:tc>
        <w:tcPr>
          <w:tcW w:w="3005" w:type="dxa"/>
        </w:tcPr>
        <w:p w14:paraId="79133D07" w14:textId="79F7C9E2" w:rsidR="60C1CEB1" w:rsidRDefault="60C1CEB1" w:rsidP="60C1CEB1">
          <w:pPr>
            <w:pStyle w:val="Header"/>
            <w:jc w:val="center"/>
          </w:pPr>
        </w:p>
      </w:tc>
      <w:tc>
        <w:tcPr>
          <w:tcW w:w="3005" w:type="dxa"/>
        </w:tcPr>
        <w:p w14:paraId="15EC98A3" w14:textId="662F4D9D" w:rsidR="60C1CEB1" w:rsidRDefault="60C1CEB1" w:rsidP="60C1CEB1">
          <w:pPr>
            <w:pStyle w:val="Header"/>
            <w:ind w:right="-115"/>
            <w:jc w:val="right"/>
          </w:pPr>
        </w:p>
      </w:tc>
    </w:tr>
  </w:tbl>
  <w:p w14:paraId="1C4CDEED" w14:textId="038A4F28" w:rsidR="60C1CEB1" w:rsidRDefault="60C1CEB1" w:rsidP="60C1C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21B36D" w14:textId="77777777" w:rsidR="001A793E" w:rsidRDefault="001A793E" w:rsidP="00020DE6">
      <w:pPr>
        <w:spacing w:after="0" w:line="240" w:lineRule="auto"/>
      </w:pPr>
      <w:r>
        <w:separator/>
      </w:r>
    </w:p>
  </w:footnote>
  <w:footnote w:type="continuationSeparator" w:id="0">
    <w:p w14:paraId="2845C442" w14:textId="77777777" w:rsidR="001A793E" w:rsidRDefault="001A793E" w:rsidP="00020DE6">
      <w:pPr>
        <w:spacing w:after="0" w:line="240" w:lineRule="auto"/>
      </w:pPr>
      <w:r>
        <w:continuationSeparator/>
      </w:r>
    </w:p>
  </w:footnote>
  <w:footnote w:type="continuationNotice" w:id="1">
    <w:p w14:paraId="2E3FB8E0" w14:textId="77777777" w:rsidR="001A793E" w:rsidRDefault="001A793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A086DF" w14:textId="7CE60052" w:rsidR="00D72E5C" w:rsidRPr="00924AA9" w:rsidRDefault="00D72E5C" w:rsidP="005C196A">
    <w:pPr>
      <w:pStyle w:val="Header"/>
      <w:tabs>
        <w:tab w:val="clear" w:pos="4513"/>
        <w:tab w:val="center" w:pos="4510"/>
      </w:tabs>
      <w:rPr>
        <w:sz w:val="20"/>
        <w:szCs w:val="20"/>
      </w:rPr>
    </w:pPr>
    <w:r w:rsidRPr="00924AA9">
      <w:rPr>
        <w:sz w:val="20"/>
        <w:szCs w:val="20"/>
      </w:rPr>
      <w:t>A</w:t>
    </w:r>
    <w:r>
      <w:rPr>
        <w:sz w:val="20"/>
        <w:szCs w:val="20"/>
      </w:rPr>
      <w:t xml:space="preserve">PLP: </w:t>
    </w:r>
    <w:r w:rsidR="0BBB7394" w:rsidRPr="0BBB7394">
      <w:rPr>
        <w:sz w:val="20"/>
        <w:szCs w:val="20"/>
      </w:rPr>
      <w:t>Intervention</w:t>
    </w:r>
    <w:r>
      <w:rPr>
        <w:sz w:val="20"/>
        <w:szCs w:val="20"/>
      </w:rPr>
      <w:t xml:space="preserve"> Process and Procedures</w:t>
    </w:r>
    <w:r>
      <w:tab/>
    </w:r>
    <w:r>
      <w:tab/>
    </w:r>
    <w:r>
      <w:tab/>
    </w:r>
    <w:r>
      <w:tab/>
    </w:r>
    <w:r>
      <w:tab/>
    </w: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60"/>
      <w:gridCol w:w="3160"/>
      <w:gridCol w:w="3160"/>
    </w:tblGrid>
    <w:tr w:rsidR="0BBB7394" w14:paraId="428B5959" w14:textId="77777777" w:rsidTr="0BBB7394">
      <w:trPr>
        <w:trHeight w:val="300"/>
      </w:trPr>
      <w:tc>
        <w:tcPr>
          <w:tcW w:w="3160" w:type="dxa"/>
        </w:tcPr>
        <w:p w14:paraId="45CFEC71" w14:textId="1F0A9331" w:rsidR="0BBB7394" w:rsidRDefault="0BBB7394" w:rsidP="0BBB7394">
          <w:pPr>
            <w:pStyle w:val="Header"/>
            <w:ind w:left="-115"/>
          </w:pPr>
        </w:p>
      </w:tc>
      <w:tc>
        <w:tcPr>
          <w:tcW w:w="3160" w:type="dxa"/>
        </w:tcPr>
        <w:p w14:paraId="5ECCFAA7" w14:textId="7B704E6F" w:rsidR="0BBB7394" w:rsidRDefault="0BBB7394" w:rsidP="0BBB7394">
          <w:pPr>
            <w:pStyle w:val="Header"/>
            <w:jc w:val="center"/>
          </w:pPr>
        </w:p>
      </w:tc>
      <w:tc>
        <w:tcPr>
          <w:tcW w:w="3160" w:type="dxa"/>
        </w:tcPr>
        <w:p w14:paraId="17A774E7" w14:textId="1CA26229" w:rsidR="0BBB7394" w:rsidRDefault="0BBB7394" w:rsidP="0BBB7394">
          <w:pPr>
            <w:pStyle w:val="Header"/>
            <w:ind w:right="-115"/>
            <w:jc w:val="right"/>
          </w:pPr>
        </w:p>
      </w:tc>
    </w:tr>
  </w:tbl>
  <w:p w14:paraId="4E3E6E12" w14:textId="6EB5FEF6" w:rsidR="00C76CF1" w:rsidRDefault="00C76C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55B77AC2" w14:textId="77777777" w:rsidTr="60C1CEB1">
      <w:trPr>
        <w:trHeight w:val="300"/>
      </w:trPr>
      <w:tc>
        <w:tcPr>
          <w:tcW w:w="3005" w:type="dxa"/>
        </w:tcPr>
        <w:p w14:paraId="6EDC0D01" w14:textId="7E87358B" w:rsidR="60C1CEB1" w:rsidRDefault="60C1CEB1" w:rsidP="60C1CEB1">
          <w:pPr>
            <w:pStyle w:val="Header"/>
            <w:ind w:left="-115"/>
          </w:pPr>
        </w:p>
      </w:tc>
      <w:tc>
        <w:tcPr>
          <w:tcW w:w="3005" w:type="dxa"/>
        </w:tcPr>
        <w:p w14:paraId="1F39523A" w14:textId="610B9907" w:rsidR="60C1CEB1" w:rsidRDefault="60C1CEB1" w:rsidP="60C1CEB1">
          <w:pPr>
            <w:pStyle w:val="Header"/>
            <w:jc w:val="center"/>
          </w:pPr>
        </w:p>
      </w:tc>
      <w:tc>
        <w:tcPr>
          <w:tcW w:w="3005" w:type="dxa"/>
        </w:tcPr>
        <w:p w14:paraId="479BE96D" w14:textId="16E7AA83" w:rsidR="60C1CEB1" w:rsidRDefault="60C1CEB1" w:rsidP="60C1CEB1">
          <w:pPr>
            <w:pStyle w:val="Header"/>
            <w:ind w:right="-115"/>
            <w:jc w:val="right"/>
          </w:pPr>
        </w:p>
      </w:tc>
    </w:tr>
  </w:tbl>
  <w:p w14:paraId="22EDFD03" w14:textId="118CC70D" w:rsidR="60C1CEB1" w:rsidRDefault="60C1CEB1" w:rsidP="60C1CEB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420"/>
      <w:gridCol w:w="4420"/>
      <w:gridCol w:w="4420"/>
    </w:tblGrid>
    <w:tr w:rsidR="60C1CEB1" w14:paraId="429C3748" w14:textId="77777777" w:rsidTr="60C1CEB1">
      <w:trPr>
        <w:trHeight w:val="300"/>
      </w:trPr>
      <w:tc>
        <w:tcPr>
          <w:tcW w:w="4420" w:type="dxa"/>
        </w:tcPr>
        <w:p w14:paraId="3AF1A1FB" w14:textId="2F0C1EAF" w:rsidR="60C1CEB1" w:rsidRDefault="60C1CEB1" w:rsidP="60C1CEB1">
          <w:pPr>
            <w:pStyle w:val="Header"/>
            <w:ind w:left="-115"/>
          </w:pPr>
        </w:p>
      </w:tc>
      <w:tc>
        <w:tcPr>
          <w:tcW w:w="4420" w:type="dxa"/>
        </w:tcPr>
        <w:p w14:paraId="074C4852" w14:textId="2C6BE058" w:rsidR="60C1CEB1" w:rsidRDefault="60C1CEB1" w:rsidP="60C1CEB1">
          <w:pPr>
            <w:pStyle w:val="Header"/>
            <w:jc w:val="center"/>
          </w:pPr>
        </w:p>
      </w:tc>
      <w:tc>
        <w:tcPr>
          <w:tcW w:w="4420" w:type="dxa"/>
        </w:tcPr>
        <w:p w14:paraId="21DAB984" w14:textId="7486A132" w:rsidR="60C1CEB1" w:rsidRDefault="60C1CEB1" w:rsidP="60C1CEB1">
          <w:pPr>
            <w:pStyle w:val="Header"/>
            <w:ind w:right="-115"/>
            <w:jc w:val="right"/>
          </w:pPr>
        </w:p>
      </w:tc>
    </w:tr>
  </w:tbl>
  <w:p w14:paraId="71C8079A" w14:textId="109B4C52" w:rsidR="60C1CEB1" w:rsidRDefault="60C1CEB1" w:rsidP="60C1CEB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13004A77" w14:textId="77777777" w:rsidTr="60C1CEB1">
      <w:trPr>
        <w:trHeight w:val="300"/>
      </w:trPr>
      <w:tc>
        <w:tcPr>
          <w:tcW w:w="3005" w:type="dxa"/>
        </w:tcPr>
        <w:p w14:paraId="7BD02852" w14:textId="0178FCD4" w:rsidR="60C1CEB1" w:rsidRDefault="60C1CEB1" w:rsidP="60C1CEB1">
          <w:pPr>
            <w:pStyle w:val="Header"/>
            <w:ind w:left="-115"/>
          </w:pPr>
        </w:p>
      </w:tc>
      <w:tc>
        <w:tcPr>
          <w:tcW w:w="3005" w:type="dxa"/>
        </w:tcPr>
        <w:p w14:paraId="6FCFC4FC" w14:textId="6AE98E2B" w:rsidR="60C1CEB1" w:rsidRDefault="60C1CEB1" w:rsidP="60C1CEB1">
          <w:pPr>
            <w:pStyle w:val="Header"/>
            <w:jc w:val="center"/>
          </w:pPr>
        </w:p>
      </w:tc>
      <w:tc>
        <w:tcPr>
          <w:tcW w:w="3005" w:type="dxa"/>
        </w:tcPr>
        <w:p w14:paraId="6E08D98B" w14:textId="61113F9D" w:rsidR="60C1CEB1" w:rsidRDefault="60C1CEB1" w:rsidP="60C1CEB1">
          <w:pPr>
            <w:pStyle w:val="Header"/>
            <w:ind w:right="-115"/>
            <w:jc w:val="right"/>
          </w:pPr>
        </w:p>
      </w:tc>
    </w:tr>
  </w:tbl>
  <w:p w14:paraId="64150036" w14:textId="76BEDC9C" w:rsidR="60C1CEB1" w:rsidRDefault="60C1CEB1" w:rsidP="60C1CEB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420"/>
      <w:gridCol w:w="4420"/>
      <w:gridCol w:w="4420"/>
    </w:tblGrid>
    <w:tr w:rsidR="60C1CEB1" w14:paraId="591274B1" w14:textId="77777777" w:rsidTr="60C1CEB1">
      <w:trPr>
        <w:trHeight w:val="300"/>
      </w:trPr>
      <w:tc>
        <w:tcPr>
          <w:tcW w:w="4420" w:type="dxa"/>
        </w:tcPr>
        <w:p w14:paraId="384CCF3C" w14:textId="2C6A229B" w:rsidR="60C1CEB1" w:rsidRDefault="60C1CEB1" w:rsidP="60C1CEB1">
          <w:pPr>
            <w:pStyle w:val="Header"/>
            <w:ind w:left="-115"/>
          </w:pPr>
        </w:p>
      </w:tc>
      <w:tc>
        <w:tcPr>
          <w:tcW w:w="4420" w:type="dxa"/>
        </w:tcPr>
        <w:p w14:paraId="024A15B6" w14:textId="72E18309" w:rsidR="60C1CEB1" w:rsidRDefault="60C1CEB1" w:rsidP="60C1CEB1">
          <w:pPr>
            <w:pStyle w:val="Header"/>
            <w:jc w:val="center"/>
          </w:pPr>
        </w:p>
      </w:tc>
      <w:tc>
        <w:tcPr>
          <w:tcW w:w="4420" w:type="dxa"/>
        </w:tcPr>
        <w:p w14:paraId="4DD38F8B" w14:textId="7D017F94" w:rsidR="60C1CEB1" w:rsidRDefault="60C1CEB1" w:rsidP="60C1CEB1">
          <w:pPr>
            <w:pStyle w:val="Header"/>
            <w:ind w:right="-115"/>
            <w:jc w:val="right"/>
          </w:pPr>
        </w:p>
      </w:tc>
    </w:tr>
  </w:tbl>
  <w:p w14:paraId="17BCD35B" w14:textId="07692FAF" w:rsidR="60C1CEB1" w:rsidRDefault="60C1CEB1" w:rsidP="60C1CEB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0F62642B" w14:textId="77777777" w:rsidTr="60C1CEB1">
      <w:trPr>
        <w:trHeight w:val="300"/>
      </w:trPr>
      <w:tc>
        <w:tcPr>
          <w:tcW w:w="3005" w:type="dxa"/>
        </w:tcPr>
        <w:p w14:paraId="072C6081" w14:textId="73C5F9F7" w:rsidR="60C1CEB1" w:rsidRDefault="60C1CEB1" w:rsidP="60C1CEB1">
          <w:pPr>
            <w:pStyle w:val="Header"/>
            <w:ind w:left="-115"/>
          </w:pPr>
        </w:p>
      </w:tc>
      <w:tc>
        <w:tcPr>
          <w:tcW w:w="3005" w:type="dxa"/>
        </w:tcPr>
        <w:p w14:paraId="4DE510B3" w14:textId="415F72D7" w:rsidR="60C1CEB1" w:rsidRDefault="60C1CEB1" w:rsidP="60C1CEB1">
          <w:pPr>
            <w:pStyle w:val="Header"/>
            <w:jc w:val="center"/>
          </w:pPr>
        </w:p>
      </w:tc>
      <w:tc>
        <w:tcPr>
          <w:tcW w:w="3005" w:type="dxa"/>
        </w:tcPr>
        <w:p w14:paraId="243D148E" w14:textId="5899CBBE" w:rsidR="60C1CEB1" w:rsidRDefault="60C1CEB1" w:rsidP="60C1CEB1">
          <w:pPr>
            <w:pStyle w:val="Header"/>
            <w:ind w:right="-115"/>
            <w:jc w:val="right"/>
          </w:pPr>
        </w:p>
      </w:tc>
    </w:tr>
  </w:tbl>
  <w:p w14:paraId="5752BBCB" w14:textId="74F24293" w:rsidR="60C1CEB1" w:rsidRDefault="60C1CEB1" w:rsidP="60C1CEB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60C1CEB1" w14:paraId="791B9BF8" w14:textId="77777777" w:rsidTr="60C1CEB1">
      <w:trPr>
        <w:trHeight w:val="300"/>
      </w:trPr>
      <w:tc>
        <w:tcPr>
          <w:tcW w:w="4650" w:type="dxa"/>
        </w:tcPr>
        <w:p w14:paraId="476C5A30" w14:textId="787A6F8C" w:rsidR="60C1CEB1" w:rsidRDefault="60C1CEB1" w:rsidP="60C1CEB1">
          <w:pPr>
            <w:pStyle w:val="Header"/>
            <w:ind w:left="-115"/>
          </w:pPr>
        </w:p>
      </w:tc>
      <w:tc>
        <w:tcPr>
          <w:tcW w:w="4650" w:type="dxa"/>
        </w:tcPr>
        <w:p w14:paraId="60070D59" w14:textId="55DA4303" w:rsidR="60C1CEB1" w:rsidRDefault="60C1CEB1" w:rsidP="60C1CEB1">
          <w:pPr>
            <w:pStyle w:val="Header"/>
            <w:jc w:val="center"/>
          </w:pPr>
        </w:p>
      </w:tc>
      <w:tc>
        <w:tcPr>
          <w:tcW w:w="4650" w:type="dxa"/>
        </w:tcPr>
        <w:p w14:paraId="0877A393" w14:textId="1950310C" w:rsidR="60C1CEB1" w:rsidRDefault="60C1CEB1" w:rsidP="60C1CEB1">
          <w:pPr>
            <w:pStyle w:val="Header"/>
            <w:ind w:right="-115"/>
            <w:jc w:val="right"/>
          </w:pPr>
        </w:p>
      </w:tc>
    </w:tr>
  </w:tbl>
  <w:p w14:paraId="51EF6866" w14:textId="056C3D5E" w:rsidR="60C1CEB1" w:rsidRDefault="60C1CEB1" w:rsidP="60C1CEB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21DFBE78" w14:textId="77777777" w:rsidTr="60C1CEB1">
      <w:trPr>
        <w:trHeight w:val="300"/>
      </w:trPr>
      <w:tc>
        <w:tcPr>
          <w:tcW w:w="3005" w:type="dxa"/>
        </w:tcPr>
        <w:p w14:paraId="5A49C655" w14:textId="20B0B4B7" w:rsidR="60C1CEB1" w:rsidRDefault="60C1CEB1" w:rsidP="60C1CEB1">
          <w:pPr>
            <w:pStyle w:val="Header"/>
            <w:ind w:left="-115"/>
          </w:pPr>
        </w:p>
      </w:tc>
      <w:tc>
        <w:tcPr>
          <w:tcW w:w="3005" w:type="dxa"/>
        </w:tcPr>
        <w:p w14:paraId="16413CC4" w14:textId="28016CD6" w:rsidR="60C1CEB1" w:rsidRDefault="60C1CEB1" w:rsidP="60C1CEB1">
          <w:pPr>
            <w:pStyle w:val="Header"/>
            <w:jc w:val="center"/>
          </w:pPr>
        </w:p>
      </w:tc>
      <w:tc>
        <w:tcPr>
          <w:tcW w:w="3005" w:type="dxa"/>
        </w:tcPr>
        <w:p w14:paraId="1885BC67" w14:textId="17034619" w:rsidR="60C1CEB1" w:rsidRDefault="60C1CEB1" w:rsidP="60C1CEB1">
          <w:pPr>
            <w:pStyle w:val="Header"/>
            <w:ind w:right="-115"/>
            <w:jc w:val="right"/>
          </w:pPr>
        </w:p>
      </w:tc>
    </w:tr>
  </w:tbl>
  <w:p w14:paraId="4F3BD374" w14:textId="26A73111" w:rsidR="60C1CEB1" w:rsidRDefault="60C1CEB1" w:rsidP="60C1CEB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19DAA54F" w14:textId="77777777" w:rsidTr="60C1CEB1">
      <w:trPr>
        <w:trHeight w:val="300"/>
      </w:trPr>
      <w:tc>
        <w:tcPr>
          <w:tcW w:w="3005" w:type="dxa"/>
        </w:tcPr>
        <w:p w14:paraId="3AC89139" w14:textId="0CBB4860" w:rsidR="60C1CEB1" w:rsidRDefault="60C1CEB1" w:rsidP="60C1CEB1">
          <w:pPr>
            <w:pStyle w:val="Header"/>
            <w:ind w:left="-115"/>
          </w:pPr>
        </w:p>
      </w:tc>
      <w:tc>
        <w:tcPr>
          <w:tcW w:w="3005" w:type="dxa"/>
        </w:tcPr>
        <w:p w14:paraId="3FD2DAC4" w14:textId="232E329C" w:rsidR="60C1CEB1" w:rsidRDefault="60C1CEB1" w:rsidP="60C1CEB1">
          <w:pPr>
            <w:pStyle w:val="Header"/>
            <w:jc w:val="center"/>
          </w:pPr>
        </w:p>
      </w:tc>
      <w:tc>
        <w:tcPr>
          <w:tcW w:w="3005" w:type="dxa"/>
        </w:tcPr>
        <w:p w14:paraId="631B48CC" w14:textId="3F2932F5" w:rsidR="60C1CEB1" w:rsidRDefault="60C1CEB1" w:rsidP="60C1CEB1">
          <w:pPr>
            <w:pStyle w:val="Header"/>
            <w:ind w:right="-115"/>
            <w:jc w:val="right"/>
          </w:pPr>
        </w:p>
      </w:tc>
    </w:tr>
  </w:tbl>
  <w:p w14:paraId="539913CF" w14:textId="2D507FEA" w:rsidR="60C1CEB1" w:rsidRDefault="60C1CEB1" w:rsidP="60C1CEB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420"/>
      <w:gridCol w:w="4420"/>
      <w:gridCol w:w="4420"/>
    </w:tblGrid>
    <w:tr w:rsidR="60C1CEB1" w14:paraId="6692FDAC" w14:textId="77777777" w:rsidTr="60C1CEB1">
      <w:trPr>
        <w:trHeight w:val="300"/>
      </w:trPr>
      <w:tc>
        <w:tcPr>
          <w:tcW w:w="4420" w:type="dxa"/>
        </w:tcPr>
        <w:p w14:paraId="4FCD18D9" w14:textId="0D2B7649" w:rsidR="60C1CEB1" w:rsidRDefault="60C1CEB1" w:rsidP="60C1CEB1">
          <w:pPr>
            <w:pStyle w:val="Header"/>
            <w:ind w:left="-115"/>
          </w:pPr>
        </w:p>
      </w:tc>
      <w:tc>
        <w:tcPr>
          <w:tcW w:w="4420" w:type="dxa"/>
        </w:tcPr>
        <w:p w14:paraId="7624BE91" w14:textId="2078B1CC" w:rsidR="60C1CEB1" w:rsidRDefault="60C1CEB1" w:rsidP="60C1CEB1">
          <w:pPr>
            <w:pStyle w:val="Header"/>
            <w:jc w:val="center"/>
          </w:pPr>
        </w:p>
      </w:tc>
      <w:tc>
        <w:tcPr>
          <w:tcW w:w="4420" w:type="dxa"/>
        </w:tcPr>
        <w:p w14:paraId="600D6E56" w14:textId="576864B9" w:rsidR="60C1CEB1" w:rsidRDefault="60C1CEB1" w:rsidP="60C1CEB1">
          <w:pPr>
            <w:pStyle w:val="Header"/>
            <w:ind w:right="-115"/>
            <w:jc w:val="right"/>
          </w:pPr>
        </w:p>
      </w:tc>
    </w:tr>
  </w:tbl>
  <w:p w14:paraId="79B0E2FA" w14:textId="20C96F16" w:rsidR="60C1CEB1" w:rsidRDefault="60C1CEB1" w:rsidP="60C1CEB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62209874" w14:textId="77777777" w:rsidTr="60C1CEB1">
      <w:trPr>
        <w:trHeight w:val="300"/>
      </w:trPr>
      <w:tc>
        <w:tcPr>
          <w:tcW w:w="3005" w:type="dxa"/>
        </w:tcPr>
        <w:p w14:paraId="765A4FDA" w14:textId="74FE85C1" w:rsidR="60C1CEB1" w:rsidRDefault="60C1CEB1" w:rsidP="60C1CEB1">
          <w:pPr>
            <w:pStyle w:val="Header"/>
            <w:ind w:left="-115"/>
          </w:pPr>
        </w:p>
      </w:tc>
      <w:tc>
        <w:tcPr>
          <w:tcW w:w="3005" w:type="dxa"/>
        </w:tcPr>
        <w:p w14:paraId="2E63F787" w14:textId="6653FDA2" w:rsidR="60C1CEB1" w:rsidRDefault="60C1CEB1" w:rsidP="60C1CEB1">
          <w:pPr>
            <w:pStyle w:val="Header"/>
            <w:jc w:val="center"/>
          </w:pPr>
        </w:p>
      </w:tc>
      <w:tc>
        <w:tcPr>
          <w:tcW w:w="3005" w:type="dxa"/>
        </w:tcPr>
        <w:p w14:paraId="531DFB7C" w14:textId="6FF9286F" w:rsidR="60C1CEB1" w:rsidRDefault="60C1CEB1" w:rsidP="60C1CEB1">
          <w:pPr>
            <w:pStyle w:val="Header"/>
            <w:ind w:right="-115"/>
            <w:jc w:val="right"/>
          </w:pPr>
        </w:p>
      </w:tc>
    </w:tr>
  </w:tbl>
  <w:p w14:paraId="1E670423" w14:textId="3D8A1486" w:rsidR="60C1CEB1" w:rsidRDefault="60C1CEB1" w:rsidP="60C1CE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A63E1"/>
    <w:multiLevelType w:val="hybridMultilevel"/>
    <w:tmpl w:val="E3026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D1412F"/>
    <w:multiLevelType w:val="multilevel"/>
    <w:tmpl w:val="F7146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7A5291"/>
    <w:multiLevelType w:val="multilevel"/>
    <w:tmpl w:val="8548A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045306"/>
    <w:multiLevelType w:val="multilevel"/>
    <w:tmpl w:val="92B6D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3A59C6"/>
    <w:multiLevelType w:val="hybridMultilevel"/>
    <w:tmpl w:val="83DE6CFA"/>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0F7C285B"/>
    <w:multiLevelType w:val="hybridMultilevel"/>
    <w:tmpl w:val="AA00583C"/>
    <w:lvl w:ilvl="0" w:tplc="84400A26">
      <w:start w:val="1"/>
      <w:numFmt w:val="bullet"/>
      <w:lvlText w:val=""/>
      <w:lvlJc w:val="left"/>
      <w:pPr>
        <w:ind w:left="720" w:hanging="360"/>
      </w:pPr>
      <w:rPr>
        <w:rFonts w:ascii="Wingdings" w:eastAsia="Wingdings" w:hAnsi="Wingdings" w:cs="Wingdings"/>
        <w:b w:val="0"/>
        <w:i w:val="0"/>
        <w:strike w:val="0"/>
        <w:dstrike w:val="0"/>
        <w:color w:val="000000" w:themeColor="text1"/>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FE3C90"/>
    <w:multiLevelType w:val="hybridMultilevel"/>
    <w:tmpl w:val="9ED6FB0E"/>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7" w15:restartNumberingAfterBreak="0">
    <w:nsid w:val="171232E0"/>
    <w:multiLevelType w:val="hybridMultilevel"/>
    <w:tmpl w:val="DE448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9DB1E7"/>
    <w:multiLevelType w:val="hybridMultilevel"/>
    <w:tmpl w:val="FFFFFFFF"/>
    <w:lvl w:ilvl="0" w:tplc="EB026936">
      <w:start w:val="1"/>
      <w:numFmt w:val="bullet"/>
      <w:lvlText w:val=""/>
      <w:lvlJc w:val="left"/>
      <w:pPr>
        <w:ind w:left="720" w:hanging="360"/>
      </w:pPr>
      <w:rPr>
        <w:rFonts w:ascii="Symbol" w:hAnsi="Symbol" w:hint="default"/>
      </w:rPr>
    </w:lvl>
    <w:lvl w:ilvl="1" w:tplc="D9E24108">
      <w:start w:val="1"/>
      <w:numFmt w:val="bullet"/>
      <w:lvlText w:val="o"/>
      <w:lvlJc w:val="left"/>
      <w:pPr>
        <w:ind w:left="1440" w:hanging="360"/>
      </w:pPr>
      <w:rPr>
        <w:rFonts w:ascii="Courier New" w:hAnsi="Courier New" w:hint="default"/>
      </w:rPr>
    </w:lvl>
    <w:lvl w:ilvl="2" w:tplc="2250B0A0">
      <w:start w:val="1"/>
      <w:numFmt w:val="bullet"/>
      <w:lvlText w:val=""/>
      <w:lvlJc w:val="left"/>
      <w:pPr>
        <w:ind w:left="2160" w:hanging="360"/>
      </w:pPr>
      <w:rPr>
        <w:rFonts w:ascii="Wingdings" w:hAnsi="Wingdings" w:hint="default"/>
      </w:rPr>
    </w:lvl>
    <w:lvl w:ilvl="3" w:tplc="95E87EF0">
      <w:start w:val="1"/>
      <w:numFmt w:val="bullet"/>
      <w:lvlText w:val=""/>
      <w:lvlJc w:val="left"/>
      <w:pPr>
        <w:ind w:left="2880" w:hanging="360"/>
      </w:pPr>
      <w:rPr>
        <w:rFonts w:ascii="Symbol" w:hAnsi="Symbol" w:hint="default"/>
      </w:rPr>
    </w:lvl>
    <w:lvl w:ilvl="4" w:tplc="62F84FE6">
      <w:start w:val="1"/>
      <w:numFmt w:val="bullet"/>
      <w:lvlText w:val="o"/>
      <w:lvlJc w:val="left"/>
      <w:pPr>
        <w:ind w:left="3600" w:hanging="360"/>
      </w:pPr>
      <w:rPr>
        <w:rFonts w:ascii="Courier New" w:hAnsi="Courier New" w:hint="default"/>
      </w:rPr>
    </w:lvl>
    <w:lvl w:ilvl="5" w:tplc="B3A65348">
      <w:start w:val="1"/>
      <w:numFmt w:val="bullet"/>
      <w:lvlText w:val=""/>
      <w:lvlJc w:val="left"/>
      <w:pPr>
        <w:ind w:left="4320" w:hanging="360"/>
      </w:pPr>
      <w:rPr>
        <w:rFonts w:ascii="Wingdings" w:hAnsi="Wingdings" w:hint="default"/>
      </w:rPr>
    </w:lvl>
    <w:lvl w:ilvl="6" w:tplc="46266F2A">
      <w:start w:val="1"/>
      <w:numFmt w:val="bullet"/>
      <w:lvlText w:val=""/>
      <w:lvlJc w:val="left"/>
      <w:pPr>
        <w:ind w:left="5040" w:hanging="360"/>
      </w:pPr>
      <w:rPr>
        <w:rFonts w:ascii="Symbol" w:hAnsi="Symbol" w:hint="default"/>
      </w:rPr>
    </w:lvl>
    <w:lvl w:ilvl="7" w:tplc="F79482CC">
      <w:start w:val="1"/>
      <w:numFmt w:val="bullet"/>
      <w:lvlText w:val="o"/>
      <w:lvlJc w:val="left"/>
      <w:pPr>
        <w:ind w:left="5760" w:hanging="360"/>
      </w:pPr>
      <w:rPr>
        <w:rFonts w:ascii="Courier New" w:hAnsi="Courier New" w:hint="default"/>
      </w:rPr>
    </w:lvl>
    <w:lvl w:ilvl="8" w:tplc="68166FAE">
      <w:start w:val="1"/>
      <w:numFmt w:val="bullet"/>
      <w:lvlText w:val=""/>
      <w:lvlJc w:val="left"/>
      <w:pPr>
        <w:ind w:left="6480" w:hanging="360"/>
      </w:pPr>
      <w:rPr>
        <w:rFonts w:ascii="Wingdings" w:hAnsi="Wingdings" w:hint="default"/>
      </w:rPr>
    </w:lvl>
  </w:abstractNum>
  <w:abstractNum w:abstractNumId="9" w15:restartNumberingAfterBreak="0">
    <w:nsid w:val="2B59208F"/>
    <w:multiLevelType w:val="multilevel"/>
    <w:tmpl w:val="76AE6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851973"/>
    <w:multiLevelType w:val="hybridMultilevel"/>
    <w:tmpl w:val="FFFFFFFF"/>
    <w:lvl w:ilvl="0" w:tplc="6AEA1C84">
      <w:start w:val="1"/>
      <w:numFmt w:val="bullet"/>
      <w:lvlText w:val=""/>
      <w:lvlJc w:val="left"/>
      <w:pPr>
        <w:ind w:left="720" w:hanging="360"/>
      </w:pPr>
      <w:rPr>
        <w:rFonts w:ascii="Symbol" w:hAnsi="Symbol" w:hint="default"/>
      </w:rPr>
    </w:lvl>
    <w:lvl w:ilvl="1" w:tplc="495CD5A6">
      <w:start w:val="1"/>
      <w:numFmt w:val="bullet"/>
      <w:lvlText w:val="o"/>
      <w:lvlJc w:val="left"/>
      <w:pPr>
        <w:ind w:left="1440" w:hanging="360"/>
      </w:pPr>
      <w:rPr>
        <w:rFonts w:ascii="Courier New" w:hAnsi="Courier New" w:hint="default"/>
      </w:rPr>
    </w:lvl>
    <w:lvl w:ilvl="2" w:tplc="FBB4D394">
      <w:start w:val="1"/>
      <w:numFmt w:val="bullet"/>
      <w:lvlText w:val=""/>
      <w:lvlJc w:val="left"/>
      <w:pPr>
        <w:ind w:left="2160" w:hanging="360"/>
      </w:pPr>
      <w:rPr>
        <w:rFonts w:ascii="Wingdings" w:hAnsi="Wingdings" w:hint="default"/>
      </w:rPr>
    </w:lvl>
    <w:lvl w:ilvl="3" w:tplc="8F2892AE">
      <w:start w:val="1"/>
      <w:numFmt w:val="bullet"/>
      <w:lvlText w:val=""/>
      <w:lvlJc w:val="left"/>
      <w:pPr>
        <w:ind w:left="2880" w:hanging="360"/>
      </w:pPr>
      <w:rPr>
        <w:rFonts w:ascii="Symbol" w:hAnsi="Symbol" w:hint="default"/>
      </w:rPr>
    </w:lvl>
    <w:lvl w:ilvl="4" w:tplc="872C37B4">
      <w:start w:val="1"/>
      <w:numFmt w:val="bullet"/>
      <w:lvlText w:val="o"/>
      <w:lvlJc w:val="left"/>
      <w:pPr>
        <w:ind w:left="3600" w:hanging="360"/>
      </w:pPr>
      <w:rPr>
        <w:rFonts w:ascii="Courier New" w:hAnsi="Courier New" w:hint="default"/>
      </w:rPr>
    </w:lvl>
    <w:lvl w:ilvl="5" w:tplc="69F8C114">
      <w:start w:val="1"/>
      <w:numFmt w:val="bullet"/>
      <w:lvlText w:val=""/>
      <w:lvlJc w:val="left"/>
      <w:pPr>
        <w:ind w:left="4320" w:hanging="360"/>
      </w:pPr>
      <w:rPr>
        <w:rFonts w:ascii="Wingdings" w:hAnsi="Wingdings" w:hint="default"/>
      </w:rPr>
    </w:lvl>
    <w:lvl w:ilvl="6" w:tplc="9006D396">
      <w:start w:val="1"/>
      <w:numFmt w:val="bullet"/>
      <w:lvlText w:val=""/>
      <w:lvlJc w:val="left"/>
      <w:pPr>
        <w:ind w:left="5040" w:hanging="360"/>
      </w:pPr>
      <w:rPr>
        <w:rFonts w:ascii="Symbol" w:hAnsi="Symbol" w:hint="default"/>
      </w:rPr>
    </w:lvl>
    <w:lvl w:ilvl="7" w:tplc="DC9AA230">
      <w:start w:val="1"/>
      <w:numFmt w:val="bullet"/>
      <w:lvlText w:val="o"/>
      <w:lvlJc w:val="left"/>
      <w:pPr>
        <w:ind w:left="5760" w:hanging="360"/>
      </w:pPr>
      <w:rPr>
        <w:rFonts w:ascii="Courier New" w:hAnsi="Courier New" w:hint="default"/>
      </w:rPr>
    </w:lvl>
    <w:lvl w:ilvl="8" w:tplc="83805D8C">
      <w:start w:val="1"/>
      <w:numFmt w:val="bullet"/>
      <w:lvlText w:val=""/>
      <w:lvlJc w:val="left"/>
      <w:pPr>
        <w:ind w:left="6480" w:hanging="360"/>
      </w:pPr>
      <w:rPr>
        <w:rFonts w:ascii="Wingdings" w:hAnsi="Wingdings" w:hint="default"/>
      </w:rPr>
    </w:lvl>
  </w:abstractNum>
  <w:abstractNum w:abstractNumId="11" w15:restartNumberingAfterBreak="0">
    <w:nsid w:val="30E32E01"/>
    <w:multiLevelType w:val="hybridMultilevel"/>
    <w:tmpl w:val="FFFFFFFF"/>
    <w:lvl w:ilvl="0" w:tplc="B0624BF6">
      <w:start w:val="1"/>
      <w:numFmt w:val="bullet"/>
      <w:lvlText w:val=""/>
      <w:lvlJc w:val="left"/>
      <w:pPr>
        <w:ind w:left="720" w:hanging="360"/>
      </w:pPr>
      <w:rPr>
        <w:rFonts w:ascii="Symbol" w:hAnsi="Symbol" w:hint="default"/>
      </w:rPr>
    </w:lvl>
    <w:lvl w:ilvl="1" w:tplc="9410AC54">
      <w:start w:val="1"/>
      <w:numFmt w:val="bullet"/>
      <w:lvlText w:val="o"/>
      <w:lvlJc w:val="left"/>
      <w:pPr>
        <w:ind w:left="1440" w:hanging="360"/>
      </w:pPr>
      <w:rPr>
        <w:rFonts w:ascii="Courier New" w:hAnsi="Courier New" w:hint="default"/>
      </w:rPr>
    </w:lvl>
    <w:lvl w:ilvl="2" w:tplc="AD46F708">
      <w:start w:val="1"/>
      <w:numFmt w:val="bullet"/>
      <w:lvlText w:val=""/>
      <w:lvlJc w:val="left"/>
      <w:pPr>
        <w:ind w:left="2160" w:hanging="360"/>
      </w:pPr>
      <w:rPr>
        <w:rFonts w:ascii="Wingdings" w:hAnsi="Wingdings" w:hint="default"/>
      </w:rPr>
    </w:lvl>
    <w:lvl w:ilvl="3" w:tplc="79CE3CEC">
      <w:start w:val="1"/>
      <w:numFmt w:val="bullet"/>
      <w:lvlText w:val=""/>
      <w:lvlJc w:val="left"/>
      <w:pPr>
        <w:ind w:left="2880" w:hanging="360"/>
      </w:pPr>
      <w:rPr>
        <w:rFonts w:ascii="Symbol" w:hAnsi="Symbol" w:hint="default"/>
      </w:rPr>
    </w:lvl>
    <w:lvl w:ilvl="4" w:tplc="A9804522">
      <w:start w:val="1"/>
      <w:numFmt w:val="bullet"/>
      <w:lvlText w:val="o"/>
      <w:lvlJc w:val="left"/>
      <w:pPr>
        <w:ind w:left="3600" w:hanging="360"/>
      </w:pPr>
      <w:rPr>
        <w:rFonts w:ascii="Courier New" w:hAnsi="Courier New" w:hint="default"/>
      </w:rPr>
    </w:lvl>
    <w:lvl w:ilvl="5" w:tplc="89924D7A">
      <w:start w:val="1"/>
      <w:numFmt w:val="bullet"/>
      <w:lvlText w:val=""/>
      <w:lvlJc w:val="left"/>
      <w:pPr>
        <w:ind w:left="4320" w:hanging="360"/>
      </w:pPr>
      <w:rPr>
        <w:rFonts w:ascii="Wingdings" w:hAnsi="Wingdings" w:hint="default"/>
      </w:rPr>
    </w:lvl>
    <w:lvl w:ilvl="6" w:tplc="CB9CD890">
      <w:start w:val="1"/>
      <w:numFmt w:val="bullet"/>
      <w:lvlText w:val=""/>
      <w:lvlJc w:val="left"/>
      <w:pPr>
        <w:ind w:left="5040" w:hanging="360"/>
      </w:pPr>
      <w:rPr>
        <w:rFonts w:ascii="Symbol" w:hAnsi="Symbol" w:hint="default"/>
      </w:rPr>
    </w:lvl>
    <w:lvl w:ilvl="7" w:tplc="8CD6614C">
      <w:start w:val="1"/>
      <w:numFmt w:val="bullet"/>
      <w:lvlText w:val="o"/>
      <w:lvlJc w:val="left"/>
      <w:pPr>
        <w:ind w:left="5760" w:hanging="360"/>
      </w:pPr>
      <w:rPr>
        <w:rFonts w:ascii="Courier New" w:hAnsi="Courier New" w:hint="default"/>
      </w:rPr>
    </w:lvl>
    <w:lvl w:ilvl="8" w:tplc="12186052">
      <w:start w:val="1"/>
      <w:numFmt w:val="bullet"/>
      <w:lvlText w:val=""/>
      <w:lvlJc w:val="left"/>
      <w:pPr>
        <w:ind w:left="6480" w:hanging="360"/>
      </w:pPr>
      <w:rPr>
        <w:rFonts w:ascii="Wingdings" w:hAnsi="Wingdings" w:hint="default"/>
      </w:rPr>
    </w:lvl>
  </w:abstractNum>
  <w:abstractNum w:abstractNumId="12" w15:restartNumberingAfterBreak="0">
    <w:nsid w:val="33852AFC"/>
    <w:multiLevelType w:val="multilevel"/>
    <w:tmpl w:val="8632A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D8424C2"/>
    <w:multiLevelType w:val="multilevel"/>
    <w:tmpl w:val="A2A64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6946AA0"/>
    <w:multiLevelType w:val="multilevel"/>
    <w:tmpl w:val="8F24C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A527931"/>
    <w:multiLevelType w:val="hybridMultilevel"/>
    <w:tmpl w:val="5A943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7B6DEB"/>
    <w:multiLevelType w:val="hybridMultilevel"/>
    <w:tmpl w:val="30BABC0C"/>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7" w15:restartNumberingAfterBreak="0">
    <w:nsid w:val="51254C1F"/>
    <w:multiLevelType w:val="multilevel"/>
    <w:tmpl w:val="F4D42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1DE79EE"/>
    <w:multiLevelType w:val="multilevel"/>
    <w:tmpl w:val="F4EE0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30DAB19"/>
    <w:multiLevelType w:val="hybridMultilevel"/>
    <w:tmpl w:val="FFFFFFFF"/>
    <w:lvl w:ilvl="0" w:tplc="0730F6CC">
      <w:start w:val="1"/>
      <w:numFmt w:val="bullet"/>
      <w:lvlText w:val=""/>
      <w:lvlJc w:val="left"/>
      <w:pPr>
        <w:ind w:left="720" w:hanging="360"/>
      </w:pPr>
      <w:rPr>
        <w:rFonts w:ascii="Symbol" w:hAnsi="Symbol" w:hint="default"/>
      </w:rPr>
    </w:lvl>
    <w:lvl w:ilvl="1" w:tplc="89A854E2">
      <w:start w:val="1"/>
      <w:numFmt w:val="bullet"/>
      <w:lvlText w:val="o"/>
      <w:lvlJc w:val="left"/>
      <w:pPr>
        <w:ind w:left="1440" w:hanging="360"/>
      </w:pPr>
      <w:rPr>
        <w:rFonts w:ascii="Courier New" w:hAnsi="Courier New" w:hint="default"/>
      </w:rPr>
    </w:lvl>
    <w:lvl w:ilvl="2" w:tplc="B7D021C0">
      <w:start w:val="1"/>
      <w:numFmt w:val="bullet"/>
      <w:lvlText w:val=""/>
      <w:lvlJc w:val="left"/>
      <w:pPr>
        <w:ind w:left="2160" w:hanging="360"/>
      </w:pPr>
      <w:rPr>
        <w:rFonts w:ascii="Wingdings" w:hAnsi="Wingdings" w:hint="default"/>
      </w:rPr>
    </w:lvl>
    <w:lvl w:ilvl="3" w:tplc="36BC264E">
      <w:start w:val="1"/>
      <w:numFmt w:val="bullet"/>
      <w:lvlText w:val=""/>
      <w:lvlJc w:val="left"/>
      <w:pPr>
        <w:ind w:left="2880" w:hanging="360"/>
      </w:pPr>
      <w:rPr>
        <w:rFonts w:ascii="Symbol" w:hAnsi="Symbol" w:hint="default"/>
      </w:rPr>
    </w:lvl>
    <w:lvl w:ilvl="4" w:tplc="032AB056">
      <w:start w:val="1"/>
      <w:numFmt w:val="bullet"/>
      <w:lvlText w:val="o"/>
      <w:lvlJc w:val="left"/>
      <w:pPr>
        <w:ind w:left="3600" w:hanging="360"/>
      </w:pPr>
      <w:rPr>
        <w:rFonts w:ascii="Courier New" w:hAnsi="Courier New" w:hint="default"/>
      </w:rPr>
    </w:lvl>
    <w:lvl w:ilvl="5" w:tplc="4A10BD60">
      <w:start w:val="1"/>
      <w:numFmt w:val="bullet"/>
      <w:lvlText w:val=""/>
      <w:lvlJc w:val="left"/>
      <w:pPr>
        <w:ind w:left="4320" w:hanging="360"/>
      </w:pPr>
      <w:rPr>
        <w:rFonts w:ascii="Wingdings" w:hAnsi="Wingdings" w:hint="default"/>
      </w:rPr>
    </w:lvl>
    <w:lvl w:ilvl="6" w:tplc="B1F6BD30">
      <w:start w:val="1"/>
      <w:numFmt w:val="bullet"/>
      <w:lvlText w:val=""/>
      <w:lvlJc w:val="left"/>
      <w:pPr>
        <w:ind w:left="5040" w:hanging="360"/>
      </w:pPr>
      <w:rPr>
        <w:rFonts w:ascii="Symbol" w:hAnsi="Symbol" w:hint="default"/>
      </w:rPr>
    </w:lvl>
    <w:lvl w:ilvl="7" w:tplc="8C10B8DC">
      <w:start w:val="1"/>
      <w:numFmt w:val="bullet"/>
      <w:lvlText w:val="o"/>
      <w:lvlJc w:val="left"/>
      <w:pPr>
        <w:ind w:left="5760" w:hanging="360"/>
      </w:pPr>
      <w:rPr>
        <w:rFonts w:ascii="Courier New" w:hAnsi="Courier New" w:hint="default"/>
      </w:rPr>
    </w:lvl>
    <w:lvl w:ilvl="8" w:tplc="87A8D76C">
      <w:start w:val="1"/>
      <w:numFmt w:val="bullet"/>
      <w:lvlText w:val=""/>
      <w:lvlJc w:val="left"/>
      <w:pPr>
        <w:ind w:left="6480" w:hanging="360"/>
      </w:pPr>
      <w:rPr>
        <w:rFonts w:ascii="Wingdings" w:hAnsi="Wingdings" w:hint="default"/>
      </w:rPr>
    </w:lvl>
  </w:abstractNum>
  <w:abstractNum w:abstractNumId="20" w15:restartNumberingAfterBreak="0">
    <w:nsid w:val="639529EA"/>
    <w:multiLevelType w:val="hybridMultilevel"/>
    <w:tmpl w:val="FFFFFFFF"/>
    <w:lvl w:ilvl="0" w:tplc="D6DC5D78">
      <w:start w:val="1"/>
      <w:numFmt w:val="bullet"/>
      <w:lvlText w:val=""/>
      <w:lvlJc w:val="left"/>
      <w:pPr>
        <w:ind w:left="720" w:hanging="360"/>
      </w:pPr>
      <w:rPr>
        <w:rFonts w:ascii="Symbol" w:hAnsi="Symbol" w:hint="default"/>
      </w:rPr>
    </w:lvl>
    <w:lvl w:ilvl="1" w:tplc="56961470">
      <w:start w:val="1"/>
      <w:numFmt w:val="bullet"/>
      <w:lvlText w:val="o"/>
      <w:lvlJc w:val="left"/>
      <w:pPr>
        <w:ind w:left="1440" w:hanging="360"/>
      </w:pPr>
      <w:rPr>
        <w:rFonts w:ascii="Courier New" w:hAnsi="Courier New" w:hint="default"/>
      </w:rPr>
    </w:lvl>
    <w:lvl w:ilvl="2" w:tplc="712CFF60">
      <w:start w:val="1"/>
      <w:numFmt w:val="bullet"/>
      <w:lvlText w:val=""/>
      <w:lvlJc w:val="left"/>
      <w:pPr>
        <w:ind w:left="2160" w:hanging="360"/>
      </w:pPr>
      <w:rPr>
        <w:rFonts w:ascii="Wingdings" w:hAnsi="Wingdings" w:hint="default"/>
      </w:rPr>
    </w:lvl>
    <w:lvl w:ilvl="3" w:tplc="A0A45AD6">
      <w:start w:val="1"/>
      <w:numFmt w:val="bullet"/>
      <w:lvlText w:val=""/>
      <w:lvlJc w:val="left"/>
      <w:pPr>
        <w:ind w:left="2880" w:hanging="360"/>
      </w:pPr>
      <w:rPr>
        <w:rFonts w:ascii="Symbol" w:hAnsi="Symbol" w:hint="default"/>
      </w:rPr>
    </w:lvl>
    <w:lvl w:ilvl="4" w:tplc="4F9C65F4">
      <w:start w:val="1"/>
      <w:numFmt w:val="bullet"/>
      <w:lvlText w:val="o"/>
      <w:lvlJc w:val="left"/>
      <w:pPr>
        <w:ind w:left="3600" w:hanging="360"/>
      </w:pPr>
      <w:rPr>
        <w:rFonts w:ascii="Courier New" w:hAnsi="Courier New" w:hint="default"/>
      </w:rPr>
    </w:lvl>
    <w:lvl w:ilvl="5" w:tplc="A7DC54F0">
      <w:start w:val="1"/>
      <w:numFmt w:val="bullet"/>
      <w:lvlText w:val=""/>
      <w:lvlJc w:val="left"/>
      <w:pPr>
        <w:ind w:left="4320" w:hanging="360"/>
      </w:pPr>
      <w:rPr>
        <w:rFonts w:ascii="Wingdings" w:hAnsi="Wingdings" w:hint="default"/>
      </w:rPr>
    </w:lvl>
    <w:lvl w:ilvl="6" w:tplc="EE48FAE4">
      <w:start w:val="1"/>
      <w:numFmt w:val="bullet"/>
      <w:lvlText w:val=""/>
      <w:lvlJc w:val="left"/>
      <w:pPr>
        <w:ind w:left="5040" w:hanging="360"/>
      </w:pPr>
      <w:rPr>
        <w:rFonts w:ascii="Symbol" w:hAnsi="Symbol" w:hint="default"/>
      </w:rPr>
    </w:lvl>
    <w:lvl w:ilvl="7" w:tplc="C55AAB1C">
      <w:start w:val="1"/>
      <w:numFmt w:val="bullet"/>
      <w:lvlText w:val="o"/>
      <w:lvlJc w:val="left"/>
      <w:pPr>
        <w:ind w:left="5760" w:hanging="360"/>
      </w:pPr>
      <w:rPr>
        <w:rFonts w:ascii="Courier New" w:hAnsi="Courier New" w:hint="default"/>
      </w:rPr>
    </w:lvl>
    <w:lvl w:ilvl="8" w:tplc="F556A654">
      <w:start w:val="1"/>
      <w:numFmt w:val="bullet"/>
      <w:lvlText w:val=""/>
      <w:lvlJc w:val="left"/>
      <w:pPr>
        <w:ind w:left="6480" w:hanging="360"/>
      </w:pPr>
      <w:rPr>
        <w:rFonts w:ascii="Wingdings" w:hAnsi="Wingdings" w:hint="default"/>
      </w:rPr>
    </w:lvl>
  </w:abstractNum>
  <w:abstractNum w:abstractNumId="21" w15:restartNumberingAfterBreak="0">
    <w:nsid w:val="6A39538F"/>
    <w:multiLevelType w:val="multilevel"/>
    <w:tmpl w:val="DBCCA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12A28B5"/>
    <w:multiLevelType w:val="multilevel"/>
    <w:tmpl w:val="CD826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3BE1BE6"/>
    <w:multiLevelType w:val="multilevel"/>
    <w:tmpl w:val="EA404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A5972F9"/>
    <w:multiLevelType w:val="hybridMultilevel"/>
    <w:tmpl w:val="FFFFFFFF"/>
    <w:lvl w:ilvl="0" w:tplc="EAE61306">
      <w:start w:val="1"/>
      <w:numFmt w:val="bullet"/>
      <w:lvlText w:val=""/>
      <w:lvlJc w:val="left"/>
      <w:pPr>
        <w:ind w:left="720" w:hanging="360"/>
      </w:pPr>
      <w:rPr>
        <w:rFonts w:ascii="Symbol" w:hAnsi="Symbol" w:hint="default"/>
      </w:rPr>
    </w:lvl>
    <w:lvl w:ilvl="1" w:tplc="44CEE240">
      <w:start w:val="1"/>
      <w:numFmt w:val="bullet"/>
      <w:lvlText w:val="o"/>
      <w:lvlJc w:val="left"/>
      <w:pPr>
        <w:ind w:left="1440" w:hanging="360"/>
      </w:pPr>
      <w:rPr>
        <w:rFonts w:ascii="Courier New" w:hAnsi="Courier New" w:hint="default"/>
      </w:rPr>
    </w:lvl>
    <w:lvl w:ilvl="2" w:tplc="3D52FBAA">
      <w:start w:val="1"/>
      <w:numFmt w:val="bullet"/>
      <w:lvlText w:val=""/>
      <w:lvlJc w:val="left"/>
      <w:pPr>
        <w:ind w:left="2160" w:hanging="360"/>
      </w:pPr>
      <w:rPr>
        <w:rFonts w:ascii="Wingdings" w:hAnsi="Wingdings" w:hint="default"/>
      </w:rPr>
    </w:lvl>
    <w:lvl w:ilvl="3" w:tplc="5D54E9CE">
      <w:start w:val="1"/>
      <w:numFmt w:val="bullet"/>
      <w:lvlText w:val=""/>
      <w:lvlJc w:val="left"/>
      <w:pPr>
        <w:ind w:left="2880" w:hanging="360"/>
      </w:pPr>
      <w:rPr>
        <w:rFonts w:ascii="Symbol" w:hAnsi="Symbol" w:hint="default"/>
      </w:rPr>
    </w:lvl>
    <w:lvl w:ilvl="4" w:tplc="149AA10E">
      <w:start w:val="1"/>
      <w:numFmt w:val="bullet"/>
      <w:lvlText w:val="o"/>
      <w:lvlJc w:val="left"/>
      <w:pPr>
        <w:ind w:left="3600" w:hanging="360"/>
      </w:pPr>
      <w:rPr>
        <w:rFonts w:ascii="Courier New" w:hAnsi="Courier New" w:hint="default"/>
      </w:rPr>
    </w:lvl>
    <w:lvl w:ilvl="5" w:tplc="FCE80684">
      <w:start w:val="1"/>
      <w:numFmt w:val="bullet"/>
      <w:lvlText w:val=""/>
      <w:lvlJc w:val="left"/>
      <w:pPr>
        <w:ind w:left="4320" w:hanging="360"/>
      </w:pPr>
      <w:rPr>
        <w:rFonts w:ascii="Wingdings" w:hAnsi="Wingdings" w:hint="default"/>
      </w:rPr>
    </w:lvl>
    <w:lvl w:ilvl="6" w:tplc="56241BB4">
      <w:start w:val="1"/>
      <w:numFmt w:val="bullet"/>
      <w:lvlText w:val=""/>
      <w:lvlJc w:val="left"/>
      <w:pPr>
        <w:ind w:left="5040" w:hanging="360"/>
      </w:pPr>
      <w:rPr>
        <w:rFonts w:ascii="Symbol" w:hAnsi="Symbol" w:hint="default"/>
      </w:rPr>
    </w:lvl>
    <w:lvl w:ilvl="7" w:tplc="45CE55C2">
      <w:start w:val="1"/>
      <w:numFmt w:val="bullet"/>
      <w:lvlText w:val="o"/>
      <w:lvlJc w:val="left"/>
      <w:pPr>
        <w:ind w:left="5760" w:hanging="360"/>
      </w:pPr>
      <w:rPr>
        <w:rFonts w:ascii="Courier New" w:hAnsi="Courier New" w:hint="default"/>
      </w:rPr>
    </w:lvl>
    <w:lvl w:ilvl="8" w:tplc="652CB528">
      <w:start w:val="1"/>
      <w:numFmt w:val="bullet"/>
      <w:lvlText w:val=""/>
      <w:lvlJc w:val="left"/>
      <w:pPr>
        <w:ind w:left="6480" w:hanging="360"/>
      </w:pPr>
      <w:rPr>
        <w:rFonts w:ascii="Wingdings" w:hAnsi="Wingdings" w:hint="default"/>
      </w:rPr>
    </w:lvl>
  </w:abstractNum>
  <w:abstractNum w:abstractNumId="25" w15:restartNumberingAfterBreak="0">
    <w:nsid w:val="7EDC1135"/>
    <w:multiLevelType w:val="hybridMultilevel"/>
    <w:tmpl w:val="9C82A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0869966">
    <w:abstractNumId w:val="0"/>
  </w:num>
  <w:num w:numId="2" w16cid:durableId="411196738">
    <w:abstractNumId w:val="6"/>
  </w:num>
  <w:num w:numId="3" w16cid:durableId="890964465">
    <w:abstractNumId w:val="15"/>
  </w:num>
  <w:num w:numId="4" w16cid:durableId="1010718746">
    <w:abstractNumId w:val="7"/>
  </w:num>
  <w:num w:numId="5" w16cid:durableId="994646920">
    <w:abstractNumId w:val="4"/>
  </w:num>
  <w:num w:numId="6" w16cid:durableId="1148667465">
    <w:abstractNumId w:val="16"/>
  </w:num>
  <w:num w:numId="7" w16cid:durableId="459762267">
    <w:abstractNumId w:val="25"/>
  </w:num>
  <w:num w:numId="8" w16cid:durableId="1490975028">
    <w:abstractNumId w:val="5"/>
  </w:num>
  <w:num w:numId="9" w16cid:durableId="122356869">
    <w:abstractNumId w:val="24"/>
  </w:num>
  <w:num w:numId="10" w16cid:durableId="1204752712">
    <w:abstractNumId w:val="11"/>
  </w:num>
  <w:num w:numId="11" w16cid:durableId="1486312558">
    <w:abstractNumId w:val="10"/>
  </w:num>
  <w:num w:numId="12" w16cid:durableId="2131318735">
    <w:abstractNumId w:val="8"/>
  </w:num>
  <w:num w:numId="13" w16cid:durableId="750664229">
    <w:abstractNumId w:val="20"/>
  </w:num>
  <w:num w:numId="14" w16cid:durableId="1719160009">
    <w:abstractNumId w:val="19"/>
  </w:num>
  <w:num w:numId="15" w16cid:durableId="1759866488">
    <w:abstractNumId w:val="1"/>
  </w:num>
  <w:num w:numId="16" w16cid:durableId="1951427786">
    <w:abstractNumId w:val="17"/>
  </w:num>
  <w:num w:numId="17" w16cid:durableId="1353452468">
    <w:abstractNumId w:val="14"/>
  </w:num>
  <w:num w:numId="18" w16cid:durableId="1714380536">
    <w:abstractNumId w:val="22"/>
  </w:num>
  <w:num w:numId="19" w16cid:durableId="1767578456">
    <w:abstractNumId w:val="23"/>
  </w:num>
  <w:num w:numId="20" w16cid:durableId="1216359579">
    <w:abstractNumId w:val="3"/>
  </w:num>
  <w:num w:numId="21" w16cid:durableId="2059815624">
    <w:abstractNumId w:val="21"/>
  </w:num>
  <w:num w:numId="22" w16cid:durableId="1381242901">
    <w:abstractNumId w:val="12"/>
  </w:num>
  <w:num w:numId="23" w16cid:durableId="585579773">
    <w:abstractNumId w:val="13"/>
  </w:num>
  <w:num w:numId="24" w16cid:durableId="2020546225">
    <w:abstractNumId w:val="18"/>
  </w:num>
  <w:num w:numId="25" w16cid:durableId="2141608842">
    <w:abstractNumId w:val="2"/>
  </w:num>
  <w:num w:numId="26" w16cid:durableId="678115588">
    <w:abstractNumId w:val="9"/>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3NbE0MzczMDY3MTZS0lEKTi0uzszPAykwqgUAq7qpZSwAAAA="/>
  </w:docVars>
  <w:rsids>
    <w:rsidRoot w:val="007C3CBD"/>
    <w:rsid w:val="00002BCE"/>
    <w:rsid w:val="00016738"/>
    <w:rsid w:val="00020DE6"/>
    <w:rsid w:val="00023126"/>
    <w:rsid w:val="0002687E"/>
    <w:rsid w:val="000312FF"/>
    <w:rsid w:val="00034B3A"/>
    <w:rsid w:val="0004248A"/>
    <w:rsid w:val="00052397"/>
    <w:rsid w:val="0008104D"/>
    <w:rsid w:val="000818F6"/>
    <w:rsid w:val="00090EE0"/>
    <w:rsid w:val="00093646"/>
    <w:rsid w:val="00093A08"/>
    <w:rsid w:val="000C6612"/>
    <w:rsid w:val="000E432F"/>
    <w:rsid w:val="000E43A6"/>
    <w:rsid w:val="000E4B29"/>
    <w:rsid w:val="000F3E8D"/>
    <w:rsid w:val="000F746B"/>
    <w:rsid w:val="0010376B"/>
    <w:rsid w:val="00106EAA"/>
    <w:rsid w:val="00115200"/>
    <w:rsid w:val="001209EA"/>
    <w:rsid w:val="0012356C"/>
    <w:rsid w:val="00125708"/>
    <w:rsid w:val="001837C1"/>
    <w:rsid w:val="001865A1"/>
    <w:rsid w:val="00194BC0"/>
    <w:rsid w:val="001A793E"/>
    <w:rsid w:val="001C269E"/>
    <w:rsid w:val="001D30A8"/>
    <w:rsid w:val="001D3F85"/>
    <w:rsid w:val="001D408A"/>
    <w:rsid w:val="001E2786"/>
    <w:rsid w:val="001F277D"/>
    <w:rsid w:val="00204145"/>
    <w:rsid w:val="002071AD"/>
    <w:rsid w:val="00212A50"/>
    <w:rsid w:val="002239FF"/>
    <w:rsid w:val="002668A7"/>
    <w:rsid w:val="00272E10"/>
    <w:rsid w:val="00275FAF"/>
    <w:rsid w:val="00281D89"/>
    <w:rsid w:val="002946DD"/>
    <w:rsid w:val="002C2721"/>
    <w:rsid w:val="002E3FBE"/>
    <w:rsid w:val="002E6D24"/>
    <w:rsid w:val="002F04E2"/>
    <w:rsid w:val="002F3AA8"/>
    <w:rsid w:val="00330076"/>
    <w:rsid w:val="00331F6C"/>
    <w:rsid w:val="00336441"/>
    <w:rsid w:val="00361150"/>
    <w:rsid w:val="003714FA"/>
    <w:rsid w:val="00372A0F"/>
    <w:rsid w:val="00391E1E"/>
    <w:rsid w:val="003A4DF8"/>
    <w:rsid w:val="003B4246"/>
    <w:rsid w:val="003B6DE7"/>
    <w:rsid w:val="003D07E1"/>
    <w:rsid w:val="003D48BD"/>
    <w:rsid w:val="003E48FA"/>
    <w:rsid w:val="004247C1"/>
    <w:rsid w:val="0045475E"/>
    <w:rsid w:val="00455E28"/>
    <w:rsid w:val="0046427F"/>
    <w:rsid w:val="004D5216"/>
    <w:rsid w:val="004F2832"/>
    <w:rsid w:val="00507EC8"/>
    <w:rsid w:val="00520DFD"/>
    <w:rsid w:val="00530C71"/>
    <w:rsid w:val="00545777"/>
    <w:rsid w:val="005462CE"/>
    <w:rsid w:val="00553275"/>
    <w:rsid w:val="00554416"/>
    <w:rsid w:val="0059193D"/>
    <w:rsid w:val="00596341"/>
    <w:rsid w:val="005A0735"/>
    <w:rsid w:val="005A255F"/>
    <w:rsid w:val="005B364B"/>
    <w:rsid w:val="005C196A"/>
    <w:rsid w:val="005C3A3B"/>
    <w:rsid w:val="005C44A9"/>
    <w:rsid w:val="005D7B94"/>
    <w:rsid w:val="005F4D5B"/>
    <w:rsid w:val="005F4DA4"/>
    <w:rsid w:val="005F785D"/>
    <w:rsid w:val="00607B73"/>
    <w:rsid w:val="00614ADD"/>
    <w:rsid w:val="00624B4D"/>
    <w:rsid w:val="00640E7C"/>
    <w:rsid w:val="006733D2"/>
    <w:rsid w:val="00677AB7"/>
    <w:rsid w:val="0068100B"/>
    <w:rsid w:val="00691707"/>
    <w:rsid w:val="0069318B"/>
    <w:rsid w:val="006A209D"/>
    <w:rsid w:val="006A29D9"/>
    <w:rsid w:val="006A31E6"/>
    <w:rsid w:val="006C130A"/>
    <w:rsid w:val="006C3033"/>
    <w:rsid w:val="006C424D"/>
    <w:rsid w:val="006D36FA"/>
    <w:rsid w:val="006E251F"/>
    <w:rsid w:val="006E581E"/>
    <w:rsid w:val="00721AB8"/>
    <w:rsid w:val="007468E9"/>
    <w:rsid w:val="007606CE"/>
    <w:rsid w:val="00762694"/>
    <w:rsid w:val="00770789"/>
    <w:rsid w:val="00774738"/>
    <w:rsid w:val="00775B88"/>
    <w:rsid w:val="0079455D"/>
    <w:rsid w:val="007A42BF"/>
    <w:rsid w:val="007A4DAE"/>
    <w:rsid w:val="007A5456"/>
    <w:rsid w:val="007B3B46"/>
    <w:rsid w:val="007B43D5"/>
    <w:rsid w:val="007B4E6A"/>
    <w:rsid w:val="007C1971"/>
    <w:rsid w:val="007C227D"/>
    <w:rsid w:val="007C3CBD"/>
    <w:rsid w:val="007C4F15"/>
    <w:rsid w:val="007E0407"/>
    <w:rsid w:val="007F225D"/>
    <w:rsid w:val="00804827"/>
    <w:rsid w:val="008051B4"/>
    <w:rsid w:val="00812374"/>
    <w:rsid w:val="008226A5"/>
    <w:rsid w:val="00832E3B"/>
    <w:rsid w:val="00846709"/>
    <w:rsid w:val="00846AC3"/>
    <w:rsid w:val="0085556E"/>
    <w:rsid w:val="008726B1"/>
    <w:rsid w:val="00884751"/>
    <w:rsid w:val="008A1CFA"/>
    <w:rsid w:val="008A63AB"/>
    <w:rsid w:val="008B0EAE"/>
    <w:rsid w:val="008C53FE"/>
    <w:rsid w:val="008C5542"/>
    <w:rsid w:val="008D4C47"/>
    <w:rsid w:val="008D67AC"/>
    <w:rsid w:val="008D6DE6"/>
    <w:rsid w:val="008E5D7E"/>
    <w:rsid w:val="008E7F13"/>
    <w:rsid w:val="00902DC3"/>
    <w:rsid w:val="00931FDE"/>
    <w:rsid w:val="009431B2"/>
    <w:rsid w:val="00960F2E"/>
    <w:rsid w:val="00966931"/>
    <w:rsid w:val="00983905"/>
    <w:rsid w:val="009A5559"/>
    <w:rsid w:val="009B7E9A"/>
    <w:rsid w:val="009D10AF"/>
    <w:rsid w:val="009D529A"/>
    <w:rsid w:val="009D658E"/>
    <w:rsid w:val="009D7067"/>
    <w:rsid w:val="009E65F0"/>
    <w:rsid w:val="009E7D45"/>
    <w:rsid w:val="009F57AE"/>
    <w:rsid w:val="00A00898"/>
    <w:rsid w:val="00A01966"/>
    <w:rsid w:val="00A1143D"/>
    <w:rsid w:val="00A20180"/>
    <w:rsid w:val="00A2090F"/>
    <w:rsid w:val="00A21148"/>
    <w:rsid w:val="00A242D9"/>
    <w:rsid w:val="00A269B3"/>
    <w:rsid w:val="00A34AB4"/>
    <w:rsid w:val="00A40518"/>
    <w:rsid w:val="00A40FB7"/>
    <w:rsid w:val="00A52353"/>
    <w:rsid w:val="00A646D5"/>
    <w:rsid w:val="00A71D7A"/>
    <w:rsid w:val="00A96763"/>
    <w:rsid w:val="00AA4588"/>
    <w:rsid w:val="00AB6D14"/>
    <w:rsid w:val="00AC42C8"/>
    <w:rsid w:val="00AC63E4"/>
    <w:rsid w:val="00AD45B0"/>
    <w:rsid w:val="00AF4B52"/>
    <w:rsid w:val="00B0374B"/>
    <w:rsid w:val="00B067E3"/>
    <w:rsid w:val="00B423FE"/>
    <w:rsid w:val="00B43AF1"/>
    <w:rsid w:val="00B4639A"/>
    <w:rsid w:val="00B510BA"/>
    <w:rsid w:val="00B67162"/>
    <w:rsid w:val="00B76462"/>
    <w:rsid w:val="00B8590E"/>
    <w:rsid w:val="00BA0859"/>
    <w:rsid w:val="00BD7808"/>
    <w:rsid w:val="00BD7C49"/>
    <w:rsid w:val="00BE10D3"/>
    <w:rsid w:val="00BF1B4E"/>
    <w:rsid w:val="00BF5E24"/>
    <w:rsid w:val="00BF5EBB"/>
    <w:rsid w:val="00C04A6A"/>
    <w:rsid w:val="00C07CF6"/>
    <w:rsid w:val="00C116DE"/>
    <w:rsid w:val="00C22C3E"/>
    <w:rsid w:val="00C26D22"/>
    <w:rsid w:val="00C56550"/>
    <w:rsid w:val="00C57996"/>
    <w:rsid w:val="00C709CE"/>
    <w:rsid w:val="00C76CF1"/>
    <w:rsid w:val="00C86794"/>
    <w:rsid w:val="00CB12DB"/>
    <w:rsid w:val="00CB1A67"/>
    <w:rsid w:val="00CB47E9"/>
    <w:rsid w:val="00CB56CC"/>
    <w:rsid w:val="00CC1933"/>
    <w:rsid w:val="00CD5910"/>
    <w:rsid w:val="00CE10A7"/>
    <w:rsid w:val="00CE3FAB"/>
    <w:rsid w:val="00CF05EA"/>
    <w:rsid w:val="00CF5984"/>
    <w:rsid w:val="00CF780D"/>
    <w:rsid w:val="00D1110C"/>
    <w:rsid w:val="00D12DD0"/>
    <w:rsid w:val="00D2499B"/>
    <w:rsid w:val="00D26B50"/>
    <w:rsid w:val="00D35C93"/>
    <w:rsid w:val="00D455BE"/>
    <w:rsid w:val="00D460B8"/>
    <w:rsid w:val="00D72E5C"/>
    <w:rsid w:val="00D80B6D"/>
    <w:rsid w:val="00D817F9"/>
    <w:rsid w:val="00D845C4"/>
    <w:rsid w:val="00D8575E"/>
    <w:rsid w:val="00D86033"/>
    <w:rsid w:val="00D91E23"/>
    <w:rsid w:val="00D93DE2"/>
    <w:rsid w:val="00DB3AFC"/>
    <w:rsid w:val="00DB5FA9"/>
    <w:rsid w:val="00DB78A2"/>
    <w:rsid w:val="00DB78ED"/>
    <w:rsid w:val="00DC4D8E"/>
    <w:rsid w:val="00DC7F9B"/>
    <w:rsid w:val="00DE2A51"/>
    <w:rsid w:val="00DE62B7"/>
    <w:rsid w:val="00DF5382"/>
    <w:rsid w:val="00E07163"/>
    <w:rsid w:val="00E07934"/>
    <w:rsid w:val="00E25593"/>
    <w:rsid w:val="00E30FCB"/>
    <w:rsid w:val="00E30FCC"/>
    <w:rsid w:val="00E34CBC"/>
    <w:rsid w:val="00E351EC"/>
    <w:rsid w:val="00E81ACE"/>
    <w:rsid w:val="00E86BE4"/>
    <w:rsid w:val="00E938C0"/>
    <w:rsid w:val="00EA2502"/>
    <w:rsid w:val="00EA5D25"/>
    <w:rsid w:val="00EB3CB3"/>
    <w:rsid w:val="00ED6470"/>
    <w:rsid w:val="00EF33F6"/>
    <w:rsid w:val="00EF361F"/>
    <w:rsid w:val="00EF3A64"/>
    <w:rsid w:val="00EF5436"/>
    <w:rsid w:val="00F0442D"/>
    <w:rsid w:val="00F115F5"/>
    <w:rsid w:val="00F25442"/>
    <w:rsid w:val="00F42F2A"/>
    <w:rsid w:val="00F4455F"/>
    <w:rsid w:val="00F579D6"/>
    <w:rsid w:val="00F61404"/>
    <w:rsid w:val="00F70BD0"/>
    <w:rsid w:val="00F74BF1"/>
    <w:rsid w:val="00FA4260"/>
    <w:rsid w:val="00FA58F0"/>
    <w:rsid w:val="00FC09C1"/>
    <w:rsid w:val="00FC1E6D"/>
    <w:rsid w:val="00FC4008"/>
    <w:rsid w:val="00FC418E"/>
    <w:rsid w:val="00FC7632"/>
    <w:rsid w:val="00FD7D2A"/>
    <w:rsid w:val="00FD7FA1"/>
    <w:rsid w:val="00FE529D"/>
    <w:rsid w:val="00FF122A"/>
    <w:rsid w:val="00FF29C6"/>
    <w:rsid w:val="00FF2F2C"/>
    <w:rsid w:val="00FF725A"/>
    <w:rsid w:val="06ED803F"/>
    <w:rsid w:val="0A7D15A7"/>
    <w:rsid w:val="0BBB7394"/>
    <w:rsid w:val="100D5E63"/>
    <w:rsid w:val="138A0D61"/>
    <w:rsid w:val="15746A7D"/>
    <w:rsid w:val="17560745"/>
    <w:rsid w:val="1E52BA21"/>
    <w:rsid w:val="20D6492E"/>
    <w:rsid w:val="25C3A061"/>
    <w:rsid w:val="260C1DA3"/>
    <w:rsid w:val="2656C4C1"/>
    <w:rsid w:val="28282D84"/>
    <w:rsid w:val="291AC9B4"/>
    <w:rsid w:val="298A2D63"/>
    <w:rsid w:val="2C197310"/>
    <w:rsid w:val="2F09E8BC"/>
    <w:rsid w:val="312CE3DC"/>
    <w:rsid w:val="314B9E9D"/>
    <w:rsid w:val="3333C9CA"/>
    <w:rsid w:val="333B4900"/>
    <w:rsid w:val="356C6CCE"/>
    <w:rsid w:val="37B1A37C"/>
    <w:rsid w:val="38BB1A89"/>
    <w:rsid w:val="3DC8DE73"/>
    <w:rsid w:val="439499FB"/>
    <w:rsid w:val="45C4E0D2"/>
    <w:rsid w:val="49868BAD"/>
    <w:rsid w:val="4997C8D8"/>
    <w:rsid w:val="4B88274D"/>
    <w:rsid w:val="4BB0624D"/>
    <w:rsid w:val="4C5816F3"/>
    <w:rsid w:val="4CCBFCE6"/>
    <w:rsid w:val="4CD005AA"/>
    <w:rsid w:val="4CE2147F"/>
    <w:rsid w:val="4D0C6EFC"/>
    <w:rsid w:val="4EE4A06D"/>
    <w:rsid w:val="4FF215A3"/>
    <w:rsid w:val="5260ED18"/>
    <w:rsid w:val="5A3506E5"/>
    <w:rsid w:val="60C1CEB1"/>
    <w:rsid w:val="60F4D2D8"/>
    <w:rsid w:val="65C960C4"/>
    <w:rsid w:val="6AB88160"/>
    <w:rsid w:val="6CB1D85C"/>
    <w:rsid w:val="6D1249D9"/>
    <w:rsid w:val="6DBCE816"/>
    <w:rsid w:val="6F71B088"/>
    <w:rsid w:val="70E31118"/>
    <w:rsid w:val="79823AD6"/>
    <w:rsid w:val="7A0F5F9A"/>
    <w:rsid w:val="7C0B1071"/>
    <w:rsid w:val="7C121CB6"/>
    <w:rsid w:val="7CC3523E"/>
    <w:rsid w:val="7F1CFA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0BF89E"/>
  <w15:docId w15:val="{1102C102-D4B3-445C-BE7B-930756CDC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E5C"/>
    <w:pPr>
      <w:keepNext/>
      <w:keepLines/>
      <w:spacing w:before="240" w:after="0"/>
      <w:outlineLvl w:val="0"/>
    </w:pPr>
    <w:rPr>
      <w:rFonts w:ascii="Calibri Light" w:eastAsia="DengXian Light" w:hAnsi="Calibri Light" w:cs="Times New Roman"/>
      <w:color w:val="2F5496"/>
      <w:sz w:val="32"/>
      <w:szCs w:val="32"/>
    </w:rPr>
  </w:style>
  <w:style w:type="paragraph" w:styleId="Heading2">
    <w:name w:val="heading 2"/>
    <w:basedOn w:val="Normal"/>
    <w:next w:val="Normal"/>
    <w:link w:val="Heading2Char"/>
    <w:uiPriority w:val="9"/>
    <w:semiHidden/>
    <w:unhideWhenUsed/>
    <w:qFormat/>
    <w:rsid w:val="00D72E5C"/>
    <w:pPr>
      <w:keepNext/>
      <w:keepLines/>
      <w:spacing w:before="40" w:after="0"/>
      <w:outlineLvl w:val="1"/>
    </w:pPr>
    <w:rPr>
      <w:rFonts w:ascii="Calibri Light" w:eastAsia="DengXian Light" w:hAnsi="Calibri Light" w:cs="Times New Roman"/>
      <w:color w:val="2F5496"/>
      <w:sz w:val="26"/>
      <w:szCs w:val="26"/>
      <w:lang w:val="en-US"/>
    </w:rPr>
  </w:style>
  <w:style w:type="paragraph" w:styleId="Heading3">
    <w:name w:val="heading 3"/>
    <w:basedOn w:val="Normal"/>
    <w:next w:val="Normal"/>
    <w:link w:val="Heading3Char"/>
    <w:uiPriority w:val="9"/>
    <w:semiHidden/>
    <w:unhideWhenUsed/>
    <w:qFormat/>
    <w:rsid w:val="00D72E5C"/>
    <w:pPr>
      <w:keepNext/>
      <w:keepLines/>
      <w:spacing w:before="40" w:after="0"/>
      <w:outlineLvl w:val="2"/>
    </w:pPr>
    <w:rPr>
      <w:rFonts w:ascii="Calibri Light" w:eastAsia="DengXian Light" w:hAnsi="Calibri Light" w:cs="Times New Roman"/>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0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DE6"/>
  </w:style>
  <w:style w:type="paragraph" w:styleId="Footer">
    <w:name w:val="footer"/>
    <w:basedOn w:val="Normal"/>
    <w:link w:val="FooterChar"/>
    <w:uiPriority w:val="99"/>
    <w:unhideWhenUsed/>
    <w:rsid w:val="00020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DE6"/>
  </w:style>
  <w:style w:type="paragraph" w:customStyle="1" w:styleId="Heading11">
    <w:name w:val="Heading 11"/>
    <w:basedOn w:val="Normal"/>
    <w:next w:val="Normal"/>
    <w:uiPriority w:val="9"/>
    <w:qFormat/>
    <w:rsid w:val="00D72E5C"/>
    <w:pPr>
      <w:keepNext/>
      <w:keepLines/>
      <w:spacing w:before="240" w:after="0" w:line="240" w:lineRule="auto"/>
      <w:outlineLvl w:val="0"/>
    </w:pPr>
    <w:rPr>
      <w:rFonts w:ascii="Calibri Light" w:eastAsia="DengXian Light" w:hAnsi="Calibri Light" w:cs="Times New Roman"/>
      <w:color w:val="2F5496"/>
      <w:sz w:val="32"/>
      <w:szCs w:val="32"/>
    </w:rPr>
  </w:style>
  <w:style w:type="paragraph" w:customStyle="1" w:styleId="Heading21">
    <w:name w:val="Heading 21"/>
    <w:basedOn w:val="Normal"/>
    <w:next w:val="Normal"/>
    <w:uiPriority w:val="9"/>
    <w:unhideWhenUsed/>
    <w:qFormat/>
    <w:rsid w:val="00D72E5C"/>
    <w:pPr>
      <w:keepNext/>
      <w:keepLines/>
      <w:spacing w:before="40" w:after="0"/>
      <w:outlineLvl w:val="1"/>
    </w:pPr>
    <w:rPr>
      <w:rFonts w:ascii="Calibri Light" w:eastAsia="DengXian Light" w:hAnsi="Calibri Light" w:cs="Times New Roman"/>
      <w:color w:val="2F5496"/>
      <w:sz w:val="26"/>
      <w:szCs w:val="26"/>
      <w:lang w:val="en-US"/>
    </w:rPr>
  </w:style>
  <w:style w:type="paragraph" w:customStyle="1" w:styleId="Heading31">
    <w:name w:val="Heading 31"/>
    <w:basedOn w:val="Normal"/>
    <w:next w:val="Normal"/>
    <w:uiPriority w:val="9"/>
    <w:unhideWhenUsed/>
    <w:qFormat/>
    <w:rsid w:val="00D72E5C"/>
    <w:pPr>
      <w:keepNext/>
      <w:keepLines/>
      <w:spacing w:before="40" w:after="0" w:line="240" w:lineRule="auto"/>
      <w:outlineLvl w:val="2"/>
    </w:pPr>
    <w:rPr>
      <w:rFonts w:ascii="Calibri Light" w:eastAsia="DengXian Light" w:hAnsi="Calibri Light" w:cs="Times New Roman"/>
      <w:color w:val="1F3763"/>
      <w:sz w:val="24"/>
      <w:szCs w:val="24"/>
    </w:rPr>
  </w:style>
  <w:style w:type="numbering" w:customStyle="1" w:styleId="NoList1">
    <w:name w:val="No List1"/>
    <w:next w:val="NoList"/>
    <w:uiPriority w:val="99"/>
    <w:semiHidden/>
    <w:unhideWhenUsed/>
    <w:rsid w:val="00D72E5C"/>
  </w:style>
  <w:style w:type="character" w:customStyle="1" w:styleId="Heading1Char">
    <w:name w:val="Heading 1 Char"/>
    <w:basedOn w:val="DefaultParagraphFont"/>
    <w:link w:val="Heading1"/>
    <w:uiPriority w:val="9"/>
    <w:rsid w:val="00D72E5C"/>
    <w:rPr>
      <w:rFonts w:ascii="Calibri Light" w:eastAsia="DengXian Light" w:hAnsi="Calibri Light" w:cs="Times New Roman"/>
      <w:color w:val="2F5496"/>
      <w:sz w:val="32"/>
      <w:szCs w:val="32"/>
    </w:rPr>
  </w:style>
  <w:style w:type="paragraph" w:styleId="ListParagraph">
    <w:name w:val="List Paragraph"/>
    <w:basedOn w:val="Normal"/>
    <w:uiPriority w:val="34"/>
    <w:qFormat/>
    <w:rsid w:val="00D72E5C"/>
    <w:pPr>
      <w:spacing w:after="0" w:line="240" w:lineRule="auto"/>
      <w:ind w:left="720"/>
      <w:contextualSpacing/>
    </w:pPr>
    <w:rPr>
      <w:sz w:val="24"/>
      <w:szCs w:val="24"/>
    </w:rPr>
  </w:style>
  <w:style w:type="table" w:styleId="TableGrid">
    <w:name w:val="Table Grid"/>
    <w:basedOn w:val="TableNormal"/>
    <w:uiPriority w:val="59"/>
    <w:rsid w:val="00D72E5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72E5C"/>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D72E5C"/>
    <w:rPr>
      <w:rFonts w:ascii="Calibri Light" w:eastAsia="DengXian Light" w:hAnsi="Calibri Light" w:cs="Times New Roman"/>
      <w:color w:val="2F5496"/>
      <w:sz w:val="26"/>
      <w:szCs w:val="26"/>
      <w:lang w:val="en-US"/>
    </w:rPr>
  </w:style>
  <w:style w:type="character" w:styleId="Hyperlink">
    <w:name w:val="Hyperlink"/>
    <w:basedOn w:val="DefaultParagraphFont"/>
    <w:uiPriority w:val="99"/>
    <w:unhideWhenUsed/>
    <w:rsid w:val="00D72E5C"/>
    <w:rPr>
      <w:color w:val="0000FF"/>
      <w:u w:val="single"/>
    </w:rPr>
  </w:style>
  <w:style w:type="paragraph" w:customStyle="1" w:styleId="xmsonormal">
    <w:name w:val="x_msonormal"/>
    <w:basedOn w:val="Normal"/>
    <w:rsid w:val="00D72E5C"/>
    <w:pPr>
      <w:spacing w:after="0" w:line="240" w:lineRule="auto"/>
    </w:pPr>
    <w:rPr>
      <w:rFonts w:ascii="Times New Roman" w:hAnsi="Times New Roman" w:cs="Times New Roman"/>
      <w:sz w:val="24"/>
      <w:szCs w:val="24"/>
      <w:lang w:eastAsia="en-GB"/>
    </w:rPr>
  </w:style>
  <w:style w:type="character" w:customStyle="1" w:styleId="FollowedHyperlink1">
    <w:name w:val="FollowedHyperlink1"/>
    <w:basedOn w:val="DefaultParagraphFont"/>
    <w:uiPriority w:val="99"/>
    <w:semiHidden/>
    <w:unhideWhenUsed/>
    <w:rsid w:val="00D72E5C"/>
    <w:rPr>
      <w:color w:val="954F72"/>
      <w:u w:val="single"/>
    </w:rPr>
  </w:style>
  <w:style w:type="character" w:styleId="CommentReference">
    <w:name w:val="annotation reference"/>
    <w:basedOn w:val="DefaultParagraphFont"/>
    <w:uiPriority w:val="99"/>
    <w:semiHidden/>
    <w:unhideWhenUsed/>
    <w:rsid w:val="00D72E5C"/>
    <w:rPr>
      <w:sz w:val="16"/>
      <w:szCs w:val="16"/>
    </w:rPr>
  </w:style>
  <w:style w:type="paragraph" w:styleId="CommentText">
    <w:name w:val="annotation text"/>
    <w:basedOn w:val="Normal"/>
    <w:link w:val="CommentTextChar"/>
    <w:uiPriority w:val="99"/>
    <w:unhideWhenUsed/>
    <w:rsid w:val="00D72E5C"/>
    <w:pPr>
      <w:spacing w:after="0" w:line="240" w:lineRule="auto"/>
    </w:pPr>
    <w:rPr>
      <w:sz w:val="20"/>
      <w:szCs w:val="20"/>
    </w:rPr>
  </w:style>
  <w:style w:type="character" w:customStyle="1" w:styleId="CommentTextChar">
    <w:name w:val="Comment Text Char"/>
    <w:basedOn w:val="DefaultParagraphFont"/>
    <w:link w:val="CommentText"/>
    <w:uiPriority w:val="99"/>
    <w:rsid w:val="00D72E5C"/>
    <w:rPr>
      <w:sz w:val="20"/>
      <w:szCs w:val="20"/>
    </w:rPr>
  </w:style>
  <w:style w:type="paragraph" w:styleId="CommentSubject">
    <w:name w:val="annotation subject"/>
    <w:basedOn w:val="CommentText"/>
    <w:next w:val="CommentText"/>
    <w:link w:val="CommentSubjectChar"/>
    <w:uiPriority w:val="99"/>
    <w:semiHidden/>
    <w:unhideWhenUsed/>
    <w:rsid w:val="00D72E5C"/>
    <w:rPr>
      <w:b/>
      <w:bCs/>
    </w:rPr>
  </w:style>
  <w:style w:type="character" w:customStyle="1" w:styleId="CommentSubjectChar">
    <w:name w:val="Comment Subject Char"/>
    <w:basedOn w:val="CommentTextChar"/>
    <w:link w:val="CommentSubject"/>
    <w:uiPriority w:val="99"/>
    <w:semiHidden/>
    <w:rsid w:val="00D72E5C"/>
    <w:rPr>
      <w:b/>
      <w:bCs/>
      <w:sz w:val="20"/>
      <w:szCs w:val="20"/>
    </w:rPr>
  </w:style>
  <w:style w:type="paragraph" w:styleId="BalloonText">
    <w:name w:val="Balloon Text"/>
    <w:basedOn w:val="Normal"/>
    <w:link w:val="BalloonTextChar"/>
    <w:uiPriority w:val="99"/>
    <w:semiHidden/>
    <w:unhideWhenUsed/>
    <w:rsid w:val="00D72E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2E5C"/>
    <w:rPr>
      <w:rFonts w:ascii="Segoe UI" w:hAnsi="Segoe UI" w:cs="Segoe UI"/>
      <w:sz w:val="18"/>
      <w:szCs w:val="18"/>
    </w:rPr>
  </w:style>
  <w:style w:type="character" w:customStyle="1" w:styleId="Heading3Char">
    <w:name w:val="Heading 3 Char"/>
    <w:basedOn w:val="DefaultParagraphFont"/>
    <w:link w:val="Heading3"/>
    <w:uiPriority w:val="9"/>
    <w:rsid w:val="00D72E5C"/>
    <w:rPr>
      <w:rFonts w:ascii="Calibri Light" w:eastAsia="DengXian Light" w:hAnsi="Calibri Light" w:cs="Times New Roman"/>
      <w:color w:val="1F3763"/>
    </w:rPr>
  </w:style>
  <w:style w:type="paragraph" w:customStyle="1" w:styleId="Caption1">
    <w:name w:val="Caption1"/>
    <w:basedOn w:val="Normal"/>
    <w:next w:val="Normal"/>
    <w:unhideWhenUsed/>
    <w:qFormat/>
    <w:rsid w:val="00D72E5C"/>
    <w:pPr>
      <w:spacing w:after="200" w:line="240" w:lineRule="auto"/>
    </w:pPr>
    <w:rPr>
      <w:i/>
      <w:iCs/>
      <w:color w:val="44546A"/>
      <w:sz w:val="18"/>
      <w:szCs w:val="18"/>
    </w:rPr>
  </w:style>
  <w:style w:type="paragraph" w:customStyle="1" w:styleId="NoSpacing1">
    <w:name w:val="No Spacing1"/>
    <w:next w:val="NoSpacing"/>
    <w:link w:val="NoSpacingChar"/>
    <w:uiPriority w:val="1"/>
    <w:qFormat/>
    <w:rsid w:val="00D72E5C"/>
    <w:pPr>
      <w:spacing w:after="0" w:line="240" w:lineRule="auto"/>
    </w:pPr>
    <w:rPr>
      <w:rFonts w:eastAsia="DengXian"/>
      <w:lang w:val="en-US"/>
    </w:rPr>
  </w:style>
  <w:style w:type="character" w:customStyle="1" w:styleId="NoSpacingChar">
    <w:name w:val="No Spacing Char"/>
    <w:basedOn w:val="DefaultParagraphFont"/>
    <w:link w:val="NoSpacing1"/>
    <w:uiPriority w:val="1"/>
    <w:rsid w:val="00D72E5C"/>
    <w:rPr>
      <w:rFonts w:eastAsia="DengXian"/>
      <w:sz w:val="22"/>
      <w:szCs w:val="22"/>
      <w:lang w:val="en-US"/>
    </w:rPr>
  </w:style>
  <w:style w:type="character" w:styleId="Strong">
    <w:name w:val="Strong"/>
    <w:basedOn w:val="DefaultParagraphFont"/>
    <w:uiPriority w:val="22"/>
    <w:qFormat/>
    <w:rsid w:val="00D72E5C"/>
    <w:rPr>
      <w:b/>
      <w:bCs/>
    </w:rPr>
  </w:style>
  <w:style w:type="table" w:customStyle="1" w:styleId="TableGrid1">
    <w:name w:val="Table Grid1"/>
    <w:basedOn w:val="TableNormal"/>
    <w:next w:val="TableGrid"/>
    <w:uiPriority w:val="39"/>
    <w:rsid w:val="00D72E5C"/>
    <w:pPr>
      <w:spacing w:after="0" w:line="240" w:lineRule="auto"/>
    </w:pPr>
    <w:rPr>
      <w:rFonts w:eastAsia="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D72E5C"/>
    <w:rPr>
      <w:color w:val="605E5C"/>
      <w:shd w:val="clear" w:color="auto" w:fill="E1DFDD"/>
    </w:rPr>
  </w:style>
  <w:style w:type="character" w:customStyle="1" w:styleId="Heading1Char1">
    <w:name w:val="Heading 1 Char1"/>
    <w:basedOn w:val="DefaultParagraphFont"/>
    <w:uiPriority w:val="9"/>
    <w:rsid w:val="00D72E5C"/>
    <w:rPr>
      <w:rFonts w:asciiTheme="majorHAnsi" w:eastAsiaTheme="majorEastAsia" w:hAnsiTheme="majorHAnsi" w:cstheme="majorBidi"/>
      <w:color w:val="2E74B5" w:themeColor="accent1" w:themeShade="BF"/>
      <w:sz w:val="32"/>
      <w:szCs w:val="32"/>
    </w:rPr>
  </w:style>
  <w:style w:type="character" w:customStyle="1" w:styleId="Heading2Char1">
    <w:name w:val="Heading 2 Char1"/>
    <w:basedOn w:val="DefaultParagraphFont"/>
    <w:uiPriority w:val="9"/>
    <w:semiHidden/>
    <w:rsid w:val="00D72E5C"/>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D72E5C"/>
    <w:rPr>
      <w:color w:val="954F72" w:themeColor="followedHyperlink"/>
      <w:u w:val="single"/>
    </w:rPr>
  </w:style>
  <w:style w:type="character" w:customStyle="1" w:styleId="Heading3Char1">
    <w:name w:val="Heading 3 Char1"/>
    <w:basedOn w:val="DefaultParagraphFont"/>
    <w:uiPriority w:val="9"/>
    <w:semiHidden/>
    <w:rsid w:val="00D72E5C"/>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D72E5C"/>
    <w:pPr>
      <w:spacing w:after="0" w:line="240" w:lineRule="auto"/>
    </w:pPr>
  </w:style>
  <w:style w:type="table" w:customStyle="1" w:styleId="TableGrid2">
    <w:name w:val="Table Grid2"/>
    <w:basedOn w:val="TableNormal"/>
    <w:next w:val="TableGrid"/>
    <w:uiPriority w:val="59"/>
    <w:rsid w:val="003B4246"/>
    <w:pPr>
      <w:spacing w:after="0" w:line="240" w:lineRule="auto"/>
    </w:pPr>
    <w:rPr>
      <w:rFonts w:eastAsia="DengXian"/>
      <w:kern w:val="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3B4246"/>
    <w:pPr>
      <w:spacing w:after="0" w:line="240" w:lineRule="auto"/>
    </w:pPr>
    <w:rPr>
      <w:rFonts w:eastAsia="DengXian"/>
      <w:kern w:val="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E10D3"/>
    <w:rPr>
      <w:color w:val="2B579A"/>
      <w:shd w:val="clear" w:color="auto" w:fill="E1DFDD"/>
    </w:rPr>
  </w:style>
  <w:style w:type="character" w:styleId="UnresolvedMention">
    <w:name w:val="Unresolved Mention"/>
    <w:basedOn w:val="DefaultParagraphFont"/>
    <w:uiPriority w:val="99"/>
    <w:semiHidden/>
    <w:unhideWhenUsed/>
    <w:rsid w:val="00DF5382"/>
    <w:rPr>
      <w:color w:val="605E5C"/>
      <w:shd w:val="clear" w:color="auto" w:fill="E1DFDD"/>
    </w:rPr>
  </w:style>
  <w:style w:type="table" w:customStyle="1" w:styleId="TableGrid4">
    <w:name w:val="Table Grid4"/>
    <w:basedOn w:val="TableNormal"/>
    <w:next w:val="TableGrid"/>
    <w:uiPriority w:val="59"/>
    <w:rsid w:val="001209EA"/>
    <w:pPr>
      <w:spacing w:after="0" w:line="240" w:lineRule="auto"/>
    </w:pPr>
    <w:rPr>
      <w:rFonts w:eastAsiaTheme="minorEastAsia"/>
      <w:kern w:val="2"/>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867497">
      <w:bodyDiv w:val="1"/>
      <w:marLeft w:val="0"/>
      <w:marRight w:val="0"/>
      <w:marTop w:val="0"/>
      <w:marBottom w:val="0"/>
      <w:divBdr>
        <w:top w:val="none" w:sz="0" w:space="0" w:color="auto"/>
        <w:left w:val="none" w:sz="0" w:space="0" w:color="auto"/>
        <w:bottom w:val="none" w:sz="0" w:space="0" w:color="auto"/>
        <w:right w:val="none" w:sz="0" w:space="0" w:color="auto"/>
      </w:divBdr>
      <w:divsChild>
        <w:div w:id="712269541">
          <w:marLeft w:val="0"/>
          <w:marRight w:val="0"/>
          <w:marTop w:val="0"/>
          <w:marBottom w:val="0"/>
          <w:divBdr>
            <w:top w:val="none" w:sz="0" w:space="0" w:color="auto"/>
            <w:left w:val="none" w:sz="0" w:space="0" w:color="auto"/>
            <w:bottom w:val="none" w:sz="0" w:space="0" w:color="auto"/>
            <w:right w:val="none" w:sz="0" w:space="0" w:color="auto"/>
          </w:divBdr>
        </w:div>
        <w:div w:id="1180200011">
          <w:marLeft w:val="0"/>
          <w:marRight w:val="0"/>
          <w:marTop w:val="0"/>
          <w:marBottom w:val="0"/>
          <w:divBdr>
            <w:top w:val="none" w:sz="0" w:space="0" w:color="auto"/>
            <w:left w:val="none" w:sz="0" w:space="0" w:color="auto"/>
            <w:bottom w:val="none" w:sz="0" w:space="0" w:color="auto"/>
            <w:right w:val="none" w:sz="0" w:space="0" w:color="auto"/>
          </w:divBdr>
        </w:div>
      </w:divsChild>
    </w:div>
    <w:div w:id="535392413">
      <w:bodyDiv w:val="1"/>
      <w:marLeft w:val="0"/>
      <w:marRight w:val="0"/>
      <w:marTop w:val="0"/>
      <w:marBottom w:val="0"/>
      <w:divBdr>
        <w:top w:val="none" w:sz="0" w:space="0" w:color="auto"/>
        <w:left w:val="none" w:sz="0" w:space="0" w:color="auto"/>
        <w:bottom w:val="none" w:sz="0" w:space="0" w:color="auto"/>
        <w:right w:val="none" w:sz="0" w:space="0" w:color="auto"/>
      </w:divBdr>
      <w:divsChild>
        <w:div w:id="1188258547">
          <w:marLeft w:val="0"/>
          <w:marRight w:val="0"/>
          <w:marTop w:val="0"/>
          <w:marBottom w:val="0"/>
          <w:divBdr>
            <w:top w:val="none" w:sz="0" w:space="0" w:color="auto"/>
            <w:left w:val="none" w:sz="0" w:space="0" w:color="auto"/>
            <w:bottom w:val="none" w:sz="0" w:space="0" w:color="auto"/>
            <w:right w:val="none" w:sz="0" w:space="0" w:color="auto"/>
          </w:divBdr>
        </w:div>
        <w:div w:id="139200275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hyperlink" Target="mailto:Partnership@uwtsd.ac.uk" TargetMode="External"/><Relationship Id="rId26" Type="http://schemas.openxmlformats.org/officeDocument/2006/relationships/hyperlink" Target="https://www.feelinggood.app/onboarding/uwtsd-en/" TargetMode="External"/><Relationship Id="rId39" Type="http://schemas.openxmlformats.org/officeDocument/2006/relationships/footer" Target="footer6.xml"/><Relationship Id="rId21" Type="http://schemas.openxmlformats.org/officeDocument/2006/relationships/image" Target="media/image5.png"/><Relationship Id="rId34" Type="http://schemas.openxmlformats.org/officeDocument/2006/relationships/header" Target="header4.xml"/><Relationship Id="rId42" Type="http://schemas.openxmlformats.org/officeDocument/2006/relationships/header" Target="header8.xml"/><Relationship Id="rId47" Type="http://schemas.openxmlformats.org/officeDocument/2006/relationships/footer" Target="footer10.xml"/><Relationship Id="rId50" Type="http://schemas.openxmlformats.org/officeDocument/2006/relationships/image" Target="media/image9.jpe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jayne.morgan@uwtsd.ac.uk" TargetMode="External"/><Relationship Id="rId29" Type="http://schemas.openxmlformats.org/officeDocument/2006/relationships/header" Target="header2.xml"/><Relationship Id="rId11" Type="http://schemas.openxmlformats.org/officeDocument/2006/relationships/image" Target="media/image1.png"/><Relationship Id="rId24" Type="http://schemas.openxmlformats.org/officeDocument/2006/relationships/image" Target="media/image6.png"/><Relationship Id="rId32" Type="http://schemas.openxmlformats.org/officeDocument/2006/relationships/footer" Target="footer3.xml"/><Relationship Id="rId37" Type="http://schemas.openxmlformats.org/officeDocument/2006/relationships/footer" Target="footer5.xml"/><Relationship Id="rId40" Type="http://schemas.openxmlformats.org/officeDocument/2006/relationships/header" Target="header7.xml"/><Relationship Id="rId45" Type="http://schemas.openxmlformats.org/officeDocument/2006/relationships/footer" Target="footer9.xm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mailto:Partneriaeth@pycydds.ac.uk" TargetMode="External"/><Relationship Id="rId31" Type="http://schemas.openxmlformats.org/officeDocument/2006/relationships/header" Target="header3.xml"/><Relationship Id="rId44" Type="http://schemas.openxmlformats.org/officeDocument/2006/relationships/header" Target="header9.xml"/><Relationship Id="rId52"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www.togetherall.com/" TargetMode="External"/><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footer" Target="footer4.xml"/><Relationship Id="rId43" Type="http://schemas.openxmlformats.org/officeDocument/2006/relationships/footer" Target="footer8.xml"/><Relationship Id="rId48" Type="http://schemas.openxmlformats.org/officeDocument/2006/relationships/header" Target="header11.xml"/><Relationship Id="rId8" Type="http://schemas.openxmlformats.org/officeDocument/2006/relationships/webSettings" Target="webSettings.xml"/><Relationship Id="rId51" Type="http://schemas.openxmlformats.org/officeDocument/2006/relationships/header" Target="header12.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mailto:f.jones@uwtsd.ac.uk" TargetMode="External"/><Relationship Id="rId25" Type="http://schemas.openxmlformats.org/officeDocument/2006/relationships/image" Target="media/image7.png"/><Relationship Id="rId33" Type="http://schemas.openxmlformats.org/officeDocument/2006/relationships/image" Target="media/image8.png"/><Relationship Id="rId38" Type="http://schemas.openxmlformats.org/officeDocument/2006/relationships/header" Target="header6.xml"/><Relationship Id="rId46" Type="http://schemas.openxmlformats.org/officeDocument/2006/relationships/header" Target="header10.xml"/><Relationship Id="rId20" Type="http://schemas.openxmlformats.org/officeDocument/2006/relationships/hyperlink" Target="https://live.uniticms.com/uwtsd/register/?form=welfare" TargetMode="External"/><Relationship Id="rId41" Type="http://schemas.openxmlformats.org/officeDocument/2006/relationships/footer" Target="footer7.xm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mailto:ian.jones@uwtsd.ac.uk" TargetMode="External"/><Relationship Id="rId23" Type="http://schemas.openxmlformats.org/officeDocument/2006/relationships/hyperlink" Target="http://www.togetherall.com/" TargetMode="External"/><Relationship Id="rId28" Type="http://schemas.openxmlformats.org/officeDocument/2006/relationships/footer" Target="footer1.xml"/><Relationship Id="rId36" Type="http://schemas.openxmlformats.org/officeDocument/2006/relationships/header" Target="header5.xml"/><Relationship Id="rId49" Type="http://schemas.openxmlformats.org/officeDocument/2006/relationships/footer" Target="footer1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7114~1.MAR\AppData\Local\Temp\MicrosoftEdgeDownloads\e1f94452-0ec3-4ef7-979a-8baf4f3fcd4b\Cover%20Pages%20No%20Shield%20Logo%20Documen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7" ma:contentTypeDescription="Create a new document." ma:contentTypeScope="" ma:versionID="6c72002bcaaedd0ba350519660032151">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931e6b341add63afae33604fa2a0b469"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ServiceObjectDetectorVersions" minOccurs="0"/>
                <xsd:element ref="ns2:MediaLengthInSeconds" minOccurs="0"/>
                <xsd:element ref="ns2:Date"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Date" ma:index="23" nillable="true" ma:displayName="Date" ma:format="DateOnly" ma:internalName="Date">
      <xsd:simpleType>
        <xsd:restriction base="dms:DateTime"/>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c3e2a645-cc85-44ad-ad14-8ca1212209a2}"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cece20dc-0d29-4254-a319-5ff0cdb992ff" xsi:nil="true"/>
    <lcf76f155ced4ddcb4097134ff3c332f xmlns="4bebffc6-b3af-4121-a6f6-77b124c923cd">
      <Terms xmlns="http://schemas.microsoft.com/office/infopath/2007/PartnerControls"/>
    </lcf76f155ced4ddcb4097134ff3c332f>
    <Date xmlns="4bebffc6-b3af-4121-a6f6-77b124c923cd" xsi:nil="true"/>
  </documentManagement>
</p:properties>
</file>

<file path=customXml/itemProps1.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2.xml><?xml version="1.0" encoding="utf-8"?>
<ds:datastoreItem xmlns:ds="http://schemas.openxmlformats.org/officeDocument/2006/customXml" ds:itemID="{E196F798-A164-4006-ADB1-8F7D5D2E22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9AD06E-59DD-4AE8-BE16-8772366506E0}">
  <ds:schemaRefs>
    <ds:schemaRef ds:uri="http://schemas.openxmlformats.org/officeDocument/2006/bibliography"/>
  </ds:schemaRefs>
</ds:datastoreItem>
</file>

<file path=customXml/itemProps4.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cece20dc-0d29-4254-a319-5ff0cdb992ff"/>
    <ds:schemaRef ds:uri="4bebffc6-b3af-4121-a6f6-77b124c923cd"/>
  </ds:schemaRefs>
</ds:datastoreItem>
</file>

<file path=docProps/app.xml><?xml version="1.0" encoding="utf-8"?>
<Properties xmlns="http://schemas.openxmlformats.org/officeDocument/2006/extended-properties" xmlns:vt="http://schemas.openxmlformats.org/officeDocument/2006/docPropsVTypes">
  <Template>Cover Pages No Shield Logo Document</Template>
  <TotalTime>1</TotalTime>
  <Pages>3</Pages>
  <Words>5711</Words>
  <Characters>32556</Characters>
  <Application>Microsoft Office Word</Application>
  <DocSecurity>0</DocSecurity>
  <Lines>271</Lines>
  <Paragraphs>76</Paragraphs>
  <ScaleCrop>false</ScaleCrop>
  <Company/>
  <LinksUpToDate>false</LinksUpToDate>
  <CharactersWithSpaces>38191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Lilian Martin</dc:creator>
  <cp:keywords/>
  <dc:description/>
  <cp:lastModifiedBy>Roberta Tucker</cp:lastModifiedBy>
  <cp:revision>2</cp:revision>
  <dcterms:created xsi:type="dcterms:W3CDTF">2026-10-01T12:37:00Z</dcterms:created>
  <dcterms:modified xsi:type="dcterms:W3CDTF">2026-10-01T12:37:00Z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y fmtid="{D5CDD505-2E9C-101B-9397-08002B2CF9AE}" pid="3" name="MediaServiceImageTags">
    <vt:lpwstr/>
  </property>
</Properties>
</file>