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09C5D" w14:textId="102A345A" w:rsidR="00F83BD4" w:rsidRDefault="00F83BD4"/>
    <w:p w14:paraId="3E27246E" w14:textId="7EAD7197" w:rsidR="00542004" w:rsidRDefault="00542004"/>
    <w:p w14:paraId="5EEBA1B1" w14:textId="174EEDE2" w:rsidR="00542004" w:rsidRDefault="00542004">
      <w:r>
        <w:t xml:space="preserve">Gender and Holocaust Questions related to Kaplan’s Lecture (*trigger warning for 52-57 minutes into Lecture on sexual violence*) </w:t>
      </w:r>
    </w:p>
    <w:p w14:paraId="4A08A6FB" w14:textId="1695EE8D" w:rsidR="003A7B13" w:rsidRDefault="003A7B13">
      <w:r>
        <w:t xml:space="preserve">Please then email this document over to me once you  have finished: </w:t>
      </w:r>
      <w:hyperlink r:id="rId5" w:history="1">
        <w:r w:rsidRPr="00973E77">
          <w:rPr>
            <w:rStyle w:val="Hyperlink"/>
          </w:rPr>
          <w:t>j.keady@uwtsd.ac.uk</w:t>
        </w:r>
      </w:hyperlink>
      <w:r>
        <w:t xml:space="preserve"> </w:t>
      </w:r>
    </w:p>
    <w:p w14:paraId="68DBC8DC" w14:textId="52B590B0" w:rsidR="00542004" w:rsidRDefault="00542004"/>
    <w:p w14:paraId="1A7C97F1" w14:textId="3AC3E05B" w:rsidR="00542004" w:rsidRDefault="00542004" w:rsidP="00542004">
      <w:pPr>
        <w:pStyle w:val="ListParagraph"/>
        <w:numPr>
          <w:ilvl w:val="0"/>
          <w:numId w:val="1"/>
        </w:numPr>
      </w:pPr>
      <w:r>
        <w:t>1. What arguments stayed with you the most from Kaplan’s Lecture?</w:t>
      </w:r>
    </w:p>
    <w:p w14:paraId="0C94F9B3" w14:textId="533F4918" w:rsidR="00542004" w:rsidRDefault="00542004" w:rsidP="00542004">
      <w:pPr>
        <w:pStyle w:val="ListParagraph"/>
        <w:numPr>
          <w:ilvl w:val="0"/>
          <w:numId w:val="1"/>
        </w:numPr>
      </w:pPr>
      <w:r>
        <w:t xml:space="preserve">2. In what ways did you find </w:t>
      </w:r>
      <w:r>
        <w:t>gender and age, gender and class, gender and sexuality</w:t>
      </w:r>
      <w:r>
        <w:t xml:space="preserve"> to be interrelated in the Holocaust?</w:t>
      </w:r>
    </w:p>
    <w:p w14:paraId="3DE40425" w14:textId="24DBBDA6" w:rsidR="00542004" w:rsidRDefault="00542004" w:rsidP="00542004">
      <w:pPr>
        <w:pStyle w:val="ListParagraph"/>
        <w:numPr>
          <w:ilvl w:val="0"/>
          <w:numId w:val="1"/>
        </w:numPr>
      </w:pPr>
      <w:r>
        <w:t>3. How would a theorist you have discussed in class with Angus, such as Butler / Connell, and their work apply to a gendered reading of the Holocaust?</w:t>
      </w:r>
    </w:p>
    <w:p w14:paraId="4C8F56D6" w14:textId="32032A55" w:rsidR="00542004" w:rsidRDefault="00542004"/>
    <w:p w14:paraId="3E7BC982" w14:textId="55A465B6" w:rsidR="00542004" w:rsidRDefault="00542004" w:rsidP="003A7B13"/>
    <w:p w14:paraId="1EDED8E7" w14:textId="6633CAF7" w:rsidR="003A7B13" w:rsidRDefault="003A7B13" w:rsidP="003A7B13"/>
    <w:p w14:paraId="6BFE56A5" w14:textId="77777777" w:rsidR="003A7B13" w:rsidRDefault="003A7B13" w:rsidP="003A7B13"/>
    <w:sectPr w:rsidR="003A7B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4008B"/>
    <w:multiLevelType w:val="hybridMultilevel"/>
    <w:tmpl w:val="F9E0B412"/>
    <w:lvl w:ilvl="0" w:tplc="575AB1C2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004"/>
    <w:rsid w:val="003A7B13"/>
    <w:rsid w:val="00542004"/>
    <w:rsid w:val="00F83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A69EF"/>
  <w15:chartTrackingRefBased/>
  <w15:docId w15:val="{120BF585-5247-4B5F-A961-51ACDA9AC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20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7B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7B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j.keady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517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2</cp:revision>
  <dcterms:created xsi:type="dcterms:W3CDTF">2024-04-22T08:33:00Z</dcterms:created>
  <dcterms:modified xsi:type="dcterms:W3CDTF">2024-04-22T08:42:00Z</dcterms:modified>
</cp:coreProperties>
</file>