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8CDFA" w14:textId="77777777" w:rsidR="00873998" w:rsidRDefault="00873998" w:rsidP="00873998">
      <w:pPr>
        <w:rPr>
          <w:rFonts w:cs="Arial"/>
          <w:b/>
          <w:bCs/>
          <w:u w:val="single"/>
        </w:rPr>
      </w:pPr>
      <w:bookmarkStart w:id="0" w:name="_Hlk65205984"/>
    </w:p>
    <w:p w14:paraId="5BC2C610" w14:textId="77777777" w:rsidR="00873998" w:rsidRDefault="00873998" w:rsidP="00873998">
      <w:pPr>
        <w:rPr>
          <w:rFonts w:cs="Arial"/>
          <w:b/>
          <w:bCs/>
          <w:u w:val="single"/>
        </w:rPr>
      </w:pPr>
    </w:p>
    <w:p w14:paraId="5A353046" w14:textId="77777777" w:rsidR="00873998" w:rsidRPr="00B8174E" w:rsidRDefault="00873998" w:rsidP="00873998">
      <w:pPr>
        <w:rPr>
          <w:rFonts w:cs="Arial"/>
        </w:rPr>
      </w:pPr>
      <w:r w:rsidRPr="00CE113E">
        <w:rPr>
          <w:rFonts w:cs="Arial"/>
          <w:b/>
          <w:bCs/>
          <w:noProof/>
          <w:u w:val="single"/>
        </w:rPr>
        <mc:AlternateContent>
          <mc:Choice Requires="wps">
            <w:drawing>
              <wp:anchor distT="45720" distB="45720" distL="114300" distR="114300" simplePos="0" relativeHeight="251660288" behindDoc="0" locked="0" layoutInCell="1" allowOverlap="1" wp14:anchorId="00ABFD5C" wp14:editId="61237482">
                <wp:simplePos x="0" y="0"/>
                <wp:positionH relativeFrom="column">
                  <wp:posOffset>-215900</wp:posOffset>
                </wp:positionH>
                <wp:positionV relativeFrom="paragraph">
                  <wp:posOffset>218440</wp:posOffset>
                </wp:positionV>
                <wp:extent cx="4387850" cy="1404620"/>
                <wp:effectExtent l="0" t="0" r="12700" b="2222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7850" cy="1404620"/>
                        </a:xfrm>
                        <a:prstGeom prst="rect">
                          <a:avLst/>
                        </a:prstGeom>
                        <a:solidFill>
                          <a:schemeClr val="tx1">
                            <a:lumMod val="95000"/>
                            <a:lumOff val="5000"/>
                          </a:schemeClr>
                        </a:solidFill>
                        <a:ln w="9525">
                          <a:solidFill>
                            <a:srgbClr val="000000"/>
                          </a:solidFill>
                          <a:miter lim="800000"/>
                          <a:headEnd/>
                          <a:tailEnd/>
                        </a:ln>
                      </wps:spPr>
                      <wps:txbx>
                        <w:txbxContent>
                          <w:p w14:paraId="7D995F4F" w14:textId="77777777" w:rsidR="00873998" w:rsidRPr="009830C6" w:rsidRDefault="00873998" w:rsidP="00873998">
                            <w:pPr>
                              <w:jc w:val="center"/>
                              <w:rPr>
                                <w:sz w:val="72"/>
                                <w:szCs w:val="72"/>
                              </w:rPr>
                            </w:pPr>
                            <w:r>
                              <w:rPr>
                                <w:sz w:val="72"/>
                                <w:szCs w:val="72"/>
                              </w:rPr>
                              <w:t>Concern in the rising rate of obesity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0ABFD5C" id="_x0000_t202" coordsize="21600,21600" o:spt="202" path="m,l,21600r21600,l21600,xe">
                <v:stroke joinstyle="miter"/>
                <v:path gradientshapeok="t" o:connecttype="rect"/>
              </v:shapetype>
              <v:shape id="Text Box 2" o:spid="_x0000_s1026" type="#_x0000_t202" style="position:absolute;margin-left:-17pt;margin-top:17.2pt;width:345.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" fillcolor="#0d0d0d [3069]">
                <v:textbox style="mso-fit-shape-to-text:t">
                  <w:txbxContent>
                    <w:p w14:paraId="7D995F4F" w14:textId="77777777" w:rsidR="00873998" w:rsidRPr="009830C6" w:rsidRDefault="00873998" w:rsidP="00873998">
                      <w:pPr>
                        <w:jc w:val="center"/>
                        <w:rPr>
                          <w:sz w:val="72"/>
                          <w:szCs w:val="72"/>
                        </w:rPr>
                      </w:pPr>
                      <w:r>
                        <w:rPr>
                          <w:sz w:val="72"/>
                          <w:szCs w:val="72"/>
                        </w:rPr>
                        <w:t>Concern in the rising rate of obesity</w:t>
                      </w:r>
                    </w:p>
                  </w:txbxContent>
                </v:textbox>
                <w10:wrap type="square"/>
              </v:shape>
            </w:pict>
          </mc:Fallback>
        </mc:AlternateContent>
      </w:r>
    </w:p>
    <w:p w14:paraId="4589CCD0" w14:textId="77777777" w:rsidR="00873998" w:rsidRPr="00B8174E" w:rsidRDefault="00873998" w:rsidP="00873998">
      <w:pPr>
        <w:rPr>
          <w:rFonts w:cs="Arial"/>
        </w:rPr>
      </w:pPr>
      <w:r>
        <w:rPr>
          <w:rFonts w:cs="Arial"/>
          <w:b/>
          <w:bCs/>
          <w:noProof/>
          <w:u w:val="single"/>
        </w:rPr>
        <mc:AlternateContent>
          <mc:Choice Requires="wps">
            <w:drawing>
              <wp:anchor distT="0" distB="0" distL="114300" distR="114300" simplePos="0" relativeHeight="251659264" behindDoc="0" locked="0" layoutInCell="1" allowOverlap="1" wp14:anchorId="28398103" wp14:editId="4117109A">
                <wp:simplePos x="0" y="0"/>
                <wp:positionH relativeFrom="column">
                  <wp:posOffset>1460500</wp:posOffset>
                </wp:positionH>
                <wp:positionV relativeFrom="paragraph">
                  <wp:posOffset>102235</wp:posOffset>
                </wp:positionV>
                <wp:extent cx="2921000" cy="1098550"/>
                <wp:effectExtent l="0" t="0" r="12700" b="25400"/>
                <wp:wrapNone/>
                <wp:docPr id="20" name="Rectangle 20"/>
                <wp:cNvGraphicFramePr/>
                <a:graphic xmlns:a="http://schemas.openxmlformats.org/drawingml/2006/main">
                  <a:graphicData uri="http://schemas.microsoft.com/office/word/2010/wordprocessingShape">
                    <wps:wsp>
                      <wps:cNvSpPr/>
                      <wps:spPr>
                        <a:xfrm>
                          <a:off x="0" y="0"/>
                          <a:ext cx="2921000" cy="109855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D9E0AE" id="Rectangle 20" o:spid="_x0000_s1026" style="position:absolute;margin-left:115pt;margin-top:8.05pt;width:230pt;height:8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" fillcolor="white [3201]" strokecolor="black [3213]" strokeweight="1pt"/>
            </w:pict>
          </mc:Fallback>
        </mc:AlternateContent>
      </w:r>
    </w:p>
    <w:p w14:paraId="52832A2B" w14:textId="77777777" w:rsidR="00873998" w:rsidRPr="00B8174E" w:rsidRDefault="00873998" w:rsidP="00873998">
      <w:pPr>
        <w:rPr>
          <w:rFonts w:cs="Arial"/>
        </w:rPr>
      </w:pPr>
    </w:p>
    <w:p w14:paraId="0CF58EF6" w14:textId="77777777" w:rsidR="00873998" w:rsidRPr="00B8174E" w:rsidRDefault="00873998" w:rsidP="00873998">
      <w:pPr>
        <w:rPr>
          <w:rFonts w:cs="Arial"/>
        </w:rPr>
      </w:pPr>
    </w:p>
    <w:p w14:paraId="437A36F4" w14:textId="77777777" w:rsidR="00873998" w:rsidRPr="00B8174E" w:rsidRDefault="00873998" w:rsidP="00873998">
      <w:pPr>
        <w:rPr>
          <w:rFonts w:cs="Arial"/>
        </w:rPr>
      </w:pPr>
    </w:p>
    <w:p w14:paraId="429B0256" w14:textId="77777777" w:rsidR="00873998" w:rsidRPr="00B8174E" w:rsidRDefault="00873998" w:rsidP="00873998">
      <w:pPr>
        <w:rPr>
          <w:rFonts w:cs="Arial"/>
        </w:rPr>
      </w:pPr>
    </w:p>
    <w:p w14:paraId="4FB572F6" w14:textId="77777777" w:rsidR="00873998" w:rsidRPr="00B8174E" w:rsidRDefault="00873998" w:rsidP="00873998">
      <w:pPr>
        <w:rPr>
          <w:rFonts w:cs="Arial"/>
        </w:rPr>
      </w:pPr>
    </w:p>
    <w:p w14:paraId="7F081969" w14:textId="77777777" w:rsidR="00873998" w:rsidRPr="00B8174E" w:rsidRDefault="00873998" w:rsidP="00873998">
      <w:pPr>
        <w:rPr>
          <w:rFonts w:cs="Arial"/>
        </w:rPr>
      </w:pPr>
    </w:p>
    <w:p w14:paraId="74C3CD5F" w14:textId="77777777" w:rsidR="00873998" w:rsidRPr="00B8174E" w:rsidRDefault="00873998" w:rsidP="00873998">
      <w:pPr>
        <w:rPr>
          <w:rFonts w:cs="Arial"/>
        </w:rPr>
      </w:pPr>
    </w:p>
    <w:tbl>
      <w:tblPr>
        <w:tblStyle w:val="TableGrid"/>
        <w:tblpPr w:leftFromText="180" w:rightFromText="180" w:vertAnchor="text" w:horzAnchor="margin" w:tblpY="6008"/>
        <w:tblW w:w="9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71"/>
        <w:gridCol w:w="4571"/>
      </w:tblGrid>
      <w:tr w:rsidR="00873998" w:rsidRPr="00C86558" w14:paraId="7FABF33E" w14:textId="77777777" w:rsidTr="00F60A52">
        <w:trPr>
          <w:trHeight w:val="549"/>
        </w:trPr>
        <w:tc>
          <w:tcPr>
            <w:tcW w:w="4571" w:type="dxa"/>
          </w:tcPr>
          <w:p w14:paraId="16AABC03" w14:textId="77777777" w:rsidR="00873998" w:rsidRDefault="00873998" w:rsidP="00873998">
            <w:pPr>
              <w:rPr>
                <w:rFonts w:cs="Arial"/>
                <w:b/>
                <w:bCs/>
                <w:u w:val="single"/>
              </w:rPr>
            </w:pPr>
            <w:r>
              <w:rPr>
                <w:rFonts w:cs="Arial"/>
                <w:b/>
                <w:bCs/>
                <w:u w:val="single"/>
              </w:rPr>
              <w:t>Student Name</w:t>
            </w:r>
          </w:p>
        </w:tc>
        <w:tc>
          <w:tcPr>
            <w:tcW w:w="4571" w:type="dxa"/>
          </w:tcPr>
          <w:p w14:paraId="2EFB745D" w14:textId="77777777" w:rsidR="00873998" w:rsidRPr="00C86558" w:rsidRDefault="00873998" w:rsidP="00873998">
            <w:pPr>
              <w:rPr>
                <w:rFonts w:cs="Arial"/>
              </w:rPr>
            </w:pPr>
            <w:r>
              <w:rPr>
                <w:rFonts w:cs="Arial"/>
              </w:rPr>
              <w:t>Mahmuda Begum</w:t>
            </w:r>
          </w:p>
        </w:tc>
      </w:tr>
      <w:tr w:rsidR="00873998" w:rsidRPr="000C1A52" w14:paraId="786C3ECD" w14:textId="77777777" w:rsidTr="00F60A52">
        <w:trPr>
          <w:trHeight w:val="549"/>
        </w:trPr>
        <w:tc>
          <w:tcPr>
            <w:tcW w:w="4571" w:type="dxa"/>
          </w:tcPr>
          <w:p w14:paraId="029F7B1A" w14:textId="77777777" w:rsidR="00873998" w:rsidRDefault="00873998" w:rsidP="00873998">
            <w:pPr>
              <w:rPr>
                <w:rFonts w:cs="Arial"/>
                <w:b/>
                <w:bCs/>
                <w:u w:val="single"/>
              </w:rPr>
            </w:pPr>
            <w:r>
              <w:rPr>
                <w:rFonts w:cs="Arial"/>
                <w:b/>
                <w:bCs/>
                <w:u w:val="single"/>
              </w:rPr>
              <w:t>Student ID</w:t>
            </w:r>
          </w:p>
        </w:tc>
        <w:tc>
          <w:tcPr>
            <w:tcW w:w="4571" w:type="dxa"/>
          </w:tcPr>
          <w:p w14:paraId="3B424560" w14:textId="77777777" w:rsidR="00873998" w:rsidRPr="000C1A52" w:rsidRDefault="00873998" w:rsidP="00873998">
            <w:pPr>
              <w:rPr>
                <w:rFonts w:cs="Arial"/>
              </w:rPr>
            </w:pPr>
            <w:r w:rsidRPr="000C1A52">
              <w:rPr>
                <w:rFonts w:cs="Arial"/>
              </w:rPr>
              <w:t>2008060</w:t>
            </w:r>
          </w:p>
        </w:tc>
      </w:tr>
      <w:tr w:rsidR="00873998" w:rsidRPr="007E08BB" w14:paraId="1CFB1C13" w14:textId="77777777" w:rsidTr="00F60A52">
        <w:trPr>
          <w:trHeight w:val="549"/>
        </w:trPr>
        <w:tc>
          <w:tcPr>
            <w:tcW w:w="4571" w:type="dxa"/>
          </w:tcPr>
          <w:p w14:paraId="6BB247E4" w14:textId="77777777" w:rsidR="00873998" w:rsidRDefault="00873998" w:rsidP="00873998">
            <w:pPr>
              <w:rPr>
                <w:rFonts w:cs="Arial"/>
                <w:b/>
                <w:bCs/>
                <w:u w:val="single"/>
              </w:rPr>
            </w:pPr>
            <w:r>
              <w:rPr>
                <w:rFonts w:cs="Arial"/>
                <w:b/>
                <w:bCs/>
                <w:u w:val="single"/>
              </w:rPr>
              <w:t>Module Code</w:t>
            </w:r>
          </w:p>
        </w:tc>
        <w:tc>
          <w:tcPr>
            <w:tcW w:w="4571" w:type="dxa"/>
          </w:tcPr>
          <w:p w14:paraId="317CD4C3" w14:textId="77777777" w:rsidR="00873998" w:rsidRPr="007E08BB" w:rsidRDefault="00873998" w:rsidP="00873998">
            <w:pPr>
              <w:rPr>
                <w:rFonts w:cs="Arial"/>
              </w:rPr>
            </w:pPr>
            <w:r w:rsidRPr="007E08BB">
              <w:rPr>
                <w:rFonts w:cs="Arial"/>
              </w:rPr>
              <w:t>BM</w:t>
            </w:r>
            <w:r>
              <w:rPr>
                <w:rFonts w:cs="Arial"/>
              </w:rPr>
              <w:t>HP4003_BIRM</w:t>
            </w:r>
          </w:p>
        </w:tc>
      </w:tr>
      <w:tr w:rsidR="00873998" w:rsidRPr="007E08BB" w14:paraId="57AD2B99" w14:textId="77777777" w:rsidTr="00F60A52">
        <w:trPr>
          <w:trHeight w:val="549"/>
        </w:trPr>
        <w:tc>
          <w:tcPr>
            <w:tcW w:w="4571" w:type="dxa"/>
          </w:tcPr>
          <w:p w14:paraId="6870D992" w14:textId="77777777" w:rsidR="00873998" w:rsidRDefault="00873998" w:rsidP="00873998">
            <w:pPr>
              <w:rPr>
                <w:rFonts w:cs="Arial"/>
                <w:b/>
                <w:bCs/>
                <w:u w:val="single"/>
              </w:rPr>
            </w:pPr>
            <w:r>
              <w:rPr>
                <w:rFonts w:cs="Arial"/>
                <w:b/>
                <w:bCs/>
                <w:u w:val="single"/>
              </w:rPr>
              <w:t xml:space="preserve">Module title </w:t>
            </w:r>
          </w:p>
        </w:tc>
        <w:tc>
          <w:tcPr>
            <w:tcW w:w="4571" w:type="dxa"/>
          </w:tcPr>
          <w:p w14:paraId="4C57999E" w14:textId="77777777" w:rsidR="00873998" w:rsidRPr="007E08BB" w:rsidRDefault="00873998" w:rsidP="00873998">
            <w:pPr>
              <w:rPr>
                <w:rFonts w:cs="Arial"/>
              </w:rPr>
            </w:pPr>
            <w:r>
              <w:rPr>
                <w:rFonts w:cs="Arial"/>
              </w:rPr>
              <w:t>Psychology for health and social care</w:t>
            </w:r>
          </w:p>
        </w:tc>
      </w:tr>
      <w:tr w:rsidR="00873998" w:rsidRPr="007E08BB" w14:paraId="1101AA5D" w14:textId="77777777" w:rsidTr="00F60A52">
        <w:trPr>
          <w:trHeight w:val="549"/>
        </w:trPr>
        <w:tc>
          <w:tcPr>
            <w:tcW w:w="4571" w:type="dxa"/>
          </w:tcPr>
          <w:p w14:paraId="296E6752" w14:textId="77777777" w:rsidR="00873998" w:rsidRDefault="00873998" w:rsidP="00873998">
            <w:pPr>
              <w:rPr>
                <w:rFonts w:cs="Arial"/>
                <w:b/>
                <w:bCs/>
                <w:u w:val="single"/>
              </w:rPr>
            </w:pPr>
            <w:r>
              <w:rPr>
                <w:rFonts w:cs="Arial"/>
                <w:b/>
                <w:bCs/>
                <w:u w:val="single"/>
              </w:rPr>
              <w:t>Lecturer’s Name</w:t>
            </w:r>
          </w:p>
        </w:tc>
        <w:tc>
          <w:tcPr>
            <w:tcW w:w="4571" w:type="dxa"/>
          </w:tcPr>
          <w:p w14:paraId="0B7E8D5C" w14:textId="77777777" w:rsidR="00873998" w:rsidRPr="007E08BB" w:rsidRDefault="00873998" w:rsidP="00873998">
            <w:pPr>
              <w:rPr>
                <w:rFonts w:cs="Arial"/>
              </w:rPr>
            </w:pPr>
            <w:r>
              <w:rPr>
                <w:rFonts w:cs="Arial"/>
              </w:rPr>
              <w:t>Rebecca Kavanagh</w:t>
            </w:r>
          </w:p>
        </w:tc>
      </w:tr>
    </w:tbl>
    <w:p w14:paraId="07F15E25" w14:textId="77777777" w:rsidR="00873998" w:rsidRDefault="00873998" w:rsidP="00873998">
      <w:pPr>
        <w:ind w:firstLine="720"/>
        <w:rPr>
          <w:rFonts w:cs="Arial"/>
          <w:b/>
          <w:bCs/>
          <w:u w:val="single"/>
        </w:rPr>
      </w:pPr>
    </w:p>
    <w:p w14:paraId="51B5794C" w14:textId="77777777" w:rsidR="00873998" w:rsidRDefault="00873998" w:rsidP="00873998">
      <w:pPr>
        <w:rPr>
          <w:rFonts w:cs="Arial"/>
        </w:rPr>
      </w:pPr>
    </w:p>
    <w:p w14:paraId="39FB39DE" w14:textId="57983B51" w:rsidR="00873998" w:rsidRDefault="00873998" w:rsidP="00873998">
      <w:pPr>
        <w:rPr>
          <w:rFonts w:cs="Arial"/>
        </w:rPr>
      </w:pPr>
      <w:r>
        <w:rPr>
          <w:rFonts w:cs="Arial"/>
        </w:rPr>
        <w:br w:type="page"/>
      </w:r>
      <w:bookmarkEnd w:id="0"/>
    </w:p>
    <w:sdt>
      <w:sdtPr>
        <w:id w:val="-350718305"/>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39906D26" w14:textId="7689BDEA" w:rsidR="00C84A96" w:rsidRPr="00F11462" w:rsidRDefault="00C84A96" w:rsidP="00F11462">
          <w:pPr>
            <w:pStyle w:val="TOCHeading"/>
            <w:spacing w:line="360" w:lineRule="auto"/>
            <w:rPr>
              <w:rFonts w:ascii="Arial" w:hAnsi="Arial" w:cs="Arial"/>
              <w:color w:val="auto"/>
              <w:sz w:val="22"/>
              <w:szCs w:val="22"/>
              <w:u w:val="single" w:color="FF0000"/>
            </w:rPr>
          </w:pPr>
          <w:r w:rsidRPr="00F11462">
            <w:rPr>
              <w:rFonts w:ascii="Arial" w:hAnsi="Arial" w:cs="Arial"/>
              <w:color w:val="auto"/>
              <w:sz w:val="22"/>
              <w:szCs w:val="22"/>
              <w:u w:val="single" w:color="FF0000"/>
            </w:rPr>
            <w:t>Contents</w:t>
          </w:r>
        </w:p>
        <w:p w14:paraId="621B60CC" w14:textId="317F8EB3" w:rsidR="00817F27" w:rsidRDefault="00C84A96">
          <w:pPr>
            <w:pStyle w:val="TOC1"/>
            <w:tabs>
              <w:tab w:val="right" w:leader="dot" w:pos="9016"/>
            </w:tabs>
            <w:rPr>
              <w:rFonts w:asciiTheme="minorHAnsi" w:eastAsiaTheme="minorEastAsia" w:hAnsiTheme="minorHAnsi"/>
              <w:noProof/>
              <w:lang w:eastAsia="en-GB"/>
            </w:rPr>
          </w:pPr>
          <w:r w:rsidRPr="00F11462">
            <w:rPr>
              <w:rFonts w:cs="Arial"/>
            </w:rPr>
            <w:fldChar w:fldCharType="begin"/>
          </w:r>
          <w:r w:rsidRPr="00F11462">
            <w:rPr>
              <w:rFonts w:cs="Arial"/>
            </w:rPr>
            <w:instrText xml:space="preserve"> TOC \o "1-3" \h \z \u </w:instrText>
          </w:r>
          <w:r w:rsidRPr="00F11462">
            <w:rPr>
              <w:rFonts w:cs="Arial"/>
            </w:rPr>
            <w:fldChar w:fldCharType="separate"/>
          </w:r>
          <w:hyperlink w:anchor="_Toc78547152" w:history="1">
            <w:r w:rsidR="00817F27" w:rsidRPr="00963C3D">
              <w:rPr>
                <w:rStyle w:val="Hyperlink"/>
                <w:rFonts w:cs="Arial"/>
                <w:noProof/>
              </w:rPr>
              <w:t>Introduction</w:t>
            </w:r>
            <w:r w:rsidR="00817F27">
              <w:rPr>
                <w:noProof/>
                <w:webHidden/>
              </w:rPr>
              <w:tab/>
            </w:r>
            <w:r w:rsidR="00817F27">
              <w:rPr>
                <w:noProof/>
                <w:webHidden/>
              </w:rPr>
              <w:fldChar w:fldCharType="begin"/>
            </w:r>
            <w:r w:rsidR="00817F27">
              <w:rPr>
                <w:noProof/>
                <w:webHidden/>
              </w:rPr>
              <w:instrText xml:space="preserve"> PAGEREF _Toc78547152 \h </w:instrText>
            </w:r>
            <w:r w:rsidR="00817F27">
              <w:rPr>
                <w:noProof/>
                <w:webHidden/>
              </w:rPr>
            </w:r>
            <w:r w:rsidR="00817F27">
              <w:rPr>
                <w:noProof/>
                <w:webHidden/>
              </w:rPr>
              <w:fldChar w:fldCharType="separate"/>
            </w:r>
            <w:r w:rsidR="00817F27">
              <w:rPr>
                <w:noProof/>
                <w:webHidden/>
              </w:rPr>
              <w:t>3</w:t>
            </w:r>
            <w:r w:rsidR="00817F27">
              <w:rPr>
                <w:noProof/>
                <w:webHidden/>
              </w:rPr>
              <w:fldChar w:fldCharType="end"/>
            </w:r>
          </w:hyperlink>
        </w:p>
        <w:p w14:paraId="4F5D69FE" w14:textId="31A1F9A3" w:rsidR="00817F27" w:rsidRDefault="00817F27">
          <w:pPr>
            <w:pStyle w:val="TOC1"/>
            <w:tabs>
              <w:tab w:val="right" w:leader="dot" w:pos="9016"/>
            </w:tabs>
            <w:rPr>
              <w:rFonts w:asciiTheme="minorHAnsi" w:eastAsiaTheme="minorEastAsia" w:hAnsiTheme="minorHAnsi"/>
              <w:noProof/>
              <w:lang w:eastAsia="en-GB"/>
            </w:rPr>
          </w:pPr>
          <w:hyperlink w:anchor="_Toc78547153" w:history="1">
            <w:r w:rsidRPr="00963C3D">
              <w:rPr>
                <w:rStyle w:val="Hyperlink"/>
                <w:rFonts w:cs="Arial"/>
                <w:noProof/>
              </w:rPr>
              <w:t>What is obesity</w:t>
            </w:r>
            <w:r>
              <w:rPr>
                <w:noProof/>
                <w:webHidden/>
              </w:rPr>
              <w:tab/>
            </w:r>
            <w:r>
              <w:rPr>
                <w:noProof/>
                <w:webHidden/>
              </w:rPr>
              <w:fldChar w:fldCharType="begin"/>
            </w:r>
            <w:r>
              <w:rPr>
                <w:noProof/>
                <w:webHidden/>
              </w:rPr>
              <w:instrText xml:space="preserve"> PAGEREF _Toc78547153 \h </w:instrText>
            </w:r>
            <w:r>
              <w:rPr>
                <w:noProof/>
                <w:webHidden/>
              </w:rPr>
            </w:r>
            <w:r>
              <w:rPr>
                <w:noProof/>
                <w:webHidden/>
              </w:rPr>
              <w:fldChar w:fldCharType="separate"/>
            </w:r>
            <w:r>
              <w:rPr>
                <w:noProof/>
                <w:webHidden/>
              </w:rPr>
              <w:t>3</w:t>
            </w:r>
            <w:r>
              <w:rPr>
                <w:noProof/>
                <w:webHidden/>
              </w:rPr>
              <w:fldChar w:fldCharType="end"/>
            </w:r>
          </w:hyperlink>
        </w:p>
        <w:p w14:paraId="4DB82717" w14:textId="5F103B0E" w:rsidR="00817F27" w:rsidRDefault="00817F27">
          <w:pPr>
            <w:pStyle w:val="TOC1"/>
            <w:tabs>
              <w:tab w:val="right" w:leader="dot" w:pos="9016"/>
            </w:tabs>
            <w:rPr>
              <w:rFonts w:asciiTheme="minorHAnsi" w:eastAsiaTheme="minorEastAsia" w:hAnsiTheme="minorHAnsi"/>
              <w:noProof/>
              <w:lang w:eastAsia="en-GB"/>
            </w:rPr>
          </w:pPr>
          <w:hyperlink w:anchor="_Toc78547154" w:history="1">
            <w:r w:rsidRPr="00963C3D">
              <w:rPr>
                <w:rStyle w:val="Hyperlink"/>
                <w:rFonts w:cs="Arial"/>
                <w:noProof/>
              </w:rPr>
              <w:t>Literature review on the effects eating habits have on obesity</w:t>
            </w:r>
            <w:r>
              <w:rPr>
                <w:noProof/>
                <w:webHidden/>
              </w:rPr>
              <w:tab/>
            </w:r>
            <w:r>
              <w:rPr>
                <w:noProof/>
                <w:webHidden/>
              </w:rPr>
              <w:fldChar w:fldCharType="begin"/>
            </w:r>
            <w:r>
              <w:rPr>
                <w:noProof/>
                <w:webHidden/>
              </w:rPr>
              <w:instrText xml:space="preserve"> PAGEREF _Toc78547154 \h </w:instrText>
            </w:r>
            <w:r>
              <w:rPr>
                <w:noProof/>
                <w:webHidden/>
              </w:rPr>
            </w:r>
            <w:r>
              <w:rPr>
                <w:noProof/>
                <w:webHidden/>
              </w:rPr>
              <w:fldChar w:fldCharType="separate"/>
            </w:r>
            <w:r>
              <w:rPr>
                <w:noProof/>
                <w:webHidden/>
              </w:rPr>
              <w:t>4</w:t>
            </w:r>
            <w:r>
              <w:rPr>
                <w:noProof/>
                <w:webHidden/>
              </w:rPr>
              <w:fldChar w:fldCharType="end"/>
            </w:r>
          </w:hyperlink>
        </w:p>
        <w:p w14:paraId="2CC073D3" w14:textId="46A48140" w:rsidR="00817F27" w:rsidRDefault="00817F27">
          <w:pPr>
            <w:pStyle w:val="TOC1"/>
            <w:tabs>
              <w:tab w:val="right" w:leader="dot" w:pos="9016"/>
            </w:tabs>
            <w:rPr>
              <w:rFonts w:asciiTheme="minorHAnsi" w:eastAsiaTheme="minorEastAsia" w:hAnsiTheme="minorHAnsi"/>
              <w:noProof/>
              <w:lang w:eastAsia="en-GB"/>
            </w:rPr>
          </w:pPr>
          <w:hyperlink w:anchor="_Toc78547155" w:history="1">
            <w:r w:rsidRPr="00963C3D">
              <w:rPr>
                <w:rStyle w:val="Hyperlink"/>
                <w:rFonts w:cs="Arial"/>
                <w:noProof/>
              </w:rPr>
              <w:t>Social learning theory</w:t>
            </w:r>
            <w:r>
              <w:rPr>
                <w:noProof/>
                <w:webHidden/>
              </w:rPr>
              <w:tab/>
            </w:r>
            <w:r>
              <w:rPr>
                <w:noProof/>
                <w:webHidden/>
              </w:rPr>
              <w:fldChar w:fldCharType="begin"/>
            </w:r>
            <w:r>
              <w:rPr>
                <w:noProof/>
                <w:webHidden/>
              </w:rPr>
              <w:instrText xml:space="preserve"> PAGEREF _Toc78547155 \h </w:instrText>
            </w:r>
            <w:r>
              <w:rPr>
                <w:noProof/>
                <w:webHidden/>
              </w:rPr>
            </w:r>
            <w:r>
              <w:rPr>
                <w:noProof/>
                <w:webHidden/>
              </w:rPr>
              <w:fldChar w:fldCharType="separate"/>
            </w:r>
            <w:r>
              <w:rPr>
                <w:noProof/>
                <w:webHidden/>
              </w:rPr>
              <w:t>4</w:t>
            </w:r>
            <w:r>
              <w:rPr>
                <w:noProof/>
                <w:webHidden/>
              </w:rPr>
              <w:fldChar w:fldCharType="end"/>
            </w:r>
          </w:hyperlink>
        </w:p>
        <w:p w14:paraId="6E2830A7" w14:textId="3D2A5D76" w:rsidR="00817F27" w:rsidRDefault="00817F27">
          <w:pPr>
            <w:pStyle w:val="TOC2"/>
            <w:tabs>
              <w:tab w:val="right" w:leader="dot" w:pos="9016"/>
            </w:tabs>
            <w:rPr>
              <w:rFonts w:asciiTheme="minorHAnsi" w:eastAsiaTheme="minorEastAsia" w:hAnsiTheme="minorHAnsi"/>
              <w:noProof/>
              <w:lang w:eastAsia="en-GB"/>
            </w:rPr>
          </w:pPr>
          <w:hyperlink w:anchor="_Toc78547156" w:history="1">
            <w:r w:rsidRPr="00963C3D">
              <w:rPr>
                <w:rStyle w:val="Hyperlink"/>
                <w:rFonts w:cs="Arial"/>
                <w:noProof/>
                <w:shd w:val="clear" w:color="auto" w:fill="FFFFFF"/>
              </w:rPr>
              <w:t>Classical conditioning</w:t>
            </w:r>
            <w:r>
              <w:rPr>
                <w:noProof/>
                <w:webHidden/>
              </w:rPr>
              <w:tab/>
            </w:r>
            <w:r>
              <w:rPr>
                <w:noProof/>
                <w:webHidden/>
              </w:rPr>
              <w:fldChar w:fldCharType="begin"/>
            </w:r>
            <w:r>
              <w:rPr>
                <w:noProof/>
                <w:webHidden/>
              </w:rPr>
              <w:instrText xml:space="preserve"> PAGEREF _Toc78547156 \h </w:instrText>
            </w:r>
            <w:r>
              <w:rPr>
                <w:noProof/>
                <w:webHidden/>
              </w:rPr>
            </w:r>
            <w:r>
              <w:rPr>
                <w:noProof/>
                <w:webHidden/>
              </w:rPr>
              <w:fldChar w:fldCharType="separate"/>
            </w:r>
            <w:r>
              <w:rPr>
                <w:noProof/>
                <w:webHidden/>
              </w:rPr>
              <w:t>4</w:t>
            </w:r>
            <w:r>
              <w:rPr>
                <w:noProof/>
                <w:webHidden/>
              </w:rPr>
              <w:fldChar w:fldCharType="end"/>
            </w:r>
          </w:hyperlink>
        </w:p>
        <w:p w14:paraId="16DF700E" w14:textId="13798875" w:rsidR="00817F27" w:rsidRDefault="00817F27">
          <w:pPr>
            <w:pStyle w:val="TOC2"/>
            <w:tabs>
              <w:tab w:val="right" w:leader="dot" w:pos="9016"/>
            </w:tabs>
            <w:rPr>
              <w:rFonts w:asciiTheme="minorHAnsi" w:eastAsiaTheme="minorEastAsia" w:hAnsiTheme="minorHAnsi"/>
              <w:noProof/>
              <w:lang w:eastAsia="en-GB"/>
            </w:rPr>
          </w:pPr>
          <w:hyperlink w:anchor="_Toc78547157" w:history="1">
            <w:r w:rsidRPr="00963C3D">
              <w:rPr>
                <w:rStyle w:val="Hyperlink"/>
                <w:rFonts w:cs="Arial"/>
                <w:noProof/>
              </w:rPr>
              <w:t>Operant conditioning</w:t>
            </w:r>
            <w:r>
              <w:rPr>
                <w:noProof/>
                <w:webHidden/>
              </w:rPr>
              <w:tab/>
            </w:r>
            <w:r>
              <w:rPr>
                <w:noProof/>
                <w:webHidden/>
              </w:rPr>
              <w:fldChar w:fldCharType="begin"/>
            </w:r>
            <w:r>
              <w:rPr>
                <w:noProof/>
                <w:webHidden/>
              </w:rPr>
              <w:instrText xml:space="preserve"> PAGEREF _Toc78547157 \h </w:instrText>
            </w:r>
            <w:r>
              <w:rPr>
                <w:noProof/>
                <w:webHidden/>
              </w:rPr>
            </w:r>
            <w:r>
              <w:rPr>
                <w:noProof/>
                <w:webHidden/>
              </w:rPr>
              <w:fldChar w:fldCharType="separate"/>
            </w:r>
            <w:r>
              <w:rPr>
                <w:noProof/>
                <w:webHidden/>
              </w:rPr>
              <w:t>5</w:t>
            </w:r>
            <w:r>
              <w:rPr>
                <w:noProof/>
                <w:webHidden/>
              </w:rPr>
              <w:fldChar w:fldCharType="end"/>
            </w:r>
          </w:hyperlink>
        </w:p>
        <w:p w14:paraId="14DA8675" w14:textId="6B87E7EF" w:rsidR="00817F27" w:rsidRDefault="00817F27">
          <w:pPr>
            <w:pStyle w:val="TOC1"/>
            <w:tabs>
              <w:tab w:val="right" w:leader="dot" w:pos="9016"/>
            </w:tabs>
            <w:rPr>
              <w:rFonts w:asciiTheme="minorHAnsi" w:eastAsiaTheme="minorEastAsia" w:hAnsiTheme="minorHAnsi"/>
              <w:noProof/>
              <w:lang w:eastAsia="en-GB"/>
            </w:rPr>
          </w:pPr>
          <w:hyperlink w:anchor="_Toc78547158" w:history="1">
            <w:r w:rsidRPr="00963C3D">
              <w:rPr>
                <w:rStyle w:val="Hyperlink"/>
                <w:rFonts w:cs="Arial"/>
                <w:noProof/>
              </w:rPr>
              <w:t>Attitude</w:t>
            </w:r>
            <w:r>
              <w:rPr>
                <w:noProof/>
                <w:webHidden/>
              </w:rPr>
              <w:tab/>
            </w:r>
            <w:r>
              <w:rPr>
                <w:noProof/>
                <w:webHidden/>
              </w:rPr>
              <w:fldChar w:fldCharType="begin"/>
            </w:r>
            <w:r>
              <w:rPr>
                <w:noProof/>
                <w:webHidden/>
              </w:rPr>
              <w:instrText xml:space="preserve"> PAGEREF _Toc78547158 \h </w:instrText>
            </w:r>
            <w:r>
              <w:rPr>
                <w:noProof/>
                <w:webHidden/>
              </w:rPr>
            </w:r>
            <w:r>
              <w:rPr>
                <w:noProof/>
                <w:webHidden/>
              </w:rPr>
              <w:fldChar w:fldCharType="separate"/>
            </w:r>
            <w:r>
              <w:rPr>
                <w:noProof/>
                <w:webHidden/>
              </w:rPr>
              <w:t>6</w:t>
            </w:r>
            <w:r>
              <w:rPr>
                <w:noProof/>
                <w:webHidden/>
              </w:rPr>
              <w:fldChar w:fldCharType="end"/>
            </w:r>
          </w:hyperlink>
        </w:p>
        <w:p w14:paraId="1E64E0EA" w14:textId="001FA2CB" w:rsidR="00817F27" w:rsidRDefault="00817F27">
          <w:pPr>
            <w:pStyle w:val="TOC2"/>
            <w:tabs>
              <w:tab w:val="right" w:leader="dot" w:pos="9016"/>
            </w:tabs>
            <w:rPr>
              <w:rFonts w:asciiTheme="minorHAnsi" w:eastAsiaTheme="minorEastAsia" w:hAnsiTheme="minorHAnsi"/>
              <w:noProof/>
              <w:lang w:eastAsia="en-GB"/>
            </w:rPr>
          </w:pPr>
          <w:hyperlink w:anchor="_Toc78547159" w:history="1">
            <w:r w:rsidRPr="00963C3D">
              <w:rPr>
                <w:rStyle w:val="Hyperlink"/>
                <w:rFonts w:cs="Arial"/>
                <w:noProof/>
              </w:rPr>
              <w:t>Components if attitude</w:t>
            </w:r>
            <w:r>
              <w:rPr>
                <w:noProof/>
                <w:webHidden/>
              </w:rPr>
              <w:tab/>
            </w:r>
            <w:r>
              <w:rPr>
                <w:noProof/>
                <w:webHidden/>
              </w:rPr>
              <w:fldChar w:fldCharType="begin"/>
            </w:r>
            <w:r>
              <w:rPr>
                <w:noProof/>
                <w:webHidden/>
              </w:rPr>
              <w:instrText xml:space="preserve"> PAGEREF _Toc78547159 \h </w:instrText>
            </w:r>
            <w:r>
              <w:rPr>
                <w:noProof/>
                <w:webHidden/>
              </w:rPr>
            </w:r>
            <w:r>
              <w:rPr>
                <w:noProof/>
                <w:webHidden/>
              </w:rPr>
              <w:fldChar w:fldCharType="separate"/>
            </w:r>
            <w:r>
              <w:rPr>
                <w:noProof/>
                <w:webHidden/>
              </w:rPr>
              <w:t>6</w:t>
            </w:r>
            <w:r>
              <w:rPr>
                <w:noProof/>
                <w:webHidden/>
              </w:rPr>
              <w:fldChar w:fldCharType="end"/>
            </w:r>
          </w:hyperlink>
        </w:p>
        <w:p w14:paraId="1F154382" w14:textId="05B28025" w:rsidR="00817F27" w:rsidRDefault="00817F27">
          <w:pPr>
            <w:pStyle w:val="TOC2"/>
            <w:tabs>
              <w:tab w:val="right" w:leader="dot" w:pos="9016"/>
            </w:tabs>
            <w:rPr>
              <w:rFonts w:asciiTheme="minorHAnsi" w:eastAsiaTheme="minorEastAsia" w:hAnsiTheme="minorHAnsi"/>
              <w:noProof/>
              <w:lang w:eastAsia="en-GB"/>
            </w:rPr>
          </w:pPr>
          <w:hyperlink w:anchor="_Toc78547160" w:history="1">
            <w:r w:rsidRPr="00963C3D">
              <w:rPr>
                <w:rStyle w:val="Hyperlink"/>
                <w:rFonts w:cs="Arial"/>
                <w:noProof/>
              </w:rPr>
              <w:t>How attitude is formed</w:t>
            </w:r>
            <w:r>
              <w:rPr>
                <w:noProof/>
                <w:webHidden/>
              </w:rPr>
              <w:tab/>
            </w:r>
            <w:r>
              <w:rPr>
                <w:noProof/>
                <w:webHidden/>
              </w:rPr>
              <w:fldChar w:fldCharType="begin"/>
            </w:r>
            <w:r>
              <w:rPr>
                <w:noProof/>
                <w:webHidden/>
              </w:rPr>
              <w:instrText xml:space="preserve"> PAGEREF _Toc78547160 \h </w:instrText>
            </w:r>
            <w:r>
              <w:rPr>
                <w:noProof/>
                <w:webHidden/>
              </w:rPr>
            </w:r>
            <w:r>
              <w:rPr>
                <w:noProof/>
                <w:webHidden/>
              </w:rPr>
              <w:fldChar w:fldCharType="separate"/>
            </w:r>
            <w:r>
              <w:rPr>
                <w:noProof/>
                <w:webHidden/>
              </w:rPr>
              <w:t>6</w:t>
            </w:r>
            <w:r>
              <w:rPr>
                <w:noProof/>
                <w:webHidden/>
              </w:rPr>
              <w:fldChar w:fldCharType="end"/>
            </w:r>
          </w:hyperlink>
        </w:p>
        <w:p w14:paraId="0DCB852E" w14:textId="4ABABD9E" w:rsidR="00817F27" w:rsidRDefault="00817F27">
          <w:pPr>
            <w:pStyle w:val="TOC1"/>
            <w:tabs>
              <w:tab w:val="right" w:leader="dot" w:pos="9016"/>
            </w:tabs>
            <w:rPr>
              <w:rFonts w:asciiTheme="minorHAnsi" w:eastAsiaTheme="minorEastAsia" w:hAnsiTheme="minorHAnsi"/>
              <w:noProof/>
              <w:lang w:eastAsia="en-GB"/>
            </w:rPr>
          </w:pPr>
          <w:hyperlink w:anchor="_Toc78547161" w:history="1">
            <w:r w:rsidRPr="00963C3D">
              <w:rPr>
                <w:rStyle w:val="Hyperlink"/>
                <w:rFonts w:cs="Arial"/>
                <w:noProof/>
              </w:rPr>
              <w:t>Theory of planned behaviour</w:t>
            </w:r>
            <w:r>
              <w:rPr>
                <w:noProof/>
                <w:webHidden/>
              </w:rPr>
              <w:tab/>
            </w:r>
            <w:r>
              <w:rPr>
                <w:noProof/>
                <w:webHidden/>
              </w:rPr>
              <w:fldChar w:fldCharType="begin"/>
            </w:r>
            <w:r>
              <w:rPr>
                <w:noProof/>
                <w:webHidden/>
              </w:rPr>
              <w:instrText xml:space="preserve"> PAGEREF _Toc78547161 \h </w:instrText>
            </w:r>
            <w:r>
              <w:rPr>
                <w:noProof/>
                <w:webHidden/>
              </w:rPr>
            </w:r>
            <w:r>
              <w:rPr>
                <w:noProof/>
                <w:webHidden/>
              </w:rPr>
              <w:fldChar w:fldCharType="separate"/>
            </w:r>
            <w:r>
              <w:rPr>
                <w:noProof/>
                <w:webHidden/>
              </w:rPr>
              <w:t>7</w:t>
            </w:r>
            <w:r>
              <w:rPr>
                <w:noProof/>
                <w:webHidden/>
              </w:rPr>
              <w:fldChar w:fldCharType="end"/>
            </w:r>
          </w:hyperlink>
        </w:p>
        <w:p w14:paraId="53C0FCF8" w14:textId="45D17522" w:rsidR="00817F27" w:rsidRDefault="00817F27">
          <w:pPr>
            <w:pStyle w:val="TOC2"/>
            <w:tabs>
              <w:tab w:val="right" w:leader="dot" w:pos="9016"/>
            </w:tabs>
            <w:rPr>
              <w:rFonts w:asciiTheme="minorHAnsi" w:eastAsiaTheme="minorEastAsia" w:hAnsiTheme="minorHAnsi"/>
              <w:noProof/>
              <w:lang w:eastAsia="en-GB"/>
            </w:rPr>
          </w:pPr>
          <w:hyperlink w:anchor="_Toc78547162" w:history="1">
            <w:r w:rsidRPr="00963C3D">
              <w:rPr>
                <w:rStyle w:val="Hyperlink"/>
                <w:rFonts w:cs="Arial"/>
                <w:noProof/>
              </w:rPr>
              <w:t>The factors explained and applied to healthy eating</w:t>
            </w:r>
            <w:r>
              <w:rPr>
                <w:noProof/>
                <w:webHidden/>
              </w:rPr>
              <w:tab/>
            </w:r>
            <w:r>
              <w:rPr>
                <w:noProof/>
                <w:webHidden/>
              </w:rPr>
              <w:fldChar w:fldCharType="begin"/>
            </w:r>
            <w:r>
              <w:rPr>
                <w:noProof/>
                <w:webHidden/>
              </w:rPr>
              <w:instrText xml:space="preserve"> PAGEREF _Toc78547162 \h </w:instrText>
            </w:r>
            <w:r>
              <w:rPr>
                <w:noProof/>
                <w:webHidden/>
              </w:rPr>
            </w:r>
            <w:r>
              <w:rPr>
                <w:noProof/>
                <w:webHidden/>
              </w:rPr>
              <w:fldChar w:fldCharType="separate"/>
            </w:r>
            <w:r>
              <w:rPr>
                <w:noProof/>
                <w:webHidden/>
              </w:rPr>
              <w:t>7</w:t>
            </w:r>
            <w:r>
              <w:rPr>
                <w:noProof/>
                <w:webHidden/>
              </w:rPr>
              <w:fldChar w:fldCharType="end"/>
            </w:r>
          </w:hyperlink>
        </w:p>
        <w:p w14:paraId="2DB585F8" w14:textId="72522C9F" w:rsidR="00817F27" w:rsidRDefault="00817F27">
          <w:pPr>
            <w:pStyle w:val="TOC1"/>
            <w:tabs>
              <w:tab w:val="right" w:leader="dot" w:pos="9016"/>
            </w:tabs>
            <w:rPr>
              <w:rFonts w:asciiTheme="minorHAnsi" w:eastAsiaTheme="minorEastAsia" w:hAnsiTheme="minorHAnsi"/>
              <w:noProof/>
              <w:lang w:eastAsia="en-GB"/>
            </w:rPr>
          </w:pPr>
          <w:hyperlink w:anchor="_Toc78547163" w:history="1">
            <w:r w:rsidRPr="00963C3D">
              <w:rPr>
                <w:rStyle w:val="Hyperlink"/>
                <w:rFonts w:cs="Arial"/>
                <w:noProof/>
              </w:rPr>
              <w:t>Recommendation for CCG</w:t>
            </w:r>
            <w:r>
              <w:rPr>
                <w:noProof/>
                <w:webHidden/>
              </w:rPr>
              <w:tab/>
            </w:r>
            <w:r>
              <w:rPr>
                <w:noProof/>
                <w:webHidden/>
              </w:rPr>
              <w:fldChar w:fldCharType="begin"/>
            </w:r>
            <w:r>
              <w:rPr>
                <w:noProof/>
                <w:webHidden/>
              </w:rPr>
              <w:instrText xml:space="preserve"> PAGEREF _Toc78547163 \h </w:instrText>
            </w:r>
            <w:r>
              <w:rPr>
                <w:noProof/>
                <w:webHidden/>
              </w:rPr>
            </w:r>
            <w:r>
              <w:rPr>
                <w:noProof/>
                <w:webHidden/>
              </w:rPr>
              <w:fldChar w:fldCharType="separate"/>
            </w:r>
            <w:r>
              <w:rPr>
                <w:noProof/>
                <w:webHidden/>
              </w:rPr>
              <w:t>8</w:t>
            </w:r>
            <w:r>
              <w:rPr>
                <w:noProof/>
                <w:webHidden/>
              </w:rPr>
              <w:fldChar w:fldCharType="end"/>
            </w:r>
          </w:hyperlink>
        </w:p>
        <w:p w14:paraId="27E146B3" w14:textId="5FDE6F50" w:rsidR="00817F27" w:rsidRDefault="00817F27">
          <w:pPr>
            <w:pStyle w:val="TOC1"/>
            <w:tabs>
              <w:tab w:val="right" w:leader="dot" w:pos="9016"/>
            </w:tabs>
            <w:rPr>
              <w:rFonts w:asciiTheme="minorHAnsi" w:eastAsiaTheme="minorEastAsia" w:hAnsiTheme="minorHAnsi"/>
              <w:noProof/>
              <w:lang w:eastAsia="en-GB"/>
            </w:rPr>
          </w:pPr>
          <w:hyperlink w:anchor="_Toc78547164" w:history="1">
            <w:r w:rsidRPr="00963C3D">
              <w:rPr>
                <w:rStyle w:val="Hyperlink"/>
                <w:rFonts w:cs="Arial"/>
                <w:noProof/>
              </w:rPr>
              <w:t>Conclusion</w:t>
            </w:r>
            <w:r>
              <w:rPr>
                <w:noProof/>
                <w:webHidden/>
              </w:rPr>
              <w:tab/>
            </w:r>
            <w:r>
              <w:rPr>
                <w:noProof/>
                <w:webHidden/>
              </w:rPr>
              <w:fldChar w:fldCharType="begin"/>
            </w:r>
            <w:r>
              <w:rPr>
                <w:noProof/>
                <w:webHidden/>
              </w:rPr>
              <w:instrText xml:space="preserve"> PAGEREF _Toc78547164 \h </w:instrText>
            </w:r>
            <w:r>
              <w:rPr>
                <w:noProof/>
                <w:webHidden/>
              </w:rPr>
            </w:r>
            <w:r>
              <w:rPr>
                <w:noProof/>
                <w:webHidden/>
              </w:rPr>
              <w:fldChar w:fldCharType="separate"/>
            </w:r>
            <w:r>
              <w:rPr>
                <w:noProof/>
                <w:webHidden/>
              </w:rPr>
              <w:t>8</w:t>
            </w:r>
            <w:r>
              <w:rPr>
                <w:noProof/>
                <w:webHidden/>
              </w:rPr>
              <w:fldChar w:fldCharType="end"/>
            </w:r>
          </w:hyperlink>
        </w:p>
        <w:p w14:paraId="0861FF12" w14:textId="738E14BF" w:rsidR="00817F27" w:rsidRDefault="00817F27">
          <w:pPr>
            <w:pStyle w:val="TOC1"/>
            <w:tabs>
              <w:tab w:val="right" w:leader="dot" w:pos="9016"/>
            </w:tabs>
            <w:rPr>
              <w:rFonts w:asciiTheme="minorHAnsi" w:eastAsiaTheme="minorEastAsia" w:hAnsiTheme="minorHAnsi"/>
              <w:noProof/>
              <w:lang w:eastAsia="en-GB"/>
            </w:rPr>
          </w:pPr>
          <w:hyperlink w:anchor="_Toc78547165" w:history="1">
            <w:r w:rsidRPr="00963C3D">
              <w:rPr>
                <w:rStyle w:val="Hyperlink"/>
                <w:noProof/>
              </w:rPr>
              <w:t>R</w:t>
            </w:r>
            <w:r w:rsidRPr="00963C3D">
              <w:rPr>
                <w:rStyle w:val="Hyperlink"/>
                <w:rFonts w:cs="Arial"/>
                <w:noProof/>
              </w:rPr>
              <w:t>eference</w:t>
            </w:r>
            <w:r>
              <w:rPr>
                <w:noProof/>
                <w:webHidden/>
              </w:rPr>
              <w:tab/>
            </w:r>
            <w:r>
              <w:rPr>
                <w:noProof/>
                <w:webHidden/>
              </w:rPr>
              <w:fldChar w:fldCharType="begin"/>
            </w:r>
            <w:r>
              <w:rPr>
                <w:noProof/>
                <w:webHidden/>
              </w:rPr>
              <w:instrText xml:space="preserve"> PAGEREF _Toc78547165 \h </w:instrText>
            </w:r>
            <w:r>
              <w:rPr>
                <w:noProof/>
                <w:webHidden/>
              </w:rPr>
            </w:r>
            <w:r>
              <w:rPr>
                <w:noProof/>
                <w:webHidden/>
              </w:rPr>
              <w:fldChar w:fldCharType="separate"/>
            </w:r>
            <w:r>
              <w:rPr>
                <w:noProof/>
                <w:webHidden/>
              </w:rPr>
              <w:t>9</w:t>
            </w:r>
            <w:r>
              <w:rPr>
                <w:noProof/>
                <w:webHidden/>
              </w:rPr>
              <w:fldChar w:fldCharType="end"/>
            </w:r>
          </w:hyperlink>
        </w:p>
        <w:p w14:paraId="74B81102" w14:textId="3283184D" w:rsidR="00C84A96" w:rsidRDefault="00C84A96" w:rsidP="00F11462">
          <w:pPr>
            <w:spacing w:line="360" w:lineRule="auto"/>
          </w:pPr>
          <w:r w:rsidRPr="00F11462">
            <w:rPr>
              <w:rFonts w:cs="Arial"/>
              <w:b/>
              <w:bCs/>
              <w:noProof/>
            </w:rPr>
            <w:fldChar w:fldCharType="end"/>
          </w:r>
        </w:p>
      </w:sdtContent>
    </w:sdt>
    <w:p w14:paraId="75E7CAA5" w14:textId="77777777" w:rsidR="00873998" w:rsidRDefault="00873998" w:rsidP="00873998">
      <w:pPr>
        <w:rPr>
          <w:rFonts w:cs="Arial"/>
        </w:rPr>
      </w:pPr>
    </w:p>
    <w:p w14:paraId="0FE0D402" w14:textId="74D6A525" w:rsidR="00C84A96" w:rsidRPr="00817F27" w:rsidRDefault="00873998" w:rsidP="00817F27">
      <w:pPr>
        <w:pStyle w:val="Heading1"/>
        <w:spacing w:line="360" w:lineRule="auto"/>
        <w:rPr>
          <w:rFonts w:cs="Arial"/>
          <w:szCs w:val="22"/>
          <w:u w:color="FF0000"/>
        </w:rPr>
      </w:pPr>
      <w:r>
        <w:br w:type="page"/>
      </w:r>
      <w:bookmarkStart w:id="1" w:name="_Toc78547152"/>
      <w:r w:rsidRPr="00817F27">
        <w:rPr>
          <w:rFonts w:cs="Arial"/>
          <w:szCs w:val="22"/>
          <w:u w:color="FF0000"/>
        </w:rPr>
        <w:lastRenderedPageBreak/>
        <w:t>Introduction</w:t>
      </w:r>
      <w:bookmarkEnd w:id="1"/>
      <w:r w:rsidRPr="00817F27">
        <w:rPr>
          <w:rFonts w:cs="Arial"/>
          <w:szCs w:val="22"/>
          <w:u w:color="FF0000"/>
        </w:rPr>
        <w:t xml:space="preserve"> </w:t>
      </w:r>
    </w:p>
    <w:p w14:paraId="76CB13EB" w14:textId="0AE4FFFE" w:rsidR="00873998" w:rsidRPr="00817F27" w:rsidRDefault="00873998" w:rsidP="00817F27">
      <w:pPr>
        <w:spacing w:line="360" w:lineRule="auto"/>
        <w:rPr>
          <w:rFonts w:cs="Arial"/>
        </w:rPr>
      </w:pPr>
      <w:r w:rsidRPr="00817F27">
        <w:rPr>
          <w:rFonts w:cs="Arial"/>
        </w:rPr>
        <w:t xml:space="preserve">The rate of obesity is a rising problem in the UK, being the cause </w:t>
      </w:r>
      <w:r w:rsidR="00D651DA" w:rsidRPr="00817F27">
        <w:rPr>
          <w:rFonts w:cs="Arial"/>
        </w:rPr>
        <w:t xml:space="preserve">of </w:t>
      </w:r>
      <w:r w:rsidRPr="00817F27">
        <w:rPr>
          <w:rFonts w:cs="Arial"/>
        </w:rPr>
        <w:t xml:space="preserve">many health issues. According to the NHS (2019), obesity has a become a common problem and is estimated that, it will affect 1 in 4 adults and 1 in 5 children aged 10 to 11 in the UK. This report will </w:t>
      </w:r>
      <w:r w:rsidR="00D651DA" w:rsidRPr="00817F27">
        <w:rPr>
          <w:rFonts w:cs="Arial"/>
        </w:rPr>
        <w:t>help the CCG get</w:t>
      </w:r>
      <w:r w:rsidRPr="00817F27">
        <w:rPr>
          <w:rFonts w:cs="Arial"/>
        </w:rPr>
        <w:t xml:space="preserve"> knowledge and understanding on different theoretical perspectives, as well as give a better understanding of possible social and biological determinants of unhealthy eating behaviour. </w:t>
      </w:r>
    </w:p>
    <w:p w14:paraId="67C80D1D" w14:textId="2BAB6F1D" w:rsidR="00873998" w:rsidRPr="00817F27" w:rsidRDefault="00873998" w:rsidP="00817F27">
      <w:pPr>
        <w:spacing w:line="360" w:lineRule="auto"/>
        <w:ind w:left="720" w:hanging="720"/>
        <w:rPr>
          <w:rFonts w:cs="Arial"/>
        </w:rPr>
      </w:pPr>
      <w:r w:rsidRPr="00817F27">
        <w:rPr>
          <w:rFonts w:cs="Arial"/>
        </w:rPr>
        <w:t>This report will discuss key theories and their theorists like, Albert Bandura</w:t>
      </w:r>
      <w:r w:rsidR="00E052AA" w:rsidRPr="00817F27">
        <w:rPr>
          <w:rFonts w:cs="Arial"/>
        </w:rPr>
        <w:t>’s</w:t>
      </w:r>
      <w:r w:rsidRPr="00817F27">
        <w:rPr>
          <w:rFonts w:cs="Arial"/>
        </w:rPr>
        <w:t xml:space="preserve"> social learning theory</w:t>
      </w:r>
      <w:r w:rsidR="00D651DA" w:rsidRPr="00817F27">
        <w:rPr>
          <w:rFonts w:cs="Arial"/>
        </w:rPr>
        <w:t xml:space="preserve">, </w:t>
      </w:r>
      <w:r w:rsidR="000D752C" w:rsidRPr="00817F27">
        <w:rPr>
          <w:rFonts w:cs="Arial"/>
        </w:rPr>
        <w:t xml:space="preserve">the report will outline and describe attitude formation using the different </w:t>
      </w:r>
      <w:r w:rsidR="001B0388" w:rsidRPr="00817F27">
        <w:rPr>
          <w:rFonts w:cs="Arial"/>
        </w:rPr>
        <w:t>component models. It will also discuss Icek Ajzen’s theory of planned behaviour and how these theory’s affect healthy eating and rates of obesity.</w:t>
      </w:r>
    </w:p>
    <w:p w14:paraId="26FFC5C6" w14:textId="487E6698" w:rsidR="00C84A96" w:rsidRPr="00817F27" w:rsidRDefault="00BF41DA" w:rsidP="00817F27">
      <w:pPr>
        <w:pStyle w:val="Heading1"/>
        <w:spacing w:line="360" w:lineRule="auto"/>
        <w:rPr>
          <w:rFonts w:cs="Arial"/>
          <w:szCs w:val="22"/>
          <w:u w:color="FF0000"/>
        </w:rPr>
      </w:pPr>
      <w:bookmarkStart w:id="2" w:name="_Toc78547153"/>
      <w:r w:rsidRPr="00817F27">
        <w:rPr>
          <w:rFonts w:cs="Arial"/>
          <w:szCs w:val="22"/>
          <w:u w:color="FF0000"/>
        </w:rPr>
        <w:t>What is obesity</w:t>
      </w:r>
      <w:bookmarkEnd w:id="2"/>
    </w:p>
    <w:p w14:paraId="50158B73" w14:textId="45E5E447" w:rsidR="00D957B5" w:rsidRPr="00817F27" w:rsidRDefault="00B65FDE" w:rsidP="00817F27">
      <w:pPr>
        <w:spacing w:line="360" w:lineRule="auto"/>
        <w:rPr>
          <w:rFonts w:cs="Arial"/>
          <w:color w:val="3C4245"/>
        </w:rPr>
      </w:pPr>
      <w:r w:rsidRPr="00817F27">
        <w:rPr>
          <w:rFonts w:cs="Arial"/>
        </w:rPr>
        <w:t>According to the world health organization (2021), “</w:t>
      </w:r>
      <w:r w:rsidRPr="00817F27">
        <w:rPr>
          <w:rFonts w:cs="Arial"/>
          <w:color w:val="3C4245"/>
        </w:rPr>
        <w:t>overweight and obesity are</w:t>
      </w:r>
      <w:r w:rsidRPr="00817F27">
        <w:rPr>
          <w:rFonts w:cs="Arial"/>
          <w:color w:val="3C4245"/>
        </w:rPr>
        <w:t xml:space="preserve"> defined as abnormal or excessive fat accumulation that presents a risk to health. A body mass index (BMI) over 25 is considered overweight, and over 30 is obese.</w:t>
      </w:r>
      <w:r w:rsidRPr="00817F27">
        <w:rPr>
          <w:rFonts w:cs="Arial"/>
          <w:color w:val="3C4245"/>
        </w:rPr>
        <w:t>”</w:t>
      </w:r>
    </w:p>
    <w:p w14:paraId="08E100A9" w14:textId="26EEECBE" w:rsidR="001E3068" w:rsidRPr="00817F27" w:rsidRDefault="009200D3" w:rsidP="00817F27">
      <w:pPr>
        <w:spacing w:line="360" w:lineRule="auto"/>
        <w:rPr>
          <w:rFonts w:cs="Arial"/>
        </w:rPr>
      </w:pPr>
      <w:r w:rsidRPr="00817F27">
        <w:rPr>
          <w:rFonts w:cs="Arial"/>
          <w:noProof/>
        </w:rPr>
        <w:drawing>
          <wp:anchor distT="0" distB="0" distL="114300" distR="114300" simplePos="0" relativeHeight="251661312" behindDoc="0" locked="0" layoutInCell="1" allowOverlap="1" wp14:anchorId="64BDBA37" wp14:editId="14D92042">
            <wp:simplePos x="0" y="0"/>
            <wp:positionH relativeFrom="margin">
              <wp:align>left</wp:align>
            </wp:positionH>
            <wp:positionV relativeFrom="paragraph">
              <wp:posOffset>824865</wp:posOffset>
            </wp:positionV>
            <wp:extent cx="5656580" cy="278130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6561" t="50423" r="10038" b="2895"/>
                    <a:stretch/>
                  </pic:blipFill>
                  <pic:spPr bwMode="auto">
                    <a:xfrm>
                      <a:off x="0" y="0"/>
                      <a:ext cx="5656580" cy="2781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563D" w:rsidRPr="00817F27">
        <w:rPr>
          <w:rFonts w:cs="Arial"/>
        </w:rPr>
        <w:t xml:space="preserve">Research done by the NHS (2020), suggest that 63% of adults in </w:t>
      </w:r>
      <w:r w:rsidR="00804C79" w:rsidRPr="00817F27">
        <w:rPr>
          <w:rFonts w:cs="Arial"/>
        </w:rPr>
        <w:t>England</w:t>
      </w:r>
      <w:r w:rsidR="0018563D" w:rsidRPr="00817F27">
        <w:rPr>
          <w:rFonts w:cs="Arial"/>
        </w:rPr>
        <w:t xml:space="preserve"> where obese or overweight </w:t>
      </w:r>
      <w:r w:rsidR="00804C79" w:rsidRPr="00817F27">
        <w:rPr>
          <w:rFonts w:cs="Arial"/>
        </w:rPr>
        <w:t xml:space="preserve">by 2018. </w:t>
      </w:r>
      <w:r w:rsidR="001E3068" w:rsidRPr="00817F27">
        <w:rPr>
          <w:rFonts w:cs="Arial"/>
        </w:rPr>
        <w:t>Their research also shows (figure 1) that the rate of adult obesity in UK is lower by 14% than the United States, at 26%.</w:t>
      </w:r>
    </w:p>
    <w:p w14:paraId="19BFB24D" w14:textId="714922D9" w:rsidR="009200D3" w:rsidRPr="00817F27" w:rsidRDefault="009200D3" w:rsidP="00817F27">
      <w:pPr>
        <w:spacing w:line="360" w:lineRule="auto"/>
        <w:rPr>
          <w:rFonts w:cs="Arial"/>
          <w:u w:color="FF0000"/>
        </w:rPr>
      </w:pPr>
      <w:r w:rsidRPr="00817F27">
        <w:rPr>
          <w:rFonts w:cs="Arial"/>
        </w:rPr>
        <w:t>(</w:t>
      </w:r>
      <w:r w:rsidR="001E3068" w:rsidRPr="00817F27">
        <w:rPr>
          <w:rFonts w:cs="Arial"/>
        </w:rPr>
        <w:t>Figure 1</w:t>
      </w:r>
      <w:r w:rsidRPr="00817F27">
        <w:rPr>
          <w:rFonts w:cs="Arial"/>
        </w:rPr>
        <w:t>)</w:t>
      </w:r>
    </w:p>
    <w:p w14:paraId="1DCAC975" w14:textId="36FCF4B7" w:rsidR="009200D3" w:rsidRPr="00817F27" w:rsidRDefault="009200D3" w:rsidP="00817F27">
      <w:pPr>
        <w:spacing w:line="360" w:lineRule="auto"/>
        <w:rPr>
          <w:rStyle w:val="Heading1Char"/>
          <w:rFonts w:cs="Arial"/>
          <w:szCs w:val="22"/>
        </w:rPr>
      </w:pPr>
    </w:p>
    <w:p w14:paraId="2144D318" w14:textId="77777777" w:rsidR="00F11462" w:rsidRPr="00817F27" w:rsidRDefault="00F11462" w:rsidP="00817F27">
      <w:pPr>
        <w:spacing w:line="360" w:lineRule="auto"/>
        <w:rPr>
          <w:rStyle w:val="Heading1Char"/>
          <w:rFonts w:cs="Arial"/>
          <w:szCs w:val="22"/>
        </w:rPr>
      </w:pPr>
    </w:p>
    <w:p w14:paraId="5456D8AE" w14:textId="6DF69920" w:rsidR="00FB5838" w:rsidRPr="00817F27" w:rsidRDefault="00FB5838" w:rsidP="00817F27">
      <w:pPr>
        <w:pStyle w:val="Heading1"/>
        <w:spacing w:line="360" w:lineRule="auto"/>
        <w:rPr>
          <w:rFonts w:cs="Arial"/>
          <w:szCs w:val="22"/>
          <w:u w:color="FF0000"/>
        </w:rPr>
      </w:pPr>
      <w:bookmarkStart w:id="3" w:name="_Toc78547154"/>
      <w:r w:rsidRPr="00817F27">
        <w:rPr>
          <w:rFonts w:cs="Arial"/>
          <w:szCs w:val="22"/>
          <w:u w:color="FF0000"/>
        </w:rPr>
        <w:lastRenderedPageBreak/>
        <w:t>Literature review on the effects eating habits have on obesity</w:t>
      </w:r>
      <w:bookmarkEnd w:id="3"/>
    </w:p>
    <w:p w14:paraId="3C1CC000" w14:textId="5450024A" w:rsidR="00FB5838" w:rsidRPr="00817F27" w:rsidRDefault="009200D3" w:rsidP="00817F27">
      <w:pPr>
        <w:spacing w:line="360" w:lineRule="auto"/>
        <w:rPr>
          <w:rFonts w:cs="Arial"/>
        </w:rPr>
      </w:pPr>
      <w:r w:rsidRPr="00817F27">
        <w:rPr>
          <w:rFonts w:cs="Arial"/>
          <w:shd w:val="clear" w:color="auto" w:fill="FFFFFF"/>
        </w:rPr>
        <w:t xml:space="preserve">Crovetto et al., </w:t>
      </w:r>
      <w:r w:rsidRPr="00817F27">
        <w:rPr>
          <w:rFonts w:cs="Arial"/>
          <w:shd w:val="clear" w:color="auto" w:fill="FFFFFF"/>
        </w:rPr>
        <w:t>(2018) used a self-assessment survey to evaluate eating habits among the university students of Chile.</w:t>
      </w:r>
      <w:r w:rsidR="00346C34" w:rsidRPr="00817F27">
        <w:rPr>
          <w:rFonts w:cs="Arial"/>
          <w:shd w:val="clear" w:color="auto" w:fill="FFFFFF"/>
        </w:rPr>
        <w:t xml:space="preserve"> A questionnaire was used with a scoring system between 9 to 45, with the higher value signifying better eating habits. The results for their research was that students who had lower consumptions of health foods where obese compared to normal weight participants.</w:t>
      </w:r>
    </w:p>
    <w:p w14:paraId="0235AC3B" w14:textId="0F5C92D5" w:rsidR="009200D3" w:rsidRPr="00817F27" w:rsidRDefault="005F3FE0" w:rsidP="00817F27">
      <w:pPr>
        <w:pStyle w:val="Heading1"/>
        <w:spacing w:line="360" w:lineRule="auto"/>
        <w:rPr>
          <w:rFonts w:cs="Arial"/>
          <w:szCs w:val="22"/>
          <w:u w:color="FF0000"/>
        </w:rPr>
      </w:pPr>
      <w:bookmarkStart w:id="4" w:name="_Toc78547155"/>
      <w:r w:rsidRPr="00817F27">
        <w:rPr>
          <w:rFonts w:cs="Arial"/>
          <w:szCs w:val="22"/>
          <w:u w:color="FF0000"/>
        </w:rPr>
        <w:t>Social learning theory</w:t>
      </w:r>
      <w:bookmarkEnd w:id="4"/>
    </w:p>
    <w:p w14:paraId="0A9E1972" w14:textId="2A6BF059" w:rsidR="00326FB4" w:rsidRPr="00817F27" w:rsidRDefault="00ED3CE4" w:rsidP="00817F27">
      <w:pPr>
        <w:spacing w:line="360" w:lineRule="auto"/>
        <w:rPr>
          <w:rFonts w:cs="Arial"/>
        </w:rPr>
      </w:pPr>
      <w:r w:rsidRPr="00817F27">
        <w:rPr>
          <w:rFonts w:cs="Arial"/>
        </w:rPr>
        <w:t xml:space="preserve">Albert Bandura, a theorist born in Canada is best known for his social learning theory in 1986. Later he changed the name to social cognitive theory to help signify the greater and intricate thinking, </w:t>
      </w:r>
      <w:r w:rsidR="00046C58" w:rsidRPr="00817F27">
        <w:rPr>
          <w:rFonts w:cs="Arial"/>
        </w:rPr>
        <w:t>nature,</w:t>
      </w:r>
      <w:r w:rsidRPr="00817F27">
        <w:rPr>
          <w:rFonts w:cs="Arial"/>
        </w:rPr>
        <w:t xml:space="preserve"> </w:t>
      </w:r>
      <w:r w:rsidR="004E2237" w:rsidRPr="00817F27">
        <w:rPr>
          <w:rFonts w:cs="Arial"/>
        </w:rPr>
        <w:t>and ways of learning</w:t>
      </w:r>
      <w:r w:rsidR="00D6014F" w:rsidRPr="00817F27">
        <w:rPr>
          <w:rFonts w:cs="Arial"/>
        </w:rPr>
        <w:t>.</w:t>
      </w:r>
    </w:p>
    <w:p w14:paraId="31796AA5" w14:textId="1001EF25" w:rsidR="0060554F" w:rsidRPr="00817F27" w:rsidRDefault="0060554F" w:rsidP="00817F27">
      <w:pPr>
        <w:spacing w:line="360" w:lineRule="auto"/>
        <w:rPr>
          <w:rFonts w:cs="Arial"/>
        </w:rPr>
      </w:pPr>
      <w:r w:rsidRPr="00817F27">
        <w:rPr>
          <w:rFonts w:cs="Arial"/>
        </w:rPr>
        <w:t>Johnson explains how social learning theory works:</w:t>
      </w:r>
    </w:p>
    <w:p w14:paraId="764582BE" w14:textId="77777777" w:rsidR="0060554F" w:rsidRPr="00817F27" w:rsidRDefault="00D6014F" w:rsidP="00817F27">
      <w:pPr>
        <w:spacing w:line="360" w:lineRule="auto"/>
        <w:rPr>
          <w:rFonts w:cs="Arial"/>
        </w:rPr>
      </w:pPr>
      <w:r w:rsidRPr="00817F27">
        <w:rPr>
          <w:rFonts w:cs="Arial"/>
        </w:rPr>
        <w:t xml:space="preserve">Humans learn to speak, use tools, and to behave appropriately in social situations mostly by observing and imitating others. This is the essence of social learning theory (sometimes called observational learning). </w:t>
      </w:r>
    </w:p>
    <w:p w14:paraId="167BD627" w14:textId="6DE89502" w:rsidR="0060554F" w:rsidRPr="00817F27" w:rsidRDefault="0060554F" w:rsidP="00817F27">
      <w:pPr>
        <w:spacing w:line="360" w:lineRule="auto"/>
        <w:rPr>
          <w:rFonts w:cs="Arial"/>
        </w:rPr>
      </w:pP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t>(Johnson, 2018, pp.1)</w:t>
      </w:r>
    </w:p>
    <w:p w14:paraId="0EA95967" w14:textId="123C1C93" w:rsidR="00BF1755" w:rsidRPr="00817F27" w:rsidRDefault="00BF1755" w:rsidP="00817F27">
      <w:pPr>
        <w:spacing w:line="360" w:lineRule="auto"/>
        <w:rPr>
          <w:rFonts w:cs="Arial"/>
        </w:rPr>
      </w:pPr>
      <w:r w:rsidRPr="00817F27">
        <w:rPr>
          <w:rFonts w:cs="Arial"/>
          <w:shd w:val="clear" w:color="auto" w:fill="FFFFFF"/>
        </w:rPr>
        <w:t xml:space="preserve">Bandura in his social learning theory approves with the behaviourist learning theories of </w:t>
      </w:r>
      <w:r w:rsidRPr="00817F27">
        <w:rPr>
          <w:rFonts w:cs="Arial"/>
        </w:rPr>
        <w:t xml:space="preserve">classical conditioning and operant conditioning. </w:t>
      </w:r>
    </w:p>
    <w:p w14:paraId="20CEDD57" w14:textId="44CA32FD" w:rsidR="00BF1755" w:rsidRPr="00817F27" w:rsidRDefault="00BF1755" w:rsidP="00817F27">
      <w:pPr>
        <w:pStyle w:val="Heading2"/>
        <w:spacing w:line="360" w:lineRule="auto"/>
        <w:rPr>
          <w:rFonts w:ascii="Arial" w:hAnsi="Arial" w:cs="Arial"/>
          <w:color w:val="auto"/>
          <w:sz w:val="22"/>
          <w:szCs w:val="22"/>
          <w:u w:val="single" w:color="FF0000"/>
          <w:shd w:val="clear" w:color="auto" w:fill="FFFFFF"/>
        </w:rPr>
      </w:pPr>
      <w:bookmarkStart w:id="5" w:name="_Toc78547156"/>
      <w:r w:rsidRPr="00817F27">
        <w:rPr>
          <w:rFonts w:ascii="Arial" w:hAnsi="Arial" w:cs="Arial"/>
          <w:color w:val="auto"/>
          <w:sz w:val="22"/>
          <w:szCs w:val="22"/>
          <w:u w:val="single" w:color="FF0000"/>
          <w:shd w:val="clear" w:color="auto" w:fill="FFFFFF"/>
        </w:rPr>
        <w:t>Classical conditioning</w:t>
      </w:r>
      <w:bookmarkEnd w:id="5"/>
    </w:p>
    <w:p w14:paraId="18EEC2D7" w14:textId="0AB115A8" w:rsidR="0053244F" w:rsidRPr="00817F27" w:rsidRDefault="002C041E" w:rsidP="00817F27">
      <w:pPr>
        <w:spacing w:line="360" w:lineRule="auto"/>
        <w:rPr>
          <w:rFonts w:cs="Arial"/>
        </w:rPr>
      </w:pPr>
      <w:r w:rsidRPr="00817F27">
        <w:rPr>
          <w:rFonts w:cs="Arial"/>
        </w:rPr>
        <w:t xml:space="preserve">Classical conditioning </w:t>
      </w:r>
      <w:r w:rsidRPr="00817F27">
        <w:rPr>
          <w:rFonts w:cs="Arial"/>
        </w:rPr>
        <w:t xml:space="preserve">is learning through </w:t>
      </w:r>
      <w:r w:rsidRPr="00817F27">
        <w:rPr>
          <w:rFonts w:cs="Arial"/>
        </w:rPr>
        <w:t>society</w:t>
      </w:r>
      <w:r w:rsidRPr="00817F27">
        <w:rPr>
          <w:rFonts w:cs="Arial"/>
        </w:rPr>
        <w:t xml:space="preserve"> and was discovered by </w:t>
      </w:r>
      <w:r w:rsidR="00CB1E1D" w:rsidRPr="00817F27">
        <w:rPr>
          <w:rFonts w:cs="Arial"/>
        </w:rPr>
        <w:t xml:space="preserve">Ivan </w:t>
      </w:r>
      <w:r w:rsidRPr="00817F27">
        <w:rPr>
          <w:rFonts w:cs="Arial"/>
        </w:rPr>
        <w:t>Pavlov</w:t>
      </w:r>
      <w:r w:rsidR="00CB1E1D" w:rsidRPr="00817F27">
        <w:rPr>
          <w:rFonts w:cs="Arial"/>
        </w:rPr>
        <w:t xml:space="preserve">. </w:t>
      </w:r>
      <w:r w:rsidR="0050642E" w:rsidRPr="00817F27">
        <w:rPr>
          <w:rFonts w:cs="Arial"/>
          <w:shd w:val="clear" w:color="auto" w:fill="FFFFFF"/>
        </w:rPr>
        <w:t>A well-known</w:t>
      </w:r>
      <w:r w:rsidR="0050642E" w:rsidRPr="00817F27">
        <w:rPr>
          <w:rFonts w:cs="Arial"/>
          <w:shd w:val="clear" w:color="auto" w:fill="FFFFFF"/>
        </w:rPr>
        <w:t xml:space="preserve"> example of classical conditioning was Pavlov's experiment with dog</w:t>
      </w:r>
      <w:r w:rsidR="0050642E" w:rsidRPr="00817F27">
        <w:rPr>
          <w:rFonts w:cs="Arial"/>
          <w:shd w:val="clear" w:color="auto" w:fill="FFFFFF"/>
        </w:rPr>
        <w:t>s. A dog that</w:t>
      </w:r>
      <w:r w:rsidR="0050642E" w:rsidRPr="00817F27">
        <w:rPr>
          <w:rFonts w:cs="Arial"/>
          <w:shd w:val="clear" w:color="auto" w:fill="FFFFFF"/>
        </w:rPr>
        <w:t xml:space="preserve"> salivated </w:t>
      </w:r>
      <w:r w:rsidR="0050642E" w:rsidRPr="00817F27">
        <w:rPr>
          <w:rFonts w:cs="Arial"/>
          <w:shd w:val="clear" w:color="auto" w:fill="FFFFFF"/>
        </w:rPr>
        <w:t>after hearing a</w:t>
      </w:r>
      <w:r w:rsidR="0050642E" w:rsidRPr="00817F27">
        <w:rPr>
          <w:rFonts w:cs="Arial"/>
          <w:shd w:val="clear" w:color="auto" w:fill="FFFFFF"/>
        </w:rPr>
        <w:t xml:space="preserve"> bell tone. Pavlov </w:t>
      </w:r>
      <w:r w:rsidR="0050642E" w:rsidRPr="00817F27">
        <w:rPr>
          <w:rFonts w:cs="Arial"/>
          <w:shd w:val="clear" w:color="auto" w:fill="FFFFFF"/>
        </w:rPr>
        <w:t>indicated</w:t>
      </w:r>
      <w:r w:rsidR="0050642E" w:rsidRPr="00817F27">
        <w:rPr>
          <w:rFonts w:cs="Arial"/>
          <w:shd w:val="clear" w:color="auto" w:fill="FFFFFF"/>
        </w:rPr>
        <w:t xml:space="preserve"> that when a bell was </w:t>
      </w:r>
      <w:r w:rsidR="00BF1755" w:rsidRPr="00817F27">
        <w:rPr>
          <w:rFonts w:cs="Arial"/>
          <w:shd w:val="clear" w:color="auto" w:fill="FFFFFF"/>
        </w:rPr>
        <w:t>ringing</w:t>
      </w:r>
      <w:r w:rsidR="0050642E" w:rsidRPr="00817F27">
        <w:rPr>
          <w:rFonts w:cs="Arial"/>
          <w:shd w:val="clear" w:color="auto" w:fill="FFFFFF"/>
        </w:rPr>
        <w:t xml:space="preserve"> each time the dog </w:t>
      </w:r>
      <w:r w:rsidR="0050642E" w:rsidRPr="00817F27">
        <w:rPr>
          <w:rFonts w:cs="Arial"/>
          <w:shd w:val="clear" w:color="auto" w:fill="FFFFFF"/>
        </w:rPr>
        <w:t>would be given food</w:t>
      </w:r>
      <w:r w:rsidR="0050642E" w:rsidRPr="00817F27">
        <w:rPr>
          <w:rFonts w:cs="Arial"/>
          <w:shd w:val="clear" w:color="auto" w:fill="FFFFFF"/>
        </w:rPr>
        <w:t xml:space="preserve">, the dog </w:t>
      </w:r>
      <w:r w:rsidR="0050642E" w:rsidRPr="00817F27">
        <w:rPr>
          <w:rFonts w:cs="Arial"/>
          <w:shd w:val="clear" w:color="auto" w:fill="FFFFFF"/>
        </w:rPr>
        <w:t>realized</w:t>
      </w:r>
      <w:r w:rsidR="0050642E" w:rsidRPr="00817F27">
        <w:rPr>
          <w:rFonts w:cs="Arial"/>
          <w:shd w:val="clear" w:color="auto" w:fill="FFFFFF"/>
        </w:rPr>
        <w:t xml:space="preserve"> </w:t>
      </w:r>
      <w:r w:rsidR="0050642E" w:rsidRPr="00817F27">
        <w:rPr>
          <w:rFonts w:cs="Arial"/>
          <w:shd w:val="clear" w:color="auto" w:fill="FFFFFF"/>
        </w:rPr>
        <w:t>that the sound of the bell means that he will be given food.</w:t>
      </w:r>
    </w:p>
    <w:p w14:paraId="60EE6D04" w14:textId="58AB4E52" w:rsidR="00F11462" w:rsidRPr="00817F27" w:rsidRDefault="00CB1E1D" w:rsidP="00817F27">
      <w:pPr>
        <w:spacing w:line="360" w:lineRule="auto"/>
        <w:rPr>
          <w:rFonts w:cs="Arial"/>
        </w:rPr>
      </w:pPr>
      <w:r w:rsidRPr="00817F27">
        <w:rPr>
          <w:rFonts w:cs="Arial"/>
        </w:rPr>
        <w:t>Rehman</w:t>
      </w:r>
      <w:r w:rsidR="0050642E" w:rsidRPr="00817F27">
        <w:rPr>
          <w:rFonts w:cs="Arial"/>
        </w:rPr>
        <w:t xml:space="preserve"> </w:t>
      </w:r>
      <w:r w:rsidR="0053244F" w:rsidRPr="00817F27">
        <w:rPr>
          <w:rFonts w:cs="Arial"/>
        </w:rPr>
        <w:t>explains that “</w:t>
      </w:r>
      <w:r w:rsidR="0053244F" w:rsidRPr="00817F27">
        <w:rPr>
          <w:rFonts w:cs="Arial"/>
        </w:rPr>
        <w:t>Classical conditioning is one of those unconscious learning methods and is the most straightforward way in which humans can learn. Classical conditioning is the process in which an automatic, conditioned response is paired with specific stimuli.</w:t>
      </w:r>
      <w:r w:rsidR="0053244F" w:rsidRPr="00817F27">
        <w:rPr>
          <w:rFonts w:cs="Arial"/>
        </w:rPr>
        <w:t>”</w:t>
      </w:r>
      <w:r w:rsidR="0053244F" w:rsidRPr="00817F27">
        <w:rPr>
          <w:rFonts w:cs="Arial"/>
        </w:rPr>
        <w:t> </w:t>
      </w:r>
    </w:p>
    <w:p w14:paraId="3EE88850" w14:textId="3FD42F6D" w:rsidR="0050642E" w:rsidRPr="00817F27" w:rsidRDefault="0050642E" w:rsidP="00817F27">
      <w:pPr>
        <w:spacing w:line="360" w:lineRule="auto"/>
        <w:rPr>
          <w:rFonts w:cs="Arial"/>
        </w:rPr>
      </w:pP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r>
      <w:r w:rsidRPr="00817F27">
        <w:rPr>
          <w:rFonts w:cs="Arial"/>
        </w:rPr>
        <w:tab/>
        <w:t>(</w:t>
      </w:r>
      <w:r w:rsidRPr="00817F27">
        <w:rPr>
          <w:rFonts w:cs="Arial"/>
        </w:rPr>
        <w:t>Rehman et al. 2014</w:t>
      </w:r>
      <w:r w:rsidRPr="00817F27">
        <w:rPr>
          <w:rFonts w:cs="Arial"/>
        </w:rPr>
        <w:t>)</w:t>
      </w:r>
    </w:p>
    <w:p w14:paraId="4A2C40DD" w14:textId="093C95A6" w:rsidR="0050642E" w:rsidRPr="00817F27" w:rsidRDefault="00BF1755" w:rsidP="00817F27">
      <w:pPr>
        <w:spacing w:line="360" w:lineRule="auto"/>
        <w:rPr>
          <w:rFonts w:cs="Arial"/>
        </w:rPr>
      </w:pPr>
      <w:r w:rsidRPr="00817F27">
        <w:rPr>
          <w:rFonts w:cs="Arial"/>
        </w:rPr>
        <w:t xml:space="preserve">In Pavlov’s experiment the specific stimuli were the bell ringing, and the automatic, conditioned response is the dog salivating. </w:t>
      </w:r>
    </w:p>
    <w:p w14:paraId="7445B766" w14:textId="7B59471D" w:rsidR="00BF1755" w:rsidRPr="00817F27" w:rsidRDefault="00BF1755" w:rsidP="00817F27">
      <w:pPr>
        <w:spacing w:line="360" w:lineRule="auto"/>
        <w:rPr>
          <w:rFonts w:cs="Arial"/>
        </w:rPr>
      </w:pPr>
    </w:p>
    <w:p w14:paraId="50493FA7" w14:textId="77777777" w:rsidR="0050642E" w:rsidRPr="00817F27" w:rsidRDefault="0050642E" w:rsidP="00817F27">
      <w:pPr>
        <w:spacing w:line="360" w:lineRule="auto"/>
        <w:rPr>
          <w:rFonts w:cs="Arial"/>
        </w:rPr>
      </w:pPr>
    </w:p>
    <w:p w14:paraId="09C1ADFE" w14:textId="02FC073F" w:rsidR="008B0F9F" w:rsidRPr="00817F27" w:rsidRDefault="008B0F9F" w:rsidP="00817F27">
      <w:pPr>
        <w:pStyle w:val="Heading2"/>
        <w:spacing w:line="360" w:lineRule="auto"/>
        <w:rPr>
          <w:rFonts w:ascii="Arial" w:hAnsi="Arial" w:cs="Arial"/>
          <w:color w:val="auto"/>
          <w:sz w:val="22"/>
          <w:szCs w:val="22"/>
          <w:u w:val="single" w:color="FF0000"/>
        </w:rPr>
      </w:pPr>
      <w:bookmarkStart w:id="6" w:name="_Toc78547157"/>
      <w:r w:rsidRPr="00817F27">
        <w:rPr>
          <w:rFonts w:ascii="Arial" w:hAnsi="Arial" w:cs="Arial"/>
          <w:color w:val="auto"/>
          <w:sz w:val="22"/>
          <w:szCs w:val="22"/>
          <w:u w:val="single" w:color="FF0000"/>
        </w:rPr>
        <w:lastRenderedPageBreak/>
        <w:t>Operant conditioning</w:t>
      </w:r>
      <w:bookmarkEnd w:id="6"/>
      <w:r w:rsidRPr="00817F27">
        <w:rPr>
          <w:rFonts w:ascii="Arial" w:hAnsi="Arial" w:cs="Arial"/>
          <w:color w:val="auto"/>
          <w:sz w:val="22"/>
          <w:szCs w:val="22"/>
          <w:u w:val="single" w:color="FF0000"/>
        </w:rPr>
        <w:t xml:space="preserve"> </w:t>
      </w:r>
    </w:p>
    <w:p w14:paraId="470F8E9C" w14:textId="77777777" w:rsidR="0031410D" w:rsidRPr="00817F27" w:rsidRDefault="0031410D" w:rsidP="00817F27">
      <w:pPr>
        <w:spacing w:line="360" w:lineRule="auto"/>
        <w:rPr>
          <w:rFonts w:cs="Arial"/>
          <w:shd w:val="clear" w:color="auto" w:fill="FFFFFF"/>
        </w:rPr>
      </w:pPr>
      <w:r w:rsidRPr="00817F27">
        <w:rPr>
          <w:rFonts w:cs="Arial"/>
          <w:shd w:val="clear" w:color="auto" w:fill="FFFFFF"/>
        </w:rPr>
        <w:t>Operant conditioning</w:t>
      </w:r>
      <w:r w:rsidRPr="00817F27">
        <w:rPr>
          <w:rFonts w:cs="Arial"/>
          <w:shd w:val="clear" w:color="auto" w:fill="FFFFFF"/>
        </w:rPr>
        <w:t xml:space="preserve"> </w:t>
      </w:r>
      <w:r w:rsidRPr="00817F27">
        <w:rPr>
          <w:rFonts w:cs="Arial"/>
          <w:shd w:val="clear" w:color="auto" w:fill="FFFFFF"/>
        </w:rPr>
        <w:t xml:space="preserve">is a method of learning </w:t>
      </w:r>
      <w:r w:rsidRPr="00817F27">
        <w:rPr>
          <w:rFonts w:cs="Arial"/>
          <w:shd w:val="clear" w:color="auto" w:fill="FFFFFF"/>
        </w:rPr>
        <w:t>associated</w:t>
      </w:r>
      <w:r w:rsidRPr="00817F27">
        <w:rPr>
          <w:rFonts w:cs="Arial"/>
          <w:shd w:val="clear" w:color="auto" w:fill="FFFFFF"/>
        </w:rPr>
        <w:t xml:space="preserve"> to B</w:t>
      </w:r>
      <w:r w:rsidRPr="00817F27">
        <w:rPr>
          <w:rFonts w:cs="Arial"/>
          <w:shd w:val="clear" w:color="auto" w:fill="FFFFFF"/>
        </w:rPr>
        <w:t xml:space="preserve">urrhus Fredric </w:t>
      </w:r>
      <w:r w:rsidRPr="00817F27">
        <w:rPr>
          <w:rFonts w:cs="Arial"/>
          <w:shd w:val="clear" w:color="auto" w:fill="FFFFFF"/>
        </w:rPr>
        <w:t xml:space="preserve">Skinner, where the </w:t>
      </w:r>
      <w:r w:rsidRPr="00817F27">
        <w:rPr>
          <w:rFonts w:cs="Arial"/>
          <w:shd w:val="clear" w:color="auto" w:fill="FFFFFF"/>
        </w:rPr>
        <w:t>results</w:t>
      </w:r>
      <w:r w:rsidRPr="00817F27">
        <w:rPr>
          <w:rFonts w:cs="Arial"/>
          <w:shd w:val="clear" w:color="auto" w:fill="FFFFFF"/>
        </w:rPr>
        <w:t xml:space="preserve"> of a response </w:t>
      </w:r>
      <w:r w:rsidRPr="00817F27">
        <w:rPr>
          <w:rFonts w:cs="Arial"/>
          <w:shd w:val="clear" w:color="auto" w:fill="FFFFFF"/>
        </w:rPr>
        <w:t>define</w:t>
      </w:r>
      <w:r w:rsidRPr="00817F27">
        <w:rPr>
          <w:rFonts w:cs="Arial"/>
          <w:shd w:val="clear" w:color="auto" w:fill="FFFFFF"/>
        </w:rPr>
        <w:t xml:space="preserve"> the </w:t>
      </w:r>
      <w:r w:rsidRPr="00817F27">
        <w:rPr>
          <w:rFonts w:cs="Arial"/>
          <w:shd w:val="clear" w:color="auto" w:fill="FFFFFF"/>
        </w:rPr>
        <w:t>chance</w:t>
      </w:r>
      <w:r w:rsidRPr="00817F27">
        <w:rPr>
          <w:rFonts w:cs="Arial"/>
          <w:shd w:val="clear" w:color="auto" w:fill="FFFFFF"/>
        </w:rPr>
        <w:t xml:space="preserve"> of it being repeated. </w:t>
      </w:r>
      <w:r w:rsidRPr="00817F27">
        <w:rPr>
          <w:rFonts w:cs="Arial"/>
          <w:shd w:val="clear" w:color="auto" w:fill="FFFFFF"/>
        </w:rPr>
        <w:t>Operant</w:t>
      </w:r>
      <w:r w:rsidRPr="00817F27">
        <w:rPr>
          <w:rFonts w:cs="Arial"/>
          <w:shd w:val="clear" w:color="auto" w:fill="FFFFFF"/>
        </w:rPr>
        <w:t xml:space="preserve"> conditioning </w:t>
      </w:r>
      <w:r w:rsidRPr="00817F27">
        <w:rPr>
          <w:rFonts w:cs="Arial"/>
          <w:shd w:val="clear" w:color="auto" w:fill="FFFFFF"/>
        </w:rPr>
        <w:t>behaviour</w:t>
      </w:r>
      <w:r w:rsidRPr="00817F27">
        <w:rPr>
          <w:rFonts w:cs="Arial"/>
          <w:shd w:val="clear" w:color="auto" w:fill="FFFFFF"/>
        </w:rPr>
        <w:t xml:space="preserve"> </w:t>
      </w:r>
      <w:r w:rsidRPr="00817F27">
        <w:rPr>
          <w:rFonts w:cs="Arial"/>
          <w:shd w:val="clear" w:color="auto" w:fill="FFFFFF"/>
        </w:rPr>
        <w:t xml:space="preserve">that is </w:t>
      </w:r>
      <w:r w:rsidRPr="00817F27">
        <w:rPr>
          <w:rFonts w:cs="Arial"/>
          <w:shd w:val="clear" w:color="auto" w:fill="FFFFFF"/>
        </w:rPr>
        <w:t>rewarded</w:t>
      </w:r>
      <w:r w:rsidRPr="00817F27">
        <w:rPr>
          <w:rFonts w:cs="Arial"/>
          <w:shd w:val="clear" w:color="auto" w:fill="FFFFFF"/>
        </w:rPr>
        <w:t xml:space="preserve"> is</w:t>
      </w:r>
      <w:r w:rsidRPr="00817F27">
        <w:rPr>
          <w:rFonts w:cs="Arial"/>
          <w:shd w:val="clear" w:color="auto" w:fill="FFFFFF"/>
        </w:rPr>
        <w:t xml:space="preserve"> likely be repeated, and </w:t>
      </w:r>
      <w:r w:rsidRPr="00817F27">
        <w:rPr>
          <w:rFonts w:cs="Arial"/>
          <w:shd w:val="clear" w:color="auto" w:fill="FFFFFF"/>
        </w:rPr>
        <w:t>behaviour</w:t>
      </w:r>
      <w:r w:rsidRPr="00817F27">
        <w:rPr>
          <w:rFonts w:cs="Arial"/>
          <w:shd w:val="clear" w:color="auto" w:fill="FFFFFF"/>
        </w:rPr>
        <w:t xml:space="preserve"> </w:t>
      </w:r>
      <w:r w:rsidRPr="00817F27">
        <w:rPr>
          <w:rFonts w:cs="Arial"/>
          <w:shd w:val="clear" w:color="auto" w:fill="FFFFFF"/>
        </w:rPr>
        <w:t>that</w:t>
      </w:r>
      <w:r w:rsidRPr="00817F27">
        <w:rPr>
          <w:rFonts w:cs="Arial"/>
          <w:shd w:val="clear" w:color="auto" w:fill="FFFFFF"/>
        </w:rPr>
        <w:t xml:space="preserve"> is punished will </w:t>
      </w:r>
      <w:r w:rsidRPr="00817F27">
        <w:rPr>
          <w:rFonts w:cs="Arial"/>
          <w:shd w:val="clear" w:color="auto" w:fill="FFFFFF"/>
        </w:rPr>
        <w:t>happen</w:t>
      </w:r>
      <w:r w:rsidRPr="00817F27">
        <w:rPr>
          <w:rFonts w:cs="Arial"/>
          <w:shd w:val="clear" w:color="auto" w:fill="FFFFFF"/>
        </w:rPr>
        <w:t xml:space="preserve"> less </w:t>
      </w:r>
      <w:r w:rsidRPr="00817F27">
        <w:rPr>
          <w:rFonts w:cs="Arial"/>
          <w:shd w:val="clear" w:color="auto" w:fill="FFFFFF"/>
        </w:rPr>
        <w:t>often</w:t>
      </w:r>
      <w:r w:rsidRPr="00817F27">
        <w:rPr>
          <w:rFonts w:cs="Arial"/>
          <w:shd w:val="clear" w:color="auto" w:fill="FFFFFF"/>
        </w:rPr>
        <w:t>.</w:t>
      </w:r>
    </w:p>
    <w:p w14:paraId="6A0B7012" w14:textId="77777777" w:rsidR="00E474C1" w:rsidRPr="00817F27" w:rsidRDefault="0031410D" w:rsidP="00817F27">
      <w:pPr>
        <w:spacing w:line="360" w:lineRule="auto"/>
        <w:rPr>
          <w:rFonts w:cs="Arial"/>
          <w:shd w:val="clear" w:color="auto" w:fill="FCFCFC"/>
        </w:rPr>
      </w:pPr>
      <w:r w:rsidRPr="00817F27">
        <w:rPr>
          <w:rFonts w:cs="Arial"/>
          <w:u w:color="FF0000"/>
        </w:rPr>
        <w:t>Akpan</w:t>
      </w:r>
      <w:r w:rsidR="00E474C1" w:rsidRPr="00817F27">
        <w:rPr>
          <w:rFonts w:cs="Arial"/>
          <w:u w:color="FF0000"/>
        </w:rPr>
        <w:t xml:space="preserve"> (2020),</w:t>
      </w:r>
      <w:r w:rsidRPr="00817F27">
        <w:rPr>
          <w:rFonts w:cs="Arial"/>
          <w:u w:color="FF0000"/>
        </w:rPr>
        <w:t xml:space="preserve"> explains</w:t>
      </w:r>
      <w:r w:rsidR="00E474C1" w:rsidRPr="00817F27">
        <w:rPr>
          <w:rFonts w:cs="Arial"/>
          <w:u w:color="FF0000"/>
        </w:rPr>
        <w:t xml:space="preserve"> “</w:t>
      </w:r>
      <w:r w:rsidR="00E474C1" w:rsidRPr="00817F27">
        <w:rPr>
          <w:rFonts w:cs="Arial"/>
          <w:shd w:val="clear" w:color="auto" w:fill="FCFCFC"/>
        </w:rPr>
        <w:t>operant conditioning does not depend on a preceding stimulus. It rather depends on what follows as a consequence of behaviour</w:t>
      </w:r>
      <w:r w:rsidR="00E474C1" w:rsidRPr="00817F27">
        <w:rPr>
          <w:rFonts w:cs="Arial"/>
          <w:shd w:val="clear" w:color="auto" w:fill="FCFCFC"/>
        </w:rPr>
        <w:t>.”</w:t>
      </w:r>
    </w:p>
    <w:p w14:paraId="1F1ADE8B" w14:textId="77777777" w:rsidR="006F62B9" w:rsidRPr="00817F27" w:rsidRDefault="004A5FF0" w:rsidP="00817F27">
      <w:pPr>
        <w:spacing w:line="360" w:lineRule="auto"/>
        <w:rPr>
          <w:rFonts w:cs="Arial"/>
          <w:shd w:val="clear" w:color="auto" w:fill="FFFFFF"/>
        </w:rPr>
      </w:pPr>
      <w:r w:rsidRPr="00817F27">
        <w:rPr>
          <w:rFonts w:cs="Arial"/>
          <w:shd w:val="clear" w:color="auto" w:fill="FFFFFF"/>
        </w:rPr>
        <w:t xml:space="preserve">Skinner </w:t>
      </w:r>
      <w:r w:rsidRPr="00817F27">
        <w:rPr>
          <w:rFonts w:cs="Arial"/>
          <w:shd w:val="clear" w:color="auto" w:fill="FFFFFF"/>
        </w:rPr>
        <w:t xml:space="preserve">believed </w:t>
      </w:r>
      <w:r w:rsidRPr="00817F27">
        <w:rPr>
          <w:rFonts w:cs="Arial"/>
          <w:shd w:val="clear" w:color="auto" w:fill="FFFFFF"/>
        </w:rPr>
        <w:t xml:space="preserve">that classical conditioning was </w:t>
      </w:r>
      <w:r w:rsidRPr="00817F27">
        <w:rPr>
          <w:rFonts w:cs="Arial"/>
          <w:shd w:val="clear" w:color="auto" w:fill="FFFFFF"/>
        </w:rPr>
        <w:t>too</w:t>
      </w:r>
      <w:r w:rsidRPr="00817F27">
        <w:rPr>
          <w:rFonts w:cs="Arial"/>
          <w:shd w:val="clear" w:color="auto" w:fill="FFFFFF"/>
        </w:rPr>
        <w:t xml:space="preserve"> simpl</w:t>
      </w:r>
      <w:r w:rsidRPr="00817F27">
        <w:rPr>
          <w:rFonts w:cs="Arial"/>
          <w:shd w:val="clear" w:color="auto" w:fill="FFFFFF"/>
        </w:rPr>
        <w:t>e</w:t>
      </w:r>
      <w:r w:rsidRPr="00817F27">
        <w:rPr>
          <w:rFonts w:cs="Arial"/>
          <w:shd w:val="clear" w:color="auto" w:fill="FFFFFF"/>
        </w:rPr>
        <w:t xml:space="preserve"> to be a complete explanation of human </w:t>
      </w:r>
      <w:r w:rsidRPr="00817F27">
        <w:rPr>
          <w:rFonts w:cs="Arial"/>
          <w:shd w:val="clear" w:color="auto" w:fill="FFFFFF"/>
        </w:rPr>
        <w:t>behaviour</w:t>
      </w:r>
      <w:r w:rsidRPr="00817F27">
        <w:rPr>
          <w:rFonts w:cs="Arial"/>
          <w:shd w:val="clear" w:color="auto" w:fill="FFFFFF"/>
        </w:rPr>
        <w:t xml:space="preserve">. He believed the best </w:t>
      </w:r>
      <w:r w:rsidRPr="00817F27">
        <w:rPr>
          <w:rFonts w:cs="Arial"/>
          <w:shd w:val="clear" w:color="auto" w:fill="FFFFFF"/>
        </w:rPr>
        <w:t>method</w:t>
      </w:r>
      <w:r w:rsidRPr="00817F27">
        <w:rPr>
          <w:rFonts w:cs="Arial"/>
          <w:shd w:val="clear" w:color="auto" w:fill="FFFFFF"/>
        </w:rPr>
        <w:t xml:space="preserve"> to </w:t>
      </w:r>
      <w:r w:rsidRPr="00817F27">
        <w:rPr>
          <w:rFonts w:cs="Arial"/>
          <w:shd w:val="clear" w:color="auto" w:fill="FFFFFF"/>
        </w:rPr>
        <w:t>comprehend</w:t>
      </w:r>
      <w:r w:rsidRPr="00817F27">
        <w:rPr>
          <w:rFonts w:cs="Arial"/>
          <w:shd w:val="clear" w:color="auto" w:fill="FFFFFF"/>
        </w:rPr>
        <w:t xml:space="preserve"> </w:t>
      </w:r>
      <w:r w:rsidRPr="00817F27">
        <w:rPr>
          <w:rFonts w:cs="Arial"/>
          <w:shd w:val="clear" w:color="auto" w:fill="FFFFFF"/>
        </w:rPr>
        <w:t>behaviour</w:t>
      </w:r>
      <w:r w:rsidRPr="00817F27">
        <w:rPr>
          <w:rFonts w:cs="Arial"/>
          <w:shd w:val="clear" w:color="auto" w:fill="FFFFFF"/>
        </w:rPr>
        <w:t xml:space="preserve"> is to look at the </w:t>
      </w:r>
      <w:r w:rsidRPr="00817F27">
        <w:rPr>
          <w:rFonts w:cs="Arial"/>
          <w:shd w:val="clear" w:color="auto" w:fill="FFFFFF"/>
        </w:rPr>
        <w:t>reason</w:t>
      </w:r>
      <w:r w:rsidRPr="00817F27">
        <w:rPr>
          <w:rFonts w:cs="Arial"/>
          <w:shd w:val="clear" w:color="auto" w:fill="FFFFFF"/>
        </w:rPr>
        <w:t xml:space="preserve"> of action and its </w:t>
      </w:r>
      <w:r w:rsidRPr="00817F27">
        <w:rPr>
          <w:rFonts w:cs="Arial"/>
          <w:shd w:val="clear" w:color="auto" w:fill="FFFFFF"/>
        </w:rPr>
        <w:t>outcomes</w:t>
      </w:r>
      <w:r w:rsidRPr="00817F27">
        <w:rPr>
          <w:rFonts w:cs="Arial"/>
          <w:shd w:val="clear" w:color="auto" w:fill="FFFFFF"/>
        </w:rPr>
        <w:t>.</w:t>
      </w:r>
    </w:p>
    <w:p w14:paraId="7A3085CB" w14:textId="11018D3E" w:rsidR="008E3394" w:rsidRPr="00817F27" w:rsidRDefault="00B3042A" w:rsidP="00817F27">
      <w:pPr>
        <w:spacing w:line="360" w:lineRule="auto"/>
        <w:rPr>
          <w:rFonts w:cs="Arial"/>
          <w:color w:val="000000"/>
          <w:shd w:val="clear" w:color="auto" w:fill="FFFFFF"/>
        </w:rPr>
      </w:pPr>
      <w:r w:rsidRPr="00817F27">
        <w:rPr>
          <w:rFonts w:cs="Arial"/>
          <w:u w:color="FF0000"/>
        </w:rPr>
        <w:t>A well-known experiment of operant conditioning is known as the skinner box or operant conditioning chamber</w:t>
      </w:r>
      <w:r w:rsidR="002C111F" w:rsidRPr="00817F27">
        <w:rPr>
          <w:rFonts w:cs="Arial"/>
          <w:u w:color="FF0000"/>
        </w:rPr>
        <w:t xml:space="preserve">, it </w:t>
      </w:r>
      <w:r w:rsidR="002C111F" w:rsidRPr="00817F27">
        <w:rPr>
          <w:rFonts w:cs="Arial"/>
          <w:color w:val="000000"/>
          <w:shd w:val="clear" w:color="auto" w:fill="FFFFFF"/>
        </w:rPr>
        <w:t xml:space="preserve">is a device used to record an animal's </w:t>
      </w:r>
      <w:r w:rsidR="002C111F" w:rsidRPr="00817F27">
        <w:rPr>
          <w:rFonts w:cs="Arial"/>
          <w:color w:val="000000"/>
          <w:shd w:val="clear" w:color="auto" w:fill="FFFFFF"/>
        </w:rPr>
        <w:t>behaviour</w:t>
      </w:r>
      <w:r w:rsidR="002C111F" w:rsidRPr="00817F27">
        <w:rPr>
          <w:rFonts w:cs="Arial"/>
          <w:color w:val="000000"/>
          <w:shd w:val="clear" w:color="auto" w:fill="FFFFFF"/>
        </w:rPr>
        <w:t xml:space="preserve"> in a </w:t>
      </w:r>
      <w:r w:rsidR="002C111F" w:rsidRPr="00817F27">
        <w:rPr>
          <w:rFonts w:cs="Arial"/>
          <w:color w:val="000000"/>
          <w:shd w:val="clear" w:color="auto" w:fill="FFFFFF"/>
        </w:rPr>
        <w:t>constricted</w:t>
      </w:r>
      <w:r w:rsidR="002C111F" w:rsidRPr="00817F27">
        <w:rPr>
          <w:rFonts w:cs="Arial"/>
          <w:color w:val="000000"/>
          <w:shd w:val="clear" w:color="auto" w:fill="FFFFFF"/>
        </w:rPr>
        <w:t xml:space="preserve"> time</w:t>
      </w:r>
      <w:r w:rsidR="005370D4" w:rsidRPr="00817F27">
        <w:rPr>
          <w:rFonts w:cs="Arial"/>
          <w:color w:val="000000"/>
          <w:shd w:val="clear" w:color="auto" w:fill="FFFFFF"/>
        </w:rPr>
        <w:t xml:space="preserve"> to see how positive and negative reinforcement works.</w:t>
      </w:r>
    </w:p>
    <w:p w14:paraId="3EF37FF1" w14:textId="77777777" w:rsidR="00D02098" w:rsidRPr="00817F27" w:rsidRDefault="008E3394" w:rsidP="00817F27">
      <w:pPr>
        <w:spacing w:line="360" w:lineRule="auto"/>
        <w:rPr>
          <w:rFonts w:cs="Arial"/>
          <w:color w:val="000000"/>
          <w:shd w:val="clear" w:color="auto" w:fill="FFFFFF"/>
        </w:rPr>
      </w:pPr>
      <w:r w:rsidRPr="00817F27">
        <w:rPr>
          <w:rFonts w:cs="Arial"/>
          <w:color w:val="202124"/>
          <w:shd w:val="clear" w:color="auto" w:fill="FFFFFF"/>
        </w:rPr>
        <w:t xml:space="preserve">Skinner </w:t>
      </w:r>
      <w:r w:rsidR="005370D4" w:rsidRPr="00817F27">
        <w:rPr>
          <w:rFonts w:cs="Arial"/>
          <w:color w:val="202124"/>
          <w:shd w:val="clear" w:color="auto" w:fill="FFFFFF"/>
        </w:rPr>
        <w:t>demonstrated</w:t>
      </w:r>
      <w:r w:rsidRPr="00817F27">
        <w:rPr>
          <w:rFonts w:cs="Arial"/>
          <w:color w:val="202124"/>
          <w:shd w:val="clear" w:color="auto" w:fill="FFFFFF"/>
        </w:rPr>
        <w:t xml:space="preserve"> how positive reinforcement </w:t>
      </w:r>
      <w:r w:rsidR="005370D4" w:rsidRPr="00817F27">
        <w:rPr>
          <w:rFonts w:cs="Arial"/>
          <w:color w:val="202124"/>
          <w:shd w:val="clear" w:color="auto" w:fill="FFFFFF"/>
        </w:rPr>
        <w:t>was performed</w:t>
      </w:r>
      <w:r w:rsidRPr="00817F27">
        <w:rPr>
          <w:rFonts w:cs="Arial"/>
          <w:color w:val="202124"/>
          <w:shd w:val="clear" w:color="auto" w:fill="FFFFFF"/>
        </w:rPr>
        <w:t xml:space="preserve"> by placing a hungry rat in his box</w:t>
      </w:r>
      <w:r w:rsidR="005370D4" w:rsidRPr="00817F27">
        <w:rPr>
          <w:rFonts w:cs="Arial"/>
          <w:color w:val="202124"/>
          <w:shd w:val="clear" w:color="auto" w:fill="FFFFFF"/>
        </w:rPr>
        <w:t xml:space="preserve"> which</w:t>
      </w:r>
      <w:r w:rsidRPr="00817F27">
        <w:rPr>
          <w:rFonts w:cs="Arial"/>
          <w:color w:val="202124"/>
          <w:shd w:val="clear" w:color="auto" w:fill="FFFFFF"/>
        </w:rPr>
        <w:t xml:space="preserve"> </w:t>
      </w:r>
      <w:r w:rsidR="005370D4" w:rsidRPr="00817F27">
        <w:rPr>
          <w:rFonts w:cs="Arial"/>
          <w:color w:val="202124"/>
          <w:shd w:val="clear" w:color="auto" w:fill="FFFFFF"/>
        </w:rPr>
        <w:t>included</w:t>
      </w:r>
      <w:r w:rsidRPr="00817F27">
        <w:rPr>
          <w:rFonts w:cs="Arial"/>
          <w:color w:val="202124"/>
          <w:shd w:val="clear" w:color="auto" w:fill="FFFFFF"/>
        </w:rPr>
        <w:t xml:space="preserve"> a lever on the side, as the rat moved </w:t>
      </w:r>
      <w:r w:rsidR="005370D4" w:rsidRPr="00817F27">
        <w:rPr>
          <w:rFonts w:cs="Arial"/>
          <w:color w:val="202124"/>
          <w:shd w:val="clear" w:color="auto" w:fill="FFFFFF"/>
        </w:rPr>
        <w:t>around</w:t>
      </w:r>
      <w:r w:rsidRPr="00817F27">
        <w:rPr>
          <w:rFonts w:cs="Arial"/>
          <w:color w:val="202124"/>
          <w:shd w:val="clear" w:color="auto" w:fill="FFFFFF"/>
        </w:rPr>
        <w:t xml:space="preserve"> the box, it would </w:t>
      </w:r>
      <w:r w:rsidR="005370D4" w:rsidRPr="00817F27">
        <w:rPr>
          <w:rFonts w:cs="Arial"/>
          <w:color w:val="202124"/>
          <w:shd w:val="clear" w:color="auto" w:fill="FFFFFF"/>
        </w:rPr>
        <w:t>unintentionally</w:t>
      </w:r>
      <w:r w:rsidRPr="00817F27">
        <w:rPr>
          <w:rFonts w:cs="Arial"/>
          <w:color w:val="202124"/>
          <w:shd w:val="clear" w:color="auto" w:fill="FFFFFF"/>
        </w:rPr>
        <w:t xml:space="preserve"> knock the lever</w:t>
      </w:r>
      <w:r w:rsidR="0052443F" w:rsidRPr="00817F27">
        <w:rPr>
          <w:rFonts w:cs="Arial"/>
          <w:color w:val="202124"/>
          <w:shd w:val="clear" w:color="auto" w:fill="FFFFFF"/>
        </w:rPr>
        <w:t>,</w:t>
      </w:r>
      <w:r w:rsidR="005370D4" w:rsidRPr="00817F27">
        <w:rPr>
          <w:rFonts w:cs="Arial"/>
          <w:color w:val="202124"/>
          <w:shd w:val="clear" w:color="auto" w:fill="FFFFFF"/>
        </w:rPr>
        <w:t xml:space="preserve"> which would then cause a</w:t>
      </w:r>
      <w:r w:rsidRPr="00817F27">
        <w:rPr>
          <w:rFonts w:cs="Arial"/>
          <w:color w:val="202124"/>
          <w:shd w:val="clear" w:color="auto" w:fill="FFFFFF"/>
        </w:rPr>
        <w:t xml:space="preserve"> food p</w:t>
      </w:r>
      <w:r w:rsidRPr="00817F27">
        <w:rPr>
          <w:rFonts w:cs="Arial"/>
          <w:color w:val="202124"/>
          <w:shd w:val="clear" w:color="auto" w:fill="FFFFFF"/>
        </w:rPr>
        <w:t>a</w:t>
      </w:r>
      <w:r w:rsidRPr="00817F27">
        <w:rPr>
          <w:rFonts w:cs="Arial"/>
          <w:color w:val="202124"/>
          <w:shd w:val="clear" w:color="auto" w:fill="FFFFFF"/>
        </w:rPr>
        <w:t xml:space="preserve">llet </w:t>
      </w:r>
      <w:r w:rsidR="005370D4" w:rsidRPr="00817F27">
        <w:rPr>
          <w:rFonts w:cs="Arial"/>
          <w:color w:val="202124"/>
          <w:shd w:val="clear" w:color="auto" w:fill="FFFFFF"/>
        </w:rPr>
        <w:t xml:space="preserve">to </w:t>
      </w:r>
      <w:r w:rsidRPr="00817F27">
        <w:rPr>
          <w:rFonts w:cs="Arial"/>
          <w:color w:val="202124"/>
          <w:shd w:val="clear" w:color="auto" w:fill="FFFFFF"/>
        </w:rPr>
        <w:t>drop into a container next to the lever.</w:t>
      </w:r>
      <w:r w:rsidR="0052443F" w:rsidRPr="00817F27">
        <w:rPr>
          <w:rFonts w:cs="Arial"/>
          <w:color w:val="202124"/>
          <w:shd w:val="clear" w:color="auto" w:fill="FFFFFF"/>
        </w:rPr>
        <w:t xml:space="preserve"> </w:t>
      </w:r>
      <w:r w:rsidR="0052443F" w:rsidRPr="00817F27">
        <w:rPr>
          <w:rFonts w:cs="Arial"/>
          <w:color w:val="000000"/>
          <w:shd w:val="clear" w:color="auto" w:fill="FFFFFF"/>
        </w:rPr>
        <w:t xml:space="preserve">The rat </w:t>
      </w:r>
      <w:r w:rsidR="0052443F" w:rsidRPr="00817F27">
        <w:rPr>
          <w:rFonts w:cs="Arial"/>
          <w:color w:val="000000"/>
          <w:shd w:val="clear" w:color="auto" w:fill="FFFFFF"/>
        </w:rPr>
        <w:t>soon learns</w:t>
      </w:r>
      <w:r w:rsidR="0052443F" w:rsidRPr="00817F27">
        <w:rPr>
          <w:rFonts w:cs="Arial"/>
          <w:color w:val="000000"/>
          <w:shd w:val="clear" w:color="auto" w:fill="FFFFFF"/>
        </w:rPr>
        <w:t xml:space="preserve"> to go straight to the lever after a few times of being put in the box. The </w:t>
      </w:r>
      <w:r w:rsidR="0052443F" w:rsidRPr="00817F27">
        <w:rPr>
          <w:rFonts w:cs="Arial"/>
          <w:color w:val="000000"/>
          <w:shd w:val="clear" w:color="auto" w:fill="FFFFFF"/>
        </w:rPr>
        <w:t>result</w:t>
      </w:r>
      <w:r w:rsidR="0052443F" w:rsidRPr="00817F27">
        <w:rPr>
          <w:rFonts w:cs="Arial"/>
          <w:color w:val="000000"/>
          <w:shd w:val="clear" w:color="auto" w:fill="FFFFFF"/>
        </w:rPr>
        <w:t xml:space="preserve"> of </w:t>
      </w:r>
      <w:r w:rsidR="0052443F" w:rsidRPr="00817F27">
        <w:rPr>
          <w:rFonts w:cs="Arial"/>
          <w:color w:val="000000"/>
          <w:shd w:val="clear" w:color="auto" w:fill="FFFFFF"/>
        </w:rPr>
        <w:t>getting</w:t>
      </w:r>
      <w:r w:rsidR="0052443F" w:rsidRPr="00817F27">
        <w:rPr>
          <w:rFonts w:cs="Arial"/>
          <w:color w:val="000000"/>
          <w:shd w:val="clear" w:color="auto" w:fill="FFFFFF"/>
        </w:rPr>
        <w:t xml:space="preserve"> food </w:t>
      </w:r>
      <w:r w:rsidR="0052443F" w:rsidRPr="00817F27">
        <w:rPr>
          <w:rFonts w:cs="Arial"/>
          <w:color w:val="000000"/>
          <w:shd w:val="clear" w:color="auto" w:fill="FFFFFF"/>
        </w:rPr>
        <w:t>by</w:t>
      </w:r>
      <w:r w:rsidR="0052443F" w:rsidRPr="00817F27">
        <w:rPr>
          <w:rFonts w:cs="Arial"/>
          <w:color w:val="000000"/>
          <w:shd w:val="clear" w:color="auto" w:fill="FFFFFF"/>
        </w:rPr>
        <w:t xml:space="preserve"> press</w:t>
      </w:r>
      <w:r w:rsidR="0052443F" w:rsidRPr="00817F27">
        <w:rPr>
          <w:rFonts w:cs="Arial"/>
          <w:color w:val="000000"/>
          <w:shd w:val="clear" w:color="auto" w:fill="FFFFFF"/>
        </w:rPr>
        <w:t>ing</w:t>
      </w:r>
      <w:r w:rsidR="0052443F" w:rsidRPr="00817F27">
        <w:rPr>
          <w:rFonts w:cs="Arial"/>
          <w:color w:val="000000"/>
          <w:shd w:val="clear" w:color="auto" w:fill="FFFFFF"/>
        </w:rPr>
        <w:t xml:space="preserve"> the lever </w:t>
      </w:r>
      <w:r w:rsidR="0052443F" w:rsidRPr="00817F27">
        <w:rPr>
          <w:rFonts w:cs="Arial"/>
          <w:color w:val="000000"/>
          <w:shd w:val="clear" w:color="auto" w:fill="FFFFFF"/>
        </w:rPr>
        <w:t>guaranteed</w:t>
      </w:r>
      <w:r w:rsidR="0052443F" w:rsidRPr="00817F27">
        <w:rPr>
          <w:rFonts w:cs="Arial"/>
          <w:color w:val="000000"/>
          <w:shd w:val="clear" w:color="auto" w:fill="FFFFFF"/>
        </w:rPr>
        <w:t xml:space="preserve"> that they would repeat the action </w:t>
      </w:r>
      <w:r w:rsidR="0052443F" w:rsidRPr="00817F27">
        <w:rPr>
          <w:rFonts w:cs="Arial"/>
          <w:color w:val="000000"/>
          <w:shd w:val="clear" w:color="auto" w:fill="FFFFFF"/>
        </w:rPr>
        <w:t>often.</w:t>
      </w:r>
    </w:p>
    <w:p w14:paraId="0201A4BC" w14:textId="77777777" w:rsidR="00AD236F" w:rsidRPr="00817F27" w:rsidRDefault="006154AC" w:rsidP="00817F27">
      <w:pPr>
        <w:spacing w:line="360" w:lineRule="auto"/>
        <w:rPr>
          <w:rFonts w:cs="Arial"/>
          <w:color w:val="000000"/>
          <w:shd w:val="clear" w:color="auto" w:fill="FFFFFF"/>
        </w:rPr>
      </w:pPr>
      <w:r w:rsidRPr="00817F27">
        <w:rPr>
          <w:rFonts w:cs="Arial"/>
          <w:color w:val="000000"/>
          <w:shd w:val="clear" w:color="auto" w:fill="FFFFFF"/>
        </w:rPr>
        <w:t xml:space="preserve">Negative reinforcement strengthens </w:t>
      </w:r>
      <w:r w:rsidR="005F5AF2" w:rsidRPr="00817F27">
        <w:rPr>
          <w:rFonts w:cs="Arial"/>
          <w:color w:val="000000"/>
          <w:shd w:val="clear" w:color="auto" w:fill="FFFFFF"/>
        </w:rPr>
        <w:t>behaviour</w:t>
      </w:r>
      <w:r w:rsidRPr="00817F27">
        <w:rPr>
          <w:rFonts w:cs="Arial"/>
          <w:color w:val="000000"/>
          <w:shd w:val="clear" w:color="auto" w:fill="FFFFFF"/>
        </w:rPr>
        <w:t xml:space="preserve"> because it stops or removes an unpleasant experience.</w:t>
      </w:r>
      <w:r w:rsidRPr="00817F27">
        <w:rPr>
          <w:rFonts w:cs="Arial"/>
          <w:color w:val="000000"/>
          <w:shd w:val="clear" w:color="auto" w:fill="FFFFFF"/>
        </w:rPr>
        <w:t xml:space="preserve"> Skinner demonstrated how negative reinforcement was performed by </w:t>
      </w:r>
      <w:r w:rsidRPr="00817F27">
        <w:rPr>
          <w:rFonts w:cs="Arial"/>
          <w:color w:val="000000"/>
          <w:shd w:val="clear" w:color="auto" w:fill="FFFFFF"/>
        </w:rPr>
        <w:t xml:space="preserve">placing a rat in his box and then </w:t>
      </w:r>
      <w:r w:rsidRPr="00817F27">
        <w:rPr>
          <w:rFonts w:cs="Arial"/>
          <w:color w:val="000000"/>
          <w:shd w:val="clear" w:color="auto" w:fill="FFFFFF"/>
        </w:rPr>
        <w:t>exposing</w:t>
      </w:r>
      <w:r w:rsidRPr="00817F27">
        <w:rPr>
          <w:rFonts w:cs="Arial"/>
          <w:color w:val="000000"/>
          <w:shd w:val="clear" w:color="auto" w:fill="FFFFFF"/>
        </w:rPr>
        <w:t xml:space="preserve"> it to an electric current </w:t>
      </w:r>
      <w:r w:rsidRPr="00817F27">
        <w:rPr>
          <w:rFonts w:cs="Arial"/>
          <w:color w:val="000000"/>
          <w:shd w:val="clear" w:color="auto" w:fill="FFFFFF"/>
        </w:rPr>
        <w:t>causing discomfort</w:t>
      </w:r>
      <w:r w:rsidRPr="00817F27">
        <w:rPr>
          <w:rFonts w:cs="Arial"/>
          <w:color w:val="000000"/>
          <w:shd w:val="clear" w:color="auto" w:fill="FFFFFF"/>
        </w:rPr>
        <w:t>.</w:t>
      </w:r>
      <w:r w:rsidRPr="00817F27">
        <w:rPr>
          <w:rFonts w:cs="Arial"/>
          <w:color w:val="000000"/>
          <w:shd w:val="clear" w:color="auto" w:fill="FFFFFF"/>
        </w:rPr>
        <w:t xml:space="preserve"> T</w:t>
      </w:r>
      <w:r w:rsidRPr="00817F27">
        <w:rPr>
          <w:rFonts w:cs="Arial"/>
          <w:color w:val="000000"/>
          <w:shd w:val="clear" w:color="auto" w:fill="FFFFFF"/>
        </w:rPr>
        <w:t>he rat moved about the box</w:t>
      </w:r>
      <w:r w:rsidRPr="00817F27">
        <w:rPr>
          <w:rFonts w:cs="Arial"/>
          <w:color w:val="000000"/>
          <w:shd w:val="clear" w:color="auto" w:fill="FFFFFF"/>
        </w:rPr>
        <w:t xml:space="preserve">, </w:t>
      </w:r>
      <w:r w:rsidRPr="00817F27">
        <w:rPr>
          <w:rFonts w:cs="Arial"/>
          <w:color w:val="000000"/>
          <w:shd w:val="clear" w:color="auto" w:fill="FFFFFF"/>
        </w:rPr>
        <w:t>accidentally knoc</w:t>
      </w:r>
      <w:r w:rsidRPr="00817F27">
        <w:rPr>
          <w:rFonts w:cs="Arial"/>
          <w:color w:val="000000"/>
          <w:shd w:val="clear" w:color="auto" w:fill="FFFFFF"/>
        </w:rPr>
        <w:t>king</w:t>
      </w:r>
      <w:r w:rsidRPr="00817F27">
        <w:rPr>
          <w:rFonts w:cs="Arial"/>
          <w:color w:val="000000"/>
          <w:shd w:val="clear" w:color="auto" w:fill="FFFFFF"/>
        </w:rPr>
        <w:t xml:space="preserve"> the lever</w:t>
      </w:r>
      <w:r w:rsidRPr="00817F27">
        <w:rPr>
          <w:rFonts w:cs="Arial"/>
          <w:color w:val="000000"/>
          <w:shd w:val="clear" w:color="auto" w:fill="FFFFFF"/>
        </w:rPr>
        <w:t>,</w:t>
      </w:r>
      <w:r w:rsidRPr="00817F27">
        <w:rPr>
          <w:rFonts w:cs="Arial"/>
          <w:color w:val="000000"/>
          <w:shd w:val="clear" w:color="auto" w:fill="FFFFFF"/>
        </w:rPr>
        <w:t xml:space="preserve"> </w:t>
      </w:r>
      <w:r w:rsidRPr="00817F27">
        <w:rPr>
          <w:rFonts w:cs="Arial"/>
          <w:color w:val="000000"/>
          <w:shd w:val="clear" w:color="auto" w:fill="FFFFFF"/>
        </w:rPr>
        <w:t>causing the electric current to be switched off.</w:t>
      </w:r>
      <w:r w:rsidRPr="00817F27">
        <w:rPr>
          <w:rFonts w:cs="Arial"/>
          <w:color w:val="000000"/>
          <w:shd w:val="clear" w:color="auto" w:fill="FFFFFF"/>
        </w:rPr>
        <w:t xml:space="preserve"> The rat</w:t>
      </w:r>
      <w:r w:rsidRPr="00817F27">
        <w:rPr>
          <w:rFonts w:cs="Arial"/>
          <w:color w:val="000000"/>
          <w:shd w:val="clear" w:color="auto" w:fill="FFFFFF"/>
        </w:rPr>
        <w:t xml:space="preserve"> </w:t>
      </w:r>
      <w:r w:rsidR="005F5AF2" w:rsidRPr="00817F27">
        <w:rPr>
          <w:rFonts w:cs="Arial"/>
          <w:color w:val="000000"/>
          <w:shd w:val="clear" w:color="auto" w:fill="FFFFFF"/>
        </w:rPr>
        <w:t xml:space="preserve">soon </w:t>
      </w:r>
      <w:r w:rsidRPr="00817F27">
        <w:rPr>
          <w:rFonts w:cs="Arial"/>
          <w:color w:val="000000"/>
          <w:shd w:val="clear" w:color="auto" w:fill="FFFFFF"/>
        </w:rPr>
        <w:t xml:space="preserve">learned to go straight to the lever after a few times of being put in the box. The </w:t>
      </w:r>
      <w:r w:rsidR="005F5AF2" w:rsidRPr="00817F27">
        <w:rPr>
          <w:rFonts w:cs="Arial"/>
          <w:color w:val="000000"/>
          <w:shd w:val="clear" w:color="auto" w:fill="FFFFFF"/>
        </w:rPr>
        <w:t>result</w:t>
      </w:r>
      <w:r w:rsidRPr="00817F27">
        <w:rPr>
          <w:rFonts w:cs="Arial"/>
          <w:color w:val="000000"/>
          <w:shd w:val="clear" w:color="auto" w:fill="FFFFFF"/>
        </w:rPr>
        <w:t xml:space="preserve"> of escaping the electric current </w:t>
      </w:r>
      <w:r w:rsidR="005F5AF2" w:rsidRPr="00817F27">
        <w:rPr>
          <w:rFonts w:cs="Arial"/>
          <w:color w:val="000000"/>
          <w:shd w:val="clear" w:color="auto" w:fill="FFFFFF"/>
        </w:rPr>
        <w:t>guaranteed</w:t>
      </w:r>
      <w:r w:rsidRPr="00817F27">
        <w:rPr>
          <w:rFonts w:cs="Arial"/>
          <w:color w:val="000000"/>
          <w:shd w:val="clear" w:color="auto" w:fill="FFFFFF"/>
        </w:rPr>
        <w:t xml:space="preserve"> that they would repeat the action </w:t>
      </w:r>
      <w:r w:rsidR="005F5AF2" w:rsidRPr="00817F27">
        <w:rPr>
          <w:rFonts w:cs="Arial"/>
          <w:color w:val="000000"/>
          <w:shd w:val="clear" w:color="auto" w:fill="FFFFFF"/>
        </w:rPr>
        <w:t>often.</w:t>
      </w:r>
    </w:p>
    <w:p w14:paraId="539C05A1" w14:textId="2390C6E9" w:rsidR="00B226BD" w:rsidRPr="00817F27" w:rsidRDefault="00AD236F" w:rsidP="00817F27">
      <w:pPr>
        <w:spacing w:line="360" w:lineRule="auto"/>
        <w:rPr>
          <w:rFonts w:cs="Arial"/>
          <w:u w:color="FF0000"/>
        </w:rPr>
      </w:pPr>
      <w:r w:rsidRPr="00817F27">
        <w:rPr>
          <w:rFonts w:cs="Arial"/>
          <w:u w:color="FF0000"/>
        </w:rPr>
        <w:t xml:space="preserve">Bandura argues that </w:t>
      </w:r>
      <w:r w:rsidR="00B226BD" w:rsidRPr="00817F27">
        <w:rPr>
          <w:rFonts w:cs="Arial"/>
          <w:u w:color="FF0000"/>
        </w:rPr>
        <w:t xml:space="preserve">‘stimulus-response’ learning was too simple to explain the complexity of behaviour and learning. He believed that social learning happens through observation and watching behaviour of others and imitating the rewarded behaviour and avoiding the punished behaviour. </w:t>
      </w:r>
    </w:p>
    <w:p w14:paraId="042B8ED2" w14:textId="361EAD1E" w:rsidR="00063695" w:rsidRPr="00817F27" w:rsidRDefault="00B226BD" w:rsidP="00817F27">
      <w:pPr>
        <w:spacing w:line="360" w:lineRule="auto"/>
        <w:rPr>
          <w:rFonts w:cs="Arial"/>
          <w:u w:color="FF0000"/>
        </w:rPr>
      </w:pPr>
      <w:r w:rsidRPr="00817F27">
        <w:rPr>
          <w:rFonts w:cs="Arial"/>
          <w:u w:color="FF0000"/>
        </w:rPr>
        <w:t xml:space="preserve">Social learning theory can be applied to </w:t>
      </w:r>
      <w:r w:rsidR="003B6F6C" w:rsidRPr="00817F27">
        <w:rPr>
          <w:rFonts w:cs="Arial"/>
          <w:u w:color="FF0000"/>
        </w:rPr>
        <w:t>un</w:t>
      </w:r>
      <w:r w:rsidRPr="00817F27">
        <w:rPr>
          <w:rFonts w:cs="Arial"/>
          <w:u w:color="FF0000"/>
        </w:rPr>
        <w:t xml:space="preserve">healthy eating. </w:t>
      </w:r>
      <w:r w:rsidR="003B6F6C" w:rsidRPr="00817F27">
        <w:rPr>
          <w:rFonts w:cs="Arial"/>
          <w:u w:color="FF0000"/>
        </w:rPr>
        <w:t xml:space="preserve">An example would be that </w:t>
      </w:r>
      <w:r w:rsidRPr="00817F27">
        <w:rPr>
          <w:rFonts w:cs="Arial"/>
          <w:u w:color="FF0000"/>
        </w:rPr>
        <w:t xml:space="preserve">Children can </w:t>
      </w:r>
      <w:r w:rsidR="003B6F6C" w:rsidRPr="00817F27">
        <w:rPr>
          <w:rFonts w:cs="Arial"/>
          <w:u w:color="FF0000"/>
        </w:rPr>
        <w:t>observe their siblings getting sweets as a reward for doing chores which would make them imitate their behaviour to be rewarded with sweets</w:t>
      </w:r>
      <w:r w:rsidR="000250FE" w:rsidRPr="00817F27">
        <w:rPr>
          <w:rFonts w:cs="Arial"/>
          <w:u w:color="FF0000"/>
        </w:rPr>
        <w:t>, causing weight gain and maybe unhealthy habits.</w:t>
      </w:r>
    </w:p>
    <w:p w14:paraId="1F75A77D" w14:textId="77777777" w:rsidR="00063695" w:rsidRPr="00817F27" w:rsidRDefault="00063695" w:rsidP="00817F27">
      <w:pPr>
        <w:pStyle w:val="Heading1"/>
        <w:spacing w:line="360" w:lineRule="auto"/>
        <w:rPr>
          <w:rFonts w:cs="Arial"/>
          <w:szCs w:val="22"/>
          <w:u w:color="FF0000"/>
        </w:rPr>
      </w:pPr>
      <w:bookmarkStart w:id="7" w:name="_Toc78547158"/>
      <w:r w:rsidRPr="00817F27">
        <w:rPr>
          <w:rFonts w:cs="Arial"/>
          <w:szCs w:val="22"/>
          <w:u w:color="FF0000"/>
        </w:rPr>
        <w:lastRenderedPageBreak/>
        <w:t>Attitude</w:t>
      </w:r>
      <w:bookmarkEnd w:id="7"/>
    </w:p>
    <w:p w14:paraId="28ABFB6F" w14:textId="77777777" w:rsidR="00423BC8" w:rsidRPr="00817F27" w:rsidRDefault="00AB7B94" w:rsidP="00817F27">
      <w:pPr>
        <w:spacing w:line="360" w:lineRule="auto"/>
        <w:rPr>
          <w:rFonts w:cs="Arial"/>
          <w:color w:val="222222"/>
        </w:rPr>
      </w:pPr>
      <w:r w:rsidRPr="00817F27">
        <w:rPr>
          <w:rFonts w:cs="Arial"/>
          <w:u w:color="FF0000"/>
        </w:rPr>
        <w:t xml:space="preserve">As described by carol (2006), </w:t>
      </w:r>
      <w:r w:rsidRPr="00817F27">
        <w:rPr>
          <w:rFonts w:cs="Arial"/>
          <w:color w:val="222222"/>
        </w:rPr>
        <w:t>attitude is a</w:t>
      </w:r>
      <w:r w:rsidRPr="00817F27">
        <w:rPr>
          <w:rFonts w:cs="Arial"/>
          <w:color w:val="222222"/>
        </w:rPr>
        <w:t>n</w:t>
      </w:r>
      <w:r w:rsidRPr="00817F27">
        <w:rPr>
          <w:rFonts w:cs="Arial"/>
          <w:color w:val="222222"/>
        </w:rPr>
        <w:t xml:space="preserve"> </w:t>
      </w:r>
      <w:r w:rsidRPr="00817F27">
        <w:rPr>
          <w:rFonts w:cs="Arial"/>
          <w:color w:val="222222"/>
        </w:rPr>
        <w:t xml:space="preserve">overall </w:t>
      </w:r>
      <w:r w:rsidRPr="00817F27">
        <w:rPr>
          <w:rFonts w:cs="Arial"/>
          <w:color w:val="222222"/>
        </w:rPr>
        <w:t xml:space="preserve">lasting positive or negative </w:t>
      </w:r>
      <w:r w:rsidRPr="00817F27">
        <w:rPr>
          <w:rFonts w:cs="Arial"/>
          <w:color w:val="222222"/>
        </w:rPr>
        <w:t>judgment</w:t>
      </w:r>
      <w:r w:rsidRPr="00817F27">
        <w:rPr>
          <w:rFonts w:cs="Arial"/>
          <w:color w:val="222222"/>
        </w:rPr>
        <w:t xml:space="preserve"> or </w:t>
      </w:r>
      <w:r w:rsidRPr="00817F27">
        <w:rPr>
          <w:rFonts w:cs="Arial"/>
          <w:color w:val="222222"/>
        </w:rPr>
        <w:t>sense</w:t>
      </w:r>
      <w:r w:rsidRPr="00817F27">
        <w:rPr>
          <w:rFonts w:cs="Arial"/>
          <w:color w:val="222222"/>
        </w:rPr>
        <w:t xml:space="preserve"> about </w:t>
      </w:r>
      <w:r w:rsidRPr="00817F27">
        <w:rPr>
          <w:rFonts w:cs="Arial"/>
          <w:color w:val="222222"/>
        </w:rPr>
        <w:t>a</w:t>
      </w:r>
      <w:r w:rsidRPr="00817F27">
        <w:rPr>
          <w:rFonts w:cs="Arial"/>
          <w:color w:val="222222"/>
        </w:rPr>
        <w:t xml:space="preserve"> person, object, or </w:t>
      </w:r>
      <w:r w:rsidRPr="00817F27">
        <w:rPr>
          <w:rFonts w:cs="Arial"/>
          <w:color w:val="222222"/>
        </w:rPr>
        <w:t>subject</w:t>
      </w:r>
      <w:r w:rsidRPr="00817F27">
        <w:rPr>
          <w:rFonts w:cs="Arial"/>
          <w:color w:val="222222"/>
        </w:rPr>
        <w:t>. </w:t>
      </w:r>
      <w:r w:rsidR="00423BC8" w:rsidRPr="00817F27">
        <w:rPr>
          <w:rFonts w:cs="Arial"/>
          <w:color w:val="222222"/>
        </w:rPr>
        <w:t xml:space="preserve">Attitude is made of many different components. </w:t>
      </w:r>
    </w:p>
    <w:p w14:paraId="378F5F51" w14:textId="77777777" w:rsidR="00423BC8" w:rsidRPr="00817F27" w:rsidRDefault="00423BC8" w:rsidP="00817F27">
      <w:pPr>
        <w:spacing w:line="360" w:lineRule="auto"/>
        <w:rPr>
          <w:rFonts w:cs="Arial"/>
          <w:color w:val="222222"/>
        </w:rPr>
      </w:pPr>
      <w:r w:rsidRPr="00817F27">
        <w:rPr>
          <w:rFonts w:cs="Arial"/>
          <w:color w:val="222222"/>
        </w:rPr>
        <w:t xml:space="preserve">The first component model was a one component model proposed by </w:t>
      </w:r>
      <w:r w:rsidRPr="00817F27">
        <w:rPr>
          <w:rFonts w:cs="Arial"/>
          <w:color w:val="222222"/>
        </w:rPr>
        <w:t xml:space="preserve">Thurstone </w:t>
      </w:r>
      <w:r w:rsidRPr="00817F27">
        <w:rPr>
          <w:rFonts w:cs="Arial"/>
          <w:color w:val="222222"/>
        </w:rPr>
        <w:t xml:space="preserve">in </w:t>
      </w:r>
      <w:r w:rsidRPr="00817F27">
        <w:rPr>
          <w:rFonts w:cs="Arial"/>
          <w:color w:val="222222"/>
        </w:rPr>
        <w:t>1928</w:t>
      </w:r>
      <w:r w:rsidRPr="00817F27">
        <w:rPr>
          <w:rFonts w:cs="Arial"/>
          <w:color w:val="222222"/>
        </w:rPr>
        <w:t>. T</w:t>
      </w:r>
      <w:r w:rsidRPr="00817F27">
        <w:rPr>
          <w:rFonts w:cs="Arial"/>
          <w:color w:val="222222"/>
        </w:rPr>
        <w:t xml:space="preserve">his model simply </w:t>
      </w:r>
      <w:r w:rsidRPr="00817F27">
        <w:rPr>
          <w:rFonts w:cs="Arial"/>
          <w:color w:val="222222"/>
        </w:rPr>
        <w:t>suggested</w:t>
      </w:r>
      <w:r w:rsidRPr="00817F27">
        <w:rPr>
          <w:rFonts w:cs="Arial"/>
          <w:color w:val="222222"/>
        </w:rPr>
        <w:t xml:space="preserve"> that a </w:t>
      </w:r>
      <w:r w:rsidRPr="00817F27">
        <w:rPr>
          <w:rFonts w:cs="Arial"/>
          <w:color w:val="222222"/>
        </w:rPr>
        <w:t>individual can</w:t>
      </w:r>
      <w:r w:rsidRPr="00817F27">
        <w:rPr>
          <w:rFonts w:cs="Arial"/>
          <w:color w:val="222222"/>
        </w:rPr>
        <w:t xml:space="preserve"> either feel positive or negative about </w:t>
      </w:r>
      <w:r w:rsidRPr="00817F27">
        <w:rPr>
          <w:rFonts w:cs="Arial"/>
          <w:color w:val="222222"/>
        </w:rPr>
        <w:t>an</w:t>
      </w:r>
      <w:r w:rsidRPr="00817F27">
        <w:rPr>
          <w:rFonts w:cs="Arial"/>
          <w:color w:val="222222"/>
        </w:rPr>
        <w:t xml:space="preserve"> object</w:t>
      </w:r>
      <w:r w:rsidRPr="00817F27">
        <w:rPr>
          <w:rFonts w:cs="Arial"/>
          <w:color w:val="222222"/>
        </w:rPr>
        <w:t xml:space="preserve">, person or subject. </w:t>
      </w:r>
      <w:r w:rsidRPr="00817F27">
        <w:rPr>
          <w:rFonts w:cs="Arial"/>
          <w:color w:val="222222"/>
        </w:rPr>
        <w:t xml:space="preserve"> </w:t>
      </w:r>
    </w:p>
    <w:p w14:paraId="23B5E7FA" w14:textId="39E23EC8" w:rsidR="00423BC8" w:rsidRPr="00817F27" w:rsidRDefault="00423BC8" w:rsidP="00817F27">
      <w:pPr>
        <w:spacing w:line="360" w:lineRule="auto"/>
        <w:rPr>
          <w:rFonts w:cs="Arial"/>
          <w:color w:val="222222"/>
        </w:rPr>
      </w:pPr>
      <w:r w:rsidRPr="00817F27">
        <w:rPr>
          <w:rFonts w:cs="Arial"/>
          <w:color w:val="222222"/>
        </w:rPr>
        <w:t xml:space="preserve">The second model was a two-component model proposed by Allport in 1935. His model suggested that </w:t>
      </w:r>
      <w:r w:rsidRPr="00817F27">
        <w:rPr>
          <w:rFonts w:cs="Arial"/>
          <w:color w:val="222222"/>
        </w:rPr>
        <w:t>our knowledge, experience and thought process</w:t>
      </w:r>
      <w:r w:rsidRPr="00817F27">
        <w:rPr>
          <w:rFonts w:cs="Arial"/>
          <w:color w:val="222222"/>
        </w:rPr>
        <w:t xml:space="preserve"> has a big impact on</w:t>
      </w:r>
      <w:r w:rsidRPr="00817F27">
        <w:rPr>
          <w:rFonts w:cs="Arial"/>
          <w:color w:val="222222"/>
        </w:rPr>
        <w:t xml:space="preserve"> whether we have positive or negative response to</w:t>
      </w:r>
      <w:r w:rsidRPr="00817F27">
        <w:rPr>
          <w:rFonts w:cs="Arial"/>
          <w:color w:val="222222"/>
        </w:rPr>
        <w:t>wards a person, object or subject.</w:t>
      </w:r>
    </w:p>
    <w:p w14:paraId="71A1B1F6" w14:textId="02581C78" w:rsidR="00726FF0" w:rsidRPr="00817F27" w:rsidRDefault="00423BC8" w:rsidP="00817F27">
      <w:pPr>
        <w:spacing w:line="360" w:lineRule="auto"/>
        <w:rPr>
          <w:rFonts w:cs="Arial"/>
          <w:color w:val="222222"/>
        </w:rPr>
      </w:pPr>
      <w:r w:rsidRPr="00817F27">
        <w:rPr>
          <w:rFonts w:cs="Arial"/>
          <w:color w:val="222222"/>
        </w:rPr>
        <w:t xml:space="preserve">The </w:t>
      </w:r>
      <w:r w:rsidR="00364FA3" w:rsidRPr="00817F27">
        <w:rPr>
          <w:rFonts w:cs="Arial"/>
          <w:color w:val="222222"/>
        </w:rPr>
        <w:t>third and most up to date model, is the 3 component model proposed by Ostrom in 1969 and is still used today. the model is known as the ABC or CAB of attitudes.</w:t>
      </w:r>
    </w:p>
    <w:p w14:paraId="0948C711" w14:textId="101C6653" w:rsidR="00364FA3" w:rsidRPr="00817F27" w:rsidRDefault="00364FA3" w:rsidP="00817F27">
      <w:pPr>
        <w:pStyle w:val="Heading2"/>
        <w:spacing w:line="360" w:lineRule="auto"/>
        <w:rPr>
          <w:rFonts w:ascii="Arial" w:hAnsi="Arial" w:cs="Arial"/>
          <w:color w:val="auto"/>
          <w:sz w:val="22"/>
          <w:szCs w:val="22"/>
          <w:u w:val="single" w:color="FF0000"/>
        </w:rPr>
      </w:pPr>
      <w:bookmarkStart w:id="8" w:name="_Toc78547159"/>
      <w:r w:rsidRPr="00817F27">
        <w:rPr>
          <w:rFonts w:ascii="Arial" w:hAnsi="Arial" w:cs="Arial"/>
          <w:color w:val="auto"/>
          <w:sz w:val="22"/>
          <w:szCs w:val="22"/>
          <w:u w:val="single" w:color="FF0000"/>
        </w:rPr>
        <w:t>Components if attitude</w:t>
      </w:r>
      <w:bookmarkEnd w:id="8"/>
    </w:p>
    <w:p w14:paraId="4DAC1AD9" w14:textId="2D262DBB" w:rsidR="00364FA3" w:rsidRPr="00817F27" w:rsidRDefault="00364FA3" w:rsidP="00817F27">
      <w:pPr>
        <w:spacing w:line="360" w:lineRule="auto"/>
        <w:rPr>
          <w:rFonts w:cs="Arial"/>
          <w:color w:val="222222"/>
        </w:rPr>
      </w:pPr>
      <w:r w:rsidRPr="00817F27">
        <w:rPr>
          <w:rFonts w:cs="Arial"/>
          <w:color w:val="222222"/>
        </w:rPr>
        <w:t>Affective-</w:t>
      </w:r>
      <w:r w:rsidR="004A6527" w:rsidRPr="00817F27">
        <w:rPr>
          <w:rFonts w:cs="Arial"/>
          <w:color w:val="222222"/>
        </w:rPr>
        <w:t xml:space="preserve"> this component is also known as the emotional component. It looks at how we feel about a specific person, object or subject. A example relating to healthy eating can be that an individual might dislike eating fruits and vegetables. They might have a negative feeling towards it. This will start shaping the attitude towards fruits and vegetables.</w:t>
      </w:r>
    </w:p>
    <w:p w14:paraId="43450FF4" w14:textId="124BB39D" w:rsidR="00364FA3" w:rsidRPr="00817F27" w:rsidRDefault="00364FA3" w:rsidP="00817F27">
      <w:pPr>
        <w:spacing w:line="360" w:lineRule="auto"/>
        <w:rPr>
          <w:rFonts w:cs="Arial"/>
          <w:color w:val="222222"/>
        </w:rPr>
      </w:pPr>
      <w:r w:rsidRPr="00817F27">
        <w:rPr>
          <w:rFonts w:cs="Arial"/>
          <w:color w:val="222222"/>
        </w:rPr>
        <w:t xml:space="preserve">Behavioural- </w:t>
      </w:r>
      <w:r w:rsidR="004A6527" w:rsidRPr="00817F27">
        <w:rPr>
          <w:rFonts w:cs="Arial"/>
          <w:color w:val="222222"/>
        </w:rPr>
        <w:t>this component looks at how we act and behave towards a person, object or subject. A</w:t>
      </w:r>
      <w:r w:rsidR="005E1E5E" w:rsidRPr="00817F27">
        <w:rPr>
          <w:rFonts w:cs="Arial"/>
          <w:color w:val="222222"/>
        </w:rPr>
        <w:t>n</w:t>
      </w:r>
      <w:r w:rsidR="004A6527" w:rsidRPr="00817F27">
        <w:rPr>
          <w:rFonts w:cs="Arial"/>
          <w:color w:val="222222"/>
        </w:rPr>
        <w:t xml:space="preserve"> example would be if an individuals say they will avoid and dispose of any fruits and vegetable. </w:t>
      </w:r>
      <w:r w:rsidR="005E1E5E" w:rsidRPr="00817F27">
        <w:rPr>
          <w:rFonts w:cs="Arial"/>
          <w:color w:val="222222"/>
        </w:rPr>
        <w:t>This will influence attitude.</w:t>
      </w:r>
    </w:p>
    <w:p w14:paraId="7176EA39" w14:textId="77777777" w:rsidR="005E1E5E" w:rsidRPr="00817F27" w:rsidRDefault="00364FA3" w:rsidP="00817F27">
      <w:pPr>
        <w:spacing w:line="360" w:lineRule="auto"/>
        <w:rPr>
          <w:rFonts w:cs="Arial"/>
          <w:color w:val="222222"/>
        </w:rPr>
      </w:pPr>
      <w:r w:rsidRPr="00817F27">
        <w:rPr>
          <w:rFonts w:cs="Arial"/>
          <w:color w:val="222222"/>
        </w:rPr>
        <w:t xml:space="preserve">Cognitive- </w:t>
      </w:r>
      <w:r w:rsidR="005E1E5E" w:rsidRPr="00817F27">
        <w:rPr>
          <w:rFonts w:cs="Arial"/>
          <w:color w:val="222222"/>
        </w:rPr>
        <w:t xml:space="preserve">in this component, thoughts and beliefs are formed that will influence and shape our attitude. An example would be if the individual believed that fruits and vegetables have a displeasing taste. This component forms our attitude. </w:t>
      </w:r>
    </w:p>
    <w:p w14:paraId="1B5F3809" w14:textId="77777777" w:rsidR="005E1E5E" w:rsidRPr="00817F27" w:rsidRDefault="005E1E5E" w:rsidP="00817F27">
      <w:pPr>
        <w:pStyle w:val="Heading2"/>
        <w:spacing w:line="360" w:lineRule="auto"/>
        <w:rPr>
          <w:rFonts w:ascii="Arial" w:hAnsi="Arial" w:cs="Arial"/>
          <w:color w:val="auto"/>
          <w:sz w:val="22"/>
          <w:szCs w:val="22"/>
          <w:u w:val="single" w:color="FF0000"/>
        </w:rPr>
      </w:pPr>
      <w:bookmarkStart w:id="9" w:name="_Toc78547160"/>
      <w:r w:rsidRPr="00817F27">
        <w:rPr>
          <w:rFonts w:ascii="Arial" w:hAnsi="Arial" w:cs="Arial"/>
          <w:color w:val="auto"/>
          <w:sz w:val="22"/>
          <w:szCs w:val="22"/>
          <w:u w:val="single" w:color="FF0000"/>
        </w:rPr>
        <w:t>How attitude is formed</w:t>
      </w:r>
      <w:bookmarkEnd w:id="9"/>
      <w:r w:rsidRPr="00817F27">
        <w:rPr>
          <w:rFonts w:ascii="Arial" w:hAnsi="Arial" w:cs="Arial"/>
          <w:color w:val="auto"/>
          <w:sz w:val="22"/>
          <w:szCs w:val="22"/>
          <w:u w:val="single" w:color="FF0000"/>
        </w:rPr>
        <w:t xml:space="preserve"> </w:t>
      </w:r>
    </w:p>
    <w:p w14:paraId="73561A12" w14:textId="77777777" w:rsidR="005E1E5E" w:rsidRPr="00817F27" w:rsidRDefault="005E1E5E" w:rsidP="00817F27">
      <w:pPr>
        <w:spacing w:line="360" w:lineRule="auto"/>
        <w:rPr>
          <w:rFonts w:cs="Arial"/>
          <w:color w:val="212121"/>
          <w:shd w:val="clear" w:color="auto" w:fill="FFFFFF"/>
        </w:rPr>
      </w:pPr>
      <w:r w:rsidRPr="00817F27">
        <w:rPr>
          <w:rFonts w:cs="Arial"/>
          <w:color w:val="212121"/>
          <w:shd w:val="clear" w:color="auto" w:fill="FFFFFF"/>
        </w:rPr>
        <w:t>Many</w:t>
      </w:r>
      <w:r w:rsidRPr="00817F27">
        <w:rPr>
          <w:rFonts w:cs="Arial"/>
          <w:color w:val="212121"/>
          <w:shd w:val="clear" w:color="auto" w:fill="FFFFFF"/>
        </w:rPr>
        <w:t xml:space="preserve"> factors </w:t>
      </w:r>
      <w:r w:rsidRPr="00817F27">
        <w:rPr>
          <w:rFonts w:cs="Arial"/>
          <w:color w:val="212121"/>
          <w:shd w:val="clear" w:color="auto" w:fill="FFFFFF"/>
        </w:rPr>
        <w:t>have an influence on how attitude can be formed like:</w:t>
      </w:r>
    </w:p>
    <w:p w14:paraId="54B8A448" w14:textId="77777777" w:rsidR="00DF4FD1" w:rsidRPr="00817F27" w:rsidRDefault="005E1E5E" w:rsidP="00817F27">
      <w:pPr>
        <w:spacing w:line="360" w:lineRule="auto"/>
        <w:rPr>
          <w:rFonts w:cs="Arial"/>
          <w:color w:val="212121"/>
          <w:shd w:val="clear" w:color="auto" w:fill="FFFFFF"/>
        </w:rPr>
      </w:pPr>
      <w:r w:rsidRPr="00817F27">
        <w:rPr>
          <w:rFonts w:cs="Arial"/>
          <w:color w:val="212121"/>
          <w:shd w:val="clear" w:color="auto" w:fill="FFFFFF"/>
        </w:rPr>
        <w:t xml:space="preserve">Experience- </w:t>
      </w:r>
      <w:r w:rsidRPr="00817F27">
        <w:rPr>
          <w:rFonts w:cs="Arial"/>
          <w:color w:val="212121"/>
          <w:shd w:val="clear" w:color="auto" w:fill="FFFFFF"/>
        </w:rPr>
        <w:t>Attitudes can</w:t>
      </w:r>
      <w:r w:rsidRPr="00817F27">
        <w:rPr>
          <w:rFonts w:cs="Arial"/>
          <w:color w:val="212121"/>
          <w:shd w:val="clear" w:color="auto" w:fill="FFFFFF"/>
        </w:rPr>
        <w:t xml:space="preserve"> </w:t>
      </w:r>
      <w:r w:rsidRPr="00817F27">
        <w:rPr>
          <w:rFonts w:cs="Arial"/>
          <w:color w:val="212121"/>
          <w:shd w:val="clear" w:color="auto" w:fill="FFFFFF"/>
        </w:rPr>
        <w:t>develop</w:t>
      </w:r>
      <w:r w:rsidRPr="00817F27">
        <w:rPr>
          <w:rFonts w:cs="Arial"/>
          <w:color w:val="212121"/>
          <w:shd w:val="clear" w:color="auto" w:fill="FFFFFF"/>
        </w:rPr>
        <w:t xml:space="preserve"> through</w:t>
      </w:r>
      <w:r w:rsidRPr="00817F27">
        <w:rPr>
          <w:rFonts w:cs="Arial"/>
          <w:color w:val="212121"/>
          <w:shd w:val="clear" w:color="auto" w:fill="FFFFFF"/>
        </w:rPr>
        <w:t xml:space="preserve"> direct experience. </w:t>
      </w:r>
      <w:r w:rsidRPr="00817F27">
        <w:rPr>
          <w:rFonts w:cs="Arial"/>
          <w:color w:val="212121"/>
          <w:shd w:val="clear" w:color="auto" w:fill="FFFFFF"/>
        </w:rPr>
        <w:t xml:space="preserve">For </w:t>
      </w:r>
      <w:r w:rsidR="00DF4FD1" w:rsidRPr="00817F27">
        <w:rPr>
          <w:rFonts w:cs="Arial"/>
          <w:color w:val="212121"/>
          <w:shd w:val="clear" w:color="auto" w:fill="FFFFFF"/>
        </w:rPr>
        <w:t>example,</w:t>
      </w:r>
      <w:r w:rsidRPr="00817F27">
        <w:rPr>
          <w:rFonts w:cs="Arial"/>
          <w:color w:val="212121"/>
          <w:shd w:val="clear" w:color="auto" w:fill="FFFFFF"/>
        </w:rPr>
        <w:t xml:space="preserve"> if a</w:t>
      </w:r>
      <w:r w:rsidR="00DF4FD1" w:rsidRPr="00817F27">
        <w:rPr>
          <w:rFonts w:cs="Arial"/>
          <w:color w:val="212121"/>
          <w:shd w:val="clear" w:color="auto" w:fill="FFFFFF"/>
        </w:rPr>
        <w:t>n</w:t>
      </w:r>
      <w:r w:rsidRPr="00817F27">
        <w:rPr>
          <w:rFonts w:cs="Arial"/>
          <w:color w:val="212121"/>
          <w:shd w:val="clear" w:color="auto" w:fill="FFFFFF"/>
        </w:rPr>
        <w:t xml:space="preserve"> individual tasted fruits and vegetable and they </w:t>
      </w:r>
      <w:r w:rsidR="00DF4FD1" w:rsidRPr="00817F27">
        <w:rPr>
          <w:rFonts w:cs="Arial"/>
          <w:color w:val="212121"/>
          <w:shd w:val="clear" w:color="auto" w:fill="FFFFFF"/>
        </w:rPr>
        <w:t>did not like it, this can create a negative attitude toward fruit and vegetables.</w:t>
      </w:r>
    </w:p>
    <w:p w14:paraId="2DDA79A0" w14:textId="77777777" w:rsidR="00DF4FD1" w:rsidRPr="00817F27" w:rsidRDefault="00DF4FD1" w:rsidP="00817F27">
      <w:pPr>
        <w:spacing w:line="360" w:lineRule="auto"/>
        <w:rPr>
          <w:rFonts w:cs="Arial"/>
          <w:u w:color="FF0000"/>
        </w:rPr>
      </w:pPr>
      <w:r w:rsidRPr="00817F27">
        <w:rPr>
          <w:rFonts w:cs="Arial"/>
          <w:u w:color="FF0000"/>
        </w:rPr>
        <w:t>Classical conditioning- attitude can be learned, know as classical condition, example would be if, TV advertisements showed people enjoying fruit and vegetables, this can influence you to try fruit and vegetable and create a positive attitude.</w:t>
      </w:r>
    </w:p>
    <w:p w14:paraId="43A6B4B0" w14:textId="77777777" w:rsidR="00DF4FD1" w:rsidRPr="00817F27" w:rsidRDefault="00DF4FD1" w:rsidP="00817F27">
      <w:pPr>
        <w:spacing w:line="360" w:lineRule="auto"/>
        <w:rPr>
          <w:rFonts w:cs="Arial"/>
          <w:u w:color="FF0000"/>
        </w:rPr>
      </w:pPr>
      <w:r w:rsidRPr="00817F27">
        <w:rPr>
          <w:rFonts w:cs="Arial"/>
          <w:u w:color="FF0000"/>
        </w:rPr>
        <w:t xml:space="preserve">Operant conditioning- is also used to influence an individual’s attitude, an example could be that, if the people around did not always like eating fruit and vegetables, they asked you to </w:t>
      </w:r>
      <w:r w:rsidRPr="00817F27">
        <w:rPr>
          <w:rFonts w:cs="Arial"/>
          <w:u w:color="FF0000"/>
        </w:rPr>
        <w:lastRenderedPageBreak/>
        <w:t>buy less of them, this can cause a negative attitude in our minds towards fruit and vegetables.</w:t>
      </w:r>
    </w:p>
    <w:p w14:paraId="364AD8C2" w14:textId="77777777" w:rsidR="000B4D38" w:rsidRPr="00817F27" w:rsidRDefault="00DF4FD1" w:rsidP="00817F27">
      <w:pPr>
        <w:spacing w:line="360" w:lineRule="auto"/>
        <w:rPr>
          <w:rFonts w:cs="Arial"/>
          <w:u w:color="FF0000"/>
        </w:rPr>
      </w:pPr>
      <w:r w:rsidRPr="00817F27">
        <w:rPr>
          <w:rFonts w:cs="Arial"/>
          <w:u w:color="FF0000"/>
        </w:rPr>
        <w:t>Observation- observing others can also teach attitude, a</w:t>
      </w:r>
      <w:r w:rsidR="000B4D38" w:rsidRPr="00817F27">
        <w:rPr>
          <w:rFonts w:cs="Arial"/>
          <w:u w:color="FF0000"/>
        </w:rPr>
        <w:t xml:space="preserve"> child</w:t>
      </w:r>
      <w:r w:rsidRPr="00817F27">
        <w:rPr>
          <w:rFonts w:cs="Arial"/>
          <w:u w:color="FF0000"/>
        </w:rPr>
        <w:t xml:space="preserve"> can watch someone they admire, eating fruits </w:t>
      </w:r>
      <w:r w:rsidR="000B4D38" w:rsidRPr="00817F27">
        <w:rPr>
          <w:rFonts w:cs="Arial"/>
          <w:u w:color="FF0000"/>
        </w:rPr>
        <w:t xml:space="preserve">regularly </w:t>
      </w:r>
      <w:r w:rsidRPr="00817F27">
        <w:rPr>
          <w:rFonts w:cs="Arial"/>
          <w:u w:color="FF0000"/>
        </w:rPr>
        <w:t xml:space="preserve">and want </w:t>
      </w:r>
      <w:r w:rsidR="000B4D38" w:rsidRPr="00817F27">
        <w:rPr>
          <w:rFonts w:cs="Arial"/>
          <w:u w:color="FF0000"/>
        </w:rPr>
        <w:t>to try the same. This can create a positive attitude towards fruits.</w:t>
      </w:r>
    </w:p>
    <w:p w14:paraId="5FF83542" w14:textId="7AB96B00" w:rsidR="0003693F" w:rsidRPr="00817F27" w:rsidRDefault="002B4B13" w:rsidP="00817F27">
      <w:pPr>
        <w:pStyle w:val="Heading1"/>
        <w:spacing w:line="360" w:lineRule="auto"/>
        <w:rPr>
          <w:rFonts w:cs="Arial"/>
          <w:szCs w:val="22"/>
          <w:u w:color="FF0000"/>
        </w:rPr>
      </w:pPr>
      <w:bookmarkStart w:id="10" w:name="_Toc78547161"/>
      <w:r w:rsidRPr="00817F27">
        <w:rPr>
          <w:rFonts w:cs="Arial"/>
          <w:szCs w:val="22"/>
          <w:u w:color="FF0000"/>
        </w:rPr>
        <w:t>Theory of planned behaviour</w:t>
      </w:r>
      <w:bookmarkEnd w:id="10"/>
    </w:p>
    <w:p w14:paraId="29CCBF54" w14:textId="77777777" w:rsidR="006647F0" w:rsidRPr="00817F27" w:rsidRDefault="006647F0" w:rsidP="00817F27">
      <w:pPr>
        <w:spacing w:line="360" w:lineRule="auto"/>
        <w:rPr>
          <w:rFonts w:cs="Arial"/>
          <w:color w:val="333333"/>
          <w:spacing w:val="2"/>
          <w:shd w:val="clear" w:color="auto" w:fill="FCFCFC"/>
        </w:rPr>
      </w:pPr>
      <w:r w:rsidRPr="00817F27">
        <w:rPr>
          <w:rFonts w:cs="Arial"/>
          <w:color w:val="333333"/>
          <w:spacing w:val="2"/>
          <w:shd w:val="clear" w:color="auto" w:fill="FCFCFC"/>
        </w:rPr>
        <w:t>The theory of planned behaviour (TPB) was formed by Icek Ajzen in 1991 to help understand and explain different types of behaviour of individuals. As defined by Kan and Fabriger:</w:t>
      </w:r>
    </w:p>
    <w:p w14:paraId="134B3CD2" w14:textId="25F171DE" w:rsidR="006647F0" w:rsidRPr="00817F27" w:rsidRDefault="006647F0" w:rsidP="00817F27">
      <w:pPr>
        <w:spacing w:line="360" w:lineRule="auto"/>
        <w:rPr>
          <w:rFonts w:cs="Arial"/>
          <w:color w:val="333333"/>
          <w:spacing w:val="2"/>
          <w:shd w:val="clear" w:color="auto" w:fill="FCFCFC"/>
        </w:rPr>
      </w:pPr>
      <w:r w:rsidRPr="00817F27">
        <w:rPr>
          <w:rFonts w:cs="Arial"/>
          <w:color w:val="333333"/>
          <w:spacing w:val="2"/>
          <w:shd w:val="clear" w:color="auto" w:fill="FCFCFC"/>
        </w:rPr>
        <w:t>“</w:t>
      </w:r>
      <w:r w:rsidRPr="00817F27">
        <w:rPr>
          <w:rFonts w:cs="Arial"/>
          <w:color w:val="333333"/>
          <w:spacing w:val="2"/>
          <w:shd w:val="clear" w:color="auto" w:fill="FCFCFC"/>
        </w:rPr>
        <w:t xml:space="preserve">The theory of planned </w:t>
      </w:r>
      <w:r w:rsidRPr="00817F27">
        <w:rPr>
          <w:rFonts w:cs="Arial"/>
          <w:color w:val="333333"/>
          <w:spacing w:val="2"/>
          <w:shd w:val="clear" w:color="auto" w:fill="FCFCFC"/>
        </w:rPr>
        <w:t>behaviour</w:t>
      </w:r>
      <w:r w:rsidRPr="00817F27">
        <w:rPr>
          <w:rFonts w:cs="Arial"/>
          <w:color w:val="333333"/>
          <w:spacing w:val="2"/>
          <w:shd w:val="clear" w:color="auto" w:fill="FCFCFC"/>
        </w:rPr>
        <w:t xml:space="preserve"> is a theory used to understand and predict </w:t>
      </w:r>
      <w:r w:rsidRPr="00817F27">
        <w:rPr>
          <w:rFonts w:cs="Arial"/>
          <w:color w:val="333333"/>
          <w:spacing w:val="2"/>
          <w:shd w:val="clear" w:color="auto" w:fill="FCFCFC"/>
        </w:rPr>
        <w:t>behaviours</w:t>
      </w:r>
      <w:r w:rsidRPr="00817F27">
        <w:rPr>
          <w:rFonts w:cs="Arial"/>
          <w:color w:val="333333"/>
          <w:spacing w:val="2"/>
          <w:shd w:val="clear" w:color="auto" w:fill="FCFCFC"/>
        </w:rPr>
        <w:t xml:space="preserve">, which posits </w:t>
      </w:r>
      <w:r w:rsidR="00063695" w:rsidRPr="00817F27">
        <w:rPr>
          <w:rFonts w:cs="Arial"/>
          <w:color w:val="333333"/>
          <w:spacing w:val="2"/>
          <w:shd w:val="clear" w:color="auto" w:fill="FCFCFC"/>
        </w:rPr>
        <w:t>those behaviours</w:t>
      </w:r>
      <w:r w:rsidRPr="00817F27">
        <w:rPr>
          <w:rFonts w:cs="Arial"/>
          <w:color w:val="333333"/>
          <w:spacing w:val="2"/>
          <w:shd w:val="clear" w:color="auto" w:fill="FCFCFC"/>
        </w:rPr>
        <w:t xml:space="preserve"> are immediately determined by </w:t>
      </w:r>
      <w:r w:rsidRPr="00817F27">
        <w:rPr>
          <w:rFonts w:cs="Arial"/>
          <w:color w:val="333333"/>
          <w:spacing w:val="2"/>
          <w:shd w:val="clear" w:color="auto" w:fill="FCFCFC"/>
        </w:rPr>
        <w:t>behavioural</w:t>
      </w:r>
      <w:r w:rsidRPr="00817F27">
        <w:rPr>
          <w:rFonts w:cs="Arial"/>
          <w:color w:val="333333"/>
          <w:spacing w:val="2"/>
          <w:shd w:val="clear" w:color="auto" w:fill="FCFCFC"/>
        </w:rPr>
        <w:t xml:space="preserve"> intentions and under certain circumstances, perceived </w:t>
      </w:r>
      <w:r w:rsidRPr="00817F27">
        <w:rPr>
          <w:rFonts w:cs="Arial"/>
          <w:color w:val="333333"/>
          <w:spacing w:val="2"/>
          <w:shd w:val="clear" w:color="auto" w:fill="FCFCFC"/>
        </w:rPr>
        <w:t>behavioural</w:t>
      </w:r>
      <w:r w:rsidRPr="00817F27">
        <w:rPr>
          <w:rFonts w:cs="Arial"/>
          <w:color w:val="333333"/>
          <w:spacing w:val="2"/>
          <w:shd w:val="clear" w:color="auto" w:fill="FCFCFC"/>
        </w:rPr>
        <w:t xml:space="preserve"> control.</w:t>
      </w:r>
      <w:r w:rsidRPr="00817F27">
        <w:rPr>
          <w:rFonts w:cs="Arial"/>
          <w:color w:val="333333"/>
          <w:spacing w:val="2"/>
          <w:shd w:val="clear" w:color="auto" w:fill="FCFCFC"/>
        </w:rPr>
        <w:t>”</w:t>
      </w:r>
    </w:p>
    <w:p w14:paraId="4FEF28C9" w14:textId="77777777" w:rsidR="00AD00C2" w:rsidRPr="00817F27" w:rsidRDefault="006647F0" w:rsidP="00817F27">
      <w:pPr>
        <w:spacing w:line="360" w:lineRule="auto"/>
        <w:rPr>
          <w:rFonts w:cs="Arial"/>
          <w:color w:val="333333"/>
          <w:spacing w:val="2"/>
          <w:shd w:val="clear" w:color="auto" w:fill="FCFCFC"/>
        </w:rPr>
      </w:pPr>
      <w:r w:rsidRPr="00817F27">
        <w:rPr>
          <w:rFonts w:cs="Arial"/>
          <w:color w:val="333333"/>
          <w:spacing w:val="2"/>
          <w:shd w:val="clear" w:color="auto" w:fill="FCFCFC"/>
        </w:rPr>
        <w:tab/>
      </w:r>
      <w:r w:rsidRPr="00817F27">
        <w:rPr>
          <w:rFonts w:cs="Arial"/>
          <w:color w:val="333333"/>
          <w:spacing w:val="2"/>
          <w:shd w:val="clear" w:color="auto" w:fill="FCFCFC"/>
        </w:rPr>
        <w:tab/>
      </w:r>
      <w:r w:rsidRPr="00817F27">
        <w:rPr>
          <w:rFonts w:cs="Arial"/>
          <w:color w:val="333333"/>
          <w:spacing w:val="2"/>
          <w:shd w:val="clear" w:color="auto" w:fill="FCFCFC"/>
        </w:rPr>
        <w:tab/>
      </w:r>
      <w:r w:rsidRPr="00817F27">
        <w:rPr>
          <w:rFonts w:cs="Arial"/>
          <w:color w:val="333333"/>
          <w:spacing w:val="2"/>
          <w:shd w:val="clear" w:color="auto" w:fill="FCFCFC"/>
        </w:rPr>
        <w:tab/>
      </w:r>
      <w:r w:rsidRPr="00817F27">
        <w:rPr>
          <w:rFonts w:cs="Arial"/>
          <w:color w:val="333333"/>
          <w:spacing w:val="2"/>
          <w:shd w:val="clear" w:color="auto" w:fill="FCFCFC"/>
        </w:rPr>
        <w:tab/>
      </w:r>
      <w:r w:rsidRPr="00817F27">
        <w:rPr>
          <w:rFonts w:cs="Arial"/>
          <w:color w:val="333333"/>
          <w:spacing w:val="2"/>
          <w:shd w:val="clear" w:color="auto" w:fill="FCFCFC"/>
        </w:rPr>
        <w:tab/>
      </w:r>
      <w:r w:rsidRPr="00817F27">
        <w:rPr>
          <w:rFonts w:cs="Arial"/>
          <w:color w:val="333333"/>
          <w:spacing w:val="2"/>
          <w:shd w:val="clear" w:color="auto" w:fill="FCFCFC"/>
        </w:rPr>
        <w:tab/>
      </w:r>
      <w:r w:rsidRPr="00817F27">
        <w:rPr>
          <w:rFonts w:cs="Arial"/>
          <w:color w:val="333333"/>
          <w:spacing w:val="2"/>
          <w:shd w:val="clear" w:color="auto" w:fill="FCFCFC"/>
        </w:rPr>
        <w:tab/>
        <w:t>(Kan and Fabriger</w:t>
      </w:r>
      <w:r w:rsidR="00AD00C2" w:rsidRPr="00817F27">
        <w:rPr>
          <w:rFonts w:cs="Arial"/>
          <w:color w:val="333333"/>
          <w:spacing w:val="2"/>
          <w:shd w:val="clear" w:color="auto" w:fill="FCFCFC"/>
        </w:rPr>
        <w:t xml:space="preserve">, 2017) </w:t>
      </w:r>
    </w:p>
    <w:p w14:paraId="66347EE4" w14:textId="021CE9B8" w:rsidR="00AD00C2" w:rsidRPr="00817F27" w:rsidRDefault="00AD00C2" w:rsidP="00817F27">
      <w:pPr>
        <w:spacing w:line="360" w:lineRule="auto"/>
        <w:rPr>
          <w:rFonts w:cs="Arial"/>
          <w:color w:val="333333"/>
          <w:spacing w:val="2"/>
          <w:shd w:val="clear" w:color="auto" w:fill="FCFCFC"/>
        </w:rPr>
      </w:pPr>
      <w:r w:rsidRPr="00817F27">
        <w:rPr>
          <w:rFonts w:cs="Arial"/>
          <w:color w:val="333333"/>
          <w:spacing w:val="2"/>
          <w:shd w:val="clear" w:color="auto" w:fill="FCFCFC"/>
        </w:rPr>
        <w:t xml:space="preserve">Ajzen’s model of TPB (figure 2), </w:t>
      </w:r>
      <w:r w:rsidR="00E11CD3" w:rsidRPr="00817F27">
        <w:rPr>
          <w:rFonts w:cs="Arial"/>
          <w:color w:val="333333"/>
          <w:spacing w:val="2"/>
          <w:shd w:val="clear" w:color="auto" w:fill="FCFCFC"/>
        </w:rPr>
        <w:t xml:space="preserve">suggests that an </w:t>
      </w:r>
      <w:r w:rsidR="002D2A13" w:rsidRPr="00817F27">
        <w:rPr>
          <w:rFonts w:cs="Arial"/>
          <w:color w:val="333333"/>
          <w:spacing w:val="2"/>
          <w:shd w:val="clear" w:color="auto" w:fill="FCFCFC"/>
        </w:rPr>
        <w:t>individual’s</w:t>
      </w:r>
      <w:r w:rsidR="00E11CD3" w:rsidRPr="00817F27">
        <w:rPr>
          <w:rFonts w:cs="Arial"/>
          <w:color w:val="333333"/>
          <w:spacing w:val="2"/>
          <w:shd w:val="clear" w:color="auto" w:fill="FCFCFC"/>
        </w:rPr>
        <w:t xml:space="preserve"> behaviour is </w:t>
      </w:r>
      <w:r w:rsidR="002D2A13" w:rsidRPr="00817F27">
        <w:rPr>
          <w:rFonts w:cs="Arial"/>
          <w:color w:val="333333"/>
          <w:spacing w:val="2"/>
          <w:shd w:val="clear" w:color="auto" w:fill="FCFCFC"/>
        </w:rPr>
        <w:t>made of</w:t>
      </w:r>
      <w:r w:rsidR="00E11CD3" w:rsidRPr="00817F27">
        <w:rPr>
          <w:rFonts w:cs="Arial"/>
          <w:color w:val="333333"/>
          <w:spacing w:val="2"/>
          <w:shd w:val="clear" w:color="auto" w:fill="FCFCFC"/>
        </w:rPr>
        <w:t xml:space="preserve"> three factors, attitude towards the behaviour, subjective norms and perceived behavioural control.</w:t>
      </w:r>
      <w:r w:rsidR="002D2A13" w:rsidRPr="00817F27">
        <w:rPr>
          <w:rFonts w:cs="Arial"/>
          <w:color w:val="333333"/>
          <w:spacing w:val="2"/>
          <w:shd w:val="clear" w:color="auto" w:fill="FCFCFC"/>
        </w:rPr>
        <w:t xml:space="preserve"> These 3 factors then develop an intention on whether to carry out a certain behaviour. At last, comes the actual behaviour.</w:t>
      </w:r>
    </w:p>
    <w:p w14:paraId="30FDCECD" w14:textId="60435F14" w:rsidR="002D2A13" w:rsidRPr="00817F27" w:rsidRDefault="00AD00C2" w:rsidP="00817F27">
      <w:pPr>
        <w:spacing w:line="360" w:lineRule="auto"/>
        <w:rPr>
          <w:rFonts w:cs="Arial"/>
          <w:u w:color="FF0000"/>
        </w:rPr>
      </w:pPr>
      <w:r w:rsidRPr="00817F27">
        <w:rPr>
          <w:rFonts w:cs="Arial"/>
          <w:noProof/>
        </w:rPr>
        <w:drawing>
          <wp:inline distT="0" distB="0" distL="0" distR="0" wp14:anchorId="1DC62B0C" wp14:editId="73C0074B">
            <wp:extent cx="3280962" cy="1427833"/>
            <wp:effectExtent l="0" t="0" r="0" b="1270"/>
            <wp:docPr id="2" name="Picture 2" descr="TPB-Model based on Ajzen [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PB-Model based on Ajzen [3]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3772" cy="1442112"/>
                    </a:xfrm>
                    <a:prstGeom prst="rect">
                      <a:avLst/>
                    </a:prstGeom>
                    <a:noFill/>
                    <a:ln>
                      <a:noFill/>
                    </a:ln>
                  </pic:spPr>
                </pic:pic>
              </a:graphicData>
            </a:graphic>
          </wp:inline>
        </w:drawing>
      </w:r>
      <w:r w:rsidRPr="00817F27">
        <w:rPr>
          <w:rFonts w:cs="Arial"/>
          <w:u w:color="FF0000"/>
        </w:rPr>
        <w:t xml:space="preserve">Figure 2, </w:t>
      </w:r>
      <w:r w:rsidR="00E11CD3" w:rsidRPr="00817F27">
        <w:rPr>
          <w:rFonts w:cs="Arial"/>
          <w:u w:color="FF0000"/>
        </w:rPr>
        <w:t>(Holzer and Elster, 2018</w:t>
      </w:r>
      <w:r w:rsidRPr="00817F27">
        <w:rPr>
          <w:rFonts w:cs="Arial"/>
          <w:u w:color="FF0000"/>
        </w:rPr>
        <w:t>)</w:t>
      </w:r>
    </w:p>
    <w:p w14:paraId="13A35E21" w14:textId="77777777" w:rsidR="002D2A13" w:rsidRPr="00817F27" w:rsidRDefault="002D2A13" w:rsidP="00817F27">
      <w:pPr>
        <w:spacing w:line="360" w:lineRule="auto"/>
        <w:rPr>
          <w:rFonts w:cs="Arial"/>
          <w:u w:color="FF0000"/>
        </w:rPr>
      </w:pPr>
    </w:p>
    <w:p w14:paraId="2F729171" w14:textId="4ADBB067" w:rsidR="00C24650" w:rsidRPr="00817F27" w:rsidRDefault="002D2A13" w:rsidP="00817F27">
      <w:pPr>
        <w:pStyle w:val="Heading2"/>
        <w:spacing w:line="360" w:lineRule="auto"/>
        <w:rPr>
          <w:rFonts w:ascii="Arial" w:hAnsi="Arial" w:cs="Arial"/>
          <w:color w:val="auto"/>
          <w:sz w:val="22"/>
          <w:szCs w:val="22"/>
          <w:u w:val="single" w:color="FF0000"/>
        </w:rPr>
      </w:pPr>
      <w:bookmarkStart w:id="11" w:name="_Toc78547162"/>
      <w:r w:rsidRPr="00817F27">
        <w:rPr>
          <w:rFonts w:ascii="Arial" w:hAnsi="Arial" w:cs="Arial"/>
          <w:color w:val="auto"/>
          <w:sz w:val="22"/>
          <w:szCs w:val="22"/>
          <w:u w:val="single" w:color="FF0000"/>
        </w:rPr>
        <w:t>The factors explained</w:t>
      </w:r>
      <w:r w:rsidR="001F19FA" w:rsidRPr="00817F27">
        <w:rPr>
          <w:rFonts w:ascii="Arial" w:hAnsi="Arial" w:cs="Arial"/>
          <w:color w:val="auto"/>
          <w:sz w:val="22"/>
          <w:szCs w:val="22"/>
          <w:u w:val="single" w:color="FF0000"/>
        </w:rPr>
        <w:t xml:space="preserve"> and applied to healthy eating</w:t>
      </w:r>
      <w:bookmarkEnd w:id="11"/>
    </w:p>
    <w:p w14:paraId="5FB066DE" w14:textId="78E890D7" w:rsidR="00E2224F" w:rsidRPr="00817F27" w:rsidRDefault="001F19FA" w:rsidP="00817F27">
      <w:pPr>
        <w:spacing w:line="360" w:lineRule="auto"/>
        <w:rPr>
          <w:rFonts w:cs="Arial"/>
          <w:u w:color="FF0000"/>
        </w:rPr>
      </w:pPr>
      <w:r w:rsidRPr="00817F27">
        <w:rPr>
          <w:rFonts w:cs="Arial"/>
          <w:u w:color="FF0000"/>
        </w:rPr>
        <w:t xml:space="preserve">Attitude towards the behaviour- </w:t>
      </w:r>
      <w:r w:rsidR="00E2224F" w:rsidRPr="00817F27">
        <w:rPr>
          <w:rFonts w:cs="Arial"/>
          <w:u w:color="FF0000"/>
        </w:rPr>
        <w:t>an individual’s attitude towards the behaviour will affect how likely they are to perform that behaviour. Example relating to healthy eating could be that if an individual believes that by eating fast food everyday will save time, money and taste better, they are more likely to eat it. But if they believe that eating fast food everyday will affect their health, make them spend money or taste sickly after a few times, then they are less likely to eat it. The factor of attitude answers the question of what an individual thinks of a behaviour.</w:t>
      </w:r>
    </w:p>
    <w:p w14:paraId="4F240DB0" w14:textId="0762BC86" w:rsidR="000501A1" w:rsidRPr="00817F27" w:rsidRDefault="00F1611B" w:rsidP="00817F27">
      <w:pPr>
        <w:spacing w:line="360" w:lineRule="auto"/>
        <w:rPr>
          <w:rFonts w:cs="Arial"/>
          <w:u w:color="FF0000"/>
        </w:rPr>
      </w:pPr>
      <w:r w:rsidRPr="00817F27">
        <w:rPr>
          <w:rFonts w:cs="Arial"/>
          <w:u w:color="FF0000"/>
        </w:rPr>
        <w:lastRenderedPageBreak/>
        <w:t xml:space="preserve">Subjective norms- this looks at how </w:t>
      </w:r>
      <w:r w:rsidR="009A174F" w:rsidRPr="00817F27">
        <w:rPr>
          <w:rFonts w:cs="Arial"/>
          <w:u w:color="FF0000"/>
        </w:rPr>
        <w:t>others around the individual, like their social circle</w:t>
      </w:r>
      <w:r w:rsidR="00520CB7" w:rsidRPr="00817F27">
        <w:rPr>
          <w:rFonts w:cs="Arial"/>
          <w:u w:color="FF0000"/>
        </w:rPr>
        <w:t>, family and friends</w:t>
      </w:r>
      <w:r w:rsidR="009A174F" w:rsidRPr="00817F27">
        <w:rPr>
          <w:rFonts w:cs="Arial"/>
          <w:u w:color="FF0000"/>
        </w:rPr>
        <w:t xml:space="preserve"> think of the behaviour. </w:t>
      </w:r>
      <w:r w:rsidR="00520CB7" w:rsidRPr="00817F27">
        <w:rPr>
          <w:rFonts w:cs="Arial"/>
          <w:u w:color="FF0000"/>
        </w:rPr>
        <w:t xml:space="preserve">If others around the individual say they prefer to eat fast food often and enjoy eating it, then its more likely the individual will want to eat fast food more often. But if others around the individual disagree </w:t>
      </w:r>
      <w:r w:rsidR="002F4F7F" w:rsidRPr="00817F27">
        <w:rPr>
          <w:rFonts w:cs="Arial"/>
          <w:u w:color="FF0000"/>
        </w:rPr>
        <w:t xml:space="preserve">to eating fast food often, then its more likely the individual will </w:t>
      </w:r>
      <w:r w:rsidR="000501A1" w:rsidRPr="00817F27">
        <w:rPr>
          <w:rFonts w:cs="Arial"/>
          <w:u w:color="FF0000"/>
        </w:rPr>
        <w:t>not eat fast food often. The factor of subjective norms answers the question of what others think.</w:t>
      </w:r>
    </w:p>
    <w:p w14:paraId="71E71B0C" w14:textId="64C53D60" w:rsidR="000501A1" w:rsidRPr="00817F27" w:rsidRDefault="000501A1" w:rsidP="00817F27">
      <w:pPr>
        <w:spacing w:line="360" w:lineRule="auto"/>
        <w:rPr>
          <w:rFonts w:cs="Arial"/>
          <w:u w:color="FF0000"/>
        </w:rPr>
      </w:pPr>
      <w:r w:rsidRPr="00817F27">
        <w:rPr>
          <w:rFonts w:cs="Arial"/>
          <w:u w:color="FF0000"/>
        </w:rPr>
        <w:t xml:space="preserve">Perceived behavioural control – looks at if an individual believes they have the tools, resources and opportunities required to carry out the behaviour. Example would be that the individual will have to look at, if they have the money to eat fast food everyday or if there is pleasant </w:t>
      </w:r>
      <w:r w:rsidR="00A74EAC" w:rsidRPr="00817F27">
        <w:rPr>
          <w:rFonts w:cs="Arial"/>
          <w:u w:color="FF0000"/>
        </w:rPr>
        <w:t>fast-food</w:t>
      </w:r>
      <w:r w:rsidRPr="00817F27">
        <w:rPr>
          <w:rFonts w:cs="Arial"/>
          <w:u w:color="FF0000"/>
        </w:rPr>
        <w:t xml:space="preserve"> shop near them that they will enjoy the food from. The factor of perceived behavioural control answers the question ‘can it be done’.</w:t>
      </w:r>
    </w:p>
    <w:p w14:paraId="7DD06809" w14:textId="64047A3C" w:rsidR="00A74EAC" w:rsidRPr="00817F27" w:rsidRDefault="00A74EAC" w:rsidP="00817F27">
      <w:pPr>
        <w:spacing w:line="360" w:lineRule="auto"/>
        <w:rPr>
          <w:rFonts w:cs="Arial"/>
          <w:u w:color="FF0000"/>
        </w:rPr>
      </w:pPr>
      <w:r w:rsidRPr="00817F27">
        <w:rPr>
          <w:rFonts w:cs="Arial"/>
          <w:u w:color="FF0000"/>
        </w:rPr>
        <w:t xml:space="preserve">These three factors then combine to </w:t>
      </w:r>
      <w:r w:rsidR="00A131DB" w:rsidRPr="00817F27">
        <w:rPr>
          <w:rFonts w:cs="Arial"/>
          <w:u w:color="FF0000"/>
        </w:rPr>
        <w:t>create a</w:t>
      </w:r>
      <w:r w:rsidR="000B4D38" w:rsidRPr="00817F27">
        <w:rPr>
          <w:rFonts w:cs="Arial"/>
          <w:u w:color="FF0000"/>
        </w:rPr>
        <w:t>n</w:t>
      </w:r>
      <w:r w:rsidR="00A131DB" w:rsidRPr="00817F27">
        <w:rPr>
          <w:rFonts w:cs="Arial"/>
          <w:u w:color="FF0000"/>
        </w:rPr>
        <w:t xml:space="preserve"> intention in the mind of the individual to either carry out the behaviour or not. Then the intended behaviour is carried out. This could be that the individual decides that fast food is the best option for him and eats it every day. </w:t>
      </w:r>
    </w:p>
    <w:p w14:paraId="6A341377" w14:textId="77777777" w:rsidR="000B4D38" w:rsidRPr="00817F27" w:rsidRDefault="000B4D38" w:rsidP="00817F27">
      <w:pPr>
        <w:pStyle w:val="Heading1"/>
        <w:spacing w:line="360" w:lineRule="auto"/>
        <w:rPr>
          <w:rFonts w:cs="Arial"/>
          <w:szCs w:val="22"/>
          <w:u w:color="FF0000"/>
        </w:rPr>
      </w:pPr>
      <w:bookmarkStart w:id="12" w:name="_Toc78547163"/>
      <w:r w:rsidRPr="00817F27">
        <w:rPr>
          <w:rFonts w:cs="Arial"/>
          <w:szCs w:val="22"/>
          <w:u w:color="FF0000"/>
        </w:rPr>
        <w:t>Recommendation for CCG</w:t>
      </w:r>
      <w:bookmarkEnd w:id="12"/>
    </w:p>
    <w:p w14:paraId="7A3B85C0" w14:textId="77777777" w:rsidR="0077014B" w:rsidRPr="00817F27" w:rsidRDefault="000B4D38" w:rsidP="00817F27">
      <w:pPr>
        <w:spacing w:line="360" w:lineRule="auto"/>
        <w:rPr>
          <w:rFonts w:cs="Arial"/>
          <w:u w:color="FF0000"/>
        </w:rPr>
      </w:pPr>
      <w:r w:rsidRPr="00817F27">
        <w:rPr>
          <w:rFonts w:cs="Arial"/>
          <w:u w:color="FF0000"/>
        </w:rPr>
        <w:t>My recommendation for the CCG would be to hold weekly sessions informing the benefits of eating healthier</w:t>
      </w:r>
      <w:r w:rsidR="00651E45" w:rsidRPr="00817F27">
        <w:rPr>
          <w:rFonts w:cs="Arial"/>
          <w:u w:color="FF0000"/>
        </w:rPr>
        <w:t xml:space="preserve">, ways to stay healthy and recommend workouts to try avoiding becoming overweight or obese. The CCG can also tailor diet plan, care plan and give tailored advice to individuals. Dieticians can hold one-to-one sessions. This can all be done in one centre, avoiding multiple costs. These sessions and plan can really help </w:t>
      </w:r>
      <w:r w:rsidR="0077014B" w:rsidRPr="00817F27">
        <w:rPr>
          <w:rFonts w:cs="Arial"/>
          <w:u w:color="FF0000"/>
        </w:rPr>
        <w:t>form a positive attitude towards eating healthier food and help reduce the rates of obesity.</w:t>
      </w:r>
    </w:p>
    <w:p w14:paraId="58424C79" w14:textId="77777777" w:rsidR="0077014B" w:rsidRPr="00817F27" w:rsidRDefault="0077014B" w:rsidP="00817F27">
      <w:pPr>
        <w:pStyle w:val="Heading1"/>
        <w:spacing w:line="360" w:lineRule="auto"/>
        <w:rPr>
          <w:rFonts w:cs="Arial"/>
          <w:szCs w:val="22"/>
          <w:u w:color="FF0000"/>
        </w:rPr>
      </w:pPr>
      <w:bookmarkStart w:id="13" w:name="_Toc78547164"/>
      <w:r w:rsidRPr="00817F27">
        <w:rPr>
          <w:rFonts w:cs="Arial"/>
          <w:szCs w:val="22"/>
          <w:u w:color="FF0000"/>
        </w:rPr>
        <w:t>Conclusion</w:t>
      </w:r>
      <w:bookmarkEnd w:id="13"/>
      <w:r w:rsidRPr="00817F27">
        <w:rPr>
          <w:rFonts w:cs="Arial"/>
          <w:szCs w:val="22"/>
          <w:u w:color="FF0000"/>
        </w:rPr>
        <w:t xml:space="preserve"> </w:t>
      </w:r>
    </w:p>
    <w:p w14:paraId="0E97C571" w14:textId="2B98E817" w:rsidR="000B3EC9" w:rsidRPr="00817F27" w:rsidRDefault="00817F27" w:rsidP="00817F27">
      <w:pPr>
        <w:spacing w:line="360" w:lineRule="auto"/>
        <w:rPr>
          <w:rFonts w:cs="Arial"/>
          <w:u w:color="FF0000"/>
        </w:rPr>
      </w:pPr>
      <w:r w:rsidRPr="00817F27">
        <w:rPr>
          <w:rFonts w:cs="Arial"/>
          <w:u w:color="FF0000"/>
        </w:rPr>
        <w:t>The CCG can now have a better understanding of what the possible social and biological determinants of unhealthy eating behaviours might be. Social learning theory can be applied to unhealthy eating because individuals can observe and learn from the people and environment around them. This can form an individual’s attitude towards unhealthy eating, using the different components. They can have a negative or positive attitude which can then influence the individuals planned behaviour towards healthy and unhealthy eating.</w:t>
      </w:r>
    </w:p>
    <w:p w14:paraId="4EDF68A9" w14:textId="51D67415" w:rsidR="009200D3" w:rsidRPr="002D2A13" w:rsidRDefault="000B3EC9" w:rsidP="000B3EC9">
      <w:pPr>
        <w:spacing w:line="259" w:lineRule="auto"/>
        <w:rPr>
          <w:u w:color="FF0000"/>
        </w:rPr>
      </w:pPr>
      <w:r>
        <w:rPr>
          <w:u w:color="FF0000"/>
        </w:rPr>
        <w:br w:type="page"/>
      </w:r>
    </w:p>
    <w:p w14:paraId="17105450" w14:textId="5282B0D4" w:rsidR="0018563D" w:rsidRPr="0060554F" w:rsidRDefault="0060554F" w:rsidP="000B3EC9">
      <w:pPr>
        <w:pStyle w:val="Heading1"/>
        <w:spacing w:line="360" w:lineRule="auto"/>
        <w:rPr>
          <w:rFonts w:cs="Arial"/>
          <w:szCs w:val="22"/>
        </w:rPr>
      </w:pPr>
      <w:bookmarkStart w:id="14" w:name="_Toc78547165"/>
      <w:r>
        <w:lastRenderedPageBreak/>
        <w:t>R</w:t>
      </w:r>
      <w:r w:rsidR="00B65FDE" w:rsidRPr="0060554F">
        <w:rPr>
          <w:rFonts w:cs="Arial"/>
          <w:szCs w:val="22"/>
        </w:rPr>
        <w:t>eference</w:t>
      </w:r>
      <w:bookmarkEnd w:id="14"/>
    </w:p>
    <w:p w14:paraId="5239FBB6" w14:textId="77777777" w:rsidR="00AB7B94" w:rsidRPr="00AB7B94" w:rsidRDefault="00AB7B94" w:rsidP="00AB7B94">
      <w:pPr>
        <w:pStyle w:val="ListParagraph"/>
        <w:numPr>
          <w:ilvl w:val="0"/>
          <w:numId w:val="1"/>
        </w:numPr>
        <w:spacing w:before="100" w:beforeAutospacing="1" w:after="100" w:afterAutospacing="1" w:line="360" w:lineRule="auto"/>
        <w:rPr>
          <w:rFonts w:eastAsia="Times New Roman" w:cs="Arial"/>
          <w:lang w:eastAsia="en-GB"/>
        </w:rPr>
      </w:pPr>
      <w:r w:rsidRPr="00AB7B94">
        <w:rPr>
          <w:rFonts w:eastAsia="Times New Roman" w:cs="Arial"/>
          <w:lang w:eastAsia="en-GB"/>
        </w:rPr>
        <w:t>‌</w:t>
      </w:r>
      <w:r w:rsidRPr="00AB7B94">
        <w:rPr>
          <w:rFonts w:cs="Arial"/>
        </w:rPr>
        <w:t xml:space="preserve"> </w:t>
      </w:r>
      <w:r w:rsidRPr="00AB7B94">
        <w:rPr>
          <w:rFonts w:eastAsia="Times New Roman" w:cs="Arial"/>
          <w:lang w:eastAsia="en-GB"/>
        </w:rPr>
        <w:t>Holzer, J &amp; Elster,</w:t>
      </w:r>
      <w:r w:rsidRPr="00AB7B94">
        <w:rPr>
          <w:rFonts w:eastAsia="Times New Roman" w:cs="Arial"/>
          <w:lang w:eastAsia="en-GB"/>
        </w:rPr>
        <w:t xml:space="preserve"> D</w:t>
      </w:r>
      <w:r w:rsidRPr="00AB7B94">
        <w:rPr>
          <w:rFonts w:eastAsia="Times New Roman" w:cs="Arial"/>
          <w:lang w:eastAsia="en-GB"/>
        </w:rPr>
        <w:t>.</w:t>
      </w:r>
      <w:r w:rsidRPr="00AB7B94">
        <w:rPr>
          <w:rFonts w:eastAsia="Times New Roman" w:cs="Arial"/>
          <w:lang w:eastAsia="en-GB"/>
        </w:rPr>
        <w:t>,</w:t>
      </w:r>
      <w:r w:rsidRPr="00AB7B94">
        <w:rPr>
          <w:rFonts w:eastAsia="Times New Roman" w:cs="Arial"/>
          <w:lang w:eastAsia="en-GB"/>
        </w:rPr>
        <w:t xml:space="preserve"> 2018. “Wake Up”- Sensitization of Students for Stem Cells Donation for Leukemia Patients.</w:t>
      </w:r>
    </w:p>
    <w:p w14:paraId="157A56C0" w14:textId="77777777" w:rsidR="00AB7B94" w:rsidRPr="00AB7B94" w:rsidRDefault="00AB7B94" w:rsidP="00AB7B94">
      <w:pPr>
        <w:pStyle w:val="ListParagraph"/>
        <w:numPr>
          <w:ilvl w:val="0"/>
          <w:numId w:val="1"/>
        </w:numPr>
        <w:spacing w:after="0" w:line="360" w:lineRule="auto"/>
        <w:rPr>
          <w:rFonts w:eastAsia="Times New Roman" w:cs="Arial"/>
          <w:lang w:eastAsia="en-GB"/>
        </w:rPr>
      </w:pPr>
      <w:r w:rsidRPr="00AB7B94">
        <w:rPr>
          <w:rFonts w:eastAsia="Times New Roman" w:cs="Arial"/>
          <w:lang w:eastAsia="en-GB"/>
        </w:rPr>
        <w:t>Akpan, B. (2020). Classical and Operant Conditioning—Ivan Pavlov; Burrhus Skinner. </w:t>
      </w:r>
      <w:r w:rsidRPr="00AB7B94">
        <w:rPr>
          <w:rFonts w:eastAsia="Times New Roman" w:cs="Arial"/>
          <w:i/>
          <w:iCs/>
          <w:lang w:eastAsia="en-GB"/>
        </w:rPr>
        <w:t>Springer Texts in Education</w:t>
      </w:r>
      <w:r w:rsidRPr="00AB7B94">
        <w:rPr>
          <w:rFonts w:eastAsia="Times New Roman" w:cs="Arial"/>
          <w:lang w:eastAsia="en-GB"/>
        </w:rPr>
        <w:t>, pp.71–84.</w:t>
      </w:r>
    </w:p>
    <w:p w14:paraId="115ED13B" w14:textId="77777777" w:rsidR="00AB7B94" w:rsidRPr="00AB7B94" w:rsidRDefault="00AB7B94" w:rsidP="00AB7B94">
      <w:pPr>
        <w:pStyle w:val="NormalWeb"/>
        <w:numPr>
          <w:ilvl w:val="0"/>
          <w:numId w:val="1"/>
        </w:numPr>
        <w:spacing w:line="360" w:lineRule="auto"/>
        <w:rPr>
          <w:rFonts w:ascii="Arial" w:hAnsi="Arial" w:cs="Arial"/>
          <w:sz w:val="22"/>
          <w:szCs w:val="22"/>
        </w:rPr>
      </w:pPr>
      <w:r w:rsidRPr="00AB7B94">
        <w:rPr>
          <w:rFonts w:ascii="Arial" w:hAnsi="Arial" w:cs="Arial"/>
          <w:sz w:val="22"/>
          <w:szCs w:val="22"/>
          <w:shd w:val="clear" w:color="auto" w:fill="FFFFFF"/>
        </w:rPr>
        <w:t>Bandura, A. and Hall, P., 2018. Albert bandura and social learning theory. </w:t>
      </w:r>
      <w:r w:rsidRPr="00AB7B94">
        <w:rPr>
          <w:rFonts w:ascii="Arial" w:hAnsi="Arial" w:cs="Arial"/>
          <w:i/>
          <w:iCs/>
          <w:sz w:val="22"/>
          <w:szCs w:val="22"/>
          <w:shd w:val="clear" w:color="auto" w:fill="FFFFFF"/>
        </w:rPr>
        <w:t>Learning Theories For Early Years Practice</w:t>
      </w:r>
      <w:r w:rsidRPr="00AB7B94">
        <w:rPr>
          <w:rFonts w:ascii="Arial" w:hAnsi="Arial" w:cs="Arial"/>
          <w:sz w:val="22"/>
          <w:szCs w:val="22"/>
          <w:shd w:val="clear" w:color="auto" w:fill="FFFFFF"/>
        </w:rPr>
        <w:t>, </w:t>
      </w:r>
      <w:r w:rsidRPr="00AB7B94">
        <w:rPr>
          <w:rFonts w:ascii="Arial" w:hAnsi="Arial" w:cs="Arial"/>
          <w:i/>
          <w:iCs/>
          <w:sz w:val="22"/>
          <w:szCs w:val="22"/>
          <w:shd w:val="clear" w:color="auto" w:fill="FFFFFF"/>
        </w:rPr>
        <w:t>63</w:t>
      </w:r>
      <w:r w:rsidRPr="00AB7B94">
        <w:rPr>
          <w:rFonts w:ascii="Arial" w:hAnsi="Arial" w:cs="Arial"/>
          <w:sz w:val="22"/>
          <w:szCs w:val="22"/>
          <w:shd w:val="clear" w:color="auto" w:fill="FFFFFF"/>
        </w:rPr>
        <w:t>.</w:t>
      </w:r>
    </w:p>
    <w:p w14:paraId="7D8D70DD" w14:textId="77777777" w:rsidR="00AB7B94" w:rsidRPr="00AB7B94" w:rsidRDefault="00AB7B94" w:rsidP="00AB7B94">
      <w:pPr>
        <w:pStyle w:val="ListParagraph"/>
        <w:numPr>
          <w:ilvl w:val="0"/>
          <w:numId w:val="1"/>
        </w:numPr>
        <w:spacing w:before="100" w:beforeAutospacing="1" w:after="100" w:afterAutospacing="1" w:line="360" w:lineRule="auto"/>
        <w:rPr>
          <w:rFonts w:eastAsia="Times New Roman" w:cs="Arial"/>
          <w:lang w:eastAsia="en-GB"/>
        </w:rPr>
      </w:pPr>
      <w:r w:rsidRPr="00AB7B94">
        <w:rPr>
          <w:rFonts w:cs="Arial"/>
          <w:shd w:val="clear" w:color="auto" w:fill="F5F5F5"/>
        </w:rPr>
        <w:t>Carol Brown (2006) </w:t>
      </w:r>
      <w:r w:rsidRPr="00AB7B94">
        <w:rPr>
          <w:rFonts w:cs="Arial"/>
          <w:i/>
          <w:iCs/>
          <w:bdr w:val="none" w:sz="0" w:space="0" w:color="auto" w:frame="1"/>
          <w:shd w:val="clear" w:color="auto" w:fill="F5F5F5"/>
        </w:rPr>
        <w:t>Social Psychology</w:t>
      </w:r>
      <w:r w:rsidRPr="00AB7B94">
        <w:rPr>
          <w:rFonts w:cs="Arial"/>
          <w:shd w:val="clear" w:color="auto" w:fill="F5F5F5"/>
        </w:rPr>
        <w:t>. London: SAGE Publications Ltd (SAGE Course Companions). Available at: https://search-ebscohost-com.ezproxy.uwtsd.ac.uk/login.aspx?direct=true&amp;db=nlebk&amp;AN=251203&amp;site=ehost-live (Accessed: 30 July 2021).</w:t>
      </w:r>
    </w:p>
    <w:p w14:paraId="362FC379" w14:textId="77777777" w:rsidR="00AB7B94" w:rsidRPr="00AB7B94" w:rsidRDefault="00AB7B94" w:rsidP="00AB7B94">
      <w:pPr>
        <w:pStyle w:val="NormalWeb"/>
        <w:numPr>
          <w:ilvl w:val="0"/>
          <w:numId w:val="1"/>
        </w:numPr>
        <w:spacing w:before="0" w:beforeAutospacing="0" w:after="0" w:afterAutospacing="0" w:line="360" w:lineRule="auto"/>
        <w:rPr>
          <w:rFonts w:ascii="Arial" w:hAnsi="Arial" w:cs="Arial"/>
          <w:sz w:val="22"/>
          <w:szCs w:val="22"/>
        </w:rPr>
      </w:pPr>
      <w:r w:rsidRPr="00AB7B94">
        <w:rPr>
          <w:rFonts w:ascii="Arial" w:hAnsi="Arial" w:cs="Arial"/>
          <w:sz w:val="22"/>
          <w:szCs w:val="22"/>
        </w:rPr>
        <w:t>‌Crovetto, M., Valladares, M., Espinoza, V., Mena, F., Oñate, G., Fernandez, M. and Durán-Agüero, S. (2018). Effect of healthy and unhealthy habits on obesity: a multicentric study. </w:t>
      </w:r>
      <w:r w:rsidRPr="00AB7B94">
        <w:rPr>
          <w:rFonts w:ascii="Arial" w:hAnsi="Arial" w:cs="Arial"/>
          <w:i/>
          <w:iCs/>
          <w:sz w:val="22"/>
          <w:szCs w:val="22"/>
        </w:rPr>
        <w:t>Nutrition</w:t>
      </w:r>
      <w:r w:rsidRPr="00AB7B94">
        <w:rPr>
          <w:rFonts w:ascii="Arial" w:hAnsi="Arial" w:cs="Arial"/>
          <w:sz w:val="22"/>
          <w:szCs w:val="22"/>
        </w:rPr>
        <w:t>, 54, pp.7–11.</w:t>
      </w:r>
    </w:p>
    <w:p w14:paraId="616AD617" w14:textId="77777777" w:rsidR="00AB7B94" w:rsidRPr="00AB7B94" w:rsidRDefault="00AB7B94" w:rsidP="00AB7B94">
      <w:pPr>
        <w:pStyle w:val="NormalWeb"/>
        <w:numPr>
          <w:ilvl w:val="0"/>
          <w:numId w:val="1"/>
        </w:numPr>
        <w:spacing w:line="360" w:lineRule="auto"/>
        <w:rPr>
          <w:rFonts w:ascii="Arial" w:hAnsi="Arial" w:cs="Arial"/>
          <w:sz w:val="22"/>
          <w:szCs w:val="22"/>
        </w:rPr>
      </w:pPr>
      <w:r w:rsidRPr="00AB7B94">
        <w:rPr>
          <w:rFonts w:ascii="Arial" w:hAnsi="Arial" w:cs="Arial"/>
          <w:sz w:val="22"/>
          <w:szCs w:val="22"/>
          <w:shd w:val="clear" w:color="auto" w:fill="FFFFFF"/>
        </w:rPr>
        <w:t>Johnson, A., 2017. Social learning theory. </w:t>
      </w:r>
      <w:r w:rsidRPr="00AB7B94">
        <w:rPr>
          <w:rFonts w:ascii="Arial" w:hAnsi="Arial" w:cs="Arial"/>
          <w:i/>
          <w:iCs/>
          <w:sz w:val="22"/>
          <w:szCs w:val="22"/>
          <w:shd w:val="clear" w:color="auto" w:fill="FFFFFF"/>
        </w:rPr>
        <w:t>Retrieved</w:t>
      </w:r>
      <w:r w:rsidRPr="00AB7B94">
        <w:rPr>
          <w:rFonts w:ascii="Arial" w:hAnsi="Arial" w:cs="Arial"/>
          <w:sz w:val="22"/>
          <w:szCs w:val="22"/>
          <w:shd w:val="clear" w:color="auto" w:fill="FFFFFF"/>
        </w:rPr>
        <w:t>, </w:t>
      </w:r>
      <w:r w:rsidRPr="00AB7B94">
        <w:rPr>
          <w:rFonts w:ascii="Arial" w:hAnsi="Arial" w:cs="Arial"/>
          <w:i/>
          <w:iCs/>
          <w:sz w:val="22"/>
          <w:szCs w:val="22"/>
          <w:shd w:val="clear" w:color="auto" w:fill="FFFFFF"/>
        </w:rPr>
        <w:t>25</w:t>
      </w:r>
      <w:r w:rsidRPr="00AB7B94">
        <w:rPr>
          <w:rFonts w:ascii="Arial" w:hAnsi="Arial" w:cs="Arial"/>
          <w:sz w:val="22"/>
          <w:szCs w:val="22"/>
          <w:shd w:val="clear" w:color="auto" w:fill="FFFFFF"/>
        </w:rPr>
        <w:t>, pp.1-2.</w:t>
      </w:r>
    </w:p>
    <w:p w14:paraId="5AA42817" w14:textId="77777777" w:rsidR="00AB7B94" w:rsidRPr="00AB7B94" w:rsidRDefault="00AB7B94" w:rsidP="00AB7B94">
      <w:pPr>
        <w:pStyle w:val="NormalWeb"/>
        <w:numPr>
          <w:ilvl w:val="0"/>
          <w:numId w:val="1"/>
        </w:numPr>
        <w:spacing w:before="0" w:beforeAutospacing="0" w:after="0" w:afterAutospacing="0" w:line="360" w:lineRule="auto"/>
        <w:rPr>
          <w:rFonts w:ascii="Arial" w:hAnsi="Arial" w:cs="Arial"/>
          <w:sz w:val="22"/>
          <w:szCs w:val="22"/>
        </w:rPr>
      </w:pPr>
      <w:r w:rsidRPr="00AB7B94">
        <w:rPr>
          <w:rFonts w:ascii="Arial" w:hAnsi="Arial" w:cs="Arial"/>
          <w:sz w:val="22"/>
          <w:szCs w:val="22"/>
        </w:rPr>
        <w:t>NHS (2019). </w:t>
      </w:r>
      <w:r w:rsidRPr="00AB7B94">
        <w:rPr>
          <w:rFonts w:ascii="Arial" w:hAnsi="Arial" w:cs="Arial"/>
          <w:i/>
          <w:iCs/>
          <w:sz w:val="22"/>
          <w:szCs w:val="22"/>
        </w:rPr>
        <w:t>Obesity</w:t>
      </w:r>
      <w:r w:rsidRPr="00AB7B94">
        <w:rPr>
          <w:rFonts w:ascii="Arial" w:hAnsi="Arial" w:cs="Arial"/>
          <w:sz w:val="22"/>
          <w:szCs w:val="22"/>
        </w:rPr>
        <w:t>. [online] NHS. Available at: https://www.nhs.uk/conditions/obesity/.</w:t>
      </w:r>
    </w:p>
    <w:p w14:paraId="66A2DE3C" w14:textId="77777777" w:rsidR="00AB7B94" w:rsidRPr="00AB7B94" w:rsidRDefault="00AB7B94" w:rsidP="00AB7B94">
      <w:pPr>
        <w:pStyle w:val="NormalWeb"/>
        <w:numPr>
          <w:ilvl w:val="0"/>
          <w:numId w:val="1"/>
        </w:numPr>
        <w:spacing w:before="0" w:beforeAutospacing="0" w:after="0" w:afterAutospacing="0" w:line="360" w:lineRule="auto"/>
        <w:rPr>
          <w:rFonts w:ascii="Arial" w:hAnsi="Arial" w:cs="Arial"/>
          <w:sz w:val="22"/>
          <w:szCs w:val="22"/>
        </w:rPr>
      </w:pPr>
      <w:r w:rsidRPr="00AB7B94">
        <w:rPr>
          <w:rFonts w:ascii="Arial" w:hAnsi="Arial" w:cs="Arial"/>
          <w:sz w:val="22"/>
          <w:szCs w:val="22"/>
        </w:rPr>
        <w:t>NHS (2020). </w:t>
      </w:r>
      <w:r w:rsidRPr="00AB7B94">
        <w:rPr>
          <w:rFonts w:ascii="Arial" w:hAnsi="Arial" w:cs="Arial"/>
          <w:i/>
          <w:iCs/>
          <w:sz w:val="22"/>
          <w:szCs w:val="22"/>
        </w:rPr>
        <w:t>Part 3: Adult overweight and obesity</w:t>
      </w:r>
      <w:r w:rsidRPr="00AB7B94">
        <w:rPr>
          <w:rFonts w:ascii="Arial" w:hAnsi="Arial" w:cs="Arial"/>
          <w:sz w:val="22"/>
          <w:szCs w:val="22"/>
        </w:rPr>
        <w:t>. [online] NHS Digital. Available at: https://digital.nhs.uk/data-and-information/publications/statistical/statistics-on-obesity-physical-activity-and-diet/england-2020/part-3-adult-obesity-copy.</w:t>
      </w:r>
    </w:p>
    <w:p w14:paraId="11348282" w14:textId="77777777" w:rsidR="00AB7B94" w:rsidRPr="00AB7B94" w:rsidRDefault="00AB7B94" w:rsidP="00AB7B94">
      <w:pPr>
        <w:pStyle w:val="NormalWeb"/>
        <w:numPr>
          <w:ilvl w:val="0"/>
          <w:numId w:val="1"/>
        </w:numPr>
        <w:spacing w:line="360" w:lineRule="auto"/>
        <w:rPr>
          <w:rFonts w:ascii="Arial" w:hAnsi="Arial" w:cs="Arial"/>
          <w:sz w:val="22"/>
          <w:szCs w:val="22"/>
        </w:rPr>
      </w:pPr>
      <w:r w:rsidRPr="00AB7B94">
        <w:rPr>
          <w:rFonts w:ascii="Arial" w:hAnsi="Arial" w:cs="Arial"/>
          <w:sz w:val="22"/>
          <w:szCs w:val="22"/>
          <w:shd w:val="clear" w:color="auto" w:fill="FFFFFF"/>
        </w:rPr>
        <w:t>Rehman, I.</w:t>
      </w:r>
      <w:r w:rsidRPr="00AB7B94">
        <w:rPr>
          <w:rFonts w:ascii="Arial" w:hAnsi="Arial" w:cs="Arial"/>
          <w:sz w:val="22"/>
          <w:szCs w:val="22"/>
          <w:shd w:val="clear" w:color="auto" w:fill="FFFFFF"/>
        </w:rPr>
        <w:t xml:space="preserve"> et al. (2017)</w:t>
      </w:r>
      <w:r w:rsidRPr="00AB7B94">
        <w:rPr>
          <w:rFonts w:ascii="Arial" w:hAnsi="Arial" w:cs="Arial"/>
          <w:sz w:val="22"/>
          <w:szCs w:val="22"/>
          <w:shd w:val="clear" w:color="auto" w:fill="FFFFFF"/>
        </w:rPr>
        <w:t xml:space="preserve"> Classical conditioning.</w:t>
      </w:r>
    </w:p>
    <w:p w14:paraId="6E65E6CE" w14:textId="71CA5470" w:rsidR="00AB7B94" w:rsidRPr="00817F27" w:rsidRDefault="00AB7B94" w:rsidP="00817F27">
      <w:pPr>
        <w:pStyle w:val="NormalWeb"/>
        <w:numPr>
          <w:ilvl w:val="0"/>
          <w:numId w:val="1"/>
        </w:numPr>
        <w:spacing w:before="0" w:beforeAutospacing="0" w:after="0" w:afterAutospacing="0" w:line="360" w:lineRule="auto"/>
        <w:rPr>
          <w:rFonts w:ascii="Arial" w:hAnsi="Arial" w:cs="Arial"/>
          <w:sz w:val="22"/>
          <w:szCs w:val="22"/>
        </w:rPr>
      </w:pPr>
      <w:r w:rsidRPr="00AB7B94">
        <w:rPr>
          <w:rFonts w:ascii="Arial" w:hAnsi="Arial" w:cs="Arial"/>
          <w:sz w:val="22"/>
          <w:szCs w:val="22"/>
        </w:rPr>
        <w:t>World Health Organization (2021). </w:t>
      </w:r>
      <w:r w:rsidRPr="00AB7B94">
        <w:rPr>
          <w:rFonts w:ascii="Arial" w:hAnsi="Arial" w:cs="Arial"/>
          <w:i/>
          <w:iCs/>
          <w:sz w:val="22"/>
          <w:szCs w:val="22"/>
        </w:rPr>
        <w:t>Obesity</w:t>
      </w:r>
      <w:r w:rsidRPr="00AB7B94">
        <w:rPr>
          <w:rFonts w:ascii="Arial" w:hAnsi="Arial" w:cs="Arial"/>
          <w:sz w:val="22"/>
          <w:szCs w:val="22"/>
        </w:rPr>
        <w:t>. [online] www.who.int. Available at: https://www.who.int/health-topics/obesity#tab=tab_1.</w:t>
      </w:r>
    </w:p>
    <w:p w14:paraId="732C2282" w14:textId="77777777" w:rsidR="0018563D" w:rsidRPr="0018563D" w:rsidRDefault="0018563D" w:rsidP="0018563D"/>
    <w:p w14:paraId="6AD2782F" w14:textId="77777777" w:rsidR="0053244F" w:rsidRPr="0018563D" w:rsidRDefault="0053244F"/>
    <w:sectPr w:rsidR="0053244F" w:rsidRPr="0018563D" w:rsidSect="00873998">
      <w:pgSz w:w="11906" w:h="16838"/>
      <w:pgMar w:top="1440" w:right="1440" w:bottom="1440" w:left="1440" w:header="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FF257" w14:textId="77777777" w:rsidR="00CF49E4" w:rsidRDefault="00CF49E4" w:rsidP="00B65FDE">
      <w:pPr>
        <w:spacing w:after="0"/>
      </w:pPr>
      <w:r>
        <w:separator/>
      </w:r>
    </w:p>
  </w:endnote>
  <w:endnote w:type="continuationSeparator" w:id="0">
    <w:p w14:paraId="5257C184" w14:textId="77777777" w:rsidR="00CF49E4" w:rsidRDefault="00CF49E4" w:rsidP="00B65FD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7B599" w14:textId="77777777" w:rsidR="00CF49E4" w:rsidRDefault="00CF49E4" w:rsidP="00B65FDE">
      <w:pPr>
        <w:spacing w:after="0"/>
      </w:pPr>
      <w:r>
        <w:separator/>
      </w:r>
    </w:p>
  </w:footnote>
  <w:footnote w:type="continuationSeparator" w:id="0">
    <w:p w14:paraId="0A6FE23E" w14:textId="77777777" w:rsidR="00CF49E4" w:rsidRDefault="00CF49E4" w:rsidP="00B65FD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967558"/>
    <w:multiLevelType w:val="hybridMultilevel"/>
    <w:tmpl w:val="D8EA1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998"/>
    <w:rsid w:val="0000398E"/>
    <w:rsid w:val="000250FE"/>
    <w:rsid w:val="000302B8"/>
    <w:rsid w:val="0003693F"/>
    <w:rsid w:val="00046C58"/>
    <w:rsid w:val="000501A1"/>
    <w:rsid w:val="00063695"/>
    <w:rsid w:val="000B3EC9"/>
    <w:rsid w:val="000B4D38"/>
    <w:rsid w:val="000D752C"/>
    <w:rsid w:val="001373E2"/>
    <w:rsid w:val="0018563D"/>
    <w:rsid w:val="001B0388"/>
    <w:rsid w:val="001E3068"/>
    <w:rsid w:val="001F19FA"/>
    <w:rsid w:val="0020150D"/>
    <w:rsid w:val="002B4B13"/>
    <w:rsid w:val="002C041E"/>
    <w:rsid w:val="002C111F"/>
    <w:rsid w:val="002D2A13"/>
    <w:rsid w:val="002F4F7F"/>
    <w:rsid w:val="0031410D"/>
    <w:rsid w:val="00326FB4"/>
    <w:rsid w:val="00346C34"/>
    <w:rsid w:val="00364FA3"/>
    <w:rsid w:val="003A2E8A"/>
    <w:rsid w:val="003B6F6C"/>
    <w:rsid w:val="003B7E36"/>
    <w:rsid w:val="003E01C4"/>
    <w:rsid w:val="003F295E"/>
    <w:rsid w:val="00420C3C"/>
    <w:rsid w:val="00423BC8"/>
    <w:rsid w:val="004A5FF0"/>
    <w:rsid w:val="004A6527"/>
    <w:rsid w:val="004E2237"/>
    <w:rsid w:val="0050642E"/>
    <w:rsid w:val="00520CB7"/>
    <w:rsid w:val="0052443F"/>
    <w:rsid w:val="0053244F"/>
    <w:rsid w:val="005370D4"/>
    <w:rsid w:val="005977F6"/>
    <w:rsid w:val="005E1E5E"/>
    <w:rsid w:val="005F3FE0"/>
    <w:rsid w:val="005F5AF2"/>
    <w:rsid w:val="0060554F"/>
    <w:rsid w:val="006154AC"/>
    <w:rsid w:val="00651E45"/>
    <w:rsid w:val="006647F0"/>
    <w:rsid w:val="0069026B"/>
    <w:rsid w:val="006E23BE"/>
    <w:rsid w:val="006F62B9"/>
    <w:rsid w:val="00726FF0"/>
    <w:rsid w:val="0077014B"/>
    <w:rsid w:val="00804C79"/>
    <w:rsid w:val="00817F27"/>
    <w:rsid w:val="00873998"/>
    <w:rsid w:val="008B0F9F"/>
    <w:rsid w:val="008E3394"/>
    <w:rsid w:val="009200D3"/>
    <w:rsid w:val="00942BB7"/>
    <w:rsid w:val="009A174F"/>
    <w:rsid w:val="00A131DB"/>
    <w:rsid w:val="00A74EAC"/>
    <w:rsid w:val="00A80E9A"/>
    <w:rsid w:val="00A86B73"/>
    <w:rsid w:val="00AB7B94"/>
    <w:rsid w:val="00AD00C2"/>
    <w:rsid w:val="00AD236F"/>
    <w:rsid w:val="00AF702E"/>
    <w:rsid w:val="00B226BD"/>
    <w:rsid w:val="00B3042A"/>
    <w:rsid w:val="00B65FDE"/>
    <w:rsid w:val="00BA3ABF"/>
    <w:rsid w:val="00BF1755"/>
    <w:rsid w:val="00BF41DA"/>
    <w:rsid w:val="00C24650"/>
    <w:rsid w:val="00C84A96"/>
    <w:rsid w:val="00CB1E1D"/>
    <w:rsid w:val="00CF49E4"/>
    <w:rsid w:val="00D02098"/>
    <w:rsid w:val="00D6014F"/>
    <w:rsid w:val="00D651DA"/>
    <w:rsid w:val="00DF4FD1"/>
    <w:rsid w:val="00E052AA"/>
    <w:rsid w:val="00E11CD3"/>
    <w:rsid w:val="00E2224F"/>
    <w:rsid w:val="00E474C1"/>
    <w:rsid w:val="00E914DF"/>
    <w:rsid w:val="00ED3CE4"/>
    <w:rsid w:val="00F11462"/>
    <w:rsid w:val="00F1611B"/>
    <w:rsid w:val="00FB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A1678"/>
  <w15:chartTrackingRefBased/>
  <w15:docId w15:val="{B7639D5C-BD9E-4A91-AB4F-FC254142E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41E"/>
    <w:pPr>
      <w:spacing w:line="240" w:lineRule="auto"/>
    </w:pPr>
    <w:rPr>
      <w:rFonts w:ascii="Arial" w:hAnsi="Arial"/>
    </w:rPr>
  </w:style>
  <w:style w:type="paragraph" w:styleId="Heading1">
    <w:name w:val="heading 1"/>
    <w:basedOn w:val="Normal"/>
    <w:next w:val="Normal"/>
    <w:link w:val="Heading1Char"/>
    <w:uiPriority w:val="9"/>
    <w:qFormat/>
    <w:rsid w:val="00C84A96"/>
    <w:pPr>
      <w:keepNext/>
      <w:keepLines/>
      <w:spacing w:before="240" w:after="0"/>
      <w:outlineLvl w:val="0"/>
    </w:pPr>
    <w:rPr>
      <w:rFonts w:eastAsiaTheme="majorEastAsia" w:cstheme="majorBidi"/>
      <w:szCs w:val="32"/>
      <w:u w:val="single"/>
    </w:rPr>
  </w:style>
  <w:style w:type="paragraph" w:styleId="Heading2">
    <w:name w:val="heading 2"/>
    <w:basedOn w:val="Normal"/>
    <w:next w:val="Normal"/>
    <w:link w:val="Heading2Char"/>
    <w:uiPriority w:val="9"/>
    <w:unhideWhenUsed/>
    <w:qFormat/>
    <w:rsid w:val="00CB1E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73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5FDE"/>
    <w:pPr>
      <w:tabs>
        <w:tab w:val="center" w:pos="4513"/>
        <w:tab w:val="right" w:pos="9026"/>
      </w:tabs>
      <w:spacing w:after="0"/>
    </w:pPr>
  </w:style>
  <w:style w:type="character" w:customStyle="1" w:styleId="HeaderChar">
    <w:name w:val="Header Char"/>
    <w:basedOn w:val="DefaultParagraphFont"/>
    <w:link w:val="Header"/>
    <w:uiPriority w:val="99"/>
    <w:rsid w:val="00B65FDE"/>
  </w:style>
  <w:style w:type="paragraph" w:styleId="Footer">
    <w:name w:val="footer"/>
    <w:basedOn w:val="Normal"/>
    <w:link w:val="FooterChar"/>
    <w:uiPriority w:val="99"/>
    <w:unhideWhenUsed/>
    <w:rsid w:val="00B65FDE"/>
    <w:pPr>
      <w:tabs>
        <w:tab w:val="center" w:pos="4513"/>
        <w:tab w:val="right" w:pos="9026"/>
      </w:tabs>
      <w:spacing w:after="0"/>
    </w:pPr>
  </w:style>
  <w:style w:type="character" w:customStyle="1" w:styleId="FooterChar">
    <w:name w:val="Footer Char"/>
    <w:basedOn w:val="DefaultParagraphFont"/>
    <w:link w:val="Footer"/>
    <w:uiPriority w:val="99"/>
    <w:rsid w:val="00B65FDE"/>
  </w:style>
  <w:style w:type="character" w:customStyle="1" w:styleId="Heading1Char">
    <w:name w:val="Heading 1 Char"/>
    <w:basedOn w:val="DefaultParagraphFont"/>
    <w:link w:val="Heading1"/>
    <w:uiPriority w:val="9"/>
    <w:rsid w:val="00C84A96"/>
    <w:rPr>
      <w:rFonts w:ascii="Arial" w:eastAsiaTheme="majorEastAsia" w:hAnsi="Arial" w:cstheme="majorBidi"/>
      <w:szCs w:val="32"/>
      <w:u w:val="single"/>
    </w:rPr>
  </w:style>
  <w:style w:type="paragraph" w:styleId="TOCHeading">
    <w:name w:val="TOC Heading"/>
    <w:basedOn w:val="Heading1"/>
    <w:next w:val="Normal"/>
    <w:uiPriority w:val="39"/>
    <w:unhideWhenUsed/>
    <w:qFormat/>
    <w:rsid w:val="00C84A96"/>
    <w:pPr>
      <w:outlineLvl w:val="9"/>
    </w:pPr>
    <w:rPr>
      <w:rFonts w:asciiTheme="majorHAnsi" w:hAnsiTheme="majorHAnsi"/>
      <w:color w:val="2F5496" w:themeColor="accent1" w:themeShade="BF"/>
      <w:sz w:val="32"/>
      <w:u w:val="none"/>
      <w:lang w:val="en-US"/>
    </w:rPr>
  </w:style>
  <w:style w:type="paragraph" w:styleId="TOC1">
    <w:name w:val="toc 1"/>
    <w:basedOn w:val="Normal"/>
    <w:next w:val="Normal"/>
    <w:autoRedefine/>
    <w:uiPriority w:val="39"/>
    <w:unhideWhenUsed/>
    <w:rsid w:val="00C84A96"/>
    <w:pPr>
      <w:spacing w:after="100"/>
    </w:pPr>
  </w:style>
  <w:style w:type="character" w:styleId="Hyperlink">
    <w:name w:val="Hyperlink"/>
    <w:basedOn w:val="DefaultParagraphFont"/>
    <w:uiPriority w:val="99"/>
    <w:unhideWhenUsed/>
    <w:rsid w:val="00C84A96"/>
    <w:rPr>
      <w:color w:val="0563C1" w:themeColor="hyperlink"/>
      <w:u w:val="single"/>
    </w:rPr>
  </w:style>
  <w:style w:type="paragraph" w:styleId="NormalWeb">
    <w:name w:val="Normal (Web)"/>
    <w:basedOn w:val="Normal"/>
    <w:uiPriority w:val="99"/>
    <w:unhideWhenUsed/>
    <w:rsid w:val="0018563D"/>
    <w:pPr>
      <w:spacing w:before="100" w:beforeAutospacing="1" w:after="100" w:afterAutospacing="1"/>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46C34"/>
    <w:rPr>
      <w:i/>
      <w:iCs/>
    </w:rPr>
  </w:style>
  <w:style w:type="character" w:customStyle="1" w:styleId="Heading2Char">
    <w:name w:val="Heading 2 Char"/>
    <w:basedOn w:val="DefaultParagraphFont"/>
    <w:link w:val="Heading2"/>
    <w:uiPriority w:val="9"/>
    <w:rsid w:val="00CB1E1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F1755"/>
    <w:pPr>
      <w:spacing w:after="100"/>
      <w:ind w:left="220"/>
    </w:pPr>
  </w:style>
  <w:style w:type="character" w:styleId="UnresolvedMention">
    <w:name w:val="Unresolved Mention"/>
    <w:basedOn w:val="DefaultParagraphFont"/>
    <w:uiPriority w:val="99"/>
    <w:semiHidden/>
    <w:unhideWhenUsed/>
    <w:rsid w:val="0031410D"/>
    <w:rPr>
      <w:color w:val="605E5C"/>
      <w:shd w:val="clear" w:color="auto" w:fill="E1DFDD"/>
    </w:rPr>
  </w:style>
  <w:style w:type="paragraph" w:styleId="ListParagraph">
    <w:name w:val="List Paragraph"/>
    <w:basedOn w:val="Normal"/>
    <w:uiPriority w:val="34"/>
    <w:qFormat/>
    <w:rsid w:val="003141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954121">
      <w:bodyDiv w:val="1"/>
      <w:marLeft w:val="0"/>
      <w:marRight w:val="0"/>
      <w:marTop w:val="0"/>
      <w:marBottom w:val="0"/>
      <w:divBdr>
        <w:top w:val="none" w:sz="0" w:space="0" w:color="auto"/>
        <w:left w:val="none" w:sz="0" w:space="0" w:color="auto"/>
        <w:bottom w:val="none" w:sz="0" w:space="0" w:color="auto"/>
        <w:right w:val="none" w:sz="0" w:space="0" w:color="auto"/>
      </w:divBdr>
    </w:div>
    <w:div w:id="1077049310">
      <w:bodyDiv w:val="1"/>
      <w:marLeft w:val="0"/>
      <w:marRight w:val="0"/>
      <w:marTop w:val="0"/>
      <w:marBottom w:val="0"/>
      <w:divBdr>
        <w:top w:val="none" w:sz="0" w:space="0" w:color="auto"/>
        <w:left w:val="none" w:sz="0" w:space="0" w:color="auto"/>
        <w:bottom w:val="none" w:sz="0" w:space="0" w:color="auto"/>
        <w:right w:val="none" w:sz="0" w:space="0" w:color="auto"/>
      </w:divBdr>
    </w:div>
    <w:div w:id="1179541919">
      <w:bodyDiv w:val="1"/>
      <w:marLeft w:val="0"/>
      <w:marRight w:val="0"/>
      <w:marTop w:val="0"/>
      <w:marBottom w:val="0"/>
      <w:divBdr>
        <w:top w:val="none" w:sz="0" w:space="0" w:color="auto"/>
        <w:left w:val="none" w:sz="0" w:space="0" w:color="auto"/>
        <w:bottom w:val="none" w:sz="0" w:space="0" w:color="auto"/>
        <w:right w:val="none" w:sz="0" w:space="0" w:color="auto"/>
      </w:divBdr>
    </w:div>
    <w:div w:id="1706976477">
      <w:bodyDiv w:val="1"/>
      <w:marLeft w:val="0"/>
      <w:marRight w:val="0"/>
      <w:marTop w:val="0"/>
      <w:marBottom w:val="0"/>
      <w:divBdr>
        <w:top w:val="none" w:sz="0" w:space="0" w:color="auto"/>
        <w:left w:val="none" w:sz="0" w:space="0" w:color="auto"/>
        <w:bottom w:val="none" w:sz="0" w:space="0" w:color="auto"/>
        <w:right w:val="none" w:sz="0" w:space="0" w:color="auto"/>
      </w:divBdr>
    </w:div>
    <w:div w:id="1788084959">
      <w:bodyDiv w:val="1"/>
      <w:marLeft w:val="0"/>
      <w:marRight w:val="0"/>
      <w:marTop w:val="0"/>
      <w:marBottom w:val="0"/>
      <w:divBdr>
        <w:top w:val="none" w:sz="0" w:space="0" w:color="auto"/>
        <w:left w:val="none" w:sz="0" w:space="0" w:color="auto"/>
        <w:bottom w:val="none" w:sz="0" w:space="0" w:color="auto"/>
        <w:right w:val="none" w:sz="0" w:space="0" w:color="auto"/>
      </w:divBdr>
    </w:div>
    <w:div w:id="2012104322">
      <w:bodyDiv w:val="1"/>
      <w:marLeft w:val="0"/>
      <w:marRight w:val="0"/>
      <w:marTop w:val="0"/>
      <w:marBottom w:val="0"/>
      <w:divBdr>
        <w:top w:val="none" w:sz="0" w:space="0" w:color="auto"/>
        <w:left w:val="none" w:sz="0" w:space="0" w:color="auto"/>
        <w:bottom w:val="none" w:sz="0" w:space="0" w:color="auto"/>
        <w:right w:val="none" w:sz="0" w:space="0" w:color="auto"/>
      </w:divBdr>
    </w:div>
    <w:div w:id="201853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13E619-E65C-4566-AB7F-AED5EBA70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6268</TotalTime>
  <Pages>9</Pages>
  <Words>2252</Words>
  <Characters>12838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Mahmuda</dc:creator>
  <cp:keywords/>
  <dc:description/>
  <cp:lastModifiedBy>Mahmuda</cp:lastModifiedBy>
  <cp:revision>40</cp:revision>
  <dcterms:created xsi:type="dcterms:W3CDTF">2021-07-24T01:30:00Z</dcterms:created>
  <dcterms:modified xsi:type="dcterms:W3CDTF">2021-07-30T13:19:00Z</dcterms:modified>
</cp:coreProperties>
</file>