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glossary/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glossary/settings.xml" ContentType="application/vnd.openxmlformats-officedocument.wordprocessingml.settings+xml"/>
  <Override PartName="/word/styles.xml" ContentType="application/vnd.openxmlformats-officedocument.wordprocessingml.styles+xml"/>
  <Override PartName="/word/glossary/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14:paraId="3371F97A" w14:textId="77777777">
          <w:pPr>
            <w:pStyle w:val="NoSpacing"/>
            <w:jc w:val="center"/>
            <w:spacing w:before="1540" w:after="240"/>
            <w:rPr>
              <w:color w:val="5B9BD5"/>
            </w:rPr>
          </w:pPr>
          <w:r>
            <w:rPr>
              <w:noProof/>
            </w:rPr>
            <w:drawing>
              <wp:inline distT="0" distB="0" distL="0" distR="0" wp14:anchorId="3E482A3A" wp14:editId="7188C052">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4">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D1947" w14:paraId="367C7D89" w14:textId="77777777">
              <w:pPr>
                <w:pBdr>
                  <w:top w:val="single" w:color="5B9BD5" w:themeColor="accent1" w:sz="6" w:space="6"/>
                  <w:bottom w:val="single" w:color="5B9BD5" w:themeColor="accent1" w:sz="6" w:space="6"/>
                </w:pBdr>
                <w:pStyle w:val="NoSpacing"/>
                <w:jc w:val="center"/>
                <w:spacing w:after="240"/>
                <w:rPr>
                  <w:color w:val="5B9BD5"/>
                  <w:rFonts w:ascii="Calibri Light" w:hAnsiTheme="majorHAnsi" w:eastAsiaTheme="majorEastAsia" w:cstheme="majorBidi"/>
                  <w:sz w:val="80"/>
                  <w:szCs w:val="80"/>
                  <w:caps/>
                </w:rPr>
              </w:pPr>
              <w:r>
                <w:rPr>
                  <w:color w:val="5B9BD5"/>
                  <w:rFonts w:ascii="Calibri Light" w:hAnsiTheme="majorHAnsi" w:eastAsiaTheme="majorEastAsia" w:cstheme="majorBidi"/>
                  <w:sz w:val="72"/>
                  <w:szCs w:val="72"/>
                  <w:caps/>
                </w:rPr>
                <w:t>reflective report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7D1947" w:rsidP="001A5225" w:rsidRDefault="001A5225" w14:paraId="60E8BDCB" w14:textId="77777777">
              <w:pPr>
                <w:pStyle w:val="NoSpacing"/>
                <w:rPr>
                  <w:color w:val="5B9BD5"/>
                  <w:sz w:val="28"/>
                  <w:szCs w:val="28"/>
                </w:rPr>
              </w:pPr>
              <w:r>
                <w:rPr>
                  <w:color w:val="5B9BD5"/>
                  <w:sz w:val="28"/>
                  <w:szCs w:val="28"/>
                </w:rPr>
              </w:r>
            </w:p>
          </w:sdtContent>
        </w:sdt>
        <w:p w:rsidR="007D1947" w:rsidRDefault="007D1947" w14:paraId="5BC60A75" w14:textId="77777777">
          <w:pPr>
            <w:pStyle w:val="NoSpacing"/>
            <w:jc w:val="center"/>
            <w:spacing w:before="480"/>
            <w:rPr>
              <w:color w:val="5B9BD5"/>
            </w:rPr>
          </w:pPr>
          <w:r>
            <w:rPr>
              <w:noProof/>
            </w:rPr>
            <w:drawing>
              <wp:inline distT="0" distB="0" distL="0" distR="0" wp14:anchorId="2646EE0C" wp14:editId="0A26F756">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5">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Pr="001A5225" w:rsidR="001A5225" w:rsidP="5903D076" w:rsidRDefault="001A5225" w14:paraId="61D63F33" w14:textId="4094224D">
          <w:pPr>
            <w:pStyle w:val="NoSpacing"/>
            <w:bidi w:val="0"/>
            <w:spacing w:before="0" w:beforeAutospacing="off" w:after="0" w:afterAutospacing="off" w:line="240" w:lineRule="auto"/>
            <w:ind w:left="0" w:right="0"/>
            <w:jc w:val="center"/>
            <w:rPr>
              <w:rFonts w:ascii="Calibri" w:hAnsi="Calibri" w:eastAsia="宋体" w:cs=""/>
              <w:color w:val="5B9BD5" w:themeColor="accent1" w:themeTint="FF" w:themeShade="FF"/>
              <w:sz w:val="22"/>
              <w:szCs w:val="22"/>
            </w:rPr>
          </w:pPr>
          <w:r w:rsidRPr="5903D076" w:rsidR="5903D076">
            <w:rPr>
              <w:color w:val="5B9BD5" w:themeColor="accent1" w:themeTint="FF" w:themeShade="FF"/>
              <w:sz w:val="44"/>
              <w:szCs w:val="44"/>
            </w:rPr>
            <w:t>Wayne Dickson</w:t>
          </w:r>
        </w:p>
        <w:p w:rsidRPr="001A5225" w:rsidR="001A5225" w:rsidP="5903D076" w:rsidRDefault="001A5225" w14:paraId="339D7DFA" w14:textId="5E696022">
          <w:pPr>
            <w:pStyle w:val="NoSpacing"/>
            <w:bidi w:val="0"/>
            <w:spacing w:before="0" w:beforeAutospacing="off" w:after="0" w:afterAutospacing="off" w:line="240" w:lineRule="auto"/>
            <w:ind w:left="0" w:right="0"/>
            <w:jc w:val="center"/>
            <w:rPr>
              <w:rFonts w:ascii="Calibri" w:hAnsi="Calibri" w:eastAsia="宋体" w:cs=""/>
              <w:color w:val="5B9BD5" w:themeColor="accent1" w:themeTint="FF" w:themeShade="FF"/>
              <w:sz w:val="22"/>
              <w:szCs w:val="22"/>
            </w:rPr>
          </w:pPr>
          <w:r w:rsidRPr="5903D076" w:rsidR="5903D076">
            <w:rPr>
              <w:color w:val="5B9BD5" w:themeColor="accent1" w:themeTint="FF" w:themeShade="FF"/>
              <w:sz w:val="44"/>
              <w:szCs w:val="44"/>
            </w:rPr>
            <w:t>2025345</w:t>
          </w:r>
          <w:r w:rsidRPr="5903D076" w:rsidR="001A5225">
            <w:rPr>
              <w:color w:val="5B9BD5" w:themeColor="accent1" w:themeTint="FF" w:themeShade="FF"/>
              <w:sz w:val="44"/>
              <w:szCs w:val="44"/>
            </w:rPr>
            <w:t xml:space="preserve"> </w:t>
          </w:r>
        </w:p>
        <w:bookmarkStart w:name="_Toc103272101" w:id="0"/>
        <w:p w:rsidR="00D854A5" w:rsidP="001A5225" w:rsidRDefault="001A5225" w14:paraId="3BF69FF6" w14:textId="77777777">
          <w:pPr>
            <w:pStyle w:val="Heading1"/>
          </w:pPr>
          <w:r>
            <w:rPr>
              <w:noProof/>
            </w:rPr>
            <mc:AlternateContent>
              <mc:Choice Requires="wps">
                <w:drawing>
                  <wp:anchor distT="0" distB="0" distL="114300" distR="114300" simplePos="0" relativeHeight="251659264" behindDoc="0" locked="0" layoutInCell="1" allowOverlap="1" wp14:anchorId="13EB61D5" wp14:editId="4814D5B6">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14:paraId="032B7A99" w14:textId="7777777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1B53CB" w14:paraId="360AF768" w14:textId="777777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1B53CB" w14:paraId="5DC2109F"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BCA44CB">
                  <v:shapetype id="_x0000_t202" coordsize="21600,21600" o:spt="202" path="m,l,21600r21600,l21600,xe">
                    <v:stroke joinstyle="miter"/>
                    <v:path gradientshapeok="t" o:connecttype="rect"/>
                  </v:shapetype>
                  <v:shape id="Text Box 14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v:textbox inset="0,0,0,0">
                      <w:txbxContent>
                        <w:sdt>
                          <w:sdtPr>
                            <w:id w:val="702583731"/>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xmlns:wp14="http://schemas.microsoft.com/office/word/2010/wordml" w:rsidR="007D1947" w:rsidRDefault="007D1947" w14:paraId="52EDB151" wp14:textId="77777777">
                              <w:pPr>
                                <w:pStyle w:val="NoSpacing"/>
                                <w:spacing w:after="40"/>
                                <w:jc w:val="center"/>
                                <w:rPr>
                                  <w:caps/>
                                  <w:color w:val="5B9BD5" w:themeColor="accent1"/>
                                  <w:sz w:val="28"/>
                                  <w:szCs w:val="28"/>
                                </w:rPr>
                              </w:pPr>
                              <w:r>
                                <w:rPr>
                                  <w:caps/>
                                  <w:color w:val="5B9BD5" w:themeColor="accent1"/>
                                  <w:sz w:val="28"/>
                                  <w:szCs w:val="28"/>
                                </w:rPr>
                                <w:t>[Date]</w:t>
                              </w:r>
                            </w:p>
                          </w:sdtContent>
                        </w:sdt>
                        <w:p xmlns:wp14="http://schemas.microsoft.com/office/word/2010/wordml" w:rsidR="007D1947" w:rsidRDefault="00983359" w14:paraId="32DFA9BB" wp14:textId="77777777">
                          <w:pPr>
                            <w:pStyle w:val="NoSpacing"/>
                            <w:jc w:val="center"/>
                            <w:rPr>
                              <w:color w:val="5B9BD5" w:themeColor="accent1"/>
                            </w:rPr>
                          </w:pPr>
                          <w:sdt>
                            <w:sdtPr>
                              <w:id w:val="1617135929"/>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xmlns:wp14="http://schemas.microsoft.com/office/word/2010/wordml" w:rsidR="007D1947" w:rsidRDefault="00983359" w14:paraId="207CCF61" wp14:textId="77777777">
                          <w:pPr>
                            <w:pStyle w:val="NoSpacing"/>
                            <w:jc w:val="center"/>
                            <w:rPr>
                              <w:color w:val="5B9BD5" w:themeColor="accent1"/>
                            </w:rPr>
                          </w:pPr>
                          <w:sdt>
                            <w:sdtPr>
                              <w:id w:val="2037966932"/>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br w:type="page"/>
          </w:r>
        </w:p>
        <w:p w:rsidR="007D1947" w:rsidRDefault="007D1947" w14:paraId="7F63666C" w14:textId="77777777"/>
        <w:p w:rsidR="0095172A" w:rsidRDefault="0095172A" w14:paraId="235D3712" w14:textId="10D84344">
          <w:pPr>
            <w:pStyle w:val="TOCHeading"/>
          </w:pPr>
          <w:r w:rsidRPr="5903D076" w:rsidR="0095172A">
            <w:rPr>
              <w:b w:val="1"/>
              <w:bCs w:val="1"/>
            </w:rPr>
            <w:t xml:space="preserve">     </w:t>
          </w:r>
          <w:sdt>
            <w:sdtPr>
              <w:id w:val="1844794089"/>
              <w:docPartObj>
                <w:docPartGallery w:val="Table of Contents"/>
                <w:docPartUnique/>
              </w:docPartObj>
              <w:rPr>
                <w:rFonts w:ascii="Calibri" w:hAnsi="Calibri" w:eastAsia="Calibri" w:cs="" w:asciiTheme="minorAscii" w:hAnsiTheme="minorAscii" w:eastAsiaTheme="minorAscii" w:cstheme="minorBidi"/>
                <w:color w:val="auto"/>
                <w:sz w:val="22"/>
                <w:szCs w:val="22"/>
                <w:lang w:val="en-GB"/>
              </w:rPr>
            </w:sdtPr>
            <w:sdtContent>
              <w:r w:rsidRPr="5903D076" w:rsidR="0095172A">
                <w:rPr>
                  <w:b w:val="1"/>
                  <w:bCs w:val="1"/>
                </w:rPr>
                <w:t>Contents</w:t>
              </w:r>
            </w:sdtContent>
            <w:sdtEndPr>
              <w:rPr>
                <w:rFonts w:ascii="Calibri" w:hAnsi="Calibri" w:eastAsia="Calibri" w:cs="" w:asciiTheme="minorAscii" w:hAnsiTheme="minorAscii" w:eastAsiaTheme="minorAscii" w:cstheme="minorBidi"/>
                <w:b w:val="1"/>
                <w:bCs w:val="1"/>
                <w:noProof/>
                <w:color w:val="auto"/>
                <w:sz w:val="22"/>
                <w:szCs w:val="22"/>
                <w:lang w:val="en-GB"/>
              </w:rPr>
            </w:sdtEndPr>
          </w:sdt>
          <w:r w:rsidRPr="5903D076" w:rsidR="5903D076">
            <w:rPr>
              <w:rFonts w:ascii="Calibri" w:hAnsi="Calibri" w:eastAsia="Calibri" w:cs="" w:asciiTheme="minorAscii" w:hAnsiTheme="minorAscii" w:eastAsiaTheme="minorAscii" w:cstheme="minorBidi"/>
              <w:b w:val="1"/>
              <w:bCs w:val="1"/>
              <w:noProof/>
              <w:color w:val="auto"/>
              <w:sz w:val="22"/>
              <w:szCs w:val="22"/>
              <w:lang w:val="en-GB"/>
            </w:rPr>
            <w:t xml:space="preserve">    </w:t>
          </w:r>
        </w:p>
        <w:p w:rsidR="007D1947" w:rsidP="5903D076" w:rsidRDefault="007D1947" w14:paraId="42BBF4E5" w14:textId="77777777">
          <w:pPr>
            <w:pStyle w:val="Normal"/>
            <w:rPr>
              <w:rFonts w:ascii="Calibri" w:hAnsi="Calibri" w:eastAsia="Calibri" w:cs=""/>
              <w:sz w:val="22"/>
              <w:szCs w:val="22"/>
            </w:rPr>
          </w:pPr>
        </w:p>
        <w:p w:rsidR="5903D076" w:rsidP="5903D076" w:rsidRDefault="5903D076" w14:paraId="0C107CB4" w14:textId="41A27061">
          <w:pPr>
            <w:pStyle w:val="ListParagraph"/>
            <w:numPr>
              <w:ilvl w:val="0"/>
              <w:numId w:val="10121985"/>
            </w:numPr>
            <w:rPr>
              <w:rFonts w:ascii="Calibri" w:hAnsi="Calibri" w:eastAsia="Calibri" w:cs="Calibri"/>
              <w:sz w:val="22"/>
              <w:szCs w:val="22"/>
            </w:rPr>
          </w:pPr>
          <w:r w:rsidRPr="5903D076" w:rsidR="5903D076">
            <w:rPr>
              <w:rFonts w:ascii="Calibri" w:hAnsi="Calibri" w:eastAsia="Calibri" w:cs=""/>
              <w:sz w:val="22"/>
              <w:szCs w:val="22"/>
            </w:rPr>
            <w:t>Introduction</w:t>
          </w:r>
        </w:p>
        <w:p w:rsidR="5903D076" w:rsidP="5903D076" w:rsidRDefault="5903D076" w14:paraId="708ED97E" w14:textId="6A84A2BB">
          <w:pPr>
            <w:pStyle w:val="ListParagraph"/>
            <w:numPr>
              <w:ilvl w:val="0"/>
              <w:numId w:val="10121985"/>
            </w:numPr>
            <w:rPr>
              <w:sz w:val="22"/>
              <w:szCs w:val="22"/>
            </w:rPr>
          </w:pPr>
          <w:r w:rsidRPr="5903D076" w:rsidR="5903D076">
            <w:rPr>
              <w:rFonts w:ascii="Calibri" w:hAnsi="Calibri" w:eastAsia="Calibri" w:cs=""/>
              <w:sz w:val="22"/>
              <w:szCs w:val="22"/>
            </w:rPr>
            <w:t>Main findings</w:t>
          </w:r>
        </w:p>
        <w:p w:rsidR="5903D076" w:rsidP="5903D076" w:rsidRDefault="5903D076" w14:paraId="45C30F83" w14:textId="7890AD83">
          <w:pPr>
            <w:pStyle w:val="ListParagraph"/>
            <w:numPr>
              <w:ilvl w:val="0"/>
              <w:numId w:val="10121985"/>
            </w:numPr>
            <w:rPr>
              <w:sz w:val="22"/>
              <w:szCs w:val="22"/>
            </w:rPr>
          </w:pPr>
          <w:r w:rsidRPr="5903D076" w:rsidR="5903D076">
            <w:rPr>
              <w:rFonts w:ascii="Calibri" w:hAnsi="Calibri" w:eastAsia="Calibri" w:cs=""/>
              <w:sz w:val="22"/>
              <w:szCs w:val="22"/>
            </w:rPr>
            <w:t>Conclusion</w:t>
          </w:r>
        </w:p>
        <w:p w:rsidR="5903D076" w:rsidP="5903D076" w:rsidRDefault="5903D076" w14:paraId="73F3EBE4" w14:textId="77D26C8D">
          <w:pPr>
            <w:pStyle w:val="ListParagraph"/>
            <w:numPr>
              <w:ilvl w:val="0"/>
              <w:numId w:val="10121985"/>
            </w:numPr>
            <w:rPr>
              <w:sz w:val="22"/>
              <w:szCs w:val="22"/>
            </w:rPr>
          </w:pPr>
          <w:r w:rsidRPr="5903D076" w:rsidR="5903D076">
            <w:rPr>
              <w:rFonts w:ascii="Calibri" w:hAnsi="Calibri" w:eastAsia="Calibri" w:cs=""/>
              <w:sz w:val="22"/>
              <w:szCs w:val="22"/>
            </w:rPr>
            <w:t>References</w:t>
          </w:r>
        </w:p>
        <w:p w:rsidR="5903D076" w:rsidP="5903D076" w:rsidRDefault="5903D076" w14:paraId="3862FD53" w14:textId="44072114">
          <w:pPr>
            <w:pStyle w:val="ListParagraph"/>
            <w:numPr>
              <w:ilvl w:val="0"/>
              <w:numId w:val="10121985"/>
            </w:numPr>
            <w:rPr>
              <w:sz w:val="22"/>
              <w:szCs w:val="22"/>
            </w:rPr>
          </w:pPr>
          <w:r w:rsidRPr="5903D076" w:rsidR="5903D076">
            <w:rPr>
              <w:rFonts w:ascii="Calibri" w:hAnsi="Calibri" w:eastAsia="Calibri" w:cs=""/>
              <w:sz w:val="22"/>
              <w:szCs w:val="22"/>
            </w:rPr>
            <w:t>appendices</w:t>
          </w:r>
        </w:p>
        <w:p w:rsidR="007D1947" w:rsidRDefault="007D1947" w14:paraId="3FAEBB8D" w14:textId="77777777"/>
        <w:p w:rsidR="007D1947" w:rsidP="00A12B58" w:rsidRDefault="007D1947" w14:paraId="6E1093B2" w14:textId="6A911DA9">
          <w:pPr>
            <w:pStyle w:val="Heading1"/>
          </w:pPr>
          <w:bookmarkStart w:name="_Toc103272102" w:id="1"/>
          <w:r w:rsidR="007D1947">
            <w:rPr/>
            <w:t>Introduction.</w:t>
          </w:r>
          <w:bookmarkEnd w:id="1"/>
        </w:p>
        <w:p w:rsidR="00E67110" w:rsidP="00E67110" w:rsidRDefault="00E67110" w14:paraId="0CFF008A" w14:textId="77777777"/>
        <w:p w:rsidR="00E67110" w:rsidP="5903D076" w:rsidRDefault="00E67110" w14:paraId="4205A483" w14:textId="004BF561">
          <w:pPr>
            <w:pStyle w:val="Normal"/>
          </w:pPr>
          <w:r w:rsidR="5903D076">
            <w:rPr/>
            <w:t>The definition on what personal and professional career development is a strategy for individuals to understand and prepare their knowledge and capabilities, look at where you aim to be and what you look at achieving within your personal and professional career.</w:t>
          </w:r>
        </w:p>
        <w:p w:rsidR="2295BC02" w:rsidP="2295BC02" w:rsidRDefault="2295BC02" w14:paraId="4C3D9BA6" w14:textId="1E332E01">
          <w:pPr>
            <w:pStyle w:val="Normal"/>
            <w:rPr>
              <w:rFonts w:ascii="Calibri" w:hAnsi="Calibri" w:eastAsia="Calibri" w:cs=""/>
              <w:sz w:val="22"/>
              <w:szCs w:val="22"/>
            </w:rPr>
          </w:pPr>
          <w:r w:rsidRPr="2295BC02" w:rsidR="2295BC02">
            <w:rPr>
              <w:rFonts w:ascii="Calibri" w:hAnsi="Calibri" w:eastAsia="Calibri" w:cs=""/>
              <w:sz w:val="22"/>
              <w:szCs w:val="22"/>
            </w:rPr>
            <w:t>Professional development is a combination of career and personal development which merges your development when targeting a future career. (</w:t>
          </w:r>
          <w:r w:rsidRPr="2295BC02" w:rsidR="2295BC02">
            <w:rPr>
              <w:rFonts w:ascii="Calibri" w:hAnsi="Calibri" w:eastAsia="Calibri" w:cs=""/>
              <w:sz w:val="22"/>
              <w:szCs w:val="22"/>
            </w:rPr>
            <w:t>Career</w:t>
          </w:r>
          <w:r w:rsidRPr="2295BC02" w:rsidR="2295BC02">
            <w:rPr>
              <w:rFonts w:ascii="Calibri" w:hAnsi="Calibri" w:eastAsia="Calibri" w:cs=""/>
              <w:sz w:val="22"/>
              <w:szCs w:val="22"/>
            </w:rPr>
            <w:t xml:space="preserve"> smart, 2020)</w:t>
          </w:r>
        </w:p>
        <w:p w:rsidR="00D20712" w:rsidP="00E67110" w:rsidRDefault="00445DA0" w14:paraId="268DCB0A" w14:textId="34B63270" w14:noSpellErr="1">
          <w:r w:rsidR="00445DA0">
            <w:rPr/>
            <w:t>Definitions</w:t>
          </w:r>
          <w:r w:rsidR="00445DA0">
            <w:rPr/>
            <w:t xml:space="preserve"> - </w:t>
          </w:r>
          <w:r w:rsidR="00D20712">
            <w:rPr/>
            <w:t>Self-awareness</w:t>
          </w:r>
          <w:r w:rsidR="001A5225">
            <w:rPr/>
            <w:t xml:space="preserve"> </w:t>
          </w:r>
        </w:p>
        <w:p w:rsidR="5903D076" w:rsidP="5903D076" w:rsidRDefault="5903D076" w14:paraId="2279D115" w14:textId="22422275">
          <w:pPr>
            <w:pStyle w:val="Normal"/>
            <w:rPr>
              <w:rFonts w:ascii="Calibri" w:hAnsi="Calibri" w:eastAsia="Calibri" w:cs=""/>
              <w:sz w:val="22"/>
              <w:szCs w:val="22"/>
            </w:rPr>
          </w:pPr>
          <w:r w:rsidRPr="5903D076" w:rsidR="5903D076">
            <w:rPr>
              <w:rFonts w:ascii="Calibri" w:hAnsi="Calibri" w:eastAsia="Calibri" w:cs=""/>
              <w:sz w:val="22"/>
              <w:szCs w:val="22"/>
            </w:rPr>
            <w:t xml:space="preserve">After carrying out research I have realised that self-awareness is built around various attributes such as being able to recognise my own strengths and weaknesses and that by understanding these I can utilise and </w:t>
          </w:r>
          <w:r w:rsidRPr="5903D076" w:rsidR="5903D076">
            <w:rPr>
              <w:rFonts w:ascii="Calibri" w:hAnsi="Calibri" w:eastAsia="Calibri" w:cs=""/>
              <w:sz w:val="22"/>
              <w:szCs w:val="22"/>
            </w:rPr>
            <w:t>understand</w:t>
          </w:r>
          <w:r w:rsidRPr="5903D076" w:rsidR="5903D076">
            <w:rPr>
              <w:rFonts w:ascii="Calibri" w:hAnsi="Calibri" w:eastAsia="Calibri" w:cs=""/>
              <w:sz w:val="22"/>
              <w:szCs w:val="22"/>
            </w:rPr>
            <w:t xml:space="preserve"> my own and other </w:t>
          </w:r>
          <w:r w:rsidRPr="5903D076" w:rsidR="5903D076">
            <w:rPr>
              <w:rFonts w:ascii="Calibri" w:hAnsi="Calibri" w:eastAsia="Calibri" w:cs=""/>
              <w:sz w:val="22"/>
              <w:szCs w:val="22"/>
            </w:rPr>
            <w:t>people's</w:t>
          </w:r>
          <w:r w:rsidRPr="5903D076" w:rsidR="5903D076">
            <w:rPr>
              <w:rFonts w:ascii="Calibri" w:hAnsi="Calibri" w:eastAsia="Calibri" w:cs=""/>
              <w:sz w:val="22"/>
              <w:szCs w:val="22"/>
            </w:rPr>
            <w:t xml:space="preserve"> strengths and weaknesses.</w:t>
          </w:r>
        </w:p>
        <w:p w:rsidR="5903D076" w:rsidP="5903D076" w:rsidRDefault="5903D076" w14:paraId="5B5C54E8" w14:textId="7B195E6B">
          <w:pPr>
            <w:pStyle w:val="Normal"/>
            <w:rPr>
              <w:rFonts w:ascii="Calibri" w:hAnsi="Calibri" w:eastAsia="Calibri" w:cs=""/>
              <w:sz w:val="22"/>
              <w:szCs w:val="22"/>
            </w:rPr>
          </w:pPr>
          <w:r w:rsidRPr="5903D076" w:rsidR="5903D076">
            <w:rPr>
              <w:rFonts w:ascii="Calibri" w:hAnsi="Calibri" w:eastAsia="Calibri" w:cs=""/>
              <w:sz w:val="22"/>
              <w:szCs w:val="22"/>
            </w:rPr>
            <w:t xml:space="preserve">Meredith Betz (2021) </w:t>
          </w:r>
          <w:r w:rsidRPr="5903D076" w:rsidR="5903D076">
            <w:rPr>
              <w:rFonts w:ascii="Calibri" w:hAnsi="Calibri" w:eastAsia="Calibri" w:cs=""/>
              <w:sz w:val="22"/>
              <w:szCs w:val="22"/>
            </w:rPr>
            <w:t>stated</w:t>
          </w:r>
          <w:r w:rsidRPr="5903D076" w:rsidR="5903D076">
            <w:rPr>
              <w:rFonts w:ascii="Calibri" w:hAnsi="Calibri" w:eastAsia="Calibri" w:cs=""/>
              <w:sz w:val="22"/>
              <w:szCs w:val="22"/>
            </w:rPr>
            <w:t xml:space="preserve"> there are two </w:t>
          </w:r>
          <w:bookmarkStart w:name="_Int_IZXsBZWs" w:id="1854795829"/>
          <w:r w:rsidRPr="5903D076" w:rsidR="5903D076">
            <w:rPr>
              <w:rFonts w:ascii="Calibri" w:hAnsi="Calibri" w:eastAsia="Calibri" w:cs=""/>
              <w:sz w:val="22"/>
              <w:szCs w:val="22"/>
            </w:rPr>
            <w:t>distinct types</w:t>
          </w:r>
          <w:bookmarkEnd w:id="1854795829"/>
          <w:r w:rsidRPr="5903D076" w:rsidR="5903D076">
            <w:rPr>
              <w:rFonts w:ascii="Calibri" w:hAnsi="Calibri" w:eastAsia="Calibri" w:cs=""/>
              <w:sz w:val="22"/>
              <w:szCs w:val="22"/>
            </w:rPr>
            <w:t xml:space="preserve"> of self-awareness the first being public self-awareness and the second being private self-awareness and the differences are with public self-awareness this is how you come across to others and private self-awareness is having the ability to look at how I approach my own feelings and thoughts.</w:t>
          </w:r>
        </w:p>
        <w:p w:rsidR="5903D076" w:rsidP="5903D076" w:rsidRDefault="5903D076" w14:paraId="0753F171" w14:textId="0AB84C35">
          <w:pPr>
            <w:pStyle w:val="Normal"/>
            <w:rPr>
              <w:rFonts w:ascii="Calibri" w:hAnsi="Calibri" w:eastAsia="Calibri" w:cs=""/>
              <w:sz w:val="22"/>
              <w:szCs w:val="22"/>
            </w:rPr>
          </w:pPr>
          <w:r w:rsidRPr="5903D076" w:rsidR="5903D076">
            <w:rPr>
              <w:rFonts w:ascii="Calibri" w:hAnsi="Calibri" w:eastAsia="Calibri" w:cs=""/>
              <w:sz w:val="22"/>
              <w:szCs w:val="22"/>
            </w:rPr>
            <w:t>In this report I will be using the following models and theories to conclude my personal development report/plan.</w:t>
          </w:r>
        </w:p>
        <w:p w:rsidR="5903D076" w:rsidP="5903D076" w:rsidRDefault="5903D076" w14:paraId="13D63E53" w14:textId="637A6E7D">
          <w:pPr>
            <w:pStyle w:val="ListParagraph"/>
            <w:numPr>
              <w:ilvl w:val="0"/>
              <w:numId w:val="10121986"/>
            </w:numPr>
            <w:rPr>
              <w:rFonts w:ascii="Calibri" w:hAnsi="Calibri" w:eastAsia="Calibri" w:cs="Calibri"/>
              <w:sz w:val="22"/>
              <w:szCs w:val="22"/>
            </w:rPr>
          </w:pPr>
          <w:r w:rsidRPr="5903D076" w:rsidR="5903D076">
            <w:rPr>
              <w:rFonts w:ascii="Calibri" w:hAnsi="Calibri" w:eastAsia="Calibri" w:cs=""/>
              <w:sz w:val="22"/>
              <w:szCs w:val="22"/>
            </w:rPr>
            <w:t>SMART</w:t>
          </w:r>
        </w:p>
        <w:p w:rsidR="5903D076" w:rsidP="5903D076" w:rsidRDefault="5903D076" w14:paraId="416DA5EC" w14:textId="4A8CB8E7">
          <w:pPr>
            <w:pStyle w:val="ListParagraph"/>
            <w:numPr>
              <w:ilvl w:val="0"/>
              <w:numId w:val="10121986"/>
            </w:numPr>
            <w:rPr>
              <w:sz w:val="22"/>
              <w:szCs w:val="22"/>
            </w:rPr>
          </w:pPr>
          <w:r w:rsidRPr="5903D076" w:rsidR="5903D076">
            <w:rPr>
              <w:rFonts w:ascii="Calibri" w:hAnsi="Calibri" w:eastAsia="Calibri" w:cs=""/>
              <w:sz w:val="22"/>
              <w:szCs w:val="22"/>
            </w:rPr>
            <w:t>SWOT</w:t>
          </w:r>
        </w:p>
        <w:p w:rsidR="5903D076" w:rsidP="5903D076" w:rsidRDefault="5903D076" w14:paraId="1B82DC99" w14:textId="68F7EAAD">
          <w:pPr>
            <w:pStyle w:val="ListParagraph"/>
            <w:numPr>
              <w:ilvl w:val="0"/>
              <w:numId w:val="10121986"/>
            </w:numPr>
            <w:rPr>
              <w:sz w:val="22"/>
              <w:szCs w:val="22"/>
            </w:rPr>
          </w:pPr>
          <w:r w:rsidRPr="5903D076" w:rsidR="5903D076">
            <w:rPr>
              <w:rFonts w:ascii="Calibri" w:hAnsi="Calibri" w:eastAsia="Calibri" w:cs=""/>
              <w:sz w:val="22"/>
              <w:szCs w:val="22"/>
            </w:rPr>
            <w:t>Maslow</w:t>
          </w:r>
        </w:p>
        <w:p w:rsidR="5903D076" w:rsidP="5903D076" w:rsidRDefault="5903D076" w14:paraId="33A52892" w14:textId="5AE4BB46">
          <w:pPr>
            <w:pStyle w:val="ListParagraph"/>
            <w:numPr>
              <w:ilvl w:val="0"/>
              <w:numId w:val="10121986"/>
            </w:numPr>
            <w:rPr>
              <w:sz w:val="22"/>
              <w:szCs w:val="22"/>
            </w:rPr>
          </w:pPr>
          <w:r w:rsidRPr="5903D076" w:rsidR="5903D076">
            <w:rPr>
              <w:rFonts w:ascii="Calibri" w:hAnsi="Calibri" w:eastAsia="Calibri" w:cs=""/>
              <w:sz w:val="22"/>
              <w:szCs w:val="22"/>
            </w:rPr>
            <w:t>Johari</w:t>
          </w:r>
        </w:p>
        <w:p w:rsidR="5903D076" w:rsidP="5903D076" w:rsidRDefault="5903D076" w14:paraId="41656B96" w14:textId="1E8EE8F0">
          <w:pPr>
            <w:pStyle w:val="ListParagraph"/>
            <w:numPr>
              <w:ilvl w:val="0"/>
              <w:numId w:val="10121986"/>
            </w:numPr>
            <w:rPr>
              <w:sz w:val="22"/>
              <w:szCs w:val="22"/>
            </w:rPr>
          </w:pPr>
          <w:r w:rsidRPr="5903D076" w:rsidR="5903D076">
            <w:rPr>
              <w:rFonts w:ascii="Calibri" w:hAnsi="Calibri" w:eastAsia="Calibri" w:cs=""/>
              <w:sz w:val="22"/>
              <w:szCs w:val="22"/>
            </w:rPr>
            <w:t>4 C</w:t>
          </w:r>
        </w:p>
        <w:p w:rsidR="5903D076" w:rsidP="5903D076" w:rsidRDefault="5903D076" w14:paraId="49ED07A9" w14:textId="4A835D4E">
          <w:pPr>
            <w:pStyle w:val="ListParagraph"/>
            <w:numPr>
              <w:ilvl w:val="0"/>
              <w:numId w:val="10121986"/>
            </w:numPr>
            <w:rPr>
              <w:sz w:val="22"/>
              <w:szCs w:val="22"/>
            </w:rPr>
          </w:pPr>
          <w:r w:rsidRPr="5903D076" w:rsidR="5903D076">
            <w:rPr>
              <w:rFonts w:ascii="Calibri" w:hAnsi="Calibri" w:eastAsia="Calibri" w:cs=""/>
              <w:sz w:val="22"/>
              <w:szCs w:val="22"/>
            </w:rPr>
            <w:t>Vark</w:t>
          </w:r>
        </w:p>
        <w:p w:rsidR="5903D076" w:rsidP="5903D076" w:rsidRDefault="5903D076" w14:paraId="6B5686BF" w14:textId="23D00CC8">
          <w:pPr>
            <w:pStyle w:val="ListParagraph"/>
            <w:numPr>
              <w:ilvl w:val="0"/>
              <w:numId w:val="10121986"/>
            </w:numPr>
            <w:rPr>
              <w:sz w:val="22"/>
              <w:szCs w:val="22"/>
            </w:rPr>
          </w:pPr>
          <w:r w:rsidRPr="5903D076" w:rsidR="5903D076">
            <w:rPr>
              <w:rFonts w:ascii="Calibri" w:hAnsi="Calibri" w:eastAsia="Calibri" w:cs=""/>
              <w:sz w:val="22"/>
              <w:szCs w:val="22"/>
            </w:rPr>
            <w:t>Honey &amp; Mumford</w:t>
          </w:r>
        </w:p>
        <w:p xmlns:wp14="http://schemas.microsoft.com/office/word/2010/wordml" w:rsidR="5903D076" w:rsidP="5903D076" w:rsidRDefault="5903D076" w14:paraId="6B5C9243" wp14:textId="77777777">
          <w:pPr>
            <w:pStyle w:val="Normal"/>
            <w:rPr>
              <w:rFonts w:ascii="Calibri" w:hAnsi="Calibri" w:eastAsia="Calibri" w:cs=""/>
              <w:sz w:val="22"/>
              <w:szCs w:val="22"/>
            </w:rPr>
          </w:pPr>
        </w:p>
        <w:p w:rsidR="00E67110" w:rsidP="00E67110" w:rsidRDefault="00E67110" w14:paraId="21A5FB7F" w14:textId="77777777"/>
        <w:p w:rsidRPr="00E67110" w:rsidR="00E67110" w:rsidP="00E67110" w:rsidRDefault="00BE1D9D" w14:paraId="2721AC68" w14:textId="20D08A29">
          <w:pPr>
            <w:pStyle w:val="Heading1"/>
          </w:pPr>
          <w:bookmarkStart w:name="_Toc103272103" w:id="2"/>
          <w:r w:rsidR="00BE1D9D">
            <w:rPr/>
            <w:t xml:space="preserve">Main </w:t>
          </w:r>
          <w:r w:rsidR="00E67110">
            <w:rPr/>
            <w:t>Findings</w:t>
          </w:r>
          <w:bookmarkEnd w:id="2"/>
        </w:p>
        <w:p w:rsidR="2295BC02" w:rsidP="2295BC02" w:rsidRDefault="2295BC02" w14:paraId="6417BE13" w14:textId="588C948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295BC02" w:rsidR="2295B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SMART goal is a tool that </w:t>
          </w:r>
          <w:r w:rsidRPr="2295BC02" w:rsidR="2295B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assists</w:t>
          </w:r>
          <w:r w:rsidRPr="2295BC02" w:rsidR="2295B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the setting up of a specific target, SMART stands for Specific, Measurable, Achievable, Realistic and Timely. Using all of these will help concentrate on your specific goal. (CFI, 2022)</w:t>
          </w:r>
        </w:p>
        <w:p w:rsidR="2295BC02" w:rsidP="2295BC02" w:rsidRDefault="2295BC02" w14:paraId="5D056798" w14:textId="77C5163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295BC02" w:rsidR="2295B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My personal smart goal is as follows:</w:t>
          </w:r>
        </w:p>
        <w:p w:rsidR="2295BC02" w:rsidP="2295BC02" w:rsidRDefault="2295BC02" w14:paraId="7FC8B0F1" w14:textId="4A8A22D8">
          <w:pPr>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295BC02" w:rsidR="2295BC02">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Specific: </w:t>
          </w:r>
        </w:p>
        <w:p w:rsidR="2295BC02" w:rsidP="2295BC02" w:rsidRDefault="2295BC02" w14:paraId="78A9D74E" w14:textId="7C0DD026">
          <w:pPr>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My goal is to expand and continue running my current caravan,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campervan</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motorhome service and repair business. </w:t>
          </w:r>
          <w:proofErr w:type="spellStart"/>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w:t>
          </w:r>
          <w:proofErr w:type="spellEnd"/>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am aiming to have several employees and an established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premises</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from where </w:t>
          </w:r>
          <w:proofErr w:type="spellStart"/>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w:t>
          </w:r>
          <w:proofErr w:type="spellEnd"/>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can continue to expand my business.</w:t>
          </w:r>
        </w:p>
        <w:p w:rsidR="2295BC02" w:rsidP="2295BC02" w:rsidRDefault="2295BC02" w14:paraId="74C43C3D" w14:textId="3BC46142">
          <w:pPr>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295BC02" w:rsidR="2295BC02">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Measurable: </w:t>
          </w:r>
        </w:p>
        <w:p w:rsidR="2295BC02" w:rsidP="2295BC02" w:rsidRDefault="2295BC02" w14:paraId="02BD86E4" w14:textId="62DEF4C4">
          <w:pPr>
            <w:pStyle w:val="Normal"/>
            <w:spacing w:after="160" w:line="259" w:lineRule="auto"/>
            <w:jc w:val="both"/>
            <w:rPr>
              <w:rFonts w:ascii="Calibri" w:hAnsi="Calibri" w:eastAsia="Calibri" w:cs=""/>
              <w:b w:val="0"/>
              <w:bCs w:val="0"/>
              <w:i w:val="0"/>
              <w:iCs w:val="0"/>
              <w:caps w:val="0"/>
              <w:smallCaps w:val="0"/>
              <w:strike w:val="0"/>
              <w:dstrike w:val="0"/>
              <w:noProof w:val="0"/>
              <w:color w:val="000000" w:themeColor="text1" w:themeTint="FF" w:themeShade="FF"/>
              <w:sz w:val="22"/>
              <w:szCs w:val="22"/>
              <w:u w:val="none"/>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There </w:t>
          </w:r>
          <w:proofErr w:type="gramStart"/>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is</w:t>
          </w:r>
          <w:proofErr w:type="gramEnd"/>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numerous</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different courses I will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be required</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complete to be able to continue servicing and carrying out gas safety checks on leisure vehicles.</w:t>
          </w:r>
        </w:p>
        <w:p w:rsidR="2295BC02" w:rsidP="2295BC02" w:rsidRDefault="2295BC02" w14:paraId="76410C8E" w14:textId="79579F3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295BC02" w:rsidR="2295BC02">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Achievable:</w:t>
          </w:r>
        </w:p>
        <w:p w:rsidR="2295BC02" w:rsidP="2295BC02" w:rsidRDefault="2295BC02" w14:paraId="479E4E44" w14:textId="1F23FA83">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2295BC02" w:rsidR="2295BC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By carrying out </w:t>
          </w:r>
          <w:bookmarkStart w:name="_Int_cQ2fScJz" w:id="1326469225"/>
          <w:r w:rsidRPr="2295BC02" w:rsidR="2295BC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all</w:t>
          </w:r>
          <w:bookmarkEnd w:id="1326469225"/>
          <w:r w:rsidRPr="2295BC02" w:rsidR="2295BC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above courses and keeping up to date with any changes and regulations will help me achieve my goal</w:t>
          </w:r>
        </w:p>
        <w:p w:rsidR="2295BC02" w:rsidP="2295BC02" w:rsidRDefault="2295BC02" w14:paraId="2D3283BD" w14:textId="035A4F8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295BC02" w:rsidR="2295BC02">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Realistic:</w:t>
          </w:r>
        </w:p>
        <w:p w:rsidR="2295BC02" w:rsidP="2295BC02" w:rsidRDefault="2295BC02" w14:paraId="6DCF1DB7" w14:textId="547EED51">
          <w:pPr>
            <w:pStyle w:val="Normal"/>
            <w:spacing w:after="160" w:line="259" w:lineRule="auto"/>
            <w:jc w:val="both"/>
            <w:rPr>
              <w:rFonts w:ascii="Calibri" w:hAnsi="Calibri" w:eastAsia="Calibri" w:cs=""/>
              <w:b w:val="1"/>
              <w:bCs w:val="1"/>
              <w:i w:val="1"/>
              <w:iCs w:val="1"/>
              <w:caps w:val="0"/>
              <w:smallCaps w:val="0"/>
              <w:strike w:val="0"/>
              <w:dstrike w:val="0"/>
              <w:noProof w:val="0"/>
              <w:color w:val="000000" w:themeColor="text1" w:themeTint="FF" w:themeShade="FF"/>
              <w:sz w:val="22"/>
              <w:szCs w:val="22"/>
              <w:u w:val="none"/>
              <w:lang w:val="en-GB"/>
            </w:rPr>
          </w:pPr>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The leisure industry is rapidly expanding this </w:t>
          </w:r>
          <w:bookmarkStart w:name="_Int_dV3wCIEf" w:id="1592660269"/>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opens</w:t>
          </w:r>
          <w:bookmarkEnd w:id="1592660269"/>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 job and business opportunities all over the country and considering my </w:t>
          </w:r>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previous</w:t>
          </w:r>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 work experience and my love of camping </w:t>
          </w:r>
          <w:bookmarkStart w:name="_Int_Eb0v9Nfi" w:id="1678077382"/>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it is</w:t>
          </w:r>
          <w:bookmarkEnd w:id="1678077382"/>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4"/>
              <w:szCs w:val="24"/>
              <w:u w:val="none"/>
              <w:lang w:val="en-GB"/>
            </w:rPr>
            <w:t xml:space="preserve"> the ideal opportunity for myself.</w:t>
          </w:r>
          <w:r w:rsidRPr="2295BC02" w:rsidR="2295BC02">
            <w:rPr>
              <w:rFonts w:ascii="Calibri" w:hAnsi="Calibri" w:eastAsia="Calibri" w:cs=""/>
              <w:b w:val="0"/>
              <w:bCs w:val="0"/>
              <w:i w:val="0"/>
              <w:iCs w:val="0"/>
              <w:caps w:val="0"/>
              <w:smallCaps w:val="0"/>
              <w:strike w:val="0"/>
              <w:dstrike w:val="0"/>
              <w:noProof w:val="0"/>
              <w:color w:val="000000" w:themeColor="text1" w:themeTint="FF" w:themeShade="FF"/>
              <w:sz w:val="22"/>
              <w:szCs w:val="22"/>
              <w:u w:val="none"/>
              <w:lang w:val="en-GB"/>
            </w:rPr>
            <w:t xml:space="preserve"> </w:t>
          </w:r>
        </w:p>
        <w:p w:rsidR="2295BC02" w:rsidP="2295BC02" w:rsidRDefault="2295BC02" w14:paraId="03253628" w14:textId="41CB8F8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295BC02" w:rsidR="2295BC02">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Time-bound:</w:t>
          </w:r>
          <w:r w:rsidRPr="2295BC02" w:rsidR="2295BC02">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 am aiming to build and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establish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this business within 12-18 months using the first six month to build up customer relations and advertise as much as possible.</w:t>
          </w:r>
        </w:p>
        <w:p w:rsidR="2295BC02" w:rsidP="2295BC02" w:rsidRDefault="2295BC02" w14:paraId="0803A443" w14:textId="2616CF6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my personal reasons for wanting to continue and set up this business is to make a better life for myself and my immediate family, I want my children to have a good life without any financial worries. Looking at Maslow's hierarchy of needs, Saul Mcloed (2022) is a phycological theory consisting of five levels of human being requirements as seen in the pyramid presentation. I can see that I have completed the first few stages and feel by following my SMART goal I will be able to </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concur</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pyramid and complete my goal.</w:t>
          </w:r>
        </w:p>
        <w:p w:rsidR="0095172A" w:rsidP="2295BC02" w:rsidRDefault="0095172A" w14:paraId="5CC1AFBB" w14:textId="77777777">
          <w:pPr>
            <w:pStyle w:val="Normal"/>
            <w:rPr>
              <w:rFonts w:ascii="Calibri" w:hAnsi="Calibri" w:eastAsia="Calibri" w:cs=""/>
              <w:sz w:val="22"/>
              <w:szCs w:val="22"/>
            </w:rPr>
          </w:pPr>
        </w:p>
        <w:p w:rsidR="2295BC02" w:rsidP="2295BC02" w:rsidRDefault="2295BC02" w14:paraId="26FFD700" w14:textId="76371A68">
          <w:pPr>
            <w:pStyle w:val="Normal"/>
            <w:rPr>
              <w:rFonts w:ascii="Calibri" w:hAnsi="Calibri" w:eastAsia="Calibri" w:cs=""/>
              <w:sz w:val="24"/>
              <w:szCs w:val="24"/>
            </w:rPr>
          </w:pPr>
          <w:r w:rsidRPr="2295BC02" w:rsidR="2295BC02">
            <w:rPr>
              <w:rFonts w:ascii="Calibri" w:hAnsi="Calibri" w:eastAsia="Calibri" w:cs=""/>
              <w:sz w:val="24"/>
              <w:szCs w:val="24"/>
            </w:rPr>
            <w:t>Will Kenton (2021) states that Swot stands for strengths, weaknesses, opportunities, and threats, As a result, a swot analysis will be used to investigate those four areas of a firm.</w:t>
          </w:r>
        </w:p>
        <w:p w:rsidR="2295BC02" w:rsidP="2295BC02" w:rsidRDefault="2295BC02" w14:paraId="336D30AD" w14:textId="2DF20BCE">
          <w:pPr>
            <w:pStyle w:val="Normal"/>
            <w:rPr>
              <w:rFonts w:ascii="Calibri" w:hAnsi="Calibri" w:eastAsia="Calibri" w:cs=""/>
              <w:sz w:val="24"/>
              <w:szCs w:val="24"/>
            </w:rPr>
          </w:pPr>
          <w:r w:rsidRPr="2295BC02" w:rsidR="2295BC02">
            <w:rPr>
              <w:rFonts w:ascii="Calibri" w:hAnsi="Calibri" w:eastAsia="Calibri" w:cs=""/>
              <w:sz w:val="24"/>
              <w:szCs w:val="24"/>
            </w:rPr>
            <w:t xml:space="preserve"> </w:t>
          </w:r>
          <w:r w:rsidRPr="2295BC02" w:rsidR="2295BC02">
            <w:rPr>
              <w:rFonts w:ascii="Calibri" w:hAnsi="Calibri" w:eastAsia="Calibri" w:cs=""/>
              <w:sz w:val="24"/>
              <w:szCs w:val="24"/>
            </w:rPr>
            <w:t>A swot analysis will help us make the most of the talents we already have and reduce the risks of failure. This completely disregards any potential dangers.</w:t>
          </w:r>
        </w:p>
        <w:p w:rsidR="2295BC02" w:rsidP="2295BC02" w:rsidRDefault="2295BC02" w14:paraId="38930915" w14:textId="2C5E999C">
          <w:pPr>
            <w:pStyle w:val="Normal"/>
            <w:rPr>
              <w:rFonts w:ascii="Calibri" w:hAnsi="Calibri" w:eastAsia="Calibri" w:cs=""/>
              <w:sz w:val="24"/>
              <w:szCs w:val="24"/>
            </w:rPr>
          </w:pPr>
          <w:r w:rsidRPr="2295BC02" w:rsidR="2295BC02">
            <w:rPr>
              <w:rFonts w:ascii="Calibri" w:hAnsi="Calibri" w:eastAsia="Calibri" w:cs=""/>
              <w:sz w:val="24"/>
              <w:szCs w:val="24"/>
            </w:rPr>
            <w:t xml:space="preserve"> As a result, we </w:t>
          </w:r>
          <w:proofErr w:type="gramStart"/>
          <w:r w:rsidRPr="2295BC02" w:rsidR="2295BC02">
            <w:rPr>
              <w:rFonts w:ascii="Calibri" w:hAnsi="Calibri" w:eastAsia="Calibri" w:cs=""/>
              <w:sz w:val="24"/>
              <w:szCs w:val="24"/>
            </w:rPr>
            <w:t>are able to</w:t>
          </w:r>
          <w:proofErr w:type="gramEnd"/>
          <w:r w:rsidRPr="2295BC02" w:rsidR="2295BC02">
            <w:rPr>
              <w:rFonts w:ascii="Calibri" w:hAnsi="Calibri" w:eastAsia="Calibri" w:cs=""/>
              <w:sz w:val="24"/>
              <w:szCs w:val="24"/>
            </w:rPr>
            <w:t xml:space="preserve"> expand our opportunities to compete in a specific market.</w:t>
          </w:r>
        </w:p>
        <w:p w:rsidR="2295BC02" w:rsidP="2295BC02" w:rsidRDefault="2295BC02" w14:paraId="082C2E97" w14:textId="707E87C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295BC02" w:rsidR="2295BC02">
            <w:rPr>
              <w:rFonts w:ascii="Calibri" w:hAnsi="Calibri" w:eastAsia="Calibri" w:cs="Calibri"/>
              <w:b w:val="0"/>
              <w:bCs w:val="0"/>
              <w:i w:val="0"/>
              <w:iCs w:val="0"/>
              <w:caps w:val="0"/>
              <w:smallCaps w:val="0"/>
              <w:noProof w:val="0"/>
              <w:color w:val="000000" w:themeColor="text1" w:themeTint="FF" w:themeShade="FF"/>
              <w:sz w:val="24"/>
              <w:szCs w:val="24"/>
              <w:lang w:val="en-GB"/>
            </w:rPr>
            <w:t>this is my S.W.O.T analysis:</w:t>
          </w:r>
        </w:p>
        <w:tbl>
          <w:tblPr>
            <w:tblStyle w:val="TableGrid"/>
            <w:tblW w:w="0" w:type="auto"/>
            <w:tblLayout w:type="fixed"/>
            <w:tblLook w:val="06A0" w:firstRow="1" w:lastRow="0" w:firstColumn="1" w:lastColumn="0" w:noHBand="1" w:noVBand="1"/>
          </w:tblPr>
          <w:tblGrid>
            <w:gridCol w:w="4500"/>
            <w:gridCol w:w="4500"/>
          </w:tblGrid>
          <w:tr w:rsidR="2295BC02" w:rsidTr="2295BC02" w14:paraId="7604E700">
            <w:trPr>
              <w:trHeight w:val="1605"/>
            </w:trPr>
            <w:tc>
              <w:tcPr>
                <w:tcW w:w="4500" w:type="dxa"/>
                <w:tcMar/>
                <w:vAlign w:val="top"/>
              </w:tcPr>
              <w:p w:rsidR="2295BC02" w:rsidP="2295BC02" w:rsidRDefault="2295BC02" w14:paraId="7E465AB0" w14:textId="49AED883">
                <w:pPr>
                  <w:spacing w:line="259" w:lineRule="auto"/>
                  <w:rPr>
                    <w:rFonts w:ascii="Calibri" w:hAnsi="Calibri" w:eastAsia="Calibri" w:cs="Calibri"/>
                    <w:b w:val="0"/>
                    <w:bCs w:val="0"/>
                    <w:i w:val="0"/>
                    <w:iCs w:val="0"/>
                    <w:color w:val="000000" w:themeColor="text1" w:themeTint="FF" w:themeShade="FF"/>
                    <w:sz w:val="28"/>
                    <w:szCs w:val="28"/>
                  </w:rPr>
                </w:pPr>
                <w:r w:rsidRPr="2295BC02" w:rsidR="2295BC02">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Strengths.</w:t>
                </w:r>
              </w:p>
              <w:p w:rsidR="2295BC02" w:rsidP="2295BC02" w:rsidRDefault="2295BC02" w14:paraId="7FB95EF4" w14:textId="722D3CD0">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color w:val="000000" w:themeColor="text1" w:themeTint="FF" w:themeShade="FF"/>
                    <w:sz w:val="24"/>
                    <w:szCs w:val="24"/>
                    <w:lang w:val="en-GB"/>
                  </w:rPr>
                  <w:t>Previous experience.</w:t>
                </w:r>
              </w:p>
              <w:p w:rsidR="2295BC02" w:rsidP="2295BC02" w:rsidRDefault="2295BC02" w14:paraId="3104DC15" w14:textId="48DAA2F3">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color w:val="000000" w:themeColor="text1" w:themeTint="FF" w:themeShade="FF"/>
                    <w:sz w:val="24"/>
                    <w:szCs w:val="24"/>
                    <w:lang w:val="en-GB"/>
                  </w:rPr>
                  <w:t>excellent Customer service skills.</w:t>
                </w:r>
              </w:p>
              <w:p w:rsidR="2295BC02" w:rsidP="2295BC02" w:rsidRDefault="2295BC02" w14:paraId="033337B1" w14:textId="03E6DDF1">
                <w:pPr>
                  <w:spacing w:line="259" w:lineRule="auto"/>
                  <w:rPr>
                    <w:rFonts w:ascii="Calibri" w:hAnsi="Calibri" w:eastAsia="Calibri" w:cs="Calibri"/>
                    <w:b w:val="0"/>
                    <w:bCs w:val="0"/>
                    <w:i w:val="0"/>
                    <w:iCs w:val="0"/>
                    <w:caps w:val="0"/>
                    <w:smallCaps w:val="0"/>
                    <w:color w:val="000000" w:themeColor="text1" w:themeTint="FF" w:themeShade="FF"/>
                    <w:sz w:val="24"/>
                    <w:szCs w:val="24"/>
                    <w:lang w:val="en-GB"/>
                  </w:rPr>
                </w:pPr>
                <w:r w:rsidRPr="2295BC02" w:rsidR="2295BC02">
                  <w:rPr>
                    <w:rFonts w:ascii="Calibri" w:hAnsi="Calibri" w:eastAsia="Calibri" w:cs="Calibri"/>
                    <w:b w:val="0"/>
                    <w:bCs w:val="0"/>
                    <w:i w:val="0"/>
                    <w:iCs w:val="0"/>
                    <w:caps w:val="0"/>
                    <w:smallCaps w:val="0"/>
                    <w:color w:val="000000" w:themeColor="text1" w:themeTint="FF" w:themeShade="FF"/>
                    <w:sz w:val="24"/>
                    <w:szCs w:val="24"/>
                    <w:lang w:val="en-GB"/>
                  </w:rPr>
                  <w:t>Fast learner.</w:t>
                </w:r>
              </w:p>
              <w:p w:rsidR="2295BC02" w:rsidP="2295BC02" w:rsidRDefault="2295BC02" w14:paraId="195A76B6" w14:textId="29CCEC09">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color w:val="000000" w:themeColor="text1" w:themeTint="FF" w:themeShade="FF"/>
                    <w:sz w:val="24"/>
                    <w:szCs w:val="24"/>
                    <w:lang w:val="en-GB"/>
                  </w:rPr>
                  <w:t>Hard working.</w:t>
                </w:r>
              </w:p>
              <w:p w:rsidR="2295BC02" w:rsidP="2295BC02" w:rsidRDefault="2295BC02" w14:paraId="66A9B1BE" w14:textId="516A364B">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color w:val="000000" w:themeColor="text1" w:themeTint="FF" w:themeShade="FF"/>
                    <w:sz w:val="24"/>
                    <w:szCs w:val="24"/>
                    <w:lang w:val="en-GB"/>
                  </w:rPr>
                  <w:t>Family guidance</w:t>
                </w:r>
                <w:r w:rsidRPr="2295BC02" w:rsidR="2295BC02">
                  <w:rPr>
                    <w:rFonts w:ascii="Calibri" w:hAnsi="Calibri" w:eastAsia="Calibri" w:cs="Calibri"/>
                    <w:b w:val="0"/>
                    <w:bCs w:val="0"/>
                    <w:i w:val="0"/>
                    <w:iCs w:val="0"/>
                    <w:caps w:val="0"/>
                    <w:smallCaps w:val="0"/>
                    <w:color w:val="000000" w:themeColor="text1" w:themeTint="FF" w:themeShade="FF"/>
                    <w:sz w:val="24"/>
                    <w:szCs w:val="24"/>
                    <w:lang w:val="en-GB"/>
                  </w:rPr>
                  <w:t>.</w:t>
                </w:r>
              </w:p>
            </w:tc>
            <w:tc>
              <w:tcPr>
                <w:tcW w:w="4500" w:type="dxa"/>
                <w:tcMar/>
                <w:vAlign w:val="top"/>
              </w:tcPr>
              <w:p w:rsidR="2295BC02" w:rsidP="2295BC02" w:rsidRDefault="2295BC02" w14:paraId="2B489042" w14:textId="236C071E">
                <w:pPr>
                  <w:spacing w:line="259" w:lineRule="auto"/>
                  <w:rPr>
                    <w:rFonts w:ascii="Calibri" w:hAnsi="Calibri" w:eastAsia="Calibri" w:cs="Calibri"/>
                    <w:b w:val="0"/>
                    <w:bCs w:val="0"/>
                    <w:i w:val="0"/>
                    <w:iCs w:val="0"/>
                    <w:color w:val="000000" w:themeColor="text1" w:themeTint="FF" w:themeShade="FF"/>
                    <w:sz w:val="28"/>
                    <w:szCs w:val="28"/>
                  </w:rPr>
                </w:pPr>
                <w:r w:rsidRPr="2295BC02" w:rsidR="2295BC02">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Weaknesses.</w:t>
                </w:r>
              </w:p>
              <w:p w:rsidR="2295BC02" w:rsidP="2295BC02" w:rsidRDefault="2295BC02" w14:paraId="0A274D8B" w14:textId="6000256B">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Time management.</w:t>
                </w:r>
              </w:p>
              <w:p w:rsidR="2295BC02" w:rsidP="2295BC02" w:rsidRDefault="2295BC02" w14:paraId="39C23446" w14:textId="5C6A289E">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Lack of computer skills.</w:t>
                </w:r>
              </w:p>
              <w:p w:rsidR="2295BC02" w:rsidP="2295BC02" w:rsidRDefault="2295BC02" w14:paraId="214CA482" w14:textId="06639FB8">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Presentation skills.</w:t>
                </w:r>
              </w:p>
            </w:tc>
          </w:tr>
          <w:tr w:rsidR="2295BC02" w:rsidTr="2295BC02" w14:paraId="1DC578C1">
            <w:trPr>
              <w:trHeight w:val="1350"/>
            </w:trPr>
            <w:tc>
              <w:tcPr>
                <w:tcW w:w="4500" w:type="dxa"/>
                <w:tcMar/>
                <w:vAlign w:val="top"/>
              </w:tcPr>
              <w:p w:rsidR="2295BC02" w:rsidP="2295BC02" w:rsidRDefault="2295BC02" w14:paraId="6F5AC84F" w14:textId="7FA570C1">
                <w:pPr>
                  <w:spacing w:line="259" w:lineRule="auto"/>
                  <w:rPr>
                    <w:rFonts w:ascii="Calibri" w:hAnsi="Calibri" w:eastAsia="Calibri" w:cs="Calibri"/>
                    <w:b w:val="0"/>
                    <w:bCs w:val="0"/>
                    <w:i w:val="0"/>
                    <w:iCs w:val="0"/>
                    <w:color w:val="000000" w:themeColor="text1" w:themeTint="FF" w:themeShade="FF"/>
                    <w:sz w:val="28"/>
                    <w:szCs w:val="28"/>
                  </w:rPr>
                </w:pPr>
                <w:r w:rsidRPr="2295BC02" w:rsidR="2295BC02">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Opportunities.</w:t>
                </w:r>
              </w:p>
              <w:p w:rsidR="2295BC02" w:rsidP="2295BC02" w:rsidRDefault="2295BC02" w14:paraId="721931C6" w14:textId="472415C0">
                <w:pPr>
                  <w:spacing w:line="259" w:lineRule="auto"/>
                  <w:rPr>
                    <w:rFonts w:ascii="Calibri" w:hAnsi="Calibri" w:eastAsia="Calibri" w:cs="Calibri"/>
                    <w:b w:val="0"/>
                    <w:bCs w:val="0"/>
                    <w:i w:val="0"/>
                    <w:iCs w:val="0"/>
                    <w:color w:val="000000" w:themeColor="text1" w:themeTint="FF" w:themeShade="FF"/>
                    <w:sz w:val="28"/>
                    <w:szCs w:val="28"/>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finish this business management course.</w:t>
                </w:r>
              </w:p>
              <w:p w:rsidR="2295BC02" w:rsidP="2295BC02" w:rsidRDefault="2295BC02" w14:paraId="0894CA36" w14:textId="5A14FFA6">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carry out refresher courses.</w:t>
                </w:r>
              </w:p>
              <w:p w:rsidR="2295BC02" w:rsidP="2295BC02" w:rsidRDefault="2295BC02" w14:paraId="11D08C2E" w14:textId="3E6431FF">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Upgrade work van.</w:t>
                </w:r>
              </w:p>
            </w:tc>
            <w:tc>
              <w:tcPr>
                <w:tcW w:w="4500" w:type="dxa"/>
                <w:tcMar/>
                <w:vAlign w:val="top"/>
              </w:tcPr>
              <w:p w:rsidR="2295BC02" w:rsidP="2295BC02" w:rsidRDefault="2295BC02" w14:paraId="2F9423A5" w14:textId="3725535B">
                <w:pPr>
                  <w:spacing w:line="259" w:lineRule="auto"/>
                  <w:rPr>
                    <w:rFonts w:ascii="Calibri" w:hAnsi="Calibri" w:eastAsia="Calibri" w:cs="Calibri"/>
                    <w:b w:val="0"/>
                    <w:bCs w:val="0"/>
                    <w:i w:val="0"/>
                    <w:iCs w:val="0"/>
                    <w:color w:val="000000" w:themeColor="text1" w:themeTint="FF" w:themeShade="FF"/>
                    <w:sz w:val="28"/>
                    <w:szCs w:val="28"/>
                  </w:rPr>
                </w:pPr>
                <w:r w:rsidRPr="2295BC02" w:rsidR="2295BC02">
                  <w:rPr>
                    <w:rFonts w:ascii="Calibri" w:hAnsi="Calibri" w:eastAsia="Calibri" w:cs="Calibri"/>
                    <w:b w:val="0"/>
                    <w:bCs w:val="0"/>
                    <w:i w:val="1"/>
                    <w:iCs w:val="1"/>
                    <w:caps w:val="0"/>
                    <w:smallCaps w:val="0"/>
                    <w:strike w:val="0"/>
                    <w:dstrike w:val="0"/>
                    <w:color w:val="000000" w:themeColor="text1" w:themeTint="FF" w:themeShade="FF"/>
                    <w:sz w:val="28"/>
                    <w:szCs w:val="28"/>
                    <w:u w:val="single"/>
                    <w:lang w:val="en-GB"/>
                  </w:rPr>
                  <w:t>Threats.</w:t>
                </w:r>
              </w:p>
              <w:p w:rsidR="2295BC02" w:rsidP="2295BC02" w:rsidRDefault="2295BC02" w14:paraId="6ECAF88C" w14:textId="6C6FCED9">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Education.</w:t>
                </w:r>
              </w:p>
              <w:p w:rsidR="2295BC02" w:rsidP="2295BC02" w:rsidRDefault="2295BC02" w14:paraId="3B966444" w14:textId="2CA86351">
                <w:pPr>
                  <w:spacing w:line="259" w:lineRule="auto"/>
                  <w:rPr>
                    <w:rFonts w:ascii="Calibri" w:hAnsi="Calibri" w:eastAsia="Calibri" w:cs="Calibri"/>
                    <w:b w:val="0"/>
                    <w:bCs w:val="0"/>
                    <w:i w:val="0"/>
                    <w:iCs w:val="0"/>
                    <w:color w:val="000000" w:themeColor="text1" w:themeTint="FF" w:themeShade="FF"/>
                    <w:sz w:val="24"/>
                    <w:szCs w:val="24"/>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Cost.</w:t>
                </w:r>
              </w:p>
              <w:p w:rsidR="2295BC02" w:rsidP="2295BC02" w:rsidRDefault="2295BC02" w14:paraId="728467CB" w14:textId="6FB0BAE6">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pPr>
                <w:r w:rsidRPr="2295BC02" w:rsidR="2295BC02">
                  <w:rPr>
                    <w:rFonts w:ascii="Calibri" w:hAnsi="Calibri" w:eastAsia="Calibri" w:cs="Calibri"/>
                    <w:b w:val="0"/>
                    <w:bCs w:val="0"/>
                    <w:i w:val="0"/>
                    <w:iCs w:val="0"/>
                    <w:caps w:val="0"/>
                    <w:smallCaps w:val="0"/>
                    <w:strike w:val="0"/>
                    <w:dstrike w:val="0"/>
                    <w:color w:val="000000" w:themeColor="text1" w:themeTint="FF" w:themeShade="FF"/>
                    <w:sz w:val="24"/>
                    <w:szCs w:val="24"/>
                    <w:u w:val="none"/>
                    <w:lang w:val="en-GB"/>
                  </w:rPr>
                  <w:t>Time management in relation to completing courses.</w:t>
                </w:r>
              </w:p>
            </w:tc>
          </w:tr>
        </w:tbl>
        <w:p w:rsidR="2295BC02" w:rsidP="2295BC02" w:rsidRDefault="2295BC02" w14:paraId="37F2DA67">
          <w:pPr>
            <w:pStyle w:val="Normal"/>
            <w:rPr>
              <w:rFonts w:ascii="Calibri" w:hAnsi="Calibri" w:eastAsia="Calibri" w:cs=""/>
              <w:sz w:val="22"/>
              <w:szCs w:val="22"/>
            </w:rPr>
          </w:pPr>
        </w:p>
        <w:p w:rsidR="001A5225" w:rsidP="007D1947" w:rsidRDefault="001A5225" w14:paraId="1CBF53C9" w14:textId="1709A280">
          <w:r w:rsidR="2295BC02">
            <w:rPr/>
            <w:t xml:space="preserve">A T.O.W.S matrix, in addition to a S.W.O.T analysis, requires us to evaluate our threats and weaknesses and transform them into strengths and opportunities. </w:t>
          </w:r>
        </w:p>
        <w:p w:rsidR="001A5225" w:rsidP="2295BC02" w:rsidRDefault="001A5225" w14:paraId="2C59F559" w14:textId="142AE6E2">
          <w:pPr>
            <w:pStyle w:val="Normal"/>
            <w:rPr>
              <w:rFonts w:ascii="Calibri" w:hAnsi="Calibri" w:eastAsia="Calibri" w:cs=""/>
              <w:b w:val="1"/>
              <w:bCs w:val="1"/>
              <w:i w:val="1"/>
              <w:iCs w:val="1"/>
              <w:sz w:val="24"/>
              <w:szCs w:val="24"/>
            </w:rPr>
          </w:pPr>
          <w:r w:rsidRPr="2295BC02" w:rsidR="2295BC02">
            <w:rPr>
              <w:b w:val="1"/>
              <w:bCs w:val="1"/>
              <w:i w:val="1"/>
              <w:iCs w:val="1"/>
              <w:sz w:val="24"/>
              <w:szCs w:val="24"/>
            </w:rPr>
            <w:t xml:space="preserve"> </w:t>
          </w:r>
          <w:r w:rsidRPr="2295BC02" w:rsidR="2295BC02">
            <w:rPr>
              <w:b w:val="1"/>
              <w:bCs w:val="1"/>
              <w:i w:val="1"/>
              <w:iCs w:val="1"/>
              <w:sz w:val="24"/>
              <w:szCs w:val="24"/>
            </w:rPr>
            <w:t xml:space="preserve">Strengths to </w:t>
          </w:r>
          <w:r w:rsidRPr="2295BC02" w:rsidR="2295BC02">
            <w:rPr>
              <w:b w:val="1"/>
              <w:bCs w:val="1"/>
              <w:i w:val="1"/>
              <w:iCs w:val="1"/>
              <w:sz w:val="24"/>
              <w:szCs w:val="24"/>
            </w:rPr>
            <w:t>opportunities</w:t>
          </w:r>
          <w:r w:rsidRPr="2295BC02" w:rsidR="2295BC02">
            <w:rPr>
              <w:b w:val="1"/>
              <w:bCs w:val="1"/>
              <w:i w:val="1"/>
              <w:iCs w:val="1"/>
              <w:sz w:val="24"/>
              <w:szCs w:val="24"/>
            </w:rPr>
            <w:t>.</w:t>
          </w:r>
        </w:p>
        <w:p w:rsidR="001A5225" w:rsidP="2295BC02" w:rsidRDefault="001A5225" w14:paraId="6F43627C" w14:textId="71943486">
          <w:pPr>
            <w:pStyle w:val="Normal"/>
          </w:pPr>
          <w:r w:rsidR="2295BC02">
            <w:rPr/>
            <w:t xml:space="preserve"> </w:t>
          </w:r>
          <w:r w:rsidR="2295BC02">
            <w:rPr/>
            <w:t>Using my strength as a hard worker, I will be able to ensure that I finish enough work to upgrade my work van, preventing any unwelcome breakdowns.</w:t>
          </w:r>
        </w:p>
        <w:p w:rsidR="001A5225" w:rsidP="2295BC02" w:rsidRDefault="001A5225" w14:paraId="35417334" w14:textId="2809B602">
          <w:pPr>
            <w:pStyle w:val="Normal"/>
            <w:rPr>
              <w:b w:val="1"/>
              <w:bCs w:val="1"/>
              <w:i w:val="1"/>
              <w:iCs w:val="1"/>
              <w:sz w:val="24"/>
              <w:szCs w:val="24"/>
            </w:rPr>
          </w:pPr>
          <w:r w:rsidRPr="2295BC02" w:rsidR="2295BC02">
            <w:rPr>
              <w:b w:val="1"/>
              <w:bCs w:val="1"/>
              <w:i w:val="1"/>
              <w:iCs w:val="1"/>
              <w:sz w:val="24"/>
              <w:szCs w:val="24"/>
            </w:rPr>
            <w:t xml:space="preserve"> </w:t>
          </w:r>
          <w:r w:rsidRPr="2295BC02" w:rsidR="2295BC02">
            <w:rPr>
              <w:b w:val="1"/>
              <w:bCs w:val="1"/>
              <w:i w:val="1"/>
              <w:iCs w:val="1"/>
              <w:sz w:val="24"/>
              <w:szCs w:val="24"/>
            </w:rPr>
            <w:t>Weakness to opportunity:</w:t>
          </w:r>
        </w:p>
        <w:p w:rsidR="001A5225" w:rsidP="2295BC02" w:rsidRDefault="001A5225" w14:paraId="653F0C1A" w14:textId="39B77542">
          <w:pPr>
            <w:pStyle w:val="Normal"/>
          </w:pPr>
          <w:r w:rsidR="2295BC02">
            <w:rPr/>
            <w:t xml:space="preserve"> </w:t>
          </w:r>
          <w:bookmarkStart w:name="_Int_iHnM5TUF" w:id="891050032"/>
          <w:r w:rsidR="2295BC02">
            <w:rPr/>
            <w:t>I am</w:t>
          </w:r>
          <w:bookmarkEnd w:id="891050032"/>
          <w:r w:rsidR="2295BC02">
            <w:rPr/>
            <w:t xml:space="preserve"> currently enrolled in a business management programme at the University of Wales Trinity Saint David, which is teaching me a lot about company management in general as well as progressing with my fundamental computer abilities.</w:t>
          </w:r>
        </w:p>
        <w:p w:rsidR="2295BC02" w:rsidP="2295BC02" w:rsidRDefault="2295BC02" w14:paraId="49F592C4" w14:textId="2A2E651F">
          <w:pPr>
            <w:pStyle w:val="Normal"/>
            <w:bidi w:val="0"/>
            <w:spacing w:before="0" w:beforeAutospacing="off" w:after="160" w:afterAutospacing="off" w:line="259" w:lineRule="auto"/>
            <w:ind w:left="0" w:right="0"/>
            <w:jc w:val="left"/>
            <w:rPr>
              <w:rFonts w:ascii="Calibri" w:hAnsi="Calibri" w:eastAsia="Calibri" w:cs=""/>
              <w:b w:val="1"/>
              <w:bCs w:val="1"/>
              <w:i w:val="1"/>
              <w:iCs w:val="1"/>
              <w:sz w:val="24"/>
              <w:szCs w:val="24"/>
            </w:rPr>
          </w:pPr>
          <w:r w:rsidRPr="2295BC02" w:rsidR="2295BC02">
            <w:rPr>
              <w:rFonts w:ascii="Calibri" w:hAnsi="Calibri" w:eastAsia="Calibri" w:cs=""/>
              <w:b w:val="1"/>
              <w:bCs w:val="1"/>
              <w:i w:val="1"/>
              <w:iCs w:val="1"/>
              <w:sz w:val="24"/>
              <w:szCs w:val="24"/>
            </w:rPr>
            <w:t>Strengths to threat:</w:t>
          </w:r>
        </w:p>
        <w:p w:rsidR="2295BC02" w:rsidP="2295BC02" w:rsidRDefault="2295BC02" w14:paraId="0CC9D757" w14:textId="005F397F">
          <w:pPr>
            <w:pStyle w:val="Normal"/>
            <w:rPr>
              <w:rFonts w:ascii="Calibri" w:hAnsi="Calibri" w:eastAsia="Calibri" w:cs=""/>
              <w:sz w:val="22"/>
              <w:szCs w:val="22"/>
            </w:rPr>
          </w:pPr>
          <w:r w:rsidRPr="2295BC02" w:rsidR="2295BC02">
            <w:rPr>
              <w:rFonts w:ascii="Calibri" w:hAnsi="Calibri" w:eastAsia="Calibri" w:cs=""/>
              <w:sz w:val="22"/>
              <w:szCs w:val="22"/>
            </w:rPr>
            <w:t xml:space="preserve"> </w:t>
          </w:r>
          <w:bookmarkStart w:name="_Int_a2HmjN80" w:id="1335543702"/>
          <w:r w:rsidRPr="2295BC02" w:rsidR="2295BC02">
            <w:rPr>
              <w:rFonts w:ascii="Calibri" w:hAnsi="Calibri" w:eastAsia="Calibri" w:cs=""/>
              <w:sz w:val="22"/>
              <w:szCs w:val="22"/>
            </w:rPr>
            <w:t>I will</w:t>
          </w:r>
          <w:bookmarkEnd w:id="1335543702"/>
          <w:r w:rsidRPr="2295BC02" w:rsidR="2295BC02">
            <w:rPr>
              <w:rFonts w:ascii="Calibri" w:hAnsi="Calibri" w:eastAsia="Calibri" w:cs=""/>
              <w:sz w:val="22"/>
              <w:szCs w:val="22"/>
            </w:rPr>
            <w:t xml:space="preserve"> use my ambition to look past the cost of everything for now, to avoid becoming overwhelmed, and to ensure that I work hard enough and earn enough money to cover </w:t>
          </w:r>
          <w:proofErr w:type="gramStart"/>
          <w:r w:rsidRPr="2295BC02" w:rsidR="2295BC02">
            <w:rPr>
              <w:rFonts w:ascii="Calibri" w:hAnsi="Calibri" w:eastAsia="Calibri" w:cs=""/>
              <w:sz w:val="22"/>
              <w:szCs w:val="22"/>
            </w:rPr>
            <w:t>all of</w:t>
          </w:r>
          <w:proofErr w:type="gramEnd"/>
          <w:r w:rsidRPr="2295BC02" w:rsidR="2295BC02">
            <w:rPr>
              <w:rFonts w:ascii="Calibri" w:hAnsi="Calibri" w:eastAsia="Calibri" w:cs=""/>
              <w:sz w:val="22"/>
              <w:szCs w:val="22"/>
            </w:rPr>
            <w:t xml:space="preserve"> the courses.</w:t>
          </w:r>
        </w:p>
        <w:p w:rsidR="2295BC02" w:rsidP="2295BC02" w:rsidRDefault="2295BC02" w14:paraId="21BBA5FB" w14:textId="63544AA1">
          <w:pPr>
            <w:pStyle w:val="Normal"/>
            <w:rPr>
              <w:rFonts w:ascii="Calibri" w:hAnsi="Calibri" w:eastAsia="Calibri" w:cs=""/>
              <w:b w:val="1"/>
              <w:bCs w:val="1"/>
              <w:i w:val="1"/>
              <w:iCs w:val="1"/>
              <w:sz w:val="24"/>
              <w:szCs w:val="24"/>
            </w:rPr>
          </w:pPr>
          <w:r w:rsidRPr="2295BC02" w:rsidR="2295BC02">
            <w:rPr>
              <w:rFonts w:ascii="Calibri" w:hAnsi="Calibri" w:eastAsia="Calibri" w:cs=""/>
              <w:sz w:val="22"/>
              <w:szCs w:val="22"/>
            </w:rPr>
            <w:t xml:space="preserve"> </w:t>
          </w:r>
          <w:r w:rsidRPr="2295BC02" w:rsidR="2295BC02">
            <w:rPr>
              <w:rFonts w:ascii="Calibri" w:hAnsi="Calibri" w:eastAsia="Calibri" w:cs=""/>
              <w:b w:val="1"/>
              <w:bCs w:val="1"/>
              <w:i w:val="1"/>
              <w:iCs w:val="1"/>
              <w:sz w:val="24"/>
              <w:szCs w:val="24"/>
            </w:rPr>
            <w:t>Weakness to threat:</w:t>
          </w:r>
        </w:p>
        <w:p w:rsidR="2295BC02" w:rsidP="2295BC02" w:rsidRDefault="2295BC02" w14:paraId="45B42D43" w14:textId="212622F6">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 xml:space="preserve">I presently have </w:t>
          </w:r>
          <w:proofErr w:type="gramStart"/>
          <w:r w:rsidRPr="2295BC02" w:rsidR="2295BC02">
            <w:rPr>
              <w:rFonts w:ascii="Calibri" w:hAnsi="Calibri" w:eastAsia="Calibri" w:cs=""/>
              <w:sz w:val="22"/>
              <w:szCs w:val="22"/>
            </w:rPr>
            <w:t>all of</w:t>
          </w:r>
          <w:proofErr w:type="gramEnd"/>
          <w:r w:rsidRPr="2295BC02" w:rsidR="2295BC02">
            <w:rPr>
              <w:rFonts w:ascii="Calibri" w:hAnsi="Calibri" w:eastAsia="Calibri" w:cs=""/>
              <w:sz w:val="22"/>
              <w:szCs w:val="22"/>
            </w:rPr>
            <w:t xml:space="preserve"> the qualifications </w:t>
          </w:r>
          <w:r w:rsidRPr="2295BC02" w:rsidR="2295BC02">
            <w:rPr>
              <w:rFonts w:ascii="Calibri" w:hAnsi="Calibri" w:eastAsia="Calibri" w:cs=""/>
              <w:sz w:val="22"/>
              <w:szCs w:val="22"/>
            </w:rPr>
            <w:t>required</w:t>
          </w:r>
          <w:r w:rsidRPr="2295BC02" w:rsidR="2295BC02">
            <w:rPr>
              <w:rFonts w:ascii="Calibri" w:hAnsi="Calibri" w:eastAsia="Calibri" w:cs=""/>
              <w:sz w:val="22"/>
              <w:szCs w:val="22"/>
            </w:rPr>
            <w:t xml:space="preserve"> to advance in the leisure business, </w:t>
          </w:r>
          <w:proofErr w:type="gramStart"/>
          <w:r w:rsidRPr="2295BC02" w:rsidR="2295BC02">
            <w:rPr>
              <w:rFonts w:ascii="Calibri" w:hAnsi="Calibri" w:eastAsia="Calibri" w:cs=""/>
              <w:sz w:val="22"/>
              <w:szCs w:val="22"/>
            </w:rPr>
            <w:t>with the exception of</w:t>
          </w:r>
          <w:proofErr w:type="gramEnd"/>
          <w:r w:rsidRPr="2295BC02" w:rsidR="2295BC02">
            <w:rPr>
              <w:rFonts w:ascii="Calibri" w:hAnsi="Calibri" w:eastAsia="Calibri" w:cs=""/>
              <w:sz w:val="22"/>
              <w:szCs w:val="22"/>
            </w:rPr>
            <w:t xml:space="preserve"> one especially crucial one, which I was unable to complete owing to a lack of time to complete the five-day course. Working on my time management will </w:t>
          </w:r>
          <w:r w:rsidRPr="2295BC02" w:rsidR="2295BC02">
            <w:rPr>
              <w:rFonts w:ascii="Calibri" w:hAnsi="Calibri" w:eastAsia="Calibri" w:cs=""/>
              <w:sz w:val="22"/>
              <w:szCs w:val="22"/>
            </w:rPr>
            <w:t>assist</w:t>
          </w:r>
          <w:r w:rsidRPr="2295BC02" w:rsidR="2295BC02">
            <w:rPr>
              <w:rFonts w:ascii="Calibri" w:hAnsi="Calibri" w:eastAsia="Calibri" w:cs=""/>
              <w:sz w:val="22"/>
              <w:szCs w:val="22"/>
            </w:rPr>
            <w:t xml:space="preserve"> me in changing this and completing the course.</w:t>
          </w:r>
        </w:p>
        <w:p w:rsidR="2295BC02" w:rsidP="2295BC02" w:rsidRDefault="2295BC02" w14:paraId="3B652135" w14:textId="10C46F80">
          <w:pPr>
            <w:pStyle w:val="Normal"/>
            <w:rPr>
              <w:rFonts w:ascii="Calibri" w:hAnsi="Calibri" w:eastAsia="Calibri" w:cs=""/>
              <w:b w:val="1"/>
              <w:bCs w:val="1"/>
              <w:i w:val="1"/>
              <w:iCs w:val="1"/>
              <w:sz w:val="24"/>
              <w:szCs w:val="24"/>
            </w:rPr>
          </w:pPr>
          <w:r w:rsidRPr="2295BC02" w:rsidR="2295BC02">
            <w:rPr>
              <w:rFonts w:ascii="Calibri" w:hAnsi="Calibri" w:eastAsia="Calibri" w:cs=""/>
              <w:b w:val="1"/>
              <w:bCs w:val="1"/>
              <w:i w:val="1"/>
              <w:iCs w:val="1"/>
              <w:sz w:val="24"/>
              <w:szCs w:val="24"/>
            </w:rPr>
            <w:t>Skills audit:</w:t>
          </w:r>
        </w:p>
        <w:p w:rsidR="2295BC02" w:rsidP="2295BC02" w:rsidRDefault="2295BC02" w14:paraId="4849DB25" w14:textId="12642B99">
          <w:pPr>
            <w:pStyle w:val="Normal"/>
            <w:rPr>
              <w:rFonts w:ascii="Calibri" w:hAnsi="Calibri" w:eastAsia="Calibri" w:cs=""/>
              <w:sz w:val="22"/>
              <w:szCs w:val="22"/>
            </w:rPr>
          </w:pPr>
          <w:r w:rsidRPr="2295BC02" w:rsidR="2295BC02">
            <w:rPr>
              <w:rFonts w:ascii="Calibri" w:hAnsi="Calibri" w:eastAsia="Calibri" w:cs=""/>
              <w:sz w:val="22"/>
              <w:szCs w:val="22"/>
            </w:rPr>
            <w:t>Employability Skills are the 'transferable skills' that an individual requires in order to be 'employable.' Employers frequently describe a set of abilities that they expect from an employee, in addition to solid technical understanding and subject knowledge.</w:t>
          </w:r>
        </w:p>
        <w:p w:rsidR="2295BC02" w:rsidP="2295BC02" w:rsidRDefault="2295BC02" w14:paraId="2F123588" w14:textId="2A9CB7B3">
          <w:pPr>
            <w:pStyle w:val="Normal"/>
            <w:rPr>
              <w:rFonts w:ascii="Calibri" w:hAnsi="Calibri" w:eastAsia="Calibri" w:cs=""/>
              <w:sz w:val="22"/>
              <w:szCs w:val="22"/>
            </w:rPr>
          </w:pPr>
          <w:r w:rsidRPr="2295BC02" w:rsidR="2295BC02">
            <w:rPr>
              <w:rFonts w:ascii="Calibri" w:hAnsi="Calibri" w:eastAsia="Calibri" w:cs=""/>
              <w:sz w:val="22"/>
              <w:szCs w:val="22"/>
            </w:rPr>
            <w:t>These are the talents they believe will best prepare the employee to perform their job to the best of their abilities.</w:t>
          </w:r>
        </w:p>
        <w:p w:rsidR="2295BC02" w:rsidP="2295BC02" w:rsidRDefault="2295BC02" w14:paraId="6B823974" w14:textId="1C1CC0EA">
          <w:pPr>
            <w:pStyle w:val="Normal"/>
            <w:rPr>
              <w:rFonts w:ascii="Calibri" w:hAnsi="Calibri" w:eastAsia="Calibri" w:cs=""/>
              <w:sz w:val="22"/>
              <w:szCs w:val="22"/>
            </w:rPr>
          </w:pPr>
          <w:r w:rsidRPr="2295BC02" w:rsidR="2295BC02">
            <w:rPr>
              <w:rFonts w:ascii="Calibri" w:hAnsi="Calibri" w:eastAsia="Calibri" w:cs=""/>
              <w:sz w:val="22"/>
              <w:szCs w:val="22"/>
            </w:rPr>
            <w:t xml:space="preserve">Employability is </w:t>
          </w:r>
          <w:r w:rsidRPr="2295BC02" w:rsidR="2295BC02">
            <w:rPr>
              <w:rFonts w:ascii="Calibri" w:hAnsi="Calibri" w:eastAsia="Calibri" w:cs=""/>
              <w:sz w:val="22"/>
              <w:szCs w:val="22"/>
            </w:rPr>
            <w:t>determined</w:t>
          </w:r>
          <w:r w:rsidRPr="2295BC02" w:rsidR="2295BC02">
            <w:rPr>
              <w:rFonts w:ascii="Calibri" w:hAnsi="Calibri" w:eastAsia="Calibri" w:cs=""/>
              <w:sz w:val="22"/>
              <w:szCs w:val="22"/>
            </w:rPr>
            <w:t xml:space="preserve"> by your knowledge, skills, and attitudes, as well as how you use and show those assets to employers. (</w:t>
          </w:r>
          <w:proofErr w:type="spellStart"/>
          <w:r w:rsidRPr="2295BC02" w:rsidR="2295BC02">
            <w:rPr>
              <w:rFonts w:ascii="Calibri" w:hAnsi="Calibri" w:eastAsia="Calibri" w:cs=""/>
              <w:sz w:val="22"/>
              <w:szCs w:val="22"/>
            </w:rPr>
            <w:t>stemnet</w:t>
          </w:r>
          <w:proofErr w:type="spellEnd"/>
          <w:r w:rsidRPr="2295BC02" w:rsidR="2295BC02">
            <w:rPr>
              <w:rFonts w:ascii="Calibri" w:hAnsi="Calibri" w:eastAsia="Calibri" w:cs=""/>
              <w:sz w:val="22"/>
              <w:szCs w:val="22"/>
            </w:rPr>
            <w:t>, 2022)</w:t>
          </w:r>
        </w:p>
        <w:p w:rsidR="2295BC02" w:rsidP="2295BC02" w:rsidRDefault="2295BC02" w14:paraId="3AA6F580" w14:textId="3DC24ECD">
          <w:pPr>
            <w:pStyle w:val="Normal"/>
            <w:rPr>
              <w:rFonts w:ascii="Calibri" w:hAnsi="Calibri" w:eastAsia="Calibri" w:cs=""/>
              <w:sz w:val="22"/>
              <w:szCs w:val="22"/>
            </w:rPr>
          </w:pPr>
          <w:proofErr w:type="gramStart"/>
          <w:r w:rsidRPr="2295BC02" w:rsidR="2295BC02">
            <w:rPr>
              <w:rFonts w:ascii="Calibri" w:hAnsi="Calibri" w:eastAsia="Calibri" w:cs=""/>
              <w:sz w:val="22"/>
              <w:szCs w:val="22"/>
            </w:rPr>
            <w:t>Referring back</w:t>
          </w:r>
          <w:proofErr w:type="gramEnd"/>
          <w:r w:rsidRPr="2295BC02" w:rsidR="2295BC02">
            <w:rPr>
              <w:rFonts w:ascii="Calibri" w:hAnsi="Calibri" w:eastAsia="Calibri" w:cs=""/>
              <w:sz w:val="22"/>
              <w:szCs w:val="22"/>
            </w:rPr>
            <w:t xml:space="preserve"> to my SWOT analysis above I have </w:t>
          </w:r>
          <w:proofErr w:type="gramStart"/>
          <w:r w:rsidRPr="2295BC02" w:rsidR="2295BC02">
            <w:rPr>
              <w:rFonts w:ascii="Calibri" w:hAnsi="Calibri" w:eastAsia="Calibri" w:cs=""/>
              <w:sz w:val="22"/>
              <w:szCs w:val="22"/>
            </w:rPr>
            <w:t>come to the understanding</w:t>
          </w:r>
          <w:proofErr w:type="gramEnd"/>
          <w:r w:rsidRPr="2295BC02" w:rsidR="2295BC02">
            <w:rPr>
              <w:rFonts w:ascii="Calibri" w:hAnsi="Calibri" w:eastAsia="Calibri" w:cs=""/>
              <w:sz w:val="22"/>
              <w:szCs w:val="22"/>
            </w:rPr>
            <w:t xml:space="preserve"> that I am lacking basic computer and time management skills which I will </w:t>
          </w:r>
          <w:r w:rsidRPr="2295BC02" w:rsidR="2295BC02">
            <w:rPr>
              <w:rFonts w:ascii="Calibri" w:hAnsi="Calibri" w:eastAsia="Calibri" w:cs=""/>
              <w:sz w:val="22"/>
              <w:szCs w:val="22"/>
            </w:rPr>
            <w:t>require</w:t>
          </w:r>
          <w:r w:rsidRPr="2295BC02" w:rsidR="2295BC02">
            <w:rPr>
              <w:rFonts w:ascii="Calibri" w:hAnsi="Calibri" w:eastAsia="Calibri" w:cs=""/>
              <w:sz w:val="22"/>
              <w:szCs w:val="22"/>
            </w:rPr>
            <w:t xml:space="preserve"> to </w:t>
          </w:r>
          <w:r w:rsidRPr="2295BC02" w:rsidR="2295BC02">
            <w:rPr>
              <w:rFonts w:ascii="Calibri" w:hAnsi="Calibri" w:eastAsia="Calibri" w:cs=""/>
              <w:sz w:val="22"/>
              <w:szCs w:val="22"/>
            </w:rPr>
            <w:t>proceed</w:t>
          </w:r>
          <w:r w:rsidRPr="2295BC02" w:rsidR="2295BC02">
            <w:rPr>
              <w:rFonts w:ascii="Calibri" w:hAnsi="Calibri" w:eastAsia="Calibri" w:cs=""/>
              <w:sz w:val="22"/>
              <w:szCs w:val="22"/>
            </w:rPr>
            <w:t xml:space="preserve"> with my goal of running my own business, using </w:t>
          </w:r>
          <w:proofErr w:type="spellStart"/>
          <w:r w:rsidRPr="2295BC02" w:rsidR="2295BC02">
            <w:rPr>
              <w:rFonts w:ascii="Calibri" w:hAnsi="Calibri" w:eastAsia="Calibri" w:cs=""/>
              <w:sz w:val="22"/>
              <w:szCs w:val="22"/>
            </w:rPr>
            <w:t>joharis</w:t>
          </w:r>
          <w:proofErr w:type="spellEnd"/>
          <w:r w:rsidRPr="2295BC02" w:rsidR="2295BC02">
            <w:rPr>
              <w:rFonts w:ascii="Calibri" w:hAnsi="Calibri" w:eastAsia="Calibri" w:cs=""/>
              <w:sz w:val="22"/>
              <w:szCs w:val="22"/>
            </w:rPr>
            <w:t xml:space="preserve"> window I have managed to understand how to develop my skills better and to turn my negativity into positive actions.</w:t>
          </w:r>
        </w:p>
        <w:p w:rsidR="2295BC02" w:rsidP="2295BC02" w:rsidRDefault="2295BC02" w14:paraId="20BCE068" w14:textId="7EC6CE01">
          <w:pPr>
            <w:pStyle w:val="Normal"/>
            <w:rPr>
              <w:rFonts w:ascii="Calibri" w:hAnsi="Calibri" w:eastAsia="Calibri" w:cs=""/>
              <w:sz w:val="22"/>
              <w:szCs w:val="22"/>
            </w:rPr>
          </w:pPr>
          <w:r w:rsidRPr="2295BC02" w:rsidR="2295BC02">
            <w:rPr>
              <w:rFonts w:ascii="Calibri" w:hAnsi="Calibri" w:eastAsia="Calibri" w:cs=""/>
              <w:sz w:val="22"/>
              <w:szCs w:val="22"/>
            </w:rPr>
            <w:t>The Johari Window is a model that aids in the understanding of our interactions with ourselves and others.</w:t>
          </w:r>
        </w:p>
        <w:p w:rsidR="2295BC02" w:rsidP="2295BC02" w:rsidRDefault="2295BC02" w14:paraId="75EEE893" w14:textId="23BCD8D4">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 xml:space="preserve">Two American psychologists, Joseph </w:t>
          </w:r>
          <w:r w:rsidRPr="2295BC02" w:rsidR="2295BC02">
            <w:rPr>
              <w:rFonts w:ascii="Calibri" w:hAnsi="Calibri" w:eastAsia="Calibri" w:cs=""/>
              <w:sz w:val="22"/>
              <w:szCs w:val="22"/>
            </w:rPr>
            <w:t>Luft</w:t>
          </w:r>
          <w:r w:rsidRPr="2295BC02" w:rsidR="2295BC02">
            <w:rPr>
              <w:rFonts w:ascii="Calibri" w:hAnsi="Calibri" w:eastAsia="Calibri" w:cs=""/>
              <w:sz w:val="22"/>
              <w:szCs w:val="22"/>
            </w:rPr>
            <w:t xml:space="preserve"> and Harry Ingram, proposed the concept in the 1950s to characterise the many levels of consciousness that occur during communication. Because "Johari" is a combination of their two first names, </w:t>
          </w:r>
          <w:r w:rsidRPr="2295BC02" w:rsidR="2295BC02">
            <w:rPr>
              <w:rFonts w:ascii="Calibri" w:hAnsi="Calibri" w:eastAsia="Calibri" w:cs=""/>
              <w:sz w:val="22"/>
              <w:szCs w:val="22"/>
            </w:rPr>
            <w:t>it's</w:t>
          </w:r>
          <w:r w:rsidRPr="2295BC02" w:rsidR="2295BC02">
            <w:rPr>
              <w:rFonts w:ascii="Calibri" w:hAnsi="Calibri" w:eastAsia="Calibri" w:cs=""/>
              <w:sz w:val="22"/>
              <w:szCs w:val="22"/>
            </w:rPr>
            <w:t xml:space="preserve"> easy to remember the model's name. (upskillcoach, 2022)</w:t>
          </w:r>
        </w:p>
        <w:p w:rsidR="2295BC02" w:rsidP="2295BC02" w:rsidRDefault="2295BC02" w14:paraId="1F91693A" w14:textId="0092B41B">
          <w:pPr>
            <w:pStyle w:val="Normal"/>
            <w:rPr>
              <w:rFonts w:ascii="Calibri" w:hAnsi="Calibri" w:eastAsia="Calibri" w:cs=""/>
              <w:sz w:val="22"/>
              <w:szCs w:val="22"/>
            </w:rPr>
          </w:pPr>
          <w:r w:rsidR="2295BC02">
            <w:drawing>
              <wp:inline wp14:editId="014E44AF" wp14:anchorId="63AC155B">
                <wp:extent cx="3752850" cy="2476500"/>
                <wp:effectExtent l="0" t="0" r="0" b="0"/>
                <wp:docPr id="987579727" name="" title=""/>
                <wp:cNvGraphicFramePr>
                  <a:graphicFrameLocks noChangeAspect="1"/>
                </wp:cNvGraphicFramePr>
                <a:graphic>
                  <a:graphicData uri="http://schemas.openxmlformats.org/drawingml/2006/picture">
                    <pic:pic>
                      <pic:nvPicPr>
                        <pic:cNvPr id="0" name=""/>
                        <pic:cNvPicPr/>
                      </pic:nvPicPr>
                      <pic:blipFill>
                        <a:blip r:embed="R38725c9d3a21488f">
                          <a:extLst>
                            <a:ext xmlns:a="http://schemas.openxmlformats.org/drawingml/2006/main" uri="{28A0092B-C50C-407E-A947-70E740481C1C}">
                              <a14:useLocalDpi val="0"/>
                            </a:ext>
                          </a:extLst>
                        </a:blip>
                        <a:stretch>
                          <a:fillRect/>
                        </a:stretch>
                      </pic:blipFill>
                      <pic:spPr>
                        <a:xfrm>
                          <a:off x="0" y="0"/>
                          <a:ext cx="3752850" cy="2476500"/>
                        </a:xfrm>
                        <a:prstGeom prst="rect">
                          <a:avLst/>
                        </a:prstGeom>
                      </pic:spPr>
                    </pic:pic>
                  </a:graphicData>
                </a:graphic>
              </wp:inline>
            </w:drawing>
          </w:r>
        </w:p>
        <w:p w:rsidR="2295BC02" w:rsidP="2295BC02" w:rsidRDefault="2295BC02" w14:paraId="79411467">
          <w:pPr>
            <w:pStyle w:val="Normal"/>
            <w:rPr>
              <w:rFonts w:ascii="Calibri" w:hAnsi="Calibri" w:eastAsia="Calibri" w:cs=""/>
              <w:sz w:val="22"/>
              <w:szCs w:val="22"/>
            </w:rPr>
          </w:pPr>
        </w:p>
        <w:p w:rsidR="2295BC02" w:rsidP="2295BC02" w:rsidRDefault="2295BC02" w14:paraId="5BEC79F6">
          <w:pPr>
            <w:pStyle w:val="Normal"/>
            <w:rPr>
              <w:rFonts w:ascii="Calibri" w:hAnsi="Calibri" w:eastAsia="Calibri" w:cs=""/>
              <w:sz w:val="22"/>
              <w:szCs w:val="22"/>
            </w:rPr>
          </w:pPr>
        </w:p>
        <w:p w:rsidR="2295BC02" w:rsidP="2295BC02" w:rsidRDefault="2295BC02" w14:paraId="2F8BBF16" w14:textId="68779E08">
          <w:pPr>
            <w:pStyle w:val="Normal"/>
            <w:rPr>
              <w:rFonts w:ascii="Calibri" w:hAnsi="Calibri" w:eastAsia="Calibri" w:cs=""/>
              <w:b w:val="1"/>
              <w:bCs w:val="1"/>
              <w:i w:val="1"/>
              <w:iCs w:val="1"/>
              <w:sz w:val="24"/>
              <w:szCs w:val="24"/>
            </w:rPr>
          </w:pPr>
          <w:r w:rsidRPr="2295BC02" w:rsidR="2295BC02">
            <w:rPr>
              <w:rFonts w:ascii="Calibri" w:hAnsi="Calibri" w:eastAsia="Calibri" w:cs=""/>
              <w:b w:val="1"/>
              <w:bCs w:val="1"/>
              <w:i w:val="1"/>
              <w:iCs w:val="1"/>
              <w:sz w:val="24"/>
              <w:szCs w:val="24"/>
            </w:rPr>
            <w:t>Learning styles:</w:t>
          </w:r>
        </w:p>
        <w:p w:rsidR="00B225E1" w:rsidP="0095172A" w:rsidRDefault="00B225E1" w14:paraId="6229C158" w14:textId="634B0FF6">
          <w:r w:rsidR="2295BC02">
            <w:rPr/>
            <w:t>Throughout my learning journey, I've looked at a variety of learning questionnaires. Into the outset of my research, I looked at Honey and Mumford's learning style theory (1986), (Watson,2019), which states that people learn in different ways, which are categorised into four categories:</w:t>
          </w:r>
        </w:p>
        <w:p w:rsidR="00B225E1" w:rsidP="2295BC02" w:rsidRDefault="00B225E1" w14:paraId="1050FB5A" w14:textId="55B7D8B7">
          <w:pPr>
            <w:pStyle w:val="Normal"/>
            <w:rPr>
              <w:b w:val="1"/>
              <w:bCs w:val="1"/>
              <w:i w:val="1"/>
              <w:iCs w:val="1"/>
              <w:sz w:val="24"/>
              <w:szCs w:val="24"/>
            </w:rPr>
          </w:pPr>
          <w:r w:rsidRPr="2295BC02" w:rsidR="2295BC02">
            <w:rPr>
              <w:b w:val="1"/>
              <w:bCs w:val="1"/>
              <w:i w:val="1"/>
              <w:iCs w:val="1"/>
              <w:sz w:val="24"/>
              <w:szCs w:val="24"/>
            </w:rPr>
            <w:t xml:space="preserve"> </w:t>
          </w:r>
          <w:r w:rsidRPr="2295BC02" w:rsidR="2295BC02">
            <w:rPr>
              <w:b w:val="1"/>
              <w:bCs w:val="1"/>
              <w:i w:val="1"/>
              <w:iCs w:val="1"/>
              <w:sz w:val="24"/>
              <w:szCs w:val="24"/>
            </w:rPr>
            <w:t>Activist:</w:t>
          </w:r>
        </w:p>
        <w:p w:rsidR="00B225E1" w:rsidP="2295BC02" w:rsidRDefault="00B225E1" w14:paraId="3D84EFA8" w14:textId="0386C8E0">
          <w:pPr>
            <w:pStyle w:val="Normal"/>
          </w:pPr>
          <w:r w:rsidR="2295BC02">
            <w:rPr/>
            <w:t xml:space="preserve"> </w:t>
          </w:r>
          <w:r w:rsidR="2295BC02">
            <w:rPr/>
            <w:t xml:space="preserve">These are people who learn best via experience, who prefer to </w:t>
          </w:r>
          <w:r w:rsidR="2295BC02">
            <w:rPr/>
            <w:t>participate</w:t>
          </w:r>
          <w:r w:rsidR="2295BC02">
            <w:rPr/>
            <w:t xml:space="preserve"> and try new things for themselves, who perform best as part of a team, and who thrive under pressure and when confronted with new challenges.</w:t>
          </w:r>
        </w:p>
        <w:p w:rsidR="00B225E1" w:rsidP="2295BC02" w:rsidRDefault="00B225E1" w14:paraId="65E1EF83" w14:textId="2B1C644A">
          <w:pPr>
            <w:pStyle w:val="Normal"/>
            <w:rPr>
              <w:b w:val="1"/>
              <w:bCs w:val="1"/>
              <w:i w:val="1"/>
              <w:iCs w:val="1"/>
              <w:sz w:val="24"/>
              <w:szCs w:val="24"/>
            </w:rPr>
          </w:pPr>
          <w:r w:rsidRPr="2295BC02" w:rsidR="2295BC02">
            <w:rPr>
              <w:b w:val="1"/>
              <w:bCs w:val="1"/>
              <w:i w:val="1"/>
              <w:iCs w:val="1"/>
              <w:sz w:val="24"/>
              <w:szCs w:val="24"/>
            </w:rPr>
            <w:t xml:space="preserve"> </w:t>
          </w:r>
          <w:r w:rsidRPr="2295BC02" w:rsidR="2295BC02">
            <w:rPr>
              <w:b w:val="1"/>
              <w:bCs w:val="1"/>
              <w:i w:val="1"/>
              <w:iCs w:val="1"/>
              <w:sz w:val="24"/>
              <w:szCs w:val="24"/>
            </w:rPr>
            <w:t>Reflectors:</w:t>
          </w:r>
        </w:p>
        <w:p w:rsidR="00B225E1" w:rsidP="2295BC02" w:rsidRDefault="00B225E1" w14:paraId="12F5A481" w14:textId="5AF752AD">
          <w:pPr>
            <w:pStyle w:val="Normal"/>
          </w:pPr>
          <w:r w:rsidR="2295BC02">
            <w:rPr/>
            <w:t xml:space="preserve"> </w:t>
          </w:r>
          <w:r w:rsidR="2295BC02">
            <w:rPr/>
            <w:t xml:space="preserve">These are people who prefer to fully </w:t>
          </w:r>
          <w:r w:rsidR="2295BC02">
            <w:rPr/>
            <w:t>comprehend</w:t>
          </w:r>
          <w:r w:rsidR="2295BC02">
            <w:rPr/>
            <w:t xml:space="preserve"> a subject from all angles before getting involved or </w:t>
          </w:r>
          <w:proofErr w:type="gramStart"/>
          <w:r w:rsidR="2295BC02">
            <w:rPr/>
            <w:t>making a decision</w:t>
          </w:r>
          <w:proofErr w:type="gramEnd"/>
          <w:r w:rsidR="2295BC02">
            <w:rPr/>
            <w:t>. They learn best by supervising activities, listening, and being given time to prepare.</w:t>
          </w:r>
        </w:p>
        <w:p w:rsidR="2295BC02" w:rsidP="2295BC02" w:rsidRDefault="2295BC02" w14:paraId="36EC3401" w14:textId="7C37271A">
          <w:pPr>
            <w:pStyle w:val="Normal"/>
            <w:rPr>
              <w:rFonts w:ascii="Calibri" w:hAnsi="Calibri" w:eastAsia="Calibri" w:cs=""/>
              <w:b w:val="1"/>
              <w:bCs w:val="1"/>
              <w:i w:val="1"/>
              <w:iCs w:val="1"/>
              <w:sz w:val="24"/>
              <w:szCs w:val="24"/>
            </w:rPr>
          </w:pPr>
          <w:r w:rsidRPr="2295BC02" w:rsidR="2295BC02">
            <w:rPr>
              <w:rFonts w:ascii="Calibri" w:hAnsi="Calibri" w:eastAsia="Calibri" w:cs=""/>
              <w:b w:val="1"/>
              <w:bCs w:val="1"/>
              <w:i w:val="1"/>
              <w:iCs w:val="1"/>
              <w:sz w:val="24"/>
              <w:szCs w:val="24"/>
            </w:rPr>
            <w:t>Theorist:</w:t>
          </w:r>
        </w:p>
        <w:p w:rsidR="2295BC02" w:rsidP="2295BC02" w:rsidRDefault="2295BC02" w14:paraId="28026A3C" w14:textId="2EDF7CE4">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 xml:space="preserve">These are people who appreciate learning about the theory behind everything; they function best when given structure; they can put their personal sentiments aside when making decisions and look at everything from all angles; they enjoy enquiring and </w:t>
          </w:r>
          <w:r w:rsidRPr="2295BC02" w:rsidR="2295BC02">
            <w:rPr>
              <w:rFonts w:ascii="Calibri" w:hAnsi="Calibri" w:eastAsia="Calibri" w:cs=""/>
              <w:sz w:val="22"/>
              <w:szCs w:val="22"/>
            </w:rPr>
            <w:t>acquiring</w:t>
          </w:r>
          <w:r w:rsidRPr="2295BC02" w:rsidR="2295BC02">
            <w:rPr>
              <w:rFonts w:ascii="Calibri" w:hAnsi="Calibri" w:eastAsia="Calibri" w:cs=""/>
              <w:sz w:val="22"/>
              <w:szCs w:val="22"/>
            </w:rPr>
            <w:t xml:space="preserve"> information.</w:t>
          </w:r>
        </w:p>
        <w:p w:rsidR="2295BC02" w:rsidP="2295BC02" w:rsidRDefault="2295BC02" w14:paraId="14985469" w14:textId="11EA0060">
          <w:pPr>
            <w:pStyle w:val="Normal"/>
            <w:rPr>
              <w:rFonts w:ascii="Calibri" w:hAnsi="Calibri" w:eastAsia="Calibri" w:cs=""/>
              <w:b w:val="1"/>
              <w:bCs w:val="1"/>
              <w:i w:val="1"/>
              <w:iCs w:val="1"/>
              <w:sz w:val="24"/>
              <w:szCs w:val="24"/>
            </w:rPr>
          </w:pPr>
          <w:r w:rsidRPr="2295BC02" w:rsidR="2295BC02">
            <w:rPr>
              <w:rFonts w:ascii="Calibri" w:hAnsi="Calibri" w:eastAsia="Calibri" w:cs=""/>
              <w:b w:val="1"/>
              <w:bCs w:val="1"/>
              <w:i w:val="1"/>
              <w:iCs w:val="1"/>
              <w:sz w:val="24"/>
              <w:szCs w:val="24"/>
            </w:rPr>
            <w:t xml:space="preserve"> </w:t>
          </w:r>
          <w:r w:rsidRPr="2295BC02" w:rsidR="2295BC02">
            <w:rPr>
              <w:rFonts w:ascii="Calibri" w:hAnsi="Calibri" w:eastAsia="Calibri" w:cs=""/>
              <w:b w:val="1"/>
              <w:bCs w:val="1"/>
              <w:i w:val="1"/>
              <w:iCs w:val="1"/>
              <w:sz w:val="24"/>
              <w:szCs w:val="24"/>
            </w:rPr>
            <w:t>Pragmatist:</w:t>
          </w:r>
        </w:p>
        <w:p w:rsidR="2295BC02" w:rsidP="2295BC02" w:rsidRDefault="2295BC02" w14:paraId="2EF26DFE" w14:textId="672CDB76">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These are people who appreciate applying their knowledge to a situation, as well as practising and putting their knowledge into practise. These people learn best by solving problems and receiving feedback; they rarely talk about their ideas and prefer to apply them to an activity.</w:t>
          </w:r>
        </w:p>
        <w:p w:rsidR="2295BC02" w:rsidP="2295BC02" w:rsidRDefault="2295BC02" w14:paraId="7E3A870D" w14:textId="3C4396A0">
          <w:pPr>
            <w:pStyle w:val="Normal"/>
            <w:rPr>
              <w:rFonts w:ascii="Calibri" w:hAnsi="Calibri" w:eastAsia="Calibri" w:cs=""/>
              <w:sz w:val="22"/>
              <w:szCs w:val="22"/>
            </w:rPr>
          </w:pPr>
          <w:r w:rsidRPr="2295BC02" w:rsidR="2295BC02">
            <w:rPr>
              <w:rFonts w:ascii="Calibri" w:hAnsi="Calibri" w:eastAsia="Calibri" w:cs=""/>
              <w:sz w:val="22"/>
              <w:szCs w:val="22"/>
            </w:rPr>
            <w:t xml:space="preserve">After completing the </w:t>
          </w:r>
          <w:r w:rsidRPr="2295BC02" w:rsidR="2295BC02">
            <w:rPr>
              <w:rFonts w:ascii="Calibri" w:hAnsi="Calibri" w:eastAsia="Calibri" w:cs=""/>
              <w:sz w:val="22"/>
              <w:szCs w:val="22"/>
            </w:rPr>
            <w:t>questionnaire's</w:t>
          </w:r>
          <w:r w:rsidRPr="2295BC02" w:rsidR="2295BC02">
            <w:rPr>
              <w:rFonts w:ascii="Calibri" w:hAnsi="Calibri" w:eastAsia="Calibri" w:cs=""/>
              <w:sz w:val="22"/>
              <w:szCs w:val="22"/>
            </w:rPr>
            <w:t xml:space="preserve">, I discovered that I fall into the reflector and pragmatist categories, which are two separate types of learners who both apply to my learning style. I like to collect as much detail as possible and put it to use in my work. In most circumstances, I like to have someone with substantial </w:t>
          </w:r>
          <w:r w:rsidRPr="2295BC02" w:rsidR="2295BC02">
            <w:rPr>
              <w:rFonts w:ascii="Calibri" w:hAnsi="Calibri" w:eastAsia="Calibri" w:cs=""/>
              <w:sz w:val="22"/>
              <w:szCs w:val="22"/>
            </w:rPr>
            <w:t>expertise</w:t>
          </w:r>
          <w:r w:rsidRPr="2295BC02" w:rsidR="2295BC02">
            <w:rPr>
              <w:rFonts w:ascii="Calibri" w:hAnsi="Calibri" w:eastAsia="Calibri" w:cs=""/>
              <w:sz w:val="22"/>
              <w:szCs w:val="22"/>
            </w:rPr>
            <w:t xml:space="preserve"> overseeing and </w:t>
          </w:r>
          <w:r w:rsidRPr="2295BC02" w:rsidR="2295BC02">
            <w:rPr>
              <w:rFonts w:ascii="Calibri" w:hAnsi="Calibri" w:eastAsia="Calibri" w:cs=""/>
              <w:sz w:val="22"/>
              <w:szCs w:val="22"/>
            </w:rPr>
            <w:t>providing</w:t>
          </w:r>
          <w:r w:rsidRPr="2295BC02" w:rsidR="2295BC02">
            <w:rPr>
              <w:rFonts w:ascii="Calibri" w:hAnsi="Calibri" w:eastAsia="Calibri" w:cs=""/>
              <w:sz w:val="22"/>
              <w:szCs w:val="22"/>
            </w:rPr>
            <w:t xml:space="preserve"> guidance and input.</w:t>
          </w:r>
        </w:p>
        <w:p w:rsidR="2295BC02" w:rsidP="2295BC02" w:rsidRDefault="2295BC02" w14:paraId="47D41CD4">
          <w:pPr>
            <w:pStyle w:val="Normal"/>
            <w:rPr>
              <w:rFonts w:ascii="Calibri" w:hAnsi="Calibri" w:eastAsia="Calibri" w:cs=""/>
              <w:sz w:val="22"/>
              <w:szCs w:val="22"/>
            </w:rPr>
          </w:pPr>
        </w:p>
        <w:p w:rsidR="2295BC02" w:rsidP="2295BC02" w:rsidRDefault="2295BC02" w14:paraId="168D3052" w14:textId="02CC14BE">
          <w:pPr>
            <w:pStyle w:val="Normal"/>
            <w:rPr>
              <w:rFonts w:ascii="Calibri" w:hAnsi="Calibri" w:eastAsia="Calibri" w:cs=""/>
              <w:sz w:val="22"/>
              <w:szCs w:val="22"/>
            </w:rPr>
          </w:pPr>
          <w:r w:rsidRPr="2295BC02" w:rsidR="2295BC02">
            <w:rPr>
              <w:rFonts w:ascii="Calibri" w:hAnsi="Calibri" w:eastAsia="Calibri" w:cs=""/>
              <w:sz w:val="22"/>
              <w:szCs w:val="22"/>
            </w:rPr>
            <w:t>After that, I went on to look at and fill out the Vark learning style questionnaire. Vark is a set of four learning models. (Kendra Cherry, 2019)</w:t>
          </w:r>
        </w:p>
        <w:p w:rsidR="2295BC02" w:rsidP="2295BC02" w:rsidRDefault="2295BC02" w14:paraId="1A173B0E" w14:textId="7D54FFDD">
          <w:pPr>
            <w:pStyle w:val="Normal"/>
            <w:rPr>
              <w:rFonts w:ascii="Calibri" w:hAnsi="Calibri" w:eastAsia="Calibri" w:cs=""/>
              <w:b w:val="1"/>
              <w:bCs w:val="1"/>
              <w:i w:val="1"/>
              <w:iCs w:val="1"/>
              <w:sz w:val="24"/>
              <w:szCs w:val="24"/>
            </w:rPr>
          </w:pPr>
          <w:r w:rsidRPr="2295BC02" w:rsidR="2295BC02">
            <w:rPr>
              <w:rFonts w:ascii="Calibri" w:hAnsi="Calibri" w:eastAsia="Calibri" w:cs=""/>
              <w:sz w:val="22"/>
              <w:szCs w:val="22"/>
            </w:rPr>
            <w:t xml:space="preserve"> </w:t>
          </w:r>
          <w:r w:rsidRPr="2295BC02" w:rsidR="2295BC02">
            <w:rPr>
              <w:rFonts w:ascii="Calibri" w:hAnsi="Calibri" w:eastAsia="Calibri" w:cs=""/>
              <w:b w:val="1"/>
              <w:bCs w:val="1"/>
              <w:i w:val="1"/>
              <w:iCs w:val="1"/>
              <w:sz w:val="24"/>
              <w:szCs w:val="24"/>
            </w:rPr>
            <w:t>Visual:</w:t>
          </w:r>
        </w:p>
        <w:p w:rsidR="2295BC02" w:rsidP="2295BC02" w:rsidRDefault="2295BC02" w14:paraId="382F438F" w14:textId="3DA323E8">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We learn visually when we use films, photos, and maps to help us interpret information.</w:t>
          </w:r>
        </w:p>
        <w:p w:rsidR="2295BC02" w:rsidP="2295BC02" w:rsidRDefault="2295BC02" w14:paraId="3D0CA4E3" w14:textId="67CA81B1">
          <w:pPr>
            <w:pStyle w:val="Normal"/>
            <w:rPr>
              <w:rFonts w:ascii="Calibri" w:hAnsi="Calibri" w:eastAsia="Calibri" w:cs=""/>
              <w:b w:val="1"/>
              <w:bCs w:val="1"/>
              <w:i w:val="1"/>
              <w:iCs w:val="1"/>
              <w:sz w:val="24"/>
              <w:szCs w:val="24"/>
            </w:rPr>
          </w:pPr>
          <w:r w:rsidRPr="2295BC02" w:rsidR="2295BC02">
            <w:rPr>
              <w:rFonts w:ascii="Calibri" w:hAnsi="Calibri" w:eastAsia="Calibri" w:cs=""/>
              <w:sz w:val="22"/>
              <w:szCs w:val="22"/>
            </w:rPr>
            <w:t xml:space="preserve"> </w:t>
          </w:r>
          <w:r w:rsidRPr="2295BC02" w:rsidR="2295BC02">
            <w:rPr>
              <w:rFonts w:ascii="Calibri" w:hAnsi="Calibri" w:eastAsia="Calibri" w:cs=""/>
              <w:b w:val="1"/>
              <w:bCs w:val="1"/>
              <w:i w:val="1"/>
              <w:iCs w:val="1"/>
              <w:sz w:val="24"/>
              <w:szCs w:val="24"/>
            </w:rPr>
            <w:t>Aural:</w:t>
          </w:r>
        </w:p>
        <w:p w:rsidR="2295BC02" w:rsidP="2295BC02" w:rsidRDefault="2295BC02" w14:paraId="2AFE2523" w14:textId="6A7FEF00">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 xml:space="preserve">When aural learners listen to other people's perspectives, attend lectures, and </w:t>
          </w:r>
          <w:r w:rsidRPr="2295BC02" w:rsidR="2295BC02">
            <w:rPr>
              <w:rFonts w:ascii="Calibri" w:hAnsi="Calibri" w:eastAsia="Calibri" w:cs=""/>
              <w:sz w:val="22"/>
              <w:szCs w:val="22"/>
            </w:rPr>
            <w:t>participate</w:t>
          </w:r>
          <w:r w:rsidRPr="2295BC02" w:rsidR="2295BC02">
            <w:rPr>
              <w:rFonts w:ascii="Calibri" w:hAnsi="Calibri" w:eastAsia="Calibri" w:cs=""/>
              <w:sz w:val="22"/>
              <w:szCs w:val="22"/>
            </w:rPr>
            <w:t xml:space="preserve"> in group meetings, they learn more effectively.</w:t>
          </w:r>
        </w:p>
        <w:p w:rsidR="2295BC02" w:rsidP="2295BC02" w:rsidRDefault="2295BC02" w14:paraId="75E7ADA3" w14:textId="657D12B5">
          <w:pPr>
            <w:pStyle w:val="Normal"/>
            <w:rPr>
              <w:rFonts w:ascii="Calibri" w:hAnsi="Calibri" w:eastAsia="Calibri" w:cs=""/>
              <w:b w:val="1"/>
              <w:bCs w:val="1"/>
              <w:i w:val="1"/>
              <w:iCs w:val="1"/>
              <w:sz w:val="24"/>
              <w:szCs w:val="24"/>
            </w:rPr>
          </w:pPr>
          <w:r w:rsidRPr="2295BC02" w:rsidR="2295BC02">
            <w:rPr>
              <w:rFonts w:ascii="Calibri" w:hAnsi="Calibri" w:eastAsia="Calibri" w:cs=""/>
              <w:sz w:val="22"/>
              <w:szCs w:val="22"/>
            </w:rPr>
            <w:t xml:space="preserve"> </w:t>
          </w:r>
          <w:r w:rsidRPr="2295BC02" w:rsidR="2295BC02">
            <w:rPr>
              <w:rFonts w:ascii="Calibri" w:hAnsi="Calibri" w:eastAsia="Calibri" w:cs=""/>
              <w:b w:val="1"/>
              <w:bCs w:val="1"/>
              <w:i w:val="1"/>
              <w:iCs w:val="1"/>
              <w:sz w:val="24"/>
              <w:szCs w:val="24"/>
            </w:rPr>
            <w:t>Read/Write:</w:t>
          </w:r>
        </w:p>
        <w:p w:rsidR="2295BC02" w:rsidP="2295BC02" w:rsidRDefault="2295BC02" w14:paraId="0A959CA7" w14:textId="596B8811">
          <w:pPr>
            <w:pStyle w:val="Normal"/>
            <w:rPr>
              <w:rFonts w:ascii="Calibri" w:hAnsi="Calibri" w:eastAsia="Calibri" w:cs=""/>
              <w:sz w:val="22"/>
              <w:szCs w:val="22"/>
            </w:rPr>
          </w:pPr>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Reading, taking thorough notes, and studying essays help read/write learners learn more efficiently.</w:t>
          </w:r>
        </w:p>
        <w:p w:rsidR="2295BC02" w:rsidP="2295BC02" w:rsidRDefault="2295BC02" w14:paraId="17CDB7D4" w14:textId="7904CEC9">
          <w:pPr>
            <w:pStyle w:val="Normal"/>
            <w:rPr>
              <w:rFonts w:ascii="Calibri" w:hAnsi="Calibri" w:eastAsia="Calibri" w:cs=""/>
              <w:b w:val="1"/>
              <w:bCs w:val="1"/>
              <w:i w:val="1"/>
              <w:iCs w:val="1"/>
              <w:sz w:val="24"/>
              <w:szCs w:val="24"/>
            </w:rPr>
          </w:pPr>
          <w:r w:rsidRPr="2295BC02" w:rsidR="2295BC02">
            <w:rPr>
              <w:rFonts w:ascii="Calibri" w:hAnsi="Calibri" w:eastAsia="Calibri" w:cs=""/>
              <w:sz w:val="22"/>
              <w:szCs w:val="22"/>
            </w:rPr>
            <w:t xml:space="preserve"> </w:t>
          </w:r>
          <w:r w:rsidRPr="2295BC02" w:rsidR="2295BC02">
            <w:rPr>
              <w:rFonts w:ascii="Calibri" w:hAnsi="Calibri" w:eastAsia="Calibri" w:cs=""/>
              <w:b w:val="1"/>
              <w:bCs w:val="1"/>
              <w:i w:val="1"/>
              <w:iCs w:val="1"/>
              <w:sz w:val="24"/>
              <w:szCs w:val="24"/>
            </w:rPr>
            <w:t>Kinesthetic:</w:t>
          </w:r>
        </w:p>
        <w:p w:rsidR="2295BC02" w:rsidP="2295BC02" w:rsidRDefault="2295BC02" w14:paraId="0351F0E5" w14:textId="2729E8C6">
          <w:pPr>
            <w:pStyle w:val="Normal"/>
            <w:rPr>
              <w:rFonts w:ascii="Calibri" w:hAnsi="Calibri" w:eastAsia="Calibri" w:cs=""/>
              <w:color w:val="auto"/>
              <w:sz w:val="22"/>
              <w:szCs w:val="22"/>
            </w:rPr>
          </w:pPr>
          <w:r w:rsidRPr="2295BC02" w:rsidR="2295BC02">
            <w:rPr>
              <w:rFonts w:ascii="Calibri" w:hAnsi="Calibri" w:eastAsia="Calibri" w:cs=""/>
              <w:color w:val="auto"/>
              <w:sz w:val="22"/>
              <w:szCs w:val="22"/>
            </w:rPr>
            <w:t xml:space="preserve"> </w:t>
          </w:r>
          <w:r w:rsidRPr="2295BC02" w:rsidR="2295BC02">
            <w:rPr>
              <w:rFonts w:ascii="Calibri" w:hAnsi="Calibri" w:eastAsia="Calibri" w:cs=""/>
              <w:color w:val="auto"/>
              <w:sz w:val="22"/>
              <w:szCs w:val="22"/>
            </w:rPr>
            <w:t xml:space="preserve">Working with a hands-on approach helps </w:t>
          </w:r>
          <w:proofErr w:type="spellStart"/>
          <w:r w:rsidRPr="2295BC02" w:rsidR="2295BC02">
            <w:rPr>
              <w:rFonts w:ascii="Calibri" w:hAnsi="Calibri" w:eastAsia="Calibri" w:cs=""/>
              <w:color w:val="auto"/>
              <w:sz w:val="22"/>
              <w:szCs w:val="22"/>
            </w:rPr>
            <w:t>kinesthetic</w:t>
          </w:r>
          <w:proofErr w:type="spellEnd"/>
          <w:r w:rsidRPr="2295BC02" w:rsidR="2295BC02">
            <w:rPr>
              <w:rFonts w:ascii="Calibri" w:hAnsi="Calibri" w:eastAsia="Calibri" w:cs=""/>
              <w:color w:val="auto"/>
              <w:sz w:val="22"/>
              <w:szCs w:val="22"/>
            </w:rPr>
            <w:t xml:space="preserve"> learners learn more effectively.</w:t>
          </w:r>
        </w:p>
        <w:p w:rsidR="2295BC02" w:rsidP="2295BC02" w:rsidRDefault="2295BC02" w14:paraId="71C9E285" w14:textId="460890EC">
          <w:pPr>
            <w:pStyle w:val="Normal"/>
            <w:rPr>
              <w:rFonts w:ascii="Calibri" w:hAnsi="Calibri" w:eastAsia="Calibri" w:cs=""/>
              <w:color w:val="auto"/>
              <w:sz w:val="22"/>
              <w:szCs w:val="22"/>
            </w:rPr>
          </w:pPr>
          <w:r w:rsidRPr="2295BC02" w:rsidR="2295BC02">
            <w:rPr>
              <w:rFonts w:ascii="Calibri" w:hAnsi="Calibri" w:eastAsia="Calibri" w:cs=""/>
              <w:color w:val="auto"/>
              <w:sz w:val="22"/>
              <w:szCs w:val="22"/>
            </w:rPr>
            <w:t xml:space="preserve"> </w:t>
          </w:r>
          <w:r w:rsidRPr="2295BC02" w:rsidR="2295BC02">
            <w:rPr>
              <w:rFonts w:ascii="Calibri" w:hAnsi="Calibri" w:eastAsia="Calibri" w:cs=""/>
              <w:color w:val="auto"/>
              <w:sz w:val="22"/>
              <w:szCs w:val="22"/>
            </w:rPr>
            <w:t xml:space="preserve">I discovered that my favourite learning style is </w:t>
          </w:r>
          <w:proofErr w:type="spellStart"/>
          <w:r w:rsidRPr="2295BC02" w:rsidR="2295BC02">
            <w:rPr>
              <w:rFonts w:ascii="Calibri" w:hAnsi="Calibri" w:eastAsia="Calibri" w:cs=""/>
              <w:color w:val="auto"/>
              <w:sz w:val="22"/>
              <w:szCs w:val="22"/>
            </w:rPr>
            <w:t>kinesthetic</w:t>
          </w:r>
          <w:proofErr w:type="spellEnd"/>
          <w:r w:rsidRPr="2295BC02" w:rsidR="2295BC02">
            <w:rPr>
              <w:rFonts w:ascii="Calibri" w:hAnsi="Calibri" w:eastAsia="Calibri" w:cs=""/>
              <w:color w:val="auto"/>
              <w:sz w:val="22"/>
              <w:szCs w:val="22"/>
            </w:rPr>
            <w:t xml:space="preserve"> after completing this </w:t>
          </w:r>
          <w:proofErr w:type="spellStart"/>
          <w:r w:rsidRPr="2295BC02" w:rsidR="2295BC02">
            <w:rPr>
              <w:rFonts w:ascii="Calibri" w:hAnsi="Calibri" w:eastAsia="Calibri" w:cs=""/>
              <w:color w:val="auto"/>
              <w:sz w:val="22"/>
              <w:szCs w:val="22"/>
            </w:rPr>
            <w:t>vark</w:t>
          </w:r>
          <w:proofErr w:type="spellEnd"/>
          <w:r w:rsidRPr="2295BC02" w:rsidR="2295BC02">
            <w:rPr>
              <w:rFonts w:ascii="Calibri" w:hAnsi="Calibri" w:eastAsia="Calibri" w:cs=""/>
              <w:color w:val="auto"/>
              <w:sz w:val="22"/>
              <w:szCs w:val="22"/>
            </w:rPr>
            <w:t xml:space="preserve"> learning styles quiz. I agree with the results of the test because </w:t>
          </w:r>
          <w:r w:rsidRPr="2295BC02" w:rsidR="2295BC02">
            <w:rPr>
              <w:rFonts w:ascii="Calibri" w:hAnsi="Calibri" w:eastAsia="Calibri" w:cs=""/>
              <w:color w:val="auto"/>
              <w:sz w:val="22"/>
              <w:szCs w:val="22"/>
            </w:rPr>
            <w:t>I believe I</w:t>
          </w:r>
          <w:r w:rsidRPr="2295BC02" w:rsidR="2295BC02">
            <w:rPr>
              <w:rFonts w:ascii="Calibri" w:hAnsi="Calibri" w:eastAsia="Calibri" w:cs=""/>
              <w:color w:val="auto"/>
              <w:sz w:val="22"/>
              <w:szCs w:val="22"/>
            </w:rPr>
            <w:t xml:space="preserve"> learn best by doing things.</w:t>
          </w:r>
        </w:p>
        <w:p w:rsidR="2295BC02" w:rsidP="2295BC02" w:rsidRDefault="2295BC02" w14:paraId="20B01427">
          <w:pPr>
            <w:pStyle w:val="Normal"/>
            <w:rPr>
              <w:rFonts w:ascii="Calibri" w:hAnsi="Calibri" w:eastAsia="Calibri" w:cs=""/>
              <w:color w:val="auto"/>
              <w:sz w:val="22"/>
              <w:szCs w:val="22"/>
            </w:rPr>
          </w:pPr>
        </w:p>
        <w:p w:rsidR="2295BC02" w:rsidP="2295BC02" w:rsidRDefault="2295BC02" w14:paraId="0BE434AF" w14:textId="4FA89E32">
          <w:pPr>
            <w:pStyle w:val="Normal"/>
            <w:rPr>
              <w:rFonts w:ascii="Calibri" w:hAnsi="Calibri" w:eastAsia="Calibri" w:cs=""/>
              <w:b w:val="1"/>
              <w:bCs w:val="1"/>
              <w:i w:val="1"/>
              <w:iCs w:val="1"/>
              <w:color w:val="auto"/>
              <w:sz w:val="24"/>
              <w:szCs w:val="24"/>
            </w:rPr>
          </w:pPr>
          <w:r w:rsidRPr="2295BC02" w:rsidR="2295BC02">
            <w:rPr>
              <w:rFonts w:ascii="Calibri" w:hAnsi="Calibri" w:eastAsia="Calibri" w:cs=""/>
              <w:b w:val="1"/>
              <w:bCs w:val="1"/>
              <w:i w:val="1"/>
              <w:iCs w:val="1"/>
              <w:color w:val="auto"/>
              <w:sz w:val="24"/>
              <w:szCs w:val="24"/>
            </w:rPr>
            <w:t>Personal development plan:</w:t>
          </w:r>
        </w:p>
        <w:p w:rsidR="2295BC02" w:rsidP="2295BC02" w:rsidRDefault="2295BC02" w14:paraId="539F0260" w14:textId="10A6196E">
          <w:pPr>
            <w:pStyle w:val="Normal"/>
            <w:rPr>
              <w:rFonts w:ascii="Calibri" w:hAnsi="Calibri" w:eastAsia="Calibri" w:cs=""/>
              <w:b w:val="0"/>
              <w:bCs w:val="0"/>
              <w:i w:val="0"/>
              <w:iCs w:val="0"/>
              <w:color w:val="auto"/>
              <w:sz w:val="22"/>
              <w:szCs w:val="22"/>
            </w:rPr>
          </w:pPr>
          <w:r w:rsidRPr="2295BC02" w:rsidR="2295BC02">
            <w:rPr>
              <w:rFonts w:ascii="Calibri" w:hAnsi="Calibri" w:eastAsia="Calibri" w:cs=""/>
              <w:b w:val="0"/>
              <w:bCs w:val="0"/>
              <w:i w:val="0"/>
              <w:iCs w:val="0"/>
              <w:color w:val="auto"/>
              <w:sz w:val="22"/>
              <w:szCs w:val="22"/>
            </w:rPr>
            <w:t xml:space="preserve">According to reed website (2022) a Personal Development Plan is a written record of self-reflection and progress that also serves as a detailed action plan for achieving academic, personal, or career-related </w:t>
          </w:r>
          <w:r w:rsidRPr="2295BC02" w:rsidR="2295BC02">
            <w:rPr>
              <w:rFonts w:ascii="Calibri" w:hAnsi="Calibri" w:eastAsia="Calibri" w:cs=""/>
              <w:b w:val="0"/>
              <w:bCs w:val="0"/>
              <w:i w:val="0"/>
              <w:iCs w:val="0"/>
              <w:color w:val="auto"/>
              <w:sz w:val="22"/>
              <w:szCs w:val="22"/>
            </w:rPr>
            <w:t>objectives</w:t>
          </w:r>
          <w:r w:rsidRPr="2295BC02" w:rsidR="2295BC02">
            <w:rPr>
              <w:rFonts w:ascii="Calibri" w:hAnsi="Calibri" w:eastAsia="Calibri" w:cs=""/>
              <w:b w:val="0"/>
              <w:bCs w:val="0"/>
              <w:i w:val="0"/>
              <w:iCs w:val="0"/>
              <w:color w:val="auto"/>
              <w:sz w:val="22"/>
              <w:szCs w:val="22"/>
            </w:rPr>
            <w:t>.</w:t>
          </w:r>
        </w:p>
        <w:p w:rsidR="2295BC02" w:rsidP="2295BC02" w:rsidRDefault="2295BC02" w14:paraId="3F74FC7F" w14:textId="0537ED12">
          <w:pPr>
            <w:pStyle w:val="Normal"/>
            <w:rPr>
              <w:rFonts w:ascii="Calibri" w:hAnsi="Calibri" w:eastAsia="Calibri" w:cs=""/>
              <w:b w:val="0"/>
              <w:bCs w:val="0"/>
              <w:i w:val="0"/>
              <w:iCs w:val="0"/>
              <w:color w:val="auto"/>
              <w:sz w:val="22"/>
              <w:szCs w:val="22"/>
            </w:rPr>
          </w:pPr>
          <w:r w:rsidRPr="2295BC02" w:rsidR="2295BC02">
            <w:rPr>
              <w:rFonts w:ascii="Calibri" w:hAnsi="Calibri" w:eastAsia="Calibri" w:cs=""/>
              <w:b w:val="0"/>
              <w:bCs w:val="0"/>
              <w:i w:val="0"/>
              <w:iCs w:val="0"/>
              <w:color w:val="auto"/>
              <w:sz w:val="22"/>
              <w:szCs w:val="22"/>
            </w:rPr>
            <w:t xml:space="preserve"> </w:t>
          </w:r>
          <w:r w:rsidRPr="2295BC02" w:rsidR="2295BC02">
            <w:rPr>
              <w:rFonts w:ascii="Calibri" w:hAnsi="Calibri" w:eastAsia="Calibri" w:cs=""/>
              <w:b w:val="0"/>
              <w:bCs w:val="0"/>
              <w:i w:val="0"/>
              <w:iCs w:val="0"/>
              <w:color w:val="auto"/>
              <w:sz w:val="22"/>
              <w:szCs w:val="22"/>
            </w:rPr>
            <w:t xml:space="preserve">It works by allowing you to </w:t>
          </w:r>
          <w:r w:rsidRPr="2295BC02" w:rsidR="2295BC02">
            <w:rPr>
              <w:rFonts w:ascii="Calibri" w:hAnsi="Calibri" w:eastAsia="Calibri" w:cs=""/>
              <w:b w:val="0"/>
              <w:bCs w:val="0"/>
              <w:i w:val="0"/>
              <w:iCs w:val="0"/>
              <w:color w:val="auto"/>
              <w:sz w:val="22"/>
              <w:szCs w:val="22"/>
            </w:rPr>
            <w:t>establish</w:t>
          </w:r>
          <w:r w:rsidRPr="2295BC02" w:rsidR="2295BC02">
            <w:rPr>
              <w:rFonts w:ascii="Calibri" w:hAnsi="Calibri" w:eastAsia="Calibri" w:cs=""/>
              <w:b w:val="0"/>
              <w:bCs w:val="0"/>
              <w:i w:val="0"/>
              <w:iCs w:val="0"/>
              <w:color w:val="auto"/>
              <w:sz w:val="22"/>
              <w:szCs w:val="22"/>
            </w:rPr>
            <w:t xml:space="preserve"> your goals, recognise your strengths and weaknesses, and </w:t>
          </w:r>
          <w:r w:rsidRPr="2295BC02" w:rsidR="2295BC02">
            <w:rPr>
              <w:rFonts w:ascii="Calibri" w:hAnsi="Calibri" w:eastAsia="Calibri" w:cs=""/>
              <w:b w:val="0"/>
              <w:bCs w:val="0"/>
              <w:i w:val="0"/>
              <w:iCs w:val="0"/>
              <w:color w:val="auto"/>
              <w:sz w:val="22"/>
              <w:szCs w:val="22"/>
            </w:rPr>
            <w:t>identify</w:t>
          </w:r>
          <w:r w:rsidRPr="2295BC02" w:rsidR="2295BC02">
            <w:rPr>
              <w:rFonts w:ascii="Calibri" w:hAnsi="Calibri" w:eastAsia="Calibri" w:cs=""/>
              <w:b w:val="0"/>
              <w:bCs w:val="0"/>
              <w:i w:val="0"/>
              <w:iCs w:val="0"/>
              <w:color w:val="auto"/>
              <w:sz w:val="22"/>
              <w:szCs w:val="22"/>
            </w:rPr>
            <w:t xml:space="preserve"> the need for improvement. </w:t>
          </w:r>
          <w:r w:rsidRPr="2295BC02" w:rsidR="2295BC02">
            <w:rPr>
              <w:rFonts w:ascii="Calibri" w:hAnsi="Calibri" w:eastAsia="Calibri" w:cs=""/>
              <w:b w:val="0"/>
              <w:bCs w:val="0"/>
              <w:i w:val="0"/>
              <w:iCs w:val="0"/>
              <w:color w:val="auto"/>
              <w:sz w:val="22"/>
              <w:szCs w:val="22"/>
            </w:rPr>
            <w:t>It's</w:t>
          </w:r>
          <w:r w:rsidRPr="2295BC02" w:rsidR="2295BC02">
            <w:rPr>
              <w:rFonts w:ascii="Calibri" w:hAnsi="Calibri" w:eastAsia="Calibri" w:cs=""/>
              <w:b w:val="0"/>
              <w:bCs w:val="0"/>
              <w:i w:val="0"/>
              <w:iCs w:val="0"/>
              <w:color w:val="auto"/>
              <w:sz w:val="22"/>
              <w:szCs w:val="22"/>
            </w:rPr>
            <w:t xml:space="preserve"> usually created at work or while studying (with guidance from your manager or tutor), and it works by allowing you to </w:t>
          </w:r>
          <w:r w:rsidRPr="2295BC02" w:rsidR="2295BC02">
            <w:rPr>
              <w:rFonts w:ascii="Calibri" w:hAnsi="Calibri" w:eastAsia="Calibri" w:cs=""/>
              <w:b w:val="0"/>
              <w:bCs w:val="0"/>
              <w:i w:val="0"/>
              <w:iCs w:val="0"/>
              <w:color w:val="auto"/>
              <w:sz w:val="22"/>
              <w:szCs w:val="22"/>
            </w:rPr>
            <w:t>establish</w:t>
          </w:r>
          <w:r w:rsidRPr="2295BC02" w:rsidR="2295BC02">
            <w:rPr>
              <w:rFonts w:ascii="Calibri" w:hAnsi="Calibri" w:eastAsia="Calibri" w:cs=""/>
              <w:b w:val="0"/>
              <w:bCs w:val="0"/>
              <w:i w:val="0"/>
              <w:iCs w:val="0"/>
              <w:color w:val="auto"/>
              <w:sz w:val="22"/>
              <w:szCs w:val="22"/>
            </w:rPr>
            <w:t xml:space="preserve"> your goals, recognise your strengths and weaknesses, and </w:t>
          </w:r>
          <w:r w:rsidRPr="2295BC02" w:rsidR="2295BC02">
            <w:rPr>
              <w:rFonts w:ascii="Calibri" w:hAnsi="Calibri" w:eastAsia="Calibri" w:cs=""/>
              <w:b w:val="0"/>
              <w:bCs w:val="0"/>
              <w:i w:val="0"/>
              <w:iCs w:val="0"/>
              <w:color w:val="auto"/>
              <w:sz w:val="22"/>
              <w:szCs w:val="22"/>
            </w:rPr>
            <w:t>identify</w:t>
          </w:r>
          <w:r w:rsidRPr="2295BC02" w:rsidR="2295BC02">
            <w:rPr>
              <w:rFonts w:ascii="Calibri" w:hAnsi="Calibri" w:eastAsia="Calibri" w:cs=""/>
              <w:b w:val="0"/>
              <w:bCs w:val="0"/>
              <w:i w:val="0"/>
              <w:iCs w:val="0"/>
              <w:color w:val="auto"/>
              <w:sz w:val="22"/>
              <w:szCs w:val="22"/>
            </w:rPr>
            <w:t xml:space="preserve"> the need for improvement.</w:t>
          </w:r>
        </w:p>
        <w:p w:rsidR="2295BC02" w:rsidP="2295BC02" w:rsidRDefault="2295BC02" w14:paraId="2070A63E" w14:textId="6FAA30F0">
          <w:pPr>
            <w:pStyle w:val="Normal"/>
            <w:rPr>
              <w:rFonts w:ascii="Calibri" w:hAnsi="Calibri" w:eastAsia="Calibri" w:cs=""/>
              <w:b w:val="0"/>
              <w:bCs w:val="0"/>
              <w:i w:val="0"/>
              <w:iCs w:val="0"/>
              <w:color w:val="auto"/>
              <w:sz w:val="22"/>
              <w:szCs w:val="22"/>
            </w:rPr>
          </w:pPr>
          <w:r w:rsidRPr="2295BC02" w:rsidR="2295BC02">
            <w:rPr>
              <w:rFonts w:ascii="Calibri" w:hAnsi="Calibri" w:eastAsia="Calibri" w:cs=""/>
              <w:b w:val="0"/>
              <w:bCs w:val="0"/>
              <w:i w:val="0"/>
              <w:iCs w:val="0"/>
              <w:color w:val="auto"/>
              <w:sz w:val="22"/>
              <w:szCs w:val="22"/>
            </w:rPr>
            <w:t xml:space="preserve"> </w:t>
          </w:r>
          <w:r w:rsidRPr="2295BC02" w:rsidR="2295BC02">
            <w:rPr>
              <w:rFonts w:ascii="Calibri" w:hAnsi="Calibri" w:eastAsia="Calibri" w:cs=""/>
              <w:b w:val="0"/>
              <w:bCs w:val="0"/>
              <w:i w:val="0"/>
              <w:iCs w:val="0"/>
              <w:color w:val="auto"/>
              <w:sz w:val="22"/>
              <w:szCs w:val="22"/>
            </w:rPr>
            <w:t xml:space="preserve">The plan </w:t>
          </w:r>
          <w:r w:rsidRPr="2295BC02" w:rsidR="2295BC02">
            <w:rPr>
              <w:rFonts w:ascii="Calibri" w:hAnsi="Calibri" w:eastAsia="Calibri" w:cs=""/>
              <w:b w:val="0"/>
              <w:bCs w:val="0"/>
              <w:i w:val="0"/>
              <w:iCs w:val="0"/>
              <w:color w:val="auto"/>
              <w:sz w:val="22"/>
              <w:szCs w:val="22"/>
            </w:rPr>
            <w:t>comprises</w:t>
          </w:r>
          <w:r w:rsidRPr="2295BC02" w:rsidR="2295BC02">
            <w:rPr>
              <w:rFonts w:ascii="Calibri" w:hAnsi="Calibri" w:eastAsia="Calibri" w:cs=""/>
              <w:b w:val="0"/>
              <w:bCs w:val="0"/>
              <w:i w:val="0"/>
              <w:iCs w:val="0"/>
              <w:color w:val="auto"/>
              <w:sz w:val="22"/>
              <w:szCs w:val="22"/>
            </w:rPr>
            <w:t xml:space="preserve"> of your own personalised actions that will help you </w:t>
          </w:r>
          <w:r w:rsidRPr="2295BC02" w:rsidR="2295BC02">
            <w:rPr>
              <w:rFonts w:ascii="Calibri" w:hAnsi="Calibri" w:eastAsia="Calibri" w:cs=""/>
              <w:b w:val="0"/>
              <w:bCs w:val="0"/>
              <w:i w:val="0"/>
              <w:iCs w:val="0"/>
              <w:color w:val="auto"/>
              <w:sz w:val="22"/>
              <w:szCs w:val="22"/>
            </w:rPr>
            <w:t>attain</w:t>
          </w:r>
          <w:r w:rsidRPr="2295BC02" w:rsidR="2295BC02">
            <w:rPr>
              <w:rFonts w:ascii="Calibri" w:hAnsi="Calibri" w:eastAsia="Calibri" w:cs=""/>
              <w:b w:val="0"/>
              <w:bCs w:val="0"/>
              <w:i w:val="0"/>
              <w:iCs w:val="0"/>
              <w:color w:val="auto"/>
              <w:sz w:val="22"/>
              <w:szCs w:val="22"/>
            </w:rPr>
            <w:t xml:space="preserve"> your goals, and the </w:t>
          </w:r>
          <w:r w:rsidRPr="2295BC02" w:rsidR="2295BC02">
            <w:rPr>
              <w:rFonts w:ascii="Calibri" w:hAnsi="Calibri" w:eastAsia="Calibri" w:cs=""/>
              <w:b w:val="0"/>
              <w:bCs w:val="0"/>
              <w:i w:val="0"/>
              <w:iCs w:val="0"/>
              <w:color w:val="auto"/>
              <w:sz w:val="22"/>
              <w:szCs w:val="22"/>
            </w:rPr>
            <w:t>objectives</w:t>
          </w:r>
          <w:r w:rsidRPr="2295BC02" w:rsidR="2295BC02">
            <w:rPr>
              <w:rFonts w:ascii="Calibri" w:hAnsi="Calibri" w:eastAsia="Calibri" w:cs=""/>
              <w:b w:val="0"/>
              <w:bCs w:val="0"/>
              <w:i w:val="0"/>
              <w:iCs w:val="0"/>
              <w:color w:val="auto"/>
              <w:sz w:val="22"/>
              <w:szCs w:val="22"/>
            </w:rPr>
            <w:t xml:space="preserve"> are set depending on the areas </w:t>
          </w:r>
          <w:r w:rsidRPr="2295BC02" w:rsidR="2295BC02">
            <w:rPr>
              <w:rFonts w:ascii="Calibri" w:hAnsi="Calibri" w:eastAsia="Calibri" w:cs=""/>
              <w:b w:val="0"/>
              <w:bCs w:val="0"/>
              <w:i w:val="0"/>
              <w:iCs w:val="0"/>
              <w:color w:val="auto"/>
              <w:sz w:val="22"/>
              <w:szCs w:val="22"/>
            </w:rPr>
            <w:t>you'd</w:t>
          </w:r>
          <w:r w:rsidRPr="2295BC02" w:rsidR="2295BC02">
            <w:rPr>
              <w:rFonts w:ascii="Calibri" w:hAnsi="Calibri" w:eastAsia="Calibri" w:cs=""/>
              <w:b w:val="0"/>
              <w:bCs w:val="0"/>
              <w:i w:val="0"/>
              <w:iCs w:val="0"/>
              <w:color w:val="auto"/>
              <w:sz w:val="22"/>
              <w:szCs w:val="22"/>
            </w:rPr>
            <w:t xml:space="preserve"> like to work on.</w:t>
          </w:r>
        </w:p>
        <w:tbl>
          <w:tblPr>
            <w:tblStyle w:val="TableGrid"/>
            <w:tblW w:w="0" w:type="auto"/>
            <w:tblLayout w:type="fixed"/>
            <w:tblLook w:val="06A0" w:firstRow="1" w:lastRow="0" w:firstColumn="1" w:lastColumn="0" w:noHBand="1" w:noVBand="1"/>
          </w:tblPr>
          <w:tblGrid>
            <w:gridCol w:w="1455"/>
            <w:gridCol w:w="2151"/>
            <w:gridCol w:w="1803"/>
            <w:gridCol w:w="1803"/>
            <w:gridCol w:w="1803"/>
          </w:tblGrid>
          <w:tr w:rsidR="2295BC02" w:rsidTr="2295BC02" w14:paraId="32756CE6">
            <w:trPr>
              <w:trHeight w:val="570"/>
            </w:trPr>
            <w:tc>
              <w:tcPr>
                <w:tcW w:w="1455" w:type="dxa"/>
                <w:tcMar/>
              </w:tcPr>
              <w:p w:rsidR="2295BC02" w:rsidP="2295BC02" w:rsidRDefault="2295BC02" w14:paraId="1A8E5634" w14:textId="5B221D27">
                <w:pPr>
                  <w:pStyle w:val="Normal"/>
                  <w:rPr>
                    <w:rFonts w:ascii="Calibri" w:hAnsi="Calibri" w:eastAsia="Calibri" w:cs=""/>
                    <w:b w:val="1"/>
                    <w:bCs w:val="1"/>
                    <w:i w:val="1"/>
                    <w:iCs w:val="1"/>
                    <w:color w:val="auto"/>
                    <w:sz w:val="28"/>
                    <w:szCs w:val="28"/>
                    <w:u w:val="single"/>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u w:val="single"/>
                  </w:rPr>
                  <w:t>objective</w:t>
                </w:r>
                <w:r w:rsidRPr="2295BC02" w:rsidR="2295BC02">
                  <w:rPr>
                    <w:rFonts w:eastAsia="Calibri" w:eastAsiaTheme="minorAscii"/>
                    <w:color w:val="auto"/>
                    <w:lang w:val="en-GB"/>
                  </w:rPr>
                  <w:t>￼</w:t>
                </w:r>
              </w:p>
            </w:tc>
            <w:tc>
              <w:tcPr>
                <w:tcW w:w="2151" w:type="dxa"/>
                <w:tcMar/>
              </w:tcPr>
              <w:p w:rsidR="2295BC02" w:rsidP="2295BC02" w:rsidRDefault="2295BC02" w14:paraId="53B46A43" w14:textId="6BABBDF9">
                <w:pPr>
                  <w:pStyle w:val="Normal"/>
                  <w:rPr>
                    <w:rFonts w:ascii="Calibri" w:hAnsi="Calibri" w:eastAsia="Calibri" w:cs=""/>
                    <w:b w:val="1"/>
                    <w:bCs w:val="1"/>
                    <w:i w:val="1"/>
                    <w:iCs w:val="1"/>
                    <w:color w:val="auto"/>
                    <w:sz w:val="28"/>
                    <w:szCs w:val="28"/>
                    <w:u w:val="single"/>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u w:val="single"/>
                  </w:rPr>
                  <w:t>actions</w:t>
                </w:r>
                <w:r w:rsidRPr="2295BC02" w:rsidR="2295BC02">
                  <w:rPr>
                    <w:rFonts w:eastAsia="Calibri" w:eastAsiaTheme="minorAscii"/>
                    <w:color w:val="auto"/>
                    <w:lang w:val="en-GB"/>
                  </w:rPr>
                  <w:t>￼</w:t>
                </w:r>
              </w:p>
            </w:tc>
            <w:tc>
              <w:tcPr>
                <w:tcW w:w="1803" w:type="dxa"/>
                <w:tcMar/>
              </w:tcPr>
              <w:p w:rsidR="2295BC02" w:rsidP="2295BC02" w:rsidRDefault="2295BC02" w14:paraId="41F8B99F" w14:textId="5554737A">
                <w:pPr>
                  <w:pStyle w:val="Normal"/>
                  <w:rPr>
                    <w:rFonts w:ascii="Calibri" w:hAnsi="Calibri" w:eastAsia="Calibri" w:cs=""/>
                    <w:b w:val="1"/>
                    <w:bCs w:val="1"/>
                    <w:i w:val="1"/>
                    <w:iCs w:val="1"/>
                    <w:color w:val="auto"/>
                    <w:sz w:val="28"/>
                    <w:szCs w:val="28"/>
                    <w:u w:val="single"/>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u w:val="single"/>
                  </w:rPr>
                  <w:t>blockers</w:t>
                </w:r>
                <w:r w:rsidRPr="2295BC02" w:rsidR="2295BC02">
                  <w:rPr>
                    <w:rFonts w:eastAsia="Calibri" w:eastAsiaTheme="minorAscii"/>
                    <w:color w:val="auto"/>
                    <w:lang w:val="en-GB"/>
                  </w:rPr>
                  <w:t>￼</w:t>
                </w:r>
              </w:p>
            </w:tc>
            <w:tc>
              <w:tcPr>
                <w:tcW w:w="1803" w:type="dxa"/>
                <w:tcMar/>
              </w:tcPr>
              <w:p w:rsidR="2295BC02" w:rsidP="2295BC02" w:rsidRDefault="2295BC02" w14:paraId="20D303D5" w14:textId="5467CAAD">
                <w:pPr>
                  <w:pStyle w:val="Normal"/>
                  <w:rPr>
                    <w:rFonts w:ascii="Calibri" w:hAnsi="Calibri" w:eastAsia="Calibri" w:cs=""/>
                    <w:b w:val="1"/>
                    <w:bCs w:val="1"/>
                    <w:i w:val="1"/>
                    <w:iCs w:val="1"/>
                    <w:color w:val="auto"/>
                    <w:sz w:val="28"/>
                    <w:szCs w:val="28"/>
                    <w:u w:val="single"/>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u w:val="single"/>
                  </w:rPr>
                  <w:t>support</w:t>
                </w:r>
                <w:r w:rsidRPr="2295BC02" w:rsidR="2295BC02">
                  <w:rPr>
                    <w:rFonts w:eastAsia="Calibri" w:eastAsiaTheme="minorAscii"/>
                    <w:color w:val="auto"/>
                    <w:lang w:val="en-GB"/>
                  </w:rPr>
                  <w:t>￼</w:t>
                </w:r>
              </w:p>
            </w:tc>
            <w:tc>
              <w:tcPr>
                <w:tcW w:w="1803" w:type="dxa"/>
                <w:tcMar/>
              </w:tcPr>
              <w:p w:rsidR="2295BC02" w:rsidP="2295BC02" w:rsidRDefault="2295BC02" w14:paraId="4400E34A" w14:textId="0B795244">
                <w:pPr>
                  <w:pStyle w:val="Normal"/>
                  <w:rPr>
                    <w:rFonts w:ascii="Calibri" w:hAnsi="Calibri" w:eastAsia="Calibri" w:cs=""/>
                    <w:b w:val="1"/>
                    <w:bCs w:val="1"/>
                    <w:i w:val="1"/>
                    <w:iCs w:val="1"/>
                    <w:color w:val="auto"/>
                    <w:sz w:val="28"/>
                    <w:szCs w:val="28"/>
                    <w:u w:val="single"/>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u w:val="single"/>
                  </w:rPr>
                  <w:t>Knowing when it is achieved</w:t>
                </w:r>
                <w:r w:rsidRPr="2295BC02" w:rsidR="2295BC02">
                  <w:rPr>
                    <w:rFonts w:eastAsia="Calibri" w:eastAsiaTheme="minorAscii"/>
                    <w:color w:val="auto"/>
                    <w:lang w:val="en-GB"/>
                  </w:rPr>
                  <w:t>￼</w:t>
                </w:r>
              </w:p>
            </w:tc>
          </w:tr>
          <w:tr w:rsidR="2295BC02" w:rsidTr="2295BC02" w14:paraId="661B9670">
            <w:trPr>
              <w:trHeight w:val="1245"/>
            </w:trPr>
            <w:tc>
              <w:tcPr>
                <w:tcW w:w="1455" w:type="dxa"/>
                <w:tcMar/>
              </w:tcPr>
              <w:p w:rsidR="2295BC02" w:rsidP="2295BC02" w:rsidRDefault="2295BC02" w14:paraId="7EB66F34" w14:textId="29E7B8DC">
                <w:pPr>
                  <w:pStyle w:val="Normal"/>
                  <w:rPr>
                    <w:rFonts w:ascii="Calibri" w:hAnsi="Calibri" w:eastAsia="Calibri" w:cs=""/>
                    <w:b w:val="1"/>
                    <w:bCs w:val="1"/>
                    <w:i w:val="1"/>
                    <w:iCs w:val="1"/>
                    <w:color w:val="auto"/>
                    <w:sz w:val="28"/>
                    <w:szCs w:val="28"/>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rPr>
                  <w:t>Computer skills.</w:t>
                </w:r>
                <w:r w:rsidRPr="2295BC02" w:rsidR="2295BC02">
                  <w:rPr>
                    <w:rFonts w:eastAsia="Calibri" w:eastAsiaTheme="minorAscii"/>
                    <w:color w:val="auto"/>
                    <w:lang w:val="en-GB"/>
                  </w:rPr>
                  <w:t>￼</w:t>
                </w:r>
              </w:p>
            </w:tc>
            <w:tc>
              <w:tcPr>
                <w:tcW w:w="2151" w:type="dxa"/>
                <w:tcMar/>
              </w:tcPr>
              <w:p w:rsidR="2295BC02" w:rsidP="2295BC02" w:rsidRDefault="2295BC02" w14:paraId="3C45460E" w14:textId="799463E8">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Finish my course on skills for the workplace</w:t>
                </w:r>
                <w:r w:rsidRPr="2295BC02" w:rsidR="2295BC02">
                  <w:rPr>
                    <w:rFonts w:eastAsia="Calibri" w:eastAsiaTheme="minorAscii"/>
                    <w:color w:val="auto"/>
                    <w:lang w:val="en-GB"/>
                  </w:rPr>
                  <w:t>￼</w:t>
                </w:r>
              </w:p>
            </w:tc>
            <w:tc>
              <w:tcPr>
                <w:tcW w:w="1803" w:type="dxa"/>
                <w:tcMar/>
              </w:tcPr>
              <w:p w:rsidR="2295BC02" w:rsidP="2295BC02" w:rsidRDefault="2295BC02" w14:paraId="0043B986" w14:textId="683B68E4">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Very little</w:t>
                </w:r>
                <w:r w:rsidRPr="2295BC02" w:rsidR="2295BC02">
                  <w:rPr>
                    <w:rFonts w:ascii="Calibri" w:hAnsi="Calibri" w:eastAsia="Calibri" w:cs=""/>
                    <w:b w:val="0"/>
                    <w:bCs w:val="0"/>
                    <w:i w:val="0"/>
                    <w:iCs w:val="0"/>
                    <w:color w:val="auto"/>
                    <w:sz w:val="22"/>
                    <w:szCs w:val="22"/>
                  </w:rPr>
                  <w:t xml:space="preserve"> computer skills</w:t>
                </w:r>
                <w:r w:rsidRPr="2295BC02" w:rsidR="2295BC02">
                  <w:rPr>
                    <w:rFonts w:eastAsia="Calibri" w:eastAsiaTheme="minorAscii"/>
                    <w:color w:val="auto"/>
                    <w:lang w:val="en-GB"/>
                  </w:rPr>
                  <w:t>￼</w:t>
                </w:r>
              </w:p>
            </w:tc>
            <w:tc>
              <w:tcPr>
                <w:tcW w:w="1803" w:type="dxa"/>
                <w:tcMar/>
              </w:tcPr>
              <w:p w:rsidR="2295BC02" w:rsidP="2295BC02" w:rsidRDefault="2295BC02" w14:paraId="63DCB2BF" w14:textId="0D81BA78">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Family and my lecturers</w:t>
                </w:r>
                <w:r w:rsidRPr="2295BC02" w:rsidR="2295BC02">
                  <w:rPr>
                    <w:rFonts w:eastAsia="Calibri" w:eastAsiaTheme="minorAscii"/>
                    <w:color w:val="auto"/>
                    <w:lang w:val="en-GB"/>
                  </w:rPr>
                  <w:t>￼</w:t>
                </w:r>
              </w:p>
            </w:tc>
            <w:tc>
              <w:tcPr>
                <w:tcW w:w="1803" w:type="dxa"/>
                <w:tcMar/>
              </w:tcPr>
              <w:p w:rsidR="2295BC02" w:rsidP="2295BC02" w:rsidRDefault="2295BC02" w14:paraId="760D152B" w14:textId="4CAEA05A">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Confident using a computer.</w:t>
                </w:r>
                <w:r w:rsidRPr="2295BC02" w:rsidR="2295BC02">
                  <w:rPr>
                    <w:rFonts w:eastAsia="Calibri" w:eastAsiaTheme="minorAscii"/>
                    <w:color w:val="auto"/>
                    <w:lang w:val="en-GB"/>
                  </w:rPr>
                  <w:t>￼</w:t>
                </w:r>
              </w:p>
            </w:tc>
          </w:tr>
          <w:tr w:rsidR="2295BC02" w:rsidTr="2295BC02" w14:paraId="6532EA62">
            <w:trPr>
              <w:trHeight w:val="1140"/>
            </w:trPr>
            <w:tc>
              <w:tcPr>
                <w:tcW w:w="1455" w:type="dxa"/>
                <w:tcMar/>
              </w:tcPr>
              <w:p w:rsidR="2295BC02" w:rsidP="2295BC02" w:rsidRDefault="2295BC02" w14:paraId="36442B47" w14:textId="214AA020">
                <w:pPr>
                  <w:pStyle w:val="Normal"/>
                  <w:rPr>
                    <w:rFonts w:ascii="Calibri" w:hAnsi="Calibri" w:eastAsia="Calibri" w:cs=""/>
                    <w:b w:val="1"/>
                    <w:bCs w:val="1"/>
                    <w:i w:val="1"/>
                    <w:iCs w:val="1"/>
                    <w:color w:val="auto"/>
                    <w:sz w:val="28"/>
                    <w:szCs w:val="28"/>
                    <w:u w:val="none"/>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1"/>
                    <w:bCs w:val="1"/>
                    <w:i w:val="1"/>
                    <w:iCs w:val="1"/>
                    <w:color w:val="auto"/>
                    <w:sz w:val="28"/>
                    <w:szCs w:val="28"/>
                    <w:u w:val="none"/>
                  </w:rPr>
                  <w:t>Managing my time.</w:t>
                </w:r>
                <w:r w:rsidRPr="2295BC02" w:rsidR="2295BC02">
                  <w:rPr>
                    <w:rFonts w:eastAsia="Calibri" w:eastAsiaTheme="minorAscii"/>
                    <w:color w:val="auto"/>
                    <w:lang w:val="en-GB"/>
                  </w:rPr>
                  <w:t>￼</w:t>
                </w:r>
              </w:p>
            </w:tc>
            <w:tc>
              <w:tcPr>
                <w:tcW w:w="2151" w:type="dxa"/>
                <w:tcMar/>
              </w:tcPr>
              <w:p w:rsidR="2295BC02" w:rsidP="2295BC02" w:rsidRDefault="2295BC02" w14:paraId="04A6838A" w14:textId="5F89DAF1">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 xml:space="preserve">Making use of a diary </w:t>
                </w:r>
                <w:r w:rsidRPr="2295BC02" w:rsidR="2295BC02">
                  <w:rPr>
                    <w:rFonts w:eastAsia="Calibri" w:eastAsiaTheme="minorAscii"/>
                    <w:color w:val="auto"/>
                    <w:lang w:val="en-GB"/>
                  </w:rPr>
                  <w:t>￼</w:t>
                </w:r>
              </w:p>
            </w:tc>
            <w:tc>
              <w:tcPr>
                <w:tcW w:w="1803" w:type="dxa"/>
                <w:tcMar/>
              </w:tcPr>
              <w:p w:rsidR="2295BC02" w:rsidP="2295BC02" w:rsidRDefault="2295BC02" w14:paraId="7084D584" w14:textId="68047E8F">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Having never used a diary prior to now</w:t>
                </w:r>
                <w:r w:rsidRPr="2295BC02" w:rsidR="2295BC02">
                  <w:rPr>
                    <w:rFonts w:eastAsia="Calibri" w:eastAsiaTheme="minorAscii"/>
                    <w:color w:val="auto"/>
                    <w:lang w:val="en-GB"/>
                  </w:rPr>
                  <w:t>￼</w:t>
                </w:r>
              </w:p>
            </w:tc>
            <w:tc>
              <w:tcPr>
                <w:tcW w:w="1803" w:type="dxa"/>
                <w:tcMar/>
              </w:tcPr>
              <w:p w:rsidR="2295BC02" w:rsidP="2295BC02" w:rsidRDefault="2295BC02" w14:paraId="57B7EF47" w14:textId="73674D90">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Using alarms and reminders.</w:t>
                </w:r>
                <w:r w:rsidRPr="2295BC02" w:rsidR="2295BC02">
                  <w:rPr>
                    <w:rFonts w:eastAsia="Calibri" w:eastAsiaTheme="minorAscii"/>
                    <w:color w:val="auto"/>
                    <w:lang w:val="en-GB"/>
                  </w:rPr>
                  <w:t>￼</w:t>
                </w:r>
              </w:p>
            </w:tc>
            <w:tc>
              <w:tcPr>
                <w:tcW w:w="1803" w:type="dxa"/>
                <w:tcMar/>
              </w:tcPr>
              <w:p w:rsidR="2295BC02" w:rsidP="2295BC02" w:rsidRDefault="2295BC02" w14:paraId="39EFA03E" w14:textId="15A807AD">
                <w:pPr>
                  <w:pStyle w:val="Normal"/>
                  <w:rPr>
                    <w:rFonts w:ascii="Calibri" w:hAnsi="Calibri" w:eastAsia="Calibri" w:cs=""/>
                    <w:b w:val="0"/>
                    <w:bCs w:val="0"/>
                    <w:i w:val="0"/>
                    <w:iCs w:val="0"/>
                    <w:color w:val="auto"/>
                    <w:sz w:val="22"/>
                    <w:szCs w:val="22"/>
                  </w:rPr>
                </w:pPr>
                <w:r w:rsidRPr="2295BC02" w:rsidR="2295BC02">
                  <w:rPr>
                    <w:rFonts w:eastAsia="Calibri" w:eastAsiaTheme="minorAscii"/>
                    <w:color w:val="5B9BD5" w:themeColor="accent1" w:themeTint="FF" w:themeShade="FF"/>
                    <w:lang w:val="en-GB"/>
                  </w:rPr>
                  <w:t>￼</w:t>
                </w:r>
                <w:r w:rsidRPr="2295BC02" w:rsidR="2295BC02">
                  <w:rPr>
                    <w:rFonts w:ascii="Calibri" w:hAnsi="Calibri" w:eastAsia="Calibri" w:cs=""/>
                    <w:b w:val="0"/>
                    <w:bCs w:val="0"/>
                    <w:i w:val="0"/>
                    <w:iCs w:val="0"/>
                    <w:color w:val="auto"/>
                    <w:sz w:val="22"/>
                    <w:szCs w:val="22"/>
                  </w:rPr>
                  <w:t xml:space="preserve">When it becomes a </w:t>
                </w:r>
                <w:r w:rsidRPr="2295BC02" w:rsidR="2295BC02">
                  <w:rPr>
                    <w:rFonts w:ascii="Calibri" w:hAnsi="Calibri" w:eastAsia="Calibri" w:cs=""/>
                    <w:b w:val="0"/>
                    <w:bCs w:val="0"/>
                    <w:i w:val="0"/>
                    <w:iCs w:val="0"/>
                    <w:color w:val="auto"/>
                    <w:sz w:val="22"/>
                    <w:szCs w:val="22"/>
                  </w:rPr>
                  <w:t>habit</w:t>
                </w:r>
                <w:r w:rsidRPr="2295BC02" w:rsidR="2295BC02">
                  <w:rPr>
                    <w:rFonts w:ascii="Calibri" w:hAnsi="Calibri" w:eastAsia="Calibri" w:cs=""/>
                    <w:b w:val="0"/>
                    <w:bCs w:val="0"/>
                    <w:i w:val="0"/>
                    <w:iCs w:val="0"/>
                    <w:color w:val="auto"/>
                    <w:sz w:val="22"/>
                    <w:szCs w:val="22"/>
                  </w:rPr>
                  <w:t xml:space="preserve"> to look and utilise my diary</w:t>
                </w:r>
                <w:r w:rsidRPr="2295BC02" w:rsidR="2295BC02">
                  <w:rPr>
                    <w:rFonts w:eastAsia="Calibri" w:eastAsiaTheme="minorAscii"/>
                    <w:color w:val="auto"/>
                    <w:lang w:val="en-GB"/>
                  </w:rPr>
                  <w:t>￼</w:t>
                </w:r>
              </w:p>
            </w:tc>
          </w:tr>
        </w:tbl>
        <w:p w:rsidR="00445DA0" w:rsidP="007D1947" w:rsidRDefault="00445DA0" w14:paraId="5822917D" w14:textId="77777777"/>
        <w:p w:rsidR="00AA2A91" w:rsidP="2295BC02" w:rsidRDefault="00AA2A91" w14:paraId="5D71E7FC" w14:textId="34A86A19">
          <w:pPr>
            <w:pStyle w:val="Heading1"/>
            <w:ind w:left="0"/>
          </w:pPr>
          <w:bookmarkStart w:name="_Toc103272104" w:id="3"/>
          <w:r w:rsidR="00AA2A91">
            <w:rPr/>
            <w:t>Conclusion</w:t>
          </w:r>
          <w:r w:rsidR="00D854A5">
            <w:rPr/>
            <w:t xml:space="preserve"> </w:t>
          </w:r>
          <w:bookmarkEnd w:id="3"/>
        </w:p>
        <w:p w:rsidRPr="00BE1D9D" w:rsidR="00AA2A91" w:rsidP="2295BC02" w:rsidRDefault="00BE1D9D" w14:paraId="75DD8469" w14:textId="69199885">
          <w:pPr>
            <w:rPr>
              <w:b/>
              <w:i/>
            </w:rPr>
          </w:pPr>
          <w:r w:rsidR="2295BC02">
            <w:rPr/>
            <w:t xml:space="preserve">To conclude my findings in this report I have found that I need to manage my time a lot better than </w:t>
          </w:r>
          <w:proofErr w:type="spellStart"/>
          <w:r w:rsidR="2295BC02">
            <w:rPr/>
            <w:t>i</w:t>
          </w:r>
          <w:proofErr w:type="spellEnd"/>
          <w:r w:rsidR="2295BC02">
            <w:rPr/>
            <w:t xml:space="preserve"> have done so before and I also need to learn and work on my computer skills, to do this I will watch as many tutorial videos online showing me how to use computers and build up my basic i.t skills as well as attending my university lectures and asking the staff at the university for </w:t>
          </w:r>
          <w:r w:rsidR="2295BC02">
            <w:rPr/>
            <w:t>assistance</w:t>
          </w:r>
          <w:r w:rsidR="2295BC02">
            <w:rPr/>
            <w:t xml:space="preserve"> and guidance on this.</w:t>
          </w:r>
        </w:p>
        <w:p w:rsidR="2295BC02" w:rsidP="2295BC02" w:rsidRDefault="2295BC02" w14:paraId="2D7B5813" w14:textId="0948E0F3">
          <w:pPr>
            <w:pStyle w:val="Normal"/>
            <w:rPr>
              <w:rFonts w:ascii="Calibri" w:hAnsi="Calibri" w:eastAsia="Calibri" w:cs=""/>
              <w:sz w:val="22"/>
              <w:szCs w:val="22"/>
            </w:rPr>
          </w:pPr>
          <w:r w:rsidRPr="2295BC02" w:rsidR="2295BC02">
            <w:rPr>
              <w:rFonts w:ascii="Calibri" w:hAnsi="Calibri" w:eastAsia="Calibri" w:cs=""/>
              <w:sz w:val="22"/>
              <w:szCs w:val="22"/>
            </w:rPr>
            <w:t xml:space="preserve">To achieve my personal smart </w:t>
          </w:r>
          <w:proofErr w:type="gramStart"/>
          <w:r w:rsidRPr="2295BC02" w:rsidR="2295BC02">
            <w:rPr>
              <w:rFonts w:ascii="Calibri" w:hAnsi="Calibri" w:eastAsia="Calibri" w:cs=""/>
              <w:sz w:val="22"/>
              <w:szCs w:val="22"/>
            </w:rPr>
            <w:t>goal</w:t>
          </w:r>
          <w:proofErr w:type="gramEnd"/>
          <w:r w:rsidRPr="2295BC02" w:rsidR="2295BC02">
            <w:rPr>
              <w:rFonts w:ascii="Calibri" w:hAnsi="Calibri" w:eastAsia="Calibri" w:cs=""/>
              <w:sz w:val="22"/>
              <w:szCs w:val="22"/>
            </w:rPr>
            <w:t xml:space="preserve"> I will continue to use the various </w:t>
          </w:r>
          <w:proofErr w:type="gramStart"/>
          <w:r w:rsidRPr="2295BC02" w:rsidR="2295BC02">
            <w:rPr>
              <w:rFonts w:ascii="Calibri" w:hAnsi="Calibri" w:eastAsia="Calibri" w:cs=""/>
              <w:sz w:val="22"/>
              <w:szCs w:val="22"/>
            </w:rPr>
            <w:t>theorists</w:t>
          </w:r>
          <w:proofErr w:type="gramEnd"/>
          <w:r w:rsidRPr="2295BC02" w:rsidR="2295BC02">
            <w:rPr>
              <w:rFonts w:ascii="Calibri" w:hAnsi="Calibri" w:eastAsia="Calibri" w:cs=""/>
              <w:sz w:val="22"/>
              <w:szCs w:val="22"/>
            </w:rPr>
            <w:t xml:space="preserve"> models such as </w:t>
          </w:r>
          <w:proofErr w:type="spellStart"/>
          <w:r w:rsidRPr="2295BC02" w:rsidR="2295BC02">
            <w:rPr>
              <w:rFonts w:ascii="Calibri" w:hAnsi="Calibri" w:eastAsia="Calibri" w:cs=""/>
              <w:sz w:val="22"/>
              <w:szCs w:val="22"/>
            </w:rPr>
            <w:t>vark</w:t>
          </w:r>
          <w:proofErr w:type="spellEnd"/>
          <w:r w:rsidRPr="2295BC02" w:rsidR="2295BC02">
            <w:rPr>
              <w:rFonts w:ascii="Calibri" w:hAnsi="Calibri" w:eastAsia="Calibri" w:cs=""/>
              <w:sz w:val="22"/>
              <w:szCs w:val="22"/>
            </w:rPr>
            <w:t xml:space="preserve">, honey and </w:t>
          </w:r>
          <w:proofErr w:type="spellStart"/>
          <w:r w:rsidRPr="2295BC02" w:rsidR="2295BC02">
            <w:rPr>
              <w:rFonts w:ascii="Calibri" w:hAnsi="Calibri" w:eastAsia="Calibri" w:cs=""/>
              <w:sz w:val="22"/>
              <w:szCs w:val="22"/>
            </w:rPr>
            <w:t>mumford</w:t>
          </w:r>
          <w:proofErr w:type="spellEnd"/>
          <w:r w:rsidRPr="2295BC02" w:rsidR="2295BC02">
            <w:rPr>
              <w:rFonts w:ascii="Calibri" w:hAnsi="Calibri" w:eastAsia="Calibri" w:cs=""/>
              <w:sz w:val="22"/>
              <w:szCs w:val="22"/>
            </w:rPr>
            <w:t xml:space="preserve">, </w:t>
          </w:r>
          <w:proofErr w:type="spellStart"/>
          <w:r w:rsidRPr="2295BC02" w:rsidR="2295BC02">
            <w:rPr>
              <w:rFonts w:ascii="Calibri" w:hAnsi="Calibri" w:eastAsia="Calibri" w:cs=""/>
              <w:sz w:val="22"/>
              <w:szCs w:val="22"/>
            </w:rPr>
            <w:t>joharis</w:t>
          </w:r>
          <w:proofErr w:type="spellEnd"/>
          <w:r w:rsidRPr="2295BC02" w:rsidR="2295BC02">
            <w:rPr>
              <w:rFonts w:ascii="Calibri" w:hAnsi="Calibri" w:eastAsia="Calibri" w:cs=""/>
              <w:sz w:val="22"/>
              <w:szCs w:val="22"/>
            </w:rPr>
            <w:t xml:space="preserve"> and </w:t>
          </w:r>
          <w:proofErr w:type="spellStart"/>
          <w:r w:rsidRPr="2295BC02" w:rsidR="2295BC02">
            <w:rPr>
              <w:rFonts w:ascii="Calibri" w:hAnsi="Calibri" w:eastAsia="Calibri" w:cs=""/>
              <w:sz w:val="22"/>
              <w:szCs w:val="22"/>
            </w:rPr>
            <w:t>maslow</w:t>
          </w:r>
          <w:proofErr w:type="spellEnd"/>
          <w:r w:rsidRPr="2295BC02" w:rsidR="2295BC02">
            <w:rPr>
              <w:rFonts w:ascii="Calibri" w:hAnsi="Calibri" w:eastAsia="Calibri" w:cs=""/>
              <w:sz w:val="22"/>
              <w:szCs w:val="22"/>
            </w:rPr>
            <w:t xml:space="preserve"> to help me understand </w:t>
          </w:r>
          <w:proofErr w:type="gramStart"/>
          <w:r w:rsidRPr="2295BC02" w:rsidR="2295BC02">
            <w:rPr>
              <w:rFonts w:ascii="Calibri" w:hAnsi="Calibri" w:eastAsia="Calibri" w:cs=""/>
              <w:sz w:val="22"/>
              <w:szCs w:val="22"/>
            </w:rPr>
            <w:t>were</w:t>
          </w:r>
          <w:proofErr w:type="gramEnd"/>
          <w:r w:rsidRPr="2295BC02" w:rsidR="2295BC02">
            <w:rPr>
              <w:rFonts w:ascii="Calibri" w:hAnsi="Calibri" w:eastAsia="Calibri" w:cs=""/>
              <w:sz w:val="22"/>
              <w:szCs w:val="22"/>
            </w:rPr>
            <w:t xml:space="preserve"> I need to improve and what I need to do to improve all my skills I </w:t>
          </w:r>
          <w:r w:rsidRPr="2295BC02" w:rsidR="2295BC02">
            <w:rPr>
              <w:rFonts w:ascii="Calibri" w:hAnsi="Calibri" w:eastAsia="Calibri" w:cs=""/>
              <w:sz w:val="22"/>
              <w:szCs w:val="22"/>
            </w:rPr>
            <w:t>require</w:t>
          </w:r>
          <w:r w:rsidRPr="2295BC02" w:rsidR="2295BC02">
            <w:rPr>
              <w:rFonts w:ascii="Calibri" w:hAnsi="Calibri" w:eastAsia="Calibri" w:cs=""/>
              <w:sz w:val="22"/>
              <w:szCs w:val="22"/>
            </w:rPr>
            <w:t>.</w:t>
          </w:r>
        </w:p>
        <w:p w:rsidR="2295BC02" w:rsidP="2295BC02" w:rsidRDefault="2295BC02" w14:paraId="6661AB8D" w14:textId="5C84F7F1">
          <w:pPr>
            <w:pStyle w:val="Normal"/>
            <w:rPr>
              <w:rFonts w:ascii="Calibri" w:hAnsi="Calibri" w:eastAsia="Calibri" w:cs=""/>
              <w:sz w:val="22"/>
              <w:szCs w:val="22"/>
            </w:rPr>
          </w:pPr>
          <w:r w:rsidRPr="2295BC02" w:rsidR="2295BC02">
            <w:rPr>
              <w:rFonts w:ascii="Calibri" w:hAnsi="Calibri" w:eastAsia="Calibri" w:cs=""/>
              <w:sz w:val="22"/>
              <w:szCs w:val="22"/>
            </w:rPr>
            <w:t xml:space="preserve">Using honey and </w:t>
          </w:r>
          <w:proofErr w:type="spellStart"/>
          <w:r w:rsidRPr="2295BC02" w:rsidR="2295BC02">
            <w:rPr>
              <w:rFonts w:ascii="Calibri" w:hAnsi="Calibri" w:eastAsia="Calibri" w:cs=""/>
              <w:sz w:val="22"/>
              <w:szCs w:val="22"/>
            </w:rPr>
            <w:t>mumford</w:t>
          </w:r>
          <w:proofErr w:type="spellEnd"/>
          <w:r w:rsidRPr="2295BC02" w:rsidR="2295BC02">
            <w:rPr>
              <w:rFonts w:ascii="Calibri" w:hAnsi="Calibri" w:eastAsia="Calibri" w:cs=""/>
              <w:sz w:val="22"/>
              <w:szCs w:val="22"/>
            </w:rPr>
            <w:t xml:space="preserve"> </w:t>
          </w:r>
          <w:r w:rsidRPr="2295BC02" w:rsidR="2295BC02">
            <w:rPr>
              <w:rFonts w:ascii="Calibri" w:hAnsi="Calibri" w:eastAsia="Calibri" w:cs=""/>
              <w:sz w:val="22"/>
              <w:szCs w:val="22"/>
            </w:rPr>
            <w:t>I found that I</w:t>
          </w:r>
          <w:r w:rsidRPr="2295BC02" w:rsidR="2295BC02">
            <w:rPr>
              <w:rFonts w:ascii="Calibri" w:hAnsi="Calibri" w:eastAsia="Calibri" w:cs=""/>
              <w:sz w:val="22"/>
              <w:szCs w:val="22"/>
            </w:rPr>
            <w:t xml:space="preserve"> drop into the reflector and pragmatist </w:t>
          </w:r>
          <w:r w:rsidRPr="2295BC02" w:rsidR="2295BC02">
            <w:rPr>
              <w:rFonts w:ascii="Calibri" w:hAnsi="Calibri" w:eastAsia="Calibri" w:cs=""/>
              <w:sz w:val="22"/>
              <w:szCs w:val="22"/>
            </w:rPr>
            <w:t>catagory</w:t>
          </w:r>
          <w:r w:rsidRPr="2295BC02" w:rsidR="2295BC02">
            <w:rPr>
              <w:rFonts w:ascii="Calibri" w:hAnsi="Calibri" w:eastAsia="Calibri" w:cs=""/>
              <w:sz w:val="22"/>
              <w:szCs w:val="22"/>
            </w:rPr>
            <w:t>, which are two separate types of learners of which both apply to myself. I like to gather as much information as possible to use within my workings.</w:t>
          </w:r>
        </w:p>
        <w:p w:rsidR="00AA2A91" w:rsidP="00AA2A91" w:rsidRDefault="001A5225" w14:paraId="4E2DB67E" w14:textId="2EA48CFA">
          <w:r w:rsidR="001A5225">
            <w:rPr/>
            <w:t>.</w:t>
          </w:r>
        </w:p>
        <w:p w:rsidR="2295BC02" w:rsidP="2295BC02" w:rsidRDefault="2295BC02" w14:paraId="0C6C570F">
          <w:pPr>
            <w:pStyle w:val="Heading1"/>
          </w:pPr>
        </w:p>
        <w:p w:rsidR="00AA2A91" w:rsidP="00AA2A91" w:rsidRDefault="00D20712" w14:paraId="10EA4FDC" w14:textId="48D9CF52">
          <w:pPr>
            <w:pStyle w:val="Heading1"/>
          </w:pPr>
          <w:bookmarkStart w:name="_Toc103272105" w:id="4"/>
          <w:r w:rsidR="00D20712">
            <w:rPr/>
            <w:t>References</w:t>
          </w:r>
          <w:bookmarkEnd w:id="4"/>
        </w:p>
        <w:p w:rsidR="2295BC02" w:rsidP="2295BC02" w:rsidRDefault="2295BC02" w14:paraId="278966EB" w14:textId="5ED2D53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Betz, M (2021) Why self awareness is the key skill for growth, health, and happiness. Available at: </w:t>
          </w:r>
          <w:hyperlink r:id="Rb9379aa013c84fc9">
            <w:r w:rsidRPr="2295BC02" w:rsidR="2295BC02">
              <w:rPr>
                <w:rStyle w:val="Hyperlink"/>
                <w:b w:val="0"/>
                <w:bCs w:val="0"/>
                <w:i w:val="0"/>
                <w:iCs w:val="0"/>
                <w:caps w:val="0"/>
                <w:smallCaps w:val="0"/>
                <w:strike w:val="0"/>
                <w:dstrike w:val="0"/>
                <w:noProof w:val="0"/>
                <w:lang w:val="en-GB"/>
              </w:rPr>
              <w:t>https://www.betterup.com/blog/what-is-self-awareness.</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3</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rd</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3591A2BB" w14:textId="75E291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Career smart, (2022) Professional development. Available at: </w:t>
          </w:r>
          <w:hyperlink r:id="R9681f7ac773a4e62">
            <w:r w:rsidRPr="2295BC02" w:rsidR="2295BC02">
              <w:rPr>
                <w:rStyle w:val="Hyperlink"/>
                <w:b w:val="0"/>
                <w:bCs w:val="0"/>
                <w:i w:val="0"/>
                <w:iCs w:val="0"/>
                <w:caps w:val="0"/>
                <w:smallCaps w:val="0"/>
                <w:strike w:val="0"/>
                <w:dstrike w:val="0"/>
                <w:noProof w:val="0"/>
                <w:lang w:val="en-GB"/>
              </w:rPr>
              <w:t>https://careersmart.org.uk/your-career/career-development/professional-development.</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15</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40F1B3B3" w14:textId="7CD390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CFI, (2022) SMART goals. Available at: </w:t>
          </w:r>
          <w:hyperlink r:id="R4ed757b3c1ba428d">
            <w:r w:rsidRPr="2295BC02" w:rsidR="2295BC02">
              <w:rPr>
                <w:rStyle w:val="Hyperlink"/>
                <w:b w:val="0"/>
                <w:bCs w:val="0"/>
                <w:i w:val="0"/>
                <w:iCs w:val="0"/>
                <w:caps w:val="0"/>
                <w:smallCaps w:val="0"/>
                <w:strike w:val="0"/>
                <w:dstrike w:val="0"/>
                <w:noProof w:val="0"/>
                <w:lang w:val="en-GB"/>
              </w:rPr>
              <w:t>https://corporatefinanceinstitute.com/resources/knowledge/other/smart-goal/.</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1</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st</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59EFA06A" w14:textId="0F8915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Cherry, K (2019) Overview of VARK learning styles. Available at: </w:t>
          </w:r>
          <w:hyperlink w:anchor=":~:text=The%20VARK%20model%20of%20learning,in%20the%201970s%20and%201980s" r:id="R6ab6c8d9716740ec">
            <w:r w:rsidRPr="2295BC02" w:rsidR="2295BC02">
              <w:rPr>
                <w:rStyle w:val="Hyperlink"/>
                <w:b w:val="0"/>
                <w:bCs w:val="0"/>
                <w:i w:val="0"/>
                <w:iCs w:val="0"/>
                <w:caps w:val="0"/>
                <w:smallCaps w:val="0"/>
                <w:strike w:val="0"/>
                <w:dstrike w:val="0"/>
                <w:noProof w:val="0"/>
                <w:lang w:val="en-GB"/>
              </w:rPr>
              <w:t>https://www.verywellmind.com/vark-learning-styles-2795156#:~:text=The%20VARK%20model%20of%20learning,in%20the%201970s%20and%201980s</w:t>
            </w:r>
          </w:hyperlink>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(Accessed on 2</w:t>
          </w:r>
          <w:r w:rsidRPr="2295BC02" w:rsidR="2295BC0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nd</w:t>
          </w:r>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June 2022).</w:t>
          </w:r>
        </w:p>
        <w:p w:rsidR="2295BC02" w:rsidP="2295BC02" w:rsidRDefault="2295BC02" w14:paraId="0EF1963D" w14:textId="1F2E4C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Kenton, W (2021) strength, weakness, opportunity, and threat (SWOT) analysis. Available at: </w:t>
          </w:r>
          <w:hyperlink r:id="Rbf5cd1451eb04561">
            <w:r w:rsidRPr="2295BC02" w:rsidR="2295BC02">
              <w:rPr>
                <w:rStyle w:val="Hyperlink"/>
                <w:b w:val="0"/>
                <w:bCs w:val="0"/>
                <w:i w:val="0"/>
                <w:iCs w:val="0"/>
                <w:caps w:val="0"/>
                <w:smallCaps w:val="0"/>
                <w:strike w:val="0"/>
                <w:dstrike w:val="0"/>
                <w:noProof w:val="0"/>
                <w:lang w:val="en-GB"/>
              </w:rPr>
              <w:t>https://www.investopedia.com/terms/s/swot.asp.</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13</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6EC8835B" w14:textId="509DB7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Mcloed, S (2022) Maslow's hierarchy of needs. Available at: </w:t>
          </w:r>
          <w:hyperlink r:id="R1405044be0fa4710">
            <w:r w:rsidRPr="2295BC02" w:rsidR="2295BC02">
              <w:rPr>
                <w:rStyle w:val="Hyperlink"/>
                <w:b w:val="0"/>
                <w:bCs w:val="0"/>
                <w:i w:val="0"/>
                <w:iCs w:val="0"/>
                <w:caps w:val="0"/>
                <w:smallCaps w:val="0"/>
                <w:strike w:val="0"/>
                <w:dstrike w:val="0"/>
                <w:noProof w:val="0"/>
                <w:lang w:val="en-GB"/>
              </w:rPr>
              <w:t>https://www.simplypsychology.org/maslow.html.</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13</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2A7D8E4E" w14:textId="7E0F9E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Reed. (2022) personal development planning: what you need to know. Available at: </w:t>
          </w:r>
          <w:hyperlink r:id="R6463bb2e045a44aa">
            <w:r w:rsidRPr="2295BC02" w:rsidR="2295BC02">
              <w:rPr>
                <w:rStyle w:val="Hyperlink"/>
                <w:b w:val="0"/>
                <w:bCs w:val="0"/>
                <w:i w:val="0"/>
                <w:iCs w:val="0"/>
                <w:caps w:val="0"/>
                <w:smallCaps w:val="0"/>
                <w:strike w:val="0"/>
                <w:dstrike w:val="0"/>
                <w:noProof w:val="0"/>
                <w:lang w:val="en-GB"/>
              </w:rPr>
              <w:t>https://www.reed.co.uk/career-advice/personal-development-planning-what-you-need-to-know/.</w:t>
            </w:r>
          </w:hyperlink>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10</w:t>
          </w:r>
          <w:r w:rsidRPr="2295BC02" w:rsidR="2295BC0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June 2022).</w:t>
          </w:r>
        </w:p>
        <w:p w:rsidR="2295BC02" w:rsidP="2295BC02" w:rsidRDefault="2295BC02" w14:paraId="6258C7CF" w14:textId="6467EB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Stemnet, (2022) Employability skills. Available at: </w:t>
          </w:r>
          <w:hyperlink r:id="R1b0295bba5a54331">
            <w:r w:rsidRPr="2295BC02" w:rsidR="2295BC02">
              <w:rPr>
                <w:rStyle w:val="Hyperlink"/>
                <w:b w:val="0"/>
                <w:bCs w:val="0"/>
                <w:i w:val="0"/>
                <w:iCs w:val="0"/>
                <w:caps w:val="0"/>
                <w:smallCaps w:val="0"/>
                <w:strike w:val="0"/>
                <w:dstrike w:val="0"/>
                <w:noProof w:val="0"/>
                <w:lang w:val="en-GB"/>
              </w:rPr>
              <w:t>https://www.exeter.ac.uk/students/ambassadors/HESTEM/resources/General/STEMNET%20Employability%20skills%20guide.pdf.</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13</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1D123D39" w14:textId="23CA67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Upskill coach. (2022) The Johari window model - how to become a great communicator. available at: </w:t>
          </w:r>
          <w:hyperlink r:id="R157291eec84e42bb">
            <w:r w:rsidRPr="2295BC02" w:rsidR="2295BC02">
              <w:rPr>
                <w:rStyle w:val="Hyperlink"/>
                <w:b w:val="0"/>
                <w:bCs w:val="0"/>
                <w:i w:val="0"/>
                <w:iCs w:val="0"/>
                <w:caps w:val="0"/>
                <w:smallCaps w:val="0"/>
                <w:strike w:val="0"/>
                <w:dstrike w:val="0"/>
                <w:noProof w:val="0"/>
                <w:lang w:val="en-GB"/>
              </w:rPr>
              <w:t>https://upskillcoach.com/blog/what-is-the-johari-window/.</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7</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73B51B3A" w14:textId="39DF76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Watson, E (2019) Honey and Mumford learning style theory. Available at: </w:t>
          </w:r>
          <w:hyperlink r:id="R77a42e66a2414d86">
            <w:r w:rsidRPr="2295BC02" w:rsidR="2295BC02">
              <w:rPr>
                <w:rStyle w:val="Hyperlink"/>
                <w:b w:val="0"/>
                <w:bCs w:val="0"/>
                <w:i w:val="0"/>
                <w:iCs w:val="0"/>
                <w:caps w:val="0"/>
                <w:smallCaps w:val="0"/>
                <w:strike w:val="0"/>
                <w:dstrike w:val="0"/>
                <w:noProof w:val="0"/>
                <w:lang w:val="en-GB"/>
              </w:rPr>
              <w:t>https://www.theclassroom.com/honey-mumford-learning-style-theory-10038576.html.</w:t>
            </w:r>
          </w:hyperlink>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6</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95BC02" w:rsidR="2295BC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June 2022).</w:t>
          </w:r>
        </w:p>
        <w:p w:rsidR="2295BC02" w:rsidP="2295BC02" w:rsidRDefault="2295BC02" w14:paraId="14A90627">
          <w:pPr>
            <w:pStyle w:val="Normal"/>
            <w:rPr>
              <w:rFonts w:ascii="Calibri" w:hAnsi="Calibri" w:eastAsia="Calibri" w:cs=""/>
              <w:sz w:val="22"/>
              <w:szCs w:val="22"/>
            </w:rPr>
          </w:pPr>
        </w:p>
        <w:p w:rsidR="00E67110" w:rsidP="00E67110" w:rsidRDefault="00E67110" w14:paraId="50B53F8E" w14:textId="5D3EBECA">
          <w:pPr>
            <w:pStyle w:val="Heading1"/>
          </w:pPr>
          <w:bookmarkStart w:name="_Toc103272106" w:id="5"/>
          <w:r w:rsidR="00E67110">
            <w:rPr/>
            <w:t>Appendices</w:t>
          </w:r>
          <w:bookmarkEnd w:id="5"/>
        </w:p>
        <w:p w:rsidR="001A5225" w:rsidP="001A5225" w:rsidRDefault="001A5225" w14:paraId="54540CBE" w14:textId="77777777"/>
        <w:p w:rsidR="00E67110" w:rsidP="00E67110" w:rsidRDefault="00E67110" w14:paraId="51EB6952" w14:textId="77777777"/>
        <w:p w:rsidR="00E67110" w:rsidP="2295BC02" w:rsidRDefault="00E67110" w14:paraId="4F34403C" w14:textId="119B24D7">
          <w:pPr>
            <w:pStyle w:val="Normal"/>
          </w:pPr>
          <w:r w:rsidR="2295BC02">
            <w:drawing>
              <wp:inline wp14:editId="297A6287" wp14:anchorId="45637693">
                <wp:extent cx="3429000" cy="4572000"/>
                <wp:effectExtent l="0" t="0" r="0" b="0"/>
                <wp:docPr id="1017699017" name="" title=""/>
                <wp:cNvGraphicFramePr>
                  <a:graphicFrameLocks noChangeAspect="1"/>
                </wp:cNvGraphicFramePr>
                <a:graphic>
                  <a:graphicData uri="http://schemas.openxmlformats.org/drawingml/2006/picture">
                    <pic:pic>
                      <pic:nvPicPr>
                        <pic:cNvPr id="0" name=""/>
                        <pic:cNvPicPr/>
                      </pic:nvPicPr>
                      <pic:blipFill>
                        <a:blip r:embed="R9f746654b3d44322">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295BC02" w:rsidP="2295BC02" w:rsidRDefault="2295BC02" w14:paraId="46D39357" w14:textId="40C3A0C4">
          <w:pPr>
            <w:pStyle w:val="Normal"/>
            <w:rPr>
              <w:rFonts w:ascii="Calibri" w:hAnsi="Calibri" w:eastAsia="Calibri" w:cs=""/>
              <w:sz w:val="22"/>
              <w:szCs w:val="22"/>
            </w:rPr>
          </w:pPr>
          <w:r w:rsidR="2295BC02">
            <w:drawing>
              <wp:inline wp14:editId="363E7990" wp14:anchorId="0B159D98">
                <wp:extent cx="4572000" cy="3429000"/>
                <wp:effectExtent l="0" t="0" r="0" b="0"/>
                <wp:docPr id="565701938" name="" title=""/>
                <wp:cNvGraphicFramePr>
                  <a:graphicFrameLocks noChangeAspect="1"/>
                </wp:cNvGraphicFramePr>
                <a:graphic>
                  <a:graphicData uri="http://schemas.openxmlformats.org/drawingml/2006/picture">
                    <pic:pic>
                      <pic:nvPicPr>
                        <pic:cNvPr id="0" name=""/>
                        <pic:cNvPicPr/>
                      </pic:nvPicPr>
                      <pic:blipFill>
                        <a:blip r:embed="R4c3c5a469d704028">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E67110" w:rsidP="00E67110" w:rsidRDefault="00E67110" w14:paraId="229128A6" w14:textId="77777777"/>
        <w:p w:rsidR="00E67110" w:rsidP="00E67110" w:rsidRDefault="00E67110" w14:paraId="35D11C88" w14:textId="77777777"/>
        <w:p w:rsidR="00E67110" w:rsidP="00E67110" w:rsidRDefault="00E67110" w14:paraId="32405809" w14:textId="77777777"/>
        <w:p w:rsidR="00E67110" w:rsidP="00E67110" w:rsidRDefault="00E67110" w14:paraId="697E27CF" w14:textId="77777777"/>
        <w:p w:rsidR="00E67110" w:rsidP="00E67110" w:rsidRDefault="00E67110" w14:paraId="27CA2889" w14:textId="77777777"/>
        <w:p w:rsidR="00CA09F3" w:rsidRDefault="001B53CB" w14:paraId="1181DEAC" w14:textId="77777777"/>
      </w:sdtContent>
    </w:sdt>
    <w:sectPr w:rsidR="00CA09F3" w:rsidSect="007D1947">
      <w:docGrid w:linePitch="360"/>
      <w:footerReference w:type="default" r:id="rId10"/>
      <w:pgNumType w:start="0"/>
      <w:pgSz w:w="11906" w:h="16838" w:orient="portrait"/>
      <w:pgMar w:top="1440" w:right="1440" w:bottom="1440" w:left="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53CB" w:rsidP="00156242" w:rsidRDefault="001B53CB" w14:paraId="25D030A9" w14:textId="77777777">
      <w:pPr>
        <w:spacing w:after="0" w:line="240" w:lineRule="auto"/>
      </w:pPr>
      <w:r>
        <w:separator/>
      </w:r>
    </w:p>
  </w:endnote>
  <w:endnote w:type="continuationSeparator" w:id="0">
    <w:p w:rsidR="001B53CB" w:rsidP="00156242" w:rsidRDefault="001B53CB" w14:paraId="5534A7BA"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font w:name="Symbol"/>
  <w:font w:name="Courier New"/>
  <w:font w:name="Arial"/>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rsidR="00156242" w:rsidRDefault="00156242" w14:paraId="66BCEEDD" w14:textId="77777777">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rsidR="00156242" w:rsidRDefault="00156242" w14:paraId="792482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53CB" w:rsidP="00156242" w:rsidRDefault="001B53CB" w14:paraId="5438838D" w14:textId="77777777">
      <w:pPr>
        <w:spacing w:after="0" w:line="240" w:lineRule="auto"/>
      </w:pPr>
      <w:r>
        <w:separator/>
      </w:r>
    </w:p>
  </w:footnote>
  <w:footnote w:type="continuationSeparator" w:id="0">
    <w:p w:rsidR="001B53CB" w:rsidP="00156242" w:rsidRDefault="001B53CB" w14:paraId="18579AA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a2HmjN80" int2:invalidationBookmarkName="" int2:hashCode="Kb47F8q0GXWL79" int2:id="tJ6j7WgW"/>
    <int2:bookmark int2:bookmarkName="_Int_iHnM5TUF" int2:invalidationBookmarkName="" int2:hashCode="RkmMRO+6OuD5wD" int2:id="vYRcBDye"/>
    <int2:bookmark int2:bookmarkName="_Int_Eb0v9Nfi" int2:invalidationBookmarkName="" int2:hashCode="ebvFNemP5+ZKzn" int2:id="LsMC7nOv"/>
    <int2:bookmark int2:bookmarkName="_Int_dV3wCIEf" int2:invalidationBookmarkName="" int2:hashCode="UuSZeZIr5NBYKg" int2:id="RKzGIaO7"/>
    <int2:bookmark int2:bookmarkName="_Int_cQ2fScJz" int2:invalidationBookmarkName="" int2:hashCode="FhxCN58vOqq4SL" int2:id="mKZBcH1Y"/>
    <int2:bookmark int2:bookmarkName="_Int_IZXsBZWs" int2:invalidationBookmarkName="" int2:hashCode="waH4Rjwlr2owYL" int2:id="DvXrnt01"/>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1986">
    <w:nsid w:val="7853f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5">
    <w:nsid w:val="716c57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84">
    <w:nsid w:val="ae975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multiLevelType w:val="hybridMultilevel"/>
    <w:nsid w:val="4AC0697E"/>
    <w:tmpl w:val="2C1EEBEE"/>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0121982">
    <w:nsid w:val="42b32516"/>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nsid w:val="f155b79"/>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6">
    <w:abstractNumId w:val="10121986"/>
  </w:num>
  <w:num w:numId="10121985">
    <w:abstractNumId w:val="10121985"/>
  </w:num>
  <w:num w:numId="10121984">
    <w:abstractNumId w:val="10121984"/>
  </w: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activeWritingStyle w:lang="en-US" w:vendorID="64" w:dllVersion="0" w:nlCheck="1" w:checkStyle="0" w:appName="MSWord"/>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Sa1AFdJI9YsAAAA"/>
  </w:docVars>
  <w:rsids>
    <w:rsidRoot val="007D1947"/>
    <w:rsi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23496"/>
  <w15:chartTrackingRefBased/>
  <w15:docId w15:val="{C96D7996-BBB4-4B90-B8E4-A72B799FAFEB}"/>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qFormat/>
    <w:basedOn w:val="Normal"/>
    <w:next w:val="Normal"/>
    <w:link w:val="Heading1Char"/>
    <w:uiPriority w:val="9"/>
    <w:rsid w:val="007D1947"/>
    <w:pPr>
      <w:keepNext/>
      <w:keepLines/>
      <w:outlineLvl w:val="0"/>
      <w:spacing w:before="240" w:after="0"/>
    </w:pPr>
    <w:rPr>
      <w:color w:val="2E74B5"/>
      <w:rFonts w:ascii="Calibri Light" w:hAnsiTheme="majorHAnsi" w:eastAsiaTheme="majorEastAsia" w:cstheme="majorBidi"/>
      <w:sz w:val="32"/>
      <w:szCs w:val="32"/>
    </w:rPr>
  </w:style>
  <w:style w:type="paragraph" w:styleId="Heading2">
    <w:name w:val="heading 2"/>
    <w:qFormat/>
    <w:basedOn w:val="Normal"/>
    <w:next w:val="Normal"/>
    <w:link w:val="Heading2Char"/>
    <w:uiPriority w:val="9"/>
    <w:unhideWhenUsed/>
    <w:rsid w:val="004D519C"/>
    <w:pPr>
      <w:keepNext/>
      <w:keepLines/>
      <w:outlineLvl w:val="1"/>
      <w:spacing w:before="40" w:after="0"/>
    </w:pPr>
    <w:rPr>
      <w:color w:val="2E74B5"/>
      <w:rFonts w:ascii="Calibri Light" w:hAnsiTheme="majorHAnsi" w:eastAsiaTheme="majorEastAsia" w:cstheme="majorBidi"/>
      <w:sz w:val="26"/>
      <w:szCs w:val="26"/>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NoSpacing">
    <w:name w:val="No Spacing"/>
    <w:qFormat/>
    <w:link w:val="NoSpacingChar"/>
    <w:uiPriority w:val="1"/>
    <w:rsid w:val="007D1947"/>
    <w:pPr>
      <w:spacing w:after="0" w:line="240" w:lineRule="auto"/>
    </w:pPr>
    <w:rPr>
      <w:lang w:val="en-US"/>
      <w:rFonts w:eastAsiaTheme="minorEastAsia"/>
    </w:rPr>
  </w:style>
  <w:style w:type="character" w:styleId="NoSpacingChar">
    <w:name w:val="No Spacing Char"/>
    <w:basedOn w:val="DefaultParagraphFont"/>
    <w:link w:val="NoSpacing"/>
    <w:uiPriority w:val="1"/>
    <w:rsid w:val="007D1947"/>
    <w:rPr>
      <w:lang w:val="en-US"/>
      <w:rFonts w:eastAsiaTheme="minorEastAsia"/>
    </w:rPr>
  </w:style>
  <w:style w:type="character" w:styleId="Heading1Char">
    <w:name w:val="Heading 1 Char"/>
    <w:basedOn w:val="DefaultParagraphFont"/>
    <w:link w:val="Heading1"/>
    <w:uiPriority w:val="9"/>
    <w:rsid w:val="007D1947"/>
    <w:rPr>
      <w:color w:val="2E74B5"/>
      <w:rFonts w:ascii="Calibri Light" w:hAnsiTheme="majorHAnsi" w:eastAsiaTheme="majorEastAsia" w:cstheme="majorBidi"/>
      <w:sz w:val="32"/>
      <w:szCs w:val="32"/>
    </w:rPr>
  </w:style>
  <w:style w:type="paragraph" w:styleId="TOCHeading">
    <w:name w:val="TOC Heading"/>
    <w:qFormat/>
    <w:basedOn w:val="Heading1"/>
    <w:next w:val="Normal"/>
    <w:uiPriority w:val="39"/>
    <w:unhideWhenUsed/>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u w:val="single"/>
      <w:color w:val="0563C1"/>
    </w:rPr>
  </w:style>
  <w:style w:type="character" w:styleId="Heading2Char">
    <w:name w:val="Heading 2 Char"/>
    <w:basedOn w:val="DefaultParagraphFont"/>
    <w:link w:val="Heading2"/>
    <w:uiPriority w:val="9"/>
    <w:rsid w:val="004D519C"/>
    <w:rPr>
      <w:color w:val="2E74B5"/>
      <w:rFonts w:ascii="Calibri Light" w:hAnsiTheme="majorHAnsi" w:eastAsiaTheme="majorEastAsia" w:cstheme="majorBidi"/>
      <w:sz w:val="26"/>
      <w:szCs w:val="26"/>
    </w:rPr>
  </w:style>
  <w:style w:type="paragraph" w:styleId="TOC2">
    <w:name w:val="toc 2"/>
    <w:basedOn w:val="Normal"/>
    <w:next w:val="Normal"/>
    <w:autoRedefine/>
    <w:uiPriority w:val="39"/>
    <w:unhideWhenUsed/>
    <w:rsid w:val="00115B96"/>
    <w:pPr>
      <w:ind w:left="220"/>
      <w:spacing w:after="100"/>
    </w:pPr>
  </w:style>
  <w:style w:type="paragraph" w:styleId="Header">
    <w:name w:val="header"/>
    <w:basedOn w:val="Normal"/>
    <w:link w:val="HeaderChar"/>
    <w:uiPriority w:val="99"/>
    <w:unhideWhenUsed/>
    <w:rsid w:val="00156242"/>
    <w:pPr>
      <w:spacing w:after="0" w:line="240" w:lineRule="auto"/>
      <w:tabs>
        <w:tab w:val="center" w:pos="4513"/>
        <w:tab w:val="right" w:pos="9026"/>
      </w:tabs>
    </w:pPr>
  </w:style>
  <w:style w:type="character"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spacing w:after="0" w:line="240" w:lineRule="auto"/>
      <w:tabs>
        <w:tab w:val="center" w:pos="4513"/>
        <w:tab w:val="right" w:pos="9026"/>
      </w:tabs>
    </w:pPr>
  </w:style>
  <w:style w:type="character" w:styleId="FooterChar">
    <w:name w:val="Footer Char"/>
    <w:basedOn w:val="DefaultParagraphFont"/>
    <w:link w:val="Footer"/>
    <w:uiPriority w:val="99"/>
    <w:rsid w:val="00156242"/>
  </w:style>
  <w:style w:type="paragraph" w:styleId="ListParagraph">
    <w:name w:val="List Paragraph"/>
    <w:qFormat/>
    <w:basedOn w:val="Normal"/>
    <w:uiPriority w:val="34"/>
    <w:rsid w:val="001A5225"/>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glossaryDocument" Target="glossary/document.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1.png" Id="rId14" /><Relationship Type="http://schemas.openxmlformats.org/officeDocument/2006/relationships/image" Target="media/image2.png" Id="rId15" /><Relationship Type="http://schemas.microsoft.com/office/2020/10/relationships/intelligence" Target="intelligence2.xml" Id="Rdaceb40349104a95" /><Relationship Type="http://schemas.openxmlformats.org/officeDocument/2006/relationships/image" Target="/media/image3.png" Id="R38725c9d3a21488f" /><Relationship Type="http://schemas.openxmlformats.org/officeDocument/2006/relationships/hyperlink" Target="https://www.betterup.com/blog/what-is-self-awareness." TargetMode="External" Id="Rb9379aa013c84fc9" /><Relationship Type="http://schemas.openxmlformats.org/officeDocument/2006/relationships/hyperlink" Target="https://careersmart.org.uk/your-career/career-development/professional-development." TargetMode="External" Id="R9681f7ac773a4e62" /><Relationship Type="http://schemas.openxmlformats.org/officeDocument/2006/relationships/hyperlink" Target="https://corporatefinanceinstitute.com/resources/knowledge/other/smart-goal/" TargetMode="External" Id="R4ed757b3c1ba428d" /><Relationship Type="http://schemas.openxmlformats.org/officeDocument/2006/relationships/hyperlink" Target="https://www.verywellmind.com/vark-learning-styles-2795156" TargetMode="External" Id="R6ab6c8d9716740ec" /><Relationship Type="http://schemas.openxmlformats.org/officeDocument/2006/relationships/hyperlink" Target="https://www.investopedia.com/terms/s/swot.asp." TargetMode="External" Id="Rbf5cd1451eb04561" /><Relationship Type="http://schemas.openxmlformats.org/officeDocument/2006/relationships/hyperlink" Target="https://www.simplypsychology.org/maslow.html." TargetMode="External" Id="R1405044be0fa4710" /><Relationship Type="http://schemas.openxmlformats.org/officeDocument/2006/relationships/hyperlink" Target="https://www.reed.co.uk/career-advice/personal-development-planning-what-you-need-to-know/" TargetMode="External" Id="R6463bb2e045a44aa" /><Relationship Type="http://schemas.openxmlformats.org/officeDocument/2006/relationships/hyperlink" Target="https://www.exeter.ac.uk/students/ambassadors/HESTEM/resources/General/STEMNET%20Employability%20skills%20guide.pdf." TargetMode="External" Id="R1b0295bba5a54331" /><Relationship Type="http://schemas.openxmlformats.org/officeDocument/2006/relationships/hyperlink" Target="https://upskillcoach.com/blog/what-is-the-johari-window/" TargetMode="External" Id="R157291eec84e42bb" /><Relationship Type="http://schemas.openxmlformats.org/officeDocument/2006/relationships/hyperlink" Target="https://www.theclassroom.com/honey-mumford-learning-style-theory-10038576.html." TargetMode="External" Id="R77a42e66a2414d86" /><Relationship Type="http://schemas.openxmlformats.org/officeDocument/2006/relationships/image" Target="/media/image.jpg" Id="R9f746654b3d44322" /><Relationship Type="http://schemas.openxmlformats.org/officeDocument/2006/relationships/image" Target="/media/image2.jpg" Id="R4c3c5a469d70402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6B2"/>
    <w:rsid w:val="00116700"/>
    <w:rsid w:val="00145AD8"/>
    <w:rsid w:val="00174F4C"/>
    <w:rsid w:val="003203C2"/>
    <w:rsid w:val="0052211D"/>
    <w:rsid w:val="00531EF2"/>
    <w:rsid w:val="00656B5A"/>
    <w:rsid w:val="00A34C42"/>
    <w:rsid w:val="00B312DF"/>
    <w:rsid w:val="00BC1251"/>
    <w:rsid w:val="00C67429"/>
    <w:rsid w:val="00D0030B"/>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
  <dc:creator>Marie Pitson</dc:creator>
  <keywords/>
  <dc:description/>
  <lastModifiedBy>Wayne Dickson (2025345)</lastModifiedBy>
  <revision>4</revision>
  <lastPrinted>2022-02-16T09:39:00.0000000Z</lastPrinted>
  <dcterms:created xsi:type="dcterms:W3CDTF">2022-05-12T17:30:00.0000000Z</dcterms:created>
  <dcterms:modified xsi:type="dcterms:W3CDTF">2022-06-17T13:11:43.3464570Z</dcterms:modified>
</coreProperties>
</file>