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262F7B" w:rsidP="6340B8D7" w:rsidRDefault="00262F7B" w14:paraId="62C14BB7" w14:textId="39FE97A1">
      <w:pPr>
        <w:pStyle w:val="Normlny"/>
        <w:spacing w:line="360" w:lineRule="auto"/>
        <w:jc w:val="left"/>
      </w:pPr>
      <w:r w:rsidR="3222D59E">
        <w:drawing>
          <wp:inline wp14:editId="77E031A1" wp14:anchorId="09649E6E">
            <wp:extent cx="1809750" cy="609600"/>
            <wp:effectExtent l="0" t="0" r="0" b="0"/>
            <wp:docPr id="211683385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16833857" name="Picture 2116833857"/>
                    <pic:cNvPicPr/>
                  </pic:nvPicPr>
                  <pic:blipFill>
                    <a:blip xmlns:r="http://schemas.openxmlformats.org/officeDocument/2006/relationships" r:embed="rId1077737343">
                      <a:extLst>
                        <a:ext uri="{28A0092B-C50C-407E-A947-70E740481C1C}">
                          <a14:useLocalDpi xmlns:a14="http://schemas.microsoft.com/office/drawing/2010/main"/>
                        </a:ext>
                      </a:extLst>
                    </a:blip>
                    <a:stretch>
                      <a:fillRect/>
                    </a:stretch>
                  </pic:blipFill>
                  <pic:spPr>
                    <a:xfrm>
                      <a:off x="0" y="0"/>
                      <a:ext cx="1809750" cy="609600"/>
                    </a:xfrm>
                    <a:prstGeom prst="rect">
                      <a:avLst/>
                    </a:prstGeom>
                  </pic:spPr>
                </pic:pic>
              </a:graphicData>
            </a:graphic>
          </wp:inline>
        </w:drawing>
      </w:r>
    </w:p>
    <w:p w:rsidR="6340B8D7" w:rsidP="6340B8D7" w:rsidRDefault="6340B8D7" w14:paraId="4F9ABBF6" w14:textId="1AF7634C">
      <w:pPr>
        <w:pStyle w:val="Normlny"/>
        <w:spacing w:line="360" w:lineRule="auto"/>
        <w:jc w:val="left"/>
      </w:pPr>
    </w:p>
    <w:p w:rsidR="6340B8D7" w:rsidP="6340B8D7" w:rsidRDefault="6340B8D7" w14:paraId="2C2713D2" w14:textId="3E5675C4">
      <w:pPr>
        <w:pStyle w:val="Normlny"/>
        <w:spacing w:line="360" w:lineRule="auto"/>
        <w:jc w:val="left"/>
      </w:pPr>
    </w:p>
    <w:p w:rsidR="6340B8D7" w:rsidP="6340B8D7" w:rsidRDefault="6340B8D7" w14:paraId="249FC500" w14:textId="739C3FD7">
      <w:pPr>
        <w:pStyle w:val="Normlny"/>
        <w:spacing w:line="360" w:lineRule="auto"/>
        <w:jc w:val="left"/>
      </w:pPr>
    </w:p>
    <w:p w:rsidR="6340B8D7" w:rsidP="6340B8D7" w:rsidRDefault="6340B8D7" w14:paraId="5E17891A" w14:textId="27025498">
      <w:pPr>
        <w:pStyle w:val="Normlny"/>
        <w:spacing w:line="360" w:lineRule="auto"/>
        <w:jc w:val="left"/>
      </w:pPr>
    </w:p>
    <w:p w:rsidR="6340B8D7" w:rsidP="6340B8D7" w:rsidRDefault="6340B8D7" w14:paraId="1E37531C" w14:textId="6F5DB59D">
      <w:pPr>
        <w:pStyle w:val="Normlny"/>
        <w:spacing w:line="360" w:lineRule="auto"/>
        <w:jc w:val="left"/>
      </w:pPr>
    </w:p>
    <w:p w:rsidR="3222D59E" w:rsidP="6340B8D7" w:rsidRDefault="3222D59E" w14:paraId="0432DE80" w14:textId="194BCF72">
      <w:pPr>
        <w:pStyle w:val="Normlny"/>
        <w:spacing w:line="360" w:lineRule="auto"/>
        <w:jc w:val="left"/>
        <w:rPr>
          <w:rFonts w:ascii="Arial" w:hAnsi="Arial" w:eastAsia="Arial" w:cs="Arial"/>
          <w:sz w:val="32"/>
          <w:szCs w:val="32"/>
        </w:rPr>
      </w:pPr>
      <w:r w:rsidRPr="6340B8D7" w:rsidR="3222D59E">
        <w:rPr>
          <w:rFonts w:ascii="Arial" w:hAnsi="Arial" w:eastAsia="Arial" w:cs="Arial"/>
          <w:b w:val="1"/>
          <w:bCs w:val="1"/>
          <w:sz w:val="32"/>
          <w:szCs w:val="32"/>
        </w:rPr>
        <w:t>Module Name</w:t>
      </w:r>
      <w:r w:rsidRPr="6340B8D7" w:rsidR="3222D59E">
        <w:rPr>
          <w:sz w:val="32"/>
          <w:szCs w:val="32"/>
        </w:rPr>
        <w:t xml:space="preserve">: </w:t>
      </w:r>
      <w:r w:rsidRPr="6340B8D7" w:rsidR="06AFC6D5">
        <w:rPr>
          <w:sz w:val="32"/>
          <w:szCs w:val="32"/>
        </w:rPr>
        <w:t>Managing Enterprise</w:t>
      </w:r>
    </w:p>
    <w:p w:rsidR="3222D59E" w:rsidP="6340B8D7" w:rsidRDefault="3222D59E" w14:paraId="714BF9C3" w14:textId="484BB50D">
      <w:pPr>
        <w:pStyle w:val="Normlny"/>
        <w:spacing w:line="360" w:lineRule="auto"/>
        <w:jc w:val="left"/>
        <w:rPr>
          <w:sz w:val="32"/>
          <w:szCs w:val="32"/>
        </w:rPr>
      </w:pPr>
      <w:r w:rsidRPr="6340B8D7" w:rsidR="3222D59E">
        <w:rPr>
          <w:rFonts w:ascii="Arial" w:hAnsi="Arial" w:eastAsia="Arial" w:cs="Arial"/>
          <w:b w:val="1"/>
          <w:bCs w:val="1"/>
          <w:sz w:val="32"/>
          <w:szCs w:val="32"/>
        </w:rPr>
        <w:t>Module Code</w:t>
      </w:r>
      <w:r w:rsidRPr="6340B8D7" w:rsidR="3222D59E">
        <w:rPr>
          <w:sz w:val="32"/>
          <w:szCs w:val="32"/>
        </w:rPr>
        <w:t>:</w:t>
      </w:r>
      <w:r w:rsidRPr="6340B8D7" w:rsidR="3E4BD349">
        <w:rPr>
          <w:sz w:val="32"/>
          <w:szCs w:val="32"/>
        </w:rPr>
        <w:t xml:space="preserve"> BMSW4011</w:t>
      </w:r>
    </w:p>
    <w:p w:rsidR="3E4BD349" w:rsidP="6340B8D7" w:rsidRDefault="3E4BD349" w14:paraId="2E3F5575" w14:textId="5A76F084">
      <w:pPr>
        <w:pStyle w:val="Normlny"/>
        <w:spacing w:line="360" w:lineRule="auto"/>
        <w:jc w:val="left"/>
        <w:rPr>
          <w:sz w:val="32"/>
          <w:szCs w:val="32"/>
        </w:rPr>
      </w:pPr>
      <w:r w:rsidRPr="6340B8D7" w:rsidR="3E4BD349">
        <w:rPr>
          <w:rFonts w:ascii="Arial" w:hAnsi="Arial" w:eastAsia="Arial" w:cs="Arial"/>
          <w:b w:val="1"/>
          <w:bCs w:val="1"/>
          <w:sz w:val="32"/>
          <w:szCs w:val="32"/>
        </w:rPr>
        <w:t>Assessment</w:t>
      </w:r>
      <w:r w:rsidRPr="6340B8D7" w:rsidR="3E4BD349">
        <w:rPr>
          <w:sz w:val="32"/>
          <w:szCs w:val="32"/>
        </w:rPr>
        <w:t>: Business plan and reflection</w:t>
      </w:r>
    </w:p>
    <w:p w:rsidR="5C47539A" w:rsidP="6340B8D7" w:rsidRDefault="5C47539A" w14:paraId="081C3D6D" w14:textId="527EBCE6">
      <w:pPr>
        <w:pStyle w:val="Normlny"/>
        <w:spacing w:line="360" w:lineRule="auto"/>
        <w:jc w:val="left"/>
        <w:rPr>
          <w:sz w:val="32"/>
          <w:szCs w:val="32"/>
        </w:rPr>
      </w:pPr>
      <w:r w:rsidRPr="6340B8D7" w:rsidR="5C47539A">
        <w:rPr>
          <w:rFonts w:ascii="Arial" w:hAnsi="Arial" w:eastAsia="Arial" w:cs="Arial"/>
          <w:b w:val="1"/>
          <w:bCs w:val="1"/>
          <w:sz w:val="32"/>
          <w:szCs w:val="32"/>
        </w:rPr>
        <w:t>Student Name</w:t>
      </w:r>
      <w:r w:rsidRPr="6340B8D7" w:rsidR="5C47539A">
        <w:rPr>
          <w:sz w:val="32"/>
          <w:szCs w:val="32"/>
        </w:rPr>
        <w:t xml:space="preserve">: Ruzena </w:t>
      </w:r>
      <w:r w:rsidRPr="6340B8D7" w:rsidR="5C47539A">
        <w:rPr>
          <w:sz w:val="32"/>
          <w:szCs w:val="32"/>
        </w:rPr>
        <w:t>Mizigarova</w:t>
      </w:r>
    </w:p>
    <w:p w:rsidR="5C47539A" w:rsidP="6340B8D7" w:rsidRDefault="5C47539A" w14:paraId="113AE2A1" w14:textId="3471D409">
      <w:pPr>
        <w:pStyle w:val="Normlny"/>
        <w:spacing w:line="360" w:lineRule="auto"/>
        <w:jc w:val="left"/>
        <w:rPr>
          <w:sz w:val="32"/>
          <w:szCs w:val="32"/>
        </w:rPr>
      </w:pPr>
      <w:r w:rsidRPr="6340B8D7" w:rsidR="5C47539A">
        <w:rPr>
          <w:rFonts w:ascii="Arial" w:hAnsi="Arial" w:eastAsia="Arial" w:cs="Arial"/>
          <w:b w:val="1"/>
          <w:bCs w:val="1"/>
          <w:sz w:val="32"/>
          <w:szCs w:val="32"/>
        </w:rPr>
        <w:t>Student Number</w:t>
      </w:r>
      <w:r w:rsidRPr="6340B8D7" w:rsidR="5C47539A">
        <w:rPr>
          <w:sz w:val="32"/>
          <w:szCs w:val="32"/>
        </w:rPr>
        <w:t>: 2321859</w:t>
      </w:r>
    </w:p>
    <w:p w:rsidR="5C47539A" w:rsidP="6340B8D7" w:rsidRDefault="5C47539A" w14:paraId="6D2E3406" w14:textId="7B38721A">
      <w:pPr>
        <w:pStyle w:val="Normlny"/>
        <w:spacing w:line="360" w:lineRule="auto"/>
        <w:jc w:val="left"/>
        <w:rPr>
          <w:sz w:val="32"/>
          <w:szCs w:val="32"/>
        </w:rPr>
      </w:pPr>
      <w:r w:rsidRPr="6340B8D7" w:rsidR="5C47539A">
        <w:rPr>
          <w:rFonts w:ascii="Arial" w:hAnsi="Arial" w:eastAsia="Arial" w:cs="Arial"/>
          <w:b w:val="1"/>
          <w:bCs w:val="1"/>
          <w:sz w:val="32"/>
          <w:szCs w:val="32"/>
        </w:rPr>
        <w:t>Lecturer</w:t>
      </w:r>
      <w:r w:rsidRPr="6340B8D7" w:rsidR="5C47539A">
        <w:rPr>
          <w:sz w:val="32"/>
          <w:szCs w:val="32"/>
        </w:rPr>
        <w:t>: Mel Squire</w:t>
      </w:r>
    </w:p>
    <w:p w:rsidR="5C47539A" w:rsidP="6340B8D7" w:rsidRDefault="5C47539A" w14:paraId="2836F201" w14:textId="5F1E598D">
      <w:pPr>
        <w:pStyle w:val="Normlny"/>
        <w:spacing w:line="360" w:lineRule="auto"/>
        <w:jc w:val="left"/>
        <w:rPr>
          <w:sz w:val="32"/>
          <w:szCs w:val="32"/>
        </w:rPr>
      </w:pPr>
      <w:r w:rsidRPr="6340B8D7" w:rsidR="5C47539A">
        <w:rPr>
          <w:rFonts w:ascii="Arial" w:hAnsi="Arial" w:eastAsia="Arial" w:cs="Arial"/>
          <w:b w:val="1"/>
          <w:bCs w:val="1"/>
          <w:sz w:val="32"/>
          <w:szCs w:val="32"/>
        </w:rPr>
        <w:t>Deadline</w:t>
      </w:r>
      <w:r w:rsidRPr="6340B8D7" w:rsidR="5C47539A">
        <w:rPr>
          <w:sz w:val="32"/>
          <w:szCs w:val="32"/>
        </w:rPr>
        <w:t>: 6</w:t>
      </w:r>
      <w:r w:rsidRPr="6340B8D7" w:rsidR="5C47539A">
        <w:rPr>
          <w:sz w:val="32"/>
          <w:szCs w:val="32"/>
          <w:vertAlign w:val="superscript"/>
        </w:rPr>
        <w:t>th</w:t>
      </w:r>
      <w:r w:rsidRPr="6340B8D7" w:rsidR="5C47539A">
        <w:rPr>
          <w:sz w:val="32"/>
          <w:szCs w:val="32"/>
        </w:rPr>
        <w:t xml:space="preserve"> March 23:59PM</w:t>
      </w:r>
    </w:p>
    <w:p w:rsidR="00262F7B" w:rsidP="00262F7B" w:rsidRDefault="00262F7B" w14:paraId="2C82968E" w14:textId="77777777"/>
    <w:p w:rsidR="6340B8D7" w:rsidRDefault="6340B8D7" w14:paraId="4EBECBD8" w14:textId="6981B511"/>
    <w:p w:rsidR="6340B8D7" w:rsidRDefault="6340B8D7" w14:paraId="3199DDB7" w14:textId="7EFA4082"/>
    <w:p w:rsidR="00262F7B" w:rsidP="6340B8D7" w:rsidRDefault="00262F7B" w14:paraId="28D68EB8" w14:textId="77777777">
      <w:pPr>
        <w:spacing w:line="360" w:lineRule="auto"/>
      </w:pPr>
    </w:p>
    <w:p w:rsidR="00262F7B" w:rsidP="00262F7B" w:rsidRDefault="00262F7B" w14:paraId="4A2DE71C" w14:textId="77777777"/>
    <w:p w:rsidR="00262F7B" w:rsidP="00262F7B" w:rsidRDefault="00262F7B" w14:paraId="5E07F4D6" w14:textId="77777777"/>
    <w:p w:rsidR="00262F7B" w:rsidP="00262F7B" w:rsidRDefault="00262F7B" w14:paraId="7248A382" w14:textId="77777777"/>
    <w:p w:rsidR="00262F7B" w:rsidP="00262F7B" w:rsidRDefault="00262F7B" w14:paraId="67B5B666" w14:textId="77777777"/>
    <w:p w:rsidR="00262F7B" w:rsidP="00262F7B" w:rsidRDefault="00262F7B" w14:paraId="412350C7" w14:textId="77777777"/>
    <w:p w:rsidR="000D54A4" w:rsidP="6340B8D7" w:rsidRDefault="000D54A4" w14:paraId="7F98530C" w14:textId="0620F79F">
      <w:pPr>
        <w:pStyle w:val="Normlny"/>
      </w:pPr>
    </w:p>
    <w:p w:rsidR="000D54A4" w:rsidP="6340B8D7" w:rsidRDefault="000D54A4" w14:paraId="11B6FF8E" w14:textId="77777777">
      <w:pPr>
        <w:rPr>
          <w:rFonts w:ascii="Arial" w:hAnsi="Arial" w:eastAsia="Arial" w:cs="Arial"/>
          <w:sz w:val="24"/>
          <w:szCs w:val="24"/>
        </w:rPr>
      </w:pPr>
    </w:p>
    <w:sdt>
      <w:sdtPr>
        <w:id w:val="-1893414843"/>
        <w:docPartObj>
          <w:docPartGallery w:val="Table of Contents"/>
          <w:docPartUnique/>
        </w:docPartObj>
        <w:rPr>
          <w:rFonts w:ascii="Times New Roman" w:hAnsi="Times New Roman" w:eastAsia="Calibri" w:cs="Times New Roman" w:eastAsiaTheme="minorAscii"/>
          <w:b w:val="1"/>
          <w:bCs w:val="1"/>
          <w:color w:val="auto"/>
          <w:sz w:val="22"/>
          <w:szCs w:val="22"/>
        </w:rPr>
      </w:sdtPr>
      <w:sdtEndPr>
        <w:rPr>
          <w:rFonts w:ascii="Calibri" w:hAnsi="Calibri" w:eastAsia="Calibri" w:cs="" w:asciiTheme="minorAscii" w:hAnsiTheme="minorAscii" w:eastAsiaTheme="minorAscii" w:cstheme="minorBidi"/>
          <w:b w:val="1"/>
          <w:bCs w:val="1"/>
          <w:noProof/>
          <w:color w:val="auto"/>
          <w:sz w:val="22"/>
          <w:szCs w:val="22"/>
        </w:rPr>
      </w:sdtEndPr>
      <w:sdtContent>
        <w:p w:rsidRPr="000D54A4" w:rsidR="000D54A4" w:rsidP="000D54A4" w:rsidRDefault="000D54A4" w14:paraId="3476985E" w14:textId="77777777">
          <w:pPr>
            <w:pStyle w:val="Hlavikaobsahu"/>
            <w:spacing w:line="360" w:lineRule="auto"/>
            <w:jc w:val="center"/>
            <w:rPr>
              <w:rFonts w:ascii="Times New Roman" w:hAnsi="Times New Roman" w:cs="Times New Roman"/>
              <w:b/>
              <w:color w:val="auto"/>
            </w:rPr>
          </w:pPr>
          <w:r w:rsidRPr="000D54A4">
            <w:rPr>
              <w:rFonts w:ascii="Times New Roman" w:hAnsi="Times New Roman" w:cs="Times New Roman"/>
              <w:b/>
              <w:color w:val="auto"/>
            </w:rPr>
            <w:t>Table of Contents</w:t>
          </w:r>
        </w:p>
        <w:p w:rsidR="000D54A4" w:rsidP="5C5811B1" w:rsidRDefault="000D54A4" w14:paraId="44C02750" w14:textId="77777777">
          <w:pPr>
            <w:pStyle w:val="Obsah1"/>
            <w:tabs>
              <w:tab w:val="right" w:leader="dot" w:pos="9016"/>
            </w:tabs>
            <w:rPr>
              <w:rFonts w:ascii="Arial" w:hAnsi="Arial" w:eastAsia="Arial" w:cs="Arial"/>
              <w:noProof/>
            </w:rPr>
          </w:pPr>
          <w:r>
            <w:fldChar w:fldCharType="begin"/>
          </w:r>
          <w:r>
            <w:instrText xml:space="preserve"> TOC \o "1-3" \h \z \u </w:instrText>
          </w:r>
          <w:r>
            <w:fldChar w:fldCharType="separate"/>
          </w:r>
          <w:hyperlink w:history="1" w:anchor="_Toc223095551">
            <w:r w:rsidRPr="5C5811B1" w:rsidR="000D54A4">
              <w:rPr>
                <w:rStyle w:val="Hypertextovprepojenie"/>
                <w:rFonts w:ascii="Times New Roman" w:hAnsi="Times New Roman" w:cs="Times New Roman"/>
                <w:b w:val="1"/>
                <w:bCs w:val="1"/>
                <w:noProof/>
              </w:rPr>
              <w:t>TASK 1</w:t>
            </w:r>
            <w:r>
              <w:rPr>
                <w:noProof/>
                <w:webHidden/>
              </w:rPr>
              <w:tab/>
            </w:r>
            <w:r>
              <w:rPr>
                <w:noProof/>
                <w:webHidden/>
              </w:rPr>
              <w:fldChar w:fldCharType="begin"/>
            </w:r>
            <w:r>
              <w:rPr>
                <w:noProof/>
                <w:webHidden/>
              </w:rPr>
              <w:instrText xml:space="preserve"> PAGEREF _Toc223095551 \h </w:instrText>
            </w:r>
            <w:r>
              <w:rPr>
                <w:noProof/>
                <w:webHidden/>
              </w:rPr>
            </w:r>
            <w:r>
              <w:rPr>
                <w:noProof/>
                <w:webHidden/>
              </w:rPr>
              <w:fldChar w:fldCharType="separate"/>
            </w:r>
            <w:r w:rsidR="000D54A4">
              <w:rPr>
                <w:noProof/>
                <w:webHidden/>
              </w:rPr>
              <w:t>2</w:t>
            </w:r>
            <w:r>
              <w:rPr>
                <w:noProof/>
                <w:webHidden/>
              </w:rPr>
              <w:fldChar w:fldCharType="end"/>
            </w:r>
          </w:hyperlink>
        </w:p>
        <w:p w:rsidR="000D54A4" w:rsidP="5C5811B1" w:rsidRDefault="000D54A4" w14:paraId="1AB107C0" w14:textId="77777777">
          <w:pPr>
            <w:pStyle w:val="Obsah1"/>
            <w:tabs>
              <w:tab w:val="right" w:leader="dot" w:pos="9016"/>
            </w:tabs>
            <w:rPr>
              <w:rFonts w:ascii="Arial" w:hAnsi="Arial" w:eastAsia="Arial" w:cs="Arial"/>
              <w:noProof/>
            </w:rPr>
          </w:pPr>
          <w:hyperlink w:history="1" w:anchor="_Toc223095552">
            <w:r w:rsidRPr="5C5811B1" w:rsidR="000D54A4">
              <w:rPr>
                <w:rStyle w:val="Hypertextovprepojenie"/>
                <w:rFonts w:ascii="Times New Roman" w:hAnsi="Times New Roman" w:cs="Times New Roman"/>
                <w:b w:val="1"/>
                <w:bCs w:val="1"/>
                <w:noProof/>
              </w:rPr>
              <w:t>PART 1 – BUSINESS PLAN</w:t>
            </w:r>
            <w:r>
              <w:rPr>
                <w:noProof/>
                <w:webHidden/>
              </w:rPr>
              <w:tab/>
            </w:r>
            <w:r>
              <w:rPr>
                <w:noProof/>
                <w:webHidden/>
              </w:rPr>
              <w:fldChar w:fldCharType="begin"/>
            </w:r>
            <w:r>
              <w:rPr>
                <w:noProof/>
                <w:webHidden/>
              </w:rPr>
              <w:instrText xml:space="preserve"> PAGEREF _Toc223095552 \h </w:instrText>
            </w:r>
            <w:r>
              <w:rPr>
                <w:noProof/>
                <w:webHidden/>
              </w:rPr>
            </w:r>
            <w:r>
              <w:rPr>
                <w:noProof/>
                <w:webHidden/>
              </w:rPr>
              <w:fldChar w:fldCharType="separate"/>
            </w:r>
            <w:r w:rsidR="000D54A4">
              <w:rPr>
                <w:noProof/>
                <w:webHidden/>
              </w:rPr>
              <w:t>2</w:t>
            </w:r>
            <w:r>
              <w:rPr>
                <w:noProof/>
                <w:webHidden/>
              </w:rPr>
              <w:fldChar w:fldCharType="end"/>
            </w:r>
          </w:hyperlink>
        </w:p>
        <w:p w:rsidR="000D54A4" w:rsidP="5C5811B1" w:rsidRDefault="000D54A4" w14:paraId="14830281" w14:textId="77777777">
          <w:pPr>
            <w:pStyle w:val="Obsah1"/>
            <w:tabs>
              <w:tab w:val="right" w:leader="dot" w:pos="9016"/>
            </w:tabs>
            <w:rPr>
              <w:rFonts w:ascii="Arial" w:hAnsi="Arial" w:eastAsia="Arial" w:cs="Arial"/>
              <w:noProof/>
            </w:rPr>
          </w:pPr>
          <w:hyperlink w:history="1" w:anchor="_Toc223095553">
            <w:r w:rsidRPr="5C5811B1" w:rsidR="000D54A4">
              <w:rPr>
                <w:rStyle w:val="Hypertextovprepojenie"/>
                <w:rFonts w:ascii="Times New Roman" w:hAnsi="Times New Roman" w:cs="Times New Roman"/>
                <w:b w:val="1"/>
                <w:bCs w:val="1"/>
                <w:noProof/>
              </w:rPr>
              <w:t>1. Product / Service Proposition</w:t>
            </w:r>
            <w:r>
              <w:rPr>
                <w:noProof/>
                <w:webHidden/>
              </w:rPr>
              <w:tab/>
            </w:r>
            <w:r>
              <w:rPr>
                <w:noProof/>
                <w:webHidden/>
              </w:rPr>
              <w:fldChar w:fldCharType="begin"/>
            </w:r>
            <w:r>
              <w:rPr>
                <w:noProof/>
                <w:webHidden/>
              </w:rPr>
              <w:instrText xml:space="preserve"> PAGEREF _Toc223095553 \h </w:instrText>
            </w:r>
            <w:r>
              <w:rPr>
                <w:noProof/>
                <w:webHidden/>
              </w:rPr>
            </w:r>
            <w:r>
              <w:rPr>
                <w:noProof/>
                <w:webHidden/>
              </w:rPr>
              <w:fldChar w:fldCharType="separate"/>
            </w:r>
            <w:r w:rsidR="000D54A4">
              <w:rPr>
                <w:noProof/>
                <w:webHidden/>
              </w:rPr>
              <w:t>2</w:t>
            </w:r>
            <w:r>
              <w:rPr>
                <w:noProof/>
                <w:webHidden/>
              </w:rPr>
              <w:fldChar w:fldCharType="end"/>
            </w:r>
          </w:hyperlink>
        </w:p>
        <w:p w:rsidR="000D54A4" w:rsidP="5C5811B1" w:rsidRDefault="000D54A4" w14:paraId="0103D9B9" w14:textId="77777777">
          <w:pPr>
            <w:pStyle w:val="Obsah1"/>
            <w:tabs>
              <w:tab w:val="right" w:leader="dot" w:pos="9016"/>
            </w:tabs>
            <w:rPr>
              <w:rFonts w:ascii="Arial" w:hAnsi="Arial" w:eastAsia="Arial" w:cs="Arial"/>
              <w:noProof/>
            </w:rPr>
          </w:pPr>
          <w:hyperlink w:history="1" w:anchor="_Toc223095554">
            <w:r w:rsidRPr="5C5811B1" w:rsidR="000D54A4">
              <w:rPr>
                <w:rStyle w:val="Hypertextovprepojenie"/>
                <w:rFonts w:ascii="Times New Roman" w:hAnsi="Times New Roman" w:cs="Times New Roman"/>
                <w:b w:val="1"/>
                <w:bCs w:val="1"/>
                <w:noProof/>
              </w:rPr>
              <w:t>2. The Idea Behind the Story</w:t>
            </w:r>
            <w:r>
              <w:rPr>
                <w:noProof/>
                <w:webHidden/>
              </w:rPr>
              <w:tab/>
            </w:r>
            <w:r>
              <w:rPr>
                <w:noProof/>
                <w:webHidden/>
              </w:rPr>
              <w:fldChar w:fldCharType="begin"/>
            </w:r>
            <w:r>
              <w:rPr>
                <w:noProof/>
                <w:webHidden/>
              </w:rPr>
              <w:instrText xml:space="preserve"> PAGEREF _Toc223095554 \h </w:instrText>
            </w:r>
            <w:r>
              <w:rPr>
                <w:noProof/>
                <w:webHidden/>
              </w:rPr>
            </w:r>
            <w:r>
              <w:rPr>
                <w:noProof/>
                <w:webHidden/>
              </w:rPr>
              <w:fldChar w:fldCharType="separate"/>
            </w:r>
            <w:r w:rsidR="000D54A4">
              <w:rPr>
                <w:noProof/>
                <w:webHidden/>
              </w:rPr>
              <w:t>3</w:t>
            </w:r>
            <w:r>
              <w:rPr>
                <w:noProof/>
                <w:webHidden/>
              </w:rPr>
              <w:fldChar w:fldCharType="end"/>
            </w:r>
          </w:hyperlink>
        </w:p>
        <w:p w:rsidR="000D54A4" w:rsidP="5C5811B1" w:rsidRDefault="000D54A4" w14:paraId="0BC42CEE" w14:textId="77777777">
          <w:pPr>
            <w:pStyle w:val="Obsah1"/>
            <w:tabs>
              <w:tab w:val="right" w:leader="dot" w:pos="9016"/>
            </w:tabs>
            <w:rPr>
              <w:rFonts w:ascii="Arial" w:hAnsi="Arial" w:eastAsia="Arial" w:cs="Arial"/>
              <w:noProof/>
            </w:rPr>
          </w:pPr>
          <w:hyperlink w:history="1" w:anchor="_Toc223095555">
            <w:r w:rsidRPr="5C5811B1" w:rsidR="000D54A4">
              <w:rPr>
                <w:rStyle w:val="Hypertextovprepojenie"/>
                <w:rFonts w:ascii="Times New Roman" w:hAnsi="Times New Roman" w:cs="Times New Roman"/>
                <w:b w:val="1"/>
                <w:bCs w:val="1"/>
                <w:noProof/>
              </w:rPr>
              <w:t>3. Business Ownership Structure</w:t>
            </w:r>
            <w:r>
              <w:rPr>
                <w:noProof/>
                <w:webHidden/>
              </w:rPr>
              <w:tab/>
            </w:r>
            <w:r>
              <w:rPr>
                <w:noProof/>
                <w:webHidden/>
              </w:rPr>
              <w:fldChar w:fldCharType="begin"/>
            </w:r>
            <w:r>
              <w:rPr>
                <w:noProof/>
                <w:webHidden/>
              </w:rPr>
              <w:instrText xml:space="preserve"> PAGEREF _Toc223095555 \h </w:instrText>
            </w:r>
            <w:r>
              <w:rPr>
                <w:noProof/>
                <w:webHidden/>
              </w:rPr>
            </w:r>
            <w:r>
              <w:rPr>
                <w:noProof/>
                <w:webHidden/>
              </w:rPr>
              <w:fldChar w:fldCharType="separate"/>
            </w:r>
            <w:r w:rsidR="000D54A4">
              <w:rPr>
                <w:noProof/>
                <w:webHidden/>
              </w:rPr>
              <w:t>3</w:t>
            </w:r>
            <w:r>
              <w:rPr>
                <w:noProof/>
                <w:webHidden/>
              </w:rPr>
              <w:fldChar w:fldCharType="end"/>
            </w:r>
          </w:hyperlink>
        </w:p>
        <w:p w:rsidR="000D54A4" w:rsidP="5C5811B1" w:rsidRDefault="000D54A4" w14:paraId="7FFC6C11" w14:textId="77777777">
          <w:pPr>
            <w:pStyle w:val="Obsah1"/>
            <w:tabs>
              <w:tab w:val="right" w:leader="dot" w:pos="9016"/>
            </w:tabs>
            <w:rPr>
              <w:rFonts w:ascii="Arial" w:hAnsi="Arial" w:eastAsia="Arial" w:cs="Arial"/>
              <w:noProof/>
            </w:rPr>
          </w:pPr>
          <w:hyperlink w:history="1" w:anchor="_Toc223095556">
            <w:r w:rsidRPr="5C5811B1" w:rsidR="000D54A4">
              <w:rPr>
                <w:rStyle w:val="Hypertextovprepojenie"/>
                <w:rFonts w:ascii="Times New Roman" w:hAnsi="Times New Roman" w:cs="Times New Roman"/>
                <w:b w:val="1"/>
                <w:bCs w:val="1"/>
                <w:noProof/>
              </w:rPr>
              <w:t>4. Mission, Aim, SMART Objectives &amp; USP</w:t>
            </w:r>
            <w:r>
              <w:rPr>
                <w:noProof/>
                <w:webHidden/>
              </w:rPr>
              <w:tab/>
            </w:r>
            <w:r>
              <w:rPr>
                <w:noProof/>
                <w:webHidden/>
              </w:rPr>
              <w:fldChar w:fldCharType="begin"/>
            </w:r>
            <w:r>
              <w:rPr>
                <w:noProof/>
                <w:webHidden/>
              </w:rPr>
              <w:instrText xml:space="preserve"> PAGEREF _Toc223095556 \h </w:instrText>
            </w:r>
            <w:r>
              <w:rPr>
                <w:noProof/>
                <w:webHidden/>
              </w:rPr>
            </w:r>
            <w:r>
              <w:rPr>
                <w:noProof/>
                <w:webHidden/>
              </w:rPr>
              <w:fldChar w:fldCharType="separate"/>
            </w:r>
            <w:r w:rsidR="000D54A4">
              <w:rPr>
                <w:noProof/>
                <w:webHidden/>
              </w:rPr>
              <w:t>4</w:t>
            </w:r>
            <w:r>
              <w:rPr>
                <w:noProof/>
                <w:webHidden/>
              </w:rPr>
              <w:fldChar w:fldCharType="end"/>
            </w:r>
          </w:hyperlink>
        </w:p>
        <w:p w:rsidR="000D54A4" w:rsidP="5C5811B1" w:rsidRDefault="000D54A4" w14:paraId="11CACA11" w14:textId="77777777">
          <w:pPr>
            <w:pStyle w:val="Obsah1"/>
            <w:tabs>
              <w:tab w:val="right" w:leader="dot" w:pos="9016"/>
            </w:tabs>
            <w:rPr>
              <w:rFonts w:ascii="Arial" w:hAnsi="Arial" w:eastAsia="Arial" w:cs="Arial"/>
              <w:noProof/>
            </w:rPr>
          </w:pPr>
          <w:hyperlink w:history="1" w:anchor="_Toc223095557">
            <w:r w:rsidRPr="5C5811B1" w:rsidR="000D54A4">
              <w:rPr>
                <w:rStyle w:val="Hypertextovprepojenie"/>
                <w:rFonts w:ascii="Times New Roman" w:hAnsi="Times New Roman" w:cs="Times New Roman"/>
                <w:b w:val="1"/>
                <w:bCs w:val="1"/>
                <w:noProof/>
              </w:rPr>
              <w:t>5. Physical Location and Rationale</w:t>
            </w:r>
            <w:r>
              <w:rPr>
                <w:noProof/>
                <w:webHidden/>
              </w:rPr>
              <w:tab/>
            </w:r>
            <w:r>
              <w:rPr>
                <w:noProof/>
                <w:webHidden/>
              </w:rPr>
              <w:fldChar w:fldCharType="begin"/>
            </w:r>
            <w:r>
              <w:rPr>
                <w:noProof/>
                <w:webHidden/>
              </w:rPr>
              <w:instrText xml:space="preserve"> PAGEREF _Toc223095557 \h </w:instrText>
            </w:r>
            <w:r>
              <w:rPr>
                <w:noProof/>
                <w:webHidden/>
              </w:rPr>
            </w:r>
            <w:r>
              <w:rPr>
                <w:noProof/>
                <w:webHidden/>
              </w:rPr>
              <w:fldChar w:fldCharType="separate"/>
            </w:r>
            <w:r w:rsidR="000D54A4">
              <w:rPr>
                <w:noProof/>
                <w:webHidden/>
              </w:rPr>
              <w:t>4</w:t>
            </w:r>
            <w:r>
              <w:rPr>
                <w:noProof/>
                <w:webHidden/>
              </w:rPr>
              <w:fldChar w:fldCharType="end"/>
            </w:r>
          </w:hyperlink>
        </w:p>
        <w:p w:rsidR="000D54A4" w:rsidP="5C5811B1" w:rsidRDefault="000D54A4" w14:paraId="2BB6B00A" w14:textId="77777777">
          <w:pPr>
            <w:pStyle w:val="Obsah1"/>
            <w:tabs>
              <w:tab w:val="right" w:leader="dot" w:pos="9016"/>
            </w:tabs>
            <w:rPr>
              <w:rFonts w:ascii="Arial" w:hAnsi="Arial" w:eastAsia="Arial" w:cs="Arial"/>
              <w:noProof/>
            </w:rPr>
          </w:pPr>
          <w:hyperlink w:history="1" w:anchor="_Toc223095558">
            <w:r w:rsidRPr="5C5811B1" w:rsidR="000D54A4">
              <w:rPr>
                <w:rStyle w:val="Hypertextovprepojenie"/>
                <w:rFonts w:ascii="Times New Roman" w:hAnsi="Times New Roman" w:cs="Times New Roman"/>
                <w:b w:val="1"/>
                <w:bCs w:val="1"/>
                <w:noProof/>
              </w:rPr>
              <w:t>6. Human Resources</w:t>
            </w:r>
            <w:r>
              <w:rPr>
                <w:noProof/>
                <w:webHidden/>
              </w:rPr>
              <w:tab/>
            </w:r>
            <w:r>
              <w:rPr>
                <w:noProof/>
                <w:webHidden/>
              </w:rPr>
              <w:fldChar w:fldCharType="begin"/>
            </w:r>
            <w:r>
              <w:rPr>
                <w:noProof/>
                <w:webHidden/>
              </w:rPr>
              <w:instrText xml:space="preserve"> PAGEREF _Toc223095558 \h </w:instrText>
            </w:r>
            <w:r>
              <w:rPr>
                <w:noProof/>
                <w:webHidden/>
              </w:rPr>
            </w:r>
            <w:r>
              <w:rPr>
                <w:noProof/>
                <w:webHidden/>
              </w:rPr>
              <w:fldChar w:fldCharType="separate"/>
            </w:r>
            <w:r w:rsidR="000D54A4">
              <w:rPr>
                <w:noProof/>
                <w:webHidden/>
              </w:rPr>
              <w:t>5</w:t>
            </w:r>
            <w:r>
              <w:rPr>
                <w:noProof/>
                <w:webHidden/>
              </w:rPr>
              <w:fldChar w:fldCharType="end"/>
            </w:r>
          </w:hyperlink>
        </w:p>
        <w:p w:rsidR="000D54A4" w:rsidP="5C5811B1" w:rsidRDefault="000D54A4" w14:paraId="1A8C3C83" w14:textId="77777777">
          <w:pPr>
            <w:pStyle w:val="Obsah1"/>
            <w:tabs>
              <w:tab w:val="right" w:leader="dot" w:pos="9016"/>
            </w:tabs>
            <w:rPr>
              <w:rFonts w:ascii="Arial" w:hAnsi="Arial" w:eastAsia="Arial" w:cs="Arial"/>
              <w:noProof/>
            </w:rPr>
          </w:pPr>
          <w:hyperlink w:history="1" w:anchor="_Toc223095559">
            <w:r w:rsidRPr="5C5811B1" w:rsidR="000D54A4">
              <w:rPr>
                <w:rStyle w:val="Hypertextovprepojenie"/>
                <w:rFonts w:ascii="Times New Roman" w:hAnsi="Times New Roman" w:cs="Times New Roman"/>
                <w:b w:val="1"/>
                <w:bCs w:val="1"/>
                <w:noProof/>
              </w:rPr>
              <w:t>7. Marketing Activities</w:t>
            </w:r>
            <w:r>
              <w:rPr>
                <w:noProof/>
                <w:webHidden/>
              </w:rPr>
              <w:tab/>
            </w:r>
            <w:r>
              <w:rPr>
                <w:noProof/>
                <w:webHidden/>
              </w:rPr>
              <w:fldChar w:fldCharType="begin"/>
            </w:r>
            <w:r>
              <w:rPr>
                <w:noProof/>
                <w:webHidden/>
              </w:rPr>
              <w:instrText xml:space="preserve"> PAGEREF _Toc223095559 \h </w:instrText>
            </w:r>
            <w:r>
              <w:rPr>
                <w:noProof/>
                <w:webHidden/>
              </w:rPr>
            </w:r>
            <w:r>
              <w:rPr>
                <w:noProof/>
                <w:webHidden/>
              </w:rPr>
              <w:fldChar w:fldCharType="separate"/>
            </w:r>
            <w:r w:rsidR="000D54A4">
              <w:rPr>
                <w:noProof/>
                <w:webHidden/>
              </w:rPr>
              <w:t>6</w:t>
            </w:r>
            <w:r>
              <w:rPr>
                <w:noProof/>
                <w:webHidden/>
              </w:rPr>
              <w:fldChar w:fldCharType="end"/>
            </w:r>
          </w:hyperlink>
        </w:p>
        <w:p w:rsidR="000D54A4" w:rsidP="5C5811B1" w:rsidRDefault="000D54A4" w14:paraId="10FA2F01" w14:textId="77777777">
          <w:pPr>
            <w:pStyle w:val="Obsah1"/>
            <w:tabs>
              <w:tab w:val="right" w:leader="dot" w:pos="9016"/>
            </w:tabs>
            <w:rPr>
              <w:rFonts w:ascii="Arial" w:hAnsi="Arial" w:eastAsia="Arial" w:cs="Arial"/>
              <w:noProof/>
            </w:rPr>
          </w:pPr>
          <w:hyperlink w:history="1" w:anchor="_Toc223095560">
            <w:r w:rsidRPr="5C5811B1" w:rsidR="000D54A4">
              <w:rPr>
                <w:rStyle w:val="Hypertextovprepojenie"/>
                <w:rFonts w:ascii="Times New Roman" w:hAnsi="Times New Roman" w:cs="Times New Roman"/>
                <w:b w:val="1"/>
                <w:bCs w:val="1"/>
                <w:noProof/>
              </w:rPr>
              <w:t>8. Market Research</w:t>
            </w:r>
            <w:r>
              <w:rPr>
                <w:noProof/>
                <w:webHidden/>
              </w:rPr>
              <w:tab/>
            </w:r>
            <w:r>
              <w:rPr>
                <w:noProof/>
                <w:webHidden/>
              </w:rPr>
              <w:fldChar w:fldCharType="begin"/>
            </w:r>
            <w:r>
              <w:rPr>
                <w:noProof/>
                <w:webHidden/>
              </w:rPr>
              <w:instrText xml:space="preserve"> PAGEREF _Toc223095560 \h </w:instrText>
            </w:r>
            <w:r>
              <w:rPr>
                <w:noProof/>
                <w:webHidden/>
              </w:rPr>
            </w:r>
            <w:r>
              <w:rPr>
                <w:noProof/>
                <w:webHidden/>
              </w:rPr>
              <w:fldChar w:fldCharType="separate"/>
            </w:r>
            <w:r w:rsidR="000D54A4">
              <w:rPr>
                <w:noProof/>
                <w:webHidden/>
              </w:rPr>
              <w:t>6</w:t>
            </w:r>
            <w:r>
              <w:rPr>
                <w:noProof/>
                <w:webHidden/>
              </w:rPr>
              <w:fldChar w:fldCharType="end"/>
            </w:r>
          </w:hyperlink>
        </w:p>
        <w:p w:rsidR="000D54A4" w:rsidP="5C5811B1" w:rsidRDefault="000D54A4" w14:paraId="68EA02CA" w14:textId="77777777">
          <w:pPr>
            <w:pStyle w:val="Obsah1"/>
            <w:tabs>
              <w:tab w:val="right" w:leader="dot" w:pos="9016"/>
            </w:tabs>
            <w:rPr>
              <w:rFonts w:ascii="Arial" w:hAnsi="Arial" w:eastAsia="Arial" w:cs="Arial"/>
              <w:noProof/>
            </w:rPr>
          </w:pPr>
          <w:hyperlink w:history="1" w:anchor="_Toc223095561">
            <w:r w:rsidRPr="5C5811B1" w:rsidR="000D54A4">
              <w:rPr>
                <w:rStyle w:val="Hypertextovprepojenie"/>
                <w:rFonts w:ascii="Times New Roman" w:hAnsi="Times New Roman" w:cs="Times New Roman"/>
                <w:b w:val="1"/>
                <w:bCs w:val="1"/>
                <w:noProof/>
              </w:rPr>
              <w:t>9. Financial Resources</w:t>
            </w:r>
            <w:r>
              <w:rPr>
                <w:noProof/>
                <w:webHidden/>
              </w:rPr>
              <w:tab/>
            </w:r>
            <w:r>
              <w:rPr>
                <w:noProof/>
                <w:webHidden/>
              </w:rPr>
              <w:fldChar w:fldCharType="begin"/>
            </w:r>
            <w:r>
              <w:rPr>
                <w:noProof/>
                <w:webHidden/>
              </w:rPr>
              <w:instrText xml:space="preserve"> PAGEREF _Toc223095561 \h </w:instrText>
            </w:r>
            <w:r>
              <w:rPr>
                <w:noProof/>
                <w:webHidden/>
              </w:rPr>
            </w:r>
            <w:r>
              <w:rPr>
                <w:noProof/>
                <w:webHidden/>
              </w:rPr>
              <w:fldChar w:fldCharType="separate"/>
            </w:r>
            <w:r w:rsidR="000D54A4">
              <w:rPr>
                <w:noProof/>
                <w:webHidden/>
              </w:rPr>
              <w:t>7</w:t>
            </w:r>
            <w:r>
              <w:rPr>
                <w:noProof/>
                <w:webHidden/>
              </w:rPr>
              <w:fldChar w:fldCharType="end"/>
            </w:r>
          </w:hyperlink>
        </w:p>
        <w:p w:rsidR="000D54A4" w:rsidP="5C5811B1" w:rsidRDefault="000D54A4" w14:paraId="7479FFE2" w14:textId="77777777">
          <w:pPr>
            <w:pStyle w:val="Obsah1"/>
            <w:tabs>
              <w:tab w:val="right" w:leader="dot" w:pos="9016"/>
            </w:tabs>
            <w:rPr>
              <w:rFonts w:ascii="Arial" w:hAnsi="Arial" w:eastAsia="Arial" w:cs="Arial"/>
              <w:noProof/>
            </w:rPr>
          </w:pPr>
          <w:hyperlink w:history="1" w:anchor="_Toc223095562">
            <w:r w:rsidRPr="5C5811B1" w:rsidR="000D54A4">
              <w:rPr>
                <w:rStyle w:val="Hypertextovprepojenie"/>
                <w:rFonts w:ascii="Times New Roman" w:hAnsi="Times New Roman" w:cs="Times New Roman"/>
                <w:b w:val="1"/>
                <w:bCs w:val="1"/>
                <w:noProof/>
              </w:rPr>
              <w:t>10. Competitor Analysis</w:t>
            </w:r>
            <w:r>
              <w:rPr>
                <w:noProof/>
                <w:webHidden/>
              </w:rPr>
              <w:tab/>
            </w:r>
            <w:r>
              <w:rPr>
                <w:noProof/>
                <w:webHidden/>
              </w:rPr>
              <w:fldChar w:fldCharType="begin"/>
            </w:r>
            <w:r>
              <w:rPr>
                <w:noProof/>
                <w:webHidden/>
              </w:rPr>
              <w:instrText xml:space="preserve"> PAGEREF _Toc223095562 \h </w:instrText>
            </w:r>
            <w:r>
              <w:rPr>
                <w:noProof/>
                <w:webHidden/>
              </w:rPr>
            </w:r>
            <w:r>
              <w:rPr>
                <w:noProof/>
                <w:webHidden/>
              </w:rPr>
              <w:fldChar w:fldCharType="separate"/>
            </w:r>
            <w:r w:rsidR="000D54A4">
              <w:rPr>
                <w:noProof/>
                <w:webHidden/>
              </w:rPr>
              <w:t>9</w:t>
            </w:r>
            <w:r>
              <w:rPr>
                <w:noProof/>
                <w:webHidden/>
              </w:rPr>
              <w:fldChar w:fldCharType="end"/>
            </w:r>
          </w:hyperlink>
        </w:p>
        <w:p w:rsidR="000D54A4" w:rsidP="5C5811B1" w:rsidRDefault="000D54A4" w14:paraId="075A6EA7" w14:textId="77777777">
          <w:pPr>
            <w:pStyle w:val="Obsah1"/>
            <w:tabs>
              <w:tab w:val="right" w:leader="dot" w:pos="9016"/>
            </w:tabs>
            <w:rPr>
              <w:rFonts w:ascii="Arial" w:hAnsi="Arial" w:eastAsia="Arial" w:cs="Arial"/>
              <w:noProof/>
            </w:rPr>
          </w:pPr>
          <w:hyperlink w:history="1" w:anchor="_Toc223095563">
            <w:r w:rsidRPr="5C5811B1" w:rsidR="000D54A4">
              <w:rPr>
                <w:rStyle w:val="Hypertextovprepojenie"/>
                <w:rFonts w:ascii="Times New Roman" w:hAnsi="Times New Roman" w:cs="Times New Roman"/>
                <w:b w:val="1"/>
                <w:bCs w:val="1"/>
                <w:noProof/>
              </w:rPr>
              <w:t>11. SWOT Analysis and Viability Conclusion</w:t>
            </w:r>
            <w:r>
              <w:rPr>
                <w:noProof/>
                <w:webHidden/>
              </w:rPr>
              <w:tab/>
            </w:r>
            <w:r>
              <w:rPr>
                <w:noProof/>
                <w:webHidden/>
              </w:rPr>
              <w:fldChar w:fldCharType="begin"/>
            </w:r>
            <w:r>
              <w:rPr>
                <w:noProof/>
                <w:webHidden/>
              </w:rPr>
              <w:instrText xml:space="preserve"> PAGEREF _Toc223095563 \h </w:instrText>
            </w:r>
            <w:r>
              <w:rPr>
                <w:noProof/>
                <w:webHidden/>
              </w:rPr>
            </w:r>
            <w:r>
              <w:rPr>
                <w:noProof/>
                <w:webHidden/>
              </w:rPr>
              <w:fldChar w:fldCharType="separate"/>
            </w:r>
            <w:r w:rsidR="000D54A4">
              <w:rPr>
                <w:noProof/>
                <w:webHidden/>
              </w:rPr>
              <w:t>9</w:t>
            </w:r>
            <w:r>
              <w:rPr>
                <w:noProof/>
                <w:webHidden/>
              </w:rPr>
              <w:fldChar w:fldCharType="end"/>
            </w:r>
          </w:hyperlink>
        </w:p>
        <w:p w:rsidR="000D54A4" w:rsidP="5C5811B1" w:rsidRDefault="000D54A4" w14:paraId="33539F36" w14:textId="77777777">
          <w:pPr>
            <w:pStyle w:val="Obsah1"/>
            <w:tabs>
              <w:tab w:val="right" w:leader="dot" w:pos="9016"/>
            </w:tabs>
            <w:rPr>
              <w:rFonts w:ascii="Arial" w:hAnsi="Arial" w:eastAsia="Arial" w:cs="Arial"/>
              <w:noProof/>
            </w:rPr>
          </w:pPr>
          <w:hyperlink w:history="1" w:anchor="_Toc223095564">
            <w:r w:rsidRPr="5C5811B1" w:rsidR="000D54A4">
              <w:rPr>
                <w:rStyle w:val="Hypertextovprepojenie"/>
                <w:rFonts w:ascii="Times New Roman" w:hAnsi="Times New Roman" w:cs="Times New Roman"/>
                <w:b w:val="1"/>
                <w:bCs w:val="1"/>
                <w:noProof/>
              </w:rPr>
              <w:t>TASK 1</w:t>
            </w:r>
            <w:r>
              <w:rPr>
                <w:noProof/>
                <w:webHidden/>
              </w:rPr>
              <w:tab/>
            </w:r>
            <w:r>
              <w:rPr>
                <w:noProof/>
                <w:webHidden/>
              </w:rPr>
              <w:fldChar w:fldCharType="begin"/>
            </w:r>
            <w:r>
              <w:rPr>
                <w:noProof/>
                <w:webHidden/>
              </w:rPr>
              <w:instrText xml:space="preserve"> PAGEREF _Toc223095564 \h </w:instrText>
            </w:r>
            <w:r>
              <w:rPr>
                <w:noProof/>
                <w:webHidden/>
              </w:rPr>
            </w:r>
            <w:r>
              <w:rPr>
                <w:noProof/>
                <w:webHidden/>
              </w:rPr>
              <w:fldChar w:fldCharType="separate"/>
            </w:r>
            <w:r w:rsidR="000D54A4">
              <w:rPr>
                <w:noProof/>
                <w:webHidden/>
              </w:rPr>
              <w:t>11</w:t>
            </w:r>
            <w:r>
              <w:rPr>
                <w:noProof/>
                <w:webHidden/>
              </w:rPr>
              <w:fldChar w:fldCharType="end"/>
            </w:r>
          </w:hyperlink>
        </w:p>
        <w:p w:rsidR="000D54A4" w:rsidP="5C5811B1" w:rsidRDefault="000D54A4" w14:paraId="2A0FAA58" w14:textId="77777777">
          <w:pPr>
            <w:pStyle w:val="Obsah1"/>
            <w:tabs>
              <w:tab w:val="right" w:leader="dot" w:pos="9016"/>
            </w:tabs>
            <w:rPr>
              <w:rFonts w:ascii="Arial" w:hAnsi="Arial" w:eastAsia="Arial" w:cs="Arial"/>
              <w:noProof/>
            </w:rPr>
          </w:pPr>
          <w:hyperlink w:history="1" w:anchor="_Toc223095565">
            <w:r w:rsidRPr="5C5811B1" w:rsidR="000D54A4">
              <w:rPr>
                <w:rStyle w:val="Hypertextovprepojenie"/>
                <w:rFonts w:ascii="Times New Roman" w:hAnsi="Times New Roman" w:cs="Times New Roman"/>
                <w:b w:val="1"/>
                <w:bCs w:val="1"/>
                <w:noProof/>
              </w:rPr>
              <w:t>PART 2 – REFLECTION</w:t>
            </w:r>
            <w:r>
              <w:rPr>
                <w:noProof/>
                <w:webHidden/>
              </w:rPr>
              <w:tab/>
            </w:r>
            <w:r>
              <w:rPr>
                <w:noProof/>
                <w:webHidden/>
              </w:rPr>
              <w:fldChar w:fldCharType="begin"/>
            </w:r>
            <w:r>
              <w:rPr>
                <w:noProof/>
                <w:webHidden/>
              </w:rPr>
              <w:instrText xml:space="preserve"> PAGEREF _Toc223095565 \h </w:instrText>
            </w:r>
            <w:r>
              <w:rPr>
                <w:noProof/>
                <w:webHidden/>
              </w:rPr>
            </w:r>
            <w:r>
              <w:rPr>
                <w:noProof/>
                <w:webHidden/>
              </w:rPr>
              <w:fldChar w:fldCharType="separate"/>
            </w:r>
            <w:r w:rsidR="000D54A4">
              <w:rPr>
                <w:noProof/>
                <w:webHidden/>
              </w:rPr>
              <w:t>11</w:t>
            </w:r>
            <w:r>
              <w:rPr>
                <w:noProof/>
                <w:webHidden/>
              </w:rPr>
              <w:fldChar w:fldCharType="end"/>
            </w:r>
          </w:hyperlink>
        </w:p>
        <w:p w:rsidR="000D54A4" w:rsidP="5C5811B1" w:rsidRDefault="000D54A4" w14:paraId="3606AFA3" w14:textId="77777777">
          <w:pPr>
            <w:pStyle w:val="Obsah1"/>
            <w:tabs>
              <w:tab w:val="right" w:leader="dot" w:pos="9016"/>
            </w:tabs>
            <w:rPr>
              <w:rFonts w:ascii="Arial" w:hAnsi="Arial" w:eastAsia="Arial" w:cs="Arial"/>
              <w:noProof/>
            </w:rPr>
          </w:pPr>
          <w:hyperlink w:history="1" w:anchor="_Toc223095566">
            <w:r w:rsidRPr="5C5811B1" w:rsidR="000D54A4">
              <w:rPr>
                <w:rStyle w:val="Hypertextovprepojenie"/>
                <w:rFonts w:ascii="Times New Roman" w:hAnsi="Times New Roman" w:cs="Times New Roman"/>
                <w:b w:val="1"/>
                <w:bCs w:val="1"/>
                <w:noProof/>
              </w:rPr>
              <w:t>1. Entrepreneurial Skills Developed</w:t>
            </w:r>
            <w:r>
              <w:rPr>
                <w:noProof/>
                <w:webHidden/>
              </w:rPr>
              <w:tab/>
            </w:r>
            <w:r>
              <w:rPr>
                <w:noProof/>
                <w:webHidden/>
              </w:rPr>
              <w:fldChar w:fldCharType="begin"/>
            </w:r>
            <w:r>
              <w:rPr>
                <w:noProof/>
                <w:webHidden/>
              </w:rPr>
              <w:instrText xml:space="preserve"> PAGEREF _Toc223095566 \h </w:instrText>
            </w:r>
            <w:r>
              <w:rPr>
                <w:noProof/>
                <w:webHidden/>
              </w:rPr>
            </w:r>
            <w:r>
              <w:rPr>
                <w:noProof/>
                <w:webHidden/>
              </w:rPr>
              <w:fldChar w:fldCharType="separate"/>
            </w:r>
            <w:r w:rsidR="000D54A4">
              <w:rPr>
                <w:noProof/>
                <w:webHidden/>
              </w:rPr>
              <w:t>11</w:t>
            </w:r>
            <w:r>
              <w:rPr>
                <w:noProof/>
                <w:webHidden/>
              </w:rPr>
              <w:fldChar w:fldCharType="end"/>
            </w:r>
          </w:hyperlink>
        </w:p>
        <w:p w:rsidR="000D54A4" w:rsidP="5C5811B1" w:rsidRDefault="000D54A4" w14:paraId="398CC680" w14:textId="77777777">
          <w:pPr>
            <w:pStyle w:val="Obsah1"/>
            <w:tabs>
              <w:tab w:val="right" w:leader="dot" w:pos="9016"/>
            </w:tabs>
            <w:rPr>
              <w:rFonts w:ascii="Arial" w:hAnsi="Arial" w:eastAsia="Arial" w:cs="Arial"/>
              <w:noProof/>
            </w:rPr>
          </w:pPr>
          <w:hyperlink w:history="1" w:anchor="_Toc223095567">
            <w:r w:rsidRPr="5C5811B1" w:rsidR="000D54A4">
              <w:rPr>
                <w:rStyle w:val="Hypertextovprepojenie"/>
                <w:rFonts w:ascii="Times New Roman" w:hAnsi="Times New Roman" w:cs="Times New Roman"/>
                <w:b w:val="1"/>
                <w:bCs w:val="1"/>
                <w:noProof/>
              </w:rPr>
              <w:t>2. Skills That Had the Biggest Impact</w:t>
            </w:r>
            <w:r>
              <w:rPr>
                <w:noProof/>
                <w:webHidden/>
              </w:rPr>
              <w:tab/>
            </w:r>
            <w:r>
              <w:rPr>
                <w:noProof/>
                <w:webHidden/>
              </w:rPr>
              <w:fldChar w:fldCharType="begin"/>
            </w:r>
            <w:r>
              <w:rPr>
                <w:noProof/>
                <w:webHidden/>
              </w:rPr>
              <w:instrText xml:space="preserve"> PAGEREF _Toc223095567 \h </w:instrText>
            </w:r>
            <w:r>
              <w:rPr>
                <w:noProof/>
                <w:webHidden/>
              </w:rPr>
            </w:r>
            <w:r>
              <w:rPr>
                <w:noProof/>
                <w:webHidden/>
              </w:rPr>
              <w:fldChar w:fldCharType="separate"/>
            </w:r>
            <w:r w:rsidR="000D54A4">
              <w:rPr>
                <w:noProof/>
                <w:webHidden/>
              </w:rPr>
              <w:t>11</w:t>
            </w:r>
            <w:r>
              <w:rPr>
                <w:noProof/>
                <w:webHidden/>
              </w:rPr>
              <w:fldChar w:fldCharType="end"/>
            </w:r>
          </w:hyperlink>
        </w:p>
        <w:p w:rsidR="000D54A4" w:rsidP="5C5811B1" w:rsidRDefault="000D54A4" w14:paraId="68A7DE82" w14:textId="77777777">
          <w:pPr>
            <w:pStyle w:val="Obsah1"/>
            <w:tabs>
              <w:tab w:val="right" w:leader="dot" w:pos="9016"/>
            </w:tabs>
            <w:rPr>
              <w:rFonts w:ascii="Arial" w:hAnsi="Arial" w:eastAsia="Arial" w:cs="Arial"/>
              <w:noProof/>
            </w:rPr>
          </w:pPr>
          <w:hyperlink w:history="1" w:anchor="_Toc223095568">
            <w:r w:rsidRPr="5C5811B1" w:rsidR="000D54A4">
              <w:rPr>
                <w:rStyle w:val="Hypertextovprepojenie"/>
                <w:rFonts w:ascii="Times New Roman" w:hAnsi="Times New Roman" w:cs="Times New Roman"/>
                <w:b w:val="1"/>
                <w:bCs w:val="1"/>
                <w:noProof/>
              </w:rPr>
              <w:t>References</w:t>
            </w:r>
            <w:r>
              <w:rPr>
                <w:noProof/>
                <w:webHidden/>
              </w:rPr>
              <w:tab/>
            </w:r>
            <w:r>
              <w:rPr>
                <w:noProof/>
                <w:webHidden/>
              </w:rPr>
              <w:fldChar w:fldCharType="begin"/>
            </w:r>
            <w:r>
              <w:rPr>
                <w:noProof/>
                <w:webHidden/>
              </w:rPr>
              <w:instrText xml:space="preserve"> PAGEREF _Toc223095568 \h </w:instrText>
            </w:r>
            <w:r>
              <w:rPr>
                <w:noProof/>
                <w:webHidden/>
              </w:rPr>
            </w:r>
            <w:r>
              <w:rPr>
                <w:noProof/>
                <w:webHidden/>
              </w:rPr>
              <w:fldChar w:fldCharType="separate"/>
            </w:r>
            <w:r w:rsidR="000D54A4">
              <w:rPr>
                <w:noProof/>
                <w:webHidden/>
              </w:rPr>
              <w:t>12</w:t>
            </w:r>
            <w:r>
              <w:rPr>
                <w:noProof/>
                <w:webHidden/>
              </w:rPr>
              <w:fldChar w:fldCharType="end"/>
            </w:r>
          </w:hyperlink>
        </w:p>
        <w:p w:rsidR="000D54A4" w:rsidP="5C5811B1" w:rsidRDefault="000D54A4" w14:paraId="0B102268" w14:textId="77777777">
          <w:pPr>
            <w:rPr>
              <w:rFonts w:ascii="Arial" w:hAnsi="Arial" w:eastAsia="Arial" w:cs="Arial"/>
            </w:rPr>
          </w:pPr>
          <w:r w:rsidRPr="5C5811B1">
            <w:rPr>
              <w:b w:val="1"/>
              <w:bCs w:val="1"/>
              <w:noProof/>
            </w:rPr>
            <w:fldChar w:fldCharType="end"/>
          </w:r>
        </w:p>
      </w:sdtContent>
    </w:sdt>
    <w:p w:rsidR="000D54A4" w:rsidP="5C5811B1" w:rsidRDefault="000D54A4" w14:paraId="0504A8F5" w14:textId="77777777">
      <w:pPr>
        <w:rPr>
          <w:rFonts w:ascii="Arial" w:hAnsi="Arial" w:eastAsia="Arial" w:cs="Arial"/>
        </w:rPr>
      </w:pPr>
    </w:p>
    <w:p w:rsidR="000D54A4" w:rsidP="5C5811B1" w:rsidRDefault="000D54A4" w14:paraId="1ED262D2" w14:textId="77777777">
      <w:pPr>
        <w:rPr>
          <w:rFonts w:ascii="Arial" w:hAnsi="Arial" w:eastAsia="Arial" w:cs="Arial"/>
        </w:rPr>
      </w:pPr>
    </w:p>
    <w:p w:rsidR="000D54A4" w:rsidP="5C5811B1" w:rsidRDefault="000D54A4" w14:paraId="0825E563" w14:textId="77777777">
      <w:pPr>
        <w:rPr>
          <w:rFonts w:ascii="Arial" w:hAnsi="Arial" w:eastAsia="Arial" w:cs="Arial"/>
        </w:rPr>
      </w:pPr>
    </w:p>
    <w:p w:rsidR="000D54A4" w:rsidP="5C5811B1" w:rsidRDefault="000D54A4" w14:paraId="30DDCB4D" w14:textId="77777777">
      <w:pPr>
        <w:rPr>
          <w:rFonts w:ascii="Arial" w:hAnsi="Arial" w:eastAsia="Arial" w:cs="Arial"/>
        </w:rPr>
      </w:pPr>
    </w:p>
    <w:p w:rsidR="000D54A4" w:rsidP="5C5811B1" w:rsidRDefault="000D54A4" w14:paraId="47CD15A0" w14:textId="77777777">
      <w:pPr>
        <w:rPr>
          <w:rFonts w:ascii="Arial" w:hAnsi="Arial" w:eastAsia="Arial" w:cs="Arial"/>
        </w:rPr>
      </w:pPr>
    </w:p>
    <w:p w:rsidR="000D54A4" w:rsidP="5C5811B1" w:rsidRDefault="000D54A4" w14:paraId="21C36DFF" w14:textId="77777777">
      <w:pPr>
        <w:rPr>
          <w:rFonts w:ascii="Arial" w:hAnsi="Arial" w:eastAsia="Arial" w:cs="Arial"/>
        </w:rPr>
      </w:pPr>
    </w:p>
    <w:p w:rsidR="000D54A4" w:rsidP="5C5811B1" w:rsidRDefault="000D54A4" w14:paraId="615FA56E" w14:textId="77777777">
      <w:pPr>
        <w:rPr>
          <w:rFonts w:ascii="Arial" w:hAnsi="Arial" w:eastAsia="Arial" w:cs="Arial"/>
        </w:rPr>
      </w:pPr>
    </w:p>
    <w:p w:rsidR="00262F7B" w:rsidP="5C5811B1" w:rsidRDefault="00262F7B" w14:paraId="12F05360" w14:textId="40E02CD3">
      <w:pPr>
        <w:pStyle w:val="Normlny"/>
        <w:rPr>
          <w:rFonts w:ascii="Arial" w:hAnsi="Arial" w:eastAsia="Arial" w:cs="Arial"/>
        </w:rPr>
      </w:pPr>
      <w:r w:rsidRPr="5C5811B1" w:rsidR="7CE55BAC">
        <w:rPr>
          <w:rFonts w:ascii="Arial" w:hAnsi="Arial" w:eastAsia="Arial" w:cs="Arial"/>
        </w:rPr>
        <w:t>AI Acknowledgement</w:t>
      </w:r>
    </w:p>
    <w:p w:rsidR="523783F4" w:rsidP="5C5811B1" w:rsidRDefault="523783F4" w14:paraId="3790E50F" w14:textId="0E241E75">
      <w:pPr>
        <w:pStyle w:val="Normlny"/>
        <w:rPr>
          <w:rFonts w:ascii="Arial" w:hAnsi="Arial" w:eastAsia="Arial" w:cs="Arial"/>
        </w:rPr>
      </w:pPr>
      <w:r w:rsidRPr="5C5811B1" w:rsidR="523783F4">
        <w:rPr>
          <w:rFonts w:ascii="Arial" w:hAnsi="Arial" w:eastAsia="Arial" w:cs="Arial"/>
        </w:rPr>
        <w:t xml:space="preserve">I confirm that I have not presented any AI- generated materials as </w:t>
      </w:r>
      <w:r w:rsidRPr="5C5811B1" w:rsidR="7A6CD169">
        <w:rPr>
          <w:rFonts w:ascii="Arial" w:hAnsi="Arial" w:eastAsia="Arial" w:cs="Arial"/>
        </w:rPr>
        <w:t xml:space="preserve">my own </w:t>
      </w:r>
      <w:r w:rsidRPr="5C5811B1" w:rsidR="314C7A0E">
        <w:rPr>
          <w:rFonts w:ascii="Arial" w:hAnsi="Arial" w:eastAsia="Arial" w:cs="Arial"/>
        </w:rPr>
        <w:t>work.</w:t>
      </w:r>
      <w:r w:rsidRPr="5C5811B1" w:rsidR="7A6CD169">
        <w:rPr>
          <w:rFonts w:ascii="Arial" w:hAnsi="Arial" w:eastAsia="Arial" w:cs="Arial"/>
        </w:rPr>
        <w:t xml:space="preserve"> I confirm that </w:t>
      </w:r>
      <w:r w:rsidRPr="5C5811B1" w:rsidR="7A6CD169">
        <w:rPr>
          <w:rFonts w:ascii="Arial" w:hAnsi="Arial" w:eastAsia="Arial" w:cs="Arial"/>
        </w:rPr>
        <w:t>i</w:t>
      </w:r>
      <w:r w:rsidRPr="5C5811B1" w:rsidR="7A6CD169">
        <w:rPr>
          <w:rFonts w:ascii="Arial" w:hAnsi="Arial" w:eastAsia="Arial" w:cs="Arial"/>
        </w:rPr>
        <w:t xml:space="preserve"> have copies of my drafts, notes, and other resources I </w:t>
      </w:r>
      <w:r w:rsidRPr="5C5811B1" w:rsidR="7FA87F64">
        <w:rPr>
          <w:rFonts w:ascii="Arial" w:hAnsi="Arial" w:eastAsia="Arial" w:cs="Arial"/>
        </w:rPr>
        <w:t>used,</w:t>
      </w:r>
      <w:r w:rsidRPr="5C5811B1" w:rsidR="7E27E503">
        <w:rPr>
          <w:rFonts w:ascii="Arial" w:hAnsi="Arial" w:eastAsia="Arial" w:cs="Arial"/>
        </w:rPr>
        <w:t xml:space="preserve"> which </w:t>
      </w:r>
      <w:r w:rsidRPr="5C5811B1" w:rsidR="3D6C6D2D">
        <w:rPr>
          <w:rFonts w:ascii="Arial" w:hAnsi="Arial" w:eastAsia="Arial" w:cs="Arial"/>
        </w:rPr>
        <w:t xml:space="preserve">I </w:t>
      </w:r>
      <w:r w:rsidRPr="5C5811B1" w:rsidR="7E27E503">
        <w:rPr>
          <w:rFonts w:ascii="Arial" w:hAnsi="Arial" w:eastAsia="Arial" w:cs="Arial"/>
        </w:rPr>
        <w:t>may be asked to provide in evidence.</w:t>
      </w:r>
    </w:p>
    <w:p w:rsidR="5C5811B1" w:rsidP="5C5811B1" w:rsidRDefault="5C5811B1" w14:paraId="4A75BDD6" w14:textId="3F8F1AFF">
      <w:pPr>
        <w:rPr>
          <w:rFonts w:ascii="Arial" w:hAnsi="Arial" w:eastAsia="Arial" w:cs="Arial"/>
        </w:rPr>
      </w:pPr>
    </w:p>
    <w:p w:rsidR="5C5811B1" w:rsidP="5C5811B1" w:rsidRDefault="5C5811B1" w14:paraId="73CD3312" w14:textId="0672DCC9">
      <w:pPr>
        <w:rPr>
          <w:rFonts w:ascii="Arial" w:hAnsi="Arial" w:eastAsia="Arial" w:cs="Arial"/>
        </w:rPr>
      </w:pPr>
    </w:p>
    <w:p w:rsidR="00262F7B" w:rsidP="5C5811B1" w:rsidRDefault="00262F7B" w14:paraId="28BB5601" w14:textId="77777777">
      <w:pPr>
        <w:rPr>
          <w:rFonts w:ascii="Arial" w:hAnsi="Arial" w:eastAsia="Arial" w:cs="Arial"/>
        </w:rPr>
      </w:pPr>
    </w:p>
    <w:p w:rsidR="00CA3268" w:rsidP="5C5811B1" w:rsidRDefault="00262F7B" w14:paraId="35DF2CD2" w14:textId="77777777">
      <w:pPr>
        <w:pStyle w:val="Nadpis1"/>
        <w:spacing w:line="360" w:lineRule="auto"/>
        <w:jc w:val="both"/>
        <w:rPr>
          <w:rFonts w:ascii="Arial" w:hAnsi="Arial" w:eastAsia="Arial" w:cs="Arial"/>
          <w:b w:val="1"/>
          <w:bCs w:val="1"/>
          <w:color w:val="auto"/>
          <w:sz w:val="28"/>
          <w:szCs w:val="28"/>
        </w:rPr>
      </w:pPr>
      <w:bookmarkStart w:name="_Toc223095551" w:id="0"/>
      <w:bookmarkStart w:name="_Hlk223079709" w:id="1"/>
      <w:r w:rsidRPr="5C5811B1" w:rsidR="00262F7B">
        <w:rPr>
          <w:rFonts w:ascii="Arial" w:hAnsi="Arial" w:eastAsia="Arial" w:cs="Arial"/>
          <w:b w:val="1"/>
          <w:bCs w:val="1"/>
          <w:color w:val="auto"/>
          <w:sz w:val="28"/>
          <w:szCs w:val="28"/>
        </w:rPr>
        <w:t>TASK 1</w:t>
      </w:r>
      <w:bookmarkEnd w:id="0"/>
    </w:p>
    <w:p w:rsidR="00EA24A7" w:rsidP="5C5811B1" w:rsidRDefault="00CA3268" w14:paraId="4DC74091" w14:textId="77777777">
      <w:pPr>
        <w:pStyle w:val="Nadpis1"/>
        <w:spacing w:line="360" w:lineRule="auto"/>
        <w:jc w:val="both"/>
        <w:rPr>
          <w:rFonts w:ascii="Arial" w:hAnsi="Arial" w:eastAsia="Arial" w:cs="Arial"/>
          <w:b w:val="1"/>
          <w:bCs w:val="1"/>
          <w:color w:val="auto"/>
          <w:sz w:val="28"/>
          <w:szCs w:val="28"/>
        </w:rPr>
      </w:pPr>
      <w:bookmarkStart w:name="_Toc223095552" w:id="2"/>
      <w:r w:rsidRPr="5C5811B1" w:rsidR="00CA3268">
        <w:rPr>
          <w:rFonts w:ascii="Arial" w:hAnsi="Arial" w:eastAsia="Arial" w:cs="Arial"/>
          <w:b w:val="1"/>
          <w:bCs w:val="1"/>
          <w:color w:val="auto"/>
          <w:sz w:val="28"/>
          <w:szCs w:val="28"/>
        </w:rPr>
        <w:t>PART 1</w:t>
      </w:r>
      <w:r w:rsidRPr="5C5811B1" w:rsidR="00262F7B">
        <w:rPr>
          <w:rFonts w:ascii="Arial" w:hAnsi="Arial" w:eastAsia="Arial" w:cs="Arial"/>
          <w:b w:val="1"/>
          <w:bCs w:val="1"/>
          <w:color w:val="auto"/>
          <w:sz w:val="28"/>
          <w:szCs w:val="28"/>
        </w:rPr>
        <w:t xml:space="preserve"> – BUSINESS PLA</w:t>
      </w:r>
      <w:r w:rsidRPr="5C5811B1" w:rsidR="00EA24A7">
        <w:rPr>
          <w:rFonts w:ascii="Arial" w:hAnsi="Arial" w:eastAsia="Arial" w:cs="Arial"/>
          <w:b w:val="1"/>
          <w:bCs w:val="1"/>
          <w:color w:val="auto"/>
          <w:sz w:val="28"/>
          <w:szCs w:val="28"/>
        </w:rPr>
        <w:t>N</w:t>
      </w:r>
      <w:bookmarkEnd w:id="2"/>
    </w:p>
    <w:p w:rsidR="00262F7B" w:rsidP="5C5811B1" w:rsidRDefault="00262F7B" w14:paraId="7004D111" w14:textId="77777777">
      <w:pPr>
        <w:pStyle w:val="Nadpis1"/>
        <w:spacing w:line="360" w:lineRule="auto"/>
        <w:jc w:val="both"/>
        <w:rPr>
          <w:rFonts w:ascii="Arial" w:hAnsi="Arial" w:eastAsia="Arial" w:cs="Arial"/>
          <w:b w:val="1"/>
          <w:bCs w:val="1"/>
          <w:color w:val="auto"/>
          <w:sz w:val="28"/>
          <w:szCs w:val="28"/>
        </w:rPr>
      </w:pPr>
      <w:bookmarkStart w:name="_Toc223095553" w:id="3"/>
      <w:r w:rsidRPr="5C5811B1" w:rsidR="00262F7B">
        <w:rPr>
          <w:rFonts w:ascii="Arial" w:hAnsi="Arial" w:eastAsia="Arial" w:cs="Arial"/>
          <w:b w:val="1"/>
          <w:bCs w:val="1"/>
          <w:color w:val="auto"/>
          <w:sz w:val="28"/>
          <w:szCs w:val="28"/>
        </w:rPr>
        <w:t>1. Product / Service Proposition</w:t>
      </w:r>
      <w:bookmarkEnd w:id="3"/>
    </w:p>
    <w:p w:rsidRPr="00CD7539" w:rsidR="00262F7B" w:rsidP="5C5811B1" w:rsidRDefault="00262F7B" w14:paraId="03D56394" w14:textId="7C99AFC3">
      <w:pPr>
        <w:spacing w:line="360" w:lineRule="auto"/>
        <w:jc w:val="both"/>
        <w:rPr>
          <w:rFonts w:ascii="Arial" w:hAnsi="Arial" w:eastAsia="Arial" w:cs="Arial"/>
          <w:sz w:val="24"/>
          <w:szCs w:val="24"/>
        </w:rPr>
      </w:pPr>
      <w:r w:rsidRPr="5C5811B1" w:rsidR="00262F7B">
        <w:rPr>
          <w:rFonts w:ascii="Arial" w:hAnsi="Arial" w:eastAsia="Arial" w:cs="Arial"/>
          <w:sz w:val="24"/>
          <w:szCs w:val="24"/>
        </w:rPr>
        <w:t xml:space="preserve">EcoGlow</w:t>
      </w:r>
      <w:r w:rsidRPr="5C5811B1" w:rsidR="00262F7B">
        <w:rPr>
          <w:rFonts w:ascii="Arial" w:hAnsi="Arial" w:eastAsia="Arial" w:cs="Arial"/>
          <w:sz w:val="24"/>
          <w:szCs w:val="24"/>
        </w:rPr>
        <w:t xml:space="preserve"> is an environmentally friendly luxury home </w:t>
      </w:r>
      <w:r w:rsidRPr="5C5811B1" w:rsidR="00EA24A7">
        <w:rPr>
          <w:rFonts w:ascii="Arial" w:hAnsi="Arial" w:eastAsia="Arial" w:cs="Arial"/>
          <w:sz w:val="24"/>
          <w:szCs w:val="24"/>
        </w:rPr>
        <w:t>fragrance</w:t>
      </w:r>
      <w:r w:rsidRPr="5C5811B1" w:rsidR="00262F7B">
        <w:rPr>
          <w:rFonts w:ascii="Arial" w:hAnsi="Arial" w:eastAsia="Arial" w:cs="Arial"/>
          <w:sz w:val="24"/>
          <w:szCs w:val="24"/>
        </w:rPr>
        <w:t xml:space="preserve"> and candle shop in Cardiff</w:t>
      </w:r>
      <w:r w:rsidRPr="5C5811B1" w:rsidR="00EA24A7">
        <w:rPr>
          <w:rFonts w:ascii="Arial" w:hAnsi="Arial" w:eastAsia="Arial" w:cs="Arial"/>
          <w:sz w:val="24"/>
          <w:szCs w:val="24"/>
        </w:rPr>
        <w:t>,</w:t>
      </w:r>
      <w:r w:rsidRPr="5C5811B1" w:rsidR="00262F7B">
        <w:rPr>
          <w:rFonts w:ascii="Arial" w:hAnsi="Arial" w:eastAsia="Arial" w:cs="Arial"/>
          <w:sz w:val="24"/>
          <w:szCs w:val="24"/>
        </w:rPr>
        <w:t xml:space="preserve"> in the city </w:t>
      </w:r>
      <w:r w:rsidRPr="5C5811B1" w:rsidR="47208521">
        <w:rPr>
          <w:rFonts w:ascii="Arial" w:hAnsi="Arial" w:eastAsia="Arial" w:cs="Arial"/>
          <w:sz w:val="24"/>
          <w:szCs w:val="24"/>
        </w:rPr>
        <w:t xml:space="preserve">Centre</w:t>
      </w:r>
      <w:r w:rsidRPr="5C5811B1" w:rsidR="00262F7B">
        <w:rPr>
          <w:rFonts w:ascii="Arial" w:hAnsi="Arial" w:eastAsia="Arial" w:cs="Arial"/>
          <w:sz w:val="24"/>
          <w:szCs w:val="24"/>
        </w:rPr>
        <w:t xml:space="preserve">. </w:t>
      </w:r>
      <w:r w:rsidRPr="5C5811B1" w:rsidR="00B17E42">
        <w:rPr>
          <w:rFonts w:ascii="Arial" w:hAnsi="Arial" w:eastAsia="Arial" w:cs="Arial"/>
          <w:sz w:val="24"/>
          <w:szCs w:val="24"/>
        </w:rPr>
        <w:t xml:space="preserve">The company markets hand-poured soy and coconut wax candles, reed diffusers made of essential oils, wax melts, and a refillable </w:t>
      </w:r>
      <w:r w:rsidRPr="5C5811B1" w:rsidR="00B17E42">
        <w:rPr>
          <w:rFonts w:ascii="Arial" w:hAnsi="Arial" w:eastAsia="Arial" w:cs="Arial"/>
          <w:sz w:val="24"/>
          <w:szCs w:val="24"/>
        </w:rPr>
        <w:t xml:space="preserve">candle system to </w:t>
      </w:r>
      <w:r w:rsidRPr="5C5811B1" w:rsidR="24BA544B">
        <w:rPr>
          <w:rFonts w:ascii="Arial" w:hAnsi="Arial" w:eastAsia="Arial" w:cs="Arial"/>
          <w:sz w:val="24"/>
          <w:szCs w:val="24"/>
        </w:rPr>
        <w:t xml:space="preserve">minimize</w:t>
      </w:r>
      <w:r w:rsidRPr="5C5811B1" w:rsidR="00B17E42">
        <w:rPr>
          <w:rFonts w:ascii="Arial" w:hAnsi="Arial" w:eastAsia="Arial" w:cs="Arial"/>
          <w:sz w:val="24"/>
          <w:szCs w:val="24"/>
        </w:rPr>
        <w:t xml:space="preserve"> waste. </w:t>
      </w:r>
      <w:r w:rsidRPr="5C5811B1" w:rsidR="00262F7B">
        <w:rPr>
          <w:rFonts w:ascii="Arial" w:hAnsi="Arial" w:eastAsia="Arial" w:cs="Arial"/>
          <w:sz w:val="24"/>
          <w:szCs w:val="24"/>
        </w:rPr>
        <w:t>The packaging of products can be done using recyclable and plastic-free substances, and this strengthens the environmental position of the brand</w:t>
      </w:r>
      <w:r w:rsidRPr="5C5811B1" w:rsidR="00CD7539">
        <w:rPr>
          <w:rFonts w:ascii="Arial" w:hAnsi="Arial" w:eastAsia="Arial" w:cs="Arial"/>
          <w:sz w:val="24"/>
          <w:szCs w:val="24"/>
        </w:rPr>
        <w:t xml:space="preserve"> (</w:t>
      </w:r>
      <w:r w:rsidRPr="5C5811B1" w:rsidR="00CD7539">
        <w:rPr>
          <w:rFonts w:ascii="Arial" w:hAnsi="Arial" w:eastAsia="Arial" w:cs="Arial"/>
          <w:color w:val="222222"/>
          <w:sz w:val="24"/>
          <w:szCs w:val="24"/>
          <w:shd w:val="clear" w:color="auto" w:fill="FFFFFF"/>
        </w:rPr>
        <w:t>Rossi</w:t>
      </w:r>
      <w:r w:rsidRPr="5C5811B1" w:rsidR="00CD7539">
        <w:rPr>
          <w:rFonts w:ascii="Arial" w:hAnsi="Arial" w:eastAsia="Arial" w:cs="Arial"/>
          <w:color w:val="222222"/>
          <w:sz w:val="24"/>
          <w:szCs w:val="24"/>
          <w:shd w:val="clear" w:color="auto" w:fill="FFFFFF"/>
        </w:rPr>
        <w:t xml:space="preserve"> </w:t>
      </w:r>
      <w:r w:rsidRPr="5C5811B1" w:rsidR="00CD7539">
        <w:rPr>
          <w:rFonts w:ascii="Arial" w:hAnsi="Arial" w:eastAsia="Arial" w:cs="Arial"/>
          <w:color w:val="222222"/>
          <w:sz w:val="24"/>
          <w:szCs w:val="24"/>
          <w:shd w:val="clear" w:color="auto" w:fill="FFFFFF"/>
        </w:rPr>
        <w:t>and Bianchini, 2022)</w:t>
      </w:r>
      <w:r w:rsidRPr="5C5811B1" w:rsidR="00262F7B">
        <w:rPr>
          <w:rFonts w:ascii="Arial" w:hAnsi="Arial" w:eastAsia="Arial" w:cs="Arial"/>
          <w:sz w:val="24"/>
          <w:szCs w:val="24"/>
        </w:rPr>
        <w:t xml:space="preserve">. </w:t>
      </w:r>
      <w:r w:rsidRPr="5C5811B1" w:rsidR="00262F7B">
        <w:rPr>
          <w:rFonts w:ascii="Arial" w:hAnsi="Arial" w:eastAsia="Arial" w:cs="Arial"/>
          <w:sz w:val="24"/>
          <w:szCs w:val="24"/>
        </w:rPr>
        <w:t>EcoGlow</w:t>
      </w:r>
      <w:r w:rsidRPr="5C5811B1" w:rsidR="00262F7B">
        <w:rPr>
          <w:rFonts w:ascii="Arial" w:hAnsi="Arial" w:eastAsia="Arial" w:cs="Arial"/>
          <w:sz w:val="24"/>
          <w:szCs w:val="24"/>
        </w:rPr>
        <w:t xml:space="preserve"> will focus on the </w:t>
      </w:r>
      <w:r w:rsidRPr="5C5811B1" w:rsidR="00EA24A7">
        <w:rPr>
          <w:rFonts w:ascii="Arial" w:hAnsi="Arial" w:eastAsia="Arial" w:cs="Arial"/>
          <w:sz w:val="24"/>
          <w:szCs w:val="24"/>
        </w:rPr>
        <w:t>eco-friendly</w:t>
      </w:r>
      <w:r w:rsidRPr="5C5811B1" w:rsidR="00262F7B">
        <w:rPr>
          <w:rFonts w:ascii="Arial" w:hAnsi="Arial" w:eastAsia="Arial" w:cs="Arial"/>
          <w:sz w:val="24"/>
          <w:szCs w:val="24"/>
        </w:rPr>
        <w:t xml:space="preserve"> consumer aged between </w:t>
      </w:r>
      <w:r w:rsidRPr="5C5811B1" w:rsidR="00262F7B">
        <w:rPr>
          <w:rFonts w:ascii="Arial" w:hAnsi="Arial" w:eastAsia="Arial" w:cs="Arial"/>
          <w:sz w:val="24"/>
          <w:szCs w:val="24"/>
        </w:rPr>
        <w:t xml:space="preserve">20 and 45 years </w:t>
      </w:r>
      <w:r w:rsidRPr="5C5811B1" w:rsidR="00EA24A7">
        <w:rPr>
          <w:rFonts w:ascii="Arial" w:hAnsi="Arial" w:eastAsia="Arial" w:cs="Arial"/>
          <w:sz w:val="24"/>
          <w:szCs w:val="24"/>
        </w:rPr>
        <w:t>who</w:t>
      </w:r>
      <w:r w:rsidRPr="5C5811B1" w:rsidR="00262F7B">
        <w:rPr>
          <w:rFonts w:ascii="Arial" w:hAnsi="Arial" w:eastAsia="Arial" w:cs="Arial"/>
          <w:sz w:val="24"/>
          <w:szCs w:val="24"/>
        </w:rPr>
        <w:t xml:space="preserve"> </w:t>
      </w:r>
      <w:r w:rsidRPr="5C5811B1" w:rsidR="756AEFA2">
        <w:rPr>
          <w:rFonts w:ascii="Arial" w:hAnsi="Arial" w:eastAsia="Arial" w:cs="Arial"/>
          <w:sz w:val="24"/>
          <w:szCs w:val="24"/>
        </w:rPr>
        <w:t xml:space="preserve">appreciate</w:t>
      </w:r>
      <w:r w:rsidRPr="5C5811B1" w:rsidR="00262F7B">
        <w:rPr>
          <w:rFonts w:ascii="Arial" w:hAnsi="Arial" w:eastAsia="Arial" w:cs="Arial"/>
          <w:sz w:val="24"/>
          <w:szCs w:val="24"/>
        </w:rPr>
        <w:t xml:space="preserve"> ethical consumption and does not compromise on aesthetics. </w:t>
      </w:r>
      <w:r w:rsidRPr="5C5811B1" w:rsidR="00CD7539">
        <w:rPr>
          <w:rFonts w:ascii="Arial" w:hAnsi="Arial" w:eastAsia="Arial" w:cs="Arial"/>
          <w:sz w:val="24"/>
          <w:szCs w:val="24"/>
        </w:rPr>
        <w:t xml:space="preserve">It </w:t>
      </w:r>
      <w:r w:rsidRPr="5C5811B1" w:rsidR="00262F7B">
        <w:rPr>
          <w:rFonts w:ascii="Arial" w:hAnsi="Arial" w:eastAsia="Arial" w:cs="Arial"/>
          <w:sz w:val="24"/>
          <w:szCs w:val="24"/>
        </w:rPr>
        <w:t>is placed in the affordable luxury segment where sustainability and sophisticated design blend, and the customers have the privilege to enjoy a superior sensory experience</w:t>
      </w:r>
      <w:r w:rsidRPr="5C5811B1" w:rsidR="00CD7539">
        <w:rPr>
          <w:rFonts w:ascii="Arial" w:hAnsi="Arial" w:eastAsia="Arial" w:cs="Arial"/>
          <w:sz w:val="24"/>
          <w:szCs w:val="24"/>
        </w:rPr>
        <w:t xml:space="preserve"> (</w:t>
      </w:r>
      <w:r w:rsidRPr="5C5811B1" w:rsidR="00CD7539">
        <w:rPr>
          <w:rFonts w:ascii="Arial" w:hAnsi="Arial" w:eastAsia="Arial" w:cs="Arial"/>
          <w:color w:val="222222"/>
          <w:sz w:val="24"/>
          <w:szCs w:val="24"/>
          <w:shd w:val="clear" w:color="auto" w:fill="FFFFFF"/>
        </w:rPr>
        <w:t>Minh and Hue, 2025).</w:t>
      </w:r>
    </w:p>
    <w:p w:rsidR="00986411" w:rsidP="5C5811B1" w:rsidRDefault="00986411" w14:paraId="2C59D58C" w14:textId="77777777">
      <w:pPr>
        <w:pStyle w:val="Normlnywebov"/>
        <w:keepNext w:val="1"/>
        <w:jc w:val="center"/>
        <w:rPr>
          <w:rFonts w:ascii="Arial" w:hAnsi="Arial" w:eastAsia="Arial" w:cs="Arial"/>
        </w:rPr>
      </w:pPr>
      <w:r w:rsidR="00986411">
        <w:drawing>
          <wp:inline wp14:editId="77B43379" wp14:anchorId="7B91B778">
            <wp:extent cx="3930015" cy="2620009"/>
            <wp:effectExtent l="0" t="0" r="0" b="9525"/>
            <wp:docPr id="3" name="Picture 3" descr="C:\Users\Bisma\Downloads\ChatGPT Image Feb 27, 2026, 09_41_04 AM.p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4" descr="C:\Users\Bisma\Downloads\ChatGPT Image Feb 27, 2026, 09_41_04 AM.png"/>
                    <pic:cNvPicPr>
                      <a:picLocks noChangeAspect="1" noChangeArrowheads="1"/>
                    </pic:cNvPicPr>
                  </pic:nvPicPr>
                  <pic:blipFill>
                    <a:blip xmlns:r="http://schemas.openxmlformats.org/officeDocument/2006/relationships" r:embed="rId8" cstate="print">
                      <a:extLst>
                        <a:ext uri="{28A0092B-C50C-407E-A947-70E740481C1C}">
                          <a14:useLocalDpi xmlns:a14="http://schemas.microsoft.com/office/drawing/2010/main" val="0"/>
                        </a:ext>
                      </a:extLst>
                    </a:blip>
                    <a:srcRect/>
                    <a:stretch>
                      <a:fillRect/>
                    </a:stretch>
                  </pic:blipFill>
                  <pic:spPr bwMode="auto">
                    <a:xfrm>
                      <a:off x="0" y="0"/>
                      <a:ext cx="3934111" cy="2622740"/>
                    </a:xfrm>
                    <a:prstGeom prst="rect">
                      <a:avLst/>
                    </a:prstGeom>
                    <a:noFill/>
                    <a:ln>
                      <a:noFill/>
                    </a:ln>
                  </pic:spPr>
                </pic:pic>
              </a:graphicData>
            </a:graphic>
          </wp:inline>
        </w:drawing>
      </w:r>
    </w:p>
    <w:p w:rsidRPr="00986411" w:rsidR="00986411" w:rsidP="5C5811B1" w:rsidRDefault="00986411" w14:paraId="0D6218DB" w14:textId="77777777">
      <w:pPr>
        <w:pStyle w:val="Popis"/>
        <w:jc w:val="center"/>
        <w:rPr>
          <w:rFonts w:ascii="Arial" w:hAnsi="Arial" w:eastAsia="Arial" w:cs="Arial"/>
          <w:b w:val="1"/>
          <w:bCs w:val="1"/>
          <w:color w:val="auto"/>
          <w:sz w:val="20"/>
          <w:szCs w:val="20"/>
        </w:rPr>
      </w:pPr>
      <w:r w:rsidRPr="5C5811B1" w:rsidR="00986411">
        <w:rPr>
          <w:rFonts w:ascii="Arial" w:hAnsi="Arial" w:eastAsia="Arial" w:cs="Arial"/>
          <w:b w:val="1"/>
          <w:bCs w:val="1"/>
          <w:color w:val="auto"/>
          <w:sz w:val="20"/>
          <w:szCs w:val="20"/>
        </w:rPr>
        <w:t xml:space="preserve">Figure </w:t>
      </w:r>
      <w:r w:rsidRPr="5C5811B1">
        <w:rPr>
          <w:rFonts w:ascii="Times New Roman" w:hAnsi="Times New Roman" w:cs="Times New Roman"/>
          <w:b w:val="1"/>
          <w:bCs w:val="1"/>
          <w:color w:val="auto"/>
          <w:sz w:val="20"/>
          <w:szCs w:val="20"/>
        </w:rPr>
        <w:fldChar w:fldCharType="begin"/>
      </w:r>
      <w:r w:rsidRPr="5C5811B1">
        <w:rPr>
          <w:rFonts w:ascii="Times New Roman" w:hAnsi="Times New Roman" w:cs="Times New Roman"/>
          <w:b w:val="1"/>
          <w:bCs w:val="1"/>
          <w:color w:val="auto"/>
          <w:sz w:val="20"/>
          <w:szCs w:val="20"/>
        </w:rPr>
        <w:instrText xml:space="preserve"> SEQ Figure \* ARABIC </w:instrText>
      </w:r>
      <w:r w:rsidRPr="5C5811B1">
        <w:rPr>
          <w:rFonts w:ascii="Times New Roman" w:hAnsi="Times New Roman" w:cs="Times New Roman"/>
          <w:b w:val="1"/>
          <w:bCs w:val="1"/>
          <w:color w:val="auto"/>
          <w:sz w:val="20"/>
          <w:szCs w:val="20"/>
        </w:rPr>
        <w:fldChar w:fldCharType="separate"/>
      </w:r>
      <w:r w:rsidRPr="5C5811B1" w:rsidR="007968F9">
        <w:rPr>
          <w:rFonts w:ascii="Times New Roman" w:hAnsi="Times New Roman" w:cs="Times New Roman"/>
          <w:b w:val="1"/>
          <w:bCs w:val="1"/>
          <w:noProof/>
          <w:color w:val="auto"/>
          <w:sz w:val="20"/>
          <w:szCs w:val="20"/>
        </w:rPr>
        <w:t>1</w:t>
      </w:r>
      <w:r w:rsidRPr="5C5811B1">
        <w:rPr>
          <w:rFonts w:ascii="Times New Roman" w:hAnsi="Times New Roman" w:cs="Times New Roman"/>
          <w:b w:val="1"/>
          <w:bCs w:val="1"/>
          <w:color w:val="auto"/>
          <w:sz w:val="20"/>
          <w:szCs w:val="20"/>
        </w:rPr>
        <w:fldChar w:fldCharType="end"/>
      </w:r>
      <w:r w:rsidRPr="5C5811B1" w:rsidR="00986411">
        <w:rPr>
          <w:rFonts w:ascii="Arial" w:hAnsi="Arial" w:eastAsia="Arial" w:cs="Arial"/>
          <w:b w:val="1"/>
          <w:bCs w:val="1"/>
          <w:color w:val="auto"/>
          <w:sz w:val="20"/>
          <w:szCs w:val="20"/>
        </w:rPr>
        <w:t xml:space="preserve">: </w:t>
      </w:r>
      <w:r w:rsidRPr="5C5811B1" w:rsidR="00986411">
        <w:rPr>
          <w:rFonts w:ascii="Arial" w:hAnsi="Arial" w:eastAsia="Arial" w:cs="Arial"/>
          <w:b w:val="1"/>
          <w:bCs w:val="1"/>
          <w:color w:val="auto"/>
          <w:sz w:val="20"/>
          <w:szCs w:val="20"/>
        </w:rPr>
        <w:t>EcoGlow</w:t>
      </w:r>
      <w:r w:rsidRPr="5C5811B1" w:rsidR="00986411">
        <w:rPr>
          <w:rFonts w:ascii="Arial" w:hAnsi="Arial" w:eastAsia="Arial" w:cs="Arial"/>
          <w:b w:val="1"/>
          <w:bCs w:val="1"/>
          <w:color w:val="auto"/>
          <w:sz w:val="20"/>
          <w:szCs w:val="20"/>
        </w:rPr>
        <w:t xml:space="preserve"> – Sustainable Luxury Boutique</w:t>
      </w:r>
    </w:p>
    <w:p w:rsidRPr="00EA24A7" w:rsidR="00262F7B" w:rsidP="5C5811B1" w:rsidRDefault="00EA24A7" w14:paraId="0760377E" w14:textId="77777777">
      <w:pPr>
        <w:pStyle w:val="Nadpis1"/>
        <w:spacing w:line="360" w:lineRule="auto"/>
        <w:jc w:val="both"/>
        <w:rPr>
          <w:rFonts w:ascii="Arial" w:hAnsi="Arial" w:eastAsia="Arial" w:cs="Arial"/>
          <w:b w:val="1"/>
          <w:bCs w:val="1"/>
          <w:color w:val="auto"/>
          <w:sz w:val="28"/>
          <w:szCs w:val="28"/>
        </w:rPr>
      </w:pPr>
      <w:bookmarkStart w:name="_Toc223095554" w:id="4"/>
      <w:r w:rsidRPr="5C5811B1" w:rsidR="00EA24A7">
        <w:rPr>
          <w:rFonts w:ascii="Arial" w:hAnsi="Arial" w:eastAsia="Arial" w:cs="Arial"/>
          <w:b w:val="1"/>
          <w:bCs w:val="1"/>
          <w:color w:val="auto"/>
          <w:sz w:val="28"/>
          <w:szCs w:val="28"/>
        </w:rPr>
        <w:t xml:space="preserve">2. </w:t>
      </w:r>
      <w:r w:rsidRPr="5C5811B1" w:rsidR="00262F7B">
        <w:rPr>
          <w:rFonts w:ascii="Arial" w:hAnsi="Arial" w:eastAsia="Arial" w:cs="Arial"/>
          <w:b w:val="1"/>
          <w:bCs w:val="1"/>
          <w:color w:val="auto"/>
          <w:sz w:val="28"/>
          <w:szCs w:val="28"/>
        </w:rPr>
        <w:t xml:space="preserve">The Idea Behind the </w:t>
      </w:r>
      <w:r w:rsidRPr="5C5811B1" w:rsidR="00EA24A7">
        <w:rPr>
          <w:rFonts w:ascii="Arial" w:hAnsi="Arial" w:eastAsia="Arial" w:cs="Arial"/>
          <w:b w:val="1"/>
          <w:bCs w:val="1"/>
          <w:color w:val="auto"/>
          <w:sz w:val="28"/>
          <w:szCs w:val="28"/>
        </w:rPr>
        <w:t>Story</w:t>
      </w:r>
      <w:bookmarkEnd w:id="4"/>
      <w:r w:rsidRPr="5C5811B1" w:rsidR="00262F7B">
        <w:rPr>
          <w:rFonts w:ascii="Arial" w:hAnsi="Arial" w:eastAsia="Arial" w:cs="Arial"/>
          <w:b w:val="1"/>
          <w:bCs w:val="1"/>
          <w:color w:val="auto"/>
          <w:sz w:val="28"/>
          <w:szCs w:val="28"/>
        </w:rPr>
        <w:t xml:space="preserve"> </w:t>
      </w:r>
    </w:p>
    <w:p w:rsidRPr="00CD7539" w:rsidR="00262F7B" w:rsidP="5C5811B1" w:rsidRDefault="00262F7B" w14:paraId="113D9D84" w14:textId="5FCDEC13">
      <w:pPr>
        <w:spacing w:line="360" w:lineRule="auto"/>
        <w:jc w:val="both"/>
        <w:rPr>
          <w:rFonts w:ascii="Arial" w:hAnsi="Arial" w:eastAsia="Arial" w:cs="Arial"/>
          <w:sz w:val="24"/>
          <w:szCs w:val="24"/>
        </w:rPr>
      </w:pPr>
      <w:r w:rsidRPr="5C5811B1" w:rsidR="00262F7B">
        <w:rPr>
          <w:rFonts w:ascii="Arial" w:hAnsi="Arial" w:eastAsia="Arial" w:cs="Arial"/>
          <w:sz w:val="24"/>
          <w:szCs w:val="24"/>
        </w:rPr>
        <w:t xml:space="preserve">EcoGlow</w:t>
      </w:r>
      <w:r w:rsidRPr="5C5811B1" w:rsidR="00262F7B">
        <w:rPr>
          <w:rFonts w:ascii="Arial" w:hAnsi="Arial" w:eastAsia="Arial" w:cs="Arial"/>
          <w:sz w:val="24"/>
          <w:szCs w:val="24"/>
        </w:rPr>
        <w:t xml:space="preserve"> was created due to increasing concern </w:t>
      </w:r>
      <w:r w:rsidRPr="5C5811B1" w:rsidR="00EA24A7">
        <w:rPr>
          <w:rFonts w:ascii="Arial" w:hAnsi="Arial" w:eastAsia="Arial" w:cs="Arial"/>
          <w:sz w:val="24"/>
          <w:szCs w:val="24"/>
        </w:rPr>
        <w:t>regarding</w:t>
      </w:r>
      <w:r w:rsidRPr="5C5811B1" w:rsidR="00EA24A7">
        <w:rPr>
          <w:rFonts w:ascii="Arial" w:hAnsi="Arial" w:eastAsia="Arial" w:cs="Arial"/>
          <w:sz w:val="24"/>
          <w:szCs w:val="24"/>
        </w:rPr>
        <w:t xml:space="preserve"> the</w:t>
      </w:r>
      <w:r w:rsidRPr="5C5811B1" w:rsidR="00262F7B">
        <w:rPr>
          <w:rFonts w:ascii="Arial" w:hAnsi="Arial" w:eastAsia="Arial" w:cs="Arial"/>
          <w:sz w:val="24"/>
          <w:szCs w:val="24"/>
        </w:rPr>
        <w:t xml:space="preserve"> environmental effects of the candles made of </w:t>
      </w:r>
      <w:r w:rsidRPr="5C5811B1" w:rsidR="00986411">
        <w:rPr>
          <w:rFonts w:ascii="Arial" w:hAnsi="Arial" w:eastAsia="Arial" w:cs="Arial"/>
          <w:sz w:val="24"/>
          <w:szCs w:val="24"/>
        </w:rPr>
        <w:t>paraffin</w:t>
      </w:r>
      <w:r w:rsidRPr="5C5811B1" w:rsidR="00262F7B">
        <w:rPr>
          <w:rFonts w:ascii="Arial" w:hAnsi="Arial" w:eastAsia="Arial" w:cs="Arial"/>
          <w:sz w:val="24"/>
          <w:szCs w:val="24"/>
        </w:rPr>
        <w:t xml:space="preserve"> and the </w:t>
      </w:r>
      <w:r w:rsidRPr="5C5811B1" w:rsidR="00EA24A7">
        <w:rPr>
          <w:rFonts w:ascii="Arial" w:hAnsi="Arial" w:eastAsia="Arial" w:cs="Arial"/>
          <w:sz w:val="24"/>
          <w:szCs w:val="24"/>
        </w:rPr>
        <w:t>overpackaging</w:t>
      </w:r>
      <w:r w:rsidRPr="5C5811B1" w:rsidR="00262F7B">
        <w:rPr>
          <w:rFonts w:ascii="Arial" w:hAnsi="Arial" w:eastAsia="Arial" w:cs="Arial"/>
          <w:sz w:val="24"/>
          <w:szCs w:val="24"/>
        </w:rPr>
        <w:t xml:space="preserve"> of the candles in the home fragrance market. As a sustainability-seeking consumer, I was able to see the gap in the retail market in Cardiff </w:t>
      </w:r>
      <w:r w:rsidRPr="5C5811B1" w:rsidR="00262F7B">
        <w:rPr>
          <w:rFonts w:ascii="Arial" w:hAnsi="Arial" w:eastAsia="Arial" w:cs="Arial"/>
          <w:sz w:val="24"/>
          <w:szCs w:val="24"/>
        </w:rPr>
        <w:t xml:space="preserve">regarding</w:t>
      </w:r>
      <w:r w:rsidRPr="5C5811B1" w:rsidR="00262F7B">
        <w:rPr>
          <w:rFonts w:ascii="Arial" w:hAnsi="Arial" w:eastAsia="Arial" w:cs="Arial"/>
          <w:sz w:val="24"/>
          <w:szCs w:val="24"/>
        </w:rPr>
        <w:t xml:space="preserve"> a fully refillable and environmentally friendly luxury candle store. </w:t>
      </w:r>
      <w:r w:rsidRPr="5C5811B1" w:rsidR="00262F7B">
        <w:rPr>
          <w:rFonts w:ascii="Arial" w:hAnsi="Arial" w:eastAsia="Arial" w:cs="Arial"/>
          <w:sz w:val="24"/>
          <w:szCs w:val="24"/>
        </w:rPr>
        <w:t xml:space="preserve">EcoGlow</w:t>
      </w:r>
      <w:r w:rsidRPr="5C5811B1" w:rsidR="00262F7B">
        <w:rPr>
          <w:rFonts w:ascii="Arial" w:hAnsi="Arial" w:eastAsia="Arial" w:cs="Arial"/>
          <w:sz w:val="24"/>
          <w:szCs w:val="24"/>
        </w:rPr>
        <w:t xml:space="preserve"> is not only an opportunity to become a business but also a lifestyle choice in terms of being ethical. This business </w:t>
      </w:r>
      <w:r w:rsidRPr="5C5811B1" w:rsidR="3E19158B">
        <w:rPr>
          <w:rFonts w:ascii="Arial" w:hAnsi="Arial" w:eastAsia="Arial" w:cs="Arial"/>
          <w:sz w:val="24"/>
          <w:szCs w:val="24"/>
        </w:rPr>
        <w:t xml:space="preserve">endeavor</w:t>
      </w:r>
      <w:r w:rsidRPr="5C5811B1" w:rsidR="00262F7B">
        <w:rPr>
          <w:rFonts w:ascii="Arial" w:hAnsi="Arial" w:eastAsia="Arial" w:cs="Arial"/>
          <w:sz w:val="24"/>
          <w:szCs w:val="24"/>
        </w:rPr>
        <w:t xml:space="preserve"> is commercially </w:t>
      </w:r>
      <w:r w:rsidRPr="5C5811B1" w:rsidR="00262F7B">
        <w:rPr>
          <w:rFonts w:ascii="Arial" w:hAnsi="Arial" w:eastAsia="Arial" w:cs="Arial"/>
          <w:sz w:val="24"/>
          <w:szCs w:val="24"/>
        </w:rPr>
        <w:t xml:space="preserve">viable</w:t>
      </w:r>
      <w:r w:rsidRPr="5C5811B1" w:rsidR="00262F7B">
        <w:rPr>
          <w:rFonts w:ascii="Arial" w:hAnsi="Arial" w:eastAsia="Arial" w:cs="Arial"/>
          <w:sz w:val="24"/>
          <w:szCs w:val="24"/>
        </w:rPr>
        <w:t xml:space="preserve"> and personally significant as it supports my </w:t>
      </w:r>
      <w:r w:rsidRPr="5C5811B1" w:rsidR="00262F7B">
        <w:rPr>
          <w:rFonts w:ascii="Arial" w:hAnsi="Arial" w:eastAsia="Arial" w:cs="Arial"/>
          <w:sz w:val="24"/>
          <w:szCs w:val="24"/>
        </w:rPr>
        <w:t>environmental responsibility, creativity, and community involvement values</w:t>
      </w:r>
      <w:r w:rsidRPr="5C5811B1" w:rsidR="00CD7539">
        <w:rPr>
          <w:rFonts w:ascii="Arial" w:hAnsi="Arial" w:eastAsia="Arial" w:cs="Arial"/>
          <w:sz w:val="24"/>
          <w:szCs w:val="24"/>
        </w:rPr>
        <w:t xml:space="preserve"> (</w:t>
      </w:r>
      <w:r w:rsidRPr="5C5811B1" w:rsidR="00CD7539">
        <w:rPr>
          <w:rFonts w:ascii="Arial" w:hAnsi="Arial" w:eastAsia="Arial" w:cs="Arial"/>
          <w:color w:val="222222"/>
          <w:sz w:val="24"/>
          <w:szCs w:val="24"/>
          <w:shd w:val="clear" w:color="auto" w:fill="FFFFFF"/>
        </w:rPr>
        <w:t>Camilleri et al., 2023).</w:t>
      </w:r>
    </w:p>
    <w:p w:rsidRPr="00EA24A7" w:rsidR="00262F7B" w:rsidP="5C5811B1" w:rsidRDefault="00EA24A7" w14:paraId="03D08209" w14:textId="77777777">
      <w:pPr>
        <w:pStyle w:val="Nadpis1"/>
        <w:spacing w:line="360" w:lineRule="auto"/>
        <w:jc w:val="both"/>
        <w:rPr>
          <w:rFonts w:ascii="Arial" w:hAnsi="Arial" w:eastAsia="Arial" w:cs="Arial"/>
          <w:b w:val="1"/>
          <w:bCs w:val="1"/>
          <w:color w:val="auto"/>
          <w:sz w:val="28"/>
          <w:szCs w:val="28"/>
        </w:rPr>
      </w:pPr>
      <w:bookmarkStart w:name="_Toc223095555" w:id="5"/>
      <w:r w:rsidRPr="5C5811B1" w:rsidR="00EA24A7">
        <w:rPr>
          <w:rFonts w:ascii="Arial" w:hAnsi="Arial" w:eastAsia="Arial" w:cs="Arial"/>
          <w:b w:val="1"/>
          <w:bCs w:val="1"/>
          <w:color w:val="auto"/>
          <w:sz w:val="28"/>
          <w:szCs w:val="28"/>
        </w:rPr>
        <w:t xml:space="preserve">3. </w:t>
      </w:r>
      <w:r w:rsidRPr="5C5811B1" w:rsidR="00262F7B">
        <w:rPr>
          <w:rFonts w:ascii="Arial" w:hAnsi="Arial" w:eastAsia="Arial" w:cs="Arial"/>
          <w:b w:val="1"/>
          <w:bCs w:val="1"/>
          <w:color w:val="auto"/>
          <w:sz w:val="28"/>
          <w:szCs w:val="28"/>
        </w:rPr>
        <w:t>Business Ownership Structure</w:t>
      </w:r>
      <w:bookmarkEnd w:id="5"/>
    </w:p>
    <w:p w:rsidRPr="00CD7539" w:rsidR="00262F7B" w:rsidP="5C5811B1" w:rsidRDefault="00262F7B" w14:paraId="711945C5" w14:textId="1DC96704">
      <w:pPr>
        <w:spacing w:line="360" w:lineRule="auto"/>
        <w:jc w:val="both"/>
        <w:rPr>
          <w:rFonts w:ascii="Arial" w:hAnsi="Arial" w:eastAsia="Arial" w:cs="Arial"/>
          <w:sz w:val="24"/>
          <w:szCs w:val="24"/>
        </w:rPr>
      </w:pPr>
      <w:r w:rsidRPr="5C5811B1" w:rsidR="00262F7B">
        <w:rPr>
          <w:rFonts w:ascii="Arial" w:hAnsi="Arial" w:eastAsia="Arial" w:cs="Arial"/>
          <w:sz w:val="24"/>
          <w:szCs w:val="24"/>
        </w:rPr>
        <w:t xml:space="preserve">EcoGlow</w:t>
      </w:r>
      <w:r w:rsidRPr="5C5811B1" w:rsidR="00262F7B">
        <w:rPr>
          <w:rFonts w:ascii="Arial" w:hAnsi="Arial" w:eastAsia="Arial" w:cs="Arial"/>
          <w:sz w:val="24"/>
          <w:szCs w:val="24"/>
        </w:rPr>
        <w:t xml:space="preserve"> will be a sole </w:t>
      </w:r>
      <w:r w:rsidRPr="5C5811B1" w:rsidR="2D2090EF">
        <w:rPr>
          <w:rFonts w:ascii="Arial" w:hAnsi="Arial" w:eastAsia="Arial" w:cs="Arial"/>
          <w:sz w:val="24"/>
          <w:szCs w:val="24"/>
        </w:rPr>
        <w:t xml:space="preserve">trader in</w:t>
      </w:r>
      <w:r w:rsidRPr="5C5811B1" w:rsidR="00262F7B">
        <w:rPr>
          <w:rFonts w:ascii="Arial" w:hAnsi="Arial" w:eastAsia="Arial" w:cs="Arial"/>
          <w:sz w:val="24"/>
          <w:szCs w:val="24"/>
        </w:rPr>
        <w:t xml:space="preserve"> business. This </w:t>
      </w:r>
      <w:r w:rsidRPr="5C5811B1" w:rsidR="362350CC">
        <w:rPr>
          <w:rFonts w:ascii="Arial" w:hAnsi="Arial" w:eastAsia="Arial" w:cs="Arial"/>
          <w:sz w:val="24"/>
          <w:szCs w:val="24"/>
        </w:rPr>
        <w:t xml:space="preserve">organization</w:t>
      </w:r>
      <w:r w:rsidRPr="5C5811B1" w:rsidR="00262F7B">
        <w:rPr>
          <w:rFonts w:ascii="Arial" w:hAnsi="Arial" w:eastAsia="Arial" w:cs="Arial"/>
          <w:sz w:val="24"/>
          <w:szCs w:val="24"/>
        </w:rPr>
        <w:t xml:space="preserve"> has been chosen based on its simplicity, low start-up, and total manager control. The benefits are that there </w:t>
      </w:r>
      <w:r w:rsidRPr="5C5811B1" w:rsidR="66FCA6E4">
        <w:rPr>
          <w:rFonts w:ascii="Arial" w:hAnsi="Arial" w:eastAsia="Arial" w:cs="Arial"/>
          <w:sz w:val="24"/>
          <w:szCs w:val="24"/>
        </w:rPr>
        <w:t xml:space="preserve">are</w:t>
      </w:r>
      <w:r w:rsidRPr="5C5811B1" w:rsidR="00262F7B">
        <w:rPr>
          <w:rFonts w:ascii="Arial" w:hAnsi="Arial" w:eastAsia="Arial" w:cs="Arial"/>
          <w:sz w:val="24"/>
          <w:szCs w:val="24"/>
        </w:rPr>
        <w:t xml:space="preserve"> easy registration, </w:t>
      </w:r>
      <w:r w:rsidRPr="5C5811B1" w:rsidR="00986411">
        <w:rPr>
          <w:rFonts w:ascii="Arial" w:hAnsi="Arial" w:eastAsia="Arial" w:cs="Arial"/>
          <w:sz w:val="24"/>
          <w:szCs w:val="24"/>
        </w:rPr>
        <w:t>fewer</w:t>
      </w:r>
      <w:r w:rsidRPr="5C5811B1" w:rsidR="00262F7B">
        <w:rPr>
          <w:rFonts w:ascii="Arial" w:hAnsi="Arial" w:eastAsia="Arial" w:cs="Arial"/>
          <w:sz w:val="24"/>
          <w:szCs w:val="24"/>
        </w:rPr>
        <w:t xml:space="preserve"> legal formalities, and retention of profits directly. Although such disadvantages are that there will be unlimited personal liability</w:t>
      </w:r>
      <w:r w:rsidRPr="5C5811B1" w:rsidR="00262F7B">
        <w:rPr>
          <w:rFonts w:ascii="Arial" w:hAnsi="Arial" w:eastAsia="Arial" w:cs="Arial"/>
          <w:sz w:val="24"/>
          <w:szCs w:val="24"/>
        </w:rPr>
        <w:t xml:space="preserve">, and this is that it may not be easy to raise substantial capital. </w:t>
      </w:r>
      <w:r w:rsidRPr="6340B8D7" w:rsidR="088F1BD6">
        <w:rPr>
          <w:rFonts w:ascii="Arial" w:hAnsi="Arial" w:eastAsia="Arial" w:cs="Arial"/>
          <w:sz w:val="24"/>
          <w:szCs w:val="24"/>
        </w:rPr>
        <w:t xml:space="preserve">Despite</w:t>
      </w:r>
      <w:r w:rsidRPr="5C5811B1" w:rsidR="00262F7B">
        <w:rPr>
          <w:rFonts w:ascii="Arial" w:hAnsi="Arial" w:eastAsia="Arial" w:cs="Arial"/>
          <w:sz w:val="24"/>
          <w:szCs w:val="24"/>
        </w:rPr>
        <w:t xml:space="preserve"> these risks, sole trader status is suitable in the start-up stage as it offers flexibility </w:t>
      </w:r>
      <w:r w:rsidRPr="5C5811B1" w:rsidR="00986411">
        <w:rPr>
          <w:rFonts w:ascii="Arial" w:hAnsi="Arial" w:eastAsia="Arial" w:cs="Arial"/>
          <w:sz w:val="24"/>
          <w:szCs w:val="24"/>
        </w:rPr>
        <w:t>in</w:t>
      </w:r>
      <w:r w:rsidRPr="5C5811B1" w:rsidR="00262F7B">
        <w:rPr>
          <w:rFonts w:ascii="Arial" w:hAnsi="Arial" w:eastAsia="Arial" w:cs="Arial"/>
          <w:sz w:val="24"/>
          <w:szCs w:val="24"/>
        </w:rPr>
        <w:t xml:space="preserve"> operation, easy </w:t>
      </w:r>
      <w:r w:rsidRPr="5C5811B1" w:rsidR="00986411">
        <w:rPr>
          <w:rFonts w:ascii="Arial" w:hAnsi="Arial" w:eastAsia="Arial" w:cs="Arial"/>
          <w:sz w:val="24"/>
          <w:szCs w:val="24"/>
        </w:rPr>
        <w:t>decision-making</w:t>
      </w:r>
      <w:r w:rsidRPr="5C5811B1" w:rsidR="00262F7B">
        <w:rPr>
          <w:rFonts w:ascii="Arial" w:hAnsi="Arial" w:eastAsia="Arial" w:cs="Arial"/>
          <w:sz w:val="24"/>
          <w:szCs w:val="24"/>
        </w:rPr>
        <w:t>, and administrative needs that can be handled as the business takes an interest in the market</w:t>
      </w:r>
      <w:r w:rsidRPr="5C5811B1" w:rsidR="00CD7539">
        <w:rPr>
          <w:rFonts w:ascii="Arial" w:hAnsi="Arial" w:eastAsia="Arial" w:cs="Arial"/>
          <w:sz w:val="24"/>
          <w:szCs w:val="24"/>
        </w:rPr>
        <w:t xml:space="preserve"> (</w:t>
      </w:r>
      <w:r w:rsidRPr="5C5811B1" w:rsidR="00CD7539">
        <w:rPr>
          <w:rFonts w:ascii="Arial" w:hAnsi="Arial" w:eastAsia="Arial" w:cs="Arial"/>
          <w:color w:val="222222"/>
          <w:sz w:val="24"/>
          <w:szCs w:val="24"/>
          <w:shd w:val="clear" w:color="auto" w:fill="FFFFFF"/>
        </w:rPr>
        <w:t>Kluzek</w:t>
      </w:r>
      <w:r w:rsidRPr="5C5811B1" w:rsidR="00CD7539">
        <w:rPr>
          <w:rFonts w:ascii="Arial" w:hAnsi="Arial" w:eastAsia="Arial" w:cs="Arial"/>
          <w:color w:val="222222"/>
          <w:sz w:val="24"/>
          <w:szCs w:val="24"/>
          <w:shd w:val="clear" w:color="auto" w:fill="FFFFFF"/>
        </w:rPr>
        <w:t xml:space="preserve"> et al., 2023)</w:t>
      </w:r>
      <w:r w:rsidRPr="5C5811B1" w:rsidR="00262F7B">
        <w:rPr>
          <w:rFonts w:ascii="Arial" w:hAnsi="Arial" w:eastAsia="Arial" w:cs="Arial"/>
          <w:sz w:val="24"/>
          <w:szCs w:val="24"/>
        </w:rPr>
        <w:t>.</w:t>
      </w:r>
    </w:p>
    <w:p w:rsidRPr="00EA24A7" w:rsidR="00262F7B" w:rsidP="5C5811B1" w:rsidRDefault="00EA24A7" w14:paraId="719680BD" w14:textId="77777777">
      <w:pPr>
        <w:pStyle w:val="Nadpis1"/>
        <w:spacing w:line="360" w:lineRule="auto"/>
        <w:jc w:val="both"/>
        <w:rPr>
          <w:rFonts w:ascii="Arial" w:hAnsi="Arial" w:eastAsia="Arial" w:cs="Arial"/>
          <w:b w:val="1"/>
          <w:bCs w:val="1"/>
          <w:color w:val="auto"/>
          <w:sz w:val="28"/>
          <w:szCs w:val="28"/>
        </w:rPr>
      </w:pPr>
      <w:bookmarkStart w:name="_Toc223095556" w:id="6"/>
      <w:r w:rsidRPr="5C5811B1" w:rsidR="00EA24A7">
        <w:rPr>
          <w:rFonts w:ascii="Arial" w:hAnsi="Arial" w:eastAsia="Arial" w:cs="Arial"/>
          <w:b w:val="1"/>
          <w:bCs w:val="1"/>
          <w:color w:val="auto"/>
          <w:sz w:val="28"/>
          <w:szCs w:val="28"/>
        </w:rPr>
        <w:t xml:space="preserve">4. </w:t>
      </w:r>
      <w:r w:rsidRPr="5C5811B1" w:rsidR="00262F7B">
        <w:rPr>
          <w:rFonts w:ascii="Arial" w:hAnsi="Arial" w:eastAsia="Arial" w:cs="Arial"/>
          <w:b w:val="1"/>
          <w:bCs w:val="1"/>
          <w:color w:val="auto"/>
          <w:sz w:val="28"/>
          <w:szCs w:val="28"/>
        </w:rPr>
        <w:t>Mission, Aim, SMART Objectives &amp; USP</w:t>
      </w:r>
      <w:bookmarkEnd w:id="6"/>
    </w:p>
    <w:p w:rsidRPr="00EA24A7" w:rsidR="00262F7B" w:rsidP="5C5811B1" w:rsidRDefault="00262F7B" w14:paraId="35D5BB56" w14:textId="77777777">
      <w:pPr>
        <w:spacing w:line="360" w:lineRule="auto"/>
        <w:jc w:val="both"/>
        <w:rPr>
          <w:rFonts w:ascii="Arial" w:hAnsi="Arial" w:eastAsia="Arial" w:cs="Arial"/>
          <w:b w:val="1"/>
          <w:bCs w:val="1"/>
          <w:sz w:val="24"/>
          <w:szCs w:val="24"/>
        </w:rPr>
      </w:pPr>
      <w:r w:rsidRPr="5C5811B1" w:rsidR="00262F7B">
        <w:rPr>
          <w:rFonts w:ascii="Arial" w:hAnsi="Arial" w:eastAsia="Arial" w:cs="Arial"/>
          <w:b w:val="1"/>
          <w:bCs w:val="1"/>
          <w:sz w:val="24"/>
          <w:szCs w:val="24"/>
        </w:rPr>
        <w:t>Mission Statement</w:t>
      </w:r>
    </w:p>
    <w:p w:rsidRPr="00CD7539" w:rsidR="00262F7B" w:rsidP="5C5811B1" w:rsidRDefault="00262F7B" w14:paraId="6380A2A3" w14:textId="77777777">
      <w:pPr>
        <w:spacing w:line="360" w:lineRule="auto"/>
        <w:jc w:val="both"/>
        <w:rPr>
          <w:rFonts w:ascii="Arial" w:hAnsi="Arial" w:eastAsia="Arial" w:cs="Arial"/>
          <w:sz w:val="24"/>
          <w:szCs w:val="24"/>
        </w:rPr>
      </w:pPr>
      <w:r w:rsidRPr="5C5811B1" w:rsidR="00262F7B">
        <w:rPr>
          <w:rFonts w:ascii="Arial" w:hAnsi="Arial" w:eastAsia="Arial" w:cs="Arial"/>
          <w:sz w:val="24"/>
          <w:szCs w:val="24"/>
        </w:rPr>
        <w:t xml:space="preserve">To enlighten households with sustainable, ethically designed luxury home fragrances that stimulate </w:t>
      </w:r>
      <w:r w:rsidRPr="5C5811B1" w:rsidR="00262F7B">
        <w:rPr>
          <w:rFonts w:ascii="Arial" w:hAnsi="Arial" w:eastAsia="Arial" w:cs="Arial"/>
          <w:sz w:val="24"/>
          <w:szCs w:val="24"/>
        </w:rPr>
        <w:t>conscious life</w:t>
      </w:r>
      <w:r w:rsidRPr="5C5811B1" w:rsidR="00CD7539">
        <w:rPr>
          <w:rFonts w:ascii="Arial" w:hAnsi="Arial" w:eastAsia="Arial" w:cs="Arial"/>
          <w:sz w:val="24"/>
          <w:szCs w:val="24"/>
        </w:rPr>
        <w:t xml:space="preserve"> (</w:t>
      </w:r>
      <w:r w:rsidRPr="5C5811B1" w:rsidR="00CD7539">
        <w:rPr>
          <w:rFonts w:ascii="Arial" w:hAnsi="Arial" w:eastAsia="Arial" w:cs="Arial"/>
          <w:color w:val="222222"/>
          <w:sz w:val="24"/>
          <w:szCs w:val="24"/>
          <w:shd w:val="clear" w:color="auto" w:fill="FFFFFF"/>
        </w:rPr>
        <w:t>Son, 2024).</w:t>
      </w:r>
    </w:p>
    <w:p w:rsidRPr="00EA24A7" w:rsidR="00262F7B" w:rsidP="5C5811B1" w:rsidRDefault="00262F7B" w14:paraId="58EC4398" w14:textId="77777777">
      <w:pPr>
        <w:spacing w:line="360" w:lineRule="auto"/>
        <w:jc w:val="both"/>
        <w:rPr>
          <w:rFonts w:ascii="Arial" w:hAnsi="Arial" w:eastAsia="Arial" w:cs="Arial"/>
          <w:b w:val="1"/>
          <w:bCs w:val="1"/>
          <w:sz w:val="24"/>
          <w:szCs w:val="24"/>
        </w:rPr>
      </w:pPr>
      <w:r w:rsidRPr="5C5811B1" w:rsidR="00262F7B">
        <w:rPr>
          <w:rFonts w:ascii="Arial" w:hAnsi="Arial" w:eastAsia="Arial" w:cs="Arial"/>
          <w:b w:val="1"/>
          <w:bCs w:val="1"/>
          <w:sz w:val="24"/>
          <w:szCs w:val="24"/>
        </w:rPr>
        <w:t>Business Aim</w:t>
      </w:r>
    </w:p>
    <w:p w:rsidRPr="00EA24A7" w:rsidR="00262F7B" w:rsidP="5C5811B1" w:rsidRDefault="00262F7B" w14:paraId="7AEA0C23" w14:textId="77777777">
      <w:pPr>
        <w:spacing w:line="360" w:lineRule="auto"/>
        <w:jc w:val="both"/>
        <w:rPr>
          <w:rFonts w:ascii="Arial" w:hAnsi="Arial" w:eastAsia="Arial" w:cs="Arial"/>
          <w:sz w:val="24"/>
          <w:szCs w:val="24"/>
        </w:rPr>
      </w:pPr>
      <w:r w:rsidRPr="5C5811B1" w:rsidR="00262F7B">
        <w:rPr>
          <w:rFonts w:ascii="Arial" w:hAnsi="Arial" w:eastAsia="Arial" w:cs="Arial"/>
          <w:sz w:val="24"/>
          <w:szCs w:val="24"/>
        </w:rPr>
        <w:t xml:space="preserve">To make </w:t>
      </w:r>
      <w:r w:rsidRPr="5C5811B1" w:rsidR="00262F7B">
        <w:rPr>
          <w:rFonts w:ascii="Arial" w:hAnsi="Arial" w:eastAsia="Arial" w:cs="Arial"/>
          <w:sz w:val="24"/>
          <w:szCs w:val="24"/>
        </w:rPr>
        <w:t>EcoGlow</w:t>
      </w:r>
      <w:r w:rsidRPr="5C5811B1" w:rsidR="00262F7B">
        <w:rPr>
          <w:rFonts w:ascii="Arial" w:hAnsi="Arial" w:eastAsia="Arial" w:cs="Arial"/>
          <w:sz w:val="24"/>
          <w:szCs w:val="24"/>
        </w:rPr>
        <w:t xml:space="preserve"> the most sustainable luxury candle boutique in Cardiff in three years.</w:t>
      </w:r>
    </w:p>
    <w:p w:rsidRPr="00E47A92" w:rsidR="00262F7B" w:rsidP="5C5811B1" w:rsidRDefault="00262F7B" w14:paraId="7FE08675" w14:textId="77777777">
      <w:pPr>
        <w:spacing w:line="360" w:lineRule="auto"/>
        <w:jc w:val="both"/>
        <w:rPr>
          <w:rFonts w:ascii="Arial" w:hAnsi="Arial" w:eastAsia="Arial" w:cs="Arial"/>
          <w:b w:val="1"/>
          <w:bCs w:val="1"/>
          <w:sz w:val="24"/>
          <w:szCs w:val="24"/>
        </w:rPr>
      </w:pPr>
      <w:r w:rsidRPr="5C5811B1" w:rsidR="00262F7B">
        <w:rPr>
          <w:rFonts w:ascii="Arial" w:hAnsi="Arial" w:eastAsia="Arial" w:cs="Arial"/>
          <w:b w:val="1"/>
          <w:bCs w:val="1"/>
          <w:sz w:val="24"/>
          <w:szCs w:val="24"/>
        </w:rPr>
        <w:t>SMART Objectives</w:t>
      </w:r>
    </w:p>
    <w:p w:rsidRPr="00EA24A7" w:rsidR="00262F7B" w:rsidP="5C5811B1" w:rsidRDefault="00262F7B" w14:paraId="63933E59" w14:textId="77777777">
      <w:pPr>
        <w:pStyle w:val="Odsekzoznamu"/>
        <w:numPr>
          <w:ilvl w:val="0"/>
          <w:numId w:val="1"/>
        </w:numPr>
        <w:spacing w:line="360" w:lineRule="auto"/>
        <w:jc w:val="both"/>
        <w:rPr>
          <w:rFonts w:ascii="Arial" w:hAnsi="Arial" w:eastAsia="Arial" w:cs="Arial"/>
          <w:sz w:val="24"/>
          <w:szCs w:val="24"/>
        </w:rPr>
      </w:pPr>
      <w:r w:rsidRPr="5C5811B1" w:rsidR="00262F7B">
        <w:rPr>
          <w:rFonts w:ascii="Arial" w:hAnsi="Arial" w:eastAsia="Arial" w:cs="Arial"/>
          <w:sz w:val="24"/>
          <w:szCs w:val="24"/>
        </w:rPr>
        <w:t xml:space="preserve">Make a revenue of £60,000 in the </w:t>
      </w:r>
      <w:r w:rsidRPr="5C5811B1" w:rsidR="00262F7B">
        <w:rPr>
          <w:rFonts w:ascii="Arial" w:hAnsi="Arial" w:eastAsia="Arial" w:cs="Arial"/>
          <w:sz w:val="24"/>
          <w:szCs w:val="24"/>
        </w:rPr>
        <w:t>initial</w:t>
      </w:r>
      <w:r w:rsidRPr="5C5811B1" w:rsidR="00262F7B">
        <w:rPr>
          <w:rFonts w:ascii="Arial" w:hAnsi="Arial" w:eastAsia="Arial" w:cs="Arial"/>
          <w:sz w:val="24"/>
          <w:szCs w:val="24"/>
        </w:rPr>
        <w:t xml:space="preserve"> 12 months.</w:t>
      </w:r>
    </w:p>
    <w:p w:rsidRPr="00EA24A7" w:rsidR="00262F7B" w:rsidP="5C5811B1" w:rsidRDefault="00262F7B" w14:paraId="22CBC250" w14:textId="77777777">
      <w:pPr>
        <w:pStyle w:val="Odsekzoznamu"/>
        <w:numPr>
          <w:ilvl w:val="0"/>
          <w:numId w:val="1"/>
        </w:numPr>
        <w:spacing w:line="360" w:lineRule="auto"/>
        <w:jc w:val="both"/>
        <w:rPr>
          <w:rFonts w:ascii="Arial" w:hAnsi="Arial" w:eastAsia="Arial" w:cs="Arial"/>
          <w:sz w:val="24"/>
          <w:szCs w:val="24"/>
        </w:rPr>
      </w:pPr>
      <w:r w:rsidRPr="5C5811B1" w:rsidR="00262F7B">
        <w:rPr>
          <w:rFonts w:ascii="Arial" w:hAnsi="Arial" w:eastAsia="Arial" w:cs="Arial"/>
          <w:sz w:val="24"/>
          <w:szCs w:val="24"/>
        </w:rPr>
        <w:t xml:space="preserve">Increase the number of followers (both social media and combined) to 3,000 </w:t>
      </w:r>
      <w:r w:rsidRPr="5C5811B1" w:rsidR="00262F7B">
        <w:rPr>
          <w:rFonts w:ascii="Arial" w:hAnsi="Arial" w:eastAsia="Arial" w:cs="Arial"/>
          <w:sz w:val="24"/>
          <w:szCs w:val="24"/>
        </w:rPr>
        <w:t>in</w:t>
      </w:r>
      <w:r w:rsidRPr="5C5811B1" w:rsidR="00262F7B">
        <w:rPr>
          <w:rFonts w:ascii="Arial" w:hAnsi="Arial" w:eastAsia="Arial" w:cs="Arial"/>
          <w:sz w:val="24"/>
          <w:szCs w:val="24"/>
        </w:rPr>
        <w:t xml:space="preserve"> a year.</w:t>
      </w:r>
    </w:p>
    <w:p w:rsidRPr="00EA24A7" w:rsidR="00262F7B" w:rsidP="5C5811B1" w:rsidRDefault="00262F7B" w14:paraId="7DEA32B4" w14:textId="77777777">
      <w:pPr>
        <w:pStyle w:val="Odsekzoznamu"/>
        <w:numPr>
          <w:ilvl w:val="0"/>
          <w:numId w:val="1"/>
        </w:numPr>
        <w:spacing w:line="360" w:lineRule="auto"/>
        <w:jc w:val="both"/>
        <w:rPr>
          <w:rFonts w:ascii="Arial" w:hAnsi="Arial" w:eastAsia="Arial" w:cs="Arial"/>
          <w:sz w:val="24"/>
          <w:szCs w:val="24"/>
        </w:rPr>
      </w:pPr>
      <w:r w:rsidRPr="5C5811B1" w:rsidR="00262F7B">
        <w:rPr>
          <w:rFonts w:ascii="Arial" w:hAnsi="Arial" w:eastAsia="Arial" w:cs="Arial"/>
          <w:sz w:val="24"/>
          <w:szCs w:val="24"/>
        </w:rPr>
        <w:t>Achieve a 40</w:t>
      </w:r>
      <w:r w:rsidRPr="5C5811B1" w:rsidR="00986411">
        <w:rPr>
          <w:rFonts w:ascii="Arial" w:hAnsi="Arial" w:eastAsia="Arial" w:cs="Arial"/>
          <w:sz w:val="24"/>
          <w:szCs w:val="24"/>
        </w:rPr>
        <w:t>%</w:t>
      </w:r>
      <w:r w:rsidRPr="5C5811B1" w:rsidR="00986411">
        <w:rPr>
          <w:rFonts w:ascii="Arial" w:hAnsi="Arial" w:eastAsia="Arial" w:cs="Arial"/>
          <w:sz w:val="24"/>
          <w:szCs w:val="24"/>
        </w:rPr>
        <w:t xml:space="preserve"> </w:t>
      </w:r>
      <w:r w:rsidRPr="5C5811B1" w:rsidR="00262F7B">
        <w:rPr>
          <w:rFonts w:ascii="Arial" w:hAnsi="Arial" w:eastAsia="Arial" w:cs="Arial"/>
          <w:sz w:val="24"/>
          <w:szCs w:val="24"/>
        </w:rPr>
        <w:t>refill customer rate by Month 12.</w:t>
      </w:r>
    </w:p>
    <w:p w:rsidRPr="00EA24A7" w:rsidR="00EA24A7" w:rsidP="5C5811B1" w:rsidRDefault="00262F7B" w14:paraId="1CA813B6" w14:textId="77777777">
      <w:pPr>
        <w:pStyle w:val="Odsekzoznamu"/>
        <w:numPr>
          <w:ilvl w:val="0"/>
          <w:numId w:val="1"/>
        </w:numPr>
        <w:spacing w:line="360" w:lineRule="auto"/>
        <w:jc w:val="both"/>
        <w:rPr>
          <w:rFonts w:ascii="Arial" w:hAnsi="Arial" w:eastAsia="Arial" w:cs="Arial"/>
          <w:sz w:val="24"/>
          <w:szCs w:val="24"/>
        </w:rPr>
      </w:pPr>
      <w:r w:rsidRPr="5C5811B1" w:rsidR="00262F7B">
        <w:rPr>
          <w:rFonts w:ascii="Arial" w:hAnsi="Arial" w:eastAsia="Arial" w:cs="Arial"/>
          <w:sz w:val="24"/>
          <w:szCs w:val="24"/>
        </w:rPr>
        <w:t>Achieve two local corporate gifting alliances in a year.</w:t>
      </w:r>
    </w:p>
    <w:p w:rsidR="5C5811B1" w:rsidP="5C5811B1" w:rsidRDefault="5C5811B1" w14:paraId="0BF6AE37" w14:textId="088BADA2">
      <w:pPr>
        <w:pStyle w:val="Odsekzoznamu"/>
        <w:spacing w:line="360" w:lineRule="auto"/>
        <w:ind w:left="720"/>
        <w:jc w:val="both"/>
        <w:rPr>
          <w:rFonts w:ascii="Arial" w:hAnsi="Arial" w:eastAsia="Arial" w:cs="Arial"/>
          <w:sz w:val="24"/>
          <w:szCs w:val="24"/>
        </w:rPr>
      </w:pPr>
    </w:p>
    <w:p w:rsidRPr="00EA24A7" w:rsidR="00262F7B" w:rsidP="5C5811B1" w:rsidRDefault="00262F7B" w14:paraId="7708EB61" w14:textId="77777777">
      <w:pPr>
        <w:spacing w:line="360" w:lineRule="auto"/>
        <w:jc w:val="both"/>
        <w:rPr>
          <w:rFonts w:ascii="Arial" w:hAnsi="Arial" w:eastAsia="Arial" w:cs="Arial"/>
          <w:b w:val="1"/>
          <w:bCs w:val="1"/>
          <w:sz w:val="24"/>
          <w:szCs w:val="24"/>
        </w:rPr>
      </w:pPr>
      <w:r w:rsidRPr="5C5811B1" w:rsidR="00262F7B">
        <w:rPr>
          <w:rFonts w:ascii="Arial" w:hAnsi="Arial" w:eastAsia="Arial" w:cs="Arial"/>
          <w:b w:val="1"/>
          <w:bCs w:val="1"/>
          <w:sz w:val="24"/>
          <w:szCs w:val="24"/>
        </w:rPr>
        <w:t>USP</w:t>
      </w:r>
    </w:p>
    <w:p w:rsidRPr="00EA24A7" w:rsidR="00262F7B" w:rsidP="5C5811B1" w:rsidRDefault="00262F7B" w14:paraId="2C3AE645" w14:textId="77777777">
      <w:pPr>
        <w:spacing w:line="360" w:lineRule="auto"/>
        <w:jc w:val="both"/>
        <w:rPr>
          <w:rFonts w:ascii="Arial" w:hAnsi="Arial" w:eastAsia="Arial" w:cs="Arial"/>
          <w:sz w:val="24"/>
          <w:szCs w:val="24"/>
        </w:rPr>
      </w:pPr>
      <w:r w:rsidRPr="5C5811B1" w:rsidR="00262F7B">
        <w:rPr>
          <w:rFonts w:ascii="Arial" w:hAnsi="Arial" w:eastAsia="Arial" w:cs="Arial"/>
          <w:sz w:val="24"/>
          <w:szCs w:val="24"/>
        </w:rPr>
        <w:t>The first refillable sustainable luxury candle boutique in Cardiff, a blend of environmentally creative ideas and design.</w:t>
      </w:r>
    </w:p>
    <w:p w:rsidRPr="00EA24A7" w:rsidR="00262F7B" w:rsidP="5C5811B1" w:rsidRDefault="00EA24A7" w14:paraId="6AA0AC79" w14:textId="77777777">
      <w:pPr>
        <w:pStyle w:val="Nadpis1"/>
        <w:spacing w:line="360" w:lineRule="auto"/>
        <w:jc w:val="both"/>
        <w:rPr>
          <w:rFonts w:ascii="Arial" w:hAnsi="Arial" w:eastAsia="Arial" w:cs="Arial"/>
          <w:b w:val="1"/>
          <w:bCs w:val="1"/>
          <w:color w:val="auto"/>
          <w:sz w:val="28"/>
          <w:szCs w:val="28"/>
        </w:rPr>
      </w:pPr>
      <w:bookmarkStart w:name="_Toc223095557" w:id="7"/>
      <w:r w:rsidRPr="5C5811B1" w:rsidR="00EA24A7">
        <w:rPr>
          <w:rFonts w:ascii="Arial" w:hAnsi="Arial" w:eastAsia="Arial" w:cs="Arial"/>
          <w:b w:val="1"/>
          <w:bCs w:val="1"/>
          <w:color w:val="auto"/>
          <w:sz w:val="28"/>
          <w:szCs w:val="28"/>
        </w:rPr>
        <w:t>5. Physical Location and Rationale</w:t>
      </w:r>
      <w:bookmarkEnd w:id="7"/>
      <w:r w:rsidRPr="5C5811B1" w:rsidR="00EA24A7">
        <w:rPr>
          <w:rFonts w:ascii="Arial" w:hAnsi="Arial" w:eastAsia="Arial" w:cs="Arial"/>
          <w:b w:val="1"/>
          <w:bCs w:val="1"/>
          <w:color w:val="auto"/>
          <w:sz w:val="28"/>
          <w:szCs w:val="28"/>
        </w:rPr>
        <w:t xml:space="preserve"> </w:t>
      </w:r>
    </w:p>
    <w:p w:rsidRPr="00CD7539" w:rsidR="00E47A92" w:rsidP="5C5811B1" w:rsidRDefault="00262F7B" w14:paraId="31057BC5" w14:textId="451BC566">
      <w:pPr>
        <w:spacing w:line="360" w:lineRule="auto"/>
        <w:jc w:val="both"/>
        <w:rPr>
          <w:rFonts w:ascii="Arial" w:hAnsi="Arial" w:eastAsia="Arial" w:cs="Arial"/>
          <w:sz w:val="24"/>
          <w:szCs w:val="24"/>
        </w:rPr>
      </w:pPr>
      <w:r w:rsidRPr="5C5811B1" w:rsidR="00262F7B">
        <w:rPr>
          <w:rFonts w:ascii="Arial" w:hAnsi="Arial" w:eastAsia="Arial" w:cs="Arial"/>
          <w:sz w:val="24"/>
          <w:szCs w:val="24"/>
        </w:rPr>
        <w:t xml:space="preserve">EcoGlow</w:t>
      </w:r>
      <w:r w:rsidRPr="5C5811B1" w:rsidR="00262F7B">
        <w:rPr>
          <w:rFonts w:ascii="Arial" w:hAnsi="Arial" w:eastAsia="Arial" w:cs="Arial"/>
          <w:sz w:val="24"/>
          <w:szCs w:val="24"/>
        </w:rPr>
        <w:t xml:space="preserve"> store will be situated in Cardiff city </w:t>
      </w:r>
      <w:r w:rsidRPr="5C5811B1" w:rsidR="7A1910B8">
        <w:rPr>
          <w:rFonts w:ascii="Arial" w:hAnsi="Arial" w:eastAsia="Arial" w:cs="Arial"/>
          <w:sz w:val="24"/>
          <w:szCs w:val="24"/>
        </w:rPr>
        <w:t xml:space="preserve">Centre</w:t>
      </w:r>
      <w:r w:rsidRPr="5C5811B1" w:rsidR="00262F7B">
        <w:rPr>
          <w:rFonts w:ascii="Arial" w:hAnsi="Arial" w:eastAsia="Arial" w:cs="Arial"/>
          <w:sz w:val="24"/>
          <w:szCs w:val="24"/>
        </w:rPr>
        <w:t xml:space="preserve">, which would preferably be </w:t>
      </w:r>
      <w:r w:rsidRPr="5C5811B1" w:rsidR="00EA24A7">
        <w:rPr>
          <w:rFonts w:ascii="Arial" w:hAnsi="Arial" w:eastAsia="Arial" w:cs="Arial"/>
          <w:sz w:val="24"/>
          <w:szCs w:val="24"/>
        </w:rPr>
        <w:t xml:space="preserve">in </w:t>
      </w:r>
      <w:r w:rsidRPr="5C5811B1" w:rsidR="00262F7B">
        <w:rPr>
          <w:rFonts w:ascii="Arial" w:hAnsi="Arial" w:eastAsia="Arial" w:cs="Arial"/>
          <w:sz w:val="24"/>
          <w:szCs w:val="24"/>
        </w:rPr>
        <w:t xml:space="preserve">Morgan Arcade because it has a good independent retail culture and pedestrian traffic. The location has attracted professionals, students, and tourists who visit landmarks that are close to the area like </w:t>
      </w:r>
      <w:r w:rsidRPr="5C5811B1" w:rsidR="04989F94">
        <w:rPr>
          <w:rFonts w:ascii="Arial" w:hAnsi="Arial" w:eastAsia="Arial" w:cs="Arial"/>
          <w:sz w:val="24"/>
          <w:szCs w:val="24"/>
        </w:rPr>
        <w:t xml:space="preserve">Cardiff</w:t>
      </w:r>
      <w:r w:rsidRPr="5C5811B1" w:rsidR="00262F7B">
        <w:rPr>
          <w:rFonts w:ascii="Arial" w:hAnsi="Arial" w:eastAsia="Arial" w:cs="Arial"/>
          <w:sz w:val="24"/>
          <w:szCs w:val="24"/>
        </w:rPr>
        <w:t xml:space="preserve"> Castle. This population segment fits well in the target market of </w:t>
      </w:r>
      <w:r w:rsidRPr="5C5811B1" w:rsidR="00262F7B">
        <w:rPr>
          <w:rFonts w:ascii="Arial" w:hAnsi="Arial" w:eastAsia="Arial" w:cs="Arial"/>
          <w:sz w:val="24"/>
          <w:szCs w:val="24"/>
        </w:rPr>
        <w:t xml:space="preserve">EcoGlow</w:t>
      </w:r>
      <w:r w:rsidRPr="5C5811B1" w:rsidR="00262F7B">
        <w:rPr>
          <w:rFonts w:ascii="Arial" w:hAnsi="Arial" w:eastAsia="Arial" w:cs="Arial"/>
          <w:sz w:val="24"/>
          <w:szCs w:val="24"/>
        </w:rPr>
        <w:t xml:space="preserve">, which is environmentally </w:t>
      </w:r>
      <w:r w:rsidRPr="5C5811B1" w:rsidR="1842861C">
        <w:rPr>
          <w:rFonts w:ascii="Arial" w:hAnsi="Arial" w:eastAsia="Arial" w:cs="Arial"/>
          <w:sz w:val="24"/>
          <w:szCs w:val="24"/>
        </w:rPr>
        <w:t xml:space="preserve">conscious for</w:t>
      </w:r>
      <w:r w:rsidRPr="5C5811B1" w:rsidR="00262F7B">
        <w:rPr>
          <w:rFonts w:ascii="Arial" w:hAnsi="Arial" w:eastAsia="Arial" w:cs="Arial"/>
          <w:sz w:val="24"/>
          <w:szCs w:val="24"/>
        </w:rPr>
        <w:t xml:space="preserve"> consumers who want to </w:t>
      </w:r>
      <w:r w:rsidRPr="5C5811B1" w:rsidR="00262F7B">
        <w:rPr>
          <w:rFonts w:ascii="Arial" w:hAnsi="Arial" w:eastAsia="Arial" w:cs="Arial"/>
          <w:sz w:val="24"/>
          <w:szCs w:val="24"/>
        </w:rPr>
        <w:t xml:space="preserve">purchase</w:t>
      </w:r>
      <w:r w:rsidRPr="5C5811B1" w:rsidR="00262F7B">
        <w:rPr>
          <w:rFonts w:ascii="Arial" w:hAnsi="Arial" w:eastAsia="Arial" w:cs="Arial"/>
          <w:sz w:val="24"/>
          <w:szCs w:val="24"/>
        </w:rPr>
        <w:t xml:space="preserve"> high-quality lifestyle products. The </w:t>
      </w:r>
      <w:r w:rsidRPr="5C5811B1" w:rsidR="00262F7B">
        <w:rPr>
          <w:rFonts w:ascii="Arial" w:hAnsi="Arial" w:eastAsia="Arial" w:cs="Arial"/>
          <w:sz w:val="24"/>
          <w:szCs w:val="24"/>
        </w:rPr>
        <w:t>location of the boutique in a vintage arcade supports the luxury image of the brand, as well as the distinction between it and other stores selling the same products to an average consumer</w:t>
      </w:r>
      <w:r w:rsidRPr="5C5811B1" w:rsidR="00CD7539">
        <w:rPr>
          <w:rFonts w:ascii="Arial" w:hAnsi="Arial" w:eastAsia="Arial" w:cs="Arial"/>
          <w:sz w:val="24"/>
          <w:szCs w:val="24"/>
        </w:rPr>
        <w:t xml:space="preserve"> (</w:t>
      </w:r>
      <w:r w:rsidRPr="5C5811B1" w:rsidR="00CD7539">
        <w:rPr>
          <w:rFonts w:ascii="Arial" w:hAnsi="Arial" w:eastAsia="Arial" w:cs="Arial"/>
          <w:color w:val="222222"/>
          <w:sz w:val="24"/>
          <w:szCs w:val="24"/>
          <w:shd w:val="clear" w:color="auto" w:fill="FFFFFF"/>
        </w:rPr>
        <w:t>Debenedetti, 2021)</w:t>
      </w:r>
      <w:r w:rsidRPr="5C5811B1" w:rsidR="00262F7B">
        <w:rPr>
          <w:rFonts w:ascii="Arial" w:hAnsi="Arial" w:eastAsia="Arial" w:cs="Arial"/>
          <w:sz w:val="24"/>
          <w:szCs w:val="24"/>
        </w:rPr>
        <w:t xml:space="preserve">. </w:t>
      </w:r>
    </w:p>
    <w:p w:rsidR="00F31A4D" w:rsidP="5C5811B1" w:rsidRDefault="00F31A4D" w14:paraId="3A69F7ED" w14:textId="77777777">
      <w:pPr>
        <w:keepNext w:val="1"/>
        <w:spacing w:line="360" w:lineRule="auto"/>
        <w:jc w:val="center"/>
        <w:rPr>
          <w:rFonts w:ascii="Arial" w:hAnsi="Arial" w:eastAsia="Arial" w:cs="Arial"/>
        </w:rPr>
      </w:pPr>
      <w:r w:rsidR="00F31A4D">
        <w:drawing>
          <wp:inline wp14:editId="71F3FAA0" wp14:anchorId="57393182">
            <wp:extent cx="3974122" cy="2066544"/>
            <wp:effectExtent l="95250" t="95250" r="102870" b="86360"/>
            <wp:docPr id="1"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3"/>
                    <pic:cNvPicPr>
                      <a:picLocks noChangeAspect="1" noChangeArrowheads="1"/>
                    </pic:cNvPicPr>
                  </pic:nvPicPr>
                  <pic:blipFill>
                    <a:blip xmlns:r="http://schemas.openxmlformats.org/officeDocument/2006/relationships" r:embed="rId9" cstate="print">
                      <a:extLst>
                        <a:ext uri="{28A0092B-C50C-407E-A947-70E740481C1C}">
                          <a14:useLocalDpi xmlns:a14="http://schemas.microsoft.com/office/drawing/2010/main" val="0"/>
                        </a:ext>
                      </a:extLst>
                    </a:blip>
                    <a:srcRect/>
                    <a:stretch>
                      <a:fillRect/>
                    </a:stretch>
                  </pic:blipFill>
                  <pic:spPr bwMode="auto">
                    <a:xfrm>
                      <a:off x="0" y="0"/>
                      <a:ext cx="3997735" cy="2078823"/>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Pr="00F31A4D" w:rsidR="00F31A4D" w:rsidP="5C5811B1" w:rsidRDefault="00F31A4D" w14:paraId="0E592441" w14:textId="77777777">
      <w:pPr>
        <w:pStyle w:val="Popis"/>
        <w:jc w:val="center"/>
        <w:rPr>
          <w:rFonts w:ascii="Arial" w:hAnsi="Arial" w:eastAsia="Arial" w:cs="Arial"/>
          <w:b w:val="1"/>
          <w:bCs w:val="1"/>
          <w:color w:val="auto"/>
          <w:sz w:val="20"/>
          <w:szCs w:val="20"/>
        </w:rPr>
      </w:pPr>
      <w:r w:rsidRPr="5C5811B1" w:rsidR="00F31A4D">
        <w:rPr>
          <w:rFonts w:ascii="Arial" w:hAnsi="Arial" w:eastAsia="Arial" w:cs="Arial"/>
          <w:b w:val="1"/>
          <w:bCs w:val="1"/>
          <w:color w:val="auto"/>
          <w:sz w:val="20"/>
          <w:szCs w:val="20"/>
        </w:rPr>
        <w:t xml:space="preserve">Figure </w:t>
      </w:r>
      <w:r w:rsidRPr="5C5811B1">
        <w:rPr>
          <w:rFonts w:ascii="Times New Roman" w:hAnsi="Times New Roman" w:cs="Times New Roman"/>
          <w:b w:val="1"/>
          <w:bCs w:val="1"/>
          <w:color w:val="auto"/>
          <w:sz w:val="20"/>
          <w:szCs w:val="20"/>
        </w:rPr>
        <w:fldChar w:fldCharType="begin"/>
      </w:r>
      <w:r w:rsidRPr="5C5811B1">
        <w:rPr>
          <w:rFonts w:ascii="Times New Roman" w:hAnsi="Times New Roman" w:cs="Times New Roman"/>
          <w:b w:val="1"/>
          <w:bCs w:val="1"/>
          <w:color w:val="auto"/>
          <w:sz w:val="20"/>
          <w:szCs w:val="20"/>
        </w:rPr>
        <w:instrText xml:space="preserve"> SEQ Figure \* ARABIC </w:instrText>
      </w:r>
      <w:r w:rsidRPr="5C5811B1">
        <w:rPr>
          <w:rFonts w:ascii="Times New Roman" w:hAnsi="Times New Roman" w:cs="Times New Roman"/>
          <w:b w:val="1"/>
          <w:bCs w:val="1"/>
          <w:color w:val="auto"/>
          <w:sz w:val="20"/>
          <w:szCs w:val="20"/>
        </w:rPr>
        <w:fldChar w:fldCharType="separate"/>
      </w:r>
      <w:r w:rsidRPr="5C5811B1" w:rsidR="007968F9">
        <w:rPr>
          <w:rFonts w:ascii="Times New Roman" w:hAnsi="Times New Roman" w:cs="Times New Roman"/>
          <w:b w:val="1"/>
          <w:bCs w:val="1"/>
          <w:noProof/>
          <w:color w:val="auto"/>
          <w:sz w:val="20"/>
          <w:szCs w:val="20"/>
        </w:rPr>
        <w:t>2</w:t>
      </w:r>
      <w:r w:rsidRPr="5C5811B1">
        <w:rPr>
          <w:rFonts w:ascii="Times New Roman" w:hAnsi="Times New Roman" w:cs="Times New Roman"/>
          <w:b w:val="1"/>
          <w:bCs w:val="1"/>
          <w:color w:val="auto"/>
          <w:sz w:val="20"/>
          <w:szCs w:val="20"/>
        </w:rPr>
        <w:fldChar w:fldCharType="end"/>
      </w:r>
      <w:r w:rsidRPr="5C5811B1" w:rsidR="00F31A4D">
        <w:rPr>
          <w:rFonts w:ascii="Arial" w:hAnsi="Arial" w:eastAsia="Arial" w:cs="Arial"/>
          <w:b w:val="1"/>
          <w:bCs w:val="1"/>
          <w:color w:val="auto"/>
          <w:sz w:val="20"/>
          <w:szCs w:val="20"/>
        </w:rPr>
        <w:t>: Google map of Morgan Arcade</w:t>
      </w:r>
    </w:p>
    <w:p w:rsidRPr="00EA24A7" w:rsidR="00262F7B" w:rsidP="5C5811B1" w:rsidRDefault="00EA24A7" w14:paraId="0CD08D56" w14:textId="77777777">
      <w:pPr>
        <w:pStyle w:val="Nadpis1"/>
        <w:spacing w:line="360" w:lineRule="auto"/>
        <w:jc w:val="both"/>
        <w:rPr>
          <w:rFonts w:ascii="Arial" w:hAnsi="Arial" w:eastAsia="Arial" w:cs="Arial"/>
          <w:b w:val="1"/>
          <w:bCs w:val="1"/>
          <w:color w:val="auto"/>
          <w:sz w:val="28"/>
          <w:szCs w:val="28"/>
        </w:rPr>
      </w:pPr>
      <w:bookmarkStart w:name="_Toc223095558" w:id="8"/>
      <w:r w:rsidRPr="5C5811B1" w:rsidR="00EA24A7">
        <w:rPr>
          <w:rFonts w:ascii="Arial" w:hAnsi="Arial" w:eastAsia="Arial" w:cs="Arial"/>
          <w:b w:val="1"/>
          <w:bCs w:val="1"/>
          <w:color w:val="auto"/>
          <w:sz w:val="28"/>
          <w:szCs w:val="28"/>
        </w:rPr>
        <w:t xml:space="preserve">6. </w:t>
      </w:r>
      <w:r w:rsidRPr="5C5811B1" w:rsidR="00262F7B">
        <w:rPr>
          <w:rFonts w:ascii="Arial" w:hAnsi="Arial" w:eastAsia="Arial" w:cs="Arial"/>
          <w:b w:val="1"/>
          <w:bCs w:val="1"/>
          <w:color w:val="auto"/>
          <w:sz w:val="28"/>
          <w:szCs w:val="28"/>
        </w:rPr>
        <w:t>Human Resources</w:t>
      </w:r>
      <w:bookmarkEnd w:id="8"/>
    </w:p>
    <w:p w:rsidRPr="00EA24A7" w:rsidR="007968F9" w:rsidP="5C5811B1" w:rsidRDefault="00262F7B" w14:paraId="37CAC6CD" w14:textId="54302316">
      <w:pPr>
        <w:spacing w:line="360" w:lineRule="auto"/>
        <w:jc w:val="both"/>
        <w:rPr>
          <w:rFonts w:ascii="Arial" w:hAnsi="Arial" w:eastAsia="Arial" w:cs="Arial"/>
          <w:sz w:val="24"/>
          <w:szCs w:val="24"/>
        </w:rPr>
      </w:pPr>
      <w:r w:rsidRPr="5C5811B1" w:rsidR="00262F7B">
        <w:rPr>
          <w:rFonts w:ascii="Arial" w:hAnsi="Arial" w:eastAsia="Arial" w:cs="Arial"/>
          <w:sz w:val="24"/>
          <w:szCs w:val="24"/>
        </w:rPr>
        <w:t xml:space="preserve">In the first year, </w:t>
      </w:r>
      <w:r w:rsidRPr="5C5811B1" w:rsidR="00262F7B">
        <w:rPr>
          <w:rFonts w:ascii="Arial" w:hAnsi="Arial" w:eastAsia="Arial" w:cs="Arial"/>
          <w:sz w:val="24"/>
          <w:szCs w:val="24"/>
        </w:rPr>
        <w:t>EcoGlow</w:t>
      </w:r>
      <w:r w:rsidRPr="5C5811B1" w:rsidR="00262F7B">
        <w:rPr>
          <w:rFonts w:ascii="Arial" w:hAnsi="Arial" w:eastAsia="Arial" w:cs="Arial"/>
          <w:sz w:val="24"/>
          <w:szCs w:val="24"/>
        </w:rPr>
        <w:t xml:space="preserve"> will hire two personnel</w:t>
      </w:r>
      <w:r w:rsidRPr="5C5811B1" w:rsidR="00F31A4D">
        <w:rPr>
          <w:rFonts w:ascii="Arial" w:hAnsi="Arial" w:eastAsia="Arial" w:cs="Arial"/>
          <w:sz w:val="24"/>
          <w:szCs w:val="24"/>
        </w:rPr>
        <w:t>:</w:t>
      </w:r>
      <w:r w:rsidRPr="5C5811B1" w:rsidR="00262F7B">
        <w:rPr>
          <w:rFonts w:ascii="Arial" w:hAnsi="Arial" w:eastAsia="Arial" w:cs="Arial"/>
          <w:sz w:val="24"/>
          <w:szCs w:val="24"/>
        </w:rPr>
        <w:t xml:space="preserve"> the Owner/Manager (full-time) and a part-time Sales Assistant. The Owner will control </w:t>
      </w:r>
      <w:r w:rsidRPr="5C5811B1" w:rsidR="00986411">
        <w:rPr>
          <w:rFonts w:ascii="Arial" w:hAnsi="Arial" w:eastAsia="Arial" w:cs="Arial"/>
          <w:sz w:val="24"/>
          <w:szCs w:val="24"/>
        </w:rPr>
        <w:t xml:space="preserve">production, </w:t>
      </w:r>
      <w:r w:rsidRPr="5C5811B1" w:rsidR="00986411">
        <w:rPr>
          <w:rFonts w:ascii="Arial" w:hAnsi="Arial" w:eastAsia="Arial" w:cs="Arial"/>
          <w:sz w:val="24"/>
          <w:szCs w:val="24"/>
        </w:rPr>
        <w:t xml:space="preserve">financial management</w:t>
      </w:r>
      <w:r w:rsidRPr="5C5811B1" w:rsidR="00986411">
        <w:rPr>
          <w:rFonts w:ascii="Arial" w:hAnsi="Arial" w:eastAsia="Arial" w:cs="Arial"/>
          <w:sz w:val="24"/>
          <w:szCs w:val="24"/>
        </w:rPr>
        <w:t xml:space="preserve">, coordination of suppliers, marketing strategy, and </w:t>
      </w:r>
      <w:r w:rsidRPr="5C5811B1" w:rsidR="00262F7B">
        <w:rPr>
          <w:rFonts w:ascii="Arial" w:hAnsi="Arial" w:eastAsia="Arial" w:cs="Arial"/>
          <w:sz w:val="24"/>
          <w:szCs w:val="24"/>
        </w:rPr>
        <w:t>workshop facilitation</w:t>
      </w:r>
      <w:r w:rsidRPr="5C5811B1" w:rsidR="00CD7539">
        <w:rPr>
          <w:rFonts w:ascii="Arial" w:hAnsi="Arial" w:eastAsia="Arial" w:cs="Arial"/>
          <w:sz w:val="24"/>
          <w:szCs w:val="24"/>
        </w:rPr>
        <w:t xml:space="preserve"> (</w:t>
      </w:r>
      <w:r w:rsidRPr="5C5811B1" w:rsidR="00CD7539">
        <w:rPr>
          <w:rFonts w:ascii="Arial" w:hAnsi="Arial" w:eastAsia="Arial" w:cs="Arial"/>
          <w:color w:val="222222"/>
          <w:sz w:val="24"/>
          <w:szCs w:val="24"/>
          <w:shd w:val="clear" w:color="auto" w:fill="FFFFFF"/>
        </w:rPr>
        <w:t>Jaboob</w:t>
      </w:r>
      <w:r w:rsidRPr="5C5811B1" w:rsidR="00CD7539">
        <w:rPr>
          <w:rFonts w:ascii="Arial" w:hAnsi="Arial" w:eastAsia="Arial" w:cs="Arial"/>
          <w:color w:val="222222"/>
          <w:sz w:val="24"/>
          <w:szCs w:val="24"/>
          <w:shd w:val="clear" w:color="auto" w:fill="FFFFFF"/>
        </w:rPr>
        <w:t xml:space="preserve"> et al., 2024)</w:t>
      </w:r>
      <w:r w:rsidRPr="5C5811B1" w:rsidR="00262F7B">
        <w:rPr>
          <w:rFonts w:ascii="Arial" w:hAnsi="Arial" w:eastAsia="Arial" w:cs="Arial"/>
          <w:sz w:val="24"/>
          <w:szCs w:val="24"/>
        </w:rPr>
        <w:t xml:space="preserve">. </w:t>
      </w:r>
      <w:r w:rsidRPr="5C5811B1" w:rsidR="00986411">
        <w:rPr>
          <w:rFonts w:ascii="Arial" w:hAnsi="Arial" w:eastAsia="Arial" w:cs="Arial"/>
          <w:sz w:val="24"/>
          <w:szCs w:val="24"/>
        </w:rPr>
        <w:t xml:space="preserve">The </w:t>
      </w:r>
      <w:r w:rsidRPr="5C5811B1" w:rsidR="00262F7B">
        <w:rPr>
          <w:rFonts w:ascii="Arial" w:hAnsi="Arial" w:eastAsia="Arial" w:cs="Arial"/>
          <w:sz w:val="24"/>
          <w:szCs w:val="24"/>
        </w:rPr>
        <w:t xml:space="preserve">Sales Assistant will also </w:t>
      </w:r>
      <w:r w:rsidRPr="5C5811B1" w:rsidR="1C05BFC4">
        <w:rPr>
          <w:rFonts w:ascii="Arial" w:hAnsi="Arial" w:eastAsia="Arial" w:cs="Arial"/>
          <w:sz w:val="24"/>
          <w:szCs w:val="24"/>
        </w:rPr>
        <w:t xml:space="preserve">oversee</w:t>
      </w:r>
      <w:r w:rsidRPr="5C5811B1" w:rsidR="00262F7B">
        <w:rPr>
          <w:rFonts w:ascii="Arial" w:hAnsi="Arial" w:eastAsia="Arial" w:cs="Arial"/>
          <w:sz w:val="24"/>
          <w:szCs w:val="24"/>
        </w:rPr>
        <w:t xml:space="preserve"> customer service, </w:t>
      </w:r>
      <w:r w:rsidRPr="5C5811B1" w:rsidR="00986411">
        <w:rPr>
          <w:rFonts w:ascii="Arial" w:hAnsi="Arial" w:eastAsia="Arial" w:cs="Arial"/>
          <w:sz w:val="24"/>
          <w:szCs w:val="24"/>
        </w:rPr>
        <w:t xml:space="preserve">the </w:t>
      </w:r>
      <w:r w:rsidRPr="5C5811B1" w:rsidR="00262F7B">
        <w:rPr>
          <w:rFonts w:ascii="Arial" w:hAnsi="Arial" w:eastAsia="Arial" w:cs="Arial"/>
          <w:sz w:val="24"/>
          <w:szCs w:val="24"/>
        </w:rPr>
        <w:t>refill station, and in-store sales</w:t>
      </w:r>
      <w:r w:rsidRPr="5C5811B1" w:rsidR="00262F7B">
        <w:rPr>
          <w:rFonts w:ascii="Arial" w:hAnsi="Arial" w:eastAsia="Arial" w:cs="Arial"/>
          <w:sz w:val="24"/>
          <w:szCs w:val="24"/>
        </w:rPr>
        <w:t xml:space="preserve"> </w:t>
      </w:r>
      <w:r w:rsidRPr="5C5811B1" w:rsidR="00262F7B">
        <w:rPr>
          <w:rFonts w:ascii="Arial" w:hAnsi="Arial" w:eastAsia="Arial" w:cs="Arial"/>
          <w:sz w:val="24"/>
          <w:szCs w:val="24"/>
        </w:rPr>
        <w:t xml:space="preserve">assistance</w:t>
      </w:r>
      <w:r w:rsidRPr="5C5811B1" w:rsidR="00262F7B">
        <w:rPr>
          <w:rFonts w:ascii="Arial" w:hAnsi="Arial" w:eastAsia="Arial" w:cs="Arial"/>
          <w:sz w:val="24"/>
          <w:szCs w:val="24"/>
        </w:rPr>
        <w:t xml:space="preserve">. </w:t>
      </w:r>
    </w:p>
    <w:p w:rsidR="007968F9" w:rsidP="5C5811B1" w:rsidRDefault="007968F9" w14:paraId="793986E7" w14:textId="77777777">
      <w:pPr>
        <w:keepNext w:val="1"/>
        <w:spacing w:line="360" w:lineRule="auto"/>
        <w:jc w:val="center"/>
        <w:rPr>
          <w:rFonts w:ascii="Arial" w:hAnsi="Arial" w:eastAsia="Arial" w:cs="Arial"/>
        </w:rPr>
      </w:pPr>
      <w:r w:rsidR="007968F9">
        <w:drawing>
          <wp:inline wp14:editId="3DAD1DA2" wp14:anchorId="089A486D">
            <wp:extent cx="3925888" cy="2617258"/>
            <wp:effectExtent l="95250" t="95250" r="93980" b="88265"/>
            <wp:docPr id="6" name="Picture 6"/>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7"/>
                    <pic:cNvPicPr>
                      <a:picLocks noChangeAspect="1" noChangeArrowheads="1"/>
                    </pic:cNvPicPr>
                  </pic:nvPicPr>
                  <pic:blipFill>
                    <a:blip xmlns:r="http://schemas.openxmlformats.org/officeDocument/2006/relationships" r:embed="rId10" cstate="print">
                      <a:extLst>
                        <a:ext uri="{28A0092B-C50C-407E-A947-70E740481C1C}">
                          <a14:useLocalDpi xmlns:a14="http://schemas.microsoft.com/office/drawing/2010/main" val="0"/>
                        </a:ext>
                      </a:extLst>
                    </a:blip>
                    <a:srcRect/>
                    <a:stretch>
                      <a:fillRect/>
                    </a:stretch>
                  </pic:blipFill>
                  <pic:spPr bwMode="auto">
                    <a:xfrm>
                      <a:off x="0" y="0"/>
                      <a:ext cx="3934786" cy="262319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Pr="007968F9" w:rsidR="00986411" w:rsidP="5C5811B1" w:rsidRDefault="007968F9" w14:paraId="2EF9435B" w14:textId="22A6D1AE">
      <w:pPr>
        <w:pStyle w:val="Popis"/>
        <w:spacing w:line="360" w:lineRule="auto"/>
        <w:jc w:val="center"/>
        <w:rPr>
          <w:rFonts w:ascii="Arial" w:hAnsi="Arial" w:eastAsia="Arial" w:cs="Arial"/>
          <w:b w:val="1"/>
          <w:bCs w:val="1"/>
          <w:color w:val="auto"/>
          <w:sz w:val="20"/>
          <w:szCs w:val="20"/>
        </w:rPr>
      </w:pPr>
      <w:r w:rsidRPr="5C5811B1" w:rsidR="007968F9">
        <w:rPr>
          <w:rFonts w:ascii="Arial" w:hAnsi="Arial" w:eastAsia="Arial" w:cs="Arial"/>
          <w:b w:val="1"/>
          <w:bCs w:val="1"/>
          <w:color w:val="auto"/>
          <w:sz w:val="20"/>
          <w:szCs w:val="20"/>
        </w:rPr>
        <w:t xml:space="preserve">Figure </w:t>
      </w:r>
      <w:r w:rsidRPr="5C5811B1">
        <w:rPr>
          <w:rFonts w:ascii="Times New Roman" w:hAnsi="Times New Roman" w:cs="Times New Roman"/>
          <w:b w:val="1"/>
          <w:bCs w:val="1"/>
          <w:color w:val="auto"/>
          <w:sz w:val="20"/>
          <w:szCs w:val="20"/>
        </w:rPr>
        <w:fldChar w:fldCharType="begin"/>
      </w:r>
      <w:r w:rsidRPr="5C5811B1">
        <w:rPr>
          <w:rFonts w:ascii="Times New Roman" w:hAnsi="Times New Roman" w:cs="Times New Roman"/>
          <w:b w:val="1"/>
          <w:bCs w:val="1"/>
          <w:color w:val="auto"/>
          <w:sz w:val="20"/>
          <w:szCs w:val="20"/>
        </w:rPr>
        <w:instrText xml:space="preserve"> SEQ Figure \* ARABIC </w:instrText>
      </w:r>
      <w:r w:rsidRPr="5C5811B1">
        <w:rPr>
          <w:rFonts w:ascii="Times New Roman" w:hAnsi="Times New Roman" w:cs="Times New Roman"/>
          <w:b w:val="1"/>
          <w:bCs w:val="1"/>
          <w:color w:val="auto"/>
          <w:sz w:val="20"/>
          <w:szCs w:val="20"/>
        </w:rPr>
        <w:fldChar w:fldCharType="separate"/>
      </w:r>
      <w:r w:rsidRPr="5C5811B1" w:rsidR="007968F9">
        <w:rPr>
          <w:rFonts w:ascii="Times New Roman" w:hAnsi="Times New Roman" w:cs="Times New Roman"/>
          <w:b w:val="1"/>
          <w:bCs w:val="1"/>
          <w:noProof/>
          <w:color w:val="auto"/>
          <w:sz w:val="20"/>
          <w:szCs w:val="20"/>
        </w:rPr>
        <w:t>3</w:t>
      </w:r>
      <w:r w:rsidRPr="5C5811B1">
        <w:rPr>
          <w:rFonts w:ascii="Times New Roman" w:hAnsi="Times New Roman" w:cs="Times New Roman"/>
          <w:b w:val="1"/>
          <w:bCs w:val="1"/>
          <w:color w:val="auto"/>
          <w:sz w:val="20"/>
          <w:szCs w:val="20"/>
        </w:rPr>
        <w:fldChar w:fldCharType="end"/>
      </w:r>
      <w:r w:rsidRPr="5C5811B1" w:rsidR="007968F9">
        <w:rPr>
          <w:rFonts w:ascii="Arial" w:hAnsi="Arial" w:eastAsia="Arial" w:cs="Arial"/>
          <w:b w:val="1"/>
          <w:bCs w:val="1"/>
          <w:color w:val="auto"/>
          <w:sz w:val="20"/>
          <w:szCs w:val="20"/>
        </w:rPr>
        <w:t xml:space="preserve">: </w:t>
      </w:r>
      <w:r w:rsidRPr="5C5811B1" w:rsidR="2DFCE09A">
        <w:rPr>
          <w:rFonts w:ascii="Arial" w:hAnsi="Arial" w:eastAsia="Arial" w:cs="Arial"/>
          <w:b w:val="1"/>
          <w:bCs w:val="1"/>
          <w:color w:val="auto"/>
          <w:sz w:val="24"/>
          <w:szCs w:val="24"/>
        </w:rPr>
        <w:t>Organizational</w:t>
      </w:r>
      <w:r w:rsidRPr="5C5811B1" w:rsidR="007968F9">
        <w:rPr>
          <w:rFonts w:ascii="Arial" w:hAnsi="Arial" w:eastAsia="Arial" w:cs="Arial"/>
          <w:b w:val="1"/>
          <w:bCs w:val="1"/>
          <w:color w:val="auto"/>
          <w:sz w:val="20"/>
          <w:szCs w:val="20"/>
        </w:rPr>
        <w:t xml:space="preserve"> Structure</w:t>
      </w:r>
    </w:p>
    <w:p w:rsidRPr="00CD7539" w:rsidR="00262F7B" w:rsidP="5C5811B1" w:rsidRDefault="00262F7B" w14:paraId="2B99C211" w14:textId="0378E361">
      <w:pPr>
        <w:spacing w:line="360" w:lineRule="auto"/>
        <w:jc w:val="both"/>
        <w:rPr>
          <w:rFonts w:ascii="Arial" w:hAnsi="Arial" w:eastAsia="Arial" w:cs="Arial"/>
          <w:sz w:val="24"/>
          <w:szCs w:val="24"/>
        </w:rPr>
      </w:pPr>
      <w:r w:rsidRPr="5C5811B1" w:rsidR="00262F7B">
        <w:rPr>
          <w:rFonts w:ascii="Arial" w:hAnsi="Arial" w:eastAsia="Arial" w:cs="Arial"/>
          <w:sz w:val="24"/>
          <w:szCs w:val="24"/>
        </w:rPr>
        <w:t xml:space="preserve">This lean </w:t>
      </w:r>
      <w:r w:rsidRPr="5C5811B1" w:rsidR="00262F7B">
        <w:rPr>
          <w:rFonts w:ascii="Arial" w:hAnsi="Arial" w:eastAsia="Arial" w:cs="Arial"/>
          <w:sz w:val="24"/>
          <w:szCs w:val="24"/>
        </w:rPr>
        <w:t xml:space="preserve">system reduces </w:t>
      </w:r>
      <w:r w:rsidRPr="5C5811B1" w:rsidR="396D9A20">
        <w:rPr>
          <w:rFonts w:ascii="Arial" w:hAnsi="Arial" w:eastAsia="Arial" w:cs="Arial"/>
          <w:sz w:val="24"/>
          <w:szCs w:val="24"/>
        </w:rPr>
        <w:t>labor</w:t>
      </w:r>
      <w:r w:rsidRPr="5C5811B1" w:rsidR="00262F7B">
        <w:rPr>
          <w:rFonts w:ascii="Arial" w:hAnsi="Arial" w:eastAsia="Arial" w:cs="Arial"/>
          <w:sz w:val="24"/>
          <w:szCs w:val="24"/>
        </w:rPr>
        <w:t xml:space="preserve"> expenses</w:t>
      </w:r>
      <w:r w:rsidRPr="5C5811B1" w:rsidR="00986411">
        <w:rPr>
          <w:rFonts w:ascii="Arial" w:hAnsi="Arial" w:eastAsia="Arial" w:cs="Arial"/>
          <w:sz w:val="24"/>
          <w:szCs w:val="24"/>
        </w:rPr>
        <w:t>,</w:t>
      </w:r>
      <w:r w:rsidRPr="5C5811B1" w:rsidR="00262F7B">
        <w:rPr>
          <w:rFonts w:ascii="Arial" w:hAnsi="Arial" w:eastAsia="Arial" w:cs="Arial"/>
          <w:sz w:val="24"/>
          <w:szCs w:val="24"/>
        </w:rPr>
        <w:t xml:space="preserve"> and there is also efficiency in the operations at the </w:t>
      </w:r>
      <w:r w:rsidRPr="5C5811B1" w:rsidR="00262F7B">
        <w:rPr>
          <w:rFonts w:ascii="Arial" w:hAnsi="Arial" w:eastAsia="Arial" w:cs="Arial"/>
          <w:sz w:val="24"/>
          <w:szCs w:val="24"/>
        </w:rPr>
        <w:t xml:space="preserve">early stages</w:t>
      </w:r>
      <w:r w:rsidRPr="5C5811B1" w:rsidR="00262F7B">
        <w:rPr>
          <w:rFonts w:ascii="Arial" w:hAnsi="Arial" w:eastAsia="Arial" w:cs="Arial"/>
          <w:sz w:val="24"/>
          <w:szCs w:val="24"/>
        </w:rPr>
        <w:t xml:space="preserve"> of growth</w:t>
      </w:r>
      <w:r w:rsidRPr="5C5811B1" w:rsidR="00CD7539">
        <w:rPr>
          <w:rFonts w:ascii="Arial" w:hAnsi="Arial" w:eastAsia="Arial" w:cs="Arial"/>
          <w:sz w:val="24"/>
          <w:szCs w:val="24"/>
        </w:rPr>
        <w:t xml:space="preserve"> (</w:t>
      </w:r>
      <w:r w:rsidRPr="5C5811B1" w:rsidR="00CD7539">
        <w:rPr>
          <w:rFonts w:ascii="Arial" w:hAnsi="Arial" w:eastAsia="Arial" w:cs="Arial"/>
          <w:color w:val="222222"/>
          <w:sz w:val="24"/>
          <w:szCs w:val="24"/>
          <w:shd w:val="clear" w:color="auto" w:fill="FFFFFF"/>
        </w:rPr>
        <w:t>Ghelani, 2021).</w:t>
      </w:r>
    </w:p>
    <w:p w:rsidRPr="00EA24A7" w:rsidR="00EA24A7" w:rsidP="5C5811B1" w:rsidRDefault="00EA24A7" w14:paraId="44B6CF02" w14:textId="77777777">
      <w:pPr>
        <w:pStyle w:val="Nadpis1"/>
        <w:spacing w:line="360" w:lineRule="auto"/>
        <w:jc w:val="both"/>
        <w:rPr>
          <w:rFonts w:ascii="Arial" w:hAnsi="Arial" w:eastAsia="Arial" w:cs="Arial"/>
          <w:b w:val="1"/>
          <w:bCs w:val="1"/>
          <w:color w:val="auto"/>
          <w:sz w:val="28"/>
          <w:szCs w:val="28"/>
        </w:rPr>
      </w:pPr>
      <w:bookmarkStart w:name="_Toc223095559" w:id="9"/>
      <w:r w:rsidRPr="5C5811B1" w:rsidR="00EA24A7">
        <w:rPr>
          <w:rFonts w:ascii="Arial" w:hAnsi="Arial" w:eastAsia="Arial" w:cs="Arial"/>
          <w:b w:val="1"/>
          <w:bCs w:val="1"/>
          <w:color w:val="auto"/>
          <w:sz w:val="28"/>
          <w:szCs w:val="28"/>
        </w:rPr>
        <w:t>7. Marketing Activities</w:t>
      </w:r>
      <w:bookmarkEnd w:id="9"/>
    </w:p>
    <w:p w:rsidR="0026089E" w:rsidP="5C5811B1" w:rsidRDefault="00B17E42" w14:paraId="3430487C" w14:textId="2A78C1E9">
      <w:pPr>
        <w:spacing w:line="360" w:lineRule="auto"/>
        <w:jc w:val="both"/>
        <w:rPr>
          <w:rFonts w:ascii="Arial" w:hAnsi="Arial" w:eastAsia="Arial" w:cs="Arial"/>
          <w:sz w:val="24"/>
          <w:szCs w:val="24"/>
        </w:rPr>
      </w:pPr>
      <w:r w:rsidRPr="5C5811B1" w:rsidR="00B17E42">
        <w:rPr>
          <w:rFonts w:ascii="Arial" w:hAnsi="Arial" w:eastAsia="Arial" w:cs="Arial"/>
          <w:sz w:val="24"/>
          <w:szCs w:val="24"/>
        </w:rPr>
        <w:t xml:space="preserve">The strategies that </w:t>
      </w:r>
      <w:r w:rsidRPr="5C5811B1" w:rsidR="00B17E42">
        <w:rPr>
          <w:rFonts w:ascii="Arial" w:hAnsi="Arial" w:eastAsia="Arial" w:cs="Arial"/>
          <w:sz w:val="24"/>
          <w:szCs w:val="24"/>
        </w:rPr>
        <w:t>EcoGlow</w:t>
      </w:r>
      <w:r w:rsidRPr="5C5811B1" w:rsidR="00B17E42">
        <w:rPr>
          <w:rFonts w:ascii="Arial" w:hAnsi="Arial" w:eastAsia="Arial" w:cs="Arial"/>
          <w:sz w:val="24"/>
          <w:szCs w:val="24"/>
        </w:rPr>
        <w:t xml:space="preserve"> will embrace in the marketing mix will be digital, experiential, and local PR campaigns.</w:t>
      </w:r>
      <w:r w:rsidRPr="5C5811B1" w:rsidR="00B17E42">
        <w:rPr>
          <w:rFonts w:ascii="Arial" w:hAnsi="Arial" w:eastAsia="Arial" w:cs="Arial"/>
          <w:sz w:val="24"/>
          <w:szCs w:val="24"/>
        </w:rPr>
        <w:t xml:space="preserve"> </w:t>
      </w:r>
      <w:r w:rsidRPr="5C5811B1" w:rsidR="00EA24A7">
        <w:rPr>
          <w:rFonts w:ascii="Arial" w:hAnsi="Arial" w:eastAsia="Arial" w:cs="Arial"/>
          <w:sz w:val="24"/>
          <w:szCs w:val="24"/>
        </w:rPr>
        <w:t xml:space="preserve">Instagram and </w:t>
      </w:r>
      <w:r w:rsidRPr="5C5811B1" w:rsidR="007968F9">
        <w:rPr>
          <w:rFonts w:ascii="Arial" w:hAnsi="Arial" w:eastAsia="Arial" w:cs="Arial"/>
          <w:sz w:val="24"/>
          <w:szCs w:val="24"/>
        </w:rPr>
        <w:t>TikTok</w:t>
      </w:r>
      <w:r w:rsidRPr="5C5811B1" w:rsidR="00EA24A7">
        <w:rPr>
          <w:rFonts w:ascii="Arial" w:hAnsi="Arial" w:eastAsia="Arial" w:cs="Arial"/>
          <w:sz w:val="24"/>
          <w:szCs w:val="24"/>
        </w:rPr>
        <w:t xml:space="preserve"> will feature behind-the-scenes production, sustainability education, and product launches in the form of short-form videos. A promotion that will be used will be a Refill and save promotion</w:t>
      </w:r>
      <w:r w:rsidRPr="5C5811B1" w:rsidR="00BF7038">
        <w:rPr>
          <w:rFonts w:ascii="Arial" w:hAnsi="Arial" w:eastAsia="Arial" w:cs="Arial"/>
          <w:sz w:val="24"/>
          <w:szCs w:val="24"/>
        </w:rPr>
        <w:t>,</w:t>
      </w:r>
      <w:r w:rsidRPr="5C5811B1" w:rsidR="00EA24A7">
        <w:rPr>
          <w:rFonts w:ascii="Arial" w:hAnsi="Arial" w:eastAsia="Arial" w:cs="Arial"/>
          <w:sz w:val="24"/>
          <w:szCs w:val="24"/>
        </w:rPr>
        <w:t xml:space="preserve"> where </w:t>
      </w:r>
      <w:r w:rsidRPr="5C5811B1" w:rsidR="00BF7038">
        <w:rPr>
          <w:rFonts w:ascii="Arial" w:hAnsi="Arial" w:eastAsia="Arial" w:cs="Arial"/>
          <w:sz w:val="24"/>
          <w:szCs w:val="24"/>
        </w:rPr>
        <w:t>returning</w:t>
      </w:r>
      <w:r w:rsidRPr="5C5811B1" w:rsidR="00EA24A7">
        <w:rPr>
          <w:rFonts w:ascii="Arial" w:hAnsi="Arial" w:eastAsia="Arial" w:cs="Arial"/>
          <w:sz w:val="24"/>
          <w:szCs w:val="24"/>
        </w:rPr>
        <w:t xml:space="preserve"> customers will have a 15 percent discount on their purchases. Local lifestyle bloggers and </w:t>
      </w:r>
      <w:r w:rsidRPr="5C5811B1" w:rsidR="138968A8">
        <w:rPr>
          <w:rFonts w:ascii="Arial" w:hAnsi="Arial" w:eastAsia="Arial" w:cs="Arial"/>
          <w:sz w:val="24"/>
          <w:szCs w:val="24"/>
        </w:rPr>
        <w:t>Wales Online</w:t>
      </w:r>
      <w:r w:rsidRPr="5C5811B1" w:rsidR="00EA24A7">
        <w:rPr>
          <w:rFonts w:ascii="Arial" w:hAnsi="Arial" w:eastAsia="Arial" w:cs="Arial"/>
          <w:sz w:val="24"/>
          <w:szCs w:val="24"/>
        </w:rPr>
        <w:t xml:space="preserve"> will be covered in PR campaigns. The workshops </w:t>
      </w:r>
      <w:r w:rsidRPr="5C5811B1" w:rsidR="007968F9">
        <w:rPr>
          <w:rFonts w:ascii="Arial" w:hAnsi="Arial" w:eastAsia="Arial" w:cs="Arial"/>
          <w:sz w:val="24"/>
          <w:szCs w:val="24"/>
        </w:rPr>
        <w:t>on</w:t>
      </w:r>
      <w:r w:rsidRPr="5C5811B1" w:rsidR="00EA24A7">
        <w:rPr>
          <w:rFonts w:ascii="Arial" w:hAnsi="Arial" w:eastAsia="Arial" w:cs="Arial"/>
          <w:sz w:val="24"/>
          <w:szCs w:val="24"/>
        </w:rPr>
        <w:t xml:space="preserve"> monthly candles will create engagement and brand loyalty within the community.</w:t>
      </w:r>
    </w:p>
    <w:p w:rsidR="007968F9" w:rsidP="5C5811B1" w:rsidRDefault="007968F9" w14:paraId="3B597ED6" w14:textId="77777777">
      <w:pPr>
        <w:keepNext w:val="1"/>
        <w:spacing w:line="360" w:lineRule="auto"/>
        <w:jc w:val="center"/>
        <w:rPr>
          <w:rFonts w:ascii="Arial" w:hAnsi="Arial" w:eastAsia="Arial" w:cs="Arial"/>
        </w:rPr>
      </w:pPr>
      <w:r w:rsidR="007968F9">
        <w:drawing>
          <wp:inline wp14:editId="21A62667" wp14:anchorId="011D30A6">
            <wp:extent cx="3312795" cy="4969194"/>
            <wp:effectExtent l="0" t="0" r="1905" b="3175"/>
            <wp:docPr id="7" name="Picture 7"/>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8"/>
                    <pic:cNvPicPr>
                      <a:picLocks noChangeAspect="1" noChangeArrowheads="1"/>
                    </pic:cNvPicPr>
                  </pic:nvPicPr>
                  <pic:blipFill>
                    <a:blip xmlns:r="http://schemas.openxmlformats.org/officeDocument/2006/relationships" r:embed="rId11" cstate="print">
                      <a:extLst>
                        <a:ext uri="{28A0092B-C50C-407E-A947-70E740481C1C}">
                          <a14:useLocalDpi xmlns:a14="http://schemas.microsoft.com/office/drawing/2010/main" val="0"/>
                        </a:ext>
                      </a:extLst>
                    </a:blip>
                    <a:srcRect/>
                    <a:stretch>
                      <a:fillRect/>
                    </a:stretch>
                  </pic:blipFill>
                  <pic:spPr bwMode="auto">
                    <a:xfrm>
                      <a:off x="0" y="0"/>
                      <a:ext cx="3320032" cy="4980050"/>
                    </a:xfrm>
                    <a:prstGeom prst="rect">
                      <a:avLst/>
                    </a:prstGeom>
                    <a:noFill/>
                  </pic:spPr>
                </pic:pic>
              </a:graphicData>
            </a:graphic>
          </wp:inline>
        </w:drawing>
      </w:r>
    </w:p>
    <w:p w:rsidRPr="007968F9" w:rsidR="007968F9" w:rsidP="5C5811B1" w:rsidRDefault="007968F9" w14:paraId="73639DA6" w14:textId="77777777">
      <w:pPr>
        <w:pStyle w:val="Popis"/>
        <w:spacing w:line="360" w:lineRule="auto"/>
        <w:jc w:val="center"/>
        <w:rPr>
          <w:rFonts w:ascii="Arial" w:hAnsi="Arial" w:eastAsia="Arial" w:cs="Arial"/>
          <w:b w:val="1"/>
          <w:bCs w:val="1"/>
          <w:color w:val="auto"/>
          <w:sz w:val="20"/>
          <w:szCs w:val="20"/>
        </w:rPr>
      </w:pPr>
      <w:r w:rsidRPr="5C5811B1" w:rsidR="007968F9">
        <w:rPr>
          <w:rFonts w:ascii="Arial" w:hAnsi="Arial" w:eastAsia="Arial" w:cs="Arial"/>
          <w:b w:val="1"/>
          <w:bCs w:val="1"/>
          <w:color w:val="auto"/>
          <w:sz w:val="20"/>
          <w:szCs w:val="20"/>
        </w:rPr>
        <w:t xml:space="preserve">Figure </w:t>
      </w:r>
      <w:r w:rsidRPr="5C5811B1">
        <w:rPr>
          <w:rFonts w:ascii="Times New Roman" w:hAnsi="Times New Roman" w:cs="Times New Roman"/>
          <w:b w:val="1"/>
          <w:bCs w:val="1"/>
          <w:color w:val="auto"/>
          <w:sz w:val="20"/>
          <w:szCs w:val="20"/>
        </w:rPr>
        <w:fldChar w:fldCharType="begin"/>
      </w:r>
      <w:r w:rsidRPr="5C5811B1">
        <w:rPr>
          <w:rFonts w:ascii="Times New Roman" w:hAnsi="Times New Roman" w:cs="Times New Roman"/>
          <w:b w:val="1"/>
          <w:bCs w:val="1"/>
          <w:color w:val="auto"/>
          <w:sz w:val="20"/>
          <w:szCs w:val="20"/>
        </w:rPr>
        <w:instrText xml:space="preserve"> SEQ Figure \* ARABIC </w:instrText>
      </w:r>
      <w:r w:rsidRPr="5C5811B1">
        <w:rPr>
          <w:rFonts w:ascii="Times New Roman" w:hAnsi="Times New Roman" w:cs="Times New Roman"/>
          <w:b w:val="1"/>
          <w:bCs w:val="1"/>
          <w:color w:val="auto"/>
          <w:sz w:val="20"/>
          <w:szCs w:val="20"/>
        </w:rPr>
        <w:fldChar w:fldCharType="separate"/>
      </w:r>
      <w:r w:rsidRPr="5C5811B1" w:rsidR="007968F9">
        <w:rPr>
          <w:rFonts w:ascii="Times New Roman" w:hAnsi="Times New Roman" w:cs="Times New Roman"/>
          <w:b w:val="1"/>
          <w:bCs w:val="1"/>
          <w:noProof/>
          <w:color w:val="auto"/>
          <w:sz w:val="20"/>
          <w:szCs w:val="20"/>
        </w:rPr>
        <w:t>4</w:t>
      </w:r>
      <w:r w:rsidRPr="5C5811B1">
        <w:rPr>
          <w:rFonts w:ascii="Times New Roman" w:hAnsi="Times New Roman" w:cs="Times New Roman"/>
          <w:b w:val="1"/>
          <w:bCs w:val="1"/>
          <w:color w:val="auto"/>
          <w:sz w:val="20"/>
          <w:szCs w:val="20"/>
        </w:rPr>
        <w:fldChar w:fldCharType="end"/>
      </w:r>
      <w:r w:rsidRPr="5C5811B1" w:rsidR="007968F9">
        <w:rPr>
          <w:rFonts w:ascii="Arial" w:hAnsi="Arial" w:eastAsia="Arial" w:cs="Arial"/>
          <w:b w:val="1"/>
          <w:bCs w:val="1"/>
          <w:color w:val="auto"/>
          <w:sz w:val="20"/>
          <w:szCs w:val="20"/>
        </w:rPr>
        <w:t xml:space="preserve">: Refill &amp; Save at </w:t>
      </w:r>
      <w:r w:rsidRPr="5C5811B1" w:rsidR="007968F9">
        <w:rPr>
          <w:rFonts w:ascii="Arial" w:hAnsi="Arial" w:eastAsia="Arial" w:cs="Arial"/>
          <w:b w:val="1"/>
          <w:bCs w:val="1"/>
          <w:color w:val="auto"/>
          <w:sz w:val="20"/>
          <w:szCs w:val="20"/>
        </w:rPr>
        <w:t>EcoGlow</w:t>
      </w:r>
    </w:p>
    <w:p w:rsidRPr="00BF7038" w:rsidR="00262F7B" w:rsidP="5C5811B1" w:rsidRDefault="00EA24A7" w14:paraId="4FA3D533" w14:textId="77777777">
      <w:pPr>
        <w:pStyle w:val="Nadpis1"/>
        <w:spacing w:line="360" w:lineRule="auto"/>
        <w:jc w:val="both"/>
        <w:rPr>
          <w:rFonts w:ascii="Arial" w:hAnsi="Arial" w:eastAsia="Arial" w:cs="Arial"/>
          <w:b w:val="1"/>
          <w:bCs w:val="1"/>
          <w:color w:val="auto"/>
          <w:sz w:val="28"/>
          <w:szCs w:val="28"/>
        </w:rPr>
      </w:pPr>
      <w:bookmarkStart w:name="_Toc223095560" w:id="10"/>
      <w:r w:rsidRPr="5C5811B1" w:rsidR="00EA24A7">
        <w:rPr>
          <w:rFonts w:ascii="Arial" w:hAnsi="Arial" w:eastAsia="Arial" w:cs="Arial"/>
          <w:b w:val="1"/>
          <w:bCs w:val="1"/>
          <w:color w:val="auto"/>
          <w:sz w:val="28"/>
          <w:szCs w:val="28"/>
        </w:rPr>
        <w:t xml:space="preserve">8. </w:t>
      </w:r>
      <w:r w:rsidRPr="5C5811B1" w:rsidR="00262F7B">
        <w:rPr>
          <w:rFonts w:ascii="Arial" w:hAnsi="Arial" w:eastAsia="Arial" w:cs="Arial"/>
          <w:b w:val="1"/>
          <w:bCs w:val="1"/>
          <w:color w:val="auto"/>
          <w:sz w:val="28"/>
          <w:szCs w:val="28"/>
        </w:rPr>
        <w:t>Market Research</w:t>
      </w:r>
      <w:bookmarkEnd w:id="10"/>
    </w:p>
    <w:p w:rsidR="00262F7B" w:rsidP="5C5811B1" w:rsidRDefault="00262F7B" w14:paraId="5B36F4F2" w14:textId="5E00F4DA">
      <w:pPr>
        <w:spacing w:line="360" w:lineRule="auto"/>
        <w:jc w:val="both"/>
        <w:rPr>
          <w:rFonts w:ascii="Arial" w:hAnsi="Arial" w:eastAsia="Arial" w:cs="Arial"/>
          <w:sz w:val="24"/>
          <w:szCs w:val="24"/>
        </w:rPr>
      </w:pPr>
      <w:r w:rsidRPr="5C5811B1" w:rsidR="00262F7B">
        <w:rPr>
          <w:rFonts w:ascii="Arial" w:hAnsi="Arial" w:eastAsia="Arial" w:cs="Arial"/>
          <w:sz w:val="24"/>
          <w:szCs w:val="24"/>
        </w:rPr>
        <w:t xml:space="preserve">The online survey involving 50 people in the city of Cardiff was the primary research. It was shown that 68% of people like </w:t>
      </w:r>
      <w:r w:rsidRPr="5C5811B1" w:rsidR="61B1B40E">
        <w:rPr>
          <w:rFonts w:ascii="Arial" w:hAnsi="Arial" w:eastAsia="Arial" w:cs="Arial"/>
          <w:sz w:val="24"/>
          <w:szCs w:val="24"/>
        </w:rPr>
        <w:t xml:space="preserve">environmentally friendly</w:t>
      </w:r>
      <w:r w:rsidRPr="5C5811B1" w:rsidR="00262F7B">
        <w:rPr>
          <w:rFonts w:ascii="Arial" w:hAnsi="Arial" w:eastAsia="Arial" w:cs="Arial"/>
          <w:sz w:val="24"/>
          <w:szCs w:val="24"/>
        </w:rPr>
        <w:t xml:space="preserve"> candles, 72% are ready to pay more </w:t>
      </w:r>
      <w:r w:rsidRPr="5C5811B1" w:rsidR="007968F9">
        <w:rPr>
          <w:rFonts w:ascii="Arial" w:hAnsi="Arial" w:eastAsia="Arial" w:cs="Arial"/>
          <w:sz w:val="24"/>
          <w:szCs w:val="24"/>
        </w:rPr>
        <w:t>for</w:t>
      </w:r>
      <w:r w:rsidRPr="5C5811B1" w:rsidR="00262F7B">
        <w:rPr>
          <w:rFonts w:ascii="Arial" w:hAnsi="Arial" w:eastAsia="Arial" w:cs="Arial"/>
          <w:sz w:val="24"/>
          <w:szCs w:val="24"/>
        </w:rPr>
        <w:t xml:space="preserve"> sustainable packaging, and 60% buy candles at least once a month. Instagram polls were also used to verify the </w:t>
      </w:r>
      <w:r w:rsidRPr="5C5811B1" w:rsidR="00262F7B">
        <w:rPr>
          <w:rFonts w:ascii="Arial" w:hAnsi="Arial" w:eastAsia="Arial" w:cs="Arial"/>
          <w:sz w:val="24"/>
          <w:szCs w:val="24"/>
        </w:rPr>
        <w:t xml:space="preserve">interest in refillable options. Secondary research resulted in the consistent </w:t>
      </w:r>
      <w:r w:rsidRPr="5C5811B1" w:rsidR="007968F9">
        <w:rPr>
          <w:rFonts w:ascii="Arial" w:hAnsi="Arial" w:eastAsia="Arial" w:cs="Arial"/>
          <w:sz w:val="24"/>
          <w:szCs w:val="24"/>
        </w:rPr>
        <w:t xml:space="preserve">growth of the </w:t>
      </w:r>
      <w:r w:rsidRPr="5C5811B1" w:rsidR="00262F7B">
        <w:rPr>
          <w:rFonts w:ascii="Arial" w:hAnsi="Arial" w:eastAsia="Arial" w:cs="Arial"/>
          <w:sz w:val="24"/>
          <w:szCs w:val="24"/>
        </w:rPr>
        <w:t>UK sustainable retail market growing and people becoming more interested in ethical luxury products</w:t>
      </w:r>
      <w:r w:rsidRPr="5C5811B1" w:rsidR="00CD7539">
        <w:rPr>
          <w:rFonts w:ascii="Arial" w:hAnsi="Arial" w:eastAsia="Arial" w:cs="Arial"/>
          <w:sz w:val="24"/>
          <w:szCs w:val="24"/>
        </w:rPr>
        <w:t xml:space="preserve"> (</w:t>
      </w:r>
      <w:r w:rsidRPr="5C5811B1" w:rsidR="00CD7539">
        <w:rPr>
          <w:rFonts w:ascii="Arial" w:hAnsi="Arial" w:eastAsia="Arial" w:cs="Arial"/>
          <w:color w:val="222222"/>
          <w:sz w:val="24"/>
          <w:szCs w:val="24"/>
          <w:shd w:val="clear" w:color="auto" w:fill="FFFFFF"/>
        </w:rPr>
        <w:t>Kunz et al., 2020).</w:t>
      </w:r>
      <w:r w:rsidRPr="5C5811B1" w:rsidR="00262F7B">
        <w:rPr>
          <w:rFonts w:ascii="Arial" w:hAnsi="Arial" w:eastAsia="Arial" w:cs="Arial"/>
          <w:sz w:val="24"/>
          <w:szCs w:val="24"/>
        </w:rPr>
        <w:t xml:space="preserve"> </w:t>
      </w:r>
      <w:r w:rsidRPr="5C5811B1" w:rsidR="00262F7B">
        <w:rPr>
          <w:rFonts w:ascii="Arial" w:hAnsi="Arial" w:eastAsia="Arial" w:cs="Arial"/>
          <w:sz w:val="24"/>
          <w:szCs w:val="24"/>
        </w:rPr>
        <w:t xml:space="preserve">These results directly </w:t>
      </w:r>
      <w:r w:rsidRPr="5C5811B1" w:rsidR="00262F7B">
        <w:rPr>
          <w:rFonts w:ascii="Arial" w:hAnsi="Arial" w:eastAsia="Arial" w:cs="Arial"/>
          <w:sz w:val="24"/>
          <w:szCs w:val="24"/>
        </w:rPr>
        <w:t>impacted</w:t>
      </w:r>
      <w:r w:rsidRPr="5C5811B1" w:rsidR="00262F7B">
        <w:rPr>
          <w:rFonts w:ascii="Arial" w:hAnsi="Arial" w:eastAsia="Arial" w:cs="Arial"/>
          <w:sz w:val="24"/>
          <w:szCs w:val="24"/>
        </w:rPr>
        <w:t xml:space="preserve"> the refill model, premium pricing strategy, and selection of the location in a city </w:t>
      </w:r>
      <w:r w:rsidRPr="6340B8D7" w:rsidR="3AB6B1AA">
        <w:rPr>
          <w:rFonts w:ascii="Arial" w:hAnsi="Arial" w:eastAsia="Arial" w:cs="Arial"/>
          <w:sz w:val="24"/>
          <w:szCs w:val="24"/>
        </w:rPr>
        <w:t>Centre</w:t>
      </w:r>
      <w:r w:rsidRPr="5C5811B1" w:rsidR="00262F7B">
        <w:rPr>
          <w:rFonts w:ascii="Arial" w:hAnsi="Arial" w:eastAsia="Arial" w:cs="Arial"/>
          <w:sz w:val="24"/>
          <w:szCs w:val="24"/>
        </w:rPr>
        <w:t xml:space="preserve"> </w:t>
      </w:r>
      <w:r w:rsidRPr="5C5811B1" w:rsidR="00262F7B">
        <w:rPr>
          <w:rFonts w:ascii="Arial" w:hAnsi="Arial" w:eastAsia="Arial" w:cs="Arial"/>
          <w:sz w:val="24"/>
          <w:szCs w:val="24"/>
        </w:rPr>
        <w:t>EcoGlow</w:t>
      </w:r>
      <w:r w:rsidRPr="5C5811B1" w:rsidR="007968F9">
        <w:rPr>
          <w:rFonts w:ascii="Arial" w:hAnsi="Arial" w:eastAsia="Arial" w:cs="Arial"/>
          <w:sz w:val="24"/>
          <w:szCs w:val="24"/>
        </w:rPr>
        <w:t>,</w:t>
      </w:r>
      <w:r w:rsidRPr="5C5811B1" w:rsidR="00262F7B">
        <w:rPr>
          <w:rFonts w:ascii="Arial" w:hAnsi="Arial" w:eastAsia="Arial" w:cs="Arial"/>
          <w:sz w:val="24"/>
          <w:szCs w:val="24"/>
        </w:rPr>
        <w:t xml:space="preserve"> as it </w:t>
      </w:r>
      <w:r w:rsidRPr="5C5811B1" w:rsidR="00262F7B">
        <w:rPr>
          <w:rFonts w:ascii="Arial" w:hAnsi="Arial" w:eastAsia="Arial" w:cs="Arial"/>
          <w:sz w:val="24"/>
          <w:szCs w:val="24"/>
        </w:rPr>
        <w:t xml:space="preserve">indicates</w:t>
      </w:r>
      <w:r w:rsidRPr="5C5811B1" w:rsidR="00262F7B">
        <w:rPr>
          <w:rFonts w:ascii="Arial" w:hAnsi="Arial" w:eastAsia="Arial" w:cs="Arial"/>
          <w:sz w:val="24"/>
          <w:szCs w:val="24"/>
        </w:rPr>
        <w:t xml:space="preserve"> obvious demand in the market and </w:t>
      </w:r>
      <w:r w:rsidRPr="5C5811B1" w:rsidR="00CD7539">
        <w:rPr>
          <w:rFonts w:ascii="Arial" w:hAnsi="Arial" w:eastAsia="Arial" w:cs="Arial"/>
          <w:sz w:val="24"/>
          <w:szCs w:val="24"/>
        </w:rPr>
        <w:t>help</w:t>
      </w:r>
      <w:r w:rsidRPr="5C5811B1" w:rsidR="00262F7B">
        <w:rPr>
          <w:rFonts w:ascii="Arial" w:hAnsi="Arial" w:eastAsia="Arial" w:cs="Arial"/>
          <w:sz w:val="24"/>
          <w:szCs w:val="24"/>
        </w:rPr>
        <w:t xml:space="preserve"> to prove the business viability.</w:t>
      </w:r>
    </w:p>
    <w:p w:rsidRPr="00E47A92" w:rsidR="00E47A92" w:rsidP="5C5811B1" w:rsidRDefault="00E47A92" w14:paraId="665FC593" w14:textId="77777777">
      <w:pPr>
        <w:spacing w:line="360" w:lineRule="auto"/>
        <w:jc w:val="center"/>
        <w:rPr>
          <w:rFonts w:ascii="Arial" w:hAnsi="Arial" w:eastAsia="Arial" w:cs="Arial"/>
          <w:sz w:val="24"/>
          <w:szCs w:val="24"/>
        </w:rPr>
      </w:pPr>
      <w:r w:rsidR="00E47A92">
        <w:drawing>
          <wp:inline wp14:editId="2BDC4DD8" wp14:anchorId="2575E556">
            <wp:extent cx="4053253" cy="2869299"/>
            <wp:effectExtent l="95250" t="95250" r="99695" b="102870"/>
            <wp:docPr id="10" name="Picture 10"/>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1"/>
                    <pic:cNvPicPr>
                      <a:picLocks noChangeAspect="1" noChangeArrowheads="1"/>
                    </pic:cNvPicPr>
                  </pic:nvPicPr>
                  <pic:blipFill rotWithShape="1">
                    <a:blip xmlns:r="http://schemas.openxmlformats.org/officeDocument/2006/relationships" r:embed="rId12" cstate="print">
                      <a:extLst>
                        <a:ext uri="{28A0092B-C50C-407E-A947-70E740481C1C}">
                          <a14:useLocalDpi xmlns:a14="http://schemas.microsoft.com/office/drawing/2010/main" val="0"/>
                        </a:ext>
                      </a:extLst>
                    </a:blip>
                    <a:srcRect/>
                    <a:stretch/>
                  </pic:blipFill>
                  <pic:spPr bwMode="auto">
                    <a:xfrm>
                      <a:off x="0" y="0"/>
                      <a:ext cx="4060245" cy="2874249"/>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rsidRPr="007968F9" w:rsidR="007968F9" w:rsidP="5C5811B1" w:rsidRDefault="007968F9" w14:paraId="032B7432" w14:textId="77777777">
      <w:pPr>
        <w:pStyle w:val="Popis"/>
        <w:spacing w:line="360" w:lineRule="auto"/>
        <w:jc w:val="center"/>
        <w:rPr>
          <w:rFonts w:ascii="Arial" w:hAnsi="Arial" w:eastAsia="Arial" w:cs="Arial"/>
          <w:b w:val="1"/>
          <w:bCs w:val="1"/>
          <w:color w:val="auto"/>
          <w:sz w:val="20"/>
          <w:szCs w:val="20"/>
        </w:rPr>
      </w:pPr>
      <w:r w:rsidRPr="5C5811B1" w:rsidR="007968F9">
        <w:rPr>
          <w:rFonts w:ascii="Arial" w:hAnsi="Arial" w:eastAsia="Arial" w:cs="Arial"/>
          <w:b w:val="1"/>
          <w:bCs w:val="1"/>
          <w:color w:val="auto"/>
          <w:sz w:val="20"/>
          <w:szCs w:val="20"/>
        </w:rPr>
        <w:t xml:space="preserve">Figure </w:t>
      </w:r>
      <w:r w:rsidRPr="5C5811B1">
        <w:rPr>
          <w:rFonts w:ascii="Times New Roman" w:hAnsi="Times New Roman" w:cs="Times New Roman"/>
          <w:b w:val="1"/>
          <w:bCs w:val="1"/>
          <w:color w:val="auto"/>
          <w:sz w:val="20"/>
          <w:szCs w:val="20"/>
        </w:rPr>
        <w:fldChar w:fldCharType="begin"/>
      </w:r>
      <w:r w:rsidRPr="5C5811B1">
        <w:rPr>
          <w:rFonts w:ascii="Times New Roman" w:hAnsi="Times New Roman" w:cs="Times New Roman"/>
          <w:b w:val="1"/>
          <w:bCs w:val="1"/>
          <w:color w:val="auto"/>
          <w:sz w:val="20"/>
          <w:szCs w:val="20"/>
        </w:rPr>
        <w:instrText xml:space="preserve"> SEQ Figure \* ARABIC </w:instrText>
      </w:r>
      <w:r w:rsidRPr="5C5811B1">
        <w:rPr>
          <w:rFonts w:ascii="Times New Roman" w:hAnsi="Times New Roman" w:cs="Times New Roman"/>
          <w:b w:val="1"/>
          <w:bCs w:val="1"/>
          <w:color w:val="auto"/>
          <w:sz w:val="20"/>
          <w:szCs w:val="20"/>
        </w:rPr>
        <w:fldChar w:fldCharType="separate"/>
      </w:r>
      <w:r w:rsidRPr="5C5811B1" w:rsidR="007968F9">
        <w:rPr>
          <w:rFonts w:ascii="Times New Roman" w:hAnsi="Times New Roman" w:cs="Times New Roman"/>
          <w:b w:val="1"/>
          <w:bCs w:val="1"/>
          <w:noProof/>
          <w:color w:val="auto"/>
          <w:sz w:val="20"/>
          <w:szCs w:val="20"/>
        </w:rPr>
        <w:t>5</w:t>
      </w:r>
      <w:r w:rsidRPr="5C5811B1">
        <w:rPr>
          <w:rFonts w:ascii="Times New Roman" w:hAnsi="Times New Roman" w:cs="Times New Roman"/>
          <w:b w:val="1"/>
          <w:bCs w:val="1"/>
          <w:color w:val="auto"/>
          <w:sz w:val="20"/>
          <w:szCs w:val="20"/>
        </w:rPr>
        <w:fldChar w:fldCharType="end"/>
      </w:r>
      <w:r w:rsidRPr="5C5811B1" w:rsidR="007968F9">
        <w:rPr>
          <w:rFonts w:ascii="Arial" w:hAnsi="Arial" w:eastAsia="Arial" w:cs="Arial"/>
          <w:b w:val="1"/>
          <w:bCs w:val="1"/>
          <w:color w:val="auto"/>
          <w:sz w:val="20"/>
          <w:szCs w:val="20"/>
        </w:rPr>
        <w:t>: Cardiff Sustainable Candle Market Survey</w:t>
      </w:r>
    </w:p>
    <w:p w:rsidR="00EA24A7" w:rsidP="5C5811B1" w:rsidRDefault="00EA24A7" w14:paraId="351542D5" w14:textId="77777777">
      <w:pPr>
        <w:pStyle w:val="Nadpis1"/>
        <w:spacing w:line="360" w:lineRule="auto"/>
        <w:jc w:val="both"/>
        <w:rPr>
          <w:rFonts w:ascii="Arial" w:hAnsi="Arial" w:eastAsia="Arial" w:cs="Arial"/>
          <w:b w:val="1"/>
          <w:bCs w:val="1"/>
          <w:color w:val="auto"/>
          <w:sz w:val="28"/>
          <w:szCs w:val="28"/>
        </w:rPr>
      </w:pPr>
      <w:bookmarkStart w:name="_Toc223095561" w:id="11"/>
      <w:r w:rsidRPr="5C5811B1" w:rsidR="00EA24A7">
        <w:rPr>
          <w:rFonts w:ascii="Arial" w:hAnsi="Arial" w:eastAsia="Arial" w:cs="Arial"/>
          <w:b w:val="1"/>
          <w:bCs w:val="1"/>
          <w:color w:val="auto"/>
          <w:sz w:val="28"/>
          <w:szCs w:val="28"/>
        </w:rPr>
        <w:t>9. Financial Resources</w:t>
      </w:r>
      <w:bookmarkEnd w:id="11"/>
    </w:p>
    <w:p w:rsidRPr="00B17E42" w:rsidR="00B17E42" w:rsidP="5C5811B1" w:rsidRDefault="00B17E42" w14:paraId="0BB1C6B7" w14:textId="77777777">
      <w:pPr>
        <w:pStyle w:val="Popis"/>
        <w:keepNext w:val="1"/>
        <w:spacing w:line="360" w:lineRule="auto"/>
        <w:jc w:val="center"/>
        <w:rPr>
          <w:rFonts w:ascii="Arial" w:hAnsi="Arial" w:eastAsia="Arial" w:cs="Arial"/>
          <w:b w:val="1"/>
          <w:bCs w:val="1"/>
          <w:color w:val="auto"/>
          <w:sz w:val="20"/>
          <w:szCs w:val="20"/>
        </w:rPr>
      </w:pPr>
      <w:r w:rsidRPr="5C5811B1" w:rsidR="00B17E42">
        <w:rPr>
          <w:rFonts w:ascii="Arial" w:hAnsi="Arial" w:eastAsia="Arial" w:cs="Arial"/>
          <w:b w:val="1"/>
          <w:bCs w:val="1"/>
          <w:color w:val="auto"/>
          <w:sz w:val="20"/>
          <w:szCs w:val="20"/>
        </w:rPr>
        <w:t xml:space="preserve">Table </w:t>
      </w:r>
      <w:r w:rsidRPr="5C5811B1">
        <w:rPr>
          <w:rFonts w:ascii="Times New Roman" w:hAnsi="Times New Roman" w:cs="Times New Roman"/>
          <w:b w:val="1"/>
          <w:bCs w:val="1"/>
          <w:color w:val="auto"/>
          <w:sz w:val="20"/>
          <w:szCs w:val="20"/>
        </w:rPr>
        <w:fldChar w:fldCharType="begin"/>
      </w:r>
      <w:r w:rsidRPr="5C5811B1">
        <w:rPr>
          <w:rFonts w:ascii="Times New Roman" w:hAnsi="Times New Roman" w:cs="Times New Roman"/>
          <w:b w:val="1"/>
          <w:bCs w:val="1"/>
          <w:color w:val="auto"/>
          <w:sz w:val="20"/>
          <w:szCs w:val="20"/>
        </w:rPr>
        <w:instrText xml:space="preserve"> SEQ Table \* ARABIC </w:instrText>
      </w:r>
      <w:r w:rsidRPr="5C5811B1">
        <w:rPr>
          <w:rFonts w:ascii="Times New Roman" w:hAnsi="Times New Roman" w:cs="Times New Roman"/>
          <w:b w:val="1"/>
          <w:bCs w:val="1"/>
          <w:color w:val="auto"/>
          <w:sz w:val="20"/>
          <w:szCs w:val="20"/>
        </w:rPr>
        <w:fldChar w:fldCharType="separate"/>
      </w:r>
      <w:r w:rsidRPr="5C5811B1" w:rsidR="00B17E42">
        <w:rPr>
          <w:rFonts w:ascii="Times New Roman" w:hAnsi="Times New Roman" w:cs="Times New Roman"/>
          <w:b w:val="1"/>
          <w:bCs w:val="1"/>
          <w:noProof/>
          <w:color w:val="auto"/>
          <w:sz w:val="20"/>
          <w:szCs w:val="20"/>
        </w:rPr>
        <w:t>1</w:t>
      </w:r>
      <w:r w:rsidRPr="5C5811B1">
        <w:rPr>
          <w:rFonts w:ascii="Times New Roman" w:hAnsi="Times New Roman" w:cs="Times New Roman"/>
          <w:b w:val="1"/>
          <w:bCs w:val="1"/>
          <w:color w:val="auto"/>
          <w:sz w:val="20"/>
          <w:szCs w:val="20"/>
        </w:rPr>
        <w:fldChar w:fldCharType="end"/>
      </w:r>
      <w:r w:rsidRPr="5C5811B1" w:rsidR="00B17E42">
        <w:rPr>
          <w:rFonts w:ascii="Arial" w:hAnsi="Arial" w:eastAsia="Arial" w:cs="Arial"/>
          <w:b w:val="1"/>
          <w:bCs w:val="1"/>
          <w:color w:val="auto"/>
          <w:sz w:val="20"/>
          <w:szCs w:val="20"/>
        </w:rPr>
        <w:t xml:space="preserve">: </w:t>
      </w:r>
      <w:r w:rsidRPr="5C5811B1" w:rsidR="00B17E42">
        <w:rPr>
          <w:rFonts w:ascii="Arial" w:hAnsi="Arial" w:eastAsia="Arial" w:cs="Arial"/>
          <w:b w:val="1"/>
          <w:bCs w:val="1"/>
          <w:color w:val="auto"/>
          <w:sz w:val="20"/>
          <w:szCs w:val="20"/>
        </w:rPr>
        <w:t>EcoGlow</w:t>
      </w:r>
      <w:r w:rsidRPr="5C5811B1" w:rsidR="00B17E42">
        <w:rPr>
          <w:rFonts w:ascii="Arial" w:hAnsi="Arial" w:eastAsia="Arial" w:cs="Arial"/>
          <w:b w:val="1"/>
          <w:bCs w:val="1"/>
          <w:color w:val="auto"/>
          <w:sz w:val="20"/>
          <w:szCs w:val="20"/>
        </w:rPr>
        <w:t xml:space="preserve"> Financial Overview — Start-Up Costs, Funding Structure, Operating Expenses, and Break-Even Analysis</w:t>
      </w:r>
    </w:p>
    <w:tbl>
      <w:tblPr>
        <w:tblStyle w:val="Tabukasmriekou4zvraznenie1"/>
        <w:tblW w:w="5000" w:type="pct"/>
        <w:jc w:val="center"/>
        <w:tblLook w:val="04A0" w:firstRow="1" w:lastRow="0" w:firstColumn="1" w:lastColumn="0" w:noHBand="0" w:noVBand="1"/>
      </w:tblPr>
      <w:tblGrid>
        <w:gridCol w:w="2514"/>
        <w:gridCol w:w="2387"/>
        <w:gridCol w:w="1060"/>
        <w:gridCol w:w="3055"/>
      </w:tblGrid>
      <w:tr w:rsidRPr="004C441A" w:rsidR="00B17E42" w:rsidTr="5C5811B1" w14:paraId="243B84C7" w14:textId="7777777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3E212316" w14:textId="77777777">
            <w:pPr>
              <w:spacing w:line="360" w:lineRule="auto"/>
              <w:jc w:val="center"/>
              <w:rPr>
                <w:rFonts w:ascii="Arial" w:hAnsi="Arial" w:eastAsia="Arial" w:cs="Arial"/>
                <w:sz w:val="20"/>
                <w:szCs w:val="20"/>
              </w:rPr>
            </w:pPr>
            <w:r w:rsidRPr="5C5811B1" w:rsidR="00B17E42">
              <w:rPr>
                <w:rFonts w:ascii="Arial" w:hAnsi="Arial" w:eastAsia="Arial" w:cs="Arial"/>
                <w:sz w:val="20"/>
                <w:szCs w:val="20"/>
              </w:rPr>
              <w:t>Category</w:t>
            </w: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184BDD35" w14:textId="77777777">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Item / Detail</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31720868" w14:textId="77777777">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Amount (£)</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7EB94290" w14:textId="77777777">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Notes</w:t>
            </w:r>
          </w:p>
        </w:tc>
      </w:tr>
      <w:tr w:rsidRPr="004C441A" w:rsidR="00B17E42" w:rsidTr="5C5811B1" w14:paraId="4992B2BD"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1A618084" w14:textId="77777777">
            <w:pPr>
              <w:spacing w:line="360" w:lineRule="auto"/>
              <w:jc w:val="center"/>
              <w:rPr>
                <w:rFonts w:ascii="Arial" w:hAnsi="Arial" w:eastAsia="Arial" w:cs="Arial"/>
                <w:sz w:val="20"/>
                <w:szCs w:val="20"/>
              </w:rPr>
            </w:pPr>
            <w:r w:rsidRPr="5C5811B1" w:rsidR="00B17E42">
              <w:rPr>
                <w:rFonts w:ascii="Arial" w:hAnsi="Arial" w:eastAsia="Arial" w:cs="Arial"/>
                <w:sz w:val="20"/>
                <w:szCs w:val="20"/>
              </w:rPr>
              <w:t>Start-Up Costs</w:t>
            </w: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298C009A"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Rent Deposit (3 months)</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7AFFD3B5"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6,000</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4369B6B2" w14:textId="74F496D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Based on £2,000 per month city-</w:t>
            </w:r>
            <w:r w:rsidRPr="5C5811B1" w:rsidR="7C093AE3">
              <w:rPr>
                <w:rFonts w:ascii="Arial" w:hAnsi="Arial" w:eastAsia="Arial" w:cs="Arial"/>
                <w:sz w:val="20"/>
                <w:szCs w:val="20"/>
              </w:rPr>
              <w:t>Centre</w:t>
            </w:r>
            <w:r w:rsidRPr="5C5811B1" w:rsidR="00B17E42">
              <w:rPr>
                <w:rFonts w:ascii="Arial" w:hAnsi="Arial" w:eastAsia="Arial" w:cs="Arial"/>
                <w:sz w:val="20"/>
                <w:szCs w:val="20"/>
              </w:rPr>
              <w:t xml:space="preserve"> unit</w:t>
            </w:r>
          </w:p>
        </w:tc>
      </w:tr>
      <w:tr w:rsidRPr="004C441A" w:rsidR="00B17E42" w:rsidTr="5C5811B1" w14:paraId="7780A4BA" w14:textId="77777777">
        <w:trPr>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1BDFE1F7" w14:textId="77777777">
            <w:pPr>
              <w:spacing w:line="360" w:lineRule="auto"/>
              <w:jc w:val="center"/>
              <w:rPr>
                <w:rFonts w:ascii="Arial" w:hAnsi="Arial" w:eastAsia="Arial" w:cs="Arial"/>
                <w:sz w:val="20"/>
                <w:szCs w:val="20"/>
              </w:rPr>
            </w:pP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76EC8A62"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Shop Fit-Out &amp; Interior</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6B85C0A5"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7,000</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053C5B21"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Shelving, counters, d</w:t>
            </w:r>
            <w:r w:rsidRPr="5C5811B1" w:rsidR="00B17E42">
              <w:rPr>
                <w:rFonts w:ascii="Arial" w:hAnsi="Arial" w:eastAsia="Arial" w:cs="Arial"/>
                <w:sz w:val="20"/>
                <w:szCs w:val="20"/>
              </w:rPr>
              <w:t>e</w:t>
            </w:r>
            <w:r w:rsidRPr="5C5811B1" w:rsidR="00B17E42">
              <w:rPr>
                <w:rFonts w:ascii="Arial" w:hAnsi="Arial" w:eastAsia="Arial" w:cs="Arial"/>
                <w:sz w:val="20"/>
                <w:szCs w:val="20"/>
              </w:rPr>
              <w:t>cor, lighting, signage</w:t>
            </w:r>
          </w:p>
        </w:tc>
      </w:tr>
      <w:tr w:rsidRPr="004C441A" w:rsidR="00B17E42" w:rsidTr="5C5811B1" w14:paraId="000988D3"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1D3C6610" w14:textId="77777777">
            <w:pPr>
              <w:spacing w:line="360" w:lineRule="auto"/>
              <w:jc w:val="center"/>
              <w:rPr>
                <w:rFonts w:ascii="Arial" w:hAnsi="Arial" w:eastAsia="Arial" w:cs="Arial"/>
                <w:sz w:val="20"/>
                <w:szCs w:val="20"/>
              </w:rPr>
            </w:pP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31243C45"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Equipment</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5628EF58"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3,500</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7B72D95C" w14:textId="51277CE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 xml:space="preserve">Wax melters, </w:t>
            </w:r>
            <w:r w:rsidRPr="5C5811B1" w:rsidR="65923243">
              <w:rPr>
                <w:rFonts w:ascii="Arial" w:hAnsi="Arial" w:eastAsia="Arial" w:cs="Arial"/>
                <w:sz w:val="20"/>
                <w:szCs w:val="20"/>
              </w:rPr>
              <w:t>molds</w:t>
            </w:r>
            <w:r w:rsidRPr="5C5811B1" w:rsidR="00B17E42">
              <w:rPr>
                <w:rFonts w:ascii="Arial" w:hAnsi="Arial" w:eastAsia="Arial" w:cs="Arial"/>
                <w:sz w:val="20"/>
                <w:szCs w:val="20"/>
              </w:rPr>
              <w:t>, safety equipment</w:t>
            </w:r>
          </w:p>
        </w:tc>
      </w:tr>
      <w:tr w:rsidRPr="004C441A" w:rsidR="00B17E42" w:rsidTr="5C5811B1" w14:paraId="1CE423EA" w14:textId="77777777">
        <w:trPr>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08D2B76F" w14:textId="77777777">
            <w:pPr>
              <w:spacing w:line="360" w:lineRule="auto"/>
              <w:jc w:val="center"/>
              <w:rPr>
                <w:rFonts w:ascii="Arial" w:hAnsi="Arial" w:eastAsia="Arial" w:cs="Arial"/>
                <w:sz w:val="20"/>
                <w:szCs w:val="20"/>
              </w:rPr>
            </w:pP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16D3DA52"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Initial Inventory</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586B3760"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4,500</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24383F61"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Wax, oils, jars, packaging, diffusers</w:t>
            </w:r>
          </w:p>
        </w:tc>
      </w:tr>
      <w:tr w:rsidRPr="004C441A" w:rsidR="00B17E42" w:rsidTr="5C5811B1" w14:paraId="6DDEC212"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774279E8" w14:textId="77777777">
            <w:pPr>
              <w:spacing w:line="360" w:lineRule="auto"/>
              <w:jc w:val="center"/>
              <w:rPr>
                <w:rFonts w:ascii="Arial" w:hAnsi="Arial" w:eastAsia="Arial" w:cs="Arial"/>
                <w:sz w:val="20"/>
                <w:szCs w:val="20"/>
              </w:rPr>
            </w:pP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4C4BB86F"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Branding &amp; Marketing</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0FEF5D9C"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2,000</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6CE6D0A2"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Website, logo, printed materials, launch</w:t>
            </w:r>
          </w:p>
        </w:tc>
      </w:tr>
      <w:tr w:rsidRPr="004C441A" w:rsidR="00B17E42" w:rsidTr="5C5811B1" w14:paraId="4E2F4EBC" w14:textId="77777777">
        <w:trPr>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15C82A0C" w14:textId="77777777">
            <w:pPr>
              <w:spacing w:line="360" w:lineRule="auto"/>
              <w:jc w:val="center"/>
              <w:rPr>
                <w:rFonts w:ascii="Arial" w:hAnsi="Arial" w:eastAsia="Arial" w:cs="Arial"/>
                <w:sz w:val="20"/>
                <w:szCs w:val="20"/>
              </w:rPr>
            </w:pP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3B01CB6D" w14:textId="0DE54F1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F927766">
              <w:rPr>
                <w:rFonts w:ascii="Arial" w:hAnsi="Arial" w:eastAsia="Arial" w:cs="Arial"/>
                <w:sz w:val="20"/>
                <w:szCs w:val="20"/>
              </w:rPr>
              <w:t>Lic</w:t>
            </w:r>
            <w:r w:rsidRPr="5C5811B1" w:rsidR="0F927766">
              <w:rPr>
                <w:rFonts w:ascii="Arial" w:hAnsi="Arial" w:eastAsia="Arial" w:cs="Arial"/>
                <w:sz w:val="20"/>
                <w:szCs w:val="20"/>
              </w:rPr>
              <w:t>enses</w:t>
            </w:r>
            <w:r w:rsidRPr="5C5811B1" w:rsidR="00B17E42">
              <w:rPr>
                <w:rFonts w:ascii="Arial" w:hAnsi="Arial" w:eastAsia="Arial" w:cs="Arial"/>
                <w:sz w:val="20"/>
                <w:szCs w:val="20"/>
              </w:rPr>
              <w:t xml:space="preserve"> &amp; </w:t>
            </w:r>
            <w:r w:rsidRPr="5C5811B1" w:rsidR="00B17E42">
              <w:rPr>
                <w:rFonts w:ascii="Arial" w:hAnsi="Arial" w:eastAsia="Arial" w:cs="Arial"/>
                <w:sz w:val="20"/>
                <w:szCs w:val="20"/>
              </w:rPr>
              <w:t>Insurance</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4EE5EFDC"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1,500</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662FADE6"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Public liability, product insurance</w:t>
            </w:r>
          </w:p>
        </w:tc>
      </w:tr>
      <w:tr w:rsidRPr="004C441A" w:rsidR="00B17E42" w:rsidTr="5C5811B1" w14:paraId="018B2223"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07EC57A5" w14:textId="77777777">
            <w:pPr>
              <w:spacing w:line="360" w:lineRule="auto"/>
              <w:jc w:val="center"/>
              <w:rPr>
                <w:rFonts w:ascii="Arial" w:hAnsi="Arial" w:eastAsia="Arial" w:cs="Arial"/>
                <w:sz w:val="20"/>
                <w:szCs w:val="20"/>
              </w:rPr>
            </w:pP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10EB0426"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POS System &amp; Technology</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230AE9EB"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1,000</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74BC941D"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Till system, card reader, laptop</w:t>
            </w:r>
          </w:p>
        </w:tc>
      </w:tr>
      <w:tr w:rsidRPr="004C441A" w:rsidR="00B17E42" w:rsidTr="5C5811B1" w14:paraId="452F4DF5" w14:textId="77777777">
        <w:trPr>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51A94718" w14:textId="77777777">
            <w:pPr>
              <w:spacing w:line="360" w:lineRule="auto"/>
              <w:jc w:val="center"/>
              <w:rPr>
                <w:rFonts w:ascii="Arial" w:hAnsi="Arial" w:eastAsia="Arial" w:cs="Arial"/>
                <w:sz w:val="20"/>
                <w:szCs w:val="20"/>
              </w:rPr>
            </w:pP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66194E44"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Working Capital Reserve</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73DC773E"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4,500</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6BD77EFB"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3-month cash flow buffer</w:t>
            </w:r>
          </w:p>
        </w:tc>
      </w:tr>
      <w:tr w:rsidRPr="004C441A" w:rsidR="00B17E42" w:rsidTr="5C5811B1" w14:paraId="0BE3C3CA"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42CE83B3" w14:textId="77777777">
            <w:pPr>
              <w:spacing w:line="360" w:lineRule="auto"/>
              <w:jc w:val="center"/>
              <w:rPr>
                <w:rFonts w:ascii="Arial" w:hAnsi="Arial" w:eastAsia="Arial" w:cs="Arial"/>
                <w:sz w:val="20"/>
                <w:szCs w:val="20"/>
              </w:rPr>
            </w:pP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079F3FC0"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b w:val="1"/>
                <w:bCs w:val="1"/>
                <w:sz w:val="20"/>
                <w:szCs w:val="20"/>
              </w:rPr>
              <w:t>Total Start-Up Costs</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035D5470"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b w:val="1"/>
                <w:bCs w:val="1"/>
                <w:sz w:val="20"/>
                <w:szCs w:val="20"/>
              </w:rPr>
              <w:t>30,000</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2E7CFC32"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Fully funded at launch</w:t>
            </w:r>
          </w:p>
        </w:tc>
      </w:tr>
      <w:tr w:rsidRPr="004C441A" w:rsidR="00B17E42" w:rsidTr="5C5811B1" w14:paraId="58B06429" w14:textId="77777777">
        <w:trPr>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3BDAC3A5" w14:textId="77777777">
            <w:pPr>
              <w:spacing w:line="360" w:lineRule="auto"/>
              <w:jc w:val="center"/>
              <w:rPr>
                <w:rFonts w:ascii="Arial" w:hAnsi="Arial" w:eastAsia="Arial" w:cs="Arial"/>
                <w:sz w:val="20"/>
                <w:szCs w:val="20"/>
              </w:rPr>
            </w:pPr>
            <w:r w:rsidRPr="5C5811B1" w:rsidR="00B17E42">
              <w:rPr>
                <w:rFonts w:ascii="Arial" w:hAnsi="Arial" w:eastAsia="Arial" w:cs="Arial"/>
                <w:sz w:val="20"/>
                <w:szCs w:val="20"/>
              </w:rPr>
              <w:t>Sources of Finance</w:t>
            </w: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529071AC"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Personal Savings</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0A65C06F"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15,000</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7C9419D8"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Owner investment</w:t>
            </w:r>
          </w:p>
        </w:tc>
      </w:tr>
      <w:tr w:rsidRPr="004C441A" w:rsidR="00B17E42" w:rsidTr="5C5811B1" w14:paraId="5153B9E7"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01FF59EE" w14:textId="77777777">
            <w:pPr>
              <w:spacing w:line="360" w:lineRule="auto"/>
              <w:jc w:val="center"/>
              <w:rPr>
                <w:rFonts w:ascii="Arial" w:hAnsi="Arial" w:eastAsia="Arial" w:cs="Arial"/>
                <w:sz w:val="20"/>
                <w:szCs w:val="20"/>
              </w:rPr>
            </w:pP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3C29BB8E"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UK Start-Up Loan</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280D03FE"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15,000</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165EE3BE"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Government-backed loan</w:t>
            </w:r>
          </w:p>
        </w:tc>
      </w:tr>
      <w:tr w:rsidRPr="004C441A" w:rsidR="00B17E42" w:rsidTr="5C5811B1" w14:paraId="444C7788" w14:textId="77777777">
        <w:trPr>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140FB082" w14:textId="77777777">
            <w:pPr>
              <w:spacing w:line="360" w:lineRule="auto"/>
              <w:jc w:val="center"/>
              <w:rPr>
                <w:rFonts w:ascii="Arial" w:hAnsi="Arial" w:eastAsia="Arial" w:cs="Arial"/>
                <w:sz w:val="20"/>
                <w:szCs w:val="20"/>
              </w:rPr>
            </w:pP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38F319AF"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b w:val="1"/>
                <w:bCs w:val="1"/>
                <w:sz w:val="20"/>
                <w:szCs w:val="20"/>
              </w:rPr>
              <w:t>Total Funding Available</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612D19BA"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b w:val="1"/>
                <w:bCs w:val="1"/>
                <w:sz w:val="20"/>
                <w:szCs w:val="20"/>
              </w:rPr>
              <w:t>30,000</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1A40D588"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Matches total start-up costs</w:t>
            </w:r>
          </w:p>
        </w:tc>
      </w:tr>
      <w:tr w:rsidRPr="004C441A" w:rsidR="00B17E42" w:rsidTr="5C5811B1" w14:paraId="791CCF3F"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44926DEE" w14:textId="77777777">
            <w:pPr>
              <w:spacing w:line="360" w:lineRule="auto"/>
              <w:jc w:val="center"/>
              <w:rPr>
                <w:rFonts w:ascii="Arial" w:hAnsi="Arial" w:eastAsia="Arial" w:cs="Arial"/>
                <w:sz w:val="20"/>
                <w:szCs w:val="20"/>
              </w:rPr>
            </w:pPr>
            <w:r w:rsidRPr="5C5811B1" w:rsidR="00B17E42">
              <w:rPr>
                <w:rFonts w:ascii="Arial" w:hAnsi="Arial" w:eastAsia="Arial" w:cs="Arial"/>
                <w:sz w:val="20"/>
                <w:szCs w:val="20"/>
              </w:rPr>
              <w:t>Monthly Operating Costs</w:t>
            </w: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40900EEA"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Rent</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7198FD79"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2,000</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1540FC54"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Fixed cost</w:t>
            </w:r>
          </w:p>
        </w:tc>
      </w:tr>
      <w:tr w:rsidRPr="004C441A" w:rsidR="00B17E42" w:rsidTr="5C5811B1" w14:paraId="26E51393" w14:textId="77777777">
        <w:trPr>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61478E95" w14:textId="77777777">
            <w:pPr>
              <w:spacing w:line="360" w:lineRule="auto"/>
              <w:jc w:val="center"/>
              <w:rPr>
                <w:rFonts w:ascii="Arial" w:hAnsi="Arial" w:eastAsia="Arial" w:cs="Arial"/>
                <w:sz w:val="20"/>
                <w:szCs w:val="20"/>
              </w:rPr>
            </w:pP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1135DD26"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Utilities</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5A71A750"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250</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552C7DDB"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Electricity &amp; water</w:t>
            </w:r>
          </w:p>
        </w:tc>
      </w:tr>
      <w:tr w:rsidRPr="004C441A" w:rsidR="00B17E42" w:rsidTr="5C5811B1" w14:paraId="415CBF56"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3D2CC026" w14:textId="77777777">
            <w:pPr>
              <w:spacing w:line="360" w:lineRule="auto"/>
              <w:jc w:val="center"/>
              <w:rPr>
                <w:rFonts w:ascii="Arial" w:hAnsi="Arial" w:eastAsia="Arial" w:cs="Arial"/>
                <w:sz w:val="20"/>
                <w:szCs w:val="20"/>
              </w:rPr>
            </w:pP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78D45229"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Part-Time Staff Wages</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0460DF5E"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900</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1365BEFE"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Sales assistant</w:t>
            </w:r>
          </w:p>
        </w:tc>
      </w:tr>
      <w:tr w:rsidRPr="004C441A" w:rsidR="00B17E42" w:rsidTr="5C5811B1" w14:paraId="156567C3" w14:textId="77777777">
        <w:trPr>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1E250E67" w14:textId="77777777">
            <w:pPr>
              <w:spacing w:line="360" w:lineRule="auto"/>
              <w:jc w:val="center"/>
              <w:rPr>
                <w:rFonts w:ascii="Arial" w:hAnsi="Arial" w:eastAsia="Arial" w:cs="Arial"/>
                <w:sz w:val="20"/>
                <w:szCs w:val="20"/>
              </w:rPr>
            </w:pP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0EA635D3"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Stock Replenishment</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196BA02B"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1,200</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50EC5428"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Variable cost</w:t>
            </w:r>
          </w:p>
        </w:tc>
      </w:tr>
      <w:tr w:rsidRPr="004C441A" w:rsidR="00B17E42" w:rsidTr="5C5811B1" w14:paraId="6E98609F"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6E4A6686" w14:textId="77777777">
            <w:pPr>
              <w:spacing w:line="360" w:lineRule="auto"/>
              <w:jc w:val="center"/>
              <w:rPr>
                <w:rFonts w:ascii="Arial" w:hAnsi="Arial" w:eastAsia="Arial" w:cs="Arial"/>
                <w:sz w:val="20"/>
                <w:szCs w:val="20"/>
              </w:rPr>
            </w:pP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374C15D8"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Marketing Budget</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7CEEE059"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300</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7321B136"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Social &amp; promotions</w:t>
            </w:r>
          </w:p>
        </w:tc>
      </w:tr>
      <w:tr w:rsidRPr="004C441A" w:rsidR="00B17E42" w:rsidTr="5C5811B1" w14:paraId="36C6083B" w14:textId="77777777">
        <w:trPr>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66BFA547" w14:textId="77777777">
            <w:pPr>
              <w:spacing w:line="360" w:lineRule="auto"/>
              <w:jc w:val="center"/>
              <w:rPr>
                <w:rFonts w:ascii="Arial" w:hAnsi="Arial" w:eastAsia="Arial" w:cs="Arial"/>
                <w:sz w:val="20"/>
                <w:szCs w:val="20"/>
              </w:rPr>
            </w:pP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613475D3"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Insurance</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3499021C"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125</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6CF2B992"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Monthly allocation</w:t>
            </w:r>
          </w:p>
        </w:tc>
      </w:tr>
      <w:tr w:rsidRPr="004C441A" w:rsidR="00B17E42" w:rsidTr="5C5811B1" w14:paraId="048534E7"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66369261" w14:textId="77777777">
            <w:pPr>
              <w:spacing w:line="360" w:lineRule="auto"/>
              <w:jc w:val="center"/>
              <w:rPr>
                <w:rFonts w:ascii="Arial" w:hAnsi="Arial" w:eastAsia="Arial" w:cs="Arial"/>
                <w:sz w:val="20"/>
                <w:szCs w:val="20"/>
              </w:rPr>
            </w:pP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569A7000"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Miscellaneous</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7DC784E4"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225</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6A421750"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Contingency</w:t>
            </w:r>
          </w:p>
        </w:tc>
      </w:tr>
      <w:tr w:rsidRPr="004C441A" w:rsidR="00B17E42" w:rsidTr="5C5811B1" w14:paraId="3F4D4031" w14:textId="77777777">
        <w:trPr>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054B376C" w14:textId="77777777">
            <w:pPr>
              <w:spacing w:line="360" w:lineRule="auto"/>
              <w:jc w:val="center"/>
              <w:rPr>
                <w:rFonts w:ascii="Arial" w:hAnsi="Arial" w:eastAsia="Arial" w:cs="Arial"/>
                <w:sz w:val="20"/>
                <w:szCs w:val="20"/>
              </w:rPr>
            </w:pP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3199D1DF"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b w:val="1"/>
                <w:bCs w:val="1"/>
                <w:sz w:val="20"/>
                <w:szCs w:val="20"/>
              </w:rPr>
              <w:t>Total Monthly Costs</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75153538"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b w:val="1"/>
                <w:bCs w:val="1"/>
                <w:sz w:val="20"/>
                <w:szCs w:val="20"/>
              </w:rPr>
              <w:t>5,000</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49A7A40C"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Fixed &amp; variable combined</w:t>
            </w:r>
          </w:p>
        </w:tc>
      </w:tr>
      <w:tr w:rsidRPr="004C441A" w:rsidR="00B17E42" w:rsidTr="5C5811B1" w14:paraId="503732BC"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11A47DDB" w14:textId="77777777">
            <w:pPr>
              <w:spacing w:line="360" w:lineRule="auto"/>
              <w:jc w:val="center"/>
              <w:rPr>
                <w:rFonts w:ascii="Arial" w:hAnsi="Arial" w:eastAsia="Arial" w:cs="Arial"/>
                <w:sz w:val="20"/>
                <w:szCs w:val="20"/>
              </w:rPr>
            </w:pPr>
            <w:r w:rsidRPr="5C5811B1" w:rsidR="00B17E42">
              <w:rPr>
                <w:rFonts w:ascii="Arial" w:hAnsi="Arial" w:eastAsia="Arial" w:cs="Arial"/>
                <w:sz w:val="20"/>
                <w:szCs w:val="20"/>
              </w:rPr>
              <w:t>Sales Forecast (Month 1)</w:t>
            </w: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6E7CFD2B"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Revenue</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4C0946D1"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4,000</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1AEEA4DB"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Initial trading month</w:t>
            </w:r>
          </w:p>
        </w:tc>
      </w:tr>
      <w:tr w:rsidRPr="004C441A" w:rsidR="00B17E42" w:rsidTr="5C5811B1" w14:paraId="64E2633E" w14:textId="77777777">
        <w:trPr>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70A23394" w14:textId="77777777">
            <w:pPr>
              <w:spacing w:line="360" w:lineRule="auto"/>
              <w:jc w:val="center"/>
              <w:rPr>
                <w:rFonts w:ascii="Arial" w:hAnsi="Arial" w:eastAsia="Arial" w:cs="Arial"/>
                <w:sz w:val="20"/>
                <w:szCs w:val="20"/>
              </w:rPr>
            </w:pP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19A1BA71"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Expenses</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6C7A3653"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5,000</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2782ED9D"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Operating costs</w:t>
            </w:r>
          </w:p>
        </w:tc>
      </w:tr>
      <w:tr w:rsidRPr="004C441A" w:rsidR="00B17E42" w:rsidTr="5C5811B1" w14:paraId="62245BA2"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5C063F1A" w14:textId="77777777">
            <w:pPr>
              <w:spacing w:line="360" w:lineRule="auto"/>
              <w:jc w:val="center"/>
              <w:rPr>
                <w:rFonts w:ascii="Arial" w:hAnsi="Arial" w:eastAsia="Arial" w:cs="Arial"/>
                <w:sz w:val="20"/>
                <w:szCs w:val="20"/>
              </w:rPr>
            </w:pP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76AFB2C4"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Net Cash Flow</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4D69FFBD"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-1,000</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7684DD22"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Early deficit</w:t>
            </w:r>
          </w:p>
        </w:tc>
      </w:tr>
      <w:tr w:rsidRPr="004C441A" w:rsidR="00B17E42" w:rsidTr="5C5811B1" w14:paraId="75A3E7DB" w14:textId="77777777">
        <w:trPr>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27DC407A" w14:textId="77777777">
            <w:pPr>
              <w:spacing w:line="360" w:lineRule="auto"/>
              <w:jc w:val="center"/>
              <w:rPr>
                <w:rFonts w:ascii="Arial" w:hAnsi="Arial" w:eastAsia="Arial" w:cs="Arial"/>
                <w:sz w:val="20"/>
                <w:szCs w:val="20"/>
              </w:rPr>
            </w:pPr>
            <w:r w:rsidRPr="5C5811B1" w:rsidR="00B17E42">
              <w:rPr>
                <w:rFonts w:ascii="Arial" w:hAnsi="Arial" w:eastAsia="Arial" w:cs="Arial"/>
                <w:sz w:val="20"/>
                <w:szCs w:val="20"/>
              </w:rPr>
              <w:t>Sales Forecast (Month 8)</w:t>
            </w: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47A24E01"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Revenue</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3897535B"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7,500</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20659F7B"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Growth stage</w:t>
            </w:r>
          </w:p>
        </w:tc>
      </w:tr>
      <w:tr w:rsidRPr="004C441A" w:rsidR="00B17E42" w:rsidTr="5C5811B1" w14:paraId="7BA0A0AA"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2C02A2EA" w14:textId="77777777">
            <w:pPr>
              <w:spacing w:line="360" w:lineRule="auto"/>
              <w:jc w:val="center"/>
              <w:rPr>
                <w:rFonts w:ascii="Arial" w:hAnsi="Arial" w:eastAsia="Arial" w:cs="Arial"/>
                <w:sz w:val="20"/>
                <w:szCs w:val="20"/>
              </w:rPr>
            </w:pP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7C30A320"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Expenses</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70EF04B3"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5,000</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1C942D75"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Operating costs</w:t>
            </w:r>
          </w:p>
        </w:tc>
      </w:tr>
      <w:tr w:rsidRPr="004C441A" w:rsidR="00B17E42" w:rsidTr="5C5811B1" w14:paraId="5A58FAC7" w14:textId="77777777">
        <w:trPr>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5C409EAE" w14:textId="77777777">
            <w:pPr>
              <w:spacing w:line="360" w:lineRule="auto"/>
              <w:jc w:val="center"/>
              <w:rPr>
                <w:rFonts w:ascii="Arial" w:hAnsi="Arial" w:eastAsia="Arial" w:cs="Arial"/>
                <w:sz w:val="20"/>
                <w:szCs w:val="20"/>
              </w:rPr>
            </w:pP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36145BE4"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Net Cash Flow</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46161C22"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+2,500</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59422A2E"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Profit begins scaling</w:t>
            </w:r>
          </w:p>
        </w:tc>
      </w:tr>
      <w:tr w:rsidRPr="004C441A" w:rsidR="00B17E42" w:rsidTr="5C5811B1" w14:paraId="443FC39D"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22999CDB" w14:textId="77777777">
            <w:pPr>
              <w:spacing w:line="360" w:lineRule="auto"/>
              <w:jc w:val="center"/>
              <w:rPr>
                <w:rFonts w:ascii="Arial" w:hAnsi="Arial" w:eastAsia="Arial" w:cs="Arial"/>
                <w:sz w:val="20"/>
                <w:szCs w:val="20"/>
              </w:rPr>
            </w:pPr>
            <w:r w:rsidRPr="5C5811B1" w:rsidR="00B17E42">
              <w:rPr>
                <w:rFonts w:ascii="Arial" w:hAnsi="Arial" w:eastAsia="Arial" w:cs="Arial"/>
                <w:sz w:val="20"/>
                <w:szCs w:val="20"/>
              </w:rPr>
              <w:t>Sales Forecast (Month 12 – Peak)</w:t>
            </w: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7A233AFF"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Revenue</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349B46BE"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12,000</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43F5B579"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Christmas peak</w:t>
            </w:r>
          </w:p>
        </w:tc>
      </w:tr>
      <w:tr w:rsidRPr="004C441A" w:rsidR="00B17E42" w:rsidTr="5C5811B1" w14:paraId="3605565A" w14:textId="77777777">
        <w:trPr>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5D404403" w14:textId="77777777">
            <w:pPr>
              <w:spacing w:line="360" w:lineRule="auto"/>
              <w:jc w:val="center"/>
              <w:rPr>
                <w:rFonts w:ascii="Arial" w:hAnsi="Arial" w:eastAsia="Arial" w:cs="Arial"/>
                <w:sz w:val="20"/>
                <w:szCs w:val="20"/>
              </w:rPr>
            </w:pP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057E091A"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Expenses</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4F2FCE09"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5,500</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780013D2"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Slight seasonal increase</w:t>
            </w:r>
          </w:p>
        </w:tc>
      </w:tr>
      <w:tr w:rsidRPr="004C441A" w:rsidR="00B17E42" w:rsidTr="5C5811B1" w14:paraId="3DFED970"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05CE864D" w14:textId="77777777">
            <w:pPr>
              <w:spacing w:line="360" w:lineRule="auto"/>
              <w:jc w:val="center"/>
              <w:rPr>
                <w:rFonts w:ascii="Arial" w:hAnsi="Arial" w:eastAsia="Arial" w:cs="Arial"/>
                <w:sz w:val="20"/>
                <w:szCs w:val="20"/>
              </w:rPr>
            </w:pP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5F02F603"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Net Cash Flow</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0FA4BA38"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+6,500</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3D88A3C0"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Strong seasonal profit</w:t>
            </w:r>
          </w:p>
        </w:tc>
      </w:tr>
      <w:tr w:rsidRPr="004C441A" w:rsidR="00B17E42" w:rsidTr="5C5811B1" w14:paraId="46F5DB22" w14:textId="77777777">
        <w:trPr>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74E86B9C" w14:textId="77777777">
            <w:pPr>
              <w:spacing w:line="360" w:lineRule="auto"/>
              <w:jc w:val="center"/>
              <w:rPr>
                <w:rFonts w:ascii="Arial" w:hAnsi="Arial" w:eastAsia="Arial" w:cs="Arial"/>
                <w:sz w:val="20"/>
                <w:szCs w:val="20"/>
              </w:rPr>
            </w:pPr>
            <w:r w:rsidRPr="5C5811B1" w:rsidR="00B17E42">
              <w:rPr>
                <w:rFonts w:ascii="Arial" w:hAnsi="Arial" w:eastAsia="Arial" w:cs="Arial"/>
                <w:sz w:val="20"/>
                <w:szCs w:val="20"/>
              </w:rPr>
              <w:t>Break-Even Analysis</w:t>
            </w: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13753C48"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Monthly Fixed Costs</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13964C55"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5,000</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07FB18DF"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Based on operating costs</w:t>
            </w:r>
          </w:p>
        </w:tc>
      </w:tr>
      <w:tr w:rsidRPr="004C441A" w:rsidR="00B17E42" w:rsidTr="5C5811B1" w14:paraId="273186EE"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60E48310" w14:textId="77777777">
            <w:pPr>
              <w:spacing w:line="360" w:lineRule="auto"/>
              <w:jc w:val="center"/>
              <w:rPr>
                <w:rFonts w:ascii="Arial" w:hAnsi="Arial" w:eastAsia="Arial" w:cs="Arial"/>
                <w:sz w:val="20"/>
                <w:szCs w:val="20"/>
              </w:rPr>
            </w:pP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3984E33D"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Gross Margin</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3A0E809D"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60%</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5968DEA0"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Average margin on products</w:t>
            </w:r>
          </w:p>
        </w:tc>
      </w:tr>
      <w:tr w:rsidRPr="004C441A" w:rsidR="00B17E42" w:rsidTr="5C5811B1" w14:paraId="05BB595D" w14:textId="77777777">
        <w:trPr>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32121408" w14:textId="77777777">
            <w:pPr>
              <w:spacing w:line="360" w:lineRule="auto"/>
              <w:jc w:val="center"/>
              <w:rPr>
                <w:rFonts w:ascii="Arial" w:hAnsi="Arial" w:eastAsia="Arial" w:cs="Arial"/>
                <w:sz w:val="20"/>
                <w:szCs w:val="20"/>
              </w:rPr>
            </w:pP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7A9739E4"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Break-Even Revenue Required</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1694C881"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8,333</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64DCCD42"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£5,000 ÷ 0.60</w:t>
            </w:r>
          </w:p>
        </w:tc>
      </w:tr>
      <w:tr w:rsidRPr="004C441A" w:rsidR="00B17E42" w:rsidTr="5C5811B1" w14:paraId="5B23AC5C"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7F5FE5FA" w14:textId="77777777">
            <w:pPr>
              <w:spacing w:line="360" w:lineRule="auto"/>
              <w:jc w:val="center"/>
              <w:rPr>
                <w:rFonts w:ascii="Arial" w:hAnsi="Arial" w:eastAsia="Arial" w:cs="Arial"/>
                <w:sz w:val="20"/>
                <w:szCs w:val="20"/>
              </w:rPr>
            </w:pP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1D069392"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Units Required Per Month</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20580329"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298 candles</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6B7DFB6E"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£8,333 ÷ £28</w:t>
            </w:r>
          </w:p>
        </w:tc>
      </w:tr>
      <w:tr w:rsidRPr="004C441A" w:rsidR="00B17E42" w:rsidTr="5C5811B1" w14:paraId="0017C110" w14:textId="77777777">
        <w:trPr>
          <w:jc w:val="center"/>
        </w:trPr>
        <w:tc>
          <w:tcPr>
            <w:cnfStyle w:val="001000000000" w:firstRow="0" w:lastRow="0" w:firstColumn="1" w:lastColumn="0" w:oddVBand="0" w:evenVBand="0" w:oddHBand="0" w:evenHBand="0" w:firstRowFirstColumn="0" w:firstRowLastColumn="0" w:lastRowFirstColumn="0" w:lastRowLastColumn="0"/>
            <w:tcW w:w="1394" w:type="pct"/>
            <w:tcMar/>
            <w:hideMark/>
          </w:tcPr>
          <w:p w:rsidRPr="004C441A" w:rsidR="00B17E42" w:rsidP="5C5811B1" w:rsidRDefault="00B17E42" w14:paraId="029839F0" w14:textId="77777777">
            <w:pPr>
              <w:spacing w:line="360" w:lineRule="auto"/>
              <w:jc w:val="center"/>
              <w:rPr>
                <w:rFonts w:ascii="Arial" w:hAnsi="Arial" w:eastAsia="Arial" w:cs="Arial"/>
                <w:sz w:val="20"/>
                <w:szCs w:val="20"/>
              </w:rPr>
            </w:pPr>
          </w:p>
        </w:tc>
        <w:tc>
          <w:tcPr>
            <w:cnfStyle w:val="000000000000" w:firstRow="0" w:lastRow="0" w:firstColumn="0" w:lastColumn="0" w:oddVBand="0" w:evenVBand="0" w:oddHBand="0" w:evenHBand="0" w:firstRowFirstColumn="0" w:firstRowLastColumn="0" w:lastRowFirstColumn="0" w:lastRowLastColumn="0"/>
            <w:tcW w:w="1324" w:type="pct"/>
            <w:tcMar/>
            <w:hideMark/>
          </w:tcPr>
          <w:p w:rsidRPr="004C441A" w:rsidR="00B17E42" w:rsidP="5C5811B1" w:rsidRDefault="00B17E42" w14:paraId="24F370F9"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Projected Break-Even Month</w:t>
            </w:r>
          </w:p>
        </w:tc>
        <w:tc>
          <w:tcPr>
            <w:cnfStyle w:val="000000000000" w:firstRow="0" w:lastRow="0" w:firstColumn="0" w:lastColumn="0" w:oddVBand="0" w:evenVBand="0" w:oddHBand="0" w:evenHBand="0" w:firstRowFirstColumn="0" w:firstRowLastColumn="0" w:lastRowFirstColumn="0" w:lastRowLastColumn="0"/>
            <w:tcW w:w="588" w:type="pct"/>
            <w:tcMar/>
            <w:hideMark/>
          </w:tcPr>
          <w:p w:rsidRPr="004C441A" w:rsidR="00B17E42" w:rsidP="5C5811B1" w:rsidRDefault="00B17E42" w14:paraId="2A41D08F"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Month 8</w:t>
            </w:r>
          </w:p>
        </w:tc>
        <w:tc>
          <w:tcPr>
            <w:cnfStyle w:val="000000000000" w:firstRow="0" w:lastRow="0" w:firstColumn="0" w:lastColumn="0" w:oddVBand="0" w:evenVBand="0" w:oddHBand="0" w:evenHBand="0" w:firstRowFirstColumn="0" w:firstRowLastColumn="0" w:lastRowFirstColumn="0" w:lastRowLastColumn="0"/>
            <w:tcW w:w="1694" w:type="pct"/>
            <w:tcMar/>
            <w:hideMark/>
          </w:tcPr>
          <w:p w:rsidRPr="004C441A" w:rsidR="00B17E42" w:rsidP="5C5811B1" w:rsidRDefault="00B17E42" w14:paraId="39EACF19"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20"/>
                <w:szCs w:val="20"/>
              </w:rPr>
            </w:pPr>
            <w:r w:rsidRPr="5C5811B1" w:rsidR="00B17E42">
              <w:rPr>
                <w:rFonts w:ascii="Arial" w:hAnsi="Arial" w:eastAsia="Arial" w:cs="Arial"/>
                <w:sz w:val="20"/>
                <w:szCs w:val="20"/>
              </w:rPr>
              <w:t xml:space="preserve">Based on </w:t>
            </w:r>
            <w:r w:rsidRPr="5C5811B1" w:rsidR="00B17E42">
              <w:rPr>
                <w:rFonts w:ascii="Arial" w:hAnsi="Arial" w:eastAsia="Arial" w:cs="Arial"/>
                <w:sz w:val="20"/>
                <w:szCs w:val="20"/>
              </w:rPr>
              <w:t>F</w:t>
            </w:r>
            <w:r w:rsidRPr="5C5811B1" w:rsidR="00B17E42">
              <w:rPr>
                <w:rFonts w:ascii="Arial" w:hAnsi="Arial" w:eastAsia="Arial" w:cs="Arial"/>
                <w:sz w:val="20"/>
                <w:szCs w:val="20"/>
              </w:rPr>
              <w:t>orecast</w:t>
            </w:r>
          </w:p>
        </w:tc>
      </w:tr>
    </w:tbl>
    <w:p w:rsidR="00EA24A7" w:rsidP="5C5811B1" w:rsidRDefault="00EA24A7" w14:paraId="2A562129" w14:textId="77777777">
      <w:pPr>
        <w:spacing w:line="360" w:lineRule="auto"/>
        <w:jc w:val="both"/>
        <w:rPr>
          <w:rFonts w:ascii="Arial" w:hAnsi="Arial" w:eastAsia="Arial" w:cs="Arial"/>
          <w:sz w:val="24"/>
          <w:szCs w:val="24"/>
        </w:rPr>
      </w:pPr>
    </w:p>
    <w:p w:rsidRPr="00F31A4D" w:rsidR="00F31A4D" w:rsidP="5C5811B1" w:rsidRDefault="00F31A4D" w14:paraId="4542EB07" w14:textId="77777777">
      <w:pPr>
        <w:spacing w:line="360" w:lineRule="auto"/>
        <w:jc w:val="both"/>
        <w:rPr>
          <w:rFonts w:ascii="Arial" w:hAnsi="Arial" w:eastAsia="Arial" w:cs="Arial"/>
          <w:b w:val="1"/>
          <w:bCs w:val="1"/>
          <w:sz w:val="24"/>
          <w:szCs w:val="24"/>
        </w:rPr>
      </w:pPr>
      <w:r w:rsidRPr="3A75994A" w:rsidR="00F31A4D">
        <w:rPr>
          <w:rFonts w:ascii="Arial" w:hAnsi="Arial" w:eastAsia="Arial" w:cs="Arial"/>
          <w:b w:val="1"/>
          <w:bCs w:val="1"/>
          <w:sz w:val="24"/>
          <w:szCs w:val="24"/>
        </w:rPr>
        <w:t>Financial Feasibility Evaluation</w:t>
      </w:r>
    </w:p>
    <w:p w:rsidRPr="00F31A4D" w:rsidR="00F31A4D" w:rsidP="5C5811B1" w:rsidRDefault="00F31A4D" w14:paraId="333F3772" w14:textId="77777777">
      <w:pPr>
        <w:pStyle w:val="Odsekzoznamu"/>
        <w:numPr>
          <w:ilvl w:val="0"/>
          <w:numId w:val="6"/>
        </w:numPr>
        <w:spacing w:line="360" w:lineRule="auto"/>
        <w:jc w:val="both"/>
        <w:rPr>
          <w:rFonts w:ascii="Arial" w:hAnsi="Arial" w:eastAsia="Arial" w:cs="Arial"/>
          <w:sz w:val="24"/>
          <w:szCs w:val="24"/>
        </w:rPr>
      </w:pPr>
      <w:r w:rsidRPr="5C5811B1" w:rsidR="00F31A4D">
        <w:rPr>
          <w:rFonts w:ascii="Arial" w:hAnsi="Arial" w:eastAsia="Arial" w:cs="Arial"/>
          <w:sz w:val="24"/>
          <w:szCs w:val="24"/>
        </w:rPr>
        <w:t>A slow increase in revenues is realistic in terms of building brand awareness.</w:t>
      </w:r>
    </w:p>
    <w:p w:rsidRPr="00F31A4D" w:rsidR="00F31A4D" w:rsidP="5C5811B1" w:rsidRDefault="00F31A4D" w14:paraId="1B3EEA55" w14:textId="77777777">
      <w:pPr>
        <w:pStyle w:val="Odsekzoznamu"/>
        <w:numPr>
          <w:ilvl w:val="0"/>
          <w:numId w:val="6"/>
        </w:numPr>
        <w:spacing w:line="360" w:lineRule="auto"/>
        <w:jc w:val="both"/>
        <w:rPr>
          <w:rFonts w:ascii="Arial" w:hAnsi="Arial" w:eastAsia="Arial" w:cs="Arial"/>
          <w:sz w:val="24"/>
          <w:szCs w:val="24"/>
        </w:rPr>
      </w:pPr>
      <w:r w:rsidRPr="5C5811B1" w:rsidR="00F31A4D">
        <w:rPr>
          <w:rFonts w:ascii="Arial" w:hAnsi="Arial" w:eastAsia="Arial" w:cs="Arial"/>
          <w:sz w:val="24"/>
          <w:szCs w:val="24"/>
        </w:rPr>
        <w:t xml:space="preserve">The improvement in profitability is made </w:t>
      </w:r>
      <w:r w:rsidRPr="5C5811B1" w:rsidR="00F31A4D">
        <w:rPr>
          <w:rFonts w:ascii="Arial" w:hAnsi="Arial" w:eastAsia="Arial" w:cs="Arial"/>
          <w:sz w:val="24"/>
          <w:szCs w:val="24"/>
        </w:rPr>
        <w:t>very high</w:t>
      </w:r>
      <w:r w:rsidRPr="5C5811B1" w:rsidR="00F31A4D">
        <w:rPr>
          <w:rFonts w:ascii="Arial" w:hAnsi="Arial" w:eastAsia="Arial" w:cs="Arial"/>
          <w:sz w:val="24"/>
          <w:szCs w:val="24"/>
        </w:rPr>
        <w:t xml:space="preserve"> by seasonal peaks (Christmas).</w:t>
      </w:r>
    </w:p>
    <w:p w:rsidRPr="00F31A4D" w:rsidR="00F31A4D" w:rsidP="5C5811B1" w:rsidRDefault="00F31A4D" w14:paraId="57B07128" w14:textId="77777777">
      <w:pPr>
        <w:pStyle w:val="Odsekzoznamu"/>
        <w:numPr>
          <w:ilvl w:val="0"/>
          <w:numId w:val="6"/>
        </w:numPr>
        <w:spacing w:line="360" w:lineRule="auto"/>
        <w:jc w:val="both"/>
        <w:rPr>
          <w:rFonts w:ascii="Arial" w:hAnsi="Arial" w:eastAsia="Arial" w:cs="Arial"/>
          <w:sz w:val="24"/>
          <w:szCs w:val="24"/>
        </w:rPr>
      </w:pPr>
      <w:r w:rsidRPr="5C5811B1" w:rsidR="00F31A4D">
        <w:rPr>
          <w:rFonts w:ascii="Arial" w:hAnsi="Arial" w:eastAsia="Arial" w:cs="Arial"/>
          <w:sz w:val="24"/>
          <w:szCs w:val="24"/>
        </w:rPr>
        <w:t>The margin of 60% is healthy to sustain operations.</w:t>
      </w:r>
    </w:p>
    <w:p w:rsidRPr="00F31A4D" w:rsidR="00F31A4D" w:rsidP="5C5811B1" w:rsidRDefault="00F31A4D" w14:paraId="26F1E0CD" w14:textId="77777777">
      <w:pPr>
        <w:pStyle w:val="Odsekzoznamu"/>
        <w:numPr>
          <w:ilvl w:val="0"/>
          <w:numId w:val="6"/>
        </w:numPr>
        <w:spacing w:line="360" w:lineRule="auto"/>
        <w:jc w:val="both"/>
        <w:rPr>
          <w:rFonts w:ascii="Arial" w:hAnsi="Arial" w:eastAsia="Arial" w:cs="Arial"/>
          <w:sz w:val="24"/>
          <w:szCs w:val="24"/>
        </w:rPr>
      </w:pPr>
      <w:r w:rsidRPr="5C5811B1" w:rsidR="00F31A4D">
        <w:rPr>
          <w:rFonts w:ascii="Arial" w:hAnsi="Arial" w:eastAsia="Arial" w:cs="Arial"/>
          <w:sz w:val="24"/>
          <w:szCs w:val="24"/>
        </w:rPr>
        <w:t>The start-up loan is sustainable as there is a good cash flow after Month 8.</w:t>
      </w:r>
    </w:p>
    <w:p w:rsidRPr="00F31A4D" w:rsidR="00F31A4D" w:rsidP="5C5811B1" w:rsidRDefault="00F31A4D" w14:paraId="2849E713" w14:textId="28D7A554">
      <w:pPr>
        <w:pStyle w:val="Odsekzoznamu"/>
        <w:numPr>
          <w:ilvl w:val="0"/>
          <w:numId w:val="6"/>
        </w:numPr>
        <w:spacing w:line="360" w:lineRule="auto"/>
        <w:jc w:val="both"/>
        <w:rPr>
          <w:rFonts w:ascii="Arial" w:hAnsi="Arial" w:eastAsia="Arial" w:cs="Arial"/>
          <w:sz w:val="24"/>
          <w:szCs w:val="24"/>
        </w:rPr>
      </w:pPr>
      <w:r w:rsidRPr="5C5811B1" w:rsidR="00F31A4D">
        <w:rPr>
          <w:rFonts w:ascii="Arial" w:hAnsi="Arial" w:eastAsia="Arial" w:cs="Arial"/>
          <w:sz w:val="24"/>
          <w:szCs w:val="24"/>
        </w:rPr>
        <w:t xml:space="preserve">Working capital reserve </w:t>
      </w:r>
      <w:r w:rsidRPr="5C5811B1" w:rsidR="54D3B4FD">
        <w:rPr>
          <w:rFonts w:ascii="Arial" w:hAnsi="Arial" w:eastAsia="Arial" w:cs="Arial"/>
          <w:sz w:val="24"/>
          <w:szCs w:val="24"/>
        </w:rPr>
        <w:t>ensures</w:t>
      </w:r>
      <w:r w:rsidRPr="5C5811B1" w:rsidR="00F31A4D">
        <w:rPr>
          <w:rFonts w:ascii="Arial" w:hAnsi="Arial" w:eastAsia="Arial" w:cs="Arial"/>
          <w:sz w:val="24"/>
          <w:szCs w:val="24"/>
        </w:rPr>
        <w:t xml:space="preserve"> early negative months of cash flows.</w:t>
      </w:r>
    </w:p>
    <w:p w:rsidRPr="00BF7038" w:rsidR="00262F7B" w:rsidP="5C5811B1" w:rsidRDefault="00EA24A7" w14:paraId="36328C22" w14:textId="77777777">
      <w:pPr>
        <w:pStyle w:val="Nadpis1"/>
        <w:spacing w:line="360" w:lineRule="auto"/>
        <w:jc w:val="both"/>
        <w:rPr>
          <w:rFonts w:ascii="Arial" w:hAnsi="Arial" w:eastAsia="Arial" w:cs="Arial"/>
          <w:b w:val="1"/>
          <w:bCs w:val="1"/>
          <w:color w:val="auto"/>
          <w:sz w:val="28"/>
          <w:szCs w:val="28"/>
        </w:rPr>
      </w:pPr>
      <w:bookmarkStart w:name="_Toc223095562" w:id="12"/>
      <w:r w:rsidRPr="5C5811B1" w:rsidR="00EA24A7">
        <w:rPr>
          <w:rFonts w:ascii="Arial" w:hAnsi="Arial" w:eastAsia="Arial" w:cs="Arial"/>
          <w:b w:val="1"/>
          <w:bCs w:val="1"/>
          <w:color w:val="auto"/>
          <w:sz w:val="28"/>
          <w:szCs w:val="28"/>
        </w:rPr>
        <w:t xml:space="preserve">10. </w:t>
      </w:r>
      <w:r w:rsidRPr="5C5811B1" w:rsidR="00262F7B">
        <w:rPr>
          <w:rFonts w:ascii="Arial" w:hAnsi="Arial" w:eastAsia="Arial" w:cs="Arial"/>
          <w:b w:val="1"/>
          <w:bCs w:val="1"/>
          <w:color w:val="auto"/>
          <w:sz w:val="28"/>
          <w:szCs w:val="28"/>
        </w:rPr>
        <w:t>Competitor Analysis</w:t>
      </w:r>
      <w:bookmarkEnd w:id="12"/>
    </w:p>
    <w:p w:rsidRPr="00EA24A7" w:rsidR="00262F7B" w:rsidP="5C5811B1" w:rsidRDefault="00262F7B" w14:paraId="4C36D216" w14:textId="794DE28E">
      <w:pPr>
        <w:spacing w:line="360" w:lineRule="auto"/>
        <w:jc w:val="both"/>
        <w:rPr>
          <w:rFonts w:ascii="Arial" w:hAnsi="Arial" w:eastAsia="Arial" w:cs="Arial"/>
          <w:sz w:val="24"/>
          <w:szCs w:val="24"/>
        </w:rPr>
      </w:pPr>
      <w:r w:rsidRPr="5C5811B1" w:rsidR="00262F7B">
        <w:rPr>
          <w:rFonts w:ascii="Arial" w:hAnsi="Arial" w:eastAsia="Arial" w:cs="Arial"/>
          <w:sz w:val="24"/>
          <w:szCs w:val="24"/>
        </w:rPr>
        <w:t xml:space="preserve">The main competitors are: The White Company, Jo Malone, Cardiff gift boutiques on their own, and online Etsy sellers. There are premium brands that have high brand recognition but are </w:t>
      </w:r>
      <w:r w:rsidRPr="5C5811B1" w:rsidR="00262F7B">
        <w:rPr>
          <w:rFonts w:ascii="Arial" w:hAnsi="Arial" w:eastAsia="Arial" w:cs="Arial"/>
          <w:sz w:val="24"/>
          <w:szCs w:val="24"/>
        </w:rPr>
        <w:t xml:space="preserve">much more expensive and do not have refill </w:t>
      </w:r>
      <w:r w:rsidRPr="6340B8D7" w:rsidR="13E802E3">
        <w:rPr>
          <w:rFonts w:ascii="Arial" w:hAnsi="Arial" w:eastAsia="Arial" w:cs="Arial"/>
          <w:sz w:val="24"/>
          <w:szCs w:val="24"/>
        </w:rPr>
        <w:t>programmers</w:t>
      </w:r>
      <w:r w:rsidRPr="5C5811B1" w:rsidR="00262F7B">
        <w:rPr>
          <w:rFonts w:ascii="Arial" w:hAnsi="Arial" w:eastAsia="Arial" w:cs="Arial"/>
          <w:sz w:val="24"/>
          <w:szCs w:val="24"/>
        </w:rPr>
        <w:t xml:space="preserve"> like Jo Malone. Independent sellers are sellers with a handcrafted appeal, but little retailer presence</w:t>
      </w:r>
      <w:r w:rsidRPr="5C5811B1" w:rsidR="000D54A4">
        <w:rPr>
          <w:rFonts w:ascii="Arial" w:hAnsi="Arial" w:eastAsia="Arial" w:cs="Arial"/>
          <w:sz w:val="24"/>
          <w:szCs w:val="24"/>
        </w:rPr>
        <w:t xml:space="preserve"> (</w:t>
      </w:r>
      <w:r w:rsidRPr="5C5811B1" w:rsidR="000D54A4">
        <w:rPr>
          <w:rFonts w:ascii="Arial" w:hAnsi="Arial" w:eastAsia="Arial" w:cs="Arial"/>
          <w:color w:val="222222"/>
          <w:sz w:val="24"/>
          <w:szCs w:val="24"/>
          <w:shd w:val="clear" w:color="auto" w:fill="FFFFFF"/>
        </w:rPr>
        <w:t>Kumar et al., 2021)</w:t>
      </w:r>
      <w:r w:rsidRPr="5C5811B1" w:rsidR="00262F7B">
        <w:rPr>
          <w:rFonts w:ascii="Arial" w:hAnsi="Arial" w:eastAsia="Arial" w:cs="Arial"/>
          <w:sz w:val="24"/>
          <w:szCs w:val="24"/>
        </w:rPr>
        <w:t xml:space="preserve">. </w:t>
      </w:r>
      <w:r w:rsidRPr="5C5811B1" w:rsidR="00262F7B">
        <w:rPr>
          <w:rFonts w:ascii="Arial" w:hAnsi="Arial" w:eastAsia="Arial" w:cs="Arial"/>
          <w:sz w:val="24"/>
          <w:szCs w:val="24"/>
        </w:rPr>
        <w:t>EcoGlow</w:t>
      </w:r>
      <w:r w:rsidRPr="5C5811B1" w:rsidR="00262F7B">
        <w:rPr>
          <w:rFonts w:ascii="Arial" w:hAnsi="Arial" w:eastAsia="Arial" w:cs="Arial"/>
          <w:sz w:val="24"/>
          <w:szCs w:val="24"/>
        </w:rPr>
        <w:t xml:space="preserve"> will be distinguished by its luxury positioning, which is refillable, and good environmental</w:t>
      </w:r>
      <w:r w:rsidRPr="5C5811B1" w:rsidR="00262F7B">
        <w:rPr>
          <w:rFonts w:ascii="Arial" w:hAnsi="Arial" w:eastAsia="Arial" w:cs="Arial"/>
          <w:sz w:val="24"/>
          <w:szCs w:val="24"/>
        </w:rPr>
        <w:t xml:space="preserve"> policies. Competitive analysis proves that there is an opportunity in Cardiff in the mid-high range sustainable boutique that will provide </w:t>
      </w:r>
      <w:r w:rsidRPr="5C5811B1" w:rsidR="00BF7038">
        <w:rPr>
          <w:rFonts w:ascii="Arial" w:hAnsi="Arial" w:eastAsia="Arial" w:cs="Arial"/>
          <w:sz w:val="24"/>
          <w:szCs w:val="24"/>
        </w:rPr>
        <w:t xml:space="preserve">an </w:t>
      </w:r>
      <w:r w:rsidRPr="5C5811B1" w:rsidR="00262F7B">
        <w:rPr>
          <w:rFonts w:ascii="Arial" w:hAnsi="Arial" w:eastAsia="Arial" w:cs="Arial"/>
          <w:sz w:val="24"/>
          <w:szCs w:val="24"/>
        </w:rPr>
        <w:t>affordable yet high-quality experience.</w:t>
      </w:r>
    </w:p>
    <w:p w:rsidR="00262F7B" w:rsidP="5C5811B1" w:rsidRDefault="00BF7038" w14:paraId="6E2678BF" w14:textId="77777777">
      <w:pPr>
        <w:pStyle w:val="Nadpis1"/>
        <w:spacing w:line="360" w:lineRule="auto"/>
        <w:jc w:val="both"/>
        <w:rPr>
          <w:rFonts w:ascii="Arial" w:hAnsi="Arial" w:eastAsia="Arial" w:cs="Arial"/>
          <w:b w:val="1"/>
          <w:bCs w:val="1"/>
          <w:color w:val="auto"/>
          <w:sz w:val="28"/>
          <w:szCs w:val="28"/>
        </w:rPr>
      </w:pPr>
      <w:bookmarkStart w:name="_Toc223095563" w:id="13"/>
      <w:r w:rsidRPr="5C5811B1" w:rsidR="00BF7038">
        <w:rPr>
          <w:rFonts w:ascii="Arial" w:hAnsi="Arial" w:eastAsia="Arial" w:cs="Arial"/>
          <w:b w:val="1"/>
          <w:bCs w:val="1"/>
          <w:color w:val="auto"/>
          <w:sz w:val="28"/>
          <w:szCs w:val="28"/>
        </w:rPr>
        <w:t>11</w:t>
      </w:r>
      <w:r w:rsidRPr="5C5811B1" w:rsidR="00EA24A7">
        <w:rPr>
          <w:rFonts w:ascii="Arial" w:hAnsi="Arial" w:eastAsia="Arial" w:cs="Arial"/>
          <w:b w:val="1"/>
          <w:bCs w:val="1"/>
          <w:color w:val="auto"/>
          <w:sz w:val="28"/>
          <w:szCs w:val="28"/>
        </w:rPr>
        <w:t xml:space="preserve">. </w:t>
      </w:r>
      <w:r w:rsidRPr="5C5811B1" w:rsidR="00262F7B">
        <w:rPr>
          <w:rFonts w:ascii="Arial" w:hAnsi="Arial" w:eastAsia="Arial" w:cs="Arial"/>
          <w:b w:val="1"/>
          <w:bCs w:val="1"/>
          <w:color w:val="auto"/>
          <w:sz w:val="28"/>
          <w:szCs w:val="28"/>
        </w:rPr>
        <w:t xml:space="preserve">SWOT Analysis </w:t>
      </w:r>
      <w:r w:rsidRPr="5C5811B1" w:rsidR="00EA24A7">
        <w:rPr>
          <w:rFonts w:ascii="Arial" w:hAnsi="Arial" w:eastAsia="Arial" w:cs="Arial"/>
          <w:b w:val="1"/>
          <w:bCs w:val="1"/>
          <w:color w:val="auto"/>
          <w:sz w:val="28"/>
          <w:szCs w:val="28"/>
        </w:rPr>
        <w:t>and Viability Conclusion</w:t>
      </w:r>
      <w:bookmarkEnd w:id="13"/>
    </w:p>
    <w:p w:rsidRPr="00B17E42" w:rsidR="00B17E42" w:rsidP="5C5811B1" w:rsidRDefault="00B17E42" w14:paraId="54F320A9" w14:textId="77777777">
      <w:pPr>
        <w:pStyle w:val="Popis"/>
        <w:keepNext w:val="1"/>
        <w:spacing w:line="360" w:lineRule="auto"/>
        <w:jc w:val="center"/>
        <w:rPr>
          <w:rFonts w:ascii="Arial" w:hAnsi="Arial" w:eastAsia="Arial" w:cs="Arial"/>
          <w:b w:val="1"/>
          <w:bCs w:val="1"/>
          <w:color w:val="auto"/>
          <w:sz w:val="20"/>
          <w:szCs w:val="20"/>
        </w:rPr>
      </w:pPr>
      <w:r w:rsidRPr="5C5811B1" w:rsidR="00B17E42">
        <w:rPr>
          <w:rFonts w:ascii="Arial" w:hAnsi="Arial" w:eastAsia="Arial" w:cs="Arial"/>
          <w:b w:val="1"/>
          <w:bCs w:val="1"/>
          <w:color w:val="auto"/>
          <w:sz w:val="20"/>
          <w:szCs w:val="20"/>
        </w:rPr>
        <w:t xml:space="preserve">Table </w:t>
      </w:r>
      <w:r w:rsidRPr="5C5811B1">
        <w:rPr>
          <w:rFonts w:ascii="Times New Roman" w:hAnsi="Times New Roman" w:cs="Times New Roman"/>
          <w:b w:val="1"/>
          <w:bCs w:val="1"/>
          <w:color w:val="auto"/>
          <w:sz w:val="20"/>
          <w:szCs w:val="20"/>
        </w:rPr>
        <w:fldChar w:fldCharType="begin"/>
      </w:r>
      <w:r w:rsidRPr="5C5811B1">
        <w:rPr>
          <w:rFonts w:ascii="Times New Roman" w:hAnsi="Times New Roman" w:cs="Times New Roman"/>
          <w:b w:val="1"/>
          <w:bCs w:val="1"/>
          <w:color w:val="auto"/>
          <w:sz w:val="20"/>
          <w:szCs w:val="20"/>
        </w:rPr>
        <w:instrText xml:space="preserve"> SEQ Table \* ARABIC </w:instrText>
      </w:r>
      <w:r w:rsidRPr="5C5811B1">
        <w:rPr>
          <w:rFonts w:ascii="Times New Roman" w:hAnsi="Times New Roman" w:cs="Times New Roman"/>
          <w:b w:val="1"/>
          <w:bCs w:val="1"/>
          <w:color w:val="auto"/>
          <w:sz w:val="20"/>
          <w:szCs w:val="20"/>
        </w:rPr>
        <w:fldChar w:fldCharType="separate"/>
      </w:r>
      <w:r w:rsidRPr="5C5811B1" w:rsidR="00B17E42">
        <w:rPr>
          <w:rFonts w:ascii="Times New Roman" w:hAnsi="Times New Roman" w:cs="Times New Roman"/>
          <w:b w:val="1"/>
          <w:bCs w:val="1"/>
          <w:noProof/>
          <w:color w:val="auto"/>
          <w:sz w:val="20"/>
          <w:szCs w:val="20"/>
        </w:rPr>
        <w:t>2</w:t>
      </w:r>
      <w:r w:rsidRPr="5C5811B1">
        <w:rPr>
          <w:rFonts w:ascii="Times New Roman" w:hAnsi="Times New Roman" w:cs="Times New Roman"/>
          <w:b w:val="1"/>
          <w:bCs w:val="1"/>
          <w:color w:val="auto"/>
          <w:sz w:val="20"/>
          <w:szCs w:val="20"/>
        </w:rPr>
        <w:fldChar w:fldCharType="end"/>
      </w:r>
      <w:r w:rsidRPr="5C5811B1" w:rsidR="00B17E42">
        <w:rPr>
          <w:rFonts w:ascii="Arial" w:hAnsi="Arial" w:eastAsia="Arial" w:cs="Arial"/>
          <w:b w:val="1"/>
          <w:bCs w:val="1"/>
          <w:color w:val="auto"/>
          <w:sz w:val="20"/>
          <w:szCs w:val="20"/>
        </w:rPr>
        <w:t xml:space="preserve">: </w:t>
      </w:r>
      <w:r w:rsidRPr="5C5811B1" w:rsidR="00B17E42">
        <w:rPr>
          <w:rFonts w:ascii="Arial" w:hAnsi="Arial" w:eastAsia="Arial" w:cs="Arial"/>
          <w:b w:val="1"/>
          <w:bCs w:val="1"/>
          <w:color w:val="auto"/>
          <w:sz w:val="20"/>
          <w:szCs w:val="20"/>
        </w:rPr>
        <w:t>EcoGlow</w:t>
      </w:r>
      <w:r w:rsidRPr="5C5811B1" w:rsidR="00B17E42">
        <w:rPr>
          <w:rFonts w:ascii="Arial" w:hAnsi="Arial" w:eastAsia="Arial" w:cs="Arial"/>
          <w:b w:val="1"/>
          <w:bCs w:val="1"/>
          <w:color w:val="auto"/>
          <w:sz w:val="20"/>
          <w:szCs w:val="20"/>
        </w:rPr>
        <w:t xml:space="preserve"> – Detailed SWOT Analysis</w:t>
      </w:r>
    </w:p>
    <w:tbl>
      <w:tblPr>
        <w:tblStyle w:val="Tabukasmriekou4"/>
        <w:tblW w:w="5000" w:type="pct"/>
        <w:tblInd w:w="0" w:type="dxa"/>
        <w:tblLook w:val="04A0" w:firstRow="1" w:lastRow="0" w:firstColumn="1" w:lastColumn="0" w:noHBand="0" w:noVBand="1"/>
      </w:tblPr>
      <w:tblGrid>
        <w:gridCol w:w="1804"/>
        <w:gridCol w:w="1803"/>
        <w:gridCol w:w="1803"/>
        <w:gridCol w:w="1803"/>
        <w:gridCol w:w="1803"/>
      </w:tblGrid>
      <w:tr w:rsidR="00B17E42" w:rsidTr="5C5811B1" w14:paraId="73C9B9A2"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tcMar/>
            <w:hideMark/>
          </w:tcPr>
          <w:p w:rsidR="00B17E42" w:rsidP="5C5811B1" w:rsidRDefault="00B17E42" w14:paraId="0E38D52E" w14:textId="77777777">
            <w:pPr>
              <w:spacing w:line="360" w:lineRule="auto"/>
              <w:jc w:val="center"/>
              <w:rPr>
                <w:rFonts w:ascii="Arial" w:hAnsi="Arial" w:eastAsia="Arial" w:cs="Arial"/>
                <w:sz w:val="16"/>
                <w:szCs w:val="16"/>
              </w:rPr>
            </w:pPr>
            <w:r w:rsidRPr="5C5811B1" w:rsidR="00B17E42">
              <w:rPr>
                <w:rFonts w:ascii="Arial" w:hAnsi="Arial" w:eastAsia="Arial" w:cs="Arial"/>
                <w:sz w:val="16"/>
                <w:szCs w:val="16"/>
              </w:rPr>
              <w:t>SWOT Category</w:t>
            </w:r>
          </w:p>
        </w:tc>
        <w:tc>
          <w:tcPr>
            <w:cnfStyle w:val="000000000000" w:firstRow="0" w:lastRow="0" w:firstColumn="0" w:lastColumn="0" w:oddVBand="0" w:evenVBand="0" w:oddHBand="0" w:evenHBand="0" w:firstRowFirstColumn="0" w:firstRowLastColumn="0" w:lastRowFirstColumn="0" w:lastRowLastColumn="0"/>
            <w:tcW w:w="1000" w:type="pct"/>
            <w:tcMar/>
            <w:hideMark/>
          </w:tcPr>
          <w:p w:rsidR="00B17E42" w:rsidP="5C5811B1" w:rsidRDefault="00B17E42" w14:paraId="3556FAC3" w14:textId="77777777">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Factor</w:t>
            </w:r>
          </w:p>
        </w:tc>
        <w:tc>
          <w:tcPr>
            <w:cnfStyle w:val="000000000000" w:firstRow="0" w:lastRow="0" w:firstColumn="0" w:lastColumn="0" w:oddVBand="0" w:evenVBand="0" w:oddHBand="0" w:evenHBand="0" w:firstRowFirstColumn="0" w:firstRowLastColumn="0" w:lastRowFirstColumn="0" w:lastRowLastColumn="0"/>
            <w:tcW w:w="1000" w:type="pct"/>
            <w:tcMar/>
            <w:hideMark/>
          </w:tcPr>
          <w:p w:rsidR="00B17E42" w:rsidP="5C5811B1" w:rsidRDefault="00B17E42" w14:paraId="64DED564" w14:textId="77777777">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Detailed Explanation</w:t>
            </w:r>
          </w:p>
        </w:tc>
        <w:tc>
          <w:tcPr>
            <w:cnfStyle w:val="000000000000" w:firstRow="0" w:lastRow="0" w:firstColumn="0" w:lastColumn="0" w:oddVBand="0" w:evenVBand="0" w:oddHBand="0" w:evenHBand="0" w:firstRowFirstColumn="0" w:firstRowLastColumn="0" w:lastRowFirstColumn="0" w:lastRowLastColumn="0"/>
            <w:tcW w:w="1000" w:type="pct"/>
            <w:tcMar/>
            <w:hideMark/>
          </w:tcPr>
          <w:p w:rsidR="00B17E42" w:rsidP="5C5811B1" w:rsidRDefault="00B17E42" w14:paraId="53AD5344" w14:textId="77777777">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Impact on Business</w:t>
            </w:r>
          </w:p>
        </w:tc>
        <w:tc>
          <w:tcPr>
            <w:cnfStyle w:val="000000000000" w:firstRow="0" w:lastRow="0" w:firstColumn="0" w:lastColumn="0" w:oddVBand="0" w:evenVBand="0" w:oddHBand="0" w:evenHBand="0" w:firstRowFirstColumn="0" w:firstRowLastColumn="0" w:lastRowFirstColumn="0" w:lastRowLastColumn="0"/>
            <w:tcW w:w="1000" w:type="pct"/>
            <w:tcMar/>
            <w:hideMark/>
          </w:tcPr>
          <w:p w:rsidR="00B17E42" w:rsidP="5C5811B1" w:rsidRDefault="00B17E42" w14:paraId="3B602DCC" w14:textId="77777777">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Strategic Response</w:t>
            </w:r>
          </w:p>
        </w:tc>
      </w:tr>
      <w:tr w:rsidR="00B17E42" w:rsidTr="5C5811B1" w14:paraId="4E2F3F7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1CE3637B" w14:textId="77777777">
            <w:pPr>
              <w:spacing w:line="360" w:lineRule="auto"/>
              <w:jc w:val="center"/>
              <w:rPr>
                <w:rFonts w:ascii="Arial" w:hAnsi="Arial" w:eastAsia="Arial" w:cs="Arial"/>
                <w:sz w:val="16"/>
                <w:szCs w:val="16"/>
              </w:rPr>
            </w:pPr>
            <w:r w:rsidRPr="5C5811B1" w:rsidR="00B17E42">
              <w:rPr>
                <w:rFonts w:ascii="Arial" w:hAnsi="Arial" w:eastAsia="Arial" w:cs="Arial"/>
                <w:sz w:val="16"/>
                <w:szCs w:val="16"/>
              </w:rPr>
              <w:t>Strengths</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5A6C2140"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Clear Sustainable USP</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01447D9A"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EcoGlow</w:t>
            </w:r>
            <w:r w:rsidRPr="5C5811B1" w:rsidR="00B17E42">
              <w:rPr>
                <w:rFonts w:ascii="Arial" w:hAnsi="Arial" w:eastAsia="Arial" w:cs="Arial"/>
                <w:sz w:val="16"/>
                <w:szCs w:val="16"/>
              </w:rPr>
              <w:t xml:space="preserve"> is positioned as Cardiff’s refillable, sustainable luxury candle boutique, differentiating it from competitors.</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3B933F42"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Strong brand differentiation and customer appeal.</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1AEE974E"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Place more emphasis on sustainability messages in every marketing campaign.</w:t>
            </w:r>
          </w:p>
        </w:tc>
      </w:tr>
      <w:tr w:rsidR="00B17E42" w:rsidTr="5C5811B1" w14:paraId="6743EC05" w14:textId="77777777">
        <w:tc>
          <w:tcPr>
            <w:cnfStyle w:val="001000000000" w:firstRow="0" w:lastRow="0" w:firstColumn="1"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05A36213" w14:textId="77777777">
            <w:pPr>
              <w:spacing w:line="360" w:lineRule="auto"/>
              <w:jc w:val="center"/>
              <w:rPr>
                <w:rFonts w:ascii="Arial" w:hAnsi="Arial" w:eastAsia="Arial" w:cs="Arial"/>
                <w:sz w:val="16"/>
                <w:szCs w:val="16"/>
              </w:rPr>
            </w:pPr>
            <w:r w:rsidRPr="5C5811B1" w:rsidR="00B17E42">
              <w:rPr>
                <w:rFonts w:ascii="Arial" w:hAnsi="Arial" w:eastAsia="Arial" w:cs="Arial"/>
                <w:sz w:val="16"/>
                <w:szCs w:val="16"/>
              </w:rPr>
              <w:t>Strengths</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67F62733"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Refillable Innovation</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694AC77C"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The refill system reduces waste and encourages repeat purchases.</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74D3D8D4"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Increases customer retention and promotes loyalty.</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7E3235B9" w14:textId="26BFE04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Instal</w:t>
            </w:r>
            <w:r w:rsidRPr="5C5811B1" w:rsidR="00B17E42">
              <w:rPr>
                <w:rFonts w:ascii="Arial" w:hAnsi="Arial" w:eastAsia="Arial" w:cs="Arial"/>
                <w:sz w:val="16"/>
                <w:szCs w:val="16"/>
              </w:rPr>
              <w:t>l</w:t>
            </w:r>
            <w:r w:rsidRPr="5C5811B1" w:rsidR="00B17E42">
              <w:rPr>
                <w:rFonts w:ascii="Arial" w:hAnsi="Arial" w:eastAsia="Arial" w:cs="Arial"/>
                <w:sz w:val="16"/>
                <w:szCs w:val="16"/>
              </w:rPr>
              <w:t xml:space="preserve"> loyalty </w:t>
            </w:r>
            <w:r w:rsidRPr="5C5811B1" w:rsidR="6ED0A36E">
              <w:rPr>
                <w:rFonts w:ascii="Arial" w:hAnsi="Arial" w:eastAsia="Arial" w:cs="Arial"/>
                <w:sz w:val="16"/>
                <w:szCs w:val="16"/>
              </w:rPr>
              <w:t>programmers</w:t>
            </w:r>
            <w:r w:rsidRPr="5C5811B1" w:rsidR="00B17E42">
              <w:rPr>
                <w:rFonts w:ascii="Arial" w:hAnsi="Arial" w:eastAsia="Arial" w:cs="Arial"/>
                <w:sz w:val="16"/>
                <w:szCs w:val="16"/>
              </w:rPr>
              <w:t xml:space="preserve"> based on refill frequency.</w:t>
            </w:r>
          </w:p>
        </w:tc>
      </w:tr>
      <w:tr w:rsidR="00B17E42" w:rsidTr="5C5811B1" w14:paraId="3A4EF1C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33C278B9" w14:textId="77777777">
            <w:pPr>
              <w:spacing w:line="360" w:lineRule="auto"/>
              <w:jc w:val="center"/>
              <w:rPr>
                <w:rFonts w:ascii="Arial" w:hAnsi="Arial" w:eastAsia="Arial" w:cs="Arial"/>
                <w:sz w:val="16"/>
                <w:szCs w:val="16"/>
              </w:rPr>
            </w:pPr>
            <w:r w:rsidRPr="5C5811B1" w:rsidR="00B17E42">
              <w:rPr>
                <w:rFonts w:ascii="Arial" w:hAnsi="Arial" w:eastAsia="Arial" w:cs="Arial"/>
                <w:sz w:val="16"/>
                <w:szCs w:val="16"/>
              </w:rPr>
              <w:t>Strengths</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469E232E"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Luxury Boutique Positioning</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3BB86A9C"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 xml:space="preserve">Located in Morgan Arcade, enhancing premium </w:t>
            </w:r>
            <w:r w:rsidRPr="5C5811B1" w:rsidR="00B17E42">
              <w:rPr>
                <w:rFonts w:ascii="Arial" w:hAnsi="Arial" w:eastAsia="Arial" w:cs="Arial"/>
                <w:sz w:val="16"/>
                <w:szCs w:val="16"/>
              </w:rPr>
              <w:t>perception</w:t>
            </w:r>
            <w:r w:rsidRPr="5C5811B1" w:rsidR="00B17E42">
              <w:rPr>
                <w:rFonts w:ascii="Arial" w:hAnsi="Arial" w:eastAsia="Arial" w:cs="Arial"/>
                <w:sz w:val="16"/>
                <w:szCs w:val="16"/>
              </w:rPr>
              <w:t>.</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2CDEC6C7" w14:textId="6057E83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 xml:space="preserve">Justifies </w:t>
            </w:r>
            <w:r w:rsidRPr="5C5811B1" w:rsidR="0DD9B10C">
              <w:rPr>
                <w:rFonts w:ascii="Arial" w:hAnsi="Arial" w:eastAsia="Arial" w:cs="Arial"/>
                <w:sz w:val="16"/>
                <w:szCs w:val="16"/>
              </w:rPr>
              <w:t>a mid</w:t>
            </w:r>
            <w:r w:rsidRPr="5C5811B1" w:rsidR="00B17E42">
              <w:rPr>
                <w:rFonts w:ascii="Arial" w:hAnsi="Arial" w:eastAsia="Arial" w:cs="Arial"/>
                <w:sz w:val="16"/>
                <w:szCs w:val="16"/>
              </w:rPr>
              <w:t>-to-high pricing strategy.</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797C8D8A"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Ensuring high-end store designs and branding.</w:t>
            </w:r>
          </w:p>
        </w:tc>
      </w:tr>
      <w:tr w:rsidR="00B17E42" w:rsidTr="5C5811B1" w14:paraId="68931CD4" w14:textId="77777777">
        <w:tc>
          <w:tcPr>
            <w:cnfStyle w:val="001000000000" w:firstRow="0" w:lastRow="0" w:firstColumn="1"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019D2DF1" w14:textId="77777777">
            <w:pPr>
              <w:spacing w:line="360" w:lineRule="auto"/>
              <w:jc w:val="center"/>
              <w:rPr>
                <w:rFonts w:ascii="Arial" w:hAnsi="Arial" w:eastAsia="Arial" w:cs="Arial"/>
                <w:sz w:val="16"/>
                <w:szCs w:val="16"/>
              </w:rPr>
            </w:pPr>
            <w:r w:rsidRPr="5C5811B1" w:rsidR="00B17E42">
              <w:rPr>
                <w:rFonts w:ascii="Arial" w:hAnsi="Arial" w:eastAsia="Arial" w:cs="Arial"/>
                <w:sz w:val="16"/>
                <w:szCs w:val="16"/>
              </w:rPr>
              <w:t>Strengths</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05F82C34"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Strong Founder Commitment</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1CC47C78"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Owner-led management ensures passion and quality control.</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38E7C1B4"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p>
          <w:p w:rsidR="00B17E42" w:rsidP="5C5811B1" w:rsidRDefault="00B17E42" w14:paraId="2DFED7C4"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Greater quality control and brand recognition.</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24A8535F"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Continue direct customer engagement and storytelling marketing.</w:t>
            </w:r>
          </w:p>
        </w:tc>
      </w:tr>
      <w:tr w:rsidR="00B17E42" w:rsidTr="5C5811B1" w14:paraId="75EDB33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6EC5EF7E" w14:textId="77777777">
            <w:pPr>
              <w:spacing w:line="360" w:lineRule="auto"/>
              <w:jc w:val="center"/>
              <w:rPr>
                <w:rFonts w:ascii="Arial" w:hAnsi="Arial" w:eastAsia="Arial" w:cs="Arial"/>
                <w:sz w:val="16"/>
                <w:szCs w:val="16"/>
              </w:rPr>
            </w:pPr>
            <w:r w:rsidRPr="5C5811B1" w:rsidR="00B17E42">
              <w:rPr>
                <w:rFonts w:ascii="Arial" w:hAnsi="Arial" w:eastAsia="Arial" w:cs="Arial"/>
                <w:sz w:val="16"/>
                <w:szCs w:val="16"/>
              </w:rPr>
              <w:t>Weaknesses</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3A81A5FE"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Limited Initial Capital</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1AC9C66F" w14:textId="12EF72D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16"/>
                <w:szCs w:val="16"/>
              </w:rPr>
            </w:pPr>
            <w:r w:rsidRPr="5C5811B1" w:rsidR="292CCBAF">
              <w:rPr>
                <w:rFonts w:ascii="Arial" w:hAnsi="Arial" w:eastAsia="Arial" w:cs="Arial"/>
                <w:sz w:val="16"/>
                <w:szCs w:val="16"/>
              </w:rPr>
              <w:t>The</w:t>
            </w:r>
            <w:r w:rsidRPr="5C5811B1" w:rsidR="292CCBAF">
              <w:rPr>
                <w:rFonts w:ascii="Arial" w:hAnsi="Arial" w:eastAsia="Arial" w:cs="Arial"/>
                <w:sz w:val="16"/>
                <w:szCs w:val="16"/>
              </w:rPr>
              <w:t xml:space="preserve"> £30,000</w:t>
            </w:r>
            <w:r w:rsidRPr="5C5811B1" w:rsidR="00B17E42">
              <w:rPr>
                <w:rFonts w:ascii="Arial" w:hAnsi="Arial" w:eastAsia="Arial" w:cs="Arial"/>
                <w:sz w:val="16"/>
                <w:szCs w:val="16"/>
              </w:rPr>
              <w:t xml:space="preserve"> st</w:t>
            </w:r>
            <w:r w:rsidRPr="5C5811B1" w:rsidR="00B17E42">
              <w:rPr>
                <w:rFonts w:ascii="Arial" w:hAnsi="Arial" w:eastAsia="Arial" w:cs="Arial"/>
                <w:sz w:val="16"/>
                <w:szCs w:val="16"/>
              </w:rPr>
              <w:t>art-up budget restricts rapid expansion.</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49CE5CE7"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Slower early growth potential.</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0A24B1" w14:paraId="0CCED5D3" w14:textId="39817E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16"/>
                <w:szCs w:val="16"/>
              </w:rPr>
            </w:pPr>
            <w:r w:rsidRPr="5C5811B1" w:rsidR="649070DD">
              <w:rPr>
                <w:rFonts w:ascii="Arial" w:hAnsi="Arial" w:eastAsia="Arial" w:cs="Arial"/>
                <w:sz w:val="16"/>
                <w:szCs w:val="16"/>
              </w:rPr>
              <w:t xml:space="preserve">Strive to keep </w:t>
            </w:r>
            <w:r w:rsidRPr="5C5811B1" w:rsidR="69E3E1D2">
              <w:rPr>
                <w:rFonts w:ascii="Arial" w:hAnsi="Arial" w:eastAsia="Arial" w:cs="Arial"/>
                <w:sz w:val="16"/>
                <w:szCs w:val="16"/>
              </w:rPr>
              <w:t>a lean</w:t>
            </w:r>
            <w:r w:rsidRPr="5C5811B1" w:rsidR="649070DD">
              <w:rPr>
                <w:rFonts w:ascii="Arial" w:hAnsi="Arial" w:eastAsia="Arial" w:cs="Arial"/>
                <w:sz w:val="16"/>
                <w:szCs w:val="16"/>
              </w:rPr>
              <w:t xml:space="preserve"> cost base and strategic reinvestment of profits.</w:t>
            </w:r>
          </w:p>
        </w:tc>
      </w:tr>
      <w:tr w:rsidR="00B17E42" w:rsidTr="5C5811B1" w14:paraId="2F6EEDFE" w14:textId="77777777">
        <w:tc>
          <w:tcPr>
            <w:cnfStyle w:val="001000000000" w:firstRow="0" w:lastRow="0" w:firstColumn="1"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3B00AA88" w14:textId="77777777">
            <w:pPr>
              <w:spacing w:line="360" w:lineRule="auto"/>
              <w:jc w:val="center"/>
              <w:rPr>
                <w:rFonts w:ascii="Arial" w:hAnsi="Arial" w:eastAsia="Arial" w:cs="Arial"/>
                <w:sz w:val="16"/>
                <w:szCs w:val="16"/>
              </w:rPr>
            </w:pPr>
            <w:r w:rsidRPr="5C5811B1" w:rsidR="00B17E42">
              <w:rPr>
                <w:rFonts w:ascii="Arial" w:hAnsi="Arial" w:eastAsia="Arial" w:cs="Arial"/>
                <w:sz w:val="16"/>
                <w:szCs w:val="16"/>
              </w:rPr>
              <w:t>Weaknesses</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239AF8C0"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Low Brand Recognition</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0B45B352" w14:textId="47FC40B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 xml:space="preserve">New entrant in </w:t>
            </w:r>
            <w:r w:rsidRPr="5C5811B1" w:rsidR="3FD55890">
              <w:rPr>
                <w:rFonts w:ascii="Arial" w:hAnsi="Arial" w:eastAsia="Arial" w:cs="Arial"/>
                <w:sz w:val="16"/>
                <w:szCs w:val="16"/>
              </w:rPr>
              <w:t>a competitive</w:t>
            </w:r>
            <w:r w:rsidRPr="5C5811B1" w:rsidR="00B17E42">
              <w:rPr>
                <w:rFonts w:ascii="Arial" w:hAnsi="Arial" w:eastAsia="Arial" w:cs="Arial"/>
                <w:sz w:val="16"/>
                <w:szCs w:val="16"/>
              </w:rPr>
              <w:t xml:space="preserve"> retail market.</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0A24B1" w14:paraId="0BFD14E7"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0A24B1">
              <w:rPr>
                <w:rFonts w:ascii="Arial" w:hAnsi="Arial" w:eastAsia="Arial" w:cs="Arial"/>
                <w:sz w:val="16"/>
                <w:szCs w:val="16"/>
              </w:rPr>
              <w:t>First challenge in getting a steady flow.</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071799AB"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Invest in local PR and influencer collaborations.</w:t>
            </w:r>
          </w:p>
        </w:tc>
      </w:tr>
      <w:tr w:rsidR="00B17E42" w:rsidTr="5C5811B1" w14:paraId="4DAEE68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4DACFDF1" w14:textId="77777777">
            <w:pPr>
              <w:spacing w:line="360" w:lineRule="auto"/>
              <w:jc w:val="center"/>
              <w:rPr>
                <w:rFonts w:ascii="Arial" w:hAnsi="Arial" w:eastAsia="Arial" w:cs="Arial"/>
                <w:sz w:val="16"/>
                <w:szCs w:val="16"/>
              </w:rPr>
            </w:pPr>
            <w:r w:rsidRPr="5C5811B1" w:rsidR="00B17E42">
              <w:rPr>
                <w:rFonts w:ascii="Arial" w:hAnsi="Arial" w:eastAsia="Arial" w:cs="Arial"/>
                <w:sz w:val="16"/>
                <w:szCs w:val="16"/>
              </w:rPr>
              <w:t>Weaknesses</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0096EA22"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Small Staffing Structure</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38A0DD30"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Only two employees in Year 1.</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0A24B1" w14:paraId="0E52552E" w14:textId="3FD2888B">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16"/>
                <w:szCs w:val="16"/>
              </w:rPr>
            </w:pPr>
            <w:r w:rsidRPr="5C5811B1" w:rsidR="4BBF1E08">
              <w:rPr>
                <w:rFonts w:ascii="Arial" w:hAnsi="Arial" w:eastAsia="Arial" w:cs="Arial"/>
                <w:sz w:val="16"/>
                <w:szCs w:val="16"/>
              </w:rPr>
              <w:t>Stra</w:t>
            </w:r>
            <w:r w:rsidRPr="5C5811B1" w:rsidR="4BBF1E08">
              <w:rPr>
                <w:rFonts w:ascii="Arial" w:hAnsi="Arial" w:eastAsia="Arial" w:cs="Arial"/>
                <w:sz w:val="16"/>
                <w:szCs w:val="16"/>
              </w:rPr>
              <w:t>in</w:t>
            </w:r>
            <w:r w:rsidRPr="5C5811B1" w:rsidR="649070DD">
              <w:rPr>
                <w:rFonts w:ascii="Arial" w:hAnsi="Arial" w:eastAsia="Arial" w:cs="Arial"/>
                <w:sz w:val="16"/>
                <w:szCs w:val="16"/>
              </w:rPr>
              <w:t xml:space="preserve"> ope</w:t>
            </w:r>
            <w:r w:rsidRPr="5C5811B1" w:rsidR="649070DD">
              <w:rPr>
                <w:rFonts w:ascii="Arial" w:hAnsi="Arial" w:eastAsia="Arial" w:cs="Arial"/>
                <w:sz w:val="16"/>
                <w:szCs w:val="16"/>
              </w:rPr>
              <w:t>rations at peak times.</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0A24B1" w14:paraId="079A8361" w14:textId="230E42A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16"/>
                <w:szCs w:val="16"/>
              </w:rPr>
            </w:pPr>
            <w:r w:rsidRPr="5C5811B1" w:rsidR="649070DD">
              <w:rPr>
                <w:rFonts w:ascii="Arial" w:hAnsi="Arial" w:eastAsia="Arial" w:cs="Arial"/>
                <w:sz w:val="16"/>
                <w:szCs w:val="16"/>
              </w:rPr>
              <w:t xml:space="preserve">Take </w:t>
            </w:r>
            <w:r w:rsidRPr="5C5811B1" w:rsidR="226A8663">
              <w:rPr>
                <w:rFonts w:ascii="Arial" w:hAnsi="Arial" w:eastAsia="Arial" w:cs="Arial"/>
                <w:sz w:val="16"/>
                <w:szCs w:val="16"/>
              </w:rPr>
              <w:t>part-time</w:t>
            </w:r>
            <w:r w:rsidRPr="5C5811B1" w:rsidR="649070DD">
              <w:rPr>
                <w:rFonts w:ascii="Arial" w:hAnsi="Arial" w:eastAsia="Arial" w:cs="Arial"/>
                <w:sz w:val="16"/>
                <w:szCs w:val="16"/>
              </w:rPr>
              <w:t xml:space="preserve"> flexibility and schedule </w:t>
            </w:r>
            <w:r w:rsidRPr="5C5811B1" w:rsidR="4417A904">
              <w:rPr>
                <w:rFonts w:ascii="Arial" w:hAnsi="Arial" w:eastAsia="Arial" w:cs="Arial"/>
                <w:sz w:val="16"/>
                <w:szCs w:val="16"/>
              </w:rPr>
              <w:t>optimization</w:t>
            </w:r>
            <w:r w:rsidRPr="5C5811B1" w:rsidR="649070DD">
              <w:rPr>
                <w:rFonts w:ascii="Arial" w:hAnsi="Arial" w:eastAsia="Arial" w:cs="Arial"/>
                <w:sz w:val="16"/>
                <w:szCs w:val="16"/>
              </w:rPr>
              <w:t>.</w:t>
            </w:r>
          </w:p>
        </w:tc>
      </w:tr>
      <w:tr w:rsidR="00B17E42" w:rsidTr="5C5811B1" w14:paraId="4D55CBE3" w14:textId="77777777">
        <w:tc>
          <w:tcPr>
            <w:cnfStyle w:val="001000000000" w:firstRow="0" w:lastRow="0" w:firstColumn="1"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49CE64B1" w14:textId="77777777">
            <w:pPr>
              <w:spacing w:line="360" w:lineRule="auto"/>
              <w:jc w:val="center"/>
              <w:rPr>
                <w:rFonts w:ascii="Arial" w:hAnsi="Arial" w:eastAsia="Arial" w:cs="Arial"/>
                <w:sz w:val="16"/>
                <w:szCs w:val="16"/>
              </w:rPr>
            </w:pPr>
            <w:r w:rsidRPr="5C5811B1" w:rsidR="00B17E42">
              <w:rPr>
                <w:rFonts w:ascii="Arial" w:hAnsi="Arial" w:eastAsia="Arial" w:cs="Arial"/>
                <w:sz w:val="16"/>
                <w:szCs w:val="16"/>
              </w:rPr>
              <w:t>Weaknesses</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0DF9B51E"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Dependence on Local Market</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3FA5F912"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Primarily reliant on Cardiff footfall.</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0A24B1" w14:paraId="5D50F1B7"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0A24B1">
              <w:rPr>
                <w:rFonts w:ascii="Arial" w:hAnsi="Arial" w:eastAsia="Arial" w:cs="Arial"/>
                <w:sz w:val="16"/>
                <w:szCs w:val="16"/>
              </w:rPr>
              <w:t>The revenue will be subjected to fluctuations in the local economy.</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0555F2F1"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Develop e-commerce and online sales channels.</w:t>
            </w:r>
          </w:p>
        </w:tc>
      </w:tr>
      <w:tr w:rsidR="00B17E42" w:rsidTr="5C5811B1" w14:paraId="3B4E489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6F7B901D" w14:textId="77777777">
            <w:pPr>
              <w:spacing w:line="360" w:lineRule="auto"/>
              <w:jc w:val="center"/>
              <w:rPr>
                <w:rFonts w:ascii="Arial" w:hAnsi="Arial" w:eastAsia="Arial" w:cs="Arial"/>
                <w:sz w:val="16"/>
                <w:szCs w:val="16"/>
              </w:rPr>
            </w:pPr>
            <w:r w:rsidRPr="5C5811B1" w:rsidR="00B17E42">
              <w:rPr>
                <w:rFonts w:ascii="Arial" w:hAnsi="Arial" w:eastAsia="Arial" w:cs="Arial"/>
                <w:sz w:val="16"/>
                <w:szCs w:val="16"/>
              </w:rPr>
              <w:t>Opportunities</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7254A1C4"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Growth in Ethical Consumerism</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33CED85C"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Rising demand for sustainable products</w:t>
            </w:r>
            <w:r w:rsidRPr="5C5811B1" w:rsidR="00B17E42">
              <w:rPr>
                <w:rFonts w:ascii="Arial" w:hAnsi="Arial" w:eastAsia="Arial" w:cs="Arial"/>
                <w:sz w:val="16"/>
                <w:szCs w:val="16"/>
              </w:rPr>
              <w:t>.</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214F1A84"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Expanding target market size.</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72B8EC4D"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 xml:space="preserve">Position </w:t>
            </w:r>
            <w:r w:rsidRPr="5C5811B1" w:rsidR="00B17E42">
              <w:rPr>
                <w:rFonts w:ascii="Arial" w:hAnsi="Arial" w:eastAsia="Arial" w:cs="Arial"/>
                <w:sz w:val="16"/>
                <w:szCs w:val="16"/>
              </w:rPr>
              <w:t>EcoGlow</w:t>
            </w:r>
            <w:r w:rsidRPr="5C5811B1" w:rsidR="00B17E42">
              <w:rPr>
                <w:rFonts w:ascii="Arial" w:hAnsi="Arial" w:eastAsia="Arial" w:cs="Arial"/>
                <w:sz w:val="16"/>
                <w:szCs w:val="16"/>
              </w:rPr>
              <w:t xml:space="preserve"> as sustainability leader in Cardiff.</w:t>
            </w:r>
          </w:p>
        </w:tc>
      </w:tr>
      <w:tr w:rsidR="00B17E42" w:rsidTr="5C5811B1" w14:paraId="0BDBBA91" w14:textId="77777777">
        <w:tc>
          <w:tcPr>
            <w:cnfStyle w:val="001000000000" w:firstRow="0" w:lastRow="0" w:firstColumn="1"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4542F9F5" w14:textId="77777777">
            <w:pPr>
              <w:spacing w:line="360" w:lineRule="auto"/>
              <w:jc w:val="center"/>
              <w:rPr>
                <w:rFonts w:ascii="Arial" w:hAnsi="Arial" w:eastAsia="Arial" w:cs="Arial"/>
                <w:sz w:val="16"/>
                <w:szCs w:val="16"/>
              </w:rPr>
            </w:pPr>
            <w:r w:rsidRPr="5C5811B1" w:rsidR="00B17E42">
              <w:rPr>
                <w:rFonts w:ascii="Arial" w:hAnsi="Arial" w:eastAsia="Arial" w:cs="Arial"/>
                <w:sz w:val="16"/>
                <w:szCs w:val="16"/>
              </w:rPr>
              <w:t>Opportunities</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357BFB94"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Corporate Gifting Expansion</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706F32DB"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Businesses seeking sustainable gifting solutions.</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74FEF072"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Additional</w:t>
            </w:r>
            <w:r w:rsidRPr="5C5811B1" w:rsidR="00B17E42">
              <w:rPr>
                <w:rFonts w:ascii="Arial" w:hAnsi="Arial" w:eastAsia="Arial" w:cs="Arial"/>
                <w:sz w:val="16"/>
                <w:szCs w:val="16"/>
              </w:rPr>
              <w:t xml:space="preserve"> B2B revenue stream.</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0A24B1" w14:paraId="735B2D09"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0A24B1">
              <w:rPr>
                <w:rFonts w:ascii="Arial" w:hAnsi="Arial" w:eastAsia="Arial" w:cs="Arial"/>
                <w:sz w:val="16"/>
                <w:szCs w:val="16"/>
              </w:rPr>
              <w:t>Formulate corporate packages and local alliances.</w:t>
            </w:r>
          </w:p>
        </w:tc>
      </w:tr>
      <w:tr w:rsidR="00B17E42" w:rsidTr="5C5811B1" w14:paraId="2F4E19A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07910FBE" w14:textId="77777777">
            <w:pPr>
              <w:spacing w:line="360" w:lineRule="auto"/>
              <w:jc w:val="center"/>
              <w:rPr>
                <w:rFonts w:ascii="Arial" w:hAnsi="Arial" w:eastAsia="Arial" w:cs="Arial"/>
                <w:sz w:val="16"/>
                <w:szCs w:val="16"/>
              </w:rPr>
            </w:pPr>
            <w:r w:rsidRPr="5C5811B1" w:rsidR="00B17E42">
              <w:rPr>
                <w:rFonts w:ascii="Arial" w:hAnsi="Arial" w:eastAsia="Arial" w:cs="Arial"/>
                <w:sz w:val="16"/>
                <w:szCs w:val="16"/>
              </w:rPr>
              <w:t>Opportunities</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63158EF0"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E-commerce Development</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4D197FC1" w14:textId="70A4594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 xml:space="preserve">Online </w:t>
            </w:r>
            <w:r w:rsidRPr="5C5811B1" w:rsidR="613AFB15">
              <w:rPr>
                <w:rFonts w:ascii="Arial" w:hAnsi="Arial" w:eastAsia="Arial" w:cs="Arial"/>
                <w:sz w:val="16"/>
                <w:szCs w:val="16"/>
              </w:rPr>
              <w:t>platforms enable</w:t>
            </w:r>
            <w:r w:rsidRPr="5C5811B1" w:rsidR="00B17E42">
              <w:rPr>
                <w:rFonts w:ascii="Arial" w:hAnsi="Arial" w:eastAsia="Arial" w:cs="Arial"/>
                <w:sz w:val="16"/>
                <w:szCs w:val="16"/>
              </w:rPr>
              <w:t xml:space="preserve"> nationwide sales.</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6646DE89"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Increases scalability beyond Cardiff.</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47D41C4A"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Launch website in Year 2 with delivery options.</w:t>
            </w:r>
          </w:p>
        </w:tc>
      </w:tr>
      <w:tr w:rsidR="00B17E42" w:rsidTr="5C5811B1" w14:paraId="63945FFA" w14:textId="77777777">
        <w:tc>
          <w:tcPr>
            <w:cnfStyle w:val="001000000000" w:firstRow="0" w:lastRow="0" w:firstColumn="1"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623ADC2E" w14:textId="77777777">
            <w:pPr>
              <w:spacing w:line="360" w:lineRule="auto"/>
              <w:jc w:val="center"/>
              <w:rPr>
                <w:rFonts w:ascii="Arial" w:hAnsi="Arial" w:eastAsia="Arial" w:cs="Arial"/>
                <w:sz w:val="16"/>
                <w:szCs w:val="16"/>
              </w:rPr>
            </w:pPr>
            <w:r w:rsidRPr="5C5811B1" w:rsidR="00B17E42">
              <w:rPr>
                <w:rFonts w:ascii="Arial" w:hAnsi="Arial" w:eastAsia="Arial" w:cs="Arial"/>
                <w:sz w:val="16"/>
                <w:szCs w:val="16"/>
              </w:rPr>
              <w:t>Opportunities</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071DB99D"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Subscription Services</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1A667AE7"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Monthly candle subscription model.</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6885B29A"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Predictable recurring revenue.</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0A24B1" w14:paraId="6C21B11C"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0A24B1">
              <w:rPr>
                <w:rFonts w:ascii="Arial" w:hAnsi="Arial" w:eastAsia="Arial" w:cs="Arial"/>
                <w:sz w:val="16"/>
                <w:szCs w:val="16"/>
              </w:rPr>
              <w:t>Launch collections and subscription offers that are limited.</w:t>
            </w:r>
          </w:p>
        </w:tc>
      </w:tr>
      <w:tr w:rsidR="00B17E42" w:rsidTr="5C5811B1" w14:paraId="46BAF7F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4E32EDBC" w14:textId="77777777">
            <w:pPr>
              <w:spacing w:line="360" w:lineRule="auto"/>
              <w:jc w:val="center"/>
              <w:rPr>
                <w:rFonts w:ascii="Arial" w:hAnsi="Arial" w:eastAsia="Arial" w:cs="Arial"/>
                <w:sz w:val="16"/>
                <w:szCs w:val="16"/>
              </w:rPr>
            </w:pPr>
            <w:r w:rsidRPr="5C5811B1" w:rsidR="00B17E42">
              <w:rPr>
                <w:rFonts w:ascii="Arial" w:hAnsi="Arial" w:eastAsia="Arial" w:cs="Arial"/>
                <w:sz w:val="16"/>
                <w:szCs w:val="16"/>
              </w:rPr>
              <w:t>Threats</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12D71F10"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Economic Downturn</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61CF7384"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Reduced discretionary spending on luxury goods.</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6E8F6C76"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Lower sales volume.</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0A24B1" w14:paraId="0F40DF16"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16"/>
                <w:szCs w:val="16"/>
              </w:rPr>
            </w:pPr>
            <w:r w:rsidRPr="5C5811B1" w:rsidR="000A24B1">
              <w:rPr>
                <w:rFonts w:ascii="Arial" w:hAnsi="Arial" w:eastAsia="Arial" w:cs="Arial"/>
                <w:sz w:val="16"/>
                <w:szCs w:val="16"/>
              </w:rPr>
              <w:t>Provide discounted deals and value deals.</w:t>
            </w:r>
          </w:p>
        </w:tc>
      </w:tr>
      <w:tr w:rsidR="00B17E42" w:rsidTr="5C5811B1" w14:paraId="1F16B058" w14:textId="77777777">
        <w:tc>
          <w:tcPr>
            <w:cnfStyle w:val="001000000000" w:firstRow="0" w:lastRow="0" w:firstColumn="1"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0DC81960" w14:textId="77777777">
            <w:pPr>
              <w:spacing w:line="360" w:lineRule="auto"/>
              <w:jc w:val="center"/>
              <w:rPr>
                <w:rFonts w:ascii="Arial" w:hAnsi="Arial" w:eastAsia="Arial" w:cs="Arial"/>
                <w:sz w:val="16"/>
                <w:szCs w:val="16"/>
              </w:rPr>
            </w:pPr>
            <w:r w:rsidRPr="5C5811B1" w:rsidR="00B17E42">
              <w:rPr>
                <w:rFonts w:ascii="Arial" w:hAnsi="Arial" w:eastAsia="Arial" w:cs="Arial"/>
                <w:sz w:val="16"/>
                <w:szCs w:val="16"/>
              </w:rPr>
              <w:t>Threats</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50822C66"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Established Luxury Competitors</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2CEE2B8F" w14:textId="0252FBB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Strong competition</w:t>
            </w:r>
            <w:r w:rsidRPr="5C5811B1" w:rsidR="00B17E42">
              <w:rPr>
                <w:rFonts w:ascii="Arial" w:hAnsi="Arial" w:eastAsia="Arial" w:cs="Arial"/>
                <w:sz w:val="16"/>
                <w:szCs w:val="16"/>
              </w:rPr>
              <w:t xml:space="preserve"> from </w:t>
            </w:r>
            <w:r w:rsidRPr="5C5811B1" w:rsidR="30585DFA">
              <w:rPr>
                <w:rFonts w:ascii="Arial" w:hAnsi="Arial" w:eastAsia="Arial" w:cs="Arial"/>
                <w:sz w:val="16"/>
                <w:szCs w:val="16"/>
              </w:rPr>
              <w:t>recognized</w:t>
            </w:r>
            <w:r w:rsidRPr="5C5811B1" w:rsidR="00B17E42">
              <w:rPr>
                <w:rFonts w:ascii="Arial" w:hAnsi="Arial" w:eastAsia="Arial" w:cs="Arial"/>
                <w:sz w:val="16"/>
                <w:szCs w:val="16"/>
              </w:rPr>
              <w:t xml:space="preserve"> brands.</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4809D302"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Customer loyalty barriers.</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3BF0C732" w14:textId="7AAC84B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1C668E01">
              <w:rPr>
                <w:rFonts w:ascii="Arial" w:hAnsi="Arial" w:eastAsia="Arial" w:cs="Arial"/>
                <w:sz w:val="16"/>
                <w:szCs w:val="16"/>
              </w:rPr>
              <w:t>Emp</w:t>
            </w:r>
            <w:r w:rsidRPr="5C5811B1" w:rsidR="1C668E01">
              <w:rPr>
                <w:rFonts w:ascii="Arial" w:hAnsi="Arial" w:eastAsia="Arial" w:cs="Arial"/>
                <w:sz w:val="16"/>
                <w:szCs w:val="16"/>
              </w:rPr>
              <w:t>hasize</w:t>
            </w:r>
            <w:r w:rsidRPr="5C5811B1" w:rsidR="00B17E42">
              <w:rPr>
                <w:rFonts w:ascii="Arial" w:hAnsi="Arial" w:eastAsia="Arial" w:cs="Arial"/>
                <w:sz w:val="16"/>
                <w:szCs w:val="16"/>
              </w:rPr>
              <w:t xml:space="preserve"> re</w:t>
            </w:r>
            <w:r w:rsidRPr="5C5811B1" w:rsidR="00B17E42">
              <w:rPr>
                <w:rFonts w:ascii="Arial" w:hAnsi="Arial" w:eastAsia="Arial" w:cs="Arial"/>
                <w:sz w:val="16"/>
                <w:szCs w:val="16"/>
              </w:rPr>
              <w:t>fill USP and local independent appeal.</w:t>
            </w:r>
          </w:p>
        </w:tc>
      </w:tr>
      <w:tr w:rsidR="00B17E42" w:rsidTr="5C5811B1" w14:paraId="296C5ED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4477D804" w14:textId="77777777">
            <w:pPr>
              <w:spacing w:line="360" w:lineRule="auto"/>
              <w:jc w:val="center"/>
              <w:rPr>
                <w:rFonts w:ascii="Arial" w:hAnsi="Arial" w:eastAsia="Arial" w:cs="Arial"/>
                <w:sz w:val="16"/>
                <w:szCs w:val="16"/>
              </w:rPr>
            </w:pPr>
            <w:r w:rsidRPr="5C5811B1" w:rsidR="00B17E42">
              <w:rPr>
                <w:rFonts w:ascii="Arial" w:hAnsi="Arial" w:eastAsia="Arial" w:cs="Arial"/>
                <w:sz w:val="16"/>
                <w:szCs w:val="16"/>
              </w:rPr>
              <w:t>Threats</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44A6E632"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Rising Rental Costs</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51D9F6B6"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Morgan Arcade retail costs may increase.</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31DA8932"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Higher fixed expenses reduce profit margins.</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0A24B1" w14:paraId="27CE1E47" w14:textId="181E59B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sz w:val="16"/>
                <w:szCs w:val="16"/>
              </w:rPr>
            </w:pPr>
            <w:r w:rsidRPr="5C5811B1" w:rsidR="649070DD">
              <w:rPr>
                <w:rFonts w:ascii="Arial" w:hAnsi="Arial" w:eastAsia="Arial" w:cs="Arial"/>
                <w:sz w:val="16"/>
                <w:szCs w:val="16"/>
              </w:rPr>
              <w:t xml:space="preserve">Negotiate the lease conditions and track the alternatives </w:t>
            </w:r>
            <w:r w:rsidRPr="5C5811B1" w:rsidR="0E480B03">
              <w:rPr>
                <w:rFonts w:ascii="Arial" w:hAnsi="Arial" w:eastAsia="Arial" w:cs="Arial"/>
                <w:sz w:val="16"/>
                <w:szCs w:val="16"/>
              </w:rPr>
              <w:t>for</w:t>
            </w:r>
            <w:r w:rsidRPr="5C5811B1" w:rsidR="649070DD">
              <w:rPr>
                <w:rFonts w:ascii="Arial" w:hAnsi="Arial" w:eastAsia="Arial" w:cs="Arial"/>
                <w:sz w:val="16"/>
                <w:szCs w:val="16"/>
              </w:rPr>
              <w:t xml:space="preserve"> relocation.</w:t>
            </w:r>
          </w:p>
        </w:tc>
      </w:tr>
      <w:tr w:rsidR="00B17E42" w:rsidTr="5C5811B1" w14:paraId="5E56592E" w14:textId="77777777">
        <w:tc>
          <w:tcPr>
            <w:cnfStyle w:val="001000000000" w:firstRow="0" w:lastRow="0" w:firstColumn="1"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3D7F17CD" w14:textId="77777777">
            <w:pPr>
              <w:spacing w:line="360" w:lineRule="auto"/>
              <w:jc w:val="center"/>
              <w:rPr>
                <w:rFonts w:ascii="Arial" w:hAnsi="Arial" w:eastAsia="Arial" w:cs="Arial"/>
                <w:sz w:val="16"/>
                <w:szCs w:val="16"/>
              </w:rPr>
            </w:pPr>
            <w:r w:rsidRPr="5C5811B1" w:rsidR="00B17E42">
              <w:rPr>
                <w:rFonts w:ascii="Arial" w:hAnsi="Arial" w:eastAsia="Arial" w:cs="Arial"/>
                <w:sz w:val="16"/>
                <w:szCs w:val="16"/>
              </w:rPr>
              <w:t>Threats</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4FC0E811"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Supply Chain Price Fluctuations</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3693B0CA"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Wax and essential oil price volatility.</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B17E42" w14:paraId="5AF1FC57"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B17E42">
              <w:rPr>
                <w:rFonts w:ascii="Arial" w:hAnsi="Arial" w:eastAsia="Arial" w:cs="Arial"/>
                <w:sz w:val="16"/>
                <w:szCs w:val="16"/>
              </w:rPr>
              <w:t>Increased production costs.</w:t>
            </w:r>
          </w:p>
        </w:tc>
        <w:tc>
          <w:tcPr>
            <w:cnfStyle w:val="000000000000" w:firstRow="0" w:lastRow="0" w:firstColumn="0" w:lastColumn="0" w:oddVBand="0" w:evenVBand="0" w:oddHBand="0" w:evenHBand="0" w:firstRowFirstColumn="0" w:firstRowLastColumn="0" w:lastRowFirstColumn="0" w:lastRowLastColumn="0"/>
            <w:tcW w:w="1000" w:type="pct"/>
            <w:tcBorders>
              <w:top w:val="single" w:color="666666" w:themeTint="" w:sz="4" w:space="0"/>
              <w:left w:val="single" w:color="666666" w:themeTint="" w:sz="4" w:space="0"/>
              <w:bottom w:val="single" w:color="666666" w:themeTint="" w:sz="4" w:space="0"/>
              <w:right w:val="single" w:color="666666" w:themeTint="" w:sz="4" w:space="0"/>
            </w:tcBorders>
            <w:tcMar/>
            <w:hideMark/>
          </w:tcPr>
          <w:p w:rsidR="00B17E42" w:rsidP="5C5811B1" w:rsidRDefault="000A24B1" w14:paraId="106A6FF9" w14:textId="7777777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eastAsia="Arial" w:cs="Arial"/>
                <w:sz w:val="16"/>
                <w:szCs w:val="16"/>
              </w:rPr>
            </w:pPr>
            <w:r w:rsidRPr="5C5811B1" w:rsidR="000A24B1">
              <w:rPr>
                <w:rFonts w:ascii="Arial" w:hAnsi="Arial" w:eastAsia="Arial" w:cs="Arial"/>
                <w:sz w:val="16"/>
                <w:szCs w:val="16"/>
              </w:rPr>
              <w:t>Enter into long term supplier contracts and diversify suppliers.</w:t>
            </w:r>
          </w:p>
        </w:tc>
      </w:tr>
    </w:tbl>
    <w:p w:rsidR="000D54A4" w:rsidP="5C5811B1" w:rsidRDefault="000D54A4" w14:paraId="31A81C9E" w14:textId="77777777">
      <w:pPr>
        <w:spacing w:line="360" w:lineRule="auto"/>
        <w:jc w:val="both"/>
        <w:rPr>
          <w:rFonts w:ascii="Arial" w:hAnsi="Arial" w:eastAsia="Arial" w:cs="Arial"/>
          <w:b w:val="1"/>
          <w:bCs w:val="1"/>
          <w:sz w:val="24"/>
          <w:szCs w:val="24"/>
        </w:rPr>
      </w:pPr>
    </w:p>
    <w:p w:rsidRPr="00BF7038" w:rsidR="00262F7B" w:rsidP="5C5811B1" w:rsidRDefault="00262F7B" w14:paraId="195EAA40" w14:textId="77777777">
      <w:pPr>
        <w:spacing w:line="360" w:lineRule="auto"/>
        <w:jc w:val="both"/>
        <w:rPr>
          <w:rFonts w:ascii="Arial" w:hAnsi="Arial" w:eastAsia="Arial" w:cs="Arial"/>
          <w:b w:val="1"/>
          <w:bCs w:val="1"/>
          <w:sz w:val="24"/>
          <w:szCs w:val="24"/>
        </w:rPr>
      </w:pPr>
      <w:r w:rsidRPr="5C5811B1" w:rsidR="00262F7B">
        <w:rPr>
          <w:rFonts w:ascii="Arial" w:hAnsi="Arial" w:eastAsia="Arial" w:cs="Arial"/>
          <w:b w:val="1"/>
          <w:bCs w:val="1"/>
          <w:sz w:val="24"/>
          <w:szCs w:val="24"/>
        </w:rPr>
        <w:t>Conclusion on Viability</w:t>
      </w:r>
    </w:p>
    <w:p w:rsidRPr="00EA24A7" w:rsidR="00262F7B" w:rsidP="5C5811B1" w:rsidRDefault="00262F7B" w14:paraId="5FB60C59" w14:textId="77777777">
      <w:pPr>
        <w:spacing w:line="360" w:lineRule="auto"/>
        <w:jc w:val="both"/>
        <w:rPr>
          <w:rFonts w:ascii="Arial" w:hAnsi="Arial" w:eastAsia="Arial" w:cs="Arial"/>
          <w:sz w:val="24"/>
          <w:szCs w:val="24"/>
        </w:rPr>
      </w:pPr>
      <w:r w:rsidRPr="5C5811B1" w:rsidR="00262F7B">
        <w:rPr>
          <w:rFonts w:ascii="Arial" w:hAnsi="Arial" w:eastAsia="Arial" w:cs="Arial"/>
          <w:sz w:val="24"/>
          <w:szCs w:val="24"/>
        </w:rPr>
        <w:t>EcoGlow</w:t>
      </w:r>
      <w:r w:rsidRPr="5C5811B1" w:rsidR="00262F7B">
        <w:rPr>
          <w:rFonts w:ascii="Arial" w:hAnsi="Arial" w:eastAsia="Arial" w:cs="Arial"/>
          <w:sz w:val="24"/>
          <w:szCs w:val="24"/>
        </w:rPr>
        <w:t xml:space="preserve"> has strong market alignment, differentiation, and scalability despite the presence of financial and competitive risks. The sustainability focus and refill model will offer the competitive edge that will contribute to the overall business viability and long-term development opportunities.</w:t>
      </w:r>
    </w:p>
    <w:p w:rsidRPr="00CA3268" w:rsidR="00CA3268" w:rsidP="5C5811B1" w:rsidRDefault="00BF7038" w14:paraId="6604ADE3" w14:textId="77777777">
      <w:pPr>
        <w:pStyle w:val="Nadpis1"/>
        <w:spacing w:line="360" w:lineRule="auto"/>
        <w:jc w:val="both"/>
        <w:rPr>
          <w:rFonts w:ascii="Arial" w:hAnsi="Arial" w:eastAsia="Arial" w:cs="Arial"/>
          <w:b w:val="1"/>
          <w:bCs w:val="1"/>
          <w:color w:val="auto"/>
          <w:sz w:val="28"/>
          <w:szCs w:val="28"/>
        </w:rPr>
      </w:pPr>
      <w:bookmarkStart w:name="_Toc223095564" w:id="14"/>
      <w:bookmarkEnd w:id="1"/>
      <w:r w:rsidRPr="5C5811B1" w:rsidR="00BF7038">
        <w:rPr>
          <w:rFonts w:ascii="Arial" w:hAnsi="Arial" w:eastAsia="Arial" w:cs="Arial"/>
          <w:b w:val="1"/>
          <w:bCs w:val="1"/>
          <w:color w:val="auto"/>
          <w:sz w:val="28"/>
          <w:szCs w:val="28"/>
        </w:rPr>
        <w:t>TASK 1</w:t>
      </w:r>
      <w:bookmarkEnd w:id="14"/>
    </w:p>
    <w:p w:rsidR="008D3037" w:rsidP="5C5811B1" w:rsidRDefault="00BF7038" w14:paraId="5C8FCB75" w14:textId="77777777">
      <w:pPr>
        <w:pStyle w:val="Nadpis1"/>
        <w:spacing w:line="360" w:lineRule="auto"/>
        <w:jc w:val="both"/>
        <w:rPr>
          <w:rFonts w:ascii="Arial" w:hAnsi="Arial" w:eastAsia="Arial" w:cs="Arial"/>
          <w:b w:val="1"/>
          <w:bCs w:val="1"/>
          <w:color w:val="auto"/>
          <w:sz w:val="28"/>
          <w:szCs w:val="28"/>
        </w:rPr>
      </w:pPr>
      <w:r w:rsidRPr="5C5811B1" w:rsidR="00BF7038">
        <w:rPr>
          <w:rFonts w:ascii="Arial" w:hAnsi="Arial" w:eastAsia="Arial" w:cs="Arial"/>
          <w:b w:val="1"/>
          <w:bCs w:val="1"/>
          <w:color w:val="auto"/>
          <w:sz w:val="28"/>
          <w:szCs w:val="28"/>
        </w:rPr>
        <w:t xml:space="preserve"> </w:t>
      </w:r>
      <w:bookmarkStart w:name="_Toc223095565" w:id="15"/>
      <w:r w:rsidRPr="5C5811B1" w:rsidR="00BF7038">
        <w:rPr>
          <w:rFonts w:ascii="Arial" w:hAnsi="Arial" w:eastAsia="Arial" w:cs="Arial"/>
          <w:b w:val="1"/>
          <w:bCs w:val="1"/>
          <w:color w:val="auto"/>
          <w:sz w:val="28"/>
          <w:szCs w:val="28"/>
        </w:rPr>
        <w:t>PART 2 – REFLECTION</w:t>
      </w:r>
      <w:bookmarkEnd w:id="15"/>
    </w:p>
    <w:p w:rsidR="00CA3268" w:rsidP="5C5811B1" w:rsidRDefault="00CA3268" w14:paraId="137D3A39" w14:textId="77777777">
      <w:pPr>
        <w:pStyle w:val="Nadpis1"/>
        <w:spacing w:line="360" w:lineRule="auto"/>
        <w:jc w:val="both"/>
        <w:rPr>
          <w:rFonts w:ascii="Arial" w:hAnsi="Arial" w:eastAsia="Arial" w:cs="Arial"/>
          <w:b w:val="1"/>
          <w:bCs w:val="1"/>
          <w:color w:val="auto"/>
          <w:sz w:val="28"/>
          <w:szCs w:val="28"/>
        </w:rPr>
      </w:pPr>
      <w:bookmarkStart w:name="_Toc223095566" w:id="16"/>
      <w:r w:rsidRPr="5C5811B1" w:rsidR="00CA3268">
        <w:rPr>
          <w:rFonts w:ascii="Arial" w:hAnsi="Arial" w:eastAsia="Arial" w:cs="Arial"/>
          <w:b w:val="1"/>
          <w:bCs w:val="1"/>
          <w:color w:val="auto"/>
          <w:sz w:val="28"/>
          <w:szCs w:val="28"/>
        </w:rPr>
        <w:t>1. Entrepreneurial Skills Developed</w:t>
      </w:r>
      <w:bookmarkEnd w:id="16"/>
    </w:p>
    <w:p w:rsidRPr="00CA3268" w:rsidR="00CA3268" w:rsidP="5C5811B1" w:rsidRDefault="00CA3268" w14:paraId="462F53B4" w14:textId="25E51E18">
      <w:pPr>
        <w:spacing w:line="360" w:lineRule="auto"/>
        <w:jc w:val="both"/>
        <w:rPr>
          <w:rFonts w:ascii="Arial" w:hAnsi="Arial" w:eastAsia="Arial" w:cs="Arial"/>
          <w:sz w:val="24"/>
          <w:szCs w:val="24"/>
        </w:rPr>
      </w:pPr>
      <w:r w:rsidRPr="5C5811B1" w:rsidR="00CA3268">
        <w:rPr>
          <w:rFonts w:ascii="Arial" w:hAnsi="Arial" w:eastAsia="Arial" w:cs="Arial"/>
          <w:sz w:val="24"/>
          <w:szCs w:val="24"/>
        </w:rPr>
        <w:t xml:space="preserve">I have also </w:t>
      </w:r>
      <w:r w:rsidRPr="5C5811B1" w:rsidR="00CA3268">
        <w:rPr>
          <w:rFonts w:ascii="Arial" w:hAnsi="Arial" w:eastAsia="Arial" w:cs="Arial"/>
          <w:sz w:val="24"/>
          <w:szCs w:val="24"/>
        </w:rPr>
        <w:t>acquired</w:t>
      </w:r>
      <w:r w:rsidRPr="5C5811B1" w:rsidR="00CA3268">
        <w:rPr>
          <w:rFonts w:ascii="Arial" w:hAnsi="Arial" w:eastAsia="Arial" w:cs="Arial"/>
          <w:sz w:val="24"/>
          <w:szCs w:val="24"/>
        </w:rPr>
        <w:t xml:space="preserve"> and enhanced </w:t>
      </w:r>
      <w:r w:rsidRPr="5C5811B1" w:rsidR="00CA3268">
        <w:rPr>
          <w:rFonts w:ascii="Arial" w:hAnsi="Arial" w:eastAsia="Arial" w:cs="Arial"/>
          <w:sz w:val="24"/>
          <w:szCs w:val="24"/>
        </w:rPr>
        <w:t>a very broad</w:t>
      </w:r>
      <w:r w:rsidRPr="5C5811B1" w:rsidR="00CA3268">
        <w:rPr>
          <w:rFonts w:ascii="Arial" w:hAnsi="Arial" w:eastAsia="Arial" w:cs="Arial"/>
          <w:sz w:val="24"/>
          <w:szCs w:val="24"/>
        </w:rPr>
        <w:t xml:space="preserve"> base of entrepreneurial skills that go beyond theoretical knowledge through the course of the Managing Enterprise module. Financial planning and cost awareness have been one of the largest spheres that have grown. The lectures in finance on fixed, variable</w:t>
      </w:r>
      <w:r w:rsidRPr="5C5811B1" w:rsidR="00F31A4D">
        <w:rPr>
          <w:rFonts w:ascii="Arial" w:hAnsi="Arial" w:eastAsia="Arial" w:cs="Arial"/>
          <w:sz w:val="24"/>
          <w:szCs w:val="24"/>
        </w:rPr>
        <w:t>,</w:t>
      </w:r>
      <w:r w:rsidRPr="5C5811B1" w:rsidR="00CA3268">
        <w:rPr>
          <w:rFonts w:ascii="Arial" w:hAnsi="Arial" w:eastAsia="Arial" w:cs="Arial"/>
          <w:sz w:val="24"/>
          <w:szCs w:val="24"/>
        </w:rPr>
        <w:t xml:space="preserve"> and capital costs, cash flow forecasting</w:t>
      </w:r>
      <w:r w:rsidRPr="5C5811B1" w:rsidR="00F31A4D">
        <w:rPr>
          <w:rFonts w:ascii="Arial" w:hAnsi="Arial" w:eastAsia="Arial" w:cs="Arial"/>
          <w:sz w:val="24"/>
          <w:szCs w:val="24"/>
        </w:rPr>
        <w:t>,</w:t>
      </w:r>
      <w:r w:rsidRPr="5C5811B1" w:rsidR="00CA3268">
        <w:rPr>
          <w:rFonts w:ascii="Arial" w:hAnsi="Arial" w:eastAsia="Arial" w:cs="Arial"/>
          <w:sz w:val="24"/>
          <w:szCs w:val="24"/>
        </w:rPr>
        <w:t xml:space="preserve"> and break-even analysis made me think critically </w:t>
      </w:r>
      <w:r w:rsidRPr="5C5811B1" w:rsidR="00CA3268">
        <w:rPr>
          <w:rFonts w:ascii="Arial" w:hAnsi="Arial" w:eastAsia="Arial" w:cs="Arial"/>
          <w:sz w:val="24"/>
          <w:szCs w:val="24"/>
        </w:rPr>
        <w:t>regarding</w:t>
      </w:r>
      <w:r w:rsidRPr="5C5811B1" w:rsidR="00CA3268">
        <w:rPr>
          <w:rFonts w:ascii="Arial" w:hAnsi="Arial" w:eastAsia="Arial" w:cs="Arial"/>
          <w:sz w:val="24"/>
          <w:szCs w:val="24"/>
        </w:rPr>
        <w:t xml:space="preserve"> the realistic financial requirements of the launching of </w:t>
      </w:r>
      <w:r w:rsidRPr="5C5811B1" w:rsidR="00CA3268">
        <w:rPr>
          <w:rFonts w:ascii="Arial" w:hAnsi="Arial" w:eastAsia="Arial" w:cs="Arial"/>
          <w:sz w:val="24"/>
          <w:szCs w:val="24"/>
        </w:rPr>
        <w:t>EcoGlow</w:t>
      </w:r>
      <w:r w:rsidRPr="5C5811B1" w:rsidR="00CA3268">
        <w:rPr>
          <w:rFonts w:ascii="Arial" w:hAnsi="Arial" w:eastAsia="Arial" w:cs="Arial"/>
          <w:sz w:val="24"/>
          <w:szCs w:val="24"/>
        </w:rPr>
        <w:t xml:space="preserve">. I shifted my perspective on what profit is (sales and costs) to the </w:t>
      </w:r>
      <w:r w:rsidRPr="5C5811B1" w:rsidR="53A308A0">
        <w:rPr>
          <w:rFonts w:ascii="Arial" w:hAnsi="Arial" w:eastAsia="Arial" w:cs="Arial"/>
          <w:sz w:val="24"/>
          <w:szCs w:val="24"/>
        </w:rPr>
        <w:t>realization</w:t>
      </w:r>
      <w:r w:rsidRPr="5C5811B1" w:rsidR="00CA3268">
        <w:rPr>
          <w:rFonts w:ascii="Arial" w:hAnsi="Arial" w:eastAsia="Arial" w:cs="Arial"/>
          <w:sz w:val="24"/>
          <w:szCs w:val="24"/>
        </w:rPr>
        <w:t xml:space="preserve"> of liabilities management, revenue anticipation, and continuous positive cash flow.</w:t>
      </w:r>
    </w:p>
    <w:p w:rsidRPr="00CA3268" w:rsidR="00CA3268" w:rsidP="5C5811B1" w:rsidRDefault="00CA3268" w14:paraId="20AB06AC" w14:textId="450D9945">
      <w:pPr>
        <w:spacing w:line="360" w:lineRule="auto"/>
        <w:jc w:val="both"/>
        <w:rPr>
          <w:rFonts w:ascii="Arial" w:hAnsi="Arial" w:eastAsia="Arial" w:cs="Arial"/>
          <w:sz w:val="24"/>
          <w:szCs w:val="24"/>
        </w:rPr>
      </w:pPr>
      <w:r w:rsidRPr="5C5811B1" w:rsidR="00CA3268">
        <w:rPr>
          <w:rFonts w:ascii="Arial" w:hAnsi="Arial" w:eastAsia="Arial" w:cs="Arial"/>
          <w:sz w:val="24"/>
          <w:szCs w:val="24"/>
        </w:rPr>
        <w:t xml:space="preserve">I also </w:t>
      </w:r>
      <w:r w:rsidRPr="5C5811B1" w:rsidR="0B2FEA39">
        <w:rPr>
          <w:rFonts w:ascii="Arial" w:hAnsi="Arial" w:eastAsia="Arial" w:cs="Arial"/>
          <w:sz w:val="24"/>
          <w:szCs w:val="24"/>
        </w:rPr>
        <w:t>improved my</w:t>
      </w:r>
      <w:r w:rsidRPr="5C5811B1" w:rsidR="00CA3268">
        <w:rPr>
          <w:rFonts w:ascii="Arial" w:hAnsi="Arial" w:eastAsia="Arial" w:cs="Arial"/>
          <w:sz w:val="24"/>
          <w:szCs w:val="24"/>
        </w:rPr>
        <w:t xml:space="preserve"> market research and marketing skills. The knowledge of market segmentation and targeting</w:t>
      </w:r>
      <w:r w:rsidRPr="5C5811B1" w:rsidR="00F31A4D">
        <w:rPr>
          <w:rFonts w:ascii="Arial" w:hAnsi="Arial" w:eastAsia="Arial" w:cs="Arial"/>
          <w:sz w:val="24"/>
          <w:szCs w:val="24"/>
        </w:rPr>
        <w:t>,</w:t>
      </w:r>
      <w:r w:rsidRPr="5C5811B1" w:rsidR="00CA3268">
        <w:rPr>
          <w:rFonts w:ascii="Arial" w:hAnsi="Arial" w:eastAsia="Arial" w:cs="Arial"/>
          <w:sz w:val="24"/>
          <w:szCs w:val="24"/>
        </w:rPr>
        <w:t xml:space="preserve"> positioning and differentiation strategies helped me to clearly clarify the sustainable luxury positioning of </w:t>
      </w:r>
      <w:r w:rsidRPr="5C5811B1" w:rsidR="00CA3268">
        <w:rPr>
          <w:rFonts w:ascii="Arial" w:hAnsi="Arial" w:eastAsia="Arial" w:cs="Arial"/>
          <w:sz w:val="24"/>
          <w:szCs w:val="24"/>
        </w:rPr>
        <w:t>EcoGlow</w:t>
      </w:r>
      <w:r w:rsidRPr="5C5811B1" w:rsidR="00CA3268">
        <w:rPr>
          <w:rFonts w:ascii="Arial" w:hAnsi="Arial" w:eastAsia="Arial" w:cs="Arial"/>
          <w:sz w:val="24"/>
          <w:szCs w:val="24"/>
        </w:rPr>
        <w:t>. I did not assume that there was demand but used systematic research methods to find a given target market and match my product offering on similar lines.</w:t>
      </w:r>
    </w:p>
    <w:p w:rsidRPr="00CA3268" w:rsidR="00CA3268" w:rsidP="5C5811B1" w:rsidRDefault="00CA3268" w14:paraId="5C2BA5A3" w14:textId="1A2BC506">
      <w:pPr>
        <w:spacing w:line="360" w:lineRule="auto"/>
        <w:jc w:val="both"/>
        <w:rPr>
          <w:rFonts w:ascii="Arial" w:hAnsi="Arial" w:eastAsia="Arial" w:cs="Arial"/>
          <w:sz w:val="24"/>
          <w:szCs w:val="24"/>
        </w:rPr>
      </w:pPr>
      <w:r w:rsidRPr="5C5811B1" w:rsidR="00CA3268">
        <w:rPr>
          <w:rFonts w:ascii="Arial" w:hAnsi="Arial" w:eastAsia="Arial" w:cs="Arial"/>
          <w:sz w:val="24"/>
          <w:szCs w:val="24"/>
        </w:rPr>
        <w:t xml:space="preserve">The third way to improve strategic thinking was to undertake a SWOT analysis and an appraisal of my business idea. This made me </w:t>
      </w:r>
      <w:r w:rsidRPr="5C5811B1" w:rsidR="32E2997B">
        <w:rPr>
          <w:rFonts w:ascii="Arial" w:hAnsi="Arial" w:eastAsia="Arial" w:cs="Arial"/>
          <w:sz w:val="24"/>
          <w:szCs w:val="24"/>
        </w:rPr>
        <w:t>analyze</w:t>
      </w:r>
      <w:r w:rsidRPr="5C5811B1" w:rsidR="00CA3268">
        <w:rPr>
          <w:rFonts w:ascii="Arial" w:hAnsi="Arial" w:eastAsia="Arial" w:cs="Arial"/>
          <w:sz w:val="24"/>
          <w:szCs w:val="24"/>
        </w:rPr>
        <w:t xml:space="preserve"> the weaknesses and threats in a true manner as opposed to concentrating only on the strengths. Besides, my knowledge about the planning of recruitment, legal obligations, and leadership issues that were taught by human resources gave me insight into the </w:t>
      </w:r>
      <w:r w:rsidRPr="5C5811B1" w:rsidR="00F31A4D">
        <w:rPr>
          <w:rFonts w:ascii="Arial" w:hAnsi="Arial" w:eastAsia="Arial" w:cs="Arial"/>
          <w:sz w:val="24"/>
          <w:szCs w:val="24"/>
        </w:rPr>
        <w:t>multifaceted</w:t>
      </w:r>
      <w:r w:rsidRPr="5C5811B1" w:rsidR="00CA3268">
        <w:rPr>
          <w:rFonts w:ascii="Arial" w:hAnsi="Arial" w:eastAsia="Arial" w:cs="Arial"/>
          <w:sz w:val="24"/>
          <w:szCs w:val="24"/>
        </w:rPr>
        <w:t xml:space="preserve"> nature of responsible people management.</w:t>
      </w:r>
    </w:p>
    <w:p w:rsidRPr="00CA3268" w:rsidR="00CA3268" w:rsidP="5C5811B1" w:rsidRDefault="00CA3268" w14:paraId="117E3E0D" w14:textId="7176D39F">
      <w:pPr>
        <w:spacing w:line="360" w:lineRule="auto"/>
        <w:jc w:val="both"/>
        <w:rPr>
          <w:rFonts w:ascii="Arial" w:hAnsi="Arial" w:eastAsia="Arial" w:cs="Arial"/>
          <w:sz w:val="24"/>
          <w:szCs w:val="24"/>
        </w:rPr>
      </w:pPr>
      <w:r w:rsidRPr="5C5811B1" w:rsidR="56ACF772">
        <w:rPr>
          <w:rFonts w:ascii="Arial" w:hAnsi="Arial" w:eastAsia="Arial" w:cs="Arial"/>
          <w:sz w:val="24"/>
          <w:szCs w:val="24"/>
        </w:rPr>
        <w:t>Organ</w:t>
      </w:r>
      <w:r w:rsidRPr="5C5811B1" w:rsidR="56ACF772">
        <w:rPr>
          <w:rFonts w:ascii="Arial" w:hAnsi="Arial" w:eastAsia="Arial" w:cs="Arial"/>
          <w:sz w:val="24"/>
          <w:szCs w:val="24"/>
        </w:rPr>
        <w:t>izational</w:t>
      </w:r>
      <w:r w:rsidRPr="5C5811B1" w:rsidR="00CA3268">
        <w:rPr>
          <w:rFonts w:ascii="Arial" w:hAnsi="Arial" w:eastAsia="Arial" w:cs="Arial"/>
          <w:sz w:val="24"/>
          <w:szCs w:val="24"/>
        </w:rPr>
        <w:t xml:space="preserve"> skil</w:t>
      </w:r>
      <w:r w:rsidRPr="5C5811B1" w:rsidR="00CA3268">
        <w:rPr>
          <w:rFonts w:ascii="Arial" w:hAnsi="Arial" w:eastAsia="Arial" w:cs="Arial"/>
          <w:sz w:val="24"/>
          <w:szCs w:val="24"/>
        </w:rPr>
        <w:t xml:space="preserve">ls and time management were also examined as several parts of the business plan were prepared within time limits. </w:t>
      </w:r>
      <w:r w:rsidRPr="5C5811B1" w:rsidR="00CA3268">
        <w:rPr>
          <w:rFonts w:ascii="Arial" w:hAnsi="Arial" w:eastAsia="Arial" w:cs="Arial"/>
          <w:sz w:val="24"/>
          <w:szCs w:val="24"/>
        </w:rPr>
        <w:t>On the whole, the module has enhanced my analytical thinking mentality and my practical entrepreneurial consciousness.</w:t>
      </w:r>
    </w:p>
    <w:p w:rsidRPr="00F31A4D" w:rsidR="00CA3268" w:rsidP="5C5811B1" w:rsidRDefault="00CA3268" w14:paraId="331F386A" w14:textId="77777777">
      <w:pPr>
        <w:pStyle w:val="Nadpis1"/>
        <w:spacing w:line="360" w:lineRule="auto"/>
        <w:jc w:val="both"/>
        <w:rPr>
          <w:rFonts w:ascii="Arial" w:hAnsi="Arial" w:eastAsia="Arial" w:cs="Arial"/>
          <w:b w:val="1"/>
          <w:bCs w:val="1"/>
          <w:color w:val="auto"/>
          <w:sz w:val="28"/>
          <w:szCs w:val="28"/>
        </w:rPr>
      </w:pPr>
      <w:bookmarkStart w:name="_Toc223095567" w:id="17"/>
      <w:r w:rsidRPr="5C5811B1" w:rsidR="00CA3268">
        <w:rPr>
          <w:rFonts w:ascii="Arial" w:hAnsi="Arial" w:eastAsia="Arial" w:cs="Arial"/>
          <w:b w:val="1"/>
          <w:bCs w:val="1"/>
          <w:color w:val="auto"/>
          <w:sz w:val="28"/>
          <w:szCs w:val="28"/>
        </w:rPr>
        <w:t>2. Skills That Had the Biggest Impact</w:t>
      </w:r>
      <w:bookmarkEnd w:id="17"/>
    </w:p>
    <w:p w:rsidRPr="00CA3268" w:rsidR="00CA3268" w:rsidP="5C5811B1" w:rsidRDefault="00CA3268" w14:paraId="4FC3FD1E" w14:textId="77777777">
      <w:pPr>
        <w:spacing w:line="360" w:lineRule="auto"/>
        <w:jc w:val="both"/>
        <w:rPr>
          <w:rFonts w:ascii="Arial" w:hAnsi="Arial" w:eastAsia="Arial" w:cs="Arial"/>
          <w:sz w:val="24"/>
          <w:szCs w:val="24"/>
        </w:rPr>
      </w:pPr>
      <w:r w:rsidRPr="5C5811B1" w:rsidR="00CA3268">
        <w:rPr>
          <w:rFonts w:ascii="Arial" w:hAnsi="Arial" w:eastAsia="Arial" w:cs="Arial"/>
          <w:sz w:val="24"/>
          <w:szCs w:val="24"/>
        </w:rPr>
        <w:t xml:space="preserve">Financial literacy was the skill that affected me the most. </w:t>
      </w:r>
      <w:r w:rsidRPr="5C5811B1" w:rsidR="00F31A4D">
        <w:rPr>
          <w:rFonts w:ascii="Arial" w:hAnsi="Arial" w:eastAsia="Arial" w:cs="Arial"/>
          <w:sz w:val="24"/>
          <w:szCs w:val="24"/>
        </w:rPr>
        <w:t>Before</w:t>
      </w:r>
      <w:r w:rsidRPr="5C5811B1" w:rsidR="00CA3268">
        <w:rPr>
          <w:rFonts w:ascii="Arial" w:hAnsi="Arial" w:eastAsia="Arial" w:cs="Arial"/>
          <w:sz w:val="24"/>
          <w:szCs w:val="24"/>
        </w:rPr>
        <w:t xml:space="preserve"> this module, I did not value the significance of </w:t>
      </w:r>
      <w:r w:rsidRPr="5C5811B1" w:rsidR="00CA3268">
        <w:rPr>
          <w:rFonts w:ascii="Arial" w:hAnsi="Arial" w:eastAsia="Arial" w:cs="Arial"/>
          <w:sz w:val="24"/>
          <w:szCs w:val="24"/>
        </w:rPr>
        <w:t>identifying</w:t>
      </w:r>
      <w:r w:rsidRPr="5C5811B1" w:rsidR="00CA3268">
        <w:rPr>
          <w:rFonts w:ascii="Arial" w:hAnsi="Arial" w:eastAsia="Arial" w:cs="Arial"/>
          <w:sz w:val="24"/>
          <w:szCs w:val="24"/>
        </w:rPr>
        <w:t xml:space="preserve"> and forecasting the </w:t>
      </w:r>
      <w:r w:rsidRPr="5C5811B1" w:rsidR="00F31A4D">
        <w:rPr>
          <w:rFonts w:ascii="Arial" w:hAnsi="Arial" w:eastAsia="Arial" w:cs="Arial"/>
          <w:sz w:val="24"/>
          <w:szCs w:val="24"/>
        </w:rPr>
        <w:t>costs</w:t>
      </w:r>
      <w:r w:rsidRPr="5C5811B1" w:rsidR="00CA3268">
        <w:rPr>
          <w:rFonts w:ascii="Arial" w:hAnsi="Arial" w:eastAsia="Arial" w:cs="Arial"/>
          <w:sz w:val="24"/>
          <w:szCs w:val="24"/>
        </w:rPr>
        <w:t xml:space="preserve"> in detail and cash flows. </w:t>
      </w:r>
      <w:r w:rsidRPr="5C5811B1" w:rsidR="00B17E42">
        <w:rPr>
          <w:rFonts w:ascii="Arial" w:hAnsi="Arial" w:eastAsia="Arial" w:cs="Arial"/>
          <w:sz w:val="24"/>
          <w:szCs w:val="24"/>
        </w:rPr>
        <w:t>I was essentially changed in how I viewed the viability of a business with the concept of fixed costs and their fixity in regard to the sales volume.</w:t>
      </w:r>
      <w:r w:rsidRPr="5C5811B1" w:rsidR="00B17E42">
        <w:rPr>
          <w:rFonts w:ascii="Arial" w:hAnsi="Arial" w:eastAsia="Arial" w:cs="Arial"/>
          <w:sz w:val="24"/>
          <w:szCs w:val="24"/>
        </w:rPr>
        <w:t xml:space="preserve"> </w:t>
      </w:r>
      <w:r w:rsidRPr="5C5811B1" w:rsidR="00CA3268">
        <w:rPr>
          <w:rFonts w:ascii="Arial" w:hAnsi="Arial" w:eastAsia="Arial" w:cs="Arial"/>
          <w:sz w:val="24"/>
          <w:szCs w:val="24"/>
        </w:rPr>
        <w:t>Now I understand that only passion will not keep a business alive, and hard financial planning will</w:t>
      </w:r>
      <w:r w:rsidRPr="5C5811B1" w:rsidR="00CA3268">
        <w:rPr>
          <w:rFonts w:ascii="Arial" w:hAnsi="Arial" w:eastAsia="Arial" w:cs="Arial"/>
          <w:sz w:val="24"/>
          <w:szCs w:val="24"/>
        </w:rPr>
        <w:t>.</w:t>
      </w:r>
    </w:p>
    <w:p w:rsidRPr="00CA3268" w:rsidR="00CA3268" w:rsidP="5C5811B1" w:rsidRDefault="00CA3268" w14:paraId="2CD25419" w14:textId="6FE674FC">
      <w:pPr>
        <w:spacing w:line="360" w:lineRule="auto"/>
        <w:jc w:val="both"/>
        <w:rPr>
          <w:rFonts w:ascii="Arial" w:hAnsi="Arial" w:eastAsia="Arial" w:cs="Arial"/>
          <w:sz w:val="24"/>
          <w:szCs w:val="24"/>
        </w:rPr>
      </w:pPr>
      <w:r w:rsidRPr="5C5811B1" w:rsidR="00CA3268">
        <w:rPr>
          <w:rFonts w:ascii="Arial" w:hAnsi="Arial" w:eastAsia="Arial" w:cs="Arial"/>
          <w:sz w:val="24"/>
          <w:szCs w:val="24"/>
        </w:rPr>
        <w:t xml:space="preserve">My attitude was also greatly affected by data-driven decision-making. My ability to support the pricing approach, market positioning, and differentiation by doing research instead of relying on </w:t>
      </w:r>
      <w:r w:rsidRPr="5C5811B1" w:rsidR="3177FC5C">
        <w:rPr>
          <w:rFonts w:ascii="Arial" w:hAnsi="Arial" w:eastAsia="Arial" w:cs="Arial"/>
          <w:sz w:val="24"/>
          <w:szCs w:val="24"/>
        </w:rPr>
        <w:t>opinions</w:t>
      </w:r>
      <w:r w:rsidRPr="5C5811B1" w:rsidR="00CA3268">
        <w:rPr>
          <w:rFonts w:ascii="Arial" w:hAnsi="Arial" w:eastAsia="Arial" w:cs="Arial"/>
          <w:sz w:val="24"/>
          <w:szCs w:val="24"/>
        </w:rPr>
        <w:t xml:space="preserve"> made me more confident in strategic planning. I have now </w:t>
      </w:r>
      <w:r w:rsidRPr="5C5811B1" w:rsidR="60E67AED">
        <w:rPr>
          <w:rFonts w:ascii="Arial" w:hAnsi="Arial" w:eastAsia="Arial" w:cs="Arial"/>
          <w:sz w:val="24"/>
          <w:szCs w:val="24"/>
        </w:rPr>
        <w:t>realized</w:t>
      </w:r>
      <w:r w:rsidRPr="5C5811B1" w:rsidR="00CA3268">
        <w:rPr>
          <w:rFonts w:ascii="Arial" w:hAnsi="Arial" w:eastAsia="Arial" w:cs="Arial"/>
          <w:sz w:val="24"/>
          <w:szCs w:val="24"/>
        </w:rPr>
        <w:t xml:space="preserve"> the significance of evidence-based thinking in the success of an entrepreneur.</w:t>
      </w:r>
    </w:p>
    <w:p w:rsidRPr="00CA3268" w:rsidR="00CA3268" w:rsidP="5C5811B1" w:rsidRDefault="00CA3268" w14:paraId="1BF101A6" w14:textId="56E3C408">
      <w:pPr>
        <w:spacing w:line="360" w:lineRule="auto"/>
        <w:jc w:val="both"/>
        <w:rPr>
          <w:rFonts w:ascii="Arial" w:hAnsi="Arial" w:eastAsia="Arial" w:cs="Arial"/>
          <w:sz w:val="24"/>
          <w:szCs w:val="24"/>
        </w:rPr>
      </w:pPr>
      <w:r w:rsidRPr="5C5811B1" w:rsidR="00CA3268">
        <w:rPr>
          <w:rFonts w:ascii="Arial" w:hAnsi="Arial" w:eastAsia="Arial" w:cs="Arial"/>
          <w:sz w:val="24"/>
          <w:szCs w:val="24"/>
        </w:rPr>
        <w:t xml:space="preserve">Lastly, self-awareness building </w:t>
      </w:r>
      <w:r w:rsidRPr="5C5811B1" w:rsidR="00CA3268">
        <w:rPr>
          <w:rFonts w:ascii="Arial" w:hAnsi="Arial" w:eastAsia="Arial" w:cs="Arial"/>
          <w:sz w:val="24"/>
          <w:szCs w:val="24"/>
        </w:rPr>
        <w:t>by means of</w:t>
      </w:r>
      <w:r w:rsidRPr="5C5811B1" w:rsidR="00CA3268">
        <w:rPr>
          <w:rFonts w:ascii="Arial" w:hAnsi="Arial" w:eastAsia="Arial" w:cs="Arial"/>
          <w:sz w:val="24"/>
          <w:szCs w:val="24"/>
        </w:rPr>
        <w:t xml:space="preserve"> critical appraisal and SWOT analysis enabled me to </w:t>
      </w:r>
      <w:r w:rsidRPr="5C5811B1" w:rsidR="252467AC">
        <w:rPr>
          <w:rFonts w:ascii="Arial" w:hAnsi="Arial" w:eastAsia="Arial" w:cs="Arial"/>
          <w:sz w:val="24"/>
          <w:szCs w:val="24"/>
        </w:rPr>
        <w:t>recognize</w:t>
      </w:r>
      <w:r w:rsidRPr="5C5811B1" w:rsidR="00CA3268">
        <w:rPr>
          <w:rFonts w:ascii="Arial" w:hAnsi="Arial" w:eastAsia="Arial" w:cs="Arial"/>
          <w:sz w:val="24"/>
          <w:szCs w:val="24"/>
        </w:rPr>
        <w:t xml:space="preserve"> aspects of further development, most specifically the risk management policy and scalability in the long term. This insight has made me stronger and more ready to face the business challenges of the world.</w:t>
      </w:r>
    </w:p>
    <w:p w:rsidR="00BF7038" w:rsidP="5C5811B1" w:rsidRDefault="00CA3268" w14:paraId="07D90A7C" w14:textId="77777777">
      <w:pPr>
        <w:spacing w:line="360" w:lineRule="auto"/>
        <w:jc w:val="both"/>
        <w:rPr>
          <w:rFonts w:ascii="Arial" w:hAnsi="Arial" w:eastAsia="Arial" w:cs="Arial"/>
          <w:sz w:val="24"/>
          <w:szCs w:val="24"/>
        </w:rPr>
      </w:pPr>
      <w:r w:rsidRPr="5C5811B1" w:rsidR="00CA3268">
        <w:rPr>
          <w:rFonts w:ascii="Arial" w:hAnsi="Arial" w:eastAsia="Arial" w:cs="Arial"/>
          <w:sz w:val="24"/>
          <w:szCs w:val="24"/>
        </w:rPr>
        <w:t>Generally, this</w:t>
      </w:r>
      <w:r w:rsidRPr="5C5811B1" w:rsidR="00CA3268">
        <w:rPr>
          <w:rFonts w:ascii="Arial" w:hAnsi="Arial" w:eastAsia="Arial" w:cs="Arial"/>
          <w:sz w:val="24"/>
          <w:szCs w:val="24"/>
        </w:rPr>
        <w:t xml:space="preserve"> module has changed my knowledge of entrepreneurship </w:t>
      </w:r>
      <w:r w:rsidRPr="5C5811B1" w:rsidR="00F31A4D">
        <w:rPr>
          <w:rFonts w:ascii="Arial" w:hAnsi="Arial" w:eastAsia="Arial" w:cs="Arial"/>
          <w:sz w:val="24"/>
          <w:szCs w:val="24"/>
        </w:rPr>
        <w:t>from</w:t>
      </w:r>
      <w:r w:rsidRPr="5C5811B1" w:rsidR="00CA3268">
        <w:rPr>
          <w:rFonts w:ascii="Arial" w:hAnsi="Arial" w:eastAsia="Arial" w:cs="Arial"/>
          <w:sz w:val="24"/>
          <w:szCs w:val="24"/>
        </w:rPr>
        <w:t xml:space="preserve"> a creative thought to a process that is structured, strategically oriented</w:t>
      </w:r>
      <w:r w:rsidRPr="5C5811B1" w:rsidR="00F31A4D">
        <w:rPr>
          <w:rFonts w:ascii="Arial" w:hAnsi="Arial" w:eastAsia="Arial" w:cs="Arial"/>
          <w:sz w:val="24"/>
          <w:szCs w:val="24"/>
        </w:rPr>
        <w:t>,</w:t>
      </w:r>
      <w:r w:rsidRPr="5C5811B1" w:rsidR="00CA3268">
        <w:rPr>
          <w:rFonts w:ascii="Arial" w:hAnsi="Arial" w:eastAsia="Arial" w:cs="Arial"/>
          <w:sz w:val="24"/>
          <w:szCs w:val="24"/>
        </w:rPr>
        <w:t xml:space="preserve"> and financially based. I am now more con</w:t>
      </w:r>
      <w:r w:rsidRPr="5C5811B1" w:rsidR="00F31A4D">
        <w:rPr>
          <w:rFonts w:ascii="Arial" w:hAnsi="Arial" w:eastAsia="Arial" w:cs="Arial"/>
          <w:sz w:val="24"/>
          <w:szCs w:val="24"/>
        </w:rPr>
        <w:t>fident,</w:t>
      </w:r>
      <w:r w:rsidRPr="5C5811B1" w:rsidR="00CA3268">
        <w:rPr>
          <w:rFonts w:ascii="Arial" w:hAnsi="Arial" w:eastAsia="Arial" w:cs="Arial"/>
          <w:sz w:val="24"/>
          <w:szCs w:val="24"/>
        </w:rPr>
        <w:t xml:space="preserve"> analytical</w:t>
      </w:r>
      <w:r w:rsidRPr="5C5811B1" w:rsidR="00F31A4D">
        <w:rPr>
          <w:rFonts w:ascii="Arial" w:hAnsi="Arial" w:eastAsia="Arial" w:cs="Arial"/>
          <w:sz w:val="24"/>
          <w:szCs w:val="24"/>
        </w:rPr>
        <w:t>,</w:t>
      </w:r>
      <w:r w:rsidRPr="5C5811B1" w:rsidR="00CA3268">
        <w:rPr>
          <w:rFonts w:ascii="Arial" w:hAnsi="Arial" w:eastAsia="Arial" w:cs="Arial"/>
          <w:sz w:val="24"/>
          <w:szCs w:val="24"/>
        </w:rPr>
        <w:t xml:space="preserve"> and professionally equipped to venture into entrepreneurship in </w:t>
      </w:r>
      <w:r w:rsidRPr="5C5811B1" w:rsidR="00F31A4D">
        <w:rPr>
          <w:rFonts w:ascii="Arial" w:hAnsi="Arial" w:eastAsia="Arial" w:cs="Arial"/>
          <w:sz w:val="24"/>
          <w:szCs w:val="24"/>
        </w:rPr>
        <w:t xml:space="preserve">the </w:t>
      </w:r>
      <w:r w:rsidRPr="5C5811B1" w:rsidR="00CA3268">
        <w:rPr>
          <w:rFonts w:ascii="Arial" w:hAnsi="Arial" w:eastAsia="Arial" w:cs="Arial"/>
          <w:sz w:val="24"/>
          <w:szCs w:val="24"/>
        </w:rPr>
        <w:t>future.</w:t>
      </w:r>
    </w:p>
    <w:p w:rsidR="5C5811B1" w:rsidP="5C5811B1" w:rsidRDefault="5C5811B1" w14:paraId="4E8D0B74" w14:textId="216027A7">
      <w:pPr>
        <w:pStyle w:val="Nadpis1"/>
        <w:spacing w:line="360" w:lineRule="auto"/>
        <w:jc w:val="both"/>
        <w:rPr>
          <w:rFonts w:ascii="Arial" w:hAnsi="Arial" w:eastAsia="Arial" w:cs="Arial"/>
          <w:b w:val="1"/>
          <w:bCs w:val="1"/>
          <w:color w:val="auto"/>
          <w:sz w:val="28"/>
          <w:szCs w:val="28"/>
        </w:rPr>
      </w:pPr>
    </w:p>
    <w:p w:rsidRPr="000D54A4" w:rsidR="000D54A4" w:rsidP="5C5811B1" w:rsidRDefault="00B17E42" w14:paraId="2C73EDF9" w14:textId="77777777">
      <w:pPr>
        <w:pStyle w:val="Nadpis1"/>
        <w:spacing w:line="360" w:lineRule="auto"/>
        <w:jc w:val="both"/>
        <w:rPr>
          <w:rFonts w:ascii="Arial" w:hAnsi="Arial" w:eastAsia="Arial" w:cs="Arial"/>
          <w:b w:val="1"/>
          <w:bCs w:val="1"/>
          <w:color w:val="auto"/>
          <w:sz w:val="28"/>
          <w:szCs w:val="28"/>
        </w:rPr>
      </w:pPr>
      <w:bookmarkStart w:name="_Toc223095568" w:id="18"/>
      <w:r w:rsidRPr="5C5811B1" w:rsidR="00B17E42">
        <w:rPr>
          <w:rFonts w:ascii="Arial" w:hAnsi="Arial" w:eastAsia="Arial" w:cs="Arial"/>
          <w:b w:val="1"/>
          <w:bCs w:val="1"/>
          <w:color w:val="auto"/>
          <w:sz w:val="28"/>
          <w:szCs w:val="28"/>
        </w:rPr>
        <w:t>References</w:t>
      </w:r>
      <w:bookmarkEnd w:id="18"/>
    </w:p>
    <w:p w:rsidRPr="000D54A4" w:rsidR="000D54A4" w:rsidP="5C5811B1" w:rsidRDefault="000D54A4" w14:paraId="767D2266" w14:textId="110B1452">
      <w:pPr>
        <w:pStyle w:val="Odsekzoznamu"/>
        <w:numPr>
          <w:ilvl w:val="0"/>
          <w:numId w:val="7"/>
        </w:numPr>
        <w:spacing w:line="360" w:lineRule="auto"/>
        <w:jc w:val="both"/>
        <w:rPr>
          <w:rFonts w:ascii="Arial" w:hAnsi="Arial" w:eastAsia="Arial" w:cs="Arial"/>
          <w:color w:val="222222"/>
          <w:sz w:val="24"/>
          <w:szCs w:val="24"/>
          <w:shd w:val="clear" w:color="auto" w:fill="FFFFFF"/>
        </w:rPr>
      </w:pPr>
      <w:r w:rsidRPr="5C5811B1" w:rsidR="000D54A4">
        <w:rPr>
          <w:rFonts w:ascii="Arial" w:hAnsi="Arial" w:eastAsia="Arial" w:cs="Arial"/>
          <w:color w:val="222222"/>
          <w:sz w:val="24"/>
          <w:szCs w:val="24"/>
          <w:shd w:val="clear" w:color="auto" w:fill="FFFFFF"/>
        </w:rPr>
        <w:t xml:space="preserve">Camilleri, M.A., Troise, C., Strazzullo, S. and Bresciani, S., 2023. </w:t>
      </w:r>
      <w:r w:rsidRPr="5C5811B1" w:rsidR="32CC11E9">
        <w:rPr>
          <w:rFonts w:ascii="Arial" w:hAnsi="Arial" w:eastAsia="Arial" w:cs="Arial"/>
          <w:color w:val="222222"/>
          <w:sz w:val="24"/>
          <w:szCs w:val="24"/>
          <w:shd w:val="clear" w:color="auto" w:fill="FFFFFF"/>
        </w:rPr>
        <w:t>‘</w:t>
      </w:r>
      <w:r w:rsidRPr="5C5811B1" w:rsidR="000D54A4">
        <w:rPr>
          <w:rFonts w:ascii="Arial" w:hAnsi="Arial" w:eastAsia="Arial" w:cs="Arial"/>
          <w:color w:val="222222"/>
          <w:sz w:val="24"/>
          <w:szCs w:val="24"/>
          <w:shd w:val="clear" w:color="auto" w:fill="FFFFFF"/>
        </w:rPr>
        <w:t>Creating shared value through open innovation approaches</w:t>
      </w:r>
      <w:r w:rsidRPr="5C5811B1" w:rsidR="08172A5B">
        <w:rPr>
          <w:rFonts w:ascii="Arial" w:hAnsi="Arial" w:eastAsia="Arial" w:cs="Arial"/>
          <w:color w:val="222222"/>
          <w:sz w:val="24"/>
          <w:szCs w:val="24"/>
          <w:shd w:val="clear" w:color="auto" w:fill="FFFFFF"/>
        </w:rPr>
        <w:t>’</w:t>
      </w:r>
      <w:r w:rsidRPr="5C5811B1" w:rsidR="000D54A4">
        <w:rPr>
          <w:rFonts w:ascii="Arial" w:hAnsi="Arial" w:eastAsia="Arial" w:cs="Arial"/>
          <w:color w:val="222222"/>
          <w:sz w:val="24"/>
          <w:szCs w:val="24"/>
          <w:shd w:val="clear" w:color="auto" w:fill="FFFFFF"/>
        </w:rPr>
        <w:t>: Opportunities and challenges for corporate sustainability. </w:t>
      </w:r>
      <w:r w:rsidRPr="5C5811B1" w:rsidR="000D54A4">
        <w:rPr>
          <w:rFonts w:ascii="Arial" w:hAnsi="Arial" w:eastAsia="Arial" w:cs="Arial"/>
          <w:i w:val="1"/>
          <w:iCs w:val="1"/>
          <w:color w:val="222222"/>
          <w:sz w:val="24"/>
          <w:szCs w:val="24"/>
          <w:shd w:val="clear" w:color="auto" w:fill="FFFFFF"/>
        </w:rPr>
        <w:t>Business Strategy and the Environment</w:t>
      </w:r>
      <w:r w:rsidRPr="5C5811B1" w:rsidR="000D54A4">
        <w:rPr>
          <w:rFonts w:ascii="Arial" w:hAnsi="Arial" w:eastAsia="Arial" w:cs="Arial"/>
          <w:color w:val="222222"/>
          <w:sz w:val="24"/>
          <w:szCs w:val="24"/>
          <w:shd w:val="clear" w:color="auto" w:fill="FFFFFF"/>
        </w:rPr>
        <w:t>, </w:t>
      </w:r>
      <w:r w:rsidRPr="5C5811B1" w:rsidR="000D54A4">
        <w:rPr>
          <w:rFonts w:ascii="Arial" w:hAnsi="Arial" w:eastAsia="Arial" w:cs="Arial"/>
          <w:i w:val="1"/>
          <w:iCs w:val="1"/>
          <w:color w:val="222222"/>
          <w:sz w:val="24"/>
          <w:szCs w:val="24"/>
          <w:shd w:val="clear" w:color="auto" w:fill="FFFFFF"/>
        </w:rPr>
        <w:t>32</w:t>
      </w:r>
      <w:r w:rsidRPr="5C5811B1" w:rsidR="000D54A4">
        <w:rPr>
          <w:rFonts w:ascii="Arial" w:hAnsi="Arial" w:eastAsia="Arial" w:cs="Arial"/>
          <w:color w:val="222222"/>
          <w:sz w:val="24"/>
          <w:szCs w:val="24"/>
          <w:shd w:val="clear" w:color="auto" w:fill="FFFFFF"/>
        </w:rPr>
        <w:t xml:space="preserve">(7), pp</w:t>
      </w:r>
      <w:r w:rsidRPr="5C5811B1" w:rsidR="4295694B">
        <w:rPr>
          <w:rFonts w:ascii="Arial" w:hAnsi="Arial" w:eastAsia="Arial" w:cs="Arial"/>
          <w:color w:val="222222"/>
          <w:sz w:val="24"/>
          <w:szCs w:val="24"/>
          <w:shd w:val="clear" w:color="auto" w:fill="FFFFFF"/>
        </w:rPr>
        <w:t xml:space="preserve">. </w:t>
      </w:r>
      <w:r w:rsidRPr="10CE64F1" w:rsidR="4295694B">
        <w:rPr>
          <w:rFonts w:ascii="Arial" w:hAnsi="Arial" w:eastAsia="Arial" w:cs="Arial"/>
          <w:color w:val="222222"/>
          <w:sz w:val="24"/>
          <w:szCs w:val="24"/>
          <w:shd w:val="clear" w:color="auto" w:fill="FFFFFF"/>
        </w:rPr>
        <w:t xml:space="preserve">4485</w:t>
      </w:r>
      <w:r w:rsidRPr="5C5811B1" w:rsidR="000D54A4">
        <w:rPr>
          <w:rFonts w:ascii="Arial" w:hAnsi="Arial" w:eastAsia="Arial" w:cs="Arial"/>
          <w:color w:val="222222"/>
          <w:sz w:val="24"/>
          <w:szCs w:val="24"/>
          <w:shd w:val="clear" w:color="auto" w:fill="FFFFFF"/>
        </w:rPr>
        <w:t xml:space="preserve">-4502. </w:t>
      </w:r>
      <w:r>
        <w:fldChar w:fldCharType="begin"/>
      </w:r>
      <w:r>
        <w:instrText xml:space="preserve">HYPERLINK "https://doi.org/10.1002/bse.3377"</w:instrText>
      </w:r>
      <w:r>
        <w:fldChar w:fldCharType="separate"/>
      </w:r>
      <w:r w:rsidRPr="5C5811B1" w:rsidR="000D54A4">
        <w:rPr>
          <w:rStyle w:val="Hypertextovprepojenie"/>
          <w:rFonts w:ascii="Arial" w:hAnsi="Arial" w:eastAsia="Arial" w:cs="Arial"/>
          <w:sz w:val="24"/>
          <w:szCs w:val="24"/>
          <w:shd w:val="clear" w:color="auto" w:fill="FFFFFF"/>
        </w:rPr>
        <w:t>https://doi.org/10.1002/bse.3377</w:t>
      </w:r>
      <w:r>
        <w:fldChar w:fldCharType="end"/>
      </w:r>
    </w:p>
    <w:p w:rsidRPr="000D54A4" w:rsidR="000D54A4" w:rsidP="5C5811B1" w:rsidRDefault="000D54A4" w14:paraId="399DA50E" w14:textId="5FCE6AF7">
      <w:pPr>
        <w:pStyle w:val="Odsekzoznamu"/>
        <w:numPr>
          <w:ilvl w:val="0"/>
          <w:numId w:val="7"/>
        </w:numPr>
        <w:spacing w:line="360" w:lineRule="auto"/>
        <w:jc w:val="both"/>
        <w:rPr>
          <w:rFonts w:ascii="Arial" w:hAnsi="Arial" w:eastAsia="Arial" w:cs="Arial"/>
          <w:color w:val="222222"/>
          <w:sz w:val="24"/>
          <w:szCs w:val="24"/>
          <w:shd w:val="clear" w:color="auto" w:fill="FFFFFF"/>
        </w:rPr>
      </w:pPr>
      <w:r w:rsidRPr="5C5811B1" w:rsidR="000D54A4">
        <w:rPr>
          <w:rFonts w:ascii="Arial" w:hAnsi="Arial" w:eastAsia="Arial" w:cs="Arial"/>
          <w:color w:val="222222"/>
          <w:sz w:val="24"/>
          <w:szCs w:val="24"/>
          <w:shd w:val="clear" w:color="auto" w:fill="FFFFFF"/>
        </w:rPr>
        <w:t xml:space="preserve">Debenedetti, A., 2021. </w:t>
      </w:r>
      <w:r w:rsidRPr="5C5811B1" w:rsidR="575CE129">
        <w:rPr>
          <w:rFonts w:ascii="Arial" w:hAnsi="Arial" w:eastAsia="Arial" w:cs="Arial"/>
          <w:color w:val="222222"/>
          <w:sz w:val="24"/>
          <w:szCs w:val="24"/>
          <w:shd w:val="clear" w:color="auto" w:fill="FFFFFF"/>
        </w:rPr>
        <w:t>‘</w:t>
      </w:r>
      <w:r w:rsidRPr="5C5811B1" w:rsidR="000D54A4">
        <w:rPr>
          <w:rFonts w:ascii="Arial" w:hAnsi="Arial" w:eastAsia="Arial" w:cs="Arial"/>
          <w:color w:val="222222"/>
          <w:sz w:val="24"/>
          <w:szCs w:val="24"/>
          <w:shd w:val="clear" w:color="auto" w:fill="FFFFFF"/>
        </w:rPr>
        <w:t xml:space="preserve">Luxury stores as home-like </w:t>
      </w:r>
      <w:r w:rsidRPr="5C5811B1" w:rsidR="57E0A963">
        <w:rPr>
          <w:rFonts w:ascii="Arial" w:hAnsi="Arial" w:eastAsia="Arial" w:cs="Arial"/>
          <w:color w:val="222222"/>
          <w:sz w:val="24"/>
          <w:szCs w:val="24"/>
          <w:shd w:val="clear" w:color="auto" w:fill="FFFFFF"/>
        </w:rPr>
        <w:t>places</w:t>
      </w:r>
      <w:r w:rsidRPr="5C5811B1" w:rsidR="72DCFE03">
        <w:rPr>
          <w:rFonts w:ascii="Arial" w:hAnsi="Arial" w:eastAsia="Arial" w:cs="Arial"/>
          <w:color w:val="222222"/>
          <w:sz w:val="24"/>
          <w:szCs w:val="24"/>
          <w:shd w:val="clear" w:color="auto" w:fill="FFFFFF"/>
        </w:rPr>
        <w:t>’</w:t>
      </w:r>
      <w:r w:rsidRPr="5C5811B1" w:rsidR="000D54A4">
        <w:rPr>
          <w:rFonts w:ascii="Arial" w:hAnsi="Arial" w:eastAsia="Arial" w:cs="Arial"/>
          <w:color w:val="222222"/>
          <w:sz w:val="24"/>
          <w:szCs w:val="24"/>
          <w:shd w:val="clear" w:color="auto" w:fill="FFFFFF"/>
        </w:rPr>
        <w:t>: How domestic meanings are staged and mobilized in luxury retail. </w:t>
      </w:r>
      <w:r w:rsidRPr="5C5811B1" w:rsidR="000D54A4">
        <w:rPr>
          <w:rFonts w:ascii="Arial" w:hAnsi="Arial" w:eastAsia="Arial" w:cs="Arial"/>
          <w:i w:val="1"/>
          <w:iCs w:val="1"/>
          <w:color w:val="222222"/>
          <w:sz w:val="24"/>
          <w:szCs w:val="24"/>
          <w:shd w:val="clear" w:color="auto" w:fill="FFFFFF"/>
        </w:rPr>
        <w:t>Journal of Business Research</w:t>
      </w:r>
      <w:r w:rsidRPr="5C5811B1" w:rsidR="000D54A4">
        <w:rPr>
          <w:rFonts w:ascii="Arial" w:hAnsi="Arial" w:eastAsia="Arial" w:cs="Arial"/>
          <w:color w:val="222222"/>
          <w:sz w:val="24"/>
          <w:szCs w:val="24"/>
          <w:shd w:val="clear" w:color="auto" w:fill="FFFFFF"/>
        </w:rPr>
        <w:t>, </w:t>
      </w:r>
      <w:r w:rsidRPr="5C5811B1" w:rsidR="000D54A4">
        <w:rPr>
          <w:rFonts w:ascii="Arial" w:hAnsi="Arial" w:eastAsia="Arial" w:cs="Arial"/>
          <w:i w:val="1"/>
          <w:iCs w:val="1"/>
          <w:color w:val="222222"/>
          <w:sz w:val="24"/>
          <w:szCs w:val="24"/>
          <w:shd w:val="clear" w:color="auto" w:fill="FFFFFF"/>
        </w:rPr>
        <w:t>129</w:t>
      </w:r>
      <w:r w:rsidRPr="5C5811B1" w:rsidR="000D54A4">
        <w:rPr>
          <w:rFonts w:ascii="Arial" w:hAnsi="Arial" w:eastAsia="Arial" w:cs="Arial"/>
          <w:color w:val="222222"/>
          <w:sz w:val="24"/>
          <w:szCs w:val="24"/>
          <w:shd w:val="clear" w:color="auto" w:fill="FFFFFF"/>
        </w:rPr>
        <w:t>, pp</w:t>
      </w:r>
      <w:r w:rsidRPr="5C5811B1" w:rsidR="65B6CA58">
        <w:rPr>
          <w:rFonts w:ascii="Arial" w:hAnsi="Arial" w:eastAsia="Arial" w:cs="Arial"/>
          <w:color w:val="222222"/>
          <w:sz w:val="24"/>
          <w:szCs w:val="24"/>
          <w:shd w:val="clear" w:color="auto" w:fill="FFFFFF"/>
        </w:rPr>
        <w:t>. 304</w:t>
      </w:r>
      <w:r w:rsidRPr="5C5811B1" w:rsidR="000D54A4">
        <w:rPr>
          <w:rFonts w:ascii="Arial" w:hAnsi="Arial" w:eastAsia="Arial" w:cs="Arial"/>
          <w:color w:val="222222"/>
          <w:sz w:val="24"/>
          <w:szCs w:val="24"/>
          <w:shd w:val="clear" w:color="auto" w:fill="FFFFFF"/>
        </w:rPr>
        <w:t>-313.</w:t>
      </w:r>
    </w:p>
    <w:p w:rsidRPr="000D54A4" w:rsidR="000D54A4" w:rsidP="5C5811B1" w:rsidRDefault="000D54A4" w14:paraId="6FD1E99E" w14:textId="66D85DF1">
      <w:pPr>
        <w:pStyle w:val="Odsekzoznamu"/>
        <w:numPr>
          <w:ilvl w:val="0"/>
          <w:numId w:val="7"/>
        </w:numPr>
        <w:spacing w:line="360" w:lineRule="auto"/>
        <w:jc w:val="both"/>
        <w:rPr>
          <w:rFonts w:ascii="Arial" w:hAnsi="Arial" w:eastAsia="Arial" w:cs="Arial"/>
          <w:color w:val="222222"/>
          <w:sz w:val="24"/>
          <w:szCs w:val="24"/>
          <w:shd w:val="clear" w:color="auto" w:fill="FFFFFF"/>
        </w:rPr>
      </w:pPr>
      <w:r w:rsidRPr="5C5811B1" w:rsidR="000D54A4">
        <w:rPr>
          <w:rFonts w:ascii="Arial" w:hAnsi="Arial" w:eastAsia="Arial" w:cs="Arial"/>
          <w:color w:val="222222"/>
          <w:sz w:val="24"/>
          <w:szCs w:val="24"/>
          <w:shd w:val="clear" w:color="auto" w:fill="FFFFFF"/>
        </w:rPr>
        <w:t xml:space="preserve">Ghelani, H., 2021. </w:t>
      </w:r>
      <w:r w:rsidRPr="5C5811B1" w:rsidR="4ADDBEE1">
        <w:rPr>
          <w:rFonts w:ascii="Arial" w:hAnsi="Arial" w:eastAsia="Arial" w:cs="Arial"/>
          <w:color w:val="222222"/>
          <w:sz w:val="24"/>
          <w:szCs w:val="24"/>
          <w:shd w:val="clear" w:color="auto" w:fill="FFFFFF"/>
        </w:rPr>
        <w:t>‘</w:t>
      </w:r>
      <w:r w:rsidRPr="5C5811B1" w:rsidR="4B82D919">
        <w:rPr>
          <w:rFonts w:ascii="Arial" w:hAnsi="Arial" w:eastAsia="Arial" w:cs="Arial"/>
          <w:color w:val="222222"/>
          <w:sz w:val="24"/>
          <w:szCs w:val="24"/>
          <w:shd w:val="clear" w:color="auto" w:fill="FFFFFF"/>
        </w:rPr>
        <w:t>Advanced</w:t>
      </w:r>
      <w:r w:rsidRPr="5C5811B1" w:rsidR="000D54A4">
        <w:rPr>
          <w:rFonts w:ascii="Arial" w:hAnsi="Arial" w:eastAsia="Arial" w:cs="Arial"/>
          <w:color w:val="222222"/>
          <w:sz w:val="24"/>
          <w:szCs w:val="24"/>
          <w:shd w:val="clear" w:color="auto" w:fill="FFFFFF"/>
        </w:rPr>
        <w:t xml:space="preserve"> in lean manufacturing</w:t>
      </w:r>
      <w:r w:rsidRPr="5C5811B1" w:rsidR="7BEE6A4C">
        <w:rPr>
          <w:rFonts w:ascii="Arial" w:hAnsi="Arial" w:eastAsia="Arial" w:cs="Arial"/>
          <w:color w:val="222222"/>
          <w:sz w:val="24"/>
          <w:szCs w:val="24"/>
          <w:shd w:val="clear" w:color="auto" w:fill="FFFFFF"/>
        </w:rPr>
        <w:t>’</w:t>
      </w:r>
      <w:r w:rsidRPr="5C5811B1" w:rsidR="000D54A4">
        <w:rPr>
          <w:rFonts w:ascii="Arial" w:hAnsi="Arial" w:eastAsia="Arial" w:cs="Arial"/>
          <w:color w:val="222222"/>
          <w:sz w:val="24"/>
          <w:szCs w:val="24"/>
          <w:shd w:val="clear" w:color="auto" w:fill="FFFFFF"/>
        </w:rPr>
        <w:t>: improving quality and efficiency in modern production systems. </w:t>
      </w:r>
      <w:r w:rsidRPr="5C5811B1" w:rsidR="000D54A4">
        <w:rPr>
          <w:rFonts w:ascii="Arial" w:hAnsi="Arial" w:eastAsia="Arial" w:cs="Arial"/>
          <w:i w:val="1"/>
          <w:iCs w:val="1"/>
          <w:color w:val="222222"/>
          <w:sz w:val="24"/>
          <w:szCs w:val="24"/>
          <w:shd w:val="clear" w:color="auto" w:fill="FFFFFF"/>
        </w:rPr>
        <w:t>Valley International Journal Digital Library</w:t>
      </w:r>
      <w:r w:rsidRPr="5C5811B1" w:rsidR="000D54A4">
        <w:rPr>
          <w:rFonts w:ascii="Arial" w:hAnsi="Arial" w:eastAsia="Arial" w:cs="Arial"/>
          <w:color w:val="222222"/>
          <w:sz w:val="24"/>
          <w:szCs w:val="24"/>
          <w:shd w:val="clear" w:color="auto" w:fill="FFFFFF"/>
        </w:rPr>
        <w:t>, pp</w:t>
      </w:r>
      <w:r w:rsidRPr="5C5811B1" w:rsidR="47583F56">
        <w:rPr>
          <w:rFonts w:ascii="Arial" w:hAnsi="Arial" w:eastAsia="Arial" w:cs="Arial"/>
          <w:color w:val="222222"/>
          <w:sz w:val="24"/>
          <w:szCs w:val="24"/>
          <w:shd w:val="clear" w:color="auto" w:fill="FFFFFF"/>
        </w:rPr>
        <w:t>. 611</w:t>
      </w:r>
      <w:r w:rsidRPr="5C5811B1" w:rsidR="000D54A4">
        <w:rPr>
          <w:rFonts w:ascii="Arial" w:hAnsi="Arial" w:eastAsia="Arial" w:cs="Arial"/>
          <w:color w:val="222222"/>
          <w:sz w:val="24"/>
          <w:szCs w:val="24"/>
          <w:shd w:val="clear" w:color="auto" w:fill="FFFFFF"/>
        </w:rPr>
        <w:t>-625.</w:t>
      </w:r>
    </w:p>
    <w:p w:rsidRPr="000D54A4" w:rsidR="000D54A4" w:rsidP="5C5811B1" w:rsidRDefault="000D54A4" w14:paraId="62FC42F0" w14:textId="7A0E9F2C">
      <w:pPr>
        <w:pStyle w:val="Odsekzoznamu"/>
        <w:numPr>
          <w:ilvl w:val="0"/>
          <w:numId w:val="7"/>
        </w:numPr>
        <w:spacing w:line="360" w:lineRule="auto"/>
        <w:jc w:val="both"/>
        <w:rPr>
          <w:rFonts w:ascii="Arial" w:hAnsi="Arial" w:eastAsia="Arial" w:cs="Arial"/>
          <w:color w:val="222222"/>
          <w:sz w:val="24"/>
          <w:szCs w:val="24"/>
          <w:shd w:val="clear" w:color="auto" w:fill="FFFFFF"/>
        </w:rPr>
      </w:pPr>
      <w:r w:rsidRPr="5C5811B1" w:rsidR="000D54A4">
        <w:rPr>
          <w:rFonts w:ascii="Arial" w:hAnsi="Arial" w:eastAsia="Arial" w:cs="Arial"/>
          <w:color w:val="222222"/>
          <w:sz w:val="24"/>
          <w:szCs w:val="24"/>
          <w:shd w:val="clear" w:color="auto" w:fill="FFFFFF"/>
        </w:rPr>
        <w:t>Jaboob</w:t>
      </w:r>
      <w:r w:rsidRPr="5C5811B1" w:rsidR="000D54A4">
        <w:rPr>
          <w:rFonts w:ascii="Arial" w:hAnsi="Arial" w:eastAsia="Arial" w:cs="Arial"/>
          <w:color w:val="222222"/>
          <w:sz w:val="24"/>
          <w:szCs w:val="24"/>
          <w:shd w:val="clear" w:color="auto" w:fill="FFFFFF"/>
        </w:rPr>
        <w:t xml:space="preserve">, A.S., </w:t>
      </w:r>
      <w:r w:rsidRPr="5C5811B1" w:rsidR="000D54A4">
        <w:rPr>
          <w:rFonts w:ascii="Arial" w:hAnsi="Arial" w:eastAsia="Arial" w:cs="Arial"/>
          <w:color w:val="222222"/>
          <w:sz w:val="24"/>
          <w:szCs w:val="24"/>
          <w:shd w:val="clear" w:color="auto" w:fill="FFFFFF"/>
        </w:rPr>
        <w:t>Awain</w:t>
      </w:r>
      <w:r w:rsidRPr="5C5811B1" w:rsidR="000D54A4">
        <w:rPr>
          <w:rFonts w:ascii="Arial" w:hAnsi="Arial" w:eastAsia="Arial" w:cs="Arial"/>
          <w:color w:val="222222"/>
          <w:sz w:val="24"/>
          <w:szCs w:val="24"/>
          <w:shd w:val="clear" w:color="auto" w:fill="FFFFFF"/>
        </w:rPr>
        <w:t xml:space="preserve">, A.M.B., Ali, K.A.M. and Mohammed, A.M., 2024. </w:t>
      </w:r>
      <w:r w:rsidRPr="5C5811B1" w:rsidR="3C42F0CE">
        <w:rPr>
          <w:rFonts w:ascii="Arial" w:hAnsi="Arial" w:eastAsia="Arial" w:cs="Arial"/>
          <w:color w:val="222222"/>
          <w:sz w:val="24"/>
          <w:szCs w:val="24"/>
          <w:shd w:val="clear" w:color="auto" w:fill="FFFFFF"/>
        </w:rPr>
        <w:t>‘</w:t>
      </w:r>
      <w:r w:rsidRPr="5C5811B1" w:rsidR="000D54A4">
        <w:rPr>
          <w:rFonts w:ascii="Arial" w:hAnsi="Arial" w:eastAsia="Arial" w:cs="Arial"/>
          <w:color w:val="222222"/>
          <w:sz w:val="24"/>
          <w:szCs w:val="24"/>
          <w:shd w:val="clear" w:color="auto" w:fill="FFFFFF"/>
        </w:rPr>
        <w:t>I</w:t>
      </w:r>
      <w:r w:rsidRPr="5C5811B1" w:rsidR="000D54A4">
        <w:rPr>
          <w:rFonts w:ascii="Arial" w:hAnsi="Arial" w:eastAsia="Arial" w:cs="Arial"/>
          <w:color w:val="222222"/>
          <w:sz w:val="24"/>
          <w:szCs w:val="24"/>
          <w:shd w:val="clear" w:color="auto" w:fill="FFFFFF"/>
        </w:rPr>
        <w:t>ntroduction to operation and supply chain management for entrepreneurship</w:t>
      </w:r>
      <w:r w:rsidRPr="5C5811B1" w:rsidR="71216098">
        <w:rPr>
          <w:rFonts w:ascii="Arial" w:hAnsi="Arial" w:eastAsia="Arial" w:cs="Arial"/>
          <w:color w:val="222222"/>
          <w:sz w:val="24"/>
          <w:szCs w:val="24"/>
          <w:shd w:val="clear" w:color="auto" w:fill="FFFFFF"/>
        </w:rPr>
        <w:t>’</w:t>
      </w:r>
      <w:r w:rsidRPr="5C5811B1" w:rsidR="000D54A4">
        <w:rPr>
          <w:rFonts w:ascii="Arial" w:hAnsi="Arial" w:eastAsia="Arial" w:cs="Arial"/>
          <w:color w:val="222222"/>
          <w:sz w:val="24"/>
          <w:szCs w:val="24"/>
          <w:shd w:val="clear" w:color="auto" w:fill="FFFFFF"/>
        </w:rPr>
        <w:t>.</w:t>
      </w:r>
      <w:r w:rsidRPr="5C5811B1" w:rsidR="000D54A4">
        <w:rPr>
          <w:rFonts w:ascii="Arial" w:hAnsi="Arial" w:eastAsia="Arial" w:cs="Arial"/>
          <w:color w:val="222222"/>
          <w:sz w:val="24"/>
          <w:szCs w:val="24"/>
          <w:shd w:val="clear" w:color="auto" w:fill="FFFFFF"/>
        </w:rPr>
        <w:t xml:space="preserve"> In </w:t>
      </w:r>
      <w:r w:rsidRPr="5C5811B1" w:rsidR="000D54A4">
        <w:rPr>
          <w:rFonts w:ascii="Arial" w:hAnsi="Arial" w:eastAsia="Arial" w:cs="Arial"/>
          <w:i w:val="1"/>
          <w:iCs w:val="1"/>
          <w:color w:val="222222"/>
          <w:sz w:val="24"/>
          <w:szCs w:val="24"/>
          <w:shd w:val="clear" w:color="auto" w:fill="FFFFFF"/>
        </w:rPr>
        <w:t>Applying Business Intelligence and Innovation to Entrepreneurship</w:t>
      </w:r>
      <w:r w:rsidRPr="5C5811B1" w:rsidR="000D54A4">
        <w:rPr>
          <w:rFonts w:ascii="Arial" w:hAnsi="Arial" w:eastAsia="Arial" w:cs="Arial"/>
          <w:color w:val="222222"/>
          <w:sz w:val="24"/>
          <w:szCs w:val="24"/>
          <w:shd w:val="clear" w:color="auto" w:fill="FFFFFF"/>
        </w:rPr>
        <w:t> (pp. 52-80). IGI Global Scientific Publishing.</w:t>
      </w:r>
    </w:p>
    <w:p w:rsidRPr="000D54A4" w:rsidR="000D54A4" w:rsidP="5C5811B1" w:rsidRDefault="000D54A4" w14:paraId="02A0EAA6" w14:textId="3E533F30">
      <w:pPr>
        <w:pStyle w:val="Odsekzoznamu"/>
        <w:numPr>
          <w:ilvl w:val="0"/>
          <w:numId w:val="7"/>
        </w:numPr>
        <w:spacing w:line="360" w:lineRule="auto"/>
        <w:jc w:val="both"/>
        <w:rPr>
          <w:rFonts w:ascii="Arial" w:hAnsi="Arial" w:eastAsia="Arial" w:cs="Arial"/>
          <w:color w:val="222222"/>
          <w:sz w:val="24"/>
          <w:szCs w:val="24"/>
          <w:shd w:val="clear" w:color="auto" w:fill="FFFFFF"/>
        </w:rPr>
      </w:pPr>
      <w:r w:rsidRPr="5C5811B1" w:rsidR="000D54A4">
        <w:rPr>
          <w:rFonts w:ascii="Arial" w:hAnsi="Arial" w:eastAsia="Arial" w:cs="Arial"/>
          <w:color w:val="222222"/>
          <w:sz w:val="24"/>
          <w:szCs w:val="24"/>
          <w:shd w:val="clear" w:color="auto" w:fill="FFFFFF"/>
        </w:rPr>
        <w:t>Kluzek</w:t>
      </w:r>
      <w:r w:rsidRPr="5C5811B1" w:rsidR="000D54A4">
        <w:rPr>
          <w:rFonts w:ascii="Arial" w:hAnsi="Arial" w:eastAsia="Arial" w:cs="Arial"/>
          <w:color w:val="222222"/>
          <w:sz w:val="24"/>
          <w:szCs w:val="24"/>
          <w:shd w:val="clear" w:color="auto" w:fill="FFFFFF"/>
        </w:rPr>
        <w:t xml:space="preserve">, M., Bielicki, M., Schmidt-Jessa, K., </w:t>
      </w:r>
      <w:r w:rsidRPr="5C5811B1" w:rsidR="000D54A4">
        <w:rPr>
          <w:rFonts w:ascii="Arial" w:hAnsi="Arial" w:eastAsia="Arial" w:cs="Arial"/>
          <w:color w:val="222222"/>
          <w:sz w:val="24"/>
          <w:szCs w:val="24"/>
          <w:shd w:val="clear" w:color="auto" w:fill="FFFFFF"/>
        </w:rPr>
        <w:t>Gabrusewicz</w:t>
      </w:r>
      <w:r w:rsidRPr="5C5811B1" w:rsidR="000D54A4">
        <w:rPr>
          <w:rFonts w:ascii="Arial" w:hAnsi="Arial" w:eastAsia="Arial" w:cs="Arial"/>
          <w:color w:val="222222"/>
          <w:sz w:val="24"/>
          <w:szCs w:val="24"/>
          <w:shd w:val="clear" w:color="auto" w:fill="FFFFFF"/>
        </w:rPr>
        <w:t xml:space="preserve">, T. and Perez, K., 2023. </w:t>
      </w:r>
      <w:r w:rsidRPr="5C5811B1" w:rsidR="29D7F9CF">
        <w:rPr>
          <w:rFonts w:ascii="Arial" w:hAnsi="Arial" w:eastAsia="Arial" w:cs="Arial"/>
          <w:color w:val="222222"/>
          <w:sz w:val="24"/>
          <w:szCs w:val="24"/>
          <w:shd w:val="clear" w:color="auto" w:fill="FFFFFF"/>
        </w:rPr>
        <w:t>‘</w:t>
      </w:r>
      <w:r w:rsidRPr="5C5811B1" w:rsidR="000D54A4">
        <w:rPr>
          <w:rFonts w:ascii="Arial" w:hAnsi="Arial" w:eastAsia="Arial" w:cs="Arial"/>
          <w:color w:val="222222"/>
          <w:sz w:val="24"/>
          <w:szCs w:val="24"/>
          <w:shd w:val="clear" w:color="auto" w:fill="FFFFFF"/>
        </w:rPr>
        <w:t>Legal Form Choice</w:t>
      </w:r>
      <w:r w:rsidRPr="5C5811B1" w:rsidR="2AA3C13B">
        <w:rPr>
          <w:rFonts w:ascii="Arial" w:hAnsi="Arial" w:eastAsia="Arial" w:cs="Arial"/>
          <w:color w:val="222222"/>
          <w:sz w:val="24"/>
          <w:szCs w:val="24"/>
          <w:shd w:val="clear" w:color="auto" w:fill="FFFFFF"/>
        </w:rPr>
        <w:t>’</w:t>
      </w:r>
      <w:r w:rsidRPr="5C5811B1" w:rsidR="000D54A4">
        <w:rPr>
          <w:rFonts w:ascii="Arial" w:hAnsi="Arial" w:eastAsia="Arial" w:cs="Arial"/>
          <w:color w:val="222222"/>
          <w:sz w:val="24"/>
          <w:szCs w:val="24"/>
          <w:shd w:val="clear" w:color="auto" w:fill="FFFFFF"/>
        </w:rPr>
        <w:t xml:space="preserve">: Uncovering Influential Factors for Entrepreneurs in a Young Market </w:t>
      </w:r>
      <w:r w:rsidRPr="5C5811B1" w:rsidR="000D54A4">
        <w:rPr>
          <w:rFonts w:ascii="Arial" w:hAnsi="Arial" w:eastAsia="Arial" w:cs="Arial"/>
          <w:color w:val="222222"/>
          <w:sz w:val="24"/>
          <w:szCs w:val="24"/>
          <w:shd w:val="clear" w:color="auto" w:fill="FFFFFF"/>
        </w:rPr>
        <w:t>Economy. </w:t>
      </w:r>
      <w:r w:rsidRPr="5C5811B1" w:rsidR="000D54A4">
        <w:rPr>
          <w:rFonts w:ascii="Arial" w:hAnsi="Arial" w:eastAsia="Arial" w:cs="Arial"/>
          <w:i w:val="1"/>
          <w:iCs w:val="1"/>
          <w:color w:val="222222"/>
          <w:sz w:val="24"/>
          <w:szCs w:val="24"/>
          <w:shd w:val="clear" w:color="auto" w:fill="FFFFFF"/>
        </w:rPr>
        <w:t>Available at SSRN 4593382</w:t>
      </w:r>
      <w:r w:rsidRPr="5C5811B1" w:rsidR="000D54A4">
        <w:rPr>
          <w:rFonts w:ascii="Arial" w:hAnsi="Arial" w:eastAsia="Arial" w:cs="Arial"/>
          <w:color w:val="222222"/>
          <w:sz w:val="24"/>
          <w:szCs w:val="24"/>
          <w:shd w:val="clear" w:color="auto" w:fill="FFFFFF"/>
        </w:rPr>
        <w:t xml:space="preserve">. </w:t>
      </w:r>
      <w:r>
        <w:fldChar w:fldCharType="begin"/>
      </w:r>
      <w:r>
        <w:instrText xml:space="preserve">HYPERLINK "https://dx.doi.org/10.2139/ssrn.4593382"</w:instrText>
      </w:r>
      <w:r>
        <w:fldChar w:fldCharType="separate"/>
      </w:r>
      <w:r w:rsidRPr="5C5811B1" w:rsidR="000D54A4">
        <w:rPr>
          <w:rStyle w:val="Hypertextovprepojenie"/>
          <w:rFonts w:ascii="Arial" w:hAnsi="Arial" w:eastAsia="Arial" w:cs="Arial"/>
          <w:sz w:val="24"/>
          <w:szCs w:val="24"/>
          <w:shd w:val="clear" w:color="auto" w:fill="FFFFFF"/>
        </w:rPr>
        <w:t>https://dx.doi.org/10.2139/ssrn.4593382</w:t>
      </w:r>
      <w:r>
        <w:fldChar w:fldCharType="end"/>
      </w:r>
    </w:p>
    <w:p w:rsidRPr="000D54A4" w:rsidR="000D54A4" w:rsidP="5C5811B1" w:rsidRDefault="000D54A4" w14:paraId="7256A6A3" w14:textId="1C2715C5">
      <w:pPr>
        <w:pStyle w:val="Odsekzoznamu"/>
        <w:numPr>
          <w:ilvl w:val="0"/>
          <w:numId w:val="7"/>
        </w:numPr>
        <w:spacing w:line="360" w:lineRule="auto"/>
        <w:jc w:val="both"/>
        <w:rPr>
          <w:rFonts w:ascii="Arial" w:hAnsi="Arial" w:eastAsia="Arial" w:cs="Arial"/>
          <w:color w:val="222222"/>
          <w:sz w:val="24"/>
          <w:szCs w:val="24"/>
          <w:shd w:val="clear" w:color="auto" w:fill="FFFFFF"/>
        </w:rPr>
      </w:pPr>
      <w:r w:rsidRPr="5C5811B1" w:rsidR="000D54A4">
        <w:rPr>
          <w:rFonts w:ascii="Arial" w:hAnsi="Arial" w:eastAsia="Arial" w:cs="Arial"/>
          <w:color w:val="222222"/>
          <w:sz w:val="24"/>
          <w:szCs w:val="24"/>
          <w:shd w:val="clear" w:color="auto" w:fill="FFFFFF"/>
        </w:rPr>
        <w:t xml:space="preserve">Kumar, A., Sikdar, P. and Saha, R., 2021. </w:t>
      </w:r>
      <w:r w:rsidRPr="5C5811B1" w:rsidR="418C5353">
        <w:rPr>
          <w:rFonts w:ascii="Arial" w:hAnsi="Arial" w:eastAsia="Arial" w:cs="Arial"/>
          <w:color w:val="222222"/>
          <w:sz w:val="24"/>
          <w:szCs w:val="24"/>
          <w:shd w:val="clear" w:color="auto" w:fill="FFFFFF"/>
        </w:rPr>
        <w:t>‘</w:t>
      </w:r>
      <w:r w:rsidRPr="5C5811B1" w:rsidR="000D54A4">
        <w:rPr>
          <w:rFonts w:ascii="Arial" w:hAnsi="Arial" w:eastAsia="Arial" w:cs="Arial"/>
          <w:color w:val="222222"/>
          <w:sz w:val="24"/>
          <w:szCs w:val="24"/>
          <w:shd w:val="clear" w:color="auto" w:fill="FFFFFF"/>
        </w:rPr>
        <w:t>Seller experience assessment in online marketplace</w:t>
      </w:r>
      <w:r w:rsidRPr="5C5811B1" w:rsidR="4942CEEE">
        <w:rPr>
          <w:rFonts w:ascii="Arial" w:hAnsi="Arial" w:eastAsia="Arial" w:cs="Arial"/>
          <w:color w:val="222222"/>
          <w:sz w:val="24"/>
          <w:szCs w:val="24"/>
          <w:shd w:val="clear" w:color="auto" w:fill="FFFFFF"/>
        </w:rPr>
        <w:t>’</w:t>
      </w:r>
      <w:r w:rsidRPr="5C5811B1" w:rsidR="000D54A4">
        <w:rPr>
          <w:rFonts w:ascii="Arial" w:hAnsi="Arial" w:eastAsia="Arial" w:cs="Arial"/>
          <w:color w:val="222222"/>
          <w:sz w:val="24"/>
          <w:szCs w:val="24"/>
          <w:shd w:val="clear" w:color="auto" w:fill="FFFFFF"/>
        </w:rPr>
        <w:t>: a scale development study. </w:t>
      </w:r>
      <w:r w:rsidRPr="5C5811B1" w:rsidR="000D54A4">
        <w:rPr>
          <w:rFonts w:ascii="Arial" w:hAnsi="Arial" w:eastAsia="Arial" w:cs="Arial"/>
          <w:i w:val="1"/>
          <w:iCs w:val="1"/>
          <w:color w:val="222222"/>
          <w:sz w:val="24"/>
          <w:szCs w:val="24"/>
          <w:shd w:val="clear" w:color="auto" w:fill="FFFFFF"/>
        </w:rPr>
        <w:t>Benchmarking: An International Journal</w:t>
      </w:r>
      <w:r w:rsidRPr="5C5811B1" w:rsidR="000D54A4">
        <w:rPr>
          <w:rFonts w:ascii="Arial" w:hAnsi="Arial" w:eastAsia="Arial" w:cs="Arial"/>
          <w:color w:val="222222"/>
          <w:sz w:val="24"/>
          <w:szCs w:val="24"/>
          <w:shd w:val="clear" w:color="auto" w:fill="FFFFFF"/>
        </w:rPr>
        <w:t>, </w:t>
      </w:r>
      <w:r w:rsidRPr="5C5811B1" w:rsidR="000D54A4">
        <w:rPr>
          <w:rFonts w:ascii="Arial" w:hAnsi="Arial" w:eastAsia="Arial" w:cs="Arial"/>
          <w:i w:val="1"/>
          <w:iCs w:val="1"/>
          <w:color w:val="222222"/>
          <w:sz w:val="24"/>
          <w:szCs w:val="24"/>
          <w:shd w:val="clear" w:color="auto" w:fill="FFFFFF"/>
        </w:rPr>
        <w:t>28</w:t>
      </w:r>
      <w:r w:rsidRPr="5C5811B1" w:rsidR="000D54A4">
        <w:rPr>
          <w:rFonts w:ascii="Arial" w:hAnsi="Arial" w:eastAsia="Arial" w:cs="Arial"/>
          <w:color w:val="222222"/>
          <w:sz w:val="24"/>
          <w:szCs w:val="24"/>
          <w:shd w:val="clear" w:color="auto" w:fill="FFFFFF"/>
        </w:rPr>
        <w:t>(7), pp.2315-2342.</w:t>
      </w:r>
    </w:p>
    <w:p w:rsidRPr="000D54A4" w:rsidR="000D54A4" w:rsidP="5C5811B1" w:rsidRDefault="000D54A4" w14:paraId="0143AE3C" w14:textId="0A817AB4">
      <w:pPr>
        <w:pStyle w:val="Odsekzoznamu"/>
        <w:numPr>
          <w:ilvl w:val="0"/>
          <w:numId w:val="7"/>
        </w:numPr>
        <w:spacing w:line="360" w:lineRule="auto"/>
        <w:jc w:val="both"/>
        <w:rPr>
          <w:rFonts w:ascii="Arial" w:hAnsi="Arial" w:eastAsia="Arial" w:cs="Arial"/>
          <w:color w:val="222222"/>
          <w:sz w:val="24"/>
          <w:szCs w:val="24"/>
          <w:shd w:val="clear" w:color="auto" w:fill="FFFFFF"/>
        </w:rPr>
      </w:pPr>
      <w:r w:rsidRPr="5C5811B1" w:rsidR="000D54A4">
        <w:rPr>
          <w:rFonts w:ascii="Arial" w:hAnsi="Arial" w:eastAsia="Arial" w:cs="Arial"/>
          <w:color w:val="222222"/>
          <w:sz w:val="24"/>
          <w:szCs w:val="24"/>
          <w:shd w:val="clear" w:color="auto" w:fill="FFFFFF"/>
        </w:rPr>
        <w:t xml:space="preserve">Kunz, J., May, S. and Schmidt, H.J., 2020. </w:t>
      </w:r>
      <w:r w:rsidRPr="5C5811B1" w:rsidR="23E3645A">
        <w:rPr>
          <w:rFonts w:ascii="Arial" w:hAnsi="Arial" w:eastAsia="Arial" w:cs="Arial"/>
          <w:color w:val="222222"/>
          <w:sz w:val="24"/>
          <w:szCs w:val="24"/>
          <w:shd w:val="clear" w:color="auto" w:fill="FFFFFF"/>
        </w:rPr>
        <w:t>‘</w:t>
      </w:r>
      <w:r w:rsidRPr="5C5811B1" w:rsidR="000D54A4">
        <w:rPr>
          <w:rFonts w:ascii="Arial" w:hAnsi="Arial" w:eastAsia="Arial" w:cs="Arial"/>
          <w:color w:val="222222"/>
          <w:sz w:val="24"/>
          <w:szCs w:val="24"/>
          <w:shd w:val="clear" w:color="auto" w:fill="FFFFFF"/>
        </w:rPr>
        <w:t xml:space="preserve">Sustainable </w:t>
      </w:r>
      <w:r w:rsidRPr="5C5811B1" w:rsidR="5D404754">
        <w:rPr>
          <w:rFonts w:ascii="Arial" w:hAnsi="Arial" w:eastAsia="Arial" w:cs="Arial"/>
          <w:color w:val="222222"/>
          <w:sz w:val="24"/>
          <w:szCs w:val="24"/>
          <w:shd w:val="clear" w:color="auto" w:fill="FFFFFF"/>
        </w:rPr>
        <w:t>Luxury</w:t>
      </w:r>
      <w:r w:rsidRPr="5C5811B1" w:rsidR="0B72C9C0">
        <w:rPr>
          <w:rFonts w:ascii="Arial" w:hAnsi="Arial" w:eastAsia="Arial" w:cs="Arial"/>
          <w:color w:val="222222"/>
          <w:sz w:val="24"/>
          <w:szCs w:val="24"/>
          <w:shd w:val="clear" w:color="auto" w:fill="FFFFFF"/>
        </w:rPr>
        <w:t>’</w:t>
      </w:r>
      <w:r w:rsidRPr="5C5811B1" w:rsidR="000D54A4">
        <w:rPr>
          <w:rFonts w:ascii="Arial" w:hAnsi="Arial" w:eastAsia="Arial" w:cs="Arial"/>
          <w:color w:val="222222"/>
          <w:sz w:val="24"/>
          <w:szCs w:val="24"/>
          <w:shd w:val="clear" w:color="auto" w:fill="FFFFFF"/>
        </w:rPr>
        <w:t xml:space="preserve">: </w:t>
      </w:r>
      <w:r w:rsidRPr="5C5811B1" w:rsidR="593F9684">
        <w:rPr>
          <w:rFonts w:ascii="Arial" w:hAnsi="Arial" w:eastAsia="Arial" w:cs="Arial"/>
          <w:color w:val="222222"/>
          <w:sz w:val="24"/>
          <w:szCs w:val="24"/>
          <w:shd w:val="clear" w:color="auto" w:fill="FFFFFF"/>
        </w:rPr>
        <w:t>Status</w:t>
      </w:r>
      <w:r w:rsidRPr="5C5811B1" w:rsidR="000D54A4">
        <w:rPr>
          <w:rFonts w:ascii="Arial" w:hAnsi="Arial" w:eastAsia="Arial" w:cs="Arial"/>
          <w:color w:val="222222"/>
          <w:sz w:val="24"/>
          <w:szCs w:val="24"/>
          <w:shd w:val="clear" w:color="auto" w:fill="FFFFFF"/>
        </w:rPr>
        <w:t xml:space="preserve"> and perspectives for future research. </w:t>
      </w:r>
      <w:r w:rsidRPr="5C5811B1" w:rsidR="000D54A4">
        <w:rPr>
          <w:rFonts w:ascii="Arial" w:hAnsi="Arial" w:eastAsia="Arial" w:cs="Arial"/>
          <w:i w:val="1"/>
          <w:iCs w:val="1"/>
          <w:color w:val="222222"/>
          <w:sz w:val="24"/>
          <w:szCs w:val="24"/>
          <w:shd w:val="clear" w:color="auto" w:fill="FFFFFF"/>
        </w:rPr>
        <w:t xml:space="preserve">Business </w:t>
      </w:r>
      <w:r w:rsidRPr="5C5811B1" w:rsidR="5B56153C">
        <w:rPr>
          <w:rFonts w:ascii="Arial" w:hAnsi="Arial" w:eastAsia="Arial" w:cs="Arial"/>
          <w:i w:val="1"/>
          <w:iCs w:val="1"/>
          <w:color w:val="222222"/>
          <w:sz w:val="24"/>
          <w:szCs w:val="24"/>
          <w:shd w:val="clear" w:color="auto" w:fill="FFFFFF"/>
        </w:rPr>
        <w:t>Research</w:t>
      </w:r>
      <w:r w:rsidRPr="5C5811B1" w:rsidR="000D54A4">
        <w:rPr>
          <w:rFonts w:ascii="Arial" w:hAnsi="Arial" w:eastAsia="Arial" w:cs="Arial"/>
          <w:color w:val="222222"/>
          <w:sz w:val="24"/>
          <w:szCs w:val="24"/>
          <w:shd w:val="clear" w:color="auto" w:fill="FFFFFF"/>
        </w:rPr>
        <w:t>, </w:t>
      </w:r>
      <w:r w:rsidRPr="5C5811B1" w:rsidR="000D54A4">
        <w:rPr>
          <w:rFonts w:ascii="Arial" w:hAnsi="Arial" w:eastAsia="Arial" w:cs="Arial"/>
          <w:i w:val="1"/>
          <w:iCs w:val="1"/>
          <w:color w:val="222222"/>
          <w:sz w:val="24"/>
          <w:szCs w:val="24"/>
          <w:shd w:val="clear" w:color="auto" w:fill="FFFFFF"/>
        </w:rPr>
        <w:t>13</w:t>
      </w:r>
      <w:r w:rsidRPr="5C5811B1" w:rsidR="000D54A4">
        <w:rPr>
          <w:rFonts w:ascii="Arial" w:hAnsi="Arial" w:eastAsia="Arial" w:cs="Arial"/>
          <w:color w:val="222222"/>
          <w:sz w:val="24"/>
          <w:szCs w:val="24"/>
          <w:shd w:val="clear" w:color="auto" w:fill="FFFFFF"/>
        </w:rPr>
        <w:t xml:space="preserve">(2), pp</w:t>
      </w:r>
      <w:r w:rsidRPr="5C5811B1" w:rsidR="000D54A4">
        <w:rPr>
          <w:rFonts w:ascii="Arial" w:hAnsi="Arial" w:eastAsia="Arial" w:cs="Arial"/>
          <w:color w:val="222222"/>
          <w:sz w:val="24"/>
          <w:szCs w:val="24"/>
          <w:shd w:val="clear" w:color="auto" w:fill="FFFFFF"/>
        </w:rPr>
        <w:t xml:space="preserve">.541</w:t>
      </w:r>
      <w:r w:rsidRPr="5C5811B1" w:rsidR="000D54A4">
        <w:rPr>
          <w:rFonts w:ascii="Arial" w:hAnsi="Arial" w:eastAsia="Arial" w:cs="Arial"/>
          <w:color w:val="222222"/>
          <w:sz w:val="24"/>
          <w:szCs w:val="24"/>
          <w:shd w:val="clear" w:color="auto" w:fill="FFFFFF"/>
        </w:rPr>
        <w:t xml:space="preserve">-601. </w:t>
      </w:r>
      <w:r>
        <w:fldChar w:fldCharType="begin"/>
      </w:r>
      <w:r>
        <w:instrText xml:space="preserve">HYPERLINK "https://doi.org/10.1007/s40685-020-00111-3"</w:instrText>
      </w:r>
      <w:r>
        <w:fldChar w:fldCharType="separate"/>
      </w:r>
      <w:r w:rsidRPr="5C5811B1" w:rsidR="000D54A4">
        <w:rPr>
          <w:rStyle w:val="Hypertextovprepojenie"/>
          <w:rFonts w:ascii="Arial" w:hAnsi="Arial" w:eastAsia="Arial" w:cs="Arial"/>
          <w:sz w:val="24"/>
          <w:szCs w:val="24"/>
          <w:shd w:val="clear" w:color="auto" w:fill="FFFFFF"/>
        </w:rPr>
        <w:t>https://doi.org/10.1007/s40685-020-00111-3</w:t>
      </w:r>
      <w:r>
        <w:fldChar w:fldCharType="end"/>
      </w:r>
    </w:p>
    <w:p w:rsidRPr="000D54A4" w:rsidR="000D54A4" w:rsidP="5C5811B1" w:rsidRDefault="000D54A4" w14:paraId="1C7FF74F" w14:textId="755604B1">
      <w:pPr>
        <w:pStyle w:val="Odsekzoznamu"/>
        <w:numPr>
          <w:ilvl w:val="0"/>
          <w:numId w:val="7"/>
        </w:numPr>
        <w:spacing w:line="360" w:lineRule="auto"/>
        <w:jc w:val="both"/>
        <w:rPr>
          <w:rFonts w:ascii="Arial" w:hAnsi="Arial" w:eastAsia="Arial" w:cs="Arial"/>
          <w:color w:val="222222"/>
          <w:sz w:val="20"/>
          <w:szCs w:val="20"/>
          <w:shd w:val="clear" w:color="auto" w:fill="FFFFFF"/>
        </w:rPr>
      </w:pPr>
      <w:r w:rsidRPr="5C5811B1" w:rsidR="000D54A4">
        <w:rPr>
          <w:rFonts w:ascii="Arial" w:hAnsi="Arial" w:eastAsia="Arial" w:cs="Arial"/>
          <w:color w:val="222222"/>
          <w:sz w:val="24"/>
          <w:szCs w:val="24"/>
          <w:shd w:val="clear" w:color="auto" w:fill="FFFFFF"/>
        </w:rPr>
        <w:t xml:space="preserve">Minh, H.V. and Hue, N.T.T., 2025, October. </w:t>
      </w:r>
      <w:r w:rsidRPr="5C5811B1" w:rsidR="69B6BBBC">
        <w:rPr>
          <w:rFonts w:ascii="Arial" w:hAnsi="Arial" w:eastAsia="Arial" w:cs="Arial"/>
          <w:color w:val="222222"/>
          <w:sz w:val="24"/>
          <w:szCs w:val="24"/>
          <w:shd w:val="clear" w:color="auto" w:fill="FFFFFF"/>
        </w:rPr>
        <w:t>‘</w:t>
      </w:r>
      <w:r w:rsidRPr="5C5811B1" w:rsidR="000D54A4">
        <w:rPr>
          <w:rFonts w:ascii="Arial" w:hAnsi="Arial" w:eastAsia="Arial" w:cs="Arial"/>
          <w:color w:val="222222"/>
          <w:sz w:val="24"/>
          <w:szCs w:val="24"/>
          <w:shd w:val="clear" w:color="auto" w:fill="FFFFFF"/>
        </w:rPr>
        <w:t>Branding Strategies in the Luxury Goods Market</w:t>
      </w:r>
      <w:r w:rsidRPr="5C5811B1" w:rsidR="308DFFB7">
        <w:rPr>
          <w:rFonts w:ascii="Arial" w:hAnsi="Arial" w:eastAsia="Arial" w:cs="Arial"/>
          <w:color w:val="222222"/>
          <w:sz w:val="24"/>
          <w:szCs w:val="24"/>
          <w:shd w:val="clear" w:color="auto" w:fill="FFFFFF"/>
        </w:rPr>
        <w:t>’</w:t>
      </w:r>
      <w:r w:rsidRPr="5C5811B1" w:rsidR="000D54A4">
        <w:rPr>
          <w:rFonts w:ascii="Arial" w:hAnsi="Arial" w:eastAsia="Arial" w:cs="Arial"/>
          <w:color w:val="222222"/>
          <w:sz w:val="24"/>
          <w:szCs w:val="24"/>
          <w:shd w:val="clear" w:color="auto" w:fill="FFFFFF"/>
        </w:rPr>
        <w:t>: Managing Brand Identity, Customer Perception, and Competitive Positioning in a Saturated Market. In </w:t>
      </w:r>
      <w:r w:rsidRPr="5C5811B1" w:rsidR="000D54A4">
        <w:rPr>
          <w:rFonts w:ascii="Arial" w:hAnsi="Arial" w:eastAsia="Arial" w:cs="Arial"/>
          <w:i w:val="1"/>
          <w:iCs w:val="1"/>
          <w:color w:val="222222"/>
          <w:sz w:val="24"/>
          <w:szCs w:val="24"/>
          <w:shd w:val="clear" w:color="auto" w:fill="FFFFFF"/>
        </w:rPr>
        <w:t>Proceedings of the International Conference on Contemporary Studies in Social Sciences (ICSSSS 2025)</w:t>
      </w:r>
      <w:r w:rsidRPr="5C5811B1" w:rsidR="000D54A4">
        <w:rPr>
          <w:rFonts w:ascii="Arial" w:hAnsi="Arial" w:eastAsia="Arial" w:cs="Arial"/>
          <w:color w:val="222222"/>
          <w:sz w:val="24"/>
          <w:szCs w:val="24"/>
          <w:shd w:val="clear" w:color="auto" w:fill="FFFFFF"/>
        </w:rPr>
        <w:t> (p. 97). Springer Nature.</w:t>
      </w:r>
    </w:p>
    <w:p w:rsidRPr="000D54A4" w:rsidR="000D54A4" w:rsidP="5C5811B1" w:rsidRDefault="000D54A4" w14:paraId="743F5E6D" w14:textId="44DE8314">
      <w:pPr>
        <w:pStyle w:val="Odsekzoznamu"/>
        <w:numPr>
          <w:ilvl w:val="0"/>
          <w:numId w:val="7"/>
        </w:numPr>
        <w:spacing w:line="360" w:lineRule="auto"/>
        <w:jc w:val="both"/>
        <w:rPr>
          <w:rFonts w:ascii="Arial" w:hAnsi="Arial" w:eastAsia="Arial" w:cs="Arial"/>
          <w:color w:val="222222"/>
          <w:sz w:val="24"/>
          <w:szCs w:val="24"/>
          <w:shd w:val="clear" w:color="auto" w:fill="FFFFFF"/>
        </w:rPr>
      </w:pPr>
      <w:r w:rsidRPr="5C5811B1" w:rsidR="000D54A4">
        <w:rPr>
          <w:rFonts w:ascii="Arial" w:hAnsi="Arial" w:eastAsia="Arial" w:cs="Arial"/>
          <w:color w:val="222222"/>
          <w:sz w:val="24"/>
          <w:szCs w:val="24"/>
          <w:shd w:val="clear" w:color="auto" w:fill="FFFFFF"/>
        </w:rPr>
        <w:t xml:space="preserve">Rossi, J. and Bianchini, A., 2022. “Plastic waste free”–A new circular model for the management of plastic packaging in food value </w:t>
      </w:r>
      <w:r w:rsidRPr="5C5811B1" w:rsidR="1978611E">
        <w:rPr>
          <w:rFonts w:ascii="Arial" w:hAnsi="Arial" w:eastAsia="Arial" w:cs="Arial"/>
          <w:color w:val="222222"/>
          <w:sz w:val="24"/>
          <w:szCs w:val="24"/>
          <w:shd w:val="clear" w:color="auto" w:fill="FFFFFF"/>
        </w:rPr>
        <w:t xml:space="preserve">chains</w:t>
      </w:r>
      <w:r w:rsidRPr="5C5811B1" w:rsidR="000D54A4">
        <w:rPr>
          <w:rFonts w:ascii="Arial" w:hAnsi="Arial" w:eastAsia="Arial" w:cs="Arial"/>
          <w:color w:val="222222"/>
          <w:sz w:val="24"/>
          <w:szCs w:val="24"/>
          <w:shd w:val="clear" w:color="auto" w:fill="FFFFFF"/>
        </w:rPr>
        <w:t xml:space="preserve">. Transportation Research Procedia, 67, pp.153-162. </w:t>
      </w:r>
      <w:r>
        <w:fldChar w:fldCharType="begin"/>
      </w:r>
      <w:r>
        <w:instrText xml:space="preserve">HYPERLINK "https://doi.org/10.1016/j.trpro.2022.12.046"</w:instrText>
      </w:r>
      <w:r>
        <w:fldChar w:fldCharType="separate"/>
      </w:r>
      <w:r w:rsidRPr="5C5811B1" w:rsidR="000D54A4">
        <w:rPr>
          <w:rStyle w:val="Hypertextovprepojenie"/>
          <w:rFonts w:ascii="Arial" w:hAnsi="Arial" w:eastAsia="Arial" w:cs="Arial"/>
          <w:sz w:val="24"/>
          <w:szCs w:val="24"/>
          <w:shd w:val="clear" w:color="auto" w:fill="FFFFFF"/>
        </w:rPr>
        <w:t>https://doi.org/10.1016/j.trpro.2022.12.046</w:t>
      </w:r>
      <w:r>
        <w:fldChar w:fldCharType="end"/>
      </w:r>
    </w:p>
    <w:p w:rsidRPr="000D54A4" w:rsidR="000D54A4" w:rsidP="5C5811B1" w:rsidRDefault="000D54A4" w14:paraId="3E1660F0" w14:textId="1871CA09">
      <w:pPr>
        <w:pStyle w:val="Odsekzoznamu"/>
        <w:numPr>
          <w:ilvl w:val="0"/>
          <w:numId w:val="7"/>
        </w:numPr>
        <w:spacing w:line="360" w:lineRule="auto"/>
        <w:jc w:val="both"/>
        <w:rPr>
          <w:rFonts w:ascii="Arial" w:hAnsi="Arial" w:eastAsia="Arial" w:cs="Arial"/>
          <w:color w:val="222222"/>
          <w:sz w:val="24"/>
          <w:szCs w:val="24"/>
          <w:shd w:val="clear" w:color="auto" w:fill="FFFFFF"/>
        </w:rPr>
      </w:pPr>
      <w:r w:rsidRPr="5C5811B1" w:rsidR="000D54A4">
        <w:rPr>
          <w:rFonts w:ascii="Arial" w:hAnsi="Arial" w:eastAsia="Arial" w:cs="Arial"/>
          <w:color w:val="222222"/>
          <w:sz w:val="24"/>
          <w:szCs w:val="24"/>
          <w:shd w:val="clear" w:color="auto" w:fill="FFFFFF"/>
        </w:rPr>
        <w:t xml:space="preserve">Son, E., 2024. </w:t>
      </w:r>
      <w:r w:rsidRPr="5C5811B1" w:rsidR="0ACEA583">
        <w:rPr>
          <w:rFonts w:ascii="Arial" w:hAnsi="Arial" w:eastAsia="Arial" w:cs="Arial"/>
          <w:color w:val="222222"/>
          <w:sz w:val="24"/>
          <w:szCs w:val="24"/>
          <w:shd w:val="clear" w:color="auto" w:fill="FFFFFF"/>
        </w:rPr>
        <w:t>‘</w:t>
      </w:r>
      <w:r w:rsidRPr="5C5811B1" w:rsidR="000D54A4">
        <w:rPr>
          <w:rFonts w:ascii="Arial" w:hAnsi="Arial" w:eastAsia="Arial" w:cs="Arial"/>
          <w:color w:val="222222"/>
          <w:sz w:val="24"/>
          <w:szCs w:val="24"/>
          <w:shd w:val="clear" w:color="auto" w:fill="FFFFFF"/>
        </w:rPr>
        <w:t xml:space="preserve">A review of air pollution and ethical consumption behavior due to</w:t>
      </w:r>
      <w:r w:rsidRPr="000D54A4" w:rsidR="000D54A4">
        <w:rPr>
          <w:rFonts w:ascii="Times New Roman" w:hAnsi="Times New Roman" w:cs="Times New Roman"/>
          <w:color w:val="222222"/>
          <w:sz w:val="24"/>
          <w:szCs w:val="24"/>
          <w:shd w:val="clear" w:color="auto" w:fill="FFFFFF"/>
        </w:rPr>
        <w:t xml:space="preserve"> </w:t>
      </w:r>
      <w:r w:rsidRPr="5C5811B1" w:rsidR="074C96F3">
        <w:rPr>
          <w:rFonts w:ascii="Arial" w:hAnsi="Arial" w:eastAsia="Arial" w:cs="Arial"/>
          <w:color w:val="222222"/>
          <w:sz w:val="24"/>
          <w:szCs w:val="24"/>
          <w:shd w:val="clear" w:color="auto" w:fill="FFFFFF"/>
        </w:rPr>
        <w:t>fragrances</w:t>
      </w:r>
      <w:r w:rsidRPr="5C5811B1" w:rsidR="000D54A4">
        <w:rPr>
          <w:rFonts w:ascii="Arial" w:hAnsi="Arial" w:eastAsia="Arial" w:cs="Arial"/>
          <w:color w:val="222222"/>
          <w:sz w:val="24"/>
          <w:szCs w:val="24"/>
          <w:shd w:val="clear" w:color="auto" w:fill="FFFFFF"/>
        </w:rPr>
        <w:t>. </w:t>
      </w:r>
      <w:r w:rsidRPr="5C5811B1" w:rsidR="000D54A4">
        <w:rPr>
          <w:rFonts w:ascii="Arial" w:hAnsi="Arial" w:eastAsia="Arial" w:cs="Arial"/>
          <w:i w:val="1"/>
          <w:iCs w:val="1"/>
          <w:color w:val="222222"/>
          <w:sz w:val="24"/>
          <w:szCs w:val="24"/>
          <w:shd w:val="clear" w:color="auto" w:fill="FFFFFF"/>
        </w:rPr>
        <w:t>Environmental Research and Technology</w:t>
      </w:r>
      <w:r w:rsidRPr="5C5811B1" w:rsidR="000D54A4">
        <w:rPr>
          <w:rFonts w:ascii="Arial" w:hAnsi="Arial" w:eastAsia="Arial" w:cs="Arial"/>
          <w:color w:val="222222"/>
          <w:sz w:val="24"/>
          <w:szCs w:val="24"/>
          <w:shd w:val="clear" w:color="auto" w:fill="FFFFFF"/>
        </w:rPr>
        <w:t>, </w:t>
      </w:r>
      <w:r w:rsidRPr="5C5811B1" w:rsidR="000D54A4">
        <w:rPr>
          <w:rFonts w:ascii="Arial" w:hAnsi="Arial" w:eastAsia="Arial" w:cs="Arial"/>
          <w:i w:val="1"/>
          <w:iCs w:val="1"/>
          <w:color w:val="222222"/>
          <w:sz w:val="24"/>
          <w:szCs w:val="24"/>
          <w:shd w:val="clear" w:color="auto" w:fill="FFFFFF"/>
        </w:rPr>
        <w:t>7</w:t>
      </w:r>
      <w:r w:rsidRPr="5C5811B1" w:rsidR="000D54A4">
        <w:rPr>
          <w:rFonts w:ascii="Arial" w:hAnsi="Arial" w:eastAsia="Arial" w:cs="Arial"/>
          <w:color w:val="222222"/>
          <w:sz w:val="24"/>
          <w:szCs w:val="24"/>
          <w:shd w:val="clear" w:color="auto" w:fill="FFFFFF"/>
        </w:rPr>
        <w:t xml:space="preserve">(4), pp</w:t>
      </w:r>
      <w:r w:rsidRPr="5C5811B1" w:rsidR="10A4247E">
        <w:rPr>
          <w:rFonts w:ascii="Arial" w:hAnsi="Arial" w:eastAsia="Arial" w:cs="Arial"/>
          <w:color w:val="222222"/>
          <w:sz w:val="24"/>
          <w:szCs w:val="24"/>
          <w:shd w:val="clear" w:color="auto" w:fill="FFFFFF"/>
        </w:rPr>
        <w:t xml:space="preserve">. 626</w:t>
      </w:r>
      <w:r w:rsidRPr="5C5811B1" w:rsidR="000D54A4">
        <w:rPr>
          <w:rFonts w:ascii="Arial" w:hAnsi="Arial" w:eastAsia="Arial" w:cs="Arial"/>
          <w:color w:val="222222"/>
          <w:sz w:val="24"/>
          <w:szCs w:val="24"/>
          <w:shd w:val="clear" w:color="auto" w:fill="FFFFFF"/>
        </w:rPr>
        <w:t xml:space="preserve">-636. </w:t>
      </w:r>
      <w:r>
        <w:fldChar w:fldCharType="begin"/>
      </w:r>
      <w:r>
        <w:instrText xml:space="preserve">HYPERLINK "https://doi.org/10.35208/ert.1453891"</w:instrText>
      </w:r>
      <w:r>
        <w:fldChar w:fldCharType="separate"/>
      </w:r>
      <w:r w:rsidRPr="5C5811B1" w:rsidR="000D54A4">
        <w:rPr>
          <w:rStyle w:val="Hypertextovprepojenie"/>
          <w:rFonts w:ascii="Arial" w:hAnsi="Arial" w:eastAsia="Arial" w:cs="Arial"/>
          <w:sz w:val="24"/>
          <w:szCs w:val="24"/>
          <w:shd w:val="clear" w:color="auto" w:fill="FFFFFF"/>
        </w:rPr>
        <w:t>https://doi.org/10.35208/ert.1453891</w:t>
      </w:r>
      <w:r>
        <w:fldChar w:fldCharType="end"/>
      </w:r>
    </w:p>
    <w:sectPr w:rsidRPr="000D54A4" w:rsidR="000D54A4" w:rsidSect="00262F7B">
      <w:pgSz w:w="11906" w:h="16838" w:orient="portrait"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75B8E" w:rsidP="00262F7B" w:rsidRDefault="00F75B8E" w14:paraId="3D259D74" w14:textId="77777777">
      <w:pPr>
        <w:spacing w:after="0" w:line="240" w:lineRule="auto"/>
      </w:pPr>
      <w:r>
        <w:separator/>
      </w:r>
    </w:p>
  </w:endnote>
  <w:endnote w:type="continuationSeparator" w:id="0">
    <w:p w:rsidR="00F75B8E" w:rsidP="00262F7B" w:rsidRDefault="00F75B8E" w14:paraId="5CF69C2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75B8E" w:rsidP="00262F7B" w:rsidRDefault="00F75B8E" w14:paraId="25AD3472" w14:textId="77777777">
      <w:pPr>
        <w:spacing w:after="0" w:line="240" w:lineRule="auto"/>
      </w:pPr>
      <w:r>
        <w:separator/>
      </w:r>
    </w:p>
  </w:footnote>
  <w:footnote w:type="continuationSeparator" w:id="0">
    <w:p w:rsidR="00F75B8E" w:rsidP="00262F7B" w:rsidRDefault="00F75B8E" w14:paraId="2248EA89"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12pt;height:12pt" o:bullet="t" type="#_x0000_t75">
        <v:imagedata o:title="mso2EB5" r:id="rId1"/>
      </v:shape>
    </w:pict>
  </w:numPicBullet>
  <w:abstractNum w:abstractNumId="0" w15:restartNumberingAfterBreak="0">
    <w:nsid w:val="05A83FD3"/>
    <w:multiLevelType w:val="hybridMultilevel"/>
    <w:tmpl w:val="6C240AF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16AB4D01"/>
    <w:multiLevelType w:val="hybridMultilevel"/>
    <w:tmpl w:val="DE68BD68"/>
    <w:lvl w:ilvl="0" w:tplc="04090007">
      <w:start w:val="1"/>
      <w:numFmt w:val="bullet"/>
      <w:lvlText w:val=""/>
      <w:lvlPicBulletId w:val="0"/>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 w15:restartNumberingAfterBreak="0">
    <w:nsid w:val="24C84E37"/>
    <w:multiLevelType w:val="hybridMultilevel"/>
    <w:tmpl w:val="CD969F18"/>
    <w:lvl w:ilvl="0" w:tplc="CF20B278">
      <w:start w:val="1"/>
      <w:numFmt w:val="decimal"/>
      <w:lvlText w:val="%1."/>
      <w:lvlJc w:val="left"/>
      <w:pPr>
        <w:ind w:left="36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B778F8"/>
    <w:multiLevelType w:val="hybridMultilevel"/>
    <w:tmpl w:val="1DB4DFF2"/>
    <w:lvl w:ilvl="0" w:tplc="04090007">
      <w:start w:val="1"/>
      <w:numFmt w:val="bullet"/>
      <w:lvlText w:val=""/>
      <w:lvlPicBulletId w:val="0"/>
      <w:lvlJc w:val="left"/>
      <w:pPr>
        <w:ind w:left="36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3BF60CA0"/>
    <w:multiLevelType w:val="hybridMultilevel"/>
    <w:tmpl w:val="19E4A67E"/>
    <w:lvl w:ilvl="0" w:tplc="04090007">
      <w:start w:val="1"/>
      <w:numFmt w:val="bullet"/>
      <w:lvlText w:val=""/>
      <w:lvlPicBulletId w:val="0"/>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5" w15:restartNumberingAfterBreak="0">
    <w:nsid w:val="3EDC43C2"/>
    <w:multiLevelType w:val="hybridMultilevel"/>
    <w:tmpl w:val="78F499BA"/>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45AE5551"/>
    <w:multiLevelType w:val="hybridMultilevel"/>
    <w:tmpl w:val="8FF4E58C"/>
    <w:lvl w:ilvl="0" w:tplc="04090007">
      <w:start w:val="1"/>
      <w:numFmt w:val="bullet"/>
      <w:lvlText w:val=""/>
      <w:lvlPicBulletId w:val="0"/>
      <w:lvlJc w:val="left"/>
      <w:pPr>
        <w:ind w:left="36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212770813">
    <w:abstractNumId w:val="0"/>
  </w:num>
  <w:num w:numId="2" w16cid:durableId="1754664642">
    <w:abstractNumId w:val="3"/>
  </w:num>
  <w:num w:numId="3" w16cid:durableId="1858227440">
    <w:abstractNumId w:val="6"/>
  </w:num>
  <w:num w:numId="4" w16cid:durableId="1055083810">
    <w:abstractNumId w:val="1"/>
  </w:num>
  <w:num w:numId="5" w16cid:durableId="955060550">
    <w:abstractNumId w:val="4"/>
  </w:num>
  <w:num w:numId="6" w16cid:durableId="1875577644">
    <w:abstractNumId w:val="5"/>
  </w:num>
  <w:num w:numId="7" w16cid:durableId="3476772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revisionView w:inkAnnotations="0"/>
  <w:trackRevisions w:val="fals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F7B"/>
    <w:rsid w:val="00034BC4"/>
    <w:rsid w:val="000401D6"/>
    <w:rsid w:val="000645F4"/>
    <w:rsid w:val="000A24B1"/>
    <w:rsid w:val="000D54A4"/>
    <w:rsid w:val="0014684C"/>
    <w:rsid w:val="0023249F"/>
    <w:rsid w:val="0026089E"/>
    <w:rsid w:val="00262F7B"/>
    <w:rsid w:val="002B0B44"/>
    <w:rsid w:val="004B318C"/>
    <w:rsid w:val="007968F9"/>
    <w:rsid w:val="008D3037"/>
    <w:rsid w:val="008E4061"/>
    <w:rsid w:val="00986411"/>
    <w:rsid w:val="009F43C3"/>
    <w:rsid w:val="00B17E42"/>
    <w:rsid w:val="00BF7038"/>
    <w:rsid w:val="00CA3268"/>
    <w:rsid w:val="00CD7539"/>
    <w:rsid w:val="00E46B82"/>
    <w:rsid w:val="00E47A92"/>
    <w:rsid w:val="00EA24A7"/>
    <w:rsid w:val="00F31A4D"/>
    <w:rsid w:val="00F75B8E"/>
    <w:rsid w:val="027CCD03"/>
    <w:rsid w:val="04989F94"/>
    <w:rsid w:val="05536722"/>
    <w:rsid w:val="06AFC6D5"/>
    <w:rsid w:val="07452F30"/>
    <w:rsid w:val="074C96F3"/>
    <w:rsid w:val="07EA9EB1"/>
    <w:rsid w:val="08172A5B"/>
    <w:rsid w:val="086997AA"/>
    <w:rsid w:val="088F1BD6"/>
    <w:rsid w:val="0A7C83D1"/>
    <w:rsid w:val="0ACEA583"/>
    <w:rsid w:val="0B2FEA39"/>
    <w:rsid w:val="0B48525A"/>
    <w:rsid w:val="0B72C9C0"/>
    <w:rsid w:val="0DD35037"/>
    <w:rsid w:val="0DD9B10C"/>
    <w:rsid w:val="0E480B03"/>
    <w:rsid w:val="0F927766"/>
    <w:rsid w:val="10A4247E"/>
    <w:rsid w:val="10CE64F1"/>
    <w:rsid w:val="12AB4EAE"/>
    <w:rsid w:val="134D164D"/>
    <w:rsid w:val="138968A8"/>
    <w:rsid w:val="13E802E3"/>
    <w:rsid w:val="165CD423"/>
    <w:rsid w:val="167E29EE"/>
    <w:rsid w:val="1694B237"/>
    <w:rsid w:val="1761B3DA"/>
    <w:rsid w:val="182A9A90"/>
    <w:rsid w:val="1842861C"/>
    <w:rsid w:val="1978611E"/>
    <w:rsid w:val="1BB2B6B9"/>
    <w:rsid w:val="1BEEDCF9"/>
    <w:rsid w:val="1C05BFC4"/>
    <w:rsid w:val="1C668E01"/>
    <w:rsid w:val="1E21AF90"/>
    <w:rsid w:val="2078F04B"/>
    <w:rsid w:val="21C7AB33"/>
    <w:rsid w:val="2238CD32"/>
    <w:rsid w:val="226A8663"/>
    <w:rsid w:val="23E3645A"/>
    <w:rsid w:val="24BA544B"/>
    <w:rsid w:val="252467AC"/>
    <w:rsid w:val="292CCBAF"/>
    <w:rsid w:val="297BBB87"/>
    <w:rsid w:val="29D7F9CF"/>
    <w:rsid w:val="2AA3C13B"/>
    <w:rsid w:val="2AD4929D"/>
    <w:rsid w:val="2BC7033C"/>
    <w:rsid w:val="2CFC7BD2"/>
    <w:rsid w:val="2D2090EF"/>
    <w:rsid w:val="2DFCE09A"/>
    <w:rsid w:val="302FF613"/>
    <w:rsid w:val="30585DFA"/>
    <w:rsid w:val="308DFFB7"/>
    <w:rsid w:val="314C7A0E"/>
    <w:rsid w:val="3177FC5C"/>
    <w:rsid w:val="3222D59E"/>
    <w:rsid w:val="32CC11E9"/>
    <w:rsid w:val="32E2997B"/>
    <w:rsid w:val="33DD9BC4"/>
    <w:rsid w:val="33E421D0"/>
    <w:rsid w:val="362350CC"/>
    <w:rsid w:val="396D9A20"/>
    <w:rsid w:val="39C12AF8"/>
    <w:rsid w:val="3A6FD42D"/>
    <w:rsid w:val="3A75994A"/>
    <w:rsid w:val="3AB6B1AA"/>
    <w:rsid w:val="3C42F0CE"/>
    <w:rsid w:val="3D6C6D2D"/>
    <w:rsid w:val="3E19158B"/>
    <w:rsid w:val="3E4BD349"/>
    <w:rsid w:val="3FD55890"/>
    <w:rsid w:val="406EE4B8"/>
    <w:rsid w:val="411C95E3"/>
    <w:rsid w:val="418C5353"/>
    <w:rsid w:val="4295694B"/>
    <w:rsid w:val="42ED4EF4"/>
    <w:rsid w:val="4417A904"/>
    <w:rsid w:val="47208521"/>
    <w:rsid w:val="47583F56"/>
    <w:rsid w:val="47E7AE7B"/>
    <w:rsid w:val="4942CEEE"/>
    <w:rsid w:val="4ADDBEE1"/>
    <w:rsid w:val="4B6961C5"/>
    <w:rsid w:val="4B82D919"/>
    <w:rsid w:val="4BBF1E08"/>
    <w:rsid w:val="50DB9F53"/>
    <w:rsid w:val="51465AD6"/>
    <w:rsid w:val="51C06CD2"/>
    <w:rsid w:val="523783F4"/>
    <w:rsid w:val="53A308A0"/>
    <w:rsid w:val="54D3B4FD"/>
    <w:rsid w:val="5647C9A7"/>
    <w:rsid w:val="56ACF772"/>
    <w:rsid w:val="575CE129"/>
    <w:rsid w:val="57E0A963"/>
    <w:rsid w:val="593F9684"/>
    <w:rsid w:val="5B56153C"/>
    <w:rsid w:val="5C47539A"/>
    <w:rsid w:val="5C5811B1"/>
    <w:rsid w:val="5D404754"/>
    <w:rsid w:val="5F6972B4"/>
    <w:rsid w:val="5FB89625"/>
    <w:rsid w:val="60E67AED"/>
    <w:rsid w:val="613AFB15"/>
    <w:rsid w:val="61B1B40E"/>
    <w:rsid w:val="6279BB0A"/>
    <w:rsid w:val="6340B8D7"/>
    <w:rsid w:val="649070DD"/>
    <w:rsid w:val="65923243"/>
    <w:rsid w:val="65B6CA58"/>
    <w:rsid w:val="66FCA6E4"/>
    <w:rsid w:val="69B6BBBC"/>
    <w:rsid w:val="69E3E1D2"/>
    <w:rsid w:val="6D03601E"/>
    <w:rsid w:val="6D4B6A5D"/>
    <w:rsid w:val="6ED0A36E"/>
    <w:rsid w:val="6F1BAC5A"/>
    <w:rsid w:val="71216098"/>
    <w:rsid w:val="721C40F2"/>
    <w:rsid w:val="72DCFE03"/>
    <w:rsid w:val="73427F59"/>
    <w:rsid w:val="73CEAF8A"/>
    <w:rsid w:val="746BEF2A"/>
    <w:rsid w:val="752BFE32"/>
    <w:rsid w:val="756AEFA2"/>
    <w:rsid w:val="7A1910B8"/>
    <w:rsid w:val="7A6CD169"/>
    <w:rsid w:val="7BEE6A4C"/>
    <w:rsid w:val="7C093AE3"/>
    <w:rsid w:val="7CE55BAC"/>
    <w:rsid w:val="7E27E503"/>
    <w:rsid w:val="7F51B322"/>
    <w:rsid w:val="7FA87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BC6B1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lny" w:default="1">
    <w:name w:val="Normal"/>
    <w:qFormat/>
  </w:style>
  <w:style w:type="paragraph" w:styleId="Nadpis1">
    <w:name w:val="heading 1"/>
    <w:basedOn w:val="Normlny"/>
    <w:next w:val="Normlny"/>
    <w:link w:val="Nadpis1Char"/>
    <w:uiPriority w:val="9"/>
    <w:qFormat/>
    <w:rsid w:val="00262F7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Predvolenpsmoodseku" w:default="1">
    <w:name w:val="Default Paragraph Font"/>
    <w:uiPriority w:val="1"/>
    <w:semiHidden/>
    <w:unhideWhenUsed/>
  </w:style>
  <w:style w:type="table" w:styleId="Normlnatabuka" w:default="1">
    <w:name w:val="Normal Table"/>
    <w:uiPriority w:val="99"/>
    <w:semiHidden/>
    <w:unhideWhenUsed/>
    <w:tblPr>
      <w:tblInd w:w="0" w:type="dxa"/>
      <w:tblCellMar>
        <w:top w:w="0" w:type="dxa"/>
        <w:left w:w="108" w:type="dxa"/>
        <w:bottom w:w="0" w:type="dxa"/>
        <w:right w:w="108" w:type="dxa"/>
      </w:tblCellMar>
    </w:tblPr>
  </w:style>
  <w:style w:type="numbering" w:styleId="Bezzoznamu" w:default="1">
    <w:name w:val="No List"/>
    <w:uiPriority w:val="99"/>
    <w:semiHidden/>
    <w:unhideWhenUsed/>
  </w:style>
  <w:style w:type="paragraph" w:styleId="Normlnywebov">
    <w:name w:val="Normal (Web)"/>
    <w:basedOn w:val="Normlny"/>
    <w:uiPriority w:val="99"/>
    <w:unhideWhenUsed/>
    <w:rsid w:val="00262F7B"/>
    <w:pPr>
      <w:spacing w:before="100" w:beforeAutospacing="1" w:after="100" w:afterAutospacing="1" w:line="240" w:lineRule="auto"/>
    </w:pPr>
    <w:rPr>
      <w:rFonts w:ascii="Times New Roman" w:hAnsi="Times New Roman" w:eastAsia="Times New Roman" w:cs="Times New Roman"/>
      <w:sz w:val="24"/>
      <w:szCs w:val="24"/>
    </w:rPr>
  </w:style>
  <w:style w:type="character" w:styleId="Vrazn">
    <w:name w:val="Strong"/>
    <w:basedOn w:val="Predvolenpsmoodseku"/>
    <w:uiPriority w:val="22"/>
    <w:qFormat/>
    <w:rsid w:val="00262F7B"/>
    <w:rPr>
      <w:b/>
      <w:bCs/>
    </w:rPr>
  </w:style>
  <w:style w:type="paragraph" w:styleId="Hlavika">
    <w:name w:val="header"/>
    <w:basedOn w:val="Normlny"/>
    <w:link w:val="HlavikaChar"/>
    <w:uiPriority w:val="99"/>
    <w:unhideWhenUsed/>
    <w:rsid w:val="00262F7B"/>
    <w:pPr>
      <w:tabs>
        <w:tab w:val="center" w:pos="4680"/>
        <w:tab w:val="right" w:pos="9360"/>
      </w:tabs>
      <w:spacing w:after="0" w:line="240" w:lineRule="auto"/>
    </w:pPr>
  </w:style>
  <w:style w:type="character" w:styleId="HlavikaChar" w:customStyle="1">
    <w:name w:val="Hlavička Char"/>
    <w:basedOn w:val="Predvolenpsmoodseku"/>
    <w:link w:val="Hlavika"/>
    <w:uiPriority w:val="99"/>
    <w:rsid w:val="00262F7B"/>
  </w:style>
  <w:style w:type="paragraph" w:styleId="Pta">
    <w:name w:val="footer"/>
    <w:basedOn w:val="Normlny"/>
    <w:link w:val="PtaChar"/>
    <w:uiPriority w:val="99"/>
    <w:unhideWhenUsed/>
    <w:rsid w:val="00262F7B"/>
    <w:pPr>
      <w:tabs>
        <w:tab w:val="center" w:pos="4680"/>
        <w:tab w:val="right" w:pos="9360"/>
      </w:tabs>
      <w:spacing w:after="0" w:line="240" w:lineRule="auto"/>
    </w:pPr>
  </w:style>
  <w:style w:type="character" w:styleId="PtaChar" w:customStyle="1">
    <w:name w:val="Päta Char"/>
    <w:basedOn w:val="Predvolenpsmoodseku"/>
    <w:link w:val="Pta"/>
    <w:uiPriority w:val="99"/>
    <w:rsid w:val="00262F7B"/>
  </w:style>
  <w:style w:type="paragraph" w:styleId="Nzov">
    <w:name w:val="Title"/>
    <w:basedOn w:val="Normlny"/>
    <w:next w:val="Normlny"/>
    <w:link w:val="NzovChar"/>
    <w:uiPriority w:val="10"/>
    <w:qFormat/>
    <w:rsid w:val="00262F7B"/>
    <w:pPr>
      <w:spacing w:after="0" w:line="240" w:lineRule="auto"/>
      <w:contextualSpacing/>
    </w:pPr>
    <w:rPr>
      <w:rFonts w:asciiTheme="majorHAnsi" w:hAnsiTheme="majorHAnsi" w:eastAsiaTheme="majorEastAsia" w:cstheme="majorBidi"/>
      <w:spacing w:val="-10"/>
      <w:kern w:val="28"/>
      <w:sz w:val="56"/>
      <w:szCs w:val="56"/>
    </w:rPr>
  </w:style>
  <w:style w:type="character" w:styleId="NzovChar" w:customStyle="1">
    <w:name w:val="Názov Char"/>
    <w:basedOn w:val="Predvolenpsmoodseku"/>
    <w:link w:val="Nzov"/>
    <w:uiPriority w:val="10"/>
    <w:rsid w:val="00262F7B"/>
    <w:rPr>
      <w:rFonts w:asciiTheme="majorHAnsi" w:hAnsiTheme="majorHAnsi" w:eastAsiaTheme="majorEastAsia" w:cstheme="majorBidi"/>
      <w:spacing w:val="-10"/>
      <w:kern w:val="28"/>
      <w:sz w:val="56"/>
      <w:szCs w:val="56"/>
    </w:rPr>
  </w:style>
  <w:style w:type="character" w:styleId="Nadpis1Char" w:customStyle="1">
    <w:name w:val="Nadpis 1 Char"/>
    <w:basedOn w:val="Predvolenpsmoodseku"/>
    <w:link w:val="Nadpis1"/>
    <w:uiPriority w:val="9"/>
    <w:rsid w:val="00262F7B"/>
    <w:rPr>
      <w:rFonts w:asciiTheme="majorHAnsi" w:hAnsiTheme="majorHAnsi" w:eastAsiaTheme="majorEastAsia" w:cstheme="majorBidi"/>
      <w:color w:val="2F5496" w:themeColor="accent1" w:themeShade="BF"/>
      <w:sz w:val="32"/>
      <w:szCs w:val="32"/>
    </w:rPr>
  </w:style>
  <w:style w:type="paragraph" w:styleId="Odsekzoznamu">
    <w:name w:val="List Paragraph"/>
    <w:basedOn w:val="Normlny"/>
    <w:uiPriority w:val="34"/>
    <w:qFormat/>
    <w:rsid w:val="00EA24A7"/>
    <w:pPr>
      <w:ind w:left="720"/>
      <w:contextualSpacing/>
    </w:pPr>
  </w:style>
  <w:style w:type="paragraph" w:styleId="Popis">
    <w:name w:val="caption"/>
    <w:basedOn w:val="Normlny"/>
    <w:next w:val="Normlny"/>
    <w:uiPriority w:val="35"/>
    <w:unhideWhenUsed/>
    <w:qFormat/>
    <w:rsid w:val="00F31A4D"/>
    <w:pPr>
      <w:spacing w:after="200" w:line="240" w:lineRule="auto"/>
    </w:pPr>
    <w:rPr>
      <w:i/>
      <w:iCs/>
      <w:color w:val="44546A" w:themeColor="text2"/>
      <w:sz w:val="18"/>
      <w:szCs w:val="18"/>
    </w:rPr>
  </w:style>
  <w:style w:type="table" w:styleId="Tabukasmriekou4zvraznenie1">
    <w:name w:val="Grid Table 4 Accent 1"/>
    <w:basedOn w:val="Normlnatabuka"/>
    <w:uiPriority w:val="49"/>
    <w:rsid w:val="00B17E42"/>
    <w:pPr>
      <w:spacing w:after="0" w:line="240" w:lineRule="auto"/>
    </w:pPr>
    <w:tblPr>
      <w:tblStyleRowBandSize w:val="1"/>
      <w:tblStyleColBandSize w:val="1"/>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color w:val="FFFFFF" w:themeColor="background1"/>
      </w:rPr>
      <w:tbl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insideV w:val="nil"/>
        </w:tcBorders>
        <w:shd w:val="clear" w:color="auto" w:fill="4472C4" w:themeFill="accent1"/>
      </w:tcPr>
    </w:tblStylePr>
    <w:tblStylePr w:type="lastRow">
      <w:rPr>
        <w:b/>
        <w:bCs/>
      </w:rPr>
      <w:tblPr/>
      <w:tcPr>
        <w:tcBorders>
          <w:top w:val="double" w:color="4472C4" w:themeColor="accent1" w:sz="4" w:space="0"/>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ukasmriekou4">
    <w:name w:val="Grid Table 4"/>
    <w:basedOn w:val="Normlnatabuka"/>
    <w:uiPriority w:val="49"/>
    <w:rsid w:val="00B17E42"/>
    <w:pPr>
      <w:spacing w:after="0" w:line="240" w:lineRule="auto"/>
    </w:pPr>
    <w:rPr>
      <w:rFonts w:eastAsiaTheme="minorEastAsia"/>
    </w:rPr>
    <w:tblPr>
      <w:tblStyleRowBandSize w:val="1"/>
      <w:tblStyleColBandSize w:val="1"/>
      <w:tblInd w:w="0" w:type="nil"/>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textovprepojenie">
    <w:name w:val="Hyperlink"/>
    <w:basedOn w:val="Predvolenpsmoodseku"/>
    <w:uiPriority w:val="99"/>
    <w:unhideWhenUsed/>
    <w:rsid w:val="000D54A4"/>
    <w:rPr>
      <w:color w:val="0563C1" w:themeColor="hyperlink"/>
      <w:u w:val="single"/>
    </w:rPr>
  </w:style>
  <w:style w:type="paragraph" w:styleId="Hlavikaobsahu">
    <w:name w:val="TOC Heading"/>
    <w:basedOn w:val="Nadpis1"/>
    <w:next w:val="Normlny"/>
    <w:uiPriority w:val="39"/>
    <w:unhideWhenUsed/>
    <w:qFormat/>
    <w:rsid w:val="000D54A4"/>
    <w:pPr>
      <w:outlineLvl w:val="9"/>
    </w:pPr>
  </w:style>
  <w:style w:type="paragraph" w:styleId="Obsah1">
    <w:name w:val="toc 1"/>
    <w:basedOn w:val="Normlny"/>
    <w:next w:val="Normlny"/>
    <w:autoRedefine/>
    <w:uiPriority w:val="39"/>
    <w:unhideWhenUsed/>
    <w:rsid w:val="000D54A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15289">
      <w:bodyDiv w:val="1"/>
      <w:marLeft w:val="0"/>
      <w:marRight w:val="0"/>
      <w:marTop w:val="0"/>
      <w:marBottom w:val="0"/>
      <w:divBdr>
        <w:top w:val="none" w:sz="0" w:space="0" w:color="auto"/>
        <w:left w:val="none" w:sz="0" w:space="0" w:color="auto"/>
        <w:bottom w:val="none" w:sz="0" w:space="0" w:color="auto"/>
        <w:right w:val="none" w:sz="0" w:space="0" w:color="auto"/>
      </w:divBdr>
    </w:div>
    <w:div w:id="923030666">
      <w:bodyDiv w:val="1"/>
      <w:marLeft w:val="0"/>
      <w:marRight w:val="0"/>
      <w:marTop w:val="0"/>
      <w:marBottom w:val="0"/>
      <w:divBdr>
        <w:top w:val="none" w:sz="0" w:space="0" w:color="auto"/>
        <w:left w:val="none" w:sz="0" w:space="0" w:color="auto"/>
        <w:bottom w:val="none" w:sz="0" w:space="0" w:color="auto"/>
        <w:right w:val="none" w:sz="0" w:space="0" w:color="auto"/>
      </w:divBdr>
    </w:div>
    <w:div w:id="1433550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6.png"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5.jpeg" Id="rId11" /><Relationship Type="http://schemas.openxmlformats.org/officeDocument/2006/relationships/webSettings" Target="webSettings.xml" Id="rId5" /><Relationship Type="http://schemas.openxmlformats.org/officeDocument/2006/relationships/image" Target="media/image4.png"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image" Target="media/image3.png" Id="rId9" /><Relationship Type="http://schemas.openxmlformats.org/officeDocument/2006/relationships/image" Target="/media/image4.png" Id="rId1077737343" /></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28FDA52-0B99-41DD-AA78-7EF49F36E574}">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Ruzena Mizigarova (2321859)</lastModifiedBy>
  <revision>5</revision>
  <dcterms:created xsi:type="dcterms:W3CDTF">2026-02-27T15:00:00.0000000Z</dcterms:created>
  <dcterms:modified xsi:type="dcterms:W3CDTF">2026-03-04T17:23:58.1365227Z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3f90d959-a7e0-4605-88a4-b3ba93f6b15f</vt:lpwstr>
  </property>
</Properties>
</file>