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AE599" w14:textId="77777777" w:rsidR="00F70F17" w:rsidRDefault="00F70F17" w:rsidP="00F70F17">
      <w:pPr>
        <w:spacing w:line="360" w:lineRule="auto"/>
        <w:rPr>
          <w:b/>
          <w:sz w:val="32"/>
          <w:szCs w:val="32"/>
          <w:shd w:val="clear" w:color="auto" w:fill="FFFFFF"/>
        </w:rPr>
      </w:pPr>
      <w:r>
        <w:rPr>
          <w:b/>
          <w:sz w:val="32"/>
          <w:szCs w:val="32"/>
          <w:shd w:val="clear" w:color="auto" w:fill="FFFFFF"/>
        </w:rPr>
        <w:t xml:space="preserve">                    </w:t>
      </w:r>
    </w:p>
    <w:p w14:paraId="3BE9DE4A" w14:textId="161DDFD0" w:rsidR="00F70F17" w:rsidRDefault="00F70F17" w:rsidP="00F70F17">
      <w:pPr>
        <w:spacing w:line="360" w:lineRule="auto"/>
        <w:rPr>
          <w:b/>
          <w:sz w:val="32"/>
          <w:szCs w:val="32"/>
          <w:shd w:val="clear" w:color="auto" w:fill="FFFFFF"/>
        </w:rPr>
      </w:pPr>
      <w:r>
        <w:rPr>
          <w:b/>
          <w:sz w:val="32"/>
          <w:szCs w:val="32"/>
          <w:shd w:val="clear" w:color="auto" w:fill="FFFFFF"/>
        </w:rPr>
        <w:t xml:space="preserve">                      </w:t>
      </w:r>
      <w:r w:rsidR="00561E63" w:rsidRPr="00D84052">
        <w:rPr>
          <w:b/>
          <w:sz w:val="32"/>
          <w:szCs w:val="32"/>
          <w:shd w:val="clear" w:color="auto" w:fill="FFFFFF"/>
        </w:rPr>
        <w:t>PROFESSIONAL CAREER DEVELOPMENT</w:t>
      </w:r>
    </w:p>
    <w:p w14:paraId="4D375CE0" w14:textId="1A9FA8A1" w:rsidR="00F70F17" w:rsidRDefault="00561E63" w:rsidP="001642A5">
      <w:pPr>
        <w:spacing w:line="360" w:lineRule="auto"/>
        <w:jc w:val="center"/>
        <w:rPr>
          <w:b/>
          <w:sz w:val="32"/>
          <w:szCs w:val="32"/>
          <w:shd w:val="clear" w:color="auto" w:fill="FFFFFF"/>
        </w:rPr>
      </w:pPr>
      <w:r w:rsidRPr="00D84052">
        <w:rPr>
          <w:b/>
          <w:sz w:val="32"/>
          <w:szCs w:val="32"/>
          <w:shd w:val="clear" w:color="auto" w:fill="FFFFFF"/>
        </w:rPr>
        <w:t xml:space="preserve"> REPORT </w:t>
      </w:r>
    </w:p>
    <w:p w14:paraId="7A14DD4F" w14:textId="77777777" w:rsidR="00F70F17" w:rsidRDefault="00F70F17" w:rsidP="001642A5">
      <w:pPr>
        <w:spacing w:line="360" w:lineRule="auto"/>
        <w:jc w:val="center"/>
        <w:rPr>
          <w:b/>
          <w:sz w:val="32"/>
          <w:szCs w:val="32"/>
          <w:shd w:val="clear" w:color="auto" w:fill="FFFFFF"/>
        </w:rPr>
      </w:pPr>
    </w:p>
    <w:p w14:paraId="47D70ED7" w14:textId="77777777" w:rsidR="00F70F17" w:rsidRDefault="00F70F17" w:rsidP="001642A5">
      <w:pPr>
        <w:spacing w:line="360" w:lineRule="auto"/>
        <w:jc w:val="center"/>
        <w:rPr>
          <w:b/>
          <w:sz w:val="32"/>
          <w:szCs w:val="32"/>
          <w:shd w:val="clear" w:color="auto" w:fill="FFFFFF"/>
        </w:rPr>
      </w:pPr>
      <w:r>
        <w:rPr>
          <w:b/>
          <w:sz w:val="32"/>
          <w:szCs w:val="32"/>
          <w:shd w:val="clear" w:color="auto" w:fill="FFFFFF"/>
        </w:rPr>
        <w:t>BMSW 4005</w:t>
      </w:r>
    </w:p>
    <w:p w14:paraId="498B68FE" w14:textId="77777777" w:rsidR="00F70F17" w:rsidRDefault="00F70F17" w:rsidP="001642A5">
      <w:pPr>
        <w:spacing w:line="360" w:lineRule="auto"/>
        <w:jc w:val="center"/>
        <w:rPr>
          <w:b/>
          <w:sz w:val="32"/>
          <w:szCs w:val="32"/>
          <w:shd w:val="clear" w:color="auto" w:fill="FFFFFF"/>
        </w:rPr>
      </w:pPr>
    </w:p>
    <w:p w14:paraId="33A143CC" w14:textId="77777777" w:rsidR="009A7D85" w:rsidRDefault="00F70F17" w:rsidP="001642A5">
      <w:pPr>
        <w:spacing w:line="360" w:lineRule="auto"/>
        <w:jc w:val="center"/>
        <w:rPr>
          <w:b/>
          <w:sz w:val="32"/>
          <w:szCs w:val="32"/>
          <w:shd w:val="clear" w:color="auto" w:fill="FFFFFF"/>
        </w:rPr>
      </w:pPr>
      <w:r>
        <w:rPr>
          <w:b/>
          <w:sz w:val="32"/>
          <w:szCs w:val="32"/>
          <w:shd w:val="clear" w:color="auto" w:fill="FFFFFF"/>
        </w:rPr>
        <w:t xml:space="preserve">Vasile Heres </w:t>
      </w:r>
      <w:r w:rsidR="009A7D85">
        <w:rPr>
          <w:b/>
          <w:sz w:val="32"/>
          <w:szCs w:val="32"/>
          <w:shd w:val="clear" w:color="auto" w:fill="FFFFFF"/>
        </w:rPr>
        <w:t>2030453</w:t>
      </w:r>
    </w:p>
    <w:p w14:paraId="7F444916" w14:textId="77777777" w:rsidR="009A7D85" w:rsidRDefault="009A7D85" w:rsidP="001642A5">
      <w:pPr>
        <w:spacing w:line="360" w:lineRule="auto"/>
        <w:jc w:val="center"/>
        <w:rPr>
          <w:b/>
          <w:sz w:val="32"/>
          <w:szCs w:val="32"/>
          <w:shd w:val="clear" w:color="auto" w:fill="FFFFFF"/>
        </w:rPr>
      </w:pPr>
    </w:p>
    <w:p w14:paraId="5A096A83" w14:textId="2DFD271E" w:rsidR="00872030" w:rsidRPr="00D84052" w:rsidRDefault="009A7D85" w:rsidP="001642A5">
      <w:pPr>
        <w:spacing w:line="360" w:lineRule="auto"/>
        <w:jc w:val="center"/>
        <w:rPr>
          <w:b/>
          <w:sz w:val="32"/>
          <w:szCs w:val="32"/>
        </w:rPr>
      </w:pPr>
      <w:r>
        <w:rPr>
          <w:b/>
          <w:sz w:val="32"/>
          <w:szCs w:val="32"/>
          <w:shd w:val="clear" w:color="auto" w:fill="FFFFFF"/>
        </w:rPr>
        <w:t xml:space="preserve">Lecturer:  </w:t>
      </w:r>
      <w:proofErr w:type="spellStart"/>
      <w:r>
        <w:rPr>
          <w:b/>
          <w:sz w:val="32"/>
          <w:szCs w:val="32"/>
          <w:shd w:val="clear" w:color="auto" w:fill="FFFFFF"/>
        </w:rPr>
        <w:t>Soban</w:t>
      </w:r>
      <w:proofErr w:type="spellEnd"/>
      <w:r>
        <w:rPr>
          <w:b/>
          <w:sz w:val="32"/>
          <w:szCs w:val="32"/>
          <w:shd w:val="clear" w:color="auto" w:fill="FFFFFF"/>
        </w:rPr>
        <w:t xml:space="preserve"> Sadiq</w:t>
      </w:r>
      <w:r w:rsidR="00872030" w:rsidRPr="00D84052">
        <w:rPr>
          <w:b/>
          <w:sz w:val="32"/>
          <w:szCs w:val="32"/>
        </w:rPr>
        <w:br w:type="page"/>
      </w:r>
    </w:p>
    <w:p w14:paraId="3648023A" w14:textId="77777777" w:rsidR="00872030" w:rsidRPr="00D84052" w:rsidRDefault="00872030" w:rsidP="001642A5">
      <w:pPr>
        <w:spacing w:line="360" w:lineRule="auto"/>
        <w:jc w:val="center"/>
        <w:rPr>
          <w:b/>
          <w:sz w:val="28"/>
          <w:szCs w:val="28"/>
        </w:rPr>
      </w:pPr>
      <w:r w:rsidRPr="00D84052">
        <w:rPr>
          <w:b/>
          <w:sz w:val="28"/>
          <w:szCs w:val="28"/>
        </w:rPr>
        <w:lastRenderedPageBreak/>
        <w:t>Executive Summary</w:t>
      </w:r>
    </w:p>
    <w:p w14:paraId="038A2E5C" w14:textId="77777777" w:rsidR="00872030" w:rsidRPr="00D84052" w:rsidRDefault="00F3791B" w:rsidP="001642A5">
      <w:pPr>
        <w:spacing w:line="360" w:lineRule="auto"/>
        <w:jc w:val="both"/>
        <w:rPr>
          <w:b/>
          <w:sz w:val="28"/>
          <w:szCs w:val="40"/>
        </w:rPr>
      </w:pPr>
      <w:r w:rsidRPr="00D84052">
        <w:t xml:space="preserve">It is reflective report which evaluated my personal development planning to achieve professional goals and objectives. This section includes diverse </w:t>
      </w:r>
      <w:r w:rsidR="00FA3BC8" w:rsidRPr="00D84052">
        <w:t xml:space="preserve">aspect of professional improvement strategies. It has been highlighted Gibbs’ Reflective Cycle to improve my professional skills. In addition, </w:t>
      </w:r>
      <w:r w:rsidR="00E21941" w:rsidRPr="00D84052">
        <w:t xml:space="preserve">it has been evaluated the SMART Tasks and PDP for growing individual capacity and progress </w:t>
      </w:r>
      <w:r w:rsidR="00561E63" w:rsidRPr="00D84052">
        <w:t>towards professional opportunities.</w:t>
      </w:r>
      <w:r w:rsidR="00872030" w:rsidRPr="00D84052">
        <w:br w:type="page"/>
      </w:r>
    </w:p>
    <w:sdt>
      <w:sdtPr>
        <w:rPr>
          <w:rFonts w:ascii="Arial" w:eastAsia="Arial" w:hAnsi="Arial" w:cs="Arial"/>
          <w:b w:val="0"/>
          <w:bCs w:val="0"/>
          <w:color w:val="auto"/>
          <w:sz w:val="22"/>
          <w:szCs w:val="22"/>
          <w:lang w:val="en-IN"/>
        </w:rPr>
        <w:id w:val="16074066"/>
        <w:docPartObj>
          <w:docPartGallery w:val="Table of Contents"/>
          <w:docPartUnique/>
        </w:docPartObj>
      </w:sdtPr>
      <w:sdtEndPr/>
      <w:sdtContent>
        <w:p w14:paraId="6721373E" w14:textId="77777777" w:rsidR="00872030" w:rsidRPr="00D84052" w:rsidRDefault="00872030" w:rsidP="001642A5">
          <w:pPr>
            <w:pStyle w:val="TOCHeading"/>
            <w:spacing w:line="360" w:lineRule="auto"/>
            <w:jc w:val="center"/>
            <w:rPr>
              <w:rFonts w:ascii="Arial" w:hAnsi="Arial" w:cs="Arial"/>
              <w:color w:val="auto"/>
              <w:sz w:val="22"/>
              <w:szCs w:val="22"/>
            </w:rPr>
          </w:pPr>
          <w:r w:rsidRPr="00D84052">
            <w:rPr>
              <w:rFonts w:ascii="Arial" w:hAnsi="Arial" w:cs="Arial"/>
              <w:color w:val="auto"/>
            </w:rPr>
            <w:t>Table of Contents</w:t>
          </w:r>
        </w:p>
        <w:p w14:paraId="75F2BEC8" w14:textId="3BBC7026" w:rsidR="00F70F17" w:rsidRDefault="000E4E74">
          <w:pPr>
            <w:pStyle w:val="TOC2"/>
            <w:tabs>
              <w:tab w:val="right" w:leader="dot" w:pos="9350"/>
            </w:tabs>
            <w:rPr>
              <w:rFonts w:asciiTheme="minorHAnsi" w:eastAsiaTheme="minorEastAsia" w:hAnsiTheme="minorHAnsi" w:cstheme="minorBidi"/>
              <w:noProof/>
              <w:lang w:val="en-US"/>
            </w:rPr>
          </w:pPr>
          <w:r w:rsidRPr="00D84052">
            <w:fldChar w:fldCharType="begin"/>
          </w:r>
          <w:r w:rsidR="00872030" w:rsidRPr="00D84052">
            <w:instrText xml:space="preserve"> TOC \o "1-3" \h \z \u </w:instrText>
          </w:r>
          <w:r w:rsidRPr="00D84052">
            <w:fldChar w:fldCharType="separate"/>
          </w:r>
          <w:hyperlink w:anchor="_Toc101685738" w:history="1">
            <w:r w:rsidR="00F70F17" w:rsidRPr="00293978">
              <w:rPr>
                <w:rStyle w:val="Hyperlink"/>
                <w:noProof/>
              </w:rPr>
              <w:t>1. Gibbs reflective cycle</w:t>
            </w:r>
            <w:r w:rsidR="00F70F17">
              <w:rPr>
                <w:noProof/>
                <w:webHidden/>
              </w:rPr>
              <w:tab/>
            </w:r>
            <w:r w:rsidR="00F70F17">
              <w:rPr>
                <w:noProof/>
                <w:webHidden/>
              </w:rPr>
              <w:fldChar w:fldCharType="begin"/>
            </w:r>
            <w:r w:rsidR="00F70F17">
              <w:rPr>
                <w:noProof/>
                <w:webHidden/>
              </w:rPr>
              <w:instrText xml:space="preserve"> PAGEREF _Toc101685738 \h </w:instrText>
            </w:r>
            <w:r w:rsidR="00F70F17">
              <w:rPr>
                <w:noProof/>
                <w:webHidden/>
              </w:rPr>
            </w:r>
            <w:r w:rsidR="00F70F17">
              <w:rPr>
                <w:noProof/>
                <w:webHidden/>
              </w:rPr>
              <w:fldChar w:fldCharType="separate"/>
            </w:r>
            <w:r w:rsidR="00F70F17">
              <w:rPr>
                <w:noProof/>
                <w:webHidden/>
              </w:rPr>
              <w:t>5</w:t>
            </w:r>
            <w:r w:rsidR="00F70F17">
              <w:rPr>
                <w:noProof/>
                <w:webHidden/>
              </w:rPr>
              <w:fldChar w:fldCharType="end"/>
            </w:r>
          </w:hyperlink>
        </w:p>
        <w:p w14:paraId="7C8DF6B0" w14:textId="3C89C89D" w:rsidR="00F70F17" w:rsidRDefault="00206236">
          <w:pPr>
            <w:pStyle w:val="TOC3"/>
            <w:tabs>
              <w:tab w:val="right" w:leader="dot" w:pos="9350"/>
            </w:tabs>
            <w:rPr>
              <w:rFonts w:asciiTheme="minorHAnsi" w:eastAsiaTheme="minorEastAsia" w:hAnsiTheme="minorHAnsi" w:cstheme="minorBidi"/>
              <w:noProof/>
              <w:lang w:val="en-US"/>
            </w:rPr>
          </w:pPr>
          <w:hyperlink w:anchor="_Toc101685739" w:history="1">
            <w:r w:rsidR="00F70F17" w:rsidRPr="00293978">
              <w:rPr>
                <w:rStyle w:val="Hyperlink"/>
                <w:noProof/>
              </w:rPr>
              <w:t>1.1 Personal reflection</w:t>
            </w:r>
            <w:r w:rsidR="00F70F17">
              <w:rPr>
                <w:noProof/>
                <w:webHidden/>
              </w:rPr>
              <w:tab/>
            </w:r>
            <w:r w:rsidR="00F70F17">
              <w:rPr>
                <w:noProof/>
                <w:webHidden/>
              </w:rPr>
              <w:fldChar w:fldCharType="begin"/>
            </w:r>
            <w:r w:rsidR="00F70F17">
              <w:rPr>
                <w:noProof/>
                <w:webHidden/>
              </w:rPr>
              <w:instrText xml:space="preserve"> PAGEREF _Toc101685739 \h </w:instrText>
            </w:r>
            <w:r w:rsidR="00F70F17">
              <w:rPr>
                <w:noProof/>
                <w:webHidden/>
              </w:rPr>
            </w:r>
            <w:r w:rsidR="00F70F17">
              <w:rPr>
                <w:noProof/>
                <w:webHidden/>
              </w:rPr>
              <w:fldChar w:fldCharType="separate"/>
            </w:r>
            <w:r w:rsidR="00F70F17">
              <w:rPr>
                <w:noProof/>
                <w:webHidden/>
              </w:rPr>
              <w:t>5</w:t>
            </w:r>
            <w:r w:rsidR="00F70F17">
              <w:rPr>
                <w:noProof/>
                <w:webHidden/>
              </w:rPr>
              <w:fldChar w:fldCharType="end"/>
            </w:r>
          </w:hyperlink>
        </w:p>
        <w:p w14:paraId="6D3DBDD6" w14:textId="2A3EF221" w:rsidR="00F70F17" w:rsidRDefault="00206236">
          <w:pPr>
            <w:pStyle w:val="TOC3"/>
            <w:tabs>
              <w:tab w:val="right" w:leader="dot" w:pos="9350"/>
            </w:tabs>
            <w:rPr>
              <w:rFonts w:asciiTheme="minorHAnsi" w:eastAsiaTheme="minorEastAsia" w:hAnsiTheme="minorHAnsi" w:cstheme="minorBidi"/>
              <w:noProof/>
              <w:lang w:val="en-US"/>
            </w:rPr>
          </w:pPr>
          <w:hyperlink w:anchor="_Toc101685740" w:history="1">
            <w:r w:rsidR="00F70F17" w:rsidRPr="00293978">
              <w:rPr>
                <w:rStyle w:val="Hyperlink"/>
                <w:noProof/>
              </w:rPr>
              <w:t>1.2 Career development planning</w:t>
            </w:r>
            <w:r w:rsidR="00F70F17">
              <w:rPr>
                <w:noProof/>
                <w:webHidden/>
              </w:rPr>
              <w:tab/>
            </w:r>
            <w:r w:rsidR="00F70F17">
              <w:rPr>
                <w:noProof/>
                <w:webHidden/>
              </w:rPr>
              <w:fldChar w:fldCharType="begin"/>
            </w:r>
            <w:r w:rsidR="00F70F17">
              <w:rPr>
                <w:noProof/>
                <w:webHidden/>
              </w:rPr>
              <w:instrText xml:space="preserve"> PAGEREF _Toc101685740 \h </w:instrText>
            </w:r>
            <w:r w:rsidR="00F70F17">
              <w:rPr>
                <w:noProof/>
                <w:webHidden/>
              </w:rPr>
            </w:r>
            <w:r w:rsidR="00F70F17">
              <w:rPr>
                <w:noProof/>
                <w:webHidden/>
              </w:rPr>
              <w:fldChar w:fldCharType="separate"/>
            </w:r>
            <w:r w:rsidR="00F70F17">
              <w:rPr>
                <w:noProof/>
                <w:webHidden/>
              </w:rPr>
              <w:t>5</w:t>
            </w:r>
            <w:r w:rsidR="00F70F17">
              <w:rPr>
                <w:noProof/>
                <w:webHidden/>
              </w:rPr>
              <w:fldChar w:fldCharType="end"/>
            </w:r>
          </w:hyperlink>
        </w:p>
        <w:p w14:paraId="74A8BD57" w14:textId="5254A258" w:rsidR="00F70F17" w:rsidRDefault="00206236">
          <w:pPr>
            <w:pStyle w:val="TOC2"/>
            <w:tabs>
              <w:tab w:val="right" w:leader="dot" w:pos="9350"/>
            </w:tabs>
            <w:rPr>
              <w:rFonts w:asciiTheme="minorHAnsi" w:eastAsiaTheme="minorEastAsia" w:hAnsiTheme="minorHAnsi" w:cstheme="minorBidi"/>
              <w:noProof/>
              <w:lang w:val="en-US"/>
            </w:rPr>
          </w:pPr>
          <w:hyperlink w:anchor="_Toc101685741" w:history="1">
            <w:r w:rsidR="00F70F17" w:rsidRPr="00293978">
              <w:rPr>
                <w:rStyle w:val="Hyperlink"/>
                <w:noProof/>
              </w:rPr>
              <w:t>2. Personal Development Plan</w:t>
            </w:r>
            <w:r w:rsidR="00F70F17">
              <w:rPr>
                <w:noProof/>
                <w:webHidden/>
              </w:rPr>
              <w:tab/>
            </w:r>
            <w:r w:rsidR="00F70F17">
              <w:rPr>
                <w:noProof/>
                <w:webHidden/>
              </w:rPr>
              <w:fldChar w:fldCharType="begin"/>
            </w:r>
            <w:r w:rsidR="00F70F17">
              <w:rPr>
                <w:noProof/>
                <w:webHidden/>
              </w:rPr>
              <w:instrText xml:space="preserve"> PAGEREF _Toc101685741 \h </w:instrText>
            </w:r>
            <w:r w:rsidR="00F70F17">
              <w:rPr>
                <w:noProof/>
                <w:webHidden/>
              </w:rPr>
            </w:r>
            <w:r w:rsidR="00F70F17">
              <w:rPr>
                <w:noProof/>
                <w:webHidden/>
              </w:rPr>
              <w:fldChar w:fldCharType="separate"/>
            </w:r>
            <w:r w:rsidR="00F70F17">
              <w:rPr>
                <w:noProof/>
                <w:webHidden/>
              </w:rPr>
              <w:t>7</w:t>
            </w:r>
            <w:r w:rsidR="00F70F17">
              <w:rPr>
                <w:noProof/>
                <w:webHidden/>
              </w:rPr>
              <w:fldChar w:fldCharType="end"/>
            </w:r>
          </w:hyperlink>
        </w:p>
        <w:p w14:paraId="0874A387" w14:textId="2F9C0A96" w:rsidR="00F70F17" w:rsidRDefault="00206236">
          <w:pPr>
            <w:pStyle w:val="TOC3"/>
            <w:tabs>
              <w:tab w:val="right" w:leader="dot" w:pos="9350"/>
            </w:tabs>
            <w:rPr>
              <w:rFonts w:asciiTheme="minorHAnsi" w:eastAsiaTheme="minorEastAsia" w:hAnsiTheme="minorHAnsi" w:cstheme="minorBidi"/>
              <w:noProof/>
              <w:lang w:val="en-US"/>
            </w:rPr>
          </w:pPr>
          <w:hyperlink w:anchor="_Toc101685742" w:history="1">
            <w:r w:rsidR="00F70F17" w:rsidRPr="00293978">
              <w:rPr>
                <w:rStyle w:val="Hyperlink"/>
                <w:noProof/>
              </w:rPr>
              <w:t>2.1 SMART tasks</w:t>
            </w:r>
            <w:r w:rsidR="00F70F17">
              <w:rPr>
                <w:noProof/>
                <w:webHidden/>
              </w:rPr>
              <w:tab/>
            </w:r>
            <w:r w:rsidR="00F70F17">
              <w:rPr>
                <w:noProof/>
                <w:webHidden/>
              </w:rPr>
              <w:fldChar w:fldCharType="begin"/>
            </w:r>
            <w:r w:rsidR="00F70F17">
              <w:rPr>
                <w:noProof/>
                <w:webHidden/>
              </w:rPr>
              <w:instrText xml:space="preserve"> PAGEREF _Toc101685742 \h </w:instrText>
            </w:r>
            <w:r w:rsidR="00F70F17">
              <w:rPr>
                <w:noProof/>
                <w:webHidden/>
              </w:rPr>
            </w:r>
            <w:r w:rsidR="00F70F17">
              <w:rPr>
                <w:noProof/>
                <w:webHidden/>
              </w:rPr>
              <w:fldChar w:fldCharType="separate"/>
            </w:r>
            <w:r w:rsidR="00F70F17">
              <w:rPr>
                <w:noProof/>
                <w:webHidden/>
              </w:rPr>
              <w:t>9</w:t>
            </w:r>
            <w:r w:rsidR="00F70F17">
              <w:rPr>
                <w:noProof/>
                <w:webHidden/>
              </w:rPr>
              <w:fldChar w:fldCharType="end"/>
            </w:r>
          </w:hyperlink>
        </w:p>
        <w:p w14:paraId="7DB21B53" w14:textId="19045F88" w:rsidR="00F70F17" w:rsidRDefault="00206236">
          <w:pPr>
            <w:pStyle w:val="TOC3"/>
            <w:tabs>
              <w:tab w:val="right" w:leader="dot" w:pos="9350"/>
            </w:tabs>
            <w:rPr>
              <w:rFonts w:asciiTheme="minorHAnsi" w:eastAsiaTheme="minorEastAsia" w:hAnsiTheme="minorHAnsi" w:cstheme="minorBidi"/>
              <w:noProof/>
              <w:lang w:val="en-US"/>
            </w:rPr>
          </w:pPr>
          <w:hyperlink w:anchor="_Toc101685743" w:history="1">
            <w:r w:rsidR="00F70F17" w:rsidRPr="00293978">
              <w:rPr>
                <w:rStyle w:val="Hyperlink"/>
                <w:noProof/>
              </w:rPr>
              <w:t>2.2 Recruitment and selection</w:t>
            </w:r>
            <w:r w:rsidR="00F70F17">
              <w:rPr>
                <w:noProof/>
                <w:webHidden/>
              </w:rPr>
              <w:tab/>
            </w:r>
            <w:r w:rsidR="00F70F17">
              <w:rPr>
                <w:noProof/>
                <w:webHidden/>
              </w:rPr>
              <w:fldChar w:fldCharType="begin"/>
            </w:r>
            <w:r w:rsidR="00F70F17">
              <w:rPr>
                <w:noProof/>
                <w:webHidden/>
              </w:rPr>
              <w:instrText xml:space="preserve"> PAGEREF _Toc101685743 \h </w:instrText>
            </w:r>
            <w:r w:rsidR="00F70F17">
              <w:rPr>
                <w:noProof/>
                <w:webHidden/>
              </w:rPr>
            </w:r>
            <w:r w:rsidR="00F70F17">
              <w:rPr>
                <w:noProof/>
                <w:webHidden/>
              </w:rPr>
              <w:fldChar w:fldCharType="separate"/>
            </w:r>
            <w:r w:rsidR="00F70F17">
              <w:rPr>
                <w:noProof/>
                <w:webHidden/>
              </w:rPr>
              <w:t>11</w:t>
            </w:r>
            <w:r w:rsidR="00F70F17">
              <w:rPr>
                <w:noProof/>
                <w:webHidden/>
              </w:rPr>
              <w:fldChar w:fldCharType="end"/>
            </w:r>
          </w:hyperlink>
        </w:p>
        <w:p w14:paraId="34CF4294" w14:textId="6F657A03" w:rsidR="00F70F17" w:rsidRDefault="00206236">
          <w:pPr>
            <w:pStyle w:val="TOC1"/>
            <w:tabs>
              <w:tab w:val="right" w:leader="dot" w:pos="9350"/>
            </w:tabs>
            <w:rPr>
              <w:rFonts w:asciiTheme="minorHAnsi" w:eastAsiaTheme="minorEastAsia" w:hAnsiTheme="minorHAnsi" w:cstheme="minorBidi"/>
              <w:noProof/>
              <w:lang w:val="en-US"/>
            </w:rPr>
          </w:pPr>
          <w:hyperlink w:anchor="_Toc101685744" w:history="1">
            <w:r w:rsidR="00F70F17" w:rsidRPr="00293978">
              <w:rPr>
                <w:rStyle w:val="Hyperlink"/>
                <w:noProof/>
                <w:shd w:val="clear" w:color="auto" w:fill="FFFFFF"/>
              </w:rPr>
              <w:t>References</w:t>
            </w:r>
            <w:r w:rsidR="00F70F17">
              <w:rPr>
                <w:noProof/>
                <w:webHidden/>
              </w:rPr>
              <w:tab/>
            </w:r>
            <w:r w:rsidR="00F70F17">
              <w:rPr>
                <w:noProof/>
                <w:webHidden/>
              </w:rPr>
              <w:fldChar w:fldCharType="begin"/>
            </w:r>
            <w:r w:rsidR="00F70F17">
              <w:rPr>
                <w:noProof/>
                <w:webHidden/>
              </w:rPr>
              <w:instrText xml:space="preserve"> PAGEREF _Toc101685744 \h </w:instrText>
            </w:r>
            <w:r w:rsidR="00F70F17">
              <w:rPr>
                <w:noProof/>
                <w:webHidden/>
              </w:rPr>
            </w:r>
            <w:r w:rsidR="00F70F17">
              <w:rPr>
                <w:noProof/>
                <w:webHidden/>
              </w:rPr>
              <w:fldChar w:fldCharType="separate"/>
            </w:r>
            <w:r w:rsidR="00F70F17">
              <w:rPr>
                <w:noProof/>
                <w:webHidden/>
              </w:rPr>
              <w:t>13</w:t>
            </w:r>
            <w:r w:rsidR="00F70F17">
              <w:rPr>
                <w:noProof/>
                <w:webHidden/>
              </w:rPr>
              <w:fldChar w:fldCharType="end"/>
            </w:r>
          </w:hyperlink>
        </w:p>
        <w:p w14:paraId="0E39F253" w14:textId="742DEA58" w:rsidR="00F70F17" w:rsidRDefault="00206236">
          <w:pPr>
            <w:pStyle w:val="TOC1"/>
            <w:tabs>
              <w:tab w:val="right" w:leader="dot" w:pos="9350"/>
            </w:tabs>
            <w:rPr>
              <w:rFonts w:asciiTheme="minorHAnsi" w:eastAsiaTheme="minorEastAsia" w:hAnsiTheme="minorHAnsi" w:cstheme="minorBidi"/>
              <w:noProof/>
              <w:lang w:val="en-US"/>
            </w:rPr>
          </w:pPr>
          <w:hyperlink w:anchor="_Toc101685745" w:history="1">
            <w:r w:rsidR="00F70F17" w:rsidRPr="00293978">
              <w:rPr>
                <w:rStyle w:val="Hyperlink"/>
                <w:noProof/>
              </w:rPr>
              <w:t>Bibliography</w:t>
            </w:r>
            <w:r w:rsidR="00F70F17">
              <w:rPr>
                <w:noProof/>
                <w:webHidden/>
              </w:rPr>
              <w:tab/>
            </w:r>
            <w:r w:rsidR="00F70F17">
              <w:rPr>
                <w:noProof/>
                <w:webHidden/>
              </w:rPr>
              <w:fldChar w:fldCharType="begin"/>
            </w:r>
            <w:r w:rsidR="00F70F17">
              <w:rPr>
                <w:noProof/>
                <w:webHidden/>
              </w:rPr>
              <w:instrText xml:space="preserve"> PAGEREF _Toc101685745 \h </w:instrText>
            </w:r>
            <w:r w:rsidR="00F70F17">
              <w:rPr>
                <w:noProof/>
                <w:webHidden/>
              </w:rPr>
            </w:r>
            <w:r w:rsidR="00F70F17">
              <w:rPr>
                <w:noProof/>
                <w:webHidden/>
              </w:rPr>
              <w:fldChar w:fldCharType="separate"/>
            </w:r>
            <w:r w:rsidR="00F70F17">
              <w:rPr>
                <w:noProof/>
                <w:webHidden/>
              </w:rPr>
              <w:t>15</w:t>
            </w:r>
            <w:r w:rsidR="00F70F17">
              <w:rPr>
                <w:noProof/>
                <w:webHidden/>
              </w:rPr>
              <w:fldChar w:fldCharType="end"/>
            </w:r>
          </w:hyperlink>
        </w:p>
        <w:p w14:paraId="6012035C" w14:textId="731BE1E3" w:rsidR="00F70F17" w:rsidRDefault="00206236">
          <w:pPr>
            <w:pStyle w:val="TOC1"/>
            <w:tabs>
              <w:tab w:val="right" w:leader="dot" w:pos="9350"/>
            </w:tabs>
            <w:rPr>
              <w:rFonts w:asciiTheme="minorHAnsi" w:eastAsiaTheme="minorEastAsia" w:hAnsiTheme="minorHAnsi" w:cstheme="minorBidi"/>
              <w:noProof/>
              <w:lang w:val="en-US"/>
            </w:rPr>
          </w:pPr>
          <w:hyperlink w:anchor="_Toc101685746" w:history="1">
            <w:r w:rsidR="00F70F17" w:rsidRPr="00293978">
              <w:rPr>
                <w:rStyle w:val="Hyperlink"/>
                <w:noProof/>
              </w:rPr>
              <w:t>Appendices</w:t>
            </w:r>
            <w:r w:rsidR="00F70F17">
              <w:rPr>
                <w:noProof/>
                <w:webHidden/>
              </w:rPr>
              <w:tab/>
            </w:r>
            <w:r w:rsidR="00F70F17">
              <w:rPr>
                <w:noProof/>
                <w:webHidden/>
              </w:rPr>
              <w:fldChar w:fldCharType="begin"/>
            </w:r>
            <w:r w:rsidR="00F70F17">
              <w:rPr>
                <w:noProof/>
                <w:webHidden/>
              </w:rPr>
              <w:instrText xml:space="preserve"> PAGEREF _Toc101685746 \h </w:instrText>
            </w:r>
            <w:r w:rsidR="00F70F17">
              <w:rPr>
                <w:noProof/>
                <w:webHidden/>
              </w:rPr>
            </w:r>
            <w:r w:rsidR="00F70F17">
              <w:rPr>
                <w:noProof/>
                <w:webHidden/>
              </w:rPr>
              <w:fldChar w:fldCharType="separate"/>
            </w:r>
            <w:r w:rsidR="00F70F17">
              <w:rPr>
                <w:noProof/>
                <w:webHidden/>
              </w:rPr>
              <w:t>16</w:t>
            </w:r>
            <w:r w:rsidR="00F70F17">
              <w:rPr>
                <w:noProof/>
                <w:webHidden/>
              </w:rPr>
              <w:fldChar w:fldCharType="end"/>
            </w:r>
          </w:hyperlink>
        </w:p>
        <w:p w14:paraId="2E17DCE1" w14:textId="0DA7669F" w:rsidR="00F70F17" w:rsidRDefault="00206236">
          <w:pPr>
            <w:pStyle w:val="TOC2"/>
            <w:tabs>
              <w:tab w:val="right" w:leader="dot" w:pos="9350"/>
            </w:tabs>
            <w:rPr>
              <w:rFonts w:asciiTheme="minorHAnsi" w:eastAsiaTheme="minorEastAsia" w:hAnsiTheme="minorHAnsi" w:cstheme="minorBidi"/>
              <w:noProof/>
              <w:lang w:val="en-US"/>
            </w:rPr>
          </w:pPr>
          <w:hyperlink w:anchor="_Toc101685747" w:history="1">
            <w:r w:rsidR="00F70F17" w:rsidRPr="00293978">
              <w:rPr>
                <w:rStyle w:val="Hyperlink"/>
                <w:noProof/>
              </w:rPr>
              <w:t>Appendix 1: Interviewee Questionnaires</w:t>
            </w:r>
            <w:r w:rsidR="00F70F17">
              <w:rPr>
                <w:noProof/>
                <w:webHidden/>
              </w:rPr>
              <w:tab/>
            </w:r>
            <w:r w:rsidR="00F70F17">
              <w:rPr>
                <w:noProof/>
                <w:webHidden/>
              </w:rPr>
              <w:fldChar w:fldCharType="begin"/>
            </w:r>
            <w:r w:rsidR="00F70F17">
              <w:rPr>
                <w:noProof/>
                <w:webHidden/>
              </w:rPr>
              <w:instrText xml:space="preserve"> PAGEREF _Toc101685747 \h </w:instrText>
            </w:r>
            <w:r w:rsidR="00F70F17">
              <w:rPr>
                <w:noProof/>
                <w:webHidden/>
              </w:rPr>
            </w:r>
            <w:r w:rsidR="00F70F17">
              <w:rPr>
                <w:noProof/>
                <w:webHidden/>
              </w:rPr>
              <w:fldChar w:fldCharType="separate"/>
            </w:r>
            <w:r w:rsidR="00F70F17">
              <w:rPr>
                <w:noProof/>
                <w:webHidden/>
              </w:rPr>
              <w:t>16</w:t>
            </w:r>
            <w:r w:rsidR="00F70F17">
              <w:rPr>
                <w:noProof/>
                <w:webHidden/>
              </w:rPr>
              <w:fldChar w:fldCharType="end"/>
            </w:r>
          </w:hyperlink>
        </w:p>
        <w:p w14:paraId="0BB285B5" w14:textId="64817243" w:rsidR="00872030" w:rsidRPr="00D84052" w:rsidRDefault="000E4E74" w:rsidP="001642A5">
          <w:pPr>
            <w:spacing w:line="360" w:lineRule="auto"/>
            <w:jc w:val="both"/>
          </w:pPr>
          <w:r w:rsidRPr="00D84052">
            <w:fldChar w:fldCharType="end"/>
          </w:r>
        </w:p>
      </w:sdtContent>
    </w:sdt>
    <w:p w14:paraId="5AC0202F" w14:textId="77777777" w:rsidR="00872030" w:rsidRPr="00D84052" w:rsidRDefault="00872030" w:rsidP="001642A5">
      <w:pPr>
        <w:spacing w:line="360" w:lineRule="auto"/>
        <w:rPr>
          <w:b/>
          <w:sz w:val="28"/>
          <w:szCs w:val="40"/>
        </w:rPr>
      </w:pPr>
      <w:r w:rsidRPr="00D84052">
        <w:br w:type="page"/>
      </w:r>
    </w:p>
    <w:p w14:paraId="2A063510" w14:textId="77777777" w:rsidR="00F36990" w:rsidRPr="00D84052" w:rsidRDefault="00F36990" w:rsidP="001642A5">
      <w:pPr>
        <w:spacing w:line="360" w:lineRule="auto"/>
        <w:rPr>
          <w:b/>
          <w:sz w:val="28"/>
          <w:szCs w:val="40"/>
        </w:rPr>
      </w:pPr>
      <w:r w:rsidRPr="00D84052">
        <w:lastRenderedPageBreak/>
        <w:br w:type="page"/>
      </w:r>
    </w:p>
    <w:p w14:paraId="51F35960" w14:textId="77777777" w:rsidR="008327AC" w:rsidRPr="00CD7DD0" w:rsidRDefault="004B0FC2" w:rsidP="001642A5">
      <w:pPr>
        <w:pStyle w:val="Heading2"/>
        <w:rPr>
          <w:sz w:val="24"/>
          <w:szCs w:val="24"/>
        </w:rPr>
      </w:pPr>
      <w:bookmarkStart w:id="0" w:name="_Toc101685738"/>
      <w:r w:rsidRPr="00CD7DD0">
        <w:rPr>
          <w:sz w:val="24"/>
          <w:szCs w:val="24"/>
        </w:rPr>
        <w:lastRenderedPageBreak/>
        <w:t>1. Gibbs reflective cycle</w:t>
      </w:r>
      <w:bookmarkEnd w:id="0"/>
    </w:p>
    <w:p w14:paraId="7FB88BDE" w14:textId="77777777" w:rsidR="008327AC" w:rsidRPr="00CD7DD0" w:rsidRDefault="004B0FC2" w:rsidP="001642A5">
      <w:pPr>
        <w:pStyle w:val="Heading3"/>
        <w:rPr>
          <w:szCs w:val="24"/>
        </w:rPr>
      </w:pPr>
      <w:bookmarkStart w:id="1" w:name="_Toc101685739"/>
      <w:r w:rsidRPr="00CD7DD0">
        <w:rPr>
          <w:szCs w:val="24"/>
        </w:rPr>
        <w:t>1.1 Personal reflection</w:t>
      </w:r>
      <w:bookmarkEnd w:id="1"/>
    </w:p>
    <w:p w14:paraId="65DAB53D" w14:textId="77777777" w:rsidR="008327AC" w:rsidRPr="00CD7DD0" w:rsidRDefault="004B0FC2" w:rsidP="001642A5">
      <w:pPr>
        <w:spacing w:line="360" w:lineRule="auto"/>
        <w:jc w:val="both"/>
        <w:rPr>
          <w:sz w:val="24"/>
          <w:szCs w:val="24"/>
        </w:rPr>
      </w:pPr>
      <w:r w:rsidRPr="00CD7DD0">
        <w:rPr>
          <w:sz w:val="24"/>
          <w:szCs w:val="24"/>
        </w:rPr>
        <w:t xml:space="preserve">A personal reflection is an activity that helps to </w:t>
      </w:r>
      <w:proofErr w:type="spellStart"/>
      <w:r w:rsidRPr="00CD7DD0">
        <w:rPr>
          <w:sz w:val="24"/>
          <w:szCs w:val="24"/>
        </w:rPr>
        <w:t>analyze</w:t>
      </w:r>
      <w:proofErr w:type="spellEnd"/>
      <w:r w:rsidRPr="00CD7DD0">
        <w:rPr>
          <w:sz w:val="24"/>
          <w:szCs w:val="24"/>
        </w:rPr>
        <w:t xml:space="preserve"> one’s gained experiences as well as to evaluate his/her skills, practices, or responsive </w:t>
      </w:r>
      <w:proofErr w:type="spellStart"/>
      <w:r w:rsidRPr="00CD7DD0">
        <w:rPr>
          <w:sz w:val="24"/>
          <w:szCs w:val="24"/>
        </w:rPr>
        <w:t>behaviors</w:t>
      </w:r>
      <w:proofErr w:type="spellEnd"/>
      <w:r w:rsidRPr="00CD7DD0">
        <w:rPr>
          <w:sz w:val="24"/>
          <w:szCs w:val="24"/>
        </w:rPr>
        <w:t xml:space="preserve"> that have been included. Concerning one’s necessity for improvements or developing skills to learn purposefully (</w:t>
      </w:r>
      <w:proofErr w:type="spellStart"/>
      <w:r w:rsidRPr="00CD7DD0">
        <w:rPr>
          <w:sz w:val="24"/>
          <w:szCs w:val="24"/>
          <w:highlight w:val="white"/>
        </w:rPr>
        <w:t>Kurniawati</w:t>
      </w:r>
      <w:proofErr w:type="spellEnd"/>
      <w:r w:rsidRPr="00CD7DD0">
        <w:rPr>
          <w:sz w:val="24"/>
          <w:szCs w:val="24"/>
          <w:highlight w:val="white"/>
        </w:rPr>
        <w:t xml:space="preserve">, Saleh and </w:t>
      </w:r>
      <w:proofErr w:type="spellStart"/>
      <w:r w:rsidRPr="00CD7DD0">
        <w:rPr>
          <w:sz w:val="24"/>
          <w:szCs w:val="24"/>
          <w:highlight w:val="white"/>
        </w:rPr>
        <w:t>Muluk</w:t>
      </w:r>
      <w:proofErr w:type="spellEnd"/>
      <w:r w:rsidRPr="00CD7DD0">
        <w:rPr>
          <w:sz w:val="24"/>
          <w:szCs w:val="24"/>
          <w:highlight w:val="white"/>
        </w:rPr>
        <w:t>, 2021)</w:t>
      </w:r>
      <w:r w:rsidRPr="00CD7DD0">
        <w:rPr>
          <w:sz w:val="24"/>
          <w:szCs w:val="24"/>
        </w:rPr>
        <w:t xml:space="preserve">. This report has been designed to provide evidence of my reflective thinking regarding Professional career development. This reflective writing consists of several </w:t>
      </w:r>
      <w:r w:rsidR="001642A5" w:rsidRPr="00CD7DD0">
        <w:rPr>
          <w:sz w:val="24"/>
          <w:szCs w:val="24"/>
        </w:rPr>
        <w:t>functions;</w:t>
      </w:r>
      <w:r w:rsidRPr="00CD7DD0">
        <w:rPr>
          <w:sz w:val="24"/>
          <w:szCs w:val="24"/>
        </w:rPr>
        <w:t xml:space="preserve"> such as I need to look back at an event or idea and to proceed I need to think about it critically with depth and diverse perspectives. Explain the concept or the event with the help of relevant theories or models (</w:t>
      </w:r>
      <w:r w:rsidRPr="00CD7DD0">
        <w:rPr>
          <w:sz w:val="24"/>
          <w:szCs w:val="24"/>
          <w:highlight w:val="white"/>
        </w:rPr>
        <w:t xml:space="preserve">Smith </w:t>
      </w:r>
      <w:r w:rsidRPr="00CD7DD0">
        <w:rPr>
          <w:i/>
          <w:sz w:val="24"/>
          <w:szCs w:val="24"/>
          <w:highlight w:val="white"/>
        </w:rPr>
        <w:t>et al.</w:t>
      </w:r>
      <w:r w:rsidRPr="00CD7DD0">
        <w:rPr>
          <w:sz w:val="24"/>
          <w:szCs w:val="24"/>
          <w:highlight w:val="white"/>
        </w:rPr>
        <w:t xml:space="preserve"> 2018)</w:t>
      </w:r>
      <w:r w:rsidRPr="00CD7DD0">
        <w:rPr>
          <w:sz w:val="24"/>
          <w:szCs w:val="24"/>
        </w:rPr>
        <w:t xml:space="preserve">. Reflection of achieved experiences ensures the recognition of my strengths and weaknesses, as a result, it would be beneficial for improving career progressive plans. </w:t>
      </w:r>
    </w:p>
    <w:p w14:paraId="1267CD17" w14:textId="77777777" w:rsidR="008327AC" w:rsidRPr="00CD7DD0" w:rsidRDefault="004B0FC2" w:rsidP="001642A5">
      <w:pPr>
        <w:pStyle w:val="Heading3"/>
        <w:rPr>
          <w:szCs w:val="24"/>
        </w:rPr>
      </w:pPr>
      <w:bookmarkStart w:id="2" w:name="_Toc101685740"/>
      <w:r w:rsidRPr="00CD7DD0">
        <w:rPr>
          <w:szCs w:val="24"/>
        </w:rPr>
        <w:t>1.2 Career development planning</w:t>
      </w:r>
      <w:bookmarkEnd w:id="2"/>
    </w:p>
    <w:p w14:paraId="33339C5C" w14:textId="77777777" w:rsidR="008327AC" w:rsidRPr="00CD7DD0" w:rsidRDefault="004B0FC2" w:rsidP="001642A5">
      <w:pPr>
        <w:spacing w:line="360" w:lineRule="auto"/>
        <w:jc w:val="both"/>
        <w:rPr>
          <w:sz w:val="24"/>
          <w:szCs w:val="24"/>
        </w:rPr>
      </w:pPr>
      <w:r w:rsidRPr="00CD7DD0">
        <w:rPr>
          <w:sz w:val="24"/>
          <w:szCs w:val="24"/>
        </w:rPr>
        <w:t xml:space="preserve">According to </w:t>
      </w:r>
      <w:r w:rsidRPr="00CD7DD0">
        <w:rPr>
          <w:b/>
          <w:i/>
          <w:sz w:val="24"/>
          <w:szCs w:val="24"/>
        </w:rPr>
        <w:t>“Gibbs’ Reflective Cycle”</w:t>
      </w:r>
      <w:r w:rsidRPr="00CD7DD0">
        <w:rPr>
          <w:sz w:val="24"/>
          <w:szCs w:val="24"/>
        </w:rPr>
        <w:t>, the potential six stages help to make a proper professional development plan. Graham Gibbs’ inspired us to be focused on the reflection cycle to learn accordingly, so he published this model in 1988. It helps to utilize the procedures systematically to develop professional skills efficiently (</w:t>
      </w:r>
      <w:r w:rsidRPr="00CD7DD0">
        <w:rPr>
          <w:sz w:val="24"/>
          <w:szCs w:val="24"/>
          <w:highlight w:val="white"/>
        </w:rPr>
        <w:t xml:space="preserve">Amoah, </w:t>
      </w:r>
      <w:proofErr w:type="spellStart"/>
      <w:r w:rsidRPr="00CD7DD0">
        <w:rPr>
          <w:sz w:val="24"/>
          <w:szCs w:val="24"/>
          <w:highlight w:val="white"/>
        </w:rPr>
        <w:t>Sanka</w:t>
      </w:r>
      <w:proofErr w:type="spellEnd"/>
      <w:r w:rsidRPr="00CD7DD0">
        <w:rPr>
          <w:sz w:val="24"/>
          <w:szCs w:val="24"/>
          <w:highlight w:val="white"/>
        </w:rPr>
        <w:t xml:space="preserve"> and Saqib, 2020)</w:t>
      </w:r>
      <w:r w:rsidRPr="00CD7DD0">
        <w:rPr>
          <w:sz w:val="24"/>
          <w:szCs w:val="24"/>
        </w:rPr>
        <w:t xml:space="preserve">. While applying for a marketing manager post at The Royal Marsden Company, London, I made myself developed as per Gibbs’ Reflective Cycle strategy. It helps to explore the situation of my capability to serve in that sector as a marketing manager to deal with clients. Aiming to achieve a successful post at this hospital, throughout the professional development planning I had followed this model. </w:t>
      </w:r>
    </w:p>
    <w:p w14:paraId="5E024751" w14:textId="77777777" w:rsidR="008327AC" w:rsidRPr="00CD7DD0" w:rsidRDefault="004B0FC2" w:rsidP="001642A5">
      <w:pPr>
        <w:spacing w:line="360" w:lineRule="auto"/>
        <w:jc w:val="both"/>
        <w:rPr>
          <w:sz w:val="24"/>
          <w:szCs w:val="24"/>
        </w:rPr>
      </w:pPr>
      <w:r w:rsidRPr="00CD7DD0">
        <w:rPr>
          <w:sz w:val="24"/>
          <w:szCs w:val="24"/>
        </w:rPr>
        <w:t xml:space="preserve">At the very initial stage, I introspect my capacity and knowledge and proceeded to </w:t>
      </w:r>
      <w:r w:rsidRPr="00CD7DD0">
        <w:rPr>
          <w:b/>
          <w:i/>
          <w:sz w:val="24"/>
          <w:szCs w:val="24"/>
        </w:rPr>
        <w:t>describe a situation</w:t>
      </w:r>
      <w:r w:rsidRPr="00CD7DD0">
        <w:rPr>
          <w:sz w:val="24"/>
          <w:szCs w:val="24"/>
        </w:rPr>
        <w:t xml:space="preserve">. Based on Gibbs’ model, I have realized that acknowledging a piece of detailed information regarding the event and its background plays a pivotal role in developing career planning. Even when I was doing an internship at the Institute of Marketing and Sales, London, a task was allocated to me with my team members to construct a Direct Sales Business Model for recognizing the particular point of direct </w:t>
      </w:r>
      <w:r w:rsidRPr="00CD7DD0">
        <w:rPr>
          <w:sz w:val="24"/>
          <w:szCs w:val="24"/>
        </w:rPr>
        <w:lastRenderedPageBreak/>
        <w:t>consumer attraction process spreads (</w:t>
      </w:r>
      <w:r w:rsidRPr="00CD7DD0">
        <w:rPr>
          <w:sz w:val="24"/>
          <w:szCs w:val="24"/>
          <w:highlight w:val="white"/>
        </w:rPr>
        <w:t>Popova-</w:t>
      </w:r>
      <w:proofErr w:type="spellStart"/>
      <w:r w:rsidRPr="00CD7DD0">
        <w:rPr>
          <w:sz w:val="24"/>
          <w:szCs w:val="24"/>
          <w:highlight w:val="white"/>
        </w:rPr>
        <w:t>Hristova</w:t>
      </w:r>
      <w:proofErr w:type="spellEnd"/>
      <w:r w:rsidRPr="00CD7DD0">
        <w:rPr>
          <w:sz w:val="24"/>
          <w:szCs w:val="24"/>
          <w:highlight w:val="white"/>
        </w:rPr>
        <w:t>, 2019)</w:t>
      </w:r>
      <w:r w:rsidRPr="00CD7DD0">
        <w:rPr>
          <w:sz w:val="24"/>
          <w:szCs w:val="24"/>
        </w:rPr>
        <w:t xml:space="preserve">. Hence, the analysis of the </w:t>
      </w:r>
      <w:r w:rsidRPr="00CD7DD0">
        <w:rPr>
          <w:b/>
          <w:i/>
          <w:sz w:val="24"/>
          <w:szCs w:val="24"/>
        </w:rPr>
        <w:t>description stage</w:t>
      </w:r>
      <w:r w:rsidRPr="00CD7DD0">
        <w:rPr>
          <w:sz w:val="24"/>
          <w:szCs w:val="24"/>
        </w:rPr>
        <w:t xml:space="preserve"> of Gibbs’ model helps to evaluate the necessity of the Direct Sales Business Model and what my task was, and how many people are there with me to complete the task. It also helps me to understand my contribution to the organization and the outcomes also recognized by me through following this reflective cycle. </w:t>
      </w:r>
    </w:p>
    <w:p w14:paraId="1876DCB9" w14:textId="77777777" w:rsidR="008327AC" w:rsidRPr="00CD7DD0" w:rsidRDefault="004B0FC2" w:rsidP="001642A5">
      <w:pPr>
        <w:spacing w:line="360" w:lineRule="auto"/>
        <w:jc w:val="both"/>
        <w:rPr>
          <w:sz w:val="24"/>
          <w:szCs w:val="24"/>
        </w:rPr>
      </w:pPr>
      <w:r w:rsidRPr="00CD7DD0">
        <w:rPr>
          <w:sz w:val="24"/>
          <w:szCs w:val="24"/>
        </w:rPr>
        <w:t xml:space="preserve">Additionally, personal opinion and viewpoint are important for career development planning. I felt that encouraging experience motivates us to formulate gained skills and knowledge in that particular job sector to meet success. Regarding my experience, I realized that to catch the attention of the customers, we should identify the root cause and base of catching the attention of customers. Hence, the collaborative feelings and opinions need to be </w:t>
      </w:r>
      <w:proofErr w:type="spellStart"/>
      <w:r w:rsidRPr="00CD7DD0">
        <w:rPr>
          <w:sz w:val="24"/>
          <w:szCs w:val="24"/>
        </w:rPr>
        <w:t>analyzed</w:t>
      </w:r>
      <w:proofErr w:type="spellEnd"/>
      <w:r w:rsidRPr="00CD7DD0">
        <w:rPr>
          <w:sz w:val="24"/>
          <w:szCs w:val="24"/>
        </w:rPr>
        <w:t xml:space="preserve"> promptly. According to </w:t>
      </w:r>
      <w:r w:rsidRPr="00CD7DD0">
        <w:rPr>
          <w:b/>
          <w:i/>
          <w:sz w:val="24"/>
          <w:szCs w:val="24"/>
        </w:rPr>
        <w:t>“Gibbs’ Reflective Cycle”</w:t>
      </w:r>
      <w:r w:rsidRPr="00CD7DD0">
        <w:rPr>
          <w:sz w:val="24"/>
          <w:szCs w:val="24"/>
        </w:rPr>
        <w:t xml:space="preserve"> this phase is important to </w:t>
      </w:r>
      <w:r w:rsidRPr="00CD7DD0">
        <w:rPr>
          <w:b/>
          <w:i/>
          <w:sz w:val="24"/>
          <w:szCs w:val="24"/>
        </w:rPr>
        <w:t xml:space="preserve">evaluate the feelings </w:t>
      </w:r>
      <w:r w:rsidRPr="00CD7DD0">
        <w:rPr>
          <w:sz w:val="24"/>
          <w:szCs w:val="24"/>
        </w:rPr>
        <w:t>of individuals who were involved in that particular situation (</w:t>
      </w:r>
      <w:proofErr w:type="spellStart"/>
      <w:r w:rsidRPr="00CD7DD0">
        <w:rPr>
          <w:sz w:val="24"/>
          <w:szCs w:val="24"/>
        </w:rPr>
        <w:t>Bazyl</w:t>
      </w:r>
      <w:proofErr w:type="spellEnd"/>
      <w:r w:rsidRPr="00CD7DD0">
        <w:rPr>
          <w:sz w:val="24"/>
          <w:szCs w:val="24"/>
        </w:rPr>
        <w:t xml:space="preserve"> </w:t>
      </w:r>
      <w:r w:rsidRPr="00CD7DD0">
        <w:rPr>
          <w:i/>
          <w:sz w:val="24"/>
          <w:szCs w:val="24"/>
        </w:rPr>
        <w:t>et al</w:t>
      </w:r>
      <w:r w:rsidRPr="00CD7DD0">
        <w:rPr>
          <w:sz w:val="24"/>
          <w:szCs w:val="24"/>
        </w:rPr>
        <w:t xml:space="preserve"> 2019). It helped me to realize the scenario after generating a visualization of the Direct Sales Business Model to provide customized products to the clients. Through this planning, I have gained confidence and could assess my efficacy to deal with the situation. But, it is quite difficult to convey a transparent feeling to the client, but this reflection helps to stay calm and empathetic to connect with the consumers. </w:t>
      </w:r>
    </w:p>
    <w:p w14:paraId="22FE6712" w14:textId="77777777" w:rsidR="008327AC" w:rsidRPr="00CD7DD0" w:rsidRDefault="004B0FC2" w:rsidP="001642A5">
      <w:pPr>
        <w:spacing w:line="360" w:lineRule="auto"/>
        <w:jc w:val="both"/>
        <w:rPr>
          <w:sz w:val="24"/>
          <w:szCs w:val="24"/>
        </w:rPr>
      </w:pPr>
      <w:r w:rsidRPr="00CD7DD0">
        <w:rPr>
          <w:sz w:val="24"/>
          <w:szCs w:val="24"/>
        </w:rPr>
        <w:t xml:space="preserve">In addition, as a marketing manager, it is important to </w:t>
      </w:r>
      <w:proofErr w:type="spellStart"/>
      <w:r w:rsidRPr="00CD7DD0">
        <w:rPr>
          <w:sz w:val="24"/>
          <w:szCs w:val="24"/>
        </w:rPr>
        <w:t>analyze</w:t>
      </w:r>
      <w:proofErr w:type="spellEnd"/>
      <w:r w:rsidRPr="00CD7DD0">
        <w:rPr>
          <w:sz w:val="24"/>
          <w:szCs w:val="24"/>
        </w:rPr>
        <w:t xml:space="preserve"> the effectiveness of the approaches that we are using in marketing and sales terms. It requires an </w:t>
      </w:r>
      <w:r w:rsidRPr="00CD7DD0">
        <w:rPr>
          <w:b/>
          <w:i/>
          <w:sz w:val="24"/>
          <w:szCs w:val="24"/>
        </w:rPr>
        <w:t>evaluation strategy</w:t>
      </w:r>
      <w:r w:rsidRPr="00CD7DD0">
        <w:rPr>
          <w:sz w:val="24"/>
          <w:szCs w:val="24"/>
        </w:rPr>
        <w:t xml:space="preserve"> that will help to understand the relevant approaches to dealing with clients and removing inappropriate operations. In this phase I have evaluated the optimistic impacts of the </w:t>
      </w:r>
      <w:r w:rsidRPr="00CD7DD0">
        <w:rPr>
          <w:b/>
          <w:sz w:val="24"/>
          <w:szCs w:val="24"/>
        </w:rPr>
        <w:t>Direct Sales Business Model</w:t>
      </w:r>
      <w:r w:rsidRPr="00CD7DD0">
        <w:rPr>
          <w:sz w:val="24"/>
          <w:szCs w:val="24"/>
        </w:rPr>
        <w:t xml:space="preserve"> implementation, on the other hand, the negative side was also </w:t>
      </w:r>
      <w:proofErr w:type="spellStart"/>
      <w:r w:rsidRPr="00CD7DD0">
        <w:rPr>
          <w:sz w:val="24"/>
          <w:szCs w:val="24"/>
        </w:rPr>
        <w:t>analyzed</w:t>
      </w:r>
      <w:proofErr w:type="spellEnd"/>
      <w:r w:rsidRPr="00CD7DD0">
        <w:rPr>
          <w:sz w:val="24"/>
          <w:szCs w:val="24"/>
        </w:rPr>
        <w:t xml:space="preserve"> (</w:t>
      </w:r>
      <w:proofErr w:type="spellStart"/>
      <w:r w:rsidRPr="00CD7DD0">
        <w:rPr>
          <w:sz w:val="24"/>
          <w:szCs w:val="24"/>
          <w:highlight w:val="white"/>
        </w:rPr>
        <w:t>Ruan</w:t>
      </w:r>
      <w:proofErr w:type="spellEnd"/>
      <w:r w:rsidRPr="00CD7DD0">
        <w:rPr>
          <w:sz w:val="24"/>
          <w:szCs w:val="24"/>
          <w:highlight w:val="white"/>
        </w:rPr>
        <w:t>, 2018)</w:t>
      </w:r>
      <w:r w:rsidRPr="00CD7DD0">
        <w:rPr>
          <w:sz w:val="24"/>
          <w:szCs w:val="24"/>
        </w:rPr>
        <w:t xml:space="preserve">. Thereby, it helps us to “uncover the root cause of the catching the attention of the customers”, it ensures that while applying to new professional sectors, all the aspects that I have gained from my past experiences will enhance my efficiency. </w:t>
      </w:r>
    </w:p>
    <w:p w14:paraId="14C4EA6B" w14:textId="77777777" w:rsidR="008327AC" w:rsidRPr="00CD7DD0" w:rsidRDefault="004B0FC2" w:rsidP="001642A5">
      <w:pPr>
        <w:spacing w:line="360" w:lineRule="auto"/>
        <w:jc w:val="both"/>
        <w:rPr>
          <w:sz w:val="24"/>
          <w:szCs w:val="24"/>
        </w:rPr>
      </w:pPr>
      <w:r w:rsidRPr="00CD7DD0">
        <w:rPr>
          <w:sz w:val="24"/>
          <w:szCs w:val="24"/>
        </w:rPr>
        <w:t>The analysis of the implementation procedures to care for clients will be effective as I have been focused on the reflective cycle. Previously gained experiences will inspire me to make sense related to the issue and its emergence (</w:t>
      </w:r>
      <w:r w:rsidRPr="00CD7DD0">
        <w:rPr>
          <w:sz w:val="24"/>
          <w:szCs w:val="24"/>
          <w:highlight w:val="white"/>
        </w:rPr>
        <w:t>Hirschi, 2018)</w:t>
      </w:r>
      <w:r w:rsidRPr="00CD7DD0">
        <w:rPr>
          <w:sz w:val="24"/>
          <w:szCs w:val="24"/>
        </w:rPr>
        <w:t xml:space="preserve">. Depending on Gibbs’ Reflective Cycle, the principles and guidelines to develop career planning must </w:t>
      </w:r>
      <w:r w:rsidRPr="00CD7DD0">
        <w:rPr>
          <w:sz w:val="24"/>
          <w:szCs w:val="24"/>
        </w:rPr>
        <w:lastRenderedPageBreak/>
        <w:t xml:space="preserve">be kept in sight. In my viewpoint, using third phase </w:t>
      </w:r>
      <w:r w:rsidRPr="00CD7DD0">
        <w:rPr>
          <w:b/>
          <w:i/>
          <w:sz w:val="24"/>
          <w:szCs w:val="24"/>
        </w:rPr>
        <w:t>analysis</w:t>
      </w:r>
      <w:r w:rsidRPr="00CD7DD0">
        <w:rPr>
          <w:sz w:val="24"/>
          <w:szCs w:val="24"/>
        </w:rPr>
        <w:t xml:space="preserve"> helps to recognize my strengths in this particular area. Dealing with clients, the situation analysis provokes me to utilize my acknowledged skills as well as to learn new modules, and a few potential professional skills. </w:t>
      </w:r>
    </w:p>
    <w:p w14:paraId="6161CC48" w14:textId="77777777" w:rsidR="008327AC" w:rsidRPr="00CD7DD0" w:rsidRDefault="004B0FC2" w:rsidP="001642A5">
      <w:pPr>
        <w:spacing w:line="360" w:lineRule="auto"/>
        <w:jc w:val="both"/>
        <w:rPr>
          <w:sz w:val="24"/>
          <w:szCs w:val="24"/>
        </w:rPr>
      </w:pPr>
      <w:r w:rsidRPr="00CD7DD0">
        <w:rPr>
          <w:sz w:val="24"/>
          <w:szCs w:val="24"/>
        </w:rPr>
        <w:t xml:space="preserve">Apart from these, another important factor that I have learned while pursuing as an intern, before finalizing any innovative approaches, justification and their appropriateness need to be assessed. In a group task management process, before putting </w:t>
      </w:r>
      <w:r w:rsidRPr="00CD7DD0">
        <w:rPr>
          <w:b/>
          <w:i/>
          <w:sz w:val="24"/>
          <w:szCs w:val="24"/>
        </w:rPr>
        <w:t>conclusions</w:t>
      </w:r>
      <w:r w:rsidRPr="00CD7DD0">
        <w:rPr>
          <w:sz w:val="24"/>
          <w:szCs w:val="24"/>
        </w:rPr>
        <w:t>, every aspect should be diagnosed to provide better and worthy services. Hence, I have learned to do collaborative work with effective efforts and with peacefulness (</w:t>
      </w:r>
      <w:r w:rsidRPr="00CD7DD0">
        <w:rPr>
          <w:sz w:val="24"/>
          <w:szCs w:val="24"/>
          <w:highlight w:val="white"/>
        </w:rPr>
        <w:t>MWASHILA, 2018)</w:t>
      </w:r>
      <w:r w:rsidRPr="00CD7DD0">
        <w:rPr>
          <w:sz w:val="24"/>
          <w:szCs w:val="24"/>
        </w:rPr>
        <w:t xml:space="preserve">. In treating clients more accurately, it is important to identify the </w:t>
      </w:r>
      <w:proofErr w:type="spellStart"/>
      <w:r w:rsidRPr="00CD7DD0">
        <w:rPr>
          <w:sz w:val="24"/>
          <w:szCs w:val="24"/>
        </w:rPr>
        <w:t>epicenter</w:t>
      </w:r>
      <w:proofErr w:type="spellEnd"/>
      <w:r w:rsidRPr="00CD7DD0">
        <w:rPr>
          <w:sz w:val="24"/>
          <w:szCs w:val="24"/>
        </w:rPr>
        <w:t xml:space="preserve"> to attract the customers directly. The testing procedures should be followed before starting targeting the marketplace and growing sales to contact customers directly. So I have learned all these major facts to perform better and provide qualitative services. Throughout this session, I have learned which skills I have to learn more prominently to serve the customers more carefully. I can convey that this reflective cycle concept will help me to meet my professional objectives successfully. </w:t>
      </w:r>
    </w:p>
    <w:p w14:paraId="7FE6D5F2" w14:textId="77777777" w:rsidR="008327AC" w:rsidRPr="00CD7DD0" w:rsidRDefault="004B0FC2" w:rsidP="001642A5">
      <w:pPr>
        <w:spacing w:line="360" w:lineRule="auto"/>
        <w:jc w:val="both"/>
        <w:rPr>
          <w:sz w:val="24"/>
          <w:szCs w:val="24"/>
        </w:rPr>
      </w:pPr>
      <w:r w:rsidRPr="00CD7DD0">
        <w:rPr>
          <w:sz w:val="24"/>
          <w:szCs w:val="24"/>
        </w:rPr>
        <w:t xml:space="preserve">Completing a project is mandatory to make an </w:t>
      </w:r>
      <w:r w:rsidRPr="00CD7DD0">
        <w:rPr>
          <w:b/>
          <w:i/>
          <w:sz w:val="24"/>
          <w:szCs w:val="24"/>
        </w:rPr>
        <w:t>action plan</w:t>
      </w:r>
      <w:r w:rsidRPr="00CD7DD0">
        <w:rPr>
          <w:sz w:val="24"/>
          <w:szCs w:val="24"/>
        </w:rPr>
        <w:t xml:space="preserve"> to perform profoundly. I realized that while doing a group project, it needs to be planned out, and segregate the responsibilities based on their professional skills (</w:t>
      </w:r>
      <w:r w:rsidRPr="00CD7DD0">
        <w:rPr>
          <w:sz w:val="24"/>
          <w:szCs w:val="24"/>
          <w:highlight w:val="white"/>
        </w:rPr>
        <w:t>Donald, Ashleigh and Baruch, 2018)</w:t>
      </w:r>
      <w:r w:rsidRPr="00CD7DD0">
        <w:rPr>
          <w:sz w:val="24"/>
          <w:szCs w:val="24"/>
        </w:rPr>
        <w:t xml:space="preserve">. In addition, this step helps me a lot to act in a distinctive way to enhance my performance and make me efficient to make relevant and right decisions. </w:t>
      </w:r>
    </w:p>
    <w:p w14:paraId="55AAA56A" w14:textId="77777777" w:rsidR="008327AC" w:rsidRPr="00CD7DD0" w:rsidRDefault="004B0FC2" w:rsidP="001642A5">
      <w:pPr>
        <w:pStyle w:val="Heading2"/>
        <w:rPr>
          <w:sz w:val="24"/>
          <w:szCs w:val="24"/>
        </w:rPr>
      </w:pPr>
      <w:bookmarkStart w:id="3" w:name="_Toc101685741"/>
      <w:r w:rsidRPr="00CD7DD0">
        <w:rPr>
          <w:sz w:val="24"/>
          <w:szCs w:val="24"/>
        </w:rPr>
        <w:t>2. Personal Development Plan</w:t>
      </w:r>
      <w:bookmarkEnd w:id="3"/>
    </w:p>
    <w:tbl>
      <w:tblPr>
        <w:tblStyle w:val="Table1"/>
        <w:tblW w:w="101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5"/>
        <w:gridCol w:w="1875"/>
        <w:gridCol w:w="2235"/>
        <w:gridCol w:w="2235"/>
        <w:gridCol w:w="1905"/>
      </w:tblGrid>
      <w:tr w:rsidR="00D84052" w:rsidRPr="00CD7DD0" w14:paraId="14F4CBB4" w14:textId="77777777">
        <w:trPr>
          <w:cantSplit/>
          <w:tblHeader/>
        </w:trPr>
        <w:tc>
          <w:tcPr>
            <w:tcW w:w="1875" w:type="dxa"/>
            <w:shd w:val="clear" w:color="auto" w:fill="FFF2CC"/>
            <w:tcMar>
              <w:top w:w="100" w:type="dxa"/>
              <w:left w:w="100" w:type="dxa"/>
              <w:bottom w:w="100" w:type="dxa"/>
              <w:right w:w="100" w:type="dxa"/>
            </w:tcMar>
          </w:tcPr>
          <w:p w14:paraId="0E98C122"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Skills</w:t>
            </w:r>
          </w:p>
        </w:tc>
        <w:tc>
          <w:tcPr>
            <w:tcW w:w="1875" w:type="dxa"/>
            <w:shd w:val="clear" w:color="auto" w:fill="FF9900"/>
            <w:tcMar>
              <w:top w:w="100" w:type="dxa"/>
              <w:left w:w="100" w:type="dxa"/>
              <w:bottom w:w="100" w:type="dxa"/>
              <w:right w:w="100" w:type="dxa"/>
            </w:tcMar>
          </w:tcPr>
          <w:p w14:paraId="1535DEDD"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How will I get them?</w:t>
            </w:r>
          </w:p>
        </w:tc>
        <w:tc>
          <w:tcPr>
            <w:tcW w:w="2235" w:type="dxa"/>
            <w:shd w:val="clear" w:color="auto" w:fill="C9DAF8"/>
            <w:tcMar>
              <w:top w:w="100" w:type="dxa"/>
              <w:left w:w="100" w:type="dxa"/>
              <w:bottom w:w="100" w:type="dxa"/>
              <w:right w:w="100" w:type="dxa"/>
            </w:tcMar>
          </w:tcPr>
          <w:p w14:paraId="4EB38FE3"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 xml:space="preserve">What resources or support will I need? </w:t>
            </w:r>
          </w:p>
        </w:tc>
        <w:tc>
          <w:tcPr>
            <w:tcW w:w="2235" w:type="dxa"/>
            <w:shd w:val="clear" w:color="auto" w:fill="B6D7A8"/>
            <w:tcMar>
              <w:top w:w="100" w:type="dxa"/>
              <w:left w:w="100" w:type="dxa"/>
              <w:bottom w:w="100" w:type="dxa"/>
              <w:right w:w="100" w:type="dxa"/>
            </w:tcMar>
          </w:tcPr>
          <w:p w14:paraId="59A3DBDE"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What can prevent me from achieving my goals?</w:t>
            </w:r>
          </w:p>
        </w:tc>
        <w:tc>
          <w:tcPr>
            <w:tcW w:w="1905" w:type="dxa"/>
            <w:shd w:val="clear" w:color="auto" w:fill="FFD966"/>
            <w:tcMar>
              <w:top w:w="100" w:type="dxa"/>
              <w:left w:w="100" w:type="dxa"/>
              <w:bottom w:w="100" w:type="dxa"/>
              <w:right w:w="100" w:type="dxa"/>
            </w:tcMar>
          </w:tcPr>
          <w:p w14:paraId="7E36BCC5"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 xml:space="preserve">How long should it take? </w:t>
            </w:r>
          </w:p>
        </w:tc>
      </w:tr>
      <w:tr w:rsidR="00D84052" w:rsidRPr="00CD7DD0" w14:paraId="7EB04FDB" w14:textId="77777777">
        <w:trPr>
          <w:cantSplit/>
          <w:tblHeader/>
        </w:trPr>
        <w:tc>
          <w:tcPr>
            <w:tcW w:w="1875" w:type="dxa"/>
            <w:shd w:val="clear" w:color="auto" w:fill="FFF2CC"/>
            <w:tcMar>
              <w:top w:w="100" w:type="dxa"/>
              <w:left w:w="100" w:type="dxa"/>
              <w:bottom w:w="100" w:type="dxa"/>
              <w:right w:w="100" w:type="dxa"/>
            </w:tcMar>
          </w:tcPr>
          <w:p w14:paraId="0E376EDE"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lastRenderedPageBreak/>
              <w:t>1. Linguistic Skills</w:t>
            </w:r>
          </w:p>
          <w:p w14:paraId="7FA4F025"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2. Leadership skills</w:t>
            </w:r>
          </w:p>
          <w:p w14:paraId="759DAFCD"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3. Technical skills</w:t>
            </w:r>
          </w:p>
          <w:p w14:paraId="3D6E4F1F"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4. Communication skills</w:t>
            </w:r>
          </w:p>
          <w:p w14:paraId="4BDE37A5"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5. Innovation and creative thinking skills</w:t>
            </w:r>
          </w:p>
          <w:p w14:paraId="2709978D"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6. Organizational skills</w:t>
            </w:r>
          </w:p>
        </w:tc>
        <w:tc>
          <w:tcPr>
            <w:tcW w:w="1875" w:type="dxa"/>
            <w:shd w:val="clear" w:color="auto" w:fill="FF9900"/>
            <w:tcMar>
              <w:top w:w="100" w:type="dxa"/>
              <w:left w:w="100" w:type="dxa"/>
              <w:bottom w:w="100" w:type="dxa"/>
              <w:right w:w="100" w:type="dxa"/>
            </w:tcMar>
          </w:tcPr>
          <w:p w14:paraId="3607B133"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Online Tutorial websites</w:t>
            </w:r>
          </w:p>
          <w:p w14:paraId="6025B51C"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Multilingual application</w:t>
            </w:r>
          </w:p>
          <w:p w14:paraId="21A1ED3B"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 xml:space="preserve">Internship </w:t>
            </w:r>
          </w:p>
          <w:p w14:paraId="5C16C626"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Group projects making process</w:t>
            </w:r>
          </w:p>
          <w:p w14:paraId="70BC9836"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Social media and marketing strategies influencer interviews</w:t>
            </w:r>
          </w:p>
        </w:tc>
        <w:tc>
          <w:tcPr>
            <w:tcW w:w="2235" w:type="dxa"/>
            <w:shd w:val="clear" w:color="auto" w:fill="C9DAF8"/>
            <w:tcMar>
              <w:top w:w="100" w:type="dxa"/>
              <w:left w:w="100" w:type="dxa"/>
              <w:bottom w:w="100" w:type="dxa"/>
              <w:right w:w="100" w:type="dxa"/>
            </w:tcMar>
          </w:tcPr>
          <w:p w14:paraId="0E284BDA"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Guidance from a lingual instructor</w:t>
            </w:r>
          </w:p>
          <w:p w14:paraId="3AF2A3F7"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 xml:space="preserve">Martin Weisser and </w:t>
            </w:r>
            <w:proofErr w:type="spellStart"/>
            <w:r w:rsidRPr="00CD7DD0">
              <w:rPr>
                <w:sz w:val="24"/>
                <w:szCs w:val="24"/>
              </w:rPr>
              <w:t>LibGuides</w:t>
            </w:r>
            <w:proofErr w:type="spellEnd"/>
            <w:r w:rsidRPr="00CD7DD0">
              <w:rPr>
                <w:sz w:val="24"/>
                <w:szCs w:val="24"/>
              </w:rPr>
              <w:t xml:space="preserve"> software</w:t>
            </w:r>
          </w:p>
          <w:p w14:paraId="0989164C"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Software guidance tutorials</w:t>
            </w:r>
          </w:p>
          <w:p w14:paraId="6B2913BC"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Books, journals</w:t>
            </w:r>
          </w:p>
          <w:p w14:paraId="21E700FE"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Professional guides</w:t>
            </w:r>
          </w:p>
          <w:p w14:paraId="361DE71E"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Practical activities</w:t>
            </w:r>
          </w:p>
        </w:tc>
        <w:tc>
          <w:tcPr>
            <w:tcW w:w="2235" w:type="dxa"/>
            <w:shd w:val="clear" w:color="auto" w:fill="B6D7A8"/>
            <w:tcMar>
              <w:top w:w="100" w:type="dxa"/>
              <w:left w:w="100" w:type="dxa"/>
              <w:bottom w:w="100" w:type="dxa"/>
              <w:right w:w="100" w:type="dxa"/>
            </w:tcMar>
          </w:tcPr>
          <w:p w14:paraId="34383162"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Doubt my capability</w:t>
            </w:r>
          </w:p>
          <w:p w14:paraId="6ACB3B04"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Fear of speaking in multi-languages due to lack of confidence</w:t>
            </w:r>
          </w:p>
          <w:p w14:paraId="11A3EE0F"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Fear of collaboration complications</w:t>
            </w:r>
          </w:p>
          <w:p w14:paraId="58F0749D"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Lack of motivation</w:t>
            </w:r>
          </w:p>
          <w:p w14:paraId="1BB68999"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Over-stress condition</w:t>
            </w:r>
          </w:p>
        </w:tc>
        <w:tc>
          <w:tcPr>
            <w:tcW w:w="1905" w:type="dxa"/>
            <w:shd w:val="clear" w:color="auto" w:fill="FFD966"/>
            <w:tcMar>
              <w:top w:w="100" w:type="dxa"/>
              <w:left w:w="100" w:type="dxa"/>
              <w:bottom w:w="100" w:type="dxa"/>
              <w:right w:w="100" w:type="dxa"/>
            </w:tcMar>
          </w:tcPr>
          <w:p w14:paraId="44C96EE6"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 xml:space="preserve">Developing my skills requires minimum of 1 year </w:t>
            </w:r>
          </w:p>
        </w:tc>
      </w:tr>
    </w:tbl>
    <w:p w14:paraId="4CF490C0" w14:textId="77777777" w:rsidR="008327AC" w:rsidRPr="00CD7DD0" w:rsidRDefault="004B0FC2" w:rsidP="001642A5">
      <w:pPr>
        <w:spacing w:line="360" w:lineRule="auto"/>
        <w:jc w:val="center"/>
        <w:rPr>
          <w:b/>
          <w:sz w:val="24"/>
          <w:szCs w:val="24"/>
        </w:rPr>
      </w:pPr>
      <w:r w:rsidRPr="00CD7DD0">
        <w:rPr>
          <w:b/>
          <w:sz w:val="24"/>
          <w:szCs w:val="24"/>
        </w:rPr>
        <w:t>Table 1: Personal Development Plan</w:t>
      </w:r>
    </w:p>
    <w:p w14:paraId="5D61E9E5" w14:textId="77777777" w:rsidR="008327AC" w:rsidRPr="00CD7DD0" w:rsidRDefault="004B0FC2" w:rsidP="001642A5">
      <w:pPr>
        <w:spacing w:line="360" w:lineRule="auto"/>
        <w:jc w:val="center"/>
        <w:rPr>
          <w:sz w:val="24"/>
          <w:szCs w:val="24"/>
        </w:rPr>
      </w:pPr>
      <w:r w:rsidRPr="00CD7DD0">
        <w:rPr>
          <w:sz w:val="24"/>
          <w:szCs w:val="24"/>
        </w:rPr>
        <w:t>(Source: Self-developed)</w:t>
      </w:r>
    </w:p>
    <w:p w14:paraId="1056CF5C" w14:textId="77777777" w:rsidR="008327AC" w:rsidRPr="00CD7DD0" w:rsidRDefault="008327AC" w:rsidP="001642A5">
      <w:pPr>
        <w:spacing w:line="360" w:lineRule="auto"/>
        <w:jc w:val="both"/>
        <w:rPr>
          <w:b/>
          <w:sz w:val="24"/>
          <w:szCs w:val="24"/>
        </w:rPr>
      </w:pPr>
    </w:p>
    <w:p w14:paraId="6D5DB5BD" w14:textId="77777777" w:rsidR="008327AC" w:rsidRPr="00CD7DD0" w:rsidRDefault="004B0FC2" w:rsidP="001642A5">
      <w:pPr>
        <w:spacing w:line="360" w:lineRule="auto"/>
        <w:jc w:val="both"/>
        <w:rPr>
          <w:b/>
          <w:sz w:val="24"/>
          <w:szCs w:val="24"/>
        </w:rPr>
      </w:pPr>
      <w:r w:rsidRPr="00CD7DD0">
        <w:rPr>
          <w:b/>
          <w:sz w:val="24"/>
          <w:szCs w:val="24"/>
        </w:rPr>
        <w:t>Understanding of personal skills and knowledge</w:t>
      </w:r>
    </w:p>
    <w:p w14:paraId="3F121224" w14:textId="77777777" w:rsidR="008327AC" w:rsidRPr="00CD7DD0" w:rsidRDefault="004B0FC2" w:rsidP="001642A5">
      <w:pPr>
        <w:spacing w:line="360" w:lineRule="auto"/>
        <w:jc w:val="both"/>
        <w:rPr>
          <w:b/>
          <w:sz w:val="24"/>
          <w:szCs w:val="24"/>
        </w:rPr>
      </w:pPr>
      <w:r w:rsidRPr="00CD7DD0">
        <w:rPr>
          <w:sz w:val="24"/>
          <w:szCs w:val="24"/>
        </w:rPr>
        <w:t xml:space="preserve">The personal development plan is an essential part to improve career-oriented skills, it helps me to identify the goals and objectives that I desire in my life. My interest lies on to be a marketing manager and mostly desires is to contribute my skills and knowledge to serve clients. I had been followed Gibb’s Reflective Cycle to improve my skills and </w:t>
      </w:r>
      <w:proofErr w:type="spellStart"/>
      <w:r w:rsidRPr="00CD7DD0">
        <w:rPr>
          <w:sz w:val="24"/>
          <w:szCs w:val="24"/>
        </w:rPr>
        <w:t>analyze</w:t>
      </w:r>
      <w:proofErr w:type="spellEnd"/>
      <w:r w:rsidRPr="00CD7DD0">
        <w:rPr>
          <w:sz w:val="24"/>
          <w:szCs w:val="24"/>
        </w:rPr>
        <w:t xml:space="preserve"> potential difficulties that I need to improve. It is noteworthy that for achieving success and satisfaction in professional life, it is mandatory to develop my continuous “knowledge, skills, and experiences”. It enhances my ability to serve communal well-being and makes a sensible purpose to boost my confidence and courage. These self-evaluation methods help to make a bridge to grow successfully in the marketing and sales field. </w:t>
      </w:r>
    </w:p>
    <w:p w14:paraId="334EB9EF" w14:textId="77777777" w:rsidR="008327AC" w:rsidRPr="00CD7DD0" w:rsidRDefault="004B0FC2" w:rsidP="001642A5">
      <w:pPr>
        <w:spacing w:line="360" w:lineRule="auto"/>
        <w:jc w:val="both"/>
        <w:rPr>
          <w:b/>
          <w:sz w:val="24"/>
          <w:szCs w:val="24"/>
        </w:rPr>
      </w:pPr>
      <w:r w:rsidRPr="00CD7DD0">
        <w:rPr>
          <w:b/>
          <w:sz w:val="24"/>
          <w:szCs w:val="24"/>
        </w:rPr>
        <w:t>Readiness for employment</w:t>
      </w:r>
    </w:p>
    <w:p w14:paraId="6E3FCAE8" w14:textId="77777777" w:rsidR="008327AC" w:rsidRPr="00CD7DD0" w:rsidRDefault="00A11032" w:rsidP="001642A5">
      <w:pPr>
        <w:spacing w:line="360" w:lineRule="auto"/>
        <w:jc w:val="both"/>
        <w:rPr>
          <w:sz w:val="24"/>
          <w:szCs w:val="24"/>
        </w:rPr>
      </w:pPr>
      <w:r w:rsidRPr="00CD7DD0">
        <w:rPr>
          <w:sz w:val="24"/>
          <w:szCs w:val="24"/>
        </w:rPr>
        <w:lastRenderedPageBreak/>
        <w:t>T</w:t>
      </w:r>
      <w:r w:rsidR="00796CFC" w:rsidRPr="00CD7DD0">
        <w:rPr>
          <w:sz w:val="24"/>
          <w:szCs w:val="24"/>
        </w:rPr>
        <w:t>he learning</w:t>
      </w:r>
      <w:r w:rsidR="004B0FC2" w:rsidRPr="00CD7DD0">
        <w:rPr>
          <w:sz w:val="24"/>
          <w:szCs w:val="24"/>
        </w:rPr>
        <w:t xml:space="preserve"> and skills</w:t>
      </w:r>
      <w:r w:rsidRPr="00CD7DD0">
        <w:rPr>
          <w:sz w:val="24"/>
          <w:szCs w:val="24"/>
        </w:rPr>
        <w:t xml:space="preserve"> that I have been developing about</w:t>
      </w:r>
      <w:r w:rsidR="004B0FC2" w:rsidRPr="00CD7DD0">
        <w:rPr>
          <w:sz w:val="24"/>
          <w:szCs w:val="24"/>
        </w:rPr>
        <w:t xml:space="preserve"> sales and marketing to deal with the consumers directly will be effective for my further career opportunities. It helps me to understand the concepts and internal and external changes in the business environment and prepared me for applying for a marketing manager post. All the developing skills that are required to recognize the market demands in the present time enhanced my capacity to work as a marketing manager. </w:t>
      </w:r>
    </w:p>
    <w:p w14:paraId="20581241" w14:textId="77777777" w:rsidR="008327AC" w:rsidRPr="00CD7DD0" w:rsidRDefault="004B0FC2" w:rsidP="001642A5">
      <w:pPr>
        <w:spacing w:line="360" w:lineRule="auto"/>
        <w:jc w:val="both"/>
        <w:rPr>
          <w:b/>
          <w:sz w:val="24"/>
          <w:szCs w:val="24"/>
        </w:rPr>
      </w:pPr>
      <w:r w:rsidRPr="00CD7DD0">
        <w:rPr>
          <w:b/>
          <w:sz w:val="24"/>
          <w:szCs w:val="24"/>
        </w:rPr>
        <w:t>Personal strengths and areas for further development</w:t>
      </w:r>
    </w:p>
    <w:p w14:paraId="6DC117B6" w14:textId="77777777" w:rsidR="008327AC" w:rsidRPr="00CD7DD0" w:rsidRDefault="004B0FC2" w:rsidP="001642A5">
      <w:pPr>
        <w:spacing w:line="360" w:lineRule="auto"/>
        <w:jc w:val="both"/>
        <w:rPr>
          <w:b/>
          <w:sz w:val="24"/>
          <w:szCs w:val="24"/>
        </w:rPr>
      </w:pPr>
      <w:r w:rsidRPr="00CD7DD0">
        <w:rPr>
          <w:sz w:val="24"/>
          <w:szCs w:val="24"/>
        </w:rPr>
        <w:t xml:space="preserve">My strengths lie in my calm and empathetic characteristics, I can pursue challenges with innovative thinking and psychology. The technological skills are my other strong point which makes me confident to increase productivity and enhance my competitive advantage which will be beneficial for the organization. In addition, I believe in hard work and adaptiveness quality in </w:t>
      </w:r>
      <w:r w:rsidR="003B5322" w:rsidRPr="00CD7DD0">
        <w:rPr>
          <w:sz w:val="24"/>
          <w:szCs w:val="24"/>
        </w:rPr>
        <w:t>behaviour</w:t>
      </w:r>
      <w:r w:rsidRPr="00CD7DD0">
        <w:rPr>
          <w:sz w:val="24"/>
          <w:szCs w:val="24"/>
        </w:rPr>
        <w:t xml:space="preserve">, so that I can be able to adopt any of the relevant changes for the company to meet its objectives and goals. On the contrary, after evaluating my skills I realized that I need to improve my time management skills. It is a difficulty that I faced a lot while completing the task in a group timely. </w:t>
      </w:r>
    </w:p>
    <w:p w14:paraId="23B781A0" w14:textId="77777777" w:rsidR="008327AC" w:rsidRPr="00CD7DD0" w:rsidRDefault="004B0FC2" w:rsidP="001642A5">
      <w:pPr>
        <w:pStyle w:val="Heading3"/>
        <w:rPr>
          <w:szCs w:val="24"/>
        </w:rPr>
      </w:pPr>
      <w:bookmarkStart w:id="4" w:name="_Toc101685742"/>
      <w:r w:rsidRPr="00CD7DD0">
        <w:rPr>
          <w:szCs w:val="24"/>
        </w:rPr>
        <w:t>2.1 SMART tasks</w:t>
      </w:r>
      <w:bookmarkEnd w:id="4"/>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D84052" w:rsidRPr="00CD7DD0" w14:paraId="16A6B484" w14:textId="77777777">
        <w:trPr>
          <w:cantSplit/>
          <w:tblHeader/>
        </w:trPr>
        <w:tc>
          <w:tcPr>
            <w:tcW w:w="1337" w:type="dxa"/>
            <w:shd w:val="clear" w:color="auto" w:fill="C9DAF8"/>
            <w:tcMar>
              <w:top w:w="100" w:type="dxa"/>
              <w:left w:w="100" w:type="dxa"/>
              <w:bottom w:w="100" w:type="dxa"/>
              <w:right w:w="100" w:type="dxa"/>
            </w:tcMar>
          </w:tcPr>
          <w:p w14:paraId="51F4AF2A"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Skill or ability area</w:t>
            </w:r>
          </w:p>
        </w:tc>
        <w:tc>
          <w:tcPr>
            <w:tcW w:w="1337" w:type="dxa"/>
            <w:shd w:val="clear" w:color="auto" w:fill="B6D7A8"/>
            <w:tcMar>
              <w:top w:w="100" w:type="dxa"/>
              <w:left w:w="100" w:type="dxa"/>
              <w:bottom w:w="100" w:type="dxa"/>
              <w:right w:w="100" w:type="dxa"/>
            </w:tcMar>
          </w:tcPr>
          <w:p w14:paraId="32F0C882"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Specific task</w:t>
            </w:r>
          </w:p>
        </w:tc>
        <w:tc>
          <w:tcPr>
            <w:tcW w:w="1337" w:type="dxa"/>
            <w:shd w:val="clear" w:color="auto" w:fill="D5A6BD"/>
            <w:tcMar>
              <w:top w:w="100" w:type="dxa"/>
              <w:left w:w="100" w:type="dxa"/>
              <w:bottom w:w="100" w:type="dxa"/>
              <w:right w:w="100" w:type="dxa"/>
            </w:tcMar>
          </w:tcPr>
          <w:p w14:paraId="5A48EC6E"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Measures</w:t>
            </w:r>
          </w:p>
        </w:tc>
        <w:tc>
          <w:tcPr>
            <w:tcW w:w="1337" w:type="dxa"/>
            <w:shd w:val="clear" w:color="auto" w:fill="F9CB9C"/>
            <w:tcMar>
              <w:top w:w="100" w:type="dxa"/>
              <w:left w:w="100" w:type="dxa"/>
              <w:bottom w:w="100" w:type="dxa"/>
              <w:right w:w="100" w:type="dxa"/>
            </w:tcMar>
          </w:tcPr>
          <w:p w14:paraId="3AA3238F"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Agreed (is it?)</w:t>
            </w:r>
          </w:p>
        </w:tc>
        <w:tc>
          <w:tcPr>
            <w:tcW w:w="1337" w:type="dxa"/>
            <w:shd w:val="clear" w:color="auto" w:fill="B45F06"/>
            <w:tcMar>
              <w:top w:w="100" w:type="dxa"/>
              <w:left w:w="100" w:type="dxa"/>
              <w:bottom w:w="100" w:type="dxa"/>
              <w:right w:w="100" w:type="dxa"/>
            </w:tcMar>
          </w:tcPr>
          <w:p w14:paraId="1F97F87F"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Realistic (is it?)</w:t>
            </w:r>
          </w:p>
        </w:tc>
        <w:tc>
          <w:tcPr>
            <w:tcW w:w="1337" w:type="dxa"/>
            <w:shd w:val="clear" w:color="auto" w:fill="45818E"/>
            <w:tcMar>
              <w:top w:w="100" w:type="dxa"/>
              <w:left w:w="100" w:type="dxa"/>
              <w:bottom w:w="100" w:type="dxa"/>
              <w:right w:w="100" w:type="dxa"/>
            </w:tcMar>
          </w:tcPr>
          <w:p w14:paraId="2424E7EC"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 xml:space="preserve">Timings </w:t>
            </w:r>
          </w:p>
        </w:tc>
        <w:tc>
          <w:tcPr>
            <w:tcW w:w="1337" w:type="dxa"/>
            <w:shd w:val="clear" w:color="auto" w:fill="FFD966"/>
            <w:tcMar>
              <w:top w:w="100" w:type="dxa"/>
              <w:left w:w="100" w:type="dxa"/>
              <w:bottom w:w="100" w:type="dxa"/>
              <w:right w:w="100" w:type="dxa"/>
            </w:tcMar>
          </w:tcPr>
          <w:p w14:paraId="36E1FCA9" w14:textId="77777777" w:rsidR="008327AC" w:rsidRPr="00CD7DD0" w:rsidRDefault="004B0FC2" w:rsidP="001642A5">
            <w:pPr>
              <w:widowControl w:val="0"/>
              <w:pBdr>
                <w:top w:val="nil"/>
                <w:left w:val="nil"/>
                <w:bottom w:val="nil"/>
                <w:right w:val="nil"/>
                <w:between w:val="nil"/>
              </w:pBdr>
              <w:spacing w:line="360" w:lineRule="auto"/>
              <w:jc w:val="both"/>
              <w:rPr>
                <w:b/>
                <w:sz w:val="24"/>
                <w:szCs w:val="24"/>
              </w:rPr>
            </w:pPr>
            <w:r w:rsidRPr="00CD7DD0">
              <w:rPr>
                <w:b/>
                <w:sz w:val="24"/>
                <w:szCs w:val="24"/>
              </w:rPr>
              <w:t>Actions</w:t>
            </w:r>
          </w:p>
        </w:tc>
      </w:tr>
      <w:tr w:rsidR="00D84052" w:rsidRPr="00CD7DD0" w14:paraId="4C958617" w14:textId="77777777">
        <w:trPr>
          <w:cantSplit/>
          <w:tblHeader/>
        </w:trPr>
        <w:tc>
          <w:tcPr>
            <w:tcW w:w="1337" w:type="dxa"/>
            <w:shd w:val="clear" w:color="auto" w:fill="C9DAF8"/>
            <w:tcMar>
              <w:top w:w="100" w:type="dxa"/>
              <w:left w:w="100" w:type="dxa"/>
              <w:bottom w:w="100" w:type="dxa"/>
              <w:right w:w="100" w:type="dxa"/>
            </w:tcMar>
          </w:tcPr>
          <w:p w14:paraId="1467EC9F"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lastRenderedPageBreak/>
              <w:t>Compliance and effective communication</w:t>
            </w:r>
          </w:p>
        </w:tc>
        <w:tc>
          <w:tcPr>
            <w:tcW w:w="1337" w:type="dxa"/>
            <w:shd w:val="clear" w:color="auto" w:fill="B6D7A8"/>
            <w:tcMar>
              <w:top w:w="100" w:type="dxa"/>
              <w:left w:w="100" w:type="dxa"/>
              <w:bottom w:w="100" w:type="dxa"/>
              <w:right w:w="100" w:type="dxa"/>
            </w:tcMar>
          </w:tcPr>
          <w:p w14:paraId="71ED39DE"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To generate targeting customers and focus on their preferences</w:t>
            </w:r>
          </w:p>
        </w:tc>
        <w:tc>
          <w:tcPr>
            <w:tcW w:w="1337" w:type="dxa"/>
            <w:shd w:val="clear" w:color="auto" w:fill="D5A6BD"/>
            <w:tcMar>
              <w:top w:w="100" w:type="dxa"/>
              <w:left w:w="100" w:type="dxa"/>
              <w:bottom w:w="100" w:type="dxa"/>
              <w:right w:w="100" w:type="dxa"/>
            </w:tcMar>
          </w:tcPr>
          <w:p w14:paraId="34D1FD00"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 xml:space="preserve">My marketing parameters were fixed to sale approx. 150 cosmetic products within one week. </w:t>
            </w:r>
          </w:p>
        </w:tc>
        <w:tc>
          <w:tcPr>
            <w:tcW w:w="1337" w:type="dxa"/>
            <w:shd w:val="clear" w:color="auto" w:fill="F9CB9C"/>
            <w:tcMar>
              <w:top w:w="100" w:type="dxa"/>
              <w:left w:w="100" w:type="dxa"/>
              <w:bottom w:w="100" w:type="dxa"/>
              <w:right w:w="100" w:type="dxa"/>
            </w:tcMar>
          </w:tcPr>
          <w:p w14:paraId="76E3AC82"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Yes</w:t>
            </w:r>
          </w:p>
        </w:tc>
        <w:tc>
          <w:tcPr>
            <w:tcW w:w="1337" w:type="dxa"/>
            <w:shd w:val="clear" w:color="auto" w:fill="B45F06"/>
            <w:tcMar>
              <w:top w:w="100" w:type="dxa"/>
              <w:left w:w="100" w:type="dxa"/>
              <w:bottom w:w="100" w:type="dxa"/>
              <w:right w:w="100" w:type="dxa"/>
            </w:tcMar>
          </w:tcPr>
          <w:p w14:paraId="175DEA52"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Yes</w:t>
            </w:r>
          </w:p>
        </w:tc>
        <w:tc>
          <w:tcPr>
            <w:tcW w:w="1337" w:type="dxa"/>
            <w:shd w:val="clear" w:color="auto" w:fill="45818E"/>
            <w:tcMar>
              <w:top w:w="100" w:type="dxa"/>
              <w:left w:w="100" w:type="dxa"/>
              <w:bottom w:w="100" w:type="dxa"/>
              <w:right w:w="100" w:type="dxa"/>
            </w:tcMar>
          </w:tcPr>
          <w:p w14:paraId="08F2FF45"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Started the interview on 5 April 2022 at 10.30 am.</w:t>
            </w:r>
          </w:p>
          <w:p w14:paraId="6D37A55F"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Finished on the same day at 3 pm.</w:t>
            </w:r>
          </w:p>
        </w:tc>
        <w:tc>
          <w:tcPr>
            <w:tcW w:w="1337" w:type="dxa"/>
            <w:shd w:val="clear" w:color="auto" w:fill="FFD966"/>
            <w:tcMar>
              <w:top w:w="100" w:type="dxa"/>
              <w:left w:w="100" w:type="dxa"/>
              <w:bottom w:w="100" w:type="dxa"/>
              <w:right w:w="100" w:type="dxa"/>
            </w:tcMar>
          </w:tcPr>
          <w:p w14:paraId="0AD02D45"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First-round- Interaction,</w:t>
            </w:r>
          </w:p>
          <w:p w14:paraId="6F655800"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Second round- written assessment</w:t>
            </w:r>
          </w:p>
          <w:p w14:paraId="1DEDF116"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Third round- Q &amp; A Interview</w:t>
            </w:r>
          </w:p>
          <w:p w14:paraId="4C46A0D9"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Final round- Presentation</w:t>
            </w:r>
          </w:p>
        </w:tc>
      </w:tr>
      <w:tr w:rsidR="00D84052" w:rsidRPr="00CD7DD0" w14:paraId="04A96C96" w14:textId="77777777">
        <w:trPr>
          <w:cantSplit/>
          <w:tblHeader/>
        </w:trPr>
        <w:tc>
          <w:tcPr>
            <w:tcW w:w="1337" w:type="dxa"/>
            <w:shd w:val="clear" w:color="auto" w:fill="C9DAF8"/>
            <w:tcMar>
              <w:top w:w="100" w:type="dxa"/>
              <w:left w:w="100" w:type="dxa"/>
              <w:bottom w:w="100" w:type="dxa"/>
              <w:right w:w="100" w:type="dxa"/>
            </w:tcMar>
          </w:tcPr>
          <w:p w14:paraId="1F45F15B"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 xml:space="preserve">Hard-working and optimistic </w:t>
            </w:r>
            <w:proofErr w:type="spellStart"/>
            <w:r w:rsidRPr="00CD7DD0">
              <w:rPr>
                <w:sz w:val="24"/>
                <w:szCs w:val="24"/>
              </w:rPr>
              <w:t>behavior</w:t>
            </w:r>
            <w:proofErr w:type="spellEnd"/>
          </w:p>
        </w:tc>
        <w:tc>
          <w:tcPr>
            <w:tcW w:w="1337" w:type="dxa"/>
            <w:shd w:val="clear" w:color="auto" w:fill="B6D7A8"/>
            <w:tcMar>
              <w:top w:w="100" w:type="dxa"/>
              <w:left w:w="100" w:type="dxa"/>
              <w:bottom w:w="100" w:type="dxa"/>
              <w:right w:w="100" w:type="dxa"/>
            </w:tcMar>
          </w:tcPr>
          <w:p w14:paraId="5948F118"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Introduced non-sticky and chemical-free cosmetic products</w:t>
            </w:r>
          </w:p>
        </w:tc>
        <w:tc>
          <w:tcPr>
            <w:tcW w:w="1337" w:type="dxa"/>
            <w:shd w:val="clear" w:color="auto" w:fill="D5A6BD"/>
            <w:tcMar>
              <w:top w:w="100" w:type="dxa"/>
              <w:left w:w="100" w:type="dxa"/>
              <w:bottom w:w="100" w:type="dxa"/>
              <w:right w:w="100" w:type="dxa"/>
            </w:tcMar>
          </w:tcPr>
          <w:p w14:paraId="5E561908"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Interactive sessions with targeted customers to identify their needs and demands.</w:t>
            </w:r>
          </w:p>
        </w:tc>
        <w:tc>
          <w:tcPr>
            <w:tcW w:w="1337" w:type="dxa"/>
            <w:shd w:val="clear" w:color="auto" w:fill="F9CB9C"/>
            <w:tcMar>
              <w:top w:w="100" w:type="dxa"/>
              <w:left w:w="100" w:type="dxa"/>
              <w:bottom w:w="100" w:type="dxa"/>
              <w:right w:w="100" w:type="dxa"/>
            </w:tcMar>
          </w:tcPr>
          <w:p w14:paraId="280B36A7" w14:textId="77777777" w:rsidR="008327AC" w:rsidRPr="00CD7DD0" w:rsidRDefault="008327AC" w:rsidP="001642A5">
            <w:pPr>
              <w:widowControl w:val="0"/>
              <w:pBdr>
                <w:top w:val="nil"/>
                <w:left w:val="nil"/>
                <w:bottom w:val="nil"/>
                <w:right w:val="nil"/>
                <w:between w:val="nil"/>
              </w:pBdr>
              <w:spacing w:line="360" w:lineRule="auto"/>
              <w:jc w:val="both"/>
              <w:rPr>
                <w:sz w:val="24"/>
                <w:szCs w:val="24"/>
              </w:rPr>
            </w:pPr>
          </w:p>
        </w:tc>
        <w:tc>
          <w:tcPr>
            <w:tcW w:w="1337" w:type="dxa"/>
            <w:shd w:val="clear" w:color="auto" w:fill="B45F06"/>
            <w:tcMar>
              <w:top w:w="100" w:type="dxa"/>
              <w:left w:w="100" w:type="dxa"/>
              <w:bottom w:w="100" w:type="dxa"/>
              <w:right w:w="100" w:type="dxa"/>
            </w:tcMar>
          </w:tcPr>
          <w:p w14:paraId="513C69FA" w14:textId="77777777" w:rsidR="008327AC" w:rsidRPr="00CD7DD0" w:rsidRDefault="008327AC" w:rsidP="001642A5">
            <w:pPr>
              <w:widowControl w:val="0"/>
              <w:pBdr>
                <w:top w:val="nil"/>
                <w:left w:val="nil"/>
                <w:bottom w:val="nil"/>
                <w:right w:val="nil"/>
                <w:between w:val="nil"/>
              </w:pBdr>
              <w:spacing w:line="360" w:lineRule="auto"/>
              <w:jc w:val="both"/>
              <w:rPr>
                <w:sz w:val="24"/>
                <w:szCs w:val="24"/>
              </w:rPr>
            </w:pPr>
          </w:p>
        </w:tc>
        <w:tc>
          <w:tcPr>
            <w:tcW w:w="1337" w:type="dxa"/>
            <w:shd w:val="clear" w:color="auto" w:fill="45818E"/>
            <w:tcMar>
              <w:top w:w="100" w:type="dxa"/>
              <w:left w:w="100" w:type="dxa"/>
              <w:bottom w:w="100" w:type="dxa"/>
              <w:right w:w="100" w:type="dxa"/>
            </w:tcMar>
          </w:tcPr>
          <w:p w14:paraId="15BA7656" w14:textId="77777777" w:rsidR="008327AC" w:rsidRPr="00CD7DD0" w:rsidRDefault="008327AC" w:rsidP="001642A5">
            <w:pPr>
              <w:widowControl w:val="0"/>
              <w:pBdr>
                <w:top w:val="nil"/>
                <w:left w:val="nil"/>
                <w:bottom w:val="nil"/>
                <w:right w:val="nil"/>
                <w:between w:val="nil"/>
              </w:pBdr>
              <w:spacing w:line="360" w:lineRule="auto"/>
              <w:jc w:val="both"/>
              <w:rPr>
                <w:sz w:val="24"/>
                <w:szCs w:val="24"/>
              </w:rPr>
            </w:pPr>
          </w:p>
        </w:tc>
        <w:tc>
          <w:tcPr>
            <w:tcW w:w="1337" w:type="dxa"/>
            <w:shd w:val="clear" w:color="auto" w:fill="FFD966"/>
            <w:tcMar>
              <w:top w:w="100" w:type="dxa"/>
              <w:left w:w="100" w:type="dxa"/>
              <w:bottom w:w="100" w:type="dxa"/>
              <w:right w:w="100" w:type="dxa"/>
            </w:tcMar>
          </w:tcPr>
          <w:p w14:paraId="2D5A84E7" w14:textId="77777777" w:rsidR="008327AC" w:rsidRPr="00CD7DD0" w:rsidRDefault="004B0FC2" w:rsidP="001642A5">
            <w:pPr>
              <w:widowControl w:val="0"/>
              <w:pBdr>
                <w:top w:val="nil"/>
                <w:left w:val="nil"/>
                <w:bottom w:val="nil"/>
                <w:right w:val="nil"/>
                <w:between w:val="nil"/>
              </w:pBdr>
              <w:spacing w:line="360" w:lineRule="auto"/>
              <w:jc w:val="both"/>
              <w:rPr>
                <w:sz w:val="24"/>
                <w:szCs w:val="24"/>
              </w:rPr>
            </w:pPr>
            <w:r w:rsidRPr="00CD7DD0">
              <w:rPr>
                <w:sz w:val="24"/>
                <w:szCs w:val="24"/>
              </w:rPr>
              <w:t>Comments- appreciative</w:t>
            </w:r>
          </w:p>
        </w:tc>
      </w:tr>
    </w:tbl>
    <w:p w14:paraId="72B761B9" w14:textId="77777777" w:rsidR="008327AC" w:rsidRPr="00CD7DD0" w:rsidRDefault="004B0FC2" w:rsidP="001642A5">
      <w:pPr>
        <w:spacing w:line="360" w:lineRule="auto"/>
        <w:jc w:val="center"/>
        <w:rPr>
          <w:b/>
          <w:sz w:val="24"/>
          <w:szCs w:val="24"/>
        </w:rPr>
      </w:pPr>
      <w:r w:rsidRPr="00CD7DD0">
        <w:rPr>
          <w:b/>
          <w:sz w:val="24"/>
          <w:szCs w:val="24"/>
        </w:rPr>
        <w:t>Table 2: SMART tasks</w:t>
      </w:r>
    </w:p>
    <w:p w14:paraId="002CEEFF" w14:textId="77777777" w:rsidR="008327AC" w:rsidRPr="00CD7DD0" w:rsidRDefault="004B0FC2" w:rsidP="001642A5">
      <w:pPr>
        <w:spacing w:line="360" w:lineRule="auto"/>
        <w:jc w:val="center"/>
        <w:rPr>
          <w:sz w:val="24"/>
          <w:szCs w:val="24"/>
        </w:rPr>
      </w:pPr>
      <w:r w:rsidRPr="00CD7DD0">
        <w:rPr>
          <w:sz w:val="24"/>
          <w:szCs w:val="24"/>
        </w:rPr>
        <w:t>(Source: Self-developed)</w:t>
      </w:r>
    </w:p>
    <w:p w14:paraId="56D9589E" w14:textId="77777777" w:rsidR="008327AC" w:rsidRPr="00CD7DD0" w:rsidRDefault="004B0FC2" w:rsidP="001642A5">
      <w:pPr>
        <w:spacing w:line="360" w:lineRule="auto"/>
        <w:jc w:val="both"/>
        <w:rPr>
          <w:sz w:val="24"/>
          <w:szCs w:val="24"/>
        </w:rPr>
      </w:pPr>
      <w:r w:rsidRPr="00CD7DD0">
        <w:rPr>
          <w:sz w:val="24"/>
          <w:szCs w:val="24"/>
        </w:rPr>
        <w:t xml:space="preserve">The above table described all of that I have done in past organizations and presented for the interview round for the new organization. The above table shows that I have </w:t>
      </w:r>
      <w:r w:rsidRPr="00CD7DD0">
        <w:rPr>
          <w:sz w:val="24"/>
          <w:szCs w:val="24"/>
        </w:rPr>
        <w:lastRenderedPageBreak/>
        <w:t xml:space="preserve">effective communication skills through a specific task of targeting customers where I have a fixed score of selling 150 cosmetic products. Through achieving this target I have to interact with unknown people that mitigate my fear of talking to unknown people. The second skill that I have developed includes hard-working and optimistic </w:t>
      </w:r>
      <w:proofErr w:type="spellStart"/>
      <w:r w:rsidRPr="00CD7DD0">
        <w:rPr>
          <w:sz w:val="24"/>
          <w:szCs w:val="24"/>
        </w:rPr>
        <w:t>behavior</w:t>
      </w:r>
      <w:proofErr w:type="spellEnd"/>
      <w:r w:rsidRPr="00CD7DD0">
        <w:rPr>
          <w:sz w:val="24"/>
          <w:szCs w:val="24"/>
        </w:rPr>
        <w:t xml:space="preserve"> from the target of introducing customers to chemical-free cosmetic products that helps me to understand customer awareness and identified their needs and demands. </w:t>
      </w:r>
    </w:p>
    <w:p w14:paraId="6B299724" w14:textId="77777777" w:rsidR="008327AC" w:rsidRPr="00CD7DD0" w:rsidRDefault="004B0FC2" w:rsidP="001642A5">
      <w:pPr>
        <w:pStyle w:val="Heading3"/>
        <w:rPr>
          <w:szCs w:val="24"/>
        </w:rPr>
      </w:pPr>
      <w:bookmarkStart w:id="5" w:name="_Toc101685743"/>
      <w:r w:rsidRPr="00CD7DD0">
        <w:rPr>
          <w:szCs w:val="24"/>
        </w:rPr>
        <w:t>2.2 Recruitment and selection</w:t>
      </w:r>
      <w:bookmarkEnd w:id="5"/>
    </w:p>
    <w:p w14:paraId="35981DF7" w14:textId="77777777" w:rsidR="008327AC" w:rsidRPr="00CD7DD0" w:rsidRDefault="004B0FC2" w:rsidP="001642A5">
      <w:pPr>
        <w:spacing w:line="360" w:lineRule="auto"/>
        <w:jc w:val="both"/>
        <w:rPr>
          <w:sz w:val="24"/>
          <w:szCs w:val="24"/>
        </w:rPr>
      </w:pPr>
      <w:r w:rsidRPr="00CD7DD0">
        <w:rPr>
          <w:sz w:val="24"/>
          <w:szCs w:val="24"/>
        </w:rPr>
        <w:t xml:space="preserve">While applying for a Marketing Manager in this present company, I have been shortlisted for the interview. The company follows a systematic </w:t>
      </w:r>
      <w:r w:rsidRPr="00CD7DD0">
        <w:rPr>
          <w:b/>
          <w:i/>
          <w:sz w:val="24"/>
          <w:szCs w:val="24"/>
        </w:rPr>
        <w:t>“recruitment and selection”</w:t>
      </w:r>
      <w:r w:rsidRPr="00CD7DD0">
        <w:rPr>
          <w:sz w:val="24"/>
          <w:szCs w:val="24"/>
        </w:rPr>
        <w:t xml:space="preserve"> process, in which four separate rounds have been sorted for each candidate. In the first round, they were asking for document verification regarding my acknowledged skills and eligibilities along with my experience. Therefore, a second-round was followed by a written test, the questions were reliable to marketing and sales, especially focusing on D2C business. Because digital marketing flourished enormously in this recent environment, the company has concentrated on direct sales. They are following this model to reduce expenditure on the third party and distributors, as well as help to minimize the expenses of the company because it does not require any marketing and advertising operations. </w:t>
      </w:r>
    </w:p>
    <w:p w14:paraId="27C25723" w14:textId="77777777" w:rsidR="008327AC" w:rsidRPr="00CD7DD0" w:rsidRDefault="004B0FC2" w:rsidP="001642A5">
      <w:pPr>
        <w:spacing w:line="360" w:lineRule="auto"/>
        <w:jc w:val="both"/>
        <w:rPr>
          <w:sz w:val="24"/>
          <w:szCs w:val="24"/>
        </w:rPr>
      </w:pPr>
      <w:r w:rsidRPr="00CD7DD0">
        <w:rPr>
          <w:sz w:val="24"/>
          <w:szCs w:val="24"/>
        </w:rPr>
        <w:t xml:space="preserve">In addition, after evaluation of my written paper, I was called for the third round, and the HRM teams greeted me and started interactions compassionately. They asked several relevant questions regarding my strengths and weakness. They wanted to know my contribution capacity and different ability than other candidature. In addition, they asked about my goals in the recent 5 years. The expected concession has been asked of me thereby some casual interactions proceeded for the next 10 minutes. Afterward, a final round occurred to represent a demo that how I can convince the customers to purchase our products. In this way, they assessed my communication skills and sales performance strategy that I have developed since my college learnings and past experiences. </w:t>
      </w:r>
    </w:p>
    <w:p w14:paraId="65959B5A" w14:textId="77777777" w:rsidR="00A11032" w:rsidRPr="00CD7DD0" w:rsidRDefault="004B0FC2" w:rsidP="001642A5">
      <w:pPr>
        <w:spacing w:line="360" w:lineRule="auto"/>
        <w:jc w:val="both"/>
        <w:rPr>
          <w:sz w:val="24"/>
          <w:szCs w:val="24"/>
        </w:rPr>
      </w:pPr>
      <w:r w:rsidRPr="00CD7DD0">
        <w:rPr>
          <w:sz w:val="24"/>
          <w:szCs w:val="24"/>
        </w:rPr>
        <w:lastRenderedPageBreak/>
        <w:t xml:space="preserve">After all these procedures, they have given their valuable feedback and comments and told me to wait for their announcements in a positive tone. Through all these processes I have gained several professional learnings and can reflect my ability to become a marketing manager in deeper critical thinking and innovativeness. </w:t>
      </w:r>
    </w:p>
    <w:p w14:paraId="3775AA08" w14:textId="77777777" w:rsidR="00A11032" w:rsidRPr="00D84052" w:rsidRDefault="00A11032" w:rsidP="001642A5">
      <w:pPr>
        <w:spacing w:line="360" w:lineRule="auto"/>
      </w:pPr>
      <w:r w:rsidRPr="00D84052">
        <w:br w:type="page"/>
      </w:r>
    </w:p>
    <w:p w14:paraId="3808C2AF" w14:textId="77777777" w:rsidR="00103531" w:rsidRPr="00D84052" w:rsidRDefault="00103531" w:rsidP="001642A5">
      <w:pPr>
        <w:pStyle w:val="Heading1"/>
        <w:rPr>
          <w:shd w:val="clear" w:color="auto" w:fill="FFFFFF"/>
        </w:rPr>
      </w:pPr>
      <w:bookmarkStart w:id="6" w:name="_Toc101685744"/>
      <w:r w:rsidRPr="00D84052">
        <w:rPr>
          <w:shd w:val="clear" w:color="auto" w:fill="FFFFFF"/>
        </w:rPr>
        <w:lastRenderedPageBreak/>
        <w:t>References</w:t>
      </w:r>
      <w:bookmarkEnd w:id="6"/>
    </w:p>
    <w:p w14:paraId="43217BE1" w14:textId="77777777" w:rsidR="00103531" w:rsidRPr="00204049" w:rsidRDefault="00103531" w:rsidP="001642A5">
      <w:pPr>
        <w:spacing w:line="360" w:lineRule="auto"/>
        <w:jc w:val="both"/>
        <w:rPr>
          <w:b/>
          <w:sz w:val="24"/>
          <w:szCs w:val="24"/>
          <w:shd w:val="clear" w:color="auto" w:fill="FFFFFF"/>
        </w:rPr>
      </w:pPr>
      <w:r w:rsidRPr="00204049">
        <w:rPr>
          <w:b/>
          <w:sz w:val="24"/>
          <w:szCs w:val="24"/>
          <w:shd w:val="clear" w:color="auto" w:fill="FFFFFF"/>
        </w:rPr>
        <w:t>Journals</w:t>
      </w:r>
    </w:p>
    <w:p w14:paraId="769A4B70" w14:textId="713112BB"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t xml:space="preserve">Amoah, P.A., </w:t>
      </w:r>
      <w:proofErr w:type="spellStart"/>
      <w:r w:rsidRPr="00204049">
        <w:rPr>
          <w:sz w:val="24"/>
          <w:szCs w:val="24"/>
          <w:shd w:val="clear" w:color="auto" w:fill="FFFFFF"/>
        </w:rPr>
        <w:t>Sanka</w:t>
      </w:r>
      <w:proofErr w:type="spellEnd"/>
      <w:r w:rsidRPr="00204049">
        <w:rPr>
          <w:sz w:val="24"/>
          <w:szCs w:val="24"/>
          <w:shd w:val="clear" w:color="auto" w:fill="FFFFFF"/>
        </w:rPr>
        <w:t xml:space="preserve">, A.M.N. and Saqib, M., 2020. Professional career development of security knowledge in the nuclear industry. </w:t>
      </w:r>
    </w:p>
    <w:p w14:paraId="184D0CB0" w14:textId="77777777" w:rsidR="001642A5" w:rsidRPr="00204049" w:rsidRDefault="001642A5" w:rsidP="001642A5">
      <w:pPr>
        <w:spacing w:line="360" w:lineRule="auto"/>
        <w:jc w:val="both"/>
        <w:rPr>
          <w:sz w:val="24"/>
          <w:szCs w:val="24"/>
          <w:shd w:val="clear" w:color="auto" w:fill="FFFFFF"/>
        </w:rPr>
      </w:pPr>
      <w:proofErr w:type="spellStart"/>
      <w:r w:rsidRPr="00204049">
        <w:rPr>
          <w:sz w:val="24"/>
          <w:szCs w:val="24"/>
          <w:shd w:val="clear" w:color="auto" w:fill="FFFFFF"/>
        </w:rPr>
        <w:t>Bazyl</w:t>
      </w:r>
      <w:proofErr w:type="spellEnd"/>
      <w:r w:rsidRPr="00204049">
        <w:rPr>
          <w:sz w:val="24"/>
          <w:szCs w:val="24"/>
          <w:shd w:val="clear" w:color="auto" w:fill="FFFFFF"/>
        </w:rPr>
        <w:t xml:space="preserve">, L., </w:t>
      </w:r>
      <w:proofErr w:type="spellStart"/>
      <w:r w:rsidRPr="00204049">
        <w:rPr>
          <w:sz w:val="24"/>
          <w:szCs w:val="24"/>
          <w:shd w:val="clear" w:color="auto" w:fill="FFFFFF"/>
        </w:rPr>
        <w:t>Shatkovska</w:t>
      </w:r>
      <w:proofErr w:type="spellEnd"/>
      <w:r w:rsidRPr="00204049">
        <w:rPr>
          <w:sz w:val="24"/>
          <w:szCs w:val="24"/>
          <w:shd w:val="clear" w:color="auto" w:fill="FFFFFF"/>
        </w:rPr>
        <w:t xml:space="preserve">, H., </w:t>
      </w:r>
      <w:proofErr w:type="spellStart"/>
      <w:r w:rsidRPr="00204049">
        <w:rPr>
          <w:sz w:val="24"/>
          <w:szCs w:val="24"/>
          <w:shd w:val="clear" w:color="auto" w:fill="FFFFFF"/>
        </w:rPr>
        <w:t>Klymenko</w:t>
      </w:r>
      <w:proofErr w:type="spellEnd"/>
      <w:r w:rsidRPr="00204049">
        <w:rPr>
          <w:sz w:val="24"/>
          <w:szCs w:val="24"/>
          <w:shd w:val="clear" w:color="auto" w:fill="FFFFFF"/>
        </w:rPr>
        <w:t xml:space="preserve">, M.M. and </w:t>
      </w:r>
      <w:proofErr w:type="spellStart"/>
      <w:r w:rsidRPr="00204049">
        <w:rPr>
          <w:sz w:val="24"/>
          <w:szCs w:val="24"/>
          <w:shd w:val="clear" w:color="auto" w:fill="FFFFFF"/>
        </w:rPr>
        <w:t>Radkevych</w:t>
      </w:r>
      <w:proofErr w:type="spellEnd"/>
      <w:r w:rsidRPr="00204049">
        <w:rPr>
          <w:sz w:val="24"/>
          <w:szCs w:val="24"/>
          <w:shd w:val="clear" w:color="auto" w:fill="FFFFFF"/>
        </w:rPr>
        <w:t>, O., 2019. Psychological and pedagogical features of the career growth of vocational education’s teachers. </w:t>
      </w:r>
      <w:proofErr w:type="spellStart"/>
      <w:r w:rsidRPr="00204049">
        <w:rPr>
          <w:i/>
          <w:iCs/>
          <w:sz w:val="24"/>
          <w:szCs w:val="24"/>
          <w:shd w:val="clear" w:color="auto" w:fill="FFFFFF"/>
        </w:rPr>
        <w:t>Opción</w:t>
      </w:r>
      <w:proofErr w:type="spellEnd"/>
      <w:r w:rsidRPr="00204049">
        <w:rPr>
          <w:i/>
          <w:iCs/>
          <w:sz w:val="24"/>
          <w:szCs w:val="24"/>
          <w:shd w:val="clear" w:color="auto" w:fill="FFFFFF"/>
        </w:rPr>
        <w:t xml:space="preserve">: </w:t>
      </w:r>
      <w:proofErr w:type="spellStart"/>
      <w:r w:rsidRPr="00204049">
        <w:rPr>
          <w:i/>
          <w:iCs/>
          <w:sz w:val="24"/>
          <w:szCs w:val="24"/>
          <w:shd w:val="clear" w:color="auto" w:fill="FFFFFF"/>
        </w:rPr>
        <w:t>Revista</w:t>
      </w:r>
      <w:proofErr w:type="spellEnd"/>
      <w:r w:rsidRPr="00204049">
        <w:rPr>
          <w:i/>
          <w:iCs/>
          <w:sz w:val="24"/>
          <w:szCs w:val="24"/>
          <w:shd w:val="clear" w:color="auto" w:fill="FFFFFF"/>
        </w:rPr>
        <w:t xml:space="preserve"> de </w:t>
      </w:r>
      <w:proofErr w:type="spellStart"/>
      <w:r w:rsidRPr="00204049">
        <w:rPr>
          <w:i/>
          <w:iCs/>
          <w:sz w:val="24"/>
          <w:szCs w:val="24"/>
          <w:shd w:val="clear" w:color="auto" w:fill="FFFFFF"/>
        </w:rPr>
        <w:t>CienciasHumanas</w:t>
      </w:r>
      <w:proofErr w:type="spellEnd"/>
      <w:r w:rsidRPr="00204049">
        <w:rPr>
          <w:i/>
          <w:iCs/>
          <w:sz w:val="24"/>
          <w:szCs w:val="24"/>
          <w:shd w:val="clear" w:color="auto" w:fill="FFFFFF"/>
        </w:rPr>
        <w:t xml:space="preserve"> y </w:t>
      </w:r>
      <w:proofErr w:type="spellStart"/>
      <w:r w:rsidRPr="00204049">
        <w:rPr>
          <w:i/>
          <w:iCs/>
          <w:sz w:val="24"/>
          <w:szCs w:val="24"/>
          <w:shd w:val="clear" w:color="auto" w:fill="FFFFFF"/>
        </w:rPr>
        <w:t>Sociales</w:t>
      </w:r>
      <w:proofErr w:type="spellEnd"/>
      <w:r w:rsidRPr="00204049">
        <w:rPr>
          <w:sz w:val="24"/>
          <w:szCs w:val="24"/>
          <w:shd w:val="clear" w:color="auto" w:fill="FFFFFF"/>
        </w:rPr>
        <w:t>, (23), pp.763-779.</w:t>
      </w:r>
    </w:p>
    <w:p w14:paraId="5EEC7F4C" w14:textId="77777777" w:rsidR="001642A5" w:rsidRPr="00204049" w:rsidRDefault="001642A5" w:rsidP="001642A5">
      <w:pPr>
        <w:spacing w:line="360" w:lineRule="auto"/>
        <w:jc w:val="both"/>
        <w:rPr>
          <w:sz w:val="24"/>
          <w:szCs w:val="24"/>
        </w:rPr>
      </w:pPr>
      <w:r w:rsidRPr="00204049">
        <w:rPr>
          <w:sz w:val="24"/>
          <w:szCs w:val="24"/>
        </w:rPr>
        <w:t>Colville, P., 2021. Role Title: Donor Relations Manager Responsible to: Operations Manager.</w:t>
      </w:r>
    </w:p>
    <w:p w14:paraId="31DC6BC4" w14:textId="77777777" w:rsidR="001642A5" w:rsidRPr="00204049" w:rsidRDefault="001642A5" w:rsidP="001642A5">
      <w:pPr>
        <w:spacing w:line="360" w:lineRule="auto"/>
        <w:jc w:val="both"/>
        <w:rPr>
          <w:sz w:val="24"/>
          <w:szCs w:val="24"/>
        </w:rPr>
      </w:pPr>
      <w:r w:rsidRPr="00204049">
        <w:rPr>
          <w:sz w:val="24"/>
          <w:szCs w:val="24"/>
        </w:rPr>
        <w:t xml:space="preserve">Di Gregorio, A., </w:t>
      </w:r>
      <w:proofErr w:type="spellStart"/>
      <w:r w:rsidRPr="00204049">
        <w:rPr>
          <w:sz w:val="24"/>
          <w:szCs w:val="24"/>
        </w:rPr>
        <w:t>Maggioni</w:t>
      </w:r>
      <w:proofErr w:type="spellEnd"/>
      <w:r w:rsidRPr="00204049">
        <w:rPr>
          <w:sz w:val="24"/>
          <w:szCs w:val="24"/>
        </w:rPr>
        <w:t xml:space="preserve">, I., Mauri, C. and </w:t>
      </w:r>
      <w:proofErr w:type="spellStart"/>
      <w:r w:rsidRPr="00204049">
        <w:rPr>
          <w:sz w:val="24"/>
          <w:szCs w:val="24"/>
        </w:rPr>
        <w:t>Mazzucchelli</w:t>
      </w:r>
      <w:proofErr w:type="spellEnd"/>
      <w:r w:rsidRPr="00204049">
        <w:rPr>
          <w:sz w:val="24"/>
          <w:szCs w:val="24"/>
        </w:rPr>
        <w:t>, A., 2019. Employability skills for future marketing professionals. </w:t>
      </w:r>
      <w:r w:rsidRPr="00204049">
        <w:rPr>
          <w:i/>
          <w:iCs/>
          <w:sz w:val="24"/>
          <w:szCs w:val="24"/>
        </w:rPr>
        <w:t>European management journal</w:t>
      </w:r>
      <w:r w:rsidRPr="00204049">
        <w:rPr>
          <w:sz w:val="24"/>
          <w:szCs w:val="24"/>
        </w:rPr>
        <w:t>, </w:t>
      </w:r>
      <w:r w:rsidRPr="00204049">
        <w:rPr>
          <w:i/>
          <w:iCs/>
          <w:sz w:val="24"/>
          <w:szCs w:val="24"/>
        </w:rPr>
        <w:t>37</w:t>
      </w:r>
      <w:r w:rsidRPr="00204049">
        <w:rPr>
          <w:sz w:val="24"/>
          <w:szCs w:val="24"/>
        </w:rPr>
        <w:t>(3), pp.251-258.</w:t>
      </w:r>
    </w:p>
    <w:p w14:paraId="701EF9EB" w14:textId="77777777"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t xml:space="preserve">Donald, W.E., Ashleigh, M.J. and Baruch, Y., 2018. Students’ perceptions of education and employability: Facilitating career transition from higher education into the </w:t>
      </w:r>
      <w:proofErr w:type="spellStart"/>
      <w:r w:rsidRPr="00204049">
        <w:rPr>
          <w:sz w:val="24"/>
          <w:szCs w:val="24"/>
          <w:shd w:val="clear" w:color="auto" w:fill="FFFFFF"/>
        </w:rPr>
        <w:t>labor</w:t>
      </w:r>
      <w:proofErr w:type="spellEnd"/>
      <w:r w:rsidRPr="00204049">
        <w:rPr>
          <w:sz w:val="24"/>
          <w:szCs w:val="24"/>
          <w:shd w:val="clear" w:color="auto" w:fill="FFFFFF"/>
        </w:rPr>
        <w:t xml:space="preserve"> market. </w:t>
      </w:r>
      <w:r w:rsidRPr="00204049">
        <w:rPr>
          <w:i/>
          <w:iCs/>
          <w:sz w:val="24"/>
          <w:szCs w:val="24"/>
          <w:shd w:val="clear" w:color="auto" w:fill="FFFFFF"/>
        </w:rPr>
        <w:t>Career development international</w:t>
      </w:r>
      <w:r w:rsidRPr="00204049">
        <w:rPr>
          <w:sz w:val="24"/>
          <w:szCs w:val="24"/>
          <w:shd w:val="clear" w:color="auto" w:fill="FFFFFF"/>
        </w:rPr>
        <w:t>.</w:t>
      </w:r>
    </w:p>
    <w:p w14:paraId="6F66A3A8" w14:textId="77777777" w:rsidR="001642A5" w:rsidRPr="00204049" w:rsidRDefault="001642A5" w:rsidP="001642A5">
      <w:pPr>
        <w:spacing w:line="360" w:lineRule="auto"/>
        <w:jc w:val="both"/>
        <w:rPr>
          <w:sz w:val="24"/>
          <w:szCs w:val="24"/>
        </w:rPr>
      </w:pPr>
      <w:proofErr w:type="spellStart"/>
      <w:r w:rsidRPr="00204049">
        <w:rPr>
          <w:sz w:val="24"/>
          <w:szCs w:val="24"/>
        </w:rPr>
        <w:t>Golokhvastova</w:t>
      </w:r>
      <w:proofErr w:type="spellEnd"/>
      <w:r w:rsidRPr="00204049">
        <w:rPr>
          <w:sz w:val="24"/>
          <w:szCs w:val="24"/>
        </w:rPr>
        <w:t xml:space="preserve">, N.V. and </w:t>
      </w:r>
      <w:proofErr w:type="spellStart"/>
      <w:r w:rsidRPr="00204049">
        <w:rPr>
          <w:sz w:val="24"/>
          <w:szCs w:val="24"/>
        </w:rPr>
        <w:t>Myakenkaya</w:t>
      </w:r>
      <w:proofErr w:type="spellEnd"/>
      <w:r w:rsidRPr="00204049">
        <w:rPr>
          <w:sz w:val="24"/>
          <w:szCs w:val="24"/>
        </w:rPr>
        <w:t>, A.S., 2018. International manager profile: expectations of national labour markets. In </w:t>
      </w:r>
      <w:r w:rsidRPr="00204049">
        <w:rPr>
          <w:i/>
          <w:iCs/>
          <w:sz w:val="24"/>
          <w:szCs w:val="24"/>
        </w:rPr>
        <w:t>Russia in the Global World: Challenges of the XXI Century</w:t>
      </w:r>
      <w:r w:rsidRPr="00204049">
        <w:rPr>
          <w:sz w:val="24"/>
          <w:szCs w:val="24"/>
        </w:rPr>
        <w:t> (pp. 162-167).</w:t>
      </w:r>
    </w:p>
    <w:p w14:paraId="4FA14477" w14:textId="77777777" w:rsidR="001642A5" w:rsidRPr="00204049" w:rsidRDefault="001642A5" w:rsidP="001642A5">
      <w:pPr>
        <w:spacing w:line="360" w:lineRule="auto"/>
        <w:jc w:val="both"/>
        <w:rPr>
          <w:sz w:val="24"/>
          <w:szCs w:val="24"/>
        </w:rPr>
      </w:pPr>
      <w:proofErr w:type="spellStart"/>
      <w:r w:rsidRPr="00204049">
        <w:rPr>
          <w:sz w:val="24"/>
          <w:szCs w:val="24"/>
        </w:rPr>
        <w:t>Grubor</w:t>
      </w:r>
      <w:proofErr w:type="spellEnd"/>
      <w:r w:rsidRPr="00204049">
        <w:rPr>
          <w:sz w:val="24"/>
          <w:szCs w:val="24"/>
        </w:rPr>
        <w:t xml:space="preserve">, A. and </w:t>
      </w:r>
      <w:proofErr w:type="spellStart"/>
      <w:r w:rsidRPr="00204049">
        <w:rPr>
          <w:sz w:val="24"/>
          <w:szCs w:val="24"/>
        </w:rPr>
        <w:t>Jakša</w:t>
      </w:r>
      <w:proofErr w:type="spellEnd"/>
      <w:r w:rsidRPr="00204049">
        <w:rPr>
          <w:sz w:val="24"/>
          <w:szCs w:val="24"/>
        </w:rPr>
        <w:t>, O., 2018. Internet marketing as a business necessity. </w:t>
      </w:r>
      <w:r w:rsidRPr="00204049">
        <w:rPr>
          <w:i/>
          <w:iCs/>
          <w:sz w:val="24"/>
          <w:szCs w:val="24"/>
        </w:rPr>
        <w:t>Interdisciplinary Description of Complex Systems: INDECS</w:t>
      </w:r>
      <w:r w:rsidRPr="00204049">
        <w:rPr>
          <w:sz w:val="24"/>
          <w:szCs w:val="24"/>
        </w:rPr>
        <w:t>, </w:t>
      </w:r>
      <w:r w:rsidRPr="00204049">
        <w:rPr>
          <w:i/>
          <w:iCs/>
          <w:sz w:val="24"/>
          <w:szCs w:val="24"/>
        </w:rPr>
        <w:t>16</w:t>
      </w:r>
      <w:r w:rsidRPr="00204049">
        <w:rPr>
          <w:sz w:val="24"/>
          <w:szCs w:val="24"/>
        </w:rPr>
        <w:t>(2), pp.265-274.</w:t>
      </w:r>
    </w:p>
    <w:p w14:paraId="78CC5A60" w14:textId="77777777" w:rsidR="001642A5" w:rsidRPr="00204049" w:rsidRDefault="001642A5" w:rsidP="001642A5">
      <w:pPr>
        <w:spacing w:line="360" w:lineRule="auto"/>
        <w:jc w:val="both"/>
        <w:rPr>
          <w:sz w:val="24"/>
          <w:szCs w:val="24"/>
        </w:rPr>
      </w:pPr>
      <w:r w:rsidRPr="00204049">
        <w:rPr>
          <w:sz w:val="24"/>
          <w:szCs w:val="24"/>
        </w:rPr>
        <w:t xml:space="preserve">Hartley, P., </w:t>
      </w:r>
      <w:proofErr w:type="spellStart"/>
      <w:r w:rsidRPr="00204049">
        <w:rPr>
          <w:sz w:val="24"/>
          <w:szCs w:val="24"/>
        </w:rPr>
        <w:t>Routon</w:t>
      </w:r>
      <w:proofErr w:type="spellEnd"/>
      <w:r w:rsidRPr="00204049">
        <w:rPr>
          <w:sz w:val="24"/>
          <w:szCs w:val="24"/>
        </w:rPr>
        <w:t>, P.W. and Torres, L., 2019. The skills marketing majors believe they acquire: Evidence from a national survey. </w:t>
      </w:r>
      <w:r w:rsidRPr="00204049">
        <w:rPr>
          <w:i/>
          <w:iCs/>
          <w:sz w:val="24"/>
          <w:szCs w:val="24"/>
        </w:rPr>
        <w:t>Journal of Marketing Education</w:t>
      </w:r>
      <w:r w:rsidRPr="00204049">
        <w:rPr>
          <w:sz w:val="24"/>
          <w:szCs w:val="24"/>
        </w:rPr>
        <w:t>, </w:t>
      </w:r>
      <w:r w:rsidRPr="00204049">
        <w:rPr>
          <w:i/>
          <w:iCs/>
          <w:sz w:val="24"/>
          <w:szCs w:val="24"/>
        </w:rPr>
        <w:t>41</w:t>
      </w:r>
      <w:r w:rsidRPr="00204049">
        <w:rPr>
          <w:sz w:val="24"/>
          <w:szCs w:val="24"/>
        </w:rPr>
        <w:t>(3), pp.202-214.</w:t>
      </w:r>
    </w:p>
    <w:p w14:paraId="52B40A36" w14:textId="77777777"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t>Hirschi, A., 2018. The fourth industrial revolution: Issues and implications for career research and practice. </w:t>
      </w:r>
      <w:r w:rsidRPr="00204049">
        <w:rPr>
          <w:i/>
          <w:iCs/>
          <w:sz w:val="24"/>
          <w:szCs w:val="24"/>
          <w:shd w:val="clear" w:color="auto" w:fill="FFFFFF"/>
        </w:rPr>
        <w:t>The career development quarterly</w:t>
      </w:r>
      <w:r w:rsidRPr="00204049">
        <w:rPr>
          <w:sz w:val="24"/>
          <w:szCs w:val="24"/>
          <w:shd w:val="clear" w:color="auto" w:fill="FFFFFF"/>
        </w:rPr>
        <w:t>, </w:t>
      </w:r>
      <w:r w:rsidRPr="00204049">
        <w:rPr>
          <w:i/>
          <w:iCs/>
          <w:sz w:val="24"/>
          <w:szCs w:val="24"/>
          <w:shd w:val="clear" w:color="auto" w:fill="FFFFFF"/>
        </w:rPr>
        <w:t>66</w:t>
      </w:r>
      <w:r w:rsidRPr="00204049">
        <w:rPr>
          <w:sz w:val="24"/>
          <w:szCs w:val="24"/>
          <w:shd w:val="clear" w:color="auto" w:fill="FFFFFF"/>
        </w:rPr>
        <w:t>(3), pp.192-204.</w:t>
      </w:r>
    </w:p>
    <w:p w14:paraId="5FF8A4D7" w14:textId="77777777" w:rsidR="001642A5" w:rsidRPr="00204049" w:rsidRDefault="001642A5" w:rsidP="001642A5">
      <w:pPr>
        <w:spacing w:line="360" w:lineRule="auto"/>
        <w:jc w:val="both"/>
        <w:rPr>
          <w:sz w:val="24"/>
          <w:szCs w:val="24"/>
          <w:shd w:val="clear" w:color="auto" w:fill="FFFFFF"/>
        </w:rPr>
      </w:pPr>
      <w:proofErr w:type="spellStart"/>
      <w:r w:rsidRPr="00204049">
        <w:rPr>
          <w:sz w:val="24"/>
          <w:szCs w:val="24"/>
          <w:shd w:val="clear" w:color="auto" w:fill="FFFFFF"/>
        </w:rPr>
        <w:t>Kurniawati</w:t>
      </w:r>
      <w:proofErr w:type="spellEnd"/>
      <w:r w:rsidRPr="00204049">
        <w:rPr>
          <w:sz w:val="24"/>
          <w:szCs w:val="24"/>
          <w:shd w:val="clear" w:color="auto" w:fill="FFFFFF"/>
        </w:rPr>
        <w:t xml:space="preserve">, M., Saleh, C. and </w:t>
      </w:r>
      <w:proofErr w:type="spellStart"/>
      <w:r w:rsidRPr="00204049">
        <w:rPr>
          <w:sz w:val="24"/>
          <w:szCs w:val="24"/>
          <w:shd w:val="clear" w:color="auto" w:fill="FFFFFF"/>
        </w:rPr>
        <w:t>Muluk</w:t>
      </w:r>
      <w:proofErr w:type="spellEnd"/>
      <w:r w:rsidRPr="00204049">
        <w:rPr>
          <w:sz w:val="24"/>
          <w:szCs w:val="24"/>
          <w:shd w:val="clear" w:color="auto" w:fill="FFFFFF"/>
        </w:rPr>
        <w:t>, M.K., 2021. Academic Career Development in Indonesia and the United Kingdom: A Systematic Literature Review. </w:t>
      </w:r>
      <w:r w:rsidRPr="00204049">
        <w:rPr>
          <w:i/>
          <w:iCs/>
          <w:sz w:val="24"/>
          <w:szCs w:val="24"/>
          <w:shd w:val="clear" w:color="auto" w:fill="FFFFFF"/>
        </w:rPr>
        <w:t>JPI (</w:t>
      </w:r>
      <w:proofErr w:type="spellStart"/>
      <w:r w:rsidRPr="00204049">
        <w:rPr>
          <w:i/>
          <w:iCs/>
          <w:sz w:val="24"/>
          <w:szCs w:val="24"/>
          <w:shd w:val="clear" w:color="auto" w:fill="FFFFFF"/>
        </w:rPr>
        <w:t>Jurnal</w:t>
      </w:r>
      <w:proofErr w:type="spellEnd"/>
      <w:r w:rsidRPr="00204049">
        <w:rPr>
          <w:i/>
          <w:iCs/>
          <w:sz w:val="24"/>
          <w:szCs w:val="24"/>
          <w:shd w:val="clear" w:color="auto" w:fill="FFFFFF"/>
        </w:rPr>
        <w:t xml:space="preserve"> Pendidikan Indonesia)</w:t>
      </w:r>
      <w:r w:rsidRPr="00204049">
        <w:rPr>
          <w:sz w:val="24"/>
          <w:szCs w:val="24"/>
          <w:shd w:val="clear" w:color="auto" w:fill="FFFFFF"/>
        </w:rPr>
        <w:t>, </w:t>
      </w:r>
      <w:r w:rsidRPr="00204049">
        <w:rPr>
          <w:i/>
          <w:iCs/>
          <w:sz w:val="24"/>
          <w:szCs w:val="24"/>
          <w:shd w:val="clear" w:color="auto" w:fill="FFFFFF"/>
        </w:rPr>
        <w:t>10</w:t>
      </w:r>
      <w:r w:rsidRPr="00204049">
        <w:rPr>
          <w:sz w:val="24"/>
          <w:szCs w:val="24"/>
          <w:shd w:val="clear" w:color="auto" w:fill="FFFFFF"/>
        </w:rPr>
        <w:t>(3).</w:t>
      </w:r>
    </w:p>
    <w:p w14:paraId="60D8A32C" w14:textId="77777777"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t>MWASHILA, H.M., 2018. </w:t>
      </w:r>
      <w:r w:rsidRPr="00204049">
        <w:rPr>
          <w:i/>
          <w:iCs/>
          <w:sz w:val="24"/>
          <w:szCs w:val="24"/>
          <w:shd w:val="clear" w:color="auto" w:fill="FFFFFF"/>
        </w:rPr>
        <w:t>The influence of career development on academic staff performance in Kenyan public universities in coast region</w:t>
      </w:r>
      <w:r w:rsidRPr="00204049">
        <w:rPr>
          <w:sz w:val="24"/>
          <w:szCs w:val="24"/>
          <w:shd w:val="clear" w:color="auto" w:fill="FFFFFF"/>
        </w:rPr>
        <w:t> (Doctoral dissertation).</w:t>
      </w:r>
    </w:p>
    <w:p w14:paraId="71F8AB5E" w14:textId="77777777"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lastRenderedPageBreak/>
        <w:t>Popova-</w:t>
      </w:r>
      <w:proofErr w:type="spellStart"/>
      <w:r w:rsidRPr="00204049">
        <w:rPr>
          <w:sz w:val="24"/>
          <w:szCs w:val="24"/>
          <w:shd w:val="clear" w:color="auto" w:fill="FFFFFF"/>
        </w:rPr>
        <w:t>Hristova</w:t>
      </w:r>
      <w:proofErr w:type="spellEnd"/>
      <w:r w:rsidRPr="00204049">
        <w:rPr>
          <w:sz w:val="24"/>
          <w:szCs w:val="24"/>
          <w:shd w:val="clear" w:color="auto" w:fill="FFFFFF"/>
        </w:rPr>
        <w:t>, M., 2019. CAREER DEVELOPMENT-A LIFESPAN PERSPECTIVE (PART 2). </w:t>
      </w:r>
      <w:r w:rsidRPr="00204049">
        <w:rPr>
          <w:i/>
          <w:iCs/>
          <w:sz w:val="24"/>
          <w:szCs w:val="24"/>
          <w:shd w:val="clear" w:color="auto" w:fill="FFFFFF"/>
        </w:rPr>
        <w:t xml:space="preserve">Bulletin of the </w:t>
      </w:r>
      <w:proofErr w:type="spellStart"/>
      <w:r w:rsidRPr="00204049">
        <w:rPr>
          <w:i/>
          <w:iCs/>
          <w:sz w:val="24"/>
          <w:szCs w:val="24"/>
          <w:shd w:val="clear" w:color="auto" w:fill="FFFFFF"/>
        </w:rPr>
        <w:t>Transilvania</w:t>
      </w:r>
      <w:proofErr w:type="spellEnd"/>
      <w:r w:rsidRPr="00204049">
        <w:rPr>
          <w:i/>
          <w:iCs/>
          <w:sz w:val="24"/>
          <w:szCs w:val="24"/>
          <w:shd w:val="clear" w:color="auto" w:fill="FFFFFF"/>
        </w:rPr>
        <w:t xml:space="preserve"> University of Brasov. Series IX, Sciences of Human Kinetics</w:t>
      </w:r>
      <w:r w:rsidRPr="00204049">
        <w:rPr>
          <w:sz w:val="24"/>
          <w:szCs w:val="24"/>
          <w:shd w:val="clear" w:color="auto" w:fill="FFFFFF"/>
        </w:rPr>
        <w:t>, </w:t>
      </w:r>
      <w:r w:rsidRPr="00204049">
        <w:rPr>
          <w:i/>
          <w:iCs/>
          <w:sz w:val="24"/>
          <w:szCs w:val="24"/>
          <w:shd w:val="clear" w:color="auto" w:fill="FFFFFF"/>
        </w:rPr>
        <w:t>12</w:t>
      </w:r>
      <w:r w:rsidRPr="00204049">
        <w:rPr>
          <w:sz w:val="24"/>
          <w:szCs w:val="24"/>
          <w:shd w:val="clear" w:color="auto" w:fill="FFFFFF"/>
        </w:rPr>
        <w:t>(2), pp.183-188.</w:t>
      </w:r>
    </w:p>
    <w:p w14:paraId="6BD333ED" w14:textId="77777777" w:rsidR="001642A5" w:rsidRPr="00204049" w:rsidRDefault="001642A5" w:rsidP="001642A5">
      <w:pPr>
        <w:spacing w:line="360" w:lineRule="auto"/>
        <w:jc w:val="both"/>
        <w:rPr>
          <w:sz w:val="24"/>
          <w:szCs w:val="24"/>
          <w:shd w:val="clear" w:color="auto" w:fill="FFFFFF"/>
        </w:rPr>
      </w:pPr>
      <w:proofErr w:type="spellStart"/>
      <w:r w:rsidRPr="00204049">
        <w:rPr>
          <w:sz w:val="24"/>
          <w:szCs w:val="24"/>
          <w:shd w:val="clear" w:color="auto" w:fill="FFFFFF"/>
        </w:rPr>
        <w:t>Ruan</w:t>
      </w:r>
      <w:proofErr w:type="spellEnd"/>
      <w:r w:rsidRPr="00204049">
        <w:rPr>
          <w:sz w:val="24"/>
          <w:szCs w:val="24"/>
          <w:shd w:val="clear" w:color="auto" w:fill="FFFFFF"/>
        </w:rPr>
        <w:t>, X., 2018. Engagement and negotiation: Exploring a tertiary female EFL teacher’s professional agency in her career development in PR China. </w:t>
      </w:r>
      <w:r w:rsidRPr="00204049">
        <w:rPr>
          <w:i/>
          <w:iCs/>
          <w:sz w:val="24"/>
          <w:szCs w:val="24"/>
          <w:shd w:val="clear" w:color="auto" w:fill="FFFFFF"/>
        </w:rPr>
        <w:t>International Journal of Linguistics, Literature and Culture</w:t>
      </w:r>
      <w:r w:rsidRPr="00204049">
        <w:rPr>
          <w:sz w:val="24"/>
          <w:szCs w:val="24"/>
          <w:shd w:val="clear" w:color="auto" w:fill="FFFFFF"/>
        </w:rPr>
        <w:t>, </w:t>
      </w:r>
      <w:r w:rsidRPr="00204049">
        <w:rPr>
          <w:i/>
          <w:iCs/>
          <w:sz w:val="24"/>
          <w:szCs w:val="24"/>
          <w:shd w:val="clear" w:color="auto" w:fill="FFFFFF"/>
        </w:rPr>
        <w:t>4</w:t>
      </w:r>
      <w:r w:rsidRPr="00204049">
        <w:rPr>
          <w:sz w:val="24"/>
          <w:szCs w:val="24"/>
          <w:shd w:val="clear" w:color="auto" w:fill="FFFFFF"/>
        </w:rPr>
        <w:t>(3), pp.46-63.</w:t>
      </w:r>
    </w:p>
    <w:p w14:paraId="207BF1D4" w14:textId="77777777" w:rsidR="001642A5" w:rsidRPr="00204049" w:rsidRDefault="001642A5" w:rsidP="001642A5">
      <w:pPr>
        <w:spacing w:line="360" w:lineRule="auto"/>
        <w:jc w:val="both"/>
        <w:rPr>
          <w:sz w:val="24"/>
          <w:szCs w:val="24"/>
          <w:shd w:val="clear" w:color="auto" w:fill="FFFFFF"/>
        </w:rPr>
      </w:pPr>
      <w:r w:rsidRPr="00204049">
        <w:rPr>
          <w:sz w:val="24"/>
          <w:szCs w:val="24"/>
          <w:shd w:val="clear" w:color="auto" w:fill="FFFFFF"/>
        </w:rPr>
        <w:t>Smith, M., Bell, K., Bennett, D. and McAlpine, A., 2018. Employability in a global context: Evolving policy and practice in employability, work integrated learning, and career development learning.</w:t>
      </w:r>
    </w:p>
    <w:p w14:paraId="4DF906B1" w14:textId="77777777" w:rsidR="00D84052" w:rsidRPr="00D84052" w:rsidRDefault="00D84052" w:rsidP="001642A5">
      <w:pPr>
        <w:spacing w:line="360" w:lineRule="auto"/>
        <w:jc w:val="both"/>
        <w:rPr>
          <w:shd w:val="clear" w:color="auto" w:fill="FFFFFF"/>
        </w:rPr>
      </w:pPr>
    </w:p>
    <w:p w14:paraId="65828260" w14:textId="77777777" w:rsidR="00103531" w:rsidRPr="00D84052" w:rsidRDefault="00103531" w:rsidP="001642A5">
      <w:pPr>
        <w:spacing w:line="360" w:lineRule="auto"/>
        <w:jc w:val="both"/>
      </w:pPr>
    </w:p>
    <w:p w14:paraId="5AD0810E" w14:textId="77777777" w:rsidR="00103531" w:rsidRPr="00D84052" w:rsidRDefault="00103531" w:rsidP="001642A5">
      <w:pPr>
        <w:spacing w:line="360" w:lineRule="auto"/>
        <w:rPr>
          <w:b/>
          <w:sz w:val="28"/>
          <w:szCs w:val="40"/>
        </w:rPr>
      </w:pPr>
      <w:r w:rsidRPr="00D84052">
        <w:br w:type="page"/>
      </w:r>
    </w:p>
    <w:p w14:paraId="0BF3CA4F" w14:textId="77777777" w:rsidR="008327AC" w:rsidRPr="00D84052" w:rsidRDefault="00103531" w:rsidP="001642A5">
      <w:pPr>
        <w:pStyle w:val="Heading1"/>
      </w:pPr>
      <w:bookmarkStart w:id="7" w:name="_Toc101685745"/>
      <w:r w:rsidRPr="00D84052">
        <w:lastRenderedPageBreak/>
        <w:t>Bibliography</w:t>
      </w:r>
      <w:bookmarkEnd w:id="7"/>
    </w:p>
    <w:p w14:paraId="22A4F279"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 xml:space="preserve">Chadha, D., </w:t>
      </w:r>
      <w:proofErr w:type="spellStart"/>
      <w:r w:rsidRPr="00D84052">
        <w:rPr>
          <w:sz w:val="24"/>
          <w:szCs w:val="24"/>
          <w:shd w:val="clear" w:color="auto" w:fill="FFFFFF"/>
        </w:rPr>
        <w:t>Kogelbauer</w:t>
      </w:r>
      <w:proofErr w:type="spellEnd"/>
      <w:r w:rsidRPr="00D84052">
        <w:rPr>
          <w:sz w:val="24"/>
          <w:szCs w:val="24"/>
          <w:shd w:val="clear" w:color="auto" w:fill="FFFFFF"/>
        </w:rPr>
        <w:t xml:space="preserve">, A., Campbell, J., </w:t>
      </w:r>
      <w:proofErr w:type="spellStart"/>
      <w:r w:rsidRPr="00D84052">
        <w:rPr>
          <w:sz w:val="24"/>
          <w:szCs w:val="24"/>
          <w:shd w:val="clear" w:color="auto" w:fill="FFFFFF"/>
        </w:rPr>
        <w:t>Hellgardt</w:t>
      </w:r>
      <w:proofErr w:type="spellEnd"/>
      <w:r w:rsidRPr="00D84052">
        <w:rPr>
          <w:sz w:val="24"/>
          <w:szCs w:val="24"/>
          <w:shd w:val="clear" w:color="auto" w:fill="FFFFFF"/>
        </w:rPr>
        <w:t xml:space="preserve">, K., Maraj, M., Shah, U., </w:t>
      </w:r>
      <w:proofErr w:type="spellStart"/>
      <w:r w:rsidRPr="00D84052">
        <w:rPr>
          <w:sz w:val="24"/>
          <w:szCs w:val="24"/>
          <w:shd w:val="clear" w:color="auto" w:fill="FFFFFF"/>
        </w:rPr>
        <w:t>Brechtelsbauer</w:t>
      </w:r>
      <w:proofErr w:type="spellEnd"/>
      <w:r w:rsidRPr="00D84052">
        <w:rPr>
          <w:sz w:val="24"/>
          <w:szCs w:val="24"/>
          <w:shd w:val="clear" w:color="auto" w:fill="FFFFFF"/>
        </w:rPr>
        <w:t>, C. and Hale, C., 2021. Are the kids alright? Exploring students’ experiences of support mechanisms to enhance wellbeing on an engineering programme in the UK. </w:t>
      </w:r>
      <w:r w:rsidRPr="00D84052">
        <w:rPr>
          <w:i/>
          <w:iCs/>
          <w:sz w:val="24"/>
          <w:szCs w:val="24"/>
          <w:shd w:val="clear" w:color="auto" w:fill="FFFFFF"/>
        </w:rPr>
        <w:t>European Journal of Engineering Education</w:t>
      </w:r>
      <w:r w:rsidRPr="00D84052">
        <w:rPr>
          <w:sz w:val="24"/>
          <w:szCs w:val="24"/>
          <w:shd w:val="clear" w:color="auto" w:fill="FFFFFF"/>
        </w:rPr>
        <w:t>, </w:t>
      </w:r>
      <w:r w:rsidRPr="00D84052">
        <w:rPr>
          <w:i/>
          <w:iCs/>
          <w:sz w:val="24"/>
          <w:szCs w:val="24"/>
          <w:shd w:val="clear" w:color="auto" w:fill="FFFFFF"/>
        </w:rPr>
        <w:t>46</w:t>
      </w:r>
      <w:r w:rsidRPr="00D84052">
        <w:rPr>
          <w:sz w:val="24"/>
          <w:szCs w:val="24"/>
          <w:shd w:val="clear" w:color="auto" w:fill="FFFFFF"/>
        </w:rPr>
        <w:t>(5), pp.662-677.</w:t>
      </w:r>
    </w:p>
    <w:p w14:paraId="2CF6C128" w14:textId="77777777" w:rsidR="001642A5" w:rsidRPr="00D84052" w:rsidRDefault="001642A5" w:rsidP="001642A5">
      <w:pPr>
        <w:spacing w:line="360" w:lineRule="auto"/>
        <w:jc w:val="both"/>
        <w:rPr>
          <w:sz w:val="24"/>
          <w:szCs w:val="24"/>
          <w:shd w:val="clear" w:color="auto" w:fill="FFFFFF"/>
        </w:rPr>
      </w:pPr>
      <w:proofErr w:type="spellStart"/>
      <w:r w:rsidRPr="00D84052">
        <w:rPr>
          <w:sz w:val="24"/>
          <w:szCs w:val="24"/>
          <w:shd w:val="clear" w:color="auto" w:fill="FFFFFF"/>
        </w:rPr>
        <w:t>Gabr</w:t>
      </w:r>
      <w:proofErr w:type="spellEnd"/>
      <w:r w:rsidRPr="00D84052">
        <w:rPr>
          <w:sz w:val="24"/>
          <w:szCs w:val="24"/>
          <w:shd w:val="clear" w:color="auto" w:fill="FFFFFF"/>
        </w:rPr>
        <w:t>, M., 2021. </w:t>
      </w:r>
      <w:r w:rsidRPr="00D84052">
        <w:rPr>
          <w:i/>
          <w:iCs/>
          <w:sz w:val="24"/>
          <w:szCs w:val="24"/>
          <w:shd w:val="clear" w:color="auto" w:fill="FFFFFF"/>
        </w:rPr>
        <w:t>Student experience and the design of campus outdoor spaces: an optimized assessment and comparative cross-case analysis at Universities from two leading nations–England, UK &amp; California, US</w:t>
      </w:r>
      <w:r w:rsidRPr="00D84052">
        <w:rPr>
          <w:sz w:val="24"/>
          <w:szCs w:val="24"/>
          <w:shd w:val="clear" w:color="auto" w:fill="FFFFFF"/>
        </w:rPr>
        <w:t> (Doctoral dissertation, University of Salford).</w:t>
      </w:r>
    </w:p>
    <w:p w14:paraId="115CF406"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Horne, S., Gurney, I. and Smith, J.E., 2021. UK Defence Medical Services’ support to the development of a multiagency major incident plan in South Sudan. </w:t>
      </w:r>
      <w:r w:rsidRPr="00D84052">
        <w:rPr>
          <w:i/>
          <w:iCs/>
          <w:sz w:val="24"/>
          <w:szCs w:val="24"/>
          <w:shd w:val="clear" w:color="auto" w:fill="FFFFFF"/>
        </w:rPr>
        <w:t>BMJ Mil Health</w:t>
      </w:r>
      <w:r w:rsidRPr="00D84052">
        <w:rPr>
          <w:sz w:val="24"/>
          <w:szCs w:val="24"/>
          <w:shd w:val="clear" w:color="auto" w:fill="FFFFFF"/>
        </w:rPr>
        <w:t>, </w:t>
      </w:r>
      <w:r w:rsidRPr="00D84052">
        <w:rPr>
          <w:i/>
          <w:iCs/>
          <w:sz w:val="24"/>
          <w:szCs w:val="24"/>
          <w:shd w:val="clear" w:color="auto" w:fill="FFFFFF"/>
        </w:rPr>
        <w:t>167</w:t>
      </w:r>
      <w:r w:rsidRPr="00D84052">
        <w:rPr>
          <w:sz w:val="24"/>
          <w:szCs w:val="24"/>
          <w:shd w:val="clear" w:color="auto" w:fill="FFFFFF"/>
        </w:rPr>
        <w:t>(5), pp.330-334.</w:t>
      </w:r>
    </w:p>
    <w:p w14:paraId="360A5183" w14:textId="77777777" w:rsidR="001642A5" w:rsidRPr="00D84052" w:rsidRDefault="001642A5" w:rsidP="001642A5">
      <w:pPr>
        <w:spacing w:line="360" w:lineRule="auto"/>
        <w:jc w:val="both"/>
        <w:rPr>
          <w:sz w:val="24"/>
          <w:szCs w:val="24"/>
        </w:rPr>
      </w:pPr>
      <w:r w:rsidRPr="00D84052">
        <w:rPr>
          <w:sz w:val="24"/>
          <w:szCs w:val="24"/>
          <w:shd w:val="clear" w:color="auto" w:fill="FFFFFF"/>
        </w:rPr>
        <w:t>Jibril, H., Roper, S. and Hart, M., An early econometric assessment of the likely productivity effects of UK COVID-19 support measures for SMEs.</w:t>
      </w:r>
    </w:p>
    <w:p w14:paraId="44E5E56F"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Martin, L. and McDowall, A., 2022. The professional resilience of mid-career GPs in the UK: a qualitative study. </w:t>
      </w:r>
      <w:r w:rsidRPr="00D84052">
        <w:rPr>
          <w:i/>
          <w:iCs/>
          <w:sz w:val="24"/>
          <w:szCs w:val="24"/>
          <w:shd w:val="clear" w:color="auto" w:fill="FFFFFF"/>
        </w:rPr>
        <w:t>British Journal of General Practice</w:t>
      </w:r>
      <w:r w:rsidRPr="00D84052">
        <w:rPr>
          <w:sz w:val="24"/>
          <w:szCs w:val="24"/>
          <w:shd w:val="clear" w:color="auto" w:fill="FFFFFF"/>
        </w:rPr>
        <w:t>, </w:t>
      </w:r>
      <w:r w:rsidRPr="00D84052">
        <w:rPr>
          <w:i/>
          <w:iCs/>
          <w:sz w:val="24"/>
          <w:szCs w:val="24"/>
          <w:shd w:val="clear" w:color="auto" w:fill="FFFFFF"/>
        </w:rPr>
        <w:t>72</w:t>
      </w:r>
      <w:r w:rsidRPr="00D84052">
        <w:rPr>
          <w:sz w:val="24"/>
          <w:szCs w:val="24"/>
          <w:shd w:val="clear" w:color="auto" w:fill="FFFFFF"/>
        </w:rPr>
        <w:t>(714), pp.e75-e83.</w:t>
      </w:r>
    </w:p>
    <w:p w14:paraId="429F9ACE"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 xml:space="preserve">Pollard, D., Harrison, C., Dodgson, S., Holland, M. and </w:t>
      </w:r>
      <w:proofErr w:type="spellStart"/>
      <w:r w:rsidRPr="00D84052">
        <w:rPr>
          <w:sz w:val="24"/>
          <w:szCs w:val="24"/>
          <w:shd w:val="clear" w:color="auto" w:fill="FFFFFF"/>
        </w:rPr>
        <w:t>Khair</w:t>
      </w:r>
      <w:proofErr w:type="spellEnd"/>
      <w:r w:rsidRPr="00D84052">
        <w:rPr>
          <w:sz w:val="24"/>
          <w:szCs w:val="24"/>
          <w:shd w:val="clear" w:color="auto" w:fill="FFFFFF"/>
        </w:rPr>
        <w:t>, K., 2020. The UK haemophilia specialist nurse: Competencies fit for practice in the 21st century. </w:t>
      </w:r>
      <w:r w:rsidRPr="00D84052">
        <w:rPr>
          <w:i/>
          <w:iCs/>
          <w:sz w:val="24"/>
          <w:szCs w:val="24"/>
          <w:shd w:val="clear" w:color="auto" w:fill="FFFFFF"/>
        </w:rPr>
        <w:t>Haemophilia</w:t>
      </w:r>
      <w:r w:rsidRPr="00D84052">
        <w:rPr>
          <w:sz w:val="24"/>
          <w:szCs w:val="24"/>
          <w:shd w:val="clear" w:color="auto" w:fill="FFFFFF"/>
        </w:rPr>
        <w:t>, </w:t>
      </w:r>
      <w:r w:rsidRPr="00D84052">
        <w:rPr>
          <w:i/>
          <w:iCs/>
          <w:sz w:val="24"/>
          <w:szCs w:val="24"/>
          <w:shd w:val="clear" w:color="auto" w:fill="FFFFFF"/>
        </w:rPr>
        <w:t>26</w:t>
      </w:r>
      <w:r w:rsidRPr="00D84052">
        <w:rPr>
          <w:sz w:val="24"/>
          <w:szCs w:val="24"/>
          <w:shd w:val="clear" w:color="auto" w:fill="FFFFFF"/>
        </w:rPr>
        <w:t>(4), pp.622-630.</w:t>
      </w:r>
    </w:p>
    <w:p w14:paraId="0002B59E"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Rubens, A., Schoenfeld, G.A., Schaffer, B.S. and Leah, J.S., 2018. Self-awareness and leadership: Developing an individual strategic professional development plan in an MBA leadership course. </w:t>
      </w:r>
      <w:r w:rsidRPr="00D84052">
        <w:rPr>
          <w:i/>
          <w:iCs/>
          <w:sz w:val="24"/>
          <w:szCs w:val="24"/>
          <w:shd w:val="clear" w:color="auto" w:fill="FFFFFF"/>
        </w:rPr>
        <w:t>The International Journal of Management Education</w:t>
      </w:r>
      <w:r w:rsidRPr="00D84052">
        <w:rPr>
          <w:sz w:val="24"/>
          <w:szCs w:val="24"/>
          <w:shd w:val="clear" w:color="auto" w:fill="FFFFFF"/>
        </w:rPr>
        <w:t>, </w:t>
      </w:r>
      <w:r w:rsidRPr="00D84052">
        <w:rPr>
          <w:i/>
          <w:iCs/>
          <w:sz w:val="24"/>
          <w:szCs w:val="24"/>
          <w:shd w:val="clear" w:color="auto" w:fill="FFFFFF"/>
        </w:rPr>
        <w:t>16</w:t>
      </w:r>
      <w:r w:rsidRPr="00D84052">
        <w:rPr>
          <w:sz w:val="24"/>
          <w:szCs w:val="24"/>
          <w:shd w:val="clear" w:color="auto" w:fill="FFFFFF"/>
        </w:rPr>
        <w:t>(1), pp.1-13.</w:t>
      </w:r>
    </w:p>
    <w:p w14:paraId="02FE2DA4" w14:textId="77777777" w:rsidR="001642A5" w:rsidRPr="00D84052" w:rsidRDefault="001642A5" w:rsidP="001642A5">
      <w:pPr>
        <w:spacing w:line="360" w:lineRule="auto"/>
        <w:jc w:val="both"/>
        <w:rPr>
          <w:sz w:val="24"/>
          <w:szCs w:val="24"/>
          <w:shd w:val="clear" w:color="auto" w:fill="FFFFFF"/>
        </w:rPr>
      </w:pPr>
      <w:r w:rsidRPr="00D84052">
        <w:rPr>
          <w:sz w:val="24"/>
          <w:szCs w:val="24"/>
          <w:shd w:val="clear" w:color="auto" w:fill="FFFFFF"/>
        </w:rPr>
        <w:t>Yip, J.H.S.Y., 2020. Developing Benchmarks for Career and Life Development in the UK and Hong Kong.</w:t>
      </w:r>
    </w:p>
    <w:p w14:paraId="6C29ABBE" w14:textId="77777777" w:rsidR="00103531" w:rsidRPr="00D84052" w:rsidRDefault="00103531" w:rsidP="001642A5">
      <w:pPr>
        <w:spacing w:line="360" w:lineRule="auto"/>
      </w:pPr>
      <w:r w:rsidRPr="00D84052">
        <w:br w:type="page"/>
      </w:r>
    </w:p>
    <w:p w14:paraId="15AE846C" w14:textId="77777777" w:rsidR="00103531" w:rsidRPr="00D84052" w:rsidRDefault="00103531" w:rsidP="001642A5">
      <w:pPr>
        <w:pStyle w:val="Heading1"/>
      </w:pPr>
      <w:bookmarkStart w:id="8" w:name="_Toc101685746"/>
      <w:r w:rsidRPr="00D84052">
        <w:lastRenderedPageBreak/>
        <w:t>Appendices</w:t>
      </w:r>
      <w:bookmarkEnd w:id="8"/>
    </w:p>
    <w:p w14:paraId="0A1ECBE6" w14:textId="75E161F8" w:rsidR="00F36990" w:rsidRDefault="00F36990" w:rsidP="00F70F17">
      <w:pPr>
        <w:pStyle w:val="Heading2"/>
      </w:pPr>
      <w:bookmarkStart w:id="9" w:name="_Toc101685747"/>
      <w:r w:rsidRPr="00D84052">
        <w:t>Appe</w:t>
      </w:r>
      <w:r w:rsidR="00D84052" w:rsidRPr="00D84052">
        <w:t xml:space="preserve">ndix 1: </w:t>
      </w:r>
      <w:bookmarkEnd w:id="9"/>
    </w:p>
    <w:p w14:paraId="62784C05" w14:textId="1E40BCC8" w:rsidR="00F70F17" w:rsidRDefault="00F70F17" w:rsidP="00F70F17">
      <w:pPr>
        <w:rPr>
          <w:rFonts w:eastAsia="Times New Roman"/>
          <w:b/>
          <w:sz w:val="24"/>
          <w:szCs w:val="24"/>
        </w:rPr>
      </w:pPr>
      <w:r w:rsidRPr="00D84052">
        <w:rPr>
          <w:rFonts w:eastAsia="Times New Roman"/>
          <w:b/>
          <w:sz w:val="24"/>
          <w:szCs w:val="24"/>
        </w:rPr>
        <w:t>What are your major strengths?</w:t>
      </w:r>
    </w:p>
    <w:p w14:paraId="3496FF8D" w14:textId="77777777" w:rsidR="00F70F17" w:rsidRDefault="00F70F17" w:rsidP="00F70F17">
      <w:pPr>
        <w:rPr>
          <w:rFonts w:eastAsia="Times New Roman"/>
          <w:b/>
          <w:sz w:val="24"/>
          <w:szCs w:val="24"/>
        </w:rPr>
      </w:pPr>
    </w:p>
    <w:p w14:paraId="329521DC" w14:textId="1FD69539" w:rsidR="00F70F17" w:rsidRDefault="00F70F17" w:rsidP="00F70F17">
      <w:pPr>
        <w:rPr>
          <w:rFonts w:eastAsia="Times New Roman"/>
          <w:b/>
          <w:sz w:val="24"/>
          <w:szCs w:val="24"/>
        </w:rPr>
      </w:pPr>
      <w:r w:rsidRPr="00D84052">
        <w:rPr>
          <w:rFonts w:eastAsia="Times New Roman"/>
          <w:b/>
          <w:sz w:val="24"/>
          <w:szCs w:val="24"/>
        </w:rPr>
        <w:t>What are your major weaknesses?</w:t>
      </w:r>
    </w:p>
    <w:p w14:paraId="06276CC0" w14:textId="77777777" w:rsidR="00F70F17" w:rsidRDefault="00F70F17" w:rsidP="00F70F17">
      <w:pPr>
        <w:rPr>
          <w:rFonts w:eastAsia="Times New Roman"/>
          <w:b/>
          <w:sz w:val="24"/>
          <w:szCs w:val="24"/>
        </w:rPr>
      </w:pPr>
    </w:p>
    <w:p w14:paraId="163F939C" w14:textId="3183A857" w:rsidR="00F70F17" w:rsidRDefault="00F70F17" w:rsidP="00F70F17">
      <w:pPr>
        <w:rPr>
          <w:rFonts w:eastAsia="Times New Roman"/>
          <w:b/>
          <w:sz w:val="24"/>
          <w:szCs w:val="24"/>
        </w:rPr>
      </w:pPr>
      <w:r w:rsidRPr="00D84052">
        <w:rPr>
          <w:rFonts w:eastAsia="Times New Roman"/>
          <w:b/>
          <w:sz w:val="24"/>
          <w:szCs w:val="24"/>
        </w:rPr>
        <w:t xml:space="preserve"> What can you do for us as the marketing manager that other candidates can't?</w:t>
      </w:r>
    </w:p>
    <w:p w14:paraId="22DDD9FD" w14:textId="34008438" w:rsidR="00F70F17" w:rsidRDefault="00F70F17" w:rsidP="00F70F17">
      <w:pPr>
        <w:rPr>
          <w:rFonts w:eastAsia="Times New Roman"/>
          <w:b/>
          <w:sz w:val="24"/>
          <w:szCs w:val="24"/>
        </w:rPr>
      </w:pPr>
    </w:p>
    <w:p w14:paraId="1F615114" w14:textId="4F5A39FA" w:rsidR="00F70F17" w:rsidRDefault="00F70F17" w:rsidP="00F70F17">
      <w:pPr>
        <w:spacing w:line="360" w:lineRule="auto"/>
        <w:jc w:val="both"/>
        <w:rPr>
          <w:rFonts w:eastAsia="Times New Roman"/>
          <w:b/>
          <w:sz w:val="26"/>
          <w:szCs w:val="26"/>
        </w:rPr>
      </w:pPr>
      <w:r w:rsidRPr="00D84052">
        <w:rPr>
          <w:rFonts w:eastAsia="Times New Roman"/>
          <w:b/>
          <w:sz w:val="26"/>
          <w:szCs w:val="26"/>
        </w:rPr>
        <w:t xml:space="preserve"> Where do you see yourself in five years?</w:t>
      </w:r>
    </w:p>
    <w:p w14:paraId="536F007D" w14:textId="77777777" w:rsidR="00F70F17" w:rsidRDefault="00F70F17" w:rsidP="00F70F17">
      <w:pPr>
        <w:spacing w:line="360" w:lineRule="auto"/>
        <w:jc w:val="both"/>
        <w:rPr>
          <w:rFonts w:eastAsia="Times New Roman"/>
          <w:b/>
          <w:sz w:val="26"/>
          <w:szCs w:val="26"/>
        </w:rPr>
      </w:pPr>
    </w:p>
    <w:p w14:paraId="3327A2F4" w14:textId="305BDDD6" w:rsidR="00F70F17" w:rsidRPr="00D84052" w:rsidRDefault="00F70F17" w:rsidP="00F70F17">
      <w:pPr>
        <w:spacing w:line="360" w:lineRule="auto"/>
        <w:jc w:val="both"/>
        <w:rPr>
          <w:rFonts w:eastAsia="Times New Roman"/>
        </w:rPr>
      </w:pPr>
      <w:r w:rsidRPr="00D84052">
        <w:rPr>
          <w:rFonts w:eastAsia="Times New Roman"/>
          <w:b/>
          <w:sz w:val="24"/>
          <w:szCs w:val="24"/>
        </w:rPr>
        <w:t xml:space="preserve"> What salary are you seeking?</w:t>
      </w:r>
    </w:p>
    <w:p w14:paraId="12DD32DC" w14:textId="77777777" w:rsidR="00F70F17" w:rsidRPr="00D84052" w:rsidRDefault="00F70F17" w:rsidP="00F70F17">
      <w:pPr>
        <w:rPr>
          <w:rFonts w:eastAsia="Times New Roman"/>
          <w:b/>
          <w:sz w:val="24"/>
          <w:szCs w:val="24"/>
        </w:rPr>
      </w:pPr>
    </w:p>
    <w:p w14:paraId="359E556A" w14:textId="77777777" w:rsidR="00F70F17" w:rsidRPr="00F70F17" w:rsidRDefault="00F70F17" w:rsidP="00F70F17"/>
    <w:p w14:paraId="5A80F32C" w14:textId="77777777" w:rsidR="00103531" w:rsidRPr="00D84052" w:rsidRDefault="00103531" w:rsidP="001642A5">
      <w:pPr>
        <w:spacing w:line="360" w:lineRule="auto"/>
        <w:jc w:val="both"/>
      </w:pPr>
    </w:p>
    <w:sectPr w:rsidR="00103531" w:rsidRPr="00D84052" w:rsidSect="00796CFC">
      <w:footerReference w:type="default" r:id="rId7"/>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9910A" w14:textId="77777777" w:rsidR="00206236" w:rsidRDefault="00206236" w:rsidP="00796CFC">
      <w:pPr>
        <w:spacing w:line="240" w:lineRule="auto"/>
      </w:pPr>
      <w:r>
        <w:separator/>
      </w:r>
    </w:p>
  </w:endnote>
  <w:endnote w:type="continuationSeparator" w:id="0">
    <w:p w14:paraId="48E48A3D" w14:textId="77777777" w:rsidR="00206236" w:rsidRDefault="00206236" w:rsidP="00796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74063"/>
      <w:docPartObj>
        <w:docPartGallery w:val="Page Numbers (Bottom of Page)"/>
        <w:docPartUnique/>
      </w:docPartObj>
    </w:sdtPr>
    <w:sdtEndPr>
      <w:rPr>
        <w:sz w:val="20"/>
        <w:szCs w:val="20"/>
      </w:rPr>
    </w:sdtEndPr>
    <w:sdtContent>
      <w:p w14:paraId="4B633679" w14:textId="77777777" w:rsidR="00796CFC" w:rsidRPr="00796CFC" w:rsidRDefault="000E4E74">
        <w:pPr>
          <w:pStyle w:val="Footer"/>
          <w:jc w:val="right"/>
          <w:rPr>
            <w:sz w:val="20"/>
            <w:szCs w:val="20"/>
          </w:rPr>
        </w:pPr>
        <w:r w:rsidRPr="00796CFC">
          <w:rPr>
            <w:sz w:val="20"/>
            <w:szCs w:val="20"/>
          </w:rPr>
          <w:fldChar w:fldCharType="begin"/>
        </w:r>
        <w:r w:rsidR="00796CFC" w:rsidRPr="00796CFC">
          <w:rPr>
            <w:sz w:val="20"/>
            <w:szCs w:val="20"/>
          </w:rPr>
          <w:instrText xml:space="preserve"> PAGE   \* MERGEFORMAT </w:instrText>
        </w:r>
        <w:r w:rsidRPr="00796CFC">
          <w:rPr>
            <w:sz w:val="20"/>
            <w:szCs w:val="20"/>
          </w:rPr>
          <w:fldChar w:fldCharType="separate"/>
        </w:r>
        <w:r w:rsidR="00EB59CA">
          <w:rPr>
            <w:noProof/>
            <w:sz w:val="20"/>
            <w:szCs w:val="20"/>
          </w:rPr>
          <w:t>5</w:t>
        </w:r>
        <w:r w:rsidRPr="00796CFC">
          <w:rPr>
            <w:sz w:val="20"/>
            <w:szCs w:val="20"/>
          </w:rPr>
          <w:fldChar w:fldCharType="end"/>
        </w:r>
      </w:p>
    </w:sdtContent>
  </w:sdt>
  <w:p w14:paraId="382D9B12" w14:textId="77777777" w:rsidR="00796CFC" w:rsidRDefault="00796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F563D" w14:textId="77777777" w:rsidR="00206236" w:rsidRDefault="00206236" w:rsidP="00796CFC">
      <w:pPr>
        <w:spacing w:line="240" w:lineRule="auto"/>
      </w:pPr>
      <w:r>
        <w:separator/>
      </w:r>
    </w:p>
  </w:footnote>
  <w:footnote w:type="continuationSeparator" w:id="0">
    <w:p w14:paraId="03A4D36B" w14:textId="77777777" w:rsidR="00206236" w:rsidRDefault="00206236" w:rsidP="00796CF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27AC"/>
    <w:rsid w:val="000960C0"/>
    <w:rsid w:val="000C0A13"/>
    <w:rsid w:val="000E4E74"/>
    <w:rsid w:val="00103531"/>
    <w:rsid w:val="00161142"/>
    <w:rsid w:val="001642A5"/>
    <w:rsid w:val="001C6455"/>
    <w:rsid w:val="001D1AB3"/>
    <w:rsid w:val="00204049"/>
    <w:rsid w:val="00206236"/>
    <w:rsid w:val="00334E66"/>
    <w:rsid w:val="003B5322"/>
    <w:rsid w:val="003D3948"/>
    <w:rsid w:val="0040041B"/>
    <w:rsid w:val="004849C8"/>
    <w:rsid w:val="004B0FC2"/>
    <w:rsid w:val="00561E63"/>
    <w:rsid w:val="00597BAB"/>
    <w:rsid w:val="005A4D71"/>
    <w:rsid w:val="005A673A"/>
    <w:rsid w:val="00634B5C"/>
    <w:rsid w:val="006864E3"/>
    <w:rsid w:val="0073677C"/>
    <w:rsid w:val="00796CFC"/>
    <w:rsid w:val="008327AC"/>
    <w:rsid w:val="00872030"/>
    <w:rsid w:val="009467CE"/>
    <w:rsid w:val="0095541B"/>
    <w:rsid w:val="00972873"/>
    <w:rsid w:val="009900EB"/>
    <w:rsid w:val="009A7D85"/>
    <w:rsid w:val="00A11032"/>
    <w:rsid w:val="00B90F6B"/>
    <w:rsid w:val="00B971D6"/>
    <w:rsid w:val="00BA71B1"/>
    <w:rsid w:val="00C05925"/>
    <w:rsid w:val="00C128F9"/>
    <w:rsid w:val="00CC06AA"/>
    <w:rsid w:val="00CD7DD0"/>
    <w:rsid w:val="00D00E46"/>
    <w:rsid w:val="00D84052"/>
    <w:rsid w:val="00E21941"/>
    <w:rsid w:val="00EB59CA"/>
    <w:rsid w:val="00F12EAE"/>
    <w:rsid w:val="00F1460F"/>
    <w:rsid w:val="00F228DE"/>
    <w:rsid w:val="00F36990"/>
    <w:rsid w:val="00F3791B"/>
    <w:rsid w:val="00F70F17"/>
    <w:rsid w:val="00FA3B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E3F85"/>
  <w15:docId w15:val="{0D12354E-12A8-44A7-AB0E-F98CDDC7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327AC"/>
  </w:style>
  <w:style w:type="paragraph" w:styleId="Heading1">
    <w:name w:val="heading 1"/>
    <w:basedOn w:val="Normal"/>
    <w:next w:val="Normal"/>
    <w:rsid w:val="00796CFC"/>
    <w:pPr>
      <w:keepNext/>
      <w:keepLines/>
      <w:spacing w:before="400" w:after="120" w:line="360" w:lineRule="auto"/>
      <w:jc w:val="both"/>
      <w:outlineLvl w:val="0"/>
    </w:pPr>
    <w:rPr>
      <w:b/>
      <w:sz w:val="28"/>
      <w:szCs w:val="40"/>
    </w:rPr>
  </w:style>
  <w:style w:type="paragraph" w:styleId="Heading2">
    <w:name w:val="heading 2"/>
    <w:basedOn w:val="Normal"/>
    <w:next w:val="Normal"/>
    <w:rsid w:val="00796CFC"/>
    <w:pPr>
      <w:keepNext/>
      <w:keepLines/>
      <w:spacing w:before="360" w:after="120" w:line="360" w:lineRule="auto"/>
      <w:jc w:val="both"/>
      <w:outlineLvl w:val="1"/>
    </w:pPr>
    <w:rPr>
      <w:b/>
      <w:sz w:val="26"/>
      <w:szCs w:val="32"/>
    </w:rPr>
  </w:style>
  <w:style w:type="paragraph" w:styleId="Heading3">
    <w:name w:val="heading 3"/>
    <w:basedOn w:val="Normal"/>
    <w:next w:val="Normal"/>
    <w:rsid w:val="00796CFC"/>
    <w:pPr>
      <w:keepNext/>
      <w:keepLines/>
      <w:spacing w:before="320" w:after="80" w:line="360" w:lineRule="auto"/>
      <w:jc w:val="both"/>
      <w:outlineLvl w:val="2"/>
    </w:pPr>
    <w:rPr>
      <w:b/>
      <w:sz w:val="24"/>
      <w:szCs w:val="28"/>
    </w:rPr>
  </w:style>
  <w:style w:type="paragraph" w:styleId="Heading4">
    <w:name w:val="heading 4"/>
    <w:basedOn w:val="Normal"/>
    <w:next w:val="Normal"/>
    <w:rsid w:val="008327AC"/>
    <w:pPr>
      <w:keepNext/>
      <w:keepLines/>
      <w:spacing w:before="280" w:after="80"/>
      <w:outlineLvl w:val="3"/>
    </w:pPr>
    <w:rPr>
      <w:color w:val="666666"/>
      <w:sz w:val="24"/>
      <w:szCs w:val="24"/>
    </w:rPr>
  </w:style>
  <w:style w:type="paragraph" w:styleId="Heading5">
    <w:name w:val="heading 5"/>
    <w:basedOn w:val="Normal"/>
    <w:next w:val="Normal"/>
    <w:rsid w:val="008327AC"/>
    <w:pPr>
      <w:keepNext/>
      <w:keepLines/>
      <w:spacing w:before="240" w:after="80"/>
      <w:outlineLvl w:val="4"/>
    </w:pPr>
    <w:rPr>
      <w:color w:val="666666"/>
    </w:rPr>
  </w:style>
  <w:style w:type="paragraph" w:styleId="Heading6">
    <w:name w:val="heading 6"/>
    <w:basedOn w:val="Normal"/>
    <w:next w:val="Normal"/>
    <w:rsid w:val="008327A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327AC"/>
    <w:pPr>
      <w:keepNext/>
      <w:keepLines/>
      <w:spacing w:after="60"/>
    </w:pPr>
    <w:rPr>
      <w:sz w:val="52"/>
      <w:szCs w:val="52"/>
    </w:rPr>
  </w:style>
  <w:style w:type="paragraph" w:styleId="Subtitle">
    <w:name w:val="Subtitle"/>
    <w:basedOn w:val="Normal"/>
    <w:next w:val="Normal"/>
    <w:rsid w:val="008327AC"/>
    <w:pPr>
      <w:keepNext/>
      <w:keepLines/>
      <w:spacing w:after="320"/>
    </w:pPr>
    <w:rPr>
      <w:color w:val="666666"/>
      <w:sz w:val="30"/>
      <w:szCs w:val="30"/>
    </w:rPr>
  </w:style>
  <w:style w:type="table" w:customStyle="1" w:styleId="Table1">
    <w:name w:val="Table1"/>
    <w:basedOn w:val="TableNormal"/>
    <w:rsid w:val="008327AC"/>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8327AC"/>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796CF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96CFC"/>
  </w:style>
  <w:style w:type="paragraph" w:styleId="Footer">
    <w:name w:val="footer"/>
    <w:basedOn w:val="Normal"/>
    <w:link w:val="FooterChar"/>
    <w:uiPriority w:val="99"/>
    <w:unhideWhenUsed/>
    <w:rsid w:val="00796CFC"/>
    <w:pPr>
      <w:tabs>
        <w:tab w:val="center" w:pos="4680"/>
        <w:tab w:val="right" w:pos="9360"/>
      </w:tabs>
      <w:spacing w:line="240" w:lineRule="auto"/>
    </w:pPr>
  </w:style>
  <w:style w:type="character" w:customStyle="1" w:styleId="FooterChar">
    <w:name w:val="Footer Char"/>
    <w:basedOn w:val="DefaultParagraphFont"/>
    <w:link w:val="Footer"/>
    <w:uiPriority w:val="99"/>
    <w:rsid w:val="00796CFC"/>
  </w:style>
  <w:style w:type="paragraph" w:styleId="TOCHeading">
    <w:name w:val="TOC Heading"/>
    <w:basedOn w:val="Heading1"/>
    <w:next w:val="Normal"/>
    <w:uiPriority w:val="39"/>
    <w:semiHidden/>
    <w:unhideWhenUsed/>
    <w:qFormat/>
    <w:rsid w:val="00872030"/>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872030"/>
    <w:pPr>
      <w:spacing w:after="100"/>
    </w:pPr>
  </w:style>
  <w:style w:type="paragraph" w:styleId="TOC2">
    <w:name w:val="toc 2"/>
    <w:basedOn w:val="Normal"/>
    <w:next w:val="Normal"/>
    <w:autoRedefine/>
    <w:uiPriority w:val="39"/>
    <w:unhideWhenUsed/>
    <w:rsid w:val="00872030"/>
    <w:pPr>
      <w:spacing w:after="100"/>
      <w:ind w:left="220"/>
    </w:pPr>
  </w:style>
  <w:style w:type="paragraph" w:styleId="TOC3">
    <w:name w:val="toc 3"/>
    <w:basedOn w:val="Normal"/>
    <w:next w:val="Normal"/>
    <w:autoRedefine/>
    <w:uiPriority w:val="39"/>
    <w:unhideWhenUsed/>
    <w:rsid w:val="00872030"/>
    <w:pPr>
      <w:spacing w:after="100"/>
      <w:ind w:left="440"/>
    </w:pPr>
  </w:style>
  <w:style w:type="character" w:styleId="Hyperlink">
    <w:name w:val="Hyperlink"/>
    <w:basedOn w:val="DefaultParagraphFont"/>
    <w:uiPriority w:val="99"/>
    <w:unhideWhenUsed/>
    <w:rsid w:val="00872030"/>
    <w:rPr>
      <w:color w:val="0000FF" w:themeColor="hyperlink"/>
      <w:u w:val="single"/>
    </w:rPr>
  </w:style>
  <w:style w:type="paragraph" w:styleId="BalloonText">
    <w:name w:val="Balloon Text"/>
    <w:basedOn w:val="Normal"/>
    <w:link w:val="BalloonTextChar"/>
    <w:uiPriority w:val="99"/>
    <w:semiHidden/>
    <w:unhideWhenUsed/>
    <w:rsid w:val="008720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20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1B768DF-FF4B-45EA-B7C8-F7C469F5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2811</Words>
  <Characters>16026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Vasile Heres</cp:lastModifiedBy>
  <cp:revision>44</cp:revision>
  <dcterms:created xsi:type="dcterms:W3CDTF">2022-04-06T11:41:00Z</dcterms:created>
  <dcterms:modified xsi:type="dcterms:W3CDTF">2022-05-02T16:36:00Z</dcterms:modified>
</cp:coreProperties>
</file>