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50CA8" w:rsidRPr="00144F46" w:rsidRDefault="00950CA8">
      <w:pPr>
        <w:rPr>
          <w:rFonts w:ascii="Times New Roman" w:hAnsi="Times New Roman" w:cs="Times New Roman"/>
          <w:sz w:val="52"/>
          <w:szCs w:val="52"/>
          <w:u w:val="single"/>
        </w:rPr>
      </w:pPr>
      <w:r w:rsidRPr="00144F46">
        <w:rPr>
          <w:noProof/>
        </w:rPr>
        <w:drawing>
          <wp:inline distT="0" distB="0" distL="0" distR="0" wp14:anchorId="68B97645" wp14:editId="2DFB2636">
            <wp:extent cx="4028173" cy="1371600"/>
            <wp:effectExtent l="0" t="0" r="0" b="0"/>
            <wp:docPr id="2" name="Picture 2"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36686" cy="1374499"/>
                    </a:xfrm>
                    <a:prstGeom prst="rect">
                      <a:avLst/>
                    </a:prstGeom>
                    <a:noFill/>
                    <a:ln>
                      <a:noFill/>
                    </a:ln>
                  </pic:spPr>
                </pic:pic>
              </a:graphicData>
            </a:graphic>
          </wp:inline>
        </w:drawing>
      </w:r>
    </w:p>
    <w:p w:rsidR="00950CA8" w:rsidRPr="00144F46" w:rsidRDefault="00950CA8">
      <w:pPr>
        <w:rPr>
          <w:rFonts w:ascii="Times New Roman" w:hAnsi="Times New Roman" w:cs="Times New Roman"/>
          <w:sz w:val="52"/>
          <w:szCs w:val="52"/>
          <w:u w:val="single"/>
        </w:rPr>
      </w:pPr>
      <w:r w:rsidRPr="00144F46">
        <w:rPr>
          <w:rFonts w:ascii="Times New Roman" w:hAnsi="Times New Roman" w:cs="Times New Roman"/>
          <w:noProof/>
          <w:sz w:val="52"/>
          <w:szCs w:val="52"/>
          <w:u w:val="single"/>
        </w:rPr>
        <mc:AlternateContent>
          <mc:Choice Requires="wps">
            <w:drawing>
              <wp:anchor distT="45720" distB="45720" distL="114300" distR="114300" simplePos="0" relativeHeight="251659264" behindDoc="0" locked="0" layoutInCell="1" allowOverlap="1">
                <wp:simplePos x="0" y="0"/>
                <wp:positionH relativeFrom="margin">
                  <wp:align>center</wp:align>
                </wp:positionH>
                <wp:positionV relativeFrom="paragraph">
                  <wp:posOffset>780415</wp:posOffset>
                </wp:positionV>
                <wp:extent cx="5476875" cy="2333625"/>
                <wp:effectExtent l="19050" t="1905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76875" cy="2333625"/>
                        </a:xfrm>
                        <a:prstGeom prst="rect">
                          <a:avLst/>
                        </a:prstGeom>
                        <a:solidFill>
                          <a:srgbClr val="FFFFFF"/>
                        </a:solidFill>
                        <a:ln w="38100">
                          <a:solidFill>
                            <a:srgbClr val="4DA765"/>
                          </a:solidFill>
                          <a:miter lim="800000"/>
                          <a:headEnd/>
                          <a:tailEnd/>
                        </a:ln>
                      </wps:spPr>
                      <wps:txbx>
                        <w:txbxContent>
                          <w:p w:rsidR="009C5645" w:rsidRDefault="009C5645" w:rsidP="00950CA8">
                            <w:pPr>
                              <w:jc w:val="center"/>
                              <w:rPr>
                                <w:rFonts w:ascii="Times New Roman" w:hAnsi="Times New Roman" w:cs="Times New Roman"/>
                                <w:sz w:val="52"/>
                                <w:szCs w:val="52"/>
                                <w:u w:val="single"/>
                              </w:rPr>
                            </w:pPr>
                            <w:r>
                              <w:rPr>
                                <w:rFonts w:ascii="Times New Roman" w:hAnsi="Times New Roman" w:cs="Times New Roman"/>
                                <w:sz w:val="52"/>
                                <w:szCs w:val="52"/>
                                <w:u w:val="single"/>
                              </w:rPr>
                              <w:t>ECAD600</w:t>
                            </w:r>
                            <w:r w:rsidR="00E61DC1">
                              <w:rPr>
                                <w:rFonts w:ascii="Times New Roman" w:hAnsi="Times New Roman" w:cs="Times New Roman"/>
                                <w:sz w:val="52"/>
                                <w:szCs w:val="52"/>
                                <w:u w:val="single"/>
                              </w:rPr>
                              <w:t>3</w:t>
                            </w:r>
                          </w:p>
                          <w:p w:rsidR="009C5645" w:rsidRDefault="009C5645" w:rsidP="00950CA8">
                            <w:pPr>
                              <w:jc w:val="center"/>
                            </w:pPr>
                            <w:r w:rsidRPr="00950CA8">
                              <w:rPr>
                                <w:rFonts w:ascii="Times New Roman" w:hAnsi="Times New Roman" w:cs="Times New Roman"/>
                                <w:sz w:val="52"/>
                                <w:szCs w:val="52"/>
                                <w:u w:val="single"/>
                              </w:rPr>
                              <w:t>Rhwystrau Cymdeithasol Awtistiaeth a chy</w:t>
                            </w:r>
                            <w:r>
                              <w:rPr>
                                <w:rFonts w:ascii="Times New Roman" w:hAnsi="Times New Roman" w:cs="Times New Roman"/>
                                <w:sz w:val="52"/>
                                <w:szCs w:val="52"/>
                                <w:u w:val="single"/>
                              </w:rPr>
                              <w:t>morth a chyfleoedd</w:t>
                            </w:r>
                            <w:r w:rsidRPr="00950CA8">
                              <w:rPr>
                                <w:rFonts w:ascii="Times New Roman" w:hAnsi="Times New Roman" w:cs="Times New Roman"/>
                                <w:sz w:val="52"/>
                                <w:szCs w:val="52"/>
                                <w:u w:val="single"/>
                              </w:rPr>
                              <w:t xml:space="preserve"> cynnigir ysgolion ac unedau arbennig</w:t>
                            </w:r>
                            <w:r w:rsidRPr="00950CA8">
                              <w:rPr>
                                <w:u w:val="single"/>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margin-top:61.45pt;width:431.25pt;height:183.75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" strokecolor="#4da765" strokeweight="3pt">
                <v:textbox>
                  <w:txbxContent>
                    <w:p w:rsidR="009C5645" w:rsidRDefault="009C5645" w:rsidP="00950CA8">
                      <w:pPr>
                        <w:jc w:val="center"/>
                        <w:rPr>
                          <w:rFonts w:ascii="Times New Roman" w:hAnsi="Times New Roman" w:cs="Times New Roman"/>
                          <w:sz w:val="52"/>
                          <w:szCs w:val="52"/>
                          <w:u w:val="single"/>
                        </w:rPr>
                      </w:pPr>
                      <w:r>
                        <w:rPr>
                          <w:rFonts w:ascii="Times New Roman" w:hAnsi="Times New Roman" w:cs="Times New Roman"/>
                          <w:sz w:val="52"/>
                          <w:szCs w:val="52"/>
                          <w:u w:val="single"/>
                        </w:rPr>
                        <w:t>ECAD600</w:t>
                      </w:r>
                      <w:r w:rsidR="00E61DC1">
                        <w:rPr>
                          <w:rFonts w:ascii="Times New Roman" w:hAnsi="Times New Roman" w:cs="Times New Roman"/>
                          <w:sz w:val="52"/>
                          <w:szCs w:val="52"/>
                          <w:u w:val="single"/>
                        </w:rPr>
                        <w:t>3</w:t>
                      </w:r>
                    </w:p>
                    <w:p w:rsidR="009C5645" w:rsidRDefault="009C5645" w:rsidP="00950CA8">
                      <w:pPr>
                        <w:jc w:val="center"/>
                      </w:pPr>
                      <w:r w:rsidRPr="00950CA8">
                        <w:rPr>
                          <w:rFonts w:ascii="Times New Roman" w:hAnsi="Times New Roman" w:cs="Times New Roman"/>
                          <w:sz w:val="52"/>
                          <w:szCs w:val="52"/>
                          <w:u w:val="single"/>
                        </w:rPr>
                        <w:t>Rhwystrau Cymdeithasol Awtistiaeth a chy</w:t>
                      </w:r>
                      <w:r>
                        <w:rPr>
                          <w:rFonts w:ascii="Times New Roman" w:hAnsi="Times New Roman" w:cs="Times New Roman"/>
                          <w:sz w:val="52"/>
                          <w:szCs w:val="52"/>
                          <w:u w:val="single"/>
                        </w:rPr>
                        <w:t>morth a chyfleoedd</w:t>
                      </w:r>
                      <w:r w:rsidRPr="00950CA8">
                        <w:rPr>
                          <w:rFonts w:ascii="Times New Roman" w:hAnsi="Times New Roman" w:cs="Times New Roman"/>
                          <w:sz w:val="52"/>
                          <w:szCs w:val="52"/>
                          <w:u w:val="single"/>
                        </w:rPr>
                        <w:t xml:space="preserve"> cynnigir ysgolion ac unedau arbennig</w:t>
                      </w:r>
                      <w:r w:rsidRPr="00950CA8">
                        <w:rPr>
                          <w:u w:val="single"/>
                        </w:rPr>
                        <w:t>.</w:t>
                      </w:r>
                    </w:p>
                  </w:txbxContent>
                </v:textbox>
                <w10:wrap type="square" anchorx="margin"/>
              </v:shape>
            </w:pict>
          </mc:Fallback>
        </mc:AlternateContent>
      </w:r>
    </w:p>
    <w:p w:rsidR="00950CA8" w:rsidRPr="00144F46" w:rsidRDefault="00950CA8">
      <w:pPr>
        <w:rPr>
          <w:rFonts w:ascii="Times New Roman" w:hAnsi="Times New Roman" w:cs="Times New Roman"/>
          <w:sz w:val="52"/>
          <w:szCs w:val="52"/>
          <w:u w:val="single"/>
        </w:rPr>
      </w:pPr>
    </w:p>
    <w:p w:rsidR="00950CA8" w:rsidRPr="00144F46" w:rsidRDefault="00950CA8" w:rsidP="00950CA8">
      <w:pPr>
        <w:jc w:val="center"/>
        <w:rPr>
          <w:rFonts w:ascii="Times New Roman" w:hAnsi="Times New Roman" w:cs="Times New Roman"/>
          <w:sz w:val="44"/>
          <w:szCs w:val="44"/>
          <w:u w:val="single"/>
        </w:rPr>
      </w:pPr>
      <w:r w:rsidRPr="00144F46">
        <w:rPr>
          <w:rFonts w:ascii="Times New Roman" w:hAnsi="Times New Roman" w:cs="Times New Roman"/>
          <w:sz w:val="44"/>
          <w:szCs w:val="44"/>
          <w:u w:val="single"/>
        </w:rPr>
        <w:t>BA Addysg Gynradd gyda Sac</w:t>
      </w:r>
    </w:p>
    <w:p w:rsidR="00950CA8" w:rsidRPr="00144F46" w:rsidRDefault="00950CA8" w:rsidP="00950CA8">
      <w:pPr>
        <w:jc w:val="center"/>
        <w:rPr>
          <w:rFonts w:ascii="Times New Roman" w:hAnsi="Times New Roman" w:cs="Times New Roman"/>
          <w:sz w:val="44"/>
          <w:szCs w:val="44"/>
          <w:u w:val="single"/>
        </w:rPr>
      </w:pPr>
      <w:r w:rsidRPr="00144F46">
        <w:rPr>
          <w:rFonts w:ascii="Times New Roman" w:hAnsi="Times New Roman" w:cs="Times New Roman"/>
          <w:sz w:val="44"/>
          <w:szCs w:val="44"/>
          <w:u w:val="single"/>
        </w:rPr>
        <w:t xml:space="preserve">Prifysgol y Drindod Dewi Sant </w:t>
      </w:r>
    </w:p>
    <w:p w:rsidR="00950CA8" w:rsidRPr="00144F46" w:rsidRDefault="00950CA8" w:rsidP="00950CA8">
      <w:pPr>
        <w:jc w:val="center"/>
        <w:rPr>
          <w:rFonts w:ascii="Times New Roman" w:hAnsi="Times New Roman" w:cs="Times New Roman"/>
          <w:sz w:val="44"/>
          <w:szCs w:val="44"/>
          <w:u w:val="single"/>
        </w:rPr>
      </w:pPr>
      <w:r w:rsidRPr="00144F46">
        <w:rPr>
          <w:rFonts w:ascii="Times New Roman" w:hAnsi="Times New Roman" w:cs="Times New Roman"/>
          <w:sz w:val="44"/>
          <w:szCs w:val="44"/>
          <w:u w:val="single"/>
        </w:rPr>
        <w:t>Ebrill 2019</w:t>
      </w:r>
    </w:p>
    <w:p w:rsidR="00950CA8" w:rsidRPr="00144F46" w:rsidRDefault="00950CA8" w:rsidP="00950CA8">
      <w:pPr>
        <w:jc w:val="center"/>
        <w:rPr>
          <w:rFonts w:ascii="Times New Roman" w:hAnsi="Times New Roman" w:cs="Times New Roman"/>
          <w:sz w:val="40"/>
          <w:szCs w:val="40"/>
          <w:u w:val="single"/>
        </w:rPr>
      </w:pPr>
    </w:p>
    <w:p w:rsidR="00950CA8" w:rsidRPr="00144F46" w:rsidRDefault="00950CA8" w:rsidP="00950CA8">
      <w:pPr>
        <w:jc w:val="center"/>
        <w:rPr>
          <w:rFonts w:ascii="Times New Roman" w:hAnsi="Times New Roman" w:cs="Times New Roman"/>
          <w:sz w:val="40"/>
          <w:szCs w:val="40"/>
          <w:u w:val="single"/>
        </w:rPr>
      </w:pPr>
    </w:p>
    <w:p w:rsidR="00950CA8" w:rsidRPr="00144F46" w:rsidRDefault="00950CA8" w:rsidP="00950CA8">
      <w:pPr>
        <w:jc w:val="center"/>
        <w:rPr>
          <w:rFonts w:ascii="Times New Roman" w:hAnsi="Times New Roman" w:cs="Times New Roman"/>
          <w:sz w:val="40"/>
          <w:szCs w:val="40"/>
          <w:u w:val="single"/>
        </w:rPr>
      </w:pPr>
    </w:p>
    <w:p w:rsidR="00950CA8" w:rsidRPr="00144F46" w:rsidRDefault="00950CA8" w:rsidP="00950CA8">
      <w:pPr>
        <w:jc w:val="center"/>
        <w:rPr>
          <w:rFonts w:ascii="Times New Roman" w:hAnsi="Times New Roman" w:cs="Times New Roman"/>
          <w:sz w:val="44"/>
          <w:szCs w:val="44"/>
          <w:u w:val="single"/>
        </w:rPr>
      </w:pPr>
      <w:r w:rsidRPr="00144F46">
        <w:rPr>
          <w:rFonts w:ascii="Times New Roman" w:hAnsi="Times New Roman" w:cs="Times New Roman"/>
          <w:sz w:val="44"/>
          <w:szCs w:val="44"/>
          <w:u w:val="single"/>
        </w:rPr>
        <w:t xml:space="preserve">Katie Saunders </w:t>
      </w:r>
    </w:p>
    <w:p w:rsidR="00950CA8" w:rsidRPr="00144F46" w:rsidRDefault="00950CA8" w:rsidP="00950CA8">
      <w:pPr>
        <w:jc w:val="center"/>
        <w:rPr>
          <w:rFonts w:ascii="Times New Roman" w:hAnsi="Times New Roman" w:cs="Times New Roman"/>
          <w:sz w:val="44"/>
          <w:szCs w:val="44"/>
          <w:u w:val="single"/>
        </w:rPr>
      </w:pPr>
      <w:r w:rsidRPr="00144F46">
        <w:rPr>
          <w:rFonts w:ascii="Times New Roman" w:hAnsi="Times New Roman" w:cs="Times New Roman"/>
          <w:sz w:val="44"/>
          <w:szCs w:val="44"/>
          <w:u w:val="single"/>
        </w:rPr>
        <w:t>1600591</w:t>
      </w:r>
    </w:p>
    <w:p w:rsidR="00D32BF1" w:rsidRPr="00144F46" w:rsidRDefault="00D32BF1" w:rsidP="009A4E00">
      <w:pPr>
        <w:rPr>
          <w:rFonts w:ascii="Times New Roman" w:hAnsi="Times New Roman" w:cs="Times New Roman"/>
          <w:sz w:val="24"/>
          <w:szCs w:val="24"/>
          <w:u w:val="single"/>
        </w:rPr>
      </w:pPr>
    </w:p>
    <w:p w:rsidR="003D2CA0" w:rsidRPr="00144F46" w:rsidRDefault="009A4E00" w:rsidP="00D32BF1">
      <w:pPr>
        <w:spacing w:line="360" w:lineRule="auto"/>
        <w:rPr>
          <w:rFonts w:ascii="Times New Roman" w:hAnsi="Times New Roman" w:cs="Times New Roman"/>
          <w:sz w:val="28"/>
          <w:szCs w:val="28"/>
          <w:u w:val="single"/>
        </w:rPr>
      </w:pPr>
      <w:r w:rsidRPr="00144F46">
        <w:rPr>
          <w:rFonts w:ascii="Times New Roman" w:hAnsi="Times New Roman" w:cs="Times New Roman"/>
          <w:sz w:val="28"/>
          <w:szCs w:val="28"/>
          <w:u w:val="single"/>
        </w:rPr>
        <w:lastRenderedPageBreak/>
        <w:t xml:space="preserve">Datganiad </w:t>
      </w:r>
    </w:p>
    <w:p w:rsidR="009A4E00"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Mae hyn i dystio mai fy ngwaith i yn unig yw’r prosiect ymchwil hon, ac yn eithrio lle cyfeirir at waith ac ymchwil eraill. Deallir fod unrhyw waith a ddefnyddiwyd heb ei gyfeirio yn weithred o lên-ladrad.</w:t>
      </w:r>
    </w:p>
    <w:p w:rsidR="009A4E00" w:rsidRPr="00144F46" w:rsidRDefault="009A4E00" w:rsidP="00D32BF1">
      <w:pPr>
        <w:spacing w:line="360" w:lineRule="auto"/>
        <w:rPr>
          <w:rFonts w:ascii="Times New Roman" w:hAnsi="Times New Roman" w:cs="Times New Roman"/>
          <w:sz w:val="24"/>
          <w:szCs w:val="24"/>
          <w:u w:val="single"/>
        </w:rPr>
      </w:pPr>
    </w:p>
    <w:p w:rsidR="009A4E00" w:rsidRPr="00144F46" w:rsidRDefault="009A4E00" w:rsidP="00D32BF1">
      <w:pPr>
        <w:spacing w:line="360" w:lineRule="auto"/>
        <w:rPr>
          <w:rFonts w:ascii="Times New Roman" w:hAnsi="Times New Roman" w:cs="Times New Roman"/>
          <w:sz w:val="24"/>
          <w:szCs w:val="24"/>
          <w:u w:val="single"/>
        </w:rPr>
      </w:pPr>
    </w:p>
    <w:p w:rsidR="009A4E00" w:rsidRPr="00144F46" w:rsidRDefault="009A4E00" w:rsidP="00D32BF1">
      <w:pPr>
        <w:spacing w:line="360" w:lineRule="auto"/>
        <w:rPr>
          <w:rFonts w:ascii="Times New Roman" w:hAnsi="Times New Roman" w:cs="Times New Roman"/>
          <w:sz w:val="24"/>
          <w:szCs w:val="24"/>
          <w:u w:val="single"/>
        </w:rPr>
      </w:pPr>
    </w:p>
    <w:p w:rsidR="009A4E00" w:rsidRPr="00144F46" w:rsidRDefault="009A4E00" w:rsidP="00D32BF1">
      <w:pPr>
        <w:spacing w:line="360" w:lineRule="auto"/>
        <w:rPr>
          <w:rFonts w:ascii="Times New Roman" w:hAnsi="Times New Roman" w:cs="Times New Roman"/>
          <w:sz w:val="24"/>
          <w:szCs w:val="24"/>
          <w:u w:val="single"/>
        </w:rPr>
      </w:pPr>
    </w:p>
    <w:p w:rsidR="009A4E00" w:rsidRPr="00144F46" w:rsidRDefault="009A4E00" w:rsidP="00D32BF1">
      <w:pPr>
        <w:spacing w:line="360" w:lineRule="auto"/>
        <w:rPr>
          <w:rFonts w:ascii="Times New Roman" w:hAnsi="Times New Roman" w:cs="Times New Roman"/>
          <w:sz w:val="24"/>
          <w:szCs w:val="24"/>
          <w:u w:val="single"/>
        </w:rPr>
      </w:pPr>
    </w:p>
    <w:p w:rsidR="009A4E00" w:rsidRPr="00144F46" w:rsidRDefault="009A4E00" w:rsidP="00D32BF1">
      <w:pPr>
        <w:spacing w:line="360" w:lineRule="auto"/>
        <w:rPr>
          <w:rFonts w:ascii="Times New Roman" w:hAnsi="Times New Roman" w:cs="Times New Roman"/>
          <w:sz w:val="24"/>
          <w:szCs w:val="24"/>
          <w:u w:val="single"/>
        </w:rPr>
      </w:pPr>
    </w:p>
    <w:p w:rsidR="009A4E00" w:rsidRPr="00144F46" w:rsidRDefault="009A4E00" w:rsidP="00D32BF1">
      <w:pPr>
        <w:spacing w:line="360" w:lineRule="auto"/>
        <w:rPr>
          <w:rFonts w:ascii="Times New Roman" w:hAnsi="Times New Roman" w:cs="Times New Roman"/>
          <w:sz w:val="24"/>
          <w:szCs w:val="24"/>
          <w:u w:val="single"/>
        </w:rPr>
      </w:pPr>
    </w:p>
    <w:p w:rsidR="009A4E00" w:rsidRPr="00144F46" w:rsidRDefault="009A4E00" w:rsidP="00D32BF1">
      <w:pPr>
        <w:spacing w:line="360" w:lineRule="auto"/>
        <w:rPr>
          <w:rFonts w:ascii="Times New Roman" w:hAnsi="Times New Roman" w:cs="Times New Roman"/>
          <w:sz w:val="24"/>
          <w:szCs w:val="24"/>
          <w:u w:val="single"/>
        </w:rPr>
      </w:pPr>
    </w:p>
    <w:p w:rsidR="009A4E00" w:rsidRPr="00144F46" w:rsidRDefault="009A4E00" w:rsidP="00D32BF1">
      <w:pPr>
        <w:spacing w:line="360" w:lineRule="auto"/>
        <w:rPr>
          <w:rFonts w:ascii="Times New Roman" w:hAnsi="Times New Roman" w:cs="Times New Roman"/>
          <w:sz w:val="24"/>
          <w:szCs w:val="24"/>
          <w:u w:val="single"/>
        </w:rPr>
      </w:pPr>
    </w:p>
    <w:p w:rsidR="009A4E00" w:rsidRPr="00144F46" w:rsidRDefault="009A4E00" w:rsidP="00D32BF1">
      <w:pPr>
        <w:spacing w:line="360" w:lineRule="auto"/>
        <w:rPr>
          <w:rFonts w:ascii="Times New Roman" w:hAnsi="Times New Roman" w:cs="Times New Roman"/>
          <w:sz w:val="24"/>
          <w:szCs w:val="24"/>
          <w:u w:val="single"/>
        </w:rPr>
      </w:pPr>
    </w:p>
    <w:p w:rsidR="009A4E00" w:rsidRPr="00144F46" w:rsidRDefault="009A4E00" w:rsidP="00D32BF1">
      <w:pPr>
        <w:spacing w:line="360" w:lineRule="auto"/>
        <w:rPr>
          <w:rFonts w:ascii="Times New Roman" w:hAnsi="Times New Roman" w:cs="Times New Roman"/>
          <w:sz w:val="24"/>
          <w:szCs w:val="24"/>
          <w:u w:val="single"/>
        </w:rPr>
      </w:pPr>
    </w:p>
    <w:p w:rsidR="009A4E00" w:rsidRPr="00144F46" w:rsidRDefault="009A4E00" w:rsidP="00D32BF1">
      <w:pPr>
        <w:spacing w:line="360" w:lineRule="auto"/>
        <w:rPr>
          <w:rFonts w:ascii="Times New Roman" w:hAnsi="Times New Roman" w:cs="Times New Roman"/>
          <w:sz w:val="24"/>
          <w:szCs w:val="24"/>
          <w:u w:val="single"/>
        </w:rPr>
      </w:pPr>
    </w:p>
    <w:p w:rsidR="009A4E00" w:rsidRPr="00144F46" w:rsidRDefault="009A4E00" w:rsidP="00D32BF1">
      <w:pPr>
        <w:spacing w:line="360" w:lineRule="auto"/>
        <w:rPr>
          <w:rFonts w:ascii="Times New Roman" w:hAnsi="Times New Roman" w:cs="Times New Roman"/>
          <w:sz w:val="24"/>
          <w:szCs w:val="24"/>
          <w:u w:val="single"/>
        </w:rPr>
      </w:pPr>
    </w:p>
    <w:p w:rsidR="009A4E00" w:rsidRPr="00144F46" w:rsidRDefault="009A4E00" w:rsidP="00D32BF1">
      <w:pPr>
        <w:spacing w:line="360" w:lineRule="auto"/>
        <w:rPr>
          <w:rFonts w:ascii="Times New Roman" w:hAnsi="Times New Roman" w:cs="Times New Roman"/>
          <w:sz w:val="24"/>
          <w:szCs w:val="24"/>
          <w:u w:val="single"/>
        </w:rPr>
      </w:pPr>
    </w:p>
    <w:p w:rsidR="009A4E00" w:rsidRPr="00144F46" w:rsidRDefault="009A4E00" w:rsidP="00D32BF1">
      <w:pPr>
        <w:spacing w:line="360" w:lineRule="auto"/>
        <w:rPr>
          <w:rFonts w:ascii="Times New Roman" w:hAnsi="Times New Roman" w:cs="Times New Roman"/>
          <w:sz w:val="24"/>
          <w:szCs w:val="24"/>
          <w:u w:val="single"/>
        </w:rPr>
      </w:pPr>
    </w:p>
    <w:p w:rsidR="009A4E00" w:rsidRPr="00144F46" w:rsidRDefault="009A4E00" w:rsidP="00D32BF1">
      <w:pPr>
        <w:spacing w:line="360" w:lineRule="auto"/>
        <w:rPr>
          <w:rFonts w:ascii="Times New Roman" w:hAnsi="Times New Roman" w:cs="Times New Roman"/>
          <w:sz w:val="24"/>
          <w:szCs w:val="24"/>
          <w:u w:val="single"/>
        </w:rPr>
      </w:pPr>
    </w:p>
    <w:p w:rsidR="009A4E00" w:rsidRPr="00144F46" w:rsidRDefault="009A4E00" w:rsidP="00D32BF1">
      <w:pPr>
        <w:spacing w:line="360" w:lineRule="auto"/>
        <w:rPr>
          <w:rFonts w:ascii="Times New Roman" w:hAnsi="Times New Roman" w:cs="Times New Roman"/>
          <w:sz w:val="24"/>
          <w:szCs w:val="24"/>
          <w:u w:val="single"/>
        </w:rPr>
      </w:pPr>
    </w:p>
    <w:p w:rsidR="009A4E00" w:rsidRPr="00144F46" w:rsidRDefault="009A4E00" w:rsidP="00D32BF1">
      <w:pPr>
        <w:spacing w:line="360" w:lineRule="auto"/>
        <w:rPr>
          <w:rFonts w:ascii="Times New Roman" w:hAnsi="Times New Roman" w:cs="Times New Roman"/>
          <w:sz w:val="24"/>
          <w:szCs w:val="24"/>
          <w:u w:val="single"/>
        </w:rPr>
      </w:pPr>
    </w:p>
    <w:p w:rsidR="009A4E00" w:rsidRPr="00144F46" w:rsidRDefault="009A4E00" w:rsidP="00D32BF1">
      <w:pPr>
        <w:spacing w:line="360" w:lineRule="auto"/>
        <w:rPr>
          <w:rFonts w:ascii="Times New Roman" w:hAnsi="Times New Roman" w:cs="Times New Roman"/>
          <w:sz w:val="24"/>
          <w:szCs w:val="24"/>
          <w:u w:val="single"/>
        </w:rPr>
      </w:pPr>
    </w:p>
    <w:p w:rsidR="009A4E00" w:rsidRPr="00144F46" w:rsidRDefault="009A4E00" w:rsidP="00D32BF1">
      <w:pPr>
        <w:spacing w:line="360" w:lineRule="auto"/>
        <w:rPr>
          <w:rFonts w:ascii="Times New Roman" w:hAnsi="Times New Roman" w:cs="Times New Roman"/>
          <w:sz w:val="24"/>
          <w:szCs w:val="24"/>
          <w:u w:val="single"/>
        </w:rPr>
      </w:pPr>
    </w:p>
    <w:p w:rsidR="009A4E00" w:rsidRPr="00144F46" w:rsidRDefault="009A4E00" w:rsidP="00D32BF1">
      <w:pPr>
        <w:spacing w:line="360" w:lineRule="auto"/>
        <w:rPr>
          <w:rFonts w:ascii="Times New Roman" w:hAnsi="Times New Roman" w:cs="Times New Roman"/>
          <w:sz w:val="24"/>
          <w:szCs w:val="24"/>
          <w:u w:val="single"/>
        </w:rPr>
      </w:pPr>
    </w:p>
    <w:p w:rsidR="00C60C42" w:rsidRPr="00144F46" w:rsidRDefault="00C60C42" w:rsidP="00D32BF1">
      <w:pPr>
        <w:spacing w:line="360" w:lineRule="auto"/>
        <w:rPr>
          <w:rFonts w:ascii="Times New Roman" w:hAnsi="Times New Roman" w:cs="Times New Roman"/>
          <w:sz w:val="28"/>
          <w:szCs w:val="28"/>
          <w:u w:val="single"/>
        </w:rPr>
      </w:pPr>
      <w:r w:rsidRPr="00144F46">
        <w:rPr>
          <w:rFonts w:ascii="Times New Roman" w:hAnsi="Times New Roman" w:cs="Times New Roman"/>
          <w:sz w:val="28"/>
          <w:szCs w:val="28"/>
          <w:u w:val="single"/>
        </w:rPr>
        <w:lastRenderedPageBreak/>
        <w:t xml:space="preserve">Tudalen Cynnwys </w:t>
      </w:r>
    </w:p>
    <w:p w:rsidR="00C60C42" w:rsidRPr="00144F46" w:rsidRDefault="00C60C42" w:rsidP="00D32BF1">
      <w:pPr>
        <w:spacing w:line="360" w:lineRule="auto"/>
        <w:rPr>
          <w:rFonts w:ascii="Times New Roman" w:hAnsi="Times New Roman" w:cs="Times New Roman"/>
          <w:sz w:val="28"/>
          <w:szCs w:val="28"/>
          <w:u w:val="single"/>
        </w:rPr>
      </w:pPr>
      <w:r w:rsidRPr="00144F46">
        <w:rPr>
          <w:rFonts w:ascii="Times New Roman" w:hAnsi="Times New Roman" w:cs="Times New Roman"/>
          <w:sz w:val="28"/>
          <w:szCs w:val="28"/>
          <w:u w:val="single"/>
        </w:rPr>
        <w:t xml:space="preserve">Pennod 1- Cyflwyniad </w:t>
      </w:r>
    </w:p>
    <w:p w:rsidR="00C60C42" w:rsidRPr="00144F46" w:rsidRDefault="00C60C42" w:rsidP="00D32BF1">
      <w:pPr>
        <w:spacing w:line="360" w:lineRule="auto"/>
        <w:rPr>
          <w:rFonts w:ascii="Times New Roman" w:hAnsi="Times New Roman" w:cs="Times New Roman"/>
          <w:sz w:val="28"/>
          <w:szCs w:val="28"/>
          <w:u w:val="single"/>
        </w:rPr>
      </w:pPr>
      <w:r w:rsidRPr="00144F46">
        <w:rPr>
          <w:rFonts w:ascii="Times New Roman" w:hAnsi="Times New Roman" w:cs="Times New Roman"/>
          <w:sz w:val="28"/>
          <w:szCs w:val="28"/>
          <w:u w:val="single"/>
        </w:rPr>
        <w:t xml:space="preserve">Pennod 2- Adolygiad Llenyddiaeth </w:t>
      </w:r>
    </w:p>
    <w:p w:rsidR="009C5645" w:rsidRPr="00144F46" w:rsidRDefault="009C5645" w:rsidP="009C5645">
      <w:pPr>
        <w:spacing w:line="360" w:lineRule="auto"/>
        <w:rPr>
          <w:rFonts w:ascii="Times New Roman" w:hAnsi="Times New Roman" w:cs="Times New Roman"/>
          <w:i/>
          <w:sz w:val="24"/>
          <w:szCs w:val="24"/>
        </w:rPr>
      </w:pPr>
      <w:r w:rsidRPr="00144F46">
        <w:rPr>
          <w:rFonts w:ascii="Times New Roman" w:hAnsi="Times New Roman" w:cs="Times New Roman"/>
          <w:i/>
          <w:sz w:val="24"/>
          <w:szCs w:val="24"/>
        </w:rPr>
        <w:t>2.1 Diffinio Anhwylder Sbectrwm Awtistiaeth</w:t>
      </w:r>
    </w:p>
    <w:p w:rsidR="009C5645" w:rsidRPr="00144F46" w:rsidRDefault="009C5645" w:rsidP="009C5645">
      <w:pPr>
        <w:spacing w:line="360" w:lineRule="auto"/>
        <w:rPr>
          <w:rFonts w:ascii="Times New Roman" w:hAnsi="Times New Roman" w:cs="Times New Roman"/>
          <w:i/>
          <w:sz w:val="24"/>
          <w:szCs w:val="24"/>
        </w:rPr>
      </w:pPr>
      <w:r w:rsidRPr="00144F46">
        <w:rPr>
          <w:rFonts w:ascii="Times New Roman" w:hAnsi="Times New Roman" w:cs="Times New Roman"/>
          <w:i/>
          <w:sz w:val="24"/>
          <w:szCs w:val="24"/>
        </w:rPr>
        <w:t>2.2 Ystadegau Anhwylder Sbectrwm Awtistiaeth</w:t>
      </w:r>
    </w:p>
    <w:p w:rsidR="009C5645" w:rsidRPr="00144F46" w:rsidRDefault="009C5645" w:rsidP="009C5645">
      <w:pPr>
        <w:spacing w:line="360" w:lineRule="auto"/>
        <w:rPr>
          <w:rFonts w:ascii="Times New Roman" w:hAnsi="Times New Roman" w:cs="Times New Roman"/>
          <w:i/>
          <w:sz w:val="24"/>
          <w:szCs w:val="24"/>
        </w:rPr>
      </w:pPr>
      <w:r w:rsidRPr="00144F46">
        <w:rPr>
          <w:rFonts w:ascii="Times New Roman" w:hAnsi="Times New Roman" w:cs="Times New Roman"/>
          <w:i/>
          <w:sz w:val="24"/>
          <w:szCs w:val="24"/>
        </w:rPr>
        <w:t>2.3 Tueddiadau a Symptomau Anhwylder Sbectrwm Awtistiaeth</w:t>
      </w:r>
    </w:p>
    <w:p w:rsidR="009C5645" w:rsidRPr="00144F46" w:rsidRDefault="009C5645" w:rsidP="009C5645">
      <w:pPr>
        <w:spacing w:line="360" w:lineRule="auto"/>
        <w:rPr>
          <w:rFonts w:ascii="Times New Roman" w:hAnsi="Times New Roman" w:cs="Times New Roman"/>
          <w:i/>
          <w:sz w:val="24"/>
          <w:szCs w:val="24"/>
        </w:rPr>
      </w:pPr>
      <w:r w:rsidRPr="00144F46">
        <w:rPr>
          <w:rFonts w:ascii="Times New Roman" w:hAnsi="Times New Roman" w:cs="Times New Roman"/>
          <w:i/>
          <w:sz w:val="24"/>
          <w:szCs w:val="24"/>
        </w:rPr>
        <w:t xml:space="preserve">2.4 Rhwystrau cymdeithasol Anhwylder Sbectrwm Awtistiaeth </w:t>
      </w:r>
    </w:p>
    <w:p w:rsidR="009C5645" w:rsidRPr="00144F46" w:rsidRDefault="00F56417" w:rsidP="009C5645">
      <w:pPr>
        <w:spacing w:line="360" w:lineRule="auto"/>
        <w:rPr>
          <w:rFonts w:ascii="Times New Roman" w:hAnsi="Times New Roman" w:cs="Times New Roman"/>
          <w:i/>
          <w:sz w:val="24"/>
          <w:szCs w:val="24"/>
        </w:rPr>
      </w:pPr>
      <w:r w:rsidRPr="00144F46">
        <w:rPr>
          <w:rFonts w:ascii="Times New Roman" w:hAnsi="Times New Roman" w:cs="Times New Roman"/>
          <w:i/>
          <w:iCs/>
          <w:sz w:val="24"/>
          <w:szCs w:val="24"/>
        </w:rPr>
        <w:t>2.5 Ymyraethau Sgiliau cymdeithasol Anhwylder Sbectrwm Awtistiaeth</w:t>
      </w:r>
    </w:p>
    <w:p w:rsidR="009C5645" w:rsidRPr="00144F46" w:rsidRDefault="009C5645" w:rsidP="009C5645">
      <w:pPr>
        <w:spacing w:line="360" w:lineRule="auto"/>
        <w:rPr>
          <w:rFonts w:ascii="Times New Roman" w:hAnsi="Times New Roman" w:cs="Times New Roman"/>
          <w:i/>
          <w:sz w:val="24"/>
          <w:szCs w:val="24"/>
        </w:rPr>
      </w:pPr>
      <w:r w:rsidRPr="00144F46">
        <w:rPr>
          <w:rFonts w:ascii="Times New Roman" w:hAnsi="Times New Roman" w:cs="Times New Roman"/>
          <w:i/>
          <w:sz w:val="24"/>
          <w:szCs w:val="24"/>
        </w:rPr>
        <w:t>2.6 Effaith diffyg ymwybyddiaeth Anhwylder Sbectrwm Awtistiaeth</w:t>
      </w:r>
    </w:p>
    <w:p w:rsidR="00AA2A12" w:rsidRPr="00144F46" w:rsidRDefault="009C5645" w:rsidP="00D32BF1">
      <w:pPr>
        <w:spacing w:line="360" w:lineRule="auto"/>
        <w:rPr>
          <w:rFonts w:ascii="Times New Roman" w:hAnsi="Times New Roman" w:cs="Times New Roman"/>
          <w:i/>
          <w:sz w:val="24"/>
          <w:szCs w:val="24"/>
        </w:rPr>
      </w:pPr>
      <w:r w:rsidRPr="00144F46">
        <w:rPr>
          <w:rFonts w:ascii="Times New Roman" w:hAnsi="Times New Roman" w:cs="Times New Roman"/>
          <w:i/>
          <w:sz w:val="24"/>
          <w:szCs w:val="24"/>
        </w:rPr>
        <w:t>2.7 Cyfrifoldeb Ysgolion ac Unedau</w:t>
      </w:r>
    </w:p>
    <w:p w:rsidR="00C60C42" w:rsidRPr="00144F46" w:rsidRDefault="00C60C42" w:rsidP="00D32BF1">
      <w:pPr>
        <w:spacing w:line="360" w:lineRule="auto"/>
        <w:rPr>
          <w:rFonts w:ascii="Times New Roman" w:hAnsi="Times New Roman" w:cs="Times New Roman"/>
          <w:sz w:val="28"/>
          <w:szCs w:val="28"/>
          <w:u w:val="single"/>
        </w:rPr>
      </w:pPr>
      <w:r w:rsidRPr="00144F46">
        <w:rPr>
          <w:rFonts w:ascii="Times New Roman" w:hAnsi="Times New Roman" w:cs="Times New Roman"/>
          <w:sz w:val="28"/>
          <w:szCs w:val="28"/>
          <w:u w:val="single"/>
        </w:rPr>
        <w:t xml:space="preserve">Pennod 3- Methodoleg </w:t>
      </w:r>
    </w:p>
    <w:p w:rsidR="00C60C42" w:rsidRPr="00144F46" w:rsidRDefault="00C60C42" w:rsidP="00D32BF1">
      <w:pPr>
        <w:spacing w:line="360" w:lineRule="auto"/>
        <w:rPr>
          <w:rFonts w:ascii="Times New Roman" w:hAnsi="Times New Roman" w:cs="Times New Roman"/>
          <w:sz w:val="28"/>
          <w:szCs w:val="28"/>
          <w:u w:val="single"/>
        </w:rPr>
      </w:pPr>
      <w:r w:rsidRPr="00144F46">
        <w:rPr>
          <w:rFonts w:ascii="Times New Roman" w:hAnsi="Times New Roman" w:cs="Times New Roman"/>
          <w:sz w:val="28"/>
          <w:szCs w:val="28"/>
          <w:u w:val="single"/>
        </w:rPr>
        <w:t xml:space="preserve">Pennod 4- Canlyniadau a Thrafodaeth </w:t>
      </w:r>
    </w:p>
    <w:p w:rsidR="009C5645" w:rsidRPr="00144F46" w:rsidRDefault="009C5645" w:rsidP="009C5645">
      <w:pPr>
        <w:spacing w:line="360" w:lineRule="auto"/>
        <w:rPr>
          <w:rFonts w:ascii="Times New Roman" w:hAnsi="Times New Roman" w:cs="Times New Roman"/>
          <w:i/>
          <w:sz w:val="24"/>
          <w:szCs w:val="24"/>
        </w:rPr>
      </w:pPr>
      <w:r w:rsidRPr="00144F46">
        <w:rPr>
          <w:rFonts w:ascii="Times New Roman" w:hAnsi="Times New Roman" w:cs="Times New Roman"/>
          <w:i/>
          <w:sz w:val="24"/>
          <w:szCs w:val="24"/>
        </w:rPr>
        <w:t>4.1 Cyfweliadau gydag athrawon a chydweithwyr Ysgol A</w:t>
      </w:r>
    </w:p>
    <w:p w:rsidR="009C5645" w:rsidRPr="00144F46" w:rsidRDefault="009C5645" w:rsidP="009C5645">
      <w:pPr>
        <w:spacing w:line="360" w:lineRule="auto"/>
        <w:rPr>
          <w:rFonts w:ascii="Times New Roman" w:hAnsi="Times New Roman" w:cs="Times New Roman"/>
          <w:i/>
          <w:sz w:val="24"/>
          <w:szCs w:val="24"/>
        </w:rPr>
      </w:pPr>
      <w:r w:rsidRPr="00144F46">
        <w:rPr>
          <w:rFonts w:ascii="Times New Roman" w:hAnsi="Times New Roman" w:cs="Times New Roman"/>
          <w:i/>
          <w:sz w:val="24"/>
          <w:szCs w:val="24"/>
        </w:rPr>
        <w:t>4.2 Cyfweliad gyda Disgybl dan ffocws</w:t>
      </w:r>
    </w:p>
    <w:p w:rsidR="009C5645" w:rsidRPr="00144F46" w:rsidRDefault="009C5645" w:rsidP="009C5645">
      <w:pPr>
        <w:spacing w:line="360" w:lineRule="auto"/>
        <w:rPr>
          <w:rFonts w:ascii="Times New Roman" w:hAnsi="Times New Roman" w:cs="Times New Roman"/>
          <w:i/>
          <w:sz w:val="24"/>
          <w:szCs w:val="24"/>
        </w:rPr>
      </w:pPr>
      <w:r w:rsidRPr="00144F46">
        <w:rPr>
          <w:rFonts w:ascii="Times New Roman" w:hAnsi="Times New Roman" w:cs="Times New Roman"/>
          <w:i/>
          <w:sz w:val="24"/>
          <w:szCs w:val="24"/>
        </w:rPr>
        <w:t>4.3 Arsylwadau Cymdeithasol Ysgol A</w:t>
      </w:r>
    </w:p>
    <w:p w:rsidR="00C60C42" w:rsidRPr="00144F46" w:rsidRDefault="009C5645"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4.4 </w:t>
      </w:r>
      <w:r w:rsidR="00900C78" w:rsidRPr="00144F46">
        <w:rPr>
          <w:rFonts w:ascii="Times New Roman" w:hAnsi="Times New Roman" w:cs="Times New Roman"/>
          <w:sz w:val="24"/>
          <w:szCs w:val="24"/>
        </w:rPr>
        <w:t xml:space="preserve">Cyfweliadau gydag </w:t>
      </w:r>
      <w:r w:rsidRPr="00144F46">
        <w:rPr>
          <w:rFonts w:ascii="Times New Roman" w:hAnsi="Times New Roman" w:cs="Times New Roman"/>
          <w:sz w:val="24"/>
          <w:szCs w:val="24"/>
        </w:rPr>
        <w:t xml:space="preserve">Athrawon a Chydweithwyr o fewn </w:t>
      </w:r>
      <w:r w:rsidR="00370C43" w:rsidRPr="00144F46">
        <w:rPr>
          <w:rFonts w:ascii="Times New Roman" w:hAnsi="Times New Roman" w:cs="Times New Roman"/>
          <w:sz w:val="24"/>
          <w:szCs w:val="24"/>
        </w:rPr>
        <w:t xml:space="preserve">Uned </w:t>
      </w:r>
      <w:r w:rsidR="00900C78" w:rsidRPr="00144F46">
        <w:rPr>
          <w:rFonts w:ascii="Times New Roman" w:hAnsi="Times New Roman" w:cs="Times New Roman"/>
          <w:sz w:val="24"/>
          <w:szCs w:val="24"/>
        </w:rPr>
        <w:t>B</w:t>
      </w:r>
    </w:p>
    <w:p w:rsidR="00900C78" w:rsidRPr="00144F46" w:rsidRDefault="00900C78"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4.5 Cyfwelidau gydag Athrawon a Chydweithwyr o fewn Ysgol Arbennig</w:t>
      </w:r>
    </w:p>
    <w:p w:rsidR="00C60C42" w:rsidRPr="00144F46" w:rsidRDefault="00C60C42" w:rsidP="00D32BF1">
      <w:pPr>
        <w:spacing w:line="360" w:lineRule="auto"/>
        <w:rPr>
          <w:rFonts w:ascii="Times New Roman" w:hAnsi="Times New Roman" w:cs="Times New Roman"/>
          <w:sz w:val="28"/>
          <w:szCs w:val="28"/>
          <w:u w:val="single"/>
        </w:rPr>
      </w:pPr>
      <w:r w:rsidRPr="00144F46">
        <w:rPr>
          <w:rFonts w:ascii="Times New Roman" w:hAnsi="Times New Roman" w:cs="Times New Roman"/>
          <w:sz w:val="28"/>
          <w:szCs w:val="28"/>
          <w:u w:val="single"/>
        </w:rPr>
        <w:t xml:space="preserve">Pennod 5- Casgliad </w:t>
      </w:r>
    </w:p>
    <w:p w:rsidR="00C60C42" w:rsidRPr="00144F46" w:rsidRDefault="00C60C42" w:rsidP="00D32BF1">
      <w:pPr>
        <w:spacing w:line="360" w:lineRule="auto"/>
        <w:rPr>
          <w:rFonts w:ascii="Times New Roman" w:hAnsi="Times New Roman" w:cs="Times New Roman"/>
          <w:sz w:val="28"/>
          <w:szCs w:val="28"/>
          <w:u w:val="single"/>
        </w:rPr>
      </w:pPr>
      <w:r w:rsidRPr="00144F46">
        <w:rPr>
          <w:rFonts w:ascii="Times New Roman" w:hAnsi="Times New Roman" w:cs="Times New Roman"/>
          <w:sz w:val="28"/>
          <w:szCs w:val="28"/>
          <w:u w:val="single"/>
        </w:rPr>
        <w:t xml:space="preserve">Rhestr o gyfeirnodau </w:t>
      </w:r>
    </w:p>
    <w:p w:rsidR="00C60C42" w:rsidRPr="00144F46" w:rsidRDefault="00C60C42" w:rsidP="00D32BF1">
      <w:pPr>
        <w:spacing w:line="360" w:lineRule="auto"/>
        <w:rPr>
          <w:rFonts w:ascii="Times New Roman" w:hAnsi="Times New Roman" w:cs="Times New Roman"/>
          <w:sz w:val="28"/>
          <w:szCs w:val="28"/>
          <w:u w:val="single"/>
        </w:rPr>
      </w:pPr>
      <w:r w:rsidRPr="00144F46">
        <w:rPr>
          <w:rFonts w:ascii="Times New Roman" w:hAnsi="Times New Roman" w:cs="Times New Roman"/>
          <w:sz w:val="28"/>
          <w:szCs w:val="28"/>
          <w:u w:val="single"/>
        </w:rPr>
        <w:t xml:space="preserve">Atodiadau </w:t>
      </w:r>
    </w:p>
    <w:p w:rsidR="00C60C42" w:rsidRPr="00144F46" w:rsidRDefault="00C60C42" w:rsidP="00D32BF1">
      <w:pPr>
        <w:spacing w:line="360" w:lineRule="auto"/>
        <w:rPr>
          <w:rFonts w:ascii="Times New Roman" w:hAnsi="Times New Roman" w:cs="Times New Roman"/>
          <w:sz w:val="28"/>
          <w:szCs w:val="28"/>
          <w:u w:val="single"/>
        </w:rPr>
      </w:pPr>
    </w:p>
    <w:p w:rsidR="00C60C42" w:rsidRPr="00144F46" w:rsidRDefault="00C60C42" w:rsidP="00D32BF1">
      <w:pPr>
        <w:spacing w:line="360" w:lineRule="auto"/>
        <w:rPr>
          <w:rFonts w:ascii="Times New Roman" w:hAnsi="Times New Roman" w:cs="Times New Roman"/>
          <w:sz w:val="24"/>
          <w:szCs w:val="24"/>
          <w:u w:val="single"/>
        </w:rPr>
      </w:pPr>
    </w:p>
    <w:p w:rsidR="00C60C42" w:rsidRPr="00144F46" w:rsidRDefault="00C60C42" w:rsidP="00D32BF1">
      <w:pPr>
        <w:spacing w:line="360" w:lineRule="auto"/>
        <w:rPr>
          <w:rFonts w:ascii="Times New Roman" w:hAnsi="Times New Roman" w:cs="Times New Roman"/>
          <w:sz w:val="24"/>
          <w:szCs w:val="24"/>
          <w:u w:val="single"/>
        </w:rPr>
      </w:pPr>
    </w:p>
    <w:p w:rsidR="00370C43" w:rsidRPr="00144F46" w:rsidRDefault="00370C43" w:rsidP="00D32BF1">
      <w:pPr>
        <w:spacing w:line="360" w:lineRule="auto"/>
        <w:rPr>
          <w:rFonts w:ascii="Times New Roman" w:hAnsi="Times New Roman" w:cs="Times New Roman"/>
          <w:sz w:val="24"/>
          <w:szCs w:val="24"/>
          <w:u w:val="single"/>
        </w:rPr>
      </w:pPr>
    </w:p>
    <w:p w:rsidR="009A4E00" w:rsidRPr="00144F46" w:rsidRDefault="009A4E00" w:rsidP="00D32BF1">
      <w:pPr>
        <w:spacing w:line="360" w:lineRule="auto"/>
        <w:rPr>
          <w:rFonts w:ascii="Times New Roman" w:hAnsi="Times New Roman" w:cs="Times New Roman"/>
          <w:sz w:val="28"/>
          <w:szCs w:val="28"/>
          <w:u w:val="single"/>
        </w:rPr>
      </w:pPr>
      <w:r w:rsidRPr="00144F46">
        <w:rPr>
          <w:rFonts w:ascii="Times New Roman" w:hAnsi="Times New Roman" w:cs="Times New Roman"/>
          <w:sz w:val="28"/>
          <w:szCs w:val="28"/>
          <w:u w:val="single"/>
        </w:rPr>
        <w:t xml:space="preserve">Diolchiadau </w:t>
      </w:r>
    </w:p>
    <w:p w:rsidR="009A4E00"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Diolchir i’r unigolion a gyfrannodd at y prosiect ymchwil hwn. Yn gyntaf, hoffir ymestyn diolchiadau i Dr Sioned Hughes am ei arweiniad clir a strwythedig ar gyfer dechrau fy ymchwiliad estynedig. Yn ogystal, hoffir diolch i Ms Nanna Ryder am ei gefnogaeth a’u parodrwydd i rannu profiadau a gwybodaeth er mwyn fy nghynorthwyo trwy gydol fy ymchwiliad.</w:t>
      </w:r>
    </w:p>
    <w:p w:rsidR="004D34F4"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Diolchir i Ysgol </w:t>
      </w:r>
      <w:r w:rsidR="0037044E" w:rsidRPr="00144F46">
        <w:rPr>
          <w:rFonts w:ascii="Times New Roman" w:hAnsi="Times New Roman" w:cs="Times New Roman"/>
          <w:sz w:val="24"/>
          <w:szCs w:val="24"/>
        </w:rPr>
        <w:t>A</w:t>
      </w:r>
      <w:r w:rsidRPr="00144F46">
        <w:rPr>
          <w:rFonts w:ascii="Times New Roman" w:hAnsi="Times New Roman" w:cs="Times New Roman"/>
          <w:sz w:val="24"/>
          <w:szCs w:val="24"/>
        </w:rPr>
        <w:t xml:space="preserve"> am fy mhrofiad cadarnhaol wrth i mi gynnal archwiliadau ar gyfer fy ymchwiliad. Hoffir diolch i’r staff a’r plant eu parodrwydd a’u hymatebion cadarnhaol i rannu eu gwybodaeth, syniadau a’u harfer dda er mwyn cynorthwyo’r ymchwiliad yn effeithiol.</w:t>
      </w:r>
    </w:p>
    <w:p w:rsidR="006372F0" w:rsidRPr="00144F46" w:rsidRDefault="00E61DC1"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Yn ogystal, diolchir i’r gweithwyr yn Ysgol Anghenion Arbennig ac Uned B am eu parodrwydd wrth ymateb i fy nghwestiynau am y maes ymchwilio.</w:t>
      </w:r>
    </w:p>
    <w:p w:rsidR="003D2CA0" w:rsidRPr="00144F46" w:rsidRDefault="003D2CA0" w:rsidP="00D32BF1">
      <w:pPr>
        <w:spacing w:line="360" w:lineRule="auto"/>
        <w:jc w:val="center"/>
        <w:rPr>
          <w:rFonts w:ascii="Times New Roman" w:hAnsi="Times New Roman" w:cs="Times New Roman"/>
          <w:sz w:val="24"/>
          <w:szCs w:val="24"/>
          <w:u w:val="single"/>
        </w:rPr>
      </w:pPr>
    </w:p>
    <w:p w:rsidR="00FC51A7" w:rsidRPr="00144F46" w:rsidRDefault="00FC51A7" w:rsidP="00D32BF1">
      <w:pPr>
        <w:spacing w:line="360" w:lineRule="auto"/>
        <w:jc w:val="center"/>
        <w:rPr>
          <w:rFonts w:ascii="Times New Roman" w:hAnsi="Times New Roman" w:cs="Times New Roman"/>
          <w:sz w:val="24"/>
          <w:szCs w:val="24"/>
          <w:u w:val="single"/>
        </w:rPr>
      </w:pPr>
    </w:p>
    <w:p w:rsidR="00FC51A7" w:rsidRPr="00144F46" w:rsidRDefault="00FC51A7" w:rsidP="00D32BF1">
      <w:pPr>
        <w:spacing w:line="360" w:lineRule="auto"/>
        <w:jc w:val="center"/>
        <w:rPr>
          <w:rFonts w:ascii="Times New Roman" w:hAnsi="Times New Roman" w:cs="Times New Roman"/>
          <w:sz w:val="24"/>
          <w:szCs w:val="24"/>
          <w:u w:val="single"/>
        </w:rPr>
      </w:pPr>
    </w:p>
    <w:p w:rsidR="00FC51A7" w:rsidRPr="00144F46" w:rsidRDefault="00FC51A7" w:rsidP="00D32BF1">
      <w:pPr>
        <w:spacing w:line="360" w:lineRule="auto"/>
        <w:jc w:val="center"/>
        <w:rPr>
          <w:rFonts w:ascii="Times New Roman" w:hAnsi="Times New Roman" w:cs="Times New Roman"/>
          <w:sz w:val="24"/>
          <w:szCs w:val="24"/>
          <w:u w:val="single"/>
        </w:rPr>
      </w:pPr>
    </w:p>
    <w:p w:rsidR="00FC51A7" w:rsidRPr="00144F46" w:rsidRDefault="00FC51A7" w:rsidP="00D32BF1">
      <w:pPr>
        <w:spacing w:line="360" w:lineRule="auto"/>
        <w:jc w:val="center"/>
        <w:rPr>
          <w:rFonts w:ascii="Times New Roman" w:hAnsi="Times New Roman" w:cs="Times New Roman"/>
          <w:sz w:val="24"/>
          <w:szCs w:val="24"/>
          <w:u w:val="single"/>
        </w:rPr>
      </w:pPr>
    </w:p>
    <w:p w:rsidR="00FC51A7" w:rsidRPr="00144F46" w:rsidRDefault="00FC51A7" w:rsidP="00D32BF1">
      <w:pPr>
        <w:spacing w:line="360" w:lineRule="auto"/>
        <w:jc w:val="center"/>
        <w:rPr>
          <w:rFonts w:ascii="Times New Roman" w:hAnsi="Times New Roman" w:cs="Times New Roman"/>
          <w:sz w:val="24"/>
          <w:szCs w:val="24"/>
          <w:u w:val="single"/>
        </w:rPr>
      </w:pPr>
    </w:p>
    <w:p w:rsidR="00FC51A7" w:rsidRPr="00144F46" w:rsidRDefault="00FC51A7" w:rsidP="00D32BF1">
      <w:pPr>
        <w:spacing w:line="360" w:lineRule="auto"/>
        <w:jc w:val="center"/>
        <w:rPr>
          <w:rFonts w:ascii="Times New Roman" w:hAnsi="Times New Roman" w:cs="Times New Roman"/>
          <w:sz w:val="24"/>
          <w:szCs w:val="24"/>
          <w:u w:val="single"/>
        </w:rPr>
      </w:pPr>
    </w:p>
    <w:p w:rsidR="00FC51A7" w:rsidRPr="00144F46" w:rsidRDefault="00FC51A7" w:rsidP="00D32BF1">
      <w:pPr>
        <w:spacing w:line="360" w:lineRule="auto"/>
        <w:jc w:val="center"/>
        <w:rPr>
          <w:rFonts w:ascii="Times New Roman" w:hAnsi="Times New Roman" w:cs="Times New Roman"/>
          <w:sz w:val="24"/>
          <w:szCs w:val="24"/>
          <w:u w:val="single"/>
        </w:rPr>
      </w:pPr>
    </w:p>
    <w:p w:rsidR="00FC51A7" w:rsidRPr="00144F46" w:rsidRDefault="00FC51A7" w:rsidP="00D32BF1">
      <w:pPr>
        <w:spacing w:line="360" w:lineRule="auto"/>
        <w:jc w:val="center"/>
        <w:rPr>
          <w:rFonts w:ascii="Times New Roman" w:hAnsi="Times New Roman" w:cs="Times New Roman"/>
          <w:sz w:val="24"/>
          <w:szCs w:val="24"/>
          <w:u w:val="single"/>
        </w:rPr>
      </w:pPr>
    </w:p>
    <w:p w:rsidR="00FC51A7" w:rsidRPr="00144F46" w:rsidRDefault="00FC51A7" w:rsidP="00D32BF1">
      <w:pPr>
        <w:spacing w:line="360" w:lineRule="auto"/>
        <w:jc w:val="center"/>
        <w:rPr>
          <w:rFonts w:ascii="Times New Roman" w:hAnsi="Times New Roman" w:cs="Times New Roman"/>
          <w:sz w:val="24"/>
          <w:szCs w:val="24"/>
          <w:u w:val="single"/>
        </w:rPr>
      </w:pPr>
    </w:p>
    <w:p w:rsidR="00FC51A7" w:rsidRPr="00144F46" w:rsidRDefault="00FC51A7" w:rsidP="00D32BF1">
      <w:pPr>
        <w:spacing w:line="360" w:lineRule="auto"/>
        <w:jc w:val="center"/>
        <w:rPr>
          <w:rFonts w:ascii="Times New Roman" w:hAnsi="Times New Roman" w:cs="Times New Roman"/>
          <w:sz w:val="24"/>
          <w:szCs w:val="24"/>
          <w:u w:val="single"/>
        </w:rPr>
      </w:pPr>
    </w:p>
    <w:p w:rsidR="00FC51A7" w:rsidRPr="00144F46" w:rsidRDefault="00FC51A7" w:rsidP="00D32BF1">
      <w:pPr>
        <w:spacing w:line="360" w:lineRule="auto"/>
        <w:jc w:val="center"/>
        <w:rPr>
          <w:rFonts w:ascii="Times New Roman" w:hAnsi="Times New Roman" w:cs="Times New Roman"/>
          <w:sz w:val="24"/>
          <w:szCs w:val="24"/>
          <w:u w:val="single"/>
        </w:rPr>
      </w:pPr>
    </w:p>
    <w:p w:rsidR="006372F0" w:rsidRPr="00144F46" w:rsidRDefault="006372F0" w:rsidP="00D32BF1">
      <w:pPr>
        <w:spacing w:line="360" w:lineRule="auto"/>
        <w:rPr>
          <w:rFonts w:ascii="Times New Roman" w:hAnsi="Times New Roman" w:cs="Times New Roman"/>
          <w:sz w:val="24"/>
          <w:szCs w:val="24"/>
          <w:u w:val="single"/>
        </w:rPr>
      </w:pPr>
    </w:p>
    <w:p w:rsidR="00D32BF1" w:rsidRPr="00144F46" w:rsidRDefault="00D32BF1" w:rsidP="00D32BF1">
      <w:pPr>
        <w:spacing w:line="360" w:lineRule="auto"/>
        <w:rPr>
          <w:rFonts w:ascii="Times New Roman" w:hAnsi="Times New Roman" w:cs="Times New Roman"/>
          <w:sz w:val="24"/>
          <w:szCs w:val="24"/>
          <w:u w:val="single"/>
        </w:rPr>
      </w:pPr>
    </w:p>
    <w:p w:rsidR="00FC51A7" w:rsidRPr="00144F46" w:rsidRDefault="00E00CE6" w:rsidP="00D32BF1">
      <w:pPr>
        <w:spacing w:line="360" w:lineRule="auto"/>
        <w:rPr>
          <w:rFonts w:ascii="Times New Roman" w:hAnsi="Times New Roman" w:cs="Times New Roman"/>
          <w:sz w:val="28"/>
          <w:szCs w:val="28"/>
          <w:u w:val="single"/>
        </w:rPr>
      </w:pPr>
      <w:r w:rsidRPr="00144F46">
        <w:rPr>
          <w:rFonts w:ascii="Times New Roman" w:hAnsi="Times New Roman" w:cs="Times New Roman"/>
          <w:sz w:val="28"/>
          <w:szCs w:val="28"/>
          <w:u w:val="single"/>
        </w:rPr>
        <w:t xml:space="preserve">Pennod 1 – Cyflwyniad </w:t>
      </w:r>
    </w:p>
    <w:p w:rsidR="00E00CE6"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Nod yr ymchwil hwn yw canfod gwybodaeth ynglŷn â rhwystrau unigolion awtistig gan gyfeirio at ymchwil cefndirol a strategaethau amrywiol a gall cael effaith addysgol, cymdeithasol ac emosiynol cafwyd. Dyma’r prif faterion y bydd y traethawd hir yn mynd i’r afael a hwy;</w:t>
      </w:r>
    </w:p>
    <w:p w:rsidR="00863405" w:rsidRPr="00144F46" w:rsidRDefault="00863405" w:rsidP="00D32BF1">
      <w:pPr>
        <w:pStyle w:val="ListParagraph"/>
        <w:numPr>
          <w:ilvl w:val="0"/>
          <w:numId w:val="1"/>
        </w:num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Rhwystrau sydd yn effeithio ar ddatblygiad unigolion awtistig. </w:t>
      </w:r>
    </w:p>
    <w:p w:rsidR="00863405" w:rsidRPr="00144F46" w:rsidRDefault="009E5CDE" w:rsidP="00D32BF1">
      <w:pPr>
        <w:pStyle w:val="ListParagraph"/>
        <w:numPr>
          <w:ilvl w:val="0"/>
          <w:numId w:val="1"/>
        </w:numPr>
        <w:spacing w:line="360" w:lineRule="auto"/>
        <w:rPr>
          <w:rFonts w:ascii="Times New Roman" w:hAnsi="Times New Roman" w:cs="Times New Roman"/>
          <w:sz w:val="24"/>
          <w:szCs w:val="24"/>
        </w:rPr>
      </w:pPr>
      <w:r w:rsidRPr="00144F46">
        <w:rPr>
          <w:rFonts w:ascii="Times New Roman" w:hAnsi="Times New Roman" w:cs="Times New Roman"/>
          <w:sz w:val="24"/>
          <w:szCs w:val="24"/>
        </w:rPr>
        <w:t>Strategaethau a darpariaethau cyniga ysgolion ac unedau arbennig.</w:t>
      </w:r>
    </w:p>
    <w:p w:rsidR="00863405" w:rsidRPr="00144F46" w:rsidRDefault="009E5CDE" w:rsidP="00D32BF1">
      <w:pPr>
        <w:pStyle w:val="ListParagraph"/>
        <w:numPr>
          <w:ilvl w:val="0"/>
          <w:numId w:val="1"/>
        </w:numPr>
        <w:spacing w:line="360" w:lineRule="auto"/>
        <w:rPr>
          <w:rFonts w:ascii="Times New Roman" w:hAnsi="Times New Roman" w:cs="Times New Roman"/>
          <w:sz w:val="24"/>
          <w:szCs w:val="24"/>
        </w:rPr>
      </w:pPr>
      <w:r w:rsidRPr="00144F46">
        <w:rPr>
          <w:rFonts w:ascii="Times New Roman" w:hAnsi="Times New Roman" w:cs="Times New Roman"/>
          <w:sz w:val="24"/>
          <w:szCs w:val="24"/>
        </w:rPr>
        <w:t>Cymharu â chynnig strategaethau ffordd ymlaen ar gyfer ysgolion ac unedau gan gyfeirio at arfer dda.</w:t>
      </w:r>
    </w:p>
    <w:p w:rsidR="00076F23" w:rsidRPr="00144F46" w:rsidRDefault="009E5CDE"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Bwriadir trafod ac ehangu at y prif faterion gan fod yn feirniadol a chynnig awgrymiadau ar sail tystiolaeth ac arfer dda.</w:t>
      </w:r>
    </w:p>
    <w:p w:rsidR="00863405" w:rsidRPr="00144F46" w:rsidRDefault="009E5CDE"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Dewisaf yr ymchwiliad hwn gan gredaf fod ymwybyddiaeth awtistiaeth yn hanfodol ar gyfer sicrhau darpariaeth a chynhwysiant addas ar gyfer bob unigolion boed eu hanghenion. Yn ogystal, dewisaf y cwestiwn hwn gan nad oes gwybodaeth a dealltwriaeth ddwys gennyf er mwyn gallu wireddu fy mwriad sef sicrhau cynhwysiant i bawb. Felly, wrth sicrhau ymwybyddiaeth bersonol sicrhaid hyn fy mod yn gallu darparu addysg safonol ar gyfer cau bwlch cyrhaeddiad yn fy addysgeg bersonol. Cyfateba’r ymchwil estynedig a fy mwriad personol sef i weithio ac addysgu unigolion ADA o fewn uned arbennig neu ysgol prif ffrwd gan sicrhau darpariaethau ar sail eu hanghenion personol.</w:t>
      </w:r>
    </w:p>
    <w:p w:rsidR="005E54A7" w:rsidRPr="00144F46" w:rsidRDefault="009E5CDE"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Bwriadir defnyddio amrywiaeth o ddulliau ymchwilio ar gyfer cefnogi fy nghwestiwn estynedig megis ymchwiliadau craidd ac ymchwil meintiol. Cynnwys fy ymchwil craidd yw cyfweliadau anstrwythuredig, ymchwil lled strwythuredig ac arsylwadau. Fy ymchwil meintiol bydd i gyfeirio at lyfrau, erthyglau a gwefannau perthnasol i sail yr ymchwil.</w:t>
      </w:r>
    </w:p>
    <w:p w:rsidR="00076F23"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Sail yr ymchwiliad yw rhwystrau cymdeithasol gan fod ymchwil yn awgrymu bod plant awtistiaeth yn paru trafferthion gyda rhyngweithio a chyfathrebu cymdeithasol. Awgryma ymchwil tueddiadau dallineb cymdeithasol gan nad yw’n ymwybodol o giwiau cymdeithasol. Does dim amheuaeth bod sgiliau cymdeithasu yn sylfaen cadarn o fewn addysg er mwyn credu ‘dysgwyr gydol oes’ sef prif amcan Donaldson (2015) ac felly effeithiwyd hyn ar eu cyraeddiadau addysgol. Darganfydda’ Kasari a Patterson (2013, t.1) bod effeithiau cadarnhaol wrth ddatblygu ymyraethau sydd yn targedu canolbwyntio, ymroddiad a datblygu </w:t>
      </w:r>
      <w:r w:rsidRPr="00144F46">
        <w:rPr>
          <w:rFonts w:ascii="Times New Roman" w:hAnsi="Times New Roman" w:cs="Times New Roman"/>
          <w:sz w:val="24"/>
          <w:szCs w:val="24"/>
        </w:rPr>
        <w:lastRenderedPageBreak/>
        <w:t>perthnasau a meddylgarwch gwybyddol ymhlith unigolion awtistig er mwyn datblygu sgiliau a dealltwriaeth gymdeithasol.</w:t>
      </w:r>
    </w:p>
    <w:p w:rsidR="00E279CB" w:rsidRPr="00144F46" w:rsidRDefault="00E279CB" w:rsidP="00D32BF1">
      <w:pPr>
        <w:spacing w:line="360" w:lineRule="auto"/>
        <w:rPr>
          <w:rFonts w:ascii="Times New Roman" w:hAnsi="Times New Roman" w:cs="Times New Roman"/>
          <w:sz w:val="24"/>
          <w:szCs w:val="24"/>
        </w:rPr>
      </w:pPr>
    </w:p>
    <w:p w:rsidR="00E279CB" w:rsidRPr="00144F46" w:rsidRDefault="00E279CB" w:rsidP="00D32BF1">
      <w:pPr>
        <w:spacing w:line="360" w:lineRule="auto"/>
        <w:rPr>
          <w:rFonts w:ascii="Times New Roman" w:hAnsi="Times New Roman" w:cs="Times New Roman"/>
          <w:sz w:val="24"/>
          <w:szCs w:val="24"/>
        </w:rPr>
      </w:pPr>
    </w:p>
    <w:p w:rsidR="00E279CB" w:rsidRPr="00144F46" w:rsidRDefault="00E279CB" w:rsidP="00D32BF1">
      <w:pPr>
        <w:spacing w:line="360" w:lineRule="auto"/>
        <w:rPr>
          <w:rFonts w:ascii="Times New Roman" w:hAnsi="Times New Roman" w:cs="Times New Roman"/>
          <w:sz w:val="24"/>
          <w:szCs w:val="24"/>
        </w:rPr>
      </w:pPr>
    </w:p>
    <w:p w:rsidR="00E279CB" w:rsidRPr="00144F46" w:rsidRDefault="00E279CB" w:rsidP="00D32BF1">
      <w:pPr>
        <w:spacing w:line="360" w:lineRule="auto"/>
        <w:rPr>
          <w:rFonts w:ascii="Times New Roman" w:hAnsi="Times New Roman" w:cs="Times New Roman"/>
          <w:sz w:val="24"/>
          <w:szCs w:val="24"/>
        </w:rPr>
      </w:pPr>
    </w:p>
    <w:p w:rsidR="00E279CB" w:rsidRPr="00144F46" w:rsidRDefault="00E279CB" w:rsidP="00D32BF1">
      <w:pPr>
        <w:spacing w:line="360" w:lineRule="auto"/>
        <w:rPr>
          <w:rFonts w:ascii="Times New Roman" w:hAnsi="Times New Roman" w:cs="Times New Roman"/>
          <w:sz w:val="24"/>
          <w:szCs w:val="24"/>
        </w:rPr>
      </w:pPr>
    </w:p>
    <w:p w:rsidR="00E279CB" w:rsidRPr="00144F46" w:rsidRDefault="00E279CB" w:rsidP="00D32BF1">
      <w:pPr>
        <w:spacing w:line="360" w:lineRule="auto"/>
        <w:rPr>
          <w:rFonts w:ascii="Times New Roman" w:hAnsi="Times New Roman" w:cs="Times New Roman"/>
          <w:sz w:val="24"/>
          <w:szCs w:val="24"/>
        </w:rPr>
      </w:pPr>
    </w:p>
    <w:p w:rsidR="00E279CB" w:rsidRPr="00144F46" w:rsidRDefault="00E279CB" w:rsidP="00D32BF1">
      <w:pPr>
        <w:spacing w:line="360" w:lineRule="auto"/>
        <w:rPr>
          <w:rFonts w:ascii="Times New Roman" w:hAnsi="Times New Roman" w:cs="Times New Roman"/>
          <w:sz w:val="24"/>
          <w:szCs w:val="24"/>
        </w:rPr>
      </w:pPr>
    </w:p>
    <w:p w:rsidR="00E279CB" w:rsidRPr="00144F46" w:rsidRDefault="00E279CB" w:rsidP="00D32BF1">
      <w:pPr>
        <w:spacing w:line="360" w:lineRule="auto"/>
        <w:rPr>
          <w:rFonts w:ascii="Times New Roman" w:hAnsi="Times New Roman" w:cs="Times New Roman"/>
          <w:sz w:val="24"/>
          <w:szCs w:val="24"/>
        </w:rPr>
      </w:pPr>
    </w:p>
    <w:p w:rsidR="00E279CB" w:rsidRPr="00144F46" w:rsidRDefault="00E279CB" w:rsidP="00D32BF1">
      <w:pPr>
        <w:spacing w:line="360" w:lineRule="auto"/>
        <w:rPr>
          <w:rFonts w:ascii="Times New Roman" w:hAnsi="Times New Roman" w:cs="Times New Roman"/>
          <w:sz w:val="24"/>
          <w:szCs w:val="24"/>
        </w:rPr>
      </w:pPr>
    </w:p>
    <w:p w:rsidR="00E279CB" w:rsidRPr="00144F46" w:rsidRDefault="00E279CB" w:rsidP="00D32BF1">
      <w:pPr>
        <w:spacing w:line="360" w:lineRule="auto"/>
        <w:rPr>
          <w:rFonts w:ascii="Times New Roman" w:hAnsi="Times New Roman" w:cs="Times New Roman"/>
          <w:sz w:val="24"/>
          <w:szCs w:val="24"/>
        </w:rPr>
      </w:pPr>
    </w:p>
    <w:p w:rsidR="00E279CB" w:rsidRPr="00144F46" w:rsidRDefault="00E279CB" w:rsidP="00D32BF1">
      <w:pPr>
        <w:spacing w:line="360" w:lineRule="auto"/>
        <w:rPr>
          <w:rFonts w:ascii="Times New Roman" w:hAnsi="Times New Roman" w:cs="Times New Roman"/>
          <w:sz w:val="24"/>
          <w:szCs w:val="24"/>
        </w:rPr>
      </w:pPr>
    </w:p>
    <w:p w:rsidR="00E279CB" w:rsidRPr="00144F46" w:rsidRDefault="00E279CB" w:rsidP="00D32BF1">
      <w:pPr>
        <w:spacing w:line="360" w:lineRule="auto"/>
        <w:rPr>
          <w:rFonts w:ascii="Times New Roman" w:hAnsi="Times New Roman" w:cs="Times New Roman"/>
          <w:sz w:val="24"/>
          <w:szCs w:val="24"/>
        </w:rPr>
      </w:pPr>
    </w:p>
    <w:p w:rsidR="00E279CB" w:rsidRPr="00144F46" w:rsidRDefault="00E279CB" w:rsidP="00D32BF1">
      <w:pPr>
        <w:spacing w:line="360" w:lineRule="auto"/>
        <w:rPr>
          <w:rFonts w:ascii="Times New Roman" w:hAnsi="Times New Roman" w:cs="Times New Roman"/>
          <w:sz w:val="24"/>
          <w:szCs w:val="24"/>
        </w:rPr>
      </w:pPr>
    </w:p>
    <w:p w:rsidR="00E279CB" w:rsidRPr="00144F46" w:rsidRDefault="00E279CB" w:rsidP="00D32BF1">
      <w:pPr>
        <w:spacing w:line="360" w:lineRule="auto"/>
        <w:rPr>
          <w:rFonts w:ascii="Times New Roman" w:hAnsi="Times New Roman" w:cs="Times New Roman"/>
          <w:sz w:val="24"/>
          <w:szCs w:val="24"/>
        </w:rPr>
      </w:pPr>
    </w:p>
    <w:p w:rsidR="00E279CB" w:rsidRPr="00144F46" w:rsidRDefault="00E279CB" w:rsidP="00D32BF1">
      <w:pPr>
        <w:spacing w:line="360" w:lineRule="auto"/>
        <w:rPr>
          <w:rFonts w:ascii="Times New Roman" w:hAnsi="Times New Roman" w:cs="Times New Roman"/>
          <w:sz w:val="24"/>
          <w:szCs w:val="24"/>
        </w:rPr>
      </w:pPr>
    </w:p>
    <w:p w:rsidR="00E279CB" w:rsidRPr="00144F46" w:rsidRDefault="00E279CB" w:rsidP="00D32BF1">
      <w:pPr>
        <w:spacing w:line="360" w:lineRule="auto"/>
        <w:rPr>
          <w:rFonts w:ascii="Times New Roman" w:hAnsi="Times New Roman" w:cs="Times New Roman"/>
          <w:sz w:val="24"/>
          <w:szCs w:val="24"/>
        </w:rPr>
      </w:pPr>
    </w:p>
    <w:p w:rsidR="00E279CB" w:rsidRPr="00144F46" w:rsidRDefault="00E279CB" w:rsidP="00D32BF1">
      <w:pPr>
        <w:spacing w:line="360" w:lineRule="auto"/>
        <w:rPr>
          <w:rFonts w:ascii="Times New Roman" w:hAnsi="Times New Roman" w:cs="Times New Roman"/>
          <w:sz w:val="24"/>
          <w:szCs w:val="24"/>
        </w:rPr>
      </w:pPr>
    </w:p>
    <w:p w:rsidR="00E279CB" w:rsidRPr="00144F46" w:rsidRDefault="00E279CB" w:rsidP="00D32BF1">
      <w:pPr>
        <w:spacing w:line="360" w:lineRule="auto"/>
        <w:rPr>
          <w:rFonts w:ascii="Times New Roman" w:hAnsi="Times New Roman" w:cs="Times New Roman"/>
          <w:sz w:val="24"/>
          <w:szCs w:val="24"/>
        </w:rPr>
      </w:pPr>
    </w:p>
    <w:p w:rsidR="00E279CB" w:rsidRPr="00144F46" w:rsidRDefault="00E279CB" w:rsidP="00D32BF1">
      <w:pPr>
        <w:spacing w:line="360" w:lineRule="auto"/>
        <w:rPr>
          <w:rFonts w:ascii="Times New Roman" w:hAnsi="Times New Roman" w:cs="Times New Roman"/>
          <w:sz w:val="24"/>
          <w:szCs w:val="24"/>
        </w:rPr>
      </w:pPr>
    </w:p>
    <w:p w:rsidR="00E279CB" w:rsidRPr="00144F46" w:rsidRDefault="00E279CB" w:rsidP="00D32BF1">
      <w:pPr>
        <w:spacing w:line="360" w:lineRule="auto"/>
        <w:rPr>
          <w:rFonts w:ascii="Times New Roman" w:hAnsi="Times New Roman" w:cs="Times New Roman"/>
          <w:sz w:val="24"/>
          <w:szCs w:val="24"/>
        </w:rPr>
      </w:pPr>
    </w:p>
    <w:p w:rsidR="00E279CB" w:rsidRPr="00144F46" w:rsidRDefault="00E279CB" w:rsidP="00D32BF1">
      <w:pPr>
        <w:spacing w:line="360" w:lineRule="auto"/>
        <w:rPr>
          <w:rFonts w:ascii="Times New Roman" w:hAnsi="Times New Roman" w:cs="Times New Roman"/>
          <w:sz w:val="24"/>
          <w:szCs w:val="24"/>
        </w:rPr>
      </w:pPr>
    </w:p>
    <w:p w:rsidR="00E279CB" w:rsidRPr="00144F46" w:rsidRDefault="00E279CB" w:rsidP="00D32BF1">
      <w:pPr>
        <w:spacing w:line="360" w:lineRule="auto"/>
        <w:rPr>
          <w:rFonts w:ascii="Times New Roman" w:hAnsi="Times New Roman" w:cs="Times New Roman"/>
          <w:sz w:val="24"/>
          <w:szCs w:val="24"/>
        </w:rPr>
      </w:pPr>
    </w:p>
    <w:p w:rsidR="00E279CB" w:rsidRPr="00144F46" w:rsidRDefault="00E279CB" w:rsidP="00D32BF1">
      <w:pPr>
        <w:spacing w:line="360" w:lineRule="auto"/>
        <w:rPr>
          <w:rFonts w:ascii="Times New Roman" w:hAnsi="Times New Roman" w:cs="Times New Roman"/>
          <w:sz w:val="24"/>
          <w:szCs w:val="24"/>
        </w:rPr>
      </w:pPr>
    </w:p>
    <w:p w:rsidR="008F36CA" w:rsidRPr="00144F46" w:rsidRDefault="00C6719A" w:rsidP="00D32BF1">
      <w:pPr>
        <w:spacing w:line="360" w:lineRule="auto"/>
        <w:rPr>
          <w:rFonts w:ascii="Times New Roman" w:hAnsi="Times New Roman" w:cs="Times New Roman"/>
          <w:sz w:val="28"/>
          <w:szCs w:val="28"/>
          <w:u w:val="single"/>
        </w:rPr>
      </w:pPr>
      <w:r w:rsidRPr="00144F46">
        <w:rPr>
          <w:rFonts w:ascii="Times New Roman" w:hAnsi="Times New Roman" w:cs="Times New Roman"/>
          <w:sz w:val="28"/>
          <w:szCs w:val="28"/>
          <w:u w:val="single"/>
        </w:rPr>
        <w:lastRenderedPageBreak/>
        <w:t xml:space="preserve">Pennod 2- </w:t>
      </w:r>
      <w:r w:rsidR="008F36CA" w:rsidRPr="00144F46">
        <w:rPr>
          <w:rFonts w:ascii="Times New Roman" w:hAnsi="Times New Roman" w:cs="Times New Roman"/>
          <w:sz w:val="28"/>
          <w:szCs w:val="28"/>
          <w:u w:val="single"/>
        </w:rPr>
        <w:t xml:space="preserve">Adolygiad Llenyddiaeth </w:t>
      </w:r>
    </w:p>
    <w:p w:rsidR="00C6719A" w:rsidRPr="00144F46" w:rsidRDefault="009C5645" w:rsidP="00D32BF1">
      <w:pPr>
        <w:spacing w:line="360" w:lineRule="auto"/>
        <w:rPr>
          <w:rFonts w:ascii="Times New Roman" w:hAnsi="Times New Roman" w:cs="Times New Roman"/>
          <w:i/>
          <w:sz w:val="24"/>
          <w:szCs w:val="24"/>
        </w:rPr>
      </w:pPr>
      <w:r w:rsidRPr="00144F46">
        <w:rPr>
          <w:rFonts w:ascii="Times New Roman" w:hAnsi="Times New Roman" w:cs="Times New Roman"/>
          <w:i/>
          <w:sz w:val="24"/>
          <w:szCs w:val="24"/>
        </w:rPr>
        <w:t>2.1 Diffinio Anhwylder Sbectrwm Awtistiaeth</w:t>
      </w:r>
      <w:r w:rsidR="008B200C" w:rsidRPr="00144F46">
        <w:rPr>
          <w:rFonts w:ascii="Times New Roman" w:hAnsi="Times New Roman" w:cs="Times New Roman"/>
          <w:i/>
          <w:sz w:val="24"/>
          <w:szCs w:val="24"/>
        </w:rPr>
        <w:t xml:space="preserve"> </w:t>
      </w:r>
    </w:p>
    <w:p w:rsidR="00B950F7" w:rsidRPr="00144F46" w:rsidRDefault="00F56417" w:rsidP="00BA3DA1">
      <w:pPr>
        <w:spacing w:line="360" w:lineRule="auto"/>
        <w:rPr>
          <w:rFonts w:ascii="Times New Roman" w:hAnsi="Times New Roman" w:cs="Times New Roman"/>
          <w:sz w:val="24"/>
          <w:szCs w:val="24"/>
          <w:shd w:val="clear" w:color="auto" w:fill="FFFFFF"/>
        </w:rPr>
      </w:pPr>
      <w:r w:rsidRPr="00144F46">
        <w:rPr>
          <w:rFonts w:ascii="Times New Roman" w:hAnsi="Times New Roman" w:cs="Times New Roman"/>
          <w:sz w:val="24"/>
          <w:szCs w:val="24"/>
        </w:rPr>
        <w:t>Dywed Autism Speaks (2019) bod anhwylder sbectrwm Awtistiaeth yn ymwneud ag ‘</w:t>
      </w:r>
      <w:r w:rsidRPr="00144F46">
        <w:rPr>
          <w:rFonts w:ascii="Times New Roman" w:hAnsi="Times New Roman" w:cs="Times New Roman"/>
          <w:color w:val="000000"/>
          <w:sz w:val="24"/>
          <w:szCs w:val="24"/>
        </w:rPr>
        <w:t>broad range of conditions characterized by challenges with social skills, repetitive behaviors, speech and nonverbal communication’</w:t>
      </w:r>
      <w:r w:rsidRPr="00144F46">
        <w:rPr>
          <w:rFonts w:ascii="Times New Roman" w:hAnsi="Times New Roman" w:cs="Times New Roman"/>
          <w:color w:val="646464"/>
          <w:sz w:val="24"/>
          <w:szCs w:val="24"/>
        </w:rPr>
        <w:t xml:space="preserve">. </w:t>
      </w:r>
      <w:r w:rsidRPr="00144F46">
        <w:rPr>
          <w:rFonts w:ascii="Times New Roman" w:hAnsi="Times New Roman" w:cs="Times New Roman"/>
          <w:sz w:val="24"/>
          <w:szCs w:val="24"/>
        </w:rPr>
        <w:t>Cydnabydda’ Mencap (Dyddiad Anhysbys) awtistiaeth fel cyflwr gydol oes sy’n effeithio ar ryngweithio cymdeithasol a chyfathrebu sy’n effeithio ar brofiadau bywyd unigolion sydd ar y sbectrwm. Ystyrir Brith (1999, t.1) bod awtistiaeth yn anhwylder datblygiadol sy’n cael ei sylwi yn ystod plentyntyndod and nid yw’n anhwylder o fewn cyfnod plentyndod yn unig. Ychwanega Frith (1999, t.3) bod awtistiaeth yn ymwneud a datblygiad araf o ran sgiliau ac ymatebion cymdeithasol ac emosiynol o fewn amgylcheddau amrywiol.</w:t>
      </w:r>
    </w:p>
    <w:p w:rsidR="00E036DD" w:rsidRPr="00144F46" w:rsidRDefault="00F56417" w:rsidP="00BA3DA1">
      <w:pPr>
        <w:spacing w:line="360" w:lineRule="auto"/>
        <w:rPr>
          <w:rFonts w:ascii="Times New Roman" w:hAnsi="Times New Roman" w:cs="Times New Roman"/>
          <w:sz w:val="24"/>
          <w:szCs w:val="24"/>
          <w:shd w:val="clear" w:color="auto" w:fill="FFFFFF"/>
        </w:rPr>
      </w:pPr>
      <w:r w:rsidRPr="00144F46">
        <w:rPr>
          <w:rFonts w:ascii="Times New Roman" w:hAnsi="Times New Roman" w:cs="Times New Roman"/>
          <w:sz w:val="24"/>
          <w:szCs w:val="24"/>
        </w:rPr>
        <w:t>Pwysleisiwyd ni ystyrir awtistiaeth megis anabledd ond yn angen dysgu ychwanegol (Mencap, dyddiad anhysbys). Pwysleisia Barnett (2018) yn erthygl TES (2018) y gwahaniaeth rhwng unigolion ar y sbectrwm gan gyfeirio at ei brofiad megis athro anghenion dysgu a’i brofiad gyda’i mab;</w:t>
      </w:r>
    </w:p>
    <w:p w:rsidR="00E036DD" w:rsidRPr="00144F46" w:rsidRDefault="00E036DD" w:rsidP="00BA3DA1">
      <w:pPr>
        <w:spacing w:line="360" w:lineRule="auto"/>
        <w:rPr>
          <w:rFonts w:ascii="Times New Roman" w:hAnsi="Times New Roman" w:cs="Times New Roman"/>
          <w:color w:val="222222"/>
          <w:sz w:val="24"/>
          <w:szCs w:val="24"/>
          <w:shd w:val="clear" w:color="auto" w:fill="FFFFFF"/>
        </w:rPr>
      </w:pPr>
      <w:r w:rsidRPr="00144F46">
        <w:rPr>
          <w:rFonts w:ascii="Times New Roman" w:hAnsi="Times New Roman" w:cs="Times New Roman"/>
          <w:i/>
          <w:color w:val="222222"/>
          <w:sz w:val="24"/>
          <w:szCs w:val="24"/>
          <w:shd w:val="clear" w:color="auto" w:fill="FFFFFF"/>
        </w:rPr>
        <w:t xml:space="preserve">my son has great eye contact, is very sociable and gregarious. You will see him joining in with lots of other noisy boys at a birthday party without realising that he has a disability. However, as soon as someone bursts a balloon he becomes very frightened and distressed. </w:t>
      </w:r>
      <w:r w:rsidRPr="00144F46">
        <w:rPr>
          <w:rFonts w:ascii="Times New Roman" w:hAnsi="Times New Roman" w:cs="Times New Roman"/>
          <w:color w:val="222222"/>
          <w:sz w:val="24"/>
          <w:szCs w:val="24"/>
          <w:shd w:val="clear" w:color="auto" w:fill="FFFFFF"/>
        </w:rPr>
        <w:t xml:space="preserve">(Barnett, 2018) </w:t>
      </w:r>
    </w:p>
    <w:p w:rsidR="00BE1603" w:rsidRPr="00144F46" w:rsidRDefault="00F56417" w:rsidP="00BA3DA1">
      <w:pPr>
        <w:spacing w:line="360" w:lineRule="auto"/>
        <w:rPr>
          <w:rFonts w:ascii="Times New Roman" w:hAnsi="Times New Roman" w:cs="Times New Roman"/>
          <w:sz w:val="24"/>
          <w:szCs w:val="24"/>
          <w:shd w:val="clear" w:color="auto" w:fill="FFFFFF"/>
        </w:rPr>
      </w:pPr>
      <w:r w:rsidRPr="00144F46">
        <w:rPr>
          <w:rFonts w:ascii="Times New Roman" w:hAnsi="Times New Roman" w:cs="Times New Roman"/>
          <w:sz w:val="24"/>
          <w:szCs w:val="24"/>
        </w:rPr>
        <w:t>Felly, atgyfnertha hyn bod rhaid cyflawni anghenion bob unigolyn gan nad yw awtistiaeth yn effeithio ar bob unigolyn yr un peth. Dibynnwyd yr effaith yn seiliedig ar ffactorau amrywiol megis difrifoldeb y cyflwr a datganiadau ychwanegol megis anawsterau dysgu, problemau dysgu ychwanegol ac ymddygiad heriol (Mencap, dyddiad anhysbys). Pwysleisiwyd hyn bod angen i weithwyr o fewn addysg adnabod eu plant a ddilyn canllawiau eu datganiad. Cytuna Mencap (Dyddiad anhysbys) gan bwysleisio hawl unigolion;</w:t>
      </w:r>
    </w:p>
    <w:p w:rsidR="008B200C" w:rsidRPr="00144F46" w:rsidRDefault="009C22F3" w:rsidP="00BA3DA1">
      <w:pPr>
        <w:spacing w:line="360" w:lineRule="auto"/>
        <w:rPr>
          <w:rFonts w:ascii="Times New Roman" w:hAnsi="Times New Roman" w:cs="Times New Roman"/>
          <w:sz w:val="24"/>
          <w:szCs w:val="24"/>
          <w:shd w:val="clear" w:color="auto" w:fill="FFFFFF"/>
        </w:rPr>
      </w:pPr>
      <w:r w:rsidRPr="00144F46">
        <w:rPr>
          <w:rFonts w:ascii="Times New Roman" w:hAnsi="Times New Roman" w:cs="Times New Roman"/>
          <w:i/>
          <w:sz w:val="24"/>
          <w:szCs w:val="24"/>
          <w:shd w:val="clear" w:color="auto" w:fill="FFFFFF"/>
        </w:rPr>
        <w:t xml:space="preserve">Each person with autism is also an </w:t>
      </w:r>
      <w:proofErr w:type="gramStart"/>
      <w:r w:rsidRPr="00144F46">
        <w:rPr>
          <w:rFonts w:ascii="Times New Roman" w:hAnsi="Times New Roman" w:cs="Times New Roman"/>
          <w:i/>
          <w:sz w:val="24"/>
          <w:szCs w:val="24"/>
          <w:shd w:val="clear" w:color="auto" w:fill="FFFFFF"/>
        </w:rPr>
        <w:t>individual in their own right, and</w:t>
      </w:r>
      <w:proofErr w:type="gramEnd"/>
      <w:r w:rsidRPr="00144F46">
        <w:rPr>
          <w:rFonts w:ascii="Times New Roman" w:hAnsi="Times New Roman" w:cs="Times New Roman"/>
          <w:i/>
          <w:sz w:val="24"/>
          <w:szCs w:val="24"/>
          <w:shd w:val="clear" w:color="auto" w:fill="FFFFFF"/>
        </w:rPr>
        <w:t xml:space="preserve"> will have their own likes, dislikes and characteristics just like everyone else, which will also affect the kind of support they want and need</w:t>
      </w:r>
      <w:r w:rsidR="00BE1603" w:rsidRPr="00144F46">
        <w:rPr>
          <w:rFonts w:ascii="Times New Roman" w:hAnsi="Times New Roman" w:cs="Times New Roman"/>
          <w:i/>
          <w:sz w:val="24"/>
          <w:szCs w:val="24"/>
          <w:shd w:val="clear" w:color="auto" w:fill="FFFFFF"/>
        </w:rPr>
        <w:t xml:space="preserve"> </w:t>
      </w:r>
      <w:r w:rsidR="00BE1603" w:rsidRPr="00144F46">
        <w:rPr>
          <w:rFonts w:ascii="Times New Roman" w:hAnsi="Times New Roman" w:cs="Times New Roman"/>
          <w:sz w:val="24"/>
          <w:szCs w:val="24"/>
          <w:shd w:val="clear" w:color="auto" w:fill="FFFFFF"/>
        </w:rPr>
        <w:t xml:space="preserve">(Mencap, dyddiad anhysbys). </w:t>
      </w:r>
    </w:p>
    <w:p w:rsidR="00150301" w:rsidRPr="00144F46" w:rsidRDefault="00150301" w:rsidP="00BA3DA1">
      <w:pPr>
        <w:spacing w:line="360" w:lineRule="auto"/>
        <w:rPr>
          <w:rFonts w:ascii="Times New Roman" w:hAnsi="Times New Roman" w:cs="Times New Roman"/>
          <w:i/>
          <w:sz w:val="24"/>
          <w:szCs w:val="24"/>
        </w:rPr>
      </w:pPr>
    </w:p>
    <w:p w:rsidR="00150301" w:rsidRPr="00144F46" w:rsidRDefault="00150301" w:rsidP="00BA3DA1">
      <w:pPr>
        <w:spacing w:line="360" w:lineRule="auto"/>
        <w:rPr>
          <w:rFonts w:ascii="Times New Roman" w:hAnsi="Times New Roman" w:cs="Times New Roman"/>
          <w:i/>
          <w:sz w:val="24"/>
          <w:szCs w:val="24"/>
        </w:rPr>
      </w:pPr>
    </w:p>
    <w:p w:rsidR="00BA3DA1" w:rsidRPr="00144F46" w:rsidRDefault="009C5645" w:rsidP="00BA3DA1">
      <w:pPr>
        <w:spacing w:line="360" w:lineRule="auto"/>
        <w:rPr>
          <w:rFonts w:ascii="Times New Roman" w:hAnsi="Times New Roman" w:cs="Times New Roman"/>
          <w:i/>
          <w:sz w:val="24"/>
          <w:szCs w:val="24"/>
        </w:rPr>
      </w:pPr>
      <w:r w:rsidRPr="00144F46">
        <w:rPr>
          <w:rFonts w:ascii="Times New Roman" w:hAnsi="Times New Roman" w:cs="Times New Roman"/>
          <w:i/>
          <w:sz w:val="24"/>
          <w:szCs w:val="24"/>
        </w:rPr>
        <w:lastRenderedPageBreak/>
        <w:t xml:space="preserve">2.2 </w:t>
      </w:r>
      <w:r w:rsidR="00BA3DA1" w:rsidRPr="00144F46">
        <w:rPr>
          <w:rFonts w:ascii="Times New Roman" w:hAnsi="Times New Roman" w:cs="Times New Roman"/>
          <w:i/>
          <w:sz w:val="24"/>
          <w:szCs w:val="24"/>
        </w:rPr>
        <w:t xml:space="preserve">Ystadegau </w:t>
      </w:r>
      <w:r w:rsidRPr="00144F46">
        <w:rPr>
          <w:rFonts w:ascii="Times New Roman" w:hAnsi="Times New Roman" w:cs="Times New Roman"/>
          <w:i/>
          <w:sz w:val="24"/>
          <w:szCs w:val="24"/>
        </w:rPr>
        <w:t xml:space="preserve">Anhwylder Sbectrwm </w:t>
      </w:r>
      <w:r w:rsidR="00BA3DA1" w:rsidRPr="00144F46">
        <w:rPr>
          <w:rFonts w:ascii="Times New Roman" w:hAnsi="Times New Roman" w:cs="Times New Roman"/>
          <w:i/>
          <w:sz w:val="24"/>
          <w:szCs w:val="24"/>
        </w:rPr>
        <w:t>Awtistiaeth</w:t>
      </w:r>
    </w:p>
    <w:p w:rsidR="00BA3DA1" w:rsidRPr="00144F46" w:rsidRDefault="00E61DC1" w:rsidP="00BA3DA1">
      <w:pPr>
        <w:spacing w:line="360" w:lineRule="auto"/>
        <w:rPr>
          <w:rFonts w:ascii="Times New Roman" w:hAnsi="Times New Roman" w:cs="Times New Roman"/>
          <w:sz w:val="24"/>
          <w:szCs w:val="24"/>
        </w:rPr>
      </w:pPr>
      <w:r w:rsidRPr="00144F46">
        <w:rPr>
          <w:rFonts w:ascii="Times New Roman" w:hAnsi="Times New Roman" w:cs="Times New Roman"/>
          <w:sz w:val="24"/>
          <w:szCs w:val="24"/>
        </w:rPr>
        <w:t>Yn gyffredinol, gwelir bod niferoedd unigolion ag ASA yn cynyddu o fewn ysgolion. Yn ôl ystadegau National Autism Society (2018) gwleir mai 1.1% o boblogaeth y Deyrnas Unedig sef 695,000 o bobl. Cydnabyddai’r BBC (2017) y gynhyddiant o blant sydd ag awtistiaeth yng Nghymru wrth nodi ‘Welsh Government figures show there were 3,450 autistic pupils in schools in 2011, rising to 5,325 in 2016’. Felly, fe ddaw yn amlwg bod niferoedd o blant sydd ag Awtistiaeth yn cynyddu yn ysgolion ar draws y Deyrnas Unedig ac yn enwedig yng Nghymru.</w:t>
      </w:r>
    </w:p>
    <w:p w:rsidR="00BA3DA1" w:rsidRPr="00144F46" w:rsidRDefault="00F56417" w:rsidP="00BA3DA1">
      <w:pPr>
        <w:spacing w:line="360" w:lineRule="auto"/>
        <w:rPr>
          <w:rFonts w:ascii="Times New Roman" w:hAnsi="Times New Roman" w:cs="Times New Roman"/>
          <w:color w:val="000000"/>
          <w:sz w:val="24"/>
          <w:szCs w:val="24"/>
          <w:shd w:val="clear" w:color="auto" w:fill="FFFFFF"/>
        </w:rPr>
      </w:pPr>
      <w:r w:rsidRPr="00144F46">
        <w:rPr>
          <w:rFonts w:ascii="Times New Roman" w:hAnsi="Times New Roman" w:cs="Times New Roman"/>
          <w:sz w:val="24"/>
          <w:szCs w:val="24"/>
        </w:rPr>
        <w:t xml:space="preserve">Er bod niferoedd yn cynyddu nad yw bob unigolyn yn derbyn y cymorth angenrheidiol er mwyn allu wireddu eu potensial llawn. Dywed Thomas (2017) </w:t>
      </w:r>
      <w:r w:rsidRPr="00144F46">
        <w:rPr>
          <w:rFonts w:ascii="Times New Roman" w:hAnsi="Times New Roman" w:cs="Times New Roman"/>
          <w:color w:val="000000"/>
          <w:sz w:val="24"/>
          <w:szCs w:val="24"/>
        </w:rPr>
        <w:t>‘only two children in five whose parents responded said they were receiving all the support and provisions outlined in their statement or education plan’.  Cytuna National Autistic Society (2018) gan nodi bod 63% o rieni plant awtistig ddim yn mynychu ysgol sydd yn addas neu yn darparu cymorth addas i’w plant. Felly, awgryma hyn bod angen ysgolion datawyru eu hymwybyddiaeth a strategaethau cymorth ar gyfer unigolion awtistig. Pwysleisia National Autistic Society (2018) ‘the right support at the right time can make an enormous difference to people's lives’ er mwyn sicrhau bod disgyblion sydd ag Awtistiaeth yn derbyn cyfleoedd i ddatblygu i’w potensial llawn a lleihau strain addysgol, cymdeithasol ac emosiynol.</w:t>
      </w:r>
    </w:p>
    <w:p w:rsidR="00312E50" w:rsidRPr="00144F46" w:rsidRDefault="009C5645" w:rsidP="00BA3DA1">
      <w:pPr>
        <w:spacing w:line="360" w:lineRule="auto"/>
        <w:rPr>
          <w:rFonts w:ascii="Times New Roman" w:hAnsi="Times New Roman" w:cs="Times New Roman"/>
          <w:i/>
          <w:sz w:val="24"/>
          <w:szCs w:val="24"/>
        </w:rPr>
      </w:pPr>
      <w:r w:rsidRPr="00144F46">
        <w:rPr>
          <w:rFonts w:ascii="Times New Roman" w:hAnsi="Times New Roman" w:cs="Times New Roman"/>
          <w:i/>
          <w:sz w:val="24"/>
          <w:szCs w:val="24"/>
        </w:rPr>
        <w:t>2.3 Tueddiadau a Symptomau</w:t>
      </w:r>
      <w:r w:rsidR="00312E50" w:rsidRPr="00144F46">
        <w:rPr>
          <w:rFonts w:ascii="Times New Roman" w:hAnsi="Times New Roman" w:cs="Times New Roman"/>
          <w:i/>
          <w:sz w:val="24"/>
          <w:szCs w:val="24"/>
        </w:rPr>
        <w:t xml:space="preserve"> </w:t>
      </w:r>
      <w:r w:rsidR="00F13B64" w:rsidRPr="00144F46">
        <w:rPr>
          <w:rFonts w:ascii="Times New Roman" w:hAnsi="Times New Roman" w:cs="Times New Roman"/>
          <w:i/>
          <w:sz w:val="24"/>
          <w:szCs w:val="24"/>
        </w:rPr>
        <w:t>A</w:t>
      </w:r>
      <w:r w:rsidRPr="00144F46">
        <w:rPr>
          <w:rFonts w:ascii="Times New Roman" w:hAnsi="Times New Roman" w:cs="Times New Roman"/>
          <w:i/>
          <w:sz w:val="24"/>
          <w:szCs w:val="24"/>
        </w:rPr>
        <w:t>nhwylder Sbectrwm Awtistiaeth</w:t>
      </w:r>
      <w:r w:rsidR="00312E50" w:rsidRPr="00144F46">
        <w:rPr>
          <w:rFonts w:ascii="Times New Roman" w:hAnsi="Times New Roman" w:cs="Times New Roman"/>
          <w:i/>
          <w:sz w:val="24"/>
          <w:szCs w:val="24"/>
        </w:rPr>
        <w:t xml:space="preserve"> </w:t>
      </w:r>
    </w:p>
    <w:p w:rsidR="00312E50" w:rsidRPr="00144F46" w:rsidRDefault="00F56417" w:rsidP="00BA3DA1">
      <w:pPr>
        <w:spacing w:line="360" w:lineRule="auto"/>
        <w:rPr>
          <w:rFonts w:ascii="Times New Roman" w:hAnsi="Times New Roman" w:cs="Times New Roman"/>
          <w:sz w:val="24"/>
          <w:szCs w:val="24"/>
        </w:rPr>
      </w:pPr>
      <w:r w:rsidRPr="00144F46">
        <w:rPr>
          <w:rFonts w:ascii="Times New Roman" w:hAnsi="Times New Roman" w:cs="Times New Roman"/>
          <w:sz w:val="24"/>
          <w:szCs w:val="24"/>
        </w:rPr>
        <w:t>Noda Mencap (Dyddiad Anhysbys) bod symptomau yn amrywio yn ôl yr unigolyn ac amgylcheddau ond gwelir rhai symptomau ailadroddus. Nodwyd;</w:t>
      </w:r>
    </w:p>
    <w:p w:rsidR="00173BE3" w:rsidRPr="00144F46" w:rsidRDefault="00173BE3" w:rsidP="00BA3DA1">
      <w:pPr>
        <w:pStyle w:val="ListParagraph"/>
        <w:numPr>
          <w:ilvl w:val="0"/>
          <w:numId w:val="3"/>
        </w:numPr>
        <w:spacing w:line="360" w:lineRule="auto"/>
        <w:rPr>
          <w:rFonts w:ascii="Times New Roman" w:hAnsi="Times New Roman" w:cs="Times New Roman"/>
          <w:sz w:val="24"/>
          <w:szCs w:val="24"/>
        </w:rPr>
      </w:pPr>
      <w:r w:rsidRPr="00144F46">
        <w:rPr>
          <w:rFonts w:ascii="Times New Roman" w:hAnsi="Times New Roman" w:cs="Times New Roman"/>
          <w:sz w:val="24"/>
          <w:szCs w:val="24"/>
        </w:rPr>
        <w:t>Anhawster dehongli iaith ar lafar a di-eiriol.</w:t>
      </w:r>
    </w:p>
    <w:p w:rsidR="00173BE3" w:rsidRPr="00144F46" w:rsidRDefault="00173BE3" w:rsidP="00BA3DA1">
      <w:pPr>
        <w:pStyle w:val="ListParagraph"/>
        <w:numPr>
          <w:ilvl w:val="0"/>
          <w:numId w:val="3"/>
        </w:num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Anhawster deall emosiynau eu hunain ac eraill. </w:t>
      </w:r>
    </w:p>
    <w:p w:rsidR="00173BE3" w:rsidRPr="00144F46" w:rsidRDefault="00173BE3" w:rsidP="00BA3DA1">
      <w:pPr>
        <w:pStyle w:val="ListParagraph"/>
        <w:numPr>
          <w:ilvl w:val="0"/>
          <w:numId w:val="3"/>
        </w:numPr>
        <w:spacing w:line="360" w:lineRule="auto"/>
        <w:rPr>
          <w:rFonts w:ascii="Times New Roman" w:hAnsi="Times New Roman" w:cs="Times New Roman"/>
          <w:sz w:val="24"/>
          <w:szCs w:val="24"/>
        </w:rPr>
      </w:pPr>
      <w:r w:rsidRPr="00144F46">
        <w:rPr>
          <w:rFonts w:ascii="Times New Roman" w:hAnsi="Times New Roman" w:cs="Times New Roman"/>
          <w:sz w:val="24"/>
          <w:szCs w:val="24"/>
        </w:rPr>
        <w:t>Sensitifrwydd synhwyraidd a diddordebau pendant</w:t>
      </w:r>
    </w:p>
    <w:p w:rsidR="00173BE3" w:rsidRPr="00144F46" w:rsidRDefault="00173BE3" w:rsidP="00BA3DA1">
      <w:pPr>
        <w:pStyle w:val="ListParagraph"/>
        <w:numPr>
          <w:ilvl w:val="0"/>
          <w:numId w:val="3"/>
        </w:num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Ymddygiad ac arferion ailadroddus </w:t>
      </w:r>
    </w:p>
    <w:p w:rsidR="00A4665E" w:rsidRPr="00144F46" w:rsidRDefault="00173BE3" w:rsidP="00BA3DA1">
      <w:pPr>
        <w:pStyle w:val="ListParagraph"/>
        <w:numPr>
          <w:ilvl w:val="0"/>
          <w:numId w:val="3"/>
        </w:num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Ymddygiad heriol mewn cyfnodau rhwystredig </w:t>
      </w:r>
      <w:proofErr w:type="gramStart"/>
      <w:r w:rsidRPr="00144F46">
        <w:rPr>
          <w:rFonts w:ascii="Times New Roman" w:hAnsi="Times New Roman" w:cs="Times New Roman"/>
          <w:sz w:val="24"/>
          <w:szCs w:val="24"/>
        </w:rPr>
        <w:t>neu  mewn</w:t>
      </w:r>
      <w:proofErr w:type="gramEnd"/>
      <w:r w:rsidRPr="00144F46">
        <w:rPr>
          <w:rFonts w:ascii="Times New Roman" w:hAnsi="Times New Roman" w:cs="Times New Roman"/>
          <w:sz w:val="24"/>
          <w:szCs w:val="24"/>
        </w:rPr>
        <w:t xml:space="preserve"> rhai  achosion ymddygiad treisgar. </w:t>
      </w:r>
    </w:p>
    <w:p w:rsidR="00173BE3" w:rsidRPr="00144F46" w:rsidRDefault="00A4665E" w:rsidP="00BA3DA1">
      <w:pPr>
        <w:spacing w:line="360" w:lineRule="auto"/>
        <w:ind w:left="360"/>
        <w:rPr>
          <w:rFonts w:ascii="Times New Roman" w:hAnsi="Times New Roman" w:cs="Times New Roman"/>
          <w:sz w:val="24"/>
          <w:szCs w:val="24"/>
        </w:rPr>
      </w:pPr>
      <w:r w:rsidRPr="00144F46">
        <w:rPr>
          <w:rFonts w:ascii="Times New Roman" w:hAnsi="Times New Roman" w:cs="Times New Roman"/>
          <w:sz w:val="24"/>
          <w:szCs w:val="24"/>
        </w:rPr>
        <w:t xml:space="preserve">                                                             </w:t>
      </w:r>
      <w:r w:rsidR="00173BE3" w:rsidRPr="00144F46">
        <w:rPr>
          <w:rFonts w:ascii="Times New Roman" w:hAnsi="Times New Roman" w:cs="Times New Roman"/>
          <w:sz w:val="24"/>
          <w:szCs w:val="24"/>
        </w:rPr>
        <w:t xml:space="preserve"> (Mencap, dyddiad Anhysbys) </w:t>
      </w:r>
    </w:p>
    <w:p w:rsidR="00173BE3" w:rsidRPr="00144F46" w:rsidRDefault="00F56417" w:rsidP="00BA3DA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Noda Frith (1999, t.3) bod diffyg dealltwriaeth perthnasau a moesau cymdeithasol gan unigolion awtistig. Er hyn, cwestiyna Frith (1999, t.149) lefel ddealltwriaeth emosiynol gan nodi ‘Happy giggles and temper tantrums are proof enough that autistic children can express </w:t>
      </w:r>
      <w:r w:rsidRPr="00144F46">
        <w:rPr>
          <w:rFonts w:ascii="Times New Roman" w:hAnsi="Times New Roman" w:cs="Times New Roman"/>
          <w:sz w:val="24"/>
          <w:szCs w:val="24"/>
        </w:rPr>
        <w:lastRenderedPageBreak/>
        <w:t>feelings’</w:t>
      </w:r>
      <w:r w:rsidR="00F73010" w:rsidRPr="00144F46">
        <w:rPr>
          <w:rFonts w:ascii="Times New Roman" w:hAnsi="Times New Roman" w:cs="Times New Roman"/>
          <w:sz w:val="24"/>
          <w:szCs w:val="24"/>
        </w:rPr>
        <w:t xml:space="preserve"> </w:t>
      </w:r>
      <w:r w:rsidRPr="00144F46">
        <w:rPr>
          <w:rFonts w:ascii="Times New Roman" w:hAnsi="Times New Roman" w:cs="Times New Roman"/>
          <w:sz w:val="24"/>
          <w:szCs w:val="24"/>
        </w:rPr>
        <w:t>Felly, awgryma hyn nad yw pob unigolyn awtistig gyda diffyg dealltwriaeth a galluoedd emosiynol sy’n cyfateb i’r hyn noda Barnett (2018) sef gwahaniaethau a dwysedd y sbectrwm.</w:t>
      </w:r>
    </w:p>
    <w:p w:rsidR="00D10EEB" w:rsidRPr="00144F46" w:rsidRDefault="00D10EEB" w:rsidP="00BA3DA1">
      <w:pPr>
        <w:spacing w:line="360" w:lineRule="auto"/>
        <w:rPr>
          <w:rFonts w:ascii="Times New Roman" w:hAnsi="Times New Roman" w:cs="Times New Roman"/>
          <w:sz w:val="24"/>
          <w:szCs w:val="24"/>
        </w:rPr>
      </w:pPr>
      <w:r w:rsidRPr="00144F46">
        <w:rPr>
          <w:rFonts w:ascii="Times New Roman" w:hAnsi="Times New Roman" w:cs="Times New Roman"/>
          <w:sz w:val="24"/>
          <w:szCs w:val="24"/>
        </w:rPr>
        <w:t>Pwysleisia Kanner ac Asperger (</w:t>
      </w:r>
      <w:r w:rsidR="008F5F39" w:rsidRPr="00144F46">
        <w:rPr>
          <w:rFonts w:ascii="Times New Roman" w:hAnsi="Times New Roman" w:cs="Times New Roman"/>
          <w:sz w:val="24"/>
          <w:szCs w:val="24"/>
        </w:rPr>
        <w:t>Dyddiad Anhysbys</w:t>
      </w:r>
      <w:r w:rsidRPr="00144F46">
        <w:rPr>
          <w:rFonts w:ascii="Times New Roman" w:hAnsi="Times New Roman" w:cs="Times New Roman"/>
          <w:sz w:val="24"/>
          <w:szCs w:val="24"/>
        </w:rPr>
        <w:t xml:space="preserve">) yng ngwaith Frith </w:t>
      </w:r>
      <w:r w:rsidR="008F5F39" w:rsidRPr="00144F46">
        <w:rPr>
          <w:rFonts w:ascii="Times New Roman" w:hAnsi="Times New Roman" w:cs="Times New Roman"/>
          <w:sz w:val="24"/>
          <w:szCs w:val="24"/>
        </w:rPr>
        <w:t>(1999</w:t>
      </w:r>
      <w:r w:rsidRPr="00144F46">
        <w:rPr>
          <w:rFonts w:ascii="Times New Roman" w:hAnsi="Times New Roman" w:cs="Times New Roman"/>
          <w:sz w:val="24"/>
          <w:szCs w:val="24"/>
        </w:rPr>
        <w:t xml:space="preserve">) diffyg gallu unigolion awtistig i feithrin perthnasau effeithiol gydag eraill gan ddisgrifio megis ‘Autistic Aloneness’. </w:t>
      </w:r>
      <w:r w:rsidR="00FA2642" w:rsidRPr="00144F46">
        <w:rPr>
          <w:rFonts w:ascii="Times New Roman" w:hAnsi="Times New Roman" w:cs="Times New Roman"/>
          <w:sz w:val="24"/>
          <w:szCs w:val="24"/>
        </w:rPr>
        <w:t>Er hyn, gwelir eithriad gyda’r tuedd o ddiffyg sgiliau cymdeithasol gan fod rhai unigolion yn ymdopi a</w:t>
      </w:r>
      <w:r w:rsidR="00BD1E70" w:rsidRPr="00144F46">
        <w:rPr>
          <w:rFonts w:ascii="Times New Roman" w:hAnsi="Times New Roman" w:cs="Times New Roman"/>
          <w:sz w:val="24"/>
          <w:szCs w:val="24"/>
        </w:rPr>
        <w:t>g sefyllfaoedd</w:t>
      </w:r>
      <w:r w:rsidR="00FA2642" w:rsidRPr="00144F46">
        <w:rPr>
          <w:rFonts w:ascii="Times New Roman" w:hAnsi="Times New Roman" w:cs="Times New Roman"/>
          <w:sz w:val="24"/>
          <w:szCs w:val="24"/>
        </w:rPr>
        <w:t xml:space="preserve"> cymdeithasol</w:t>
      </w:r>
      <w:r w:rsidR="00BD1E70" w:rsidRPr="00144F46">
        <w:rPr>
          <w:rFonts w:ascii="Times New Roman" w:hAnsi="Times New Roman" w:cs="Times New Roman"/>
          <w:sz w:val="24"/>
          <w:szCs w:val="24"/>
        </w:rPr>
        <w:t xml:space="preserve"> ac yn arddangos sgiliau sylfaenol er mwyn gallu cymdeithasu’n effeithiol</w:t>
      </w:r>
      <w:r w:rsidR="00FA2642" w:rsidRPr="00144F46">
        <w:rPr>
          <w:rFonts w:ascii="Times New Roman" w:hAnsi="Times New Roman" w:cs="Times New Roman"/>
          <w:sz w:val="24"/>
          <w:szCs w:val="24"/>
        </w:rPr>
        <w:t xml:space="preserve">. </w:t>
      </w:r>
      <w:r w:rsidR="00314E2E" w:rsidRPr="00144F46">
        <w:rPr>
          <w:rFonts w:ascii="Times New Roman" w:hAnsi="Times New Roman" w:cs="Times New Roman"/>
          <w:sz w:val="24"/>
          <w:szCs w:val="24"/>
        </w:rPr>
        <w:t xml:space="preserve">  </w:t>
      </w:r>
    </w:p>
    <w:p w:rsidR="00F81146" w:rsidRPr="00144F46" w:rsidRDefault="009C5645" w:rsidP="00F81146">
      <w:pPr>
        <w:spacing w:line="360" w:lineRule="auto"/>
        <w:rPr>
          <w:rFonts w:ascii="Times New Roman" w:hAnsi="Times New Roman" w:cs="Times New Roman"/>
          <w:i/>
          <w:sz w:val="24"/>
          <w:szCs w:val="24"/>
        </w:rPr>
      </w:pPr>
      <w:bookmarkStart w:id="0" w:name="_Hlk7119386"/>
      <w:r w:rsidRPr="00144F46">
        <w:rPr>
          <w:rFonts w:ascii="Times New Roman" w:hAnsi="Times New Roman" w:cs="Times New Roman"/>
          <w:i/>
          <w:sz w:val="24"/>
          <w:szCs w:val="24"/>
        </w:rPr>
        <w:t xml:space="preserve">2.4 </w:t>
      </w:r>
      <w:r w:rsidR="00F81146" w:rsidRPr="00144F46">
        <w:rPr>
          <w:rFonts w:ascii="Times New Roman" w:hAnsi="Times New Roman" w:cs="Times New Roman"/>
          <w:i/>
          <w:sz w:val="24"/>
          <w:szCs w:val="24"/>
        </w:rPr>
        <w:t>Rhwystrau cymdeithasol</w:t>
      </w:r>
      <w:r w:rsidR="00162617" w:rsidRPr="00144F46">
        <w:rPr>
          <w:rFonts w:ascii="Times New Roman" w:hAnsi="Times New Roman" w:cs="Times New Roman"/>
          <w:i/>
          <w:sz w:val="24"/>
          <w:szCs w:val="24"/>
        </w:rPr>
        <w:t xml:space="preserve"> A</w:t>
      </w:r>
      <w:r w:rsidRPr="00144F46">
        <w:rPr>
          <w:rFonts w:ascii="Times New Roman" w:hAnsi="Times New Roman" w:cs="Times New Roman"/>
          <w:i/>
          <w:sz w:val="24"/>
          <w:szCs w:val="24"/>
        </w:rPr>
        <w:t>nhwylder Sbectrwm Awtistiaeth</w:t>
      </w:r>
      <w:r w:rsidR="00F81146" w:rsidRPr="00144F46">
        <w:rPr>
          <w:rFonts w:ascii="Times New Roman" w:hAnsi="Times New Roman" w:cs="Times New Roman"/>
          <w:i/>
          <w:sz w:val="24"/>
          <w:szCs w:val="24"/>
        </w:rPr>
        <w:t xml:space="preserve"> </w:t>
      </w:r>
    </w:p>
    <w:bookmarkEnd w:id="0"/>
    <w:p w:rsidR="009C046A" w:rsidRPr="00144F46" w:rsidRDefault="00F56417" w:rsidP="00BA3DA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O ganlyniad i’w rhwystrau cyffredinol ni ddatblygir y mwyafrif y gallu i ymdopi ag heriau sefyllfaoedd cymdeithasol. Cytuna Kasai a Patterson (2013) gan nodi ‘Children with autisism spectrum disorder have significant impairment in social </w:t>
      </w:r>
      <w:proofErr w:type="gramStart"/>
      <w:r w:rsidRPr="00144F46">
        <w:rPr>
          <w:rFonts w:ascii="Times New Roman" w:hAnsi="Times New Roman" w:cs="Times New Roman"/>
          <w:sz w:val="24"/>
          <w:szCs w:val="24"/>
        </w:rPr>
        <w:t>skills’</w:t>
      </w:r>
      <w:proofErr w:type="gramEnd"/>
      <w:r w:rsidRPr="00144F46">
        <w:rPr>
          <w:rFonts w:ascii="Times New Roman" w:hAnsi="Times New Roman" w:cs="Times New Roman"/>
          <w:sz w:val="24"/>
          <w:szCs w:val="24"/>
        </w:rPr>
        <w:t>. Yn ogystal, pwysleisiwyd bod datblygiad cymdeithasol yn rhwystr cymhleth ac anhreiddiadwy ar gyfer unigolion sydd ag awtistiaeth (Kasari a Petterson 2013). Cytuna Foden (2009) gan awgrymu fod rhwystr diffyg ymwybyddiaeth a gallu prosesu ciwiau cymdeithasol, dehongli bwriadau eraill a dewis ymatebion addas ar gyfer sefyllfaoedd amrywiol.  Er hyn, gellir dadlau nad yw’n rhwystr ar gyfer pob unigolyn ag ASA gan fod rhai â’r gallu i gymdeithasu ar lefelau. Dadleua Frith (1999, t.146) gan nodi ‘Young autistic children are not devoid of social responsiveness, but there is an odd quality about their social interaction’. Felly, awgryma hyn bod gallu gan unigolion sydd ag awtistiaeth i gymdeithasu yn ddibynnol ar ddifrifoldeb eu hanghenion ond cwestiynir eu heffeithiolrwydd. Er hyn, dyweda Kasari a Patterson (2013) bod rhai yn ymddangos diddordeb i chwarae gydag eraill ond heb feithrin sgiliau angenrheidiol er mwyn datblygu a chynnal perthnasau effeithiol. Disgrifia Frith a Happe (1999) y patrwm sgiliau cymdeithasol unigolion awtistig yn ‘Fine cuts along a hidden seam’ gan fod camau cychwyn mor wan cafwyd eu hanwybyddu neu eu hosgoi. Felly, dangosir hyn bod datblygiad o ran sgiliau cymdeithasol unigolion awtistig yn hanfodol er mwyn hybu datblygiad cadarnhaol yn gymdeithasol ac emosiynol yr unigolion.</w:t>
      </w:r>
    </w:p>
    <w:p w:rsidR="000F6D71" w:rsidRPr="00144F46" w:rsidRDefault="00F56417" w:rsidP="00BA3DA1">
      <w:pPr>
        <w:spacing w:line="360" w:lineRule="auto"/>
        <w:rPr>
          <w:rFonts w:ascii="Times New Roman" w:hAnsi="Times New Roman" w:cs="Times New Roman"/>
          <w:sz w:val="24"/>
          <w:szCs w:val="24"/>
        </w:rPr>
      </w:pPr>
      <w:r w:rsidRPr="00144F46">
        <w:rPr>
          <w:rFonts w:ascii="Times New Roman" w:hAnsi="Times New Roman" w:cs="Times New Roman"/>
          <w:sz w:val="24"/>
          <w:szCs w:val="24"/>
        </w:rPr>
        <w:t>Noda Kasari a Patterson (2013) bod diffyg gallu ymgysylltu gydag eraill, safon sgiliau rhyngweithiol a’r diffyg ymwybyddiaeth o eraill o ganlyniad i ddiffyg cydlynu sylw rhwng gwrthrych, digwyddiad neu berson arall.</w:t>
      </w:r>
    </w:p>
    <w:p w:rsidR="008B6E55" w:rsidRPr="00144F46" w:rsidRDefault="008B6E55" w:rsidP="00BA3DA1">
      <w:pPr>
        <w:spacing w:line="360" w:lineRule="auto"/>
        <w:rPr>
          <w:rFonts w:ascii="Times New Roman" w:hAnsi="Times New Roman" w:cs="Times New Roman"/>
          <w:sz w:val="24"/>
          <w:szCs w:val="24"/>
        </w:rPr>
      </w:pPr>
    </w:p>
    <w:p w:rsidR="008B6E55" w:rsidRPr="00144F46" w:rsidRDefault="008B6E55" w:rsidP="00BA3DA1">
      <w:pPr>
        <w:spacing w:line="360" w:lineRule="auto"/>
        <w:rPr>
          <w:rFonts w:ascii="Times New Roman" w:hAnsi="Times New Roman" w:cs="Times New Roman"/>
          <w:i/>
          <w:sz w:val="24"/>
          <w:szCs w:val="24"/>
        </w:rPr>
      </w:pPr>
    </w:p>
    <w:p w:rsidR="008C363A" w:rsidRPr="00144F46" w:rsidRDefault="00E61DC1" w:rsidP="00BA3DA1">
      <w:pPr>
        <w:spacing w:line="360" w:lineRule="auto"/>
        <w:rPr>
          <w:rFonts w:ascii="Times New Roman" w:hAnsi="Times New Roman" w:cs="Times New Roman"/>
          <w:i/>
          <w:sz w:val="24"/>
          <w:szCs w:val="24"/>
        </w:rPr>
      </w:pPr>
      <w:r w:rsidRPr="00144F46">
        <w:rPr>
          <w:rFonts w:ascii="Times New Roman" w:hAnsi="Times New Roman" w:cs="Times New Roman"/>
          <w:i/>
          <w:iCs/>
          <w:sz w:val="24"/>
          <w:szCs w:val="24"/>
        </w:rPr>
        <w:t>2.5 Ymyraethau Sgiliau cymdeithasol Anhwylder Sbectrwm Awtistiaeth</w:t>
      </w:r>
    </w:p>
    <w:p w:rsidR="00753017" w:rsidRPr="00144F46" w:rsidRDefault="00F56417" w:rsidP="00BA3DA1">
      <w:pPr>
        <w:spacing w:line="360" w:lineRule="auto"/>
        <w:rPr>
          <w:rFonts w:ascii="Times New Roman" w:hAnsi="Times New Roman" w:cs="Times New Roman"/>
          <w:sz w:val="24"/>
          <w:szCs w:val="24"/>
        </w:rPr>
      </w:pPr>
      <w:r w:rsidRPr="00144F46">
        <w:rPr>
          <w:rFonts w:ascii="Times New Roman" w:hAnsi="Times New Roman" w:cs="Times New Roman"/>
          <w:sz w:val="24"/>
          <w:szCs w:val="24"/>
        </w:rPr>
        <w:t>Yn ôl Foden (2009) y man cychwyn ar gyfer darparu ymyrraeth sgiliau cymdeithasol yw arsylwadau arwyddion allanol cymdeithasol unigolion sydd ag awtistiaeth a’u categoreiddio er mwyn cynorthwyo i nodweddu union y rhwystrau neu nam cymdeithasol o ganlyniad i awtistiaeth. Rhestra Foden (2009) fod angen nodweddu; diffyg cyswllt llygaid, diffyg diddordeb rhyngweithio, diffyg ymwybyddiaeth emosiynau a sut cânt eu mynegi a’u tueddiad dehongli lythrennol megis idiomau, trosiadau a choegni.</w:t>
      </w:r>
    </w:p>
    <w:p w:rsidR="00AE11CF" w:rsidRPr="00144F46" w:rsidRDefault="00F56417" w:rsidP="00BA3DA1">
      <w:pPr>
        <w:spacing w:line="360" w:lineRule="auto"/>
        <w:rPr>
          <w:rFonts w:ascii="Times New Roman" w:hAnsi="Times New Roman" w:cs="Times New Roman"/>
          <w:sz w:val="24"/>
          <w:szCs w:val="24"/>
        </w:rPr>
      </w:pPr>
      <w:r w:rsidRPr="00144F46">
        <w:rPr>
          <w:rFonts w:ascii="Times New Roman" w:hAnsi="Times New Roman" w:cs="Times New Roman"/>
          <w:sz w:val="24"/>
          <w:szCs w:val="24"/>
        </w:rPr>
        <w:t>Er mwyn galluogi unigolion sydd ag awtistiaeth datblygu sgiliau cymdeithasol rhaid ymgorffori strategaethau er mwyn magu’r sgiliau sylfaenol megis cyswllt llygaid a chyfarchion (Kasari a Patterson 2013). Yn ogystal, rhaid annog datblygiad dealltwriaeth sefyllfaoedd cymdeithasol megis emosiynau, ciwiau cymdeithasol a moesau.</w:t>
      </w:r>
    </w:p>
    <w:p w:rsidR="00885043" w:rsidRPr="00144F46" w:rsidRDefault="00F56417" w:rsidP="00BA3DA1">
      <w:pPr>
        <w:spacing w:line="360" w:lineRule="auto"/>
        <w:rPr>
          <w:rFonts w:ascii="Times New Roman" w:hAnsi="Times New Roman" w:cs="Times New Roman"/>
          <w:sz w:val="24"/>
          <w:szCs w:val="24"/>
        </w:rPr>
      </w:pPr>
      <w:r w:rsidRPr="00144F46">
        <w:rPr>
          <w:rFonts w:ascii="Times New Roman" w:hAnsi="Times New Roman" w:cs="Times New Roman"/>
          <w:sz w:val="24"/>
          <w:szCs w:val="24"/>
        </w:rPr>
        <w:t>Noda’r National Autistic Society (2017) defnydd o ddulliau er mwyn datblygu sgiliau cyfathrebu a chymryd tro megis ffon siarad, gemau a lluniau cymdeithasol gan annog i’r unigolyn dehongli ei gyd-destun. Datblygir sgiliau cyfathrebu, gwrando a datblygu dealltwriaeth foesegol wrth iddynt ymgorffori at ddefnydd y strategaethau.</w:t>
      </w:r>
    </w:p>
    <w:p w:rsidR="006315D2" w:rsidRPr="00144F46" w:rsidRDefault="00F56417" w:rsidP="00BA3DA1">
      <w:pPr>
        <w:spacing w:line="360" w:lineRule="auto"/>
        <w:rPr>
          <w:rFonts w:ascii="Times New Roman" w:hAnsi="Times New Roman" w:cs="Times New Roman"/>
          <w:sz w:val="24"/>
          <w:szCs w:val="24"/>
        </w:rPr>
      </w:pPr>
      <w:r w:rsidRPr="00144F46">
        <w:rPr>
          <w:rFonts w:ascii="Times New Roman" w:hAnsi="Times New Roman" w:cs="Times New Roman"/>
          <w:sz w:val="24"/>
          <w:szCs w:val="24"/>
        </w:rPr>
        <w:t>Awgryma Foden (2009) strategaethau megis storiâu cymdeithasol er mwyn hyrwyddo dealltwriaeth emosiynau o fewn amgylcheddau amrywiol trwy ddull sy’n cynnwys cymorth gweledol. Defnyddia Foden (2009) y dyfyniad ‘teaching a pherson how to navigate social reality’ ar gyfer ymyraethau datblygiad cymdeithasol gan addysgu eraill i fodrwyo’n gymdeithasol yw ei brif nod. Galluogir dealltwriaeth gymdeithasol trwy ddull gweledol sy’n annog yr unigolyn meddwl a gweld sefyllfaoedd sy’n berthnasol a chodir yn ddyddiol. Er hyn, gellir dadlau nad yw’n dull sy’n hollol realistig gan fod cymdeithasu’n gymhleth ar adegau ac felly nid yw’n gallu targedu gan ddefnyddio’r un dulliau ar bob adeg.</w:t>
      </w:r>
    </w:p>
    <w:p w:rsidR="00B91D18" w:rsidRPr="00144F46" w:rsidRDefault="00F56417" w:rsidP="00BA3DA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Defnyddia Ysgolion amrywiol strategaeth Lego therapi sydd yn ffocysu ar hybu sgiliau cymdeithasol unigolion ag ASA sydd yn ddull realistig a berthnasol i’r unigolyn. Disgrifia Hopkins et al (2017) lego therapi megis ‘Builds upon child interest in construction play to promote a willingness to collaborate and interact’ gan ei fod yn hybu datblygiad iaith gymdeithasol wrth gynnig ymyrraeth anamlwg. Esbonia Coles (2014) ei fod yn cael ei chynnal megis 3 rôl sef adeiladwr, peiriannydd a chyflenwr er mwyn annog cydweithio wrth iddynt gwblhau adeiladu tasg megis grŵp. Datblygwyd sgiliau megis rhannu, cyfathrebu a </w:t>
      </w:r>
      <w:r w:rsidRPr="00144F46">
        <w:rPr>
          <w:rFonts w:ascii="Times New Roman" w:hAnsi="Times New Roman" w:cs="Times New Roman"/>
          <w:sz w:val="24"/>
          <w:szCs w:val="24"/>
        </w:rPr>
        <w:lastRenderedPageBreak/>
        <w:t>chreadigrwydd wrth ymgorffori lego therapi. Er hyn, gellir dadlau ei fod yn strategaeth gostus gan fod strategaethau syml yr un mor effeithiol megis tasgau grŵp o fewn y dosbarth.</w:t>
      </w:r>
    </w:p>
    <w:p w:rsidR="00B91D18" w:rsidRPr="00144F46" w:rsidRDefault="00F56417" w:rsidP="00BA3DA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Nod cynllun ‘Talkabout’ er mwyn gwella sgiliau cymdeithasol plant tu fewn a thu allan i’r ystafell dosbarth. Anoga’r rhaglen er mwyn helpu plant datblygu ymwybyddiaeth bersonol ynglŷn â theimladau, sgiliau a syniadau er mwyn gynyddu hunanhyder a meithrin sgiliau cyfeillgarwch (St Johns, dyddiad anhysbys). Gwelwyd arfer dda yn Ysgol Leol (gweler atodiad </w:t>
      </w:r>
      <w:r w:rsidR="0037044E" w:rsidRPr="00144F46">
        <w:rPr>
          <w:rFonts w:ascii="Times New Roman" w:hAnsi="Times New Roman" w:cs="Times New Roman"/>
          <w:sz w:val="24"/>
          <w:szCs w:val="24"/>
        </w:rPr>
        <w:t>1</w:t>
      </w:r>
      <w:r w:rsidRPr="00144F46">
        <w:rPr>
          <w:rFonts w:ascii="Times New Roman" w:hAnsi="Times New Roman" w:cs="Times New Roman"/>
          <w:sz w:val="24"/>
          <w:szCs w:val="24"/>
        </w:rPr>
        <w:t>) gan ei fod wedi ymgorffori cynllun amser cinio ar gyfer unigolion sydd ag anghenion ychwanegol megis ASA er mwyn hybu sgiliau trwy ddull perthnasol i’r dysgwyr.</w:t>
      </w:r>
    </w:p>
    <w:p w:rsidR="007E3F70" w:rsidRPr="00144F46" w:rsidRDefault="00E61DC1" w:rsidP="00BA3DA1">
      <w:pPr>
        <w:spacing w:line="360" w:lineRule="auto"/>
        <w:rPr>
          <w:rFonts w:ascii="Times New Roman" w:hAnsi="Times New Roman" w:cs="Times New Roman"/>
          <w:sz w:val="24"/>
          <w:szCs w:val="24"/>
        </w:rPr>
      </w:pPr>
      <w:r w:rsidRPr="00144F46">
        <w:rPr>
          <w:rFonts w:ascii="Times New Roman" w:hAnsi="Times New Roman" w:cs="Times New Roman"/>
          <w:sz w:val="24"/>
          <w:szCs w:val="24"/>
        </w:rPr>
        <w:t>Noda Estyn (2018) arfer dda o ddefnydd strategaethau effeithiol ar gyfer hyrwyddo datblygiad emosiynol a chymdeithasol yn Ysgol Redhill. Pwysleisiwyd strategaethau megis Amser cylch a chydweithio o fewn grwpiau oedran cymysg i drafod strategaethau a rhannu teimladau er mwyn hybu disgyblion i gynorthwyo ei gilydd.</w:t>
      </w:r>
    </w:p>
    <w:p w:rsidR="009A68D5" w:rsidRPr="00144F46" w:rsidRDefault="00F56417" w:rsidP="00BA3DA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Felly, gwelwyd fod ymchwil amrywiol ynglŷn ag strategaethau amrywiol ar gyfer hybu datblygiad cymdeithasol unigolion ASA </w:t>
      </w:r>
      <w:proofErr w:type="gramStart"/>
      <w:r w:rsidRPr="00144F46">
        <w:rPr>
          <w:rFonts w:ascii="Times New Roman" w:hAnsi="Times New Roman" w:cs="Times New Roman"/>
          <w:sz w:val="24"/>
          <w:szCs w:val="24"/>
        </w:rPr>
        <w:t>a</w:t>
      </w:r>
      <w:proofErr w:type="gramEnd"/>
      <w:r w:rsidRPr="00144F46">
        <w:rPr>
          <w:rFonts w:ascii="Times New Roman" w:hAnsi="Times New Roman" w:cs="Times New Roman"/>
          <w:sz w:val="24"/>
          <w:szCs w:val="24"/>
        </w:rPr>
        <w:t xml:space="preserve"> ellir eu defnyddio mewn ysgolion ac unedau.</w:t>
      </w:r>
    </w:p>
    <w:p w:rsidR="00BD1E70" w:rsidRPr="00144F46" w:rsidRDefault="009C5645" w:rsidP="00BA3DA1">
      <w:pPr>
        <w:spacing w:line="360" w:lineRule="auto"/>
        <w:rPr>
          <w:rFonts w:ascii="Times New Roman" w:hAnsi="Times New Roman" w:cs="Times New Roman"/>
          <w:i/>
          <w:sz w:val="24"/>
          <w:szCs w:val="24"/>
        </w:rPr>
      </w:pPr>
      <w:r w:rsidRPr="00144F46">
        <w:rPr>
          <w:rFonts w:ascii="Times New Roman" w:hAnsi="Times New Roman" w:cs="Times New Roman"/>
          <w:i/>
          <w:sz w:val="24"/>
          <w:szCs w:val="24"/>
        </w:rPr>
        <w:t xml:space="preserve">2.6 </w:t>
      </w:r>
      <w:r w:rsidR="00BD1E70" w:rsidRPr="00144F46">
        <w:rPr>
          <w:rFonts w:ascii="Times New Roman" w:hAnsi="Times New Roman" w:cs="Times New Roman"/>
          <w:i/>
          <w:sz w:val="24"/>
          <w:szCs w:val="24"/>
        </w:rPr>
        <w:t xml:space="preserve">Effaith diffyg ymwybyddiaeth </w:t>
      </w:r>
      <w:r w:rsidRPr="00144F46">
        <w:rPr>
          <w:rFonts w:ascii="Times New Roman" w:hAnsi="Times New Roman" w:cs="Times New Roman"/>
          <w:i/>
          <w:sz w:val="24"/>
          <w:szCs w:val="24"/>
        </w:rPr>
        <w:t>Anhwylder Sbectrwm Awtistiaeth</w:t>
      </w:r>
    </w:p>
    <w:p w:rsidR="00CA283E" w:rsidRPr="00144F46" w:rsidRDefault="00F56417" w:rsidP="00BA3DA1">
      <w:pPr>
        <w:spacing w:line="360" w:lineRule="auto"/>
        <w:rPr>
          <w:rFonts w:ascii="Times New Roman" w:hAnsi="Times New Roman" w:cs="Times New Roman"/>
          <w:sz w:val="24"/>
          <w:szCs w:val="24"/>
        </w:rPr>
      </w:pPr>
      <w:r w:rsidRPr="00144F46">
        <w:rPr>
          <w:rFonts w:ascii="Times New Roman" w:hAnsi="Times New Roman" w:cs="Times New Roman"/>
          <w:sz w:val="24"/>
          <w:szCs w:val="24"/>
        </w:rPr>
        <w:t>Hysbyseba Planet Radio (2016) canlyniad ymchwiliad y National Autistic Society (2016) fod canran uchel o unigolion awtistig yn teimlo eu bod wedi’u hynysu’n gymdeithasol o ganlyniad i ddiffyg ymwybyddiaeth a dealltwriaeth awtistiaeth (Planet Radio 2016). Yn ôl adroddiad lle darganfydda’ ddiffyg dealltwriaeth ASA o fewn cymdeithas, teimla 2/3 unigolion ag ASA wedi’u hynysu’n gymdeithasol sy’n achosi iddynt deimlo’n gaeedig o fewn neu gartrefi (Planet Radio 2016).</w:t>
      </w:r>
    </w:p>
    <w:p w:rsidR="00F1194A" w:rsidRPr="00144F46" w:rsidRDefault="00F56417" w:rsidP="00BA3DA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Canfyddir 90% o rieni plant awtistig wedi nodi bod eraill o fewn cymdeithas yn syllu at ymddygiad sy’n gysylltiedig at rwystrau eu plentyn gyda 73% yn nodi eu bod yn derbyn ymateb gan anghymeradwyo rhwystrau gaiff unigolion awtistig (WestSound 2016, National autistic society). Cytuna Povey (2014) gan nodi bod nifer o fewn gymdeithas yn dangos yr ymagwedd negyddol tuag at unigolion awtistig o ganlyniad i ddiffyg dealltwriaeth o’u hanghenion. O ganlyniad, teimlwyd methiant cysylltiadol yn gymdeithasol- ‘people feel so misunderstood that they shut themselves away to avoid stares, judgment or even abuse’ (Planet Radio 2016 ar sail adroddiad National Autistic Society). Felly holwyd y cwestiwn, sut gall unigolyn sydd ag awtistiaeth magu’r hyder angenrheidiol sydd eu hangen i allu gweithredu i’w potensial llawn yn addysgol a chymdeithasol os nad yw eraill yn eu deall?  </w:t>
      </w:r>
    </w:p>
    <w:p w:rsidR="00F81146" w:rsidRPr="00144F46" w:rsidRDefault="00F56417" w:rsidP="00BA3DA1">
      <w:pPr>
        <w:spacing w:line="360" w:lineRule="auto"/>
        <w:rPr>
          <w:rFonts w:ascii="Times New Roman" w:hAnsi="Times New Roman" w:cs="Times New Roman"/>
          <w:color w:val="281E1E"/>
          <w:sz w:val="24"/>
          <w:szCs w:val="24"/>
        </w:rPr>
      </w:pPr>
      <w:r w:rsidRPr="00144F46">
        <w:rPr>
          <w:rFonts w:ascii="Times New Roman" w:hAnsi="Times New Roman" w:cs="Times New Roman"/>
          <w:sz w:val="24"/>
          <w:szCs w:val="24"/>
        </w:rPr>
        <w:lastRenderedPageBreak/>
        <w:t>Cydnabydda’ Povey (2014) y cysylltiad rhwng diffyg dealltwriaeth gyda’r tueddiad creu stereoteip unigolyn awtistig sydd yn gwrthwynebu’r ymchwil sef nad oes symptomau pendant ar gyfer pob unigolyn gan effeithir yn wahanol yn ddibynnol ar ddifrifoldeb eu hanghenion. Pwysleisia Povey (2014) gan nodi ‘</w:t>
      </w:r>
      <w:r w:rsidRPr="00144F46">
        <w:rPr>
          <w:rFonts w:ascii="Times New Roman" w:hAnsi="Times New Roman" w:cs="Times New Roman"/>
          <w:color w:val="281E1E"/>
          <w:sz w:val="24"/>
          <w:szCs w:val="24"/>
        </w:rPr>
        <w:t>Stigma towards autism has often been difficult to tackle because it is affects everyone differently and it’s a hidden disability’. Felly, awgryma ymchwil bod ymwybyddiaeth awtistiaeth yn hanfodol o bwysig er mwyn galluogi unigolion sydd ag anghenion awtistiaeth weithredu’n annibynnol o fewn gymdeithasau amrywiol gan dderbyn y cymorth angenrheidiol yn ôl eu hanghenion personol hwy.</w:t>
      </w:r>
    </w:p>
    <w:p w:rsidR="00BA3DA1" w:rsidRPr="00144F46" w:rsidRDefault="009C5645" w:rsidP="00BA3DA1">
      <w:pPr>
        <w:spacing w:line="360" w:lineRule="auto"/>
        <w:rPr>
          <w:rFonts w:ascii="Times New Roman" w:hAnsi="Times New Roman" w:cs="Times New Roman"/>
          <w:i/>
          <w:sz w:val="24"/>
          <w:szCs w:val="24"/>
        </w:rPr>
      </w:pPr>
      <w:r w:rsidRPr="00144F46">
        <w:rPr>
          <w:rFonts w:ascii="Times New Roman" w:hAnsi="Times New Roman" w:cs="Times New Roman"/>
          <w:i/>
          <w:sz w:val="24"/>
          <w:szCs w:val="24"/>
        </w:rPr>
        <w:t xml:space="preserve">2.7 </w:t>
      </w:r>
      <w:r w:rsidR="00AA2A12" w:rsidRPr="00144F46">
        <w:rPr>
          <w:rFonts w:ascii="Times New Roman" w:hAnsi="Times New Roman" w:cs="Times New Roman"/>
          <w:i/>
          <w:sz w:val="24"/>
          <w:szCs w:val="24"/>
        </w:rPr>
        <w:t>Cy</w:t>
      </w:r>
      <w:r w:rsidR="004C2126" w:rsidRPr="00144F46">
        <w:rPr>
          <w:rFonts w:ascii="Times New Roman" w:hAnsi="Times New Roman" w:cs="Times New Roman"/>
          <w:i/>
          <w:sz w:val="24"/>
          <w:szCs w:val="24"/>
        </w:rPr>
        <w:t>frifoldeb</w:t>
      </w:r>
      <w:r w:rsidR="00AA2A12" w:rsidRPr="00144F46">
        <w:rPr>
          <w:rFonts w:ascii="Times New Roman" w:hAnsi="Times New Roman" w:cs="Times New Roman"/>
          <w:i/>
          <w:sz w:val="24"/>
          <w:szCs w:val="24"/>
        </w:rPr>
        <w:t xml:space="preserve"> Ysgolion</w:t>
      </w:r>
      <w:r w:rsidR="004C2126" w:rsidRPr="00144F46">
        <w:rPr>
          <w:rFonts w:ascii="Times New Roman" w:hAnsi="Times New Roman" w:cs="Times New Roman"/>
          <w:i/>
          <w:sz w:val="24"/>
          <w:szCs w:val="24"/>
        </w:rPr>
        <w:t xml:space="preserve"> ac </w:t>
      </w:r>
      <w:r w:rsidRPr="00144F46">
        <w:rPr>
          <w:rFonts w:ascii="Times New Roman" w:hAnsi="Times New Roman" w:cs="Times New Roman"/>
          <w:i/>
          <w:sz w:val="24"/>
          <w:szCs w:val="24"/>
        </w:rPr>
        <w:t>U</w:t>
      </w:r>
      <w:r w:rsidR="004C2126" w:rsidRPr="00144F46">
        <w:rPr>
          <w:rFonts w:ascii="Times New Roman" w:hAnsi="Times New Roman" w:cs="Times New Roman"/>
          <w:i/>
          <w:sz w:val="24"/>
          <w:szCs w:val="24"/>
        </w:rPr>
        <w:t>nedau</w:t>
      </w:r>
    </w:p>
    <w:p w:rsidR="00BD1E70" w:rsidRPr="00144F46" w:rsidRDefault="00E61DC1"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Dyle ysgolion ac unedau darparu cymorth ychwanegol ar gyfer unigolion awtistig sydd yn ymateb i’w anghenion penodol ac unigryw gan ddilyn polisi AAA Llywodraeth Cymru (2009) er mwyn sicrhau datblygiad addysgol, emosiynol a chymdeithasol i’w potensial llawn. Cytuna hyn gydag amcan theori hierarchaeth Maslow (1943) hynny yw bod cyflawniad y lefelau isaf sef anghenion seicolegol, diogelwch a theimlad o berthyn yr hierarchaeth yn hanfodol er mwyn sicrhau bod yr unigolyn yn cyflawni eu potensial llawn. Er hyn, ni ellir cyflawni eu potensial llawn os ni ellir datblygu teimlad o berthyn sydd yn herio gallu a rhwystrau cymdeithasol unigolion sydd ag awtistiaeth. </w:t>
      </w:r>
      <w:proofErr w:type="gramStart"/>
      <w:r w:rsidRPr="00144F46">
        <w:rPr>
          <w:rFonts w:ascii="Times New Roman" w:hAnsi="Times New Roman" w:cs="Times New Roman"/>
          <w:sz w:val="24"/>
          <w:szCs w:val="24"/>
        </w:rPr>
        <w:t>Felly,</w:t>
      </w:r>
      <w:proofErr w:type="gramEnd"/>
      <w:r w:rsidRPr="00144F46">
        <w:rPr>
          <w:rFonts w:ascii="Times New Roman" w:hAnsi="Times New Roman" w:cs="Times New Roman"/>
          <w:sz w:val="24"/>
          <w:szCs w:val="24"/>
        </w:rPr>
        <w:t xml:space="preserve"> does dim amheuaeth ei fod yn angenrheidiol i ysgolion darparu’r cymorth sydd yn hybu a hyrwyddo sgiliau cymdeithasol sylfaenol ar gyfer annog datblygiad cymdeithasol sydd o fewn galluoedd personol unigolyn.</w:t>
      </w:r>
    </w:p>
    <w:p w:rsidR="006E362B"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Er bod unigolion ASA yn derbyn cymorth angenrheidiol effeithiol o fewn ysgolion prif ffrwd rhaid sicrhau bod cynlluniau addas wedi’u paratoi ar eu cyfer. Pwysleisia Barton (1997) yng ngwaith Tilstone et al (2000) ‘Inclusive education is about responding to diversity; it is about listening to unfamiliar voices, being open, empowering all members and about celebrating difference in dignified </w:t>
      </w:r>
      <w:proofErr w:type="gramStart"/>
      <w:r w:rsidRPr="00144F46">
        <w:rPr>
          <w:rFonts w:ascii="Times New Roman" w:hAnsi="Times New Roman" w:cs="Times New Roman"/>
          <w:sz w:val="24"/>
          <w:szCs w:val="24"/>
        </w:rPr>
        <w:t>ways’</w:t>
      </w:r>
      <w:proofErr w:type="gramEnd"/>
      <w:r w:rsidRPr="00144F46">
        <w:rPr>
          <w:rFonts w:ascii="Times New Roman" w:hAnsi="Times New Roman" w:cs="Times New Roman"/>
          <w:sz w:val="24"/>
          <w:szCs w:val="24"/>
        </w:rPr>
        <w:t xml:space="preserve">. Cytuna Armstrong et al (2000) gan awgrymu fod cynhwysiant o fewn ysgolion ac unedau; ‘offers a way of dealing with the negative cannotations of ‘normalisation’’. </w:t>
      </w:r>
      <w:r w:rsidR="0068457B" w:rsidRPr="00144F46">
        <w:rPr>
          <w:rFonts w:ascii="Times New Roman" w:hAnsi="Times New Roman" w:cs="Times New Roman"/>
          <w:sz w:val="24"/>
          <w:szCs w:val="24"/>
        </w:rPr>
        <w:t>Noda Llywodraeth Cymru (2016) ‘</w:t>
      </w:r>
      <w:r w:rsidR="0068457B" w:rsidRPr="00144F46">
        <w:t>Mae cynhwysiant yn broses y mae ysgolion, awdurdodau lleol ac eraill yn ei defnyddio i ddatblygu eu diwylliannau, eu polisïau a’u harferion i gynnwys pob plentyn a pherson ifanc’.</w:t>
      </w:r>
      <w:r w:rsidRPr="00144F46">
        <w:rPr>
          <w:rFonts w:ascii="Times New Roman" w:hAnsi="Times New Roman" w:cs="Times New Roman"/>
          <w:sz w:val="24"/>
          <w:szCs w:val="24"/>
        </w:rPr>
        <w:t xml:space="preserve"> </w:t>
      </w:r>
      <w:proofErr w:type="gramStart"/>
      <w:r w:rsidRPr="00144F46">
        <w:rPr>
          <w:rFonts w:ascii="Times New Roman" w:hAnsi="Times New Roman" w:cs="Times New Roman"/>
          <w:sz w:val="24"/>
          <w:szCs w:val="24"/>
        </w:rPr>
        <w:t>Felly,</w:t>
      </w:r>
      <w:proofErr w:type="gramEnd"/>
      <w:r w:rsidRPr="00144F46">
        <w:rPr>
          <w:rFonts w:ascii="Times New Roman" w:hAnsi="Times New Roman" w:cs="Times New Roman"/>
          <w:sz w:val="24"/>
          <w:szCs w:val="24"/>
        </w:rPr>
        <w:t xml:space="preserve"> does dim amheuaeth fod cynhwysiant a hyblygrwydd yn hanfodol o fewn y system addysg er mwyn cynnig addysg gynhwysol ar gyfer plant ASA gan fod angen iddynt ddatblygu’r teimlad o berthyn trwy gydol addysg.</w:t>
      </w:r>
    </w:p>
    <w:p w:rsidR="002F7E54"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Pwysleisiwyd fod cydweithio rhwng unedau arbennig ac ysgolion prif ffrwd yn anghenraid am ddatblygiad llawn unigolion ADY. Wrth ysgolion ac unedau cydweithio a chyd trafod </w:t>
      </w:r>
      <w:r w:rsidRPr="00144F46">
        <w:rPr>
          <w:rFonts w:ascii="Times New Roman" w:hAnsi="Times New Roman" w:cs="Times New Roman"/>
          <w:sz w:val="24"/>
          <w:szCs w:val="24"/>
        </w:rPr>
        <w:lastRenderedPageBreak/>
        <w:t>materion yn galluogi ysgolion ac unedau rhannu arbenigedd sy’n allweddol i ddatblygu sylfaen cadarn ar gyfer unigolion ASA. Noda Armstrong et al (2000) bod cynllun DFEE (1998); ‘Show a clear commitment to strengthening intervention in relation to provisision for children…including early intervention strengthening pupil referral units and assisting schools to receive high standards. Cytuna Tilstone et al (2000) gan awgrymu fod angen integreiddio darpariaethau rhwng meithrinfeydd. Ysgolion arbennig ac unedau er mwyn ehangu a chreu cysylltiadau cryf rhwng ysgolion ac unedau arbennig.</w:t>
      </w:r>
    </w:p>
    <w:p w:rsidR="004101BD" w:rsidRPr="00144F46" w:rsidRDefault="004101BD" w:rsidP="00D32BF1">
      <w:pPr>
        <w:spacing w:line="360" w:lineRule="auto"/>
        <w:rPr>
          <w:rFonts w:ascii="Times New Roman" w:hAnsi="Times New Roman" w:cs="Times New Roman"/>
          <w:sz w:val="28"/>
          <w:szCs w:val="28"/>
          <w:u w:val="single"/>
        </w:rPr>
      </w:pPr>
    </w:p>
    <w:p w:rsidR="00541097" w:rsidRPr="00144F46" w:rsidRDefault="00541097" w:rsidP="00D32BF1">
      <w:pPr>
        <w:spacing w:line="360" w:lineRule="auto"/>
        <w:rPr>
          <w:rFonts w:ascii="Times New Roman" w:hAnsi="Times New Roman" w:cs="Times New Roman"/>
          <w:sz w:val="28"/>
          <w:szCs w:val="28"/>
          <w:u w:val="single"/>
        </w:rPr>
      </w:pPr>
    </w:p>
    <w:p w:rsidR="00541097" w:rsidRPr="00144F46" w:rsidRDefault="00541097" w:rsidP="00D32BF1">
      <w:pPr>
        <w:spacing w:line="360" w:lineRule="auto"/>
        <w:rPr>
          <w:rFonts w:ascii="Times New Roman" w:hAnsi="Times New Roman" w:cs="Times New Roman"/>
          <w:sz w:val="28"/>
          <w:szCs w:val="28"/>
          <w:u w:val="single"/>
        </w:rPr>
      </w:pPr>
    </w:p>
    <w:p w:rsidR="00541097" w:rsidRPr="00144F46" w:rsidRDefault="00541097" w:rsidP="00D32BF1">
      <w:pPr>
        <w:spacing w:line="360" w:lineRule="auto"/>
        <w:rPr>
          <w:rFonts w:ascii="Times New Roman" w:hAnsi="Times New Roman" w:cs="Times New Roman"/>
          <w:sz w:val="28"/>
          <w:szCs w:val="28"/>
          <w:u w:val="single"/>
        </w:rPr>
      </w:pPr>
    </w:p>
    <w:p w:rsidR="00541097" w:rsidRPr="00144F46" w:rsidRDefault="00541097" w:rsidP="00D32BF1">
      <w:pPr>
        <w:spacing w:line="360" w:lineRule="auto"/>
        <w:rPr>
          <w:rFonts w:ascii="Times New Roman" w:hAnsi="Times New Roman" w:cs="Times New Roman"/>
          <w:sz w:val="28"/>
          <w:szCs w:val="28"/>
          <w:u w:val="single"/>
        </w:rPr>
      </w:pPr>
    </w:p>
    <w:p w:rsidR="00541097" w:rsidRPr="00144F46" w:rsidRDefault="00541097" w:rsidP="00D32BF1">
      <w:pPr>
        <w:spacing w:line="360" w:lineRule="auto"/>
        <w:rPr>
          <w:rFonts w:ascii="Times New Roman" w:hAnsi="Times New Roman" w:cs="Times New Roman"/>
          <w:sz w:val="28"/>
          <w:szCs w:val="28"/>
          <w:u w:val="single"/>
        </w:rPr>
      </w:pPr>
    </w:p>
    <w:p w:rsidR="00541097" w:rsidRPr="00144F46" w:rsidRDefault="00541097" w:rsidP="00D32BF1">
      <w:pPr>
        <w:spacing w:line="360" w:lineRule="auto"/>
        <w:rPr>
          <w:rFonts w:ascii="Times New Roman" w:hAnsi="Times New Roman" w:cs="Times New Roman"/>
          <w:sz w:val="28"/>
          <w:szCs w:val="28"/>
          <w:u w:val="single"/>
        </w:rPr>
      </w:pPr>
    </w:p>
    <w:p w:rsidR="00541097" w:rsidRPr="00144F46" w:rsidRDefault="00541097" w:rsidP="00D32BF1">
      <w:pPr>
        <w:spacing w:line="360" w:lineRule="auto"/>
        <w:rPr>
          <w:rFonts w:ascii="Times New Roman" w:hAnsi="Times New Roman" w:cs="Times New Roman"/>
          <w:sz w:val="28"/>
          <w:szCs w:val="28"/>
          <w:u w:val="single"/>
        </w:rPr>
      </w:pPr>
    </w:p>
    <w:p w:rsidR="00541097" w:rsidRPr="00144F46" w:rsidRDefault="00541097" w:rsidP="00D32BF1">
      <w:pPr>
        <w:spacing w:line="360" w:lineRule="auto"/>
        <w:rPr>
          <w:rFonts w:ascii="Times New Roman" w:hAnsi="Times New Roman" w:cs="Times New Roman"/>
          <w:sz w:val="28"/>
          <w:szCs w:val="28"/>
          <w:u w:val="single"/>
        </w:rPr>
      </w:pPr>
    </w:p>
    <w:p w:rsidR="00541097" w:rsidRPr="00144F46" w:rsidRDefault="00541097" w:rsidP="00D32BF1">
      <w:pPr>
        <w:spacing w:line="360" w:lineRule="auto"/>
        <w:rPr>
          <w:rFonts w:ascii="Times New Roman" w:hAnsi="Times New Roman" w:cs="Times New Roman"/>
          <w:sz w:val="28"/>
          <w:szCs w:val="28"/>
          <w:u w:val="single"/>
        </w:rPr>
      </w:pPr>
    </w:p>
    <w:p w:rsidR="00541097" w:rsidRPr="00144F46" w:rsidRDefault="00541097" w:rsidP="00D32BF1">
      <w:pPr>
        <w:spacing w:line="360" w:lineRule="auto"/>
        <w:rPr>
          <w:rFonts w:ascii="Times New Roman" w:hAnsi="Times New Roman" w:cs="Times New Roman"/>
          <w:sz w:val="28"/>
          <w:szCs w:val="28"/>
          <w:u w:val="single"/>
        </w:rPr>
      </w:pPr>
    </w:p>
    <w:p w:rsidR="00541097" w:rsidRPr="00144F46" w:rsidRDefault="00541097" w:rsidP="00D32BF1">
      <w:pPr>
        <w:spacing w:line="360" w:lineRule="auto"/>
        <w:rPr>
          <w:rFonts w:ascii="Times New Roman" w:hAnsi="Times New Roman" w:cs="Times New Roman"/>
          <w:sz w:val="28"/>
          <w:szCs w:val="28"/>
          <w:u w:val="single"/>
        </w:rPr>
      </w:pPr>
    </w:p>
    <w:p w:rsidR="00541097" w:rsidRPr="00144F46" w:rsidRDefault="00541097" w:rsidP="00D32BF1">
      <w:pPr>
        <w:spacing w:line="360" w:lineRule="auto"/>
        <w:rPr>
          <w:rFonts w:ascii="Times New Roman" w:hAnsi="Times New Roman" w:cs="Times New Roman"/>
          <w:sz w:val="28"/>
          <w:szCs w:val="28"/>
          <w:u w:val="single"/>
        </w:rPr>
      </w:pPr>
    </w:p>
    <w:p w:rsidR="00541097" w:rsidRPr="00144F46" w:rsidRDefault="00541097" w:rsidP="00D32BF1">
      <w:pPr>
        <w:spacing w:line="360" w:lineRule="auto"/>
        <w:rPr>
          <w:rFonts w:ascii="Times New Roman" w:hAnsi="Times New Roman" w:cs="Times New Roman"/>
          <w:sz w:val="28"/>
          <w:szCs w:val="28"/>
          <w:u w:val="single"/>
        </w:rPr>
      </w:pPr>
    </w:p>
    <w:p w:rsidR="00541097" w:rsidRPr="00144F46" w:rsidRDefault="00541097" w:rsidP="00D32BF1">
      <w:pPr>
        <w:spacing w:line="360" w:lineRule="auto"/>
        <w:rPr>
          <w:rFonts w:ascii="Times New Roman" w:hAnsi="Times New Roman" w:cs="Times New Roman"/>
          <w:sz w:val="28"/>
          <w:szCs w:val="28"/>
          <w:u w:val="single"/>
        </w:rPr>
      </w:pPr>
    </w:p>
    <w:p w:rsidR="00541097" w:rsidRPr="00144F46" w:rsidRDefault="00541097" w:rsidP="00D32BF1">
      <w:pPr>
        <w:spacing w:line="360" w:lineRule="auto"/>
        <w:rPr>
          <w:rFonts w:ascii="Times New Roman" w:hAnsi="Times New Roman" w:cs="Times New Roman"/>
          <w:sz w:val="28"/>
          <w:szCs w:val="28"/>
          <w:u w:val="single"/>
        </w:rPr>
      </w:pPr>
    </w:p>
    <w:p w:rsidR="00280F08" w:rsidRPr="00144F46" w:rsidRDefault="00280F08" w:rsidP="00D32BF1">
      <w:pPr>
        <w:spacing w:line="360" w:lineRule="auto"/>
        <w:rPr>
          <w:rFonts w:ascii="Times New Roman" w:hAnsi="Times New Roman" w:cs="Times New Roman"/>
          <w:sz w:val="28"/>
          <w:szCs w:val="28"/>
          <w:u w:val="single"/>
        </w:rPr>
      </w:pPr>
    </w:p>
    <w:p w:rsidR="00E279CB" w:rsidRPr="00144F46" w:rsidRDefault="00E279CB" w:rsidP="00D32BF1">
      <w:pPr>
        <w:spacing w:line="360" w:lineRule="auto"/>
        <w:rPr>
          <w:rFonts w:ascii="Times New Roman" w:hAnsi="Times New Roman" w:cs="Times New Roman"/>
          <w:sz w:val="28"/>
          <w:szCs w:val="28"/>
          <w:u w:val="single"/>
        </w:rPr>
      </w:pPr>
      <w:r w:rsidRPr="00144F46">
        <w:rPr>
          <w:rFonts w:ascii="Times New Roman" w:hAnsi="Times New Roman" w:cs="Times New Roman"/>
          <w:sz w:val="28"/>
          <w:szCs w:val="28"/>
          <w:u w:val="single"/>
        </w:rPr>
        <w:lastRenderedPageBreak/>
        <w:t xml:space="preserve">Pennod 3- Methodoleg </w:t>
      </w:r>
    </w:p>
    <w:p w:rsidR="00E279CB"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Bwriadir trafod y fethodoleg a’r athroniaeth bersonol a ddefnyddiwyd ar gyfer ymateb i’r cwestiwn dan sylw yn y bennod hon. Dylinir canllawiau BERA (2011), gweler atodiad </w:t>
      </w:r>
      <w:r w:rsidR="0037044E" w:rsidRPr="00144F46">
        <w:rPr>
          <w:rFonts w:ascii="Times New Roman" w:hAnsi="Times New Roman" w:cs="Times New Roman"/>
          <w:sz w:val="24"/>
          <w:szCs w:val="24"/>
        </w:rPr>
        <w:t>2</w:t>
      </w:r>
      <w:r w:rsidRPr="00144F46">
        <w:rPr>
          <w:rFonts w:ascii="Times New Roman" w:hAnsi="Times New Roman" w:cs="Times New Roman"/>
          <w:sz w:val="24"/>
          <w:szCs w:val="24"/>
        </w:rPr>
        <w:t xml:space="preserve"> ar gyfer ffurflen foeseg. Deallir pwysigrwydd moeseg er mwyn cynnal ymchwiliad proffesiynol a dilys gan warchod gwybodaeth y dysgwyr yn ôl polisïau GDPR (2018).</w:t>
      </w:r>
    </w:p>
    <w:p w:rsidR="005D55BE" w:rsidRPr="00144F46" w:rsidRDefault="00E61DC1"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Wrth sicrhau moeseg gellir hyrwyddo nodau ymchwil yn glir gan sicrhau osgoi camgymeriadau, gwerthoedd sy’n hanfodol i waith cydweithredol megis ymddiriedaeth, atebolrwydd, parch a thegwch (Hughes 2018). Cydnabydda’ Resnik (Dyddiad Anhysbys) gan nodi nod normau ymchwil yn hyrwyddo amrywiaeth o werthoedd moesol a chymdeithasol eraill megis hawliau dynol, lles, cyfrifoldeb, iechyd a diogelwch a chydymffurfio a’r gyfraith. Yn ogystal, cydnabydda’ BERA effaith cadarnhaol ymchwil ar addysgeg athrawon;</w:t>
      </w:r>
    </w:p>
    <w:p w:rsidR="00ED2B41" w:rsidRPr="00144F46" w:rsidRDefault="00ED2B41" w:rsidP="00D32BF1">
      <w:pPr>
        <w:spacing w:line="360" w:lineRule="auto"/>
        <w:rPr>
          <w:i/>
        </w:rPr>
      </w:pPr>
      <w:r w:rsidRPr="00144F46">
        <w:rPr>
          <w:i/>
        </w:rPr>
        <w:t>To be at their most effective, teachers and teacher educators need to engage with research and enquiry – this means keeping up to date with the latest developments in their academic subjects and with developments in the discipline of education</w:t>
      </w:r>
      <w:r w:rsidR="00120C66" w:rsidRPr="00144F46">
        <w:rPr>
          <w:i/>
        </w:rPr>
        <w:t>’</w:t>
      </w:r>
      <w:r w:rsidRPr="00144F46">
        <w:rPr>
          <w:i/>
        </w:rPr>
        <w:t xml:space="preserve"> (BERA, 2014:6).</w:t>
      </w:r>
    </w:p>
    <w:p w:rsidR="004101BD" w:rsidRPr="00144F46" w:rsidRDefault="00E61DC1"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Cydnabyddir fod angen gofyn caniatâd unigolion i gymryd rhan a phwysigrwydd egluro bod modd i unrhyw ddysgwyr neu staff dynnu allan o’r ymchwiliad ar unrhyw achlysur (Alderson, 2008). Cydymffurfia hyn a pholisïau GDPR (2018) gan ei bod yn pwysleisio’r hawl gan y cyfranogwyr i wrthod bod yn rhan o’r ymchwiliad ac angen rhoi caniatâd yn glir. Cytuna Masson (Dyddiad Anhysbys) gan nodi ‘The law should not </w:t>
      </w:r>
      <w:proofErr w:type="gramStart"/>
      <w:r w:rsidRPr="00144F46">
        <w:rPr>
          <w:rFonts w:ascii="Times New Roman" w:hAnsi="Times New Roman" w:cs="Times New Roman"/>
          <w:sz w:val="24"/>
          <w:szCs w:val="24"/>
        </w:rPr>
        <w:t>be seen as</w:t>
      </w:r>
      <w:proofErr w:type="gramEnd"/>
      <w:r w:rsidRPr="00144F46">
        <w:rPr>
          <w:rFonts w:ascii="Times New Roman" w:hAnsi="Times New Roman" w:cs="Times New Roman"/>
          <w:sz w:val="24"/>
          <w:szCs w:val="24"/>
        </w:rPr>
        <w:t xml:space="preserve"> a barrier tio participation in research by children and young people who are competent and willing to do so’.</w:t>
      </w:r>
    </w:p>
    <w:p w:rsidR="002D549F" w:rsidRPr="00144F46" w:rsidRDefault="00E61DC1"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Defnyddiaf ddulliau cymysg ansoddol er mwyn ymchwilio i’r maes awtistiaeth ac ehangu fy ngwybodaeth a dealltwriaeth er mwyn cymharu ag archwilio strategaethau goresgyn heriau cymdeithasol plant awtistiaeth gyfer fy nghwestiwn estynedig. Galluogir dulliau archwilio cymysg cyfuno dulliau er mwyn sicrhau bod y dull yn addas ar gyfer y sefyllfa megis y person, amgylchedd a bwriad y sefyllfa. Cydnabydda’ Masson (Dyddiad Anhysbys) gan awgrymu bod angen addasu dulliau ymchwilio er mwyn sicrhau eu bod yn addas ar gyfer yr unigolyn. Hynny yw, gan fod yr ymchwil yn seilio ar ymchwil gyda phlant ysgol. Felly, darparir y dulliau cymysg cyfleoedd i addasu’r dulliau er mwyn fod yn ddealladwy i’r plentyn wrth ymgorffori dulliau megis chwarae, arsylwi, tynnu lluniau wrth arsylwi a chyfweld yr unigolion.</w:t>
      </w:r>
    </w:p>
    <w:p w:rsidR="00196F87" w:rsidRPr="00144F46" w:rsidRDefault="002D549F"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lastRenderedPageBreak/>
        <w:t xml:space="preserve">Galluoga’r dulliau cymysg ansoddol i’r ymchwil datblygu ar sail profiadau ac arsylwadau naturiol </w:t>
      </w:r>
      <w:r w:rsidR="00196F87" w:rsidRPr="00144F46">
        <w:rPr>
          <w:rFonts w:ascii="Times New Roman" w:hAnsi="Times New Roman" w:cs="Times New Roman"/>
          <w:sz w:val="24"/>
          <w:szCs w:val="24"/>
        </w:rPr>
        <w:t xml:space="preserve">sy’n amlygu ymchwil o safbwynt cyffredinol yn y maes gan fod dulliau ymchwilio yn casglu data ar ddiben amrywiol. </w:t>
      </w:r>
    </w:p>
    <w:p w:rsidR="00F31DD2"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Er hyn, gellir dadlau bod defnydd o ddulliau cymysg yn gallu fod yn heriol gan nad yw’n selio ar ddulliau pendant anstrwythedig. Awgryma hyn bod defnydd o ddulliau amrywiol yn gallu fod yn ormodol i’r ymchwiliad. Felly, rhaid sicrhau bod defnydd o ddulliau addas, cadarn a pherthnasol er mwyn sicrhau bod yr ymchwiliad yn cael ei gynnal gyda bwriad clir. Cydnabyddir bod addasiadau o ran dulliau yn hanfodol er mwyn bod yn llwyddiannus wrth gynnal ymchwiliad;</w:t>
      </w:r>
    </w:p>
    <w:p w:rsidR="00196F87" w:rsidRPr="00144F46" w:rsidRDefault="00F31DD2"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 ‘Researchers need to develop ways of engaging children in a wide range of different circumstances, including those with special educational needs and disabilities,</w:t>
      </w:r>
      <w:r w:rsidR="006E049B" w:rsidRPr="00144F46">
        <w:rPr>
          <w:rFonts w:ascii="Times New Roman" w:hAnsi="Times New Roman" w:cs="Times New Roman"/>
          <w:sz w:val="24"/>
          <w:szCs w:val="24"/>
        </w:rPr>
        <w:t xml:space="preserve"> </w:t>
      </w:r>
      <w:proofErr w:type="gramStart"/>
      <w:r w:rsidRPr="00144F46">
        <w:rPr>
          <w:rFonts w:ascii="Times New Roman" w:hAnsi="Times New Roman" w:cs="Times New Roman"/>
          <w:sz w:val="24"/>
          <w:szCs w:val="24"/>
        </w:rPr>
        <w:t>in order to</w:t>
      </w:r>
      <w:proofErr w:type="gramEnd"/>
      <w:r w:rsidRPr="00144F46">
        <w:rPr>
          <w:rFonts w:ascii="Times New Roman" w:hAnsi="Times New Roman" w:cs="Times New Roman"/>
          <w:sz w:val="24"/>
          <w:szCs w:val="24"/>
        </w:rPr>
        <w:t xml:space="preserve"> obtain high quality information’. (Masson &gt;&gt;&gt;&gt;) </w:t>
      </w:r>
    </w:p>
    <w:p w:rsidR="00181D4E"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Wrth ddefnyddio dulliau cymysg maent yn hyrwyddo casglu data amrywiol a gall cryfhau’r ymchwiliad gan gyfeirio ar ddata eang yn y maes.</w:t>
      </w:r>
    </w:p>
    <w:p w:rsidR="002B0F8A"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Penderfynwyd ffocysu ar ddull arsylwi o fewn fy mhrofiad dewisol gan ei fod yn ddull perthnasol ar gyfer ymchwil yn faes awtistiaeth gan alluogir sail gadarn er mwyn casglu a chanfod gwybodaeth a thystiolaeth ar gyfer ehangu fy nealltwriaeth ac ymchwiliad ymhellach. Galluogir darganfod gwybodaeth o fewn sefyllfaoedd realistig ac o safbwynt gwahanol wrth ddileu rhagfarn. Cytuna McNeil a Chapman (2005, t.9) a hyn gan awgrymu bod arsylwi yn ddull ymarferol sy’n cryfhau cyfweliadau sef yr hyn mae’r cyfranogwyr yn trafod.</w:t>
      </w:r>
    </w:p>
    <w:p w:rsidR="00110405"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Er hyn, gall fod yn heriol wrth arsylwi a chymryd nodiadau drygwr yn ystod yr arsylwadau. Rhaid sicrhau casglu tystiolaeth amrywiol ac felly gall fod yn broses hirwyntog (2015).</w:t>
      </w:r>
    </w:p>
    <w:p w:rsidR="00161269" w:rsidRPr="00144F46" w:rsidRDefault="00E61DC1"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Yn ogystal, penderfynwyd defnyddio dull cyfweld sef cyfweld strwythedig ac anstrwythedig anffurfiol gydag athrawon a chydweithwyr yn ystod fy mhrofiad dewisol. Galluogir casglu gwybodaeth fanwl dull hyblyg a phersonol wrth gynnal trafodaethau anffurfiol. Yn ogystal, gellir annog gonestrwydd wrth gynnig cyfle i’r cydweithiwr ymhelaethi ac esbonio yn fwy trylwyr gan gynnig cyfleoedd i amlygu eu hansicrwydd.</w:t>
      </w:r>
    </w:p>
    <w:p w:rsidR="00891CDA"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Cytuna Wilson et al (2012, t.47) hyblygrwydd rwydd wrth gynnal trafodaeth anstrwythedig yn galluogi i’r ymchwilydd arwain ac addasu’r cyfweliad yn ôl diddordebau. Ychwanega Wilson et al (2012, t.47) gan awgrymu bod cyfweliad anstrwythedig yn llai anghyfyngedig </w:t>
      </w:r>
      <w:r w:rsidRPr="00144F46">
        <w:rPr>
          <w:rFonts w:ascii="Times New Roman" w:hAnsi="Times New Roman" w:cs="Times New Roman"/>
          <w:sz w:val="24"/>
          <w:szCs w:val="24"/>
        </w:rPr>
        <w:lastRenderedPageBreak/>
        <w:t>ond yn dadlau gall achosi dryswyd wrth gymharu cyfweliadau gan nad oes strwythur pendant.</w:t>
      </w:r>
    </w:p>
    <w:p w:rsidR="00C23815"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Er mwyn sicrhau bod cyfweliadau yn llwyddiannus rhaid addasu i’w diben cywir. Pwysleisia Beck ac Manuel (2008, t.48) yng ngwaith Wilson et al (2012) pwysigrwydd adnabod y cyfranogwyr a’u haddasu gan ddefnyddio gwybodaeth flaenorol megis cwestiynau a thopig y cyfweliad, strategaethau a dulliau er mwyn cyflawni bwriad y cyfweliad. Cytuna Wilson et al (2012, t.48) gan nodi ‘The interviewer needs to be prepared with techniques and tactics to move the interview along, quell a potential argument, or draw out a reticent participant.’</w:t>
      </w:r>
    </w:p>
    <w:p w:rsidR="00967DCF"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Gellir dadlau bod sail cyfweliad yw casglu data o’r hyn mae eraill yn dweud ac felly awgryma hyn nad yw’n sail tystiolaeth. Hefyd, gall cymryd amser i’w cwblhau ac mae perygl ofyn cwestiynau arweiniol ac felly rhaid cynllunio’n drylwyr er mwyn osgoi’r heriau. Er mwyn goresgyn hyn, creuwyd cwestiynau cysylltiedig â’r traethawd ymlaen llaw ar adegau gan ddibynnu ar amgylchedd y cyfweliad. Nid yw’n bosib paratoi ar bob adeg gan fod cwestiynau yn amlygu wrth i’r cydlynwyr ac athrawon ymateb. Felly, gofynnwyd cwestiynau ar sylfaen y drafodaeth ac ymatebion er mwyn ategu neu ehangu ar yr hyn dywedwyd.</w:t>
      </w:r>
    </w:p>
    <w:p w:rsidR="00A640CD"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Yn ychwanegol at hyn, defnyddiwyd strategaeth cwestiynu er mwyn ganfod gwybodaeth a hybu dealltwriaeth eang. Defnyddiwyd cwestiynau caeedig ac agored er mwyn ganfod data a gwybodaeth amrywiol sydd yn berthnasol i’r ymchwiliad. Yn ogystal, wrth ddefnyddio cwestiynau agored a chaeedig gellir osgoi fod yn arweiniol ac felly yn cadarnhâi a chryfhau fy ymchwiliad.</w:t>
      </w:r>
    </w:p>
    <w:p w:rsidR="003A24F4" w:rsidRPr="00144F46" w:rsidRDefault="00E61DC1"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Penderfynir ffocysu ar y ddau ddull ymchwil uchod gan eu bod yn strategaethau sydd yn hyrwyddo sensitifrwydd tuag at y maes ymholi ac felly yn berthnasol i’r maes ymchwilio. Cynhaliwyd yr ymchwil gyda hawliau a theimladau’r unigolyn megis sylfaen gan sicrhau dangos parch, tegwch a sensitifrwydd wrth gynnal yr ymchwiliad. Cydnabydda’ McNeil a Chapman (2005, t.12) gan bwysleisio bod angen ymchwilwyr ymddwyn ac ymateb yn briodol i’r sefyllfaoedd gan hybu perthnasau agored a chadarnhaol wrth rannu a thrafod darganfyddiadau a data gyda’r cyfranogwyr.</w:t>
      </w:r>
    </w:p>
    <w:p w:rsidR="00541097"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Cydnabydda Punch (2002) yng ngwaith Fraser et al (2003) bod angen sicrhau bod y strategaethau sydd yn addas ac yn ganolig i’r plentyn a’r cyfranogwyr. Felly, byddaf yn addasu’r dulliau ymchwilio i fod yn addas ar gyfer athrawon, cyfranogwyr a’r dysgwr.</w:t>
      </w:r>
    </w:p>
    <w:p w:rsidR="00541097" w:rsidRPr="00144F46" w:rsidRDefault="00541097" w:rsidP="00D32BF1">
      <w:pPr>
        <w:spacing w:line="360" w:lineRule="auto"/>
        <w:rPr>
          <w:rFonts w:ascii="Times New Roman" w:hAnsi="Times New Roman" w:cs="Times New Roman"/>
          <w:sz w:val="24"/>
          <w:szCs w:val="24"/>
          <w:u w:val="single"/>
        </w:rPr>
      </w:pPr>
    </w:p>
    <w:p w:rsidR="00401D13" w:rsidRPr="00144F46" w:rsidRDefault="00401D13"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u w:val="single"/>
        </w:rPr>
        <w:lastRenderedPageBreak/>
        <w:t xml:space="preserve">Pennod 4- Canlyniadau a Thrafodaethau </w:t>
      </w:r>
    </w:p>
    <w:p w:rsidR="00401D13"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Bwriadir trafod fy nghanlyniadau a thrafodaethau yn y bennod yma gan ddadansoddi’r canlyniadau a darddwyd o’r dulliau ymchwil. Penodwyd ffocws pendant yn ystod y broses ymchwilio a chraffu’r canlyniadau gan amlygu’r prif ganfyddiadau a’u cysylltiadau a chodwyd o’r ymchwiliad. Cynhyrchwyd y canlyniadau gan yr atebion derbyniwyd wrth gynnal arsylwadau a chyfweliadau gydag athrawon a phlentyn sydd ag anhwylder sbectrwm awtistiaeth yn ystod fy mhrofiad dewisol yn Ysgol Tan y Lan. Yn ogystal, cynhaliwyd trafodaethau a ddarparwyd holiaduron ymhlith unedau arbennig yn yr ardal leol er mwyn sicrhau cynhwysiant ynglŷn â’r canlyniadau er mwyn sicrhau bod fy nghwestiwn estynedig yn derbyn ymchwiliad cyflawn i’r cwestiwn estynedig.</w:t>
      </w:r>
    </w:p>
    <w:p w:rsidR="00241ACD" w:rsidRPr="00144F46" w:rsidRDefault="00241ACD" w:rsidP="00D32BF1">
      <w:pPr>
        <w:spacing w:line="360" w:lineRule="auto"/>
        <w:rPr>
          <w:rFonts w:ascii="Times New Roman" w:hAnsi="Times New Roman" w:cs="Times New Roman"/>
          <w:i/>
          <w:sz w:val="24"/>
          <w:szCs w:val="24"/>
        </w:rPr>
      </w:pPr>
      <w:r w:rsidRPr="00144F46">
        <w:rPr>
          <w:rFonts w:ascii="Times New Roman" w:hAnsi="Times New Roman" w:cs="Times New Roman"/>
          <w:i/>
          <w:sz w:val="24"/>
          <w:szCs w:val="24"/>
        </w:rPr>
        <w:t xml:space="preserve">4.1 Cyfweliadau gydag athrawon a chydweithwyr </w:t>
      </w:r>
      <w:r w:rsidR="00926B2D" w:rsidRPr="00144F46">
        <w:rPr>
          <w:rFonts w:ascii="Times New Roman" w:hAnsi="Times New Roman" w:cs="Times New Roman"/>
          <w:i/>
          <w:sz w:val="24"/>
          <w:szCs w:val="24"/>
        </w:rPr>
        <w:t>Ysgol A</w:t>
      </w:r>
    </w:p>
    <w:p w:rsidR="00241ACD"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Derbyniwyd y cyfle o gyfweld ag athrawon a chydweithwyr, megis ALenco, gweithiwyr un wrth un a’r athrawes dosbarth, </w:t>
      </w:r>
      <w:proofErr w:type="gramStart"/>
      <w:r w:rsidRPr="00144F46">
        <w:rPr>
          <w:rFonts w:ascii="Times New Roman" w:hAnsi="Times New Roman" w:cs="Times New Roman"/>
          <w:sz w:val="24"/>
          <w:szCs w:val="24"/>
        </w:rPr>
        <w:t>a</w:t>
      </w:r>
      <w:proofErr w:type="gramEnd"/>
      <w:r w:rsidRPr="00144F46">
        <w:rPr>
          <w:rFonts w:ascii="Times New Roman" w:hAnsi="Times New Roman" w:cs="Times New Roman"/>
          <w:sz w:val="24"/>
          <w:szCs w:val="24"/>
        </w:rPr>
        <w:t xml:space="preserve"> oedd yn darparu cymorth ar gyfer addysg unigolyn awtistig ym mlwyddyn 3 yn eu hysol hwy.</w:t>
      </w:r>
    </w:p>
    <w:p w:rsidR="00EE09E2"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Derbyniwyd yr unigolyn datganiad ar gyfer ei awtistiaeth sydd yn cael eu hariannu gan y Llywodraeth er mwyn sicrhau bod yr unigolyn yn derbyn cymorth addas ar gyfer eu hanghenion personol. Amlyga’r ALenco bod yr unigolyn wedi derbyn datganiad sydd yn nodi diffyg sgiliau a dealltwriaeth cydweithio, canolbwyntio a gwrando yn yr ysgol a thu allan i’r ysgol. Yn ogystal, pwysleisia’r ALenco pwysigrwydd ailadrodd digwyddiadau megis newidiadau staff neu amserlen ddyddiol er mwyn paratoi’r unigolyn o flaen llaw i leihau ei straen a’i phryder. Esbonnir pwysigrwydd datblygiad ieithyddol yr unigolyn gan ei fod yn gweithredu ar ddeilliant 1-2 ac felly yn gweithio ar lefel sylweddol is i’w cyfoedion. Dilynir polisi ysgol [gweler atodiad </w:t>
      </w:r>
      <w:r w:rsidR="0037044E" w:rsidRPr="00144F46">
        <w:rPr>
          <w:rFonts w:ascii="Times New Roman" w:hAnsi="Times New Roman" w:cs="Times New Roman"/>
          <w:sz w:val="24"/>
          <w:szCs w:val="24"/>
        </w:rPr>
        <w:t>3 a 4</w:t>
      </w:r>
      <w:r w:rsidRPr="00144F46">
        <w:rPr>
          <w:rFonts w:ascii="Times New Roman" w:hAnsi="Times New Roman" w:cs="Times New Roman"/>
          <w:sz w:val="24"/>
          <w:szCs w:val="24"/>
        </w:rPr>
        <w:t xml:space="preserve">] sydd yn nodi strategaethau </w:t>
      </w:r>
      <w:proofErr w:type="gramStart"/>
      <w:r w:rsidRPr="00144F46">
        <w:rPr>
          <w:rFonts w:ascii="Times New Roman" w:hAnsi="Times New Roman" w:cs="Times New Roman"/>
          <w:sz w:val="24"/>
          <w:szCs w:val="24"/>
        </w:rPr>
        <w:t>a</w:t>
      </w:r>
      <w:proofErr w:type="gramEnd"/>
      <w:r w:rsidRPr="00144F46">
        <w:rPr>
          <w:rFonts w:ascii="Times New Roman" w:hAnsi="Times New Roman" w:cs="Times New Roman"/>
          <w:sz w:val="24"/>
          <w:szCs w:val="24"/>
        </w:rPr>
        <w:t xml:space="preserve"> ellir defnyddio i ganwyret unigolion sydd ag anhwylder sbectrwm awtistig er mwyn sicrhau cynhwysiant a darpariaeth gyfartal. Cyfateba hyn â nod Donaldson (2015) sef i gynnig addysg hyblyg sy’n berthnasol i’r unigolyn er mwyn sicrhau llwyddiant ar gyfer pob plentyn boed eu hanghenion. Cytuna Armstrong et al </w:t>
      </w:r>
      <w:r w:rsidR="0037044E" w:rsidRPr="00144F46">
        <w:rPr>
          <w:rFonts w:ascii="Times New Roman" w:hAnsi="Times New Roman" w:cs="Times New Roman"/>
          <w:sz w:val="24"/>
          <w:szCs w:val="24"/>
        </w:rPr>
        <w:t>(2000</w:t>
      </w:r>
      <w:r w:rsidRPr="00144F46">
        <w:rPr>
          <w:rFonts w:ascii="Times New Roman" w:hAnsi="Times New Roman" w:cs="Times New Roman"/>
          <w:sz w:val="24"/>
          <w:szCs w:val="24"/>
        </w:rPr>
        <w:t xml:space="preserve">) ag hyn gan awgrymu nad yw’r cwricwlwm presennol yn addas ar gyfer unigolion sydd ag anghenion ychwanegol ac o ganlyniad achoswyd anghydraddoldeb ymhlith addysg. Yn ogystal, targedi’r ysgol ymwybyddiaeth a phwysigrwydd hylendid a sgiliau sylfaenol. Cytuna hyn gydag amcanion Donaldson (2015) sef i greu dysgwyr gydol oes lwyddiannus wrth ymgorffori datblygiad sgiliau sylfaenol i greu unigolion annibynnol. Felly, wrth ymgorffori strategaethau addas ar gyfer anghenion penodol unigolion gellir annog </w:t>
      </w:r>
      <w:r w:rsidRPr="00144F46">
        <w:rPr>
          <w:rFonts w:ascii="Times New Roman" w:hAnsi="Times New Roman" w:cs="Times New Roman"/>
          <w:sz w:val="24"/>
          <w:szCs w:val="24"/>
        </w:rPr>
        <w:lastRenderedPageBreak/>
        <w:t>cynhwysiant o fewn ysgolion gan ei fod yn gweithredu darpariaethau perthnasol i’r dysgwyr. Yn ogystal, wrth i’r ysgol darparu polisi maent yn hyrwyddo dealltwriaeth a chynnig amcanion clir o ran darpariaeth ar gyfer unigolion sydd ag anghenion ychwanegol megis awtistiaeth</w:t>
      </w:r>
    </w:p>
    <w:p w:rsidR="00AF125A" w:rsidRPr="00144F46" w:rsidRDefault="00E61DC1"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Darparwyd cymorth un wrth un ‘pryd oes angen’ i’r unigolyn lle cynigir cymorth ar gyfer eu hanghenion penodol gan ddefnyddio strategaethau sy’n effeithiol ar gyfer rhwystrau’r unigolyn. Darparwyd sesiynau ieithyddol arwahan ar gyfer yr unigolyn gan fod yr unigolyn yn gweithio ar ddeilliant 1 a 2 yn bennaf. Wrth gynnal sesiynau penodol er mwyn targedu ei anghenion yn effeithiol trwy strategaethau Popat a thric a chlic a nodwyd yn ddarpariaethau ADY Ysgol A, (gweler atodiad 5). Nid yw’r unigolyn yn derbyn cymorth un wrth un mathemategol gan ei fod yn ymdopi ac yn dangos mwynhad yn ystod sesiynau mathemategol. Cytuna hyn gyda nodiadau National Autistic Society (2016) sef bod unigolion awtistig yn arddangos un ddawn gref ac felly yn yr achos yma mathemateg yw ddawn yr unigolyn.</w:t>
      </w:r>
    </w:p>
    <w:p w:rsidR="0054402C"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Wrth drafod gyda’r cynorthwyydd un wrth un fe ddaw yn amlwg fod perthynas cadarnhaol wedi’u sefydlu rhyngddynt. Amlyga’r cynorthwyydd bod yr unigolyn yn ymateb yn gadarnhaol tuag at eraill ar ei delerau megis ar sail ei diddordebau. Felly, awgryma hyn bod yr unigolyn gyda’r gallu i gymdeithasu’n effeithiol ar adegau sydd yn cyfateb i’r hyn noda Frith (1999, t.146) sef bod unigolion ar y sbectrwm awtistiaeth gyda gallu cymdeithasol er nad yw’n ymweld yn effeithiol. Pwysleisia’r cynorthwyydd nad yw’r unigolyn yn arddangos rhwystrau cymdeithasol tra yn yr ysgol gan ei fod wedi sefydlu ffrindiau o fewn y dosbarth. Er hyn, esbonia’r cynorthwyydd bod yr unigolyn yn dueddol arddangos ymddygiad digyswllt yn ystod tasgau grŵp o ganlyniad i ddiffyg diddordeb yn y maes ffocws megis iaith.</w:t>
      </w:r>
    </w:p>
    <w:p w:rsidR="006F6B0F"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Profa diffyg rhwystrau cymdeithasol theori National Autistic Society </w:t>
      </w:r>
      <w:r w:rsidR="00A03AD4" w:rsidRPr="00144F46">
        <w:rPr>
          <w:rFonts w:ascii="Times New Roman" w:hAnsi="Times New Roman" w:cs="Times New Roman"/>
          <w:sz w:val="24"/>
          <w:szCs w:val="24"/>
        </w:rPr>
        <w:t>(2016</w:t>
      </w:r>
      <w:r w:rsidRPr="00144F46">
        <w:rPr>
          <w:rFonts w:ascii="Times New Roman" w:hAnsi="Times New Roman" w:cs="Times New Roman"/>
          <w:sz w:val="24"/>
          <w:szCs w:val="24"/>
        </w:rPr>
        <w:t>) sef nid yw pob unigolyn sydd ag anhwylder sbectrwm awtistiaeth yn cael eu heffeithio'r un modd, gan fod eithriad o ran rhwystrau difrifol gymdeithasol yn yr achos yma. Derbynnir yr unigolyn cyfle i ymweld Uned leol sy’n benodol ar gyfer unigolion sydd ag anhwylder sbectrwm awtistiaeth, lle wnaeth yr unigolyn cymdeithasu’n effeithiol gydag unigolion arall yn effeithiol. Datblyga’r unigolyn perthnasau cadarnhaol wrth arddangos sgiliau effeithiol wrth greu ffrindiau tra ar daith wythnosol i’r Uned leol.</w:t>
      </w:r>
    </w:p>
    <w:p w:rsidR="006F6B0F" w:rsidRPr="00144F46" w:rsidRDefault="00E61DC1"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Sicrhawyd y cynorthwyydd ei bod hi’n ymateb i’w anghenion a nodir yn ei ddatganiad megis rhwystr synhwyraidd sain. Sicrhawyd bod yr unigolyn ddim yn cymryd rhan yn gynherddi </w:t>
      </w:r>
      <w:r w:rsidRPr="00144F46">
        <w:rPr>
          <w:rFonts w:ascii="Times New Roman" w:hAnsi="Times New Roman" w:cs="Times New Roman"/>
          <w:sz w:val="24"/>
          <w:szCs w:val="24"/>
        </w:rPr>
        <w:lastRenderedPageBreak/>
        <w:t>gan fod lefel y sŵn yn ormodol yn ôl ei ddatganiad. Er hyn, yn ôl y cynorthwyydd a’r athrawes dosbarth nid yw’r unigolyn yn arddangos rhwystrau ynglŷn â lefel sŵn yn y dosbarth wrth gymryd rhan yn sesiynau drama ayb. Nodir y Seicolegydd Addysg a rhieni’r unigolyn targedau ym mis Medi 2019 megis; Iaith, cyfathrebu gydag eraill a chymysgu gyda phlant eraill. Felly, awgryma staff Ysgol A bod datblygiadau wedi arddangos o’r datganiad personol a bod straen cartrefol sy’n gorliwio eu rhwystrau.</w:t>
      </w:r>
    </w:p>
    <w:p w:rsidR="00624DF8" w:rsidRPr="00144F46" w:rsidRDefault="00E61DC1"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Ymgorfforir strategaethau megis system gwobrwyo (gweler atodiad 6) er mwyn hybu ymddygiad cadarnhaol yr unigolyn. Derbynia’r unigolyn sticer ar gyfer ymddygiad positif tuag at eraill wrth helpu, arddangos moesau ac ymdrech da yn gyffredinol. Yn ogystal, cydymffurfia Ysgol A anghenion yr unigolyn wrth greu cwtsh disgybl A, (gweler atodiad 7), er mwyn sicrhau bod yr unigolyn yn derbyn safle addas i weithio gan osgoi ei osod wrth ymyl arddangosfeydd prysur sy’n agos i’r bwrdd gwyn, er mwyn hybu canolbwynt a chynnig seibiant iddo. Hefyd, cyfateba hyn gyda llais y plentyn gan ddewisodd ef ei safle eu hun gan ei alw’n ‘Swyddfa Disgybl A’ a chynigir cyfleoedd i gydweithio gydag eraill os yw’n dymuno.</w:t>
      </w:r>
    </w:p>
    <w:p w:rsidR="004C085C"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Esbonia’r athrawes dosbarth ei bod hi’n cynllunio ar sail gallu Disgybl A megis dull ymarferol gan ddefnyddio ‘sisaw’ er mwyn leihau straen a phwysau ysgrifenedig. Gosodir tasgau ieithyddol arwahan </w:t>
      </w:r>
      <w:proofErr w:type="gramStart"/>
      <w:r w:rsidRPr="00144F46">
        <w:rPr>
          <w:rFonts w:ascii="Times New Roman" w:hAnsi="Times New Roman" w:cs="Times New Roman"/>
          <w:sz w:val="24"/>
          <w:szCs w:val="24"/>
        </w:rPr>
        <w:t>a</w:t>
      </w:r>
      <w:proofErr w:type="gramEnd"/>
      <w:r w:rsidRPr="00144F46">
        <w:rPr>
          <w:rFonts w:ascii="Times New Roman" w:hAnsi="Times New Roman" w:cs="Times New Roman"/>
          <w:sz w:val="24"/>
          <w:szCs w:val="24"/>
        </w:rPr>
        <w:t xml:space="preserve"> osodir gan yr arbenigwyr sy’n gweithredu a’r rhwystrau’r unigolyn a dull dysgu megis dull gweledol ac ymarferol. Pwysleisiwyd annibyniaeth wrth gynnal tasgau annibynnol ar gyfer yr unigolyn (gweler atodiad </w:t>
      </w:r>
      <w:r w:rsidR="0037044E" w:rsidRPr="00144F46">
        <w:rPr>
          <w:rFonts w:ascii="Times New Roman" w:hAnsi="Times New Roman" w:cs="Times New Roman"/>
          <w:sz w:val="24"/>
          <w:szCs w:val="24"/>
        </w:rPr>
        <w:t>8</w:t>
      </w:r>
      <w:r w:rsidRPr="00144F46">
        <w:rPr>
          <w:rFonts w:ascii="Times New Roman" w:hAnsi="Times New Roman" w:cs="Times New Roman"/>
          <w:sz w:val="24"/>
          <w:szCs w:val="24"/>
        </w:rPr>
        <w:t>) gan ddefnyddio bocs sy’n cynnwys llythrennau gyda’r nid bod yr unigolyn yn adnabod synau a ffurfiant geiriau.</w:t>
      </w:r>
    </w:p>
    <w:p w:rsidR="00874E55"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Er bod yr unigolyn yn derbyn cymorth effeithiol o fewn gallu’r ysgol ni theimlir yr athrawes dosbarth yn hyderus wrth ddarparu ar gyfer yr unigolyn er ei bod hi ar gynorthwyydd yn mynychu hyfforddiant. Ni chafwyd yr athrawes cyfle i ddarparu ar gyfer unigolion sydd ag anhwylder sbectrwm awtistiaeth cyn derbyn Dysgwr A ym mlwyddyn 3. Wrth drafod, esbonia’r athrawes ni ellir cysylltu hyfforddiant gyda bywyd addysgol gan fod diffyg amser ac arian er mwyn weithredu’n effeithiol. Awgryma hyn bod hyfforddiant yn hyrwyddo ymwybyddiaeth ynglŷn ag anhwylder sbectrwm awtistiaeth ond ni eillir gweithredu’r strategaethau'r un mor effeithiol fel y dymunwn sydd yn achosi rhwystr i amrywiaeth o ysgolion.</w:t>
      </w:r>
    </w:p>
    <w:p w:rsidR="00A44227" w:rsidRPr="00144F46" w:rsidRDefault="00A44227" w:rsidP="00D32BF1">
      <w:pPr>
        <w:spacing w:line="360" w:lineRule="auto"/>
        <w:rPr>
          <w:rFonts w:ascii="Times New Roman" w:hAnsi="Times New Roman" w:cs="Times New Roman"/>
          <w:i/>
          <w:sz w:val="24"/>
          <w:szCs w:val="24"/>
        </w:rPr>
      </w:pPr>
      <w:r w:rsidRPr="00144F46">
        <w:rPr>
          <w:rFonts w:ascii="Times New Roman" w:hAnsi="Times New Roman" w:cs="Times New Roman"/>
          <w:i/>
          <w:sz w:val="24"/>
          <w:szCs w:val="24"/>
        </w:rPr>
        <w:t>4.</w:t>
      </w:r>
      <w:r w:rsidR="009C5645" w:rsidRPr="00144F46">
        <w:rPr>
          <w:rFonts w:ascii="Times New Roman" w:hAnsi="Times New Roman" w:cs="Times New Roman"/>
          <w:i/>
          <w:sz w:val="24"/>
          <w:szCs w:val="24"/>
        </w:rPr>
        <w:t>2</w:t>
      </w:r>
      <w:r w:rsidRPr="00144F46">
        <w:rPr>
          <w:rFonts w:ascii="Times New Roman" w:hAnsi="Times New Roman" w:cs="Times New Roman"/>
          <w:i/>
          <w:sz w:val="24"/>
          <w:szCs w:val="24"/>
        </w:rPr>
        <w:t xml:space="preserve"> Cyfweliad gyda Disgybl dan ffocws</w:t>
      </w:r>
    </w:p>
    <w:p w:rsidR="00A44227"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lastRenderedPageBreak/>
        <w:t>Ymateba’r unigolyn yn gadarnhaol tuag at gyfweliadau anffurfiol gan drafod ei diddordebau a’u hoff bethau tu fewn a thu allan i fywyd ysgol. Amlyga ei diddordeb yn angenfilod can yn ei arddangos trwy arlunio a chafwyd eu hesbonio yn fanwl. Felly, dangosa’r unigolyn tueddiadau'r gwrthwyneb i’r symptomau cyffredinol nodir yn ymchwil cefndirol sy’n datgan bod meddwl llythrennol gan unigolion sydd ag anhwylder sbectrwm awtistiaeth gan ei fod yn arddangos sgiliau creadigol yn amlwg.</w:t>
      </w:r>
    </w:p>
    <w:p w:rsidR="000631FB"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Atgyfnertha’r unigolyn ei gallu cymdeithasol gan drafod ei ffrindiau a’i hoff gemau i’w chwarae ar yr iard sef ei hoff ran o fywyd ysgol. Wrth drafod cadwodd yr unigolyn cyswllt llygaid di-dor ac eisteddodd yn agos sydd yn awgrymu ni phrofa disgybl A rhwystrau cymdeithasol difrifol gan yr unigolyn.</w:t>
      </w:r>
    </w:p>
    <w:p w:rsidR="00013516"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Yn ogystal, ni ellir cyfathrebu yn effeithiol gan fod diffyg sgiliau ieithyddol wrth ffurfio ac ehangu llythrennau’n gywir ac felly gall hyn fod yn sylfaen negyddol er mwyn allu cymdeithasu i’r gorau gellir. Sylwir bod canolbwyntio yn peri rhwystr i’r unigolyn gan fod yn arddangos ansefydlwyd megis symud, dal pensil a chanu yng nghanol brawddegau wrth drafod.</w:t>
      </w:r>
    </w:p>
    <w:p w:rsidR="00302716" w:rsidRPr="00144F46" w:rsidRDefault="00013516" w:rsidP="00D32BF1">
      <w:pPr>
        <w:spacing w:line="360" w:lineRule="auto"/>
        <w:rPr>
          <w:rFonts w:ascii="Times New Roman" w:hAnsi="Times New Roman" w:cs="Times New Roman"/>
          <w:i/>
          <w:sz w:val="24"/>
          <w:szCs w:val="24"/>
        </w:rPr>
      </w:pPr>
      <w:r w:rsidRPr="00144F46">
        <w:rPr>
          <w:rFonts w:ascii="Times New Roman" w:hAnsi="Times New Roman" w:cs="Times New Roman"/>
          <w:i/>
          <w:sz w:val="24"/>
          <w:szCs w:val="24"/>
        </w:rPr>
        <w:t>4.3 Arsylwadau</w:t>
      </w:r>
      <w:r w:rsidR="00302716" w:rsidRPr="00144F46">
        <w:rPr>
          <w:rFonts w:ascii="Times New Roman" w:hAnsi="Times New Roman" w:cs="Times New Roman"/>
          <w:i/>
          <w:sz w:val="24"/>
          <w:szCs w:val="24"/>
        </w:rPr>
        <w:t xml:space="preserve"> Cymdeithasol </w:t>
      </w:r>
      <w:r w:rsidR="00926B2D" w:rsidRPr="00144F46">
        <w:rPr>
          <w:rFonts w:ascii="Times New Roman" w:hAnsi="Times New Roman" w:cs="Times New Roman"/>
          <w:i/>
          <w:sz w:val="24"/>
          <w:szCs w:val="24"/>
        </w:rPr>
        <w:t>Ysgol A</w:t>
      </w:r>
    </w:p>
    <w:p w:rsidR="00AD52B1"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Gweithia disgybl A yn gadarnhaol o fewn ei grŵp mathemateg gan gynnal sgyrsiau a gwneud stymiau gyda’i chyfoedion. Er hyn, ni ellir cyflawni sgiliau ymresymu’n llwyddiannus yn ystod sesiynau mathemateg gan fod ei dealltwriaeth yn llythrennol.</w:t>
      </w:r>
    </w:p>
    <w:p w:rsidR="00862943"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Dangosir ymddygiad positif gan geisio cywiro eraill wrth iddynt arddangos ymddygiad annioddefol megis siarad Saesneg yn y dosbarth. Felly, arddangosa’r unigolyn dealltwriaeth o’r hyn sy’n gywir ac anghywir i wneud gan esbonio cosbau am siarad Saesneg megis ‘Bydd Miss yn grac gyda thi’.</w:t>
      </w:r>
    </w:p>
    <w:p w:rsidR="00A71CBF"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Dangosa Disgybl A mwynhad yn ystod sesiwn drama er bod lefel y sŵn yn uchel a disgwyliadau cydweithio trwy gydol y sesiwn. Ffocws y sesiwn oedd emosiynau gan ei arddangos trwy ddefnydd y corff a chydweithio megis grŵp i greu drama fach ar sail dywediad emosiynol. Ymateba Disgybl A yn effeithiol yn ystod y sesiwn gan rannu ychydig o syniadau wrth gymryd tro a chymryd rhan.</w:t>
      </w:r>
    </w:p>
    <w:p w:rsidR="00A71CBF"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Dangosa Disgybl A ansicrwydd wrth gamu nôl ac arddangos arwyddion dryslyd wrth gwblhau gweithgaredd emosiynau megis par. Felly, pwysleisia hyn diffyg dealltwriaeth o ran emosiynau personol ac emosiynau eraill gan nad oedd yn deall yr emosiwn megis crac a </w:t>
      </w:r>
      <w:r w:rsidRPr="00144F46">
        <w:rPr>
          <w:rFonts w:ascii="Times New Roman" w:hAnsi="Times New Roman" w:cs="Times New Roman"/>
          <w:sz w:val="24"/>
          <w:szCs w:val="24"/>
        </w:rPr>
        <w:lastRenderedPageBreak/>
        <w:t>chyffrous. Er hyn, wrth gymdeithasu ar yr iard gydag eraill dangosa ymwybyddiaeth emosiynau eraill gan ymddiheuro wrth blentyn am ei fod wedi ei niweidio ar ddamwain. Ond, gall hyn fod yn ganlyniad o ymddygiad a ddysgwyd gan deulu a staff Ysgol A.</w:t>
      </w:r>
    </w:p>
    <w:p w:rsidR="009D23B9"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Yn ogystal, dangosa’r unigolyn ei fod yn awyddus i gymryd rhan yn llwyr ond ni ellir ehangu ac esbonio ei hun yn ieithyddol fel bod disgyblion eraill yn deall ei nod. Felly, awgryma bod rhwystrau ieithyddol yr unigolyn yn effeithio ar ei gallu i gymdeithasu’n effeithiol.</w:t>
      </w:r>
    </w:p>
    <w:p w:rsidR="00786385"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Ceisia’r unigolyn arwain a rheoli ffocws y gêm tra chwarae gydag eraill ar iard yr ysgol sydd yn cyfateb i’r hyn dywed y cynorthwyydd sef bod angen diddori disgybl A er mwyn iddo gymdeithasu a chydweithio gydag eraill.</w:t>
      </w:r>
    </w:p>
    <w:p w:rsidR="00926B2D" w:rsidRPr="00144F46" w:rsidRDefault="00FC11D0"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4.4 </w:t>
      </w:r>
      <w:r w:rsidR="00541097" w:rsidRPr="00144F46">
        <w:rPr>
          <w:rFonts w:ascii="Times New Roman" w:hAnsi="Times New Roman" w:cs="Times New Roman"/>
          <w:sz w:val="24"/>
          <w:szCs w:val="24"/>
        </w:rPr>
        <w:t xml:space="preserve">Cyfweliadau gydag </w:t>
      </w:r>
      <w:r w:rsidRPr="00144F46">
        <w:rPr>
          <w:rFonts w:ascii="Times New Roman" w:hAnsi="Times New Roman" w:cs="Times New Roman"/>
          <w:sz w:val="24"/>
          <w:szCs w:val="24"/>
        </w:rPr>
        <w:t>Athrawon a Chydweithwyr uned</w:t>
      </w:r>
      <w:r w:rsidR="00541097" w:rsidRPr="00144F46">
        <w:rPr>
          <w:rFonts w:ascii="Times New Roman" w:hAnsi="Times New Roman" w:cs="Times New Roman"/>
          <w:sz w:val="24"/>
          <w:szCs w:val="24"/>
        </w:rPr>
        <w:t xml:space="preserve"> B</w:t>
      </w:r>
    </w:p>
    <w:p w:rsidR="001C7067" w:rsidRPr="00144F46" w:rsidRDefault="00E61DC1" w:rsidP="001C7067">
      <w:pPr>
        <w:spacing w:line="360" w:lineRule="auto"/>
        <w:rPr>
          <w:rFonts w:ascii="Times New Roman" w:hAnsi="Times New Roman" w:cs="Times New Roman"/>
          <w:sz w:val="24"/>
          <w:szCs w:val="24"/>
        </w:rPr>
      </w:pPr>
      <w:r w:rsidRPr="00144F46">
        <w:rPr>
          <w:rFonts w:ascii="Times New Roman" w:hAnsi="Times New Roman" w:cs="Times New Roman"/>
          <w:sz w:val="24"/>
          <w:szCs w:val="24"/>
        </w:rPr>
        <w:t>Wrth dderbyn ymatebion ar gyfer fy nghwestiynau gan Uned B darganfuwyd ei fod wedi cydnabod y prif dueddiadau unigolion anhwylder sbectrwm awtistiaeth ac yn nodi amcanion a strategaethau clir o ran darpariaethau perthnasol ar gyfer unigolion ag anhwylder sbectrwm awtistiaeth cynigir eu hysgol hwy.</w:t>
      </w:r>
    </w:p>
    <w:p w:rsidR="00865ACB" w:rsidRPr="00144F46" w:rsidRDefault="00865ACB" w:rsidP="00D32BF1">
      <w:pPr>
        <w:spacing w:line="360" w:lineRule="auto"/>
        <w:rPr>
          <w:rFonts w:ascii="Times New Roman" w:hAnsi="Times New Roman" w:cs="Times New Roman"/>
          <w:sz w:val="24"/>
          <w:szCs w:val="24"/>
          <w:u w:val="single"/>
        </w:rPr>
      </w:pPr>
      <w:r w:rsidRPr="00144F46">
        <w:rPr>
          <w:rFonts w:ascii="Times New Roman" w:hAnsi="Times New Roman" w:cs="Times New Roman"/>
          <w:sz w:val="24"/>
          <w:szCs w:val="24"/>
          <w:u w:val="single"/>
        </w:rPr>
        <w:t>Uned B a leolwyd o fewn ysgol prif ffrwd</w:t>
      </w:r>
    </w:p>
    <w:p w:rsidR="00926B2D" w:rsidRPr="00144F46" w:rsidRDefault="006866AF"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Noda Athrawes Arbenigol</w:t>
      </w:r>
      <w:r w:rsidR="001C7067" w:rsidRPr="00144F46">
        <w:rPr>
          <w:rFonts w:ascii="Times New Roman" w:hAnsi="Times New Roman" w:cs="Times New Roman"/>
          <w:sz w:val="24"/>
          <w:szCs w:val="24"/>
        </w:rPr>
        <w:t xml:space="preserve"> sydd ag 21-30 flynyddoedd o brofiad yn y maes</w:t>
      </w:r>
      <w:r w:rsidRPr="00144F46">
        <w:rPr>
          <w:rFonts w:ascii="Times New Roman" w:hAnsi="Times New Roman" w:cs="Times New Roman"/>
          <w:sz w:val="24"/>
          <w:szCs w:val="24"/>
        </w:rPr>
        <w:t xml:space="preserve"> a leolwyd yn </w:t>
      </w:r>
      <w:r w:rsidR="00926B2D" w:rsidRPr="00144F46">
        <w:rPr>
          <w:rFonts w:ascii="Times New Roman" w:hAnsi="Times New Roman" w:cs="Times New Roman"/>
          <w:sz w:val="24"/>
          <w:szCs w:val="24"/>
        </w:rPr>
        <w:t>Uned B yn ysgol prif frwd</w:t>
      </w:r>
      <w:r w:rsidRPr="00144F46">
        <w:rPr>
          <w:rFonts w:ascii="Times New Roman" w:hAnsi="Times New Roman" w:cs="Times New Roman"/>
          <w:sz w:val="24"/>
          <w:szCs w:val="24"/>
        </w:rPr>
        <w:t xml:space="preserve"> </w:t>
      </w:r>
      <w:r w:rsidR="001C7067" w:rsidRPr="00144F46">
        <w:rPr>
          <w:rFonts w:ascii="Times New Roman" w:hAnsi="Times New Roman" w:cs="Times New Roman"/>
          <w:sz w:val="24"/>
          <w:szCs w:val="24"/>
        </w:rPr>
        <w:t>bod y prif dueddiadau cymdeithasol yw’r canlynol;</w:t>
      </w:r>
    </w:p>
    <w:p w:rsidR="00926B2D" w:rsidRPr="00144F46" w:rsidRDefault="00F56417" w:rsidP="00926B2D">
      <w:pPr>
        <w:pStyle w:val="ListParagraph"/>
        <w:numPr>
          <w:ilvl w:val="0"/>
          <w:numId w:val="4"/>
        </w:numPr>
        <w:spacing w:line="360" w:lineRule="auto"/>
        <w:rPr>
          <w:rFonts w:ascii="Times New Roman" w:hAnsi="Times New Roman" w:cs="Times New Roman"/>
          <w:sz w:val="24"/>
          <w:szCs w:val="24"/>
        </w:rPr>
      </w:pPr>
      <w:r w:rsidRPr="00144F46">
        <w:rPr>
          <w:rFonts w:ascii="Times New Roman" w:hAnsi="Times New Roman" w:cs="Times New Roman"/>
          <w:sz w:val="24"/>
          <w:szCs w:val="24"/>
        </w:rPr>
        <w:t>Diffyg Cyfathrebu, rhyngweithio a dychymyg Cymdeithasol</w:t>
      </w:r>
    </w:p>
    <w:p w:rsidR="00926B2D" w:rsidRPr="00144F46" w:rsidRDefault="00926B2D" w:rsidP="00926B2D">
      <w:pPr>
        <w:pStyle w:val="ListParagraph"/>
        <w:numPr>
          <w:ilvl w:val="0"/>
          <w:numId w:val="4"/>
        </w:numPr>
        <w:spacing w:line="360" w:lineRule="auto"/>
        <w:rPr>
          <w:rFonts w:ascii="Times New Roman" w:hAnsi="Times New Roman" w:cs="Times New Roman"/>
          <w:sz w:val="24"/>
          <w:szCs w:val="24"/>
        </w:rPr>
      </w:pPr>
      <w:r w:rsidRPr="00144F46">
        <w:rPr>
          <w:rFonts w:ascii="Times New Roman" w:hAnsi="Times New Roman" w:cs="Times New Roman"/>
          <w:sz w:val="24"/>
          <w:szCs w:val="24"/>
        </w:rPr>
        <w:t>Trafferthion Synhwyraidd</w:t>
      </w:r>
    </w:p>
    <w:p w:rsidR="00926B2D" w:rsidRPr="00144F46" w:rsidRDefault="00F56417" w:rsidP="00926B2D">
      <w:pPr>
        <w:pStyle w:val="ListParagraph"/>
        <w:numPr>
          <w:ilvl w:val="0"/>
          <w:numId w:val="4"/>
        </w:numPr>
        <w:spacing w:line="360" w:lineRule="auto"/>
        <w:rPr>
          <w:rFonts w:ascii="Times New Roman" w:hAnsi="Times New Roman" w:cs="Times New Roman"/>
          <w:sz w:val="24"/>
          <w:szCs w:val="24"/>
        </w:rPr>
      </w:pPr>
      <w:r w:rsidRPr="00144F46">
        <w:rPr>
          <w:rFonts w:ascii="Times New Roman" w:hAnsi="Times New Roman" w:cs="Times New Roman"/>
          <w:sz w:val="24"/>
          <w:szCs w:val="24"/>
        </w:rPr>
        <w:t>Ymddygiad cyfyngedig</w:t>
      </w:r>
    </w:p>
    <w:p w:rsidR="006866AF" w:rsidRPr="00144F46" w:rsidRDefault="00F56417" w:rsidP="00926B2D">
      <w:pPr>
        <w:pStyle w:val="ListParagraph"/>
        <w:numPr>
          <w:ilvl w:val="0"/>
          <w:numId w:val="4"/>
        </w:numPr>
        <w:spacing w:line="360" w:lineRule="auto"/>
        <w:rPr>
          <w:rFonts w:ascii="Times New Roman" w:hAnsi="Times New Roman" w:cs="Times New Roman"/>
          <w:sz w:val="24"/>
          <w:szCs w:val="24"/>
        </w:rPr>
      </w:pPr>
      <w:r w:rsidRPr="00144F46">
        <w:rPr>
          <w:rFonts w:ascii="Times New Roman" w:hAnsi="Times New Roman" w:cs="Times New Roman"/>
          <w:sz w:val="24"/>
          <w:szCs w:val="24"/>
        </w:rPr>
        <w:t>Angen trefn benodol</w:t>
      </w:r>
    </w:p>
    <w:p w:rsidR="001C7067" w:rsidRPr="00144F46" w:rsidRDefault="00F56417" w:rsidP="001C7067">
      <w:pPr>
        <w:spacing w:line="360" w:lineRule="auto"/>
        <w:rPr>
          <w:rFonts w:ascii="Times New Roman" w:hAnsi="Times New Roman" w:cs="Times New Roman"/>
          <w:sz w:val="24"/>
          <w:szCs w:val="24"/>
        </w:rPr>
      </w:pPr>
      <w:r w:rsidRPr="00144F46">
        <w:rPr>
          <w:rFonts w:ascii="Times New Roman" w:hAnsi="Times New Roman" w:cs="Times New Roman"/>
          <w:sz w:val="24"/>
          <w:szCs w:val="24"/>
        </w:rPr>
        <w:t>Gosoda Uned B gweithdrefnau ymarferol a perthnasol i’r unigolion sydd yn cynnwys materion synhwyraidd, trefn sefydlog a chwarae er mwyn annog cyfeillgarwch a chyfathrebu. Noda bod system gwobrwyo a rheolau yn effeithiol o fewn Uned B gan fod ‘plant sydd ag ASA yn ofni methiant’ ac felly bod angen i staff fod yn bositif iawn ac yn gyson er mwyn leihau pryder a gofid unigolion sydd ag ASA.</w:t>
      </w:r>
    </w:p>
    <w:p w:rsidR="00C3123A"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Noda’r Athrawes Arbenigol y pwysigrwydd o siarad a gosod amcanion clir gan osgoi cwestiynau penagored a defnyddio geirfa benodol. Yn ogystal, pwysleisia ‘Efallai bydd angen rhagor o amser ar blant ASA i brosesu a deall yr hyn rydych yn dweud’ gan awgrymu fod saib cyson yn strategaeth effeithiol o fewn dosbarthau prif ffrwd gan fod amser yn </w:t>
      </w:r>
      <w:r w:rsidRPr="00144F46">
        <w:rPr>
          <w:rFonts w:ascii="Times New Roman" w:hAnsi="Times New Roman" w:cs="Times New Roman"/>
          <w:sz w:val="24"/>
          <w:szCs w:val="24"/>
        </w:rPr>
        <w:lastRenderedPageBreak/>
        <w:t>dueddol o fod yn gyfyng ac felly rhaid sicrhau bod unigolion as ASA yn derbyn cyfleoedd teg ar sail eu hanghenion. Dywed ‘Mae gan lawer o blant ASA arferion anarferol yn ymwneud a chyswllt llygaid’ a'i fod yn anodd ar gyfer unigolion ag ASA gan nodi fod nifer yn ei disgrifio i fod yn arfer poenus. Awgrymwyd hyn bod nifer o unigolion ag ASA ddim yn deall ystyr teimladau ac yn paru trafferth cysylltu gydag erial sydd effeithio are u galluoedd i gymdeithasu’n effeithiol.</w:t>
      </w:r>
    </w:p>
    <w:p w:rsidR="00C3123A" w:rsidRPr="00144F46" w:rsidRDefault="00541097" w:rsidP="00D32BF1">
      <w:pPr>
        <w:spacing w:line="360" w:lineRule="auto"/>
        <w:rPr>
          <w:rFonts w:ascii="Times New Roman" w:hAnsi="Times New Roman" w:cs="Times New Roman"/>
          <w:i/>
          <w:sz w:val="24"/>
          <w:szCs w:val="24"/>
        </w:rPr>
      </w:pPr>
      <w:r w:rsidRPr="00144F46">
        <w:rPr>
          <w:rFonts w:ascii="Times New Roman" w:hAnsi="Times New Roman" w:cs="Times New Roman"/>
          <w:i/>
          <w:sz w:val="24"/>
          <w:szCs w:val="24"/>
        </w:rPr>
        <w:t>4.5 Cyfweliadau gyda</w:t>
      </w:r>
      <w:r w:rsidR="00C1571C" w:rsidRPr="00144F46">
        <w:rPr>
          <w:rFonts w:ascii="Times New Roman" w:hAnsi="Times New Roman" w:cs="Times New Roman"/>
          <w:i/>
          <w:sz w:val="24"/>
          <w:szCs w:val="24"/>
        </w:rPr>
        <w:t xml:space="preserve"> c</w:t>
      </w:r>
      <w:r w:rsidRPr="00144F46">
        <w:rPr>
          <w:rFonts w:ascii="Times New Roman" w:hAnsi="Times New Roman" w:cs="Times New Roman"/>
          <w:i/>
          <w:sz w:val="24"/>
          <w:szCs w:val="24"/>
        </w:rPr>
        <w:t>hydweithwyr</w:t>
      </w:r>
      <w:r w:rsidR="00C1571C" w:rsidRPr="00144F46">
        <w:rPr>
          <w:rFonts w:ascii="Times New Roman" w:hAnsi="Times New Roman" w:cs="Times New Roman"/>
          <w:i/>
          <w:sz w:val="24"/>
          <w:szCs w:val="24"/>
        </w:rPr>
        <w:t xml:space="preserve"> yn</w:t>
      </w:r>
      <w:r w:rsidRPr="00144F46">
        <w:rPr>
          <w:rFonts w:ascii="Times New Roman" w:hAnsi="Times New Roman" w:cs="Times New Roman"/>
          <w:i/>
          <w:sz w:val="24"/>
          <w:szCs w:val="24"/>
        </w:rPr>
        <w:t xml:space="preserve"> Ysgol Arbennig</w:t>
      </w:r>
    </w:p>
    <w:p w:rsidR="00C1571C" w:rsidRPr="00144F46" w:rsidRDefault="00E61DC1" w:rsidP="00541097">
      <w:pPr>
        <w:tabs>
          <w:tab w:val="left" w:pos="2085"/>
        </w:tabs>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Cynhaliwyd cyfweliadau gyda dwy gynorthwywraig sydd â phrofiad parhaol yn gweithio gydag unigolion ag ASA yn Ysgol Arbennig lle ddarparir ar eu cyfer. Esboniwyd y tueddiadau ASA amlwg o fewn Ysgolion Arbennig megis: ‘Slapping hands. Synau uchel, withdrawl and </w:t>
      </w:r>
      <w:proofErr w:type="gramStart"/>
      <w:r w:rsidRPr="00144F46">
        <w:rPr>
          <w:rFonts w:ascii="Times New Roman" w:hAnsi="Times New Roman" w:cs="Times New Roman"/>
          <w:sz w:val="24"/>
          <w:szCs w:val="24"/>
        </w:rPr>
        <w:t>meltdowns’</w:t>
      </w:r>
      <w:proofErr w:type="gramEnd"/>
      <w:r w:rsidRPr="00144F46">
        <w:rPr>
          <w:rFonts w:ascii="Times New Roman" w:hAnsi="Times New Roman" w:cs="Times New Roman"/>
          <w:sz w:val="24"/>
          <w:szCs w:val="24"/>
        </w:rPr>
        <w:t>.</w:t>
      </w:r>
    </w:p>
    <w:p w:rsidR="00CC2B14" w:rsidRPr="00144F46" w:rsidRDefault="00E61DC1" w:rsidP="00541097">
      <w:pPr>
        <w:tabs>
          <w:tab w:val="left" w:pos="2085"/>
        </w:tabs>
        <w:spacing w:line="360" w:lineRule="auto"/>
        <w:rPr>
          <w:rFonts w:ascii="Times New Roman" w:hAnsi="Times New Roman" w:cs="Times New Roman"/>
          <w:sz w:val="24"/>
          <w:szCs w:val="24"/>
        </w:rPr>
      </w:pPr>
      <w:r w:rsidRPr="00144F46">
        <w:rPr>
          <w:rFonts w:ascii="Times New Roman" w:hAnsi="Times New Roman" w:cs="Times New Roman"/>
          <w:sz w:val="24"/>
          <w:szCs w:val="24"/>
        </w:rPr>
        <w:t>Cynigir Cymorth wrth ymgorffori strategaethau a chyfleoedd megis ystafelloedd synhwyraidd a thawel, cwnsela, storiâu cymdeithasol a Storiâu Cymdeithasol. Gwelwyd wrth ymgorffori strategaethau amrywiol maent yn addasu’n effeithiol ar gyfer anghenion penodol unigolion ASA gan fod eu rhwystrau’n amrywiol. Er hyn, maent yn ymwybodol bod strategaeth storiâu cymdeithasol yn effeithiol ond nid yw’n ddigonol, gan nad yw’n cael eu hatgyfnerthu gan drosglwyddo i amgylcheddau o fewn y cymdeithaso ganlyniad i ddiffyg cyfleoedd o fewn amserlen ysgol.</w:t>
      </w:r>
    </w:p>
    <w:p w:rsidR="00A03AD4" w:rsidRPr="00144F46" w:rsidRDefault="00E61DC1" w:rsidP="00A03AD4">
      <w:pPr>
        <w:tabs>
          <w:tab w:val="left" w:pos="2085"/>
        </w:tabs>
        <w:spacing w:line="360" w:lineRule="auto"/>
        <w:rPr>
          <w:rFonts w:ascii="Times New Roman" w:hAnsi="Times New Roman" w:cs="Times New Roman"/>
          <w:sz w:val="24"/>
          <w:szCs w:val="24"/>
        </w:rPr>
      </w:pPr>
      <w:r w:rsidRPr="00144F46">
        <w:rPr>
          <w:rFonts w:ascii="Times New Roman" w:hAnsi="Times New Roman" w:cs="Times New Roman"/>
          <w:sz w:val="24"/>
          <w:szCs w:val="24"/>
        </w:rPr>
        <w:t>Awgryma dyle ysgolion prif frwd cryfhau eu darpariaethau wrth roi mwy o bwyslais ar gymhorthion gweledol, siart teimladau a chynnig cyfleoedd i brofi sgiliau cymdeithasol o fewn amgylcheddau amrywiol yn y gymdeithas. Pwysleisiwyd pwysigrwydd codi ymwybyddiaeth staff o fewn ysgolion prif ffrwd er mwyn cynorthwyo rhieni a gweithwyr proffesiynol gan deimlir fod diffyg darpariaethau addas ymhlith ysgolion lleol.</w:t>
      </w:r>
    </w:p>
    <w:p w:rsidR="00C3123A" w:rsidRPr="00144F46" w:rsidRDefault="00C3123A" w:rsidP="00A03AD4">
      <w:pPr>
        <w:tabs>
          <w:tab w:val="left" w:pos="2085"/>
        </w:tabs>
        <w:spacing w:line="360" w:lineRule="auto"/>
        <w:rPr>
          <w:rFonts w:ascii="Times New Roman" w:hAnsi="Times New Roman" w:cs="Times New Roman"/>
          <w:sz w:val="24"/>
          <w:szCs w:val="24"/>
        </w:rPr>
      </w:pPr>
      <w:r w:rsidRPr="00144F46">
        <w:rPr>
          <w:rFonts w:ascii="Times New Roman" w:hAnsi="Times New Roman" w:cs="Times New Roman"/>
          <w:sz w:val="24"/>
          <w:szCs w:val="24"/>
          <w:u w:val="single"/>
        </w:rPr>
        <w:t xml:space="preserve">Pennod 5- Casgliad </w:t>
      </w:r>
    </w:p>
    <w:p w:rsidR="00C3123A"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Yn dilyn yr ymchwil eilaidd yn yr adolygiad llenyddiaeth a’r ymchwil cynradd yn ystod ymchwil personol, credir eu bod wedi bod yn llwyddiannus i’r ymchwilydd ar gyfer ateb y cwestiwn allweddol sef teitl y prosiect ymchwil hwn.</w:t>
      </w:r>
    </w:p>
    <w:p w:rsidR="00C90AED" w:rsidRPr="00144F46" w:rsidRDefault="00E61DC1"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 xml:space="preserve">Darganfuwyd bod rhwystrau anhwylder sbectrwm awtistiaeth yn amrywiol a bod cyfrifoldeb gan ysgolion ac unedau arbennig i ddarparu ar gyfer anghenion penodol dysgwyr er mwyn sicrhau addasrwydd ar gyfer llwyddiant i bob dysgwr. Darganfuwyd amrywiaeth o strategaethau defnyddiwyd o fewn ysgolion prif frwd ac unedau defnyddio er mwyn </w:t>
      </w:r>
      <w:r w:rsidRPr="00144F46">
        <w:rPr>
          <w:rFonts w:ascii="Times New Roman" w:hAnsi="Times New Roman" w:cs="Times New Roman"/>
          <w:sz w:val="24"/>
          <w:szCs w:val="24"/>
        </w:rPr>
        <w:lastRenderedPageBreak/>
        <w:t>hyrwyddo addysg pob unigolyn sydd ag anhwylder sbectrwm awtistiaeth. Gwelir fod ysgolion ac unedau arbennig yn darparu cymorth effeithiol er mwyn leihau rhwystrau cymdeithasol wrth ymgorffori strategaethau syml megis strategaethau dysgu a strategaethau ymdawelu. Yn ogystal, darparir cyfleoedd yn ychwanegol i’r hyn cynigir o fewn dosbarth megis storiâu cymdeithasol sydd yn effeithiol er mwyn targedi unigolion ASA ag rhwystrau cymdeithasol dwys.</w:t>
      </w:r>
    </w:p>
    <w:p w:rsidR="00C3123A" w:rsidRPr="00144F46"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Er bod ysgolion yn ymwybodol o’u rhwymedigaeth ynglŷn ag anghenion unigolion ASA gellir ceisio ymgorffori strategaethau megis Lego Therapi neu Talkabout er mwyn hybu sgiliau cymdeithasol unigolion sydd yn profi rhwystrau cymdeithasol.</w:t>
      </w:r>
      <w:r w:rsidR="000D482A">
        <w:rPr>
          <w:rFonts w:ascii="Times New Roman" w:hAnsi="Times New Roman" w:cs="Times New Roman"/>
          <w:sz w:val="24"/>
          <w:szCs w:val="24"/>
        </w:rPr>
        <w:t xml:space="preserve"> Nodwyd yr ymchwilydd hyn yn ei gyflwyniad yn ystod ei brofiad dewisol o fewn Ysgol A wrth gynnal ymchwiliad eiliadd yn yr ysgol gyda unigolyn ASA a chydweithwyr sy’n cynnal a ddarparu cymorth ar gyfer anghenion yr unigolyn (Gweler atodiad 9)</w:t>
      </w:r>
      <w:r w:rsidR="003D2170">
        <w:rPr>
          <w:rFonts w:ascii="Times New Roman" w:hAnsi="Times New Roman" w:cs="Times New Roman"/>
          <w:sz w:val="24"/>
          <w:szCs w:val="24"/>
        </w:rPr>
        <w:t>.</w:t>
      </w:r>
    </w:p>
    <w:p w:rsidR="004101BD" w:rsidRPr="00144F46" w:rsidRDefault="00E61DC1"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Darganfydda’ fod cysylltiadau ynglŷn â strategaethau a darpariaethau cynigir ysgolion ac unedau. Fe welwyd yn effeithiol er mwyn hybu sgiliau cymdeithasol ar gyfer unigolion sydd ag ASA. Dysgwyd bod tueddiadau amrywiol gan unigolion ag ASA am fod effaith ASA yn eang megis nad oes pob unigolyn ag ASA yn arddangos rhwystrau dwys cymdeithasol. Felly, gwelwyd pwysigrwydd adnabod a ddilyn canllawiau datganid personol er mwyn sicrhau bod anghenion yr unigolyn yn cael ei chwrdd.</w:t>
      </w:r>
    </w:p>
    <w:p w:rsidR="00E0159B" w:rsidRPr="00144F46" w:rsidRDefault="00E61DC1"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Prif wendid yr ymchwiliad hwn oedd ddiffyg amser i ymweld ag uned arbennig leol sy’n darparu’n benodol ar gyfer unigolion sydd ag anhwylder sbectrwm awtistiaeth ddwys. Fodd bynnag, cynhaliwyd ymchwil cynradd trwy ddull cyfweliadau er mwyn darganfod strategaethau cymorth cynigir unedau a’u cymharu ar ysgol prif ffrwd. Teimlir bod yr ymchwil cynradd cynhaliwyd yr ymchwilydd yn ddefnyddiol ac yn fuddiol ar gyfer yr ymchwiliad ac ar gyfer dealltwriaeth bersonol ar gyfer y dyfodol megis athrawes ym myd addysg.</w:t>
      </w:r>
    </w:p>
    <w:p w:rsidR="00335E4C" w:rsidRDefault="00F56417" w:rsidP="00D32BF1">
      <w:pPr>
        <w:spacing w:line="360" w:lineRule="auto"/>
        <w:rPr>
          <w:rFonts w:ascii="Times New Roman" w:hAnsi="Times New Roman" w:cs="Times New Roman"/>
          <w:sz w:val="24"/>
          <w:szCs w:val="24"/>
        </w:rPr>
      </w:pPr>
      <w:r w:rsidRPr="00144F46">
        <w:rPr>
          <w:rFonts w:ascii="Times New Roman" w:hAnsi="Times New Roman" w:cs="Times New Roman"/>
          <w:sz w:val="24"/>
          <w:szCs w:val="24"/>
        </w:rPr>
        <w:t>Wrth ddarparu cymorth angenrheidiol ar sail anghenion penodol unigolion sydd ag ASA o fewn ysgolion ac unedau cymhwysol, gallwn hyrwyddo datblygiad cadarnhaol ar gyfer unigolion ag ASA a chodi ymwybyddiaeth eraill o fewn yr ysgol a’r gymdeithas ehangach. Dylid manteisio ar gydweithio a chyd trafod arbenigedd rhwng ysgolion ac unedau er mwyn cefnogi’n disgyblion i dyfu’n unigolion cyflawn, annibynnol a hyderus i’w llawn botensial.</w:t>
      </w:r>
    </w:p>
    <w:p w:rsidR="00D54D39" w:rsidRDefault="00D54D39" w:rsidP="003B45A9">
      <w:pPr>
        <w:rPr>
          <w:rFonts w:ascii="Times New Roman" w:hAnsi="Times New Roman" w:cs="Times New Roman"/>
          <w:sz w:val="24"/>
          <w:szCs w:val="24"/>
        </w:rPr>
      </w:pPr>
      <w:bookmarkStart w:id="1" w:name="cysill"/>
      <w:bookmarkEnd w:id="1"/>
    </w:p>
    <w:p w:rsidR="003B45A9" w:rsidRPr="00C00817" w:rsidRDefault="003B45A9" w:rsidP="003B45A9">
      <w:pPr>
        <w:rPr>
          <w:rFonts w:ascii="Times New Roman" w:hAnsi="Times New Roman" w:cs="Times New Roman"/>
          <w:sz w:val="28"/>
          <w:szCs w:val="28"/>
          <w:u w:val="single"/>
        </w:rPr>
      </w:pPr>
      <w:bookmarkStart w:id="2" w:name="_GoBack"/>
      <w:bookmarkEnd w:id="2"/>
      <w:r w:rsidRPr="00C00817">
        <w:rPr>
          <w:rFonts w:ascii="Times New Roman" w:hAnsi="Times New Roman" w:cs="Times New Roman"/>
          <w:sz w:val="28"/>
          <w:szCs w:val="28"/>
          <w:u w:val="single"/>
        </w:rPr>
        <w:lastRenderedPageBreak/>
        <w:t xml:space="preserve">Cyfeirnodau </w:t>
      </w:r>
    </w:p>
    <w:p w:rsidR="003B45A9" w:rsidRPr="00C00817" w:rsidRDefault="003B45A9" w:rsidP="00C00817">
      <w:pPr>
        <w:spacing w:line="360" w:lineRule="auto"/>
        <w:rPr>
          <w:rFonts w:ascii="Times New Roman" w:hAnsi="Times New Roman" w:cs="Times New Roman"/>
          <w:sz w:val="24"/>
          <w:szCs w:val="24"/>
        </w:rPr>
      </w:pPr>
      <w:r w:rsidRPr="00C00817">
        <w:rPr>
          <w:rFonts w:ascii="Times New Roman" w:hAnsi="Times New Roman" w:cs="Times New Roman"/>
          <w:sz w:val="24"/>
          <w:szCs w:val="24"/>
        </w:rPr>
        <w:t xml:space="preserve">Alderson, P (2000) </w:t>
      </w:r>
      <w:r w:rsidRPr="00C00817">
        <w:rPr>
          <w:rFonts w:ascii="Times New Roman" w:hAnsi="Times New Roman" w:cs="Times New Roman"/>
          <w:i/>
          <w:sz w:val="24"/>
          <w:szCs w:val="24"/>
        </w:rPr>
        <w:t xml:space="preserve">Young Children’s rights. </w:t>
      </w:r>
      <w:r w:rsidRPr="00C00817">
        <w:rPr>
          <w:rFonts w:ascii="Times New Roman" w:hAnsi="Times New Roman" w:cs="Times New Roman"/>
          <w:sz w:val="24"/>
          <w:szCs w:val="24"/>
        </w:rPr>
        <w:t xml:space="preserve">London: Jessica Kingsley/Save the Children. </w:t>
      </w:r>
    </w:p>
    <w:p w:rsidR="000B08C4" w:rsidRPr="00C00817" w:rsidRDefault="000B08C4" w:rsidP="00C00817">
      <w:pPr>
        <w:spacing w:line="360" w:lineRule="auto"/>
        <w:rPr>
          <w:rFonts w:ascii="Times New Roman" w:hAnsi="Times New Roman" w:cs="Times New Roman"/>
          <w:sz w:val="24"/>
          <w:szCs w:val="24"/>
        </w:rPr>
      </w:pPr>
      <w:r w:rsidRPr="00C00817">
        <w:rPr>
          <w:rFonts w:ascii="Times New Roman" w:hAnsi="Times New Roman" w:cs="Times New Roman"/>
          <w:sz w:val="24"/>
          <w:szCs w:val="24"/>
        </w:rPr>
        <w:t xml:space="preserve">Armstrong et al (2000) </w:t>
      </w:r>
      <w:r w:rsidRPr="00C00817">
        <w:rPr>
          <w:rFonts w:ascii="Times New Roman" w:hAnsi="Times New Roman" w:cs="Times New Roman"/>
          <w:i/>
          <w:sz w:val="24"/>
          <w:szCs w:val="24"/>
        </w:rPr>
        <w:t xml:space="preserve">Inclusive Education; Policy, Contexts and Comparative Perspectives. </w:t>
      </w:r>
      <w:proofErr w:type="gramStart"/>
      <w:r w:rsidRPr="00C00817">
        <w:rPr>
          <w:rFonts w:ascii="Times New Roman" w:hAnsi="Times New Roman" w:cs="Times New Roman"/>
          <w:sz w:val="24"/>
          <w:szCs w:val="24"/>
        </w:rPr>
        <w:t>London:Fulton</w:t>
      </w:r>
      <w:proofErr w:type="gramEnd"/>
      <w:r w:rsidRPr="00C00817">
        <w:rPr>
          <w:rFonts w:ascii="Times New Roman" w:hAnsi="Times New Roman" w:cs="Times New Roman"/>
          <w:sz w:val="24"/>
          <w:szCs w:val="24"/>
        </w:rPr>
        <w:t xml:space="preserve"> Publishers</w:t>
      </w:r>
      <w:r w:rsidR="00664968" w:rsidRPr="00C00817">
        <w:rPr>
          <w:rFonts w:ascii="Times New Roman" w:hAnsi="Times New Roman" w:cs="Times New Roman"/>
          <w:sz w:val="24"/>
          <w:szCs w:val="24"/>
        </w:rPr>
        <w:t>.</w:t>
      </w:r>
    </w:p>
    <w:p w:rsidR="00D961D0" w:rsidRPr="00C00817" w:rsidRDefault="00D961D0" w:rsidP="00C00817">
      <w:pPr>
        <w:spacing w:line="360" w:lineRule="auto"/>
        <w:rPr>
          <w:rFonts w:ascii="Times New Roman" w:hAnsi="Times New Roman" w:cs="Times New Roman"/>
          <w:sz w:val="24"/>
          <w:szCs w:val="24"/>
        </w:rPr>
      </w:pPr>
      <w:r w:rsidRPr="00C00817">
        <w:rPr>
          <w:rFonts w:ascii="Times New Roman" w:hAnsi="Times New Roman" w:cs="Times New Roman"/>
          <w:sz w:val="24"/>
          <w:szCs w:val="24"/>
        </w:rPr>
        <w:t xml:space="preserve">Autism Speaks (2019) </w:t>
      </w:r>
      <w:r w:rsidRPr="00C00817">
        <w:rPr>
          <w:rFonts w:ascii="Times New Roman" w:hAnsi="Times New Roman" w:cs="Times New Roman"/>
          <w:i/>
          <w:sz w:val="24"/>
          <w:szCs w:val="24"/>
        </w:rPr>
        <w:t xml:space="preserve">What is </w:t>
      </w:r>
      <w:proofErr w:type="gramStart"/>
      <w:r w:rsidRPr="00C00817">
        <w:rPr>
          <w:rFonts w:ascii="Times New Roman" w:hAnsi="Times New Roman" w:cs="Times New Roman"/>
          <w:i/>
          <w:sz w:val="24"/>
          <w:szCs w:val="24"/>
        </w:rPr>
        <w:t>Autism?.</w:t>
      </w:r>
      <w:proofErr w:type="gramEnd"/>
      <w:r w:rsidRPr="00C00817">
        <w:rPr>
          <w:rFonts w:ascii="Times New Roman" w:hAnsi="Times New Roman" w:cs="Times New Roman"/>
          <w:i/>
          <w:sz w:val="24"/>
          <w:szCs w:val="24"/>
        </w:rPr>
        <w:t xml:space="preserve"> </w:t>
      </w:r>
      <w:r w:rsidRPr="00C00817">
        <w:rPr>
          <w:rFonts w:ascii="Times New Roman" w:hAnsi="Times New Roman" w:cs="Times New Roman"/>
          <w:sz w:val="24"/>
          <w:szCs w:val="24"/>
        </w:rPr>
        <w:t xml:space="preserve">Ar gael yn: </w:t>
      </w:r>
      <w:hyperlink r:id="rId8" w:history="1">
        <w:r w:rsidRPr="00C00817">
          <w:rPr>
            <w:rFonts w:ascii="Times New Roman" w:hAnsi="Times New Roman" w:cs="Times New Roman"/>
            <w:color w:val="0000FF"/>
            <w:sz w:val="24"/>
            <w:szCs w:val="24"/>
            <w:u w:val="single"/>
          </w:rPr>
          <w:t>https://www.autismspeaks.org/what-autism</w:t>
        </w:r>
      </w:hyperlink>
      <w:r w:rsidRPr="00C00817">
        <w:rPr>
          <w:rFonts w:ascii="Times New Roman" w:hAnsi="Times New Roman" w:cs="Times New Roman"/>
          <w:sz w:val="24"/>
          <w:szCs w:val="24"/>
        </w:rPr>
        <w:t xml:space="preserve"> Darllenwyd ar: 18 Mawrth 2019</w:t>
      </w:r>
    </w:p>
    <w:p w:rsidR="005831BB" w:rsidRPr="00C00817" w:rsidRDefault="005831BB" w:rsidP="00C00817">
      <w:pPr>
        <w:spacing w:line="360" w:lineRule="auto"/>
        <w:rPr>
          <w:rFonts w:ascii="Times New Roman" w:hAnsi="Times New Roman" w:cs="Times New Roman"/>
          <w:sz w:val="24"/>
          <w:szCs w:val="24"/>
        </w:rPr>
      </w:pPr>
      <w:r w:rsidRPr="00C00817">
        <w:rPr>
          <w:rFonts w:ascii="Times New Roman" w:hAnsi="Times New Roman" w:cs="Times New Roman"/>
          <w:sz w:val="24"/>
          <w:szCs w:val="24"/>
        </w:rPr>
        <w:t xml:space="preserve">Bera (2011) </w:t>
      </w:r>
      <w:r w:rsidRPr="00C00817">
        <w:rPr>
          <w:rFonts w:ascii="Times New Roman" w:hAnsi="Times New Roman" w:cs="Times New Roman"/>
          <w:i/>
          <w:sz w:val="24"/>
          <w:szCs w:val="24"/>
        </w:rPr>
        <w:t xml:space="preserve">Ethical Guidelines for educational Research. </w:t>
      </w:r>
      <w:r w:rsidR="00D87839" w:rsidRPr="00C00817">
        <w:rPr>
          <w:rFonts w:ascii="Times New Roman" w:hAnsi="Times New Roman" w:cs="Times New Roman"/>
          <w:sz w:val="24"/>
          <w:szCs w:val="24"/>
        </w:rPr>
        <w:t xml:space="preserve">Ar Gael yn: </w:t>
      </w:r>
      <w:hyperlink r:id="rId9" w:history="1">
        <w:r w:rsidR="00D87839" w:rsidRPr="00C00817">
          <w:rPr>
            <w:rStyle w:val="Hyperlink"/>
            <w:rFonts w:ascii="Times New Roman" w:hAnsi="Times New Roman" w:cs="Times New Roman"/>
            <w:sz w:val="24"/>
            <w:szCs w:val="24"/>
          </w:rPr>
          <w:t>https://www.bera.ac.uk/wp-content/uploads/2014/02/BERA-Ethical-Guidelines-2011.pdf?noredirect=1</w:t>
        </w:r>
      </w:hyperlink>
      <w:r w:rsidR="00D87839" w:rsidRPr="00C00817">
        <w:rPr>
          <w:rFonts w:ascii="Times New Roman" w:hAnsi="Times New Roman" w:cs="Times New Roman"/>
          <w:sz w:val="24"/>
          <w:szCs w:val="24"/>
        </w:rPr>
        <w:t xml:space="preserve"> Darllenwyd ar: 24 Mawrth 2019. </w:t>
      </w:r>
    </w:p>
    <w:p w:rsidR="00D87839" w:rsidRPr="00C00817" w:rsidRDefault="00D87839" w:rsidP="00C00817">
      <w:pPr>
        <w:spacing w:line="360" w:lineRule="auto"/>
        <w:rPr>
          <w:rFonts w:ascii="Times New Roman" w:hAnsi="Times New Roman" w:cs="Times New Roman"/>
          <w:sz w:val="24"/>
          <w:szCs w:val="24"/>
        </w:rPr>
      </w:pPr>
      <w:r w:rsidRPr="00C00817">
        <w:rPr>
          <w:rFonts w:ascii="Times New Roman" w:hAnsi="Times New Roman" w:cs="Times New Roman"/>
          <w:sz w:val="24"/>
          <w:szCs w:val="24"/>
        </w:rPr>
        <w:t xml:space="preserve">BBC (2017) </w:t>
      </w:r>
      <w:r w:rsidRPr="00C00817">
        <w:rPr>
          <w:rFonts w:ascii="Times New Roman" w:hAnsi="Times New Roman" w:cs="Times New Roman"/>
          <w:i/>
          <w:sz w:val="24"/>
          <w:szCs w:val="24"/>
        </w:rPr>
        <w:t xml:space="preserve">Rise in Children in schools with autism spectrum disorder. </w:t>
      </w:r>
      <w:r w:rsidRPr="00C00817">
        <w:rPr>
          <w:rFonts w:ascii="Times New Roman" w:hAnsi="Times New Roman" w:cs="Times New Roman"/>
          <w:sz w:val="24"/>
          <w:szCs w:val="24"/>
        </w:rPr>
        <w:t xml:space="preserve">Ar gael yn: </w:t>
      </w:r>
      <w:hyperlink r:id="rId10" w:history="1">
        <w:r w:rsidRPr="00C00817">
          <w:rPr>
            <w:rFonts w:ascii="Times New Roman" w:hAnsi="Times New Roman" w:cs="Times New Roman"/>
            <w:color w:val="0000FF"/>
            <w:sz w:val="24"/>
            <w:szCs w:val="24"/>
            <w:u w:val="single"/>
          </w:rPr>
          <w:t>https://www.bbc.co.uk/news/uk-wales-39796550</w:t>
        </w:r>
      </w:hyperlink>
      <w:r w:rsidRPr="00C00817">
        <w:rPr>
          <w:rFonts w:ascii="Times New Roman" w:hAnsi="Times New Roman" w:cs="Times New Roman"/>
          <w:sz w:val="24"/>
          <w:szCs w:val="24"/>
        </w:rPr>
        <w:t xml:space="preserve"> Darllenwyd: 4 Ebrill 2019. </w:t>
      </w:r>
    </w:p>
    <w:p w:rsidR="00C35622" w:rsidRPr="00C00817" w:rsidRDefault="00C35622" w:rsidP="00C00817">
      <w:pPr>
        <w:spacing w:line="360" w:lineRule="auto"/>
        <w:rPr>
          <w:rFonts w:ascii="Times New Roman" w:hAnsi="Times New Roman" w:cs="Times New Roman"/>
          <w:sz w:val="24"/>
          <w:szCs w:val="24"/>
        </w:rPr>
      </w:pPr>
      <w:r w:rsidRPr="00C00817">
        <w:rPr>
          <w:rFonts w:ascii="Times New Roman" w:hAnsi="Times New Roman" w:cs="Times New Roman"/>
          <w:sz w:val="24"/>
          <w:szCs w:val="24"/>
        </w:rPr>
        <w:t xml:space="preserve">Barnett, S. (2018) </w:t>
      </w:r>
      <w:r w:rsidRPr="00C00817">
        <w:rPr>
          <w:rFonts w:ascii="Times New Roman" w:hAnsi="Times New Roman" w:cs="Times New Roman"/>
          <w:i/>
          <w:sz w:val="24"/>
          <w:szCs w:val="24"/>
        </w:rPr>
        <w:t xml:space="preserve">TES- Autism: ‘If only I knew then what I know now’. </w:t>
      </w:r>
      <w:r w:rsidRPr="00C00817">
        <w:rPr>
          <w:rFonts w:ascii="Times New Roman" w:hAnsi="Times New Roman" w:cs="Times New Roman"/>
          <w:sz w:val="24"/>
          <w:szCs w:val="24"/>
        </w:rPr>
        <w:t>Ar gael yn:</w:t>
      </w:r>
      <w:r w:rsidRPr="00C00817">
        <w:rPr>
          <w:rFonts w:ascii="Times New Roman" w:hAnsi="Times New Roman" w:cs="Times New Roman"/>
          <w:color w:val="0000FF"/>
          <w:sz w:val="24"/>
          <w:szCs w:val="24"/>
          <w:u w:val="single"/>
        </w:rPr>
        <w:t xml:space="preserve"> </w:t>
      </w:r>
      <w:hyperlink r:id="rId11" w:history="1">
        <w:r w:rsidRPr="00C00817">
          <w:rPr>
            <w:rFonts w:ascii="Times New Roman" w:hAnsi="Times New Roman" w:cs="Times New Roman"/>
            <w:color w:val="0000FF"/>
            <w:sz w:val="24"/>
            <w:szCs w:val="24"/>
            <w:u w:val="single"/>
          </w:rPr>
          <w:t>https://www.tes.com/news/autism-if-only-i-knew-then-what-i-know-now</w:t>
        </w:r>
      </w:hyperlink>
      <w:r w:rsidRPr="00C00817">
        <w:rPr>
          <w:rFonts w:ascii="Times New Roman" w:hAnsi="Times New Roman" w:cs="Times New Roman"/>
          <w:color w:val="0000FF"/>
          <w:sz w:val="24"/>
          <w:szCs w:val="24"/>
          <w:u w:val="single"/>
        </w:rPr>
        <w:t xml:space="preserve">  </w:t>
      </w:r>
      <w:r w:rsidRPr="00C00817">
        <w:rPr>
          <w:rFonts w:ascii="Times New Roman" w:hAnsi="Times New Roman" w:cs="Times New Roman"/>
          <w:sz w:val="24"/>
          <w:szCs w:val="24"/>
        </w:rPr>
        <w:t>Darllenwyd: 14 Ebrill 2019</w:t>
      </w:r>
    </w:p>
    <w:p w:rsidR="00FF186E" w:rsidRPr="00C00817" w:rsidRDefault="00FF186E" w:rsidP="00C00817">
      <w:pPr>
        <w:spacing w:after="0" w:line="360" w:lineRule="auto"/>
        <w:rPr>
          <w:rFonts w:ascii="Times New Roman" w:eastAsia="Times New Roman" w:hAnsi="Times New Roman" w:cs="Times New Roman"/>
          <w:i/>
          <w:sz w:val="24"/>
          <w:szCs w:val="24"/>
          <w:lang w:eastAsia="en-GB"/>
        </w:rPr>
      </w:pPr>
      <w:r w:rsidRPr="00C00817">
        <w:rPr>
          <w:rFonts w:ascii="Times New Roman" w:eastAsia="Times New Roman" w:hAnsi="Times New Roman" w:cs="Times New Roman"/>
          <w:sz w:val="24"/>
          <w:szCs w:val="24"/>
          <w:lang w:eastAsia="en-GB"/>
        </w:rPr>
        <w:t xml:space="preserve">Beck, S. E., &amp; Manuel, K. (2008). </w:t>
      </w:r>
      <w:r w:rsidRPr="00C00817">
        <w:rPr>
          <w:rFonts w:ascii="Times New Roman" w:eastAsia="Times New Roman" w:hAnsi="Times New Roman" w:cs="Times New Roman"/>
          <w:i/>
          <w:sz w:val="24"/>
          <w:szCs w:val="24"/>
          <w:lang w:eastAsia="en-GB"/>
        </w:rPr>
        <w:t xml:space="preserve">Practical research methods for librarians and </w:t>
      </w:r>
    </w:p>
    <w:p w:rsidR="00FF186E" w:rsidRPr="00C00817" w:rsidRDefault="00FF186E" w:rsidP="00C00817">
      <w:pPr>
        <w:spacing w:after="0" w:line="360" w:lineRule="auto"/>
        <w:rPr>
          <w:rFonts w:ascii="Times New Roman" w:eastAsia="Times New Roman" w:hAnsi="Times New Roman" w:cs="Times New Roman"/>
          <w:sz w:val="24"/>
          <w:szCs w:val="24"/>
          <w:lang w:eastAsia="en-GB"/>
        </w:rPr>
      </w:pPr>
      <w:r w:rsidRPr="00C00817">
        <w:rPr>
          <w:rFonts w:ascii="Times New Roman" w:eastAsia="Times New Roman" w:hAnsi="Times New Roman" w:cs="Times New Roman"/>
          <w:i/>
          <w:sz w:val="24"/>
          <w:szCs w:val="24"/>
          <w:lang w:eastAsia="en-GB"/>
        </w:rPr>
        <w:t>information professionals.</w:t>
      </w:r>
      <w:r w:rsidRPr="00C00817">
        <w:rPr>
          <w:rFonts w:ascii="Times New Roman" w:eastAsia="Times New Roman" w:hAnsi="Times New Roman" w:cs="Times New Roman"/>
          <w:sz w:val="24"/>
          <w:szCs w:val="24"/>
          <w:lang w:eastAsia="en-GB"/>
        </w:rPr>
        <w:t xml:space="preserve"> New York, NY: Neal Schuman.</w:t>
      </w:r>
    </w:p>
    <w:p w:rsidR="00D96C28" w:rsidRPr="00C00817" w:rsidRDefault="00D96C28" w:rsidP="00C00817">
      <w:pPr>
        <w:spacing w:line="360" w:lineRule="auto"/>
        <w:rPr>
          <w:rFonts w:ascii="Times New Roman" w:hAnsi="Times New Roman" w:cs="Times New Roman"/>
          <w:color w:val="0000FF"/>
          <w:sz w:val="24"/>
          <w:szCs w:val="24"/>
        </w:rPr>
      </w:pPr>
    </w:p>
    <w:p w:rsidR="003B45A9" w:rsidRPr="00C00817" w:rsidRDefault="003B45A9" w:rsidP="00C00817">
      <w:pPr>
        <w:spacing w:line="360" w:lineRule="auto"/>
        <w:rPr>
          <w:rFonts w:ascii="Times New Roman" w:hAnsi="Times New Roman" w:cs="Times New Roman"/>
          <w:sz w:val="24"/>
          <w:szCs w:val="24"/>
        </w:rPr>
      </w:pPr>
      <w:r w:rsidRPr="00C00817">
        <w:rPr>
          <w:rFonts w:ascii="Times New Roman" w:hAnsi="Times New Roman" w:cs="Times New Roman"/>
          <w:sz w:val="24"/>
          <w:szCs w:val="24"/>
        </w:rPr>
        <w:t xml:space="preserve">Coles, H (2014) </w:t>
      </w:r>
      <w:r w:rsidRPr="00C00817">
        <w:rPr>
          <w:rFonts w:ascii="Times New Roman" w:hAnsi="Times New Roman" w:cs="Times New Roman"/>
          <w:i/>
          <w:sz w:val="24"/>
          <w:szCs w:val="24"/>
        </w:rPr>
        <w:t>We Love Bircks</w:t>
      </w:r>
      <w:r w:rsidR="004534FF" w:rsidRPr="00C00817">
        <w:rPr>
          <w:rFonts w:ascii="Times New Roman" w:hAnsi="Times New Roman" w:cs="Times New Roman"/>
          <w:i/>
          <w:sz w:val="24"/>
          <w:szCs w:val="24"/>
        </w:rPr>
        <w:t xml:space="preserve">- Lego Therapy. </w:t>
      </w:r>
      <w:r w:rsidR="004534FF" w:rsidRPr="00C00817">
        <w:rPr>
          <w:rFonts w:ascii="Times New Roman" w:hAnsi="Times New Roman" w:cs="Times New Roman"/>
          <w:sz w:val="24"/>
          <w:szCs w:val="24"/>
        </w:rPr>
        <w:t xml:space="preserve">Ar gael yn: </w:t>
      </w:r>
      <w:hyperlink r:id="rId12" w:history="1">
        <w:r w:rsidR="004534FF" w:rsidRPr="00C00817">
          <w:rPr>
            <w:rFonts w:ascii="Times New Roman" w:hAnsi="Times New Roman" w:cs="Times New Roman"/>
            <w:color w:val="0000FF"/>
            <w:sz w:val="24"/>
            <w:szCs w:val="24"/>
            <w:u w:val="single"/>
          </w:rPr>
          <w:t>https://www.welovebricks.com/lego-therapy/</w:t>
        </w:r>
      </w:hyperlink>
      <w:r w:rsidR="004534FF" w:rsidRPr="00C00817">
        <w:rPr>
          <w:rFonts w:ascii="Times New Roman" w:hAnsi="Times New Roman" w:cs="Times New Roman"/>
          <w:sz w:val="24"/>
          <w:szCs w:val="24"/>
        </w:rPr>
        <w:t xml:space="preserve">   Darllenwyd ar: </w:t>
      </w:r>
      <w:r w:rsidR="00D961D0" w:rsidRPr="00C00817">
        <w:rPr>
          <w:rFonts w:ascii="Times New Roman" w:hAnsi="Times New Roman" w:cs="Times New Roman"/>
          <w:sz w:val="24"/>
          <w:szCs w:val="24"/>
        </w:rPr>
        <w:t xml:space="preserve">12 Mawrth 2019 </w:t>
      </w:r>
    </w:p>
    <w:p w:rsidR="00C35622" w:rsidRPr="00C00817" w:rsidRDefault="00C35622" w:rsidP="00C00817">
      <w:pPr>
        <w:spacing w:line="360" w:lineRule="auto"/>
        <w:rPr>
          <w:rFonts w:ascii="Times New Roman" w:hAnsi="Times New Roman" w:cs="Times New Roman"/>
          <w:sz w:val="24"/>
          <w:szCs w:val="24"/>
        </w:rPr>
      </w:pPr>
      <w:r w:rsidRPr="00C00817">
        <w:rPr>
          <w:rFonts w:ascii="Times New Roman" w:hAnsi="Times New Roman" w:cs="Times New Roman"/>
          <w:sz w:val="24"/>
          <w:szCs w:val="24"/>
        </w:rPr>
        <w:t xml:space="preserve">Donaldson, G. (2015) </w:t>
      </w:r>
      <w:r w:rsidRPr="00C00817">
        <w:rPr>
          <w:rFonts w:ascii="Times New Roman" w:hAnsi="Times New Roman" w:cs="Times New Roman"/>
          <w:i/>
          <w:sz w:val="24"/>
          <w:szCs w:val="24"/>
        </w:rPr>
        <w:t xml:space="preserve">Dyfodol Llwyddiannus. </w:t>
      </w:r>
      <w:r w:rsidRPr="00C00817">
        <w:rPr>
          <w:rFonts w:ascii="Times New Roman" w:hAnsi="Times New Roman" w:cs="Times New Roman"/>
          <w:sz w:val="24"/>
          <w:szCs w:val="24"/>
        </w:rPr>
        <w:t xml:space="preserve">Llywodraeth </w:t>
      </w:r>
      <w:proofErr w:type="gramStart"/>
      <w:r w:rsidRPr="00C00817">
        <w:rPr>
          <w:rFonts w:ascii="Times New Roman" w:hAnsi="Times New Roman" w:cs="Times New Roman"/>
          <w:sz w:val="24"/>
          <w:szCs w:val="24"/>
        </w:rPr>
        <w:t>Cymru:Caerdydd</w:t>
      </w:r>
      <w:proofErr w:type="gramEnd"/>
      <w:r w:rsidRPr="00C00817">
        <w:rPr>
          <w:rFonts w:ascii="Times New Roman" w:hAnsi="Times New Roman" w:cs="Times New Roman"/>
          <w:sz w:val="24"/>
          <w:szCs w:val="24"/>
        </w:rPr>
        <w:t>. Ar gael yn:</w:t>
      </w:r>
    </w:p>
    <w:p w:rsidR="0082778A" w:rsidRPr="00C00817" w:rsidRDefault="0063276E" w:rsidP="00C00817">
      <w:pPr>
        <w:spacing w:line="360" w:lineRule="auto"/>
        <w:rPr>
          <w:rFonts w:ascii="Times New Roman" w:hAnsi="Times New Roman" w:cs="Times New Roman"/>
          <w:sz w:val="24"/>
          <w:szCs w:val="24"/>
        </w:rPr>
      </w:pPr>
      <w:hyperlink r:id="rId13" w:history="1">
        <w:r w:rsidR="00C35622" w:rsidRPr="00C00817">
          <w:rPr>
            <w:rFonts w:ascii="Times New Roman" w:hAnsi="Times New Roman" w:cs="Times New Roman"/>
            <w:color w:val="0563C1" w:themeColor="hyperlink"/>
            <w:sz w:val="24"/>
            <w:szCs w:val="24"/>
            <w:u w:val="single"/>
          </w:rPr>
          <w:t>https://gov.wales/docs/dcells/publications/150225-successful-futures-cy.pdf</w:t>
        </w:r>
      </w:hyperlink>
      <w:r w:rsidR="00C35622" w:rsidRPr="00C00817">
        <w:rPr>
          <w:rFonts w:ascii="Times New Roman" w:hAnsi="Times New Roman" w:cs="Times New Roman"/>
          <w:color w:val="0563C1" w:themeColor="hyperlink"/>
          <w:sz w:val="24"/>
          <w:szCs w:val="24"/>
          <w:u w:val="single"/>
        </w:rPr>
        <w:t xml:space="preserve"> </w:t>
      </w:r>
      <w:r w:rsidR="00C35622" w:rsidRPr="00C00817">
        <w:rPr>
          <w:rFonts w:ascii="Times New Roman" w:hAnsi="Times New Roman" w:cs="Times New Roman"/>
          <w:sz w:val="24"/>
          <w:szCs w:val="24"/>
        </w:rPr>
        <w:t>(Darllenwyd: 29 Ionawr 2019)</w:t>
      </w:r>
    </w:p>
    <w:p w:rsidR="0082778A" w:rsidRPr="00C00817" w:rsidRDefault="0082778A" w:rsidP="00C00817">
      <w:pPr>
        <w:spacing w:line="360" w:lineRule="auto"/>
        <w:rPr>
          <w:rFonts w:ascii="Times New Roman" w:hAnsi="Times New Roman" w:cs="Times New Roman"/>
          <w:sz w:val="24"/>
          <w:szCs w:val="24"/>
        </w:rPr>
      </w:pPr>
      <w:r w:rsidRPr="00C00817">
        <w:rPr>
          <w:rFonts w:ascii="Times New Roman" w:hAnsi="Times New Roman" w:cs="Times New Roman"/>
          <w:sz w:val="24"/>
          <w:szCs w:val="24"/>
        </w:rPr>
        <w:t xml:space="preserve">Estyn (2018) </w:t>
      </w:r>
      <w:r w:rsidRPr="00C00817">
        <w:rPr>
          <w:rFonts w:ascii="Times New Roman" w:eastAsia="Times New Roman" w:hAnsi="Times New Roman" w:cs="Times New Roman"/>
          <w:i/>
          <w:color w:val="111111"/>
          <w:kern w:val="36"/>
          <w:sz w:val="24"/>
          <w:szCs w:val="24"/>
          <w:lang w:eastAsia="en-GB"/>
        </w:rPr>
        <w:t xml:space="preserve">Effective strategies support the social and emotional wellbeing of pupils. </w:t>
      </w:r>
      <w:r w:rsidRPr="00C00817">
        <w:rPr>
          <w:rFonts w:ascii="Times New Roman" w:eastAsia="Times New Roman" w:hAnsi="Times New Roman" w:cs="Times New Roman"/>
          <w:color w:val="111111"/>
          <w:kern w:val="36"/>
          <w:sz w:val="24"/>
          <w:szCs w:val="24"/>
          <w:lang w:eastAsia="en-GB"/>
        </w:rPr>
        <w:t>Ar gael yn:</w:t>
      </w:r>
      <w:r w:rsidRPr="00C00817">
        <w:rPr>
          <w:rFonts w:ascii="Times New Roman" w:hAnsi="Times New Roman" w:cs="Times New Roman"/>
          <w:sz w:val="24"/>
          <w:szCs w:val="24"/>
        </w:rPr>
        <w:t xml:space="preserve"> </w:t>
      </w:r>
      <w:hyperlink r:id="rId14" w:history="1">
        <w:r w:rsidRPr="00C00817">
          <w:rPr>
            <w:rFonts w:ascii="Times New Roman" w:hAnsi="Times New Roman" w:cs="Times New Roman"/>
            <w:color w:val="0000FF"/>
            <w:sz w:val="24"/>
            <w:szCs w:val="24"/>
            <w:u w:val="single"/>
          </w:rPr>
          <w:t>https://www.estyn.gov.wales/effective-practice/effective-strategies-support-social-and-emotional-wellbeing-pupils</w:t>
        </w:r>
      </w:hyperlink>
      <w:r w:rsidRPr="00C00817">
        <w:rPr>
          <w:rFonts w:ascii="Times New Roman" w:hAnsi="Times New Roman" w:cs="Times New Roman"/>
          <w:sz w:val="24"/>
          <w:szCs w:val="24"/>
        </w:rPr>
        <w:t xml:space="preserve"> (Darllenwyd: 27 Ebrill 2018)</w:t>
      </w:r>
    </w:p>
    <w:p w:rsidR="00C35622" w:rsidRPr="00C00817" w:rsidRDefault="00C35622" w:rsidP="00C00817">
      <w:pPr>
        <w:spacing w:line="360" w:lineRule="auto"/>
        <w:rPr>
          <w:rFonts w:ascii="Times New Roman" w:hAnsi="Times New Roman" w:cs="Times New Roman"/>
          <w:sz w:val="24"/>
          <w:szCs w:val="24"/>
        </w:rPr>
      </w:pPr>
      <w:r w:rsidRPr="00C00817">
        <w:rPr>
          <w:rFonts w:ascii="Times New Roman" w:hAnsi="Times New Roman" w:cs="Times New Roman"/>
          <w:sz w:val="24"/>
          <w:szCs w:val="24"/>
        </w:rPr>
        <w:t>Foden (</w:t>
      </w:r>
      <w:r w:rsidR="009A2067" w:rsidRPr="00C00817">
        <w:rPr>
          <w:rFonts w:ascii="Times New Roman" w:hAnsi="Times New Roman" w:cs="Times New Roman"/>
          <w:sz w:val="24"/>
          <w:szCs w:val="24"/>
        </w:rPr>
        <w:t xml:space="preserve">2009) </w:t>
      </w:r>
      <w:r w:rsidR="009A2067" w:rsidRPr="00C00817">
        <w:rPr>
          <w:rFonts w:ascii="Times New Roman" w:hAnsi="Times New Roman" w:cs="Times New Roman"/>
          <w:i/>
          <w:sz w:val="24"/>
          <w:szCs w:val="24"/>
        </w:rPr>
        <w:t xml:space="preserve">Social Skills Interventions: Getting to the core of Autism. </w:t>
      </w:r>
      <w:r w:rsidR="009A2067" w:rsidRPr="00C00817">
        <w:rPr>
          <w:rFonts w:ascii="Times New Roman" w:hAnsi="Times New Roman" w:cs="Times New Roman"/>
          <w:sz w:val="24"/>
          <w:szCs w:val="24"/>
        </w:rPr>
        <w:t xml:space="preserve">Ar gael yn: </w:t>
      </w:r>
      <w:hyperlink r:id="rId15" w:history="1">
        <w:r w:rsidR="00E415BE" w:rsidRPr="00C00817">
          <w:rPr>
            <w:rStyle w:val="Hyperlink"/>
            <w:rFonts w:ascii="Times New Roman" w:hAnsi="Times New Roman" w:cs="Times New Roman"/>
            <w:sz w:val="24"/>
            <w:szCs w:val="24"/>
          </w:rPr>
          <w:t>https://iancommunity.org/cs/what_do_we_know/social_skills_intervention</w:t>
        </w:r>
      </w:hyperlink>
      <w:r w:rsidR="00E415BE" w:rsidRPr="00C00817">
        <w:rPr>
          <w:rFonts w:ascii="Times New Roman" w:hAnsi="Times New Roman" w:cs="Times New Roman"/>
          <w:sz w:val="24"/>
          <w:szCs w:val="24"/>
        </w:rPr>
        <w:t xml:space="preserve"> (Darllenwyd: 11 Ebrill 2019)</w:t>
      </w:r>
    </w:p>
    <w:p w:rsidR="00400EAF" w:rsidRPr="00C00817" w:rsidRDefault="00E415BE" w:rsidP="00C00817">
      <w:pPr>
        <w:spacing w:line="360" w:lineRule="auto"/>
        <w:rPr>
          <w:rFonts w:ascii="Times New Roman" w:hAnsi="Times New Roman" w:cs="Times New Roman"/>
          <w:sz w:val="24"/>
          <w:szCs w:val="24"/>
        </w:rPr>
      </w:pPr>
      <w:proofErr w:type="gramStart"/>
      <w:r w:rsidRPr="00C00817">
        <w:rPr>
          <w:rFonts w:ascii="Times New Roman" w:hAnsi="Times New Roman" w:cs="Times New Roman"/>
          <w:sz w:val="24"/>
          <w:szCs w:val="24"/>
        </w:rPr>
        <w:t>Frith,U.</w:t>
      </w:r>
      <w:proofErr w:type="gramEnd"/>
      <w:r w:rsidRPr="00C00817">
        <w:rPr>
          <w:rFonts w:ascii="Times New Roman" w:hAnsi="Times New Roman" w:cs="Times New Roman"/>
          <w:sz w:val="24"/>
          <w:szCs w:val="24"/>
        </w:rPr>
        <w:t xml:space="preserve"> (</w:t>
      </w:r>
      <w:r w:rsidR="009304A4" w:rsidRPr="00C00817">
        <w:rPr>
          <w:rFonts w:ascii="Times New Roman" w:hAnsi="Times New Roman" w:cs="Times New Roman"/>
          <w:sz w:val="24"/>
          <w:szCs w:val="24"/>
        </w:rPr>
        <w:t xml:space="preserve">1999)  </w:t>
      </w:r>
      <w:r w:rsidR="009304A4" w:rsidRPr="00C00817">
        <w:rPr>
          <w:rFonts w:ascii="Times New Roman" w:hAnsi="Times New Roman" w:cs="Times New Roman"/>
          <w:i/>
          <w:sz w:val="24"/>
          <w:szCs w:val="24"/>
        </w:rPr>
        <w:t xml:space="preserve">Autism- Explaining the Enigma. </w:t>
      </w:r>
      <w:r w:rsidR="009304A4" w:rsidRPr="00C00817">
        <w:rPr>
          <w:rFonts w:ascii="Times New Roman" w:hAnsi="Times New Roman" w:cs="Times New Roman"/>
          <w:sz w:val="24"/>
          <w:szCs w:val="24"/>
        </w:rPr>
        <w:t xml:space="preserve">Blackwell Publishing: London. </w:t>
      </w:r>
    </w:p>
    <w:p w:rsidR="001C2731" w:rsidRPr="00C00817" w:rsidRDefault="001C2731" w:rsidP="00C00817">
      <w:pPr>
        <w:spacing w:line="360" w:lineRule="auto"/>
        <w:rPr>
          <w:rFonts w:ascii="Times New Roman" w:eastAsia="Times New Roman" w:hAnsi="Times New Roman" w:cs="Times New Roman"/>
          <w:sz w:val="24"/>
          <w:szCs w:val="24"/>
          <w:lang w:eastAsia="en-GB"/>
        </w:rPr>
      </w:pPr>
      <w:r w:rsidRPr="00C00817">
        <w:rPr>
          <w:rFonts w:ascii="Times New Roman" w:eastAsia="Times New Roman" w:hAnsi="Times New Roman" w:cs="Times New Roman"/>
          <w:sz w:val="24"/>
          <w:szCs w:val="24"/>
          <w:lang w:eastAsia="en-GB"/>
        </w:rPr>
        <w:lastRenderedPageBreak/>
        <w:t xml:space="preserve">Fraser, S. et al (2003) </w:t>
      </w:r>
      <w:r w:rsidRPr="00C00817">
        <w:rPr>
          <w:rFonts w:ascii="Times New Roman" w:eastAsia="Times New Roman" w:hAnsi="Times New Roman" w:cs="Times New Roman"/>
          <w:i/>
          <w:sz w:val="24"/>
          <w:szCs w:val="24"/>
          <w:lang w:eastAsia="en-GB"/>
        </w:rPr>
        <w:t xml:space="preserve">Doing Research with Children and Young People. </w:t>
      </w:r>
      <w:proofErr w:type="gramStart"/>
      <w:r w:rsidRPr="00C00817">
        <w:rPr>
          <w:rFonts w:ascii="Times New Roman" w:eastAsia="Times New Roman" w:hAnsi="Times New Roman" w:cs="Times New Roman"/>
          <w:sz w:val="24"/>
          <w:szCs w:val="24"/>
          <w:lang w:eastAsia="en-GB"/>
        </w:rPr>
        <w:t>London:SAGE</w:t>
      </w:r>
      <w:proofErr w:type="gramEnd"/>
      <w:r w:rsidRPr="00C00817">
        <w:rPr>
          <w:rFonts w:ascii="Times New Roman" w:eastAsia="Times New Roman" w:hAnsi="Times New Roman" w:cs="Times New Roman"/>
          <w:sz w:val="24"/>
          <w:szCs w:val="24"/>
          <w:lang w:eastAsia="en-GB"/>
        </w:rPr>
        <w:t xml:space="preserve">. </w:t>
      </w:r>
    </w:p>
    <w:p w:rsidR="0095023F" w:rsidRPr="00C00817" w:rsidRDefault="0095023F" w:rsidP="00C00817">
      <w:pPr>
        <w:spacing w:line="360" w:lineRule="auto"/>
        <w:rPr>
          <w:rFonts w:ascii="Times New Roman" w:hAnsi="Times New Roman" w:cs="Times New Roman"/>
          <w:sz w:val="24"/>
          <w:szCs w:val="24"/>
        </w:rPr>
      </w:pPr>
      <w:r w:rsidRPr="00C00817">
        <w:rPr>
          <w:rFonts w:ascii="Times New Roman" w:hAnsi="Times New Roman" w:cs="Times New Roman"/>
          <w:sz w:val="24"/>
          <w:szCs w:val="24"/>
        </w:rPr>
        <w:t xml:space="preserve">Hopkins, E. et al (2017) </w:t>
      </w:r>
      <w:r w:rsidRPr="00C00817">
        <w:rPr>
          <w:rFonts w:ascii="Times New Roman" w:hAnsi="Times New Roman" w:cs="Times New Roman"/>
          <w:i/>
          <w:sz w:val="24"/>
          <w:szCs w:val="24"/>
        </w:rPr>
        <w:t xml:space="preserve">Learning through play: A review of the evidence. </w:t>
      </w:r>
      <w:r w:rsidRPr="00C00817">
        <w:rPr>
          <w:rFonts w:ascii="Times New Roman" w:hAnsi="Times New Roman" w:cs="Times New Roman"/>
          <w:sz w:val="24"/>
          <w:szCs w:val="24"/>
        </w:rPr>
        <w:t xml:space="preserve">Ar gael yn: </w:t>
      </w:r>
      <w:hyperlink r:id="rId16" w:history="1">
        <w:r w:rsidRPr="00C00817">
          <w:rPr>
            <w:rFonts w:ascii="Times New Roman" w:hAnsi="Times New Roman" w:cs="Times New Roman"/>
            <w:color w:val="0000FF"/>
            <w:sz w:val="24"/>
            <w:szCs w:val="24"/>
            <w:u w:val="single"/>
          </w:rPr>
          <w:t>https://www.legofoundation.com/media/1063/learning-through-play_web.pdf</w:t>
        </w:r>
      </w:hyperlink>
      <w:r w:rsidRPr="00C00817">
        <w:rPr>
          <w:rFonts w:ascii="Times New Roman" w:hAnsi="Times New Roman" w:cs="Times New Roman"/>
          <w:color w:val="0000FF"/>
          <w:sz w:val="24"/>
          <w:szCs w:val="24"/>
          <w:u w:val="single"/>
        </w:rPr>
        <w:t xml:space="preserve">  </w:t>
      </w:r>
      <w:r w:rsidRPr="00C00817">
        <w:rPr>
          <w:rFonts w:ascii="Times New Roman" w:hAnsi="Times New Roman" w:cs="Times New Roman"/>
          <w:sz w:val="24"/>
          <w:szCs w:val="24"/>
        </w:rPr>
        <w:t xml:space="preserve">(Darllenwyd: </w:t>
      </w:r>
      <w:r w:rsidR="0083654E" w:rsidRPr="00C00817">
        <w:rPr>
          <w:rFonts w:ascii="Times New Roman" w:hAnsi="Times New Roman" w:cs="Times New Roman"/>
          <w:sz w:val="24"/>
          <w:szCs w:val="24"/>
        </w:rPr>
        <w:t xml:space="preserve">18 Ebrill 2019) </w:t>
      </w:r>
    </w:p>
    <w:p w:rsidR="001C2731" w:rsidRPr="00C00817" w:rsidRDefault="001C2731" w:rsidP="00C00817">
      <w:pPr>
        <w:spacing w:line="360" w:lineRule="auto"/>
        <w:rPr>
          <w:rFonts w:ascii="Times New Roman" w:hAnsi="Times New Roman" w:cs="Times New Roman"/>
          <w:i/>
          <w:sz w:val="24"/>
          <w:szCs w:val="24"/>
        </w:rPr>
      </w:pPr>
      <w:r w:rsidRPr="00C00817">
        <w:rPr>
          <w:rFonts w:ascii="Times New Roman" w:hAnsi="Times New Roman" w:cs="Times New Roman"/>
          <w:sz w:val="24"/>
          <w:szCs w:val="24"/>
        </w:rPr>
        <w:t xml:space="preserve">Hughes (2019) </w:t>
      </w:r>
      <w:r w:rsidRPr="00C00817">
        <w:rPr>
          <w:rFonts w:ascii="Times New Roman" w:hAnsi="Times New Roman" w:cs="Times New Roman"/>
          <w:i/>
          <w:sz w:val="24"/>
          <w:szCs w:val="24"/>
        </w:rPr>
        <w:t xml:space="preserve">Darlith Moeseg PYDDS. </w:t>
      </w:r>
    </w:p>
    <w:p w:rsidR="000E1439" w:rsidRPr="00C00817" w:rsidRDefault="000E1439" w:rsidP="00C00817">
      <w:pPr>
        <w:spacing w:line="360" w:lineRule="auto"/>
        <w:rPr>
          <w:rFonts w:ascii="Times New Roman" w:hAnsi="Times New Roman" w:cs="Times New Roman"/>
          <w:sz w:val="24"/>
          <w:szCs w:val="24"/>
        </w:rPr>
      </w:pPr>
      <w:r w:rsidRPr="00C00817">
        <w:rPr>
          <w:rFonts w:ascii="Times New Roman" w:hAnsi="Times New Roman" w:cs="Times New Roman"/>
          <w:sz w:val="24"/>
          <w:szCs w:val="24"/>
        </w:rPr>
        <w:t xml:space="preserve"> Yr Is-adran Cymorth i Ddysgwyr (2016) </w:t>
      </w:r>
      <w:r w:rsidRPr="00C00817">
        <w:rPr>
          <w:rFonts w:ascii="Times New Roman" w:hAnsi="Times New Roman" w:cs="Times New Roman"/>
          <w:i/>
          <w:sz w:val="24"/>
          <w:szCs w:val="24"/>
        </w:rPr>
        <w:t xml:space="preserve">Cynnwys a Chynorthwyo Disgyblion. Llywodraeth Cymru: Caerdydd. </w:t>
      </w:r>
      <w:r w:rsidRPr="00C00817">
        <w:rPr>
          <w:rFonts w:ascii="Times New Roman" w:hAnsi="Times New Roman" w:cs="Times New Roman"/>
          <w:sz w:val="24"/>
          <w:szCs w:val="24"/>
        </w:rPr>
        <w:t xml:space="preserve">Ar gael yn: </w:t>
      </w:r>
      <w:hyperlink r:id="rId17" w:history="1">
        <w:r w:rsidRPr="00C00817">
          <w:rPr>
            <w:rFonts w:ascii="Times New Roman" w:hAnsi="Times New Roman" w:cs="Times New Roman"/>
            <w:color w:val="0000FF"/>
            <w:sz w:val="24"/>
            <w:szCs w:val="24"/>
            <w:u w:val="single"/>
          </w:rPr>
          <w:t>https://llyw.cymru/sites/default/files/publications/2018-05/canllawiau-cynnwys-a-chynorthwyo-disgyblion_0.pdf</w:t>
        </w:r>
      </w:hyperlink>
      <w:r w:rsidRPr="00C00817">
        <w:rPr>
          <w:rFonts w:ascii="Times New Roman" w:hAnsi="Times New Roman" w:cs="Times New Roman"/>
          <w:sz w:val="24"/>
          <w:szCs w:val="24"/>
        </w:rPr>
        <w:t xml:space="preserve"> (Darllenwyd: 26 Mawrth 2019)</w:t>
      </w:r>
    </w:p>
    <w:p w:rsidR="00BD496F" w:rsidRPr="00C00817" w:rsidRDefault="00BD496F" w:rsidP="00C00817">
      <w:pPr>
        <w:spacing w:line="360" w:lineRule="auto"/>
        <w:rPr>
          <w:rFonts w:ascii="Times New Roman" w:hAnsi="Times New Roman" w:cs="Times New Roman"/>
          <w:sz w:val="24"/>
          <w:szCs w:val="24"/>
        </w:rPr>
      </w:pPr>
      <w:r w:rsidRPr="00C00817">
        <w:rPr>
          <w:rFonts w:ascii="Times New Roman" w:hAnsi="Times New Roman" w:cs="Times New Roman"/>
          <w:sz w:val="24"/>
          <w:szCs w:val="24"/>
        </w:rPr>
        <w:t xml:space="preserve">Llywodraeth Cymru (2009) </w:t>
      </w:r>
      <w:r w:rsidRPr="00C00817">
        <w:rPr>
          <w:rFonts w:ascii="Times New Roman" w:hAnsi="Times New Roman" w:cs="Times New Roman"/>
          <w:i/>
          <w:sz w:val="24"/>
          <w:szCs w:val="24"/>
        </w:rPr>
        <w:t xml:space="preserve">Polisi ag Anghenion Dysgu ychwanegol. </w:t>
      </w:r>
      <w:r w:rsidRPr="00C00817">
        <w:rPr>
          <w:rFonts w:ascii="Times New Roman" w:hAnsi="Times New Roman" w:cs="Times New Roman"/>
          <w:sz w:val="24"/>
          <w:szCs w:val="24"/>
        </w:rPr>
        <w:t xml:space="preserve">Ar gael yn:  </w:t>
      </w:r>
      <w:hyperlink r:id="rId18" w:history="1">
        <w:r w:rsidRPr="00C00817">
          <w:rPr>
            <w:rFonts w:ascii="Times New Roman" w:hAnsi="Times New Roman" w:cs="Times New Roman"/>
            <w:color w:val="0000FF"/>
            <w:sz w:val="24"/>
            <w:szCs w:val="24"/>
            <w:u w:val="single"/>
          </w:rPr>
          <w:t>https://llyw.cymru/sites/default/files/publications/2018-03/13-plant-ag-anghenion-dysgu-ychwanegol_0.pdf</w:t>
        </w:r>
      </w:hyperlink>
      <w:r w:rsidRPr="00C00817">
        <w:rPr>
          <w:rFonts w:ascii="Times New Roman" w:hAnsi="Times New Roman" w:cs="Times New Roman"/>
          <w:sz w:val="24"/>
          <w:szCs w:val="24"/>
        </w:rPr>
        <w:t xml:space="preserve"> (Darllenwyd: 27 Ebrill 2019) </w:t>
      </w:r>
    </w:p>
    <w:p w:rsidR="00764C4A" w:rsidRPr="00C00817" w:rsidRDefault="001C2731" w:rsidP="00C00817">
      <w:pPr>
        <w:spacing w:line="360" w:lineRule="auto"/>
        <w:rPr>
          <w:rFonts w:ascii="Times New Roman" w:hAnsi="Times New Roman" w:cs="Times New Roman"/>
          <w:sz w:val="24"/>
          <w:szCs w:val="24"/>
        </w:rPr>
      </w:pPr>
      <w:r w:rsidRPr="00C00817">
        <w:rPr>
          <w:rFonts w:ascii="Times New Roman" w:hAnsi="Times New Roman" w:cs="Times New Roman"/>
          <w:sz w:val="24"/>
          <w:szCs w:val="24"/>
        </w:rPr>
        <w:t xml:space="preserve">Llywodraeth (2018) </w:t>
      </w:r>
      <w:r w:rsidRPr="00C00817">
        <w:rPr>
          <w:rFonts w:ascii="Times New Roman" w:hAnsi="Times New Roman" w:cs="Times New Roman"/>
          <w:i/>
          <w:sz w:val="24"/>
          <w:szCs w:val="24"/>
        </w:rPr>
        <w:t xml:space="preserve">General Data Protection Regulation (GDPR). </w:t>
      </w:r>
      <w:r w:rsidRPr="00C00817">
        <w:rPr>
          <w:rFonts w:ascii="Times New Roman" w:hAnsi="Times New Roman" w:cs="Times New Roman"/>
          <w:sz w:val="24"/>
          <w:szCs w:val="24"/>
        </w:rPr>
        <w:t xml:space="preserve">Ar gael yn: </w:t>
      </w:r>
      <w:hyperlink r:id="rId19" w:history="1">
        <w:r w:rsidRPr="00C00817">
          <w:rPr>
            <w:rFonts w:ascii="Times New Roman" w:hAnsi="Times New Roman" w:cs="Times New Roman"/>
            <w:color w:val="0000FF"/>
            <w:sz w:val="24"/>
            <w:szCs w:val="24"/>
            <w:u w:val="single"/>
          </w:rPr>
          <w:t>https://assets.publishing.service.gov.uk/government/uploads/system/uploads/attachment_data/file/711097/guide-to-the-general-data-protection-regulation-gdpr-1-0.pdf</w:t>
        </w:r>
      </w:hyperlink>
      <w:r w:rsidRPr="00C00817">
        <w:rPr>
          <w:rFonts w:ascii="Times New Roman" w:hAnsi="Times New Roman" w:cs="Times New Roman"/>
          <w:sz w:val="24"/>
          <w:szCs w:val="24"/>
        </w:rPr>
        <w:t xml:space="preserve"> (Darllenwyd: 18 Mawrth 2019)</w:t>
      </w:r>
    </w:p>
    <w:p w:rsidR="009B12D2" w:rsidRPr="00C00817" w:rsidRDefault="009B12D2" w:rsidP="00C00817">
      <w:pPr>
        <w:spacing w:line="360" w:lineRule="auto"/>
        <w:rPr>
          <w:rFonts w:ascii="Times New Roman" w:hAnsi="Times New Roman" w:cs="Times New Roman"/>
          <w:sz w:val="24"/>
          <w:szCs w:val="24"/>
        </w:rPr>
      </w:pPr>
      <w:r w:rsidRPr="00C00817">
        <w:rPr>
          <w:rFonts w:ascii="Times New Roman" w:hAnsi="Times New Roman" w:cs="Times New Roman"/>
          <w:sz w:val="24"/>
          <w:szCs w:val="24"/>
        </w:rPr>
        <w:t xml:space="preserve">Masson (2003) yng ngwaith Fraser, </w:t>
      </w:r>
      <w:r w:rsidRPr="00C00817">
        <w:rPr>
          <w:rFonts w:ascii="Times New Roman" w:hAnsi="Times New Roman" w:cs="Times New Roman"/>
          <w:i/>
          <w:sz w:val="24"/>
          <w:szCs w:val="24"/>
        </w:rPr>
        <w:t xml:space="preserve">Doing Research with Children and young people. </w:t>
      </w:r>
      <w:proofErr w:type="gramStart"/>
      <w:r w:rsidRPr="00C00817">
        <w:rPr>
          <w:rFonts w:ascii="Times New Roman" w:hAnsi="Times New Roman" w:cs="Times New Roman"/>
          <w:sz w:val="24"/>
          <w:szCs w:val="24"/>
        </w:rPr>
        <w:t>London:Sage</w:t>
      </w:r>
      <w:proofErr w:type="gramEnd"/>
      <w:r w:rsidR="00A5639B" w:rsidRPr="00C00817">
        <w:rPr>
          <w:rFonts w:ascii="Times New Roman" w:hAnsi="Times New Roman" w:cs="Times New Roman"/>
          <w:sz w:val="24"/>
          <w:szCs w:val="24"/>
        </w:rPr>
        <w:t>.</w:t>
      </w:r>
    </w:p>
    <w:p w:rsidR="001C2731" w:rsidRPr="00C00817" w:rsidRDefault="00A11DF5" w:rsidP="00C00817">
      <w:pPr>
        <w:spacing w:line="360" w:lineRule="auto"/>
        <w:rPr>
          <w:rFonts w:ascii="Times New Roman" w:hAnsi="Times New Roman" w:cs="Times New Roman"/>
          <w:sz w:val="24"/>
          <w:szCs w:val="24"/>
        </w:rPr>
      </w:pPr>
      <w:r w:rsidRPr="00C00817">
        <w:rPr>
          <w:rFonts w:ascii="Times New Roman" w:hAnsi="Times New Roman" w:cs="Times New Roman"/>
          <w:sz w:val="24"/>
          <w:szCs w:val="24"/>
        </w:rPr>
        <w:t xml:space="preserve">McLeod, S. (2018) Maslow’s Hierarchy of Needs 1943. Ar gael yn: </w:t>
      </w:r>
      <w:hyperlink r:id="rId20" w:history="1">
        <w:r w:rsidRPr="00C00817">
          <w:rPr>
            <w:rFonts w:ascii="Times New Roman" w:hAnsi="Times New Roman" w:cs="Times New Roman"/>
            <w:color w:val="0000FF"/>
            <w:sz w:val="24"/>
            <w:szCs w:val="24"/>
            <w:u w:val="single"/>
          </w:rPr>
          <w:t>https://www.simplypsychology.org/maslow.html</w:t>
        </w:r>
      </w:hyperlink>
      <w:r w:rsidRPr="00C00817">
        <w:rPr>
          <w:rFonts w:ascii="Times New Roman" w:hAnsi="Times New Roman" w:cs="Times New Roman"/>
          <w:sz w:val="24"/>
          <w:szCs w:val="24"/>
        </w:rPr>
        <w:t xml:space="preserve"> (Darllenwyd: 27 Mawrth 2019)</w:t>
      </w:r>
    </w:p>
    <w:p w:rsidR="00443F49" w:rsidRPr="00C00817" w:rsidRDefault="00443F49" w:rsidP="00C00817">
      <w:pPr>
        <w:spacing w:line="360" w:lineRule="auto"/>
        <w:rPr>
          <w:rFonts w:ascii="Times New Roman" w:hAnsi="Times New Roman" w:cs="Times New Roman"/>
          <w:sz w:val="24"/>
          <w:szCs w:val="24"/>
        </w:rPr>
      </w:pPr>
      <w:r w:rsidRPr="00C00817">
        <w:rPr>
          <w:rFonts w:ascii="Times New Roman" w:hAnsi="Times New Roman" w:cs="Times New Roman"/>
          <w:sz w:val="24"/>
          <w:szCs w:val="24"/>
        </w:rPr>
        <w:t xml:space="preserve">Mencap (Dyddiad Anhysbys) </w:t>
      </w:r>
      <w:r w:rsidRPr="00C00817">
        <w:rPr>
          <w:rFonts w:ascii="Times New Roman" w:hAnsi="Times New Roman" w:cs="Times New Roman"/>
          <w:i/>
          <w:sz w:val="24"/>
          <w:szCs w:val="24"/>
        </w:rPr>
        <w:t xml:space="preserve">Autism and Asperger’s Syndrome. </w:t>
      </w:r>
      <w:r w:rsidRPr="00C00817">
        <w:rPr>
          <w:rFonts w:ascii="Times New Roman" w:hAnsi="Times New Roman" w:cs="Times New Roman"/>
          <w:sz w:val="24"/>
          <w:szCs w:val="24"/>
        </w:rPr>
        <w:t xml:space="preserve">Ar gael yn: </w:t>
      </w:r>
      <w:hyperlink r:id="rId21" w:history="1">
        <w:r w:rsidRPr="00C00817">
          <w:rPr>
            <w:rFonts w:ascii="Times New Roman" w:hAnsi="Times New Roman" w:cs="Times New Roman"/>
            <w:color w:val="0000FF"/>
            <w:sz w:val="24"/>
            <w:szCs w:val="24"/>
            <w:u w:val="single"/>
          </w:rPr>
          <w:t>https://www.mencap.org.uk/learning-disability-explained/conditions/autism-and-aspergers-syndrome</w:t>
        </w:r>
      </w:hyperlink>
      <w:r w:rsidRPr="00C00817">
        <w:rPr>
          <w:rFonts w:ascii="Times New Roman" w:hAnsi="Times New Roman" w:cs="Times New Roman"/>
          <w:color w:val="0000FF"/>
          <w:sz w:val="24"/>
          <w:szCs w:val="24"/>
          <w:u w:val="single"/>
        </w:rPr>
        <w:t xml:space="preserve"> </w:t>
      </w:r>
      <w:r w:rsidRPr="00C00817">
        <w:rPr>
          <w:rFonts w:ascii="Times New Roman" w:hAnsi="Times New Roman" w:cs="Times New Roman"/>
          <w:sz w:val="24"/>
          <w:szCs w:val="24"/>
        </w:rPr>
        <w:t>(Darllenwyd: 10 Ebrill 2019)</w:t>
      </w:r>
    </w:p>
    <w:p w:rsidR="00EE7171" w:rsidRPr="00C00817" w:rsidRDefault="00EE7171" w:rsidP="00C00817">
      <w:pPr>
        <w:spacing w:line="360" w:lineRule="auto"/>
        <w:rPr>
          <w:rFonts w:ascii="Times New Roman" w:hAnsi="Times New Roman" w:cs="Times New Roman"/>
          <w:sz w:val="24"/>
          <w:szCs w:val="24"/>
        </w:rPr>
      </w:pPr>
      <w:r w:rsidRPr="00C00817">
        <w:rPr>
          <w:rFonts w:ascii="Times New Roman" w:hAnsi="Times New Roman" w:cs="Times New Roman"/>
          <w:sz w:val="24"/>
          <w:szCs w:val="24"/>
        </w:rPr>
        <w:t xml:space="preserve">McNeil, P. a Chapman, S. (2005) </w:t>
      </w:r>
      <w:r w:rsidRPr="00C00817">
        <w:rPr>
          <w:rFonts w:ascii="Times New Roman" w:hAnsi="Times New Roman" w:cs="Times New Roman"/>
          <w:i/>
          <w:sz w:val="24"/>
          <w:szCs w:val="24"/>
        </w:rPr>
        <w:t xml:space="preserve">Research Methods. </w:t>
      </w:r>
      <w:proofErr w:type="gramStart"/>
      <w:r w:rsidRPr="00C00817">
        <w:rPr>
          <w:rFonts w:ascii="Times New Roman" w:hAnsi="Times New Roman" w:cs="Times New Roman"/>
          <w:i/>
          <w:sz w:val="24"/>
          <w:szCs w:val="24"/>
        </w:rPr>
        <w:t>Routledge:Oxon.</w:t>
      </w:r>
      <w:proofErr w:type="gramEnd"/>
      <w:r w:rsidRPr="00C00817">
        <w:rPr>
          <w:rFonts w:ascii="Times New Roman" w:hAnsi="Times New Roman" w:cs="Times New Roman"/>
          <w:i/>
          <w:sz w:val="24"/>
          <w:szCs w:val="24"/>
        </w:rPr>
        <w:t xml:space="preserve"> 3</w:t>
      </w:r>
      <w:r w:rsidRPr="00C00817">
        <w:rPr>
          <w:rFonts w:ascii="Times New Roman" w:hAnsi="Times New Roman" w:cs="Times New Roman"/>
          <w:i/>
          <w:sz w:val="24"/>
          <w:szCs w:val="24"/>
          <w:vertAlign w:val="superscript"/>
        </w:rPr>
        <w:t>RD</w:t>
      </w:r>
      <w:r w:rsidRPr="00C00817">
        <w:rPr>
          <w:rFonts w:ascii="Times New Roman" w:hAnsi="Times New Roman" w:cs="Times New Roman"/>
          <w:i/>
          <w:sz w:val="24"/>
          <w:szCs w:val="24"/>
        </w:rPr>
        <w:t xml:space="preserve"> Ed.</w:t>
      </w:r>
    </w:p>
    <w:p w:rsidR="00615A6B" w:rsidRPr="00C00817" w:rsidRDefault="00615A6B" w:rsidP="00C00817">
      <w:pPr>
        <w:spacing w:line="360" w:lineRule="auto"/>
        <w:rPr>
          <w:rFonts w:ascii="Times New Roman" w:hAnsi="Times New Roman" w:cs="Times New Roman"/>
          <w:sz w:val="24"/>
          <w:szCs w:val="24"/>
        </w:rPr>
      </w:pPr>
      <w:r w:rsidRPr="00C00817">
        <w:rPr>
          <w:rFonts w:ascii="Times New Roman" w:hAnsi="Times New Roman" w:cs="Times New Roman"/>
          <w:sz w:val="24"/>
          <w:szCs w:val="24"/>
        </w:rPr>
        <w:t xml:space="preserve">National Autistic Society (2018) </w:t>
      </w:r>
      <w:hyperlink r:id="rId22" w:history="1">
        <w:r w:rsidRPr="00C00817">
          <w:rPr>
            <w:rStyle w:val="Hyperlink"/>
            <w:rFonts w:ascii="Times New Roman" w:hAnsi="Times New Roman" w:cs="Times New Roman"/>
            <w:sz w:val="24"/>
            <w:szCs w:val="24"/>
          </w:rPr>
          <w:t>https://www.autism.org.uk/about/communication/social-children.aspx</w:t>
        </w:r>
      </w:hyperlink>
      <w:r w:rsidRPr="00C00817">
        <w:rPr>
          <w:rFonts w:ascii="Times New Roman" w:hAnsi="Times New Roman" w:cs="Times New Roman"/>
          <w:sz w:val="24"/>
          <w:szCs w:val="24"/>
        </w:rPr>
        <w:t xml:space="preserve"> (Darllenwyd: 3 Ebrill 2019)</w:t>
      </w:r>
    </w:p>
    <w:p w:rsidR="00127846" w:rsidRPr="00C00817" w:rsidRDefault="00127846" w:rsidP="00C00817">
      <w:pPr>
        <w:spacing w:line="360" w:lineRule="auto"/>
        <w:rPr>
          <w:rFonts w:ascii="Times New Roman" w:hAnsi="Times New Roman" w:cs="Times New Roman"/>
          <w:sz w:val="24"/>
          <w:szCs w:val="24"/>
        </w:rPr>
      </w:pPr>
      <w:r w:rsidRPr="00C00817">
        <w:rPr>
          <w:rFonts w:ascii="Times New Roman" w:hAnsi="Times New Roman" w:cs="Times New Roman"/>
          <w:sz w:val="24"/>
          <w:szCs w:val="24"/>
        </w:rPr>
        <w:t xml:space="preserve">Planet Radio (2016) </w:t>
      </w:r>
      <w:r w:rsidRPr="00C00817">
        <w:rPr>
          <w:rFonts w:ascii="Times New Roman" w:hAnsi="Times New Roman" w:cs="Times New Roman"/>
          <w:i/>
          <w:sz w:val="24"/>
          <w:szCs w:val="24"/>
        </w:rPr>
        <w:t xml:space="preserve">Lack of Understanding ‘leaving many autistic people socially isolated’. </w:t>
      </w:r>
      <w:r w:rsidRPr="00C00817">
        <w:rPr>
          <w:rFonts w:ascii="Times New Roman" w:hAnsi="Times New Roman" w:cs="Times New Roman"/>
          <w:sz w:val="24"/>
          <w:szCs w:val="24"/>
        </w:rPr>
        <w:t xml:space="preserve">Ar gael yn: </w:t>
      </w:r>
      <w:hyperlink r:id="rId23" w:history="1">
        <w:r w:rsidRPr="00C00817">
          <w:rPr>
            <w:rStyle w:val="Hyperlink"/>
            <w:rFonts w:ascii="Times New Roman" w:hAnsi="Times New Roman" w:cs="Times New Roman"/>
            <w:sz w:val="24"/>
            <w:szCs w:val="24"/>
          </w:rPr>
          <w:t>https://planetradio.co.uk/westsound/local/news/lack-understanding-leaving-many-autistic-people-socially-isolated-4/</w:t>
        </w:r>
      </w:hyperlink>
      <w:r w:rsidRPr="00C00817">
        <w:rPr>
          <w:rFonts w:ascii="Times New Roman" w:hAnsi="Times New Roman" w:cs="Times New Roman"/>
          <w:color w:val="0000FF"/>
          <w:sz w:val="24"/>
          <w:szCs w:val="24"/>
          <w:u w:val="single"/>
        </w:rPr>
        <w:t xml:space="preserve">  </w:t>
      </w:r>
      <w:r w:rsidR="0053182E" w:rsidRPr="00C00817">
        <w:rPr>
          <w:rFonts w:ascii="Times New Roman" w:hAnsi="Times New Roman" w:cs="Times New Roman"/>
          <w:color w:val="0000FF"/>
          <w:sz w:val="24"/>
          <w:szCs w:val="24"/>
          <w:u w:val="single"/>
        </w:rPr>
        <w:t>(</w:t>
      </w:r>
      <w:r w:rsidRPr="00C00817">
        <w:rPr>
          <w:rFonts w:ascii="Times New Roman" w:hAnsi="Times New Roman" w:cs="Times New Roman"/>
          <w:sz w:val="24"/>
          <w:szCs w:val="24"/>
        </w:rPr>
        <w:t xml:space="preserve">Darllenwyd: </w:t>
      </w:r>
      <w:r w:rsidR="0053182E" w:rsidRPr="00C00817">
        <w:rPr>
          <w:rFonts w:ascii="Times New Roman" w:hAnsi="Times New Roman" w:cs="Times New Roman"/>
          <w:sz w:val="24"/>
          <w:szCs w:val="24"/>
        </w:rPr>
        <w:t>28 Mawrth 2019)</w:t>
      </w:r>
    </w:p>
    <w:p w:rsidR="0053182E" w:rsidRPr="00C00817" w:rsidRDefault="0053182E" w:rsidP="00C00817">
      <w:pPr>
        <w:spacing w:line="360" w:lineRule="auto"/>
        <w:rPr>
          <w:rFonts w:ascii="Times New Roman" w:hAnsi="Times New Roman" w:cs="Times New Roman"/>
          <w:sz w:val="24"/>
          <w:szCs w:val="24"/>
        </w:rPr>
      </w:pPr>
      <w:r w:rsidRPr="00C00817">
        <w:rPr>
          <w:rFonts w:ascii="Times New Roman" w:hAnsi="Times New Roman" w:cs="Times New Roman"/>
          <w:sz w:val="24"/>
          <w:szCs w:val="24"/>
        </w:rPr>
        <w:lastRenderedPageBreak/>
        <w:t xml:space="preserve">Povey, C. (2014) </w:t>
      </w:r>
      <w:r w:rsidRPr="00C00817">
        <w:rPr>
          <w:rFonts w:ascii="Times New Roman" w:hAnsi="Times New Roman" w:cs="Times New Roman"/>
          <w:i/>
          <w:sz w:val="24"/>
          <w:szCs w:val="24"/>
        </w:rPr>
        <w:t xml:space="preserve">What is autism and why is public understanding </w:t>
      </w:r>
      <w:proofErr w:type="gramStart"/>
      <w:r w:rsidRPr="00C00817">
        <w:rPr>
          <w:rFonts w:ascii="Times New Roman" w:hAnsi="Times New Roman" w:cs="Times New Roman"/>
          <w:i/>
          <w:sz w:val="24"/>
          <w:szCs w:val="24"/>
        </w:rPr>
        <w:t>important?.</w:t>
      </w:r>
      <w:proofErr w:type="gramEnd"/>
      <w:r w:rsidRPr="00C00817">
        <w:rPr>
          <w:rFonts w:ascii="Times New Roman" w:hAnsi="Times New Roman" w:cs="Times New Roman"/>
          <w:i/>
          <w:sz w:val="24"/>
          <w:szCs w:val="24"/>
        </w:rPr>
        <w:t xml:space="preserve"> </w:t>
      </w:r>
      <w:r w:rsidRPr="00C00817">
        <w:rPr>
          <w:rFonts w:ascii="Times New Roman" w:hAnsi="Times New Roman" w:cs="Times New Roman"/>
          <w:sz w:val="24"/>
          <w:szCs w:val="24"/>
        </w:rPr>
        <w:t xml:space="preserve">Ar gael yn: </w:t>
      </w:r>
      <w:hyperlink r:id="rId24" w:history="1">
        <w:r w:rsidRPr="00C00817">
          <w:rPr>
            <w:rStyle w:val="Hyperlink"/>
            <w:rFonts w:ascii="Times New Roman" w:hAnsi="Times New Roman" w:cs="Times New Roman"/>
            <w:sz w:val="24"/>
            <w:szCs w:val="24"/>
          </w:rPr>
          <w:t>https://www.independent.co.uk/life-style/health-and-families/features/what-is-autism-and-why-is-public-understanding-important-9927778.html</w:t>
        </w:r>
      </w:hyperlink>
      <w:r w:rsidRPr="00C00817">
        <w:rPr>
          <w:rFonts w:ascii="Times New Roman" w:hAnsi="Times New Roman" w:cs="Times New Roman"/>
          <w:color w:val="0000FF"/>
          <w:sz w:val="24"/>
          <w:szCs w:val="24"/>
          <w:u w:val="single"/>
        </w:rPr>
        <w:t xml:space="preserve"> </w:t>
      </w:r>
      <w:r w:rsidRPr="00C00817">
        <w:rPr>
          <w:rFonts w:ascii="Times New Roman" w:hAnsi="Times New Roman" w:cs="Times New Roman"/>
          <w:sz w:val="24"/>
          <w:szCs w:val="24"/>
        </w:rPr>
        <w:t xml:space="preserve">(Darllenwyd: 29 Mawrth 2019) </w:t>
      </w:r>
    </w:p>
    <w:p w:rsidR="00A06A9E" w:rsidRPr="00C00817" w:rsidRDefault="00A06A9E" w:rsidP="00C00817">
      <w:pPr>
        <w:spacing w:line="360" w:lineRule="auto"/>
        <w:rPr>
          <w:rFonts w:ascii="Times New Roman" w:hAnsi="Times New Roman" w:cs="Times New Roman"/>
          <w:sz w:val="24"/>
          <w:szCs w:val="24"/>
        </w:rPr>
      </w:pPr>
      <w:r w:rsidRPr="00C00817">
        <w:rPr>
          <w:rFonts w:ascii="Times New Roman" w:hAnsi="Times New Roman" w:cs="Times New Roman"/>
          <w:sz w:val="24"/>
          <w:szCs w:val="24"/>
        </w:rPr>
        <w:t xml:space="preserve">Punch, K.F (1998) </w:t>
      </w:r>
      <w:r w:rsidRPr="00C00817">
        <w:rPr>
          <w:rFonts w:ascii="Times New Roman" w:hAnsi="Times New Roman" w:cs="Times New Roman"/>
          <w:i/>
          <w:sz w:val="24"/>
          <w:szCs w:val="24"/>
        </w:rPr>
        <w:t xml:space="preserve">Introduction to Social Research: Qualitive and Qualitive Approaches. </w:t>
      </w:r>
      <w:proofErr w:type="gramStart"/>
      <w:r w:rsidRPr="00C00817">
        <w:rPr>
          <w:rFonts w:ascii="Times New Roman" w:hAnsi="Times New Roman" w:cs="Times New Roman"/>
          <w:sz w:val="24"/>
          <w:szCs w:val="24"/>
        </w:rPr>
        <w:t>London:Sage</w:t>
      </w:r>
      <w:proofErr w:type="gramEnd"/>
      <w:r w:rsidRPr="00C00817">
        <w:rPr>
          <w:rFonts w:ascii="Times New Roman" w:hAnsi="Times New Roman" w:cs="Times New Roman"/>
          <w:sz w:val="24"/>
          <w:szCs w:val="24"/>
        </w:rPr>
        <w:t xml:space="preserve">. </w:t>
      </w:r>
    </w:p>
    <w:p w:rsidR="00C1761B" w:rsidRPr="00C00817" w:rsidRDefault="00C1761B" w:rsidP="00C00817">
      <w:pPr>
        <w:spacing w:line="360" w:lineRule="auto"/>
        <w:rPr>
          <w:rFonts w:ascii="Times New Roman" w:eastAsia="Times New Roman" w:hAnsi="Times New Roman" w:cs="Times New Roman"/>
          <w:sz w:val="24"/>
          <w:szCs w:val="24"/>
          <w:lang w:eastAsia="en-GB"/>
        </w:rPr>
      </w:pPr>
      <w:r w:rsidRPr="00C00817">
        <w:rPr>
          <w:rFonts w:ascii="Times New Roman" w:eastAsia="Times New Roman" w:hAnsi="Times New Roman" w:cs="Times New Roman"/>
          <w:sz w:val="24"/>
          <w:szCs w:val="24"/>
          <w:lang w:eastAsia="en-GB"/>
        </w:rPr>
        <w:t xml:space="preserve">St Johns (Dyddiad Anhysbys) </w:t>
      </w:r>
      <w:r w:rsidRPr="00C00817">
        <w:rPr>
          <w:rFonts w:ascii="Times New Roman" w:eastAsia="Times New Roman" w:hAnsi="Times New Roman" w:cs="Times New Roman"/>
          <w:i/>
          <w:sz w:val="24"/>
          <w:szCs w:val="24"/>
          <w:lang w:eastAsia="en-GB"/>
        </w:rPr>
        <w:t xml:space="preserve">Intervention Summary- Social skills Lunchtime Club; Talkabout programme. </w:t>
      </w:r>
      <w:r w:rsidRPr="00C00817">
        <w:rPr>
          <w:rFonts w:ascii="Times New Roman" w:eastAsia="Times New Roman" w:hAnsi="Times New Roman" w:cs="Times New Roman"/>
          <w:sz w:val="24"/>
          <w:szCs w:val="24"/>
          <w:lang w:eastAsia="en-GB"/>
        </w:rPr>
        <w:t xml:space="preserve">Ar gael yn: </w:t>
      </w:r>
      <w:hyperlink r:id="rId25" w:history="1">
        <w:r w:rsidRPr="00C00817">
          <w:rPr>
            <w:rStyle w:val="Hyperlink"/>
            <w:rFonts w:ascii="Times New Roman" w:hAnsi="Times New Roman" w:cs="Times New Roman"/>
            <w:sz w:val="24"/>
            <w:szCs w:val="24"/>
          </w:rPr>
          <w:t>file:///C:/Users/home/Downloads/Talkabout%20intervention%20summary%20(3).pdf</w:t>
        </w:r>
      </w:hyperlink>
      <w:r w:rsidRPr="00C00817">
        <w:rPr>
          <w:rFonts w:ascii="Times New Roman" w:eastAsia="Times New Roman" w:hAnsi="Times New Roman" w:cs="Times New Roman"/>
          <w:sz w:val="24"/>
          <w:szCs w:val="24"/>
          <w:lang w:eastAsia="en-GB"/>
        </w:rPr>
        <w:t xml:space="preserve">  </w:t>
      </w:r>
    </w:p>
    <w:p w:rsidR="00B40ECE" w:rsidRPr="00C00817" w:rsidRDefault="00C1761B" w:rsidP="00C00817">
      <w:pPr>
        <w:spacing w:line="360" w:lineRule="auto"/>
        <w:rPr>
          <w:rFonts w:ascii="Times New Roman" w:eastAsia="Times New Roman" w:hAnsi="Times New Roman" w:cs="Times New Roman"/>
          <w:sz w:val="24"/>
          <w:szCs w:val="24"/>
          <w:lang w:eastAsia="en-GB"/>
        </w:rPr>
      </w:pPr>
      <w:r w:rsidRPr="00C00817">
        <w:rPr>
          <w:rFonts w:ascii="Times New Roman" w:eastAsia="Times New Roman" w:hAnsi="Times New Roman" w:cs="Times New Roman"/>
          <w:sz w:val="24"/>
          <w:szCs w:val="24"/>
          <w:lang w:eastAsia="en-GB"/>
        </w:rPr>
        <w:t xml:space="preserve">(Darllenwyd: 15 Mawrth 2019) </w:t>
      </w:r>
    </w:p>
    <w:p w:rsidR="00F36B6A" w:rsidRPr="00C00817" w:rsidRDefault="00F36B6A" w:rsidP="00C00817">
      <w:pPr>
        <w:spacing w:line="360" w:lineRule="auto"/>
        <w:rPr>
          <w:rFonts w:ascii="Times New Roman" w:eastAsia="Times New Roman" w:hAnsi="Times New Roman" w:cs="Times New Roman"/>
          <w:sz w:val="24"/>
          <w:szCs w:val="24"/>
          <w:lang w:eastAsia="en-GB"/>
        </w:rPr>
      </w:pPr>
      <w:r w:rsidRPr="00C00817">
        <w:rPr>
          <w:rFonts w:ascii="Times New Roman" w:eastAsia="Times New Roman" w:hAnsi="Times New Roman" w:cs="Times New Roman"/>
          <w:sz w:val="24"/>
          <w:szCs w:val="24"/>
          <w:lang w:eastAsia="en-GB"/>
        </w:rPr>
        <w:t>Tils</w:t>
      </w:r>
      <w:r w:rsidR="00BF1ECD" w:rsidRPr="00C00817">
        <w:rPr>
          <w:rFonts w:ascii="Times New Roman" w:eastAsia="Times New Roman" w:hAnsi="Times New Roman" w:cs="Times New Roman"/>
          <w:sz w:val="24"/>
          <w:szCs w:val="24"/>
          <w:lang w:eastAsia="en-GB"/>
        </w:rPr>
        <w:t xml:space="preserve">tone, C. </w:t>
      </w:r>
      <w:r w:rsidR="00341679" w:rsidRPr="00C00817">
        <w:rPr>
          <w:rFonts w:ascii="Times New Roman" w:eastAsia="Times New Roman" w:hAnsi="Times New Roman" w:cs="Times New Roman"/>
          <w:sz w:val="24"/>
          <w:szCs w:val="24"/>
          <w:lang w:eastAsia="en-GB"/>
        </w:rPr>
        <w:t>Barton</w:t>
      </w:r>
      <w:r w:rsidR="00BF1ECD" w:rsidRPr="00C00817">
        <w:rPr>
          <w:rFonts w:ascii="Times New Roman" w:eastAsia="Times New Roman" w:hAnsi="Times New Roman" w:cs="Times New Roman"/>
          <w:sz w:val="24"/>
          <w:szCs w:val="24"/>
          <w:lang w:eastAsia="en-GB"/>
        </w:rPr>
        <w:t xml:space="preserve">et al (2000) </w:t>
      </w:r>
      <w:r w:rsidR="00BF1ECD" w:rsidRPr="00C00817">
        <w:rPr>
          <w:rFonts w:ascii="Times New Roman" w:eastAsia="Times New Roman" w:hAnsi="Times New Roman" w:cs="Times New Roman"/>
          <w:i/>
          <w:sz w:val="24"/>
          <w:szCs w:val="24"/>
          <w:lang w:eastAsia="en-GB"/>
        </w:rPr>
        <w:t xml:space="preserve">Pupils with Learning Dificulties in Mainstream Schools. </w:t>
      </w:r>
      <w:r w:rsidR="00BF1ECD" w:rsidRPr="00C00817">
        <w:rPr>
          <w:rFonts w:ascii="Times New Roman" w:eastAsia="Times New Roman" w:hAnsi="Times New Roman" w:cs="Times New Roman"/>
          <w:sz w:val="24"/>
          <w:szCs w:val="24"/>
          <w:lang w:eastAsia="en-GB"/>
        </w:rPr>
        <w:t xml:space="preserve">Fulton: London. </w:t>
      </w:r>
    </w:p>
    <w:p w:rsidR="00FF186E" w:rsidRPr="00C00817" w:rsidRDefault="00FF186E" w:rsidP="00C00817">
      <w:pPr>
        <w:spacing w:line="360" w:lineRule="auto"/>
        <w:rPr>
          <w:rFonts w:ascii="Times New Roman" w:eastAsia="Times New Roman" w:hAnsi="Times New Roman" w:cs="Times New Roman"/>
          <w:sz w:val="24"/>
          <w:szCs w:val="24"/>
          <w:lang w:eastAsia="en-GB"/>
        </w:rPr>
      </w:pPr>
      <w:r w:rsidRPr="00C00817">
        <w:rPr>
          <w:rFonts w:ascii="Times New Roman" w:eastAsia="Times New Roman" w:hAnsi="Times New Roman" w:cs="Times New Roman"/>
          <w:sz w:val="24"/>
          <w:szCs w:val="24"/>
          <w:lang w:eastAsia="en-GB"/>
        </w:rPr>
        <w:t xml:space="preserve">Wilson, V. et al (2012) </w:t>
      </w:r>
      <w:r w:rsidRPr="00C00817">
        <w:rPr>
          <w:rFonts w:ascii="Times New Roman" w:eastAsia="Times New Roman" w:hAnsi="Times New Roman" w:cs="Times New Roman"/>
          <w:i/>
          <w:sz w:val="24"/>
          <w:szCs w:val="24"/>
          <w:lang w:eastAsia="en-GB"/>
        </w:rPr>
        <w:t xml:space="preserve">Research Methods: Interviews. </w:t>
      </w:r>
      <w:r w:rsidR="00F65F17" w:rsidRPr="00C00817">
        <w:rPr>
          <w:rFonts w:ascii="Times New Roman" w:eastAsia="Times New Roman" w:hAnsi="Times New Roman" w:cs="Times New Roman"/>
          <w:sz w:val="24"/>
          <w:szCs w:val="24"/>
          <w:lang w:eastAsia="en-GB"/>
        </w:rPr>
        <w:t xml:space="preserve">Ar gael yn: </w:t>
      </w:r>
      <w:hyperlink r:id="rId26" w:history="1">
        <w:r w:rsidR="00F65F17" w:rsidRPr="00C00817">
          <w:rPr>
            <w:rStyle w:val="Hyperlink"/>
            <w:rFonts w:ascii="Times New Roman" w:eastAsia="Times New Roman" w:hAnsi="Times New Roman" w:cs="Times New Roman"/>
            <w:sz w:val="24"/>
            <w:szCs w:val="24"/>
            <w:lang w:eastAsia="en-GB"/>
          </w:rPr>
          <w:t>https://journals.library.ualberta.ca/eblip/index.php/EBLIP/article/view/17196/14053</w:t>
        </w:r>
      </w:hyperlink>
    </w:p>
    <w:p w:rsidR="00F65F17" w:rsidRPr="00C00817" w:rsidRDefault="00F65F17" w:rsidP="00C00817">
      <w:pPr>
        <w:spacing w:line="360" w:lineRule="auto"/>
        <w:rPr>
          <w:rFonts w:ascii="Times New Roman" w:eastAsia="Times New Roman" w:hAnsi="Times New Roman" w:cs="Times New Roman"/>
          <w:sz w:val="24"/>
          <w:szCs w:val="24"/>
          <w:lang w:eastAsia="en-GB"/>
        </w:rPr>
      </w:pPr>
      <w:r w:rsidRPr="00C00817">
        <w:rPr>
          <w:rFonts w:ascii="Times New Roman" w:eastAsia="Times New Roman" w:hAnsi="Times New Roman" w:cs="Times New Roman"/>
          <w:sz w:val="24"/>
          <w:szCs w:val="24"/>
          <w:lang w:eastAsia="en-GB"/>
        </w:rPr>
        <w:t>(Darllenwyd: 24 Mawrth 2019)</w:t>
      </w:r>
    </w:p>
    <w:p w:rsidR="001C2731" w:rsidRPr="00C00817" w:rsidRDefault="001C2731" w:rsidP="00C00817">
      <w:pPr>
        <w:spacing w:line="360" w:lineRule="auto"/>
        <w:rPr>
          <w:rFonts w:ascii="Times New Roman" w:hAnsi="Times New Roman" w:cs="Times New Roman"/>
          <w:sz w:val="24"/>
          <w:szCs w:val="24"/>
        </w:rPr>
      </w:pPr>
      <w:r w:rsidRPr="00C00817">
        <w:rPr>
          <w:rFonts w:ascii="Times New Roman" w:hAnsi="Times New Roman" w:cs="Times New Roman"/>
          <w:sz w:val="24"/>
          <w:szCs w:val="24"/>
        </w:rPr>
        <w:t xml:space="preserve">Kassari, C. a Patterson, S. (2013) </w:t>
      </w:r>
      <w:r w:rsidRPr="00C00817">
        <w:rPr>
          <w:rFonts w:ascii="Times New Roman" w:hAnsi="Times New Roman" w:cs="Times New Roman"/>
          <w:i/>
          <w:sz w:val="24"/>
          <w:szCs w:val="24"/>
        </w:rPr>
        <w:t xml:space="preserve">Interventions Addressing Social Impairment in Autism. </w:t>
      </w:r>
      <w:r w:rsidRPr="00C00817">
        <w:rPr>
          <w:rFonts w:ascii="Times New Roman" w:hAnsi="Times New Roman" w:cs="Times New Roman"/>
          <w:sz w:val="24"/>
          <w:szCs w:val="24"/>
        </w:rPr>
        <w:t xml:space="preserve">Ar gael yn: </w:t>
      </w:r>
      <w:hyperlink r:id="rId27" w:history="1">
        <w:r w:rsidRPr="00C00817">
          <w:rPr>
            <w:rStyle w:val="Hyperlink"/>
            <w:rFonts w:ascii="Times New Roman" w:hAnsi="Times New Roman" w:cs="Times New Roman"/>
            <w:sz w:val="24"/>
            <w:szCs w:val="24"/>
          </w:rPr>
          <w:t>https://www.ncbi.nlm.gov/pmc/articels/PMC3492515/</w:t>
        </w:r>
      </w:hyperlink>
      <w:r w:rsidRPr="00C00817">
        <w:rPr>
          <w:rFonts w:ascii="Times New Roman" w:hAnsi="Times New Roman" w:cs="Times New Roman"/>
          <w:sz w:val="24"/>
          <w:szCs w:val="24"/>
        </w:rPr>
        <w:t xml:space="preserve">  (Darllenwyd: 20 Ebrill 2019)</w:t>
      </w:r>
    </w:p>
    <w:p w:rsidR="00F65F17" w:rsidRPr="00F65F17" w:rsidRDefault="00F65F17" w:rsidP="0053182E">
      <w:pPr>
        <w:rPr>
          <w:rFonts w:ascii="Arial" w:eastAsia="Times New Roman" w:hAnsi="Arial" w:cs="Arial"/>
          <w:sz w:val="24"/>
          <w:szCs w:val="24"/>
          <w:lang w:eastAsia="en-GB"/>
        </w:rPr>
      </w:pPr>
    </w:p>
    <w:p w:rsidR="00C1761B" w:rsidRPr="00C1761B" w:rsidRDefault="00C1761B" w:rsidP="0053182E">
      <w:pPr>
        <w:rPr>
          <w:rFonts w:ascii="Arial" w:eastAsia="Times New Roman" w:hAnsi="Arial" w:cs="Arial"/>
          <w:sz w:val="24"/>
          <w:szCs w:val="24"/>
          <w:lang w:eastAsia="en-GB"/>
        </w:rPr>
      </w:pPr>
    </w:p>
    <w:p w:rsidR="0053182E" w:rsidRPr="0053182E" w:rsidRDefault="0053182E" w:rsidP="00127846"/>
    <w:p w:rsidR="00127846" w:rsidRPr="00127846" w:rsidRDefault="00127846" w:rsidP="00443F49"/>
    <w:p w:rsidR="00EE7171" w:rsidRDefault="00EE7171" w:rsidP="00443F49"/>
    <w:p w:rsidR="00615A6B" w:rsidRPr="00443F49" w:rsidRDefault="00615A6B" w:rsidP="00443F49"/>
    <w:p w:rsidR="00443F49" w:rsidRPr="00443F49" w:rsidRDefault="00443F49" w:rsidP="0095023F"/>
    <w:p w:rsidR="009304A4" w:rsidRPr="0095023F" w:rsidRDefault="009304A4" w:rsidP="003B45A9">
      <w:pPr>
        <w:rPr>
          <w:rFonts w:ascii="Times New Roman" w:hAnsi="Times New Roman" w:cs="Times New Roman"/>
          <w:sz w:val="24"/>
          <w:szCs w:val="24"/>
        </w:rPr>
      </w:pPr>
    </w:p>
    <w:p w:rsidR="005831BB" w:rsidRDefault="005831BB" w:rsidP="003B45A9"/>
    <w:p w:rsidR="00D961D0" w:rsidRPr="004534FF" w:rsidRDefault="00D961D0" w:rsidP="003B45A9"/>
    <w:p w:rsidR="00CA0CBB" w:rsidRDefault="00CA0CBB" w:rsidP="00D32BF1">
      <w:pPr>
        <w:spacing w:line="360" w:lineRule="auto"/>
        <w:rPr>
          <w:rFonts w:ascii="Times New Roman" w:hAnsi="Times New Roman" w:cs="Times New Roman"/>
          <w:i/>
          <w:sz w:val="24"/>
          <w:szCs w:val="24"/>
        </w:rPr>
      </w:pPr>
    </w:p>
    <w:p w:rsidR="00A71CBF" w:rsidRDefault="00A71CBF" w:rsidP="00D32BF1">
      <w:pPr>
        <w:spacing w:line="360" w:lineRule="auto"/>
        <w:rPr>
          <w:rFonts w:ascii="Times New Roman" w:hAnsi="Times New Roman" w:cs="Times New Roman"/>
          <w:i/>
          <w:sz w:val="24"/>
          <w:szCs w:val="24"/>
        </w:rPr>
      </w:pPr>
    </w:p>
    <w:p w:rsidR="00250F1B" w:rsidRDefault="00BD32ED" w:rsidP="00D32BF1">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2A25E6">
        <w:rPr>
          <w:rFonts w:ascii="Times New Roman" w:hAnsi="Times New Roman" w:cs="Times New Roman"/>
          <w:sz w:val="24"/>
          <w:szCs w:val="24"/>
        </w:rPr>
        <w:t xml:space="preserve"> </w:t>
      </w:r>
    </w:p>
    <w:p w:rsidR="00013516" w:rsidRPr="00A44227" w:rsidRDefault="00013516" w:rsidP="00D32BF1">
      <w:pPr>
        <w:spacing w:line="360" w:lineRule="auto"/>
        <w:rPr>
          <w:rFonts w:ascii="Times New Roman" w:hAnsi="Times New Roman" w:cs="Times New Roman"/>
          <w:sz w:val="24"/>
          <w:szCs w:val="24"/>
        </w:rPr>
      </w:pPr>
    </w:p>
    <w:p w:rsidR="00A44227" w:rsidRDefault="00A44227" w:rsidP="00D32BF1">
      <w:pPr>
        <w:spacing w:line="360" w:lineRule="auto"/>
        <w:rPr>
          <w:rFonts w:ascii="Times New Roman" w:hAnsi="Times New Roman" w:cs="Times New Roman"/>
          <w:sz w:val="24"/>
          <w:szCs w:val="24"/>
        </w:rPr>
      </w:pPr>
    </w:p>
    <w:p w:rsidR="004C085C" w:rsidRDefault="004C085C" w:rsidP="00D32BF1">
      <w:pPr>
        <w:spacing w:line="360" w:lineRule="auto"/>
        <w:rPr>
          <w:rFonts w:ascii="Times New Roman" w:hAnsi="Times New Roman" w:cs="Times New Roman"/>
          <w:sz w:val="24"/>
          <w:szCs w:val="24"/>
        </w:rPr>
      </w:pPr>
    </w:p>
    <w:p w:rsidR="00E424D9" w:rsidRDefault="00E424D9" w:rsidP="00D32BF1">
      <w:pPr>
        <w:spacing w:line="360" w:lineRule="auto"/>
        <w:rPr>
          <w:rFonts w:ascii="Times New Roman" w:hAnsi="Times New Roman" w:cs="Times New Roman"/>
          <w:sz w:val="24"/>
          <w:szCs w:val="24"/>
        </w:rPr>
      </w:pPr>
    </w:p>
    <w:p w:rsidR="005851B9" w:rsidRPr="00241ACD" w:rsidRDefault="005851B9" w:rsidP="00D32BF1">
      <w:pPr>
        <w:spacing w:line="360" w:lineRule="auto"/>
        <w:rPr>
          <w:rFonts w:ascii="Times New Roman" w:hAnsi="Times New Roman" w:cs="Times New Roman"/>
          <w:sz w:val="24"/>
          <w:szCs w:val="24"/>
        </w:rPr>
      </w:pPr>
    </w:p>
    <w:p w:rsidR="002B6485" w:rsidRDefault="002B6485" w:rsidP="00D32BF1">
      <w:pPr>
        <w:spacing w:line="360" w:lineRule="auto"/>
        <w:rPr>
          <w:rFonts w:ascii="Times New Roman" w:hAnsi="Times New Roman" w:cs="Times New Roman"/>
          <w:sz w:val="24"/>
          <w:szCs w:val="24"/>
        </w:rPr>
      </w:pPr>
    </w:p>
    <w:p w:rsidR="002B6485" w:rsidRPr="002B6485" w:rsidRDefault="002B6485" w:rsidP="00D32BF1">
      <w:pPr>
        <w:spacing w:line="360" w:lineRule="auto"/>
        <w:rPr>
          <w:rFonts w:ascii="Times New Roman" w:hAnsi="Times New Roman" w:cs="Times New Roman"/>
          <w:sz w:val="24"/>
          <w:szCs w:val="24"/>
        </w:rPr>
      </w:pPr>
    </w:p>
    <w:sectPr w:rsidR="002B6485" w:rsidRPr="002B6485" w:rsidSect="003D2CA0">
      <w:headerReference w:type="default" r:id="rId28"/>
      <w:footerReference w:type="default" r:id="rId29"/>
      <w:pgSz w:w="11906" w:h="16838"/>
      <w:pgMar w:top="1440" w:right="1440" w:bottom="1440" w:left="1440" w:header="708" w:footer="708" w:gutter="0"/>
      <w:pgBorders w:display="firstPage" w:offsetFrom="page">
        <w:top w:val="single" w:sz="24" w:space="24" w:color="70AD47" w:themeColor="accent6"/>
        <w:left w:val="single" w:sz="24" w:space="24" w:color="70AD47" w:themeColor="accent6"/>
        <w:bottom w:val="single" w:sz="24" w:space="24" w:color="70AD47" w:themeColor="accent6"/>
        <w:right w:val="single" w:sz="24" w:space="24" w:color="70AD47" w:themeColor="accent6"/>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3276E" w:rsidRDefault="0063276E" w:rsidP="003D2CA0">
      <w:pPr>
        <w:spacing w:after="0" w:line="240" w:lineRule="auto"/>
      </w:pPr>
      <w:r>
        <w:separator/>
      </w:r>
    </w:p>
  </w:endnote>
  <w:endnote w:type="continuationSeparator" w:id="0">
    <w:p w:rsidR="0063276E" w:rsidRDefault="0063276E" w:rsidP="003D2C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15284371"/>
      <w:docPartObj>
        <w:docPartGallery w:val="Page Numbers (Bottom of Page)"/>
        <w:docPartUnique/>
      </w:docPartObj>
    </w:sdtPr>
    <w:sdtEndPr>
      <w:rPr>
        <w:noProof/>
      </w:rPr>
    </w:sdtEndPr>
    <w:sdtContent>
      <w:p w:rsidR="009C5645" w:rsidRDefault="009C564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9C5645" w:rsidRDefault="009C56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3276E" w:rsidRDefault="0063276E" w:rsidP="003D2CA0">
      <w:pPr>
        <w:spacing w:after="0" w:line="240" w:lineRule="auto"/>
      </w:pPr>
      <w:r>
        <w:separator/>
      </w:r>
    </w:p>
  </w:footnote>
  <w:footnote w:type="continuationSeparator" w:id="0">
    <w:p w:rsidR="0063276E" w:rsidRDefault="0063276E" w:rsidP="003D2C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C5645" w:rsidRPr="003D2CA0" w:rsidRDefault="009C5645">
    <w:pPr>
      <w:pStyle w:val="Header"/>
      <w:rPr>
        <w:rFonts w:ascii="Times New Roman" w:hAnsi="Times New Roman" w:cs="Times New Roman"/>
        <w:sz w:val="24"/>
        <w:szCs w:val="24"/>
      </w:rPr>
    </w:pPr>
    <w:r>
      <w:rPr>
        <w:rFonts w:ascii="Times New Roman" w:hAnsi="Times New Roman" w:cs="Times New Roman"/>
        <w:sz w:val="24"/>
        <w:szCs w:val="24"/>
      </w:rPr>
      <w:t>ECAD600</w:t>
    </w:r>
    <w:r w:rsidR="00E61DC1">
      <w:rPr>
        <w:rFonts w:ascii="Times New Roman" w:hAnsi="Times New Roman" w:cs="Times New Roman"/>
        <w:sz w:val="24"/>
        <w:szCs w:val="24"/>
      </w:rPr>
      <w:t>3</w:t>
    </w:r>
    <w:r>
      <w:rPr>
        <w:rFonts w:ascii="Times New Roman" w:hAnsi="Times New Roman" w:cs="Times New Roman"/>
        <w:sz w:val="24"/>
        <w:szCs w:val="24"/>
      </w:rPr>
      <w:t xml:space="preserve">                                                                                                             1600591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146DCF"/>
    <w:multiLevelType w:val="hybridMultilevel"/>
    <w:tmpl w:val="A6BE3A96"/>
    <w:lvl w:ilvl="0" w:tplc="7062041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8C15D5"/>
    <w:multiLevelType w:val="hybridMultilevel"/>
    <w:tmpl w:val="5FF846FC"/>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2" w15:restartNumberingAfterBreak="0">
    <w:nsid w:val="4363027F"/>
    <w:multiLevelType w:val="hybridMultilevel"/>
    <w:tmpl w:val="00588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E84680"/>
    <w:multiLevelType w:val="hybridMultilevel"/>
    <w:tmpl w:val="30105F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CA8"/>
    <w:rsid w:val="000076DE"/>
    <w:rsid w:val="00013516"/>
    <w:rsid w:val="00027638"/>
    <w:rsid w:val="0003153A"/>
    <w:rsid w:val="0003238C"/>
    <w:rsid w:val="00036115"/>
    <w:rsid w:val="0004157B"/>
    <w:rsid w:val="00054DFD"/>
    <w:rsid w:val="00057766"/>
    <w:rsid w:val="000631FB"/>
    <w:rsid w:val="0007493B"/>
    <w:rsid w:val="000752F3"/>
    <w:rsid w:val="00076F23"/>
    <w:rsid w:val="00084869"/>
    <w:rsid w:val="00084C94"/>
    <w:rsid w:val="00095210"/>
    <w:rsid w:val="000A4154"/>
    <w:rsid w:val="000B08C4"/>
    <w:rsid w:val="000B421E"/>
    <w:rsid w:val="000B63EE"/>
    <w:rsid w:val="000D482A"/>
    <w:rsid w:val="000E1439"/>
    <w:rsid w:val="000E546E"/>
    <w:rsid w:val="000F00D4"/>
    <w:rsid w:val="000F6D71"/>
    <w:rsid w:val="000F748F"/>
    <w:rsid w:val="00100547"/>
    <w:rsid w:val="001051A5"/>
    <w:rsid w:val="00110405"/>
    <w:rsid w:val="00114BFF"/>
    <w:rsid w:val="00120C66"/>
    <w:rsid w:val="00120D44"/>
    <w:rsid w:val="0012619B"/>
    <w:rsid w:val="00127846"/>
    <w:rsid w:val="001428C7"/>
    <w:rsid w:val="00144F46"/>
    <w:rsid w:val="0014752E"/>
    <w:rsid w:val="00150301"/>
    <w:rsid w:val="0015686B"/>
    <w:rsid w:val="00161269"/>
    <w:rsid w:val="00162617"/>
    <w:rsid w:val="00166550"/>
    <w:rsid w:val="00173BE3"/>
    <w:rsid w:val="00181D4E"/>
    <w:rsid w:val="001869A8"/>
    <w:rsid w:val="00196F87"/>
    <w:rsid w:val="001A7FBF"/>
    <w:rsid w:val="001B0D12"/>
    <w:rsid w:val="001B3CE4"/>
    <w:rsid w:val="001C2731"/>
    <w:rsid w:val="001C7067"/>
    <w:rsid w:val="001D5B19"/>
    <w:rsid w:val="001E77B4"/>
    <w:rsid w:val="001F4A92"/>
    <w:rsid w:val="00222D2E"/>
    <w:rsid w:val="0023518C"/>
    <w:rsid w:val="00241ACD"/>
    <w:rsid w:val="00250F1B"/>
    <w:rsid w:val="00252613"/>
    <w:rsid w:val="00252F61"/>
    <w:rsid w:val="002556A1"/>
    <w:rsid w:val="00280F08"/>
    <w:rsid w:val="00286097"/>
    <w:rsid w:val="00290595"/>
    <w:rsid w:val="002A25E6"/>
    <w:rsid w:val="002A7F60"/>
    <w:rsid w:val="002B0F8A"/>
    <w:rsid w:val="002B6485"/>
    <w:rsid w:val="002C0ED3"/>
    <w:rsid w:val="002C4E5D"/>
    <w:rsid w:val="002C73AD"/>
    <w:rsid w:val="002D23C9"/>
    <w:rsid w:val="002D549F"/>
    <w:rsid w:val="002F3C2B"/>
    <w:rsid w:val="002F3C81"/>
    <w:rsid w:val="002F58AA"/>
    <w:rsid w:val="002F7E54"/>
    <w:rsid w:val="00302716"/>
    <w:rsid w:val="00304983"/>
    <w:rsid w:val="00312E50"/>
    <w:rsid w:val="00314E2E"/>
    <w:rsid w:val="00321EE3"/>
    <w:rsid w:val="00327DEC"/>
    <w:rsid w:val="00330F6A"/>
    <w:rsid w:val="00335E4C"/>
    <w:rsid w:val="00337FA0"/>
    <w:rsid w:val="00341679"/>
    <w:rsid w:val="00347310"/>
    <w:rsid w:val="0037044E"/>
    <w:rsid w:val="00370C43"/>
    <w:rsid w:val="00376A01"/>
    <w:rsid w:val="0038223A"/>
    <w:rsid w:val="00391F26"/>
    <w:rsid w:val="003A06F8"/>
    <w:rsid w:val="003A24F4"/>
    <w:rsid w:val="003A63D7"/>
    <w:rsid w:val="003B00F0"/>
    <w:rsid w:val="003B45A9"/>
    <w:rsid w:val="003B5509"/>
    <w:rsid w:val="003B6320"/>
    <w:rsid w:val="003C4E08"/>
    <w:rsid w:val="003C72EB"/>
    <w:rsid w:val="003C7BFA"/>
    <w:rsid w:val="003C7DBA"/>
    <w:rsid w:val="003D2170"/>
    <w:rsid w:val="003D2CA0"/>
    <w:rsid w:val="003D3D2B"/>
    <w:rsid w:val="003E096F"/>
    <w:rsid w:val="003E5ED3"/>
    <w:rsid w:val="00400EAF"/>
    <w:rsid w:val="00401D13"/>
    <w:rsid w:val="004101BD"/>
    <w:rsid w:val="0041287B"/>
    <w:rsid w:val="00413E7B"/>
    <w:rsid w:val="00431114"/>
    <w:rsid w:val="00436F80"/>
    <w:rsid w:val="00443F49"/>
    <w:rsid w:val="00445235"/>
    <w:rsid w:val="004534FF"/>
    <w:rsid w:val="0047669A"/>
    <w:rsid w:val="00477D19"/>
    <w:rsid w:val="00484569"/>
    <w:rsid w:val="004A070D"/>
    <w:rsid w:val="004A11FA"/>
    <w:rsid w:val="004A2341"/>
    <w:rsid w:val="004B506E"/>
    <w:rsid w:val="004C0719"/>
    <w:rsid w:val="004C085C"/>
    <w:rsid w:val="004C2126"/>
    <w:rsid w:val="004D34F4"/>
    <w:rsid w:val="004E239B"/>
    <w:rsid w:val="004F0022"/>
    <w:rsid w:val="004F0EA1"/>
    <w:rsid w:val="004F492A"/>
    <w:rsid w:val="00503EEF"/>
    <w:rsid w:val="00511CB1"/>
    <w:rsid w:val="00523173"/>
    <w:rsid w:val="0052552E"/>
    <w:rsid w:val="005268B6"/>
    <w:rsid w:val="0053182E"/>
    <w:rsid w:val="00536589"/>
    <w:rsid w:val="00541097"/>
    <w:rsid w:val="0054402C"/>
    <w:rsid w:val="005747EB"/>
    <w:rsid w:val="005771DB"/>
    <w:rsid w:val="0058113D"/>
    <w:rsid w:val="005831BB"/>
    <w:rsid w:val="005851B9"/>
    <w:rsid w:val="005B158A"/>
    <w:rsid w:val="005B15D0"/>
    <w:rsid w:val="005B3BF7"/>
    <w:rsid w:val="005C0410"/>
    <w:rsid w:val="005D55BE"/>
    <w:rsid w:val="005E50A0"/>
    <w:rsid w:val="005E54A7"/>
    <w:rsid w:val="005E7E3D"/>
    <w:rsid w:val="00610D6E"/>
    <w:rsid w:val="0061356E"/>
    <w:rsid w:val="006154E7"/>
    <w:rsid w:val="00615A6B"/>
    <w:rsid w:val="00624DF8"/>
    <w:rsid w:val="00625E52"/>
    <w:rsid w:val="0062716B"/>
    <w:rsid w:val="006315D2"/>
    <w:rsid w:val="0063276E"/>
    <w:rsid w:val="006339C7"/>
    <w:rsid w:val="00635F38"/>
    <w:rsid w:val="006372F0"/>
    <w:rsid w:val="006376BA"/>
    <w:rsid w:val="006423D5"/>
    <w:rsid w:val="00642545"/>
    <w:rsid w:val="006431CD"/>
    <w:rsid w:val="00645258"/>
    <w:rsid w:val="006578CA"/>
    <w:rsid w:val="00664968"/>
    <w:rsid w:val="00666DAA"/>
    <w:rsid w:val="00680488"/>
    <w:rsid w:val="00682AF2"/>
    <w:rsid w:val="0068457B"/>
    <w:rsid w:val="006866AF"/>
    <w:rsid w:val="00690036"/>
    <w:rsid w:val="00690D85"/>
    <w:rsid w:val="00696962"/>
    <w:rsid w:val="006A7A4F"/>
    <w:rsid w:val="006C2A22"/>
    <w:rsid w:val="006C32F0"/>
    <w:rsid w:val="006D6D23"/>
    <w:rsid w:val="006E049B"/>
    <w:rsid w:val="006E362B"/>
    <w:rsid w:val="006E6438"/>
    <w:rsid w:val="006F1DA3"/>
    <w:rsid w:val="006F4634"/>
    <w:rsid w:val="006F6B0F"/>
    <w:rsid w:val="00710CC9"/>
    <w:rsid w:val="00711317"/>
    <w:rsid w:val="007149DD"/>
    <w:rsid w:val="00717A69"/>
    <w:rsid w:val="00723D92"/>
    <w:rsid w:val="0073011C"/>
    <w:rsid w:val="00730E52"/>
    <w:rsid w:val="007472C7"/>
    <w:rsid w:val="00750E2D"/>
    <w:rsid w:val="00753017"/>
    <w:rsid w:val="00764391"/>
    <w:rsid w:val="00764C4A"/>
    <w:rsid w:val="007853A6"/>
    <w:rsid w:val="00786385"/>
    <w:rsid w:val="00787A00"/>
    <w:rsid w:val="007B2C1E"/>
    <w:rsid w:val="007B3FCB"/>
    <w:rsid w:val="007B449D"/>
    <w:rsid w:val="007B5E96"/>
    <w:rsid w:val="007B6DB1"/>
    <w:rsid w:val="007C7B30"/>
    <w:rsid w:val="007D6C54"/>
    <w:rsid w:val="007E3F70"/>
    <w:rsid w:val="007F0568"/>
    <w:rsid w:val="007F1EF2"/>
    <w:rsid w:val="007F7029"/>
    <w:rsid w:val="0081151C"/>
    <w:rsid w:val="00812C77"/>
    <w:rsid w:val="00825AB8"/>
    <w:rsid w:val="0082778A"/>
    <w:rsid w:val="00827A88"/>
    <w:rsid w:val="0083654E"/>
    <w:rsid w:val="00842EC2"/>
    <w:rsid w:val="008444EF"/>
    <w:rsid w:val="0084538E"/>
    <w:rsid w:val="00855196"/>
    <w:rsid w:val="00855F44"/>
    <w:rsid w:val="0086234D"/>
    <w:rsid w:val="00862943"/>
    <w:rsid w:val="00863405"/>
    <w:rsid w:val="00865ACB"/>
    <w:rsid w:val="00865E32"/>
    <w:rsid w:val="00873ACB"/>
    <w:rsid w:val="00874E55"/>
    <w:rsid w:val="0087565F"/>
    <w:rsid w:val="00885043"/>
    <w:rsid w:val="00891744"/>
    <w:rsid w:val="00891CDA"/>
    <w:rsid w:val="008931F4"/>
    <w:rsid w:val="00897512"/>
    <w:rsid w:val="008A2A54"/>
    <w:rsid w:val="008A3AC8"/>
    <w:rsid w:val="008A6F4B"/>
    <w:rsid w:val="008B200C"/>
    <w:rsid w:val="008B2537"/>
    <w:rsid w:val="008B4E5D"/>
    <w:rsid w:val="008B6E55"/>
    <w:rsid w:val="008B7F41"/>
    <w:rsid w:val="008C10A5"/>
    <w:rsid w:val="008C363A"/>
    <w:rsid w:val="008D0871"/>
    <w:rsid w:val="008D595F"/>
    <w:rsid w:val="008D7466"/>
    <w:rsid w:val="008E0FF8"/>
    <w:rsid w:val="008E66CD"/>
    <w:rsid w:val="008E7D37"/>
    <w:rsid w:val="008F36CA"/>
    <w:rsid w:val="008F5739"/>
    <w:rsid w:val="008F5F39"/>
    <w:rsid w:val="00900C78"/>
    <w:rsid w:val="00904142"/>
    <w:rsid w:val="00925146"/>
    <w:rsid w:val="00926B2D"/>
    <w:rsid w:val="009278B6"/>
    <w:rsid w:val="009304A4"/>
    <w:rsid w:val="0095023F"/>
    <w:rsid w:val="00950CA8"/>
    <w:rsid w:val="00952E87"/>
    <w:rsid w:val="00952F1C"/>
    <w:rsid w:val="00960ACA"/>
    <w:rsid w:val="00967DCF"/>
    <w:rsid w:val="009861B7"/>
    <w:rsid w:val="00992950"/>
    <w:rsid w:val="00992C98"/>
    <w:rsid w:val="009A001D"/>
    <w:rsid w:val="009A2067"/>
    <w:rsid w:val="009A4ADC"/>
    <w:rsid w:val="009A4E00"/>
    <w:rsid w:val="009A68D5"/>
    <w:rsid w:val="009B12D2"/>
    <w:rsid w:val="009C046A"/>
    <w:rsid w:val="009C22F3"/>
    <w:rsid w:val="009C5645"/>
    <w:rsid w:val="009D23B9"/>
    <w:rsid w:val="009E5CDE"/>
    <w:rsid w:val="00A03AD4"/>
    <w:rsid w:val="00A06A9E"/>
    <w:rsid w:val="00A11DF5"/>
    <w:rsid w:val="00A31803"/>
    <w:rsid w:val="00A3414A"/>
    <w:rsid w:val="00A35264"/>
    <w:rsid w:val="00A44227"/>
    <w:rsid w:val="00A4665E"/>
    <w:rsid w:val="00A46C99"/>
    <w:rsid w:val="00A52DD9"/>
    <w:rsid w:val="00A52FC5"/>
    <w:rsid w:val="00A547C7"/>
    <w:rsid w:val="00A5639B"/>
    <w:rsid w:val="00A617F3"/>
    <w:rsid w:val="00A640CD"/>
    <w:rsid w:val="00A66ABA"/>
    <w:rsid w:val="00A71CBF"/>
    <w:rsid w:val="00A753AB"/>
    <w:rsid w:val="00A76526"/>
    <w:rsid w:val="00A85AC9"/>
    <w:rsid w:val="00A94BB0"/>
    <w:rsid w:val="00AA0C57"/>
    <w:rsid w:val="00AA2A12"/>
    <w:rsid w:val="00AA565B"/>
    <w:rsid w:val="00AA6B6C"/>
    <w:rsid w:val="00AA7A81"/>
    <w:rsid w:val="00AB5B1B"/>
    <w:rsid w:val="00AB7D3D"/>
    <w:rsid w:val="00AC2B77"/>
    <w:rsid w:val="00AD52B1"/>
    <w:rsid w:val="00AE11CF"/>
    <w:rsid w:val="00AE7FF7"/>
    <w:rsid w:val="00AF125A"/>
    <w:rsid w:val="00B0544C"/>
    <w:rsid w:val="00B138E7"/>
    <w:rsid w:val="00B21F87"/>
    <w:rsid w:val="00B23A1D"/>
    <w:rsid w:val="00B24BDB"/>
    <w:rsid w:val="00B27CAF"/>
    <w:rsid w:val="00B40ECE"/>
    <w:rsid w:val="00B42E88"/>
    <w:rsid w:val="00B46CD9"/>
    <w:rsid w:val="00B511FE"/>
    <w:rsid w:val="00B54916"/>
    <w:rsid w:val="00B551C1"/>
    <w:rsid w:val="00B63C45"/>
    <w:rsid w:val="00B64549"/>
    <w:rsid w:val="00B91D18"/>
    <w:rsid w:val="00B9207A"/>
    <w:rsid w:val="00B925F0"/>
    <w:rsid w:val="00B929E8"/>
    <w:rsid w:val="00B950F7"/>
    <w:rsid w:val="00BA3DA1"/>
    <w:rsid w:val="00BB7B4B"/>
    <w:rsid w:val="00BD1E70"/>
    <w:rsid w:val="00BD32ED"/>
    <w:rsid w:val="00BD496F"/>
    <w:rsid w:val="00BD55EE"/>
    <w:rsid w:val="00BE068A"/>
    <w:rsid w:val="00BE0CA7"/>
    <w:rsid w:val="00BE1603"/>
    <w:rsid w:val="00BE7687"/>
    <w:rsid w:val="00BF1ECD"/>
    <w:rsid w:val="00BF3313"/>
    <w:rsid w:val="00C00817"/>
    <w:rsid w:val="00C040F8"/>
    <w:rsid w:val="00C12F04"/>
    <w:rsid w:val="00C1571C"/>
    <w:rsid w:val="00C1761B"/>
    <w:rsid w:val="00C23815"/>
    <w:rsid w:val="00C3123A"/>
    <w:rsid w:val="00C33578"/>
    <w:rsid w:val="00C35622"/>
    <w:rsid w:val="00C53353"/>
    <w:rsid w:val="00C60C42"/>
    <w:rsid w:val="00C6719A"/>
    <w:rsid w:val="00C7438F"/>
    <w:rsid w:val="00C817E7"/>
    <w:rsid w:val="00C8308D"/>
    <w:rsid w:val="00C90AED"/>
    <w:rsid w:val="00CA0CBB"/>
    <w:rsid w:val="00CA283E"/>
    <w:rsid w:val="00CA4152"/>
    <w:rsid w:val="00CA6B61"/>
    <w:rsid w:val="00CB1D1B"/>
    <w:rsid w:val="00CB2700"/>
    <w:rsid w:val="00CC2B14"/>
    <w:rsid w:val="00CC6E6C"/>
    <w:rsid w:val="00CE0211"/>
    <w:rsid w:val="00CE6EA5"/>
    <w:rsid w:val="00D10EEB"/>
    <w:rsid w:val="00D1168E"/>
    <w:rsid w:val="00D24A1C"/>
    <w:rsid w:val="00D32BF1"/>
    <w:rsid w:val="00D40AC7"/>
    <w:rsid w:val="00D53BE8"/>
    <w:rsid w:val="00D54D39"/>
    <w:rsid w:val="00D573AA"/>
    <w:rsid w:val="00D87839"/>
    <w:rsid w:val="00D90CBB"/>
    <w:rsid w:val="00D961D0"/>
    <w:rsid w:val="00D96C28"/>
    <w:rsid w:val="00DB323E"/>
    <w:rsid w:val="00DB52C3"/>
    <w:rsid w:val="00DC6B80"/>
    <w:rsid w:val="00DC743C"/>
    <w:rsid w:val="00DE135E"/>
    <w:rsid w:val="00DE6157"/>
    <w:rsid w:val="00DF7156"/>
    <w:rsid w:val="00E00CE6"/>
    <w:rsid w:val="00E0159B"/>
    <w:rsid w:val="00E036DD"/>
    <w:rsid w:val="00E220F4"/>
    <w:rsid w:val="00E2674C"/>
    <w:rsid w:val="00E279CB"/>
    <w:rsid w:val="00E413DF"/>
    <w:rsid w:val="00E415BE"/>
    <w:rsid w:val="00E424D9"/>
    <w:rsid w:val="00E44563"/>
    <w:rsid w:val="00E46BF1"/>
    <w:rsid w:val="00E5270F"/>
    <w:rsid w:val="00E61DC1"/>
    <w:rsid w:val="00E654C0"/>
    <w:rsid w:val="00E65EBE"/>
    <w:rsid w:val="00E905DF"/>
    <w:rsid w:val="00ED2B41"/>
    <w:rsid w:val="00EE09E2"/>
    <w:rsid w:val="00EE5F7E"/>
    <w:rsid w:val="00EE7171"/>
    <w:rsid w:val="00EF095B"/>
    <w:rsid w:val="00EF0F42"/>
    <w:rsid w:val="00EF3030"/>
    <w:rsid w:val="00EF5FD9"/>
    <w:rsid w:val="00F0252D"/>
    <w:rsid w:val="00F03633"/>
    <w:rsid w:val="00F1194A"/>
    <w:rsid w:val="00F13B64"/>
    <w:rsid w:val="00F307E4"/>
    <w:rsid w:val="00F30C01"/>
    <w:rsid w:val="00F31DD2"/>
    <w:rsid w:val="00F31F6C"/>
    <w:rsid w:val="00F36B6A"/>
    <w:rsid w:val="00F56417"/>
    <w:rsid w:val="00F65F17"/>
    <w:rsid w:val="00F70C72"/>
    <w:rsid w:val="00F73010"/>
    <w:rsid w:val="00F81146"/>
    <w:rsid w:val="00F845A8"/>
    <w:rsid w:val="00FA04EB"/>
    <w:rsid w:val="00FA2642"/>
    <w:rsid w:val="00FA5FA2"/>
    <w:rsid w:val="00FB7B87"/>
    <w:rsid w:val="00FC11D0"/>
    <w:rsid w:val="00FC51A7"/>
    <w:rsid w:val="00FD63E5"/>
    <w:rsid w:val="00FF186E"/>
    <w:rsid w:val="00FF1C7B"/>
    <w:rsid w:val="00FF4D5C"/>
    <w:rsid w:val="00FF57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0D1C80"/>
  <w15:chartTrackingRefBased/>
  <w15:docId w15:val="{63FB6E70-CBF1-40BF-A601-4E23EB2DAC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77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2C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2CA0"/>
  </w:style>
  <w:style w:type="paragraph" w:styleId="Footer">
    <w:name w:val="footer"/>
    <w:basedOn w:val="Normal"/>
    <w:link w:val="FooterChar"/>
    <w:uiPriority w:val="99"/>
    <w:unhideWhenUsed/>
    <w:rsid w:val="003D2C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2CA0"/>
  </w:style>
  <w:style w:type="paragraph" w:styleId="ListParagraph">
    <w:name w:val="List Paragraph"/>
    <w:basedOn w:val="Normal"/>
    <w:uiPriority w:val="34"/>
    <w:qFormat/>
    <w:rsid w:val="00863405"/>
    <w:pPr>
      <w:ind w:left="720"/>
      <w:contextualSpacing/>
    </w:pPr>
  </w:style>
  <w:style w:type="character" w:styleId="Hyperlink">
    <w:name w:val="Hyperlink"/>
    <w:basedOn w:val="DefaultParagraphFont"/>
    <w:uiPriority w:val="99"/>
    <w:unhideWhenUsed/>
    <w:rsid w:val="000F00D4"/>
    <w:rPr>
      <w:color w:val="0000FF"/>
      <w:u w:val="single"/>
    </w:rPr>
  </w:style>
  <w:style w:type="character" w:styleId="Strong">
    <w:name w:val="Strong"/>
    <w:basedOn w:val="DefaultParagraphFont"/>
    <w:uiPriority w:val="22"/>
    <w:qFormat/>
    <w:rsid w:val="00CA283E"/>
    <w:rPr>
      <w:b/>
      <w:bCs/>
    </w:rPr>
  </w:style>
  <w:style w:type="character" w:styleId="UnresolvedMention">
    <w:name w:val="Unresolved Mention"/>
    <w:basedOn w:val="DefaultParagraphFont"/>
    <w:uiPriority w:val="99"/>
    <w:semiHidden/>
    <w:unhideWhenUsed/>
    <w:rsid w:val="00D87839"/>
    <w:rPr>
      <w:color w:val="605E5C"/>
      <w:shd w:val="clear" w:color="auto" w:fill="E1DFDD"/>
    </w:rPr>
  </w:style>
  <w:style w:type="character" w:customStyle="1" w:styleId="Heading1Char">
    <w:name w:val="Heading 1 Char"/>
    <w:basedOn w:val="DefaultParagraphFont"/>
    <w:link w:val="Heading1"/>
    <w:uiPriority w:val="9"/>
    <w:rsid w:val="0082778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3874592">
      <w:bodyDiv w:val="1"/>
      <w:marLeft w:val="0"/>
      <w:marRight w:val="0"/>
      <w:marTop w:val="0"/>
      <w:marBottom w:val="0"/>
      <w:divBdr>
        <w:top w:val="none" w:sz="0" w:space="0" w:color="auto"/>
        <w:left w:val="none" w:sz="0" w:space="0" w:color="auto"/>
        <w:bottom w:val="none" w:sz="0" w:space="0" w:color="auto"/>
        <w:right w:val="none" w:sz="0" w:space="0" w:color="auto"/>
      </w:divBdr>
    </w:div>
    <w:div w:id="307512054">
      <w:bodyDiv w:val="1"/>
      <w:marLeft w:val="0"/>
      <w:marRight w:val="0"/>
      <w:marTop w:val="0"/>
      <w:marBottom w:val="0"/>
      <w:divBdr>
        <w:top w:val="none" w:sz="0" w:space="0" w:color="auto"/>
        <w:left w:val="none" w:sz="0" w:space="0" w:color="auto"/>
        <w:bottom w:val="none" w:sz="0" w:space="0" w:color="auto"/>
        <w:right w:val="none" w:sz="0" w:space="0" w:color="auto"/>
      </w:divBdr>
    </w:div>
    <w:div w:id="659385715">
      <w:bodyDiv w:val="1"/>
      <w:marLeft w:val="0"/>
      <w:marRight w:val="0"/>
      <w:marTop w:val="0"/>
      <w:marBottom w:val="0"/>
      <w:divBdr>
        <w:top w:val="none" w:sz="0" w:space="0" w:color="auto"/>
        <w:left w:val="none" w:sz="0" w:space="0" w:color="auto"/>
        <w:bottom w:val="none" w:sz="0" w:space="0" w:color="auto"/>
        <w:right w:val="none" w:sz="0" w:space="0" w:color="auto"/>
      </w:divBdr>
    </w:div>
    <w:div w:id="1200361062">
      <w:bodyDiv w:val="1"/>
      <w:marLeft w:val="0"/>
      <w:marRight w:val="0"/>
      <w:marTop w:val="0"/>
      <w:marBottom w:val="0"/>
      <w:divBdr>
        <w:top w:val="none" w:sz="0" w:space="0" w:color="auto"/>
        <w:left w:val="none" w:sz="0" w:space="0" w:color="auto"/>
        <w:bottom w:val="none" w:sz="0" w:space="0" w:color="auto"/>
        <w:right w:val="none" w:sz="0" w:space="0" w:color="auto"/>
      </w:divBdr>
    </w:div>
    <w:div w:id="1860503184">
      <w:bodyDiv w:val="1"/>
      <w:marLeft w:val="0"/>
      <w:marRight w:val="0"/>
      <w:marTop w:val="0"/>
      <w:marBottom w:val="0"/>
      <w:divBdr>
        <w:top w:val="none" w:sz="0" w:space="0" w:color="auto"/>
        <w:left w:val="none" w:sz="0" w:space="0" w:color="auto"/>
        <w:bottom w:val="none" w:sz="0" w:space="0" w:color="auto"/>
        <w:right w:val="none" w:sz="0" w:space="0" w:color="auto"/>
      </w:divBdr>
      <w:divsChild>
        <w:div w:id="1355350769">
          <w:marLeft w:val="0"/>
          <w:marRight w:val="0"/>
          <w:marTop w:val="0"/>
          <w:marBottom w:val="0"/>
          <w:divBdr>
            <w:top w:val="none" w:sz="0" w:space="0" w:color="auto"/>
            <w:left w:val="none" w:sz="0" w:space="0" w:color="auto"/>
            <w:bottom w:val="none" w:sz="0" w:space="0" w:color="auto"/>
            <w:right w:val="none" w:sz="0" w:space="0" w:color="auto"/>
          </w:divBdr>
        </w:div>
        <w:div w:id="1881238810">
          <w:marLeft w:val="0"/>
          <w:marRight w:val="0"/>
          <w:marTop w:val="0"/>
          <w:marBottom w:val="0"/>
          <w:divBdr>
            <w:top w:val="none" w:sz="0" w:space="0" w:color="auto"/>
            <w:left w:val="none" w:sz="0" w:space="0" w:color="auto"/>
            <w:bottom w:val="none" w:sz="0" w:space="0" w:color="auto"/>
            <w:right w:val="none" w:sz="0" w:space="0" w:color="auto"/>
          </w:divBdr>
        </w:div>
        <w:div w:id="913901127">
          <w:marLeft w:val="0"/>
          <w:marRight w:val="0"/>
          <w:marTop w:val="0"/>
          <w:marBottom w:val="0"/>
          <w:divBdr>
            <w:top w:val="none" w:sz="0" w:space="0" w:color="auto"/>
            <w:left w:val="none" w:sz="0" w:space="0" w:color="auto"/>
            <w:bottom w:val="none" w:sz="0" w:space="0" w:color="auto"/>
            <w:right w:val="none" w:sz="0" w:space="0" w:color="auto"/>
          </w:divBdr>
        </w:div>
        <w:div w:id="1332568190">
          <w:marLeft w:val="0"/>
          <w:marRight w:val="0"/>
          <w:marTop w:val="0"/>
          <w:marBottom w:val="0"/>
          <w:divBdr>
            <w:top w:val="none" w:sz="0" w:space="0" w:color="auto"/>
            <w:left w:val="none" w:sz="0" w:space="0" w:color="auto"/>
            <w:bottom w:val="none" w:sz="0" w:space="0" w:color="auto"/>
            <w:right w:val="none" w:sz="0" w:space="0" w:color="auto"/>
          </w:divBdr>
        </w:div>
      </w:divsChild>
    </w:div>
    <w:div w:id="1908687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tismspeaks.org/what-autism" TargetMode="External"/><Relationship Id="rId13" Type="http://schemas.openxmlformats.org/officeDocument/2006/relationships/hyperlink" Target="https://gov.wales/docs/dcells/publications/150225-successful-futures-cy.pdf" TargetMode="External"/><Relationship Id="rId18" Type="http://schemas.openxmlformats.org/officeDocument/2006/relationships/hyperlink" Target="https://llyw.cymru/sites/default/files/publications/2018-03/13-plant-ag-anghenion-dysgu-ychwanegol_0.pdf" TargetMode="External"/><Relationship Id="rId26" Type="http://schemas.openxmlformats.org/officeDocument/2006/relationships/hyperlink" Target="https://journals.library.ualberta.ca/eblip/index.php/EBLIP/article/view/17196/14053" TargetMode="External"/><Relationship Id="rId3" Type="http://schemas.openxmlformats.org/officeDocument/2006/relationships/settings" Target="settings.xml"/><Relationship Id="rId21" Type="http://schemas.openxmlformats.org/officeDocument/2006/relationships/hyperlink" Target="https://www.mencap.org.uk/learning-disability-explained/conditions/autism-and-aspergers-syndrome" TargetMode="External"/><Relationship Id="rId7" Type="http://schemas.openxmlformats.org/officeDocument/2006/relationships/image" Target="media/image1.png"/><Relationship Id="rId12" Type="http://schemas.openxmlformats.org/officeDocument/2006/relationships/hyperlink" Target="https://www.welovebricks.com/lego-therapy/" TargetMode="External"/><Relationship Id="rId17" Type="http://schemas.openxmlformats.org/officeDocument/2006/relationships/hyperlink" Target="https://llyw.cymru/sites/default/files/publications/2018-05/canllawiau-cynnwys-a-chynorthwyo-disgyblion_0.pdf" TargetMode="External"/><Relationship Id="rId25" Type="http://schemas.openxmlformats.org/officeDocument/2006/relationships/hyperlink" Target="file:///C:\Users\home\Downloads\Talkabout%20intervention%20summary%20(3).pdf" TargetMode="External"/><Relationship Id="rId2" Type="http://schemas.openxmlformats.org/officeDocument/2006/relationships/styles" Target="styles.xml"/><Relationship Id="rId16" Type="http://schemas.openxmlformats.org/officeDocument/2006/relationships/hyperlink" Target="https://www.legofoundation.com/media/1063/learning-through-play_web.pdf" TargetMode="External"/><Relationship Id="rId20" Type="http://schemas.openxmlformats.org/officeDocument/2006/relationships/hyperlink" Target="https://www.simplypsychology.org/maslow.html"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es.com/news/autism-if-only-i-knew-then-what-i-know-now" TargetMode="External"/><Relationship Id="rId24" Type="http://schemas.openxmlformats.org/officeDocument/2006/relationships/hyperlink" Target="https://www.independent.co.uk/life-style/health-and-families/features/what-is-autism-and-why-is-public-understanding-important-9927778.html" TargetMode="External"/><Relationship Id="rId5" Type="http://schemas.openxmlformats.org/officeDocument/2006/relationships/footnotes" Target="footnotes.xml"/><Relationship Id="rId15" Type="http://schemas.openxmlformats.org/officeDocument/2006/relationships/hyperlink" Target="https://iancommunity.org/cs/what_do_we_know/social_skills_intervention" TargetMode="External"/><Relationship Id="rId23" Type="http://schemas.openxmlformats.org/officeDocument/2006/relationships/hyperlink" Target="https://planetradio.co.uk/westsound/local/news/lack-understanding-leaving-many-autistic-people-socially-isolated-4/" TargetMode="External"/><Relationship Id="rId28" Type="http://schemas.openxmlformats.org/officeDocument/2006/relationships/header" Target="header1.xml"/><Relationship Id="rId10" Type="http://schemas.openxmlformats.org/officeDocument/2006/relationships/hyperlink" Target="https://www.bbc.co.uk/news/uk-wales-39796550" TargetMode="External"/><Relationship Id="rId19" Type="http://schemas.openxmlformats.org/officeDocument/2006/relationships/hyperlink" Target="https://assets.publishing.service.gov.uk/government/uploads/system/uploads/attachment_data/file/711097/guide-to-the-general-data-protection-regulation-gdpr-1-0.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era.ac.uk/wp-content/uploads/2014/02/BERA-Ethical-Guidelines-2011.pdf?noredirect=1" TargetMode="External"/><Relationship Id="rId14" Type="http://schemas.openxmlformats.org/officeDocument/2006/relationships/hyperlink" Target="https://www.estyn.gov.wales/effective-practice/effective-strategies-support-social-and-emotional-wellbeing-pupils" TargetMode="External"/><Relationship Id="rId22" Type="http://schemas.openxmlformats.org/officeDocument/2006/relationships/hyperlink" Target="https://www.autism.org.uk/about/communication/social-children.aspx" TargetMode="External"/><Relationship Id="rId27" Type="http://schemas.openxmlformats.org/officeDocument/2006/relationships/hyperlink" Target="https://www.ncbi.nlm.gov/pmc/articels/PMC3492515/"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2412</TotalTime>
  <Pages>27</Pages>
  <Words>7538</Words>
  <Characters>42969</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Saunders</dc:creator>
  <cp:keywords/>
  <dc:description/>
  <cp:lastModifiedBy>Katie Saunders</cp:lastModifiedBy>
  <cp:revision>358</cp:revision>
  <dcterms:created xsi:type="dcterms:W3CDTF">2019-03-06T15:41:00Z</dcterms:created>
  <dcterms:modified xsi:type="dcterms:W3CDTF">2019-04-28T14:45:00Z</dcterms:modified>
</cp:coreProperties>
</file>