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A2F18" w14:textId="77777777" w:rsidR="0064068E" w:rsidRDefault="0064068E" w:rsidP="0064068E">
      <w:pPr>
        <w:jc w:val="center"/>
        <w:rPr>
          <w:b/>
          <w:bCs/>
          <w:sz w:val="28"/>
          <w:szCs w:val="28"/>
        </w:rPr>
      </w:pPr>
      <w:r>
        <w:rPr>
          <w:b/>
          <w:bCs/>
          <w:sz w:val="28"/>
          <w:szCs w:val="28"/>
        </w:rPr>
        <w:t>University of Wales</w:t>
      </w:r>
    </w:p>
    <w:p w14:paraId="2A8DAF85" w14:textId="77777777" w:rsidR="0064068E" w:rsidRDefault="0064068E" w:rsidP="0064068E">
      <w:pPr>
        <w:jc w:val="center"/>
        <w:rPr>
          <w:sz w:val="24"/>
          <w:szCs w:val="24"/>
        </w:rPr>
      </w:pPr>
      <w:r>
        <w:rPr>
          <w:sz w:val="24"/>
          <w:szCs w:val="24"/>
        </w:rPr>
        <w:t>Trinity Saint David</w:t>
      </w:r>
    </w:p>
    <w:p w14:paraId="18934847" w14:textId="19B7251F" w:rsidR="0064068E" w:rsidRDefault="0064068E" w:rsidP="0064068E">
      <w:pPr>
        <w:jc w:val="center"/>
        <w:rPr>
          <w:sz w:val="28"/>
          <w:szCs w:val="28"/>
          <w:u w:val="single"/>
        </w:rPr>
      </w:pPr>
    </w:p>
    <w:p w14:paraId="65487FCB" w14:textId="6E57290F" w:rsidR="0064068E" w:rsidRDefault="0064068E" w:rsidP="0064068E">
      <w:pPr>
        <w:rPr>
          <w:b/>
          <w:bCs/>
          <w:sz w:val="28"/>
          <w:szCs w:val="28"/>
        </w:rPr>
      </w:pPr>
      <w:r>
        <w:rPr>
          <w:b/>
          <w:bCs/>
          <w:sz w:val="28"/>
          <w:szCs w:val="28"/>
        </w:rPr>
        <w:t>Module Title:  i</w:t>
      </w:r>
      <w:r w:rsidR="000351B7">
        <w:rPr>
          <w:b/>
          <w:bCs/>
          <w:sz w:val="28"/>
          <w:szCs w:val="28"/>
        </w:rPr>
        <w:t>ntroduction to Public Health</w:t>
      </w:r>
    </w:p>
    <w:p w14:paraId="295B6AD6" w14:textId="6071AE3A" w:rsidR="0064068E" w:rsidRDefault="0064068E" w:rsidP="0064068E">
      <w:pPr>
        <w:rPr>
          <w:b/>
          <w:bCs/>
          <w:sz w:val="28"/>
          <w:szCs w:val="28"/>
        </w:rPr>
      </w:pPr>
      <w:r>
        <w:rPr>
          <w:b/>
          <w:bCs/>
          <w:sz w:val="28"/>
          <w:szCs w:val="28"/>
        </w:rPr>
        <w:t>Module Code: LCHS400</w:t>
      </w:r>
      <w:r w:rsidR="00D26B63">
        <w:rPr>
          <w:b/>
          <w:bCs/>
          <w:sz w:val="28"/>
          <w:szCs w:val="28"/>
        </w:rPr>
        <w:t>4</w:t>
      </w:r>
    </w:p>
    <w:p w14:paraId="331E5049" w14:textId="77777777" w:rsidR="0064068E" w:rsidRDefault="0064068E" w:rsidP="0064068E">
      <w:pPr>
        <w:rPr>
          <w:b/>
          <w:bCs/>
          <w:sz w:val="28"/>
          <w:szCs w:val="28"/>
        </w:rPr>
      </w:pPr>
      <w:r>
        <w:rPr>
          <w:b/>
          <w:bCs/>
          <w:sz w:val="28"/>
          <w:szCs w:val="28"/>
        </w:rPr>
        <w:t>Academic year:   2022</w:t>
      </w:r>
    </w:p>
    <w:p w14:paraId="2CFAD15E" w14:textId="77777777" w:rsidR="0064068E" w:rsidRDefault="0064068E" w:rsidP="0064068E">
      <w:pPr>
        <w:rPr>
          <w:b/>
          <w:bCs/>
          <w:color w:val="FF0000"/>
          <w:sz w:val="28"/>
          <w:szCs w:val="28"/>
        </w:rPr>
      </w:pPr>
    </w:p>
    <w:p w14:paraId="2D3EDC9D" w14:textId="77777777" w:rsidR="0064068E" w:rsidRDefault="0064068E" w:rsidP="0064068E">
      <w:pPr>
        <w:rPr>
          <w:b/>
          <w:bCs/>
          <w:sz w:val="28"/>
          <w:szCs w:val="28"/>
          <w:u w:val="single"/>
        </w:rPr>
      </w:pPr>
      <w:r>
        <w:rPr>
          <w:b/>
          <w:bCs/>
          <w:sz w:val="28"/>
          <w:szCs w:val="28"/>
          <w:u w:val="single"/>
        </w:rPr>
        <w:t xml:space="preserve">Students information </w:t>
      </w:r>
    </w:p>
    <w:p w14:paraId="5FA2483A" w14:textId="77777777" w:rsidR="0064068E" w:rsidRDefault="0064068E" w:rsidP="0064068E">
      <w:pPr>
        <w:rPr>
          <w:b/>
          <w:bCs/>
          <w:sz w:val="28"/>
          <w:szCs w:val="28"/>
        </w:rPr>
      </w:pPr>
      <w:r>
        <w:rPr>
          <w:b/>
          <w:bCs/>
          <w:sz w:val="28"/>
          <w:szCs w:val="28"/>
        </w:rPr>
        <w:t xml:space="preserve">Student ID:   </w:t>
      </w:r>
      <w:proofErr w:type="gramStart"/>
      <w:r>
        <w:rPr>
          <w:b/>
          <w:bCs/>
          <w:sz w:val="28"/>
          <w:szCs w:val="28"/>
        </w:rPr>
        <w:t xml:space="preserve">2128699  </w:t>
      </w:r>
      <w:proofErr w:type="spellStart"/>
      <w:r>
        <w:rPr>
          <w:b/>
          <w:bCs/>
          <w:sz w:val="28"/>
          <w:szCs w:val="28"/>
        </w:rPr>
        <w:t>Jubli</w:t>
      </w:r>
      <w:proofErr w:type="spellEnd"/>
      <w:proofErr w:type="gramEnd"/>
      <w:r>
        <w:rPr>
          <w:b/>
          <w:bCs/>
          <w:sz w:val="28"/>
          <w:szCs w:val="28"/>
        </w:rPr>
        <w:t xml:space="preserve"> Aktar</w:t>
      </w:r>
    </w:p>
    <w:p w14:paraId="6FB9C710" w14:textId="77777777" w:rsidR="0064068E" w:rsidRDefault="0064068E" w:rsidP="0064068E">
      <w:pPr>
        <w:rPr>
          <w:b/>
          <w:bCs/>
          <w:sz w:val="28"/>
          <w:szCs w:val="28"/>
        </w:rPr>
      </w:pPr>
      <w:r>
        <w:rPr>
          <w:b/>
          <w:bCs/>
          <w:sz w:val="28"/>
          <w:szCs w:val="28"/>
        </w:rPr>
        <w:t xml:space="preserve">Course:            Health Studies </w:t>
      </w:r>
    </w:p>
    <w:p w14:paraId="4516A387" w14:textId="6A1592FC" w:rsidR="0064068E" w:rsidRDefault="0064068E" w:rsidP="0064068E">
      <w:pPr>
        <w:rPr>
          <w:b/>
          <w:bCs/>
          <w:sz w:val="28"/>
          <w:szCs w:val="28"/>
        </w:rPr>
      </w:pPr>
      <w:r>
        <w:rPr>
          <w:b/>
          <w:bCs/>
          <w:sz w:val="28"/>
          <w:szCs w:val="28"/>
        </w:rPr>
        <w:t>Wordcount:     1000</w:t>
      </w:r>
    </w:p>
    <w:p w14:paraId="108C4F7B" w14:textId="568A6D74" w:rsidR="0064068E" w:rsidRDefault="0064068E" w:rsidP="0064068E">
      <w:pPr>
        <w:rPr>
          <w:b/>
          <w:bCs/>
          <w:sz w:val="28"/>
          <w:szCs w:val="28"/>
        </w:rPr>
      </w:pPr>
      <w:r>
        <w:rPr>
          <w:b/>
          <w:bCs/>
          <w:sz w:val="28"/>
          <w:szCs w:val="28"/>
        </w:rPr>
        <w:t>Submission date: 31/10/2022</w:t>
      </w:r>
    </w:p>
    <w:p w14:paraId="71D1E890" w14:textId="77777777" w:rsidR="0064068E" w:rsidRDefault="0064068E" w:rsidP="0064068E">
      <w:pPr>
        <w:rPr>
          <w:b/>
          <w:bCs/>
          <w:sz w:val="28"/>
          <w:szCs w:val="28"/>
        </w:rPr>
      </w:pPr>
    </w:p>
    <w:p w14:paraId="1CD3D613" w14:textId="77777777" w:rsidR="0064068E" w:rsidRDefault="0064068E" w:rsidP="0064068E">
      <w:pPr>
        <w:rPr>
          <w:sz w:val="28"/>
          <w:szCs w:val="28"/>
        </w:rPr>
      </w:pPr>
      <w:r>
        <w:rPr>
          <w:b/>
          <w:bCs/>
          <w:sz w:val="28"/>
          <w:szCs w:val="28"/>
        </w:rPr>
        <w:t xml:space="preserve">Declaration of Originality: </w:t>
      </w:r>
      <w:r>
        <w:rPr>
          <w:sz w:val="28"/>
          <w:szCs w:val="28"/>
        </w:rPr>
        <w:t xml:space="preserve">I hereby declare that this work is my own and that no part has been copied from any other author, student or individual.  I also state that this work has not formed any other significant part of academic assessment submission. </w:t>
      </w:r>
    </w:p>
    <w:p w14:paraId="05C850D3" w14:textId="77777777" w:rsidR="0064068E" w:rsidRDefault="0064068E" w:rsidP="0064068E">
      <w:pPr>
        <w:rPr>
          <w:sz w:val="24"/>
          <w:szCs w:val="24"/>
        </w:rPr>
      </w:pPr>
    </w:p>
    <w:p w14:paraId="707EE19E" w14:textId="20CF1AEA" w:rsidR="00615994" w:rsidRDefault="00615994"/>
    <w:p w14:paraId="44483D3A" w14:textId="2261B915" w:rsidR="000351B7" w:rsidRDefault="000351B7"/>
    <w:p w14:paraId="1A061A65" w14:textId="772F5E45" w:rsidR="000351B7" w:rsidRDefault="000351B7"/>
    <w:p w14:paraId="6F406524" w14:textId="1474FB76" w:rsidR="000351B7" w:rsidRDefault="000351B7"/>
    <w:p w14:paraId="66DF8833" w14:textId="2878FE6C" w:rsidR="000351B7" w:rsidRDefault="000351B7"/>
    <w:p w14:paraId="44C52C4F" w14:textId="5B419994" w:rsidR="000351B7" w:rsidRDefault="000351B7"/>
    <w:p w14:paraId="7EADBC85" w14:textId="6A2640E3" w:rsidR="000351B7" w:rsidRDefault="000351B7"/>
    <w:p w14:paraId="589426FF" w14:textId="46A8D902" w:rsidR="000351B7" w:rsidRDefault="000351B7"/>
    <w:p w14:paraId="5699E96F" w14:textId="699D1AA4" w:rsidR="000351B7" w:rsidRDefault="000351B7"/>
    <w:p w14:paraId="4B14052E" w14:textId="5A179C5D" w:rsidR="000351B7" w:rsidRDefault="000351B7"/>
    <w:p w14:paraId="56D66FC7" w14:textId="7B8B16E2" w:rsidR="000351B7" w:rsidRDefault="000351B7"/>
    <w:p w14:paraId="52D0A70D" w14:textId="39FB8AE7" w:rsidR="00F437F8" w:rsidRDefault="005F512F">
      <w:r w:rsidRPr="005F512F">
        <w:lastRenderedPageBreak/>
        <w:t>In order to measure, monitor, and control the polio outbreak, the major methods and tactics will be discussed and explained in this paper. The highly contagious and vaccine-preventable disease poliomyelitis, generally known as polio.</w:t>
      </w:r>
      <w:r w:rsidR="00D7594D">
        <w:t xml:space="preserve"> The </w:t>
      </w:r>
      <w:r w:rsidR="00D7594D" w:rsidRPr="00D7594D">
        <w:t>(GOV.UK, 2013)</w:t>
      </w:r>
      <w:r w:rsidR="00D7594D">
        <w:t xml:space="preserve"> states that</w:t>
      </w:r>
      <w:r w:rsidRPr="005F512F">
        <w:t xml:space="preserve"> </w:t>
      </w:r>
      <w:r w:rsidR="00D7594D">
        <w:t>i</w:t>
      </w:r>
      <w:r w:rsidRPr="005F512F">
        <w:t xml:space="preserve">n England and Wales, this illness must be reported. </w:t>
      </w:r>
      <w:r w:rsidR="00D7594D">
        <w:t xml:space="preserve"> It also mentions that i</w:t>
      </w:r>
      <w:r w:rsidRPr="005F512F">
        <w:t>n just a few hours, total paralysis can result from polio's nervous system invasion. Though it can harm anyone, the polio virus primarily affects children under the age of 3</w:t>
      </w:r>
      <w:r w:rsidR="00D7594D">
        <w:t xml:space="preserve">, </w:t>
      </w:r>
      <w:r w:rsidR="00D7594D" w:rsidRPr="00D7594D">
        <w:t>(GOV.UK, 2013)</w:t>
      </w:r>
      <w:r w:rsidR="00D7594D">
        <w:t>.</w:t>
      </w:r>
      <w:r w:rsidRPr="005F512F">
        <w:t xml:space="preserve"> The majority of poliovirus victims don't exhibit any symptoms of sickness. Before the first case of polio paralysis manifests itself, symptomless individuals can infect thousands of additional persons</w:t>
      </w:r>
      <w:r w:rsidR="00D7594D">
        <w:t xml:space="preserve"> as stated by </w:t>
      </w:r>
      <w:r w:rsidR="00D7594D" w:rsidRPr="00D7594D">
        <w:t>(GOV.UK, 2013)</w:t>
      </w:r>
      <w:r w:rsidR="00D7594D">
        <w:t>.</w:t>
      </w:r>
    </w:p>
    <w:p w14:paraId="60545FC5" w14:textId="42A89B46" w:rsidR="00C0307A" w:rsidRDefault="00953A8C">
      <w:r>
        <w:t xml:space="preserve">Moreover, </w:t>
      </w:r>
      <w:r w:rsidRPr="00953A8C">
        <w:t xml:space="preserve">World Health Organization, </w:t>
      </w:r>
      <w:r>
        <w:t>(</w:t>
      </w:r>
      <w:r w:rsidRPr="00953A8C">
        <w:t>2020)</w:t>
      </w:r>
      <w:r>
        <w:t xml:space="preserve"> </w:t>
      </w:r>
      <w:r w:rsidR="00BA2C2D">
        <w:t>states that t</w:t>
      </w:r>
      <w:r w:rsidR="00D87ADC" w:rsidRPr="00D87ADC">
        <w:t xml:space="preserve">he virus is passed from person to person mostly by the faecal-oral pathway or, less frequently, by a shared object (such as contaminated water or food). The virus develops in the intestine from where it can enter the neurological system and cause paralysis. </w:t>
      </w:r>
      <w:r w:rsidR="00586AAE">
        <w:t xml:space="preserve">Additionally, </w:t>
      </w:r>
      <w:r w:rsidR="00586AAE" w:rsidRPr="00586AAE">
        <w:t>(NHS Choices, 2019)</w:t>
      </w:r>
      <w:r w:rsidR="00586AAE">
        <w:t xml:space="preserve"> mentioned that s</w:t>
      </w:r>
      <w:r w:rsidR="00D87ADC" w:rsidRPr="00D87ADC">
        <w:t>ince there is a vaccine programme in place, polio is currently exceedingly uncommon in the UK. The possibility of finding it in the UK is exceedingly limited because it is only found in a few nations. However, if you are not fully protected against polio, your risk of contracting the disease increases; as a result, it's crucial to ensure that both you and your child are up to date on all necessary vaccination</w:t>
      </w:r>
      <w:r w:rsidR="00586AAE">
        <w:t xml:space="preserve">, </w:t>
      </w:r>
      <w:r w:rsidR="00586AAE" w:rsidRPr="00586AAE">
        <w:t>(NHS Choices, 2019)</w:t>
      </w:r>
      <w:r w:rsidR="00586AAE">
        <w:t xml:space="preserve">. </w:t>
      </w:r>
      <w:r w:rsidR="00E86D5A" w:rsidRPr="00E86D5A">
        <w:t xml:space="preserve">Similar to this, </w:t>
      </w:r>
      <w:r w:rsidR="00536121" w:rsidRPr="00536121">
        <w:t>(Centers for Disease Control and Prevention, 2019)</w:t>
      </w:r>
      <w:r w:rsidR="00536121">
        <w:t xml:space="preserve"> mentions that if </w:t>
      </w:r>
      <w:r w:rsidR="00E86D5A" w:rsidRPr="00E86D5A">
        <w:t>someone who had polio as a kid or young adult but had recovered some or all movement in their weaker arms or legs, even to the point of being sporty afterward, may experience weakness in their late years. The illness known as post-polio syndrome (PPS), which can affect polio survivors decades after they have recovered from their initial poliovirus infection, causes what is known as this. Some PPS patients who had never been wheelchair-bound do so now</w:t>
      </w:r>
      <w:r w:rsidR="00536121">
        <w:t xml:space="preserve">, also stated by </w:t>
      </w:r>
      <w:r w:rsidR="00536121" w:rsidRPr="00536121">
        <w:t>(Centers for Disease Control and Prevention, 2019)</w:t>
      </w:r>
      <w:r w:rsidR="00E86D5A" w:rsidRPr="00E86D5A">
        <w:t>.</w:t>
      </w:r>
      <w:r w:rsidR="00456934" w:rsidRPr="00456934">
        <w:t xml:space="preserve"> </w:t>
      </w:r>
      <w:r w:rsidR="00456934" w:rsidRPr="00456934">
        <w:t>The frequency of sickness in a population can therefore be expressed using a variety of measures. Frequency refers to the emergence of new instances and is frequently used in the context of disease prevention to evaluate the genesis of a disease or to identify its risk factors.</w:t>
      </w:r>
    </w:p>
    <w:p w14:paraId="117D9E30" w14:textId="32F7BBD4" w:rsidR="005F3CD3" w:rsidRDefault="00987045" w:rsidP="009B022F">
      <w:r>
        <w:t>Furthermore, t</w:t>
      </w:r>
      <w:r>
        <w:t xml:space="preserve">o evaluate the effectiveness and effects of additional immunisation efforts, independent polio campaign monitoring is done. </w:t>
      </w:r>
      <w:r w:rsidR="009D7B80">
        <w:t xml:space="preserve">For example, </w:t>
      </w:r>
      <w:r w:rsidR="009D7B80" w:rsidRPr="009D7B80">
        <w:t>(GPEI, 2022)</w:t>
      </w:r>
      <w:r w:rsidR="009D7B80">
        <w:t xml:space="preserve"> is one of them as it states that i</w:t>
      </w:r>
      <w:r>
        <w:t>f gaps or issues are discovered, it will be crucial in leading any necessary course modifications.</w:t>
      </w:r>
      <w:r w:rsidR="00F06D7E">
        <w:t xml:space="preserve"> </w:t>
      </w:r>
      <w:r>
        <w:t>The essential features of monitoring include keeping track of the number and source of independent monitors, the number of children monitored, the proportion of districts monitored, and the percentage of kids whose fingers are marked to show they were immunised (both in house-to-house monitoring and outside the home).</w:t>
      </w:r>
      <w:r w:rsidR="009B022F">
        <w:t xml:space="preserve"> </w:t>
      </w:r>
      <w:r w:rsidR="005F3CD3" w:rsidRPr="007F2FD3">
        <w:t xml:space="preserve">Furthermore, </w:t>
      </w:r>
      <w:r w:rsidR="00974114">
        <w:t>a</w:t>
      </w:r>
      <w:r w:rsidR="00BD540C">
        <w:t xml:space="preserve"> journal </w:t>
      </w:r>
      <w:r w:rsidR="005F3CD3">
        <w:t xml:space="preserve">by </w:t>
      </w:r>
      <w:r w:rsidR="00BD540C" w:rsidRPr="00BD540C">
        <w:t>(Knapton, 2022)</w:t>
      </w:r>
      <w:r w:rsidR="005F3CD3">
        <w:t xml:space="preserve"> states that</w:t>
      </w:r>
      <w:r w:rsidR="00BD540C">
        <w:t xml:space="preserve"> </w:t>
      </w:r>
      <w:r w:rsidR="007F2FD3" w:rsidRPr="007F2FD3">
        <w:t>there haven't been any cases of polio reported to date, and medical professionals say that children and adults who have received three doses of the vaccine are at low risk. Nevertheless, they encourage those who haven't received the vaccine to get it so they can get a shot and a booster. Additionally, a consultant paediatrician at Great Ormond Street Hospital stated: "Although the UK has a high rate of polio vaccination uptake, there are still children who are unimmunized and are therefore at danger of contracting polio if in touch with this virus</w:t>
      </w:r>
      <w:r w:rsidR="005F3CD3">
        <w:t xml:space="preserve">, </w:t>
      </w:r>
      <w:r w:rsidR="005F3CD3" w:rsidRPr="005F3CD3">
        <w:t>(Knapton, 2022</w:t>
      </w:r>
      <w:r w:rsidR="0092350A">
        <w:t xml:space="preserve">). </w:t>
      </w:r>
      <w:r w:rsidR="0092350A" w:rsidRPr="0092350A">
        <w:t>Additionally, UNICEF UK is an excellent resource for keeping track of the polio virus because UNICEF is urging the UK government to protect funding for programmes that improve maternal and child health in order to ensure that no child dies from a disease that can be prevented by vaccination. UNICEF is the world's foremost organisation for children, advocating for the rights and wellbeing of all children (UNICEF, 2020).</w:t>
      </w:r>
    </w:p>
    <w:p w14:paraId="117AFBC4" w14:textId="62EB0320" w:rsidR="00C0307A" w:rsidRDefault="006117C4">
      <w:r>
        <w:t xml:space="preserve">Therefore, to control the disease, </w:t>
      </w:r>
      <w:r>
        <w:t>NHS Choices (2019)</w:t>
      </w:r>
      <w:r>
        <w:t xml:space="preserve"> states that it is necessary to ensure </w:t>
      </w:r>
      <w:r w:rsidR="004C7898" w:rsidRPr="004C7898">
        <w:t xml:space="preserve">parents and the children have received all of their recommended vaccines is the greatest approach to prevent polio. The NHS recommends routine paediatric vaccinations, which includes the polio vaccine. Even if they are not visiting a country where there is a risk of contracting polio, anyone who </w:t>
      </w:r>
      <w:r w:rsidR="004C7898" w:rsidRPr="004C7898">
        <w:lastRenderedPageBreak/>
        <w:t>has never received a polio vaccination may do so at any time. Even if a person has already experienced polio, vaccination is still advised since it offers protection from other polio strains. Polio has a very low chance of spreading in the UK. This is due to the fact that the majority of people have received the necessary vaccinations. 2003 marked the end of polio in Europe</w:t>
      </w:r>
      <w:r>
        <w:t xml:space="preserve">, </w:t>
      </w:r>
      <w:r>
        <w:t>NHS Choices (2019)</w:t>
      </w:r>
      <w:r w:rsidR="000F196A">
        <w:t>.</w:t>
      </w:r>
      <w:r w:rsidR="000F196A">
        <w:t xml:space="preserve"> </w:t>
      </w:r>
      <w:r w:rsidR="00E9740D" w:rsidRPr="00E9740D">
        <w:t>When travelling in a nation where polio is still present, like Afghanistan and Pakistan, there is still a very small chance of contracting it. Additionally, there is a very small possibility that you could contract it if you are not immunised through contact with someone who has travelled to one of these nations and brought the polio virus with them when they returned to the UK</w:t>
      </w:r>
      <w:r>
        <w:t xml:space="preserve">, </w:t>
      </w:r>
      <w:r>
        <w:t>NHS Choices (2019).</w:t>
      </w:r>
    </w:p>
    <w:p w14:paraId="037AB08F" w14:textId="336BF305" w:rsidR="00C0307A" w:rsidRDefault="00F61087" w:rsidP="00280B20">
      <w:pPr>
        <w:tabs>
          <w:tab w:val="left" w:pos="1838"/>
        </w:tabs>
      </w:pPr>
      <w:r w:rsidRPr="00F61087">
        <w:t>To sum up, polio is an infectious disease that can be devastating and even deadly. Although there is no cure, there are secure and reliable vaccinations. The plan to end polio is therefore centred on preventing infection by immunising every child in order to prevent transmission and eventually rid the globe of polio. Polio is also outdated in the twenty-first century. The world's poorest people are imprisoned in a circle of terrible poverty by this dreadful and highly contagious disease, which causes painful paralysis. However, the UK has been a leader in the fight against global health dangers, such as polio, and the final push towards eradication by 2020 will prevent the illness from affecting 45 million children</w:t>
      </w:r>
      <w:r w:rsidR="0048708F">
        <w:t xml:space="preserve"> as stated by </w:t>
      </w:r>
      <w:r w:rsidR="0048708F" w:rsidRPr="0048708F">
        <w:t>(GOV.UK, 2017)</w:t>
      </w:r>
      <w:r w:rsidR="0048708F">
        <w:t>.</w:t>
      </w:r>
    </w:p>
    <w:p w14:paraId="667BECFB" w14:textId="77777777" w:rsidR="00D7594D" w:rsidRDefault="00D7594D"/>
    <w:p w14:paraId="1B449232" w14:textId="77777777" w:rsidR="00D7594D" w:rsidRDefault="00D7594D"/>
    <w:p w14:paraId="2ED88F1E" w14:textId="44F72C58" w:rsidR="00D7594D" w:rsidRDefault="00D7594D"/>
    <w:p w14:paraId="596CF985" w14:textId="44AD3D15" w:rsidR="00D7594D" w:rsidRDefault="00D7594D"/>
    <w:p w14:paraId="450D1955" w14:textId="2291AF64" w:rsidR="00D7594D" w:rsidRDefault="00D7594D"/>
    <w:p w14:paraId="4A025D2E" w14:textId="57BD7CFC" w:rsidR="00D7594D" w:rsidRDefault="00D7594D"/>
    <w:p w14:paraId="1B70B022" w14:textId="4D21C0FF" w:rsidR="00D7594D" w:rsidRDefault="00D7594D"/>
    <w:p w14:paraId="22F5DCC4" w14:textId="4D2314C8" w:rsidR="00D7594D" w:rsidRDefault="00D7594D"/>
    <w:p w14:paraId="55E124BB" w14:textId="394AFF3D" w:rsidR="00D7594D" w:rsidRDefault="00D7594D"/>
    <w:p w14:paraId="0D2E90D1" w14:textId="57C03BA9" w:rsidR="00D7594D" w:rsidRDefault="00D7594D"/>
    <w:p w14:paraId="04BDAD8C" w14:textId="7BB77D97" w:rsidR="000B3664" w:rsidRDefault="000B3664"/>
    <w:p w14:paraId="495A10BA" w14:textId="1F40879D" w:rsidR="000B3664" w:rsidRDefault="000B3664"/>
    <w:p w14:paraId="099F55ED" w14:textId="40B007F1" w:rsidR="000B3664" w:rsidRDefault="000B3664"/>
    <w:p w14:paraId="3C2D6DC9" w14:textId="35D98B91" w:rsidR="000B3664" w:rsidRDefault="000B3664"/>
    <w:p w14:paraId="75CC0174" w14:textId="2E60BFCB" w:rsidR="000B3664" w:rsidRDefault="000B3664"/>
    <w:p w14:paraId="50AAA3F0" w14:textId="3D601C2F" w:rsidR="000B3664" w:rsidRDefault="000B3664"/>
    <w:p w14:paraId="2B26036E" w14:textId="6C5E49F5" w:rsidR="000B3664" w:rsidRDefault="000B3664"/>
    <w:p w14:paraId="78482247" w14:textId="0257FBC0" w:rsidR="000B3664" w:rsidRDefault="000B3664"/>
    <w:p w14:paraId="0461B544" w14:textId="3373B43E" w:rsidR="000B3664" w:rsidRDefault="000B3664"/>
    <w:p w14:paraId="78D68461" w14:textId="77777777" w:rsidR="000B3664" w:rsidRDefault="000B3664"/>
    <w:p w14:paraId="418A0052" w14:textId="737704AA" w:rsidR="000B3664" w:rsidRPr="000B3664" w:rsidRDefault="00D7594D" w:rsidP="000B3664">
      <w:pPr>
        <w:jc w:val="center"/>
        <w:rPr>
          <w:b/>
          <w:bCs/>
          <w:sz w:val="24"/>
          <w:szCs w:val="24"/>
          <w:u w:val="single"/>
        </w:rPr>
      </w:pPr>
      <w:r w:rsidRPr="000B3664">
        <w:rPr>
          <w:b/>
          <w:bCs/>
          <w:sz w:val="24"/>
          <w:szCs w:val="24"/>
          <w:u w:val="single"/>
        </w:rPr>
        <w:lastRenderedPageBreak/>
        <w:t>REFERENCE:</w:t>
      </w:r>
    </w:p>
    <w:p w14:paraId="663B0EF2" w14:textId="77777777" w:rsidR="000B3664" w:rsidRDefault="000B3664"/>
    <w:p w14:paraId="02B94CDC" w14:textId="77777777" w:rsidR="000B3664" w:rsidRDefault="000B3664" w:rsidP="00100F22">
      <w:pPr>
        <w:pStyle w:val="NormalWeb"/>
        <w:spacing w:before="0" w:beforeAutospacing="0" w:after="240" w:afterAutospacing="0" w:line="360" w:lineRule="auto"/>
      </w:pPr>
      <w:r>
        <w:t xml:space="preserve">Centers for Disease Control and Prevention (2019). </w:t>
      </w:r>
      <w:r>
        <w:rPr>
          <w:i/>
          <w:iCs/>
        </w:rPr>
        <w:t>What is Polio?</w:t>
      </w:r>
      <w:r>
        <w:t xml:space="preserve"> [online] Centers for Disease Control and Prevention. Available at: https://www.cdc.gov/polio/what-is-polio/index.htm [Accessed 2</w:t>
      </w:r>
      <w:r>
        <w:t>1</w:t>
      </w:r>
      <w:r>
        <w:t xml:space="preserve"> Oct. 2022].</w:t>
      </w:r>
    </w:p>
    <w:p w14:paraId="19C63977" w14:textId="77777777" w:rsidR="000B3664" w:rsidRDefault="000B3664" w:rsidP="00D7594D">
      <w:pPr>
        <w:pStyle w:val="NormalWeb"/>
        <w:spacing w:before="0" w:beforeAutospacing="0" w:after="240" w:afterAutospacing="0" w:line="360" w:lineRule="auto"/>
      </w:pPr>
      <w:r>
        <w:t xml:space="preserve">GOV.UK (2013). </w:t>
      </w:r>
      <w:r>
        <w:rPr>
          <w:i/>
          <w:iCs/>
        </w:rPr>
        <w:t>Polio: guidance, data and analysis</w:t>
      </w:r>
      <w:r>
        <w:t>. [online] GOV.UK. Available at: https://www.gov.uk/government/collections/polio-guidance-data-and-analysis [Accessed 20 Oct. 2022].</w:t>
      </w:r>
    </w:p>
    <w:p w14:paraId="64973DC8" w14:textId="77777777" w:rsidR="000B3664" w:rsidRDefault="000B3664" w:rsidP="00D7594D">
      <w:pPr>
        <w:pStyle w:val="NormalWeb"/>
        <w:spacing w:before="0" w:beforeAutospacing="0" w:after="240" w:afterAutospacing="0" w:line="360" w:lineRule="auto"/>
      </w:pPr>
      <w:r>
        <w:t xml:space="preserve">GOV.UK (2017). </w:t>
      </w:r>
      <w:r>
        <w:rPr>
          <w:i/>
          <w:iCs/>
        </w:rPr>
        <w:t>UK leads final push to make polio history</w:t>
      </w:r>
      <w:r>
        <w:t>. [online] GOV.UK. Available at: https://www.gov.uk/government/news/uk-leads-final-push-to-make-polio-history [Accessed 21 Oct. 2022].</w:t>
      </w:r>
    </w:p>
    <w:p w14:paraId="192A114D" w14:textId="77777777" w:rsidR="000B3664" w:rsidRDefault="000B3664" w:rsidP="00CC3AFD">
      <w:pPr>
        <w:pStyle w:val="NormalWeb"/>
        <w:spacing w:before="0" w:beforeAutospacing="0" w:after="240" w:afterAutospacing="0" w:line="360" w:lineRule="auto"/>
      </w:pPr>
      <w:r>
        <w:t xml:space="preserve">GPEI (2022). </w:t>
      </w:r>
      <w:r>
        <w:rPr>
          <w:i/>
          <w:iCs/>
        </w:rPr>
        <w:t>GPEI-Polio campaign monitoring</w:t>
      </w:r>
      <w:r>
        <w:t>. [online] global polio eradication initiative. Available at: https://polioeradication.org/polio-campaign-monitoring/#:~:text=Independent%20polio%20campaign%20monitoring%20is%20carried%20out%20to [Accessed 21 Oct. 2022].</w:t>
      </w:r>
    </w:p>
    <w:p w14:paraId="7DE6832C" w14:textId="77777777" w:rsidR="000B3664" w:rsidRDefault="000B3664" w:rsidP="00481776">
      <w:pPr>
        <w:pStyle w:val="NormalWeb"/>
        <w:spacing w:before="0" w:beforeAutospacing="0" w:after="240" w:afterAutospacing="0" w:line="360" w:lineRule="auto"/>
      </w:pPr>
      <w:r>
        <w:t xml:space="preserve">Knapton, S. (2022). Polio is back: National incident declared in UK as disease spreads for first time in nearly 40 years. </w:t>
      </w:r>
      <w:r>
        <w:rPr>
          <w:i/>
          <w:iCs/>
        </w:rPr>
        <w:t>The Telegraph</w:t>
      </w:r>
      <w:r>
        <w:t>. [online] 22 Jun. Available at: https://www.telegraph.co.uk/news/2022/06/22/polio-back-national-incident-declared-uk-disease-spreads-first/ [Accessed 21 Oct. 2022].</w:t>
      </w:r>
    </w:p>
    <w:p w14:paraId="0F4324C6" w14:textId="77777777" w:rsidR="000B3664" w:rsidRDefault="000B3664" w:rsidP="00CF12B0">
      <w:pPr>
        <w:pStyle w:val="NormalWeb"/>
        <w:spacing w:before="0" w:beforeAutospacing="0" w:after="240" w:afterAutospacing="0" w:line="360" w:lineRule="auto"/>
      </w:pPr>
      <w:r>
        <w:t xml:space="preserve">NHS Choices (2019). </w:t>
      </w:r>
      <w:r>
        <w:rPr>
          <w:i/>
          <w:iCs/>
        </w:rPr>
        <w:t>Polio</w:t>
      </w:r>
      <w:r>
        <w:t>. [online] NHS. Available at: https://www.nhs.uk/conditions/polio/ [Accessed 20 Oct. 2022].</w:t>
      </w:r>
    </w:p>
    <w:p w14:paraId="1DE68817" w14:textId="77777777" w:rsidR="000B3664" w:rsidRDefault="000B3664" w:rsidP="00DD1D71">
      <w:pPr>
        <w:pStyle w:val="NormalWeb"/>
        <w:spacing w:before="0" w:beforeAutospacing="0" w:after="240" w:afterAutospacing="0" w:line="360" w:lineRule="auto"/>
      </w:pPr>
      <w:r>
        <w:t xml:space="preserve">UNICEF (2020). </w:t>
      </w:r>
      <w:r>
        <w:rPr>
          <w:i/>
          <w:iCs/>
        </w:rPr>
        <w:t>Polio vaccination campaigns resume in Afghanistan and Pakistan after COVID-19 disruptions leave 50 million children unimmunized</w:t>
      </w:r>
      <w:r>
        <w:t xml:space="preserve">. [online] </w:t>
      </w:r>
      <w:proofErr w:type="spellStart"/>
      <w:r>
        <w:t>Unicef</w:t>
      </w:r>
      <w:proofErr w:type="spellEnd"/>
      <w:r>
        <w:t xml:space="preserve"> UK. Available at: https://www.unicef.org.uk/press-releases/polio-vaccination-campaigns-resume-in-afghanistan-and-pakistan-after-covid-19-disruptions-leave-50-million-children-unimmunized/?msclkid=ede3db54366f1a044966b8073b5d2b15&amp;utm_source=bing&amp;utm_medium=cpc&amp;utm_campaign= [Accessed 21 Oct. 2022].</w:t>
      </w:r>
    </w:p>
    <w:p w14:paraId="2FFF8AC3" w14:textId="77777777" w:rsidR="000B3664" w:rsidRDefault="000B3664" w:rsidP="000E312D">
      <w:pPr>
        <w:pStyle w:val="NormalWeb"/>
        <w:spacing w:before="0" w:beforeAutospacing="0" w:after="240" w:afterAutospacing="0" w:line="360" w:lineRule="auto"/>
      </w:pPr>
      <w:r>
        <w:t xml:space="preserve">World Health Organization (2020). </w:t>
      </w:r>
      <w:r>
        <w:rPr>
          <w:i/>
          <w:iCs/>
        </w:rPr>
        <w:t>Poliomyelitis (polio)</w:t>
      </w:r>
      <w:r>
        <w:t>. [online] www.who.int. Available at: https://www.who.int/health-topics/poliomyelitis#tab=tab_2 [Accessed 20 Oct. 2022].</w:t>
      </w:r>
    </w:p>
    <w:sectPr w:rsidR="000B3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8E"/>
    <w:rsid w:val="000351B7"/>
    <w:rsid w:val="000B3664"/>
    <w:rsid w:val="000C054F"/>
    <w:rsid w:val="000E312D"/>
    <w:rsid w:val="000F196A"/>
    <w:rsid w:val="00100F22"/>
    <w:rsid w:val="002419E0"/>
    <w:rsid w:val="00257E45"/>
    <w:rsid w:val="00280B20"/>
    <w:rsid w:val="002F1991"/>
    <w:rsid w:val="003932B3"/>
    <w:rsid w:val="00456934"/>
    <w:rsid w:val="00481776"/>
    <w:rsid w:val="0048708F"/>
    <w:rsid w:val="004B6098"/>
    <w:rsid w:val="004C7898"/>
    <w:rsid w:val="005036C4"/>
    <w:rsid w:val="00536121"/>
    <w:rsid w:val="00586AAE"/>
    <w:rsid w:val="005E42D7"/>
    <w:rsid w:val="005F3CD3"/>
    <w:rsid w:val="005F512F"/>
    <w:rsid w:val="006117C4"/>
    <w:rsid w:val="00615994"/>
    <w:rsid w:val="0064068E"/>
    <w:rsid w:val="00681DF1"/>
    <w:rsid w:val="007132AE"/>
    <w:rsid w:val="007F2FD3"/>
    <w:rsid w:val="0084286E"/>
    <w:rsid w:val="00867F0F"/>
    <w:rsid w:val="0092350A"/>
    <w:rsid w:val="009345AB"/>
    <w:rsid w:val="00953A8C"/>
    <w:rsid w:val="00974114"/>
    <w:rsid w:val="00987045"/>
    <w:rsid w:val="009B022F"/>
    <w:rsid w:val="009D7B80"/>
    <w:rsid w:val="00A812D7"/>
    <w:rsid w:val="00B12294"/>
    <w:rsid w:val="00B70BCF"/>
    <w:rsid w:val="00BA2C2D"/>
    <w:rsid w:val="00BD540C"/>
    <w:rsid w:val="00C0307A"/>
    <w:rsid w:val="00C74B7E"/>
    <w:rsid w:val="00C81CC3"/>
    <w:rsid w:val="00C90677"/>
    <w:rsid w:val="00CC3AFD"/>
    <w:rsid w:val="00CF12B0"/>
    <w:rsid w:val="00D26B63"/>
    <w:rsid w:val="00D7594D"/>
    <w:rsid w:val="00D87ADC"/>
    <w:rsid w:val="00DD1D71"/>
    <w:rsid w:val="00E3763F"/>
    <w:rsid w:val="00E86D5A"/>
    <w:rsid w:val="00E9740D"/>
    <w:rsid w:val="00EF7FCF"/>
    <w:rsid w:val="00F06D7E"/>
    <w:rsid w:val="00F33218"/>
    <w:rsid w:val="00F437F8"/>
    <w:rsid w:val="00F61087"/>
    <w:rsid w:val="00FB0772"/>
    <w:rsid w:val="00FB0990"/>
    <w:rsid w:val="00FD7A98"/>
    <w:rsid w:val="00FE4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16073"/>
  <w15:chartTrackingRefBased/>
  <w15:docId w15:val="{75EFFE6C-72A0-4677-8E6C-30D1E2A72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68E"/>
    <w:pPr>
      <w:spacing w:line="254"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59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807647">
      <w:bodyDiv w:val="1"/>
      <w:marLeft w:val="0"/>
      <w:marRight w:val="0"/>
      <w:marTop w:val="0"/>
      <w:marBottom w:val="0"/>
      <w:divBdr>
        <w:top w:val="none" w:sz="0" w:space="0" w:color="auto"/>
        <w:left w:val="none" w:sz="0" w:space="0" w:color="auto"/>
        <w:bottom w:val="none" w:sz="0" w:space="0" w:color="auto"/>
        <w:right w:val="none" w:sz="0" w:space="0" w:color="auto"/>
      </w:divBdr>
      <w:divsChild>
        <w:div w:id="1284338730">
          <w:marLeft w:val="0"/>
          <w:marRight w:val="0"/>
          <w:marTop w:val="0"/>
          <w:marBottom w:val="0"/>
          <w:divBdr>
            <w:top w:val="none" w:sz="0" w:space="0" w:color="auto"/>
            <w:left w:val="none" w:sz="0" w:space="0" w:color="auto"/>
            <w:bottom w:val="none" w:sz="0" w:space="0" w:color="auto"/>
            <w:right w:val="none" w:sz="0" w:space="0" w:color="auto"/>
          </w:divBdr>
        </w:div>
      </w:divsChild>
    </w:div>
    <w:div w:id="326832919">
      <w:bodyDiv w:val="1"/>
      <w:marLeft w:val="0"/>
      <w:marRight w:val="0"/>
      <w:marTop w:val="0"/>
      <w:marBottom w:val="0"/>
      <w:divBdr>
        <w:top w:val="none" w:sz="0" w:space="0" w:color="auto"/>
        <w:left w:val="none" w:sz="0" w:space="0" w:color="auto"/>
        <w:bottom w:val="none" w:sz="0" w:space="0" w:color="auto"/>
        <w:right w:val="none" w:sz="0" w:space="0" w:color="auto"/>
      </w:divBdr>
      <w:divsChild>
        <w:div w:id="1299847170">
          <w:marLeft w:val="0"/>
          <w:marRight w:val="0"/>
          <w:marTop w:val="0"/>
          <w:marBottom w:val="0"/>
          <w:divBdr>
            <w:top w:val="none" w:sz="0" w:space="0" w:color="auto"/>
            <w:left w:val="none" w:sz="0" w:space="0" w:color="auto"/>
            <w:bottom w:val="none" w:sz="0" w:space="0" w:color="auto"/>
            <w:right w:val="none" w:sz="0" w:space="0" w:color="auto"/>
          </w:divBdr>
        </w:div>
      </w:divsChild>
    </w:div>
    <w:div w:id="424956939">
      <w:bodyDiv w:val="1"/>
      <w:marLeft w:val="0"/>
      <w:marRight w:val="0"/>
      <w:marTop w:val="0"/>
      <w:marBottom w:val="0"/>
      <w:divBdr>
        <w:top w:val="none" w:sz="0" w:space="0" w:color="auto"/>
        <w:left w:val="none" w:sz="0" w:space="0" w:color="auto"/>
        <w:bottom w:val="none" w:sz="0" w:space="0" w:color="auto"/>
        <w:right w:val="none" w:sz="0" w:space="0" w:color="auto"/>
      </w:divBdr>
    </w:div>
    <w:div w:id="524175787">
      <w:bodyDiv w:val="1"/>
      <w:marLeft w:val="0"/>
      <w:marRight w:val="0"/>
      <w:marTop w:val="0"/>
      <w:marBottom w:val="0"/>
      <w:divBdr>
        <w:top w:val="none" w:sz="0" w:space="0" w:color="auto"/>
        <w:left w:val="none" w:sz="0" w:space="0" w:color="auto"/>
        <w:bottom w:val="none" w:sz="0" w:space="0" w:color="auto"/>
        <w:right w:val="none" w:sz="0" w:space="0" w:color="auto"/>
      </w:divBdr>
    </w:div>
    <w:div w:id="557787347">
      <w:bodyDiv w:val="1"/>
      <w:marLeft w:val="0"/>
      <w:marRight w:val="0"/>
      <w:marTop w:val="0"/>
      <w:marBottom w:val="0"/>
      <w:divBdr>
        <w:top w:val="none" w:sz="0" w:space="0" w:color="auto"/>
        <w:left w:val="none" w:sz="0" w:space="0" w:color="auto"/>
        <w:bottom w:val="none" w:sz="0" w:space="0" w:color="auto"/>
        <w:right w:val="none" w:sz="0" w:space="0" w:color="auto"/>
      </w:divBdr>
      <w:divsChild>
        <w:div w:id="811868063">
          <w:marLeft w:val="0"/>
          <w:marRight w:val="0"/>
          <w:marTop w:val="0"/>
          <w:marBottom w:val="0"/>
          <w:divBdr>
            <w:top w:val="none" w:sz="0" w:space="0" w:color="auto"/>
            <w:left w:val="none" w:sz="0" w:space="0" w:color="auto"/>
            <w:bottom w:val="none" w:sz="0" w:space="0" w:color="auto"/>
            <w:right w:val="none" w:sz="0" w:space="0" w:color="auto"/>
          </w:divBdr>
        </w:div>
      </w:divsChild>
    </w:div>
    <w:div w:id="970982563">
      <w:bodyDiv w:val="1"/>
      <w:marLeft w:val="0"/>
      <w:marRight w:val="0"/>
      <w:marTop w:val="0"/>
      <w:marBottom w:val="0"/>
      <w:divBdr>
        <w:top w:val="none" w:sz="0" w:space="0" w:color="auto"/>
        <w:left w:val="none" w:sz="0" w:space="0" w:color="auto"/>
        <w:bottom w:val="none" w:sz="0" w:space="0" w:color="auto"/>
        <w:right w:val="none" w:sz="0" w:space="0" w:color="auto"/>
      </w:divBdr>
      <w:divsChild>
        <w:div w:id="523251006">
          <w:marLeft w:val="0"/>
          <w:marRight w:val="0"/>
          <w:marTop w:val="0"/>
          <w:marBottom w:val="0"/>
          <w:divBdr>
            <w:top w:val="none" w:sz="0" w:space="0" w:color="auto"/>
            <w:left w:val="none" w:sz="0" w:space="0" w:color="auto"/>
            <w:bottom w:val="none" w:sz="0" w:space="0" w:color="auto"/>
            <w:right w:val="none" w:sz="0" w:space="0" w:color="auto"/>
          </w:divBdr>
        </w:div>
      </w:divsChild>
    </w:div>
    <w:div w:id="997997912">
      <w:bodyDiv w:val="1"/>
      <w:marLeft w:val="0"/>
      <w:marRight w:val="0"/>
      <w:marTop w:val="0"/>
      <w:marBottom w:val="0"/>
      <w:divBdr>
        <w:top w:val="none" w:sz="0" w:space="0" w:color="auto"/>
        <w:left w:val="none" w:sz="0" w:space="0" w:color="auto"/>
        <w:bottom w:val="none" w:sz="0" w:space="0" w:color="auto"/>
        <w:right w:val="none" w:sz="0" w:space="0" w:color="auto"/>
      </w:divBdr>
      <w:divsChild>
        <w:div w:id="1206260665">
          <w:marLeft w:val="0"/>
          <w:marRight w:val="0"/>
          <w:marTop w:val="0"/>
          <w:marBottom w:val="0"/>
          <w:divBdr>
            <w:top w:val="none" w:sz="0" w:space="0" w:color="auto"/>
            <w:left w:val="none" w:sz="0" w:space="0" w:color="auto"/>
            <w:bottom w:val="none" w:sz="0" w:space="0" w:color="auto"/>
            <w:right w:val="none" w:sz="0" w:space="0" w:color="auto"/>
          </w:divBdr>
        </w:div>
      </w:divsChild>
    </w:div>
    <w:div w:id="1133788973">
      <w:bodyDiv w:val="1"/>
      <w:marLeft w:val="0"/>
      <w:marRight w:val="0"/>
      <w:marTop w:val="0"/>
      <w:marBottom w:val="0"/>
      <w:divBdr>
        <w:top w:val="none" w:sz="0" w:space="0" w:color="auto"/>
        <w:left w:val="none" w:sz="0" w:space="0" w:color="auto"/>
        <w:bottom w:val="none" w:sz="0" w:space="0" w:color="auto"/>
        <w:right w:val="none" w:sz="0" w:space="0" w:color="auto"/>
      </w:divBdr>
      <w:divsChild>
        <w:div w:id="80683526">
          <w:marLeft w:val="0"/>
          <w:marRight w:val="0"/>
          <w:marTop w:val="0"/>
          <w:marBottom w:val="0"/>
          <w:divBdr>
            <w:top w:val="none" w:sz="0" w:space="0" w:color="auto"/>
            <w:left w:val="none" w:sz="0" w:space="0" w:color="auto"/>
            <w:bottom w:val="none" w:sz="0" w:space="0" w:color="auto"/>
            <w:right w:val="none" w:sz="0" w:space="0" w:color="auto"/>
          </w:divBdr>
        </w:div>
      </w:divsChild>
    </w:div>
    <w:div w:id="1176073721">
      <w:bodyDiv w:val="1"/>
      <w:marLeft w:val="0"/>
      <w:marRight w:val="0"/>
      <w:marTop w:val="0"/>
      <w:marBottom w:val="0"/>
      <w:divBdr>
        <w:top w:val="none" w:sz="0" w:space="0" w:color="auto"/>
        <w:left w:val="none" w:sz="0" w:space="0" w:color="auto"/>
        <w:bottom w:val="none" w:sz="0" w:space="0" w:color="auto"/>
        <w:right w:val="none" w:sz="0" w:space="0" w:color="auto"/>
      </w:divBdr>
      <w:divsChild>
        <w:div w:id="179442457">
          <w:marLeft w:val="0"/>
          <w:marRight w:val="0"/>
          <w:marTop w:val="0"/>
          <w:marBottom w:val="0"/>
          <w:divBdr>
            <w:top w:val="none" w:sz="0" w:space="0" w:color="auto"/>
            <w:left w:val="none" w:sz="0" w:space="0" w:color="auto"/>
            <w:bottom w:val="none" w:sz="0" w:space="0" w:color="auto"/>
            <w:right w:val="none" w:sz="0" w:space="0" w:color="auto"/>
          </w:divBdr>
        </w:div>
      </w:divsChild>
    </w:div>
    <w:div w:id="1413235872">
      <w:bodyDiv w:val="1"/>
      <w:marLeft w:val="0"/>
      <w:marRight w:val="0"/>
      <w:marTop w:val="0"/>
      <w:marBottom w:val="0"/>
      <w:divBdr>
        <w:top w:val="none" w:sz="0" w:space="0" w:color="auto"/>
        <w:left w:val="none" w:sz="0" w:space="0" w:color="auto"/>
        <w:bottom w:val="none" w:sz="0" w:space="0" w:color="auto"/>
        <w:right w:val="none" w:sz="0" w:space="0" w:color="auto"/>
      </w:divBdr>
    </w:div>
    <w:div w:id="1936400938">
      <w:bodyDiv w:val="1"/>
      <w:marLeft w:val="0"/>
      <w:marRight w:val="0"/>
      <w:marTop w:val="0"/>
      <w:marBottom w:val="0"/>
      <w:divBdr>
        <w:top w:val="none" w:sz="0" w:space="0" w:color="auto"/>
        <w:left w:val="none" w:sz="0" w:space="0" w:color="auto"/>
        <w:bottom w:val="none" w:sz="0" w:space="0" w:color="auto"/>
        <w:right w:val="none" w:sz="0" w:space="0" w:color="auto"/>
      </w:divBdr>
      <w:divsChild>
        <w:div w:id="1942688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4</Pages>
  <Words>1272</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cp:lastModifiedBy>
  <cp:revision>59</cp:revision>
  <dcterms:created xsi:type="dcterms:W3CDTF">2022-10-20T21:23:00Z</dcterms:created>
  <dcterms:modified xsi:type="dcterms:W3CDTF">2022-10-21T22:00:00Z</dcterms:modified>
</cp:coreProperties>
</file>