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0FF3BD" w14:textId="77777777" w:rsidR="00EF7FBA" w:rsidRDefault="00EF7FBA" w:rsidP="00A46FCB">
      <w:pPr>
        <w:rPr>
          <w:rFonts w:ascii="Century Schoolbook" w:hAnsi="Century Schoolbook"/>
          <w:sz w:val="24"/>
          <w:szCs w:val="24"/>
          <w:u w:val="single"/>
        </w:rPr>
      </w:pPr>
      <w:bookmarkStart w:id="0" w:name="_GoBack"/>
      <w:bookmarkEnd w:id="0"/>
    </w:p>
    <w:p w14:paraId="081B46E1" w14:textId="6EDF781D" w:rsidR="001A618D" w:rsidRPr="00B045BA" w:rsidRDefault="001A618D" w:rsidP="003D25F8">
      <w:pPr>
        <w:jc w:val="center"/>
        <w:rPr>
          <w:rFonts w:ascii="Century Schoolbook" w:hAnsi="Century Schoolbook"/>
          <w:sz w:val="24"/>
          <w:szCs w:val="24"/>
          <w:u w:val="single"/>
        </w:rPr>
      </w:pPr>
      <w:r w:rsidRPr="00B045BA">
        <w:rPr>
          <w:rFonts w:ascii="Century Schoolbook" w:hAnsi="Century Schoolbook"/>
          <w:sz w:val="24"/>
          <w:szCs w:val="24"/>
          <w:u w:val="single"/>
        </w:rPr>
        <w:t xml:space="preserve">The </w:t>
      </w:r>
      <w:r w:rsidR="004537A7">
        <w:rPr>
          <w:rFonts w:ascii="Century Schoolbook" w:hAnsi="Century Schoolbook"/>
          <w:sz w:val="24"/>
          <w:szCs w:val="24"/>
          <w:u w:val="single"/>
        </w:rPr>
        <w:t>I</w:t>
      </w:r>
      <w:r w:rsidRPr="00B045BA">
        <w:rPr>
          <w:rFonts w:ascii="Century Schoolbook" w:hAnsi="Century Schoolbook"/>
          <w:sz w:val="24"/>
          <w:szCs w:val="24"/>
          <w:u w:val="single"/>
        </w:rPr>
        <w:t xml:space="preserve">mportance of </w:t>
      </w:r>
      <w:r w:rsidR="004537A7">
        <w:rPr>
          <w:rFonts w:ascii="Century Schoolbook" w:hAnsi="Century Schoolbook"/>
          <w:sz w:val="24"/>
          <w:szCs w:val="24"/>
          <w:u w:val="single"/>
        </w:rPr>
        <w:t>E</w:t>
      </w:r>
      <w:r w:rsidRPr="00B045BA">
        <w:rPr>
          <w:rFonts w:ascii="Century Schoolbook" w:hAnsi="Century Schoolbook"/>
          <w:sz w:val="24"/>
          <w:szCs w:val="24"/>
          <w:u w:val="single"/>
        </w:rPr>
        <w:t>ducation</w:t>
      </w:r>
    </w:p>
    <w:p w14:paraId="2E323500" w14:textId="5727FBD1" w:rsidR="003D25F8" w:rsidRDefault="003D25F8" w:rsidP="003D25F8">
      <w:pPr>
        <w:jc w:val="center"/>
        <w:rPr>
          <w:rFonts w:ascii="Century Schoolbook" w:hAnsi="Century Schoolbook"/>
          <w:sz w:val="24"/>
          <w:szCs w:val="24"/>
        </w:rPr>
      </w:pPr>
    </w:p>
    <w:p w14:paraId="4C3D642D" w14:textId="12527928" w:rsidR="0046399E" w:rsidRDefault="00B045BA" w:rsidP="008F40A2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 xml:space="preserve">To evaluate this subject, we should consider education in the aspects of both self and society. What are the outcomes of education for </w:t>
      </w:r>
      <w:r w:rsidR="00AC35F2">
        <w:rPr>
          <w:rFonts w:ascii="Century Schoolbook" w:hAnsi="Century Schoolbook"/>
          <w:sz w:val="24"/>
          <w:szCs w:val="24"/>
        </w:rPr>
        <w:t>individuals and what benefits do educated citizens have on societies</w:t>
      </w:r>
      <w:r w:rsidR="0046399E">
        <w:rPr>
          <w:rFonts w:ascii="Century Schoolbook" w:hAnsi="Century Schoolbook"/>
          <w:sz w:val="24"/>
          <w:szCs w:val="24"/>
        </w:rPr>
        <w:t>?</w:t>
      </w:r>
    </w:p>
    <w:p w14:paraId="44AA6966" w14:textId="74F3CDF6" w:rsidR="00680442" w:rsidRDefault="0046399E" w:rsidP="008F40A2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 xml:space="preserve">More than being a mechanism for acquiring knowledge, especially in the early stages of a person’s development, education is about learning how to be part of </w:t>
      </w:r>
      <w:r w:rsidR="004B7B95">
        <w:rPr>
          <w:rFonts w:ascii="Century Schoolbook" w:hAnsi="Century Schoolbook"/>
          <w:sz w:val="24"/>
          <w:szCs w:val="24"/>
        </w:rPr>
        <w:t>the world in which we live.</w:t>
      </w:r>
      <w:r w:rsidR="00794D1A">
        <w:rPr>
          <w:rFonts w:ascii="Century Schoolbook" w:hAnsi="Century Schoolbook"/>
          <w:sz w:val="24"/>
          <w:szCs w:val="24"/>
        </w:rPr>
        <w:t xml:space="preserve"> The UK department for education highlights 3 prime areas of focus in early years education listing them as; communication and language, physical development and personal, social and emotional development</w:t>
      </w:r>
      <w:r w:rsidR="00850EF1">
        <w:rPr>
          <w:rFonts w:ascii="Century Schoolbook" w:hAnsi="Century Schoolbook"/>
          <w:sz w:val="24"/>
          <w:szCs w:val="24"/>
        </w:rPr>
        <w:t>, alongside 4 other areas consisting of maths, literacy</w:t>
      </w:r>
      <w:r w:rsidR="00F514B6">
        <w:rPr>
          <w:rFonts w:ascii="Century Schoolbook" w:hAnsi="Century Schoolbook"/>
          <w:sz w:val="24"/>
          <w:szCs w:val="24"/>
        </w:rPr>
        <w:t>,</w:t>
      </w:r>
      <w:r w:rsidR="00850EF1">
        <w:rPr>
          <w:rFonts w:ascii="Century Schoolbook" w:hAnsi="Century Schoolbook"/>
          <w:sz w:val="24"/>
          <w:szCs w:val="24"/>
        </w:rPr>
        <w:t xml:space="preserve"> understanding the world and expressive arts</w:t>
      </w:r>
      <w:r w:rsidR="00794D1A">
        <w:rPr>
          <w:rFonts w:ascii="Century Schoolbook" w:hAnsi="Century Schoolbook"/>
          <w:sz w:val="24"/>
          <w:szCs w:val="24"/>
        </w:rPr>
        <w:t xml:space="preserve"> (department for education, 2017).</w:t>
      </w:r>
      <w:r w:rsidR="00686897">
        <w:rPr>
          <w:rFonts w:ascii="Century Schoolbook" w:hAnsi="Century Schoolbook"/>
          <w:sz w:val="24"/>
          <w:szCs w:val="24"/>
        </w:rPr>
        <w:t xml:space="preserve"> </w:t>
      </w:r>
      <w:r w:rsidR="00850EF1">
        <w:rPr>
          <w:rFonts w:ascii="Century Schoolbook" w:hAnsi="Century Schoolbook"/>
          <w:sz w:val="24"/>
          <w:szCs w:val="24"/>
        </w:rPr>
        <w:t>This policy aligns with the functionalist approach which argues that</w:t>
      </w:r>
      <w:r w:rsidR="00EE77F6">
        <w:rPr>
          <w:rFonts w:ascii="Century Schoolbook" w:hAnsi="Century Schoolbook"/>
          <w:sz w:val="24"/>
          <w:szCs w:val="24"/>
        </w:rPr>
        <w:t xml:space="preserve"> the development of basic academic skills and socialisation, along with maintaining social order and preparing for work, are the primary functions of education (Bartlett.S, Burton.D 2016)</w:t>
      </w:r>
      <w:r w:rsidR="00E80074">
        <w:rPr>
          <w:rFonts w:ascii="Century Schoolbook" w:hAnsi="Century Schoolbook"/>
          <w:sz w:val="24"/>
          <w:szCs w:val="24"/>
        </w:rPr>
        <w:t>.</w:t>
      </w:r>
      <w:r w:rsidR="002A4CFB">
        <w:rPr>
          <w:rFonts w:ascii="Century Schoolbook" w:hAnsi="Century Schoolbook"/>
          <w:sz w:val="24"/>
          <w:szCs w:val="24"/>
        </w:rPr>
        <w:t xml:space="preserve"> Marx argues that the focus on maintaining social order</w:t>
      </w:r>
      <w:r w:rsidR="0022583B">
        <w:rPr>
          <w:rFonts w:ascii="Century Schoolbook" w:hAnsi="Century Schoolbook"/>
          <w:sz w:val="24"/>
          <w:szCs w:val="24"/>
        </w:rPr>
        <w:t xml:space="preserve"> i</w:t>
      </w:r>
      <w:r w:rsidR="00C42B12">
        <w:rPr>
          <w:rFonts w:ascii="Century Schoolbook" w:hAnsi="Century Schoolbook"/>
          <w:sz w:val="24"/>
          <w:szCs w:val="24"/>
        </w:rPr>
        <w:t xml:space="preserve">n education is an important </w:t>
      </w:r>
      <w:r w:rsidR="00DD235F">
        <w:rPr>
          <w:rFonts w:ascii="Century Schoolbook" w:hAnsi="Century Schoolbook"/>
          <w:sz w:val="24"/>
          <w:szCs w:val="24"/>
        </w:rPr>
        <w:t xml:space="preserve">tool </w:t>
      </w:r>
      <w:r w:rsidR="00030439">
        <w:rPr>
          <w:rFonts w:ascii="Century Schoolbook" w:hAnsi="Century Schoolbook"/>
          <w:sz w:val="24"/>
          <w:szCs w:val="24"/>
        </w:rPr>
        <w:t xml:space="preserve">used by the ruling class to </w:t>
      </w:r>
      <w:r w:rsidR="00C073C7">
        <w:rPr>
          <w:rFonts w:ascii="Century Schoolbook" w:hAnsi="Century Schoolbook"/>
          <w:sz w:val="24"/>
          <w:szCs w:val="24"/>
        </w:rPr>
        <w:t>“</w:t>
      </w:r>
      <w:r w:rsidR="00197104">
        <w:rPr>
          <w:rFonts w:ascii="Century Schoolbook" w:hAnsi="Century Schoolbook"/>
          <w:sz w:val="24"/>
          <w:szCs w:val="24"/>
        </w:rPr>
        <w:t xml:space="preserve">keep the working class in their place while preparing the </w:t>
      </w:r>
      <w:r w:rsidR="005A6219">
        <w:rPr>
          <w:rFonts w:ascii="Century Schoolbook" w:hAnsi="Century Schoolbook"/>
          <w:sz w:val="24"/>
          <w:szCs w:val="24"/>
        </w:rPr>
        <w:t>middle-class</w:t>
      </w:r>
      <w:r w:rsidR="00450746">
        <w:rPr>
          <w:rFonts w:ascii="Century Schoolbook" w:hAnsi="Century Schoolbook"/>
          <w:sz w:val="24"/>
          <w:szCs w:val="24"/>
        </w:rPr>
        <w:t xml:space="preserve"> pupils to “legitimately”</w:t>
      </w:r>
      <w:r w:rsidR="00A16BEA">
        <w:rPr>
          <w:rFonts w:ascii="Century Schoolbook" w:hAnsi="Century Schoolbook"/>
          <w:sz w:val="24"/>
          <w:szCs w:val="24"/>
        </w:rPr>
        <w:t xml:space="preserve"> take over the powerful positions held by th</w:t>
      </w:r>
      <w:r w:rsidR="00D72F97">
        <w:rPr>
          <w:rFonts w:ascii="Century Schoolbook" w:hAnsi="Century Schoolbook"/>
          <w:sz w:val="24"/>
          <w:szCs w:val="24"/>
        </w:rPr>
        <w:t>eir class.”</w:t>
      </w:r>
      <w:r w:rsidR="005A6219">
        <w:rPr>
          <w:rFonts w:ascii="Century Schoolbook" w:hAnsi="Century Schoolbook"/>
          <w:sz w:val="24"/>
          <w:szCs w:val="24"/>
        </w:rPr>
        <w:t xml:space="preserve"> (Bartlett.S</w:t>
      </w:r>
      <w:r w:rsidR="00642739">
        <w:rPr>
          <w:rFonts w:ascii="Century Schoolbook" w:hAnsi="Century Schoolbook"/>
          <w:sz w:val="24"/>
          <w:szCs w:val="24"/>
        </w:rPr>
        <w:t>, Burton D 2016)</w:t>
      </w:r>
    </w:p>
    <w:p w14:paraId="2DBF772B" w14:textId="07F988D0" w:rsidR="0071672C" w:rsidRDefault="00151206" w:rsidP="008F40A2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 xml:space="preserve">Alongside </w:t>
      </w:r>
      <w:r w:rsidR="00597011">
        <w:rPr>
          <w:rFonts w:ascii="Century Schoolbook" w:hAnsi="Century Schoolbook"/>
          <w:sz w:val="24"/>
          <w:szCs w:val="24"/>
        </w:rPr>
        <w:t xml:space="preserve">being a tool for maintaining a society, education </w:t>
      </w:r>
      <w:r w:rsidR="00F50688">
        <w:rPr>
          <w:rFonts w:ascii="Century Schoolbook" w:hAnsi="Century Schoolbook"/>
          <w:sz w:val="24"/>
          <w:szCs w:val="24"/>
        </w:rPr>
        <w:t>delivers econ</w:t>
      </w:r>
      <w:r w:rsidR="00E452C0">
        <w:rPr>
          <w:rFonts w:ascii="Century Schoolbook" w:hAnsi="Century Schoolbook"/>
          <w:sz w:val="24"/>
          <w:szCs w:val="24"/>
        </w:rPr>
        <w:t>omic prosperity</w:t>
      </w:r>
      <w:r w:rsidR="003E55AA">
        <w:rPr>
          <w:rFonts w:ascii="Century Schoolbook" w:hAnsi="Century Schoolbook"/>
          <w:sz w:val="24"/>
          <w:szCs w:val="24"/>
        </w:rPr>
        <w:t>. “The level of cognitive skills of a nation’s students has a large effect on its subsequent econ</w:t>
      </w:r>
      <w:r w:rsidR="005E70E5">
        <w:rPr>
          <w:rFonts w:ascii="Century Schoolbook" w:hAnsi="Century Schoolbook"/>
          <w:sz w:val="24"/>
          <w:szCs w:val="24"/>
        </w:rPr>
        <w:t>omic growth rate. Increasing the average number of years of schooling attained</w:t>
      </w:r>
      <w:r w:rsidR="00CD1060">
        <w:rPr>
          <w:rFonts w:ascii="Century Schoolbook" w:hAnsi="Century Schoolbook"/>
          <w:sz w:val="24"/>
          <w:szCs w:val="24"/>
        </w:rPr>
        <w:t xml:space="preserve"> by the labour force boosts the economy only when increased</w:t>
      </w:r>
      <w:r w:rsidR="0033231B">
        <w:rPr>
          <w:rFonts w:ascii="Century Schoolbook" w:hAnsi="Century Schoolbook"/>
          <w:sz w:val="24"/>
          <w:szCs w:val="24"/>
        </w:rPr>
        <w:t xml:space="preserve"> </w:t>
      </w:r>
      <w:r w:rsidR="0033231B">
        <w:rPr>
          <w:rFonts w:ascii="Century Schoolbook" w:hAnsi="Century Schoolbook"/>
          <w:sz w:val="24"/>
          <w:szCs w:val="24"/>
        </w:rPr>
        <w:lastRenderedPageBreak/>
        <w:t>levels of school attainment also boost cognitive skills.”</w:t>
      </w:r>
      <w:r w:rsidR="00C36E8A">
        <w:rPr>
          <w:rFonts w:ascii="Century Schoolbook" w:hAnsi="Century Schoolbook"/>
          <w:sz w:val="24"/>
          <w:szCs w:val="24"/>
        </w:rPr>
        <w:t xml:space="preserve"> (</w:t>
      </w:r>
      <w:r w:rsidR="005E7984">
        <w:rPr>
          <w:rFonts w:ascii="Century Schoolbook" w:hAnsi="Century Schoolbook"/>
          <w:sz w:val="24"/>
          <w:szCs w:val="24"/>
        </w:rPr>
        <w:t>Hanushek.E</w:t>
      </w:r>
      <w:r w:rsidR="0051655F">
        <w:rPr>
          <w:rFonts w:ascii="Century Schoolbook" w:hAnsi="Century Schoolbook"/>
          <w:sz w:val="24"/>
          <w:szCs w:val="24"/>
        </w:rPr>
        <w:t xml:space="preserve"> et al.</w:t>
      </w:r>
      <w:r w:rsidR="000B2D32">
        <w:rPr>
          <w:rFonts w:ascii="Century Schoolbook" w:hAnsi="Century Schoolbook"/>
          <w:sz w:val="24"/>
          <w:szCs w:val="24"/>
        </w:rPr>
        <w:t xml:space="preserve"> 2008)</w:t>
      </w:r>
      <w:r w:rsidR="00414700">
        <w:rPr>
          <w:rFonts w:ascii="Century Schoolbook" w:hAnsi="Century Schoolbook"/>
          <w:sz w:val="24"/>
          <w:szCs w:val="24"/>
        </w:rPr>
        <w:t>. This implies that</w:t>
      </w:r>
      <w:r w:rsidR="00C76ED3">
        <w:rPr>
          <w:rFonts w:ascii="Century Schoolbook" w:hAnsi="Century Schoolbook"/>
          <w:sz w:val="24"/>
          <w:szCs w:val="24"/>
        </w:rPr>
        <w:t xml:space="preserve"> </w:t>
      </w:r>
      <w:r w:rsidR="005E41CE">
        <w:rPr>
          <w:rFonts w:ascii="Century Schoolbook" w:hAnsi="Century Schoolbook"/>
          <w:sz w:val="24"/>
          <w:szCs w:val="24"/>
        </w:rPr>
        <w:t>education</w:t>
      </w:r>
      <w:r w:rsidR="00924596">
        <w:rPr>
          <w:rFonts w:ascii="Century Schoolbook" w:hAnsi="Century Schoolbook"/>
          <w:sz w:val="24"/>
          <w:szCs w:val="24"/>
        </w:rPr>
        <w:t xml:space="preserve"> </w:t>
      </w:r>
      <w:r w:rsidR="003164E3">
        <w:rPr>
          <w:rFonts w:ascii="Century Schoolbook" w:hAnsi="Century Schoolbook"/>
          <w:sz w:val="24"/>
          <w:szCs w:val="24"/>
        </w:rPr>
        <w:t>m</w:t>
      </w:r>
      <w:r w:rsidR="00924596">
        <w:rPr>
          <w:rFonts w:ascii="Century Schoolbook" w:hAnsi="Century Schoolbook"/>
          <w:sz w:val="24"/>
          <w:szCs w:val="24"/>
        </w:rPr>
        <w:t xml:space="preserve">ust be designed to </w:t>
      </w:r>
      <w:r w:rsidR="003164E3">
        <w:rPr>
          <w:rFonts w:ascii="Century Schoolbook" w:hAnsi="Century Schoolbook"/>
          <w:sz w:val="24"/>
          <w:szCs w:val="24"/>
        </w:rPr>
        <w:t xml:space="preserve">be </w:t>
      </w:r>
      <w:r w:rsidR="003F1457">
        <w:rPr>
          <w:rFonts w:ascii="Century Schoolbook" w:hAnsi="Century Schoolbook"/>
          <w:sz w:val="24"/>
          <w:szCs w:val="24"/>
        </w:rPr>
        <w:t xml:space="preserve">in the interest </w:t>
      </w:r>
      <w:r w:rsidR="00243E17">
        <w:rPr>
          <w:rFonts w:ascii="Century Schoolbook" w:hAnsi="Century Schoolbook"/>
          <w:sz w:val="24"/>
          <w:szCs w:val="24"/>
        </w:rPr>
        <w:t xml:space="preserve">of the development of the </w:t>
      </w:r>
      <w:r w:rsidR="00DE3A61">
        <w:rPr>
          <w:rFonts w:ascii="Century Schoolbook" w:hAnsi="Century Schoolbook"/>
          <w:sz w:val="24"/>
          <w:szCs w:val="24"/>
        </w:rPr>
        <w:t>individual</w:t>
      </w:r>
      <w:r w:rsidR="00D97E37">
        <w:rPr>
          <w:rFonts w:ascii="Century Schoolbook" w:hAnsi="Century Schoolbook"/>
          <w:sz w:val="24"/>
          <w:szCs w:val="24"/>
        </w:rPr>
        <w:t xml:space="preserve"> </w:t>
      </w:r>
      <w:r w:rsidR="00CB26B4">
        <w:rPr>
          <w:rFonts w:ascii="Century Schoolbook" w:hAnsi="Century Schoolbook"/>
          <w:sz w:val="24"/>
          <w:szCs w:val="24"/>
        </w:rPr>
        <w:t>for</w:t>
      </w:r>
      <w:r w:rsidR="00196555">
        <w:rPr>
          <w:rFonts w:ascii="Century Schoolbook" w:hAnsi="Century Schoolbook"/>
          <w:sz w:val="24"/>
          <w:szCs w:val="24"/>
        </w:rPr>
        <w:t xml:space="preserve"> society to see the benefit.</w:t>
      </w:r>
    </w:p>
    <w:p w14:paraId="154F3840" w14:textId="38FEC09A" w:rsidR="004D57F1" w:rsidRDefault="004D57F1" w:rsidP="008F40A2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In addition to the societal benefits,</w:t>
      </w:r>
      <w:r w:rsidR="00733183">
        <w:rPr>
          <w:rFonts w:ascii="Century Schoolbook" w:hAnsi="Century Schoolbook"/>
          <w:sz w:val="24"/>
          <w:szCs w:val="24"/>
        </w:rPr>
        <w:t xml:space="preserve"> education provides an opportunity for personal development.</w:t>
      </w:r>
      <w:r w:rsidR="00422D2E">
        <w:rPr>
          <w:rFonts w:ascii="Century Schoolbook" w:hAnsi="Century Schoolbook"/>
          <w:sz w:val="24"/>
          <w:szCs w:val="24"/>
        </w:rPr>
        <w:t xml:space="preserve"> An important outcome of education is that we</w:t>
      </w:r>
      <w:r w:rsidR="00EB0CCD">
        <w:rPr>
          <w:rFonts w:ascii="Century Schoolbook" w:hAnsi="Century Schoolbook"/>
          <w:sz w:val="24"/>
          <w:szCs w:val="24"/>
        </w:rPr>
        <w:t xml:space="preserve"> are able to</w:t>
      </w:r>
      <w:r w:rsidR="00C469ED">
        <w:rPr>
          <w:rFonts w:ascii="Century Schoolbook" w:hAnsi="Century Schoolbook"/>
          <w:sz w:val="24"/>
          <w:szCs w:val="24"/>
        </w:rPr>
        <w:t xml:space="preserve"> </w:t>
      </w:r>
      <w:r w:rsidR="00635033">
        <w:rPr>
          <w:rFonts w:ascii="Century Schoolbook" w:hAnsi="Century Schoolbook"/>
          <w:sz w:val="24"/>
          <w:szCs w:val="24"/>
        </w:rPr>
        <w:t>develop an emotional intelligence</w:t>
      </w:r>
      <w:r w:rsidR="007D63FD">
        <w:rPr>
          <w:rFonts w:ascii="Century Schoolbook" w:hAnsi="Century Schoolbook"/>
          <w:sz w:val="24"/>
          <w:szCs w:val="24"/>
        </w:rPr>
        <w:t xml:space="preserve">, </w:t>
      </w:r>
      <w:r w:rsidR="00D04AC1">
        <w:rPr>
          <w:rFonts w:ascii="Century Schoolbook" w:hAnsi="Century Schoolbook"/>
          <w:sz w:val="24"/>
          <w:szCs w:val="24"/>
        </w:rPr>
        <w:t>“the ability to regulate emotions</w:t>
      </w:r>
      <w:r w:rsidR="00F77A70">
        <w:rPr>
          <w:rFonts w:ascii="Century Schoolbook" w:hAnsi="Century Schoolbook"/>
          <w:sz w:val="24"/>
          <w:szCs w:val="24"/>
        </w:rPr>
        <w:t xml:space="preserve"> to promote emotional and intellectual growth”</w:t>
      </w:r>
      <w:r w:rsidR="00A076E0">
        <w:rPr>
          <w:rFonts w:ascii="Century Schoolbook" w:hAnsi="Century Schoolbook"/>
          <w:sz w:val="24"/>
          <w:szCs w:val="24"/>
        </w:rPr>
        <w:t xml:space="preserve"> (Salovey and Meyer cited in</w:t>
      </w:r>
      <w:r w:rsidR="00F35E30">
        <w:rPr>
          <w:rFonts w:ascii="Century Schoolbook" w:hAnsi="Century Schoolbook"/>
          <w:sz w:val="24"/>
          <w:szCs w:val="24"/>
        </w:rPr>
        <w:t xml:space="preserve"> Ward</w:t>
      </w:r>
      <w:r w:rsidR="006A61BE">
        <w:rPr>
          <w:rFonts w:ascii="Century Schoolbook" w:hAnsi="Century Schoolbook"/>
          <w:sz w:val="24"/>
          <w:szCs w:val="24"/>
        </w:rPr>
        <w:t>.S</w:t>
      </w:r>
      <w:r w:rsidR="00F35E30">
        <w:rPr>
          <w:rFonts w:ascii="Century Schoolbook" w:hAnsi="Century Schoolbook"/>
          <w:sz w:val="24"/>
          <w:szCs w:val="24"/>
        </w:rPr>
        <w:t xml:space="preserve"> 2013)</w:t>
      </w:r>
      <w:r w:rsidR="006C3C2B">
        <w:rPr>
          <w:rFonts w:ascii="Century Schoolbook" w:hAnsi="Century Schoolbook"/>
          <w:sz w:val="24"/>
          <w:szCs w:val="24"/>
        </w:rPr>
        <w:t>.</w:t>
      </w:r>
      <w:r w:rsidR="00552D58">
        <w:rPr>
          <w:rFonts w:ascii="Century Schoolbook" w:hAnsi="Century Schoolbook"/>
          <w:sz w:val="24"/>
          <w:szCs w:val="24"/>
        </w:rPr>
        <w:t xml:space="preserve"> </w:t>
      </w:r>
      <w:r w:rsidR="00560F2B">
        <w:rPr>
          <w:rFonts w:ascii="Century Schoolbook" w:hAnsi="Century Schoolbook"/>
          <w:sz w:val="24"/>
          <w:szCs w:val="24"/>
        </w:rPr>
        <w:t xml:space="preserve">Some of the benefits associated with a better emotional intelligence </w:t>
      </w:r>
      <w:r w:rsidR="00F73D67">
        <w:rPr>
          <w:rFonts w:ascii="Century Schoolbook" w:hAnsi="Century Schoolbook"/>
          <w:sz w:val="24"/>
          <w:szCs w:val="24"/>
        </w:rPr>
        <w:t>include</w:t>
      </w:r>
      <w:r w:rsidR="001351CB">
        <w:rPr>
          <w:rFonts w:ascii="Century Schoolbook" w:hAnsi="Century Schoolbook"/>
          <w:sz w:val="24"/>
          <w:szCs w:val="24"/>
        </w:rPr>
        <w:t>;</w:t>
      </w:r>
      <w:r w:rsidR="003D5E1C">
        <w:rPr>
          <w:rFonts w:ascii="Century Schoolbook" w:hAnsi="Century Schoolbook"/>
          <w:sz w:val="24"/>
          <w:szCs w:val="24"/>
        </w:rPr>
        <w:t xml:space="preserve"> better emotional balance, rational thinking, faster processing, improved attention</w:t>
      </w:r>
      <w:r w:rsidR="00CC1B3E">
        <w:rPr>
          <w:rFonts w:ascii="Century Schoolbook" w:hAnsi="Century Schoolbook"/>
          <w:sz w:val="24"/>
          <w:szCs w:val="24"/>
        </w:rPr>
        <w:t xml:space="preserve"> and concentration, more efficient immune systems and greater resilience</w:t>
      </w:r>
      <w:r w:rsidR="00643F8D">
        <w:rPr>
          <w:rFonts w:ascii="Century Schoolbook" w:hAnsi="Century Schoolbook"/>
          <w:sz w:val="24"/>
          <w:szCs w:val="24"/>
        </w:rPr>
        <w:t xml:space="preserve"> (Ward</w:t>
      </w:r>
      <w:r w:rsidR="006A61BE">
        <w:rPr>
          <w:rFonts w:ascii="Century Schoolbook" w:hAnsi="Century Schoolbook"/>
          <w:sz w:val="24"/>
          <w:szCs w:val="24"/>
        </w:rPr>
        <w:t>.S</w:t>
      </w:r>
      <w:r w:rsidR="00643F8D">
        <w:rPr>
          <w:rFonts w:ascii="Century Schoolbook" w:hAnsi="Century Schoolbook"/>
          <w:sz w:val="24"/>
          <w:szCs w:val="24"/>
        </w:rPr>
        <w:t xml:space="preserve"> 2013). Thus, a good emotional intelligence not only </w:t>
      </w:r>
      <w:r w:rsidR="003B4F3C">
        <w:rPr>
          <w:rFonts w:ascii="Century Schoolbook" w:hAnsi="Century Schoolbook"/>
          <w:sz w:val="24"/>
          <w:szCs w:val="24"/>
        </w:rPr>
        <w:t xml:space="preserve">helps to nurture intellect, but also has a positive effect on a </w:t>
      </w:r>
      <w:r w:rsidR="0023453D">
        <w:rPr>
          <w:rFonts w:ascii="Century Schoolbook" w:hAnsi="Century Schoolbook"/>
          <w:sz w:val="24"/>
          <w:szCs w:val="24"/>
        </w:rPr>
        <w:t>person’s</w:t>
      </w:r>
      <w:r w:rsidR="003B4F3C">
        <w:rPr>
          <w:rFonts w:ascii="Century Schoolbook" w:hAnsi="Century Schoolbook"/>
          <w:sz w:val="24"/>
          <w:szCs w:val="24"/>
        </w:rPr>
        <w:t xml:space="preserve"> health</w:t>
      </w:r>
      <w:r w:rsidR="0023453D">
        <w:rPr>
          <w:rFonts w:ascii="Century Schoolbook" w:hAnsi="Century Schoolbook"/>
          <w:sz w:val="24"/>
          <w:szCs w:val="24"/>
        </w:rPr>
        <w:t xml:space="preserve"> and wellbeing.</w:t>
      </w:r>
    </w:p>
    <w:p w14:paraId="6F995611" w14:textId="265A3407" w:rsidR="00951B86" w:rsidRDefault="00A40BCC" w:rsidP="00A53047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“</w:t>
      </w:r>
      <w:r w:rsidR="00E92A20">
        <w:rPr>
          <w:rFonts w:ascii="Century Schoolbook" w:hAnsi="Century Schoolbook"/>
          <w:sz w:val="24"/>
          <w:szCs w:val="24"/>
        </w:rPr>
        <w:t>Education is highly valued in contemporary Western societi</w:t>
      </w:r>
      <w:r w:rsidR="009E67BD">
        <w:rPr>
          <w:rFonts w:ascii="Century Schoolbook" w:hAnsi="Century Schoolbook"/>
          <w:sz w:val="24"/>
          <w:szCs w:val="24"/>
        </w:rPr>
        <w:t>e</w:t>
      </w:r>
      <w:r w:rsidR="00E92A20">
        <w:rPr>
          <w:rFonts w:ascii="Century Schoolbook" w:hAnsi="Century Schoolbook"/>
          <w:sz w:val="24"/>
          <w:szCs w:val="24"/>
        </w:rPr>
        <w:t>s</w:t>
      </w:r>
      <w:r w:rsidR="009E67BD">
        <w:rPr>
          <w:rFonts w:ascii="Century Schoolbook" w:hAnsi="Century Schoolbook"/>
          <w:sz w:val="24"/>
          <w:szCs w:val="24"/>
        </w:rPr>
        <w:t xml:space="preserve"> and has become a strong indicator of people</w:t>
      </w:r>
      <w:r w:rsidR="000F3500">
        <w:rPr>
          <w:rFonts w:ascii="Century Schoolbook" w:hAnsi="Century Schoolbook"/>
          <w:sz w:val="24"/>
          <w:szCs w:val="24"/>
        </w:rPr>
        <w:t>’</w:t>
      </w:r>
      <w:r w:rsidR="009E67BD">
        <w:rPr>
          <w:rFonts w:ascii="Century Schoolbook" w:hAnsi="Century Schoolbook"/>
          <w:sz w:val="24"/>
          <w:szCs w:val="24"/>
        </w:rPr>
        <w:t xml:space="preserve">s job status, salary, socioeconomic status </w:t>
      </w:r>
      <w:r w:rsidR="000F3500">
        <w:rPr>
          <w:rFonts w:ascii="Century Schoolbook" w:hAnsi="Century Schoolbook"/>
          <w:sz w:val="24"/>
          <w:szCs w:val="24"/>
        </w:rPr>
        <w:t>and marriage</w:t>
      </w:r>
      <w:r w:rsidR="009E67BD">
        <w:rPr>
          <w:rFonts w:ascii="Century Schoolbook" w:hAnsi="Century Schoolbook"/>
          <w:sz w:val="24"/>
          <w:szCs w:val="24"/>
        </w:rPr>
        <w:t xml:space="preserve"> partners. Th</w:t>
      </w:r>
      <w:r w:rsidR="000F3500">
        <w:rPr>
          <w:rFonts w:ascii="Century Schoolbook" w:hAnsi="Century Schoolbook"/>
          <w:sz w:val="24"/>
          <w:szCs w:val="24"/>
        </w:rPr>
        <w:t>ose with lower levels of education therefore occupy low sta</w:t>
      </w:r>
      <w:r w:rsidR="00496014">
        <w:rPr>
          <w:rFonts w:ascii="Century Schoolbook" w:hAnsi="Century Schoolbook"/>
          <w:sz w:val="24"/>
          <w:szCs w:val="24"/>
        </w:rPr>
        <w:t>t</w:t>
      </w:r>
      <w:r w:rsidR="000F3500">
        <w:rPr>
          <w:rFonts w:ascii="Century Schoolbook" w:hAnsi="Century Schoolbook"/>
          <w:sz w:val="24"/>
          <w:szCs w:val="24"/>
        </w:rPr>
        <w:t>us positions in</w:t>
      </w:r>
      <w:r w:rsidR="00496014">
        <w:rPr>
          <w:rFonts w:ascii="Century Schoolbook" w:hAnsi="Century Schoolbook"/>
          <w:sz w:val="24"/>
          <w:szCs w:val="24"/>
        </w:rPr>
        <w:t xml:space="preserve"> society and are subject to stigma within both institutional and social circles. As education is so important in today’s societies</w:t>
      </w:r>
      <w:r w:rsidR="00A53047">
        <w:rPr>
          <w:rFonts w:ascii="Century Schoolbook" w:hAnsi="Century Schoolbook"/>
          <w:sz w:val="24"/>
          <w:szCs w:val="24"/>
        </w:rPr>
        <w:t>, those with low levels of education are likel</w:t>
      </w:r>
      <w:r w:rsidR="00F51F14">
        <w:rPr>
          <w:rFonts w:ascii="Century Schoolbook" w:hAnsi="Century Schoolbook"/>
          <w:sz w:val="24"/>
          <w:szCs w:val="24"/>
        </w:rPr>
        <w:t>y to feel a decreased sense of self-worth and esteem, which can negatively affect their wellbeing.</w:t>
      </w:r>
      <w:r>
        <w:rPr>
          <w:rFonts w:ascii="Century Schoolbook" w:hAnsi="Century Schoolbook"/>
          <w:sz w:val="24"/>
          <w:szCs w:val="24"/>
        </w:rPr>
        <w:t>”</w:t>
      </w:r>
      <w:r w:rsidR="006A61BE">
        <w:rPr>
          <w:rFonts w:ascii="Century Schoolbook" w:hAnsi="Century Schoolbook"/>
          <w:sz w:val="24"/>
          <w:szCs w:val="24"/>
        </w:rPr>
        <w:t xml:space="preserve"> </w:t>
      </w:r>
      <w:r w:rsidR="00006836">
        <w:rPr>
          <w:rFonts w:ascii="Century Schoolbook" w:hAnsi="Century Schoolbook"/>
          <w:sz w:val="24"/>
          <w:szCs w:val="24"/>
        </w:rPr>
        <w:t>(</w:t>
      </w:r>
      <w:r w:rsidR="000D7D2B">
        <w:rPr>
          <w:rFonts w:ascii="Century Schoolbook" w:hAnsi="Century Schoolbook"/>
          <w:sz w:val="24"/>
          <w:szCs w:val="24"/>
        </w:rPr>
        <w:t>Easterbrook.M, Kuppens.T, Manstead.T</w:t>
      </w:r>
      <w:r w:rsidR="001B148B">
        <w:rPr>
          <w:rFonts w:ascii="Century Schoolbook" w:hAnsi="Century Schoolbook"/>
          <w:sz w:val="24"/>
          <w:szCs w:val="24"/>
        </w:rPr>
        <w:t xml:space="preserve"> 2016)</w:t>
      </w:r>
    </w:p>
    <w:p w14:paraId="6D8ABA45" w14:textId="41248C0E" w:rsidR="00E45CB4" w:rsidRDefault="00A8669D" w:rsidP="00A53047">
      <w:pPr>
        <w:spacing w:line="480" w:lineRule="auto"/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 xml:space="preserve">In conclusion, education </w:t>
      </w:r>
      <w:r w:rsidR="00E463CF">
        <w:rPr>
          <w:rFonts w:ascii="Century Schoolbook" w:hAnsi="Century Schoolbook"/>
          <w:sz w:val="24"/>
          <w:szCs w:val="24"/>
        </w:rPr>
        <w:t>is an important</w:t>
      </w:r>
      <w:r w:rsidR="002E357D">
        <w:rPr>
          <w:rFonts w:ascii="Century Schoolbook" w:hAnsi="Century Schoolbook"/>
          <w:sz w:val="24"/>
          <w:szCs w:val="24"/>
        </w:rPr>
        <w:t xml:space="preserve"> because it allows us to move beyond where we currently stand</w:t>
      </w:r>
      <w:r w:rsidR="000D5F72">
        <w:rPr>
          <w:rFonts w:ascii="Century Schoolbook" w:hAnsi="Century Schoolbook"/>
          <w:sz w:val="24"/>
          <w:szCs w:val="24"/>
        </w:rPr>
        <w:t>.</w:t>
      </w:r>
      <w:r w:rsidR="00C25809">
        <w:rPr>
          <w:rFonts w:ascii="Century Schoolbook" w:hAnsi="Century Schoolbook"/>
          <w:sz w:val="24"/>
          <w:szCs w:val="24"/>
        </w:rPr>
        <w:t xml:space="preserve"> It allows us to </w:t>
      </w:r>
      <w:r w:rsidR="00884AF1">
        <w:rPr>
          <w:rFonts w:ascii="Century Schoolbook" w:hAnsi="Century Schoolbook"/>
          <w:sz w:val="24"/>
          <w:szCs w:val="24"/>
        </w:rPr>
        <w:t xml:space="preserve">apply new ideas and skills into the </w:t>
      </w:r>
      <w:r w:rsidR="00884AF1">
        <w:rPr>
          <w:rFonts w:ascii="Century Schoolbook" w:hAnsi="Century Schoolbook"/>
          <w:sz w:val="24"/>
          <w:szCs w:val="24"/>
        </w:rPr>
        <w:lastRenderedPageBreak/>
        <w:t>workplace to grow the econom</w:t>
      </w:r>
      <w:r w:rsidR="00600CFA">
        <w:rPr>
          <w:rFonts w:ascii="Century Schoolbook" w:hAnsi="Century Schoolbook"/>
          <w:sz w:val="24"/>
          <w:szCs w:val="24"/>
        </w:rPr>
        <w:t xml:space="preserve">y and allows us to </w:t>
      </w:r>
      <w:r w:rsidR="00423D1E">
        <w:rPr>
          <w:rFonts w:ascii="Century Schoolbook" w:hAnsi="Century Schoolbook"/>
          <w:sz w:val="24"/>
          <w:szCs w:val="24"/>
        </w:rPr>
        <w:t xml:space="preserve">better understand </w:t>
      </w:r>
      <w:r w:rsidR="00220986">
        <w:rPr>
          <w:rFonts w:ascii="Century Schoolbook" w:hAnsi="Century Schoolbook"/>
          <w:sz w:val="24"/>
          <w:szCs w:val="24"/>
        </w:rPr>
        <w:t>and empower ourselves.</w:t>
      </w:r>
    </w:p>
    <w:p w14:paraId="7B59FA5C" w14:textId="45E698DA" w:rsidR="00782092" w:rsidRDefault="00782092" w:rsidP="00686897">
      <w:pPr>
        <w:rPr>
          <w:rFonts w:ascii="Century Schoolbook" w:hAnsi="Century Schoolbook"/>
          <w:sz w:val="24"/>
          <w:szCs w:val="24"/>
        </w:rPr>
      </w:pPr>
    </w:p>
    <w:p w14:paraId="3A82BFBB" w14:textId="45024F49" w:rsidR="00782092" w:rsidRDefault="00782092" w:rsidP="00686897">
      <w:pPr>
        <w:rPr>
          <w:rFonts w:ascii="Century Schoolbook" w:hAnsi="Century Schoolbook"/>
          <w:sz w:val="24"/>
          <w:szCs w:val="24"/>
        </w:rPr>
      </w:pPr>
    </w:p>
    <w:p w14:paraId="04A88202" w14:textId="77777777" w:rsidR="00782092" w:rsidRDefault="00782092" w:rsidP="00686897">
      <w:pPr>
        <w:rPr>
          <w:rFonts w:ascii="Century Schoolbook" w:hAnsi="Century Schoolbook"/>
          <w:sz w:val="24"/>
          <w:szCs w:val="24"/>
        </w:rPr>
      </w:pPr>
    </w:p>
    <w:p w14:paraId="66577D67" w14:textId="77777777" w:rsidR="000B33B8" w:rsidRDefault="000B33B8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05D4A9F3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7396C611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05E87D4D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93A3F84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CEDFFA5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37A3F543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5D51F8F8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3DB109EC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7F225D50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39BC4EB6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7B91555E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35C7215F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5286F0EA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2B3312C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58324C40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611A8909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B666690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481007B0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6C8CE461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61627818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58D77FB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C8509B0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181E4D1B" w14:textId="77777777" w:rsidR="00D26B10" w:rsidRDefault="00D26B10" w:rsidP="003D25F8">
      <w:pPr>
        <w:rPr>
          <w:rFonts w:ascii="Century Schoolbook" w:hAnsi="Century Schoolbook"/>
          <w:sz w:val="24"/>
          <w:szCs w:val="24"/>
          <w:u w:val="single"/>
        </w:rPr>
      </w:pPr>
    </w:p>
    <w:p w14:paraId="00FEB65F" w14:textId="746314B5" w:rsidR="0046399E" w:rsidRDefault="00B23F6C" w:rsidP="003D25F8">
      <w:pPr>
        <w:rPr>
          <w:rFonts w:ascii="Century Schoolbook" w:hAnsi="Century Schoolbook"/>
          <w:sz w:val="24"/>
          <w:szCs w:val="24"/>
          <w:u w:val="single"/>
        </w:rPr>
      </w:pPr>
      <w:r w:rsidRPr="00B23F6C">
        <w:rPr>
          <w:rFonts w:ascii="Century Schoolbook" w:hAnsi="Century Schoolbook"/>
          <w:sz w:val="24"/>
          <w:szCs w:val="24"/>
          <w:u w:val="single"/>
        </w:rPr>
        <w:lastRenderedPageBreak/>
        <w:t>References</w:t>
      </w:r>
    </w:p>
    <w:p w14:paraId="61F66895" w14:textId="31A0748A" w:rsidR="00B23F6C" w:rsidRDefault="002E3774" w:rsidP="003D25F8">
      <w:pPr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Department for education</w:t>
      </w:r>
      <w:r w:rsidR="005B2F96">
        <w:rPr>
          <w:rFonts w:ascii="Century Schoolbook" w:hAnsi="Century Schoolbook"/>
          <w:sz w:val="24"/>
          <w:szCs w:val="24"/>
        </w:rPr>
        <w:t>, Statutory framework</w:t>
      </w:r>
      <w:r w:rsidR="00FC242E">
        <w:rPr>
          <w:rFonts w:ascii="Century Schoolbook" w:hAnsi="Century Schoolbook"/>
          <w:sz w:val="24"/>
          <w:szCs w:val="24"/>
        </w:rPr>
        <w:t xml:space="preserve"> for the early years foundation stage, 3</w:t>
      </w:r>
      <w:r w:rsidR="00FC242E" w:rsidRPr="00FC242E">
        <w:rPr>
          <w:rFonts w:ascii="Century Schoolbook" w:hAnsi="Century Schoolbook"/>
          <w:sz w:val="24"/>
          <w:szCs w:val="24"/>
          <w:vertAlign w:val="superscript"/>
        </w:rPr>
        <w:t>rd</w:t>
      </w:r>
      <w:r w:rsidR="00FC242E">
        <w:rPr>
          <w:rFonts w:ascii="Century Schoolbook" w:hAnsi="Century Schoolbook"/>
          <w:sz w:val="24"/>
          <w:szCs w:val="24"/>
        </w:rPr>
        <w:t xml:space="preserve"> march 2017)</w:t>
      </w:r>
    </w:p>
    <w:p w14:paraId="7A1BE20A" w14:textId="6CB082EF" w:rsidR="00636C18" w:rsidRPr="00B91AAE" w:rsidRDefault="00B64970" w:rsidP="003D25F8">
      <w:pPr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Steve Bartlett, Diana Burton</w:t>
      </w:r>
      <w:r w:rsidR="003C330A">
        <w:rPr>
          <w:rFonts w:ascii="Century Schoolbook" w:hAnsi="Century Schoolbook"/>
          <w:sz w:val="24"/>
          <w:szCs w:val="24"/>
        </w:rPr>
        <w:t>, Introduction to education studies</w:t>
      </w:r>
      <w:r w:rsidR="00006BDA">
        <w:rPr>
          <w:rFonts w:ascii="Century Schoolbook" w:hAnsi="Century Schoolbook"/>
          <w:sz w:val="24"/>
          <w:szCs w:val="24"/>
        </w:rPr>
        <w:t>,</w:t>
      </w:r>
      <w:r w:rsidR="003C330A">
        <w:rPr>
          <w:rFonts w:ascii="Century Schoolbook" w:hAnsi="Century Schoolbook"/>
          <w:sz w:val="24"/>
          <w:szCs w:val="24"/>
        </w:rPr>
        <w:t xml:space="preserve"> 4</w:t>
      </w:r>
      <w:r w:rsidR="003C330A" w:rsidRPr="003C330A">
        <w:rPr>
          <w:rFonts w:ascii="Century Schoolbook" w:hAnsi="Century Schoolbook"/>
          <w:sz w:val="24"/>
          <w:szCs w:val="24"/>
          <w:vertAlign w:val="superscript"/>
        </w:rPr>
        <w:t>th</w:t>
      </w:r>
      <w:r w:rsidR="003C330A">
        <w:rPr>
          <w:rFonts w:ascii="Century Schoolbook" w:hAnsi="Century Schoolbook"/>
          <w:sz w:val="24"/>
          <w:szCs w:val="24"/>
        </w:rPr>
        <w:t xml:space="preserve"> edition</w:t>
      </w:r>
      <w:r w:rsidR="00EC36D0">
        <w:rPr>
          <w:rFonts w:ascii="Century Schoolbook" w:hAnsi="Century Schoolbook"/>
          <w:sz w:val="24"/>
          <w:szCs w:val="24"/>
        </w:rPr>
        <w:t>, 2016</w:t>
      </w:r>
      <w:r w:rsidR="0051655F">
        <w:rPr>
          <w:rFonts w:ascii="Century Schoolbook" w:hAnsi="Century Schoolbook"/>
          <w:sz w:val="24"/>
          <w:szCs w:val="24"/>
        </w:rPr>
        <w:t>, L</w:t>
      </w:r>
      <w:r w:rsidR="0051655F" w:rsidRPr="00B91AAE">
        <w:rPr>
          <w:rFonts w:ascii="Century Schoolbook" w:hAnsi="Century Schoolbook"/>
          <w:sz w:val="24"/>
          <w:szCs w:val="24"/>
        </w:rPr>
        <w:t>ondon, Sage</w:t>
      </w:r>
    </w:p>
    <w:p w14:paraId="7C5417E0" w14:textId="1D320EA8" w:rsidR="00CF13F8" w:rsidRPr="00B91AAE" w:rsidRDefault="007D4794" w:rsidP="003D25F8">
      <w:pPr>
        <w:rPr>
          <w:rFonts w:ascii="Century Schoolbook" w:hAnsi="Century Schoolbook"/>
          <w:sz w:val="24"/>
          <w:szCs w:val="24"/>
        </w:rPr>
      </w:pPr>
      <w:hyperlink r:id="rId8" w:tooltip="Hanushek, Eric A" w:history="1"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Hanushek</w:t>
        </w:r>
        <w:r w:rsidR="00CE5616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.</w:t>
        </w:r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 xml:space="preserve"> Eric A</w:t>
        </w:r>
      </w:hyperlink>
      <w:r w:rsidR="00CE5616">
        <w:rPr>
          <w:rFonts w:ascii="Century Schoolbook" w:hAnsi="Century Schoolbook" w:cs="Helvetica"/>
          <w:sz w:val="24"/>
          <w:szCs w:val="24"/>
          <w:shd w:val="clear" w:color="auto" w:fill="FFFFFF"/>
        </w:rPr>
        <w:t>,</w:t>
      </w:r>
      <w:r w:rsidR="00A26433" w:rsidRPr="00B91AAE">
        <w:rPr>
          <w:rFonts w:ascii="Century Schoolbook" w:hAnsi="Century Schoolbook" w:cs="Helvetica"/>
          <w:sz w:val="24"/>
          <w:szCs w:val="24"/>
          <w:shd w:val="clear" w:color="auto" w:fill="FFFFFF"/>
        </w:rPr>
        <w:t xml:space="preserve"> </w:t>
      </w:r>
      <w:hyperlink r:id="rId9" w:tooltip="Woessmann, Ludger" w:history="1"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Woessmann</w:t>
        </w:r>
        <w:r w:rsidR="00CE5616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 xml:space="preserve">. </w:t>
        </w:r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Ludger</w:t>
        </w:r>
      </w:hyperlink>
      <w:r w:rsidR="00CE5616">
        <w:rPr>
          <w:rFonts w:ascii="Century Schoolbook" w:hAnsi="Century Schoolbook" w:cs="Helvetica"/>
          <w:sz w:val="24"/>
          <w:szCs w:val="24"/>
          <w:shd w:val="clear" w:color="auto" w:fill="FFFFFF"/>
        </w:rPr>
        <w:t>,</w:t>
      </w:r>
      <w:r w:rsidR="00A26433" w:rsidRPr="00B91AAE">
        <w:rPr>
          <w:rFonts w:ascii="Century Schoolbook" w:hAnsi="Century Schoolbook" w:cs="Helvetica"/>
          <w:sz w:val="24"/>
          <w:szCs w:val="24"/>
          <w:shd w:val="clear" w:color="auto" w:fill="FFFFFF"/>
        </w:rPr>
        <w:t xml:space="preserve"> </w:t>
      </w:r>
      <w:hyperlink r:id="rId10" w:tooltip="Jamison, Eliot A" w:history="1"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Jamison</w:t>
        </w:r>
        <w:r w:rsidR="00CE5616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.</w:t>
        </w:r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 xml:space="preserve"> Eliot A</w:t>
        </w:r>
      </w:hyperlink>
      <w:r w:rsidR="0026113F">
        <w:rPr>
          <w:rFonts w:ascii="Century Schoolbook" w:hAnsi="Century Schoolbook" w:cs="Helvetica"/>
          <w:sz w:val="24"/>
          <w:szCs w:val="24"/>
          <w:shd w:val="clear" w:color="auto" w:fill="FFFFFF"/>
        </w:rPr>
        <w:t>,</w:t>
      </w:r>
      <w:r w:rsidR="00A26433" w:rsidRPr="00B91AAE">
        <w:rPr>
          <w:rFonts w:ascii="Century Schoolbook" w:hAnsi="Century Schoolbook" w:cs="Helvetica"/>
          <w:sz w:val="24"/>
          <w:szCs w:val="24"/>
          <w:shd w:val="clear" w:color="auto" w:fill="FFFFFF"/>
        </w:rPr>
        <w:t xml:space="preserve"> </w:t>
      </w:r>
      <w:hyperlink r:id="rId11" w:tooltip="Jamison, Dean T" w:history="1">
        <w:r w:rsidR="00A26433" w:rsidRPr="00B91AAE">
          <w:rPr>
            <w:rStyle w:val="Hyperlink"/>
            <w:rFonts w:ascii="Century Schoolbook" w:hAnsi="Century Schoolbook" w:cs="Helvetica"/>
            <w:color w:val="auto"/>
            <w:sz w:val="24"/>
            <w:szCs w:val="24"/>
            <w:u w:val="none"/>
          </w:rPr>
          <w:t>Jamison, Dean T</w:t>
        </w:r>
      </w:hyperlink>
      <w:r w:rsidR="007F746C">
        <w:rPr>
          <w:rFonts w:ascii="Century Schoolbook" w:hAnsi="Century Schoolbook"/>
          <w:sz w:val="24"/>
          <w:szCs w:val="24"/>
        </w:rPr>
        <w:t>,</w:t>
      </w:r>
      <w:r w:rsidR="001D6D00">
        <w:rPr>
          <w:rFonts w:ascii="Century Schoolbook" w:hAnsi="Century Schoolbook"/>
          <w:sz w:val="24"/>
          <w:szCs w:val="24"/>
        </w:rPr>
        <w:t xml:space="preserve"> 2008, </w:t>
      </w:r>
      <w:r w:rsidR="007F746C">
        <w:rPr>
          <w:rFonts w:ascii="Century Schoolbook" w:hAnsi="Century Schoolbook"/>
          <w:sz w:val="24"/>
          <w:szCs w:val="24"/>
        </w:rPr>
        <w:t xml:space="preserve">Education </w:t>
      </w:r>
      <w:r w:rsidR="005353C0">
        <w:rPr>
          <w:rFonts w:ascii="Century Schoolbook" w:hAnsi="Century Schoolbook"/>
          <w:sz w:val="24"/>
          <w:szCs w:val="24"/>
        </w:rPr>
        <w:t>and economic growth, Education next,</w:t>
      </w:r>
      <w:r w:rsidR="00446818">
        <w:rPr>
          <w:rFonts w:ascii="Century Schoolbook" w:hAnsi="Century Schoolbook"/>
          <w:sz w:val="24"/>
          <w:szCs w:val="24"/>
        </w:rPr>
        <w:t xml:space="preserve"> Cambridge</w:t>
      </w:r>
    </w:p>
    <w:p w14:paraId="5C830CB8" w14:textId="7F6DAEF5" w:rsidR="0051655F" w:rsidRDefault="009C7344" w:rsidP="003D25F8">
      <w:pPr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Steven Ward</w:t>
      </w:r>
      <w:r w:rsidR="00006BDA">
        <w:rPr>
          <w:rFonts w:ascii="Century Schoolbook" w:hAnsi="Century Schoolbook"/>
          <w:sz w:val="24"/>
          <w:szCs w:val="24"/>
        </w:rPr>
        <w:t>, A students guide to education studies, 3</w:t>
      </w:r>
      <w:r w:rsidR="00006BDA" w:rsidRPr="00006BDA">
        <w:rPr>
          <w:rFonts w:ascii="Century Schoolbook" w:hAnsi="Century Schoolbook"/>
          <w:sz w:val="24"/>
          <w:szCs w:val="24"/>
          <w:vertAlign w:val="superscript"/>
        </w:rPr>
        <w:t>rd</w:t>
      </w:r>
      <w:r w:rsidR="00006BDA">
        <w:rPr>
          <w:rFonts w:ascii="Century Schoolbook" w:hAnsi="Century Schoolbook"/>
          <w:sz w:val="24"/>
          <w:szCs w:val="24"/>
        </w:rPr>
        <w:t xml:space="preserve"> edition,</w:t>
      </w:r>
      <w:r w:rsidR="00C876C6">
        <w:rPr>
          <w:rFonts w:ascii="Century Schoolbook" w:hAnsi="Century Schoolbook"/>
          <w:sz w:val="24"/>
          <w:szCs w:val="24"/>
        </w:rPr>
        <w:t xml:space="preserve"> 2013, </w:t>
      </w:r>
      <w:r w:rsidR="006A61BE">
        <w:rPr>
          <w:rFonts w:ascii="Century Schoolbook" w:hAnsi="Century Schoolbook"/>
          <w:sz w:val="24"/>
          <w:szCs w:val="24"/>
        </w:rPr>
        <w:t>Oxon, Routledge</w:t>
      </w:r>
    </w:p>
    <w:p w14:paraId="2DDDE80A" w14:textId="4305A3F2" w:rsidR="00A93F56" w:rsidRDefault="00A93F56" w:rsidP="003D25F8">
      <w:pPr>
        <w:rPr>
          <w:rFonts w:ascii="Century Schoolbook" w:hAnsi="Century Schoolbook"/>
          <w:sz w:val="24"/>
          <w:szCs w:val="24"/>
        </w:rPr>
      </w:pPr>
      <w:r>
        <w:rPr>
          <w:rFonts w:ascii="Century Schoolbook" w:hAnsi="Century Schoolbook"/>
          <w:sz w:val="24"/>
          <w:szCs w:val="24"/>
        </w:rPr>
        <w:t>Matt Easterbrook,</w:t>
      </w:r>
      <w:r w:rsidR="003921DC">
        <w:rPr>
          <w:rFonts w:ascii="Century Schoolbook" w:hAnsi="Century Schoolbook"/>
          <w:sz w:val="24"/>
          <w:szCs w:val="24"/>
        </w:rPr>
        <w:t xml:space="preserve"> Toon Kuppens, Tony Manstead,</w:t>
      </w:r>
      <w:r w:rsidR="0026113F">
        <w:rPr>
          <w:rFonts w:ascii="Century Schoolbook" w:hAnsi="Century Schoolbook"/>
          <w:sz w:val="24"/>
          <w:szCs w:val="24"/>
        </w:rPr>
        <w:t xml:space="preserve"> Identity, </w:t>
      </w:r>
      <w:r w:rsidR="00CD4A0E">
        <w:rPr>
          <w:rFonts w:ascii="Century Schoolbook" w:hAnsi="Century Schoolbook"/>
          <w:sz w:val="24"/>
          <w:szCs w:val="24"/>
        </w:rPr>
        <w:t>socioeconomic</w:t>
      </w:r>
      <w:r w:rsidR="0026113F">
        <w:rPr>
          <w:rFonts w:ascii="Century Schoolbook" w:hAnsi="Century Schoolbook"/>
          <w:sz w:val="24"/>
          <w:szCs w:val="24"/>
        </w:rPr>
        <w:t xml:space="preserve"> s</w:t>
      </w:r>
      <w:r w:rsidR="00CD4A0E">
        <w:rPr>
          <w:rFonts w:ascii="Century Schoolbook" w:hAnsi="Century Schoolbook"/>
          <w:sz w:val="24"/>
          <w:szCs w:val="24"/>
        </w:rPr>
        <w:t xml:space="preserve">tatus and wellbeing, </w:t>
      </w:r>
      <w:hyperlink r:id="rId12" w:history="1">
        <w:r w:rsidR="001A103D" w:rsidRPr="00982EE3">
          <w:rPr>
            <w:rStyle w:val="Hyperlink"/>
            <w:rFonts w:ascii="Century Schoolbook" w:hAnsi="Century Schoolbook"/>
            <w:sz w:val="24"/>
            <w:szCs w:val="24"/>
          </w:rPr>
          <w:t>http://sites.cardiff.ac.uk/issw/</w:t>
        </w:r>
      </w:hyperlink>
      <w:r w:rsidR="001A103D">
        <w:rPr>
          <w:rFonts w:ascii="Century Schoolbook" w:hAnsi="Century Schoolbook"/>
          <w:sz w:val="24"/>
          <w:szCs w:val="24"/>
        </w:rPr>
        <w:t xml:space="preserve"> -accessed 14/10/</w:t>
      </w:r>
      <w:r w:rsidR="00D37304">
        <w:rPr>
          <w:rFonts w:ascii="Century Schoolbook" w:hAnsi="Century Schoolbook"/>
          <w:sz w:val="24"/>
          <w:szCs w:val="24"/>
        </w:rPr>
        <w:t>19</w:t>
      </w:r>
    </w:p>
    <w:p w14:paraId="2C988C74" w14:textId="77777777" w:rsidR="00A93F56" w:rsidRDefault="00A93F56" w:rsidP="00A93F56">
      <w:pPr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color w:val="383735"/>
          <w:sz w:val="21"/>
          <w:szCs w:val="21"/>
          <w:lang w:eastAsia="en-GB"/>
        </w:rPr>
      </w:pPr>
    </w:p>
    <w:p w14:paraId="04745F03" w14:textId="77777777" w:rsidR="00A93F56" w:rsidRDefault="00A93F56" w:rsidP="00A93F56">
      <w:pPr>
        <w:spacing w:before="100" w:beforeAutospacing="1" w:after="100" w:afterAutospacing="1" w:line="300" w:lineRule="atLeast"/>
        <w:ind w:left="375"/>
        <w:rPr>
          <w:rFonts w:ascii="Arial" w:eastAsia="Times New Roman" w:hAnsi="Arial" w:cs="Arial"/>
          <w:color w:val="383735"/>
          <w:sz w:val="21"/>
          <w:szCs w:val="21"/>
          <w:lang w:eastAsia="en-GB"/>
        </w:rPr>
      </w:pPr>
    </w:p>
    <w:p w14:paraId="6AD8A26A" w14:textId="16C3251B" w:rsidR="006A61BE" w:rsidRPr="002E3774" w:rsidRDefault="006A61BE" w:rsidP="003D25F8">
      <w:pPr>
        <w:rPr>
          <w:rFonts w:ascii="Century Schoolbook" w:hAnsi="Century Schoolbook"/>
          <w:sz w:val="24"/>
          <w:szCs w:val="24"/>
        </w:rPr>
      </w:pPr>
    </w:p>
    <w:sectPr w:rsidR="006A61BE" w:rsidRPr="002E37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F991D9" w14:textId="77777777" w:rsidR="007D4794" w:rsidRDefault="007D4794" w:rsidP="00686897">
      <w:pPr>
        <w:spacing w:after="0" w:line="240" w:lineRule="auto"/>
      </w:pPr>
      <w:r>
        <w:separator/>
      </w:r>
    </w:p>
  </w:endnote>
  <w:endnote w:type="continuationSeparator" w:id="0">
    <w:p w14:paraId="274FEC4C" w14:textId="77777777" w:rsidR="007D4794" w:rsidRDefault="007D4794" w:rsidP="006868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0B3BFF" w14:textId="77777777" w:rsidR="007D4794" w:rsidRDefault="007D4794" w:rsidP="00686897">
      <w:pPr>
        <w:spacing w:after="0" w:line="240" w:lineRule="auto"/>
      </w:pPr>
      <w:r>
        <w:separator/>
      </w:r>
    </w:p>
  </w:footnote>
  <w:footnote w:type="continuationSeparator" w:id="0">
    <w:p w14:paraId="014175F5" w14:textId="77777777" w:rsidR="007D4794" w:rsidRDefault="007D4794" w:rsidP="006868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A7449C"/>
    <w:multiLevelType w:val="multilevel"/>
    <w:tmpl w:val="D422D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E97"/>
    <w:rsid w:val="00006836"/>
    <w:rsid w:val="00006BDA"/>
    <w:rsid w:val="00013862"/>
    <w:rsid w:val="00021804"/>
    <w:rsid w:val="00030439"/>
    <w:rsid w:val="00074AF1"/>
    <w:rsid w:val="00081491"/>
    <w:rsid w:val="000A65D1"/>
    <w:rsid w:val="000B2D32"/>
    <w:rsid w:val="000B33B8"/>
    <w:rsid w:val="000D5F72"/>
    <w:rsid w:val="000D7D2B"/>
    <w:rsid w:val="000E2DDC"/>
    <w:rsid w:val="000F3500"/>
    <w:rsid w:val="000F38B2"/>
    <w:rsid w:val="001351CB"/>
    <w:rsid w:val="00151206"/>
    <w:rsid w:val="00196555"/>
    <w:rsid w:val="00197104"/>
    <w:rsid w:val="001A103D"/>
    <w:rsid w:val="001A618D"/>
    <w:rsid w:val="001B148B"/>
    <w:rsid w:val="001C5663"/>
    <w:rsid w:val="001D6D00"/>
    <w:rsid w:val="00220986"/>
    <w:rsid w:val="002240F3"/>
    <w:rsid w:val="0022583B"/>
    <w:rsid w:val="002318D1"/>
    <w:rsid w:val="0023453D"/>
    <w:rsid w:val="00243E17"/>
    <w:rsid w:val="0026113F"/>
    <w:rsid w:val="002A4CFB"/>
    <w:rsid w:val="002E357D"/>
    <w:rsid w:val="002E3774"/>
    <w:rsid w:val="003119A0"/>
    <w:rsid w:val="003164E3"/>
    <w:rsid w:val="00332236"/>
    <w:rsid w:val="0033231B"/>
    <w:rsid w:val="0033650A"/>
    <w:rsid w:val="00345108"/>
    <w:rsid w:val="00355E42"/>
    <w:rsid w:val="003921DC"/>
    <w:rsid w:val="003B3A1D"/>
    <w:rsid w:val="003B4F3C"/>
    <w:rsid w:val="003C21DD"/>
    <w:rsid w:val="003C330A"/>
    <w:rsid w:val="003D25F8"/>
    <w:rsid w:val="003D5E1C"/>
    <w:rsid w:val="003E55AA"/>
    <w:rsid w:val="003F1457"/>
    <w:rsid w:val="0041441A"/>
    <w:rsid w:val="00414700"/>
    <w:rsid w:val="00417CBD"/>
    <w:rsid w:val="004201DE"/>
    <w:rsid w:val="00422D2E"/>
    <w:rsid w:val="00423D1E"/>
    <w:rsid w:val="00425BC3"/>
    <w:rsid w:val="0042647A"/>
    <w:rsid w:val="00446818"/>
    <w:rsid w:val="00450746"/>
    <w:rsid w:val="004537A7"/>
    <w:rsid w:val="0046399E"/>
    <w:rsid w:val="00485CAA"/>
    <w:rsid w:val="00487285"/>
    <w:rsid w:val="00496014"/>
    <w:rsid w:val="004B7B95"/>
    <w:rsid w:val="004D57F1"/>
    <w:rsid w:val="004D6CB3"/>
    <w:rsid w:val="004F054D"/>
    <w:rsid w:val="004F083F"/>
    <w:rsid w:val="00501340"/>
    <w:rsid w:val="0051655F"/>
    <w:rsid w:val="00532034"/>
    <w:rsid w:val="00534A32"/>
    <w:rsid w:val="005353C0"/>
    <w:rsid w:val="00544E5B"/>
    <w:rsid w:val="00552D58"/>
    <w:rsid w:val="00560F2B"/>
    <w:rsid w:val="0058036E"/>
    <w:rsid w:val="00597011"/>
    <w:rsid w:val="005A6219"/>
    <w:rsid w:val="005B2F96"/>
    <w:rsid w:val="005E41CE"/>
    <w:rsid w:val="005E70E5"/>
    <w:rsid w:val="005E7984"/>
    <w:rsid w:val="00600CFA"/>
    <w:rsid w:val="00635033"/>
    <w:rsid w:val="00636C18"/>
    <w:rsid w:val="00642739"/>
    <w:rsid w:val="00643F8D"/>
    <w:rsid w:val="00647241"/>
    <w:rsid w:val="00657C8F"/>
    <w:rsid w:val="00680442"/>
    <w:rsid w:val="00686897"/>
    <w:rsid w:val="00695A65"/>
    <w:rsid w:val="006A61BE"/>
    <w:rsid w:val="006C3C2B"/>
    <w:rsid w:val="006F3027"/>
    <w:rsid w:val="0071672C"/>
    <w:rsid w:val="00733183"/>
    <w:rsid w:val="00744E97"/>
    <w:rsid w:val="007605E1"/>
    <w:rsid w:val="007616B1"/>
    <w:rsid w:val="00782092"/>
    <w:rsid w:val="007829FF"/>
    <w:rsid w:val="00782F0A"/>
    <w:rsid w:val="00794D1A"/>
    <w:rsid w:val="007C2F4C"/>
    <w:rsid w:val="007D4794"/>
    <w:rsid w:val="007D63FD"/>
    <w:rsid w:val="007F746C"/>
    <w:rsid w:val="00813188"/>
    <w:rsid w:val="00844E9B"/>
    <w:rsid w:val="00850EF1"/>
    <w:rsid w:val="00884AF1"/>
    <w:rsid w:val="008913A9"/>
    <w:rsid w:val="008B5C6C"/>
    <w:rsid w:val="008E11EC"/>
    <w:rsid w:val="008F40A2"/>
    <w:rsid w:val="00924596"/>
    <w:rsid w:val="009319ED"/>
    <w:rsid w:val="00951B86"/>
    <w:rsid w:val="009A5E82"/>
    <w:rsid w:val="009C7344"/>
    <w:rsid w:val="009E67BD"/>
    <w:rsid w:val="00A00101"/>
    <w:rsid w:val="00A076E0"/>
    <w:rsid w:val="00A1414E"/>
    <w:rsid w:val="00A16BEA"/>
    <w:rsid w:val="00A23CA0"/>
    <w:rsid w:val="00A26433"/>
    <w:rsid w:val="00A40BCC"/>
    <w:rsid w:val="00A46FCB"/>
    <w:rsid w:val="00A53047"/>
    <w:rsid w:val="00A8669D"/>
    <w:rsid w:val="00A93F56"/>
    <w:rsid w:val="00A96584"/>
    <w:rsid w:val="00AC35F2"/>
    <w:rsid w:val="00B045BA"/>
    <w:rsid w:val="00B13D07"/>
    <w:rsid w:val="00B23F6C"/>
    <w:rsid w:val="00B62B97"/>
    <w:rsid w:val="00B6374C"/>
    <w:rsid w:val="00B64970"/>
    <w:rsid w:val="00B91AAE"/>
    <w:rsid w:val="00BD51B1"/>
    <w:rsid w:val="00BF0282"/>
    <w:rsid w:val="00C05582"/>
    <w:rsid w:val="00C073C7"/>
    <w:rsid w:val="00C25809"/>
    <w:rsid w:val="00C36E8A"/>
    <w:rsid w:val="00C40695"/>
    <w:rsid w:val="00C42B12"/>
    <w:rsid w:val="00C469ED"/>
    <w:rsid w:val="00C477EB"/>
    <w:rsid w:val="00C76ED3"/>
    <w:rsid w:val="00C876C6"/>
    <w:rsid w:val="00CB26B4"/>
    <w:rsid w:val="00CB5CA6"/>
    <w:rsid w:val="00CC1B3E"/>
    <w:rsid w:val="00CD1060"/>
    <w:rsid w:val="00CD4A0E"/>
    <w:rsid w:val="00CE3D1F"/>
    <w:rsid w:val="00CE5616"/>
    <w:rsid w:val="00CF13F8"/>
    <w:rsid w:val="00D04AC1"/>
    <w:rsid w:val="00D2189B"/>
    <w:rsid w:val="00D26B10"/>
    <w:rsid w:val="00D37304"/>
    <w:rsid w:val="00D42068"/>
    <w:rsid w:val="00D61E21"/>
    <w:rsid w:val="00D72F97"/>
    <w:rsid w:val="00D74F5D"/>
    <w:rsid w:val="00D92807"/>
    <w:rsid w:val="00D97E37"/>
    <w:rsid w:val="00DA07DE"/>
    <w:rsid w:val="00DD235F"/>
    <w:rsid w:val="00DE3A61"/>
    <w:rsid w:val="00E04534"/>
    <w:rsid w:val="00E44718"/>
    <w:rsid w:val="00E452C0"/>
    <w:rsid w:val="00E45CB4"/>
    <w:rsid w:val="00E463CF"/>
    <w:rsid w:val="00E466A9"/>
    <w:rsid w:val="00E80074"/>
    <w:rsid w:val="00E873CF"/>
    <w:rsid w:val="00E92A20"/>
    <w:rsid w:val="00EB0CCD"/>
    <w:rsid w:val="00EC36D0"/>
    <w:rsid w:val="00ED776E"/>
    <w:rsid w:val="00EE77F6"/>
    <w:rsid w:val="00EF1E8C"/>
    <w:rsid w:val="00EF7FBA"/>
    <w:rsid w:val="00F27956"/>
    <w:rsid w:val="00F35E30"/>
    <w:rsid w:val="00F46495"/>
    <w:rsid w:val="00F50688"/>
    <w:rsid w:val="00F514B6"/>
    <w:rsid w:val="00F51F14"/>
    <w:rsid w:val="00F66EC3"/>
    <w:rsid w:val="00F73D67"/>
    <w:rsid w:val="00F77A70"/>
    <w:rsid w:val="00FA1A2A"/>
    <w:rsid w:val="00FC242E"/>
    <w:rsid w:val="00FE7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FFC15"/>
  <w15:chartTrackingRefBased/>
  <w15:docId w15:val="{8B3716AD-0F49-404A-A11B-D00CB3EC5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68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68689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8689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86897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68689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68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689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2643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10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367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indexinglinkhandler/sng/au/Hanushek,+Eric+A/$N?accountid=130472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sites.cardiff.ac.uk/issw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arch-proquest-com.ezproxy.uwtsd.ac.uk/indexinglinkhandler/sng/au/Jamison,+Dean+T/$N?accountid=130472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search-proquest-com.ezproxy.uwtsd.ac.uk/indexinglinkhandler/sng/au/Jamison,+Eliot+A/$N?accountid=13047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earch-proquest-com.ezproxy.uwtsd.ac.uk/indexinglinkhandler/sng/au/Woessmann,+Ludger/$N?accountid=130472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7C5FDE-6618-4913-9792-C8FE2E6B27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1390</TotalTime>
  <Pages>4</Pages>
  <Words>689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luke.reimnitz93@gmail.com</dc:creator>
  <cp:keywords/>
  <dc:description/>
  <cp:lastModifiedBy>luke.reimnitz93@gmail.com</cp:lastModifiedBy>
  <cp:revision>181</cp:revision>
  <dcterms:created xsi:type="dcterms:W3CDTF">2019-10-06T17:17:00Z</dcterms:created>
  <dcterms:modified xsi:type="dcterms:W3CDTF">2019-10-15T09:26:00Z</dcterms:modified>
</cp:coreProperties>
</file>