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AA72F" w14:textId="166CE746" w:rsidR="00434573" w:rsidRPr="00D95FB5" w:rsidRDefault="4050029E" w:rsidP="414BB21C">
      <w:pPr>
        <w:spacing w:line="360" w:lineRule="auto"/>
        <w:jc w:val="center"/>
        <w:rPr>
          <w:rFonts w:ascii="Arial" w:eastAsia="Arial" w:hAnsi="Arial" w:cs="Arial"/>
          <w:b/>
          <w:bCs/>
          <w:sz w:val="28"/>
          <w:szCs w:val="28"/>
        </w:rPr>
      </w:pPr>
      <w:r w:rsidRPr="00D95FB5">
        <w:rPr>
          <w:rFonts w:ascii="Arial" w:eastAsia="Arial" w:hAnsi="Arial" w:cs="Arial"/>
          <w:b/>
          <w:bCs/>
          <w:sz w:val="28"/>
          <w:szCs w:val="28"/>
        </w:rPr>
        <w:t>IRA</w:t>
      </w:r>
      <w:r w:rsidR="6EDCE54F" w:rsidRPr="00D95FB5">
        <w:rPr>
          <w:rFonts w:ascii="Arial" w:eastAsia="Arial" w:hAnsi="Arial" w:cs="Arial"/>
          <w:b/>
          <w:bCs/>
          <w:sz w:val="28"/>
          <w:szCs w:val="28"/>
        </w:rPr>
        <w:t xml:space="preserve"> – Policing Terrorism</w:t>
      </w:r>
    </w:p>
    <w:p w14:paraId="2FCACE45" w14:textId="77777777" w:rsidR="005E5CFC" w:rsidRDefault="005E5CFC" w:rsidP="414BB21C">
      <w:pPr>
        <w:spacing w:line="360" w:lineRule="auto"/>
        <w:jc w:val="center"/>
        <w:rPr>
          <w:rFonts w:ascii="Arial" w:eastAsia="Arial" w:hAnsi="Arial" w:cs="Arial"/>
          <w:b/>
          <w:bCs/>
        </w:rPr>
      </w:pPr>
    </w:p>
    <w:p w14:paraId="05622B3F" w14:textId="2221C4DD" w:rsidR="00467CCF" w:rsidRDefault="00467CCF" w:rsidP="414BB21C">
      <w:pPr>
        <w:spacing w:line="360" w:lineRule="auto"/>
        <w:jc w:val="center"/>
        <w:rPr>
          <w:rFonts w:ascii="Arial" w:eastAsia="Arial" w:hAnsi="Arial" w:cs="Arial"/>
          <w:b/>
          <w:bCs/>
        </w:rPr>
      </w:pPr>
    </w:p>
    <w:p w14:paraId="5D8FBF67" w14:textId="7CE30125" w:rsidR="00467CCF" w:rsidRPr="00467CCF" w:rsidRDefault="4D71B330" w:rsidP="414BB21C">
      <w:pPr>
        <w:spacing w:line="360" w:lineRule="auto"/>
        <w:rPr>
          <w:rFonts w:ascii="Arial" w:eastAsia="Arial" w:hAnsi="Arial" w:cs="Arial"/>
          <w:lang w:eastAsia="en-GB"/>
        </w:rPr>
      </w:pPr>
      <w:r>
        <w:rPr>
          <w:noProof/>
        </w:rPr>
        <w:drawing>
          <wp:inline distT="0" distB="0" distL="0" distR="0" wp14:anchorId="28B62CD4" wp14:editId="563D348F">
            <wp:extent cx="5731510" cy="3230245"/>
            <wp:effectExtent l="0" t="0" r="0" b="0"/>
            <wp:docPr id="1" name="Picture 1" descr="Creggan show of strength in 2018. Photo: Kevin Scott / Belfast Telegraph">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1510" cy="3230245"/>
                    </a:xfrm>
                    <a:prstGeom prst="rect">
                      <a:avLst/>
                    </a:prstGeom>
                  </pic:spPr>
                </pic:pic>
              </a:graphicData>
            </a:graphic>
          </wp:inline>
        </w:drawing>
      </w:r>
    </w:p>
    <w:p w14:paraId="40E69398" w14:textId="78F12E30" w:rsidR="00862BF4" w:rsidRPr="005B2344" w:rsidRDefault="671DA9A2" w:rsidP="414BB21C">
      <w:pPr>
        <w:spacing w:line="360" w:lineRule="auto"/>
        <w:rPr>
          <w:rFonts w:ascii="Arial" w:eastAsia="Arial" w:hAnsi="Arial" w:cs="Arial"/>
          <w:lang w:eastAsia="en-GB"/>
        </w:rPr>
      </w:pPr>
      <w:r w:rsidRPr="414BB21C">
        <w:rPr>
          <w:rFonts w:ascii="Arial" w:eastAsia="Arial" w:hAnsi="Arial" w:cs="Arial"/>
          <w:b/>
          <w:bCs/>
        </w:rPr>
        <w:t xml:space="preserve">    </w:t>
      </w:r>
      <w:r w:rsidR="357AB985" w:rsidRPr="414BB21C">
        <w:rPr>
          <w:rFonts w:ascii="Arial" w:eastAsia="Arial" w:hAnsi="Arial" w:cs="Arial"/>
          <w:b/>
          <w:bCs/>
        </w:rPr>
        <w:t xml:space="preserve">                         </w:t>
      </w:r>
      <w:r w:rsidRPr="414BB21C">
        <w:rPr>
          <w:rFonts w:ascii="Arial" w:eastAsia="Arial" w:hAnsi="Arial" w:cs="Arial"/>
          <w:b/>
          <w:bCs/>
        </w:rPr>
        <w:t xml:space="preserve"> </w:t>
      </w:r>
      <w:r w:rsidRPr="414BB21C">
        <w:rPr>
          <w:rFonts w:ascii="Arial" w:eastAsia="Arial" w:hAnsi="Arial" w:cs="Arial"/>
          <w:color w:val="000000"/>
          <w:shd w:val="clear" w:color="auto" w:fill="FFFFFF"/>
          <w:lang w:eastAsia="en-GB"/>
        </w:rPr>
        <w:t>(Sunday World, 2021)</w:t>
      </w:r>
    </w:p>
    <w:p w14:paraId="048A15E0" w14:textId="68B8FFBD" w:rsidR="00467CCF" w:rsidRDefault="00467CCF" w:rsidP="414BB21C">
      <w:pPr>
        <w:spacing w:line="360" w:lineRule="auto"/>
        <w:jc w:val="center"/>
        <w:rPr>
          <w:rFonts w:ascii="Arial" w:eastAsia="Arial" w:hAnsi="Arial" w:cs="Arial"/>
          <w:b/>
          <w:bCs/>
        </w:rPr>
      </w:pPr>
    </w:p>
    <w:p w14:paraId="5BD5B7CB" w14:textId="2FC9E538" w:rsidR="00E272E6" w:rsidRDefault="00E272E6" w:rsidP="414BB21C">
      <w:pPr>
        <w:spacing w:line="360" w:lineRule="auto"/>
        <w:jc w:val="center"/>
        <w:rPr>
          <w:rFonts w:ascii="Arial" w:eastAsia="Arial" w:hAnsi="Arial" w:cs="Arial"/>
          <w:b/>
          <w:bCs/>
        </w:rPr>
      </w:pPr>
    </w:p>
    <w:p w14:paraId="0C6305F3" w14:textId="6FF3C9A4" w:rsidR="00E272E6" w:rsidRDefault="00E272E6" w:rsidP="414BB21C">
      <w:pPr>
        <w:spacing w:line="360" w:lineRule="auto"/>
        <w:jc w:val="center"/>
        <w:rPr>
          <w:rFonts w:ascii="Arial" w:eastAsia="Arial" w:hAnsi="Arial" w:cs="Arial"/>
          <w:b/>
          <w:bCs/>
        </w:rPr>
      </w:pPr>
    </w:p>
    <w:p w14:paraId="3BE4FEC7" w14:textId="119EAD45" w:rsidR="00E272E6" w:rsidRDefault="00E272E6" w:rsidP="414BB21C">
      <w:pPr>
        <w:spacing w:line="360" w:lineRule="auto"/>
        <w:jc w:val="center"/>
        <w:rPr>
          <w:rFonts w:ascii="Arial" w:eastAsia="Arial" w:hAnsi="Arial" w:cs="Arial"/>
          <w:b/>
          <w:bCs/>
        </w:rPr>
      </w:pPr>
    </w:p>
    <w:p w14:paraId="08ADCD68" w14:textId="23660C4C" w:rsidR="00E272E6" w:rsidRDefault="00E272E6" w:rsidP="414BB21C">
      <w:pPr>
        <w:spacing w:line="360" w:lineRule="auto"/>
        <w:jc w:val="center"/>
        <w:rPr>
          <w:rFonts w:ascii="Arial" w:eastAsia="Arial" w:hAnsi="Arial" w:cs="Arial"/>
          <w:b/>
          <w:bCs/>
        </w:rPr>
      </w:pPr>
    </w:p>
    <w:p w14:paraId="632A0101" w14:textId="6719927A" w:rsidR="00E272E6" w:rsidRDefault="6EDCE54F" w:rsidP="414BB21C">
      <w:pPr>
        <w:spacing w:line="360" w:lineRule="auto"/>
        <w:jc w:val="center"/>
        <w:rPr>
          <w:rFonts w:ascii="Arial" w:eastAsia="Arial" w:hAnsi="Arial" w:cs="Arial"/>
          <w:b/>
          <w:bCs/>
        </w:rPr>
      </w:pPr>
      <w:r w:rsidRPr="414BB21C">
        <w:rPr>
          <w:rFonts w:ascii="Arial" w:eastAsia="Arial" w:hAnsi="Arial" w:cs="Arial"/>
          <w:b/>
          <w:bCs/>
        </w:rPr>
        <w:t xml:space="preserve">Student number </w:t>
      </w:r>
      <w:r w:rsidR="0D7C4245" w:rsidRPr="414BB21C">
        <w:rPr>
          <w:rFonts w:ascii="Arial" w:eastAsia="Arial" w:hAnsi="Arial" w:cs="Arial"/>
          <w:b/>
          <w:bCs/>
        </w:rPr>
        <w:t>–</w:t>
      </w:r>
      <w:r w:rsidRPr="414BB21C">
        <w:rPr>
          <w:rFonts w:ascii="Arial" w:eastAsia="Arial" w:hAnsi="Arial" w:cs="Arial"/>
          <w:b/>
          <w:bCs/>
        </w:rPr>
        <w:t xml:space="preserve"> 2004525</w:t>
      </w:r>
    </w:p>
    <w:p w14:paraId="20C21C08" w14:textId="48F81B7F" w:rsidR="4C42E30A" w:rsidRDefault="4C42E30A" w:rsidP="414BB21C">
      <w:pPr>
        <w:spacing w:line="360" w:lineRule="auto"/>
        <w:jc w:val="center"/>
        <w:rPr>
          <w:rFonts w:ascii="Arial" w:eastAsia="Arial" w:hAnsi="Arial" w:cs="Arial"/>
          <w:b/>
          <w:bCs/>
        </w:rPr>
      </w:pPr>
    </w:p>
    <w:p w14:paraId="2E6447BA" w14:textId="71309D74" w:rsidR="414BB21C" w:rsidRDefault="414BB21C" w:rsidP="414BB21C">
      <w:pPr>
        <w:spacing w:line="360" w:lineRule="auto"/>
        <w:rPr>
          <w:rFonts w:ascii="Arial" w:eastAsia="Arial" w:hAnsi="Arial" w:cs="Arial"/>
          <w:b/>
          <w:bCs/>
        </w:rPr>
      </w:pPr>
    </w:p>
    <w:p w14:paraId="1EE494F9" w14:textId="354BEF61" w:rsidR="414BB21C" w:rsidRDefault="414BB21C" w:rsidP="414BB21C">
      <w:pPr>
        <w:spacing w:line="360" w:lineRule="auto"/>
        <w:rPr>
          <w:rFonts w:ascii="Arial" w:eastAsia="Arial" w:hAnsi="Arial" w:cs="Arial"/>
          <w:b/>
          <w:bCs/>
        </w:rPr>
      </w:pPr>
    </w:p>
    <w:p w14:paraId="4D308148" w14:textId="2B1768CB" w:rsidR="414BB21C" w:rsidRDefault="414BB21C" w:rsidP="414BB21C">
      <w:pPr>
        <w:spacing w:line="360" w:lineRule="auto"/>
        <w:rPr>
          <w:rFonts w:ascii="Arial" w:eastAsia="Arial" w:hAnsi="Arial" w:cs="Arial"/>
          <w:b/>
          <w:bCs/>
        </w:rPr>
      </w:pPr>
    </w:p>
    <w:p w14:paraId="1DCBF31D" w14:textId="292F2377" w:rsidR="414BB21C" w:rsidRDefault="414BB21C" w:rsidP="414BB21C">
      <w:pPr>
        <w:spacing w:line="360" w:lineRule="auto"/>
        <w:rPr>
          <w:rFonts w:ascii="Arial" w:eastAsia="Arial" w:hAnsi="Arial" w:cs="Arial"/>
          <w:b/>
          <w:bCs/>
        </w:rPr>
      </w:pPr>
    </w:p>
    <w:p w14:paraId="0A2996CC" w14:textId="39C3EBE7" w:rsidR="414BB21C" w:rsidRDefault="414BB21C" w:rsidP="414BB21C">
      <w:pPr>
        <w:spacing w:line="360" w:lineRule="auto"/>
        <w:rPr>
          <w:rFonts w:ascii="Arial" w:eastAsia="Arial" w:hAnsi="Arial" w:cs="Arial"/>
          <w:b/>
          <w:bCs/>
        </w:rPr>
      </w:pPr>
    </w:p>
    <w:p w14:paraId="3A339E8B" w14:textId="5ED498CD" w:rsidR="414BB21C" w:rsidRDefault="414BB21C" w:rsidP="414BB21C">
      <w:pPr>
        <w:spacing w:line="360" w:lineRule="auto"/>
        <w:rPr>
          <w:rFonts w:ascii="Arial" w:eastAsia="Arial" w:hAnsi="Arial" w:cs="Arial"/>
          <w:b/>
          <w:bCs/>
        </w:rPr>
      </w:pPr>
    </w:p>
    <w:p w14:paraId="6F7C59BC" w14:textId="1F478D83" w:rsidR="414BB21C" w:rsidRDefault="414BB21C" w:rsidP="414BB21C">
      <w:pPr>
        <w:spacing w:line="360" w:lineRule="auto"/>
        <w:rPr>
          <w:rFonts w:ascii="Arial" w:eastAsia="Arial" w:hAnsi="Arial" w:cs="Arial"/>
          <w:b/>
          <w:bCs/>
        </w:rPr>
      </w:pPr>
    </w:p>
    <w:p w14:paraId="756F92A7" w14:textId="7D87E305" w:rsidR="414BB21C" w:rsidRDefault="414BB21C" w:rsidP="414BB21C">
      <w:pPr>
        <w:spacing w:line="360" w:lineRule="auto"/>
        <w:rPr>
          <w:rFonts w:ascii="Arial" w:eastAsia="Arial" w:hAnsi="Arial" w:cs="Arial"/>
          <w:b/>
          <w:bCs/>
        </w:rPr>
      </w:pPr>
    </w:p>
    <w:p w14:paraId="646BDBD1" w14:textId="7263E004" w:rsidR="414BB21C" w:rsidRDefault="414BB21C" w:rsidP="414BB21C">
      <w:pPr>
        <w:spacing w:line="360" w:lineRule="auto"/>
        <w:rPr>
          <w:rFonts w:ascii="Arial" w:eastAsia="Arial" w:hAnsi="Arial" w:cs="Arial"/>
          <w:b/>
          <w:bCs/>
        </w:rPr>
      </w:pPr>
    </w:p>
    <w:p w14:paraId="3B2F3AFE" w14:textId="0F2613A0" w:rsidR="414BB21C" w:rsidRDefault="414BB21C" w:rsidP="414BB21C">
      <w:pPr>
        <w:spacing w:line="360" w:lineRule="auto"/>
        <w:rPr>
          <w:rFonts w:ascii="Arial" w:eastAsia="Arial" w:hAnsi="Arial" w:cs="Arial"/>
          <w:b/>
          <w:bCs/>
        </w:rPr>
      </w:pPr>
    </w:p>
    <w:p w14:paraId="1A5D6858" w14:textId="5D8D50FC" w:rsidR="414BB21C" w:rsidRDefault="414BB21C" w:rsidP="414BB21C">
      <w:pPr>
        <w:spacing w:line="360" w:lineRule="auto"/>
        <w:rPr>
          <w:rFonts w:ascii="Arial" w:eastAsia="Arial" w:hAnsi="Arial" w:cs="Arial"/>
          <w:b/>
          <w:bCs/>
        </w:rPr>
      </w:pPr>
    </w:p>
    <w:p w14:paraId="4F396075" w14:textId="3C10317F" w:rsidR="414BB21C" w:rsidRDefault="414BB21C" w:rsidP="414BB21C">
      <w:pPr>
        <w:spacing w:line="360" w:lineRule="auto"/>
        <w:rPr>
          <w:rFonts w:ascii="Arial" w:eastAsia="Arial" w:hAnsi="Arial" w:cs="Arial"/>
          <w:b/>
          <w:bCs/>
        </w:rPr>
      </w:pPr>
    </w:p>
    <w:p w14:paraId="6C4F68A5" w14:textId="527AD123" w:rsidR="414BB21C" w:rsidRDefault="414BB21C" w:rsidP="414BB21C">
      <w:pPr>
        <w:spacing w:line="360" w:lineRule="auto"/>
        <w:rPr>
          <w:rFonts w:ascii="Arial" w:eastAsia="Arial" w:hAnsi="Arial" w:cs="Arial"/>
          <w:b/>
          <w:bCs/>
        </w:rPr>
      </w:pPr>
    </w:p>
    <w:p w14:paraId="28A4B7AC" w14:textId="7B796E58" w:rsidR="00830C57" w:rsidRPr="003E6E59" w:rsidRDefault="6D70FE49" w:rsidP="414BB21C">
      <w:pPr>
        <w:spacing w:line="360" w:lineRule="auto"/>
        <w:rPr>
          <w:rFonts w:ascii="Arial" w:eastAsia="Arial" w:hAnsi="Arial" w:cs="Arial"/>
          <w:color w:val="000000" w:themeColor="text1"/>
        </w:rPr>
      </w:pPr>
      <w:r w:rsidRPr="45484184">
        <w:rPr>
          <w:rFonts w:ascii="Arial" w:eastAsia="Arial" w:hAnsi="Arial" w:cs="Arial"/>
        </w:rPr>
        <w:t xml:space="preserve">This essay entails details </w:t>
      </w:r>
      <w:r w:rsidR="568CB636" w:rsidRPr="45484184">
        <w:rPr>
          <w:rFonts w:ascii="Arial" w:eastAsia="Arial" w:hAnsi="Arial" w:cs="Arial"/>
        </w:rPr>
        <w:t xml:space="preserve">about how to analyse the use of the term terrorism. </w:t>
      </w:r>
      <w:r w:rsidR="180BD059" w:rsidRPr="45484184">
        <w:rPr>
          <w:rFonts w:ascii="Arial" w:eastAsia="Arial" w:hAnsi="Arial" w:cs="Arial"/>
        </w:rPr>
        <w:t xml:space="preserve">There is a discussion of </w:t>
      </w:r>
      <w:r w:rsidR="35BBE74C" w:rsidRPr="45484184">
        <w:rPr>
          <w:rFonts w:ascii="Arial" w:eastAsia="Arial" w:hAnsi="Arial" w:cs="Arial"/>
        </w:rPr>
        <w:t xml:space="preserve">different </w:t>
      </w:r>
      <w:r w:rsidR="180BD059" w:rsidRPr="45484184">
        <w:rPr>
          <w:rFonts w:ascii="Arial" w:eastAsia="Arial" w:hAnsi="Arial" w:cs="Arial"/>
        </w:rPr>
        <w:t>definition</w:t>
      </w:r>
      <w:r w:rsidR="35BBE74C" w:rsidRPr="45484184">
        <w:rPr>
          <w:rFonts w:ascii="Arial" w:eastAsia="Arial" w:hAnsi="Arial" w:cs="Arial"/>
        </w:rPr>
        <w:t>s</w:t>
      </w:r>
      <w:r w:rsidR="180BD059" w:rsidRPr="45484184">
        <w:rPr>
          <w:rFonts w:ascii="Arial" w:eastAsia="Arial" w:hAnsi="Arial" w:cs="Arial"/>
        </w:rPr>
        <w:t xml:space="preserve"> of terrorism and what can be thought to be terrorism and</w:t>
      </w:r>
      <w:r w:rsidR="35BBE74C" w:rsidRPr="45484184">
        <w:rPr>
          <w:rFonts w:ascii="Arial" w:eastAsia="Arial" w:hAnsi="Arial" w:cs="Arial"/>
        </w:rPr>
        <w:t xml:space="preserve"> </w:t>
      </w:r>
      <w:r w:rsidR="626B7120" w:rsidRPr="45484184">
        <w:rPr>
          <w:rFonts w:ascii="Arial" w:eastAsia="Arial" w:hAnsi="Arial" w:cs="Arial"/>
        </w:rPr>
        <w:t xml:space="preserve">what is not thought to be under the term terrorism. </w:t>
      </w:r>
      <w:r w:rsidR="437E9F0A" w:rsidRPr="45484184">
        <w:rPr>
          <w:rFonts w:ascii="Arial" w:eastAsia="Arial" w:hAnsi="Arial" w:cs="Arial"/>
        </w:rPr>
        <w:t xml:space="preserve">In the dictionary the </w:t>
      </w:r>
      <w:r w:rsidR="5F0568C0" w:rsidRPr="45484184">
        <w:rPr>
          <w:rFonts w:ascii="Arial" w:eastAsia="Arial" w:hAnsi="Arial" w:cs="Arial"/>
        </w:rPr>
        <w:t>definition</w:t>
      </w:r>
      <w:r w:rsidR="437E9F0A" w:rsidRPr="45484184">
        <w:rPr>
          <w:rFonts w:ascii="Arial" w:eastAsia="Arial" w:hAnsi="Arial" w:cs="Arial"/>
        </w:rPr>
        <w:t xml:space="preserve"> for terrorism is </w:t>
      </w:r>
      <w:r w:rsidR="24FDD208" w:rsidRPr="45484184">
        <w:rPr>
          <w:rFonts w:ascii="Arial" w:eastAsia="Arial" w:hAnsi="Arial" w:cs="Arial"/>
        </w:rPr>
        <w:t>“an unlawful use of violence and intimidation, especially against civilians, in the p</w:t>
      </w:r>
      <w:r w:rsidR="06E24CEC" w:rsidRPr="45484184">
        <w:rPr>
          <w:rFonts w:ascii="Arial" w:eastAsia="Arial" w:hAnsi="Arial" w:cs="Arial"/>
        </w:rPr>
        <w:t>ursuit of political aims” (Definition of Terrorism</w:t>
      </w:r>
      <w:r w:rsidR="0A71A43E" w:rsidRPr="45484184">
        <w:rPr>
          <w:rFonts w:ascii="Arial" w:eastAsia="Arial" w:hAnsi="Arial" w:cs="Arial"/>
        </w:rPr>
        <w:t xml:space="preserve"> | Dictionary.com, 2021). </w:t>
      </w:r>
      <w:r w:rsidR="472DA7D3" w:rsidRPr="45484184">
        <w:rPr>
          <w:rFonts w:ascii="Arial" w:eastAsia="Arial" w:hAnsi="Arial" w:cs="Arial"/>
        </w:rPr>
        <w:t>Another definition is “Terrorism is the use or threat of action, both in and outside of the UK, designed to influence any international government organisation</w:t>
      </w:r>
      <w:r w:rsidR="5EA527CB" w:rsidRPr="45484184">
        <w:rPr>
          <w:rFonts w:ascii="Arial" w:eastAsia="Arial" w:hAnsi="Arial" w:cs="Arial"/>
        </w:rPr>
        <w:t xml:space="preserve"> or to intimidate the public. It must also be for the purpose of advancing a political</w:t>
      </w:r>
      <w:r w:rsidR="0774D35F" w:rsidRPr="45484184">
        <w:rPr>
          <w:rFonts w:ascii="Arial" w:eastAsia="Arial" w:hAnsi="Arial" w:cs="Arial"/>
        </w:rPr>
        <w:t xml:space="preserve">, religious, </w:t>
      </w:r>
      <w:r w:rsidR="24D75676" w:rsidRPr="45484184">
        <w:rPr>
          <w:rFonts w:ascii="Arial" w:eastAsia="Arial" w:hAnsi="Arial" w:cs="Arial"/>
        </w:rPr>
        <w:t>racial,</w:t>
      </w:r>
      <w:r w:rsidR="0774D35F" w:rsidRPr="45484184">
        <w:rPr>
          <w:rFonts w:ascii="Arial" w:eastAsia="Arial" w:hAnsi="Arial" w:cs="Arial"/>
        </w:rPr>
        <w:t xml:space="preserve"> or ideological cause </w:t>
      </w:r>
      <w:r w:rsidR="34229917" w:rsidRPr="45484184">
        <w:rPr>
          <w:rFonts w:ascii="Arial" w:eastAsia="Arial" w:hAnsi="Arial" w:cs="Arial"/>
        </w:rPr>
        <w:t>“</w:t>
      </w:r>
      <w:r w:rsidR="0774D35F" w:rsidRPr="45484184">
        <w:rPr>
          <w:rFonts w:ascii="Arial" w:eastAsia="Arial" w:hAnsi="Arial" w:cs="Arial"/>
        </w:rPr>
        <w:t xml:space="preserve">(Terrorism | The Crown Prosecution Service, 2021). </w:t>
      </w:r>
      <w:r w:rsidR="16F2768B" w:rsidRPr="45484184">
        <w:rPr>
          <w:rFonts w:ascii="Arial" w:eastAsia="Arial" w:hAnsi="Arial" w:cs="Arial"/>
        </w:rPr>
        <w:t>Both definitions</w:t>
      </w:r>
      <w:r w:rsidR="0774D35F" w:rsidRPr="45484184">
        <w:rPr>
          <w:rFonts w:ascii="Arial" w:eastAsia="Arial" w:hAnsi="Arial" w:cs="Arial"/>
        </w:rPr>
        <w:t xml:space="preserve"> are </w:t>
      </w:r>
      <w:r w:rsidR="7E970B40" w:rsidRPr="45484184">
        <w:rPr>
          <w:rFonts w:ascii="Arial" w:eastAsia="Arial" w:hAnsi="Arial" w:cs="Arial"/>
        </w:rPr>
        <w:t>remarkably similar</w:t>
      </w:r>
      <w:r w:rsidR="0774D35F" w:rsidRPr="45484184">
        <w:rPr>
          <w:rFonts w:ascii="Arial" w:eastAsia="Arial" w:hAnsi="Arial" w:cs="Arial"/>
        </w:rPr>
        <w:t xml:space="preserve"> but show that </w:t>
      </w:r>
      <w:r w:rsidR="7B1268A3" w:rsidRPr="45484184">
        <w:rPr>
          <w:rFonts w:ascii="Arial" w:eastAsia="Arial" w:hAnsi="Arial" w:cs="Arial"/>
        </w:rPr>
        <w:t xml:space="preserve">there are slightly different more </w:t>
      </w:r>
      <w:r w:rsidR="7D1FC7CA" w:rsidRPr="45484184">
        <w:rPr>
          <w:rFonts w:ascii="Arial" w:eastAsia="Arial" w:hAnsi="Arial" w:cs="Arial"/>
        </w:rPr>
        <w:t>in-depth</w:t>
      </w:r>
      <w:r w:rsidR="7B1268A3" w:rsidRPr="45484184">
        <w:rPr>
          <w:rFonts w:ascii="Arial" w:eastAsia="Arial" w:hAnsi="Arial" w:cs="Arial"/>
        </w:rPr>
        <w:t xml:space="preserve"> views of what terrorism </w:t>
      </w:r>
      <w:r w:rsidR="7C20DD28" w:rsidRPr="45484184">
        <w:rPr>
          <w:rFonts w:ascii="Arial" w:eastAsia="Arial" w:hAnsi="Arial" w:cs="Arial"/>
        </w:rPr>
        <w:t>entails</w:t>
      </w:r>
      <w:r w:rsidR="7B1268A3" w:rsidRPr="45484184">
        <w:rPr>
          <w:rFonts w:ascii="Arial" w:eastAsia="Arial" w:hAnsi="Arial" w:cs="Arial"/>
        </w:rPr>
        <w:t>.</w:t>
      </w:r>
      <w:r w:rsidR="4573158F" w:rsidRPr="45484184">
        <w:rPr>
          <w:rFonts w:ascii="Arial" w:eastAsia="Arial" w:hAnsi="Arial" w:cs="Arial"/>
        </w:rPr>
        <w:t xml:space="preserve"> </w:t>
      </w:r>
      <w:r w:rsidR="61788D8A" w:rsidRPr="45484184">
        <w:rPr>
          <w:rFonts w:ascii="Arial" w:eastAsia="Arial" w:hAnsi="Arial" w:cs="Arial"/>
          <w:color w:val="000000" w:themeColor="text1"/>
          <w:lang w:eastAsia="en-GB"/>
        </w:rPr>
        <w:t xml:space="preserve">The learning points for the future are to summon the ideology that helps support terrorism and those who encourage it, safeguarding the community, assisting vulnerable people, supporting sectors and establishments which have a possibility of radicalisation </w:t>
      </w:r>
      <w:r w:rsidR="61788D8A" w:rsidRPr="45484184">
        <w:rPr>
          <w:rFonts w:ascii="Arial" w:eastAsia="Arial" w:hAnsi="Arial" w:cs="Arial"/>
          <w:color w:val="000000" w:themeColor="text1"/>
        </w:rPr>
        <w:t>(What is the Prevent strategy? - Full Fact, 2017).</w:t>
      </w:r>
    </w:p>
    <w:p w14:paraId="4C8D6C19" w14:textId="094BE14B" w:rsidR="00830C57" w:rsidRPr="003E6E59" w:rsidRDefault="00830C57" w:rsidP="414BB21C">
      <w:pPr>
        <w:spacing w:line="360" w:lineRule="auto"/>
        <w:rPr>
          <w:rFonts w:ascii="Arial" w:eastAsia="Arial" w:hAnsi="Arial" w:cs="Arial"/>
        </w:rPr>
      </w:pPr>
    </w:p>
    <w:p w14:paraId="7D3A02AA" w14:textId="77777777" w:rsidR="00830C57" w:rsidRPr="003E6E59" w:rsidRDefault="00830C57" w:rsidP="414BB21C">
      <w:pPr>
        <w:spacing w:line="360" w:lineRule="auto"/>
        <w:rPr>
          <w:rFonts w:ascii="Arial" w:eastAsia="Arial" w:hAnsi="Arial" w:cs="Arial"/>
        </w:rPr>
      </w:pPr>
    </w:p>
    <w:p w14:paraId="48374A88" w14:textId="00C81E0D" w:rsidR="00091628" w:rsidRPr="003E6E59" w:rsidRDefault="4573158F" w:rsidP="414BB21C">
      <w:pPr>
        <w:spacing w:line="360" w:lineRule="auto"/>
        <w:rPr>
          <w:rFonts w:ascii="Arial" w:eastAsia="Arial" w:hAnsi="Arial" w:cs="Arial"/>
          <w:color w:val="000000" w:themeColor="text1"/>
          <w:lang w:eastAsia="en-GB"/>
        </w:rPr>
      </w:pPr>
      <w:r w:rsidRPr="414BB21C">
        <w:rPr>
          <w:rFonts w:ascii="Arial" w:eastAsia="Arial" w:hAnsi="Arial" w:cs="Arial"/>
        </w:rPr>
        <w:t>People often think that</w:t>
      </w:r>
      <w:r w:rsidR="05CE9FE5" w:rsidRPr="414BB21C">
        <w:rPr>
          <w:rFonts w:ascii="Arial" w:eastAsia="Arial" w:hAnsi="Arial" w:cs="Arial"/>
        </w:rPr>
        <w:t xml:space="preserve"> to be convicted of a terrorism offence a terrorist attack must be committed</w:t>
      </w:r>
      <w:r w:rsidR="0DE29C0E" w:rsidRPr="414BB21C">
        <w:rPr>
          <w:rFonts w:ascii="Arial" w:eastAsia="Arial" w:hAnsi="Arial" w:cs="Arial"/>
        </w:rPr>
        <w:t>, however this is not true</w:t>
      </w:r>
      <w:r w:rsidR="5122154F" w:rsidRPr="414BB21C">
        <w:rPr>
          <w:rFonts w:ascii="Arial" w:eastAsia="Arial" w:hAnsi="Arial" w:cs="Arial"/>
        </w:rPr>
        <w:t xml:space="preserve"> (Terrorism Act, 2006).</w:t>
      </w:r>
      <w:r w:rsidR="0DE29C0E" w:rsidRPr="414BB21C">
        <w:rPr>
          <w:rFonts w:ascii="Arial" w:eastAsia="Arial" w:hAnsi="Arial" w:cs="Arial"/>
        </w:rPr>
        <w:t xml:space="preserve"> </w:t>
      </w:r>
      <w:r w:rsidR="5417E3C5" w:rsidRPr="414BB21C">
        <w:rPr>
          <w:rFonts w:ascii="Arial" w:eastAsia="Arial" w:hAnsi="Arial" w:cs="Arial"/>
        </w:rPr>
        <w:t xml:space="preserve">A definition for terrorism has been </w:t>
      </w:r>
      <w:r w:rsidR="56A40E41" w:rsidRPr="414BB21C">
        <w:rPr>
          <w:rFonts w:ascii="Arial" w:eastAsia="Arial" w:hAnsi="Arial" w:cs="Arial"/>
        </w:rPr>
        <w:t xml:space="preserve">extremely difficult to </w:t>
      </w:r>
      <w:r w:rsidR="3413A611" w:rsidRPr="414BB21C">
        <w:rPr>
          <w:rFonts w:ascii="Arial" w:eastAsia="Arial" w:hAnsi="Arial" w:cs="Arial"/>
        </w:rPr>
        <w:t>formulate, the reason for this is because every person</w:t>
      </w:r>
      <w:r w:rsidR="0C8EB9E1" w:rsidRPr="414BB21C">
        <w:rPr>
          <w:rFonts w:ascii="Arial" w:eastAsia="Arial" w:hAnsi="Arial" w:cs="Arial"/>
        </w:rPr>
        <w:t xml:space="preserve"> has different </w:t>
      </w:r>
      <w:r w:rsidR="4127D71A" w:rsidRPr="414BB21C">
        <w:rPr>
          <w:rFonts w:ascii="Arial" w:eastAsia="Arial" w:hAnsi="Arial" w:cs="Arial"/>
        </w:rPr>
        <w:t>views,</w:t>
      </w:r>
      <w:r w:rsidR="0C8EB9E1" w:rsidRPr="414BB21C">
        <w:rPr>
          <w:rFonts w:ascii="Arial" w:eastAsia="Arial" w:hAnsi="Arial" w:cs="Arial"/>
        </w:rPr>
        <w:t xml:space="preserve"> and it is always problematised when </w:t>
      </w:r>
      <w:r w:rsidR="0DF5DBB3" w:rsidRPr="414BB21C">
        <w:rPr>
          <w:rFonts w:ascii="Arial" w:eastAsia="Arial" w:hAnsi="Arial" w:cs="Arial"/>
        </w:rPr>
        <w:t xml:space="preserve">believing an act is terrorism. </w:t>
      </w:r>
      <w:r w:rsidR="11979EAE" w:rsidRPr="414BB21C">
        <w:rPr>
          <w:rFonts w:ascii="Arial" w:eastAsia="Arial" w:hAnsi="Arial" w:cs="Arial"/>
        </w:rPr>
        <w:t>United Nations conventions have however</w:t>
      </w:r>
      <w:r w:rsidR="7A1FC3DB" w:rsidRPr="414BB21C">
        <w:rPr>
          <w:rFonts w:ascii="Arial" w:eastAsia="Arial" w:hAnsi="Arial" w:cs="Arial"/>
        </w:rPr>
        <w:t xml:space="preserve"> included a list with events that are related to terrorism</w:t>
      </w:r>
      <w:r w:rsidR="1724FAD6" w:rsidRPr="414BB21C">
        <w:rPr>
          <w:rFonts w:ascii="Arial" w:eastAsia="Arial" w:hAnsi="Arial" w:cs="Arial"/>
        </w:rPr>
        <w:t xml:space="preserve"> (Carver, 2016).</w:t>
      </w:r>
      <w:r w:rsidR="7A1FC3DB" w:rsidRPr="414BB21C">
        <w:rPr>
          <w:rFonts w:ascii="Arial" w:eastAsia="Arial" w:hAnsi="Arial" w:cs="Arial"/>
        </w:rPr>
        <w:t xml:space="preserve"> </w:t>
      </w:r>
      <w:r w:rsidR="0DE29C0E" w:rsidRPr="414BB21C">
        <w:rPr>
          <w:rFonts w:ascii="Arial" w:eastAsia="Arial" w:hAnsi="Arial" w:cs="Arial"/>
        </w:rPr>
        <w:t>Under British legislation</w:t>
      </w:r>
      <w:r w:rsidR="235A4B2F" w:rsidRPr="414BB21C">
        <w:rPr>
          <w:rFonts w:ascii="Arial" w:eastAsia="Arial" w:hAnsi="Arial" w:cs="Arial"/>
        </w:rPr>
        <w:t xml:space="preserve">, just searching about how to commit terrorist acts and </w:t>
      </w:r>
      <w:r w:rsidR="3BEBFC01" w:rsidRPr="414BB21C">
        <w:rPr>
          <w:rFonts w:ascii="Arial" w:eastAsia="Arial" w:hAnsi="Arial" w:cs="Arial"/>
        </w:rPr>
        <w:t xml:space="preserve">assembling data </w:t>
      </w:r>
      <w:r w:rsidR="0F81E435" w:rsidRPr="414BB21C">
        <w:rPr>
          <w:rFonts w:ascii="Arial" w:eastAsia="Arial" w:hAnsi="Arial" w:cs="Arial"/>
        </w:rPr>
        <w:t>meaning</w:t>
      </w:r>
      <w:r w:rsidR="366453F8" w:rsidRPr="414BB21C">
        <w:rPr>
          <w:rFonts w:ascii="Arial" w:eastAsia="Arial" w:hAnsi="Arial" w:cs="Arial"/>
        </w:rPr>
        <w:t xml:space="preserve"> </w:t>
      </w:r>
      <w:r w:rsidR="0F81E435" w:rsidRPr="414BB21C">
        <w:rPr>
          <w:rFonts w:ascii="Arial" w:eastAsia="Arial" w:hAnsi="Arial" w:cs="Arial"/>
        </w:rPr>
        <w:t xml:space="preserve">arranging </w:t>
      </w:r>
      <w:r w:rsidR="366453F8" w:rsidRPr="414BB21C">
        <w:rPr>
          <w:rFonts w:ascii="Arial" w:eastAsia="Arial" w:hAnsi="Arial" w:cs="Arial"/>
        </w:rPr>
        <w:t xml:space="preserve">or </w:t>
      </w:r>
      <w:r w:rsidR="3BEBFC01" w:rsidRPr="414BB21C">
        <w:rPr>
          <w:rFonts w:ascii="Arial" w:eastAsia="Arial" w:hAnsi="Arial" w:cs="Arial"/>
        </w:rPr>
        <w:t>aiding</w:t>
      </w:r>
      <w:r w:rsidR="2119AD47" w:rsidRPr="414BB21C">
        <w:rPr>
          <w:rFonts w:ascii="Arial" w:eastAsia="Arial" w:hAnsi="Arial" w:cs="Arial"/>
        </w:rPr>
        <w:t xml:space="preserve"> with people</w:t>
      </w:r>
      <w:r w:rsidR="3BEBFC01" w:rsidRPr="414BB21C">
        <w:rPr>
          <w:rFonts w:ascii="Arial" w:eastAsia="Arial" w:hAnsi="Arial" w:cs="Arial"/>
        </w:rPr>
        <w:t xml:space="preserve"> </w:t>
      </w:r>
      <w:r w:rsidR="366453F8" w:rsidRPr="414BB21C">
        <w:rPr>
          <w:rFonts w:ascii="Arial" w:eastAsia="Arial" w:hAnsi="Arial" w:cs="Arial"/>
        </w:rPr>
        <w:t xml:space="preserve">is a </w:t>
      </w:r>
      <w:r w:rsidR="7D1FC7CA" w:rsidRPr="414BB21C">
        <w:rPr>
          <w:rFonts w:ascii="Arial" w:eastAsia="Arial" w:hAnsi="Arial" w:cs="Arial"/>
        </w:rPr>
        <w:t>crim</w:t>
      </w:r>
      <w:r w:rsidR="37B477E0" w:rsidRPr="414BB21C">
        <w:rPr>
          <w:rFonts w:ascii="Arial" w:eastAsia="Arial" w:hAnsi="Arial" w:cs="Arial"/>
        </w:rPr>
        <w:t>e (Metropoli</w:t>
      </w:r>
      <w:r w:rsidR="53F24A85" w:rsidRPr="414BB21C">
        <w:rPr>
          <w:rFonts w:ascii="Arial" w:eastAsia="Arial" w:hAnsi="Arial" w:cs="Arial"/>
        </w:rPr>
        <w:t>tan Police, 2021)</w:t>
      </w:r>
      <w:r w:rsidR="4C73E1A8" w:rsidRPr="414BB21C">
        <w:rPr>
          <w:rFonts w:ascii="Arial" w:eastAsia="Arial" w:hAnsi="Arial" w:cs="Arial"/>
        </w:rPr>
        <w:t xml:space="preserve">. </w:t>
      </w:r>
      <w:r w:rsidR="62C75A51" w:rsidRPr="414BB21C">
        <w:rPr>
          <w:rFonts w:ascii="Arial" w:eastAsia="Arial" w:hAnsi="Arial" w:cs="Arial"/>
          <w:lang w:eastAsia="en-GB"/>
        </w:rPr>
        <w:t xml:space="preserve">As a result of the </w:t>
      </w:r>
      <w:r w:rsidR="0D042F34" w:rsidRPr="414BB21C">
        <w:rPr>
          <w:rFonts w:ascii="Arial" w:eastAsia="Arial" w:hAnsi="Arial" w:cs="Arial"/>
          <w:lang w:eastAsia="en-GB"/>
        </w:rPr>
        <w:t>9/11 terrorist attack</w:t>
      </w:r>
      <w:r w:rsidR="7A166F55" w:rsidRPr="414BB21C">
        <w:rPr>
          <w:rFonts w:ascii="Arial" w:eastAsia="Arial" w:hAnsi="Arial" w:cs="Arial"/>
          <w:lang w:eastAsia="en-GB"/>
        </w:rPr>
        <w:t>, on 9</w:t>
      </w:r>
      <w:r w:rsidR="7A166F55" w:rsidRPr="414BB21C">
        <w:rPr>
          <w:rFonts w:ascii="Arial" w:eastAsia="Arial" w:hAnsi="Arial" w:cs="Arial"/>
          <w:vertAlign w:val="superscript"/>
          <w:lang w:eastAsia="en-GB"/>
        </w:rPr>
        <w:t>th</w:t>
      </w:r>
      <w:r w:rsidR="7A166F55" w:rsidRPr="414BB21C">
        <w:rPr>
          <w:rFonts w:ascii="Arial" w:eastAsia="Arial" w:hAnsi="Arial" w:cs="Arial"/>
          <w:lang w:eastAsia="en-GB"/>
        </w:rPr>
        <w:t xml:space="preserve"> November 2005 the Home Secretary</w:t>
      </w:r>
      <w:r w:rsidR="4CD4D7E3" w:rsidRPr="414BB21C">
        <w:rPr>
          <w:rFonts w:ascii="Arial" w:eastAsia="Arial" w:hAnsi="Arial" w:cs="Arial"/>
          <w:lang w:eastAsia="en-GB"/>
        </w:rPr>
        <w:t xml:space="preserve"> </w:t>
      </w:r>
      <w:r w:rsidR="02E883B6" w:rsidRPr="414BB21C">
        <w:rPr>
          <w:rFonts w:ascii="Arial" w:eastAsia="Arial" w:hAnsi="Arial" w:cs="Arial"/>
          <w:lang w:eastAsia="en-GB"/>
        </w:rPr>
        <w:t>voiced to the House of Commons</w:t>
      </w:r>
      <w:r w:rsidR="14CB90B2" w:rsidRPr="414BB21C">
        <w:rPr>
          <w:rFonts w:ascii="Arial" w:eastAsia="Arial" w:hAnsi="Arial" w:cs="Arial"/>
          <w:lang w:eastAsia="en-GB"/>
        </w:rPr>
        <w:t xml:space="preserve"> that</w:t>
      </w:r>
      <w:r w:rsidR="531CD28E" w:rsidRPr="414BB21C">
        <w:rPr>
          <w:rFonts w:ascii="Arial" w:eastAsia="Arial" w:hAnsi="Arial" w:cs="Arial"/>
          <w:lang w:eastAsia="en-GB"/>
        </w:rPr>
        <w:t xml:space="preserve"> he had approved to </w:t>
      </w:r>
      <w:r w:rsidR="295D8C13" w:rsidRPr="414BB21C">
        <w:rPr>
          <w:rFonts w:ascii="Arial" w:eastAsia="Arial" w:hAnsi="Arial" w:cs="Arial"/>
          <w:lang w:eastAsia="en-GB"/>
        </w:rPr>
        <w:t>a</w:t>
      </w:r>
      <w:r w:rsidR="7045DA0E" w:rsidRPr="414BB21C">
        <w:rPr>
          <w:rFonts w:ascii="Arial" w:eastAsia="Arial" w:hAnsi="Arial" w:cs="Arial"/>
          <w:lang w:eastAsia="en-GB"/>
        </w:rPr>
        <w:t>n</w:t>
      </w:r>
      <w:r w:rsidR="295D8C13" w:rsidRPr="414BB21C">
        <w:rPr>
          <w:rFonts w:ascii="Arial" w:eastAsia="Arial" w:hAnsi="Arial" w:cs="Arial"/>
          <w:lang w:eastAsia="en-GB"/>
        </w:rPr>
        <w:t xml:space="preserve"> </w:t>
      </w:r>
      <w:r w:rsidR="0CF5F802" w:rsidRPr="414BB21C">
        <w:rPr>
          <w:rFonts w:ascii="Arial" w:eastAsia="Arial" w:hAnsi="Arial" w:cs="Arial"/>
          <w:lang w:eastAsia="en-GB"/>
        </w:rPr>
        <w:t>invitation</w:t>
      </w:r>
      <w:r w:rsidR="5051EB65" w:rsidRPr="414BB21C">
        <w:rPr>
          <w:rFonts w:ascii="Arial" w:eastAsia="Arial" w:hAnsi="Arial" w:cs="Arial"/>
          <w:lang w:eastAsia="en-GB"/>
        </w:rPr>
        <w:t xml:space="preserve"> from the Chairman of the Select Committee on Home Affairs</w:t>
      </w:r>
      <w:r w:rsidR="6AFCCC79" w:rsidRPr="414BB21C">
        <w:rPr>
          <w:rFonts w:ascii="Arial" w:eastAsia="Arial" w:hAnsi="Arial" w:cs="Arial"/>
          <w:lang w:eastAsia="en-GB"/>
        </w:rPr>
        <w:t xml:space="preserve">, </w:t>
      </w:r>
      <w:r w:rsidR="7007A3F5" w:rsidRPr="414BB21C">
        <w:rPr>
          <w:rFonts w:ascii="Arial" w:eastAsia="Arial" w:hAnsi="Arial" w:cs="Arial"/>
          <w:lang w:eastAsia="en-GB"/>
        </w:rPr>
        <w:t>John Denham M.P</w:t>
      </w:r>
      <w:r w:rsidR="2C03B4BA" w:rsidRPr="414BB21C">
        <w:rPr>
          <w:rFonts w:ascii="Arial" w:eastAsia="Arial" w:hAnsi="Arial" w:cs="Arial"/>
          <w:lang w:eastAsia="en-GB"/>
        </w:rPr>
        <w:t xml:space="preserve"> that a modern</w:t>
      </w:r>
      <w:r w:rsidR="67A25E64" w:rsidRPr="414BB21C">
        <w:rPr>
          <w:rFonts w:ascii="Arial" w:eastAsia="Arial" w:hAnsi="Arial" w:cs="Arial"/>
          <w:lang w:eastAsia="en-GB"/>
        </w:rPr>
        <w:t xml:space="preserve"> definition for terrorism should be v</w:t>
      </w:r>
      <w:r w:rsidR="48AA1A28" w:rsidRPr="414BB21C">
        <w:rPr>
          <w:rFonts w:ascii="Arial" w:eastAsia="Arial" w:hAnsi="Arial" w:cs="Arial"/>
          <w:lang w:eastAsia="en-GB"/>
        </w:rPr>
        <w:t xml:space="preserve">iewed and reported. </w:t>
      </w:r>
      <w:r w:rsidR="46E9BB09" w:rsidRPr="414BB21C">
        <w:rPr>
          <w:rFonts w:ascii="Arial" w:eastAsia="Arial" w:hAnsi="Arial" w:cs="Arial"/>
          <w:lang w:eastAsia="en-GB"/>
        </w:rPr>
        <w:t>On the Home Office website, several reports have been made</w:t>
      </w:r>
      <w:r w:rsidR="61A40386" w:rsidRPr="414BB21C">
        <w:rPr>
          <w:rFonts w:ascii="Arial" w:eastAsia="Arial" w:hAnsi="Arial" w:cs="Arial"/>
          <w:lang w:eastAsia="en-GB"/>
        </w:rPr>
        <w:t xml:space="preserve">, </w:t>
      </w:r>
      <w:r w:rsidR="0BC762DF" w:rsidRPr="414BB21C">
        <w:rPr>
          <w:rFonts w:ascii="Arial" w:eastAsia="Arial" w:hAnsi="Arial" w:cs="Arial"/>
          <w:lang w:eastAsia="en-GB"/>
        </w:rPr>
        <w:t>Charles Clark</w:t>
      </w:r>
      <w:r w:rsidR="0F6AF8F9" w:rsidRPr="414BB21C">
        <w:rPr>
          <w:rFonts w:ascii="Arial" w:eastAsia="Arial" w:hAnsi="Arial" w:cs="Arial"/>
          <w:lang w:eastAsia="en-GB"/>
        </w:rPr>
        <w:t xml:space="preserve"> states that most reports made by hi</w:t>
      </w:r>
      <w:r w:rsidR="5276AEDF" w:rsidRPr="414BB21C">
        <w:rPr>
          <w:rFonts w:ascii="Arial" w:eastAsia="Arial" w:hAnsi="Arial" w:cs="Arial"/>
          <w:lang w:eastAsia="en-GB"/>
        </w:rPr>
        <w:t>mself are apprehensive</w:t>
      </w:r>
      <w:r w:rsidR="63D5FAED" w:rsidRPr="414BB21C">
        <w:rPr>
          <w:rFonts w:ascii="Arial" w:eastAsia="Arial" w:hAnsi="Arial" w:cs="Arial"/>
          <w:lang w:eastAsia="en-GB"/>
        </w:rPr>
        <w:t xml:space="preserve"> alongside</w:t>
      </w:r>
      <w:r w:rsidR="78EC7138" w:rsidRPr="414BB21C">
        <w:rPr>
          <w:rFonts w:ascii="Arial" w:eastAsia="Arial" w:hAnsi="Arial" w:cs="Arial"/>
          <w:lang w:eastAsia="en-GB"/>
        </w:rPr>
        <w:t xml:space="preserve"> the working and fitness for purpose of the </w:t>
      </w:r>
      <w:r w:rsidR="78DA058F" w:rsidRPr="414BB21C">
        <w:rPr>
          <w:rFonts w:ascii="Arial" w:eastAsia="Arial" w:hAnsi="Arial" w:cs="Arial"/>
          <w:lang w:eastAsia="en-GB"/>
        </w:rPr>
        <w:t xml:space="preserve">Acts of Parliament in </w:t>
      </w:r>
      <w:r w:rsidR="4D0DE3F7" w:rsidRPr="414BB21C">
        <w:rPr>
          <w:rFonts w:ascii="Arial" w:eastAsia="Arial" w:hAnsi="Arial" w:cs="Arial"/>
          <w:lang w:eastAsia="en-GB"/>
        </w:rPr>
        <w:t>difficulty,</w:t>
      </w:r>
      <w:r w:rsidR="47802CF5" w:rsidRPr="414BB21C">
        <w:rPr>
          <w:rFonts w:ascii="Arial" w:eastAsia="Arial" w:hAnsi="Arial" w:cs="Arial"/>
          <w:lang w:eastAsia="en-GB"/>
        </w:rPr>
        <w:t xml:space="preserve"> instead of extensive</w:t>
      </w:r>
      <w:r w:rsidR="641A882F" w:rsidRPr="414BB21C">
        <w:rPr>
          <w:rFonts w:ascii="Arial" w:eastAsia="Arial" w:hAnsi="Arial" w:cs="Arial"/>
          <w:lang w:eastAsia="en-GB"/>
        </w:rPr>
        <w:t xml:space="preserve"> </w:t>
      </w:r>
      <w:r w:rsidR="68EB5A74" w:rsidRPr="414BB21C">
        <w:rPr>
          <w:rFonts w:ascii="Arial" w:eastAsia="Arial" w:hAnsi="Arial" w:cs="Arial"/>
          <w:lang w:eastAsia="en-GB"/>
        </w:rPr>
        <w:t>theoretical</w:t>
      </w:r>
      <w:r w:rsidR="641A882F" w:rsidRPr="414BB21C">
        <w:rPr>
          <w:rFonts w:ascii="Arial" w:eastAsia="Arial" w:hAnsi="Arial" w:cs="Arial"/>
          <w:lang w:eastAsia="en-GB"/>
        </w:rPr>
        <w:t xml:space="preserve"> </w:t>
      </w:r>
      <w:r w:rsidR="68EB5A74" w:rsidRPr="414BB21C">
        <w:rPr>
          <w:rFonts w:ascii="Arial" w:eastAsia="Arial" w:hAnsi="Arial" w:cs="Arial"/>
          <w:lang w:eastAsia="en-GB"/>
        </w:rPr>
        <w:t>disputes. Previous reports</w:t>
      </w:r>
      <w:r w:rsidR="07709256" w:rsidRPr="414BB21C">
        <w:rPr>
          <w:rFonts w:ascii="Arial" w:eastAsia="Arial" w:hAnsi="Arial" w:cs="Arial"/>
          <w:lang w:eastAsia="en-GB"/>
        </w:rPr>
        <w:t xml:space="preserve"> gave abundant awareness</w:t>
      </w:r>
      <w:r w:rsidR="4832B748" w:rsidRPr="414BB21C">
        <w:rPr>
          <w:rFonts w:ascii="Arial" w:eastAsia="Arial" w:hAnsi="Arial" w:cs="Arial"/>
          <w:lang w:eastAsia="en-GB"/>
        </w:rPr>
        <w:t xml:space="preserve"> into the everyday occupation</w:t>
      </w:r>
      <w:r w:rsidR="59F8BB5C" w:rsidRPr="414BB21C">
        <w:rPr>
          <w:rFonts w:ascii="Arial" w:eastAsia="Arial" w:hAnsi="Arial" w:cs="Arial"/>
          <w:lang w:eastAsia="en-GB"/>
        </w:rPr>
        <w:t xml:space="preserve"> intricate in countering </w:t>
      </w:r>
      <w:r w:rsidR="456B4FEA" w:rsidRPr="414BB21C">
        <w:rPr>
          <w:rFonts w:ascii="Arial" w:eastAsia="Arial" w:hAnsi="Arial" w:cs="Arial"/>
          <w:lang w:eastAsia="en-GB"/>
        </w:rPr>
        <w:t>terrorism.</w:t>
      </w:r>
      <w:r w:rsidR="282E92A3" w:rsidRPr="414BB21C">
        <w:rPr>
          <w:rFonts w:ascii="Arial" w:eastAsia="Arial" w:hAnsi="Arial" w:cs="Arial"/>
          <w:lang w:eastAsia="en-GB"/>
        </w:rPr>
        <w:t xml:space="preserve"> </w:t>
      </w:r>
      <w:r w:rsidR="78FF33E6" w:rsidRPr="414BB21C">
        <w:rPr>
          <w:rFonts w:ascii="Arial" w:eastAsia="Arial" w:hAnsi="Arial" w:cs="Arial"/>
          <w:lang w:eastAsia="en-GB"/>
        </w:rPr>
        <w:t xml:space="preserve">A lot of </w:t>
      </w:r>
      <w:r w:rsidR="7EB13338" w:rsidRPr="414BB21C">
        <w:rPr>
          <w:rFonts w:ascii="Arial" w:eastAsia="Arial" w:hAnsi="Arial" w:cs="Arial"/>
          <w:lang w:eastAsia="en-GB"/>
        </w:rPr>
        <w:t xml:space="preserve">hours have </w:t>
      </w:r>
      <w:r w:rsidR="78CA70B0" w:rsidRPr="414BB21C">
        <w:rPr>
          <w:rFonts w:ascii="Arial" w:eastAsia="Arial" w:hAnsi="Arial" w:cs="Arial"/>
          <w:lang w:eastAsia="en-GB"/>
        </w:rPr>
        <w:t xml:space="preserve">been disbursed with the HM Revenue Customs, </w:t>
      </w:r>
      <w:r w:rsidR="13CC2CB8" w:rsidRPr="414BB21C">
        <w:rPr>
          <w:rFonts w:ascii="Arial" w:eastAsia="Arial" w:hAnsi="Arial" w:cs="Arial"/>
          <w:lang w:eastAsia="en-GB"/>
        </w:rPr>
        <w:t xml:space="preserve">police </w:t>
      </w:r>
      <w:r w:rsidR="044D3D6C" w:rsidRPr="414BB21C">
        <w:rPr>
          <w:rFonts w:ascii="Arial" w:eastAsia="Arial" w:hAnsi="Arial" w:cs="Arial"/>
          <w:lang w:eastAsia="en-GB"/>
        </w:rPr>
        <w:t>and</w:t>
      </w:r>
      <w:r w:rsidR="13CC2CB8" w:rsidRPr="414BB21C">
        <w:rPr>
          <w:rFonts w:ascii="Arial" w:eastAsia="Arial" w:hAnsi="Arial" w:cs="Arial"/>
          <w:lang w:eastAsia="en-GB"/>
        </w:rPr>
        <w:t xml:space="preserve"> the armed forced. States</w:t>
      </w:r>
      <w:r w:rsidR="512F600F" w:rsidRPr="414BB21C">
        <w:rPr>
          <w:rFonts w:ascii="Arial" w:eastAsia="Arial" w:hAnsi="Arial" w:cs="Arial"/>
          <w:lang w:eastAsia="en-GB"/>
        </w:rPr>
        <w:t xml:space="preserve"> a close eye has been kept </w:t>
      </w:r>
      <w:r w:rsidR="41D87D8F" w:rsidRPr="414BB21C">
        <w:rPr>
          <w:rFonts w:ascii="Arial" w:eastAsia="Arial" w:hAnsi="Arial" w:cs="Arial"/>
          <w:lang w:eastAsia="en-GB"/>
        </w:rPr>
        <w:t>on Northern Ireland and have accessed with</w:t>
      </w:r>
      <w:r w:rsidR="60F6D382" w:rsidRPr="414BB21C">
        <w:rPr>
          <w:rFonts w:ascii="Arial" w:eastAsia="Arial" w:hAnsi="Arial" w:cs="Arial"/>
          <w:lang w:eastAsia="en-GB"/>
        </w:rPr>
        <w:t xml:space="preserve"> </w:t>
      </w:r>
      <w:r w:rsidR="63312DCD" w:rsidRPr="414BB21C">
        <w:rPr>
          <w:rFonts w:ascii="Arial" w:eastAsia="Arial" w:hAnsi="Arial" w:cs="Arial"/>
          <w:lang w:eastAsia="en-GB"/>
        </w:rPr>
        <w:t xml:space="preserve">community </w:t>
      </w:r>
      <w:r w:rsidR="60F6D382" w:rsidRPr="414BB21C">
        <w:rPr>
          <w:rFonts w:ascii="Arial" w:eastAsia="Arial" w:hAnsi="Arial" w:cs="Arial"/>
          <w:lang w:eastAsia="en-GB"/>
        </w:rPr>
        <w:t>groups and political parties</w:t>
      </w:r>
      <w:r w:rsidR="63312DCD" w:rsidRPr="414BB21C">
        <w:rPr>
          <w:rFonts w:ascii="Arial" w:eastAsia="Arial" w:hAnsi="Arial" w:cs="Arial"/>
          <w:lang w:eastAsia="en-GB"/>
        </w:rPr>
        <w:t xml:space="preserve"> there.</w:t>
      </w:r>
      <w:r w:rsidR="50E1FD0B" w:rsidRPr="414BB21C">
        <w:rPr>
          <w:rFonts w:ascii="Arial" w:eastAsia="Arial" w:hAnsi="Arial" w:cs="Arial"/>
          <w:lang w:eastAsia="en-GB"/>
        </w:rPr>
        <w:t xml:space="preserve"> Members of the public, academic contributors, lawyers, and politicians have all sent letters of</w:t>
      </w:r>
      <w:r w:rsidR="00FFE3B1" w:rsidRPr="414BB21C">
        <w:rPr>
          <w:rFonts w:ascii="Arial" w:eastAsia="Arial" w:hAnsi="Arial" w:cs="Arial"/>
          <w:lang w:eastAsia="en-GB"/>
        </w:rPr>
        <w:t xml:space="preserve"> viewpoints</w:t>
      </w:r>
      <w:r w:rsidR="4145B348" w:rsidRPr="414BB21C">
        <w:rPr>
          <w:rFonts w:ascii="Arial" w:eastAsia="Arial" w:hAnsi="Arial" w:cs="Arial"/>
          <w:lang w:eastAsia="en-GB"/>
        </w:rPr>
        <w:t xml:space="preserve"> </w:t>
      </w:r>
      <w:r w:rsidR="0F22F762" w:rsidRPr="414BB21C">
        <w:rPr>
          <w:rFonts w:ascii="Arial" w:eastAsia="Arial" w:hAnsi="Arial" w:cs="Arial"/>
          <w:color w:val="000000"/>
          <w:shd w:val="clear" w:color="auto" w:fill="FFFFFF"/>
          <w:lang w:eastAsia="en-GB"/>
        </w:rPr>
        <w:t xml:space="preserve">(Prevent Strategy, 2011). </w:t>
      </w:r>
    </w:p>
    <w:p w14:paraId="75DC5A34" w14:textId="77777777" w:rsidR="00091628" w:rsidRPr="003E6E59" w:rsidRDefault="00091628" w:rsidP="414BB21C">
      <w:pPr>
        <w:spacing w:line="360" w:lineRule="auto"/>
        <w:rPr>
          <w:rFonts w:ascii="Arial" w:eastAsia="Arial" w:hAnsi="Arial" w:cs="Arial"/>
          <w:lang w:eastAsia="en-GB"/>
        </w:rPr>
      </w:pPr>
    </w:p>
    <w:p w14:paraId="3E4C56AB" w14:textId="587CB66B" w:rsidR="00530ABE" w:rsidRPr="003E6E59" w:rsidRDefault="271D56E0" w:rsidP="414BB21C">
      <w:pPr>
        <w:spacing w:line="360" w:lineRule="auto"/>
        <w:rPr>
          <w:rFonts w:ascii="Arial" w:eastAsia="Arial" w:hAnsi="Arial" w:cs="Arial"/>
        </w:rPr>
      </w:pPr>
      <w:r w:rsidRPr="414BB21C">
        <w:rPr>
          <w:rFonts w:ascii="Arial" w:eastAsia="Arial" w:hAnsi="Arial" w:cs="Arial"/>
        </w:rPr>
        <w:t xml:space="preserve">Terrorism </w:t>
      </w:r>
      <w:r w:rsidR="5F0568C0" w:rsidRPr="414BB21C">
        <w:rPr>
          <w:rFonts w:ascii="Arial" w:eastAsia="Arial" w:hAnsi="Arial" w:cs="Arial"/>
        </w:rPr>
        <w:t>reg</w:t>
      </w:r>
      <w:r w:rsidR="77569674" w:rsidRPr="414BB21C">
        <w:rPr>
          <w:rFonts w:ascii="Arial" w:eastAsia="Arial" w:hAnsi="Arial" w:cs="Arial"/>
        </w:rPr>
        <w:t>ularly occupies</w:t>
      </w:r>
      <w:r w:rsidRPr="414BB21C">
        <w:rPr>
          <w:rFonts w:ascii="Arial" w:eastAsia="Arial" w:hAnsi="Arial" w:cs="Arial"/>
        </w:rPr>
        <w:t xml:space="preserve"> </w:t>
      </w:r>
      <w:r w:rsidR="54499D9C" w:rsidRPr="414BB21C">
        <w:rPr>
          <w:rFonts w:ascii="Arial" w:eastAsia="Arial" w:hAnsi="Arial" w:cs="Arial"/>
        </w:rPr>
        <w:t>threats of danger</w:t>
      </w:r>
      <w:r w:rsidRPr="414BB21C">
        <w:rPr>
          <w:rFonts w:ascii="Arial" w:eastAsia="Arial" w:hAnsi="Arial" w:cs="Arial"/>
        </w:rPr>
        <w:t xml:space="preserve"> to the </w:t>
      </w:r>
      <w:r w:rsidR="54499D9C" w:rsidRPr="414BB21C">
        <w:rPr>
          <w:rFonts w:ascii="Arial" w:eastAsia="Arial" w:hAnsi="Arial" w:cs="Arial"/>
        </w:rPr>
        <w:t xml:space="preserve">community </w:t>
      </w:r>
      <w:r w:rsidRPr="414BB21C">
        <w:rPr>
          <w:rFonts w:ascii="Arial" w:eastAsia="Arial" w:hAnsi="Arial" w:cs="Arial"/>
        </w:rPr>
        <w:t xml:space="preserve">and </w:t>
      </w:r>
      <w:r w:rsidR="46D7CA0C" w:rsidRPr="414BB21C">
        <w:rPr>
          <w:rFonts w:ascii="Arial" w:eastAsia="Arial" w:hAnsi="Arial" w:cs="Arial"/>
        </w:rPr>
        <w:t xml:space="preserve">jeopardises several </w:t>
      </w:r>
      <w:r w:rsidR="6F7A98EE" w:rsidRPr="414BB21C">
        <w:rPr>
          <w:rFonts w:ascii="Arial" w:eastAsia="Arial" w:hAnsi="Arial" w:cs="Arial"/>
        </w:rPr>
        <w:t>lives or properties</w:t>
      </w:r>
      <w:r w:rsidR="3F75A9C0" w:rsidRPr="414BB21C">
        <w:rPr>
          <w:rFonts w:ascii="Arial" w:eastAsia="Arial" w:hAnsi="Arial" w:cs="Arial"/>
        </w:rPr>
        <w:t xml:space="preserve"> (Howie, 2017)</w:t>
      </w:r>
      <w:r w:rsidR="2BED1501" w:rsidRPr="414BB21C">
        <w:rPr>
          <w:rFonts w:ascii="Arial" w:eastAsia="Arial" w:hAnsi="Arial" w:cs="Arial"/>
        </w:rPr>
        <w:t>.</w:t>
      </w:r>
      <w:r w:rsidR="4487518C" w:rsidRPr="414BB21C">
        <w:rPr>
          <w:rFonts w:ascii="Arial" w:eastAsia="Arial" w:hAnsi="Arial" w:cs="Arial"/>
        </w:rPr>
        <w:t xml:space="preserve"> Life-threatening</w:t>
      </w:r>
      <w:r w:rsidR="2BED1501" w:rsidRPr="414BB21C">
        <w:rPr>
          <w:rFonts w:ascii="Arial" w:eastAsia="Arial" w:hAnsi="Arial" w:cs="Arial"/>
        </w:rPr>
        <w:t xml:space="preserve"> </w:t>
      </w:r>
      <w:r w:rsidR="4487518C" w:rsidRPr="414BB21C">
        <w:rPr>
          <w:rFonts w:ascii="Arial" w:eastAsia="Arial" w:hAnsi="Arial" w:cs="Arial"/>
        </w:rPr>
        <w:t xml:space="preserve">hazards </w:t>
      </w:r>
      <w:r w:rsidR="2BED1501" w:rsidRPr="414BB21C">
        <w:rPr>
          <w:rFonts w:ascii="Arial" w:eastAsia="Arial" w:hAnsi="Arial" w:cs="Arial"/>
        </w:rPr>
        <w:t xml:space="preserve">to the </w:t>
      </w:r>
      <w:r w:rsidR="4487518C" w:rsidRPr="414BB21C">
        <w:rPr>
          <w:rFonts w:ascii="Arial" w:eastAsia="Arial" w:hAnsi="Arial" w:cs="Arial"/>
        </w:rPr>
        <w:t xml:space="preserve">protection </w:t>
      </w:r>
      <w:r w:rsidR="2BED1501" w:rsidRPr="414BB21C">
        <w:rPr>
          <w:rFonts w:ascii="Arial" w:eastAsia="Arial" w:hAnsi="Arial" w:cs="Arial"/>
        </w:rPr>
        <w:t xml:space="preserve">and </w:t>
      </w:r>
      <w:r w:rsidR="4487518C" w:rsidRPr="414BB21C">
        <w:rPr>
          <w:rFonts w:ascii="Arial" w:eastAsia="Arial" w:hAnsi="Arial" w:cs="Arial"/>
        </w:rPr>
        <w:t xml:space="preserve">well-being </w:t>
      </w:r>
      <w:r w:rsidR="2BED1501" w:rsidRPr="414BB21C">
        <w:rPr>
          <w:rFonts w:ascii="Arial" w:eastAsia="Arial" w:hAnsi="Arial" w:cs="Arial"/>
        </w:rPr>
        <w:t xml:space="preserve">of the </w:t>
      </w:r>
      <w:r w:rsidR="4487518C" w:rsidRPr="414BB21C">
        <w:rPr>
          <w:rFonts w:ascii="Arial" w:eastAsia="Arial" w:hAnsi="Arial" w:cs="Arial"/>
        </w:rPr>
        <w:t xml:space="preserve">society </w:t>
      </w:r>
      <w:r w:rsidR="79FD32C8" w:rsidRPr="414BB21C">
        <w:rPr>
          <w:rFonts w:ascii="Arial" w:eastAsia="Arial" w:hAnsi="Arial" w:cs="Arial"/>
        </w:rPr>
        <w:t xml:space="preserve">or </w:t>
      </w:r>
      <w:r w:rsidR="7EF15F63" w:rsidRPr="414BB21C">
        <w:rPr>
          <w:rFonts w:ascii="Arial" w:eastAsia="Arial" w:hAnsi="Arial" w:cs="Arial"/>
        </w:rPr>
        <w:t>proceedings</w:t>
      </w:r>
      <w:r w:rsidR="79FD32C8" w:rsidRPr="414BB21C">
        <w:rPr>
          <w:rFonts w:ascii="Arial" w:eastAsia="Arial" w:hAnsi="Arial" w:cs="Arial"/>
        </w:rPr>
        <w:t xml:space="preserve"> </w:t>
      </w:r>
      <w:r w:rsidR="1417BDFB" w:rsidRPr="414BB21C">
        <w:rPr>
          <w:rFonts w:ascii="Arial" w:eastAsia="Arial" w:hAnsi="Arial" w:cs="Arial"/>
        </w:rPr>
        <w:t>precisely</w:t>
      </w:r>
      <w:r w:rsidR="79FD32C8" w:rsidRPr="414BB21C">
        <w:rPr>
          <w:rFonts w:ascii="Arial" w:eastAsia="Arial" w:hAnsi="Arial" w:cs="Arial"/>
        </w:rPr>
        <w:t xml:space="preserve"> </w:t>
      </w:r>
      <w:r w:rsidR="1417BDFB" w:rsidRPr="414BB21C">
        <w:rPr>
          <w:rFonts w:ascii="Arial" w:eastAsia="Arial" w:hAnsi="Arial" w:cs="Arial"/>
        </w:rPr>
        <w:t xml:space="preserve">premeditated </w:t>
      </w:r>
      <w:r w:rsidR="79FD32C8" w:rsidRPr="414BB21C">
        <w:rPr>
          <w:rFonts w:ascii="Arial" w:eastAsia="Arial" w:hAnsi="Arial" w:cs="Arial"/>
        </w:rPr>
        <w:t xml:space="preserve">to </w:t>
      </w:r>
      <w:r w:rsidR="1417BDFB" w:rsidRPr="414BB21C">
        <w:rPr>
          <w:rFonts w:ascii="Arial" w:eastAsia="Arial" w:hAnsi="Arial" w:cs="Arial"/>
        </w:rPr>
        <w:t>utterly</w:t>
      </w:r>
      <w:r w:rsidR="79FD32C8" w:rsidRPr="414BB21C">
        <w:rPr>
          <w:rFonts w:ascii="Arial" w:eastAsia="Arial" w:hAnsi="Arial" w:cs="Arial"/>
        </w:rPr>
        <w:t xml:space="preserve"> </w:t>
      </w:r>
      <w:r w:rsidR="1417BDFB" w:rsidRPr="414BB21C">
        <w:rPr>
          <w:rFonts w:ascii="Arial" w:eastAsia="Arial" w:hAnsi="Arial" w:cs="Arial"/>
        </w:rPr>
        <w:t>inhibit</w:t>
      </w:r>
      <w:r w:rsidR="5F0568C0" w:rsidRPr="414BB21C">
        <w:rPr>
          <w:rFonts w:ascii="Arial" w:eastAsia="Arial" w:hAnsi="Arial" w:cs="Arial"/>
        </w:rPr>
        <w:t xml:space="preserve"> and disrupt an electronic system</w:t>
      </w:r>
      <w:r w:rsidR="013C69C6" w:rsidRPr="414BB21C">
        <w:rPr>
          <w:rFonts w:ascii="Arial" w:eastAsia="Arial" w:hAnsi="Arial" w:cs="Arial"/>
        </w:rPr>
        <w:t xml:space="preserve"> (Terrorism and electric power delivery system, 2012)</w:t>
      </w:r>
      <w:r w:rsidR="7FC6F3EB" w:rsidRPr="414BB21C">
        <w:rPr>
          <w:rFonts w:ascii="Arial" w:eastAsia="Arial" w:hAnsi="Arial" w:cs="Arial"/>
        </w:rPr>
        <w:t>.</w:t>
      </w:r>
      <w:r w:rsidR="513600BE" w:rsidRPr="414BB21C">
        <w:rPr>
          <w:rFonts w:ascii="Arial" w:eastAsia="Arial" w:hAnsi="Arial" w:cs="Arial"/>
        </w:rPr>
        <w:t xml:space="preserve"> </w:t>
      </w:r>
      <w:r w:rsidR="7FC6F3EB" w:rsidRPr="414BB21C">
        <w:rPr>
          <w:rFonts w:ascii="Arial" w:eastAsia="Arial" w:hAnsi="Arial" w:cs="Arial"/>
        </w:rPr>
        <w:t>One</w:t>
      </w:r>
      <w:r w:rsidR="3B6856C0" w:rsidRPr="414BB21C">
        <w:rPr>
          <w:rFonts w:ascii="Arial" w:eastAsia="Arial" w:hAnsi="Arial" w:cs="Arial"/>
        </w:rPr>
        <w:t xml:space="preserve"> </w:t>
      </w:r>
      <w:r w:rsidR="30B10882" w:rsidRPr="414BB21C">
        <w:rPr>
          <w:rFonts w:ascii="Arial" w:eastAsia="Arial" w:hAnsi="Arial" w:cs="Arial"/>
        </w:rPr>
        <w:t>individual's</w:t>
      </w:r>
      <w:r w:rsidR="3B6856C0" w:rsidRPr="414BB21C">
        <w:rPr>
          <w:rFonts w:ascii="Arial" w:eastAsia="Arial" w:hAnsi="Arial" w:cs="Arial"/>
        </w:rPr>
        <w:t xml:space="preserve"> terrorist is another </w:t>
      </w:r>
      <w:r w:rsidR="6A317819" w:rsidRPr="414BB21C">
        <w:rPr>
          <w:rFonts w:ascii="Arial" w:eastAsia="Arial" w:hAnsi="Arial" w:cs="Arial"/>
        </w:rPr>
        <w:t>individual's</w:t>
      </w:r>
      <w:r w:rsidR="3B6856C0" w:rsidRPr="414BB21C">
        <w:rPr>
          <w:rFonts w:ascii="Arial" w:eastAsia="Arial" w:hAnsi="Arial" w:cs="Arial"/>
        </w:rPr>
        <w:t xml:space="preserve"> freedom fighter</w:t>
      </w:r>
      <w:r w:rsidR="21ECF9BD" w:rsidRPr="414BB21C">
        <w:rPr>
          <w:rFonts w:ascii="Arial" w:eastAsia="Arial" w:hAnsi="Arial" w:cs="Arial"/>
        </w:rPr>
        <w:t xml:space="preserve"> (Ganor, 2010).</w:t>
      </w:r>
      <w:r w:rsidR="281322C6" w:rsidRPr="414BB21C">
        <w:rPr>
          <w:rFonts w:ascii="Arial" w:eastAsia="Arial" w:hAnsi="Arial" w:cs="Arial"/>
        </w:rPr>
        <w:t xml:space="preserve"> </w:t>
      </w:r>
      <w:r w:rsidR="32FD3CA5" w:rsidRPr="414BB21C">
        <w:rPr>
          <w:rFonts w:ascii="Arial" w:eastAsia="Arial" w:hAnsi="Arial" w:cs="Arial"/>
        </w:rPr>
        <w:t xml:space="preserve">It is not acceptable </w:t>
      </w:r>
      <w:r w:rsidR="0AE69B7B" w:rsidRPr="414BB21C">
        <w:rPr>
          <w:rFonts w:ascii="Arial" w:eastAsia="Arial" w:hAnsi="Arial" w:cs="Arial"/>
        </w:rPr>
        <w:t>for freedom fighters</w:t>
      </w:r>
      <w:r w:rsidR="21ECF9BD" w:rsidRPr="414BB21C">
        <w:rPr>
          <w:rFonts w:ascii="Arial" w:eastAsia="Arial" w:hAnsi="Arial" w:cs="Arial"/>
        </w:rPr>
        <w:t xml:space="preserve"> </w:t>
      </w:r>
      <w:r w:rsidR="42CE39D6" w:rsidRPr="414BB21C">
        <w:rPr>
          <w:rFonts w:ascii="Arial" w:eastAsia="Arial" w:hAnsi="Arial" w:cs="Arial"/>
        </w:rPr>
        <w:t>to willingly massacre</w:t>
      </w:r>
      <w:r w:rsidR="7708700E" w:rsidRPr="414BB21C">
        <w:rPr>
          <w:rFonts w:ascii="Arial" w:eastAsia="Arial" w:hAnsi="Arial" w:cs="Arial"/>
        </w:rPr>
        <w:t xml:space="preserve"> and take students hostage</w:t>
      </w:r>
      <w:r w:rsidR="2D528181" w:rsidRPr="414BB21C">
        <w:rPr>
          <w:rFonts w:ascii="Arial" w:eastAsia="Arial" w:hAnsi="Arial" w:cs="Arial"/>
        </w:rPr>
        <w:t xml:space="preserve">, conversely terrorist </w:t>
      </w:r>
      <w:r w:rsidR="6ED7EDB3" w:rsidRPr="414BB21C">
        <w:rPr>
          <w:rFonts w:ascii="Arial" w:eastAsia="Arial" w:hAnsi="Arial" w:cs="Arial"/>
        </w:rPr>
        <w:t>assassins do. Freedom fighters do not just leave</w:t>
      </w:r>
      <w:r w:rsidR="34DDED70" w:rsidRPr="414BB21C">
        <w:rPr>
          <w:rFonts w:ascii="Arial" w:eastAsia="Arial" w:hAnsi="Arial" w:cs="Arial"/>
        </w:rPr>
        <w:t xml:space="preserve"> home and go and explode scho</w:t>
      </w:r>
      <w:r w:rsidR="429C7D9D" w:rsidRPr="414BB21C">
        <w:rPr>
          <w:rFonts w:ascii="Arial" w:eastAsia="Arial" w:hAnsi="Arial" w:cs="Arial"/>
        </w:rPr>
        <w:t xml:space="preserve">ols and buses but on occasion </w:t>
      </w:r>
      <w:r w:rsidR="1074A377" w:rsidRPr="414BB21C">
        <w:rPr>
          <w:rFonts w:ascii="Arial" w:eastAsia="Arial" w:hAnsi="Arial" w:cs="Arial"/>
        </w:rPr>
        <w:t xml:space="preserve">freedom fighters do </w:t>
      </w:r>
      <w:r w:rsidR="49EEE54F" w:rsidRPr="414BB21C">
        <w:rPr>
          <w:rFonts w:ascii="Arial" w:eastAsia="Arial" w:hAnsi="Arial" w:cs="Arial"/>
        </w:rPr>
        <w:t>the lot</w:t>
      </w:r>
      <w:r w:rsidR="2E742576" w:rsidRPr="414BB21C">
        <w:rPr>
          <w:rFonts w:ascii="Arial" w:eastAsia="Arial" w:hAnsi="Arial" w:cs="Arial"/>
        </w:rPr>
        <w:t xml:space="preserve"> (Meurant, 2013)</w:t>
      </w:r>
      <w:r w:rsidR="49EEE54F" w:rsidRPr="414BB21C">
        <w:rPr>
          <w:rFonts w:ascii="Arial" w:eastAsia="Arial" w:hAnsi="Arial" w:cs="Arial"/>
        </w:rPr>
        <w:t>.</w:t>
      </w:r>
      <w:r w:rsidR="2E742576" w:rsidRPr="414BB21C">
        <w:rPr>
          <w:rFonts w:ascii="Arial" w:eastAsia="Arial" w:hAnsi="Arial" w:cs="Arial"/>
        </w:rPr>
        <w:t xml:space="preserve"> </w:t>
      </w:r>
      <w:r w:rsidR="6F458111" w:rsidRPr="414BB21C">
        <w:rPr>
          <w:rFonts w:ascii="Arial" w:eastAsia="Arial" w:hAnsi="Arial" w:cs="Arial"/>
        </w:rPr>
        <w:t xml:space="preserve">Over the years there has been an amplified </w:t>
      </w:r>
      <w:r w:rsidR="12F3FDE2" w:rsidRPr="414BB21C">
        <w:rPr>
          <w:rFonts w:ascii="Arial" w:eastAsia="Arial" w:hAnsi="Arial" w:cs="Arial"/>
        </w:rPr>
        <w:t>amount of kidnapping, hostage taking</w:t>
      </w:r>
      <w:r w:rsidR="77EC8D87" w:rsidRPr="414BB21C">
        <w:rPr>
          <w:rFonts w:ascii="Arial" w:eastAsia="Arial" w:hAnsi="Arial" w:cs="Arial"/>
        </w:rPr>
        <w:t xml:space="preserve"> and passive violence (Newsome, Stewart and Mosavi</w:t>
      </w:r>
      <w:r w:rsidR="37945247" w:rsidRPr="414BB21C">
        <w:rPr>
          <w:rFonts w:ascii="Arial" w:eastAsia="Arial" w:hAnsi="Arial" w:cs="Arial"/>
        </w:rPr>
        <w:t>, 2021).</w:t>
      </w:r>
      <w:r w:rsidR="3DEAEC95" w:rsidRPr="414BB21C">
        <w:rPr>
          <w:rFonts w:ascii="Arial" w:eastAsia="Arial" w:hAnsi="Arial" w:cs="Arial"/>
        </w:rPr>
        <w:t xml:space="preserve"> </w:t>
      </w:r>
      <w:r w:rsidR="2062D615" w:rsidRPr="414BB21C">
        <w:rPr>
          <w:rFonts w:ascii="Arial" w:eastAsia="Arial" w:hAnsi="Arial" w:cs="Arial"/>
        </w:rPr>
        <w:t xml:space="preserve">Louise Richardson </w:t>
      </w:r>
      <w:r w:rsidR="6CC3F1BA" w:rsidRPr="414BB21C">
        <w:rPr>
          <w:rFonts w:ascii="Arial" w:eastAsia="Arial" w:hAnsi="Arial" w:cs="Arial"/>
        </w:rPr>
        <w:t>authored</w:t>
      </w:r>
      <w:r w:rsidR="2062D615" w:rsidRPr="414BB21C">
        <w:rPr>
          <w:rFonts w:ascii="Arial" w:eastAsia="Arial" w:hAnsi="Arial" w:cs="Arial"/>
        </w:rPr>
        <w:t xml:space="preserve"> a book called</w:t>
      </w:r>
      <w:r w:rsidR="14A1BCD8" w:rsidRPr="414BB21C">
        <w:rPr>
          <w:rFonts w:ascii="Arial" w:eastAsia="Arial" w:hAnsi="Arial" w:cs="Arial"/>
        </w:rPr>
        <w:t xml:space="preserve"> </w:t>
      </w:r>
      <w:r w:rsidR="4098C849" w:rsidRPr="414BB21C">
        <w:rPr>
          <w:rFonts w:ascii="Arial" w:eastAsia="Arial" w:hAnsi="Arial" w:cs="Arial"/>
        </w:rPr>
        <w:t>“</w:t>
      </w:r>
      <w:r w:rsidR="58B81E59" w:rsidRPr="414BB21C">
        <w:rPr>
          <w:rFonts w:ascii="Arial" w:eastAsia="Arial" w:hAnsi="Arial" w:cs="Arial"/>
        </w:rPr>
        <w:t>W</w:t>
      </w:r>
      <w:r w:rsidR="4098C849" w:rsidRPr="414BB21C">
        <w:rPr>
          <w:rFonts w:ascii="Arial" w:eastAsia="Arial" w:hAnsi="Arial" w:cs="Arial"/>
        </w:rPr>
        <w:t xml:space="preserve">hat </w:t>
      </w:r>
      <w:r w:rsidR="58B81E59" w:rsidRPr="414BB21C">
        <w:rPr>
          <w:rFonts w:ascii="Arial" w:eastAsia="Arial" w:hAnsi="Arial" w:cs="Arial"/>
        </w:rPr>
        <w:t>T</w:t>
      </w:r>
      <w:r w:rsidR="4098C849" w:rsidRPr="414BB21C">
        <w:rPr>
          <w:rFonts w:ascii="Arial" w:eastAsia="Arial" w:hAnsi="Arial" w:cs="Arial"/>
        </w:rPr>
        <w:t xml:space="preserve">errorist </w:t>
      </w:r>
      <w:r w:rsidR="58B81E59" w:rsidRPr="414BB21C">
        <w:rPr>
          <w:rFonts w:ascii="Arial" w:eastAsia="Arial" w:hAnsi="Arial" w:cs="Arial"/>
        </w:rPr>
        <w:t>W</w:t>
      </w:r>
      <w:r w:rsidR="4098C849" w:rsidRPr="414BB21C">
        <w:rPr>
          <w:rFonts w:ascii="Arial" w:eastAsia="Arial" w:hAnsi="Arial" w:cs="Arial"/>
        </w:rPr>
        <w:t>ant</w:t>
      </w:r>
      <w:r w:rsidR="1A83119C" w:rsidRPr="414BB21C">
        <w:rPr>
          <w:rFonts w:ascii="Arial" w:eastAsia="Arial" w:hAnsi="Arial" w:cs="Arial"/>
        </w:rPr>
        <w:t>,”</w:t>
      </w:r>
      <w:r w:rsidR="197E3AE9" w:rsidRPr="414BB21C">
        <w:rPr>
          <w:rFonts w:ascii="Arial" w:eastAsia="Arial" w:hAnsi="Arial" w:cs="Arial"/>
        </w:rPr>
        <w:t xml:space="preserve"> </w:t>
      </w:r>
      <w:r w:rsidR="63A74116" w:rsidRPr="414BB21C">
        <w:rPr>
          <w:rFonts w:ascii="Arial" w:eastAsia="Arial" w:hAnsi="Arial" w:cs="Arial"/>
        </w:rPr>
        <w:t xml:space="preserve">the book </w:t>
      </w:r>
      <w:r w:rsidR="7F02011D" w:rsidRPr="414BB21C">
        <w:rPr>
          <w:rFonts w:ascii="Arial" w:eastAsia="Arial" w:hAnsi="Arial" w:cs="Arial"/>
        </w:rPr>
        <w:t>explores fundamental questions.</w:t>
      </w:r>
      <w:r w:rsidR="7FBFD3D4" w:rsidRPr="414BB21C">
        <w:rPr>
          <w:rFonts w:ascii="Arial" w:eastAsia="Arial" w:hAnsi="Arial" w:cs="Arial"/>
        </w:rPr>
        <w:t xml:space="preserve"> </w:t>
      </w:r>
      <w:r w:rsidR="64B2B2B5" w:rsidRPr="414BB21C">
        <w:rPr>
          <w:rFonts w:ascii="Arial" w:eastAsia="Arial" w:hAnsi="Arial" w:cs="Arial"/>
        </w:rPr>
        <w:t>An examination of what terrorists think</w:t>
      </w:r>
      <w:r w:rsidR="128FC2F2" w:rsidRPr="414BB21C">
        <w:rPr>
          <w:rFonts w:ascii="Arial" w:eastAsia="Arial" w:hAnsi="Arial" w:cs="Arial"/>
        </w:rPr>
        <w:t xml:space="preserve"> and</w:t>
      </w:r>
      <w:r w:rsidR="04864980" w:rsidRPr="414BB21C">
        <w:rPr>
          <w:rFonts w:ascii="Arial" w:eastAsia="Arial" w:hAnsi="Arial" w:cs="Arial"/>
        </w:rPr>
        <w:t xml:space="preserve"> revels the threat the world is under present-day.</w:t>
      </w:r>
      <w:r w:rsidR="15C7094F" w:rsidRPr="414BB21C">
        <w:rPr>
          <w:rFonts w:ascii="Arial" w:eastAsia="Arial" w:hAnsi="Arial" w:cs="Arial"/>
        </w:rPr>
        <w:t xml:space="preserve"> </w:t>
      </w:r>
      <w:r w:rsidR="1127750D" w:rsidRPr="414BB21C">
        <w:rPr>
          <w:rFonts w:ascii="Arial" w:eastAsia="Arial" w:hAnsi="Arial" w:cs="Arial"/>
        </w:rPr>
        <w:t>Richardson, (2016) states that</w:t>
      </w:r>
      <w:r w:rsidR="76C55B68" w:rsidRPr="414BB21C">
        <w:rPr>
          <w:rFonts w:ascii="Arial" w:eastAsia="Arial" w:hAnsi="Arial" w:cs="Arial"/>
        </w:rPr>
        <w:t xml:space="preserve"> terrorists are not provoked </w:t>
      </w:r>
      <w:r w:rsidR="41443410" w:rsidRPr="414BB21C">
        <w:rPr>
          <w:rFonts w:ascii="Arial" w:eastAsia="Arial" w:hAnsi="Arial" w:cs="Arial"/>
        </w:rPr>
        <w:t>by excited</w:t>
      </w:r>
      <w:r w:rsidR="28CEDA45" w:rsidRPr="414BB21C">
        <w:rPr>
          <w:rFonts w:ascii="Arial" w:eastAsia="Arial" w:hAnsi="Arial" w:cs="Arial"/>
        </w:rPr>
        <w:t xml:space="preserve"> </w:t>
      </w:r>
      <w:r w:rsidR="76C55B68" w:rsidRPr="414BB21C">
        <w:rPr>
          <w:rFonts w:ascii="Arial" w:eastAsia="Arial" w:hAnsi="Arial" w:cs="Arial"/>
        </w:rPr>
        <w:t>convicts</w:t>
      </w:r>
      <w:r w:rsidR="4E02A70B" w:rsidRPr="414BB21C">
        <w:rPr>
          <w:rFonts w:ascii="Arial" w:eastAsia="Arial" w:hAnsi="Arial" w:cs="Arial"/>
        </w:rPr>
        <w:t xml:space="preserve"> although </w:t>
      </w:r>
      <w:r w:rsidR="365F17CD" w:rsidRPr="414BB21C">
        <w:rPr>
          <w:rFonts w:ascii="Arial" w:eastAsia="Arial" w:hAnsi="Arial" w:cs="Arial"/>
        </w:rPr>
        <w:t>coherent individuals who</w:t>
      </w:r>
      <w:r w:rsidR="4C54BD8B" w:rsidRPr="414BB21C">
        <w:rPr>
          <w:rFonts w:ascii="Arial" w:eastAsia="Arial" w:hAnsi="Arial" w:cs="Arial"/>
        </w:rPr>
        <w:t xml:space="preserve"> are willing to</w:t>
      </w:r>
      <w:r w:rsidR="3014E6D1" w:rsidRPr="414BB21C">
        <w:rPr>
          <w:rFonts w:ascii="Arial" w:eastAsia="Arial" w:hAnsi="Arial" w:cs="Arial"/>
        </w:rPr>
        <w:t xml:space="preserve"> misuse their vulnerability.</w:t>
      </w:r>
      <w:r w:rsidR="4A0414F3" w:rsidRPr="414BB21C">
        <w:rPr>
          <w:rFonts w:ascii="Arial" w:eastAsia="Arial" w:hAnsi="Arial" w:cs="Arial"/>
        </w:rPr>
        <w:t xml:space="preserve"> </w:t>
      </w:r>
    </w:p>
    <w:p w14:paraId="34629D80" w14:textId="5126D640" w:rsidR="00530ABE" w:rsidRPr="003E6E59" w:rsidRDefault="00530ABE" w:rsidP="414BB21C">
      <w:pPr>
        <w:spacing w:line="360" w:lineRule="auto"/>
        <w:rPr>
          <w:rFonts w:ascii="Arial" w:eastAsia="Arial" w:hAnsi="Arial" w:cs="Arial"/>
        </w:rPr>
      </w:pPr>
    </w:p>
    <w:p w14:paraId="24BA85E6" w14:textId="180ED8EF" w:rsidR="003E0A9C" w:rsidRPr="003E6E59" w:rsidRDefault="4A0414F3" w:rsidP="45484184">
      <w:pPr>
        <w:spacing w:line="360" w:lineRule="auto"/>
        <w:rPr>
          <w:rFonts w:ascii="Arial" w:eastAsia="Arial" w:hAnsi="Arial" w:cs="Arial"/>
          <w:lang w:eastAsia="en-GB"/>
        </w:rPr>
      </w:pPr>
      <w:r w:rsidRPr="45484184">
        <w:rPr>
          <w:rFonts w:ascii="Arial" w:eastAsia="Arial" w:hAnsi="Arial" w:cs="Arial"/>
        </w:rPr>
        <w:t>Ongoing questions are always goi</w:t>
      </w:r>
      <w:r w:rsidR="6571AFE8" w:rsidRPr="45484184">
        <w:rPr>
          <w:rFonts w:ascii="Arial" w:eastAsia="Arial" w:hAnsi="Arial" w:cs="Arial"/>
        </w:rPr>
        <w:t>ng</w:t>
      </w:r>
      <w:r w:rsidRPr="45484184">
        <w:rPr>
          <w:rFonts w:ascii="Arial" w:eastAsia="Arial" w:hAnsi="Arial" w:cs="Arial"/>
        </w:rPr>
        <w:t xml:space="preserve"> to be made about why someone would want to blow themselves up and ruin </w:t>
      </w:r>
      <w:r w:rsidR="11F9DC9C" w:rsidRPr="45484184">
        <w:rPr>
          <w:rFonts w:ascii="Arial" w:eastAsia="Arial" w:hAnsi="Arial" w:cs="Arial"/>
        </w:rPr>
        <w:t xml:space="preserve">their </w:t>
      </w:r>
      <w:r w:rsidRPr="45484184">
        <w:rPr>
          <w:rFonts w:ascii="Arial" w:eastAsia="Arial" w:hAnsi="Arial" w:cs="Arial"/>
        </w:rPr>
        <w:t>personal life and the life of others</w:t>
      </w:r>
      <w:r w:rsidR="11F9DC9C" w:rsidRPr="45484184">
        <w:rPr>
          <w:rFonts w:ascii="Arial" w:eastAsia="Arial" w:hAnsi="Arial" w:cs="Arial"/>
        </w:rPr>
        <w:t xml:space="preserve"> </w:t>
      </w:r>
      <w:r w:rsidR="2CDE1B51" w:rsidRPr="45484184">
        <w:rPr>
          <w:rFonts w:ascii="Arial" w:eastAsia="Arial" w:hAnsi="Arial" w:cs="Arial"/>
        </w:rPr>
        <w:t>they have not once come across before</w:t>
      </w:r>
      <w:r w:rsidR="2F010649" w:rsidRPr="45484184">
        <w:rPr>
          <w:rFonts w:ascii="Arial" w:eastAsia="Arial" w:hAnsi="Arial" w:cs="Arial"/>
        </w:rPr>
        <w:t xml:space="preserve"> (Faure and Zartman,</w:t>
      </w:r>
      <w:r w:rsidR="61FE2FB1" w:rsidRPr="45484184">
        <w:rPr>
          <w:rFonts w:ascii="Arial" w:eastAsia="Arial" w:hAnsi="Arial" w:cs="Arial"/>
        </w:rPr>
        <w:t xml:space="preserve"> 2010)</w:t>
      </w:r>
      <w:r w:rsidR="2CDE1B51" w:rsidRPr="45484184">
        <w:rPr>
          <w:rFonts w:ascii="Arial" w:eastAsia="Arial" w:hAnsi="Arial" w:cs="Arial"/>
        </w:rPr>
        <w:t>.</w:t>
      </w:r>
      <w:r w:rsidR="16132C16" w:rsidRPr="45484184">
        <w:rPr>
          <w:rFonts w:ascii="Arial" w:eastAsia="Arial" w:hAnsi="Arial" w:cs="Arial"/>
        </w:rPr>
        <w:t xml:space="preserve"> </w:t>
      </w:r>
      <w:r w:rsidR="0AB7B1B7" w:rsidRPr="45484184">
        <w:rPr>
          <w:rFonts w:ascii="Arial" w:eastAsia="Arial" w:hAnsi="Arial" w:cs="Arial"/>
        </w:rPr>
        <w:t xml:space="preserve">Federal Bureau of Investigation, </w:t>
      </w:r>
      <w:r w:rsidR="6BFD6181" w:rsidRPr="45484184">
        <w:rPr>
          <w:rFonts w:ascii="Arial" w:eastAsia="Arial" w:hAnsi="Arial" w:cs="Arial"/>
        </w:rPr>
        <w:t>(</w:t>
      </w:r>
      <w:r w:rsidR="0AB7B1B7" w:rsidRPr="45484184">
        <w:rPr>
          <w:rFonts w:ascii="Arial" w:eastAsia="Arial" w:hAnsi="Arial" w:cs="Arial"/>
        </w:rPr>
        <w:t>2021</w:t>
      </w:r>
      <w:r w:rsidR="6BFD6181" w:rsidRPr="45484184">
        <w:rPr>
          <w:rFonts w:ascii="Arial" w:eastAsia="Arial" w:hAnsi="Arial" w:cs="Arial"/>
        </w:rPr>
        <w:t xml:space="preserve">) state that </w:t>
      </w:r>
      <w:r w:rsidR="1C2B3073" w:rsidRPr="45484184">
        <w:rPr>
          <w:rFonts w:ascii="Arial" w:eastAsia="Arial" w:hAnsi="Arial" w:cs="Arial"/>
        </w:rPr>
        <w:t xml:space="preserve">the FBI depend on </w:t>
      </w:r>
      <w:r w:rsidR="49A8177E" w:rsidRPr="45484184">
        <w:rPr>
          <w:rFonts w:ascii="Arial" w:eastAsia="Arial" w:hAnsi="Arial" w:cs="Arial"/>
        </w:rPr>
        <w:t xml:space="preserve">organisations and </w:t>
      </w:r>
      <w:r w:rsidR="41DC0756" w:rsidRPr="45484184">
        <w:rPr>
          <w:rFonts w:ascii="Arial" w:eastAsia="Arial" w:hAnsi="Arial" w:cs="Arial"/>
        </w:rPr>
        <w:t>advice</w:t>
      </w:r>
      <w:r w:rsidR="49A8177E" w:rsidRPr="45484184">
        <w:rPr>
          <w:rFonts w:ascii="Arial" w:eastAsia="Arial" w:hAnsi="Arial" w:cs="Arial"/>
        </w:rPr>
        <w:t xml:space="preserve"> </w:t>
      </w:r>
      <w:r w:rsidR="1B0580AB" w:rsidRPr="45484184">
        <w:rPr>
          <w:rFonts w:ascii="Arial" w:eastAsia="Arial" w:hAnsi="Arial" w:cs="Arial"/>
        </w:rPr>
        <w:t>from broadcasts</w:t>
      </w:r>
      <w:r w:rsidR="49A8177E" w:rsidRPr="45484184">
        <w:rPr>
          <w:rFonts w:ascii="Arial" w:eastAsia="Arial" w:hAnsi="Arial" w:cs="Arial"/>
        </w:rPr>
        <w:t xml:space="preserve"> to </w:t>
      </w:r>
      <w:r w:rsidR="1B0580AB" w:rsidRPr="45484184">
        <w:rPr>
          <w:rFonts w:ascii="Arial" w:eastAsia="Arial" w:hAnsi="Arial" w:cs="Arial"/>
        </w:rPr>
        <w:t>detect and prevent attacks.</w:t>
      </w:r>
      <w:r w:rsidR="43ED16C7" w:rsidRPr="45484184">
        <w:rPr>
          <w:rFonts w:ascii="Arial" w:eastAsia="Arial" w:hAnsi="Arial" w:cs="Arial"/>
        </w:rPr>
        <w:t xml:space="preserve"> </w:t>
      </w:r>
      <w:r w:rsidR="2FCE65C5" w:rsidRPr="45484184">
        <w:rPr>
          <w:rFonts w:ascii="Arial" w:eastAsia="Arial" w:hAnsi="Arial" w:cs="Arial"/>
        </w:rPr>
        <w:t>In 1973, the British Parliament passed the Northern Ireland (Emergency Provisions) Act, which was revised in 1974, in response to the final of four different terrorist campaigns in Northern Ireland. The legislation is the first time that terrorism is defined as the use of violence for political purposes in UK law. The British government is working to enhance the police to the point where the military is no longer needed</w:t>
      </w:r>
      <w:r w:rsidR="26414354" w:rsidRPr="45484184">
        <w:rPr>
          <w:rFonts w:ascii="Arial" w:eastAsia="Arial" w:hAnsi="Arial" w:cs="Arial"/>
        </w:rPr>
        <w:t xml:space="preserve"> (Rees, 1981)</w:t>
      </w:r>
      <w:r w:rsidR="2E5F0370" w:rsidRPr="45484184">
        <w:rPr>
          <w:rFonts w:ascii="Open Sans" w:eastAsia="Open Sans" w:hAnsi="Open Sans" w:cs="Open Sans"/>
          <w:color w:val="000000" w:themeColor="text1"/>
          <w:sz w:val="19"/>
          <w:szCs w:val="19"/>
        </w:rPr>
        <w:t>.</w:t>
      </w:r>
      <w:r w:rsidR="34A1D6E8" w:rsidRPr="45484184">
        <w:rPr>
          <w:rFonts w:ascii="Open Sans" w:eastAsia="Open Sans" w:hAnsi="Open Sans" w:cs="Open Sans"/>
          <w:color w:val="000000" w:themeColor="text1"/>
          <w:sz w:val="19"/>
          <w:szCs w:val="19"/>
        </w:rPr>
        <w:t xml:space="preserve"> </w:t>
      </w:r>
      <w:r w:rsidR="43ED16C7" w:rsidRPr="45484184">
        <w:rPr>
          <w:rFonts w:ascii="Arial" w:eastAsia="Arial" w:hAnsi="Arial" w:cs="Arial"/>
        </w:rPr>
        <w:t xml:space="preserve">It is known that terrorist groups use the internet and social media </w:t>
      </w:r>
      <w:r w:rsidR="558FBB41" w:rsidRPr="45484184">
        <w:rPr>
          <w:rFonts w:ascii="Arial" w:eastAsia="Arial" w:hAnsi="Arial" w:cs="Arial"/>
        </w:rPr>
        <w:t>to cultivate a</w:t>
      </w:r>
      <w:r w:rsidR="61543173" w:rsidRPr="45484184">
        <w:rPr>
          <w:rFonts w:ascii="Arial" w:eastAsia="Arial" w:hAnsi="Arial" w:cs="Arial"/>
        </w:rPr>
        <w:t xml:space="preserve"> wide-spread existence</w:t>
      </w:r>
      <w:r w:rsidR="4F5B046C" w:rsidRPr="45484184">
        <w:rPr>
          <w:rFonts w:ascii="Arial" w:eastAsia="Arial" w:hAnsi="Arial" w:cs="Arial"/>
        </w:rPr>
        <w:t xml:space="preserve"> (Wiechert</w:t>
      </w:r>
      <w:r w:rsidR="187A2B09" w:rsidRPr="45484184">
        <w:rPr>
          <w:rFonts w:ascii="Arial" w:eastAsia="Arial" w:hAnsi="Arial" w:cs="Arial"/>
        </w:rPr>
        <w:t>, 2017).</w:t>
      </w:r>
      <w:r w:rsidR="71686091" w:rsidRPr="45484184">
        <w:rPr>
          <w:rFonts w:ascii="Arial" w:eastAsia="Arial" w:hAnsi="Arial" w:cs="Arial"/>
        </w:rPr>
        <w:t xml:space="preserve"> Facebook is an example of a social media site terroris</w:t>
      </w:r>
      <w:r w:rsidR="5F26F8BF" w:rsidRPr="45484184">
        <w:rPr>
          <w:rFonts w:ascii="Arial" w:eastAsia="Arial" w:hAnsi="Arial" w:cs="Arial"/>
        </w:rPr>
        <w:t>t groups use to promote themselves, there is even an option for individuals to sign up and join them</w:t>
      </w:r>
      <w:r w:rsidR="78066EF0" w:rsidRPr="45484184">
        <w:rPr>
          <w:rFonts w:ascii="Arial" w:eastAsia="Arial" w:hAnsi="Arial" w:cs="Arial"/>
        </w:rPr>
        <w:t xml:space="preserve"> (Digital Counter</w:t>
      </w:r>
      <w:r w:rsidR="2D92ADAC" w:rsidRPr="45484184">
        <w:rPr>
          <w:rFonts w:ascii="Arial" w:eastAsia="Arial" w:hAnsi="Arial" w:cs="Arial"/>
        </w:rPr>
        <w:t>terrorism, 2018)</w:t>
      </w:r>
      <w:r w:rsidR="5F26F8BF" w:rsidRPr="45484184">
        <w:rPr>
          <w:rFonts w:ascii="Arial" w:eastAsia="Arial" w:hAnsi="Arial" w:cs="Arial"/>
        </w:rPr>
        <w:t>.</w:t>
      </w:r>
      <w:r w:rsidR="2834E3AA" w:rsidRPr="45484184">
        <w:rPr>
          <w:rFonts w:ascii="Arial" w:eastAsia="Arial" w:hAnsi="Arial" w:cs="Arial"/>
        </w:rPr>
        <w:t xml:space="preserve"> IRA are huge on propaganda; the group insist on posting on social media accounts to draw attention and stage political rallies (S. Mueller and B. Bazan, 2020). Propaganda helps terrorists have an advantage; it has proven to help homeland attacks in the United States. This method helps terrorists gain some supporters and emboldens followers to sustain attacks where they are positioned </w:t>
      </w:r>
      <w:r w:rsidR="2834E3AA" w:rsidRPr="45484184">
        <w:rPr>
          <w:rFonts w:ascii="Helvetica Neue" w:eastAsia="Helvetica Neue" w:hAnsi="Helvetica Neue" w:cs="Helvetica Neue"/>
        </w:rPr>
        <w:t>(Online Terrorist Propaganda, Recruitment, and Radicalization, 2019).</w:t>
      </w:r>
    </w:p>
    <w:p w14:paraId="3FC03274" w14:textId="65D943DA" w:rsidR="003E0A9C" w:rsidRPr="003E6E59" w:rsidRDefault="003E0A9C" w:rsidP="45484184">
      <w:pPr>
        <w:spacing w:line="360" w:lineRule="auto"/>
        <w:rPr>
          <w:rFonts w:ascii="Arial" w:eastAsia="Arial" w:hAnsi="Arial" w:cs="Arial"/>
          <w:shd w:val="clear" w:color="auto" w:fill="FFFFFF"/>
        </w:rPr>
      </w:pPr>
    </w:p>
    <w:p w14:paraId="4E718FD1" w14:textId="301F8447" w:rsidR="00D51D67" w:rsidRPr="003E6E59" w:rsidRDefault="01353A7A" w:rsidP="45484184">
      <w:pPr>
        <w:spacing w:line="360" w:lineRule="auto"/>
        <w:rPr>
          <w:rFonts w:ascii="Arial" w:eastAsia="Arial" w:hAnsi="Arial" w:cs="Arial"/>
          <w:color w:val="000000" w:themeColor="text1"/>
        </w:rPr>
      </w:pPr>
      <w:r w:rsidRPr="45484184">
        <w:rPr>
          <w:rFonts w:ascii="Arial" w:eastAsia="Arial" w:hAnsi="Arial" w:cs="Arial"/>
          <w:lang w:eastAsia="en-GB"/>
        </w:rPr>
        <w:t>At the moment, the current threat to the UK is</w:t>
      </w:r>
      <w:r w:rsidR="71962F09" w:rsidRPr="45484184">
        <w:rPr>
          <w:rFonts w:ascii="Arial" w:eastAsia="Arial" w:hAnsi="Arial" w:cs="Arial"/>
          <w:lang w:eastAsia="en-GB"/>
        </w:rPr>
        <w:t xml:space="preserve"> substantial on the scale, this means an attack is likely to happen</w:t>
      </w:r>
      <w:r w:rsidR="704DEF43" w:rsidRPr="45484184">
        <w:rPr>
          <w:rFonts w:ascii="Arial" w:eastAsia="Arial" w:hAnsi="Arial" w:cs="Arial"/>
          <w:lang w:eastAsia="en-GB"/>
        </w:rPr>
        <w:t xml:space="preserve">. The threat to Northern Ireland is </w:t>
      </w:r>
      <w:r w:rsidR="22BFDCC7" w:rsidRPr="45484184">
        <w:rPr>
          <w:rFonts w:ascii="Arial" w:eastAsia="Arial" w:hAnsi="Arial" w:cs="Arial"/>
          <w:lang w:eastAsia="en-GB"/>
        </w:rPr>
        <w:t>severe</w:t>
      </w:r>
      <w:r w:rsidR="704DEF43" w:rsidRPr="45484184">
        <w:rPr>
          <w:rFonts w:ascii="Arial" w:eastAsia="Arial" w:hAnsi="Arial" w:cs="Arial"/>
          <w:lang w:eastAsia="en-GB"/>
        </w:rPr>
        <w:t xml:space="preserve">, which means </w:t>
      </w:r>
      <w:r w:rsidR="2F300CEF" w:rsidRPr="45484184">
        <w:rPr>
          <w:rFonts w:ascii="Arial" w:eastAsia="Arial" w:hAnsi="Arial" w:cs="Arial"/>
          <w:lang w:eastAsia="en-GB"/>
        </w:rPr>
        <w:t xml:space="preserve">an attack is </w:t>
      </w:r>
      <w:r w:rsidR="2E9EEBAD" w:rsidRPr="45484184">
        <w:rPr>
          <w:rFonts w:ascii="Arial" w:eastAsia="Arial" w:hAnsi="Arial" w:cs="Arial"/>
          <w:lang w:eastAsia="en-GB"/>
        </w:rPr>
        <w:t>highly likely to occur.</w:t>
      </w:r>
      <w:r w:rsidR="2BDA0308" w:rsidRPr="45484184">
        <w:rPr>
          <w:rFonts w:ascii="Arial" w:eastAsia="Arial" w:hAnsi="Arial" w:cs="Arial"/>
          <w:lang w:eastAsia="en-GB"/>
        </w:rPr>
        <w:t xml:space="preserve"> </w:t>
      </w:r>
      <w:r w:rsidR="6B820B52" w:rsidRPr="45484184">
        <w:rPr>
          <w:rFonts w:ascii="Arial" w:eastAsia="Arial" w:hAnsi="Arial" w:cs="Arial"/>
          <w:lang w:eastAsia="en-GB"/>
        </w:rPr>
        <w:t xml:space="preserve">People often wonder how the </w:t>
      </w:r>
      <w:r w:rsidR="37800B37" w:rsidRPr="45484184">
        <w:rPr>
          <w:rFonts w:ascii="Arial" w:eastAsia="Arial" w:hAnsi="Arial" w:cs="Arial"/>
          <w:lang w:eastAsia="en-GB"/>
        </w:rPr>
        <w:t>threat level is set</w:t>
      </w:r>
      <w:r w:rsidR="4D941500" w:rsidRPr="45484184">
        <w:rPr>
          <w:rFonts w:ascii="Arial" w:eastAsia="Arial" w:hAnsi="Arial" w:cs="Arial"/>
          <w:lang w:eastAsia="en-GB"/>
        </w:rPr>
        <w:t xml:space="preserve"> and it is set by</w:t>
      </w:r>
      <w:r w:rsidR="744A4F66" w:rsidRPr="45484184">
        <w:rPr>
          <w:rFonts w:ascii="Arial" w:eastAsia="Arial" w:hAnsi="Arial" w:cs="Arial"/>
          <w:lang w:eastAsia="en-GB"/>
        </w:rPr>
        <w:t xml:space="preserve"> the </w:t>
      </w:r>
      <w:r w:rsidR="13C27253" w:rsidRPr="45484184">
        <w:rPr>
          <w:rFonts w:ascii="Arial" w:eastAsia="Arial" w:hAnsi="Arial" w:cs="Arial"/>
          <w:lang w:eastAsia="en-GB"/>
        </w:rPr>
        <w:t>Security Service (</w:t>
      </w:r>
      <w:r w:rsidR="744A4F66" w:rsidRPr="45484184">
        <w:rPr>
          <w:rFonts w:ascii="Arial" w:eastAsia="Arial" w:hAnsi="Arial" w:cs="Arial"/>
          <w:lang w:eastAsia="en-GB"/>
        </w:rPr>
        <w:t>MI5</w:t>
      </w:r>
      <w:r w:rsidR="13C27253" w:rsidRPr="45484184">
        <w:rPr>
          <w:rFonts w:ascii="Arial" w:eastAsia="Arial" w:hAnsi="Arial" w:cs="Arial"/>
          <w:lang w:eastAsia="en-GB"/>
        </w:rPr>
        <w:t>)</w:t>
      </w:r>
      <w:r w:rsidR="744A4F66" w:rsidRPr="45484184">
        <w:rPr>
          <w:rFonts w:ascii="Arial" w:eastAsia="Arial" w:hAnsi="Arial" w:cs="Arial"/>
          <w:lang w:eastAsia="en-GB"/>
        </w:rPr>
        <w:t xml:space="preserve"> </w:t>
      </w:r>
      <w:r w:rsidR="13C27253" w:rsidRPr="45484184">
        <w:rPr>
          <w:rFonts w:ascii="Arial" w:eastAsia="Arial" w:hAnsi="Arial" w:cs="Arial"/>
          <w:lang w:eastAsia="en-GB"/>
        </w:rPr>
        <w:t xml:space="preserve">and </w:t>
      </w:r>
      <w:r w:rsidR="744A4F66" w:rsidRPr="45484184">
        <w:rPr>
          <w:rFonts w:ascii="Arial" w:eastAsia="Arial" w:hAnsi="Arial" w:cs="Arial"/>
          <w:lang w:eastAsia="en-GB"/>
        </w:rPr>
        <w:t xml:space="preserve">Joint Terrorism Analysis </w:t>
      </w:r>
      <w:r w:rsidR="13C27253" w:rsidRPr="45484184">
        <w:rPr>
          <w:rFonts w:ascii="Arial" w:eastAsia="Arial" w:hAnsi="Arial" w:cs="Arial"/>
          <w:lang w:eastAsia="en-GB"/>
        </w:rPr>
        <w:t>Centre</w:t>
      </w:r>
      <w:r w:rsidR="48878242" w:rsidRPr="45484184">
        <w:rPr>
          <w:rFonts w:ascii="Arial" w:eastAsia="Arial" w:hAnsi="Arial" w:cs="Arial"/>
          <w:lang w:eastAsia="en-GB"/>
        </w:rPr>
        <w:t xml:space="preserve">. Threat levels </w:t>
      </w:r>
      <w:r w:rsidR="37800B37" w:rsidRPr="45484184">
        <w:rPr>
          <w:rFonts w:ascii="Arial" w:eastAsia="Arial" w:hAnsi="Arial" w:cs="Arial"/>
          <w:lang w:eastAsia="en-GB"/>
        </w:rPr>
        <w:t xml:space="preserve">do not have an </w:t>
      </w:r>
      <w:r w:rsidR="48E7AB73" w:rsidRPr="45484184">
        <w:rPr>
          <w:rFonts w:ascii="Arial" w:eastAsia="Arial" w:hAnsi="Arial" w:cs="Arial"/>
          <w:lang w:eastAsia="en-GB"/>
        </w:rPr>
        <w:t>expiry</w:t>
      </w:r>
      <w:r w:rsidR="37800B37" w:rsidRPr="45484184">
        <w:rPr>
          <w:rFonts w:ascii="Arial" w:eastAsia="Arial" w:hAnsi="Arial" w:cs="Arial"/>
          <w:lang w:eastAsia="en-GB"/>
        </w:rPr>
        <w:t xml:space="preserve"> date and the levels can </w:t>
      </w:r>
      <w:r w:rsidR="48E7AB73" w:rsidRPr="45484184">
        <w:rPr>
          <w:rFonts w:ascii="Arial" w:eastAsia="Arial" w:hAnsi="Arial" w:cs="Arial"/>
          <w:lang w:eastAsia="en-GB"/>
        </w:rPr>
        <w:t>differentiate</w:t>
      </w:r>
      <w:r w:rsidR="37800B37" w:rsidRPr="45484184">
        <w:rPr>
          <w:rFonts w:ascii="Arial" w:eastAsia="Arial" w:hAnsi="Arial" w:cs="Arial"/>
          <w:lang w:eastAsia="en-GB"/>
        </w:rPr>
        <w:t xml:space="preserve"> </w:t>
      </w:r>
      <w:r w:rsidR="48E7AB73" w:rsidRPr="45484184">
        <w:rPr>
          <w:rFonts w:ascii="Arial" w:eastAsia="Arial" w:hAnsi="Arial" w:cs="Arial"/>
          <w:lang w:eastAsia="en-GB"/>
        </w:rPr>
        <w:t>at any point</w:t>
      </w:r>
      <w:r w:rsidR="42AA4229" w:rsidRPr="45484184">
        <w:rPr>
          <w:rFonts w:ascii="Arial" w:eastAsia="Arial" w:hAnsi="Arial" w:cs="Arial"/>
          <w:lang w:eastAsia="en-GB"/>
        </w:rPr>
        <w:t xml:space="preserve"> (Terrorism and national emergencies, 2021).</w:t>
      </w:r>
      <w:r w:rsidR="7AC188A3" w:rsidRPr="45484184">
        <w:rPr>
          <w:rFonts w:ascii="Arial" w:eastAsia="Arial" w:hAnsi="Arial" w:cs="Arial"/>
          <w:lang w:eastAsia="en-GB"/>
        </w:rPr>
        <w:t xml:space="preserve"> </w:t>
      </w:r>
      <w:r w:rsidR="4D3A5E45" w:rsidRPr="45484184">
        <w:rPr>
          <w:rFonts w:ascii="Arial" w:eastAsia="Arial" w:hAnsi="Arial" w:cs="Arial"/>
          <w:lang w:eastAsia="en-GB"/>
        </w:rPr>
        <w:t>The MI5 observe what is acknowledged</w:t>
      </w:r>
      <w:r w:rsidR="2135A027" w:rsidRPr="45484184">
        <w:rPr>
          <w:rFonts w:ascii="Arial" w:eastAsia="Arial" w:hAnsi="Arial" w:cs="Arial"/>
          <w:lang w:eastAsia="en-GB"/>
        </w:rPr>
        <w:t xml:space="preserve"> about the </w:t>
      </w:r>
      <w:r w:rsidR="5FF0029C" w:rsidRPr="45484184">
        <w:rPr>
          <w:rFonts w:ascii="Arial" w:eastAsia="Arial" w:hAnsi="Arial" w:cs="Arial"/>
          <w:lang w:eastAsia="en-GB"/>
        </w:rPr>
        <w:t>expertise of the terrorists</w:t>
      </w:r>
      <w:r w:rsidR="5973D5D8" w:rsidRPr="45484184">
        <w:rPr>
          <w:rFonts w:ascii="Arial" w:eastAsia="Arial" w:hAnsi="Arial" w:cs="Arial"/>
          <w:lang w:eastAsia="en-GB"/>
        </w:rPr>
        <w:t xml:space="preserve"> and the structure of </w:t>
      </w:r>
      <w:r w:rsidR="35887C02" w:rsidRPr="45484184">
        <w:rPr>
          <w:rFonts w:ascii="Arial" w:eastAsia="Arial" w:hAnsi="Arial" w:cs="Arial"/>
          <w:lang w:eastAsia="en-GB"/>
        </w:rPr>
        <w:t>approaches that may have been made i</w:t>
      </w:r>
      <w:r w:rsidR="44F6B73B" w:rsidRPr="45484184">
        <w:rPr>
          <w:rFonts w:ascii="Arial" w:eastAsia="Arial" w:hAnsi="Arial" w:cs="Arial"/>
          <w:lang w:eastAsia="en-GB"/>
        </w:rPr>
        <w:t xml:space="preserve">n </w:t>
      </w:r>
      <w:r w:rsidR="6D2DC4CB" w:rsidRPr="45484184">
        <w:rPr>
          <w:rFonts w:ascii="Arial" w:eastAsia="Arial" w:hAnsi="Arial" w:cs="Arial"/>
          <w:lang w:eastAsia="en-GB"/>
        </w:rPr>
        <w:t>previous</w:t>
      </w:r>
      <w:r w:rsidR="44F6B73B" w:rsidRPr="45484184">
        <w:rPr>
          <w:rFonts w:ascii="Arial" w:eastAsia="Arial" w:hAnsi="Arial" w:cs="Arial"/>
          <w:lang w:eastAsia="en-GB"/>
        </w:rPr>
        <w:t xml:space="preserve"> acts of violence. </w:t>
      </w:r>
      <w:r w:rsidR="380E77E0" w:rsidRPr="45484184">
        <w:rPr>
          <w:rFonts w:ascii="Arial" w:eastAsia="Arial" w:hAnsi="Arial" w:cs="Arial"/>
          <w:lang w:eastAsia="en-GB"/>
        </w:rPr>
        <w:t xml:space="preserve">The target of the MI5 is to realise </w:t>
      </w:r>
      <w:r w:rsidR="1C716747" w:rsidRPr="45484184">
        <w:rPr>
          <w:rFonts w:ascii="Arial" w:eastAsia="Arial" w:hAnsi="Arial" w:cs="Arial"/>
          <w:lang w:eastAsia="en-GB"/>
        </w:rPr>
        <w:t xml:space="preserve">what a </w:t>
      </w:r>
      <w:r w:rsidR="5B4C74EA" w:rsidRPr="45484184">
        <w:rPr>
          <w:rFonts w:ascii="Arial" w:eastAsia="Arial" w:hAnsi="Arial" w:cs="Arial"/>
          <w:lang w:eastAsia="en-GB"/>
        </w:rPr>
        <w:t>person’s</w:t>
      </w:r>
      <w:r w:rsidR="1C716747" w:rsidRPr="45484184">
        <w:rPr>
          <w:rFonts w:ascii="Arial" w:eastAsia="Arial" w:hAnsi="Arial" w:cs="Arial"/>
          <w:lang w:eastAsia="en-GB"/>
        </w:rPr>
        <w:t xml:space="preserve"> main target is, what place and how they are going to </w:t>
      </w:r>
      <w:r w:rsidR="5B4C74EA" w:rsidRPr="45484184">
        <w:rPr>
          <w:rFonts w:ascii="Arial" w:eastAsia="Arial" w:hAnsi="Arial" w:cs="Arial"/>
          <w:lang w:eastAsia="en-GB"/>
        </w:rPr>
        <w:t>participate</w:t>
      </w:r>
      <w:r w:rsidR="6FABB21D" w:rsidRPr="45484184">
        <w:rPr>
          <w:rFonts w:ascii="Arial" w:eastAsia="Arial" w:hAnsi="Arial" w:cs="Arial"/>
          <w:lang w:eastAsia="en-GB"/>
        </w:rPr>
        <w:t>.</w:t>
      </w:r>
      <w:r w:rsidR="6EC7E733" w:rsidRPr="45484184">
        <w:rPr>
          <w:rFonts w:ascii="Arial" w:eastAsia="Arial" w:hAnsi="Arial" w:cs="Arial"/>
          <w:lang w:eastAsia="en-GB"/>
        </w:rPr>
        <w:t xml:space="preserve"> It is known that terrorists announce </w:t>
      </w:r>
      <w:r w:rsidR="34536C21" w:rsidRPr="45484184">
        <w:rPr>
          <w:rFonts w:ascii="Arial" w:eastAsia="Arial" w:hAnsi="Arial" w:cs="Arial"/>
          <w:lang w:eastAsia="en-GB"/>
        </w:rPr>
        <w:t>facts online, for that reason the secret service always look at it very closely.</w:t>
      </w:r>
      <w:r w:rsidR="2936BF6F" w:rsidRPr="45484184">
        <w:rPr>
          <w:rFonts w:ascii="Arial" w:eastAsia="Arial" w:hAnsi="Arial" w:cs="Arial"/>
          <w:lang w:eastAsia="en-GB"/>
        </w:rPr>
        <w:t xml:space="preserve"> From past incidents the MI5 know that some attacks will take years to plan, whereas others</w:t>
      </w:r>
      <w:r w:rsidR="5E646208" w:rsidRPr="45484184">
        <w:rPr>
          <w:rFonts w:ascii="Arial" w:eastAsia="Arial" w:hAnsi="Arial" w:cs="Arial"/>
          <w:lang w:eastAsia="en-GB"/>
        </w:rPr>
        <w:t xml:space="preserve"> can be formed much quicker, so it is important </w:t>
      </w:r>
      <w:r w:rsidR="5CB664B5" w:rsidRPr="45484184">
        <w:rPr>
          <w:rFonts w:ascii="Arial" w:eastAsia="Arial" w:hAnsi="Arial" w:cs="Arial"/>
          <w:lang w:eastAsia="en-GB"/>
        </w:rPr>
        <w:t>for them to be informed.</w:t>
      </w:r>
      <w:r w:rsidR="01D83DE5" w:rsidRPr="45484184">
        <w:rPr>
          <w:rFonts w:ascii="Arial" w:eastAsia="Arial" w:hAnsi="Arial" w:cs="Arial"/>
          <w:lang w:eastAsia="en-GB"/>
        </w:rPr>
        <w:t xml:space="preserve"> The history of terrorism threat levels </w:t>
      </w:r>
      <w:r w:rsidR="724149F6" w:rsidRPr="45484184">
        <w:rPr>
          <w:rFonts w:ascii="Arial" w:eastAsia="Arial" w:hAnsi="Arial" w:cs="Arial"/>
          <w:lang w:eastAsia="en-GB"/>
        </w:rPr>
        <w:t>has</w:t>
      </w:r>
      <w:r w:rsidR="4872DD04" w:rsidRPr="45484184">
        <w:rPr>
          <w:rFonts w:ascii="Arial" w:eastAsia="Arial" w:hAnsi="Arial" w:cs="Arial"/>
          <w:lang w:eastAsia="en-GB"/>
        </w:rPr>
        <w:t xml:space="preserve"> b</w:t>
      </w:r>
      <w:r w:rsidR="5045D84C" w:rsidRPr="45484184">
        <w:rPr>
          <w:rFonts w:ascii="Arial" w:eastAsia="Arial" w:hAnsi="Arial" w:cs="Arial"/>
          <w:lang w:eastAsia="en-GB"/>
        </w:rPr>
        <w:t>een substantial and severe</w:t>
      </w:r>
      <w:r w:rsidR="2AB79167" w:rsidRPr="45484184">
        <w:rPr>
          <w:rFonts w:ascii="Arial" w:eastAsia="Arial" w:hAnsi="Arial" w:cs="Arial"/>
          <w:lang w:eastAsia="en-GB"/>
        </w:rPr>
        <w:t xml:space="preserve"> </w:t>
      </w:r>
      <w:r w:rsidR="212D3A00" w:rsidRPr="45484184">
        <w:rPr>
          <w:rFonts w:ascii="Arial" w:eastAsia="Arial" w:hAnsi="Arial" w:cs="Arial"/>
          <w:lang w:eastAsia="en-GB"/>
        </w:rPr>
        <w:t>for three years, however before that some years were moderate, this shows threat levels are currently rising at this moment in time</w:t>
      </w:r>
      <w:r w:rsidR="65B37F07" w:rsidRPr="45484184">
        <w:rPr>
          <w:rFonts w:ascii="Arial" w:eastAsia="Arial" w:hAnsi="Arial" w:cs="Arial"/>
          <w:lang w:eastAsia="en-GB"/>
        </w:rPr>
        <w:t xml:space="preserve"> (Terrorism and national emergencies, 2021).</w:t>
      </w:r>
      <w:r w:rsidR="7DCBF6ED" w:rsidRPr="45484184">
        <w:rPr>
          <w:rFonts w:ascii="Arial" w:eastAsia="Arial" w:hAnsi="Arial" w:cs="Arial"/>
          <w:lang w:eastAsia="en-GB"/>
        </w:rPr>
        <w:t xml:space="preserve"> </w:t>
      </w:r>
      <w:r w:rsidR="265FAE52" w:rsidRPr="414BB21C">
        <w:rPr>
          <w:rFonts w:ascii="Arial" w:eastAsia="Arial" w:hAnsi="Arial" w:cs="Arial"/>
          <w:lang w:eastAsia="en-GB"/>
        </w:rPr>
        <w:t>Terrorist attacks by the</w:t>
      </w:r>
      <w:r w:rsidR="32B545C6" w:rsidRPr="414BB21C">
        <w:rPr>
          <w:rFonts w:ascii="Arial" w:eastAsia="Arial" w:hAnsi="Arial" w:cs="Arial"/>
          <w:lang w:eastAsia="en-GB"/>
        </w:rPr>
        <w:t xml:space="preserve"> Irish Republican Army</w:t>
      </w:r>
      <w:r w:rsidR="265FAE52" w:rsidRPr="414BB21C">
        <w:rPr>
          <w:rFonts w:ascii="Arial" w:eastAsia="Arial" w:hAnsi="Arial" w:cs="Arial"/>
          <w:lang w:eastAsia="en-GB"/>
        </w:rPr>
        <w:t xml:space="preserve"> are resembled by people as </w:t>
      </w:r>
      <w:r w:rsidR="32B545C6" w:rsidRPr="414BB21C">
        <w:rPr>
          <w:rFonts w:ascii="Arial" w:eastAsia="Arial" w:hAnsi="Arial" w:cs="Arial"/>
          <w:lang w:eastAsia="en-GB"/>
        </w:rPr>
        <w:t>cowardly and inhuman</w:t>
      </w:r>
      <w:r w:rsidR="23810164" w:rsidRPr="414BB21C">
        <w:rPr>
          <w:rFonts w:ascii="Arial" w:eastAsia="Arial" w:hAnsi="Arial" w:cs="Arial"/>
          <w:lang w:eastAsia="en-GB"/>
        </w:rPr>
        <w:t xml:space="preserve">. </w:t>
      </w:r>
      <w:r w:rsidR="2CF81FB6" w:rsidRPr="414BB21C">
        <w:rPr>
          <w:rFonts w:ascii="Arial" w:eastAsia="Arial" w:hAnsi="Arial" w:cs="Arial"/>
          <w:lang w:eastAsia="en-GB"/>
        </w:rPr>
        <w:t xml:space="preserve">The public </w:t>
      </w:r>
      <w:r w:rsidR="39E8555A" w:rsidRPr="414BB21C">
        <w:rPr>
          <w:rFonts w:ascii="Arial" w:eastAsia="Arial" w:hAnsi="Arial" w:cs="Arial"/>
          <w:lang w:eastAsia="en-GB"/>
        </w:rPr>
        <w:t xml:space="preserve">have stated that they do not feel safe because of ongoing </w:t>
      </w:r>
      <w:r w:rsidR="1192E3BF" w:rsidRPr="414BB21C">
        <w:rPr>
          <w:rFonts w:ascii="Arial" w:eastAsia="Arial" w:hAnsi="Arial" w:cs="Arial"/>
          <w:lang w:eastAsia="en-GB"/>
        </w:rPr>
        <w:t xml:space="preserve">terrorist </w:t>
      </w:r>
      <w:r w:rsidR="39E8555A" w:rsidRPr="414BB21C">
        <w:rPr>
          <w:rFonts w:ascii="Arial" w:eastAsia="Arial" w:hAnsi="Arial" w:cs="Arial"/>
          <w:lang w:eastAsia="en-GB"/>
        </w:rPr>
        <w:t>attacks</w:t>
      </w:r>
      <w:r w:rsidR="03BC1F8A" w:rsidRPr="414BB21C">
        <w:rPr>
          <w:rFonts w:ascii="Arial" w:eastAsia="Arial" w:hAnsi="Arial" w:cs="Arial"/>
          <w:lang w:eastAsia="en-GB"/>
        </w:rPr>
        <w:t xml:space="preserve">, they say that the IRA are </w:t>
      </w:r>
      <w:r w:rsidR="19D03B59" w:rsidRPr="414BB21C">
        <w:rPr>
          <w:rFonts w:ascii="Arial" w:eastAsia="Arial" w:hAnsi="Arial" w:cs="Arial"/>
          <w:lang w:eastAsia="en-GB"/>
        </w:rPr>
        <w:t>out</w:t>
      </w:r>
      <w:r w:rsidR="03BC1F8A" w:rsidRPr="414BB21C">
        <w:rPr>
          <w:rFonts w:ascii="Arial" w:eastAsia="Arial" w:hAnsi="Arial" w:cs="Arial"/>
          <w:lang w:eastAsia="en-GB"/>
        </w:rPr>
        <w:t xml:space="preserve"> of control</w:t>
      </w:r>
      <w:r w:rsidR="419DB8BB" w:rsidRPr="414BB21C">
        <w:rPr>
          <w:rFonts w:ascii="Arial" w:eastAsia="Arial" w:hAnsi="Arial" w:cs="Arial"/>
          <w:lang w:eastAsia="en-GB"/>
        </w:rPr>
        <w:t xml:space="preserve">. </w:t>
      </w:r>
      <w:r w:rsidR="59667F0A" w:rsidRPr="414BB21C">
        <w:rPr>
          <w:rFonts w:ascii="Arial" w:eastAsia="Arial" w:hAnsi="Arial" w:cs="Arial"/>
          <w:lang w:eastAsia="en-GB"/>
        </w:rPr>
        <w:t xml:space="preserve">For years and </w:t>
      </w:r>
      <w:r w:rsidR="7B6BF1F3" w:rsidRPr="414BB21C">
        <w:rPr>
          <w:rFonts w:ascii="Arial" w:eastAsia="Arial" w:hAnsi="Arial" w:cs="Arial"/>
          <w:lang w:eastAsia="en-GB"/>
        </w:rPr>
        <w:t>years,</w:t>
      </w:r>
      <w:r w:rsidR="59667F0A" w:rsidRPr="414BB21C">
        <w:rPr>
          <w:rFonts w:ascii="Arial" w:eastAsia="Arial" w:hAnsi="Arial" w:cs="Arial"/>
          <w:lang w:eastAsia="en-GB"/>
        </w:rPr>
        <w:t xml:space="preserve"> the IRA have been </w:t>
      </w:r>
      <w:r w:rsidR="7FEC1183" w:rsidRPr="414BB21C">
        <w:rPr>
          <w:rFonts w:ascii="Arial" w:eastAsia="Arial" w:hAnsi="Arial" w:cs="Arial"/>
          <w:lang w:eastAsia="en-GB"/>
        </w:rPr>
        <w:t>encountering terrorist attacks, killing innocent people</w:t>
      </w:r>
      <w:r w:rsidR="6B8D11FC" w:rsidRPr="414BB21C">
        <w:rPr>
          <w:rFonts w:ascii="Arial" w:eastAsia="Arial" w:hAnsi="Arial" w:cs="Arial"/>
          <w:lang w:eastAsia="en-GB"/>
        </w:rPr>
        <w:t xml:space="preserve"> because of economic targets</w:t>
      </w:r>
      <w:r w:rsidR="167929E6" w:rsidRPr="414BB21C">
        <w:rPr>
          <w:rFonts w:ascii="Arial" w:eastAsia="Arial" w:hAnsi="Arial" w:cs="Arial"/>
          <w:lang w:eastAsia="en-GB"/>
        </w:rPr>
        <w:t xml:space="preserve"> </w:t>
      </w:r>
      <w:r w:rsidR="167929E6" w:rsidRPr="414BB21C">
        <w:rPr>
          <w:rFonts w:ascii="Arial" w:eastAsia="Arial" w:hAnsi="Arial" w:cs="Arial"/>
          <w:color w:val="000000"/>
          <w:shd w:val="clear" w:color="auto" w:fill="FFFFFF"/>
          <w:lang w:eastAsia="en-GB"/>
        </w:rPr>
        <w:t>(Sloan, 2006)</w:t>
      </w:r>
      <w:r w:rsidR="6B8D11FC" w:rsidRPr="414BB21C">
        <w:rPr>
          <w:rFonts w:ascii="Arial" w:eastAsia="Arial" w:hAnsi="Arial" w:cs="Arial"/>
          <w:lang w:eastAsia="en-GB"/>
        </w:rPr>
        <w:t xml:space="preserve">. An attack known as Bloody </w:t>
      </w:r>
      <w:r w:rsidR="1192E3BF" w:rsidRPr="414BB21C">
        <w:rPr>
          <w:rFonts w:ascii="Arial" w:eastAsia="Arial" w:hAnsi="Arial" w:cs="Arial"/>
          <w:lang w:eastAsia="en-GB"/>
        </w:rPr>
        <w:t>Friday</w:t>
      </w:r>
      <w:r w:rsidR="4E114A64" w:rsidRPr="414BB21C">
        <w:rPr>
          <w:rFonts w:ascii="Arial" w:eastAsia="Arial" w:hAnsi="Arial" w:cs="Arial"/>
          <w:lang w:eastAsia="en-GB"/>
        </w:rPr>
        <w:t xml:space="preserve"> murdered eleven people and</w:t>
      </w:r>
      <w:r w:rsidR="10B14DC4" w:rsidRPr="414BB21C">
        <w:rPr>
          <w:rFonts w:ascii="Arial" w:eastAsia="Arial" w:hAnsi="Arial" w:cs="Arial"/>
          <w:lang w:eastAsia="en-GB"/>
        </w:rPr>
        <w:t xml:space="preserve"> wounded one hundred and thirteen in Belfast</w:t>
      </w:r>
      <w:r w:rsidR="74616A79" w:rsidRPr="414BB21C">
        <w:rPr>
          <w:rFonts w:ascii="Arial" w:eastAsia="Arial" w:hAnsi="Arial" w:cs="Arial"/>
          <w:lang w:eastAsia="en-GB"/>
        </w:rPr>
        <w:t xml:space="preserve">, explosives were dramatically </w:t>
      </w:r>
      <w:r w:rsidR="3C3E833E" w:rsidRPr="414BB21C">
        <w:rPr>
          <w:rFonts w:ascii="Arial" w:eastAsia="Arial" w:hAnsi="Arial" w:cs="Arial"/>
          <w:lang w:eastAsia="en-GB"/>
        </w:rPr>
        <w:t xml:space="preserve">propelled all other the </w:t>
      </w:r>
      <w:r w:rsidR="04686A3E" w:rsidRPr="414BB21C">
        <w:rPr>
          <w:rFonts w:ascii="Arial" w:eastAsia="Arial" w:hAnsi="Arial" w:cs="Arial"/>
          <w:lang w:eastAsia="en-GB"/>
        </w:rPr>
        <w:t>municipal in seventy-five minutes, leaving innocent people shaken up</w:t>
      </w:r>
      <w:r w:rsidR="383F7763" w:rsidRPr="414BB21C">
        <w:rPr>
          <w:rFonts w:ascii="Arial" w:eastAsia="Arial" w:hAnsi="Arial" w:cs="Arial"/>
          <w:lang w:eastAsia="en-GB"/>
        </w:rPr>
        <w:t xml:space="preserve"> </w:t>
      </w:r>
      <w:r w:rsidR="383F7763" w:rsidRPr="414BB21C">
        <w:rPr>
          <w:rFonts w:ascii="Arial" w:eastAsia="Arial" w:hAnsi="Arial" w:cs="Arial"/>
          <w:color w:val="000000"/>
          <w:shd w:val="clear" w:color="auto" w:fill="FFFFFF"/>
          <w:lang w:eastAsia="en-GB"/>
        </w:rPr>
        <w:t>(McKenna, 2016)</w:t>
      </w:r>
      <w:r w:rsidR="383F7763" w:rsidRPr="414BB21C">
        <w:rPr>
          <w:rFonts w:ascii="Arial" w:eastAsia="Arial" w:hAnsi="Arial" w:cs="Arial"/>
          <w:lang w:eastAsia="en-GB"/>
        </w:rPr>
        <w:t>.</w:t>
      </w:r>
      <w:r w:rsidR="064E7580" w:rsidRPr="414BB21C">
        <w:rPr>
          <w:rFonts w:ascii="Arial" w:eastAsia="Arial" w:hAnsi="Arial" w:cs="Arial"/>
          <w:lang w:eastAsia="en-GB"/>
        </w:rPr>
        <w:t xml:space="preserve"> </w:t>
      </w:r>
      <w:r w:rsidR="53E39804" w:rsidRPr="414BB21C">
        <w:rPr>
          <w:rFonts w:ascii="Arial" w:eastAsia="Arial" w:hAnsi="Arial" w:cs="Arial"/>
          <w:color w:val="000000"/>
          <w:shd w:val="clear" w:color="auto" w:fill="FFFFFF"/>
          <w:lang w:eastAsia="en-GB"/>
        </w:rPr>
        <w:t>Presslaff, (2013)</w:t>
      </w:r>
      <w:r w:rsidR="3EF3398F" w:rsidRPr="414BB21C">
        <w:rPr>
          <w:rFonts w:ascii="Arial" w:eastAsia="Arial" w:hAnsi="Arial" w:cs="Arial"/>
          <w:color w:val="000000"/>
          <w:shd w:val="clear" w:color="auto" w:fill="FFFFFF"/>
          <w:lang w:eastAsia="en-GB"/>
        </w:rPr>
        <w:t xml:space="preserve"> says </w:t>
      </w:r>
      <w:r w:rsidR="3D121BD4" w:rsidRPr="414BB21C">
        <w:rPr>
          <w:rFonts w:ascii="Arial" w:eastAsia="Arial" w:hAnsi="Arial" w:cs="Arial"/>
          <w:color w:val="000000"/>
          <w:shd w:val="clear" w:color="auto" w:fill="FFFFFF"/>
          <w:lang w:eastAsia="en-GB"/>
        </w:rPr>
        <w:t>that people swaying</w:t>
      </w:r>
      <w:r w:rsidR="372E9F31" w:rsidRPr="414BB21C">
        <w:rPr>
          <w:rFonts w:ascii="Arial" w:eastAsia="Arial" w:hAnsi="Arial" w:cs="Arial"/>
          <w:color w:val="000000"/>
          <w:shd w:val="clear" w:color="auto" w:fill="FFFFFF"/>
          <w:lang w:eastAsia="en-GB"/>
        </w:rPr>
        <w:t xml:space="preserve"> flags around and </w:t>
      </w:r>
      <w:r w:rsidR="0E494BC8" w:rsidRPr="414BB21C">
        <w:rPr>
          <w:rFonts w:ascii="Arial" w:eastAsia="Arial" w:hAnsi="Arial" w:cs="Arial"/>
          <w:color w:val="000000"/>
          <w:shd w:val="clear" w:color="auto" w:fill="FFFFFF"/>
          <w:lang w:eastAsia="en-GB"/>
        </w:rPr>
        <w:t>pounding bibles s</w:t>
      </w:r>
      <w:r w:rsidR="6F2FB2F7" w:rsidRPr="414BB21C">
        <w:rPr>
          <w:rFonts w:ascii="Arial" w:eastAsia="Arial" w:hAnsi="Arial" w:cs="Arial"/>
          <w:color w:val="000000"/>
          <w:shd w:val="clear" w:color="auto" w:fill="FFFFFF"/>
          <w:lang w:eastAsia="en-GB"/>
        </w:rPr>
        <w:t xml:space="preserve">ustaining their </w:t>
      </w:r>
      <w:r w:rsidR="1793EAB1" w:rsidRPr="414BB21C">
        <w:rPr>
          <w:rFonts w:ascii="Arial" w:eastAsia="Arial" w:hAnsi="Arial" w:cs="Arial"/>
          <w:color w:val="000000"/>
          <w:shd w:val="clear" w:color="auto" w:fill="FFFFFF"/>
          <w:lang w:eastAsia="en-GB"/>
        </w:rPr>
        <w:t xml:space="preserve">disgraceful, </w:t>
      </w:r>
      <w:r w:rsidR="11EA346E" w:rsidRPr="414BB21C">
        <w:rPr>
          <w:rFonts w:ascii="Arial" w:eastAsia="Arial" w:hAnsi="Arial" w:cs="Arial"/>
          <w:color w:val="000000"/>
          <w:shd w:val="clear" w:color="auto" w:fill="FFFFFF"/>
          <w:lang w:eastAsia="en-GB"/>
        </w:rPr>
        <w:t>self-seeking,</w:t>
      </w:r>
      <w:r w:rsidR="1793EAB1" w:rsidRPr="414BB21C">
        <w:rPr>
          <w:rFonts w:ascii="Arial" w:eastAsia="Arial" w:hAnsi="Arial" w:cs="Arial"/>
          <w:color w:val="000000"/>
          <w:shd w:val="clear" w:color="auto" w:fill="FFFFFF"/>
          <w:lang w:eastAsia="en-GB"/>
        </w:rPr>
        <w:t xml:space="preserve"> and cold-hearted cause</w:t>
      </w:r>
      <w:r w:rsidR="5646384B" w:rsidRPr="414BB21C">
        <w:rPr>
          <w:rFonts w:ascii="Arial" w:eastAsia="Arial" w:hAnsi="Arial" w:cs="Arial"/>
          <w:color w:val="000000"/>
          <w:shd w:val="clear" w:color="auto" w:fill="FFFFFF"/>
          <w:lang w:eastAsia="en-GB"/>
        </w:rPr>
        <w:t xml:space="preserve"> </w:t>
      </w:r>
      <w:r w:rsidR="0074CE6F" w:rsidRPr="414BB21C">
        <w:rPr>
          <w:rFonts w:ascii="Arial" w:eastAsia="Arial" w:hAnsi="Arial" w:cs="Arial"/>
          <w:color w:val="000000"/>
          <w:shd w:val="clear" w:color="auto" w:fill="FFFFFF"/>
          <w:lang w:eastAsia="en-GB"/>
        </w:rPr>
        <w:t>have no morals and should be ashamed of themselves.</w:t>
      </w:r>
      <w:r w:rsidR="726469DC" w:rsidRPr="414BB21C">
        <w:rPr>
          <w:rFonts w:ascii="Arial" w:eastAsia="Arial" w:hAnsi="Arial" w:cs="Arial"/>
          <w:color w:val="000000"/>
          <w:shd w:val="clear" w:color="auto" w:fill="FFFFFF"/>
          <w:lang w:eastAsia="en-GB"/>
        </w:rPr>
        <w:t xml:space="preserve"> </w:t>
      </w:r>
      <w:r w:rsidR="5009F73C" w:rsidRPr="414BB21C">
        <w:rPr>
          <w:rFonts w:ascii="Arial" w:eastAsia="Arial" w:hAnsi="Arial" w:cs="Arial"/>
          <w:color w:val="000000"/>
          <w:shd w:val="clear" w:color="auto" w:fill="FFFFFF"/>
          <w:lang w:eastAsia="en-GB"/>
        </w:rPr>
        <w:t>The law system over the years has been made to adapt over the last few years in</w:t>
      </w:r>
      <w:r w:rsidR="2C0D2445" w:rsidRPr="414BB21C">
        <w:rPr>
          <w:rFonts w:ascii="Arial" w:eastAsia="Arial" w:hAnsi="Arial" w:cs="Arial"/>
          <w:color w:val="000000"/>
          <w:shd w:val="clear" w:color="auto" w:fill="FFFFFF"/>
          <w:lang w:eastAsia="en-GB"/>
        </w:rPr>
        <w:t xml:space="preserve"> remarkable says because the UK have been challenged by terrorism by the IRA </w:t>
      </w:r>
      <w:r w:rsidR="2C0D2445" w:rsidRPr="414BB21C">
        <w:rPr>
          <w:rFonts w:ascii="Arial" w:eastAsia="Arial" w:hAnsi="Arial" w:cs="Arial"/>
        </w:rPr>
        <w:t>(Stigall, 2021).</w:t>
      </w:r>
      <w:r w:rsidR="7AD5F1D4" w:rsidRPr="414BB21C">
        <w:rPr>
          <w:rFonts w:ascii="Arial" w:eastAsia="Arial" w:hAnsi="Arial" w:cs="Arial"/>
        </w:rPr>
        <w:t xml:space="preserve"> </w:t>
      </w:r>
      <w:r w:rsidR="0B0E61E1" w:rsidRPr="414BB21C">
        <w:rPr>
          <w:rFonts w:ascii="Arial" w:eastAsia="Arial" w:hAnsi="Arial" w:cs="Arial"/>
        </w:rPr>
        <w:t>The IRA use a variety of different weapons when they attack, such as vehicles, guns, explosives and train bombing</w:t>
      </w:r>
      <w:r w:rsidR="5B9AE10C" w:rsidRPr="414BB21C">
        <w:rPr>
          <w:rFonts w:ascii="Arial" w:eastAsia="Arial" w:hAnsi="Arial" w:cs="Arial"/>
        </w:rPr>
        <w:t xml:space="preserve"> </w:t>
      </w:r>
      <w:r w:rsidR="5B9AE10C" w:rsidRPr="414BB21C">
        <w:rPr>
          <w:rFonts w:ascii="Arial" w:eastAsia="Arial" w:hAnsi="Arial" w:cs="Arial"/>
          <w:color w:val="000000" w:themeColor="text1"/>
        </w:rPr>
        <w:t>(Somerlad and Milne, 2019).</w:t>
      </w:r>
      <w:r w:rsidR="34525856" w:rsidRPr="414BB21C">
        <w:rPr>
          <w:rFonts w:ascii="Arial" w:eastAsia="Arial" w:hAnsi="Arial" w:cs="Arial"/>
          <w:color w:val="000000" w:themeColor="text1"/>
        </w:rPr>
        <w:t xml:space="preserve"> The Irish Republican Army are one of the most </w:t>
      </w:r>
      <w:r w:rsidR="02A12BEE" w:rsidRPr="414BB21C">
        <w:rPr>
          <w:rFonts w:ascii="Arial" w:eastAsia="Arial" w:hAnsi="Arial" w:cs="Arial"/>
          <w:color w:val="000000" w:themeColor="text1"/>
        </w:rPr>
        <w:t>threatening terrorist groups in the world</w:t>
      </w:r>
      <w:r w:rsidR="19AEBC2F" w:rsidRPr="414BB21C">
        <w:rPr>
          <w:rFonts w:ascii="Arial" w:eastAsia="Arial" w:hAnsi="Arial" w:cs="Arial"/>
          <w:color w:val="000000" w:themeColor="text1"/>
        </w:rPr>
        <w:t>.</w:t>
      </w:r>
      <w:r w:rsidR="16453313" w:rsidRPr="414BB21C">
        <w:rPr>
          <w:rFonts w:ascii="Arial" w:eastAsia="Arial" w:hAnsi="Arial" w:cs="Arial"/>
          <w:color w:val="000000" w:themeColor="text1"/>
        </w:rPr>
        <w:t xml:space="preserve"> The Britain Home Office records all </w:t>
      </w:r>
      <w:r w:rsidR="735BF53F" w:rsidRPr="414BB21C">
        <w:rPr>
          <w:rFonts w:ascii="Arial" w:eastAsia="Arial" w:hAnsi="Arial" w:cs="Arial"/>
          <w:color w:val="000000" w:themeColor="text1"/>
        </w:rPr>
        <w:t>groups undergoing the IRA name</w:t>
      </w:r>
      <w:r w:rsidR="34675A9D" w:rsidRPr="414BB21C">
        <w:rPr>
          <w:rFonts w:ascii="Arial" w:eastAsia="Arial" w:hAnsi="Arial" w:cs="Arial"/>
          <w:color w:val="000000" w:themeColor="text1"/>
        </w:rPr>
        <w:t>, including supplementary dissenting groups as terrorist groups</w:t>
      </w:r>
      <w:r w:rsidR="3DA9AD72" w:rsidRPr="414BB21C">
        <w:rPr>
          <w:rFonts w:ascii="Arial" w:eastAsia="Arial" w:hAnsi="Arial" w:cs="Arial"/>
          <w:color w:val="000000" w:themeColor="text1"/>
        </w:rPr>
        <w:t>. The State Department however does not list the IRA as a terrorist group (Gregory, 2021).</w:t>
      </w:r>
      <w:r w:rsidR="47EB3822" w:rsidRPr="414BB21C">
        <w:rPr>
          <w:rFonts w:ascii="Arial" w:eastAsia="Arial" w:hAnsi="Arial" w:cs="Arial"/>
          <w:color w:val="000000" w:themeColor="text1"/>
        </w:rPr>
        <w:t xml:space="preserve"> </w:t>
      </w:r>
      <w:r w:rsidR="0EA51A51" w:rsidRPr="414BB21C">
        <w:rPr>
          <w:rFonts w:ascii="Arial" w:eastAsia="Arial" w:hAnsi="Arial" w:cs="Arial"/>
          <w:color w:val="000000" w:themeColor="text1"/>
        </w:rPr>
        <w:t>Barry, (2013) states that there was an in</w:t>
      </w:r>
      <w:r w:rsidR="7126F020" w:rsidRPr="414BB21C">
        <w:rPr>
          <w:rFonts w:ascii="Arial" w:eastAsia="Arial" w:hAnsi="Arial" w:cs="Arial"/>
          <w:color w:val="000000" w:themeColor="text1"/>
        </w:rPr>
        <w:t>credible story about the argument between both</w:t>
      </w:r>
      <w:r w:rsidR="7DDFDF7C" w:rsidRPr="414BB21C">
        <w:rPr>
          <w:rFonts w:ascii="Arial" w:eastAsia="Arial" w:hAnsi="Arial" w:cs="Arial"/>
          <w:color w:val="000000" w:themeColor="text1"/>
        </w:rPr>
        <w:t xml:space="preserve"> inadequate</w:t>
      </w:r>
      <w:r w:rsidR="7126F020" w:rsidRPr="414BB21C">
        <w:rPr>
          <w:rFonts w:ascii="Arial" w:eastAsia="Arial" w:hAnsi="Arial" w:cs="Arial"/>
          <w:color w:val="000000" w:themeColor="text1"/>
        </w:rPr>
        <w:t xml:space="preserve"> forces</w:t>
      </w:r>
      <w:r w:rsidR="0C3459C6" w:rsidRPr="414BB21C">
        <w:rPr>
          <w:rFonts w:ascii="Arial" w:eastAsia="Arial" w:hAnsi="Arial" w:cs="Arial"/>
          <w:color w:val="000000" w:themeColor="text1"/>
        </w:rPr>
        <w:t xml:space="preserve"> which conventionally resulted in a </w:t>
      </w:r>
      <w:r w:rsidR="4BDD6E0E" w:rsidRPr="414BB21C">
        <w:rPr>
          <w:rFonts w:ascii="Arial" w:eastAsia="Arial" w:hAnsi="Arial" w:cs="Arial"/>
          <w:color w:val="000000" w:themeColor="text1"/>
        </w:rPr>
        <w:t>removal of the British from twenty-six countries.</w:t>
      </w:r>
      <w:r w:rsidR="72781A03" w:rsidRPr="414BB21C">
        <w:rPr>
          <w:rFonts w:ascii="Arial" w:eastAsia="Arial" w:hAnsi="Arial" w:cs="Arial"/>
          <w:color w:val="000000" w:themeColor="text1"/>
        </w:rPr>
        <w:t xml:space="preserve"> An examination of the activities of violent republicans in Britain during the Irish War of Independence and Civil War, 1919-1923, including gunrunning and violence, as well as the response of the authorities</w:t>
      </w:r>
      <w:r w:rsidR="1ADEC480" w:rsidRPr="414BB21C">
        <w:rPr>
          <w:rFonts w:ascii="Arial" w:eastAsia="Arial" w:hAnsi="Arial" w:cs="Arial"/>
          <w:color w:val="000000" w:themeColor="text1"/>
        </w:rPr>
        <w:t>, this shows that the IRA are totally against Britain and want to begin war</w:t>
      </w:r>
      <w:r w:rsidR="527C164D" w:rsidRPr="414BB21C">
        <w:rPr>
          <w:rFonts w:ascii="Arial" w:eastAsia="Arial" w:hAnsi="Arial" w:cs="Arial"/>
          <w:color w:val="000000" w:themeColor="text1"/>
        </w:rPr>
        <w:t xml:space="preserve"> (Noonan, 2014).</w:t>
      </w:r>
      <w:r w:rsidR="73C20C36" w:rsidRPr="414BB21C">
        <w:rPr>
          <w:rFonts w:ascii="Arial" w:eastAsia="Arial" w:hAnsi="Arial" w:cs="Arial"/>
          <w:color w:val="000000" w:themeColor="text1"/>
        </w:rPr>
        <w:t xml:space="preserve"> During the Troubles in Northern Ireland (1969-1998), Republican prisoners (IRA and INLA) used a form of peaceful protest by refusing to wear a prisoner's uniform and living naked or in tattered clothing. </w:t>
      </w:r>
      <w:r w:rsidR="666EE58F" w:rsidRPr="414BB21C">
        <w:rPr>
          <w:rFonts w:ascii="Arial" w:eastAsia="Arial" w:hAnsi="Arial" w:cs="Arial"/>
          <w:color w:val="000000" w:themeColor="text1"/>
        </w:rPr>
        <w:t xml:space="preserve">The blanket protest started in 1976 when a prisoner Kieran Nugent </w:t>
      </w:r>
      <w:r w:rsidR="75C98084" w:rsidRPr="414BB21C">
        <w:rPr>
          <w:rFonts w:ascii="Arial" w:eastAsia="Arial" w:hAnsi="Arial" w:cs="Arial"/>
          <w:color w:val="000000" w:themeColor="text1"/>
        </w:rPr>
        <w:t xml:space="preserve">made an appearance in Long Kesh and </w:t>
      </w:r>
      <w:r w:rsidR="2B9F0992" w:rsidRPr="414BB21C">
        <w:rPr>
          <w:rFonts w:ascii="Arial" w:eastAsia="Arial" w:hAnsi="Arial" w:cs="Arial"/>
          <w:color w:val="000000" w:themeColor="text1"/>
        </w:rPr>
        <w:t xml:space="preserve">abstained to wear uniform that other prisoners wear. In the </w:t>
      </w:r>
      <w:r w:rsidR="226330C7" w:rsidRPr="414BB21C">
        <w:rPr>
          <w:rFonts w:ascii="Arial" w:eastAsia="Arial" w:hAnsi="Arial" w:cs="Arial"/>
          <w:color w:val="000000" w:themeColor="text1"/>
        </w:rPr>
        <w:t xml:space="preserve">chilly weather he </w:t>
      </w:r>
      <w:r w:rsidR="6C2834D8" w:rsidRPr="414BB21C">
        <w:rPr>
          <w:rFonts w:ascii="Arial" w:eastAsia="Arial" w:hAnsi="Arial" w:cs="Arial"/>
          <w:color w:val="000000" w:themeColor="text1"/>
        </w:rPr>
        <w:t xml:space="preserve">persisted to be naked for his whole sentence up to the </w:t>
      </w:r>
      <w:r w:rsidR="07E606EB" w:rsidRPr="414BB21C">
        <w:rPr>
          <w:rFonts w:ascii="Arial" w:eastAsia="Arial" w:hAnsi="Arial" w:cs="Arial"/>
          <w:color w:val="000000" w:themeColor="text1"/>
        </w:rPr>
        <w:t xml:space="preserve">ranking of a political prisoner. The reason for this </w:t>
      </w:r>
      <w:r w:rsidR="6B57806F" w:rsidRPr="414BB21C">
        <w:rPr>
          <w:rFonts w:ascii="Arial" w:eastAsia="Arial" w:hAnsi="Arial" w:cs="Arial"/>
          <w:color w:val="000000" w:themeColor="text1"/>
        </w:rPr>
        <w:t>is because he did not want to be a simple prisoner, there was a demand for a change of status</w:t>
      </w:r>
      <w:r w:rsidR="58F1B09B" w:rsidRPr="414BB21C">
        <w:rPr>
          <w:rFonts w:ascii="Arial" w:eastAsia="Arial" w:hAnsi="Arial" w:cs="Arial"/>
          <w:color w:val="000000" w:themeColor="text1"/>
        </w:rPr>
        <w:t xml:space="preserve"> and for human rights to be heard. The prison did not respect the Human Rights Convention and every human </w:t>
      </w:r>
      <w:r w:rsidR="09078817" w:rsidRPr="414BB21C">
        <w:rPr>
          <w:rFonts w:ascii="Arial" w:eastAsia="Arial" w:hAnsi="Arial" w:cs="Arial"/>
          <w:color w:val="000000" w:themeColor="text1"/>
        </w:rPr>
        <w:t>is allowed to not wear prison uniform, take</w:t>
      </w:r>
      <w:r w:rsidR="2FE21A47" w:rsidRPr="414BB21C">
        <w:rPr>
          <w:rFonts w:ascii="Arial" w:eastAsia="Arial" w:hAnsi="Arial" w:cs="Arial"/>
          <w:color w:val="000000" w:themeColor="text1"/>
        </w:rPr>
        <w:t xml:space="preserve"> themselves</w:t>
      </w:r>
      <w:r w:rsidR="09078817" w:rsidRPr="414BB21C">
        <w:rPr>
          <w:rFonts w:ascii="Arial" w:eastAsia="Arial" w:hAnsi="Arial" w:cs="Arial"/>
          <w:color w:val="000000" w:themeColor="text1"/>
        </w:rPr>
        <w:t xml:space="preserve"> away from work, communicate wi</w:t>
      </w:r>
      <w:r w:rsidR="3F7FEDB7" w:rsidRPr="414BB21C">
        <w:rPr>
          <w:rFonts w:ascii="Arial" w:eastAsia="Arial" w:hAnsi="Arial" w:cs="Arial"/>
          <w:color w:val="000000" w:themeColor="text1"/>
        </w:rPr>
        <w:t xml:space="preserve">th others for educational purposes and get one </w:t>
      </w:r>
      <w:r w:rsidR="1BA33811" w:rsidRPr="414BB21C">
        <w:rPr>
          <w:rFonts w:ascii="Arial" w:eastAsia="Arial" w:hAnsi="Arial" w:cs="Arial"/>
          <w:color w:val="000000" w:themeColor="text1"/>
        </w:rPr>
        <w:t>person to arrive to meet a week or a delivery</w:t>
      </w:r>
      <w:r w:rsidR="20D68D8E" w:rsidRPr="414BB21C">
        <w:rPr>
          <w:rFonts w:ascii="Arial" w:eastAsia="Arial" w:hAnsi="Arial" w:cs="Arial"/>
          <w:color w:val="000000" w:themeColor="text1"/>
        </w:rPr>
        <w:t xml:space="preserve"> and they did not accept that</w:t>
      </w:r>
      <w:r w:rsidR="5ABE794F" w:rsidRPr="414BB21C">
        <w:rPr>
          <w:rFonts w:ascii="Arial" w:eastAsia="Arial" w:hAnsi="Arial" w:cs="Arial"/>
          <w:color w:val="000000" w:themeColor="text1"/>
        </w:rPr>
        <w:t xml:space="preserve"> (The Blanket Protest | Guide Ireland.com, 2021). No responses were made which</w:t>
      </w:r>
      <w:r w:rsidR="6BD10E2D" w:rsidRPr="414BB21C">
        <w:rPr>
          <w:rFonts w:ascii="Arial" w:eastAsia="Arial" w:hAnsi="Arial" w:cs="Arial"/>
          <w:color w:val="000000" w:themeColor="text1"/>
        </w:rPr>
        <w:t xml:space="preserve"> led to a dirty protest, in which prisoners refused to empty their chamber pots and began to smear </w:t>
      </w:r>
      <w:r w:rsidR="3130215D" w:rsidRPr="414BB21C">
        <w:rPr>
          <w:rFonts w:ascii="Arial" w:eastAsia="Arial" w:hAnsi="Arial" w:cs="Arial"/>
          <w:lang w:eastAsia="en-GB"/>
        </w:rPr>
        <w:t>faeces</w:t>
      </w:r>
      <w:r w:rsidR="6BD10E2D" w:rsidRPr="414BB21C">
        <w:rPr>
          <w:rFonts w:ascii="Arial" w:eastAsia="Arial" w:hAnsi="Arial" w:cs="Arial"/>
          <w:lang w:eastAsia="en-GB"/>
        </w:rPr>
        <w:t xml:space="preserve"> on the walls. Attempts by the authorities to stay on top of the situation by spraying disinfectant through the windows or removing the blankets failed</w:t>
      </w:r>
      <w:r w:rsidR="28CD8931" w:rsidRPr="414BB21C">
        <w:rPr>
          <w:rFonts w:ascii="Arial" w:eastAsia="Arial" w:hAnsi="Arial" w:cs="Arial"/>
          <w:lang w:eastAsia="en-GB"/>
        </w:rPr>
        <w:t xml:space="preserve"> </w:t>
      </w:r>
      <w:r w:rsidR="03ED1F0D" w:rsidRPr="414BB21C">
        <w:rPr>
          <w:rFonts w:ascii="Arial" w:eastAsia="Arial" w:hAnsi="Arial" w:cs="Arial"/>
          <w:lang w:eastAsia="en-GB"/>
        </w:rPr>
        <w:t xml:space="preserve">because they continued fighting for acceptance </w:t>
      </w:r>
      <w:r w:rsidR="03AD4992" w:rsidRPr="414BB21C">
        <w:rPr>
          <w:rFonts w:ascii="Arial" w:eastAsia="Arial" w:hAnsi="Arial" w:cs="Arial"/>
          <w:color w:val="000000" w:themeColor="text1"/>
        </w:rPr>
        <w:t>(Macdonald, 2018)</w:t>
      </w:r>
      <w:r w:rsidR="3A34DBD5" w:rsidRPr="414BB21C">
        <w:rPr>
          <w:rFonts w:ascii="Arial" w:eastAsia="Arial" w:hAnsi="Arial" w:cs="Arial"/>
          <w:color w:val="000000" w:themeColor="text1"/>
        </w:rPr>
        <w:t>.</w:t>
      </w:r>
      <w:r w:rsidR="28AE067C" w:rsidRPr="414BB21C">
        <w:rPr>
          <w:rFonts w:ascii="Arial" w:eastAsia="Arial" w:hAnsi="Arial" w:cs="Arial"/>
          <w:color w:val="000000" w:themeColor="text1"/>
        </w:rPr>
        <w:t xml:space="preserve"> Protests never ended and continued in women’s prisons where they began to smeer blood all over the walls</w:t>
      </w:r>
      <w:r w:rsidR="49B62694" w:rsidRPr="414BB21C">
        <w:rPr>
          <w:rFonts w:ascii="Arial" w:eastAsia="Arial" w:hAnsi="Arial" w:cs="Arial"/>
          <w:color w:val="000000" w:themeColor="text1"/>
        </w:rPr>
        <w:t xml:space="preserve"> and starting </w:t>
      </w:r>
      <w:r w:rsidR="02C74494" w:rsidRPr="414BB21C">
        <w:rPr>
          <w:rFonts w:ascii="Arial" w:eastAsia="Arial" w:hAnsi="Arial" w:cs="Arial"/>
          <w:color w:val="000000" w:themeColor="text1"/>
        </w:rPr>
        <w:t>hunger</w:t>
      </w:r>
      <w:r w:rsidR="49B62694" w:rsidRPr="414BB21C">
        <w:rPr>
          <w:rFonts w:ascii="Arial" w:eastAsia="Arial" w:hAnsi="Arial" w:cs="Arial"/>
          <w:color w:val="000000" w:themeColor="text1"/>
        </w:rPr>
        <w:t xml:space="preserve"> strikes (Terrorism in Ireland, Terrorism &amp; Insurgency, 2015).</w:t>
      </w:r>
      <w:r w:rsidR="509F9E55" w:rsidRPr="414BB21C">
        <w:rPr>
          <w:rFonts w:ascii="Arial" w:eastAsia="Arial" w:hAnsi="Arial" w:cs="Arial"/>
          <w:color w:val="000000" w:themeColor="text1"/>
        </w:rPr>
        <w:t xml:space="preserve"> Violence and the Body, (2003) says that women would be seriously beaten up and covered in blood in result of the protesting </w:t>
      </w:r>
      <w:r w:rsidR="27447AD5" w:rsidRPr="414BB21C">
        <w:rPr>
          <w:rFonts w:ascii="Arial" w:eastAsia="Arial" w:hAnsi="Arial" w:cs="Arial"/>
          <w:color w:val="000000" w:themeColor="text1"/>
        </w:rPr>
        <w:t xml:space="preserve">and given punishments </w:t>
      </w:r>
      <w:r w:rsidR="509F9E55" w:rsidRPr="414BB21C">
        <w:rPr>
          <w:rFonts w:ascii="Arial" w:eastAsia="Arial" w:hAnsi="Arial" w:cs="Arial"/>
          <w:color w:val="000000" w:themeColor="text1"/>
        </w:rPr>
        <w:t xml:space="preserve">when cell checks </w:t>
      </w:r>
      <w:r w:rsidR="08EED060" w:rsidRPr="414BB21C">
        <w:rPr>
          <w:rFonts w:ascii="Arial" w:eastAsia="Arial" w:hAnsi="Arial" w:cs="Arial"/>
          <w:color w:val="000000" w:themeColor="text1"/>
        </w:rPr>
        <w:t>occurred.</w:t>
      </w:r>
      <w:r w:rsidR="20C3444D" w:rsidRPr="414BB21C">
        <w:rPr>
          <w:rFonts w:ascii="Arial" w:eastAsia="Arial" w:hAnsi="Arial" w:cs="Arial"/>
          <w:color w:val="000000" w:themeColor="text1"/>
        </w:rPr>
        <w:t xml:space="preserve"> However, the protest got little sympathy outside the prison walls and the </w:t>
      </w:r>
      <w:r w:rsidR="613B4C7B" w:rsidRPr="414BB21C">
        <w:rPr>
          <w:rFonts w:ascii="Arial" w:eastAsia="Arial" w:hAnsi="Arial" w:cs="Arial"/>
          <w:color w:val="000000" w:themeColor="text1"/>
        </w:rPr>
        <w:t>public the</w:t>
      </w:r>
      <w:r w:rsidR="586658CE" w:rsidRPr="414BB21C">
        <w:rPr>
          <w:rFonts w:ascii="Arial" w:eastAsia="Arial" w:hAnsi="Arial" w:cs="Arial"/>
          <w:color w:val="000000" w:themeColor="text1"/>
        </w:rPr>
        <w:t xml:space="preserve"> </w:t>
      </w:r>
      <w:r w:rsidR="20C3444D" w:rsidRPr="414BB21C">
        <w:rPr>
          <w:rFonts w:ascii="Arial" w:eastAsia="Arial" w:hAnsi="Arial" w:cs="Arial"/>
          <w:color w:val="000000" w:themeColor="text1"/>
        </w:rPr>
        <w:t xml:space="preserve">Nationalist community </w:t>
      </w:r>
      <w:r w:rsidR="744074A8" w:rsidRPr="414BB21C">
        <w:rPr>
          <w:rFonts w:ascii="Arial" w:eastAsia="Arial" w:hAnsi="Arial" w:cs="Arial"/>
          <w:color w:val="000000" w:themeColor="text1"/>
        </w:rPr>
        <w:t xml:space="preserve">however </w:t>
      </w:r>
      <w:r w:rsidR="20C3444D" w:rsidRPr="414BB21C">
        <w:rPr>
          <w:rFonts w:ascii="Arial" w:eastAsia="Arial" w:hAnsi="Arial" w:cs="Arial"/>
          <w:color w:val="000000" w:themeColor="text1"/>
        </w:rPr>
        <w:t>remained uninterested and apathetic. The government stood its ground, sensing that it was on the winning side.</w:t>
      </w:r>
      <w:r w:rsidR="2686FBCE" w:rsidRPr="414BB21C">
        <w:rPr>
          <w:rFonts w:ascii="Arial" w:eastAsia="Arial" w:hAnsi="Arial" w:cs="Arial"/>
          <w:color w:val="000000" w:themeColor="text1"/>
        </w:rPr>
        <w:t xml:space="preserve"> The </w:t>
      </w:r>
      <w:r w:rsidR="0C11D0A2" w:rsidRPr="414BB21C">
        <w:rPr>
          <w:rFonts w:ascii="Arial" w:eastAsia="Arial" w:hAnsi="Arial" w:cs="Arial"/>
          <w:color w:val="000000" w:themeColor="text1"/>
        </w:rPr>
        <w:t>hunger</w:t>
      </w:r>
      <w:r w:rsidR="2686FBCE" w:rsidRPr="414BB21C">
        <w:rPr>
          <w:rFonts w:ascii="Arial" w:eastAsia="Arial" w:hAnsi="Arial" w:cs="Arial"/>
          <w:color w:val="000000" w:themeColor="text1"/>
        </w:rPr>
        <w:t xml:space="preserve"> strikes won the </w:t>
      </w:r>
      <w:r w:rsidR="4B582DF9" w:rsidRPr="414BB21C">
        <w:rPr>
          <w:rFonts w:ascii="Arial" w:eastAsia="Arial" w:hAnsi="Arial" w:cs="Arial"/>
          <w:color w:val="000000" w:themeColor="text1"/>
        </w:rPr>
        <w:t>protest,</w:t>
      </w:r>
      <w:r w:rsidR="2686FBCE" w:rsidRPr="414BB21C">
        <w:rPr>
          <w:rFonts w:ascii="Arial" w:eastAsia="Arial" w:hAnsi="Arial" w:cs="Arial"/>
          <w:color w:val="000000" w:themeColor="text1"/>
        </w:rPr>
        <w:t xml:space="preserve"> and the protesters were happy with the result</w:t>
      </w:r>
      <w:r w:rsidR="5D91DD38" w:rsidRPr="414BB21C">
        <w:rPr>
          <w:rFonts w:ascii="Arial" w:eastAsia="Arial" w:hAnsi="Arial" w:cs="Arial"/>
          <w:color w:val="000000" w:themeColor="text1"/>
        </w:rPr>
        <w:t xml:space="preserve"> (Bobby Sands: The hunger strike that changed the course of N Ireland's conflict, n.d.).</w:t>
      </w:r>
      <w:r w:rsidR="112E5FC5" w:rsidRPr="414BB21C">
        <w:rPr>
          <w:rFonts w:ascii="Arial" w:eastAsia="Arial" w:hAnsi="Arial" w:cs="Arial"/>
          <w:color w:val="000000" w:themeColor="text1"/>
        </w:rPr>
        <w:t xml:space="preserve"> </w:t>
      </w:r>
    </w:p>
    <w:p w14:paraId="3D5AC954" w14:textId="46410F16" w:rsidR="00D51D67" w:rsidRPr="003E6E59" w:rsidRDefault="00D51D67" w:rsidP="414BB21C">
      <w:pPr>
        <w:spacing w:line="360" w:lineRule="auto"/>
        <w:rPr>
          <w:rFonts w:ascii="Arial" w:eastAsia="Arial" w:hAnsi="Arial" w:cs="Arial"/>
          <w:color w:val="000000" w:themeColor="text1"/>
        </w:rPr>
      </w:pPr>
    </w:p>
    <w:p w14:paraId="40683AD4" w14:textId="74C7D2BF" w:rsidR="00D51D67" w:rsidRPr="003E6E59" w:rsidRDefault="112E5FC5" w:rsidP="414BB21C">
      <w:pPr>
        <w:spacing w:line="360" w:lineRule="auto"/>
        <w:rPr>
          <w:rFonts w:ascii="Arial" w:eastAsia="Arial" w:hAnsi="Arial" w:cs="Arial"/>
          <w:color w:val="000000" w:themeColor="text1"/>
        </w:rPr>
      </w:pPr>
      <w:r w:rsidRPr="414BB21C">
        <w:rPr>
          <w:rFonts w:ascii="Arial" w:eastAsia="Arial" w:hAnsi="Arial" w:cs="Arial"/>
          <w:color w:val="000000" w:themeColor="text1"/>
        </w:rPr>
        <w:t>With the Royal Assent today (29 April 2021), criminal and police sentencing, and monitoring will be overhauled - giving the courts, police, and security services greater control over protecting the public.</w:t>
      </w:r>
      <w:r w:rsidR="2859DB87" w:rsidRPr="414BB21C">
        <w:rPr>
          <w:rFonts w:ascii="Arial" w:eastAsia="Arial" w:hAnsi="Arial" w:cs="Arial"/>
          <w:color w:val="000000" w:themeColor="text1"/>
        </w:rPr>
        <w:t xml:space="preserve"> In the new Counterterrorism and Sentencing Act (2021), anyone convicted of a serious terrorism offence loses all chances of initial release and will now be sentenced to spend the duration </w:t>
      </w:r>
      <w:r w:rsidR="3978B09F" w:rsidRPr="414BB21C">
        <w:rPr>
          <w:rFonts w:ascii="Arial" w:eastAsia="Arial" w:hAnsi="Arial" w:cs="Arial"/>
          <w:color w:val="000000" w:themeColor="text1"/>
        </w:rPr>
        <w:t xml:space="preserve">of a sentence in prison. The Justice </w:t>
      </w:r>
      <w:r w:rsidR="00513E2E" w:rsidRPr="414BB21C">
        <w:rPr>
          <w:rFonts w:ascii="Arial" w:eastAsia="Arial" w:hAnsi="Arial" w:cs="Arial"/>
          <w:color w:val="000000" w:themeColor="text1"/>
        </w:rPr>
        <w:t>Secretary</w:t>
      </w:r>
      <w:r w:rsidR="3978B09F" w:rsidRPr="414BB21C">
        <w:rPr>
          <w:rFonts w:ascii="Arial" w:eastAsia="Arial" w:hAnsi="Arial" w:cs="Arial"/>
          <w:color w:val="000000" w:themeColor="text1"/>
        </w:rPr>
        <w:t xml:space="preserve"> &amp; Lord Chancellor stood their ground and stated that no one in this society </w:t>
      </w:r>
      <w:r w:rsidR="4F83EEE4" w:rsidRPr="414BB21C">
        <w:rPr>
          <w:rFonts w:ascii="Arial" w:eastAsia="Arial" w:hAnsi="Arial" w:cs="Arial"/>
          <w:color w:val="000000" w:themeColor="text1"/>
        </w:rPr>
        <w:t>can get away with</w:t>
      </w:r>
      <w:r w:rsidR="3978B09F" w:rsidRPr="414BB21C">
        <w:rPr>
          <w:rFonts w:ascii="Arial" w:eastAsia="Arial" w:hAnsi="Arial" w:cs="Arial"/>
          <w:color w:val="000000" w:themeColor="text1"/>
        </w:rPr>
        <w:t xml:space="preserve"> kill</w:t>
      </w:r>
      <w:r w:rsidR="12C6DBC7" w:rsidRPr="414BB21C">
        <w:rPr>
          <w:rFonts w:ascii="Arial" w:eastAsia="Arial" w:hAnsi="Arial" w:cs="Arial"/>
          <w:color w:val="000000" w:themeColor="text1"/>
        </w:rPr>
        <w:t>ing</w:t>
      </w:r>
      <w:r w:rsidR="3978B09F" w:rsidRPr="414BB21C">
        <w:rPr>
          <w:rFonts w:ascii="Arial" w:eastAsia="Arial" w:hAnsi="Arial" w:cs="Arial"/>
          <w:color w:val="000000" w:themeColor="text1"/>
        </w:rPr>
        <w:t xml:space="preserve"> innoce</w:t>
      </w:r>
      <w:r w:rsidR="5F6F584E" w:rsidRPr="414BB21C">
        <w:rPr>
          <w:rFonts w:ascii="Arial" w:eastAsia="Arial" w:hAnsi="Arial" w:cs="Arial"/>
          <w:color w:val="000000" w:themeColor="text1"/>
        </w:rPr>
        <w:t>nt people</w:t>
      </w:r>
      <w:r w:rsidR="3937B045" w:rsidRPr="414BB21C">
        <w:rPr>
          <w:rFonts w:ascii="Arial" w:eastAsia="Arial" w:hAnsi="Arial" w:cs="Arial"/>
          <w:color w:val="000000" w:themeColor="text1"/>
        </w:rPr>
        <w:t xml:space="preserve"> and this new legislation will ensure that terrorists have a long sentence and stay behind bars to ensure the safety of those who are petrified and </w:t>
      </w:r>
      <w:r w:rsidR="482A237D" w:rsidRPr="414BB21C">
        <w:rPr>
          <w:rFonts w:ascii="Arial" w:eastAsia="Arial" w:hAnsi="Arial" w:cs="Arial"/>
          <w:color w:val="000000" w:themeColor="text1"/>
        </w:rPr>
        <w:t>to keep the rest of the public safe.</w:t>
      </w:r>
      <w:r w:rsidR="7ABB2502" w:rsidRPr="414BB21C">
        <w:rPr>
          <w:rFonts w:ascii="Arial" w:eastAsia="Arial" w:hAnsi="Arial" w:cs="Arial"/>
          <w:color w:val="000000" w:themeColor="text1"/>
        </w:rPr>
        <w:t xml:space="preserve"> Regulations have expanded, authorising courts to evaluate whether a much broader variety of offences, such as the supply or possession of firearms with a documented relation to terrorist activity, have a terror connection and impose harsher penalties. This also eliminates the possibility of terror offenders being freed prematurely from prison</w:t>
      </w:r>
      <w:r w:rsidR="2E573BBF" w:rsidRPr="414BB21C">
        <w:rPr>
          <w:rFonts w:ascii="Arial" w:eastAsia="Arial" w:hAnsi="Arial" w:cs="Arial"/>
          <w:color w:val="000000" w:themeColor="text1"/>
        </w:rPr>
        <w:t xml:space="preserve">, this will allow the community to feel more protected and offenders to </w:t>
      </w:r>
      <w:r w:rsidR="3D538277" w:rsidRPr="414BB21C">
        <w:rPr>
          <w:rFonts w:ascii="Arial" w:eastAsia="Arial" w:hAnsi="Arial" w:cs="Arial"/>
          <w:color w:val="000000" w:themeColor="text1"/>
        </w:rPr>
        <w:t>think about the consequences.</w:t>
      </w:r>
      <w:r w:rsidR="6A546D28" w:rsidRPr="414BB21C">
        <w:rPr>
          <w:rFonts w:ascii="Arial" w:eastAsia="Arial" w:hAnsi="Arial" w:cs="Arial"/>
          <w:color w:val="000000" w:themeColor="text1"/>
        </w:rPr>
        <w:t xml:space="preserve"> The longest sentence given for terrorist related offences will increase from ten to fourteen years</w:t>
      </w:r>
      <w:r w:rsidR="04854056" w:rsidRPr="414BB21C">
        <w:rPr>
          <w:rFonts w:ascii="Arial" w:eastAsia="Arial" w:hAnsi="Arial" w:cs="Arial"/>
          <w:color w:val="000000" w:themeColor="text1"/>
        </w:rPr>
        <w:t>, this hopes that those people can change in probation but will still be checked upon.</w:t>
      </w:r>
      <w:r w:rsidR="7E29BFBA" w:rsidRPr="414BB21C">
        <w:rPr>
          <w:rFonts w:ascii="Arial" w:eastAsia="Arial" w:hAnsi="Arial" w:cs="Arial"/>
          <w:color w:val="000000" w:themeColor="text1"/>
        </w:rPr>
        <w:t xml:space="preserve"> From 2020 to 2021, funding for counter-terrorism policing will increase by £906 million which means, an increase of £90 million over the previous year. The funds will be used to support and sustain a record-high number of active counter-terrorism policing investigations, as well as to ensure a quick and effective response to terrorist situations anywhere in the country. The legislation appear</w:t>
      </w:r>
      <w:r w:rsidR="2C480011" w:rsidRPr="414BB21C">
        <w:rPr>
          <w:rFonts w:ascii="Arial" w:eastAsia="Arial" w:hAnsi="Arial" w:cs="Arial"/>
          <w:color w:val="000000" w:themeColor="text1"/>
        </w:rPr>
        <w:t>s to be able to become effective</w:t>
      </w:r>
      <w:r w:rsidR="6DCE8CC2" w:rsidRPr="414BB21C">
        <w:rPr>
          <w:rFonts w:ascii="Arial" w:eastAsia="Arial" w:hAnsi="Arial" w:cs="Arial"/>
          <w:color w:val="000000" w:themeColor="text1"/>
        </w:rPr>
        <w:t>, they have more funding than previously which means a closer look will be made about assumptions about attacks and enable prevention</w:t>
      </w:r>
      <w:r w:rsidR="166876D1" w:rsidRPr="414BB21C">
        <w:rPr>
          <w:rFonts w:ascii="Arial" w:eastAsia="Arial" w:hAnsi="Arial" w:cs="Arial"/>
          <w:color w:val="000000" w:themeColor="text1"/>
        </w:rPr>
        <w:t xml:space="preserve"> (Longer jail terms and stricter monitoring as new terror laws gain Royal Assent, 2021)</w:t>
      </w:r>
      <w:r w:rsidR="6DCE8CC2" w:rsidRPr="414BB21C">
        <w:rPr>
          <w:rFonts w:ascii="Arial" w:eastAsia="Arial" w:hAnsi="Arial" w:cs="Arial"/>
          <w:color w:val="000000" w:themeColor="text1"/>
        </w:rPr>
        <w:t>.</w:t>
      </w:r>
    </w:p>
    <w:p w14:paraId="2B403E45" w14:textId="6DB73F28" w:rsidR="00D51D67" w:rsidRPr="003E6E59" w:rsidRDefault="00D51D67" w:rsidP="414BB21C">
      <w:pPr>
        <w:spacing w:line="360" w:lineRule="auto"/>
        <w:rPr>
          <w:rFonts w:ascii="Arial" w:eastAsia="Arial" w:hAnsi="Arial" w:cs="Arial"/>
          <w:color w:val="000000" w:themeColor="text1"/>
        </w:rPr>
      </w:pPr>
    </w:p>
    <w:p w14:paraId="3D15C901" w14:textId="2B47D2F0" w:rsidR="00D51D67" w:rsidRPr="003E6E59" w:rsidRDefault="120ED14F" w:rsidP="414BB21C">
      <w:pPr>
        <w:spacing w:line="360" w:lineRule="auto"/>
        <w:rPr>
          <w:rFonts w:ascii="Arial" w:eastAsia="Arial" w:hAnsi="Arial" w:cs="Arial"/>
          <w:color w:val="0B0C0C"/>
        </w:rPr>
      </w:pPr>
      <w:r w:rsidRPr="45484184">
        <w:rPr>
          <w:rFonts w:ascii="Arial" w:eastAsia="Arial" w:hAnsi="Arial" w:cs="Arial"/>
          <w:color w:val="000000" w:themeColor="text1"/>
        </w:rPr>
        <w:t xml:space="preserve">To conclude, terrorism has been an ongoing issue for </w:t>
      </w:r>
      <w:r w:rsidR="5B043868" w:rsidRPr="45484184">
        <w:rPr>
          <w:rFonts w:ascii="Arial" w:eastAsia="Arial" w:hAnsi="Arial" w:cs="Arial"/>
          <w:color w:val="000000" w:themeColor="text1"/>
        </w:rPr>
        <w:t>many years,</w:t>
      </w:r>
      <w:r w:rsidRPr="45484184">
        <w:rPr>
          <w:rFonts w:ascii="Arial" w:eastAsia="Arial" w:hAnsi="Arial" w:cs="Arial"/>
          <w:color w:val="000000" w:themeColor="text1"/>
        </w:rPr>
        <w:t xml:space="preserve"> but a method of prevention is improving to ensure people feel safe and happy.</w:t>
      </w:r>
      <w:r w:rsidR="230FE4DD" w:rsidRPr="45484184">
        <w:rPr>
          <w:rFonts w:ascii="Arial" w:eastAsia="Arial" w:hAnsi="Arial" w:cs="Arial"/>
          <w:color w:val="000000" w:themeColor="text1"/>
        </w:rPr>
        <w:t xml:space="preserve"> </w:t>
      </w:r>
      <w:r w:rsidR="230FE4DD" w:rsidRPr="45484184">
        <w:rPr>
          <w:rFonts w:ascii="Arial" w:eastAsia="Arial" w:hAnsi="Arial" w:cs="Arial"/>
          <w:color w:val="0B0C0C"/>
        </w:rPr>
        <w:t xml:space="preserve">The new </w:t>
      </w:r>
      <w:r w:rsidR="6E8AFAF6" w:rsidRPr="45484184">
        <w:rPr>
          <w:rFonts w:ascii="Arial" w:eastAsia="Arial" w:hAnsi="Arial" w:cs="Arial"/>
          <w:color w:val="0B0C0C"/>
        </w:rPr>
        <w:t>Counterterrorism</w:t>
      </w:r>
      <w:r w:rsidR="230FE4DD" w:rsidRPr="45484184">
        <w:rPr>
          <w:rFonts w:ascii="Arial" w:eastAsia="Arial" w:hAnsi="Arial" w:cs="Arial"/>
          <w:color w:val="0B0C0C"/>
        </w:rPr>
        <w:t xml:space="preserve"> and Sentencing Act, (2021)</w:t>
      </w:r>
      <w:r w:rsidR="17317AEE" w:rsidRPr="45484184">
        <w:rPr>
          <w:rFonts w:ascii="Arial" w:eastAsia="Arial" w:hAnsi="Arial" w:cs="Arial"/>
          <w:color w:val="0B0C0C"/>
        </w:rPr>
        <w:t xml:space="preserve"> </w:t>
      </w:r>
      <w:r w:rsidR="18473A78" w:rsidRPr="45484184">
        <w:rPr>
          <w:rFonts w:ascii="Arial" w:eastAsia="Arial" w:hAnsi="Arial" w:cs="Arial"/>
          <w:color w:val="0B0C0C"/>
        </w:rPr>
        <w:t xml:space="preserve">will ensure for the future that attackers get long imprisonment which will threaten the terrorists in hope that they may realise that </w:t>
      </w:r>
      <w:r w:rsidR="4B1405BA" w:rsidRPr="45484184">
        <w:rPr>
          <w:rFonts w:ascii="Arial" w:eastAsia="Arial" w:hAnsi="Arial" w:cs="Arial"/>
          <w:color w:val="0B0C0C"/>
        </w:rPr>
        <w:t>killing innocent people is wrong</w:t>
      </w:r>
      <w:r w:rsidR="1CB8BEFB" w:rsidRPr="45484184">
        <w:rPr>
          <w:rFonts w:ascii="Arial" w:eastAsia="Arial" w:hAnsi="Arial" w:cs="Arial"/>
          <w:color w:val="0B0C0C"/>
        </w:rPr>
        <w:t xml:space="preserve"> </w:t>
      </w:r>
      <w:r w:rsidR="1CB8BEFB" w:rsidRPr="45484184">
        <w:rPr>
          <w:rFonts w:ascii="Arial" w:eastAsia="Arial" w:hAnsi="Arial" w:cs="Arial"/>
          <w:color w:val="000000" w:themeColor="text1"/>
        </w:rPr>
        <w:t>(Young, 2009)</w:t>
      </w:r>
      <w:r w:rsidR="4B1405BA" w:rsidRPr="45484184">
        <w:rPr>
          <w:rFonts w:ascii="Arial" w:eastAsia="Arial" w:hAnsi="Arial" w:cs="Arial"/>
          <w:color w:val="0B0C0C"/>
        </w:rPr>
        <w:t xml:space="preserve">. The new 2021 act shows the public that the government are </w:t>
      </w:r>
      <w:r w:rsidR="73023BF0" w:rsidRPr="45484184">
        <w:rPr>
          <w:rFonts w:ascii="Arial" w:eastAsia="Arial" w:hAnsi="Arial" w:cs="Arial"/>
          <w:color w:val="0B0C0C"/>
        </w:rPr>
        <w:t>tackling the issue and are going to take further actions, in hope peop</w:t>
      </w:r>
      <w:r w:rsidR="5AFF6B3C" w:rsidRPr="45484184">
        <w:rPr>
          <w:rFonts w:ascii="Arial" w:eastAsia="Arial" w:hAnsi="Arial" w:cs="Arial"/>
          <w:color w:val="0B0C0C"/>
        </w:rPr>
        <w:t>le feel more at ease</w:t>
      </w:r>
      <w:r w:rsidR="7B1EB5F1" w:rsidRPr="45484184">
        <w:rPr>
          <w:rFonts w:ascii="Arial" w:eastAsia="Arial" w:hAnsi="Arial" w:cs="Arial"/>
          <w:color w:val="0B0C0C"/>
        </w:rPr>
        <w:t xml:space="preserve"> </w:t>
      </w:r>
      <w:r w:rsidR="7B1EB5F1" w:rsidRPr="45484184">
        <w:rPr>
          <w:rFonts w:ascii="Arial" w:eastAsia="Arial" w:hAnsi="Arial" w:cs="Arial"/>
          <w:color w:val="000000" w:themeColor="text1"/>
        </w:rPr>
        <w:t>(Terrorism offences sentencing guidelines to be revised following legislation – Sentencing, 2021)</w:t>
      </w:r>
      <w:r w:rsidR="5AFF6B3C" w:rsidRPr="45484184">
        <w:rPr>
          <w:rFonts w:ascii="Arial" w:eastAsia="Arial" w:hAnsi="Arial" w:cs="Arial"/>
          <w:color w:val="0B0C0C"/>
        </w:rPr>
        <w:t>. It is clear that</w:t>
      </w:r>
      <w:r w:rsidR="63396478" w:rsidRPr="45484184">
        <w:rPr>
          <w:rFonts w:ascii="Arial" w:eastAsia="Arial" w:hAnsi="Arial" w:cs="Arial"/>
          <w:color w:val="0B0C0C"/>
        </w:rPr>
        <w:t xml:space="preserve"> different</w:t>
      </w:r>
      <w:r w:rsidR="5AFF6B3C" w:rsidRPr="45484184">
        <w:rPr>
          <w:rFonts w:ascii="Arial" w:eastAsia="Arial" w:hAnsi="Arial" w:cs="Arial"/>
          <w:color w:val="0B0C0C"/>
        </w:rPr>
        <w:t xml:space="preserve"> people have many</w:t>
      </w:r>
      <w:r w:rsidR="6722C29D" w:rsidRPr="45484184">
        <w:rPr>
          <w:rFonts w:ascii="Arial" w:eastAsia="Arial" w:hAnsi="Arial" w:cs="Arial"/>
          <w:color w:val="0B0C0C"/>
        </w:rPr>
        <w:t xml:space="preserve"> different views and</w:t>
      </w:r>
      <w:r w:rsidR="5AFF6B3C" w:rsidRPr="45484184">
        <w:rPr>
          <w:rFonts w:ascii="Arial" w:eastAsia="Arial" w:hAnsi="Arial" w:cs="Arial"/>
          <w:color w:val="0B0C0C"/>
        </w:rPr>
        <w:t xml:space="preserve"> definitions of terrorism and there is </w:t>
      </w:r>
      <w:r w:rsidR="12F127A1" w:rsidRPr="45484184">
        <w:rPr>
          <w:rFonts w:ascii="Arial" w:eastAsia="Arial" w:hAnsi="Arial" w:cs="Arial"/>
          <w:color w:val="0B0C0C"/>
        </w:rPr>
        <w:t>not in fact a clear definition of what it is just yet, although the acts help people understand what is thought to be a terrorism act</w:t>
      </w:r>
      <w:r w:rsidR="64B13BF2" w:rsidRPr="45484184">
        <w:rPr>
          <w:rFonts w:ascii="Arial" w:eastAsia="Arial" w:hAnsi="Arial" w:cs="Arial"/>
          <w:color w:val="0B0C0C"/>
        </w:rPr>
        <w:t xml:space="preserve"> </w:t>
      </w:r>
      <w:r w:rsidR="64B13BF2" w:rsidRPr="45484184">
        <w:rPr>
          <w:rFonts w:ascii="Arial" w:eastAsia="Arial" w:hAnsi="Arial" w:cs="Arial"/>
          <w:color w:val="000000" w:themeColor="text1"/>
        </w:rPr>
        <w:t>(Two Very Different Views of Terrorism and What to Do About Them, 2021)</w:t>
      </w:r>
      <w:r w:rsidR="12F127A1" w:rsidRPr="45484184">
        <w:rPr>
          <w:rFonts w:ascii="Arial" w:eastAsia="Arial" w:hAnsi="Arial" w:cs="Arial"/>
          <w:color w:val="0B0C0C"/>
        </w:rPr>
        <w:t>. T</w:t>
      </w:r>
      <w:r w:rsidR="62808C48" w:rsidRPr="45484184">
        <w:rPr>
          <w:rFonts w:ascii="Arial" w:eastAsia="Arial" w:hAnsi="Arial" w:cs="Arial"/>
          <w:color w:val="0B0C0C"/>
        </w:rPr>
        <w:t>errorism acts are now very widespread, and more issues are underlined as terrorism</w:t>
      </w:r>
      <w:r w:rsidR="52503D0E" w:rsidRPr="45484184">
        <w:rPr>
          <w:rFonts w:ascii="Arial" w:eastAsia="Arial" w:hAnsi="Arial" w:cs="Arial"/>
          <w:color w:val="0B0C0C"/>
        </w:rPr>
        <w:t>. Many attacks are now seen to have a</w:t>
      </w:r>
      <w:r w:rsidR="2E518DF2" w:rsidRPr="45484184">
        <w:rPr>
          <w:rFonts w:ascii="Arial" w:eastAsia="Arial" w:hAnsi="Arial" w:cs="Arial"/>
          <w:color w:val="0B0C0C"/>
        </w:rPr>
        <w:t xml:space="preserve">n </w:t>
      </w:r>
      <w:r w:rsidR="73495C89" w:rsidRPr="45484184">
        <w:rPr>
          <w:rFonts w:ascii="Arial" w:eastAsia="Arial" w:hAnsi="Arial" w:cs="Arial"/>
          <w:color w:val="0B0C0C"/>
        </w:rPr>
        <w:t>effect</w:t>
      </w:r>
      <w:r w:rsidR="52503D0E" w:rsidRPr="45484184">
        <w:rPr>
          <w:rFonts w:ascii="Arial" w:eastAsia="Arial" w:hAnsi="Arial" w:cs="Arial"/>
          <w:color w:val="0B0C0C"/>
        </w:rPr>
        <w:t xml:space="preserve"> on the publi</w:t>
      </w:r>
      <w:r w:rsidR="675DDCEE" w:rsidRPr="45484184">
        <w:rPr>
          <w:rFonts w:ascii="Arial" w:eastAsia="Arial" w:hAnsi="Arial" w:cs="Arial"/>
          <w:color w:val="0B0C0C"/>
        </w:rPr>
        <w:t>c by enforcing acceptance and influencing them to partake</w:t>
      </w:r>
      <w:r w:rsidR="0B3A8A6B" w:rsidRPr="45484184">
        <w:rPr>
          <w:rFonts w:ascii="Arial" w:eastAsia="Arial" w:hAnsi="Arial" w:cs="Arial"/>
          <w:color w:val="0B0C0C"/>
        </w:rPr>
        <w:t>.</w:t>
      </w:r>
      <w:r w:rsidR="590A3266" w:rsidRPr="45484184">
        <w:rPr>
          <w:rFonts w:ascii="Arial" w:eastAsia="Arial" w:hAnsi="Arial" w:cs="Arial"/>
          <w:color w:val="0B0C0C"/>
        </w:rPr>
        <w:t xml:space="preserve"> </w:t>
      </w:r>
      <w:r w:rsidR="1A6F5A4A" w:rsidRPr="45484184">
        <w:rPr>
          <w:rFonts w:ascii="Arial" w:eastAsia="Arial" w:hAnsi="Arial" w:cs="Arial"/>
          <w:color w:val="0B0C0C"/>
        </w:rPr>
        <w:t>“</w:t>
      </w:r>
      <w:r w:rsidR="590A3266" w:rsidRPr="45484184">
        <w:rPr>
          <w:rFonts w:ascii="Arial" w:eastAsia="Arial" w:hAnsi="Arial" w:cs="Arial"/>
          <w:color w:val="0B0C0C"/>
        </w:rPr>
        <w:t>Terrorism is not defined by law in all jurisdictions; nonetheless, the statutes that do exist tend to have some common components. Terrorism is defined as the use or threat of violence with the intent of instilling fear in a large number of people, not simply the direct victims</w:t>
      </w:r>
      <w:r w:rsidR="3C54CD2A" w:rsidRPr="45484184">
        <w:rPr>
          <w:rFonts w:ascii="Arial" w:eastAsia="Arial" w:hAnsi="Arial" w:cs="Arial"/>
          <w:color w:val="0B0C0C"/>
        </w:rPr>
        <w:t>”</w:t>
      </w:r>
      <w:r w:rsidR="590A3266" w:rsidRPr="45484184">
        <w:rPr>
          <w:rFonts w:ascii="Arial" w:eastAsia="Arial" w:hAnsi="Arial" w:cs="Arial"/>
          <w:color w:val="000000" w:themeColor="text1"/>
        </w:rPr>
        <w:t xml:space="preserve"> (terrorism | Definition, History, &amp; Facts, 2021)</w:t>
      </w:r>
      <w:r w:rsidR="590A3266" w:rsidRPr="45484184">
        <w:rPr>
          <w:rFonts w:ascii="Arial" w:eastAsia="Arial" w:hAnsi="Arial" w:cs="Arial"/>
          <w:color w:val="0B0C0C"/>
        </w:rPr>
        <w:t>.</w:t>
      </w:r>
    </w:p>
    <w:p w14:paraId="3B7D6B61" w14:textId="31B61E32" w:rsidR="00D51D67" w:rsidRPr="003E6E59" w:rsidRDefault="00D51D67" w:rsidP="414BB21C">
      <w:pPr>
        <w:spacing w:line="360" w:lineRule="auto"/>
        <w:rPr>
          <w:rFonts w:ascii="Arial" w:eastAsia="Arial" w:hAnsi="Arial" w:cs="Arial"/>
          <w:color w:val="0B0C0C"/>
        </w:rPr>
      </w:pPr>
    </w:p>
    <w:p w14:paraId="0C2F4909" w14:textId="1913AD67" w:rsidR="414BB21C" w:rsidRDefault="414BB21C" w:rsidP="414BB21C">
      <w:pPr>
        <w:pStyle w:val="Heading2"/>
        <w:spacing w:line="360" w:lineRule="auto"/>
        <w:rPr>
          <w:rFonts w:ascii="Arial" w:eastAsia="Arial" w:hAnsi="Arial" w:cs="Arial"/>
          <w:color w:val="000000" w:themeColor="text1"/>
          <w:sz w:val="24"/>
          <w:szCs w:val="24"/>
        </w:rPr>
      </w:pPr>
    </w:p>
    <w:p w14:paraId="734A6640" w14:textId="2D87F979" w:rsidR="414BB21C" w:rsidRDefault="414BB21C" w:rsidP="414BB21C">
      <w:pPr>
        <w:pStyle w:val="Heading2"/>
        <w:spacing w:line="360" w:lineRule="auto"/>
        <w:rPr>
          <w:rFonts w:ascii="Arial" w:eastAsia="Arial" w:hAnsi="Arial" w:cs="Arial"/>
          <w:color w:val="000000" w:themeColor="text1"/>
          <w:sz w:val="24"/>
          <w:szCs w:val="24"/>
        </w:rPr>
      </w:pPr>
    </w:p>
    <w:p w14:paraId="68C5F81F" w14:textId="01233F51" w:rsidR="414BB21C" w:rsidRDefault="414BB21C" w:rsidP="414BB21C">
      <w:pPr>
        <w:pStyle w:val="Heading2"/>
        <w:spacing w:line="360" w:lineRule="auto"/>
        <w:rPr>
          <w:rFonts w:ascii="Arial" w:eastAsia="Arial" w:hAnsi="Arial" w:cs="Arial"/>
          <w:color w:val="000000" w:themeColor="text1"/>
          <w:sz w:val="24"/>
          <w:szCs w:val="24"/>
        </w:rPr>
      </w:pPr>
    </w:p>
    <w:p w14:paraId="05CC7094" w14:textId="63BD83E1" w:rsidR="414BB21C" w:rsidRDefault="414BB21C" w:rsidP="414BB21C">
      <w:pPr>
        <w:pStyle w:val="Heading2"/>
        <w:spacing w:line="360" w:lineRule="auto"/>
        <w:rPr>
          <w:rFonts w:ascii="Arial" w:eastAsia="Arial" w:hAnsi="Arial" w:cs="Arial"/>
          <w:color w:val="000000" w:themeColor="text1"/>
          <w:sz w:val="24"/>
          <w:szCs w:val="24"/>
        </w:rPr>
      </w:pPr>
    </w:p>
    <w:p w14:paraId="017EA5BE" w14:textId="2715C21E" w:rsidR="414BB21C" w:rsidRDefault="414BB21C" w:rsidP="414BB21C">
      <w:pPr>
        <w:pStyle w:val="Heading2"/>
        <w:spacing w:line="360" w:lineRule="auto"/>
        <w:rPr>
          <w:rFonts w:ascii="Arial" w:eastAsia="Arial" w:hAnsi="Arial" w:cs="Arial"/>
          <w:color w:val="000000" w:themeColor="text1"/>
          <w:sz w:val="24"/>
          <w:szCs w:val="24"/>
        </w:rPr>
      </w:pPr>
    </w:p>
    <w:p w14:paraId="14AD1FD7" w14:textId="3F783A42" w:rsidR="414BB21C" w:rsidRDefault="414BB21C" w:rsidP="414BB21C">
      <w:pPr>
        <w:pStyle w:val="Heading2"/>
        <w:spacing w:line="360" w:lineRule="auto"/>
        <w:rPr>
          <w:rFonts w:ascii="Arial" w:eastAsia="Arial" w:hAnsi="Arial" w:cs="Arial"/>
          <w:color w:val="000000" w:themeColor="text1"/>
          <w:sz w:val="24"/>
          <w:szCs w:val="24"/>
        </w:rPr>
      </w:pPr>
    </w:p>
    <w:p w14:paraId="65826341" w14:textId="2BEDB974" w:rsidR="414BB21C" w:rsidRDefault="414BB21C" w:rsidP="414BB21C">
      <w:pPr>
        <w:pStyle w:val="Heading2"/>
        <w:spacing w:line="360" w:lineRule="auto"/>
        <w:rPr>
          <w:rFonts w:ascii="Arial" w:eastAsia="Arial" w:hAnsi="Arial" w:cs="Arial"/>
          <w:color w:val="000000" w:themeColor="text1"/>
          <w:sz w:val="24"/>
          <w:szCs w:val="24"/>
        </w:rPr>
      </w:pPr>
    </w:p>
    <w:p w14:paraId="4B1D9A63" w14:textId="51E5680C" w:rsidR="414BB21C" w:rsidRDefault="414BB21C" w:rsidP="414BB21C">
      <w:pPr>
        <w:pStyle w:val="Heading2"/>
        <w:spacing w:line="360" w:lineRule="auto"/>
        <w:rPr>
          <w:rFonts w:ascii="Arial" w:eastAsia="Arial" w:hAnsi="Arial" w:cs="Arial"/>
          <w:color w:val="000000" w:themeColor="text1"/>
          <w:sz w:val="24"/>
          <w:szCs w:val="24"/>
        </w:rPr>
      </w:pPr>
    </w:p>
    <w:p w14:paraId="510C40F2" w14:textId="1192ED51" w:rsidR="414BB21C" w:rsidRDefault="414BB21C" w:rsidP="414BB21C">
      <w:pPr>
        <w:pStyle w:val="Heading2"/>
        <w:spacing w:line="360" w:lineRule="auto"/>
        <w:rPr>
          <w:rFonts w:ascii="Arial" w:eastAsia="Arial" w:hAnsi="Arial" w:cs="Arial"/>
          <w:color w:val="000000" w:themeColor="text1"/>
          <w:sz w:val="24"/>
          <w:szCs w:val="24"/>
        </w:rPr>
      </w:pPr>
    </w:p>
    <w:p w14:paraId="59CFE46F" w14:textId="5D35AE98" w:rsidR="414BB21C" w:rsidRDefault="414BB21C" w:rsidP="414BB21C">
      <w:pPr>
        <w:pStyle w:val="Heading2"/>
        <w:spacing w:line="360" w:lineRule="auto"/>
        <w:rPr>
          <w:rFonts w:ascii="Arial" w:eastAsia="Arial" w:hAnsi="Arial" w:cs="Arial"/>
          <w:color w:val="000000" w:themeColor="text1"/>
          <w:sz w:val="24"/>
          <w:szCs w:val="24"/>
        </w:rPr>
      </w:pPr>
    </w:p>
    <w:p w14:paraId="7C6262B6" w14:textId="7FA30B09" w:rsidR="414BB21C" w:rsidRDefault="414BB21C" w:rsidP="414BB21C">
      <w:pPr>
        <w:pStyle w:val="Heading2"/>
        <w:spacing w:line="360" w:lineRule="auto"/>
        <w:rPr>
          <w:rFonts w:ascii="Arial" w:eastAsia="Arial" w:hAnsi="Arial" w:cs="Arial"/>
          <w:color w:val="000000" w:themeColor="text1"/>
          <w:sz w:val="24"/>
          <w:szCs w:val="24"/>
        </w:rPr>
      </w:pPr>
    </w:p>
    <w:p w14:paraId="2BDE5717" w14:textId="580735B4" w:rsidR="414BB21C" w:rsidRDefault="414BB21C" w:rsidP="414BB21C">
      <w:pPr>
        <w:pStyle w:val="Heading2"/>
        <w:spacing w:line="360" w:lineRule="auto"/>
        <w:rPr>
          <w:rFonts w:ascii="Arial" w:eastAsia="Arial" w:hAnsi="Arial" w:cs="Arial"/>
          <w:color w:val="000000" w:themeColor="text1"/>
          <w:sz w:val="24"/>
          <w:szCs w:val="24"/>
        </w:rPr>
      </w:pPr>
    </w:p>
    <w:p w14:paraId="302C544D" w14:textId="1856C736" w:rsidR="414BB21C" w:rsidRDefault="414BB21C" w:rsidP="414BB21C">
      <w:pPr>
        <w:pStyle w:val="Heading2"/>
        <w:spacing w:line="360" w:lineRule="auto"/>
        <w:rPr>
          <w:rFonts w:ascii="Arial" w:eastAsia="Arial" w:hAnsi="Arial" w:cs="Arial"/>
          <w:color w:val="000000" w:themeColor="text1"/>
          <w:sz w:val="24"/>
          <w:szCs w:val="24"/>
        </w:rPr>
      </w:pPr>
    </w:p>
    <w:p w14:paraId="5E1BD0A6" w14:textId="77777777" w:rsidR="00E210EE" w:rsidRDefault="00E210EE" w:rsidP="414BB21C">
      <w:pPr>
        <w:pStyle w:val="Heading2"/>
        <w:spacing w:line="360" w:lineRule="auto"/>
        <w:rPr>
          <w:rFonts w:ascii="Arial" w:eastAsia="Arial" w:hAnsi="Arial" w:cs="Arial"/>
          <w:color w:val="000000" w:themeColor="text1"/>
          <w:sz w:val="24"/>
          <w:szCs w:val="24"/>
        </w:rPr>
      </w:pPr>
    </w:p>
    <w:p w14:paraId="31D6F06E" w14:textId="77777777" w:rsidR="00E210EE" w:rsidRDefault="00E210EE" w:rsidP="414BB21C">
      <w:pPr>
        <w:pStyle w:val="Heading2"/>
        <w:spacing w:line="360" w:lineRule="auto"/>
        <w:rPr>
          <w:rFonts w:ascii="Arial" w:eastAsia="Arial" w:hAnsi="Arial" w:cs="Arial"/>
          <w:color w:val="000000" w:themeColor="text1"/>
          <w:sz w:val="24"/>
          <w:szCs w:val="24"/>
        </w:rPr>
      </w:pPr>
    </w:p>
    <w:p w14:paraId="06F36DDF" w14:textId="6BA8719C" w:rsidR="00D51D67" w:rsidRPr="003E6E59" w:rsidRDefault="51C0C90E" w:rsidP="414BB21C">
      <w:pPr>
        <w:pStyle w:val="Heading2"/>
        <w:spacing w:line="360" w:lineRule="auto"/>
        <w:rPr>
          <w:rFonts w:ascii="Arial" w:eastAsia="Arial" w:hAnsi="Arial" w:cs="Arial"/>
          <w:sz w:val="24"/>
          <w:szCs w:val="24"/>
        </w:rPr>
      </w:pPr>
      <w:r w:rsidRPr="414BB21C">
        <w:rPr>
          <w:rFonts w:ascii="Arial" w:eastAsia="Arial" w:hAnsi="Arial" w:cs="Arial"/>
          <w:color w:val="000000" w:themeColor="text1"/>
          <w:sz w:val="24"/>
          <w:szCs w:val="24"/>
        </w:rPr>
        <w:t>References</w:t>
      </w:r>
    </w:p>
    <w:p w14:paraId="7C856706" w14:textId="00BC4215"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2003. </w:t>
      </w:r>
      <w:r w:rsidRPr="414BB21C">
        <w:rPr>
          <w:rFonts w:ascii="Arial" w:eastAsia="Arial" w:hAnsi="Arial" w:cs="Arial"/>
          <w:i/>
          <w:iCs/>
          <w:color w:val="000000" w:themeColor="text1"/>
        </w:rPr>
        <w:t>Violence and the Body</w:t>
      </w:r>
      <w:r w:rsidRPr="414BB21C">
        <w:rPr>
          <w:rFonts w:ascii="Arial" w:eastAsia="Arial" w:hAnsi="Arial" w:cs="Arial"/>
          <w:color w:val="000000" w:themeColor="text1"/>
        </w:rPr>
        <w:t>. 1st ed. Indiana University Press, p.79.</w:t>
      </w:r>
    </w:p>
    <w:p w14:paraId="0EC01524" w14:textId="5FE439AA"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2012. </w:t>
      </w:r>
      <w:r w:rsidRPr="414BB21C">
        <w:rPr>
          <w:rFonts w:ascii="Arial" w:eastAsia="Arial" w:hAnsi="Arial" w:cs="Arial"/>
          <w:i/>
          <w:iCs/>
          <w:color w:val="000000" w:themeColor="text1"/>
        </w:rPr>
        <w:t>Terrorism and the electric power delivery system</w:t>
      </w:r>
      <w:r w:rsidRPr="414BB21C">
        <w:rPr>
          <w:rFonts w:ascii="Arial" w:eastAsia="Arial" w:hAnsi="Arial" w:cs="Arial"/>
          <w:color w:val="000000" w:themeColor="text1"/>
        </w:rPr>
        <w:t>. Washington, D.C.: National Academies Press.</w:t>
      </w:r>
    </w:p>
    <w:p w14:paraId="72B35C4B" w14:textId="5F3FFDC0"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2015. </w:t>
      </w:r>
      <w:r w:rsidRPr="414BB21C">
        <w:rPr>
          <w:rFonts w:ascii="Arial" w:eastAsia="Arial" w:hAnsi="Arial" w:cs="Arial"/>
          <w:i/>
          <w:iCs/>
          <w:color w:val="000000" w:themeColor="text1"/>
        </w:rPr>
        <w:t>Terrorism in Ireland (RLE: Terrorism &amp; Insurgency)</w:t>
      </w:r>
      <w:r w:rsidRPr="414BB21C">
        <w:rPr>
          <w:rFonts w:ascii="Arial" w:eastAsia="Arial" w:hAnsi="Arial" w:cs="Arial"/>
          <w:color w:val="000000" w:themeColor="text1"/>
        </w:rPr>
        <w:t>. Taylor &amp; Francis, p.84.</w:t>
      </w:r>
    </w:p>
    <w:p w14:paraId="738BDABC" w14:textId="5703F8DE"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2019. </w:t>
      </w:r>
      <w:r w:rsidRPr="414BB21C">
        <w:rPr>
          <w:rFonts w:ascii="Arial" w:eastAsia="Arial" w:hAnsi="Arial" w:cs="Arial"/>
          <w:i/>
          <w:iCs/>
          <w:color w:val="000000" w:themeColor="text1"/>
        </w:rPr>
        <w:t>Online Terrorist Propaganda, Recruitment, and Radicalization</w:t>
      </w:r>
      <w:r w:rsidRPr="414BB21C">
        <w:rPr>
          <w:rFonts w:ascii="Arial" w:eastAsia="Arial" w:hAnsi="Arial" w:cs="Arial"/>
          <w:color w:val="000000" w:themeColor="text1"/>
        </w:rPr>
        <w:t>. 1st ed. Taylor &amp; Francis.</w:t>
      </w:r>
    </w:p>
    <w:p w14:paraId="6C8EC556" w14:textId="75EC471E"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Assets.publishing.service.gov.uk. 2011. </w:t>
      </w:r>
      <w:r w:rsidRPr="414BB21C">
        <w:rPr>
          <w:rFonts w:ascii="Arial" w:eastAsia="Arial" w:hAnsi="Arial" w:cs="Arial"/>
          <w:i/>
          <w:iCs/>
          <w:color w:val="000000" w:themeColor="text1"/>
        </w:rPr>
        <w:t>Prevent Strategy</w:t>
      </w:r>
      <w:r w:rsidRPr="414BB21C">
        <w:rPr>
          <w:rFonts w:ascii="Arial" w:eastAsia="Arial" w:hAnsi="Arial" w:cs="Arial"/>
          <w:color w:val="000000" w:themeColor="text1"/>
        </w:rPr>
        <w:t>. [online] Available at: &lt;https://assets.publishing.service.gov.uk/government/uploads/system/uploads/attachment_data/file/97976/prevent-strategy-review.pdf&gt; [Accessed 3 October 2021].</w:t>
      </w:r>
    </w:p>
    <w:p w14:paraId="061EB890" w14:textId="2C8A952F"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Barry, T., 2013. </w:t>
      </w:r>
      <w:r w:rsidRPr="414BB21C">
        <w:rPr>
          <w:rFonts w:ascii="Arial" w:eastAsia="Arial" w:hAnsi="Arial" w:cs="Arial"/>
          <w:i/>
          <w:iCs/>
          <w:color w:val="000000" w:themeColor="text1"/>
        </w:rPr>
        <w:t>Guerilla days in Ireland</w:t>
      </w:r>
      <w:r w:rsidRPr="414BB21C">
        <w:rPr>
          <w:rFonts w:ascii="Arial" w:eastAsia="Arial" w:hAnsi="Arial" w:cs="Arial"/>
          <w:color w:val="000000" w:themeColor="text1"/>
        </w:rPr>
        <w:t>. Cork [Ireland]: Mercier Press.</w:t>
      </w:r>
    </w:p>
    <w:p w14:paraId="47F2C16F" w14:textId="39F0FBA7"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BBC News. n.d. </w:t>
      </w:r>
      <w:r w:rsidRPr="414BB21C">
        <w:rPr>
          <w:rFonts w:ascii="Arial" w:eastAsia="Arial" w:hAnsi="Arial" w:cs="Arial"/>
          <w:i/>
          <w:iCs/>
          <w:color w:val="000000" w:themeColor="text1"/>
        </w:rPr>
        <w:t>Bobby Sands: The hunger strike that changed the course of N Ireland's conflict</w:t>
      </w:r>
      <w:r w:rsidRPr="414BB21C">
        <w:rPr>
          <w:rFonts w:ascii="Arial" w:eastAsia="Arial" w:hAnsi="Arial" w:cs="Arial"/>
          <w:color w:val="000000" w:themeColor="text1"/>
        </w:rPr>
        <w:t>. [online] Available at: &lt;https://www.bbc.co.uk/news/stories-56937259&gt; [Accessed 5 October 2021].</w:t>
      </w:r>
    </w:p>
    <w:p w14:paraId="1F41512A" w14:textId="234AA74E"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Bipartisanpolicy.org. 2018. </w:t>
      </w:r>
      <w:r w:rsidRPr="414BB21C">
        <w:rPr>
          <w:rFonts w:ascii="Arial" w:eastAsia="Arial" w:hAnsi="Arial" w:cs="Arial"/>
          <w:i/>
          <w:iCs/>
          <w:color w:val="000000" w:themeColor="text1"/>
        </w:rPr>
        <w:t>Digital Counterterrorism</w:t>
      </w:r>
      <w:r w:rsidRPr="414BB21C">
        <w:rPr>
          <w:rFonts w:ascii="Arial" w:eastAsia="Arial" w:hAnsi="Arial" w:cs="Arial"/>
          <w:color w:val="000000" w:themeColor="text1"/>
        </w:rPr>
        <w:t>. [online] Available at: &lt;https://bipartisanpolicy.org/wp-content/uploads/2019/03/BPC-National-Security-Digital-Counterterrorism.pdf&gt; [Accessed 3 October 2021].</w:t>
      </w:r>
    </w:p>
    <w:p w14:paraId="5C4F2D6D" w14:textId="6B8F2478"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Cps.gov.uk. 2021. </w:t>
      </w:r>
      <w:r w:rsidRPr="414BB21C">
        <w:rPr>
          <w:rFonts w:ascii="Arial" w:eastAsia="Arial" w:hAnsi="Arial" w:cs="Arial"/>
          <w:i/>
          <w:iCs/>
          <w:color w:val="000000" w:themeColor="text1"/>
        </w:rPr>
        <w:t>Terrorism | The Crown Prosecution Service</w:t>
      </w:r>
      <w:r w:rsidRPr="414BB21C">
        <w:rPr>
          <w:rFonts w:ascii="Arial" w:eastAsia="Arial" w:hAnsi="Arial" w:cs="Arial"/>
          <w:color w:val="000000" w:themeColor="text1"/>
        </w:rPr>
        <w:t>. [online] Available at: &lt;https://www.cps.gov.uk/crime-info/terrorism&gt; [Accessed 2 October 2021].</w:t>
      </w:r>
    </w:p>
    <w:p w14:paraId="545C3C40" w14:textId="1463A505"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Encyclopedia Britannica. 2021. </w:t>
      </w:r>
      <w:r w:rsidRPr="414BB21C">
        <w:rPr>
          <w:rFonts w:ascii="Arial" w:eastAsia="Arial" w:hAnsi="Arial" w:cs="Arial"/>
          <w:i/>
          <w:iCs/>
          <w:color w:val="000000" w:themeColor="text1"/>
        </w:rPr>
        <w:t>terrorism | Definition, History, &amp; Facts</w:t>
      </w:r>
      <w:r w:rsidRPr="414BB21C">
        <w:rPr>
          <w:rFonts w:ascii="Arial" w:eastAsia="Arial" w:hAnsi="Arial" w:cs="Arial"/>
          <w:color w:val="000000" w:themeColor="text1"/>
        </w:rPr>
        <w:t>. [online] Available at: &lt;https://www.britannica.com/topic/terrorism&gt; [Accessed 1 November 2021].</w:t>
      </w:r>
    </w:p>
    <w:p w14:paraId="17D61F29" w14:textId="7B2D29AC"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Faure, G. and Zartman, I., 2010. </w:t>
      </w:r>
      <w:r w:rsidRPr="414BB21C">
        <w:rPr>
          <w:rFonts w:ascii="Arial" w:eastAsia="Arial" w:hAnsi="Arial" w:cs="Arial"/>
          <w:i/>
          <w:iCs/>
          <w:color w:val="000000" w:themeColor="text1"/>
        </w:rPr>
        <w:t>Negotiating with terrorists</w:t>
      </w:r>
      <w:r w:rsidRPr="414BB21C">
        <w:rPr>
          <w:rFonts w:ascii="Arial" w:eastAsia="Arial" w:hAnsi="Arial" w:cs="Arial"/>
          <w:color w:val="000000" w:themeColor="text1"/>
        </w:rPr>
        <w:t>. 2nd ed. Taylor &amp; Francis.</w:t>
      </w:r>
    </w:p>
    <w:p w14:paraId="701C66E5" w14:textId="184BF23B"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Federal Bureau of Investigation. 2021. </w:t>
      </w:r>
      <w:r w:rsidRPr="414BB21C">
        <w:rPr>
          <w:rFonts w:ascii="Arial" w:eastAsia="Arial" w:hAnsi="Arial" w:cs="Arial"/>
          <w:i/>
          <w:iCs/>
          <w:color w:val="000000" w:themeColor="text1"/>
        </w:rPr>
        <w:t>Terrorism | Federal Bureau of Investigation</w:t>
      </w:r>
      <w:r w:rsidRPr="414BB21C">
        <w:rPr>
          <w:rFonts w:ascii="Arial" w:eastAsia="Arial" w:hAnsi="Arial" w:cs="Arial"/>
          <w:color w:val="000000" w:themeColor="text1"/>
        </w:rPr>
        <w:t>. [online] Available at: &lt;https://www.fbi.gov/investigate/terrorism&gt; [Accessed 3 October 2021].</w:t>
      </w:r>
    </w:p>
    <w:p w14:paraId="77FE0FCC" w14:textId="4EFAE40C"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Full Fact. 2017. </w:t>
      </w:r>
      <w:r w:rsidRPr="414BB21C">
        <w:rPr>
          <w:rFonts w:ascii="Arial" w:eastAsia="Arial" w:hAnsi="Arial" w:cs="Arial"/>
          <w:i/>
          <w:iCs/>
          <w:color w:val="000000" w:themeColor="text1"/>
        </w:rPr>
        <w:t>What is the Prevent strategy? - Full Fact</w:t>
      </w:r>
      <w:r w:rsidRPr="414BB21C">
        <w:rPr>
          <w:rFonts w:ascii="Arial" w:eastAsia="Arial" w:hAnsi="Arial" w:cs="Arial"/>
          <w:color w:val="000000" w:themeColor="text1"/>
        </w:rPr>
        <w:t>. [online] Available at: &lt;https://fullfact.org/law/what-prevent-strategy/&gt; [Accessed 1 November 2021].</w:t>
      </w:r>
    </w:p>
    <w:p w14:paraId="1A09BE59" w14:textId="79A4D084"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Ganor, B., 2010. </w:t>
      </w:r>
      <w:r w:rsidRPr="414BB21C">
        <w:rPr>
          <w:rFonts w:ascii="Arial" w:eastAsia="Arial" w:hAnsi="Arial" w:cs="Arial"/>
          <w:i/>
          <w:iCs/>
          <w:color w:val="000000" w:themeColor="text1"/>
        </w:rPr>
        <w:t>Defining Terrorism: Is One Man's Terrorist another Man's Freedom Fighter?</w:t>
      </w:r>
      <w:r w:rsidRPr="414BB21C">
        <w:rPr>
          <w:rFonts w:ascii="Arial" w:eastAsia="Arial" w:hAnsi="Arial" w:cs="Arial"/>
          <w:color w:val="000000" w:themeColor="text1"/>
        </w:rPr>
        <w:t>. Taylor &amp; Francis.</w:t>
      </w:r>
    </w:p>
    <w:p w14:paraId="7A841210" w14:textId="3D406D73"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GOV.UK. 2021. </w:t>
      </w:r>
      <w:r w:rsidRPr="414BB21C">
        <w:rPr>
          <w:rFonts w:ascii="Arial" w:eastAsia="Arial" w:hAnsi="Arial" w:cs="Arial"/>
          <w:i/>
          <w:iCs/>
          <w:color w:val="000000" w:themeColor="text1"/>
        </w:rPr>
        <w:t>Longer jail terms and stricter monitoring as new terror laws gain Royal Assent</w:t>
      </w:r>
      <w:r w:rsidRPr="414BB21C">
        <w:rPr>
          <w:rFonts w:ascii="Arial" w:eastAsia="Arial" w:hAnsi="Arial" w:cs="Arial"/>
          <w:color w:val="000000" w:themeColor="text1"/>
        </w:rPr>
        <w:t>. [online] Available at: &lt;https://www.gov.uk/government/news/longer-jail-terms-and-stricter-monitoring-as-new-terror-laws-gain-royal-assent&gt; [Accessed 5 October 2021].</w:t>
      </w:r>
    </w:p>
    <w:p w14:paraId="1053DF05" w14:textId="610936A5"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GOV.UK. 2021. </w:t>
      </w:r>
      <w:r w:rsidRPr="414BB21C">
        <w:rPr>
          <w:rFonts w:ascii="Arial" w:eastAsia="Arial" w:hAnsi="Arial" w:cs="Arial"/>
          <w:i/>
          <w:iCs/>
          <w:color w:val="000000" w:themeColor="text1"/>
        </w:rPr>
        <w:t>Terrorism and national emergencies</w:t>
      </w:r>
      <w:r w:rsidRPr="414BB21C">
        <w:rPr>
          <w:rFonts w:ascii="Arial" w:eastAsia="Arial" w:hAnsi="Arial" w:cs="Arial"/>
          <w:color w:val="000000" w:themeColor="text1"/>
        </w:rPr>
        <w:t>. [online] Available at: &lt;https://www.gov.uk/terrorism-national-emergency&gt; [Accessed 2 October 2021].</w:t>
      </w:r>
    </w:p>
    <w:p w14:paraId="1C8F4A3C" w14:textId="15A72786"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Gregory, K., 2021. </w:t>
      </w:r>
      <w:r w:rsidRPr="414BB21C">
        <w:rPr>
          <w:rFonts w:ascii="Arial" w:eastAsia="Arial" w:hAnsi="Arial" w:cs="Arial"/>
          <w:i/>
          <w:iCs/>
          <w:color w:val="000000" w:themeColor="text1"/>
        </w:rPr>
        <w:t>Provisional Irish Republican Army (IRA) (aka, PIRA, "the provos," Óglaigh na hÉireann) (UK separatists)</w:t>
      </w:r>
      <w:r w:rsidRPr="414BB21C">
        <w:rPr>
          <w:rFonts w:ascii="Arial" w:eastAsia="Arial" w:hAnsi="Arial" w:cs="Arial"/>
          <w:color w:val="000000" w:themeColor="text1"/>
        </w:rPr>
        <w:t>. [online] Council on Foreign Relations. Available at: &lt;https://www.cfr.org/backgrounder/provisional-irish-republican-army-ira-aka-pira-provos-oglaigh-na-heireann-uk&gt; [Accessed 5 November 2021].</w:t>
      </w:r>
    </w:p>
    <w:p w14:paraId="1206E1A7" w14:textId="5D3CB4B4"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Guide Ireland.com. 2021. </w:t>
      </w:r>
      <w:r w:rsidRPr="414BB21C">
        <w:rPr>
          <w:rFonts w:ascii="Arial" w:eastAsia="Arial" w:hAnsi="Arial" w:cs="Arial"/>
          <w:i/>
          <w:iCs/>
          <w:color w:val="000000" w:themeColor="text1"/>
        </w:rPr>
        <w:t>The Blanket Protest | Guide Ireland.com</w:t>
      </w:r>
      <w:r w:rsidRPr="414BB21C">
        <w:rPr>
          <w:rFonts w:ascii="Arial" w:eastAsia="Arial" w:hAnsi="Arial" w:cs="Arial"/>
          <w:color w:val="000000" w:themeColor="text1"/>
        </w:rPr>
        <w:t>. [online] Available at: &lt;https://www.guide-ireland.com/culture/blanket-protest/&gt; [Accessed 5 October 2021].</w:t>
      </w:r>
    </w:p>
    <w:p w14:paraId="46FA473F" w14:textId="03AF9E38"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Howie, L., 2017. </w:t>
      </w:r>
      <w:r w:rsidRPr="414BB21C">
        <w:rPr>
          <w:rFonts w:ascii="Arial" w:eastAsia="Arial" w:hAnsi="Arial" w:cs="Arial"/>
          <w:i/>
          <w:iCs/>
          <w:color w:val="000000" w:themeColor="text1"/>
        </w:rPr>
        <w:t>Terrorism, the worker and the city</w:t>
      </w:r>
      <w:r w:rsidRPr="414BB21C">
        <w:rPr>
          <w:rFonts w:ascii="Arial" w:eastAsia="Arial" w:hAnsi="Arial" w:cs="Arial"/>
          <w:color w:val="000000" w:themeColor="text1"/>
        </w:rPr>
        <w:t>. 3rd ed. Australia: Taylor &amp; Francis.</w:t>
      </w:r>
    </w:p>
    <w:p w14:paraId="3686DC63" w14:textId="72FE2906"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Legislation.gov.uk. 2006. </w:t>
      </w:r>
      <w:r w:rsidRPr="414BB21C">
        <w:rPr>
          <w:rFonts w:ascii="Arial" w:eastAsia="Arial" w:hAnsi="Arial" w:cs="Arial"/>
          <w:i/>
          <w:iCs/>
          <w:color w:val="000000" w:themeColor="text1"/>
        </w:rPr>
        <w:t>Terrorism Act 2006</w:t>
      </w:r>
      <w:r w:rsidRPr="414BB21C">
        <w:rPr>
          <w:rFonts w:ascii="Arial" w:eastAsia="Arial" w:hAnsi="Arial" w:cs="Arial"/>
          <w:color w:val="000000" w:themeColor="text1"/>
        </w:rPr>
        <w:t>. [online] Available at: &lt;https://www.legislation.gov.uk/ukpga/2006/11&gt; [Accessed 1 October 2021].</w:t>
      </w:r>
    </w:p>
    <w:p w14:paraId="6C171C02" w14:textId="76FA202E"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Macdonald, C., 2018. </w:t>
      </w:r>
      <w:r w:rsidRPr="414BB21C">
        <w:rPr>
          <w:rFonts w:ascii="Arial" w:eastAsia="Arial" w:hAnsi="Arial" w:cs="Arial"/>
          <w:i/>
          <w:iCs/>
          <w:color w:val="000000" w:themeColor="text1"/>
        </w:rPr>
        <w:t>What is a Dirty Protest? | SafeGroup</w:t>
      </w:r>
      <w:r w:rsidRPr="414BB21C">
        <w:rPr>
          <w:rFonts w:ascii="Arial" w:eastAsia="Arial" w:hAnsi="Arial" w:cs="Arial"/>
          <w:color w:val="000000" w:themeColor="text1"/>
        </w:rPr>
        <w:t>. [online] SafeGroup. Available at: &lt;https://thesafegroup.co.uk/blog/what-is-a-dirty-protest&gt; [Accessed 5 October 2021].</w:t>
      </w:r>
    </w:p>
    <w:p w14:paraId="0AD89500" w14:textId="639907A5"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McKenna, J., 2016. </w:t>
      </w:r>
      <w:r w:rsidRPr="414BB21C">
        <w:rPr>
          <w:rFonts w:ascii="Arial" w:eastAsia="Arial" w:hAnsi="Arial" w:cs="Arial"/>
          <w:i/>
          <w:iCs/>
          <w:color w:val="000000" w:themeColor="text1"/>
        </w:rPr>
        <w:t>The IRA Bombing Campaign Against Britain, 1939-1940</w:t>
      </w:r>
      <w:r w:rsidRPr="414BB21C">
        <w:rPr>
          <w:rFonts w:ascii="Arial" w:eastAsia="Arial" w:hAnsi="Arial" w:cs="Arial"/>
          <w:color w:val="000000" w:themeColor="text1"/>
        </w:rPr>
        <w:t>. [online] Euppublishing.com. Available at: &lt;https://www.euppublishing.com/doi/pdfplus/10.3366/brw.2017.0278&gt; [Accessed 2 October 2021].</w:t>
      </w:r>
    </w:p>
    <w:p w14:paraId="4B7BD01D" w14:textId="367762EA"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Metropolitan Police. 2021. </w:t>
      </w:r>
      <w:r w:rsidRPr="414BB21C">
        <w:rPr>
          <w:rFonts w:ascii="Arial" w:eastAsia="Arial" w:hAnsi="Arial" w:cs="Arial"/>
          <w:i/>
          <w:iCs/>
          <w:color w:val="000000" w:themeColor="text1"/>
        </w:rPr>
        <w:t>Current threat level in the UK</w:t>
      </w:r>
      <w:r w:rsidRPr="414BB21C">
        <w:rPr>
          <w:rFonts w:ascii="Arial" w:eastAsia="Arial" w:hAnsi="Arial" w:cs="Arial"/>
          <w:color w:val="000000" w:themeColor="text1"/>
        </w:rPr>
        <w:t>. [online] Available at: &lt;https://www.met.police.uk/advice/advice-and-information/t/terrorism-in-the-uk/current-threat-level-UK/&gt; [Accessed 2 October 2021].</w:t>
      </w:r>
    </w:p>
    <w:p w14:paraId="47A60B51" w14:textId="411B330D"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Meurant, G., 2013. </w:t>
      </w:r>
      <w:r w:rsidRPr="414BB21C">
        <w:rPr>
          <w:rFonts w:ascii="Arial" w:eastAsia="Arial" w:hAnsi="Arial" w:cs="Arial"/>
          <w:i/>
          <w:iCs/>
          <w:color w:val="000000" w:themeColor="text1"/>
        </w:rPr>
        <w:t>Airport, Aircraft, and Airline Security</w:t>
      </w:r>
      <w:r w:rsidRPr="414BB21C">
        <w:rPr>
          <w:rFonts w:ascii="Arial" w:eastAsia="Arial" w:hAnsi="Arial" w:cs="Arial"/>
          <w:color w:val="000000" w:themeColor="text1"/>
        </w:rPr>
        <w:t>. 4th ed. Elsevier Science, p.22.</w:t>
      </w:r>
    </w:p>
    <w:p w14:paraId="74080898" w14:textId="1FB6AD87"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Newsome, B., Stewart, W. and Mosavi, A., 2021. </w:t>
      </w:r>
      <w:r w:rsidRPr="414BB21C">
        <w:rPr>
          <w:rFonts w:ascii="Arial" w:eastAsia="Arial" w:hAnsi="Arial" w:cs="Arial"/>
          <w:i/>
          <w:iCs/>
          <w:color w:val="000000" w:themeColor="text1"/>
        </w:rPr>
        <w:t>COUNTERING NEW(EST) TERRORISM</w:t>
      </w:r>
      <w:r w:rsidRPr="414BB21C">
        <w:rPr>
          <w:rFonts w:ascii="Arial" w:eastAsia="Arial" w:hAnsi="Arial" w:cs="Arial"/>
          <w:color w:val="000000" w:themeColor="text1"/>
        </w:rPr>
        <w:t>. [S.l.]: CRC PRESS.</w:t>
      </w:r>
    </w:p>
    <w:p w14:paraId="5BC3A4C1" w14:textId="2F007901"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Noonan, G., 2014. </w:t>
      </w:r>
      <w:r w:rsidRPr="414BB21C">
        <w:rPr>
          <w:rFonts w:ascii="Arial" w:eastAsia="Arial" w:hAnsi="Arial" w:cs="Arial"/>
          <w:i/>
          <w:iCs/>
          <w:color w:val="000000" w:themeColor="text1"/>
        </w:rPr>
        <w:t>The IRA in Britain, 1919-1923 'in the Heart of Enemy Lines'</w:t>
      </w:r>
      <w:r w:rsidRPr="414BB21C">
        <w:rPr>
          <w:rFonts w:ascii="Arial" w:eastAsia="Arial" w:hAnsi="Arial" w:cs="Arial"/>
          <w:color w:val="000000" w:themeColor="text1"/>
        </w:rPr>
        <w:t>. 1st ed. Liverpool University Press.</w:t>
      </w:r>
    </w:p>
    <w:p w14:paraId="335C7F8F" w14:textId="55B80369"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Presslaff, I., 2013. </w:t>
      </w:r>
      <w:r w:rsidRPr="414BB21C">
        <w:rPr>
          <w:rFonts w:ascii="Arial" w:eastAsia="Arial" w:hAnsi="Arial" w:cs="Arial"/>
          <w:i/>
          <w:iCs/>
          <w:color w:val="000000" w:themeColor="text1"/>
        </w:rPr>
        <w:t>Thoughts: Eighty and Still Learning</w:t>
      </w:r>
      <w:r w:rsidRPr="414BB21C">
        <w:rPr>
          <w:rFonts w:ascii="Arial" w:eastAsia="Arial" w:hAnsi="Arial" w:cs="Arial"/>
          <w:color w:val="000000" w:themeColor="text1"/>
        </w:rPr>
        <w:t>. 1st ed. iUniverse, p.322.</w:t>
      </w:r>
    </w:p>
    <w:p w14:paraId="5185C8B6" w14:textId="5F8B2837"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Richardson, L., 2006. </w:t>
      </w:r>
      <w:r w:rsidRPr="414BB21C">
        <w:rPr>
          <w:rFonts w:ascii="Arial" w:eastAsia="Arial" w:hAnsi="Arial" w:cs="Arial"/>
          <w:i/>
          <w:iCs/>
          <w:color w:val="000000" w:themeColor="text1"/>
        </w:rPr>
        <w:t>What terrorists want</w:t>
      </w:r>
      <w:r w:rsidRPr="414BB21C">
        <w:rPr>
          <w:rFonts w:ascii="Arial" w:eastAsia="Arial" w:hAnsi="Arial" w:cs="Arial"/>
          <w:color w:val="000000" w:themeColor="text1"/>
        </w:rPr>
        <w:t>. 1st ed. London: John Murray.</w:t>
      </w:r>
    </w:p>
    <w:p w14:paraId="18ADFAE0" w14:textId="603802F1"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S. Mueller, R. and B. Bazan, E., 2020. </w:t>
      </w:r>
      <w:r w:rsidRPr="414BB21C">
        <w:rPr>
          <w:rFonts w:ascii="Arial" w:eastAsia="Arial" w:hAnsi="Arial" w:cs="Arial"/>
          <w:i/>
          <w:iCs/>
          <w:color w:val="000000" w:themeColor="text1"/>
        </w:rPr>
        <w:t>The Impeachment of President Trump</w:t>
      </w:r>
      <w:r w:rsidRPr="414BB21C">
        <w:rPr>
          <w:rFonts w:ascii="Arial" w:eastAsia="Arial" w:hAnsi="Arial" w:cs="Arial"/>
          <w:color w:val="000000" w:themeColor="text1"/>
        </w:rPr>
        <w:t>. Madison &amp; Adams Press.</w:t>
      </w:r>
    </w:p>
    <w:p w14:paraId="1513C6A2" w14:textId="5643623E"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Sentencingcouncil.org.uk. 2021. </w:t>
      </w:r>
      <w:r w:rsidRPr="414BB21C">
        <w:rPr>
          <w:rFonts w:ascii="Arial" w:eastAsia="Arial" w:hAnsi="Arial" w:cs="Arial"/>
          <w:i/>
          <w:iCs/>
          <w:color w:val="000000" w:themeColor="text1"/>
        </w:rPr>
        <w:t>Terrorism offences sentencing guidelines to be revised following legislation – Sentencing</w:t>
      </w:r>
      <w:r w:rsidRPr="414BB21C">
        <w:rPr>
          <w:rFonts w:ascii="Arial" w:eastAsia="Arial" w:hAnsi="Arial" w:cs="Arial"/>
          <w:color w:val="000000" w:themeColor="text1"/>
        </w:rPr>
        <w:t>. [online] Available at: &lt;https://www.sentencingcouncil.org.uk/news/item/terrorism-offences-sentencing-guidelines-to-be-revised-following-legislation/&gt; [Accessed 5 October 2021].</w:t>
      </w:r>
    </w:p>
    <w:p w14:paraId="0C1D55D5" w14:textId="2AEBB666"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Sloan, S., 2006. </w:t>
      </w:r>
      <w:r w:rsidRPr="414BB21C">
        <w:rPr>
          <w:rFonts w:ascii="Arial" w:eastAsia="Arial" w:hAnsi="Arial" w:cs="Arial"/>
          <w:i/>
          <w:iCs/>
          <w:color w:val="000000" w:themeColor="text1"/>
        </w:rPr>
        <w:t>Terrorism: The Present Threat in Context</w:t>
      </w:r>
      <w:r w:rsidRPr="414BB21C">
        <w:rPr>
          <w:rFonts w:ascii="Arial" w:eastAsia="Arial" w:hAnsi="Arial" w:cs="Arial"/>
          <w:color w:val="000000" w:themeColor="text1"/>
        </w:rPr>
        <w:t>. Berg Publishers, p.7.</w:t>
      </w:r>
    </w:p>
    <w:p w14:paraId="179A8949" w14:textId="6AAA9E67"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Somerlad, N. and Milne, O., 2019. </w:t>
      </w:r>
      <w:r w:rsidRPr="414BB21C">
        <w:rPr>
          <w:rFonts w:ascii="Arial" w:eastAsia="Arial" w:hAnsi="Arial" w:cs="Arial"/>
          <w:i/>
          <w:iCs/>
          <w:color w:val="000000" w:themeColor="text1"/>
        </w:rPr>
        <w:t>New IRA terrorists raiding old arms dumps to 'stockpile bombs and machine guns'</w:t>
      </w:r>
      <w:r w:rsidRPr="414BB21C">
        <w:rPr>
          <w:rFonts w:ascii="Arial" w:eastAsia="Arial" w:hAnsi="Arial" w:cs="Arial"/>
          <w:color w:val="000000" w:themeColor="text1"/>
        </w:rPr>
        <w:t>. [online] mirror. Available at: &lt;https://www.mirror.co.uk/news/uk-news/new-ira-terrorists-raiding-old-13911715&gt; [Accessed 3 November 2021].</w:t>
      </w:r>
    </w:p>
    <w:p w14:paraId="5CFC2153" w14:textId="47B54CA1"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Stigall, D., 2021. </w:t>
      </w:r>
      <w:r w:rsidRPr="414BB21C">
        <w:rPr>
          <w:rFonts w:ascii="Arial" w:eastAsia="Arial" w:hAnsi="Arial" w:cs="Arial"/>
          <w:i/>
          <w:iCs/>
          <w:color w:val="000000" w:themeColor="text1"/>
        </w:rPr>
        <w:t>Counterterrorism and investigative detention</w:t>
      </w:r>
      <w:r w:rsidRPr="414BB21C">
        <w:rPr>
          <w:rFonts w:ascii="Arial" w:eastAsia="Arial" w:hAnsi="Arial" w:cs="Arial"/>
          <w:color w:val="000000" w:themeColor="text1"/>
        </w:rPr>
        <w:t>. Edward Elgar Publishing.</w:t>
      </w:r>
    </w:p>
    <w:p w14:paraId="5EC9396E" w14:textId="149FD3A8"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Sunday World, 2021. </w:t>
      </w:r>
      <w:r w:rsidRPr="414BB21C">
        <w:rPr>
          <w:rFonts w:ascii="Arial" w:eastAsia="Arial" w:hAnsi="Arial" w:cs="Arial"/>
          <w:i/>
          <w:iCs/>
          <w:color w:val="000000" w:themeColor="text1"/>
        </w:rPr>
        <w:t>New IRA Easter axe Easter commemoration over prison fears</w:t>
      </w:r>
      <w:r w:rsidRPr="414BB21C">
        <w:rPr>
          <w:rFonts w:ascii="Arial" w:eastAsia="Arial" w:hAnsi="Arial" w:cs="Arial"/>
          <w:color w:val="000000" w:themeColor="text1"/>
        </w:rPr>
        <w:t>. [image] Available at: &lt;https://www.sundayworld.com/news/irish-news/new-ira-easter-axe-easter-commemoration-over-prison-fears-40271914.html&gt; [Accessed 2 October 2021].</w:t>
      </w:r>
    </w:p>
    <w:p w14:paraId="0B56A6D8" w14:textId="56318604"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i/>
          <w:iCs/>
          <w:color w:val="000000" w:themeColor="text1"/>
        </w:rPr>
        <w:t>The Rand Blog</w:t>
      </w:r>
      <w:r w:rsidRPr="414BB21C">
        <w:rPr>
          <w:rFonts w:ascii="Arial" w:eastAsia="Arial" w:hAnsi="Arial" w:cs="Arial"/>
          <w:color w:val="000000" w:themeColor="text1"/>
        </w:rPr>
        <w:t>, 2021. Two Very Different Views of Terrorism and What to Do About Them. Available at: &lt;https://www.rand.org/blog/2017/04/two-very-different-views-of-terrorism-and-what-to-do.html&gt; [Accessed 5 October 2021].</w:t>
      </w:r>
    </w:p>
    <w:p w14:paraId="1B979CB9" w14:textId="0A4C941D"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Wiechert, L., 2017. </w:t>
      </w:r>
      <w:r w:rsidRPr="414BB21C">
        <w:rPr>
          <w:rFonts w:ascii="Arial" w:eastAsia="Arial" w:hAnsi="Arial" w:cs="Arial"/>
          <w:i/>
          <w:iCs/>
          <w:color w:val="000000" w:themeColor="text1"/>
        </w:rPr>
        <w:t>The marketing of terrorism</w:t>
      </w:r>
      <w:r w:rsidRPr="414BB21C">
        <w:rPr>
          <w:rFonts w:ascii="Arial" w:eastAsia="Arial" w:hAnsi="Arial" w:cs="Arial"/>
          <w:color w:val="000000" w:themeColor="text1"/>
        </w:rPr>
        <w:t>. 1st ed. Studylab.</w:t>
      </w:r>
    </w:p>
    <w:p w14:paraId="2BA0EDF3" w14:textId="1C977FB0" w:rsidR="00D51D67" w:rsidRPr="003E6E59" w:rsidRDefault="002B52D2" w:rsidP="414BB21C">
      <w:pPr>
        <w:spacing w:line="360" w:lineRule="auto"/>
        <w:ind w:left="450" w:hanging="450"/>
        <w:rPr>
          <w:rFonts w:ascii="Arial" w:eastAsia="Arial" w:hAnsi="Arial" w:cs="Arial"/>
        </w:rPr>
      </w:pPr>
      <w:hyperlink>
        <w:r w:rsidR="51C0C90E" w:rsidRPr="414BB21C">
          <w:rPr>
            <w:rStyle w:val="Hyperlink"/>
            <w:rFonts w:ascii="Arial" w:eastAsia="Arial" w:hAnsi="Arial" w:cs="Arial"/>
          </w:rPr>
          <w:t>www.dictionary.com</w:t>
        </w:r>
        <w:r w:rsidR="51C0C90E" w:rsidRPr="414BB21C">
          <w:rPr>
            <w:rFonts w:ascii="Arial" w:eastAsia="Arial" w:hAnsi="Arial" w:cs="Arial"/>
            <w:color w:val="000000" w:themeColor="text1"/>
          </w:rPr>
          <w:t xml:space="preserve">. 2021. </w:t>
        </w:r>
        <w:r w:rsidR="51C0C90E" w:rsidRPr="414BB21C">
          <w:rPr>
            <w:rFonts w:ascii="Arial" w:eastAsia="Arial" w:hAnsi="Arial" w:cs="Arial"/>
            <w:i/>
            <w:iCs/>
            <w:color w:val="000000" w:themeColor="text1"/>
          </w:rPr>
          <w:t>Definition of terrorism | Dictionary.com</w:t>
        </w:r>
        <w:r w:rsidR="51C0C90E" w:rsidRPr="414BB21C">
          <w:rPr>
            <w:rFonts w:ascii="Arial" w:eastAsia="Arial" w:hAnsi="Arial" w:cs="Arial"/>
            <w:color w:val="000000" w:themeColor="text1"/>
          </w:rPr>
          <w:t>. [online] Available at: &lt;https://www.dictionary.com/browse/terrorism&gt; [Accessed 4 October 2021].</w:t>
        </w:r>
      </w:hyperlink>
    </w:p>
    <w:p w14:paraId="3305C76A" w14:textId="17973B4E" w:rsidR="00D51D67" w:rsidRPr="003E6E59" w:rsidRDefault="51C0C90E" w:rsidP="414BB21C">
      <w:pPr>
        <w:spacing w:line="360" w:lineRule="auto"/>
        <w:ind w:left="450" w:hanging="450"/>
        <w:rPr>
          <w:rFonts w:ascii="Arial" w:eastAsia="Arial" w:hAnsi="Arial" w:cs="Arial"/>
        </w:rPr>
      </w:pPr>
      <w:r w:rsidRPr="414BB21C">
        <w:rPr>
          <w:rFonts w:ascii="Arial" w:eastAsia="Arial" w:hAnsi="Arial" w:cs="Arial"/>
          <w:color w:val="000000" w:themeColor="text1"/>
        </w:rPr>
        <w:t xml:space="preserve">Young, R., 2009. </w:t>
      </w:r>
      <w:r w:rsidRPr="414BB21C">
        <w:rPr>
          <w:rFonts w:ascii="Arial" w:eastAsia="Arial" w:hAnsi="Arial" w:cs="Arial"/>
          <w:i/>
          <w:iCs/>
          <w:color w:val="000000" w:themeColor="text1"/>
        </w:rPr>
        <w:t>What is so Wrong with Killing People?</w:t>
      </w:r>
      <w:r w:rsidRPr="414BB21C">
        <w:rPr>
          <w:rFonts w:ascii="Arial" w:eastAsia="Arial" w:hAnsi="Arial" w:cs="Arial"/>
          <w:color w:val="000000" w:themeColor="text1"/>
        </w:rPr>
        <w:t>. Cambridge University Press.</w:t>
      </w:r>
    </w:p>
    <w:p w14:paraId="7A7FA777" w14:textId="1E9A32A6" w:rsidR="00FD0ACB" w:rsidRPr="003E6E59" w:rsidRDefault="00FD0ACB" w:rsidP="414BB21C">
      <w:pPr>
        <w:spacing w:line="360" w:lineRule="auto"/>
        <w:rPr>
          <w:rFonts w:ascii="Arial" w:eastAsia="Arial" w:hAnsi="Arial" w:cs="Arial"/>
          <w:color w:val="0B0C0C"/>
        </w:rPr>
      </w:pPr>
    </w:p>
    <w:p w14:paraId="478C2587" w14:textId="77777777" w:rsidR="00FD0ACB" w:rsidRPr="003E6E59" w:rsidRDefault="00FD0ACB" w:rsidP="414BB21C">
      <w:pPr>
        <w:spacing w:line="360" w:lineRule="auto"/>
        <w:rPr>
          <w:rFonts w:ascii="Arial" w:eastAsia="Arial" w:hAnsi="Arial" w:cs="Arial"/>
        </w:rPr>
      </w:pPr>
    </w:p>
    <w:p w14:paraId="7050E09C" w14:textId="69C5A453" w:rsidR="001D0644" w:rsidRPr="003E6E59" w:rsidRDefault="001D0644" w:rsidP="414BB21C">
      <w:pPr>
        <w:spacing w:line="360" w:lineRule="auto"/>
        <w:rPr>
          <w:rFonts w:ascii="Arial" w:eastAsia="Arial" w:hAnsi="Arial" w:cs="Arial"/>
        </w:rPr>
      </w:pPr>
    </w:p>
    <w:p w14:paraId="5E3DF478" w14:textId="77777777" w:rsidR="001D0644" w:rsidRPr="003E6E59" w:rsidRDefault="001D0644" w:rsidP="414BB21C">
      <w:pPr>
        <w:spacing w:line="360" w:lineRule="auto"/>
        <w:rPr>
          <w:rFonts w:ascii="Arial" w:eastAsia="Arial" w:hAnsi="Arial" w:cs="Arial"/>
        </w:rPr>
      </w:pPr>
    </w:p>
    <w:p w14:paraId="4A811143" w14:textId="54802509" w:rsidR="00A34A78" w:rsidRPr="003E6E59" w:rsidRDefault="00A34A78" w:rsidP="414BB21C">
      <w:pPr>
        <w:spacing w:line="360" w:lineRule="auto"/>
        <w:jc w:val="center"/>
        <w:rPr>
          <w:rFonts w:ascii="Arial" w:eastAsia="Arial" w:hAnsi="Arial" w:cs="Arial"/>
        </w:rPr>
      </w:pPr>
    </w:p>
    <w:p w14:paraId="5319A11C" w14:textId="77777777" w:rsidR="00A34A78" w:rsidRPr="00243037" w:rsidRDefault="00A34A78" w:rsidP="414BB21C">
      <w:pPr>
        <w:spacing w:line="360" w:lineRule="auto"/>
        <w:jc w:val="center"/>
        <w:rPr>
          <w:rFonts w:ascii="Arial" w:eastAsia="Arial" w:hAnsi="Arial" w:cs="Arial"/>
        </w:rPr>
      </w:pPr>
    </w:p>
    <w:sectPr w:rsidR="00A34A78" w:rsidRPr="00243037">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F6A633" w14:textId="77777777" w:rsidR="00230BFC" w:rsidRDefault="00230BFC" w:rsidP="003E6E59">
      <w:r>
        <w:separator/>
      </w:r>
    </w:p>
  </w:endnote>
  <w:endnote w:type="continuationSeparator" w:id="0">
    <w:p w14:paraId="28AA3EF7" w14:textId="77777777" w:rsidR="00230BFC" w:rsidRDefault="00230BFC" w:rsidP="003E6E59">
      <w:r>
        <w:continuationSeparator/>
      </w:r>
    </w:p>
  </w:endnote>
  <w:endnote w:type="continuationNotice" w:id="1">
    <w:p w14:paraId="3EE3F33A" w14:textId="77777777" w:rsidR="00230BFC" w:rsidRDefault="00230BF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Open Sans">
    <w:charset w:val="00"/>
    <w:family w:val="swiss"/>
    <w:pitch w:val="variable"/>
    <w:sig w:usb0="E00002EF" w:usb1="4000205B" w:usb2="00000028" w:usb3="00000000" w:csb0="0000019F" w:csb1="00000000"/>
  </w:font>
  <w:font w:name="Helvetica Neue">
    <w:panose1 w:val="00000000000000000000"/>
    <w:charset w:val="00"/>
    <w:family w:val="roman"/>
    <w:notTrueType/>
    <w:pitch w:val="default"/>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C42E30A" w14:paraId="04396B2F" w14:textId="77777777" w:rsidTr="4C42E30A">
      <w:tc>
        <w:tcPr>
          <w:tcW w:w="3005" w:type="dxa"/>
        </w:tcPr>
        <w:p w14:paraId="523AD72C" w14:textId="5D6EFC32" w:rsidR="4C42E30A" w:rsidRDefault="4C42E30A" w:rsidP="4C42E30A">
          <w:pPr>
            <w:pStyle w:val="Header"/>
            <w:ind w:left="-115"/>
          </w:pPr>
        </w:p>
      </w:tc>
      <w:tc>
        <w:tcPr>
          <w:tcW w:w="3005" w:type="dxa"/>
        </w:tcPr>
        <w:p w14:paraId="6B96F0DC" w14:textId="61F70F3E" w:rsidR="4C42E30A" w:rsidRDefault="4C42E30A" w:rsidP="4C42E30A">
          <w:pPr>
            <w:pStyle w:val="Header"/>
            <w:jc w:val="center"/>
          </w:pPr>
        </w:p>
      </w:tc>
      <w:tc>
        <w:tcPr>
          <w:tcW w:w="3005" w:type="dxa"/>
        </w:tcPr>
        <w:p w14:paraId="22AA5528" w14:textId="56275533" w:rsidR="4C42E30A" w:rsidRDefault="4C42E30A" w:rsidP="4C42E30A">
          <w:pPr>
            <w:pStyle w:val="Header"/>
            <w:ind w:right="-115"/>
            <w:jc w:val="right"/>
          </w:pPr>
          <w:r>
            <w:fldChar w:fldCharType="begin"/>
          </w:r>
          <w:r>
            <w:instrText>PAGE</w:instrText>
          </w:r>
          <w:r>
            <w:fldChar w:fldCharType="separate"/>
          </w:r>
          <w:r w:rsidR="003A2F39">
            <w:rPr>
              <w:noProof/>
            </w:rPr>
            <w:t>1</w:t>
          </w:r>
          <w:r>
            <w:fldChar w:fldCharType="end"/>
          </w:r>
        </w:p>
      </w:tc>
    </w:tr>
  </w:tbl>
  <w:p w14:paraId="36516EEF" w14:textId="37288A8D" w:rsidR="003E6E59" w:rsidRDefault="003E6E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FB498" w14:textId="77777777" w:rsidR="00230BFC" w:rsidRDefault="00230BFC" w:rsidP="003E6E59">
      <w:r>
        <w:separator/>
      </w:r>
    </w:p>
  </w:footnote>
  <w:footnote w:type="continuationSeparator" w:id="0">
    <w:p w14:paraId="54304B08" w14:textId="77777777" w:rsidR="00230BFC" w:rsidRDefault="00230BFC" w:rsidP="003E6E59">
      <w:r>
        <w:continuationSeparator/>
      </w:r>
    </w:p>
  </w:footnote>
  <w:footnote w:type="continuationNotice" w:id="1">
    <w:p w14:paraId="39FF9F73" w14:textId="77777777" w:rsidR="00230BFC" w:rsidRDefault="00230BF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C42E30A" w14:paraId="475753F8" w14:textId="77777777" w:rsidTr="4C42E30A">
      <w:tc>
        <w:tcPr>
          <w:tcW w:w="3005" w:type="dxa"/>
        </w:tcPr>
        <w:p w14:paraId="2DBCF998" w14:textId="7DA3B455" w:rsidR="4C42E30A" w:rsidRDefault="4C42E30A" w:rsidP="4C42E30A">
          <w:pPr>
            <w:pStyle w:val="Header"/>
            <w:ind w:left="-115"/>
          </w:pPr>
        </w:p>
      </w:tc>
      <w:tc>
        <w:tcPr>
          <w:tcW w:w="3005" w:type="dxa"/>
        </w:tcPr>
        <w:p w14:paraId="116AB76C" w14:textId="0E4AD38F" w:rsidR="4C42E30A" w:rsidRDefault="4C42E30A" w:rsidP="4C42E30A">
          <w:pPr>
            <w:pStyle w:val="Header"/>
            <w:jc w:val="center"/>
          </w:pPr>
        </w:p>
      </w:tc>
      <w:tc>
        <w:tcPr>
          <w:tcW w:w="3005" w:type="dxa"/>
        </w:tcPr>
        <w:p w14:paraId="1D33762E" w14:textId="123E2476" w:rsidR="4C42E30A" w:rsidRDefault="4C42E30A" w:rsidP="4C42E30A">
          <w:pPr>
            <w:pStyle w:val="Header"/>
            <w:ind w:right="-115"/>
            <w:jc w:val="right"/>
          </w:pPr>
          <w:r>
            <w:t>2004525</w:t>
          </w:r>
        </w:p>
      </w:tc>
    </w:tr>
  </w:tbl>
  <w:p w14:paraId="342757CA" w14:textId="16162C12" w:rsidR="003E6E59" w:rsidRDefault="003E6E59">
    <w:pPr>
      <w:pStyle w:val="Header"/>
    </w:pPr>
  </w:p>
</w:hdr>
</file>

<file path=word/intelligence.xml><?xml version="1.0" encoding="utf-8"?>
<int:Intelligence xmlns:int="http://schemas.microsoft.com/office/intelligence/2019/intelligence">
  <int:IntelligenceSettings/>
  <int:Manifest>
    <int:WordHash hashCode="BJjD1NH6fVP/Sr" id="XDnj2XmT"/>
    <int:WordHash hashCode="GlfZ2cr78dOdJo" id="gCy/3ryf"/>
    <int:WordHash hashCode="zc+udIdrA7BiJM" id="z2PMemhh"/>
    <int:WordHash hashCode="HAgTi15FM8FzBS" id="gbF+WDBl"/>
    <int:ParagraphRange paragraphId="1024837889" textId="2000762285" start="137" length="3" invalidationStart="137" invalidationLength="3" id="3xDnstRd"/>
  </int:Manifest>
  <int:Observations>
    <int:Content id="XDnj2XmT">
      <int:Rejection type="AugLoop_Text_Critique"/>
    </int:Content>
    <int:Content id="gCy/3ryf">
      <int:Rejection type="LegacyProofing"/>
    </int:Content>
    <int:Content id="z2PMemhh">
      <int:Rejection type="LegacyProofing"/>
    </int:Content>
    <int:Content id="gbF+WDBl">
      <int:Rejection type="LegacyProofing"/>
    </int:Content>
    <int:Content id="3xDnstRd">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70517"/>
    <w:multiLevelType w:val="multilevel"/>
    <w:tmpl w:val="ECD8A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A93832"/>
    <w:multiLevelType w:val="multilevel"/>
    <w:tmpl w:val="49222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620407"/>
    <w:multiLevelType w:val="hybridMultilevel"/>
    <w:tmpl w:val="FFFFFFFF"/>
    <w:lvl w:ilvl="0" w:tplc="69960202">
      <w:start w:val="1"/>
      <w:numFmt w:val="bullet"/>
      <w:lvlText w:val=""/>
      <w:lvlJc w:val="left"/>
      <w:pPr>
        <w:ind w:left="720" w:hanging="360"/>
      </w:pPr>
      <w:rPr>
        <w:rFonts w:ascii="Symbol" w:hAnsi="Symbol" w:hint="default"/>
      </w:rPr>
    </w:lvl>
    <w:lvl w:ilvl="1" w:tplc="4D8C5654">
      <w:start w:val="1"/>
      <w:numFmt w:val="bullet"/>
      <w:lvlText w:val="o"/>
      <w:lvlJc w:val="left"/>
      <w:pPr>
        <w:ind w:left="1440" w:hanging="360"/>
      </w:pPr>
      <w:rPr>
        <w:rFonts w:ascii="Courier New" w:hAnsi="Courier New" w:hint="default"/>
      </w:rPr>
    </w:lvl>
    <w:lvl w:ilvl="2" w:tplc="42FC33E2">
      <w:start w:val="1"/>
      <w:numFmt w:val="bullet"/>
      <w:lvlText w:val=""/>
      <w:lvlJc w:val="left"/>
      <w:pPr>
        <w:ind w:left="2160" w:hanging="360"/>
      </w:pPr>
      <w:rPr>
        <w:rFonts w:ascii="Wingdings" w:hAnsi="Wingdings" w:hint="default"/>
      </w:rPr>
    </w:lvl>
    <w:lvl w:ilvl="3" w:tplc="E2183B10">
      <w:start w:val="1"/>
      <w:numFmt w:val="bullet"/>
      <w:lvlText w:val=""/>
      <w:lvlJc w:val="left"/>
      <w:pPr>
        <w:ind w:left="2880" w:hanging="360"/>
      </w:pPr>
      <w:rPr>
        <w:rFonts w:ascii="Symbol" w:hAnsi="Symbol" w:hint="default"/>
      </w:rPr>
    </w:lvl>
    <w:lvl w:ilvl="4" w:tplc="62A82554">
      <w:start w:val="1"/>
      <w:numFmt w:val="bullet"/>
      <w:lvlText w:val="o"/>
      <w:lvlJc w:val="left"/>
      <w:pPr>
        <w:ind w:left="3600" w:hanging="360"/>
      </w:pPr>
      <w:rPr>
        <w:rFonts w:ascii="Courier New" w:hAnsi="Courier New" w:hint="default"/>
      </w:rPr>
    </w:lvl>
    <w:lvl w:ilvl="5" w:tplc="7B62FC74">
      <w:start w:val="1"/>
      <w:numFmt w:val="bullet"/>
      <w:lvlText w:val=""/>
      <w:lvlJc w:val="left"/>
      <w:pPr>
        <w:ind w:left="4320" w:hanging="360"/>
      </w:pPr>
      <w:rPr>
        <w:rFonts w:ascii="Wingdings" w:hAnsi="Wingdings" w:hint="default"/>
      </w:rPr>
    </w:lvl>
    <w:lvl w:ilvl="6" w:tplc="758E33B0">
      <w:start w:val="1"/>
      <w:numFmt w:val="bullet"/>
      <w:lvlText w:val=""/>
      <w:lvlJc w:val="left"/>
      <w:pPr>
        <w:ind w:left="5040" w:hanging="360"/>
      </w:pPr>
      <w:rPr>
        <w:rFonts w:ascii="Symbol" w:hAnsi="Symbol" w:hint="default"/>
      </w:rPr>
    </w:lvl>
    <w:lvl w:ilvl="7" w:tplc="444A1A1E">
      <w:start w:val="1"/>
      <w:numFmt w:val="bullet"/>
      <w:lvlText w:val="o"/>
      <w:lvlJc w:val="left"/>
      <w:pPr>
        <w:ind w:left="5760" w:hanging="360"/>
      </w:pPr>
      <w:rPr>
        <w:rFonts w:ascii="Courier New" w:hAnsi="Courier New" w:hint="default"/>
      </w:rPr>
    </w:lvl>
    <w:lvl w:ilvl="8" w:tplc="75663F3C">
      <w:start w:val="1"/>
      <w:numFmt w:val="bullet"/>
      <w:lvlText w:val=""/>
      <w:lvlJc w:val="left"/>
      <w:pPr>
        <w:ind w:left="6480" w:hanging="360"/>
      </w:pPr>
      <w:rPr>
        <w:rFonts w:ascii="Wingdings" w:hAnsi="Wingdings" w:hint="default"/>
      </w:rPr>
    </w:lvl>
  </w:abstractNum>
  <w:abstractNum w:abstractNumId="3" w15:restartNumberingAfterBreak="0">
    <w:nsid w:val="370B4DA5"/>
    <w:multiLevelType w:val="multilevel"/>
    <w:tmpl w:val="13249A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CA131BD"/>
    <w:multiLevelType w:val="multilevel"/>
    <w:tmpl w:val="D94E091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156BEC"/>
    <w:multiLevelType w:val="multilevel"/>
    <w:tmpl w:val="2E3C3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4"/>
  </w:num>
  <w:num w:numId="3">
    <w:abstractNumId w:val="1"/>
  </w:num>
  <w:num w:numId="4">
    <w:abstractNumId w:val="3"/>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573"/>
    <w:rsid w:val="000281AF"/>
    <w:rsid w:val="00040521"/>
    <w:rsid w:val="000510F0"/>
    <w:rsid w:val="00061E1F"/>
    <w:rsid w:val="00062E09"/>
    <w:rsid w:val="00063763"/>
    <w:rsid w:val="00073D51"/>
    <w:rsid w:val="00074E29"/>
    <w:rsid w:val="0007714A"/>
    <w:rsid w:val="000779F5"/>
    <w:rsid w:val="00084EC8"/>
    <w:rsid w:val="00091628"/>
    <w:rsid w:val="00095383"/>
    <w:rsid w:val="000A71A8"/>
    <w:rsid w:val="000F06AC"/>
    <w:rsid w:val="000F4B50"/>
    <w:rsid w:val="000F63FB"/>
    <w:rsid w:val="00103140"/>
    <w:rsid w:val="001173FE"/>
    <w:rsid w:val="00127879"/>
    <w:rsid w:val="00131B53"/>
    <w:rsid w:val="00134C03"/>
    <w:rsid w:val="00140B1D"/>
    <w:rsid w:val="00141F3B"/>
    <w:rsid w:val="00145C17"/>
    <w:rsid w:val="0014C9B8"/>
    <w:rsid w:val="00163659"/>
    <w:rsid w:val="00164544"/>
    <w:rsid w:val="00167E40"/>
    <w:rsid w:val="00173178"/>
    <w:rsid w:val="00183A95"/>
    <w:rsid w:val="001A5094"/>
    <w:rsid w:val="001A55B0"/>
    <w:rsid w:val="001B54FA"/>
    <w:rsid w:val="001C2EE1"/>
    <w:rsid w:val="001D0644"/>
    <w:rsid w:val="001D7431"/>
    <w:rsid w:val="001E2118"/>
    <w:rsid w:val="001E3C62"/>
    <w:rsid w:val="001F33F3"/>
    <w:rsid w:val="0020095D"/>
    <w:rsid w:val="00200EB7"/>
    <w:rsid w:val="00212BE9"/>
    <w:rsid w:val="00230BFC"/>
    <w:rsid w:val="00243037"/>
    <w:rsid w:val="0026056D"/>
    <w:rsid w:val="00262802"/>
    <w:rsid w:val="00275998"/>
    <w:rsid w:val="0028313C"/>
    <w:rsid w:val="0029148A"/>
    <w:rsid w:val="002B52D2"/>
    <w:rsid w:val="002C18D1"/>
    <w:rsid w:val="002C213B"/>
    <w:rsid w:val="002C7EE2"/>
    <w:rsid w:val="002E2614"/>
    <w:rsid w:val="002E286C"/>
    <w:rsid w:val="002F6BEA"/>
    <w:rsid w:val="00305C10"/>
    <w:rsid w:val="00307A23"/>
    <w:rsid w:val="00341560"/>
    <w:rsid w:val="003466B6"/>
    <w:rsid w:val="003666E5"/>
    <w:rsid w:val="003709BB"/>
    <w:rsid w:val="003875E5"/>
    <w:rsid w:val="0039713F"/>
    <w:rsid w:val="003A2F39"/>
    <w:rsid w:val="003B4470"/>
    <w:rsid w:val="003B490F"/>
    <w:rsid w:val="003B6809"/>
    <w:rsid w:val="003C017D"/>
    <w:rsid w:val="003D2C37"/>
    <w:rsid w:val="003E0A9C"/>
    <w:rsid w:val="003E62FE"/>
    <w:rsid w:val="003E6E59"/>
    <w:rsid w:val="00400DC8"/>
    <w:rsid w:val="00424798"/>
    <w:rsid w:val="00434573"/>
    <w:rsid w:val="00462B49"/>
    <w:rsid w:val="00467CCF"/>
    <w:rsid w:val="004719CA"/>
    <w:rsid w:val="004D6B49"/>
    <w:rsid w:val="004D6C7F"/>
    <w:rsid w:val="00501595"/>
    <w:rsid w:val="00513E2E"/>
    <w:rsid w:val="005202BD"/>
    <w:rsid w:val="00522676"/>
    <w:rsid w:val="00524F71"/>
    <w:rsid w:val="00530048"/>
    <w:rsid w:val="00530ABE"/>
    <w:rsid w:val="00542C83"/>
    <w:rsid w:val="00546390"/>
    <w:rsid w:val="00555CEA"/>
    <w:rsid w:val="005629E9"/>
    <w:rsid w:val="0056662D"/>
    <w:rsid w:val="005719CD"/>
    <w:rsid w:val="00583833"/>
    <w:rsid w:val="0058624E"/>
    <w:rsid w:val="005A2BE9"/>
    <w:rsid w:val="005B2344"/>
    <w:rsid w:val="005B4A34"/>
    <w:rsid w:val="005B4B07"/>
    <w:rsid w:val="005C19C6"/>
    <w:rsid w:val="005C2469"/>
    <w:rsid w:val="005E5CFC"/>
    <w:rsid w:val="005E5E33"/>
    <w:rsid w:val="005E70DD"/>
    <w:rsid w:val="005F4E36"/>
    <w:rsid w:val="0060229B"/>
    <w:rsid w:val="0061306E"/>
    <w:rsid w:val="006171D5"/>
    <w:rsid w:val="006209F5"/>
    <w:rsid w:val="00621529"/>
    <w:rsid w:val="006407EB"/>
    <w:rsid w:val="00657708"/>
    <w:rsid w:val="006620F6"/>
    <w:rsid w:val="006705A8"/>
    <w:rsid w:val="00671C78"/>
    <w:rsid w:val="00672D2C"/>
    <w:rsid w:val="00687F5E"/>
    <w:rsid w:val="00691825"/>
    <w:rsid w:val="006A398B"/>
    <w:rsid w:val="006D1418"/>
    <w:rsid w:val="006F08B9"/>
    <w:rsid w:val="006F1BEA"/>
    <w:rsid w:val="006F7281"/>
    <w:rsid w:val="007046CA"/>
    <w:rsid w:val="007054EE"/>
    <w:rsid w:val="00706C7A"/>
    <w:rsid w:val="00732058"/>
    <w:rsid w:val="00732254"/>
    <w:rsid w:val="00736068"/>
    <w:rsid w:val="007368B2"/>
    <w:rsid w:val="0074000E"/>
    <w:rsid w:val="00741064"/>
    <w:rsid w:val="007418AF"/>
    <w:rsid w:val="0074652B"/>
    <w:rsid w:val="0074CE6F"/>
    <w:rsid w:val="00752975"/>
    <w:rsid w:val="00760FD7"/>
    <w:rsid w:val="007815A6"/>
    <w:rsid w:val="00782D6A"/>
    <w:rsid w:val="00783225"/>
    <w:rsid w:val="00790E3A"/>
    <w:rsid w:val="007B35EF"/>
    <w:rsid w:val="007C0496"/>
    <w:rsid w:val="007C12C4"/>
    <w:rsid w:val="007C27BA"/>
    <w:rsid w:val="007D42A4"/>
    <w:rsid w:val="007E778F"/>
    <w:rsid w:val="00830C57"/>
    <w:rsid w:val="00835087"/>
    <w:rsid w:val="0084452D"/>
    <w:rsid w:val="008619CC"/>
    <w:rsid w:val="00862BF4"/>
    <w:rsid w:val="0087259A"/>
    <w:rsid w:val="00880B2A"/>
    <w:rsid w:val="0089342A"/>
    <w:rsid w:val="008975B1"/>
    <w:rsid w:val="008A070E"/>
    <w:rsid w:val="008A641C"/>
    <w:rsid w:val="008C1499"/>
    <w:rsid w:val="008D0E8E"/>
    <w:rsid w:val="008D3F9D"/>
    <w:rsid w:val="00902314"/>
    <w:rsid w:val="00927B4C"/>
    <w:rsid w:val="00930CDF"/>
    <w:rsid w:val="0093463E"/>
    <w:rsid w:val="009401DF"/>
    <w:rsid w:val="0095700A"/>
    <w:rsid w:val="00960042"/>
    <w:rsid w:val="009638B9"/>
    <w:rsid w:val="00966C3D"/>
    <w:rsid w:val="00972E93"/>
    <w:rsid w:val="009840CB"/>
    <w:rsid w:val="0098421C"/>
    <w:rsid w:val="00992B7C"/>
    <w:rsid w:val="009A2C50"/>
    <w:rsid w:val="009A3002"/>
    <w:rsid w:val="009C097F"/>
    <w:rsid w:val="009C3204"/>
    <w:rsid w:val="009C7CA6"/>
    <w:rsid w:val="009C7DAC"/>
    <w:rsid w:val="00A11F25"/>
    <w:rsid w:val="00A21942"/>
    <w:rsid w:val="00A30B1F"/>
    <w:rsid w:val="00A30F68"/>
    <w:rsid w:val="00A320C5"/>
    <w:rsid w:val="00A3453E"/>
    <w:rsid w:val="00A34A78"/>
    <w:rsid w:val="00A75A52"/>
    <w:rsid w:val="00A8608D"/>
    <w:rsid w:val="00A87895"/>
    <w:rsid w:val="00A9204D"/>
    <w:rsid w:val="00A97760"/>
    <w:rsid w:val="00AA790C"/>
    <w:rsid w:val="00AB194F"/>
    <w:rsid w:val="00AB3451"/>
    <w:rsid w:val="00AB4FC4"/>
    <w:rsid w:val="00AC1570"/>
    <w:rsid w:val="00AC52E9"/>
    <w:rsid w:val="00AE7F0A"/>
    <w:rsid w:val="00AF6D8E"/>
    <w:rsid w:val="00B07BD2"/>
    <w:rsid w:val="00B11CA0"/>
    <w:rsid w:val="00B25974"/>
    <w:rsid w:val="00B4214D"/>
    <w:rsid w:val="00B47CD1"/>
    <w:rsid w:val="00B52932"/>
    <w:rsid w:val="00B55DD4"/>
    <w:rsid w:val="00B86E13"/>
    <w:rsid w:val="00B91873"/>
    <w:rsid w:val="00BD02D3"/>
    <w:rsid w:val="00BF21F6"/>
    <w:rsid w:val="00BF5065"/>
    <w:rsid w:val="00C05B55"/>
    <w:rsid w:val="00C11B15"/>
    <w:rsid w:val="00C1664D"/>
    <w:rsid w:val="00C23B2E"/>
    <w:rsid w:val="00C278DA"/>
    <w:rsid w:val="00C365C4"/>
    <w:rsid w:val="00C4070B"/>
    <w:rsid w:val="00C452E8"/>
    <w:rsid w:val="00C64728"/>
    <w:rsid w:val="00C82D15"/>
    <w:rsid w:val="00C86FF3"/>
    <w:rsid w:val="00C875AA"/>
    <w:rsid w:val="00C95E2D"/>
    <w:rsid w:val="00CA4832"/>
    <w:rsid w:val="00CA52D9"/>
    <w:rsid w:val="00CB144D"/>
    <w:rsid w:val="00CB322E"/>
    <w:rsid w:val="00CB51BF"/>
    <w:rsid w:val="00CB55CE"/>
    <w:rsid w:val="00CB77F3"/>
    <w:rsid w:val="00CD09EF"/>
    <w:rsid w:val="00CF6E42"/>
    <w:rsid w:val="00D12DF2"/>
    <w:rsid w:val="00D13CDE"/>
    <w:rsid w:val="00D45F3B"/>
    <w:rsid w:val="00D51B0B"/>
    <w:rsid w:val="00D51D67"/>
    <w:rsid w:val="00D944FB"/>
    <w:rsid w:val="00D95FB5"/>
    <w:rsid w:val="00D97F6A"/>
    <w:rsid w:val="00DA3EF2"/>
    <w:rsid w:val="00DB5766"/>
    <w:rsid w:val="00DC4555"/>
    <w:rsid w:val="00DD1A92"/>
    <w:rsid w:val="00DE12A4"/>
    <w:rsid w:val="00DF5611"/>
    <w:rsid w:val="00DF7D99"/>
    <w:rsid w:val="00E01723"/>
    <w:rsid w:val="00E01BF6"/>
    <w:rsid w:val="00E07236"/>
    <w:rsid w:val="00E210EE"/>
    <w:rsid w:val="00E272E6"/>
    <w:rsid w:val="00E37FE3"/>
    <w:rsid w:val="00E41F78"/>
    <w:rsid w:val="00E427DC"/>
    <w:rsid w:val="00E65014"/>
    <w:rsid w:val="00E66CEF"/>
    <w:rsid w:val="00E67420"/>
    <w:rsid w:val="00E71B92"/>
    <w:rsid w:val="00E7585A"/>
    <w:rsid w:val="00E772DB"/>
    <w:rsid w:val="00E7D1D2"/>
    <w:rsid w:val="00E916ED"/>
    <w:rsid w:val="00E92899"/>
    <w:rsid w:val="00E96A49"/>
    <w:rsid w:val="00EA01A7"/>
    <w:rsid w:val="00EC594A"/>
    <w:rsid w:val="00EC6E7C"/>
    <w:rsid w:val="00ED4AD9"/>
    <w:rsid w:val="00ED7659"/>
    <w:rsid w:val="00EF670B"/>
    <w:rsid w:val="00F02EEF"/>
    <w:rsid w:val="00F05EAF"/>
    <w:rsid w:val="00F17E68"/>
    <w:rsid w:val="00F23B68"/>
    <w:rsid w:val="00F34721"/>
    <w:rsid w:val="00F36535"/>
    <w:rsid w:val="00F42768"/>
    <w:rsid w:val="00F52565"/>
    <w:rsid w:val="00F57442"/>
    <w:rsid w:val="00F64973"/>
    <w:rsid w:val="00F73B01"/>
    <w:rsid w:val="00F74345"/>
    <w:rsid w:val="00F8549F"/>
    <w:rsid w:val="00F87980"/>
    <w:rsid w:val="00F93DB6"/>
    <w:rsid w:val="00F942FC"/>
    <w:rsid w:val="00FC398E"/>
    <w:rsid w:val="00FC51ED"/>
    <w:rsid w:val="00FD0ACB"/>
    <w:rsid w:val="00FD22E3"/>
    <w:rsid w:val="00FD50F6"/>
    <w:rsid w:val="00FD647D"/>
    <w:rsid w:val="00FF1C6C"/>
    <w:rsid w:val="00FF5E6F"/>
    <w:rsid w:val="00FFE3B1"/>
    <w:rsid w:val="012759DE"/>
    <w:rsid w:val="012FFA87"/>
    <w:rsid w:val="01353A7A"/>
    <w:rsid w:val="013A3E77"/>
    <w:rsid w:val="013C69C6"/>
    <w:rsid w:val="01673BF9"/>
    <w:rsid w:val="01698E46"/>
    <w:rsid w:val="0171BFB0"/>
    <w:rsid w:val="01722EEF"/>
    <w:rsid w:val="01916E60"/>
    <w:rsid w:val="01C136FD"/>
    <w:rsid w:val="01D487B3"/>
    <w:rsid w:val="01D83DE5"/>
    <w:rsid w:val="01F15CA8"/>
    <w:rsid w:val="02015264"/>
    <w:rsid w:val="0210C7CE"/>
    <w:rsid w:val="02118684"/>
    <w:rsid w:val="021A5288"/>
    <w:rsid w:val="022A9140"/>
    <w:rsid w:val="022FE6B4"/>
    <w:rsid w:val="024B90F8"/>
    <w:rsid w:val="027BEA7A"/>
    <w:rsid w:val="02A12BEE"/>
    <w:rsid w:val="02A75CFC"/>
    <w:rsid w:val="02C74494"/>
    <w:rsid w:val="02E883B6"/>
    <w:rsid w:val="02EEA638"/>
    <w:rsid w:val="02EF1577"/>
    <w:rsid w:val="0309981F"/>
    <w:rsid w:val="030B7B2D"/>
    <w:rsid w:val="031667A8"/>
    <w:rsid w:val="0329C1FB"/>
    <w:rsid w:val="0336CEED"/>
    <w:rsid w:val="0359E7A6"/>
    <w:rsid w:val="03737F42"/>
    <w:rsid w:val="039B0DE1"/>
    <w:rsid w:val="03A633A8"/>
    <w:rsid w:val="03AD4992"/>
    <w:rsid w:val="03BC1F8A"/>
    <w:rsid w:val="03ED1F0D"/>
    <w:rsid w:val="043BB011"/>
    <w:rsid w:val="044D3D6C"/>
    <w:rsid w:val="04686A3E"/>
    <w:rsid w:val="04854056"/>
    <w:rsid w:val="04864980"/>
    <w:rsid w:val="04A96B0A"/>
    <w:rsid w:val="04B67181"/>
    <w:rsid w:val="04DC3A69"/>
    <w:rsid w:val="04E0B2F7"/>
    <w:rsid w:val="0508E4A1"/>
    <w:rsid w:val="055087EC"/>
    <w:rsid w:val="055BFB5D"/>
    <w:rsid w:val="0589B609"/>
    <w:rsid w:val="05A1720D"/>
    <w:rsid w:val="05CA0441"/>
    <w:rsid w:val="05CC23BD"/>
    <w:rsid w:val="05CE9FE5"/>
    <w:rsid w:val="05E41D2A"/>
    <w:rsid w:val="06165BD6"/>
    <w:rsid w:val="063E7DD0"/>
    <w:rsid w:val="064E7580"/>
    <w:rsid w:val="065A7DE4"/>
    <w:rsid w:val="06B54236"/>
    <w:rsid w:val="06BCFCEB"/>
    <w:rsid w:val="06E24CEC"/>
    <w:rsid w:val="06EC95B6"/>
    <w:rsid w:val="0700F7BB"/>
    <w:rsid w:val="0701CC9C"/>
    <w:rsid w:val="072B32B6"/>
    <w:rsid w:val="073737F6"/>
    <w:rsid w:val="07709256"/>
    <w:rsid w:val="0774D35F"/>
    <w:rsid w:val="07761F9D"/>
    <w:rsid w:val="07A92C67"/>
    <w:rsid w:val="07AB08FA"/>
    <w:rsid w:val="07AB3038"/>
    <w:rsid w:val="07B8AC69"/>
    <w:rsid w:val="07D51124"/>
    <w:rsid w:val="07E606EB"/>
    <w:rsid w:val="07FAF6FC"/>
    <w:rsid w:val="080461EE"/>
    <w:rsid w:val="080860A6"/>
    <w:rsid w:val="080F924D"/>
    <w:rsid w:val="0811DE1F"/>
    <w:rsid w:val="0817305C"/>
    <w:rsid w:val="083A106E"/>
    <w:rsid w:val="086CEB6D"/>
    <w:rsid w:val="08905C4C"/>
    <w:rsid w:val="08A8193E"/>
    <w:rsid w:val="08E7E52E"/>
    <w:rsid w:val="08EE28F2"/>
    <w:rsid w:val="08EED060"/>
    <w:rsid w:val="09078817"/>
    <w:rsid w:val="0912B89C"/>
    <w:rsid w:val="092612EF"/>
    <w:rsid w:val="09424D85"/>
    <w:rsid w:val="097408B3"/>
    <w:rsid w:val="0981B7B5"/>
    <w:rsid w:val="098A585E"/>
    <w:rsid w:val="0992834D"/>
    <w:rsid w:val="09AC6965"/>
    <w:rsid w:val="09CEC368"/>
    <w:rsid w:val="09D9CC89"/>
    <w:rsid w:val="0A16173C"/>
    <w:rsid w:val="0A253AFE"/>
    <w:rsid w:val="0A28A1C6"/>
    <w:rsid w:val="0A40CE04"/>
    <w:rsid w:val="0A4555F8"/>
    <w:rsid w:val="0A559F48"/>
    <w:rsid w:val="0A5982A1"/>
    <w:rsid w:val="0A71A43E"/>
    <w:rsid w:val="0A880BAD"/>
    <w:rsid w:val="0A922EDA"/>
    <w:rsid w:val="0AAA2847"/>
    <w:rsid w:val="0AAABEC4"/>
    <w:rsid w:val="0AAFD398"/>
    <w:rsid w:val="0AB7B1B7"/>
    <w:rsid w:val="0AC6E711"/>
    <w:rsid w:val="0AC70E4F"/>
    <w:rsid w:val="0AC7FFD6"/>
    <w:rsid w:val="0AE69B7B"/>
    <w:rsid w:val="0AFF7A19"/>
    <w:rsid w:val="0B05093F"/>
    <w:rsid w:val="0B0942B7"/>
    <w:rsid w:val="0B0E61E1"/>
    <w:rsid w:val="0B0E6DB6"/>
    <w:rsid w:val="0B158FBF"/>
    <w:rsid w:val="0B384EA2"/>
    <w:rsid w:val="0B3A8A6B"/>
    <w:rsid w:val="0B44E0C2"/>
    <w:rsid w:val="0B71DE44"/>
    <w:rsid w:val="0B812B75"/>
    <w:rsid w:val="0BC762DF"/>
    <w:rsid w:val="0C11D0A2"/>
    <w:rsid w:val="0C1B4D73"/>
    <w:rsid w:val="0C3459C6"/>
    <w:rsid w:val="0C4181C7"/>
    <w:rsid w:val="0C5C73AE"/>
    <w:rsid w:val="0C8EB9E1"/>
    <w:rsid w:val="0CA99B0C"/>
    <w:rsid w:val="0CB58F39"/>
    <w:rsid w:val="0CB6DACF"/>
    <w:rsid w:val="0CCEA16B"/>
    <w:rsid w:val="0CF5F802"/>
    <w:rsid w:val="0CFDA2BE"/>
    <w:rsid w:val="0D02B01C"/>
    <w:rsid w:val="0D042F34"/>
    <w:rsid w:val="0D068B68"/>
    <w:rsid w:val="0D32E05F"/>
    <w:rsid w:val="0D4308EC"/>
    <w:rsid w:val="0D7C4245"/>
    <w:rsid w:val="0D946EEC"/>
    <w:rsid w:val="0DA82FF2"/>
    <w:rsid w:val="0DBA1231"/>
    <w:rsid w:val="0DBC8541"/>
    <w:rsid w:val="0DD20B9E"/>
    <w:rsid w:val="0DD4249F"/>
    <w:rsid w:val="0DE29C0E"/>
    <w:rsid w:val="0DF5DB97"/>
    <w:rsid w:val="0DF5DBB3"/>
    <w:rsid w:val="0DFB5512"/>
    <w:rsid w:val="0E0DD504"/>
    <w:rsid w:val="0E36F31D"/>
    <w:rsid w:val="0E494BC8"/>
    <w:rsid w:val="0E7852A4"/>
    <w:rsid w:val="0E86816F"/>
    <w:rsid w:val="0EA51A51"/>
    <w:rsid w:val="0EA55026"/>
    <w:rsid w:val="0EB06F72"/>
    <w:rsid w:val="0EB44EDB"/>
    <w:rsid w:val="0EBA870C"/>
    <w:rsid w:val="0ED6ECC2"/>
    <w:rsid w:val="0ED89D1A"/>
    <w:rsid w:val="0EE92E50"/>
    <w:rsid w:val="0EF49180"/>
    <w:rsid w:val="0F045983"/>
    <w:rsid w:val="0F098F1A"/>
    <w:rsid w:val="0F14B4E1"/>
    <w:rsid w:val="0F22F762"/>
    <w:rsid w:val="0F396BC9"/>
    <w:rsid w:val="0F39B4C5"/>
    <w:rsid w:val="0F6AF8F9"/>
    <w:rsid w:val="0F7BBCD7"/>
    <w:rsid w:val="0F81E435"/>
    <w:rsid w:val="0F9ED590"/>
    <w:rsid w:val="0FD76D30"/>
    <w:rsid w:val="0FE7ABE8"/>
    <w:rsid w:val="10031AFF"/>
    <w:rsid w:val="1017932F"/>
    <w:rsid w:val="10351B47"/>
    <w:rsid w:val="105EBFC5"/>
    <w:rsid w:val="1064B412"/>
    <w:rsid w:val="10715B62"/>
    <w:rsid w:val="1074A377"/>
    <w:rsid w:val="107BF544"/>
    <w:rsid w:val="108E4CFD"/>
    <w:rsid w:val="109F195B"/>
    <w:rsid w:val="10B14DC4"/>
    <w:rsid w:val="10D69258"/>
    <w:rsid w:val="10D89629"/>
    <w:rsid w:val="10FD7DBB"/>
    <w:rsid w:val="1107FC23"/>
    <w:rsid w:val="110D6B06"/>
    <w:rsid w:val="1127750D"/>
    <w:rsid w:val="112AE20B"/>
    <w:rsid w:val="112E5FC5"/>
    <w:rsid w:val="113D9A4E"/>
    <w:rsid w:val="1161C456"/>
    <w:rsid w:val="1183AC98"/>
    <w:rsid w:val="1192E3BF"/>
    <w:rsid w:val="11979EAE"/>
    <w:rsid w:val="11B1D5EF"/>
    <w:rsid w:val="11C8FF1D"/>
    <w:rsid w:val="11D1CC1C"/>
    <w:rsid w:val="11D8E211"/>
    <w:rsid w:val="11EA346E"/>
    <w:rsid w:val="11F62F70"/>
    <w:rsid w:val="11F9DC9C"/>
    <w:rsid w:val="120ED14F"/>
    <w:rsid w:val="122305B4"/>
    <w:rsid w:val="12563B67"/>
    <w:rsid w:val="1258FDEE"/>
    <w:rsid w:val="12704DD5"/>
    <w:rsid w:val="12877261"/>
    <w:rsid w:val="128FC2F2"/>
    <w:rsid w:val="12AACEFE"/>
    <w:rsid w:val="12B5B48C"/>
    <w:rsid w:val="12C6DBC7"/>
    <w:rsid w:val="12D2038E"/>
    <w:rsid w:val="12DD6C5E"/>
    <w:rsid w:val="12E9CA2A"/>
    <w:rsid w:val="12F127A1"/>
    <w:rsid w:val="12F3FDE2"/>
    <w:rsid w:val="13147BDA"/>
    <w:rsid w:val="1314AEAB"/>
    <w:rsid w:val="132E8FF3"/>
    <w:rsid w:val="1338D741"/>
    <w:rsid w:val="133DB37D"/>
    <w:rsid w:val="13697835"/>
    <w:rsid w:val="13805F58"/>
    <w:rsid w:val="13C27253"/>
    <w:rsid w:val="13CC2CB8"/>
    <w:rsid w:val="13F8978D"/>
    <w:rsid w:val="140FA500"/>
    <w:rsid w:val="1417BDFB"/>
    <w:rsid w:val="14572618"/>
    <w:rsid w:val="148E46C7"/>
    <w:rsid w:val="149F1164"/>
    <w:rsid w:val="14A1BCD8"/>
    <w:rsid w:val="14BB1178"/>
    <w:rsid w:val="14C3C84C"/>
    <w:rsid w:val="14CB90B2"/>
    <w:rsid w:val="14F58691"/>
    <w:rsid w:val="15003B38"/>
    <w:rsid w:val="153D44A1"/>
    <w:rsid w:val="15435594"/>
    <w:rsid w:val="1559F018"/>
    <w:rsid w:val="157984BC"/>
    <w:rsid w:val="15A47F68"/>
    <w:rsid w:val="15C415E9"/>
    <w:rsid w:val="15C7094F"/>
    <w:rsid w:val="15FE479B"/>
    <w:rsid w:val="16132C16"/>
    <w:rsid w:val="16453313"/>
    <w:rsid w:val="166876D1"/>
    <w:rsid w:val="1677C3F0"/>
    <w:rsid w:val="167929E6"/>
    <w:rsid w:val="167A8677"/>
    <w:rsid w:val="169549FB"/>
    <w:rsid w:val="169D9F30"/>
    <w:rsid w:val="16A5B2F9"/>
    <w:rsid w:val="16CEF759"/>
    <w:rsid w:val="16D3538E"/>
    <w:rsid w:val="16D4DDFD"/>
    <w:rsid w:val="16EDA9D8"/>
    <w:rsid w:val="16F18FBC"/>
    <w:rsid w:val="16F2768B"/>
    <w:rsid w:val="1724FAD6"/>
    <w:rsid w:val="17317AEE"/>
    <w:rsid w:val="1746E0C6"/>
    <w:rsid w:val="175E6F59"/>
    <w:rsid w:val="1761F545"/>
    <w:rsid w:val="1770F9E3"/>
    <w:rsid w:val="1771005E"/>
    <w:rsid w:val="177EE231"/>
    <w:rsid w:val="179123BF"/>
    <w:rsid w:val="1793EAB1"/>
    <w:rsid w:val="17A77056"/>
    <w:rsid w:val="17B96A67"/>
    <w:rsid w:val="17F316E1"/>
    <w:rsid w:val="17F745C1"/>
    <w:rsid w:val="180B9F90"/>
    <w:rsid w:val="180BD059"/>
    <w:rsid w:val="18233C8C"/>
    <w:rsid w:val="183D22A4"/>
    <w:rsid w:val="18473A78"/>
    <w:rsid w:val="185DE2DD"/>
    <w:rsid w:val="187A2B09"/>
    <w:rsid w:val="18A41987"/>
    <w:rsid w:val="18DC352E"/>
    <w:rsid w:val="18E8DDA5"/>
    <w:rsid w:val="1912A961"/>
    <w:rsid w:val="1931717A"/>
    <w:rsid w:val="1955C3BD"/>
    <w:rsid w:val="196784F9"/>
    <w:rsid w:val="1977C3B1"/>
    <w:rsid w:val="197E3AE9"/>
    <w:rsid w:val="1989D9E4"/>
    <w:rsid w:val="1991E8DD"/>
    <w:rsid w:val="19AEBC2F"/>
    <w:rsid w:val="19D03B59"/>
    <w:rsid w:val="19DA8A11"/>
    <w:rsid w:val="19F117CD"/>
    <w:rsid w:val="1A1EC90E"/>
    <w:rsid w:val="1A6DC2C6"/>
    <w:rsid w:val="1A6F5A4A"/>
    <w:rsid w:val="1A83119C"/>
    <w:rsid w:val="1AADA4E1"/>
    <w:rsid w:val="1AC8A1CE"/>
    <w:rsid w:val="1AD2AA45"/>
    <w:rsid w:val="1ADEC480"/>
    <w:rsid w:val="1AE70C4A"/>
    <w:rsid w:val="1B0580AB"/>
    <w:rsid w:val="1B1A63BB"/>
    <w:rsid w:val="1B30DEC1"/>
    <w:rsid w:val="1B466FB6"/>
    <w:rsid w:val="1B46F520"/>
    <w:rsid w:val="1B4BE552"/>
    <w:rsid w:val="1B796D18"/>
    <w:rsid w:val="1B7EA2AF"/>
    <w:rsid w:val="1BA33811"/>
    <w:rsid w:val="1BFCCE36"/>
    <w:rsid w:val="1BFF90BD"/>
    <w:rsid w:val="1C05D481"/>
    <w:rsid w:val="1C070C73"/>
    <w:rsid w:val="1C1AD896"/>
    <w:rsid w:val="1C1CF342"/>
    <w:rsid w:val="1C21F13B"/>
    <w:rsid w:val="1C2B3073"/>
    <w:rsid w:val="1C4CB1A0"/>
    <w:rsid w:val="1C716747"/>
    <w:rsid w:val="1C767D5C"/>
    <w:rsid w:val="1C7BEC3F"/>
    <w:rsid w:val="1C8FC25F"/>
    <w:rsid w:val="1C9DA168"/>
    <w:rsid w:val="1CB8BEFB"/>
    <w:rsid w:val="1CBF0020"/>
    <w:rsid w:val="1CD19850"/>
    <w:rsid w:val="1CDC4132"/>
    <w:rsid w:val="1D06495C"/>
    <w:rsid w:val="1D090BE3"/>
    <w:rsid w:val="1D1E0FF8"/>
    <w:rsid w:val="1D22AF12"/>
    <w:rsid w:val="1D906A0B"/>
    <w:rsid w:val="1DAFB88B"/>
    <w:rsid w:val="1DD6D7EB"/>
    <w:rsid w:val="1DDEB9DE"/>
    <w:rsid w:val="1DE21E75"/>
    <w:rsid w:val="1DEA97E0"/>
    <w:rsid w:val="1E1B9C09"/>
    <w:rsid w:val="1E3BE6A8"/>
    <w:rsid w:val="1E4EDD4F"/>
    <w:rsid w:val="1E5C279F"/>
    <w:rsid w:val="1E5FE64A"/>
    <w:rsid w:val="1E6B7F73"/>
    <w:rsid w:val="1E7AB679"/>
    <w:rsid w:val="1E82BA2A"/>
    <w:rsid w:val="1E88984C"/>
    <w:rsid w:val="1E98D704"/>
    <w:rsid w:val="1EC2A2C0"/>
    <w:rsid w:val="1ED7C37B"/>
    <w:rsid w:val="1ED9E80F"/>
    <w:rsid w:val="1EE2E2C7"/>
    <w:rsid w:val="1EFA59EC"/>
    <w:rsid w:val="1F29F2B7"/>
    <w:rsid w:val="1F3259A2"/>
    <w:rsid w:val="1F536464"/>
    <w:rsid w:val="1F6161E2"/>
    <w:rsid w:val="1F6DFE9A"/>
    <w:rsid w:val="1F741F3D"/>
    <w:rsid w:val="1F941648"/>
    <w:rsid w:val="1FB6274F"/>
    <w:rsid w:val="2012952F"/>
    <w:rsid w:val="203D8577"/>
    <w:rsid w:val="204802B3"/>
    <w:rsid w:val="2050803B"/>
    <w:rsid w:val="205D06C8"/>
    <w:rsid w:val="2062D615"/>
    <w:rsid w:val="20839948"/>
    <w:rsid w:val="20877F2C"/>
    <w:rsid w:val="20A1CAE6"/>
    <w:rsid w:val="20A4C03E"/>
    <w:rsid w:val="20B19A5F"/>
    <w:rsid w:val="20B5533A"/>
    <w:rsid w:val="20C3444D"/>
    <w:rsid w:val="20D68D8E"/>
    <w:rsid w:val="2109A7BD"/>
    <w:rsid w:val="2119AD47"/>
    <w:rsid w:val="21208865"/>
    <w:rsid w:val="212D3A00"/>
    <w:rsid w:val="2135A027"/>
    <w:rsid w:val="21872AB9"/>
    <w:rsid w:val="218AE95F"/>
    <w:rsid w:val="21B8BD6D"/>
    <w:rsid w:val="21ECF9BD"/>
    <w:rsid w:val="224A332F"/>
    <w:rsid w:val="224E2A7E"/>
    <w:rsid w:val="226330C7"/>
    <w:rsid w:val="22735B30"/>
    <w:rsid w:val="2283D1FB"/>
    <w:rsid w:val="22939B37"/>
    <w:rsid w:val="22951228"/>
    <w:rsid w:val="229AAC66"/>
    <w:rsid w:val="229E87B2"/>
    <w:rsid w:val="22A9E36C"/>
    <w:rsid w:val="22AA8727"/>
    <w:rsid w:val="22BFDCC7"/>
    <w:rsid w:val="230FE4DD"/>
    <w:rsid w:val="23520E7B"/>
    <w:rsid w:val="235A4B2F"/>
    <w:rsid w:val="2361346E"/>
    <w:rsid w:val="2364023D"/>
    <w:rsid w:val="2364C043"/>
    <w:rsid w:val="236580B2"/>
    <w:rsid w:val="237DC067"/>
    <w:rsid w:val="23810164"/>
    <w:rsid w:val="238126A9"/>
    <w:rsid w:val="2393DD41"/>
    <w:rsid w:val="23C6432B"/>
    <w:rsid w:val="241792EE"/>
    <w:rsid w:val="241AED9D"/>
    <w:rsid w:val="24575EDE"/>
    <w:rsid w:val="248D2FDA"/>
    <w:rsid w:val="24C444F6"/>
    <w:rsid w:val="24D75676"/>
    <w:rsid w:val="24EBBE65"/>
    <w:rsid w:val="24FDD208"/>
    <w:rsid w:val="24FE32C4"/>
    <w:rsid w:val="25093BE5"/>
    <w:rsid w:val="25134D04"/>
    <w:rsid w:val="251E72CB"/>
    <w:rsid w:val="25656D8B"/>
    <w:rsid w:val="256C688F"/>
    <w:rsid w:val="256DB425"/>
    <w:rsid w:val="25872483"/>
    <w:rsid w:val="259C8E3A"/>
    <w:rsid w:val="25E4841E"/>
    <w:rsid w:val="25E9AF1D"/>
    <w:rsid w:val="25E9B9B5"/>
    <w:rsid w:val="260CD8E9"/>
    <w:rsid w:val="26414354"/>
    <w:rsid w:val="264420D6"/>
    <w:rsid w:val="265FAE52"/>
    <w:rsid w:val="26687DAF"/>
    <w:rsid w:val="2686FBCE"/>
    <w:rsid w:val="2688E4F4"/>
    <w:rsid w:val="268917C5"/>
    <w:rsid w:val="26C0103B"/>
    <w:rsid w:val="26C4AE5A"/>
    <w:rsid w:val="26DE1A9B"/>
    <w:rsid w:val="26ED23E8"/>
    <w:rsid w:val="26EE9269"/>
    <w:rsid w:val="271D1D3D"/>
    <w:rsid w:val="271D56E0"/>
    <w:rsid w:val="2726F0F3"/>
    <w:rsid w:val="27447AD5"/>
    <w:rsid w:val="274C6497"/>
    <w:rsid w:val="276E505A"/>
    <w:rsid w:val="277455BA"/>
    <w:rsid w:val="278DC618"/>
    <w:rsid w:val="28093013"/>
    <w:rsid w:val="280CA241"/>
    <w:rsid w:val="281322C6"/>
    <w:rsid w:val="28176AFA"/>
    <w:rsid w:val="282E92A3"/>
    <w:rsid w:val="2832C8FE"/>
    <w:rsid w:val="2834E3AA"/>
    <w:rsid w:val="2859DB87"/>
    <w:rsid w:val="288118D1"/>
    <w:rsid w:val="2887CBD4"/>
    <w:rsid w:val="288EA095"/>
    <w:rsid w:val="28922C6A"/>
    <w:rsid w:val="28AE067C"/>
    <w:rsid w:val="28CD8931"/>
    <w:rsid w:val="28CEDA45"/>
    <w:rsid w:val="28ECCB29"/>
    <w:rsid w:val="28F38814"/>
    <w:rsid w:val="290E3875"/>
    <w:rsid w:val="291C1A48"/>
    <w:rsid w:val="29212F1C"/>
    <w:rsid w:val="2936BF6F"/>
    <w:rsid w:val="295D8C13"/>
    <w:rsid w:val="297AF74F"/>
    <w:rsid w:val="29C4118B"/>
    <w:rsid w:val="29E9E67C"/>
    <w:rsid w:val="29EA5C0A"/>
    <w:rsid w:val="29F13B63"/>
    <w:rsid w:val="2A19034E"/>
    <w:rsid w:val="2A21FF90"/>
    <w:rsid w:val="2A3A7C03"/>
    <w:rsid w:val="2A3EABBD"/>
    <w:rsid w:val="2A438F20"/>
    <w:rsid w:val="2A53E2A3"/>
    <w:rsid w:val="2AB79167"/>
    <w:rsid w:val="2AD8C228"/>
    <w:rsid w:val="2AE1FF16"/>
    <w:rsid w:val="2B0AC270"/>
    <w:rsid w:val="2B571A05"/>
    <w:rsid w:val="2B5DF2F8"/>
    <w:rsid w:val="2B9F0992"/>
    <w:rsid w:val="2BAC3981"/>
    <w:rsid w:val="2BDA0308"/>
    <w:rsid w:val="2BDC2C5B"/>
    <w:rsid w:val="2BDD493D"/>
    <w:rsid w:val="2BED1501"/>
    <w:rsid w:val="2C03B4BA"/>
    <w:rsid w:val="2C0D2445"/>
    <w:rsid w:val="2C134177"/>
    <w:rsid w:val="2C2B3AE4"/>
    <w:rsid w:val="2C480011"/>
    <w:rsid w:val="2C4B2B74"/>
    <w:rsid w:val="2C7828F6"/>
    <w:rsid w:val="2CBEFC78"/>
    <w:rsid w:val="2CC3E913"/>
    <w:rsid w:val="2CC61EBA"/>
    <w:rsid w:val="2CDE1B51"/>
    <w:rsid w:val="2CE34DBE"/>
    <w:rsid w:val="2CE6B8D0"/>
    <w:rsid w:val="2CF81FB6"/>
    <w:rsid w:val="2CFC92C1"/>
    <w:rsid w:val="2D089087"/>
    <w:rsid w:val="2D233654"/>
    <w:rsid w:val="2D2BE290"/>
    <w:rsid w:val="2D3ABCD6"/>
    <w:rsid w:val="2D43A92C"/>
    <w:rsid w:val="2D528181"/>
    <w:rsid w:val="2D80F05C"/>
    <w:rsid w:val="2D85DD94"/>
    <w:rsid w:val="2D89BB86"/>
    <w:rsid w:val="2D92ADAC"/>
    <w:rsid w:val="2D976BFF"/>
    <w:rsid w:val="2DA21079"/>
    <w:rsid w:val="2DA7AAB7"/>
    <w:rsid w:val="2DB9C0EA"/>
    <w:rsid w:val="2DBB0605"/>
    <w:rsid w:val="2E014D01"/>
    <w:rsid w:val="2E01E99F"/>
    <w:rsid w:val="2E04D87C"/>
    <w:rsid w:val="2E18FD18"/>
    <w:rsid w:val="2E518DF2"/>
    <w:rsid w:val="2E573BBF"/>
    <w:rsid w:val="2E5E1B45"/>
    <w:rsid w:val="2E5F0370"/>
    <w:rsid w:val="2E6083BD"/>
    <w:rsid w:val="2E617FDC"/>
    <w:rsid w:val="2E67F88A"/>
    <w:rsid w:val="2E742576"/>
    <w:rsid w:val="2E8BD77D"/>
    <w:rsid w:val="2E9894F8"/>
    <w:rsid w:val="2E9EEBAD"/>
    <w:rsid w:val="2EB113CF"/>
    <w:rsid w:val="2EB5D603"/>
    <w:rsid w:val="2EC318EF"/>
    <w:rsid w:val="2ECD298B"/>
    <w:rsid w:val="2ECE3EB6"/>
    <w:rsid w:val="2F010649"/>
    <w:rsid w:val="2F021B91"/>
    <w:rsid w:val="2F199AAD"/>
    <w:rsid w:val="2F300CEF"/>
    <w:rsid w:val="2F5FB478"/>
    <w:rsid w:val="2F8AA9D3"/>
    <w:rsid w:val="2F9397CE"/>
    <w:rsid w:val="2FCE65C5"/>
    <w:rsid w:val="2FD6ABAF"/>
    <w:rsid w:val="2FDBF354"/>
    <w:rsid w:val="2FE21A47"/>
    <w:rsid w:val="3008F0D6"/>
    <w:rsid w:val="3014E6D1"/>
    <w:rsid w:val="3020B772"/>
    <w:rsid w:val="3031132C"/>
    <w:rsid w:val="30373278"/>
    <w:rsid w:val="304DE7C5"/>
    <w:rsid w:val="3058A16F"/>
    <w:rsid w:val="3077EFEF"/>
    <w:rsid w:val="3084F666"/>
    <w:rsid w:val="30B10882"/>
    <w:rsid w:val="30C1FD98"/>
    <w:rsid w:val="30C6FE78"/>
    <w:rsid w:val="30D3EEC4"/>
    <w:rsid w:val="30D61683"/>
    <w:rsid w:val="30E40CAF"/>
    <w:rsid w:val="30F5A5BC"/>
    <w:rsid w:val="30FC9222"/>
    <w:rsid w:val="30FD3C23"/>
    <w:rsid w:val="310B0F73"/>
    <w:rsid w:val="311951EB"/>
    <w:rsid w:val="3130215D"/>
    <w:rsid w:val="315FEB0B"/>
    <w:rsid w:val="31832B02"/>
    <w:rsid w:val="31C36E17"/>
    <w:rsid w:val="320C9D13"/>
    <w:rsid w:val="323DD40D"/>
    <w:rsid w:val="32566F8A"/>
    <w:rsid w:val="328BCACC"/>
    <w:rsid w:val="328D1B4A"/>
    <w:rsid w:val="32B545C6"/>
    <w:rsid w:val="32B63F13"/>
    <w:rsid w:val="32CB1057"/>
    <w:rsid w:val="32E36E54"/>
    <w:rsid w:val="32F0EB97"/>
    <w:rsid w:val="32FD3CA5"/>
    <w:rsid w:val="3314738F"/>
    <w:rsid w:val="331F66B3"/>
    <w:rsid w:val="3339C1EF"/>
    <w:rsid w:val="334AB3CA"/>
    <w:rsid w:val="33553106"/>
    <w:rsid w:val="3387314E"/>
    <w:rsid w:val="3389145C"/>
    <w:rsid w:val="33C3FF7A"/>
    <w:rsid w:val="33E06304"/>
    <w:rsid w:val="33E095D5"/>
    <w:rsid w:val="3413A611"/>
    <w:rsid w:val="34229917"/>
    <w:rsid w:val="342B6AE6"/>
    <w:rsid w:val="34525856"/>
    <w:rsid w:val="34536C21"/>
    <w:rsid w:val="34675A9D"/>
    <w:rsid w:val="34810FCC"/>
    <w:rsid w:val="348FB055"/>
    <w:rsid w:val="348FD9AB"/>
    <w:rsid w:val="3491C956"/>
    <w:rsid w:val="34A1D6E8"/>
    <w:rsid w:val="34A4B46A"/>
    <w:rsid w:val="34BBBC50"/>
    <w:rsid w:val="34DDED70"/>
    <w:rsid w:val="34DEF1AF"/>
    <w:rsid w:val="351070AA"/>
    <w:rsid w:val="3523CBF8"/>
    <w:rsid w:val="3523E223"/>
    <w:rsid w:val="3550DFA5"/>
    <w:rsid w:val="357AB985"/>
    <w:rsid w:val="35887C02"/>
    <w:rsid w:val="35BBE74C"/>
    <w:rsid w:val="35BC5112"/>
    <w:rsid w:val="35C0180A"/>
    <w:rsid w:val="35E193F3"/>
    <w:rsid w:val="35F2D474"/>
    <w:rsid w:val="360A1D52"/>
    <w:rsid w:val="36241995"/>
    <w:rsid w:val="36477632"/>
    <w:rsid w:val="365F17CD"/>
    <w:rsid w:val="366453F8"/>
    <w:rsid w:val="3666C4B2"/>
    <w:rsid w:val="36BB5849"/>
    <w:rsid w:val="36BB8E3C"/>
    <w:rsid w:val="36D2755F"/>
    <w:rsid w:val="36DCF29B"/>
    <w:rsid w:val="371D72C0"/>
    <w:rsid w:val="372258C9"/>
    <w:rsid w:val="372E9F31"/>
    <w:rsid w:val="37644530"/>
    <w:rsid w:val="37800B37"/>
    <w:rsid w:val="3781C2B0"/>
    <w:rsid w:val="37945247"/>
    <w:rsid w:val="37A8BAD2"/>
    <w:rsid w:val="37AECA0D"/>
    <w:rsid w:val="37B477E0"/>
    <w:rsid w:val="37F1276B"/>
    <w:rsid w:val="380E77E0"/>
    <w:rsid w:val="3815DE53"/>
    <w:rsid w:val="38211A45"/>
    <w:rsid w:val="382AF893"/>
    <w:rsid w:val="3834F384"/>
    <w:rsid w:val="383F7763"/>
    <w:rsid w:val="3842E768"/>
    <w:rsid w:val="38484573"/>
    <w:rsid w:val="385B93F8"/>
    <w:rsid w:val="38661134"/>
    <w:rsid w:val="3895BFDF"/>
    <w:rsid w:val="38C77042"/>
    <w:rsid w:val="38D5104D"/>
    <w:rsid w:val="38EEF760"/>
    <w:rsid w:val="38FEDC09"/>
    <w:rsid w:val="39162BF0"/>
    <w:rsid w:val="3937B045"/>
    <w:rsid w:val="395181FA"/>
    <w:rsid w:val="395DB295"/>
    <w:rsid w:val="396ABF87"/>
    <w:rsid w:val="396AF258"/>
    <w:rsid w:val="3973C1E6"/>
    <w:rsid w:val="3978B09F"/>
    <w:rsid w:val="39877E51"/>
    <w:rsid w:val="39AB4D9E"/>
    <w:rsid w:val="39CC9C7E"/>
    <w:rsid w:val="39CF04F6"/>
    <w:rsid w:val="39D26093"/>
    <w:rsid w:val="39E46EAD"/>
    <w:rsid w:val="39E8555A"/>
    <w:rsid w:val="39EFD1DD"/>
    <w:rsid w:val="3A34DBD5"/>
    <w:rsid w:val="3A51381F"/>
    <w:rsid w:val="3A536DC6"/>
    <w:rsid w:val="3A709CCA"/>
    <w:rsid w:val="3AAE287B"/>
    <w:rsid w:val="3ABE0D24"/>
    <w:rsid w:val="3ACE35B1"/>
    <w:rsid w:val="3ACE6882"/>
    <w:rsid w:val="3AE339C6"/>
    <w:rsid w:val="3B0B9DEA"/>
    <w:rsid w:val="3B452CE8"/>
    <w:rsid w:val="3B4D3099"/>
    <w:rsid w:val="3B6856C0"/>
    <w:rsid w:val="3B6B0411"/>
    <w:rsid w:val="3B6D5A75"/>
    <w:rsid w:val="3B755293"/>
    <w:rsid w:val="3B773F3E"/>
    <w:rsid w:val="3B8C7624"/>
    <w:rsid w:val="3BD34EE0"/>
    <w:rsid w:val="3BE61814"/>
    <w:rsid w:val="3BEBFC01"/>
    <w:rsid w:val="3C1696D3"/>
    <w:rsid w:val="3C3E833E"/>
    <w:rsid w:val="3C439455"/>
    <w:rsid w:val="3C4A7A29"/>
    <w:rsid w:val="3C54CD2A"/>
    <w:rsid w:val="3C674F1E"/>
    <w:rsid w:val="3C7AA971"/>
    <w:rsid w:val="3C8595EC"/>
    <w:rsid w:val="3C91FC98"/>
    <w:rsid w:val="3D121BD4"/>
    <w:rsid w:val="3D204165"/>
    <w:rsid w:val="3D3E5DDF"/>
    <w:rsid w:val="3D538277"/>
    <w:rsid w:val="3D7E13A4"/>
    <w:rsid w:val="3DA9AD72"/>
    <w:rsid w:val="3DEAEC95"/>
    <w:rsid w:val="3E06B5EC"/>
    <w:rsid w:val="3E16341D"/>
    <w:rsid w:val="3E24C04C"/>
    <w:rsid w:val="3E3F3235"/>
    <w:rsid w:val="3E548055"/>
    <w:rsid w:val="3E5AA152"/>
    <w:rsid w:val="3E5F6CD0"/>
    <w:rsid w:val="3E814B06"/>
    <w:rsid w:val="3E81B0A8"/>
    <w:rsid w:val="3E9885BD"/>
    <w:rsid w:val="3E990B27"/>
    <w:rsid w:val="3E9BEA54"/>
    <w:rsid w:val="3EB04C59"/>
    <w:rsid w:val="3ECB831F"/>
    <w:rsid w:val="3ED07B4D"/>
    <w:rsid w:val="3EF3398F"/>
    <w:rsid w:val="3EF79595"/>
    <w:rsid w:val="3EFD8367"/>
    <w:rsid w:val="3F0DABF4"/>
    <w:rsid w:val="3F12C0C8"/>
    <w:rsid w:val="3F17F65F"/>
    <w:rsid w:val="3F1BF037"/>
    <w:rsid w:val="3F2D0607"/>
    <w:rsid w:val="3F5A5D98"/>
    <w:rsid w:val="3F62D703"/>
    <w:rsid w:val="3F6CEE9D"/>
    <w:rsid w:val="3F75A9C0"/>
    <w:rsid w:val="3F7FEDB7"/>
    <w:rsid w:val="3F86EBDB"/>
    <w:rsid w:val="3F9A51C1"/>
    <w:rsid w:val="3FC71C72"/>
    <w:rsid w:val="3FCE0246"/>
    <w:rsid w:val="3FD422E9"/>
    <w:rsid w:val="3FECC4E1"/>
    <w:rsid w:val="40165DCC"/>
    <w:rsid w:val="402E5739"/>
    <w:rsid w:val="4050029E"/>
    <w:rsid w:val="405CCBAC"/>
    <w:rsid w:val="40930BE7"/>
    <w:rsid w:val="4098C849"/>
    <w:rsid w:val="40B12C72"/>
    <w:rsid w:val="4127D71A"/>
    <w:rsid w:val="41443410"/>
    <w:rsid w:val="4145B348"/>
    <w:rsid w:val="414BB21C"/>
    <w:rsid w:val="415E8C1D"/>
    <w:rsid w:val="419DB8BB"/>
    <w:rsid w:val="41A0F356"/>
    <w:rsid w:val="41B5F76B"/>
    <w:rsid w:val="41BD957A"/>
    <w:rsid w:val="41D87D8F"/>
    <w:rsid w:val="41DC0756"/>
    <w:rsid w:val="41EAED0B"/>
    <w:rsid w:val="4220446D"/>
    <w:rsid w:val="42323647"/>
    <w:rsid w:val="42379EAF"/>
    <w:rsid w:val="429C7D9D"/>
    <w:rsid w:val="42AA4229"/>
    <w:rsid w:val="42C014A1"/>
    <w:rsid w:val="42C8BA62"/>
    <w:rsid w:val="42CE39D6"/>
    <w:rsid w:val="42D2C669"/>
    <w:rsid w:val="43173C0B"/>
    <w:rsid w:val="4348A1B9"/>
    <w:rsid w:val="437E9F0A"/>
    <w:rsid w:val="438475B7"/>
    <w:rsid w:val="439A18BA"/>
    <w:rsid w:val="439CA1F5"/>
    <w:rsid w:val="43ACCA82"/>
    <w:rsid w:val="43AE5A53"/>
    <w:rsid w:val="43C4C3EF"/>
    <w:rsid w:val="43D99533"/>
    <w:rsid w:val="43ED16C7"/>
    <w:rsid w:val="4403B066"/>
    <w:rsid w:val="4403E659"/>
    <w:rsid w:val="4419895C"/>
    <w:rsid w:val="4422E240"/>
    <w:rsid w:val="442EC042"/>
    <w:rsid w:val="4452483A"/>
    <w:rsid w:val="446FE67D"/>
    <w:rsid w:val="4477969A"/>
    <w:rsid w:val="447B2A73"/>
    <w:rsid w:val="4487518C"/>
    <w:rsid w:val="44942293"/>
    <w:rsid w:val="44CA4D9E"/>
    <w:rsid w:val="44F6B73B"/>
    <w:rsid w:val="451BEBDD"/>
    <w:rsid w:val="4523D963"/>
    <w:rsid w:val="453D862F"/>
    <w:rsid w:val="45484184"/>
    <w:rsid w:val="456B4FEA"/>
    <w:rsid w:val="4573158F"/>
    <w:rsid w:val="45CD8500"/>
    <w:rsid w:val="45F09DB9"/>
    <w:rsid w:val="46056EFD"/>
    <w:rsid w:val="465976AF"/>
    <w:rsid w:val="46625F59"/>
    <w:rsid w:val="468EB450"/>
    <w:rsid w:val="4694A89D"/>
    <w:rsid w:val="46C7040D"/>
    <w:rsid w:val="46D7CA0C"/>
    <w:rsid w:val="46E9BB09"/>
    <w:rsid w:val="46F80E93"/>
    <w:rsid w:val="4715E622"/>
    <w:rsid w:val="47185932"/>
    <w:rsid w:val="472DA7D3"/>
    <w:rsid w:val="47572903"/>
    <w:rsid w:val="476D03A4"/>
    <w:rsid w:val="4779E7AD"/>
    <w:rsid w:val="47802CF5"/>
    <w:rsid w:val="4785180C"/>
    <w:rsid w:val="47B79A9C"/>
    <w:rsid w:val="47EB3822"/>
    <w:rsid w:val="48012417"/>
    <w:rsid w:val="48165AFD"/>
    <w:rsid w:val="482A237D"/>
    <w:rsid w:val="4832B748"/>
    <w:rsid w:val="4832C0B3"/>
    <w:rsid w:val="484EFE30"/>
    <w:rsid w:val="485DDB27"/>
    <w:rsid w:val="48602D74"/>
    <w:rsid w:val="4865630B"/>
    <w:rsid w:val="486FE047"/>
    <w:rsid w:val="487088D2"/>
    <w:rsid w:val="4872DD04"/>
    <w:rsid w:val="48878242"/>
    <w:rsid w:val="4891760F"/>
    <w:rsid w:val="489588B6"/>
    <w:rsid w:val="48AA1A28"/>
    <w:rsid w:val="48B78392"/>
    <w:rsid w:val="48BE7E96"/>
    <w:rsid w:val="48D790C8"/>
    <w:rsid w:val="48E7AB73"/>
    <w:rsid w:val="48EEA441"/>
    <w:rsid w:val="490EBC0F"/>
    <w:rsid w:val="492CB1F8"/>
    <w:rsid w:val="49437FD9"/>
    <w:rsid w:val="49A8177E"/>
    <w:rsid w:val="49ADC42D"/>
    <w:rsid w:val="49B62694"/>
    <w:rsid w:val="49B91CC5"/>
    <w:rsid w:val="49C3018E"/>
    <w:rsid w:val="49CDEE09"/>
    <w:rsid w:val="49DAFAFB"/>
    <w:rsid w:val="49E7D51C"/>
    <w:rsid w:val="49EEE54F"/>
    <w:rsid w:val="49F59A49"/>
    <w:rsid w:val="4A0414F3"/>
    <w:rsid w:val="4A07F87D"/>
    <w:rsid w:val="4A16C461"/>
    <w:rsid w:val="4A1D6234"/>
    <w:rsid w:val="4A241537"/>
    <w:rsid w:val="4A3030A2"/>
    <w:rsid w:val="4A46ABA8"/>
    <w:rsid w:val="4A996E3F"/>
    <w:rsid w:val="4AB167AC"/>
    <w:rsid w:val="4ABD9847"/>
    <w:rsid w:val="4ACBACEB"/>
    <w:rsid w:val="4AD1583C"/>
    <w:rsid w:val="4B1405BA"/>
    <w:rsid w:val="4B1A2E94"/>
    <w:rsid w:val="4B287B89"/>
    <w:rsid w:val="4B3C837F"/>
    <w:rsid w:val="4B481305"/>
    <w:rsid w:val="4B582DF9"/>
    <w:rsid w:val="4B6F6ED3"/>
    <w:rsid w:val="4B84BF50"/>
    <w:rsid w:val="4B84DF05"/>
    <w:rsid w:val="4B95508E"/>
    <w:rsid w:val="4B9EF173"/>
    <w:rsid w:val="4BB4D1DF"/>
    <w:rsid w:val="4BCB4CE5"/>
    <w:rsid w:val="4BDD6E0E"/>
    <w:rsid w:val="4BEBCC3D"/>
    <w:rsid w:val="4C2DD77F"/>
    <w:rsid w:val="4C3A94FA"/>
    <w:rsid w:val="4C3FEDB2"/>
    <w:rsid w:val="4C42E30A"/>
    <w:rsid w:val="4C54BD8B"/>
    <w:rsid w:val="4C604E7C"/>
    <w:rsid w:val="4C704FCB"/>
    <w:rsid w:val="4C73E1A8"/>
    <w:rsid w:val="4C9F511E"/>
    <w:rsid w:val="4CAB2F20"/>
    <w:rsid w:val="4CACA611"/>
    <w:rsid w:val="4CC54C26"/>
    <w:rsid w:val="4CCD0D56"/>
    <w:rsid w:val="4CCD72F8"/>
    <w:rsid w:val="4CD4D7E3"/>
    <w:rsid w:val="4D081F7C"/>
    <w:rsid w:val="4D0DE3F7"/>
    <w:rsid w:val="4D267C75"/>
    <w:rsid w:val="4D32E642"/>
    <w:rsid w:val="4D3A5E45"/>
    <w:rsid w:val="4D43516A"/>
    <w:rsid w:val="4D4475C3"/>
    <w:rsid w:val="4D55E26F"/>
    <w:rsid w:val="4D71B330"/>
    <w:rsid w:val="4D785C4E"/>
    <w:rsid w:val="4D833A00"/>
    <w:rsid w:val="4D941500"/>
    <w:rsid w:val="4DA0B780"/>
    <w:rsid w:val="4DA3ACD8"/>
    <w:rsid w:val="4E02A70B"/>
    <w:rsid w:val="4E114A64"/>
    <w:rsid w:val="4E41E015"/>
    <w:rsid w:val="4E8EEACD"/>
    <w:rsid w:val="4E96BCBA"/>
    <w:rsid w:val="4E991892"/>
    <w:rsid w:val="4E9F230A"/>
    <w:rsid w:val="4EA421B3"/>
    <w:rsid w:val="4EBECAA3"/>
    <w:rsid w:val="4EC18388"/>
    <w:rsid w:val="4F11177B"/>
    <w:rsid w:val="4F1F882A"/>
    <w:rsid w:val="4F2F5F44"/>
    <w:rsid w:val="4F5B046C"/>
    <w:rsid w:val="4F65577E"/>
    <w:rsid w:val="4F7D50EB"/>
    <w:rsid w:val="4F83EEE4"/>
    <w:rsid w:val="4F8CF223"/>
    <w:rsid w:val="4F925500"/>
    <w:rsid w:val="4F94C810"/>
    <w:rsid w:val="4F9D417B"/>
    <w:rsid w:val="4F9EB86C"/>
    <w:rsid w:val="4FA207D3"/>
    <w:rsid w:val="4FABC55E"/>
    <w:rsid w:val="4FB4925D"/>
    <w:rsid w:val="4FBF8553"/>
    <w:rsid w:val="4FE617D3"/>
    <w:rsid w:val="5009F73C"/>
    <w:rsid w:val="5015FF1A"/>
    <w:rsid w:val="5045D84C"/>
    <w:rsid w:val="5051EB65"/>
    <w:rsid w:val="509F9E55"/>
    <w:rsid w:val="50B8A51B"/>
    <w:rsid w:val="50D8266C"/>
    <w:rsid w:val="50E1FD0B"/>
    <w:rsid w:val="5122154F"/>
    <w:rsid w:val="512F600F"/>
    <w:rsid w:val="513600BE"/>
    <w:rsid w:val="514EEAD2"/>
    <w:rsid w:val="51543277"/>
    <w:rsid w:val="5156EE83"/>
    <w:rsid w:val="51C0C90E"/>
    <w:rsid w:val="51E94480"/>
    <w:rsid w:val="522054BD"/>
    <w:rsid w:val="52255783"/>
    <w:rsid w:val="5234CCED"/>
    <w:rsid w:val="52503D0E"/>
    <w:rsid w:val="5267FCD5"/>
    <w:rsid w:val="526C3180"/>
    <w:rsid w:val="5276AEDF"/>
    <w:rsid w:val="527C164D"/>
    <w:rsid w:val="52BB6B64"/>
    <w:rsid w:val="52E5ADD5"/>
    <w:rsid w:val="52FCCAEB"/>
    <w:rsid w:val="531CD28E"/>
    <w:rsid w:val="532E095B"/>
    <w:rsid w:val="53E39804"/>
    <w:rsid w:val="53F24A85"/>
    <w:rsid w:val="53FB4883"/>
    <w:rsid w:val="5417E3C5"/>
    <w:rsid w:val="54432937"/>
    <w:rsid w:val="54499D9C"/>
    <w:rsid w:val="5451314D"/>
    <w:rsid w:val="545D257A"/>
    <w:rsid w:val="549B73FE"/>
    <w:rsid w:val="54B86871"/>
    <w:rsid w:val="54BD9A46"/>
    <w:rsid w:val="54D23681"/>
    <w:rsid w:val="54DCDA00"/>
    <w:rsid w:val="54F1FFD3"/>
    <w:rsid w:val="5504B816"/>
    <w:rsid w:val="551C7EB2"/>
    <w:rsid w:val="558FBB41"/>
    <w:rsid w:val="5593B44D"/>
    <w:rsid w:val="55A57B09"/>
    <w:rsid w:val="55BE65FD"/>
    <w:rsid w:val="55BFC048"/>
    <w:rsid w:val="55D7C030"/>
    <w:rsid w:val="560AAB84"/>
    <w:rsid w:val="562EE79A"/>
    <w:rsid w:val="5643019E"/>
    <w:rsid w:val="5646384B"/>
    <w:rsid w:val="56668996"/>
    <w:rsid w:val="568CB636"/>
    <w:rsid w:val="56935447"/>
    <w:rsid w:val="56A40E41"/>
    <w:rsid w:val="56BE4EF3"/>
    <w:rsid w:val="56C818C1"/>
    <w:rsid w:val="56D94755"/>
    <w:rsid w:val="570B59AB"/>
    <w:rsid w:val="570B8C7C"/>
    <w:rsid w:val="5732ABDC"/>
    <w:rsid w:val="573CF647"/>
    <w:rsid w:val="573DF266"/>
    <w:rsid w:val="5747B19C"/>
    <w:rsid w:val="57676F5B"/>
    <w:rsid w:val="57752428"/>
    <w:rsid w:val="577CC237"/>
    <w:rsid w:val="578A7E8E"/>
    <w:rsid w:val="579C58B8"/>
    <w:rsid w:val="57A4FA5C"/>
    <w:rsid w:val="57AAB140"/>
    <w:rsid w:val="57BF8284"/>
    <w:rsid w:val="57C15F17"/>
    <w:rsid w:val="57E4122E"/>
    <w:rsid w:val="57F4AAF5"/>
    <w:rsid w:val="580DD257"/>
    <w:rsid w:val="5819B059"/>
    <w:rsid w:val="58297957"/>
    <w:rsid w:val="583BF431"/>
    <w:rsid w:val="5853BACD"/>
    <w:rsid w:val="586286B1"/>
    <w:rsid w:val="586658CE"/>
    <w:rsid w:val="586A9B75"/>
    <w:rsid w:val="5875E1FF"/>
    <w:rsid w:val="587DF5C8"/>
    <w:rsid w:val="5885C6A8"/>
    <w:rsid w:val="58B1D2A3"/>
    <w:rsid w:val="58B81E59"/>
    <w:rsid w:val="58C463A8"/>
    <w:rsid w:val="58D56211"/>
    <w:rsid w:val="58E56360"/>
    <w:rsid w:val="58F1B09B"/>
    <w:rsid w:val="58FCBDDF"/>
    <w:rsid w:val="58FD29FC"/>
    <w:rsid w:val="590A3266"/>
    <w:rsid w:val="5911FB40"/>
    <w:rsid w:val="5920F9F5"/>
    <w:rsid w:val="595146DE"/>
    <w:rsid w:val="59667F0A"/>
    <w:rsid w:val="5973D5D8"/>
    <w:rsid w:val="59762F9C"/>
    <w:rsid w:val="59A8A699"/>
    <w:rsid w:val="59BB3123"/>
    <w:rsid w:val="59CAC333"/>
    <w:rsid w:val="59CE81D9"/>
    <w:rsid w:val="59E781FD"/>
    <w:rsid w:val="59F8BB5C"/>
    <w:rsid w:val="5A0488C8"/>
    <w:rsid w:val="5A11272B"/>
    <w:rsid w:val="5A156573"/>
    <w:rsid w:val="5A185450"/>
    <w:rsid w:val="5A274DED"/>
    <w:rsid w:val="5A2CA02A"/>
    <w:rsid w:val="5A3004C1"/>
    <w:rsid w:val="5A8759E4"/>
    <w:rsid w:val="5AB65B37"/>
    <w:rsid w:val="5ABE794F"/>
    <w:rsid w:val="5AC9C11D"/>
    <w:rsid w:val="5AE2FEAA"/>
    <w:rsid w:val="5AEE7805"/>
    <w:rsid w:val="5AFF6B3C"/>
    <w:rsid w:val="5B043868"/>
    <w:rsid w:val="5B116A98"/>
    <w:rsid w:val="5B433D72"/>
    <w:rsid w:val="5B4C74EA"/>
    <w:rsid w:val="5B9AE10C"/>
    <w:rsid w:val="5BADA9FF"/>
    <w:rsid w:val="5BC7746C"/>
    <w:rsid w:val="5BEA2783"/>
    <w:rsid w:val="5C04406C"/>
    <w:rsid w:val="5C4F6A2F"/>
    <w:rsid w:val="5CA39801"/>
    <w:rsid w:val="5CACD1CD"/>
    <w:rsid w:val="5CADE26C"/>
    <w:rsid w:val="5CAFC89C"/>
    <w:rsid w:val="5CB664B5"/>
    <w:rsid w:val="5CBD085F"/>
    <w:rsid w:val="5CD17F94"/>
    <w:rsid w:val="5CE71089"/>
    <w:rsid w:val="5D033986"/>
    <w:rsid w:val="5D196048"/>
    <w:rsid w:val="5D3684B4"/>
    <w:rsid w:val="5D798D74"/>
    <w:rsid w:val="5D91DD38"/>
    <w:rsid w:val="5D9700E5"/>
    <w:rsid w:val="5DA583CD"/>
    <w:rsid w:val="5DC2B2D1"/>
    <w:rsid w:val="5E10232B"/>
    <w:rsid w:val="5E646208"/>
    <w:rsid w:val="5E73E040"/>
    <w:rsid w:val="5E9742EF"/>
    <w:rsid w:val="5EA527CB"/>
    <w:rsid w:val="5EAF3C5C"/>
    <w:rsid w:val="5EB795EA"/>
    <w:rsid w:val="5F0568C0"/>
    <w:rsid w:val="5F26F8BF"/>
    <w:rsid w:val="5F68ACDA"/>
    <w:rsid w:val="5F6F584E"/>
    <w:rsid w:val="5F8A1606"/>
    <w:rsid w:val="5F91F64E"/>
    <w:rsid w:val="5FB7BB63"/>
    <w:rsid w:val="5FB96525"/>
    <w:rsid w:val="5FD2262B"/>
    <w:rsid w:val="5FD7ABF3"/>
    <w:rsid w:val="5FF0029C"/>
    <w:rsid w:val="6021693A"/>
    <w:rsid w:val="6028970F"/>
    <w:rsid w:val="6031CF40"/>
    <w:rsid w:val="60541DA0"/>
    <w:rsid w:val="6060810C"/>
    <w:rsid w:val="6078D488"/>
    <w:rsid w:val="60A5452A"/>
    <w:rsid w:val="60B4C52C"/>
    <w:rsid w:val="60F6D382"/>
    <w:rsid w:val="61125E13"/>
    <w:rsid w:val="6137208E"/>
    <w:rsid w:val="613B4C7B"/>
    <w:rsid w:val="61543173"/>
    <w:rsid w:val="61788D8A"/>
    <w:rsid w:val="61792CBD"/>
    <w:rsid w:val="618E9CEF"/>
    <w:rsid w:val="61A40386"/>
    <w:rsid w:val="61CF22C5"/>
    <w:rsid w:val="61EE005B"/>
    <w:rsid w:val="61FE2FB1"/>
    <w:rsid w:val="6213C570"/>
    <w:rsid w:val="6215FB17"/>
    <w:rsid w:val="621D9926"/>
    <w:rsid w:val="622CD02C"/>
    <w:rsid w:val="62326A6A"/>
    <w:rsid w:val="6237A001"/>
    <w:rsid w:val="6249AB9C"/>
    <w:rsid w:val="626B7120"/>
    <w:rsid w:val="62808C48"/>
    <w:rsid w:val="62AB7780"/>
    <w:rsid w:val="62AC739F"/>
    <w:rsid w:val="62C75A51"/>
    <w:rsid w:val="62D816FB"/>
    <w:rsid w:val="62EC67C8"/>
    <w:rsid w:val="63137B95"/>
    <w:rsid w:val="632E368E"/>
    <w:rsid w:val="63312DCD"/>
    <w:rsid w:val="63396478"/>
    <w:rsid w:val="63632C2E"/>
    <w:rsid w:val="636A8E7F"/>
    <w:rsid w:val="636AE6E3"/>
    <w:rsid w:val="639A7FAE"/>
    <w:rsid w:val="63A218A5"/>
    <w:rsid w:val="63A74116"/>
    <w:rsid w:val="63AEE1B3"/>
    <w:rsid w:val="63C23C06"/>
    <w:rsid w:val="63C6DB20"/>
    <w:rsid w:val="63C9877C"/>
    <w:rsid w:val="63D5FAED"/>
    <w:rsid w:val="63F447E1"/>
    <w:rsid w:val="6407AF03"/>
    <w:rsid w:val="641A882F"/>
    <w:rsid w:val="644B9DFF"/>
    <w:rsid w:val="6453E499"/>
    <w:rsid w:val="64669661"/>
    <w:rsid w:val="647B03F9"/>
    <w:rsid w:val="648492AF"/>
    <w:rsid w:val="64A39532"/>
    <w:rsid w:val="64B13BF2"/>
    <w:rsid w:val="64B2B2B5"/>
    <w:rsid w:val="6507DAA1"/>
    <w:rsid w:val="65080D72"/>
    <w:rsid w:val="651EE287"/>
    <w:rsid w:val="65396BAA"/>
    <w:rsid w:val="653D0312"/>
    <w:rsid w:val="6571AFE8"/>
    <w:rsid w:val="65933F70"/>
    <w:rsid w:val="659E85FA"/>
    <w:rsid w:val="65B37F07"/>
    <w:rsid w:val="65BE5047"/>
    <w:rsid w:val="65D26225"/>
    <w:rsid w:val="65D9FD91"/>
    <w:rsid w:val="6624DC70"/>
    <w:rsid w:val="662FA1AD"/>
    <w:rsid w:val="664DD06E"/>
    <w:rsid w:val="666EE58F"/>
    <w:rsid w:val="6687B681"/>
    <w:rsid w:val="66EEB7FC"/>
    <w:rsid w:val="66FEE089"/>
    <w:rsid w:val="67148859"/>
    <w:rsid w:val="671DA9A2"/>
    <w:rsid w:val="6722C29D"/>
    <w:rsid w:val="672BAB3A"/>
    <w:rsid w:val="6735F5A5"/>
    <w:rsid w:val="6741A55F"/>
    <w:rsid w:val="6745F6F4"/>
    <w:rsid w:val="675DDCEE"/>
    <w:rsid w:val="679F573C"/>
    <w:rsid w:val="67A25E64"/>
    <w:rsid w:val="67AF8EA0"/>
    <w:rsid w:val="67BAE0BD"/>
    <w:rsid w:val="67C9ACA1"/>
    <w:rsid w:val="6806F373"/>
    <w:rsid w:val="682B56C7"/>
    <w:rsid w:val="6830F87B"/>
    <w:rsid w:val="68481591"/>
    <w:rsid w:val="686E01E4"/>
    <w:rsid w:val="6871BABF"/>
    <w:rsid w:val="68795401"/>
    <w:rsid w:val="687ACAF2"/>
    <w:rsid w:val="688F9C36"/>
    <w:rsid w:val="68D4AC78"/>
    <w:rsid w:val="68EB5A74"/>
    <w:rsid w:val="69022A1F"/>
    <w:rsid w:val="690A5DA6"/>
    <w:rsid w:val="690CE2C4"/>
    <w:rsid w:val="69107662"/>
    <w:rsid w:val="6937C745"/>
    <w:rsid w:val="694A790D"/>
    <w:rsid w:val="695A9087"/>
    <w:rsid w:val="695B646D"/>
    <w:rsid w:val="6966B475"/>
    <w:rsid w:val="696EBFBB"/>
    <w:rsid w:val="69718242"/>
    <w:rsid w:val="697C8B63"/>
    <w:rsid w:val="697EA464"/>
    <w:rsid w:val="69C2B047"/>
    <w:rsid w:val="69DB94C0"/>
    <w:rsid w:val="69DE411C"/>
    <w:rsid w:val="69E0CA57"/>
    <w:rsid w:val="69F0F2E4"/>
    <w:rsid w:val="6A08EC51"/>
    <w:rsid w:val="6A1B56E8"/>
    <w:rsid w:val="6A25239C"/>
    <w:rsid w:val="6A317819"/>
    <w:rsid w:val="6A38094F"/>
    <w:rsid w:val="6A546D28"/>
    <w:rsid w:val="6A6A6F39"/>
    <w:rsid w:val="6AD72E13"/>
    <w:rsid w:val="6AE4DD15"/>
    <w:rsid w:val="6AFCCC79"/>
    <w:rsid w:val="6B042B95"/>
    <w:rsid w:val="6B0E7600"/>
    <w:rsid w:val="6B1D9BF3"/>
    <w:rsid w:val="6B5001DD"/>
    <w:rsid w:val="6B533A1E"/>
    <w:rsid w:val="6B57806F"/>
    <w:rsid w:val="6B5E596A"/>
    <w:rsid w:val="6B820B52"/>
    <w:rsid w:val="6B8D11FC"/>
    <w:rsid w:val="6BA27B78"/>
    <w:rsid w:val="6BAFF12E"/>
    <w:rsid w:val="6BB2437B"/>
    <w:rsid w:val="6BBB49C6"/>
    <w:rsid w:val="6BD10E2D"/>
    <w:rsid w:val="6BF5543A"/>
    <w:rsid w:val="6BFD6181"/>
    <w:rsid w:val="6C042A33"/>
    <w:rsid w:val="6C099999"/>
    <w:rsid w:val="6C2834D8"/>
    <w:rsid w:val="6C29A6CF"/>
    <w:rsid w:val="6C40BA48"/>
    <w:rsid w:val="6C5BE57B"/>
    <w:rsid w:val="6C9D1231"/>
    <w:rsid w:val="6CA5DF30"/>
    <w:rsid w:val="6CC3F1BA"/>
    <w:rsid w:val="6CC4A846"/>
    <w:rsid w:val="6CC898C2"/>
    <w:rsid w:val="6D21D510"/>
    <w:rsid w:val="6D2A4E7B"/>
    <w:rsid w:val="6D2DC4CB"/>
    <w:rsid w:val="6D3C36F5"/>
    <w:rsid w:val="6D70FE49"/>
    <w:rsid w:val="6D7E6D08"/>
    <w:rsid w:val="6D8246A9"/>
    <w:rsid w:val="6D847C50"/>
    <w:rsid w:val="6DCE8CC2"/>
    <w:rsid w:val="6DD8CC03"/>
    <w:rsid w:val="6DEB8446"/>
    <w:rsid w:val="6E0FAE4E"/>
    <w:rsid w:val="6E236E43"/>
    <w:rsid w:val="6E3AC5A0"/>
    <w:rsid w:val="6E506BC5"/>
    <w:rsid w:val="6E8AFAF6"/>
    <w:rsid w:val="6E9653FE"/>
    <w:rsid w:val="6EA471CC"/>
    <w:rsid w:val="6EC7E733"/>
    <w:rsid w:val="6ED7EDB3"/>
    <w:rsid w:val="6ED9B118"/>
    <w:rsid w:val="6EDCE54F"/>
    <w:rsid w:val="6EDF1FFB"/>
    <w:rsid w:val="6F04255F"/>
    <w:rsid w:val="6F2FB2F7"/>
    <w:rsid w:val="6F333859"/>
    <w:rsid w:val="6F458111"/>
    <w:rsid w:val="6F65F143"/>
    <w:rsid w:val="6F7A98EE"/>
    <w:rsid w:val="6F7FED86"/>
    <w:rsid w:val="6F87A83B"/>
    <w:rsid w:val="6F97B422"/>
    <w:rsid w:val="6FABB21D"/>
    <w:rsid w:val="6FB26483"/>
    <w:rsid w:val="6FC55B2A"/>
    <w:rsid w:val="6FD6FAA8"/>
    <w:rsid w:val="6FDD9105"/>
    <w:rsid w:val="7007A3F5"/>
    <w:rsid w:val="701F235D"/>
    <w:rsid w:val="7045DA0E"/>
    <w:rsid w:val="704DEF43"/>
    <w:rsid w:val="70695B76"/>
    <w:rsid w:val="7072A447"/>
    <w:rsid w:val="70768EAB"/>
    <w:rsid w:val="70B33F00"/>
    <w:rsid w:val="70DD96A1"/>
    <w:rsid w:val="70DDC972"/>
    <w:rsid w:val="70E052AD"/>
    <w:rsid w:val="70F739D0"/>
    <w:rsid w:val="71051010"/>
    <w:rsid w:val="7118A8C7"/>
    <w:rsid w:val="7126F020"/>
    <w:rsid w:val="71686091"/>
    <w:rsid w:val="718E7CA1"/>
    <w:rsid w:val="7193F61C"/>
    <w:rsid w:val="71962F09"/>
    <w:rsid w:val="719C6F87"/>
    <w:rsid w:val="71B767E9"/>
    <w:rsid w:val="71E100D4"/>
    <w:rsid w:val="71EB2E99"/>
    <w:rsid w:val="71F637BA"/>
    <w:rsid w:val="71F92D12"/>
    <w:rsid w:val="7213998F"/>
    <w:rsid w:val="7221C128"/>
    <w:rsid w:val="72276EB4"/>
    <w:rsid w:val="724149F6"/>
    <w:rsid w:val="7263D60D"/>
    <w:rsid w:val="726469DC"/>
    <w:rsid w:val="726D61C2"/>
    <w:rsid w:val="72781A03"/>
    <w:rsid w:val="72AD55EB"/>
    <w:rsid w:val="72B258B1"/>
    <w:rsid w:val="72CC719A"/>
    <w:rsid w:val="72CF66F2"/>
    <w:rsid w:val="72EF5782"/>
    <w:rsid w:val="73023BF0"/>
    <w:rsid w:val="7306A864"/>
    <w:rsid w:val="732961F6"/>
    <w:rsid w:val="73382DDA"/>
    <w:rsid w:val="73495C89"/>
    <w:rsid w:val="734B8928"/>
    <w:rsid w:val="73539CF1"/>
    <w:rsid w:val="735BF53F"/>
    <w:rsid w:val="7399B0C2"/>
    <w:rsid w:val="73C20C36"/>
    <w:rsid w:val="73E470A3"/>
    <w:rsid w:val="73E94C2B"/>
    <w:rsid w:val="73F6A11E"/>
    <w:rsid w:val="741EEA56"/>
    <w:rsid w:val="742A3C73"/>
    <w:rsid w:val="7431DA82"/>
    <w:rsid w:val="744074A8"/>
    <w:rsid w:val="744A4F66"/>
    <w:rsid w:val="744BD6C5"/>
    <w:rsid w:val="74616A79"/>
    <w:rsid w:val="74A9048A"/>
    <w:rsid w:val="74B3F780"/>
    <w:rsid w:val="74BD2926"/>
    <w:rsid w:val="74D3132F"/>
    <w:rsid w:val="74D34600"/>
    <w:rsid w:val="74F62BE8"/>
    <w:rsid w:val="7519810F"/>
    <w:rsid w:val="7586E2F4"/>
    <w:rsid w:val="759BB438"/>
    <w:rsid w:val="75BA12DC"/>
    <w:rsid w:val="75C98084"/>
    <w:rsid w:val="7637C3DC"/>
    <w:rsid w:val="763A7EED"/>
    <w:rsid w:val="763DB829"/>
    <w:rsid w:val="769D383B"/>
    <w:rsid w:val="76B98050"/>
    <w:rsid w:val="76C55B68"/>
    <w:rsid w:val="76C68D42"/>
    <w:rsid w:val="76F357F3"/>
    <w:rsid w:val="7708700E"/>
    <w:rsid w:val="771C1BFD"/>
    <w:rsid w:val="7740DE78"/>
    <w:rsid w:val="77411BE1"/>
    <w:rsid w:val="7751446E"/>
    <w:rsid w:val="77561FF6"/>
    <w:rsid w:val="77569674"/>
    <w:rsid w:val="775B8ED9"/>
    <w:rsid w:val="775BAB7F"/>
    <w:rsid w:val="7760F1A9"/>
    <w:rsid w:val="776B9028"/>
    <w:rsid w:val="7780943D"/>
    <w:rsid w:val="77985AD9"/>
    <w:rsid w:val="77DA6F0F"/>
    <w:rsid w:val="77DD8499"/>
    <w:rsid w:val="77E462F7"/>
    <w:rsid w:val="77EC8D87"/>
    <w:rsid w:val="78066EF0"/>
    <w:rsid w:val="782C8CA7"/>
    <w:rsid w:val="7837B26E"/>
    <w:rsid w:val="783ED4B0"/>
    <w:rsid w:val="78536986"/>
    <w:rsid w:val="78594CC0"/>
    <w:rsid w:val="78811F43"/>
    <w:rsid w:val="789859FA"/>
    <w:rsid w:val="78B0C921"/>
    <w:rsid w:val="78CA70B0"/>
    <w:rsid w:val="78D5E5AB"/>
    <w:rsid w:val="78DA058F"/>
    <w:rsid w:val="78EC7138"/>
    <w:rsid w:val="78FF33E6"/>
    <w:rsid w:val="7911D64F"/>
    <w:rsid w:val="793E722E"/>
    <w:rsid w:val="7944C81E"/>
    <w:rsid w:val="796CEA18"/>
    <w:rsid w:val="7971FEEC"/>
    <w:rsid w:val="79E301D6"/>
    <w:rsid w:val="79EEDFD8"/>
    <w:rsid w:val="79FD32C8"/>
    <w:rsid w:val="7A0DD544"/>
    <w:rsid w:val="7A10F0DF"/>
    <w:rsid w:val="7A166F55"/>
    <w:rsid w:val="7A1FC3DB"/>
    <w:rsid w:val="7A674DF2"/>
    <w:rsid w:val="7A6E604D"/>
    <w:rsid w:val="7A78CDB6"/>
    <w:rsid w:val="7AAD9A27"/>
    <w:rsid w:val="7ABB2502"/>
    <w:rsid w:val="7ABC790F"/>
    <w:rsid w:val="7AC188A3"/>
    <w:rsid w:val="7ACED83E"/>
    <w:rsid w:val="7AD5F1D4"/>
    <w:rsid w:val="7AE0BAFB"/>
    <w:rsid w:val="7AE75D90"/>
    <w:rsid w:val="7AEE6EBF"/>
    <w:rsid w:val="7AFE32A5"/>
    <w:rsid w:val="7B1268A3"/>
    <w:rsid w:val="7B1EB5F1"/>
    <w:rsid w:val="7B29C4C9"/>
    <w:rsid w:val="7B432994"/>
    <w:rsid w:val="7B46C0FC"/>
    <w:rsid w:val="7B4BD5D0"/>
    <w:rsid w:val="7B586C0D"/>
    <w:rsid w:val="7B5FE85E"/>
    <w:rsid w:val="7B661B0F"/>
    <w:rsid w:val="7B6BC660"/>
    <w:rsid w:val="7B6BF1F3"/>
    <w:rsid w:val="7B7B1F24"/>
    <w:rsid w:val="7B87D207"/>
    <w:rsid w:val="7BA5D0D4"/>
    <w:rsid w:val="7BD7DCAF"/>
    <w:rsid w:val="7C20DD28"/>
    <w:rsid w:val="7C21C039"/>
    <w:rsid w:val="7C4A2B2F"/>
    <w:rsid w:val="7C4F4003"/>
    <w:rsid w:val="7C641147"/>
    <w:rsid w:val="7C644418"/>
    <w:rsid w:val="7C65BB09"/>
    <w:rsid w:val="7C7F000C"/>
    <w:rsid w:val="7CCC20EF"/>
    <w:rsid w:val="7CFF12BE"/>
    <w:rsid w:val="7D0932A5"/>
    <w:rsid w:val="7D0FCC48"/>
    <w:rsid w:val="7D1FC7CA"/>
    <w:rsid w:val="7D2097E0"/>
    <w:rsid w:val="7D471435"/>
    <w:rsid w:val="7D5FBA4A"/>
    <w:rsid w:val="7D647664"/>
    <w:rsid w:val="7D67AE4B"/>
    <w:rsid w:val="7DC684D7"/>
    <w:rsid w:val="7DCBF6ED"/>
    <w:rsid w:val="7DDFDF7C"/>
    <w:rsid w:val="7E058779"/>
    <w:rsid w:val="7E22B67D"/>
    <w:rsid w:val="7E29BFBA"/>
    <w:rsid w:val="7E801C93"/>
    <w:rsid w:val="7E970B40"/>
    <w:rsid w:val="7EB13338"/>
    <w:rsid w:val="7EF15F63"/>
    <w:rsid w:val="7F02011D"/>
    <w:rsid w:val="7F198A73"/>
    <w:rsid w:val="7F20DF86"/>
    <w:rsid w:val="7F214528"/>
    <w:rsid w:val="7F2958F1"/>
    <w:rsid w:val="7F4C71AA"/>
    <w:rsid w:val="7F57CD64"/>
    <w:rsid w:val="7F9AC17D"/>
    <w:rsid w:val="7FBFD3D4"/>
    <w:rsid w:val="7FC6F3EB"/>
    <w:rsid w:val="7FEC1183"/>
    <w:rsid w:val="7FF07C8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206AB18"/>
  <w15:chartTrackingRefBased/>
  <w15:docId w15:val="{C1560F85-5D89-48B6-BAF3-AD78485A4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67CC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3E6E5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719C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7CCF"/>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467CCF"/>
  </w:style>
  <w:style w:type="paragraph" w:styleId="NormalWeb">
    <w:name w:val="Normal (Web)"/>
    <w:basedOn w:val="Normal"/>
    <w:uiPriority w:val="99"/>
    <w:semiHidden/>
    <w:unhideWhenUsed/>
    <w:rsid w:val="00467CCF"/>
    <w:pPr>
      <w:spacing w:before="100" w:beforeAutospacing="1" w:after="100" w:afterAutospacing="1"/>
    </w:pPr>
    <w:rPr>
      <w:rFonts w:ascii="Times New Roman" w:eastAsia="Times New Roman" w:hAnsi="Times New Roman" w:cs="Times New Roman"/>
      <w:lang w:eastAsia="en-GB"/>
    </w:rPr>
  </w:style>
  <w:style w:type="character" w:customStyle="1" w:styleId="drop-cap">
    <w:name w:val="drop-cap"/>
    <w:basedOn w:val="DefaultParagraphFont"/>
    <w:rsid w:val="00467CCF"/>
  </w:style>
  <w:style w:type="character" w:styleId="Emphasis">
    <w:name w:val="Emphasis"/>
    <w:basedOn w:val="DefaultParagraphFont"/>
    <w:uiPriority w:val="20"/>
    <w:qFormat/>
    <w:rsid w:val="00164544"/>
    <w:rPr>
      <w:i/>
      <w:iCs/>
    </w:rPr>
  </w:style>
  <w:style w:type="character" w:styleId="Strong">
    <w:name w:val="Strong"/>
    <w:basedOn w:val="DefaultParagraphFont"/>
    <w:uiPriority w:val="22"/>
    <w:qFormat/>
    <w:rsid w:val="003E0A9C"/>
    <w:rPr>
      <w:b/>
      <w:bCs/>
    </w:rPr>
  </w:style>
  <w:style w:type="character" w:customStyle="1" w:styleId="Heading3Char">
    <w:name w:val="Heading 3 Char"/>
    <w:basedOn w:val="DefaultParagraphFont"/>
    <w:link w:val="Heading3"/>
    <w:uiPriority w:val="9"/>
    <w:semiHidden/>
    <w:rsid w:val="004719CA"/>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3E6E59"/>
    <w:pPr>
      <w:tabs>
        <w:tab w:val="center" w:pos="4513"/>
        <w:tab w:val="right" w:pos="9026"/>
      </w:tabs>
    </w:pPr>
  </w:style>
  <w:style w:type="character" w:customStyle="1" w:styleId="HeaderChar">
    <w:name w:val="Header Char"/>
    <w:basedOn w:val="DefaultParagraphFont"/>
    <w:link w:val="Header"/>
    <w:uiPriority w:val="99"/>
    <w:rsid w:val="003E6E59"/>
  </w:style>
  <w:style w:type="paragraph" w:styleId="Footer">
    <w:name w:val="footer"/>
    <w:basedOn w:val="Normal"/>
    <w:link w:val="FooterChar"/>
    <w:uiPriority w:val="99"/>
    <w:unhideWhenUsed/>
    <w:rsid w:val="003E6E59"/>
    <w:pPr>
      <w:tabs>
        <w:tab w:val="center" w:pos="4513"/>
        <w:tab w:val="right" w:pos="9026"/>
      </w:tabs>
    </w:pPr>
  </w:style>
  <w:style w:type="character" w:customStyle="1" w:styleId="FooterChar">
    <w:name w:val="Footer Char"/>
    <w:basedOn w:val="DefaultParagraphFont"/>
    <w:link w:val="Footer"/>
    <w:uiPriority w:val="99"/>
    <w:rsid w:val="003E6E59"/>
  </w:style>
  <w:style w:type="character" w:customStyle="1" w:styleId="Heading2Char">
    <w:name w:val="Heading 2 Char"/>
    <w:basedOn w:val="DefaultParagraphFont"/>
    <w:link w:val="Heading2"/>
    <w:uiPriority w:val="9"/>
    <w:rsid w:val="003E6E5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E6E59"/>
    <w:rPr>
      <w:color w:val="0563C1" w:themeColor="hyperlink"/>
      <w:u w:val="single"/>
    </w:rPr>
  </w:style>
  <w:style w:type="table" w:styleId="TableGrid">
    <w:name w:val="Table Grid"/>
    <w:basedOn w:val="TableNormal"/>
    <w:uiPriority w:val="59"/>
    <w:rsid w:val="003E6E59"/>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74797">
      <w:bodyDiv w:val="1"/>
      <w:marLeft w:val="0"/>
      <w:marRight w:val="0"/>
      <w:marTop w:val="0"/>
      <w:marBottom w:val="0"/>
      <w:divBdr>
        <w:top w:val="none" w:sz="0" w:space="0" w:color="auto"/>
        <w:left w:val="none" w:sz="0" w:space="0" w:color="auto"/>
        <w:bottom w:val="none" w:sz="0" w:space="0" w:color="auto"/>
        <w:right w:val="none" w:sz="0" w:space="0" w:color="auto"/>
      </w:divBdr>
    </w:div>
    <w:div w:id="51856578">
      <w:bodyDiv w:val="1"/>
      <w:marLeft w:val="0"/>
      <w:marRight w:val="0"/>
      <w:marTop w:val="0"/>
      <w:marBottom w:val="0"/>
      <w:divBdr>
        <w:top w:val="none" w:sz="0" w:space="0" w:color="auto"/>
        <w:left w:val="none" w:sz="0" w:space="0" w:color="auto"/>
        <w:bottom w:val="none" w:sz="0" w:space="0" w:color="auto"/>
        <w:right w:val="none" w:sz="0" w:space="0" w:color="auto"/>
      </w:divBdr>
    </w:div>
    <w:div w:id="75444068">
      <w:bodyDiv w:val="1"/>
      <w:marLeft w:val="0"/>
      <w:marRight w:val="0"/>
      <w:marTop w:val="0"/>
      <w:marBottom w:val="0"/>
      <w:divBdr>
        <w:top w:val="none" w:sz="0" w:space="0" w:color="auto"/>
        <w:left w:val="none" w:sz="0" w:space="0" w:color="auto"/>
        <w:bottom w:val="none" w:sz="0" w:space="0" w:color="auto"/>
        <w:right w:val="none" w:sz="0" w:space="0" w:color="auto"/>
      </w:divBdr>
    </w:div>
    <w:div w:id="90275536">
      <w:bodyDiv w:val="1"/>
      <w:marLeft w:val="0"/>
      <w:marRight w:val="0"/>
      <w:marTop w:val="0"/>
      <w:marBottom w:val="0"/>
      <w:divBdr>
        <w:top w:val="none" w:sz="0" w:space="0" w:color="auto"/>
        <w:left w:val="none" w:sz="0" w:space="0" w:color="auto"/>
        <w:bottom w:val="none" w:sz="0" w:space="0" w:color="auto"/>
        <w:right w:val="none" w:sz="0" w:space="0" w:color="auto"/>
      </w:divBdr>
    </w:div>
    <w:div w:id="134949954">
      <w:bodyDiv w:val="1"/>
      <w:marLeft w:val="0"/>
      <w:marRight w:val="0"/>
      <w:marTop w:val="0"/>
      <w:marBottom w:val="0"/>
      <w:divBdr>
        <w:top w:val="none" w:sz="0" w:space="0" w:color="auto"/>
        <w:left w:val="none" w:sz="0" w:space="0" w:color="auto"/>
        <w:bottom w:val="none" w:sz="0" w:space="0" w:color="auto"/>
        <w:right w:val="none" w:sz="0" w:space="0" w:color="auto"/>
      </w:divBdr>
    </w:div>
    <w:div w:id="200826625">
      <w:bodyDiv w:val="1"/>
      <w:marLeft w:val="0"/>
      <w:marRight w:val="0"/>
      <w:marTop w:val="0"/>
      <w:marBottom w:val="0"/>
      <w:divBdr>
        <w:top w:val="none" w:sz="0" w:space="0" w:color="auto"/>
        <w:left w:val="none" w:sz="0" w:space="0" w:color="auto"/>
        <w:bottom w:val="none" w:sz="0" w:space="0" w:color="auto"/>
        <w:right w:val="none" w:sz="0" w:space="0" w:color="auto"/>
      </w:divBdr>
    </w:div>
    <w:div w:id="250167059">
      <w:bodyDiv w:val="1"/>
      <w:marLeft w:val="0"/>
      <w:marRight w:val="0"/>
      <w:marTop w:val="0"/>
      <w:marBottom w:val="0"/>
      <w:divBdr>
        <w:top w:val="none" w:sz="0" w:space="0" w:color="auto"/>
        <w:left w:val="none" w:sz="0" w:space="0" w:color="auto"/>
        <w:bottom w:val="none" w:sz="0" w:space="0" w:color="auto"/>
        <w:right w:val="none" w:sz="0" w:space="0" w:color="auto"/>
      </w:divBdr>
    </w:div>
    <w:div w:id="278101426">
      <w:bodyDiv w:val="1"/>
      <w:marLeft w:val="0"/>
      <w:marRight w:val="0"/>
      <w:marTop w:val="0"/>
      <w:marBottom w:val="0"/>
      <w:divBdr>
        <w:top w:val="none" w:sz="0" w:space="0" w:color="auto"/>
        <w:left w:val="none" w:sz="0" w:space="0" w:color="auto"/>
        <w:bottom w:val="none" w:sz="0" w:space="0" w:color="auto"/>
        <w:right w:val="none" w:sz="0" w:space="0" w:color="auto"/>
      </w:divBdr>
    </w:div>
    <w:div w:id="288629282">
      <w:bodyDiv w:val="1"/>
      <w:marLeft w:val="0"/>
      <w:marRight w:val="0"/>
      <w:marTop w:val="0"/>
      <w:marBottom w:val="0"/>
      <w:divBdr>
        <w:top w:val="none" w:sz="0" w:space="0" w:color="auto"/>
        <w:left w:val="none" w:sz="0" w:space="0" w:color="auto"/>
        <w:bottom w:val="none" w:sz="0" w:space="0" w:color="auto"/>
        <w:right w:val="none" w:sz="0" w:space="0" w:color="auto"/>
      </w:divBdr>
    </w:div>
    <w:div w:id="353842872">
      <w:bodyDiv w:val="1"/>
      <w:marLeft w:val="0"/>
      <w:marRight w:val="0"/>
      <w:marTop w:val="0"/>
      <w:marBottom w:val="0"/>
      <w:divBdr>
        <w:top w:val="none" w:sz="0" w:space="0" w:color="auto"/>
        <w:left w:val="none" w:sz="0" w:space="0" w:color="auto"/>
        <w:bottom w:val="none" w:sz="0" w:space="0" w:color="auto"/>
        <w:right w:val="none" w:sz="0" w:space="0" w:color="auto"/>
      </w:divBdr>
    </w:div>
    <w:div w:id="436757656">
      <w:bodyDiv w:val="1"/>
      <w:marLeft w:val="0"/>
      <w:marRight w:val="0"/>
      <w:marTop w:val="0"/>
      <w:marBottom w:val="0"/>
      <w:divBdr>
        <w:top w:val="none" w:sz="0" w:space="0" w:color="auto"/>
        <w:left w:val="none" w:sz="0" w:space="0" w:color="auto"/>
        <w:bottom w:val="none" w:sz="0" w:space="0" w:color="auto"/>
        <w:right w:val="none" w:sz="0" w:space="0" w:color="auto"/>
      </w:divBdr>
    </w:div>
    <w:div w:id="531460375">
      <w:bodyDiv w:val="1"/>
      <w:marLeft w:val="0"/>
      <w:marRight w:val="0"/>
      <w:marTop w:val="0"/>
      <w:marBottom w:val="0"/>
      <w:divBdr>
        <w:top w:val="none" w:sz="0" w:space="0" w:color="auto"/>
        <w:left w:val="none" w:sz="0" w:space="0" w:color="auto"/>
        <w:bottom w:val="none" w:sz="0" w:space="0" w:color="auto"/>
        <w:right w:val="none" w:sz="0" w:space="0" w:color="auto"/>
      </w:divBdr>
    </w:div>
    <w:div w:id="599027401">
      <w:bodyDiv w:val="1"/>
      <w:marLeft w:val="0"/>
      <w:marRight w:val="0"/>
      <w:marTop w:val="0"/>
      <w:marBottom w:val="0"/>
      <w:divBdr>
        <w:top w:val="none" w:sz="0" w:space="0" w:color="auto"/>
        <w:left w:val="none" w:sz="0" w:space="0" w:color="auto"/>
        <w:bottom w:val="none" w:sz="0" w:space="0" w:color="auto"/>
        <w:right w:val="none" w:sz="0" w:space="0" w:color="auto"/>
      </w:divBdr>
    </w:div>
    <w:div w:id="695732478">
      <w:bodyDiv w:val="1"/>
      <w:marLeft w:val="0"/>
      <w:marRight w:val="0"/>
      <w:marTop w:val="0"/>
      <w:marBottom w:val="0"/>
      <w:divBdr>
        <w:top w:val="none" w:sz="0" w:space="0" w:color="auto"/>
        <w:left w:val="none" w:sz="0" w:space="0" w:color="auto"/>
        <w:bottom w:val="none" w:sz="0" w:space="0" w:color="auto"/>
        <w:right w:val="none" w:sz="0" w:space="0" w:color="auto"/>
      </w:divBdr>
      <w:divsChild>
        <w:div w:id="1490485713">
          <w:marLeft w:val="0"/>
          <w:marRight w:val="0"/>
          <w:marTop w:val="0"/>
          <w:marBottom w:val="0"/>
          <w:divBdr>
            <w:top w:val="none" w:sz="0" w:space="0" w:color="auto"/>
            <w:left w:val="none" w:sz="0" w:space="0" w:color="auto"/>
            <w:bottom w:val="none" w:sz="0" w:space="0" w:color="auto"/>
            <w:right w:val="none" w:sz="0" w:space="0" w:color="auto"/>
          </w:divBdr>
          <w:divsChild>
            <w:div w:id="2084839071">
              <w:marLeft w:val="0"/>
              <w:marRight w:val="0"/>
              <w:marTop w:val="0"/>
              <w:marBottom w:val="0"/>
              <w:divBdr>
                <w:top w:val="none" w:sz="0" w:space="0" w:color="auto"/>
                <w:left w:val="none" w:sz="0" w:space="0" w:color="auto"/>
                <w:bottom w:val="none" w:sz="0" w:space="0" w:color="auto"/>
                <w:right w:val="none" w:sz="0" w:space="0" w:color="auto"/>
              </w:divBdr>
              <w:divsChild>
                <w:div w:id="987131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048933">
      <w:bodyDiv w:val="1"/>
      <w:marLeft w:val="0"/>
      <w:marRight w:val="0"/>
      <w:marTop w:val="0"/>
      <w:marBottom w:val="0"/>
      <w:divBdr>
        <w:top w:val="none" w:sz="0" w:space="0" w:color="auto"/>
        <w:left w:val="none" w:sz="0" w:space="0" w:color="auto"/>
        <w:bottom w:val="none" w:sz="0" w:space="0" w:color="auto"/>
        <w:right w:val="none" w:sz="0" w:space="0" w:color="auto"/>
      </w:divBdr>
      <w:divsChild>
        <w:div w:id="2021620656">
          <w:marLeft w:val="0"/>
          <w:marRight w:val="0"/>
          <w:marTop w:val="0"/>
          <w:marBottom w:val="0"/>
          <w:divBdr>
            <w:top w:val="none" w:sz="0" w:space="0" w:color="auto"/>
            <w:left w:val="none" w:sz="0" w:space="0" w:color="auto"/>
            <w:bottom w:val="none" w:sz="0" w:space="0" w:color="auto"/>
            <w:right w:val="none" w:sz="0" w:space="0" w:color="auto"/>
          </w:divBdr>
          <w:divsChild>
            <w:div w:id="775558298">
              <w:marLeft w:val="0"/>
              <w:marRight w:val="0"/>
              <w:marTop w:val="0"/>
              <w:marBottom w:val="0"/>
              <w:divBdr>
                <w:top w:val="none" w:sz="0" w:space="0" w:color="auto"/>
                <w:left w:val="none" w:sz="0" w:space="0" w:color="auto"/>
                <w:bottom w:val="none" w:sz="0" w:space="0" w:color="auto"/>
                <w:right w:val="none" w:sz="0" w:space="0" w:color="auto"/>
              </w:divBdr>
              <w:divsChild>
                <w:div w:id="732655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078353">
      <w:bodyDiv w:val="1"/>
      <w:marLeft w:val="0"/>
      <w:marRight w:val="0"/>
      <w:marTop w:val="0"/>
      <w:marBottom w:val="0"/>
      <w:divBdr>
        <w:top w:val="none" w:sz="0" w:space="0" w:color="auto"/>
        <w:left w:val="none" w:sz="0" w:space="0" w:color="auto"/>
        <w:bottom w:val="none" w:sz="0" w:space="0" w:color="auto"/>
        <w:right w:val="none" w:sz="0" w:space="0" w:color="auto"/>
      </w:divBdr>
    </w:div>
    <w:div w:id="834802929">
      <w:bodyDiv w:val="1"/>
      <w:marLeft w:val="0"/>
      <w:marRight w:val="0"/>
      <w:marTop w:val="0"/>
      <w:marBottom w:val="0"/>
      <w:divBdr>
        <w:top w:val="none" w:sz="0" w:space="0" w:color="auto"/>
        <w:left w:val="none" w:sz="0" w:space="0" w:color="auto"/>
        <w:bottom w:val="none" w:sz="0" w:space="0" w:color="auto"/>
        <w:right w:val="none" w:sz="0" w:space="0" w:color="auto"/>
      </w:divBdr>
    </w:div>
    <w:div w:id="876039754">
      <w:bodyDiv w:val="1"/>
      <w:marLeft w:val="0"/>
      <w:marRight w:val="0"/>
      <w:marTop w:val="0"/>
      <w:marBottom w:val="0"/>
      <w:divBdr>
        <w:top w:val="none" w:sz="0" w:space="0" w:color="auto"/>
        <w:left w:val="none" w:sz="0" w:space="0" w:color="auto"/>
        <w:bottom w:val="none" w:sz="0" w:space="0" w:color="auto"/>
        <w:right w:val="none" w:sz="0" w:space="0" w:color="auto"/>
      </w:divBdr>
    </w:div>
    <w:div w:id="917712966">
      <w:bodyDiv w:val="1"/>
      <w:marLeft w:val="0"/>
      <w:marRight w:val="0"/>
      <w:marTop w:val="0"/>
      <w:marBottom w:val="0"/>
      <w:divBdr>
        <w:top w:val="none" w:sz="0" w:space="0" w:color="auto"/>
        <w:left w:val="none" w:sz="0" w:space="0" w:color="auto"/>
        <w:bottom w:val="none" w:sz="0" w:space="0" w:color="auto"/>
        <w:right w:val="none" w:sz="0" w:space="0" w:color="auto"/>
      </w:divBdr>
    </w:div>
    <w:div w:id="1032724808">
      <w:bodyDiv w:val="1"/>
      <w:marLeft w:val="0"/>
      <w:marRight w:val="0"/>
      <w:marTop w:val="0"/>
      <w:marBottom w:val="0"/>
      <w:divBdr>
        <w:top w:val="none" w:sz="0" w:space="0" w:color="auto"/>
        <w:left w:val="none" w:sz="0" w:space="0" w:color="auto"/>
        <w:bottom w:val="none" w:sz="0" w:space="0" w:color="auto"/>
        <w:right w:val="none" w:sz="0" w:space="0" w:color="auto"/>
      </w:divBdr>
    </w:div>
    <w:div w:id="1059786022">
      <w:bodyDiv w:val="1"/>
      <w:marLeft w:val="0"/>
      <w:marRight w:val="0"/>
      <w:marTop w:val="0"/>
      <w:marBottom w:val="0"/>
      <w:divBdr>
        <w:top w:val="none" w:sz="0" w:space="0" w:color="auto"/>
        <w:left w:val="none" w:sz="0" w:space="0" w:color="auto"/>
        <w:bottom w:val="none" w:sz="0" w:space="0" w:color="auto"/>
        <w:right w:val="none" w:sz="0" w:space="0" w:color="auto"/>
      </w:divBdr>
    </w:div>
    <w:div w:id="1083721828">
      <w:bodyDiv w:val="1"/>
      <w:marLeft w:val="0"/>
      <w:marRight w:val="0"/>
      <w:marTop w:val="0"/>
      <w:marBottom w:val="0"/>
      <w:divBdr>
        <w:top w:val="none" w:sz="0" w:space="0" w:color="auto"/>
        <w:left w:val="none" w:sz="0" w:space="0" w:color="auto"/>
        <w:bottom w:val="none" w:sz="0" w:space="0" w:color="auto"/>
        <w:right w:val="none" w:sz="0" w:space="0" w:color="auto"/>
      </w:divBdr>
    </w:div>
    <w:div w:id="1241601780">
      <w:bodyDiv w:val="1"/>
      <w:marLeft w:val="0"/>
      <w:marRight w:val="0"/>
      <w:marTop w:val="0"/>
      <w:marBottom w:val="0"/>
      <w:divBdr>
        <w:top w:val="none" w:sz="0" w:space="0" w:color="auto"/>
        <w:left w:val="none" w:sz="0" w:space="0" w:color="auto"/>
        <w:bottom w:val="none" w:sz="0" w:space="0" w:color="auto"/>
        <w:right w:val="none" w:sz="0" w:space="0" w:color="auto"/>
      </w:divBdr>
    </w:div>
    <w:div w:id="1421178113">
      <w:bodyDiv w:val="1"/>
      <w:marLeft w:val="0"/>
      <w:marRight w:val="0"/>
      <w:marTop w:val="0"/>
      <w:marBottom w:val="0"/>
      <w:divBdr>
        <w:top w:val="none" w:sz="0" w:space="0" w:color="auto"/>
        <w:left w:val="none" w:sz="0" w:space="0" w:color="auto"/>
        <w:bottom w:val="none" w:sz="0" w:space="0" w:color="auto"/>
        <w:right w:val="none" w:sz="0" w:space="0" w:color="auto"/>
      </w:divBdr>
    </w:div>
    <w:div w:id="1479765961">
      <w:bodyDiv w:val="1"/>
      <w:marLeft w:val="0"/>
      <w:marRight w:val="0"/>
      <w:marTop w:val="0"/>
      <w:marBottom w:val="0"/>
      <w:divBdr>
        <w:top w:val="none" w:sz="0" w:space="0" w:color="auto"/>
        <w:left w:val="none" w:sz="0" w:space="0" w:color="auto"/>
        <w:bottom w:val="none" w:sz="0" w:space="0" w:color="auto"/>
        <w:right w:val="none" w:sz="0" w:space="0" w:color="auto"/>
      </w:divBdr>
    </w:div>
    <w:div w:id="1493183000">
      <w:bodyDiv w:val="1"/>
      <w:marLeft w:val="0"/>
      <w:marRight w:val="0"/>
      <w:marTop w:val="0"/>
      <w:marBottom w:val="0"/>
      <w:divBdr>
        <w:top w:val="none" w:sz="0" w:space="0" w:color="auto"/>
        <w:left w:val="none" w:sz="0" w:space="0" w:color="auto"/>
        <w:bottom w:val="none" w:sz="0" w:space="0" w:color="auto"/>
        <w:right w:val="none" w:sz="0" w:space="0" w:color="auto"/>
      </w:divBdr>
    </w:div>
    <w:div w:id="1529639221">
      <w:bodyDiv w:val="1"/>
      <w:marLeft w:val="0"/>
      <w:marRight w:val="0"/>
      <w:marTop w:val="0"/>
      <w:marBottom w:val="0"/>
      <w:divBdr>
        <w:top w:val="none" w:sz="0" w:space="0" w:color="auto"/>
        <w:left w:val="none" w:sz="0" w:space="0" w:color="auto"/>
        <w:bottom w:val="none" w:sz="0" w:space="0" w:color="auto"/>
        <w:right w:val="none" w:sz="0" w:space="0" w:color="auto"/>
      </w:divBdr>
    </w:div>
    <w:div w:id="1575428483">
      <w:bodyDiv w:val="1"/>
      <w:marLeft w:val="0"/>
      <w:marRight w:val="0"/>
      <w:marTop w:val="0"/>
      <w:marBottom w:val="0"/>
      <w:divBdr>
        <w:top w:val="none" w:sz="0" w:space="0" w:color="auto"/>
        <w:left w:val="none" w:sz="0" w:space="0" w:color="auto"/>
        <w:bottom w:val="none" w:sz="0" w:space="0" w:color="auto"/>
        <w:right w:val="none" w:sz="0" w:space="0" w:color="auto"/>
      </w:divBdr>
    </w:div>
    <w:div w:id="1576746352">
      <w:bodyDiv w:val="1"/>
      <w:marLeft w:val="0"/>
      <w:marRight w:val="0"/>
      <w:marTop w:val="0"/>
      <w:marBottom w:val="0"/>
      <w:divBdr>
        <w:top w:val="none" w:sz="0" w:space="0" w:color="auto"/>
        <w:left w:val="none" w:sz="0" w:space="0" w:color="auto"/>
        <w:bottom w:val="none" w:sz="0" w:space="0" w:color="auto"/>
        <w:right w:val="none" w:sz="0" w:space="0" w:color="auto"/>
      </w:divBdr>
    </w:div>
    <w:div w:id="1673796946">
      <w:bodyDiv w:val="1"/>
      <w:marLeft w:val="0"/>
      <w:marRight w:val="0"/>
      <w:marTop w:val="0"/>
      <w:marBottom w:val="0"/>
      <w:divBdr>
        <w:top w:val="none" w:sz="0" w:space="0" w:color="auto"/>
        <w:left w:val="none" w:sz="0" w:space="0" w:color="auto"/>
        <w:bottom w:val="none" w:sz="0" w:space="0" w:color="auto"/>
        <w:right w:val="none" w:sz="0" w:space="0" w:color="auto"/>
      </w:divBdr>
    </w:div>
    <w:div w:id="1748108102">
      <w:bodyDiv w:val="1"/>
      <w:marLeft w:val="0"/>
      <w:marRight w:val="0"/>
      <w:marTop w:val="0"/>
      <w:marBottom w:val="0"/>
      <w:divBdr>
        <w:top w:val="none" w:sz="0" w:space="0" w:color="auto"/>
        <w:left w:val="none" w:sz="0" w:space="0" w:color="auto"/>
        <w:bottom w:val="none" w:sz="0" w:space="0" w:color="auto"/>
        <w:right w:val="none" w:sz="0" w:space="0" w:color="auto"/>
      </w:divBdr>
    </w:div>
    <w:div w:id="1906334286">
      <w:bodyDiv w:val="1"/>
      <w:marLeft w:val="0"/>
      <w:marRight w:val="0"/>
      <w:marTop w:val="0"/>
      <w:marBottom w:val="0"/>
      <w:divBdr>
        <w:top w:val="none" w:sz="0" w:space="0" w:color="auto"/>
        <w:left w:val="none" w:sz="0" w:space="0" w:color="auto"/>
        <w:bottom w:val="none" w:sz="0" w:space="0" w:color="auto"/>
        <w:right w:val="none" w:sz="0" w:space="0" w:color="auto"/>
      </w:divBdr>
    </w:div>
    <w:div w:id="1931967764">
      <w:bodyDiv w:val="1"/>
      <w:marLeft w:val="0"/>
      <w:marRight w:val="0"/>
      <w:marTop w:val="0"/>
      <w:marBottom w:val="0"/>
      <w:divBdr>
        <w:top w:val="none" w:sz="0" w:space="0" w:color="auto"/>
        <w:left w:val="none" w:sz="0" w:space="0" w:color="auto"/>
        <w:bottom w:val="none" w:sz="0" w:space="0" w:color="auto"/>
        <w:right w:val="none" w:sz="0" w:space="0" w:color="auto"/>
      </w:divBdr>
      <w:divsChild>
        <w:div w:id="1781485641">
          <w:marLeft w:val="0"/>
          <w:marRight w:val="0"/>
          <w:marTop w:val="0"/>
          <w:marBottom w:val="0"/>
          <w:divBdr>
            <w:top w:val="none" w:sz="0" w:space="0" w:color="auto"/>
            <w:left w:val="none" w:sz="0" w:space="0" w:color="auto"/>
            <w:bottom w:val="none" w:sz="0" w:space="0" w:color="auto"/>
            <w:right w:val="none" w:sz="0" w:space="0" w:color="auto"/>
          </w:divBdr>
        </w:div>
        <w:div w:id="2008240517">
          <w:marLeft w:val="0"/>
          <w:marRight w:val="0"/>
          <w:marTop w:val="0"/>
          <w:marBottom w:val="0"/>
          <w:divBdr>
            <w:top w:val="none" w:sz="0" w:space="0" w:color="auto"/>
            <w:left w:val="none" w:sz="0" w:space="0" w:color="auto"/>
            <w:bottom w:val="none" w:sz="0" w:space="0" w:color="auto"/>
            <w:right w:val="none" w:sz="0" w:space="0" w:color="auto"/>
          </w:divBdr>
          <w:divsChild>
            <w:div w:id="684327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0237301">
      <w:bodyDiv w:val="1"/>
      <w:marLeft w:val="0"/>
      <w:marRight w:val="0"/>
      <w:marTop w:val="0"/>
      <w:marBottom w:val="0"/>
      <w:divBdr>
        <w:top w:val="none" w:sz="0" w:space="0" w:color="auto"/>
        <w:left w:val="none" w:sz="0" w:space="0" w:color="auto"/>
        <w:bottom w:val="none" w:sz="0" w:space="0" w:color="auto"/>
        <w:right w:val="none" w:sz="0" w:space="0" w:color="auto"/>
      </w:divBdr>
    </w:div>
    <w:div w:id="1986468519">
      <w:bodyDiv w:val="1"/>
      <w:marLeft w:val="0"/>
      <w:marRight w:val="0"/>
      <w:marTop w:val="0"/>
      <w:marBottom w:val="0"/>
      <w:divBdr>
        <w:top w:val="none" w:sz="0" w:space="0" w:color="auto"/>
        <w:left w:val="none" w:sz="0" w:space="0" w:color="auto"/>
        <w:bottom w:val="none" w:sz="0" w:space="0" w:color="auto"/>
        <w:right w:val="none" w:sz="0" w:space="0" w:color="auto"/>
      </w:divBdr>
    </w:div>
    <w:div w:id="1986931461">
      <w:bodyDiv w:val="1"/>
      <w:marLeft w:val="0"/>
      <w:marRight w:val="0"/>
      <w:marTop w:val="0"/>
      <w:marBottom w:val="0"/>
      <w:divBdr>
        <w:top w:val="none" w:sz="0" w:space="0" w:color="auto"/>
        <w:left w:val="none" w:sz="0" w:space="0" w:color="auto"/>
        <w:bottom w:val="none" w:sz="0" w:space="0" w:color="auto"/>
        <w:right w:val="none" w:sz="0" w:space="0" w:color="auto"/>
      </w:divBdr>
    </w:div>
    <w:div w:id="2075932214">
      <w:bodyDiv w:val="1"/>
      <w:marLeft w:val="0"/>
      <w:marRight w:val="0"/>
      <w:marTop w:val="0"/>
      <w:marBottom w:val="0"/>
      <w:divBdr>
        <w:top w:val="none" w:sz="0" w:space="0" w:color="auto"/>
        <w:left w:val="none" w:sz="0" w:space="0" w:color="auto"/>
        <w:bottom w:val="none" w:sz="0" w:space="0" w:color="auto"/>
        <w:right w:val="none" w:sz="0" w:space="0" w:color="auto"/>
      </w:divBdr>
    </w:div>
    <w:div w:id="2104766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ettings" Target="settings.xml"/><Relationship Id="rId7" Type="http://schemas.openxmlformats.org/officeDocument/2006/relationships/hyperlink" Target="https://www.sundayworld.com/news/irish-news/new-ira-easter-axe-easter-commemoration-over-prison-fears-40271914.html" TargetMode="External"/><Relationship Id="rId12" Type="http://schemas.openxmlformats.org/officeDocument/2006/relationships/theme" Target="theme/theme1.xml"/><Relationship Id="Ra311fbf59f284578" Type="http://schemas.microsoft.com/office/2019/09/relationships/intelligence" Target="intelligenc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3023</Words>
  <Characters>17233</Characters>
  <Application>Microsoft Office Word</Application>
  <DocSecurity>4</DocSecurity>
  <Lines>143</Lines>
  <Paragraphs>40</Paragraphs>
  <ScaleCrop>false</ScaleCrop>
  <Company/>
  <LinksUpToDate>false</LinksUpToDate>
  <CharactersWithSpaces>20216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Sullivan (2004525)</dc:creator>
  <cp:keywords/>
  <dc:description/>
  <cp:lastModifiedBy>Tegan Sullivan (2004525)</cp:lastModifiedBy>
  <cp:revision>286</cp:revision>
  <dcterms:created xsi:type="dcterms:W3CDTF">2021-10-21T10:41:00Z</dcterms:created>
  <dcterms:modified xsi:type="dcterms:W3CDTF">2021-11-08T14:05:00Z</dcterms:modified>
</cp:coreProperties>
</file>