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8C693" w14:textId="1D12F199" w:rsidR="00F25076" w:rsidRDefault="00F25076" w:rsidP="00F25076">
      <w:pPr>
        <w:rPr>
          <w:rFonts w:eastAsiaTheme="minorHAnsi"/>
          <w:sz w:val="20"/>
        </w:rPr>
      </w:pPr>
    </w:p>
    <w:p w14:paraId="7ACB4EB9" w14:textId="64980EBC" w:rsidR="007856F4" w:rsidRDefault="007856F4" w:rsidP="00F25076">
      <w:pPr>
        <w:rPr>
          <w:rFonts w:eastAsiaTheme="minorHAnsi"/>
          <w:sz w:val="20"/>
        </w:rPr>
      </w:pPr>
    </w:p>
    <w:p w14:paraId="387A2222" w14:textId="407C320A" w:rsidR="007856F4" w:rsidRDefault="007856F4" w:rsidP="00F25076">
      <w:pPr>
        <w:rPr>
          <w:rFonts w:eastAsiaTheme="minorHAnsi"/>
          <w:sz w:val="20"/>
        </w:rPr>
      </w:pPr>
    </w:p>
    <w:p w14:paraId="7798929B" w14:textId="333D3082" w:rsidR="007856F4" w:rsidRDefault="007856F4" w:rsidP="00F25076">
      <w:pPr>
        <w:rPr>
          <w:rFonts w:eastAsiaTheme="minorHAnsi"/>
          <w:sz w:val="20"/>
        </w:rPr>
      </w:pPr>
    </w:p>
    <w:p w14:paraId="4D7AA9CB" w14:textId="75D09DEB" w:rsidR="007856F4" w:rsidRDefault="007856F4" w:rsidP="00F25076">
      <w:pPr>
        <w:rPr>
          <w:rFonts w:eastAsiaTheme="minorHAnsi"/>
          <w:sz w:val="20"/>
        </w:rPr>
      </w:pPr>
    </w:p>
    <w:p w14:paraId="1CC9AE23" w14:textId="3169EE09" w:rsidR="007856F4" w:rsidRPr="00D977E7" w:rsidRDefault="00D977E7" w:rsidP="00D977E7">
      <w:pPr>
        <w:jc w:val="both"/>
        <w:rPr>
          <w:rFonts w:eastAsiaTheme="minorHAnsi"/>
          <w:b/>
          <w:bCs/>
          <w:sz w:val="20"/>
        </w:rPr>
      </w:pPr>
      <w:r>
        <w:rPr>
          <w:noProof/>
        </w:rPr>
        <w:t xml:space="preserve">                                                  </w:t>
      </w:r>
      <w:r>
        <w:rPr>
          <w:noProof/>
        </w:rPr>
        <w:drawing>
          <wp:inline distT="0" distB="0" distL="0" distR="0" wp14:anchorId="63BB5DEB" wp14:editId="0488C19B">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6C8E2EE2" w14:textId="25A98E2A" w:rsidR="007856F4" w:rsidRDefault="007856F4" w:rsidP="00F25076">
      <w:pPr>
        <w:rPr>
          <w:rFonts w:eastAsiaTheme="minorHAnsi"/>
          <w:sz w:val="20"/>
        </w:rPr>
      </w:pPr>
    </w:p>
    <w:p w14:paraId="74BF9F12" w14:textId="7646701E" w:rsidR="007856F4" w:rsidRDefault="007856F4" w:rsidP="00F25076">
      <w:pPr>
        <w:rPr>
          <w:rFonts w:eastAsiaTheme="minorHAnsi"/>
          <w:sz w:val="20"/>
        </w:rPr>
      </w:pPr>
    </w:p>
    <w:p w14:paraId="07483566" w14:textId="78353F53" w:rsidR="007856F4" w:rsidRDefault="007856F4" w:rsidP="00F25076">
      <w:pPr>
        <w:rPr>
          <w:rFonts w:eastAsiaTheme="minorHAnsi"/>
          <w:sz w:val="20"/>
        </w:rPr>
      </w:pPr>
    </w:p>
    <w:p w14:paraId="2DCB58FA" w14:textId="6D21322E" w:rsidR="007856F4" w:rsidRDefault="007856F4" w:rsidP="00F25076">
      <w:pPr>
        <w:rPr>
          <w:rFonts w:eastAsiaTheme="minorHAnsi"/>
          <w:sz w:val="20"/>
        </w:rPr>
      </w:pPr>
    </w:p>
    <w:p w14:paraId="6A7A71CF" w14:textId="766D10C0" w:rsidR="007856F4" w:rsidRDefault="007856F4" w:rsidP="00F25076">
      <w:pPr>
        <w:rPr>
          <w:rFonts w:eastAsiaTheme="minorHAnsi"/>
          <w:sz w:val="20"/>
        </w:rPr>
      </w:pPr>
    </w:p>
    <w:p w14:paraId="13052B27" w14:textId="485543AB" w:rsidR="007856F4" w:rsidRDefault="007856F4" w:rsidP="00F25076">
      <w:pPr>
        <w:rPr>
          <w:rFonts w:eastAsiaTheme="minorHAnsi"/>
          <w:sz w:val="20"/>
        </w:rPr>
      </w:pPr>
    </w:p>
    <w:p w14:paraId="0A11E26C" w14:textId="6B2800E7" w:rsidR="007856F4" w:rsidRDefault="007856F4" w:rsidP="00F25076">
      <w:pPr>
        <w:rPr>
          <w:rFonts w:eastAsiaTheme="minorHAnsi"/>
          <w:sz w:val="20"/>
        </w:rPr>
      </w:pPr>
    </w:p>
    <w:p w14:paraId="78B79C8B" w14:textId="36FD7FCD" w:rsidR="007856F4" w:rsidRPr="00D2294C" w:rsidRDefault="007856F4" w:rsidP="00D2294C">
      <w:pPr>
        <w:rPr>
          <w:rFonts w:ascii="Arial" w:eastAsiaTheme="minorHAnsi" w:hAnsi="Arial" w:cs="Arial"/>
          <w:b/>
          <w:bCs/>
          <w:sz w:val="40"/>
          <w:szCs w:val="40"/>
        </w:rPr>
      </w:pPr>
    </w:p>
    <w:p w14:paraId="361CA654" w14:textId="209F3E8D" w:rsidR="007856F4" w:rsidRPr="00D2294C" w:rsidRDefault="00D2294C" w:rsidP="00D2294C">
      <w:pPr>
        <w:rPr>
          <w:rFonts w:ascii="Arial" w:eastAsiaTheme="minorHAnsi" w:hAnsi="Arial" w:cs="Arial"/>
          <w:b/>
          <w:bCs/>
          <w:sz w:val="40"/>
          <w:szCs w:val="40"/>
        </w:rPr>
      </w:pPr>
      <w:r>
        <w:rPr>
          <w:rFonts w:ascii="Arial" w:eastAsiaTheme="minorHAnsi" w:hAnsi="Arial" w:cs="Arial"/>
          <w:b/>
          <w:bCs/>
          <w:sz w:val="40"/>
          <w:szCs w:val="40"/>
        </w:rPr>
        <w:t xml:space="preserve">       </w:t>
      </w:r>
      <w:r w:rsidR="00BD19B6">
        <w:rPr>
          <w:rFonts w:ascii="Arial" w:eastAsiaTheme="minorHAnsi" w:hAnsi="Arial" w:cs="Arial"/>
          <w:b/>
          <w:bCs/>
          <w:sz w:val="40"/>
          <w:szCs w:val="40"/>
        </w:rPr>
        <w:t xml:space="preserve">     </w:t>
      </w:r>
      <w:r w:rsidRPr="00D2294C">
        <w:rPr>
          <w:rFonts w:ascii="Arial" w:eastAsiaTheme="minorHAnsi" w:hAnsi="Arial" w:cs="Arial"/>
          <w:b/>
          <w:bCs/>
          <w:sz w:val="40"/>
          <w:szCs w:val="40"/>
        </w:rPr>
        <w:t>Module</w:t>
      </w:r>
      <w:r w:rsidR="003A4F17">
        <w:rPr>
          <w:rFonts w:ascii="Arial" w:eastAsiaTheme="minorHAnsi" w:hAnsi="Arial" w:cs="Arial"/>
          <w:b/>
          <w:bCs/>
          <w:sz w:val="40"/>
          <w:szCs w:val="40"/>
        </w:rPr>
        <w:t xml:space="preserve"> </w:t>
      </w:r>
      <w:r w:rsidR="009B17C6">
        <w:rPr>
          <w:rFonts w:ascii="Arial" w:eastAsiaTheme="minorHAnsi" w:hAnsi="Arial" w:cs="Arial"/>
          <w:b/>
          <w:bCs/>
          <w:sz w:val="40"/>
          <w:szCs w:val="40"/>
        </w:rPr>
        <w:t>(LCLM4002_LON) Digital</w:t>
      </w:r>
      <w:r w:rsidRPr="00D2294C">
        <w:rPr>
          <w:rFonts w:ascii="Arial" w:eastAsiaTheme="minorHAnsi" w:hAnsi="Arial" w:cs="Arial"/>
          <w:b/>
          <w:bCs/>
          <w:sz w:val="40"/>
          <w:szCs w:val="40"/>
        </w:rPr>
        <w:t xml:space="preserve"> skills</w:t>
      </w:r>
    </w:p>
    <w:p w14:paraId="33E83E8E" w14:textId="6FB49D9B" w:rsidR="007856F4" w:rsidRDefault="007856F4" w:rsidP="00F25076">
      <w:pPr>
        <w:rPr>
          <w:rFonts w:eastAsiaTheme="minorHAnsi"/>
          <w:sz w:val="20"/>
        </w:rPr>
      </w:pPr>
    </w:p>
    <w:p w14:paraId="7F0F4335" w14:textId="07924ADC" w:rsidR="007856F4" w:rsidRDefault="007856F4" w:rsidP="00F25076">
      <w:pPr>
        <w:rPr>
          <w:rFonts w:eastAsiaTheme="minorHAnsi"/>
          <w:sz w:val="20"/>
        </w:rPr>
      </w:pPr>
    </w:p>
    <w:p w14:paraId="124E7E1E" w14:textId="3FE1536F" w:rsidR="007856F4" w:rsidRDefault="007856F4" w:rsidP="00F25076">
      <w:pPr>
        <w:rPr>
          <w:rFonts w:eastAsiaTheme="minorHAnsi"/>
          <w:sz w:val="20"/>
        </w:rPr>
      </w:pPr>
    </w:p>
    <w:p w14:paraId="583306CD" w14:textId="77777777" w:rsidR="00BD19B6" w:rsidRPr="00BD19B6" w:rsidRDefault="00BD19B6" w:rsidP="00BD19B6">
      <w:pPr>
        <w:jc w:val="center"/>
        <w:rPr>
          <w:rFonts w:ascii="Arial" w:hAnsi="Arial" w:cs="Arial"/>
          <w:b/>
          <w:bCs/>
          <w:sz w:val="28"/>
          <w:szCs w:val="28"/>
          <w:lang w:val="en-US"/>
        </w:rPr>
      </w:pPr>
      <w:r w:rsidRPr="00BD19B6">
        <w:rPr>
          <w:rFonts w:ascii="Arial" w:hAnsi="Arial" w:cs="Arial"/>
          <w:b/>
          <w:bCs/>
          <w:sz w:val="28"/>
          <w:szCs w:val="28"/>
          <w:lang w:val="en-US"/>
        </w:rPr>
        <w:t>The Role of Facebook in the Recruitment of Staff</w:t>
      </w:r>
    </w:p>
    <w:p w14:paraId="424A9C58" w14:textId="77777777" w:rsidR="00BD19B6" w:rsidRDefault="00BD19B6" w:rsidP="00F25076">
      <w:pPr>
        <w:rPr>
          <w:rFonts w:eastAsiaTheme="minorHAnsi"/>
          <w:sz w:val="20"/>
        </w:rPr>
      </w:pPr>
    </w:p>
    <w:p w14:paraId="57C59F59" w14:textId="537F0B26" w:rsidR="00BD19B6" w:rsidRDefault="00BD19B6" w:rsidP="00F25076">
      <w:pPr>
        <w:rPr>
          <w:rFonts w:eastAsiaTheme="minorHAnsi"/>
          <w:sz w:val="20"/>
        </w:rPr>
      </w:pPr>
    </w:p>
    <w:p w14:paraId="4BDB8746" w14:textId="77777777" w:rsidR="00BD19B6" w:rsidRDefault="00BD19B6" w:rsidP="00F25076">
      <w:pPr>
        <w:rPr>
          <w:rFonts w:eastAsiaTheme="minorHAnsi"/>
          <w:sz w:val="20"/>
        </w:rPr>
      </w:pPr>
    </w:p>
    <w:p w14:paraId="54EE29B2" w14:textId="77777777" w:rsidR="007856F4" w:rsidRDefault="007856F4" w:rsidP="00F25076">
      <w:pPr>
        <w:rPr>
          <w:rFonts w:eastAsiaTheme="minorHAnsi"/>
          <w:sz w:val="20"/>
        </w:rPr>
      </w:pPr>
    </w:p>
    <w:tbl>
      <w:tblPr>
        <w:tblStyle w:val="TableGrid"/>
        <w:tblW w:w="0" w:type="auto"/>
        <w:tblInd w:w="0" w:type="dxa"/>
        <w:tblLook w:val="04A0" w:firstRow="1" w:lastRow="0" w:firstColumn="1" w:lastColumn="0" w:noHBand="0" w:noVBand="1"/>
      </w:tblPr>
      <w:tblGrid>
        <w:gridCol w:w="2405"/>
        <w:gridCol w:w="7601"/>
      </w:tblGrid>
      <w:tr w:rsidR="00F25076" w14:paraId="3148B5AF" w14:textId="77777777" w:rsidTr="00F25076">
        <w:trPr>
          <w:trHeight w:val="481"/>
        </w:trPr>
        <w:tc>
          <w:tcPr>
            <w:tcW w:w="2405" w:type="dxa"/>
            <w:tcBorders>
              <w:top w:val="single" w:sz="4" w:space="0" w:color="auto"/>
              <w:left w:val="single" w:sz="4" w:space="0" w:color="auto"/>
              <w:bottom w:val="single" w:sz="4" w:space="0" w:color="auto"/>
              <w:right w:val="single" w:sz="4" w:space="0" w:color="auto"/>
            </w:tcBorders>
            <w:hideMark/>
          </w:tcPr>
          <w:p w14:paraId="5DB6B889" w14:textId="77777777" w:rsidR="00F25076" w:rsidRDefault="00F25076">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45D25662" w14:textId="7CBC6ADE" w:rsidR="00F25076" w:rsidRDefault="00F25076">
            <w:pPr>
              <w:rPr>
                <w:szCs w:val="24"/>
                <w:lang w:eastAsia="en-GB"/>
              </w:rPr>
            </w:pPr>
            <w:r>
              <w:rPr>
                <w:szCs w:val="24"/>
                <w:lang w:eastAsia="en-GB"/>
              </w:rPr>
              <w:t>Vasile Macarie</w:t>
            </w:r>
          </w:p>
        </w:tc>
      </w:tr>
      <w:tr w:rsidR="00F25076" w14:paraId="48E628C0" w14:textId="77777777" w:rsidTr="00F25076">
        <w:trPr>
          <w:trHeight w:val="559"/>
        </w:trPr>
        <w:tc>
          <w:tcPr>
            <w:tcW w:w="2405" w:type="dxa"/>
            <w:tcBorders>
              <w:top w:val="single" w:sz="4" w:space="0" w:color="auto"/>
              <w:left w:val="single" w:sz="4" w:space="0" w:color="auto"/>
              <w:bottom w:val="single" w:sz="4" w:space="0" w:color="auto"/>
              <w:right w:val="single" w:sz="4" w:space="0" w:color="auto"/>
            </w:tcBorders>
            <w:hideMark/>
          </w:tcPr>
          <w:p w14:paraId="4D6ECA5F" w14:textId="368EF2A3" w:rsidR="00F25076" w:rsidRDefault="00F25076">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2E568983" w14:textId="3AE4DAA2" w:rsidR="00F25076" w:rsidRDefault="00F25076">
            <w:pPr>
              <w:rPr>
                <w:szCs w:val="24"/>
                <w:lang w:eastAsia="en-GB"/>
              </w:rPr>
            </w:pPr>
            <w:r>
              <w:rPr>
                <w:szCs w:val="24"/>
                <w:lang w:eastAsia="en-GB"/>
              </w:rPr>
              <w:t>2416323</w:t>
            </w:r>
          </w:p>
        </w:tc>
      </w:tr>
      <w:tr w:rsidR="00F25076" w14:paraId="1231822F" w14:textId="77777777" w:rsidTr="00F25076">
        <w:trPr>
          <w:trHeight w:val="561"/>
        </w:trPr>
        <w:tc>
          <w:tcPr>
            <w:tcW w:w="2405" w:type="dxa"/>
            <w:tcBorders>
              <w:top w:val="single" w:sz="4" w:space="0" w:color="auto"/>
              <w:left w:val="single" w:sz="4" w:space="0" w:color="auto"/>
              <w:bottom w:val="single" w:sz="4" w:space="0" w:color="auto"/>
              <w:right w:val="single" w:sz="4" w:space="0" w:color="auto"/>
            </w:tcBorders>
            <w:hideMark/>
          </w:tcPr>
          <w:p w14:paraId="2E7151E7" w14:textId="77777777" w:rsidR="00F25076" w:rsidRDefault="00F25076">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4C5FCC68" w14:textId="1C73E767" w:rsidR="00F25076" w:rsidRDefault="003A4F17">
            <w:pPr>
              <w:rPr>
                <w:szCs w:val="24"/>
                <w:lang w:eastAsia="en-GB"/>
              </w:rPr>
            </w:pPr>
            <w:r>
              <w:rPr>
                <w:szCs w:val="24"/>
                <w:lang w:eastAsia="en-GB"/>
              </w:rPr>
              <w:t>Kazeem Oseni</w:t>
            </w:r>
          </w:p>
        </w:tc>
      </w:tr>
      <w:tr w:rsidR="00F25076" w14:paraId="4EB6B428" w14:textId="77777777" w:rsidTr="00F25076">
        <w:trPr>
          <w:trHeight w:val="711"/>
        </w:trPr>
        <w:tc>
          <w:tcPr>
            <w:tcW w:w="2405" w:type="dxa"/>
            <w:tcBorders>
              <w:top w:val="single" w:sz="4" w:space="0" w:color="auto"/>
              <w:left w:val="single" w:sz="4" w:space="0" w:color="auto"/>
              <w:bottom w:val="single" w:sz="4" w:space="0" w:color="auto"/>
              <w:right w:val="single" w:sz="4" w:space="0" w:color="auto"/>
            </w:tcBorders>
            <w:hideMark/>
          </w:tcPr>
          <w:p w14:paraId="105BF4BB" w14:textId="77777777" w:rsidR="00F25076" w:rsidRDefault="00F25076">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32C8717E" w14:textId="48579797" w:rsidR="00F25076" w:rsidRDefault="00443846">
            <w:pPr>
              <w:rPr>
                <w:szCs w:val="24"/>
                <w:lang w:eastAsia="en-GB"/>
              </w:rPr>
            </w:pPr>
            <w:r>
              <w:rPr>
                <w:szCs w:val="24"/>
                <w:lang w:eastAsia="en-GB"/>
              </w:rPr>
              <w:t>20</w:t>
            </w:r>
            <w:r w:rsidR="00F25076">
              <w:rPr>
                <w:szCs w:val="24"/>
                <w:lang w:eastAsia="en-GB"/>
              </w:rPr>
              <w:t>.12.2024</w:t>
            </w:r>
          </w:p>
        </w:tc>
      </w:tr>
    </w:tbl>
    <w:p w14:paraId="522A4403" w14:textId="77777777" w:rsidR="00F25076" w:rsidRDefault="00F25076" w:rsidP="00F25076">
      <w:pPr>
        <w:rPr>
          <w:sz w:val="12"/>
        </w:rPr>
        <w:sectPr w:rsidR="00F25076">
          <w:pgSz w:w="11910" w:h="16840"/>
          <w:pgMar w:top="1440" w:right="760" w:bottom="280" w:left="1134" w:header="720" w:footer="720" w:gutter="0"/>
          <w:cols w:space="720"/>
        </w:sectPr>
      </w:pPr>
    </w:p>
    <w:p w14:paraId="18A4E0F6" w14:textId="7E33987D" w:rsidR="002408D4" w:rsidRPr="00500AEC" w:rsidRDefault="002408D4" w:rsidP="007856F4">
      <w:pPr>
        <w:spacing w:after="160" w:line="360" w:lineRule="auto"/>
        <w:rPr>
          <w:rFonts w:ascii="Arial" w:hAnsi="Arial" w:cs="Arial"/>
          <w:b/>
          <w:bCs/>
          <w:sz w:val="48"/>
          <w:szCs w:val="40"/>
        </w:rPr>
      </w:pPr>
    </w:p>
    <w:sdt>
      <w:sdtPr>
        <w:rPr>
          <w:rFonts w:ascii="Arial" w:eastAsia="SimSun" w:hAnsi="Arial" w:cs="Arial"/>
          <w:color w:val="auto"/>
          <w:sz w:val="24"/>
          <w:szCs w:val="20"/>
          <w:lang w:val="en-GB"/>
        </w:rPr>
        <w:id w:val="711544418"/>
        <w:docPartObj>
          <w:docPartGallery w:val="Table of Contents"/>
          <w:docPartUnique/>
        </w:docPartObj>
      </w:sdtPr>
      <w:sdtEndPr>
        <w:rPr>
          <w:b/>
          <w:bCs/>
          <w:noProof/>
        </w:rPr>
      </w:sdtEndPr>
      <w:sdtContent>
        <w:p w14:paraId="6E2ADCEF" w14:textId="1A4F28FB" w:rsidR="00543F25" w:rsidRPr="00A57494" w:rsidRDefault="00543F25" w:rsidP="00543F25">
          <w:pPr>
            <w:pStyle w:val="TOCHeading"/>
            <w:spacing w:line="360" w:lineRule="auto"/>
            <w:jc w:val="center"/>
            <w:rPr>
              <w:rFonts w:ascii="Arial" w:hAnsi="Arial" w:cs="Arial"/>
              <w:b/>
              <w:bCs/>
              <w:color w:val="auto"/>
              <w:sz w:val="44"/>
              <w:szCs w:val="44"/>
            </w:rPr>
          </w:pPr>
          <w:r w:rsidRPr="00A57494">
            <w:rPr>
              <w:rFonts w:ascii="Arial" w:hAnsi="Arial" w:cs="Arial"/>
              <w:b/>
              <w:bCs/>
              <w:color w:val="auto"/>
              <w:sz w:val="44"/>
              <w:szCs w:val="44"/>
            </w:rPr>
            <w:t>Table of Contents</w:t>
          </w:r>
        </w:p>
        <w:p w14:paraId="4FBB009D" w14:textId="41370F6E" w:rsidR="00543F25" w:rsidRPr="00A57494" w:rsidRDefault="00543F25" w:rsidP="00543F25">
          <w:pPr>
            <w:pStyle w:val="TOC1"/>
            <w:tabs>
              <w:tab w:val="right" w:leader="dot" w:pos="9350"/>
            </w:tabs>
            <w:spacing w:line="360" w:lineRule="auto"/>
            <w:rPr>
              <w:rFonts w:ascii="Arial" w:hAnsi="Arial" w:cs="Arial"/>
              <w:noProof/>
            </w:rPr>
          </w:pPr>
          <w:r w:rsidRPr="00A57494">
            <w:rPr>
              <w:rFonts w:ascii="Arial" w:hAnsi="Arial" w:cs="Arial"/>
            </w:rPr>
            <w:fldChar w:fldCharType="begin"/>
          </w:r>
          <w:r w:rsidRPr="00A57494">
            <w:rPr>
              <w:rFonts w:ascii="Arial" w:hAnsi="Arial" w:cs="Arial"/>
            </w:rPr>
            <w:instrText xml:space="preserve"> TOC \o "1-3" \h \z \u </w:instrText>
          </w:r>
          <w:r w:rsidRPr="00A57494">
            <w:rPr>
              <w:rFonts w:ascii="Arial" w:hAnsi="Arial" w:cs="Arial"/>
            </w:rPr>
            <w:fldChar w:fldCharType="separate"/>
          </w:r>
          <w:hyperlink w:anchor="_Toc185176846" w:history="1">
            <w:r w:rsidRPr="00A57494">
              <w:rPr>
                <w:rStyle w:val="Hyperlink"/>
                <w:rFonts w:ascii="Arial" w:hAnsi="Arial" w:cs="Arial"/>
                <w:noProof/>
              </w:rPr>
              <w:t>Introduction</w:t>
            </w:r>
            <w:r w:rsidRPr="00A57494">
              <w:rPr>
                <w:rFonts w:ascii="Arial" w:hAnsi="Arial" w:cs="Arial"/>
                <w:noProof/>
                <w:webHidden/>
              </w:rPr>
              <w:tab/>
            </w:r>
            <w:r w:rsidR="002143FE">
              <w:rPr>
                <w:rFonts w:ascii="Arial" w:hAnsi="Arial" w:cs="Arial"/>
                <w:noProof/>
                <w:webHidden/>
              </w:rPr>
              <w:t>3</w:t>
            </w:r>
          </w:hyperlink>
        </w:p>
        <w:p w14:paraId="541374CE" w14:textId="5AC21204" w:rsidR="00543F25" w:rsidRPr="00A57494" w:rsidRDefault="00C11F10" w:rsidP="00543F25">
          <w:pPr>
            <w:pStyle w:val="TOC1"/>
            <w:tabs>
              <w:tab w:val="right" w:leader="dot" w:pos="9350"/>
            </w:tabs>
            <w:spacing w:line="360" w:lineRule="auto"/>
            <w:rPr>
              <w:rFonts w:ascii="Arial" w:hAnsi="Arial" w:cs="Arial"/>
              <w:noProof/>
            </w:rPr>
          </w:pPr>
          <w:hyperlink w:anchor="_Toc185176847" w:history="1">
            <w:r w:rsidR="00684196">
              <w:rPr>
                <w:rStyle w:val="Hyperlink"/>
                <w:rFonts w:ascii="Arial" w:hAnsi="Arial" w:cs="Arial"/>
                <w:noProof/>
              </w:rPr>
              <w:t>Advantages of using Facebook for Recruitment</w:t>
            </w:r>
            <w:r w:rsidR="00543F25" w:rsidRPr="00A57494">
              <w:rPr>
                <w:rFonts w:ascii="Arial" w:hAnsi="Arial" w:cs="Arial"/>
                <w:noProof/>
                <w:webHidden/>
              </w:rPr>
              <w:tab/>
            </w:r>
            <w:r w:rsidR="002143FE">
              <w:rPr>
                <w:rFonts w:ascii="Arial" w:hAnsi="Arial" w:cs="Arial"/>
                <w:noProof/>
                <w:webHidden/>
              </w:rPr>
              <w:t>3</w:t>
            </w:r>
          </w:hyperlink>
        </w:p>
        <w:p w14:paraId="0974E0A6" w14:textId="3B798C63" w:rsidR="00543F25" w:rsidRPr="00A57494" w:rsidRDefault="00684196" w:rsidP="008D213B">
          <w:pPr>
            <w:pStyle w:val="TOC2"/>
            <w:tabs>
              <w:tab w:val="right" w:leader="dot" w:pos="9350"/>
            </w:tabs>
            <w:spacing w:line="360" w:lineRule="auto"/>
            <w:ind w:left="0"/>
            <w:rPr>
              <w:rFonts w:ascii="Arial" w:hAnsi="Arial" w:cs="Arial"/>
              <w:noProof/>
            </w:rPr>
          </w:pPr>
          <w:r w:rsidRPr="008D213B">
            <w:rPr>
              <w:rFonts w:ascii="Arial" w:hAnsi="Arial" w:cs="Arial"/>
              <w:noProof/>
            </w:rPr>
            <w:t>Disadvantages of using Facebook for Recruitment</w:t>
          </w:r>
          <w:hyperlink w:anchor="_Toc185176848" w:history="1">
            <w:r w:rsidR="00543F25" w:rsidRPr="00A57494">
              <w:rPr>
                <w:rFonts w:ascii="Arial" w:hAnsi="Arial" w:cs="Arial"/>
                <w:noProof/>
                <w:webHidden/>
              </w:rPr>
              <w:tab/>
            </w:r>
            <w:r w:rsidR="008D213B">
              <w:rPr>
                <w:rFonts w:ascii="Arial" w:hAnsi="Arial" w:cs="Arial"/>
                <w:noProof/>
                <w:webHidden/>
              </w:rPr>
              <w:t>4</w:t>
            </w:r>
          </w:hyperlink>
        </w:p>
        <w:p w14:paraId="63DB03AA" w14:textId="46006296" w:rsidR="00543F25" w:rsidRPr="00A57494" w:rsidRDefault="00C11F10" w:rsidP="008D213B">
          <w:pPr>
            <w:pStyle w:val="TOC2"/>
            <w:tabs>
              <w:tab w:val="right" w:leader="dot" w:pos="9350"/>
            </w:tabs>
            <w:spacing w:line="360" w:lineRule="auto"/>
            <w:ind w:left="0"/>
            <w:rPr>
              <w:rFonts w:ascii="Arial" w:hAnsi="Arial" w:cs="Arial"/>
              <w:noProof/>
            </w:rPr>
          </w:pPr>
          <w:hyperlink w:anchor="_Toc185176849" w:history="1">
            <w:r w:rsidR="00001B9B">
              <w:rPr>
                <w:rStyle w:val="Hyperlink"/>
                <w:rFonts w:ascii="Arial" w:hAnsi="Arial" w:cs="Arial"/>
                <w:noProof/>
              </w:rPr>
              <w:t>Social media tools for Recruitment</w:t>
            </w:r>
            <w:r w:rsidR="00543F25" w:rsidRPr="00A57494">
              <w:rPr>
                <w:rFonts w:ascii="Arial" w:hAnsi="Arial" w:cs="Arial"/>
                <w:noProof/>
                <w:webHidden/>
              </w:rPr>
              <w:tab/>
            </w:r>
            <w:r w:rsidR="008D213B">
              <w:rPr>
                <w:rFonts w:ascii="Arial" w:hAnsi="Arial" w:cs="Arial"/>
                <w:noProof/>
                <w:webHidden/>
              </w:rPr>
              <w:t>4</w:t>
            </w:r>
          </w:hyperlink>
        </w:p>
        <w:p w14:paraId="7F404DB9" w14:textId="134D1633" w:rsidR="00543F25" w:rsidRPr="00A57494" w:rsidRDefault="00C11F10" w:rsidP="008D213B">
          <w:pPr>
            <w:pStyle w:val="TOC2"/>
            <w:tabs>
              <w:tab w:val="right" w:leader="dot" w:pos="9350"/>
            </w:tabs>
            <w:spacing w:line="360" w:lineRule="auto"/>
            <w:ind w:left="0"/>
            <w:rPr>
              <w:rFonts w:ascii="Arial" w:hAnsi="Arial" w:cs="Arial"/>
              <w:noProof/>
            </w:rPr>
          </w:pPr>
          <w:hyperlink w:anchor="_Toc185176850" w:history="1">
            <w:r w:rsidR="00001B9B">
              <w:rPr>
                <w:rStyle w:val="Hyperlink"/>
                <w:rFonts w:ascii="Arial" w:hAnsi="Arial" w:cs="Arial"/>
                <w:noProof/>
              </w:rPr>
              <w:t>Best practices for using Facebook in Recruitment</w:t>
            </w:r>
            <w:r w:rsidR="00543F25" w:rsidRPr="00A57494">
              <w:rPr>
                <w:rFonts w:ascii="Arial" w:hAnsi="Arial" w:cs="Arial"/>
                <w:noProof/>
                <w:webHidden/>
              </w:rPr>
              <w:tab/>
            </w:r>
            <w:r w:rsidR="008D213B">
              <w:rPr>
                <w:rFonts w:ascii="Arial" w:hAnsi="Arial" w:cs="Arial"/>
                <w:noProof/>
                <w:webHidden/>
              </w:rPr>
              <w:t>5</w:t>
            </w:r>
          </w:hyperlink>
        </w:p>
        <w:p w14:paraId="08B5ED54" w14:textId="49C60876" w:rsidR="00543F25" w:rsidRPr="00A57494" w:rsidRDefault="00C11F10" w:rsidP="008D213B">
          <w:pPr>
            <w:pStyle w:val="TOC2"/>
            <w:tabs>
              <w:tab w:val="right" w:leader="dot" w:pos="9350"/>
            </w:tabs>
            <w:spacing w:line="360" w:lineRule="auto"/>
            <w:ind w:left="0"/>
            <w:rPr>
              <w:rFonts w:ascii="Arial" w:hAnsi="Arial" w:cs="Arial"/>
              <w:noProof/>
            </w:rPr>
          </w:pPr>
          <w:hyperlink w:anchor="_Toc185176852" w:history="1">
            <w:r w:rsidR="00543F25" w:rsidRPr="00A57494">
              <w:rPr>
                <w:rStyle w:val="Hyperlink"/>
                <w:rFonts w:ascii="Arial" w:hAnsi="Arial" w:cs="Arial"/>
                <w:noProof/>
              </w:rPr>
              <w:t>Conclusion</w:t>
            </w:r>
            <w:r w:rsidR="00543F25" w:rsidRPr="00A57494">
              <w:rPr>
                <w:rFonts w:ascii="Arial" w:hAnsi="Arial" w:cs="Arial"/>
                <w:noProof/>
                <w:webHidden/>
              </w:rPr>
              <w:tab/>
            </w:r>
            <w:r w:rsidR="008D213B">
              <w:rPr>
                <w:rFonts w:ascii="Arial" w:hAnsi="Arial" w:cs="Arial"/>
                <w:noProof/>
                <w:webHidden/>
              </w:rPr>
              <w:t>5</w:t>
            </w:r>
          </w:hyperlink>
        </w:p>
        <w:p w14:paraId="465E7786" w14:textId="15A2C3A1" w:rsidR="00543F25" w:rsidRPr="00A57494" w:rsidRDefault="00C11F10" w:rsidP="00543F25">
          <w:pPr>
            <w:pStyle w:val="TOC1"/>
            <w:tabs>
              <w:tab w:val="right" w:leader="dot" w:pos="9350"/>
            </w:tabs>
            <w:spacing w:line="360" w:lineRule="auto"/>
            <w:rPr>
              <w:rFonts w:ascii="Arial" w:hAnsi="Arial" w:cs="Arial"/>
              <w:noProof/>
            </w:rPr>
          </w:pPr>
          <w:hyperlink w:anchor="_Toc185176855" w:history="1">
            <w:r w:rsidR="00543F25" w:rsidRPr="00A57494">
              <w:rPr>
                <w:rStyle w:val="Hyperlink"/>
                <w:rFonts w:ascii="Arial" w:hAnsi="Arial" w:cs="Arial"/>
                <w:noProof/>
              </w:rPr>
              <w:t>References:</w:t>
            </w:r>
            <w:r w:rsidR="00543F25" w:rsidRPr="00A57494">
              <w:rPr>
                <w:rFonts w:ascii="Arial" w:hAnsi="Arial" w:cs="Arial"/>
                <w:noProof/>
                <w:webHidden/>
              </w:rPr>
              <w:tab/>
            </w:r>
            <w:r w:rsidR="008D213B">
              <w:rPr>
                <w:rFonts w:ascii="Arial" w:hAnsi="Arial" w:cs="Arial"/>
                <w:noProof/>
                <w:webHidden/>
              </w:rPr>
              <w:t>6</w:t>
            </w:r>
          </w:hyperlink>
        </w:p>
        <w:p w14:paraId="7D6AAC50" w14:textId="26515C50" w:rsidR="00543F25" w:rsidRPr="00A57494" w:rsidRDefault="00543F25" w:rsidP="00543F25">
          <w:pPr>
            <w:spacing w:line="360" w:lineRule="auto"/>
            <w:rPr>
              <w:rFonts w:ascii="Arial" w:hAnsi="Arial" w:cs="Arial"/>
            </w:rPr>
          </w:pPr>
          <w:r w:rsidRPr="00A57494">
            <w:rPr>
              <w:rFonts w:ascii="Arial" w:hAnsi="Arial" w:cs="Arial"/>
              <w:b/>
              <w:bCs/>
              <w:noProof/>
            </w:rPr>
            <w:fldChar w:fldCharType="end"/>
          </w:r>
        </w:p>
      </w:sdtContent>
    </w:sdt>
    <w:p w14:paraId="2F8A7D32" w14:textId="69C85489" w:rsidR="00543F25" w:rsidRDefault="00543F25" w:rsidP="00543F25">
      <w:pPr>
        <w:spacing w:after="160" w:line="360" w:lineRule="auto"/>
        <w:rPr>
          <w:rFonts w:ascii="Arial" w:hAnsi="Arial" w:cs="Arial"/>
        </w:rPr>
      </w:pPr>
      <w:r w:rsidRPr="00A57494">
        <w:rPr>
          <w:rFonts w:ascii="Arial" w:hAnsi="Arial" w:cs="Arial"/>
        </w:rPr>
        <w:br w:type="page"/>
      </w:r>
    </w:p>
    <w:p w14:paraId="1A85478C" w14:textId="77777777" w:rsidR="002D1EFB" w:rsidRPr="00F63429" w:rsidRDefault="002D1EFB" w:rsidP="002D1EFB">
      <w:pPr>
        <w:spacing w:line="360" w:lineRule="auto"/>
        <w:jc w:val="both"/>
        <w:rPr>
          <w:rFonts w:ascii="Arial" w:hAnsi="Arial" w:cs="Arial"/>
          <w:b/>
          <w:bCs/>
          <w:szCs w:val="24"/>
          <w:lang w:val="en-US"/>
        </w:rPr>
      </w:pPr>
      <w:r w:rsidRPr="00F63429">
        <w:rPr>
          <w:rFonts w:ascii="Arial" w:hAnsi="Arial" w:cs="Arial"/>
          <w:b/>
          <w:bCs/>
          <w:szCs w:val="24"/>
          <w:lang w:val="en-US"/>
        </w:rPr>
        <w:lastRenderedPageBreak/>
        <w:t>Introduction:</w:t>
      </w:r>
    </w:p>
    <w:p w14:paraId="0616881A" w14:textId="77777777" w:rsidR="002D1EFB" w:rsidRPr="000C22D6" w:rsidRDefault="002D1EFB" w:rsidP="002D1EFB">
      <w:pPr>
        <w:spacing w:line="360" w:lineRule="auto"/>
        <w:jc w:val="both"/>
        <w:rPr>
          <w:rFonts w:ascii="Arial" w:eastAsia="Times New Roman" w:hAnsi="Arial" w:cs="Arial"/>
          <w:szCs w:val="24"/>
          <w:lang w:eastAsia="en-GB"/>
        </w:rPr>
      </w:pPr>
      <w:r w:rsidRPr="000C22D6">
        <w:rPr>
          <w:rFonts w:ascii="Arial" w:eastAsia="Times New Roman" w:hAnsi="Arial" w:cs="Arial"/>
          <w:szCs w:val="24"/>
          <w:lang w:eastAsia="en-GB"/>
        </w:rPr>
        <w:t xml:space="preserve">Facebook is a social network where users can share links to news and educational material online, upload photos, and leave </w:t>
      </w:r>
      <w:r w:rsidRPr="0092429A">
        <w:rPr>
          <w:rFonts w:ascii="Arial" w:eastAsia="Times New Roman" w:hAnsi="Arial" w:cs="Arial"/>
          <w:szCs w:val="24"/>
          <w:lang w:eastAsia="en-GB"/>
        </w:rPr>
        <w:t>comments.</w:t>
      </w:r>
      <w:r w:rsidRPr="0092429A">
        <w:rPr>
          <w:rFonts w:ascii="Arial" w:hAnsi="Arial" w:cs="Arial"/>
          <w:szCs w:val="24"/>
          <w:lang w:val="en-US"/>
        </w:rPr>
        <w:t xml:space="preserve"> In our days all companies can have Facebook page for recruiting, for this just need create personal Facebook business page. In this page’s companies can share culture, create job post or job vacancies also share companies job vacancies. The advent of social media has altered the landscape, of hiring, and Facebooks 3.07 billion monthly active users have made it an essential tool for finding and attracting top talent. Facebook is an effective tool for hiring because of its massive user base, ability to target ads, and availability. Facebook permits you to set up sophisticated criteria for searching that match your ideal candidate profile. The measure can be created according to region, sector, or particular keywords </w:t>
      </w:r>
      <w:r w:rsidRPr="0092429A">
        <w:rPr>
          <w:rFonts w:ascii="Arial" w:hAnsi="Arial" w:cs="Arial"/>
          <w:color w:val="1C2B33"/>
          <w:szCs w:val="24"/>
          <w:shd w:val="clear" w:color="auto" w:fill="FFFFFF"/>
        </w:rPr>
        <w:t>(Statista, 2024).</w:t>
      </w:r>
      <w:r w:rsidRPr="0092429A">
        <w:rPr>
          <w:rFonts w:ascii="Arial" w:hAnsi="Arial" w:cs="Arial"/>
        </w:rPr>
        <w:t xml:space="preserve"> </w:t>
      </w:r>
      <w:r w:rsidRPr="0092429A">
        <w:rPr>
          <w:rFonts w:ascii="Arial" w:eastAsia="Times New Roman" w:hAnsi="Arial" w:cs="Arial"/>
          <w:szCs w:val="24"/>
          <w:lang w:eastAsia="en-GB"/>
        </w:rPr>
        <w:t>Many individuals are actively looking for work on Facebook. Furthermore, Facebook increases the visibility of your job posting in comparison to other networks, which makes it the perfect platform for drawing in passive candidates.</w:t>
      </w:r>
    </w:p>
    <w:p w14:paraId="6A4D288D" w14:textId="77777777" w:rsidR="002D1EFB" w:rsidRDefault="002D1EFB" w:rsidP="002D1EFB">
      <w:pPr>
        <w:spacing w:line="360" w:lineRule="auto"/>
        <w:jc w:val="both"/>
        <w:rPr>
          <w:rFonts w:ascii="Arial" w:hAnsi="Arial" w:cs="Arial"/>
          <w:b/>
          <w:bCs/>
          <w:color w:val="1C2B33"/>
          <w:szCs w:val="24"/>
          <w:shd w:val="clear" w:color="auto" w:fill="FFFFFF"/>
        </w:rPr>
      </w:pPr>
    </w:p>
    <w:p w14:paraId="296FF070" w14:textId="79A5D79A" w:rsidR="002D1EFB" w:rsidRDefault="002D1EFB" w:rsidP="002D1EFB">
      <w:pPr>
        <w:spacing w:line="360" w:lineRule="auto"/>
        <w:jc w:val="both"/>
        <w:rPr>
          <w:rFonts w:ascii="Arial" w:hAnsi="Arial" w:cs="Arial"/>
          <w:b/>
          <w:bCs/>
          <w:color w:val="1C2B33"/>
          <w:szCs w:val="24"/>
          <w:shd w:val="clear" w:color="auto" w:fill="FFFFFF"/>
        </w:rPr>
      </w:pPr>
      <w:r w:rsidRPr="00F63429">
        <w:rPr>
          <w:rFonts w:ascii="Arial" w:hAnsi="Arial" w:cs="Arial"/>
          <w:b/>
          <w:bCs/>
          <w:color w:val="1C2B33"/>
          <w:szCs w:val="24"/>
          <w:shd w:val="clear" w:color="auto" w:fill="FFFFFF"/>
        </w:rPr>
        <w:t>Advantages of using Facebook for Recruitment:</w:t>
      </w:r>
    </w:p>
    <w:p w14:paraId="4667CBDC" w14:textId="0763AED9" w:rsidR="002D1EFB" w:rsidRDefault="002D1EFB" w:rsidP="002D1EFB">
      <w:pPr>
        <w:spacing w:line="360" w:lineRule="auto"/>
        <w:jc w:val="both"/>
        <w:rPr>
          <w:rFonts w:ascii="Arial" w:eastAsia="Times New Roman" w:hAnsi="Arial" w:cs="Arial"/>
          <w:szCs w:val="24"/>
          <w:lang w:eastAsia="en-GB"/>
        </w:rPr>
      </w:pPr>
      <w:r w:rsidRPr="0092429A">
        <w:rPr>
          <w:rFonts w:ascii="Arial" w:hAnsi="Arial" w:cs="Arial"/>
          <w:color w:val="1C2B33"/>
          <w:szCs w:val="24"/>
          <w:shd w:val="clear" w:color="auto" w:fill="FFFFFF"/>
        </w:rPr>
        <w:t xml:space="preserve">Facebooks massive user base provides employers with access to a huge pool of prospective workers, also since it costs nothing to create a Facebook page and post job openings, it’s an economical hiring method. More than three out of ten recruiters use Facebook exclusively for candidate screening, making in the best tool for this purpose even though it is one of the least used tools overall </w:t>
      </w:r>
      <w:r w:rsidRPr="0092429A">
        <w:rPr>
          <w:rFonts w:ascii="Arial" w:eastAsia="Times New Roman" w:hAnsi="Arial" w:cs="Arial"/>
          <w:szCs w:val="24"/>
          <w:lang w:eastAsia="en-GB"/>
        </w:rPr>
        <w:t xml:space="preserve">(Fennell, 2022). </w:t>
      </w:r>
      <w:r w:rsidRPr="0092429A">
        <w:rPr>
          <w:rFonts w:ascii="Arial" w:hAnsi="Arial" w:cs="Arial"/>
          <w:color w:val="1C2B33"/>
          <w:szCs w:val="24"/>
          <w:shd w:val="clear" w:color="auto" w:fill="FFFFFF"/>
        </w:rPr>
        <w:t>Employers can increase their chance of qualified candidates by targeting particular demographics, interests, and acts Facebook platform. A business may attract great people and improve its brand reputation by having a strong Facebook presence. If company have Facebook page they can post job vacancy, also employers can include all details such a s description and job title. Workers also are able to promote and share job openings.</w:t>
      </w:r>
      <w:r w:rsidRPr="0092429A">
        <w:rPr>
          <w:rFonts w:ascii="Arial" w:hAnsi="Arial" w:cs="Arial"/>
        </w:rPr>
        <w:t xml:space="preserve"> </w:t>
      </w:r>
      <w:r w:rsidRPr="0092429A">
        <w:rPr>
          <w:rFonts w:ascii="Arial" w:eastAsia="Times New Roman" w:hAnsi="Arial" w:cs="Arial"/>
          <w:szCs w:val="24"/>
          <w:lang w:eastAsia="en-GB"/>
        </w:rPr>
        <w:t>With its array of tools, which include groups, polls, targeted ads, live videos, and business pages, Facebook recruitment effectively draws in both passive and active candidates.</w:t>
      </w:r>
      <w:r w:rsidRPr="0092429A">
        <w:rPr>
          <w:rFonts w:ascii="Arial" w:hAnsi="Arial" w:cs="Arial"/>
        </w:rPr>
        <w:t xml:space="preserve"> </w:t>
      </w:r>
      <w:r w:rsidRPr="0092429A">
        <w:rPr>
          <w:rFonts w:ascii="Arial" w:eastAsia="Times New Roman" w:hAnsi="Arial" w:cs="Arial"/>
          <w:szCs w:val="24"/>
          <w:lang w:eastAsia="en-GB"/>
        </w:rPr>
        <w:t xml:space="preserve">One way to broaden the scope of your recruitment strategy is to use Facebook's video streaming feature. After being informed when you go live on this social network, </w:t>
      </w:r>
      <w:r w:rsidRPr="0092429A">
        <w:rPr>
          <w:rFonts w:ascii="Arial" w:eastAsia="Times New Roman" w:hAnsi="Arial" w:cs="Arial"/>
          <w:szCs w:val="24"/>
          <w:lang w:eastAsia="en-GB"/>
        </w:rPr>
        <w:lastRenderedPageBreak/>
        <w:t>candidates will have the opportunity to ask questions concerning the role, the culture, and the individuals they will be collaborating with.</w:t>
      </w:r>
    </w:p>
    <w:p w14:paraId="1637768E" w14:textId="77777777" w:rsidR="00443846" w:rsidRPr="0092429A" w:rsidRDefault="00443846" w:rsidP="002D1EFB">
      <w:pPr>
        <w:spacing w:line="360" w:lineRule="auto"/>
        <w:jc w:val="both"/>
        <w:rPr>
          <w:rFonts w:ascii="Arial" w:eastAsia="Times New Roman" w:hAnsi="Arial" w:cs="Arial"/>
          <w:szCs w:val="24"/>
          <w:lang w:eastAsia="en-GB"/>
        </w:rPr>
      </w:pPr>
    </w:p>
    <w:p w14:paraId="1704823A" w14:textId="77777777" w:rsidR="002D1EFB" w:rsidRDefault="002D1EFB" w:rsidP="002D1EFB">
      <w:pPr>
        <w:spacing w:line="360" w:lineRule="auto"/>
        <w:jc w:val="both"/>
        <w:rPr>
          <w:rFonts w:ascii="Arial" w:hAnsi="Arial" w:cs="Arial"/>
          <w:b/>
          <w:bCs/>
          <w:color w:val="1C2B33"/>
          <w:szCs w:val="24"/>
          <w:shd w:val="clear" w:color="auto" w:fill="FFFFFF"/>
        </w:rPr>
      </w:pPr>
      <w:r w:rsidRPr="00F63429">
        <w:rPr>
          <w:rFonts w:ascii="Arial" w:hAnsi="Arial" w:cs="Arial"/>
          <w:b/>
          <w:bCs/>
          <w:color w:val="1C2B33"/>
          <w:szCs w:val="24"/>
          <w:shd w:val="clear" w:color="auto" w:fill="FFFFFF"/>
        </w:rPr>
        <w:t>Disadvantages of using Facebook for Recruitment:</w:t>
      </w:r>
    </w:p>
    <w:p w14:paraId="2304B39A" w14:textId="77777777" w:rsidR="002D1EFB" w:rsidRPr="0050021F" w:rsidRDefault="002D1EFB" w:rsidP="002D1EFB">
      <w:pPr>
        <w:spacing w:line="360" w:lineRule="auto"/>
        <w:jc w:val="both"/>
        <w:rPr>
          <w:rFonts w:ascii="Arial" w:eastAsia="Times New Roman" w:hAnsi="Arial" w:cs="Arial"/>
          <w:szCs w:val="24"/>
          <w:lang w:eastAsia="en-GB"/>
        </w:rPr>
      </w:pPr>
      <w:r w:rsidRPr="00867E8B">
        <w:rPr>
          <w:rFonts w:ascii="Arial" w:hAnsi="Arial" w:cs="Arial"/>
          <w:color w:val="1C2B33"/>
          <w:szCs w:val="24"/>
          <w:shd w:val="clear" w:color="auto" w:fill="FFFFFF"/>
        </w:rPr>
        <w:t xml:space="preserve">It can be difficult for employers to make themselves known out and attract competent applicants on Facebook due to the availability of jobs ads and postings. Because Facebook is a social media site, some applicants might not appear professionally or take job postings seriously. Also, unfair employment opportunities may result from Facebook algorithms and advertising platforms, which can may strengthen prejudice and discrimination. Also, disadvantages are it can take a lot of time to manage Facebook page and reply to messages or comments, detracting from other hiring duties. </w:t>
      </w:r>
      <w:r w:rsidRPr="00867E8B">
        <w:rPr>
          <w:rFonts w:ascii="Arial" w:eastAsia="Times New Roman" w:hAnsi="Arial" w:cs="Arial"/>
          <w:szCs w:val="24"/>
          <w:lang w:eastAsia="en-GB"/>
        </w:rPr>
        <w:t>Facebook and other social media recruitment can be time-consuming, according to 61% of HR professionals surveyed by the Society for Human Resource Management (Maurer, 2023)</w:t>
      </w:r>
      <w:r>
        <w:rPr>
          <w:rFonts w:ascii="Arial" w:eastAsia="Times New Roman" w:hAnsi="Arial" w:cs="Arial"/>
          <w:szCs w:val="24"/>
          <w:lang w:eastAsia="en-GB"/>
        </w:rPr>
        <w:t>.</w:t>
      </w:r>
    </w:p>
    <w:p w14:paraId="7007E33F" w14:textId="77777777" w:rsidR="002D1EFB" w:rsidRDefault="002D1EFB" w:rsidP="002D1EFB">
      <w:pPr>
        <w:spacing w:line="360" w:lineRule="auto"/>
        <w:jc w:val="both"/>
        <w:rPr>
          <w:rFonts w:ascii="Arial" w:hAnsi="Arial" w:cs="Arial"/>
          <w:b/>
          <w:bCs/>
          <w:color w:val="1C2B33"/>
          <w:szCs w:val="24"/>
          <w:shd w:val="clear" w:color="auto" w:fill="FFFFFF"/>
        </w:rPr>
      </w:pPr>
    </w:p>
    <w:p w14:paraId="066AEE32" w14:textId="794F3DEF" w:rsidR="002D1EFB" w:rsidRDefault="002D1EFB" w:rsidP="002D1EFB">
      <w:pPr>
        <w:spacing w:line="360" w:lineRule="auto"/>
        <w:jc w:val="both"/>
        <w:rPr>
          <w:rFonts w:ascii="Arial" w:hAnsi="Arial" w:cs="Arial"/>
          <w:b/>
          <w:bCs/>
          <w:color w:val="1C2B33"/>
          <w:szCs w:val="24"/>
          <w:shd w:val="clear" w:color="auto" w:fill="FFFFFF"/>
        </w:rPr>
      </w:pPr>
      <w:r w:rsidRPr="00860FCF">
        <w:rPr>
          <w:rFonts w:ascii="Arial" w:hAnsi="Arial" w:cs="Arial"/>
          <w:b/>
          <w:bCs/>
          <w:color w:val="1C2B33"/>
          <w:szCs w:val="24"/>
          <w:shd w:val="clear" w:color="auto" w:fill="FFFFFF"/>
        </w:rPr>
        <w:t>Social media tools for recruit</w:t>
      </w:r>
      <w:r>
        <w:rPr>
          <w:rFonts w:ascii="Arial" w:hAnsi="Arial" w:cs="Arial"/>
          <w:b/>
          <w:bCs/>
          <w:color w:val="1C2B33"/>
          <w:szCs w:val="24"/>
          <w:shd w:val="clear" w:color="auto" w:fill="FFFFFF"/>
        </w:rPr>
        <w:t>m</w:t>
      </w:r>
      <w:r w:rsidRPr="00860FCF">
        <w:rPr>
          <w:rFonts w:ascii="Arial" w:hAnsi="Arial" w:cs="Arial"/>
          <w:b/>
          <w:bCs/>
          <w:color w:val="1C2B33"/>
          <w:szCs w:val="24"/>
          <w:shd w:val="clear" w:color="auto" w:fill="FFFFFF"/>
        </w:rPr>
        <w:t>ent:</w:t>
      </w:r>
    </w:p>
    <w:p w14:paraId="4F40A012" w14:textId="7447F3DF" w:rsidR="002D1EFB" w:rsidRPr="0092429A" w:rsidRDefault="002D1EFB" w:rsidP="002D1EFB">
      <w:pPr>
        <w:spacing w:line="360" w:lineRule="auto"/>
        <w:jc w:val="both"/>
        <w:rPr>
          <w:rFonts w:ascii="Arial" w:eastAsia="Times New Roman" w:hAnsi="Arial" w:cs="Arial"/>
          <w:szCs w:val="24"/>
          <w:lang w:eastAsia="en-GB"/>
        </w:rPr>
      </w:pPr>
      <w:r w:rsidRPr="00C7675E">
        <w:rPr>
          <w:rFonts w:ascii="Arial" w:hAnsi="Arial" w:cs="Arial"/>
          <w:color w:val="1C2B33"/>
          <w:szCs w:val="24"/>
          <w:shd w:val="clear" w:color="auto" w:fill="FFFFFF"/>
        </w:rPr>
        <w:t xml:space="preserve">Candidates can search in Facebook and apply for jobs, which also allows employers to post job ads. Also, we have to many different social media tools, not just Facebook. One of a professional networking site for recruitment is LinkedIn. Also, we have Twitter, Instagram and Glassdoor. In this social media tools many of job postings with new vacancies, employee experiences and job opportunities. </w:t>
      </w:r>
      <w:r w:rsidR="00443846" w:rsidRPr="00C7675E">
        <w:rPr>
          <w:rFonts w:ascii="Arial" w:hAnsi="Arial" w:cs="Arial"/>
          <w:color w:val="1C2B33"/>
          <w:szCs w:val="24"/>
          <w:shd w:val="clear" w:color="auto" w:fill="FFFFFF"/>
        </w:rPr>
        <w:t>Companies</w:t>
      </w:r>
      <w:r w:rsidRPr="00C7675E">
        <w:rPr>
          <w:rFonts w:ascii="Arial" w:hAnsi="Arial" w:cs="Arial"/>
          <w:color w:val="1C2B33"/>
          <w:szCs w:val="24"/>
          <w:shd w:val="clear" w:color="auto" w:fill="FFFFFF"/>
        </w:rPr>
        <w:t xml:space="preserve"> can directly post job vacancies in Facebook. Also allow for people search a job on personally company Facebook page.  People who interesting in job vacancy can directly contact employer on Facebook page. Employer can create groups for job postings and discussions. Also, in Facebook messenger companies can set up automated responses. These all tools can help to all company’s and candidates increase engagement also, promote they employer brand. </w:t>
      </w:r>
      <w:r w:rsidRPr="00C7675E">
        <w:rPr>
          <w:rFonts w:ascii="Arial" w:eastAsia="Times New Roman" w:hAnsi="Arial" w:cs="Arial"/>
          <w:szCs w:val="24"/>
          <w:lang w:eastAsia="en-GB"/>
        </w:rPr>
        <w:t>This thorough and current guide explains why hiring on Facebook is more effective, faster, and less expensive than using conventional methods. It also demonstrates how to master this social network and find exceptional applicants.</w:t>
      </w:r>
      <w:r w:rsidRPr="00C7675E">
        <w:rPr>
          <w:rFonts w:ascii="Arial" w:hAnsi="Arial" w:cs="Arial"/>
        </w:rPr>
        <w:t xml:space="preserve"> </w:t>
      </w:r>
      <w:r w:rsidRPr="00C7675E">
        <w:rPr>
          <w:rFonts w:ascii="Arial" w:eastAsia="Times New Roman" w:hAnsi="Arial" w:cs="Arial"/>
          <w:szCs w:val="24"/>
          <w:lang w:eastAsia="en-GB"/>
        </w:rPr>
        <w:t>By using a Facebook recruiting strategy, you can improve the candidate experience, reach a large audience at a low cost, and establish your employer brand.</w:t>
      </w:r>
    </w:p>
    <w:p w14:paraId="51F9DAE4" w14:textId="77777777" w:rsidR="002D1EFB" w:rsidRDefault="002D1EFB" w:rsidP="002D1EFB">
      <w:pPr>
        <w:spacing w:line="360" w:lineRule="auto"/>
        <w:jc w:val="both"/>
        <w:rPr>
          <w:rFonts w:ascii="Arial" w:hAnsi="Arial" w:cs="Arial"/>
          <w:b/>
          <w:bCs/>
          <w:color w:val="1C2B33"/>
          <w:szCs w:val="24"/>
          <w:shd w:val="clear" w:color="auto" w:fill="FFFFFF"/>
        </w:rPr>
      </w:pPr>
    </w:p>
    <w:p w14:paraId="73A8C7E0" w14:textId="77777777" w:rsidR="008D213B" w:rsidRDefault="008D213B" w:rsidP="002D1EFB">
      <w:pPr>
        <w:spacing w:line="360" w:lineRule="auto"/>
        <w:jc w:val="both"/>
        <w:rPr>
          <w:rFonts w:ascii="Arial" w:hAnsi="Arial" w:cs="Arial"/>
          <w:b/>
          <w:bCs/>
          <w:color w:val="1C2B33"/>
          <w:szCs w:val="24"/>
          <w:shd w:val="clear" w:color="auto" w:fill="FFFFFF"/>
        </w:rPr>
      </w:pPr>
    </w:p>
    <w:p w14:paraId="7D49BD4F" w14:textId="410B903A" w:rsidR="002D1EFB" w:rsidRDefault="002D1EFB" w:rsidP="002D1EFB">
      <w:pPr>
        <w:spacing w:line="360" w:lineRule="auto"/>
        <w:jc w:val="both"/>
        <w:rPr>
          <w:rFonts w:ascii="Arial" w:hAnsi="Arial" w:cs="Arial"/>
          <w:b/>
          <w:bCs/>
          <w:color w:val="1C2B33"/>
          <w:szCs w:val="24"/>
          <w:shd w:val="clear" w:color="auto" w:fill="FFFFFF"/>
        </w:rPr>
      </w:pPr>
      <w:r w:rsidRPr="0039501A">
        <w:rPr>
          <w:rFonts w:ascii="Arial" w:hAnsi="Arial" w:cs="Arial"/>
          <w:b/>
          <w:bCs/>
          <w:color w:val="1C2B33"/>
          <w:szCs w:val="24"/>
          <w:shd w:val="clear" w:color="auto" w:fill="FFFFFF"/>
        </w:rPr>
        <w:t>Best practices for using Facebook in Recruitment:</w:t>
      </w:r>
    </w:p>
    <w:p w14:paraId="10F079B0" w14:textId="77777777" w:rsidR="002D1EFB" w:rsidRPr="00450BC6" w:rsidRDefault="002D1EFB" w:rsidP="002D1EFB">
      <w:pPr>
        <w:spacing w:line="360" w:lineRule="auto"/>
        <w:jc w:val="both"/>
        <w:rPr>
          <w:rFonts w:ascii="Arial" w:eastAsia="Times New Roman" w:hAnsi="Arial" w:cs="Arial"/>
          <w:szCs w:val="24"/>
          <w:lang w:eastAsia="en-GB"/>
        </w:rPr>
      </w:pPr>
      <w:r w:rsidRPr="00DE2279">
        <w:rPr>
          <w:rFonts w:ascii="Arial" w:eastAsia="Times New Roman" w:hAnsi="Arial" w:cs="Arial"/>
          <w:szCs w:val="24"/>
          <w:lang w:eastAsia="en-GB"/>
        </w:rPr>
        <w:t>92% of recruiters who participated in a recent survey said they used social media, and 55% of them said they looked up candidates on Facebook</w:t>
      </w:r>
      <w:r w:rsidRPr="00450BC6">
        <w:rPr>
          <w:rFonts w:ascii="Arial" w:hAnsi="Arial" w:cs="Arial"/>
        </w:rPr>
        <w:t xml:space="preserve"> </w:t>
      </w:r>
      <w:r w:rsidRPr="00450BC6">
        <w:rPr>
          <w:rFonts w:ascii="Arial" w:eastAsia="Times New Roman" w:hAnsi="Arial" w:cs="Arial"/>
          <w:szCs w:val="24"/>
          <w:lang w:eastAsia="en-GB"/>
        </w:rPr>
        <w:t>(Stahl, 2020)</w:t>
      </w:r>
      <w:r>
        <w:rPr>
          <w:rFonts w:ascii="Arial" w:eastAsia="Times New Roman" w:hAnsi="Arial" w:cs="Arial"/>
          <w:szCs w:val="24"/>
          <w:lang w:eastAsia="en-GB"/>
        </w:rPr>
        <w:t>.</w:t>
      </w:r>
      <w:r w:rsidRPr="00450BC6">
        <w:rPr>
          <w:rFonts w:ascii="Arial" w:hAnsi="Arial" w:cs="Arial"/>
          <w:color w:val="1C2B33"/>
          <w:szCs w:val="24"/>
          <w:shd w:val="clear" w:color="auto" w:fill="FFFFFF"/>
        </w:rPr>
        <w:t xml:space="preserve"> To make job postings unique, use pertinent keywords, concise job descriptions and captivating images. To guarantee a satisfying applicant experience, frequently review and reply to messages and comments a job posting. Empower staff to promote the employer’s brand and share job openings. In Facebook possible show what company doing also can show company culture and value. Employees can share employer information providing an opportunity for a large audience to learn about the company. Company in Facebook can use images or videos and make job posts more effectives. Also, Facebook have many groups in every city and in many languages, this help to the employer found good employee. Also, in Facebook every company can communicate with employee use Facebook messenger. They can create company group in messenger. </w:t>
      </w:r>
      <w:r w:rsidRPr="00450BC6">
        <w:rPr>
          <w:rFonts w:ascii="Arial" w:eastAsia="Times New Roman" w:hAnsi="Arial" w:cs="Arial"/>
          <w:szCs w:val="24"/>
          <w:lang w:eastAsia="en-GB"/>
        </w:rPr>
        <w:t>To make sure you're getting the most out of Facebook, stay current on its hiring features and best practices.</w:t>
      </w:r>
    </w:p>
    <w:p w14:paraId="1BF4D048" w14:textId="77777777" w:rsidR="002D1EFB" w:rsidRDefault="002D1EFB" w:rsidP="002D1EFB">
      <w:pPr>
        <w:spacing w:line="360" w:lineRule="auto"/>
        <w:jc w:val="both"/>
        <w:rPr>
          <w:rFonts w:ascii="Arial" w:hAnsi="Arial" w:cs="Arial"/>
          <w:b/>
          <w:bCs/>
          <w:color w:val="1C2B33"/>
          <w:szCs w:val="24"/>
          <w:shd w:val="clear" w:color="auto" w:fill="FFFFFF"/>
        </w:rPr>
      </w:pPr>
    </w:p>
    <w:p w14:paraId="7478FD52" w14:textId="08B4D24F" w:rsidR="002D1EFB" w:rsidRDefault="002D1EFB" w:rsidP="002D1EFB">
      <w:pPr>
        <w:spacing w:line="360" w:lineRule="auto"/>
        <w:jc w:val="both"/>
        <w:rPr>
          <w:rFonts w:ascii="Arial" w:hAnsi="Arial" w:cs="Arial"/>
          <w:b/>
          <w:bCs/>
          <w:color w:val="1C2B33"/>
          <w:szCs w:val="24"/>
          <w:shd w:val="clear" w:color="auto" w:fill="FFFFFF"/>
        </w:rPr>
      </w:pPr>
      <w:r w:rsidRPr="0039501A">
        <w:rPr>
          <w:rFonts w:ascii="Arial" w:hAnsi="Arial" w:cs="Arial"/>
          <w:b/>
          <w:bCs/>
          <w:color w:val="1C2B33"/>
          <w:szCs w:val="24"/>
          <w:shd w:val="clear" w:color="auto" w:fill="FFFFFF"/>
        </w:rPr>
        <w:t>Conclusion:</w:t>
      </w:r>
    </w:p>
    <w:p w14:paraId="609B2F51" w14:textId="77777777" w:rsidR="002D1EFB" w:rsidRPr="0039501A" w:rsidRDefault="002D1EFB" w:rsidP="002D1EFB">
      <w:pPr>
        <w:spacing w:line="360" w:lineRule="auto"/>
        <w:jc w:val="both"/>
        <w:rPr>
          <w:rFonts w:ascii="Arial" w:hAnsi="Arial" w:cs="Arial"/>
          <w:color w:val="1C2B33"/>
          <w:szCs w:val="24"/>
          <w:shd w:val="clear" w:color="auto" w:fill="FFFFFF"/>
        </w:rPr>
      </w:pPr>
      <w:r>
        <w:rPr>
          <w:rFonts w:ascii="Arial" w:hAnsi="Arial" w:cs="Arial"/>
          <w:color w:val="1C2B33"/>
          <w:szCs w:val="24"/>
          <w:shd w:val="clear" w:color="auto" w:fill="FFFFFF"/>
        </w:rPr>
        <w:t xml:space="preserve">With so many advantages and opportunities for employers, Facebook can be a useful tool in the hiring process. But it’s critical to recognise the possible draw backs and take action to lessen them. Employers can lower recruitment costs, improve their employer brand, and draw in top talent by knowing how to use Facebook and other social media platforms. Facebook can be powerful tool in recruitment process, offering many opportunities for employers. But also, Facebook have some disadvantages for recruitment such a discrimination or lack of professionalism. </w:t>
      </w:r>
    </w:p>
    <w:p w14:paraId="3C73326F" w14:textId="77777777" w:rsidR="002D1EFB" w:rsidRPr="00F63429" w:rsidRDefault="002D1EFB" w:rsidP="002D1EFB">
      <w:pPr>
        <w:spacing w:line="360" w:lineRule="auto"/>
        <w:jc w:val="both"/>
        <w:rPr>
          <w:rFonts w:ascii="Arial" w:hAnsi="Arial" w:cs="Arial"/>
          <w:color w:val="1C2B33"/>
          <w:szCs w:val="24"/>
          <w:shd w:val="clear" w:color="auto" w:fill="FFFFFF"/>
        </w:rPr>
      </w:pPr>
    </w:p>
    <w:p w14:paraId="2A629767" w14:textId="77777777" w:rsidR="002D1EFB" w:rsidRDefault="002D1EFB" w:rsidP="002D1EFB">
      <w:pPr>
        <w:spacing w:line="360" w:lineRule="auto"/>
        <w:jc w:val="both"/>
        <w:rPr>
          <w:rFonts w:ascii="Arial" w:hAnsi="Arial" w:cs="Arial"/>
          <w:szCs w:val="24"/>
          <w:lang w:val="en-US"/>
        </w:rPr>
      </w:pPr>
    </w:p>
    <w:p w14:paraId="23572469" w14:textId="77777777" w:rsidR="002D1EFB" w:rsidRDefault="002D1EFB" w:rsidP="002D1EFB">
      <w:pPr>
        <w:spacing w:line="360" w:lineRule="auto"/>
        <w:jc w:val="both"/>
        <w:rPr>
          <w:rFonts w:ascii="Arial" w:hAnsi="Arial" w:cs="Arial"/>
          <w:szCs w:val="24"/>
          <w:lang w:val="en-US"/>
        </w:rPr>
      </w:pPr>
    </w:p>
    <w:p w14:paraId="611C8963" w14:textId="77777777" w:rsidR="002D1EFB" w:rsidRDefault="002D1EFB" w:rsidP="002D1EFB">
      <w:pPr>
        <w:spacing w:line="360" w:lineRule="auto"/>
        <w:jc w:val="both"/>
        <w:rPr>
          <w:rFonts w:ascii="Arial" w:hAnsi="Arial" w:cs="Arial"/>
          <w:szCs w:val="24"/>
          <w:lang w:val="en-US"/>
        </w:rPr>
      </w:pPr>
    </w:p>
    <w:p w14:paraId="1ECF927A" w14:textId="77777777" w:rsidR="002D1EFB" w:rsidRDefault="002D1EFB" w:rsidP="002D1EFB">
      <w:pPr>
        <w:spacing w:line="360" w:lineRule="auto"/>
        <w:jc w:val="both"/>
        <w:rPr>
          <w:rFonts w:ascii="Arial" w:hAnsi="Arial" w:cs="Arial"/>
          <w:szCs w:val="24"/>
          <w:lang w:val="en-US"/>
        </w:rPr>
      </w:pPr>
    </w:p>
    <w:p w14:paraId="1C33214C" w14:textId="77777777" w:rsidR="002D1EFB" w:rsidRDefault="002D1EFB" w:rsidP="002D1EFB">
      <w:pPr>
        <w:spacing w:line="360" w:lineRule="auto"/>
        <w:jc w:val="both"/>
        <w:rPr>
          <w:rFonts w:ascii="Arial" w:hAnsi="Arial" w:cs="Arial"/>
          <w:szCs w:val="24"/>
          <w:lang w:val="en-US"/>
        </w:rPr>
      </w:pPr>
    </w:p>
    <w:p w14:paraId="202AF66B" w14:textId="77777777" w:rsidR="002D1EFB" w:rsidRDefault="002D1EFB" w:rsidP="002D1EFB">
      <w:pPr>
        <w:spacing w:line="360" w:lineRule="auto"/>
        <w:jc w:val="both"/>
        <w:rPr>
          <w:rFonts w:ascii="Arial" w:hAnsi="Arial" w:cs="Arial"/>
          <w:szCs w:val="24"/>
          <w:lang w:val="en-US"/>
        </w:rPr>
      </w:pPr>
    </w:p>
    <w:p w14:paraId="781C0D86" w14:textId="77777777" w:rsidR="002D1EFB" w:rsidRPr="0053581D" w:rsidRDefault="002D1EFB" w:rsidP="002D1EFB">
      <w:pPr>
        <w:spacing w:line="360" w:lineRule="auto"/>
        <w:jc w:val="both"/>
        <w:rPr>
          <w:rFonts w:ascii="Arial" w:hAnsi="Arial" w:cs="Arial"/>
          <w:b/>
          <w:bCs/>
          <w:szCs w:val="24"/>
          <w:lang w:val="en-US"/>
        </w:rPr>
      </w:pPr>
      <w:r w:rsidRPr="0053581D">
        <w:rPr>
          <w:rFonts w:ascii="Arial" w:hAnsi="Arial" w:cs="Arial"/>
          <w:b/>
          <w:bCs/>
          <w:szCs w:val="24"/>
          <w:lang w:val="en-US"/>
        </w:rPr>
        <w:t>References:</w:t>
      </w:r>
    </w:p>
    <w:p w14:paraId="673FD1ED" w14:textId="77777777" w:rsidR="002D1EFB" w:rsidRPr="0017231A" w:rsidRDefault="002D1EFB" w:rsidP="0017231A">
      <w:pPr>
        <w:spacing w:after="240" w:line="360" w:lineRule="auto"/>
        <w:jc w:val="both"/>
        <w:rPr>
          <w:rFonts w:ascii="Arial" w:eastAsia="Times New Roman" w:hAnsi="Arial" w:cs="Arial"/>
          <w:szCs w:val="24"/>
          <w:lang w:eastAsia="en-GB"/>
        </w:rPr>
      </w:pPr>
      <w:r w:rsidRPr="0017231A">
        <w:rPr>
          <w:rFonts w:ascii="Arial" w:eastAsia="Times New Roman" w:hAnsi="Arial" w:cs="Arial"/>
          <w:szCs w:val="24"/>
          <w:lang w:eastAsia="en-GB"/>
        </w:rPr>
        <w:t xml:space="preserve">Kumar, N. (2024). </w:t>
      </w:r>
      <w:r w:rsidRPr="0017231A">
        <w:rPr>
          <w:rFonts w:ascii="Arial" w:eastAsia="Times New Roman" w:hAnsi="Arial" w:cs="Arial"/>
          <w:i/>
          <w:iCs/>
          <w:szCs w:val="24"/>
          <w:lang w:eastAsia="en-GB"/>
        </w:rPr>
        <w:t>Facebook Users Statistics 2024 (Worldwide Data)</w:t>
      </w:r>
      <w:r w:rsidRPr="0017231A">
        <w:rPr>
          <w:rFonts w:ascii="Arial" w:eastAsia="Times New Roman" w:hAnsi="Arial" w:cs="Arial"/>
          <w:szCs w:val="24"/>
          <w:lang w:eastAsia="en-GB"/>
        </w:rPr>
        <w:t>. [online] demandsage. Available at: https://www.demandsage.com/facebook-statistics/.</w:t>
      </w:r>
    </w:p>
    <w:p w14:paraId="166561DE" w14:textId="77777777" w:rsidR="002D1EFB" w:rsidRPr="0017231A" w:rsidRDefault="002D1EFB" w:rsidP="0017231A">
      <w:pPr>
        <w:spacing w:after="240" w:line="360" w:lineRule="auto"/>
        <w:jc w:val="both"/>
        <w:rPr>
          <w:rFonts w:ascii="Arial" w:eastAsia="Times New Roman" w:hAnsi="Arial" w:cs="Arial"/>
          <w:szCs w:val="24"/>
          <w:lang w:eastAsia="en-GB"/>
        </w:rPr>
      </w:pPr>
      <w:r w:rsidRPr="0017231A">
        <w:rPr>
          <w:rFonts w:ascii="Arial" w:eastAsia="Times New Roman" w:hAnsi="Arial" w:cs="Arial"/>
          <w:szCs w:val="24"/>
          <w:lang w:eastAsia="en-GB"/>
        </w:rPr>
        <w:t xml:space="preserve">Fennell, A. (2022). </w:t>
      </w:r>
      <w:r w:rsidRPr="0017231A">
        <w:rPr>
          <w:rFonts w:ascii="Arial" w:eastAsia="Times New Roman" w:hAnsi="Arial" w:cs="Arial"/>
          <w:i/>
          <w:iCs/>
          <w:szCs w:val="24"/>
          <w:lang w:eastAsia="en-GB"/>
        </w:rPr>
        <w:t>Social Media Recruitment Statistics 2024</w:t>
      </w:r>
      <w:r w:rsidRPr="0017231A">
        <w:rPr>
          <w:rFonts w:ascii="Arial" w:eastAsia="Times New Roman" w:hAnsi="Arial" w:cs="Arial"/>
          <w:szCs w:val="24"/>
          <w:lang w:eastAsia="en-GB"/>
        </w:rPr>
        <w:t xml:space="preserve">. [online] StandOut CV | Create a winning CV in minutes with our simple CV builder. Available at: </w:t>
      </w:r>
      <w:hyperlink r:id="rId9" w:history="1">
        <w:r w:rsidRPr="0017231A">
          <w:rPr>
            <w:rStyle w:val="Hyperlink"/>
            <w:rFonts w:ascii="Arial" w:eastAsia="Times New Roman" w:hAnsi="Arial" w:cs="Arial"/>
            <w:szCs w:val="24"/>
            <w:lang w:eastAsia="en-GB"/>
          </w:rPr>
          <w:t>https://standout-cv.com/stats/social-media-recruitment-statistics</w:t>
        </w:r>
      </w:hyperlink>
      <w:r w:rsidRPr="0017231A">
        <w:rPr>
          <w:rFonts w:ascii="Arial" w:eastAsia="Times New Roman" w:hAnsi="Arial" w:cs="Arial"/>
          <w:szCs w:val="24"/>
          <w:lang w:eastAsia="en-GB"/>
        </w:rPr>
        <w:t>.</w:t>
      </w:r>
    </w:p>
    <w:p w14:paraId="4A684349" w14:textId="77777777" w:rsidR="002D1EFB" w:rsidRPr="0017231A" w:rsidRDefault="002D1EFB" w:rsidP="0017231A">
      <w:pPr>
        <w:spacing w:after="240" w:line="360" w:lineRule="auto"/>
        <w:jc w:val="both"/>
        <w:rPr>
          <w:rFonts w:ascii="Arial" w:eastAsia="Times New Roman" w:hAnsi="Arial" w:cs="Arial"/>
          <w:szCs w:val="24"/>
          <w:lang w:eastAsia="en-GB"/>
        </w:rPr>
      </w:pPr>
      <w:r w:rsidRPr="0017231A">
        <w:rPr>
          <w:rFonts w:ascii="Arial" w:eastAsia="Times New Roman" w:hAnsi="Arial" w:cs="Arial"/>
          <w:szCs w:val="24"/>
          <w:lang w:eastAsia="en-GB"/>
        </w:rPr>
        <w:t xml:space="preserve">Maurer, R. (2023). </w:t>
      </w:r>
      <w:r w:rsidRPr="0017231A">
        <w:rPr>
          <w:rFonts w:ascii="Arial" w:eastAsia="Times New Roman" w:hAnsi="Arial" w:cs="Arial"/>
          <w:i/>
          <w:iCs/>
          <w:szCs w:val="24"/>
          <w:lang w:eastAsia="en-GB"/>
        </w:rPr>
        <w:t>Survey: Employers Using Social Media to Find Passive Candidates</w:t>
      </w:r>
      <w:r w:rsidRPr="0017231A">
        <w:rPr>
          <w:rFonts w:ascii="Arial" w:eastAsia="Times New Roman" w:hAnsi="Arial" w:cs="Arial"/>
          <w:szCs w:val="24"/>
          <w:lang w:eastAsia="en-GB"/>
        </w:rPr>
        <w:t>. [online] Shrm.org. Available at: https://www.shrm.org/mena/topics-tools/news/talent-acquisition/survey-employers-using-social-media-to-find-passive-candidates [Accessed 18 Dec. 2024].</w:t>
      </w:r>
    </w:p>
    <w:p w14:paraId="1CEA25DB" w14:textId="77777777" w:rsidR="002D1EFB" w:rsidRPr="0017231A" w:rsidRDefault="002D1EFB" w:rsidP="0017231A">
      <w:pPr>
        <w:spacing w:after="240" w:line="360" w:lineRule="auto"/>
        <w:jc w:val="both"/>
        <w:rPr>
          <w:rFonts w:ascii="Arial" w:eastAsia="Times New Roman" w:hAnsi="Arial" w:cs="Arial"/>
          <w:szCs w:val="24"/>
          <w:lang w:eastAsia="en-GB"/>
        </w:rPr>
      </w:pPr>
      <w:r w:rsidRPr="0017231A">
        <w:rPr>
          <w:rFonts w:ascii="Arial" w:eastAsia="Times New Roman" w:hAnsi="Arial" w:cs="Arial"/>
          <w:szCs w:val="24"/>
          <w:lang w:eastAsia="en-GB"/>
        </w:rPr>
        <w:t xml:space="preserve">Stahl, A. (2020). How To Grow Your Career Using Facebook. </w:t>
      </w:r>
      <w:r w:rsidRPr="0017231A">
        <w:rPr>
          <w:rFonts w:ascii="Arial" w:eastAsia="Times New Roman" w:hAnsi="Arial" w:cs="Arial"/>
          <w:i/>
          <w:iCs/>
          <w:szCs w:val="24"/>
          <w:lang w:eastAsia="en-GB"/>
        </w:rPr>
        <w:t>Forbes</w:t>
      </w:r>
      <w:r w:rsidRPr="0017231A">
        <w:rPr>
          <w:rFonts w:ascii="Arial" w:eastAsia="Times New Roman" w:hAnsi="Arial" w:cs="Arial"/>
          <w:szCs w:val="24"/>
          <w:lang w:eastAsia="en-GB"/>
        </w:rPr>
        <w:t>. [online] 7 Apr. Available at: https://www.forbes.com/sites/ashleystahl/2020/04/07/how-to-grow-your-career-using-facebook/.</w:t>
      </w:r>
    </w:p>
    <w:p w14:paraId="5DBB1055" w14:textId="77777777" w:rsidR="002D1EFB" w:rsidRPr="00867E8B" w:rsidRDefault="002D1EFB" w:rsidP="002D1EFB">
      <w:pPr>
        <w:spacing w:after="240" w:line="360" w:lineRule="auto"/>
        <w:rPr>
          <w:rFonts w:eastAsia="Times New Roman"/>
          <w:szCs w:val="24"/>
          <w:lang w:eastAsia="en-GB"/>
        </w:rPr>
      </w:pPr>
    </w:p>
    <w:p w14:paraId="6C6E7B8C" w14:textId="77777777" w:rsidR="002D1EFB" w:rsidRDefault="002D1EFB" w:rsidP="002D1EFB">
      <w:pPr>
        <w:spacing w:after="240" w:line="360" w:lineRule="auto"/>
        <w:rPr>
          <w:rFonts w:eastAsia="Times New Roman"/>
          <w:szCs w:val="24"/>
          <w:lang w:eastAsia="en-GB"/>
        </w:rPr>
      </w:pPr>
    </w:p>
    <w:p w14:paraId="65868E90" w14:textId="77777777" w:rsidR="002D1EFB" w:rsidRPr="00FE03FD" w:rsidRDefault="002D1EFB" w:rsidP="002D1EFB">
      <w:pPr>
        <w:spacing w:after="240" w:line="360" w:lineRule="auto"/>
        <w:rPr>
          <w:rFonts w:eastAsia="Times New Roman"/>
          <w:szCs w:val="24"/>
          <w:lang w:eastAsia="en-GB"/>
        </w:rPr>
      </w:pPr>
    </w:p>
    <w:p w14:paraId="761808F2" w14:textId="77777777" w:rsidR="002D1EFB" w:rsidRPr="00161458" w:rsidRDefault="002D1EFB" w:rsidP="002D1EFB">
      <w:pPr>
        <w:pStyle w:val="NormalWeb"/>
        <w:spacing w:before="0" w:beforeAutospacing="0" w:after="240" w:afterAutospacing="0" w:line="360" w:lineRule="auto"/>
        <w:rPr>
          <w:rFonts w:ascii="Arial" w:hAnsi="Arial" w:cs="Arial"/>
        </w:rPr>
      </w:pPr>
    </w:p>
    <w:p w14:paraId="131C1591" w14:textId="77777777" w:rsidR="002D1EFB" w:rsidRDefault="002D1EFB" w:rsidP="002D1EFB">
      <w:pPr>
        <w:spacing w:line="360" w:lineRule="auto"/>
        <w:jc w:val="both"/>
        <w:rPr>
          <w:rFonts w:ascii="Arial" w:hAnsi="Arial" w:cs="Arial"/>
          <w:szCs w:val="24"/>
          <w:lang w:val="en-US"/>
        </w:rPr>
      </w:pPr>
    </w:p>
    <w:p w14:paraId="377413A6" w14:textId="77777777" w:rsidR="002D1EFB" w:rsidRPr="00F50FDF" w:rsidRDefault="002D1EFB" w:rsidP="002D1EFB">
      <w:pPr>
        <w:spacing w:line="360" w:lineRule="auto"/>
        <w:jc w:val="both"/>
        <w:rPr>
          <w:rFonts w:ascii="Arial" w:hAnsi="Arial" w:cs="Arial"/>
          <w:szCs w:val="24"/>
          <w:lang w:val="en-US"/>
        </w:rPr>
      </w:pPr>
    </w:p>
    <w:p w14:paraId="455FEF20" w14:textId="444B5EEB" w:rsidR="002D1EFB" w:rsidRPr="00A57494" w:rsidRDefault="002D1EFB" w:rsidP="00543F25">
      <w:pPr>
        <w:spacing w:after="160" w:line="360" w:lineRule="auto"/>
        <w:rPr>
          <w:rFonts w:ascii="Arial" w:eastAsiaTheme="majorEastAsia" w:hAnsi="Arial" w:cs="Arial"/>
          <w:b/>
          <w:bCs/>
          <w:i/>
          <w:iCs/>
          <w:kern w:val="2"/>
          <w:szCs w:val="40"/>
          <w:lang w:val="en-US"/>
          <w14:ligatures w14:val="standardContextual"/>
        </w:rPr>
      </w:pPr>
    </w:p>
    <w:p w14:paraId="40F90277" w14:textId="77777777" w:rsidR="00FD51ED" w:rsidRPr="00A57494" w:rsidRDefault="00FD51ED" w:rsidP="00543F25">
      <w:pPr>
        <w:spacing w:line="360" w:lineRule="auto"/>
        <w:rPr>
          <w:rFonts w:ascii="Arial" w:hAnsi="Arial" w:cs="Arial"/>
        </w:rPr>
      </w:pPr>
    </w:p>
    <w:sectPr w:rsidR="00FD51ED" w:rsidRPr="00A57494" w:rsidSect="00530F0A">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B31F9" w14:textId="77777777" w:rsidR="00C11F10" w:rsidRDefault="00C11F10" w:rsidP="00530F0A">
      <w:r>
        <w:separator/>
      </w:r>
    </w:p>
  </w:endnote>
  <w:endnote w:type="continuationSeparator" w:id="0">
    <w:p w14:paraId="1355E3B3" w14:textId="77777777" w:rsidR="00C11F10" w:rsidRDefault="00C11F10" w:rsidP="00530F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3AB73" w14:textId="77777777" w:rsidR="00C11F10" w:rsidRDefault="00C11F10" w:rsidP="00530F0A">
      <w:r>
        <w:separator/>
      </w:r>
    </w:p>
  </w:footnote>
  <w:footnote w:type="continuationSeparator" w:id="0">
    <w:p w14:paraId="6D145080" w14:textId="77777777" w:rsidR="00C11F10" w:rsidRDefault="00C11F10" w:rsidP="00530F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491366"/>
      <w:docPartObj>
        <w:docPartGallery w:val="Page Numbers (Top of Page)"/>
        <w:docPartUnique/>
      </w:docPartObj>
    </w:sdtPr>
    <w:sdtEndPr>
      <w:rPr>
        <w:noProof/>
      </w:rPr>
    </w:sdtEndPr>
    <w:sdtContent>
      <w:p w14:paraId="14F2D33F" w14:textId="6D58AEB7" w:rsidR="00530F0A" w:rsidRDefault="00530F0A" w:rsidP="007856F4">
        <w:pPr>
          <w:pStyle w:val="Header"/>
          <w:jc w:val="right"/>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62483"/>
    <w:multiLevelType w:val="multilevel"/>
    <w:tmpl w:val="D4EC19B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76184166"/>
    <w:multiLevelType w:val="multilevel"/>
    <w:tmpl w:val="D73CB6C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A572026"/>
    <w:multiLevelType w:val="multilevel"/>
    <w:tmpl w:val="147E9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2B4"/>
    <w:rsid w:val="00001210"/>
    <w:rsid w:val="00001B9B"/>
    <w:rsid w:val="000049AD"/>
    <w:rsid w:val="00034A88"/>
    <w:rsid w:val="00037C55"/>
    <w:rsid w:val="00051FF3"/>
    <w:rsid w:val="000669D9"/>
    <w:rsid w:val="000803DD"/>
    <w:rsid w:val="00086212"/>
    <w:rsid w:val="0009443B"/>
    <w:rsid w:val="0009462E"/>
    <w:rsid w:val="000972F7"/>
    <w:rsid w:val="000B12D4"/>
    <w:rsid w:val="000C4C3E"/>
    <w:rsid w:val="000D0992"/>
    <w:rsid w:val="000D2DAA"/>
    <w:rsid w:val="000E0031"/>
    <w:rsid w:val="000E50C8"/>
    <w:rsid w:val="001249A8"/>
    <w:rsid w:val="001536D4"/>
    <w:rsid w:val="00162F47"/>
    <w:rsid w:val="0017231A"/>
    <w:rsid w:val="00172512"/>
    <w:rsid w:val="00175DFC"/>
    <w:rsid w:val="001B489E"/>
    <w:rsid w:val="001C5C36"/>
    <w:rsid w:val="001F0089"/>
    <w:rsid w:val="00211E7B"/>
    <w:rsid w:val="002143FE"/>
    <w:rsid w:val="00215D1C"/>
    <w:rsid w:val="002216A2"/>
    <w:rsid w:val="00230D9A"/>
    <w:rsid w:val="002327BD"/>
    <w:rsid w:val="002354C9"/>
    <w:rsid w:val="002408D4"/>
    <w:rsid w:val="0028505F"/>
    <w:rsid w:val="002A0674"/>
    <w:rsid w:val="002A5206"/>
    <w:rsid w:val="002C33D4"/>
    <w:rsid w:val="002C6AEC"/>
    <w:rsid w:val="002D1EFB"/>
    <w:rsid w:val="00305324"/>
    <w:rsid w:val="00306AD0"/>
    <w:rsid w:val="00307D19"/>
    <w:rsid w:val="0035013C"/>
    <w:rsid w:val="003512B4"/>
    <w:rsid w:val="003605F8"/>
    <w:rsid w:val="00365DED"/>
    <w:rsid w:val="00380838"/>
    <w:rsid w:val="00382475"/>
    <w:rsid w:val="003926B3"/>
    <w:rsid w:val="003954C3"/>
    <w:rsid w:val="003A2325"/>
    <w:rsid w:val="003A4F17"/>
    <w:rsid w:val="003B2463"/>
    <w:rsid w:val="003B4E02"/>
    <w:rsid w:val="003D3AB9"/>
    <w:rsid w:val="003F3049"/>
    <w:rsid w:val="00400E23"/>
    <w:rsid w:val="00430DED"/>
    <w:rsid w:val="00437AD6"/>
    <w:rsid w:val="00443846"/>
    <w:rsid w:val="00455733"/>
    <w:rsid w:val="00470084"/>
    <w:rsid w:val="00494AD6"/>
    <w:rsid w:val="00494D97"/>
    <w:rsid w:val="004A5BD4"/>
    <w:rsid w:val="004B47B5"/>
    <w:rsid w:val="004C06CE"/>
    <w:rsid w:val="004C1A13"/>
    <w:rsid w:val="004C4465"/>
    <w:rsid w:val="004D0106"/>
    <w:rsid w:val="004D640B"/>
    <w:rsid w:val="00500AEC"/>
    <w:rsid w:val="00530F0A"/>
    <w:rsid w:val="00540D81"/>
    <w:rsid w:val="00543F25"/>
    <w:rsid w:val="0055565A"/>
    <w:rsid w:val="005556E4"/>
    <w:rsid w:val="0056096F"/>
    <w:rsid w:val="00570C06"/>
    <w:rsid w:val="00590573"/>
    <w:rsid w:val="00594FAB"/>
    <w:rsid w:val="005951B6"/>
    <w:rsid w:val="005A3BC1"/>
    <w:rsid w:val="005A491E"/>
    <w:rsid w:val="005A58C0"/>
    <w:rsid w:val="005C023F"/>
    <w:rsid w:val="005C332B"/>
    <w:rsid w:val="005C57DD"/>
    <w:rsid w:val="005D67B3"/>
    <w:rsid w:val="005F752F"/>
    <w:rsid w:val="00620E49"/>
    <w:rsid w:val="00652133"/>
    <w:rsid w:val="00684196"/>
    <w:rsid w:val="006A3469"/>
    <w:rsid w:val="006C6363"/>
    <w:rsid w:val="006F423A"/>
    <w:rsid w:val="00707068"/>
    <w:rsid w:val="00761440"/>
    <w:rsid w:val="007828C1"/>
    <w:rsid w:val="007856F4"/>
    <w:rsid w:val="007B1FD1"/>
    <w:rsid w:val="007C59A9"/>
    <w:rsid w:val="007D3210"/>
    <w:rsid w:val="007D5750"/>
    <w:rsid w:val="007E203B"/>
    <w:rsid w:val="007E3D77"/>
    <w:rsid w:val="00800D50"/>
    <w:rsid w:val="00846EA7"/>
    <w:rsid w:val="00857F91"/>
    <w:rsid w:val="008673E6"/>
    <w:rsid w:val="00881C91"/>
    <w:rsid w:val="008824C6"/>
    <w:rsid w:val="00894FA3"/>
    <w:rsid w:val="008B490A"/>
    <w:rsid w:val="008D0D4C"/>
    <w:rsid w:val="008D213B"/>
    <w:rsid w:val="008D7EB8"/>
    <w:rsid w:val="008E1582"/>
    <w:rsid w:val="008F6132"/>
    <w:rsid w:val="00914ACE"/>
    <w:rsid w:val="00936518"/>
    <w:rsid w:val="00941E48"/>
    <w:rsid w:val="009463BD"/>
    <w:rsid w:val="00964A20"/>
    <w:rsid w:val="009670B6"/>
    <w:rsid w:val="00970325"/>
    <w:rsid w:val="0099096D"/>
    <w:rsid w:val="009B17C6"/>
    <w:rsid w:val="009F3D7C"/>
    <w:rsid w:val="00A06FF2"/>
    <w:rsid w:val="00A201D3"/>
    <w:rsid w:val="00A41582"/>
    <w:rsid w:val="00A57494"/>
    <w:rsid w:val="00A8674C"/>
    <w:rsid w:val="00A93859"/>
    <w:rsid w:val="00AB5ADC"/>
    <w:rsid w:val="00AC181C"/>
    <w:rsid w:val="00AE06D9"/>
    <w:rsid w:val="00B07CEB"/>
    <w:rsid w:val="00B302D7"/>
    <w:rsid w:val="00B3065A"/>
    <w:rsid w:val="00B307BD"/>
    <w:rsid w:val="00B61E00"/>
    <w:rsid w:val="00B77CA0"/>
    <w:rsid w:val="00B77CEE"/>
    <w:rsid w:val="00B94903"/>
    <w:rsid w:val="00BB1E87"/>
    <w:rsid w:val="00BD19B6"/>
    <w:rsid w:val="00BE3A25"/>
    <w:rsid w:val="00BF0B80"/>
    <w:rsid w:val="00BF18D5"/>
    <w:rsid w:val="00BF551D"/>
    <w:rsid w:val="00C0494E"/>
    <w:rsid w:val="00C11F10"/>
    <w:rsid w:val="00C13CCE"/>
    <w:rsid w:val="00C336D1"/>
    <w:rsid w:val="00C431C7"/>
    <w:rsid w:val="00C82D5C"/>
    <w:rsid w:val="00CD1CFE"/>
    <w:rsid w:val="00CD3C23"/>
    <w:rsid w:val="00CD440C"/>
    <w:rsid w:val="00CE0AA4"/>
    <w:rsid w:val="00CF0B43"/>
    <w:rsid w:val="00CF0F71"/>
    <w:rsid w:val="00D2294C"/>
    <w:rsid w:val="00D70E8B"/>
    <w:rsid w:val="00D91713"/>
    <w:rsid w:val="00D95C6C"/>
    <w:rsid w:val="00D977E7"/>
    <w:rsid w:val="00DA56D5"/>
    <w:rsid w:val="00DC0654"/>
    <w:rsid w:val="00DE31AA"/>
    <w:rsid w:val="00E0690C"/>
    <w:rsid w:val="00E13566"/>
    <w:rsid w:val="00E1491E"/>
    <w:rsid w:val="00E1638F"/>
    <w:rsid w:val="00E1700D"/>
    <w:rsid w:val="00E35AA9"/>
    <w:rsid w:val="00E73001"/>
    <w:rsid w:val="00E77ECB"/>
    <w:rsid w:val="00EA06D2"/>
    <w:rsid w:val="00ED15F7"/>
    <w:rsid w:val="00ED52D4"/>
    <w:rsid w:val="00EE1769"/>
    <w:rsid w:val="00EF644E"/>
    <w:rsid w:val="00F02F65"/>
    <w:rsid w:val="00F0533E"/>
    <w:rsid w:val="00F13406"/>
    <w:rsid w:val="00F1766B"/>
    <w:rsid w:val="00F25076"/>
    <w:rsid w:val="00F401F1"/>
    <w:rsid w:val="00F4184A"/>
    <w:rsid w:val="00F62933"/>
    <w:rsid w:val="00F773AE"/>
    <w:rsid w:val="00FB2BF5"/>
    <w:rsid w:val="00FB6EAC"/>
    <w:rsid w:val="00FD248C"/>
    <w:rsid w:val="00FD51ED"/>
    <w:rsid w:val="00FE4B3D"/>
    <w:rsid w:val="00FF3EE4"/>
    <w:rsid w:val="00FF73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70F62"/>
  <w15:chartTrackingRefBased/>
  <w15:docId w15:val="{364FCF58-C4B5-4581-9D1E-564026BEA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CEE"/>
    <w:pPr>
      <w:spacing w:after="0" w:line="240" w:lineRule="auto"/>
    </w:pPr>
    <w:rPr>
      <w:rFonts w:ascii="Times New Roman" w:eastAsia="SimSun" w:hAnsi="Times New Roman" w:cs="Times New Roman"/>
      <w:kern w:val="0"/>
      <w:sz w:val="24"/>
      <w:szCs w:val="20"/>
      <w:lang w:val="en-GB"/>
      <w14:ligatures w14:val="none"/>
    </w:rPr>
  </w:style>
  <w:style w:type="paragraph" w:styleId="Heading1">
    <w:name w:val="heading 1"/>
    <w:basedOn w:val="Normal"/>
    <w:next w:val="Normal"/>
    <w:link w:val="Heading1Char"/>
    <w:uiPriority w:val="9"/>
    <w:qFormat/>
    <w:rsid w:val="00B77CEE"/>
    <w:pPr>
      <w:keepNext/>
      <w:keepLines/>
      <w:spacing w:before="360" w:after="80" w:line="279" w:lineRule="auto"/>
      <w:outlineLvl w:val="0"/>
    </w:pPr>
    <w:rPr>
      <w:rFonts w:eastAsiaTheme="majorEastAsia" w:cstheme="majorBidi"/>
      <w:b/>
      <w:bCs/>
      <w:i/>
      <w:iCs/>
      <w:kern w:val="2"/>
      <w:szCs w:val="40"/>
      <w:lang w:val="en-US"/>
      <w14:ligatures w14:val="standardContextual"/>
    </w:rPr>
  </w:style>
  <w:style w:type="paragraph" w:styleId="Heading2">
    <w:name w:val="heading 2"/>
    <w:basedOn w:val="Normal"/>
    <w:next w:val="Normal"/>
    <w:link w:val="Heading2Char"/>
    <w:autoRedefine/>
    <w:uiPriority w:val="9"/>
    <w:unhideWhenUsed/>
    <w:qFormat/>
    <w:rsid w:val="00B77CEE"/>
    <w:pPr>
      <w:keepNext/>
      <w:keepLines/>
      <w:spacing w:before="160" w:after="80" w:line="279" w:lineRule="auto"/>
      <w:outlineLvl w:val="1"/>
    </w:pPr>
    <w:rPr>
      <w:rFonts w:eastAsiaTheme="majorEastAsia" w:cstheme="majorBidi"/>
      <w:i/>
      <w:kern w:val="2"/>
      <w:szCs w:val="32"/>
      <w:lang w:val="en-US"/>
      <w14:ligatures w14:val="standardContextual"/>
    </w:rPr>
  </w:style>
  <w:style w:type="paragraph" w:styleId="Heading3">
    <w:name w:val="heading 3"/>
    <w:basedOn w:val="Normal"/>
    <w:link w:val="Heading3Char"/>
    <w:autoRedefine/>
    <w:uiPriority w:val="9"/>
    <w:unhideWhenUsed/>
    <w:qFormat/>
    <w:rsid w:val="00DA56D5"/>
    <w:pPr>
      <w:widowControl w:val="0"/>
      <w:autoSpaceDE w:val="0"/>
      <w:autoSpaceDN w:val="0"/>
      <w:ind w:left="839" w:hanging="719"/>
      <w:jc w:val="center"/>
      <w:outlineLvl w:val="2"/>
    </w:pPr>
    <w:rPr>
      <w:rFonts w:eastAsia="Times New Roman"/>
      <w:iCs/>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CEE"/>
    <w:rPr>
      <w:rFonts w:ascii="Times New Roman" w:eastAsiaTheme="majorEastAsia" w:hAnsi="Times New Roman" w:cstheme="majorBidi"/>
      <w:b/>
      <w:bCs/>
      <w:i/>
      <w:iCs/>
      <w:sz w:val="24"/>
      <w:szCs w:val="40"/>
    </w:rPr>
  </w:style>
  <w:style w:type="character" w:customStyle="1" w:styleId="Heading2Char">
    <w:name w:val="Heading 2 Char"/>
    <w:basedOn w:val="DefaultParagraphFont"/>
    <w:link w:val="Heading2"/>
    <w:uiPriority w:val="9"/>
    <w:rsid w:val="00B77CEE"/>
    <w:rPr>
      <w:rFonts w:ascii="Times New Roman" w:eastAsiaTheme="majorEastAsia" w:hAnsi="Times New Roman" w:cstheme="majorBidi"/>
      <w:i/>
      <w:sz w:val="24"/>
      <w:szCs w:val="32"/>
    </w:rPr>
  </w:style>
  <w:style w:type="character" w:customStyle="1" w:styleId="Heading3Char">
    <w:name w:val="Heading 3 Char"/>
    <w:basedOn w:val="DefaultParagraphFont"/>
    <w:link w:val="Heading3"/>
    <w:uiPriority w:val="9"/>
    <w:rsid w:val="00DA56D5"/>
    <w:rPr>
      <w:rFonts w:ascii="Times New Roman" w:eastAsia="Times New Roman" w:hAnsi="Times New Roman" w:cs="Times New Roman"/>
      <w:iCs/>
      <w:kern w:val="0"/>
      <w:sz w:val="24"/>
      <w:szCs w:val="32"/>
      <w14:ligatures w14:val="none"/>
    </w:rPr>
  </w:style>
  <w:style w:type="paragraph" w:styleId="NoSpacing">
    <w:name w:val="No Spacing"/>
    <w:uiPriority w:val="1"/>
    <w:qFormat/>
    <w:rsid w:val="006F423A"/>
    <w:pPr>
      <w:spacing w:after="0" w:line="240" w:lineRule="auto"/>
    </w:pPr>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543F25"/>
    <w:pPr>
      <w:spacing w:before="240" w:after="0" w:line="259" w:lineRule="auto"/>
      <w:outlineLvl w:val="9"/>
    </w:pPr>
    <w:rPr>
      <w:rFonts w:asciiTheme="majorHAnsi" w:hAnsiTheme="majorHAnsi"/>
      <w:b w:val="0"/>
      <w:bCs w:val="0"/>
      <w:i w:val="0"/>
      <w:i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43F25"/>
    <w:pPr>
      <w:spacing w:after="100"/>
    </w:pPr>
  </w:style>
  <w:style w:type="paragraph" w:styleId="TOC2">
    <w:name w:val="toc 2"/>
    <w:basedOn w:val="Normal"/>
    <w:next w:val="Normal"/>
    <w:autoRedefine/>
    <w:uiPriority w:val="39"/>
    <w:unhideWhenUsed/>
    <w:rsid w:val="00543F25"/>
    <w:pPr>
      <w:spacing w:after="100"/>
      <w:ind w:left="240"/>
    </w:pPr>
  </w:style>
  <w:style w:type="character" w:styleId="Hyperlink">
    <w:name w:val="Hyperlink"/>
    <w:basedOn w:val="DefaultParagraphFont"/>
    <w:uiPriority w:val="99"/>
    <w:unhideWhenUsed/>
    <w:rsid w:val="00543F25"/>
    <w:rPr>
      <w:color w:val="0563C1" w:themeColor="hyperlink"/>
      <w:u w:val="single"/>
    </w:rPr>
  </w:style>
  <w:style w:type="paragraph" w:styleId="Header">
    <w:name w:val="header"/>
    <w:basedOn w:val="Normal"/>
    <w:link w:val="HeaderChar"/>
    <w:uiPriority w:val="99"/>
    <w:unhideWhenUsed/>
    <w:rsid w:val="00530F0A"/>
    <w:pPr>
      <w:tabs>
        <w:tab w:val="center" w:pos="4680"/>
        <w:tab w:val="right" w:pos="9360"/>
      </w:tabs>
    </w:pPr>
  </w:style>
  <w:style w:type="character" w:customStyle="1" w:styleId="HeaderChar">
    <w:name w:val="Header Char"/>
    <w:basedOn w:val="DefaultParagraphFont"/>
    <w:link w:val="Header"/>
    <w:uiPriority w:val="99"/>
    <w:rsid w:val="00530F0A"/>
    <w:rPr>
      <w:rFonts w:ascii="Times New Roman" w:eastAsia="SimSun" w:hAnsi="Times New Roman" w:cs="Times New Roman"/>
      <w:kern w:val="0"/>
      <w:sz w:val="24"/>
      <w:szCs w:val="20"/>
      <w:lang w:val="en-GB"/>
      <w14:ligatures w14:val="none"/>
    </w:rPr>
  </w:style>
  <w:style w:type="paragraph" w:styleId="Footer">
    <w:name w:val="footer"/>
    <w:basedOn w:val="Normal"/>
    <w:link w:val="FooterChar"/>
    <w:uiPriority w:val="99"/>
    <w:unhideWhenUsed/>
    <w:rsid w:val="00530F0A"/>
    <w:pPr>
      <w:tabs>
        <w:tab w:val="center" w:pos="4680"/>
        <w:tab w:val="right" w:pos="9360"/>
      </w:tabs>
    </w:pPr>
  </w:style>
  <w:style w:type="character" w:customStyle="1" w:styleId="FooterChar">
    <w:name w:val="Footer Char"/>
    <w:basedOn w:val="DefaultParagraphFont"/>
    <w:link w:val="Footer"/>
    <w:uiPriority w:val="99"/>
    <w:rsid w:val="00530F0A"/>
    <w:rPr>
      <w:rFonts w:ascii="Times New Roman" w:eastAsia="SimSun" w:hAnsi="Times New Roman" w:cs="Times New Roman"/>
      <w:kern w:val="0"/>
      <w:sz w:val="24"/>
      <w:szCs w:val="20"/>
      <w:lang w:val="en-GB"/>
      <w14:ligatures w14:val="none"/>
    </w:rPr>
  </w:style>
  <w:style w:type="table" w:styleId="TableGrid">
    <w:name w:val="Table Grid"/>
    <w:basedOn w:val="TableNormal"/>
    <w:uiPriority w:val="39"/>
    <w:rsid w:val="00F25076"/>
    <w:pPr>
      <w:spacing w:after="0" w:line="240" w:lineRule="auto"/>
    </w:pPr>
    <w:rPr>
      <w:rFonts w:ascii="Times New Roman" w:eastAsia="Times New Roman" w:hAnsi="Times New Roman" w:cs="Times New Roman"/>
      <w:kern w:val="0"/>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D1EFB"/>
    <w:pPr>
      <w:spacing w:before="100" w:beforeAutospacing="1" w:after="100" w:afterAutospacing="1"/>
    </w:pPr>
    <w:rPr>
      <w:rFonts w:eastAsia="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4086">
      <w:bodyDiv w:val="1"/>
      <w:marLeft w:val="0"/>
      <w:marRight w:val="0"/>
      <w:marTop w:val="0"/>
      <w:marBottom w:val="0"/>
      <w:divBdr>
        <w:top w:val="none" w:sz="0" w:space="0" w:color="auto"/>
        <w:left w:val="none" w:sz="0" w:space="0" w:color="auto"/>
        <w:bottom w:val="none" w:sz="0" w:space="0" w:color="auto"/>
        <w:right w:val="none" w:sz="0" w:space="0" w:color="auto"/>
      </w:divBdr>
      <w:divsChild>
        <w:div w:id="1335181686">
          <w:marLeft w:val="0"/>
          <w:marRight w:val="0"/>
          <w:marTop w:val="0"/>
          <w:marBottom w:val="0"/>
          <w:divBdr>
            <w:top w:val="none" w:sz="0" w:space="0" w:color="auto"/>
            <w:left w:val="none" w:sz="0" w:space="0" w:color="auto"/>
            <w:bottom w:val="none" w:sz="0" w:space="0" w:color="auto"/>
            <w:right w:val="none" w:sz="0" w:space="0" w:color="auto"/>
          </w:divBdr>
        </w:div>
      </w:divsChild>
    </w:div>
    <w:div w:id="26025267">
      <w:bodyDiv w:val="1"/>
      <w:marLeft w:val="0"/>
      <w:marRight w:val="0"/>
      <w:marTop w:val="0"/>
      <w:marBottom w:val="0"/>
      <w:divBdr>
        <w:top w:val="none" w:sz="0" w:space="0" w:color="auto"/>
        <w:left w:val="none" w:sz="0" w:space="0" w:color="auto"/>
        <w:bottom w:val="none" w:sz="0" w:space="0" w:color="auto"/>
        <w:right w:val="none" w:sz="0" w:space="0" w:color="auto"/>
      </w:divBdr>
    </w:div>
    <w:div w:id="135880786">
      <w:bodyDiv w:val="1"/>
      <w:marLeft w:val="0"/>
      <w:marRight w:val="0"/>
      <w:marTop w:val="0"/>
      <w:marBottom w:val="0"/>
      <w:divBdr>
        <w:top w:val="none" w:sz="0" w:space="0" w:color="auto"/>
        <w:left w:val="none" w:sz="0" w:space="0" w:color="auto"/>
        <w:bottom w:val="none" w:sz="0" w:space="0" w:color="auto"/>
        <w:right w:val="none" w:sz="0" w:space="0" w:color="auto"/>
      </w:divBdr>
    </w:div>
    <w:div w:id="388461716">
      <w:bodyDiv w:val="1"/>
      <w:marLeft w:val="0"/>
      <w:marRight w:val="0"/>
      <w:marTop w:val="0"/>
      <w:marBottom w:val="0"/>
      <w:divBdr>
        <w:top w:val="none" w:sz="0" w:space="0" w:color="auto"/>
        <w:left w:val="none" w:sz="0" w:space="0" w:color="auto"/>
        <w:bottom w:val="none" w:sz="0" w:space="0" w:color="auto"/>
        <w:right w:val="none" w:sz="0" w:space="0" w:color="auto"/>
      </w:divBdr>
    </w:div>
    <w:div w:id="463694152">
      <w:bodyDiv w:val="1"/>
      <w:marLeft w:val="0"/>
      <w:marRight w:val="0"/>
      <w:marTop w:val="0"/>
      <w:marBottom w:val="0"/>
      <w:divBdr>
        <w:top w:val="none" w:sz="0" w:space="0" w:color="auto"/>
        <w:left w:val="none" w:sz="0" w:space="0" w:color="auto"/>
        <w:bottom w:val="none" w:sz="0" w:space="0" w:color="auto"/>
        <w:right w:val="none" w:sz="0" w:space="0" w:color="auto"/>
      </w:divBdr>
    </w:div>
    <w:div w:id="515582267">
      <w:bodyDiv w:val="1"/>
      <w:marLeft w:val="0"/>
      <w:marRight w:val="0"/>
      <w:marTop w:val="0"/>
      <w:marBottom w:val="0"/>
      <w:divBdr>
        <w:top w:val="none" w:sz="0" w:space="0" w:color="auto"/>
        <w:left w:val="none" w:sz="0" w:space="0" w:color="auto"/>
        <w:bottom w:val="none" w:sz="0" w:space="0" w:color="auto"/>
        <w:right w:val="none" w:sz="0" w:space="0" w:color="auto"/>
      </w:divBdr>
    </w:div>
    <w:div w:id="682630150">
      <w:bodyDiv w:val="1"/>
      <w:marLeft w:val="0"/>
      <w:marRight w:val="0"/>
      <w:marTop w:val="0"/>
      <w:marBottom w:val="0"/>
      <w:divBdr>
        <w:top w:val="none" w:sz="0" w:space="0" w:color="auto"/>
        <w:left w:val="none" w:sz="0" w:space="0" w:color="auto"/>
        <w:bottom w:val="none" w:sz="0" w:space="0" w:color="auto"/>
        <w:right w:val="none" w:sz="0" w:space="0" w:color="auto"/>
      </w:divBdr>
    </w:div>
    <w:div w:id="687030259">
      <w:bodyDiv w:val="1"/>
      <w:marLeft w:val="0"/>
      <w:marRight w:val="0"/>
      <w:marTop w:val="0"/>
      <w:marBottom w:val="0"/>
      <w:divBdr>
        <w:top w:val="none" w:sz="0" w:space="0" w:color="auto"/>
        <w:left w:val="none" w:sz="0" w:space="0" w:color="auto"/>
        <w:bottom w:val="none" w:sz="0" w:space="0" w:color="auto"/>
        <w:right w:val="none" w:sz="0" w:space="0" w:color="auto"/>
      </w:divBdr>
    </w:div>
    <w:div w:id="689451263">
      <w:bodyDiv w:val="1"/>
      <w:marLeft w:val="0"/>
      <w:marRight w:val="0"/>
      <w:marTop w:val="0"/>
      <w:marBottom w:val="0"/>
      <w:divBdr>
        <w:top w:val="none" w:sz="0" w:space="0" w:color="auto"/>
        <w:left w:val="none" w:sz="0" w:space="0" w:color="auto"/>
        <w:bottom w:val="none" w:sz="0" w:space="0" w:color="auto"/>
        <w:right w:val="none" w:sz="0" w:space="0" w:color="auto"/>
      </w:divBdr>
      <w:divsChild>
        <w:div w:id="996106756">
          <w:marLeft w:val="0"/>
          <w:marRight w:val="0"/>
          <w:marTop w:val="0"/>
          <w:marBottom w:val="0"/>
          <w:divBdr>
            <w:top w:val="none" w:sz="0" w:space="0" w:color="auto"/>
            <w:left w:val="none" w:sz="0" w:space="0" w:color="auto"/>
            <w:bottom w:val="none" w:sz="0" w:space="0" w:color="auto"/>
            <w:right w:val="none" w:sz="0" w:space="0" w:color="auto"/>
          </w:divBdr>
        </w:div>
      </w:divsChild>
    </w:div>
    <w:div w:id="790635285">
      <w:bodyDiv w:val="1"/>
      <w:marLeft w:val="0"/>
      <w:marRight w:val="0"/>
      <w:marTop w:val="0"/>
      <w:marBottom w:val="0"/>
      <w:divBdr>
        <w:top w:val="none" w:sz="0" w:space="0" w:color="auto"/>
        <w:left w:val="none" w:sz="0" w:space="0" w:color="auto"/>
        <w:bottom w:val="none" w:sz="0" w:space="0" w:color="auto"/>
        <w:right w:val="none" w:sz="0" w:space="0" w:color="auto"/>
      </w:divBdr>
    </w:div>
    <w:div w:id="1118984107">
      <w:bodyDiv w:val="1"/>
      <w:marLeft w:val="0"/>
      <w:marRight w:val="0"/>
      <w:marTop w:val="0"/>
      <w:marBottom w:val="0"/>
      <w:divBdr>
        <w:top w:val="none" w:sz="0" w:space="0" w:color="auto"/>
        <w:left w:val="none" w:sz="0" w:space="0" w:color="auto"/>
        <w:bottom w:val="none" w:sz="0" w:space="0" w:color="auto"/>
        <w:right w:val="none" w:sz="0" w:space="0" w:color="auto"/>
      </w:divBdr>
    </w:div>
    <w:div w:id="1618751535">
      <w:bodyDiv w:val="1"/>
      <w:marLeft w:val="0"/>
      <w:marRight w:val="0"/>
      <w:marTop w:val="0"/>
      <w:marBottom w:val="0"/>
      <w:divBdr>
        <w:top w:val="none" w:sz="0" w:space="0" w:color="auto"/>
        <w:left w:val="none" w:sz="0" w:space="0" w:color="auto"/>
        <w:bottom w:val="none" w:sz="0" w:space="0" w:color="auto"/>
        <w:right w:val="none" w:sz="0" w:space="0" w:color="auto"/>
      </w:divBdr>
    </w:div>
    <w:div w:id="1697267623">
      <w:bodyDiv w:val="1"/>
      <w:marLeft w:val="0"/>
      <w:marRight w:val="0"/>
      <w:marTop w:val="0"/>
      <w:marBottom w:val="0"/>
      <w:divBdr>
        <w:top w:val="none" w:sz="0" w:space="0" w:color="auto"/>
        <w:left w:val="none" w:sz="0" w:space="0" w:color="auto"/>
        <w:bottom w:val="none" w:sz="0" w:space="0" w:color="auto"/>
        <w:right w:val="none" w:sz="0" w:space="0" w:color="auto"/>
      </w:divBdr>
    </w:div>
    <w:div w:id="1838184588">
      <w:bodyDiv w:val="1"/>
      <w:marLeft w:val="0"/>
      <w:marRight w:val="0"/>
      <w:marTop w:val="0"/>
      <w:marBottom w:val="0"/>
      <w:divBdr>
        <w:top w:val="none" w:sz="0" w:space="0" w:color="auto"/>
        <w:left w:val="none" w:sz="0" w:space="0" w:color="auto"/>
        <w:bottom w:val="none" w:sz="0" w:space="0" w:color="auto"/>
        <w:right w:val="none" w:sz="0" w:space="0" w:color="auto"/>
      </w:divBdr>
    </w:div>
    <w:div w:id="1851988987">
      <w:bodyDiv w:val="1"/>
      <w:marLeft w:val="0"/>
      <w:marRight w:val="0"/>
      <w:marTop w:val="0"/>
      <w:marBottom w:val="0"/>
      <w:divBdr>
        <w:top w:val="none" w:sz="0" w:space="0" w:color="auto"/>
        <w:left w:val="none" w:sz="0" w:space="0" w:color="auto"/>
        <w:bottom w:val="none" w:sz="0" w:space="0" w:color="auto"/>
        <w:right w:val="none" w:sz="0" w:space="0" w:color="auto"/>
      </w:divBdr>
    </w:div>
    <w:div w:id="1897082378">
      <w:bodyDiv w:val="1"/>
      <w:marLeft w:val="0"/>
      <w:marRight w:val="0"/>
      <w:marTop w:val="0"/>
      <w:marBottom w:val="0"/>
      <w:divBdr>
        <w:top w:val="none" w:sz="0" w:space="0" w:color="auto"/>
        <w:left w:val="none" w:sz="0" w:space="0" w:color="auto"/>
        <w:bottom w:val="none" w:sz="0" w:space="0" w:color="auto"/>
        <w:right w:val="none" w:sz="0" w:space="0" w:color="auto"/>
      </w:divBdr>
    </w:div>
    <w:div w:id="198712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tandout-cv.com/stats/social-media-recruitment-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681A8-55B2-4FB4-A066-3913E4715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1198</Words>
  <Characters>6829</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Lina Macarie</cp:lastModifiedBy>
  <cp:revision>15</cp:revision>
  <dcterms:created xsi:type="dcterms:W3CDTF">2024-12-17T21:48:00Z</dcterms:created>
  <dcterms:modified xsi:type="dcterms:W3CDTF">2024-12-19T17:42:00Z</dcterms:modified>
</cp:coreProperties>
</file>