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41035AE4" w:rsidR="00447B86" w:rsidRDefault="008F46D1">
      <w:r>
        <w:rPr>
          <w:noProof/>
        </w:rPr>
        <w:drawing>
          <wp:anchor distT="0" distB="0" distL="114300" distR="114300" simplePos="0" relativeHeight="251644928" behindDoc="0" locked="0" layoutInCell="1" allowOverlap="1" wp14:anchorId="131F4350" wp14:editId="519DE60C">
            <wp:simplePos x="0" y="0"/>
            <wp:positionH relativeFrom="column">
              <wp:posOffset>42545</wp:posOffset>
            </wp:positionH>
            <wp:positionV relativeFrom="paragraph">
              <wp:posOffset>5503</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0DDE7597" w14:textId="2294C983" w:rsidR="00555531" w:rsidRDefault="00555531"/>
    <w:p w14:paraId="672A6659" w14:textId="4922D1CF" w:rsidR="00391DE0" w:rsidRDefault="00391DE0"/>
    <w:p w14:paraId="0A37501D" w14:textId="4024BB72"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rsidP="00EA2A8E">
      <w:pPr>
        <w:spacing w:line="360" w:lineRule="auto"/>
        <w:jc w:val="both"/>
      </w:pPr>
    </w:p>
    <w:p w14:paraId="6AAB7E50" w14:textId="77777777"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Assessment 2</w:t>
      </w:r>
    </w:p>
    <w:p w14:paraId="0E27B00A" w14:textId="77777777" w:rsidR="00391DE0" w:rsidRPr="00E367FA" w:rsidRDefault="00391DE0" w:rsidP="00EA2A8E">
      <w:pPr>
        <w:spacing w:line="360" w:lineRule="auto"/>
        <w:jc w:val="both"/>
        <w:rPr>
          <w:rFonts w:ascii="Arial" w:hAnsi="Arial" w:cs="Arial"/>
          <w:b/>
        </w:rPr>
      </w:pPr>
    </w:p>
    <w:p w14:paraId="60061E4C" w14:textId="77777777" w:rsidR="00391DE0" w:rsidRPr="00E367FA" w:rsidRDefault="00391DE0" w:rsidP="00EA2A8E">
      <w:pPr>
        <w:spacing w:line="360" w:lineRule="auto"/>
        <w:jc w:val="both"/>
        <w:rPr>
          <w:rFonts w:ascii="Arial" w:hAnsi="Arial" w:cs="Arial"/>
          <w:b/>
        </w:rPr>
      </w:pPr>
    </w:p>
    <w:p w14:paraId="44EAFD9C" w14:textId="77777777" w:rsidR="00391DE0" w:rsidRPr="00E367FA" w:rsidRDefault="00391DE0" w:rsidP="00EA2A8E">
      <w:pPr>
        <w:spacing w:line="360" w:lineRule="auto"/>
        <w:jc w:val="both"/>
        <w:rPr>
          <w:rFonts w:ascii="Arial" w:hAnsi="Arial" w:cs="Arial"/>
          <w:b/>
        </w:rPr>
      </w:pPr>
    </w:p>
    <w:p w14:paraId="4B94D5A5" w14:textId="77777777" w:rsidR="00391DE0" w:rsidRPr="00E367FA" w:rsidRDefault="00391DE0" w:rsidP="00EA2A8E">
      <w:pPr>
        <w:spacing w:line="360" w:lineRule="auto"/>
        <w:jc w:val="both"/>
        <w:rPr>
          <w:rFonts w:ascii="Arial" w:hAnsi="Arial" w:cs="Arial"/>
          <w:b/>
        </w:rPr>
      </w:pPr>
    </w:p>
    <w:p w14:paraId="3DEEC669" w14:textId="77777777" w:rsidR="00391DE0" w:rsidRPr="00E367FA" w:rsidRDefault="00391DE0" w:rsidP="00EA2A8E">
      <w:pPr>
        <w:spacing w:line="360" w:lineRule="auto"/>
        <w:jc w:val="both"/>
        <w:rPr>
          <w:rFonts w:ascii="Arial" w:hAnsi="Arial" w:cs="Arial"/>
          <w:b/>
        </w:rPr>
      </w:pPr>
    </w:p>
    <w:p w14:paraId="3BA28EF9" w14:textId="24CA769A"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Student name:​</w:t>
      </w:r>
      <w:r w:rsidR="002D521F" w:rsidRPr="002D521F">
        <w:rPr>
          <w:rFonts w:ascii="Arial" w:hAnsi="Arial" w:cs="Arial"/>
          <w:b/>
          <w:sz w:val="32"/>
          <w:szCs w:val="32"/>
        </w:rPr>
        <w:t>Maritza Estefania Ramirez Rivera</w:t>
      </w:r>
    </w:p>
    <w:p w14:paraId="41B33995" w14:textId="5AFC70E6"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Student ID: ​</w:t>
      </w:r>
      <w:r w:rsidR="002D521F">
        <w:rPr>
          <w:rFonts w:ascii="Arial" w:hAnsi="Arial" w:cs="Arial"/>
          <w:b/>
          <w:sz w:val="32"/>
          <w:szCs w:val="32"/>
        </w:rPr>
        <w:t>2022095</w:t>
      </w:r>
    </w:p>
    <w:p w14:paraId="06062E3D" w14:textId="77777777"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Module name: Mental Disorders and Psychopathology​</w:t>
      </w:r>
    </w:p>
    <w:p w14:paraId="6CD5C62E" w14:textId="77777777"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Module code: BMHP6006</w:t>
      </w:r>
    </w:p>
    <w:p w14:paraId="115788B9" w14:textId="77777777"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Lecturer name: Bianca Sanfilippo ​</w:t>
      </w:r>
    </w:p>
    <w:p w14:paraId="00DBBD45" w14:textId="13ED2CE6" w:rsidR="00391DE0" w:rsidRPr="002D521F" w:rsidRDefault="00391DE0" w:rsidP="00EA2A8E">
      <w:pPr>
        <w:spacing w:line="360" w:lineRule="auto"/>
        <w:jc w:val="both"/>
        <w:rPr>
          <w:rFonts w:ascii="Arial" w:hAnsi="Arial" w:cs="Arial"/>
          <w:b/>
          <w:sz w:val="32"/>
          <w:szCs w:val="32"/>
        </w:rPr>
      </w:pPr>
      <w:r w:rsidRPr="002D521F">
        <w:rPr>
          <w:rFonts w:ascii="Arial" w:hAnsi="Arial" w:cs="Arial"/>
          <w:b/>
          <w:sz w:val="32"/>
          <w:szCs w:val="32"/>
        </w:rPr>
        <w:t xml:space="preserve">Date:  </w:t>
      </w:r>
      <w:r w:rsidR="002D521F">
        <w:rPr>
          <w:rFonts w:ascii="Arial" w:hAnsi="Arial" w:cs="Arial"/>
          <w:b/>
          <w:sz w:val="32"/>
          <w:szCs w:val="32"/>
        </w:rPr>
        <w:t>08/09/2023</w:t>
      </w:r>
    </w:p>
    <w:p w14:paraId="3656B9AB" w14:textId="77777777" w:rsidR="00391DE0" w:rsidRDefault="00391DE0" w:rsidP="00EA2A8E">
      <w:pPr>
        <w:spacing w:line="360" w:lineRule="auto"/>
        <w:jc w:val="both"/>
        <w:rPr>
          <w:rFonts w:ascii="Arial" w:hAnsi="Arial" w:cs="Arial"/>
          <w:b/>
          <w:sz w:val="40"/>
          <w:szCs w:val="40"/>
        </w:rPr>
      </w:pPr>
    </w:p>
    <w:p w14:paraId="45FB0818" w14:textId="77777777" w:rsidR="00391DE0" w:rsidRDefault="00391DE0" w:rsidP="00EA2A8E">
      <w:pPr>
        <w:spacing w:line="360" w:lineRule="auto"/>
        <w:jc w:val="both"/>
      </w:pPr>
    </w:p>
    <w:p w14:paraId="049F31CB" w14:textId="77777777" w:rsidR="00391DE0" w:rsidRDefault="00391DE0" w:rsidP="00EA2A8E">
      <w:pPr>
        <w:spacing w:line="360" w:lineRule="auto"/>
        <w:jc w:val="both"/>
      </w:pPr>
    </w:p>
    <w:p w14:paraId="53128261" w14:textId="77777777" w:rsidR="00391DE0" w:rsidRDefault="00391DE0" w:rsidP="00EA2A8E">
      <w:pPr>
        <w:spacing w:line="360" w:lineRule="auto"/>
        <w:jc w:val="both"/>
      </w:pPr>
    </w:p>
    <w:p w14:paraId="62486C05" w14:textId="77777777" w:rsidR="00391DE0" w:rsidRDefault="00391DE0" w:rsidP="00EA2A8E">
      <w:pPr>
        <w:spacing w:line="360" w:lineRule="auto"/>
        <w:jc w:val="both"/>
        <w:rPr>
          <w:sz w:val="44"/>
          <w:szCs w:val="44"/>
        </w:rPr>
      </w:pPr>
    </w:p>
    <w:sdt>
      <w:sdtPr>
        <w:rPr>
          <w:rFonts w:ascii="Arial" w:eastAsiaTheme="minorEastAsia" w:hAnsi="Arial" w:cs="Arial"/>
          <w:color w:val="auto"/>
          <w:sz w:val="28"/>
          <w:szCs w:val="28"/>
          <w:lang w:val="en-GB"/>
        </w:rPr>
        <w:id w:val="-1558616533"/>
        <w:docPartObj>
          <w:docPartGallery w:val="Table of Contents"/>
          <w:docPartUnique/>
        </w:docPartObj>
      </w:sdtPr>
      <w:sdtEndPr/>
      <w:sdtContent>
        <w:p w14:paraId="6146AB92" w14:textId="218246FF" w:rsidR="002D521F" w:rsidRPr="002D521F" w:rsidRDefault="00391DE0" w:rsidP="00EA2A8E">
          <w:pPr>
            <w:pStyle w:val="TOCHeading"/>
            <w:spacing w:line="360" w:lineRule="auto"/>
            <w:jc w:val="both"/>
            <w:rPr>
              <w:rFonts w:ascii="Arial" w:hAnsi="Arial" w:cs="Arial"/>
              <w:b/>
              <w:bCs/>
              <w:sz w:val="28"/>
              <w:szCs w:val="28"/>
            </w:rPr>
          </w:pPr>
          <w:r w:rsidRPr="002D521F">
            <w:rPr>
              <w:rFonts w:ascii="Arial" w:hAnsi="Arial" w:cs="Arial"/>
              <w:b/>
              <w:bCs/>
              <w:sz w:val="28"/>
              <w:szCs w:val="28"/>
            </w:rPr>
            <w:t>Contents</w:t>
          </w:r>
          <w:r w:rsidR="002D521F">
            <w:rPr>
              <w:rFonts w:ascii="Arial" w:hAnsi="Arial" w:cs="Arial"/>
              <w:b/>
              <w:bCs/>
              <w:sz w:val="28"/>
              <w:szCs w:val="28"/>
            </w:rPr>
            <w:t>:</w:t>
          </w:r>
        </w:p>
        <w:p w14:paraId="04BB5DAA" w14:textId="77777777" w:rsidR="764DB60B" w:rsidRPr="002D521F" w:rsidRDefault="764DB60B" w:rsidP="00EA2A8E">
          <w:pPr>
            <w:spacing w:line="360" w:lineRule="auto"/>
            <w:jc w:val="both"/>
            <w:rPr>
              <w:b/>
              <w:bCs/>
            </w:rPr>
          </w:pPr>
        </w:p>
        <w:p w14:paraId="67CF3107" w14:textId="6E01EA2C" w:rsidR="764DB60B" w:rsidRPr="005E646C" w:rsidRDefault="1619F362" w:rsidP="00EA2A8E">
          <w:pPr>
            <w:spacing w:line="360" w:lineRule="auto"/>
            <w:jc w:val="both"/>
            <w:rPr>
              <w:rFonts w:ascii="Arial" w:hAnsi="Arial" w:cs="Arial"/>
              <w:b/>
              <w:bCs/>
              <w:sz w:val="20"/>
              <w:szCs w:val="20"/>
            </w:rPr>
          </w:pPr>
          <w:r w:rsidRPr="005E646C">
            <w:rPr>
              <w:rFonts w:ascii="Arial" w:hAnsi="Arial" w:cs="Arial"/>
              <w:b/>
              <w:bCs/>
              <w:sz w:val="20"/>
              <w:szCs w:val="20"/>
            </w:rPr>
            <w:t xml:space="preserve">Introduction - </w:t>
          </w:r>
          <w:r w:rsidR="00AA7CB9" w:rsidRPr="005E646C">
            <w:rPr>
              <w:rFonts w:ascii="Arial" w:hAnsi="Arial" w:cs="Arial"/>
              <w:b/>
              <w:bCs/>
              <w:sz w:val="20"/>
              <w:szCs w:val="20"/>
            </w:rPr>
            <w:t>1</w:t>
          </w:r>
        </w:p>
        <w:p w14:paraId="45FD7745" w14:textId="3C72BEC8" w:rsidR="002D521F" w:rsidRPr="005E646C" w:rsidRDefault="1619F362" w:rsidP="00EA2A8E">
          <w:pPr>
            <w:spacing w:line="360" w:lineRule="auto"/>
            <w:jc w:val="both"/>
            <w:rPr>
              <w:rFonts w:ascii="Arial" w:hAnsi="Arial" w:cs="Arial"/>
              <w:b/>
              <w:bCs/>
              <w:sz w:val="20"/>
              <w:szCs w:val="20"/>
            </w:rPr>
          </w:pPr>
          <w:r w:rsidRPr="005E646C">
            <w:rPr>
              <w:rFonts w:ascii="Arial" w:hAnsi="Arial" w:cs="Arial"/>
              <w:b/>
              <w:bCs/>
              <w:sz w:val="20"/>
              <w:szCs w:val="20"/>
            </w:rPr>
            <w:t xml:space="preserve">General </w:t>
          </w:r>
          <w:r w:rsidR="007B075A">
            <w:rPr>
              <w:rFonts w:ascii="Arial" w:hAnsi="Arial" w:cs="Arial"/>
              <w:b/>
              <w:bCs/>
              <w:sz w:val="20"/>
              <w:szCs w:val="20"/>
            </w:rPr>
            <w:t>A</w:t>
          </w:r>
          <w:r w:rsidRPr="005E646C">
            <w:rPr>
              <w:rFonts w:ascii="Arial" w:hAnsi="Arial" w:cs="Arial"/>
              <w:b/>
              <w:bCs/>
              <w:sz w:val="20"/>
              <w:szCs w:val="20"/>
            </w:rPr>
            <w:t xml:space="preserve">nxiety </w:t>
          </w:r>
          <w:r w:rsidR="007B075A">
            <w:rPr>
              <w:rFonts w:ascii="Arial" w:hAnsi="Arial" w:cs="Arial"/>
              <w:b/>
              <w:bCs/>
              <w:sz w:val="20"/>
              <w:szCs w:val="20"/>
            </w:rPr>
            <w:t>D</w:t>
          </w:r>
          <w:r w:rsidRPr="005E646C">
            <w:rPr>
              <w:rFonts w:ascii="Arial" w:hAnsi="Arial" w:cs="Arial"/>
              <w:b/>
              <w:bCs/>
              <w:sz w:val="20"/>
              <w:szCs w:val="20"/>
            </w:rPr>
            <w:t>isorder – 3</w:t>
          </w:r>
        </w:p>
        <w:p w14:paraId="43769F7C" w14:textId="4F5DD1F7" w:rsidR="002D521F" w:rsidRPr="005E646C" w:rsidRDefault="002D521F" w:rsidP="00EA2A8E">
          <w:pPr>
            <w:spacing w:line="360" w:lineRule="auto"/>
            <w:jc w:val="both"/>
            <w:rPr>
              <w:rFonts w:ascii="Arial" w:hAnsi="Arial" w:cs="Arial"/>
              <w:b/>
              <w:bCs/>
              <w:sz w:val="20"/>
              <w:szCs w:val="20"/>
            </w:rPr>
          </w:pPr>
          <w:bookmarkStart w:id="0" w:name="_Hlk142915287"/>
          <w:r w:rsidRPr="005E646C">
            <w:rPr>
              <w:rFonts w:ascii="Arial" w:hAnsi="Arial" w:cs="Arial"/>
              <w:b/>
              <w:bCs/>
              <w:sz w:val="20"/>
              <w:szCs w:val="20"/>
            </w:rPr>
            <w:t>Data related to Anxiety</w:t>
          </w:r>
        </w:p>
        <w:bookmarkEnd w:id="0"/>
        <w:p w14:paraId="699BEB53" w14:textId="7D6FA476" w:rsidR="002D521F" w:rsidRPr="005E646C" w:rsidRDefault="002D521F" w:rsidP="00EA2A8E">
          <w:pPr>
            <w:spacing w:line="360" w:lineRule="auto"/>
            <w:jc w:val="both"/>
            <w:rPr>
              <w:rFonts w:ascii="Arial" w:hAnsi="Arial" w:cs="Arial"/>
              <w:b/>
              <w:bCs/>
              <w:sz w:val="20"/>
              <w:szCs w:val="20"/>
            </w:rPr>
          </w:pPr>
          <w:r w:rsidRPr="005E646C">
            <w:rPr>
              <w:rFonts w:ascii="Arial" w:hAnsi="Arial" w:cs="Arial"/>
              <w:b/>
              <w:bCs/>
              <w:sz w:val="20"/>
              <w:szCs w:val="20"/>
            </w:rPr>
            <w:t>Diagnosis of Anxiety</w:t>
          </w:r>
        </w:p>
        <w:p w14:paraId="7C50983E" w14:textId="62146B2D" w:rsidR="002D521F" w:rsidRPr="005E646C" w:rsidRDefault="002D521F" w:rsidP="00EA2A8E">
          <w:pPr>
            <w:spacing w:line="360" w:lineRule="auto"/>
            <w:jc w:val="both"/>
            <w:rPr>
              <w:rFonts w:ascii="Arial" w:hAnsi="Arial" w:cs="Arial"/>
              <w:b/>
              <w:bCs/>
              <w:sz w:val="20"/>
              <w:szCs w:val="20"/>
            </w:rPr>
          </w:pPr>
          <w:r w:rsidRPr="005E646C">
            <w:rPr>
              <w:rFonts w:ascii="Arial" w:hAnsi="Arial" w:cs="Arial"/>
              <w:b/>
              <w:bCs/>
              <w:sz w:val="20"/>
              <w:szCs w:val="20"/>
            </w:rPr>
            <w:t>Current treatment in the UK</w:t>
          </w:r>
        </w:p>
        <w:p w14:paraId="57D4EE04" w14:textId="6B0A9065" w:rsidR="002D521F" w:rsidRPr="005E646C" w:rsidRDefault="002D521F" w:rsidP="00EA2A8E">
          <w:pPr>
            <w:spacing w:line="360" w:lineRule="auto"/>
            <w:jc w:val="both"/>
            <w:rPr>
              <w:rFonts w:ascii="Arial" w:hAnsi="Arial" w:cs="Arial"/>
              <w:b/>
              <w:bCs/>
              <w:sz w:val="20"/>
              <w:szCs w:val="20"/>
            </w:rPr>
          </w:pPr>
          <w:bookmarkStart w:id="1" w:name="_Hlk142931353"/>
          <w:r w:rsidRPr="005E646C">
            <w:rPr>
              <w:rFonts w:ascii="Arial" w:hAnsi="Arial" w:cs="Arial"/>
              <w:b/>
              <w:bCs/>
              <w:sz w:val="20"/>
              <w:szCs w:val="20"/>
            </w:rPr>
            <w:t xml:space="preserve">Principal of care  when  working with people with selected Mental Disorder </w:t>
          </w:r>
          <w:r w:rsidR="00C2105E" w:rsidRPr="005E646C">
            <w:rPr>
              <w:rFonts w:ascii="Arial" w:hAnsi="Arial" w:cs="Arial"/>
              <w:b/>
              <w:bCs/>
              <w:sz w:val="20"/>
              <w:szCs w:val="20"/>
            </w:rPr>
            <w:t>( Nice )</w:t>
          </w:r>
        </w:p>
        <w:bookmarkEnd w:id="1"/>
        <w:p w14:paraId="646E4238" w14:textId="1BE843DE" w:rsidR="00C2105E" w:rsidRPr="005E646C" w:rsidRDefault="00C2105E" w:rsidP="00EA2A8E">
          <w:pPr>
            <w:spacing w:line="360" w:lineRule="auto"/>
            <w:jc w:val="both"/>
            <w:rPr>
              <w:rFonts w:ascii="Arial" w:hAnsi="Arial" w:cs="Arial"/>
              <w:b/>
              <w:bCs/>
              <w:sz w:val="20"/>
              <w:szCs w:val="20"/>
            </w:rPr>
          </w:pPr>
          <w:r w:rsidRPr="005E646C">
            <w:rPr>
              <w:rFonts w:ascii="Arial" w:hAnsi="Arial" w:cs="Arial"/>
              <w:b/>
              <w:bCs/>
              <w:sz w:val="20"/>
              <w:szCs w:val="20"/>
            </w:rPr>
            <w:t>Conclusion</w:t>
          </w:r>
          <w:r w:rsidR="00122F06">
            <w:rPr>
              <w:rFonts w:ascii="Arial" w:hAnsi="Arial" w:cs="Arial"/>
              <w:b/>
              <w:bCs/>
              <w:sz w:val="20"/>
              <w:szCs w:val="20"/>
            </w:rPr>
            <w:t xml:space="preserve"> </w:t>
          </w:r>
          <w:r w:rsidR="00DB5B80">
            <w:rPr>
              <w:rFonts w:ascii="Arial" w:hAnsi="Arial" w:cs="Arial"/>
              <w:b/>
              <w:bCs/>
              <w:sz w:val="20"/>
              <w:szCs w:val="20"/>
            </w:rPr>
            <w:t>and</w:t>
          </w:r>
          <w:r w:rsidR="00122F06">
            <w:rPr>
              <w:rFonts w:ascii="Arial" w:hAnsi="Arial" w:cs="Arial"/>
              <w:b/>
              <w:bCs/>
              <w:sz w:val="20"/>
              <w:szCs w:val="20"/>
            </w:rPr>
            <w:t xml:space="preserve"> </w:t>
          </w:r>
          <w:r w:rsidRPr="005E646C">
            <w:rPr>
              <w:rFonts w:ascii="Arial" w:hAnsi="Arial" w:cs="Arial"/>
              <w:b/>
              <w:bCs/>
              <w:sz w:val="20"/>
              <w:szCs w:val="20"/>
            </w:rPr>
            <w:t>Recommendations</w:t>
          </w:r>
        </w:p>
        <w:p w14:paraId="3AC8C1D7" w14:textId="5CD698C3" w:rsidR="00904A50" w:rsidRDefault="00C2105E" w:rsidP="00EA2A8E">
          <w:pPr>
            <w:spacing w:line="360" w:lineRule="auto"/>
            <w:jc w:val="both"/>
            <w:rPr>
              <w:rFonts w:ascii="Arial" w:hAnsi="Arial" w:cs="Arial"/>
              <w:b/>
              <w:bCs/>
              <w:sz w:val="20"/>
              <w:szCs w:val="20"/>
            </w:rPr>
          </w:pPr>
          <w:bookmarkStart w:id="2" w:name="_Hlk142935469"/>
          <w:r w:rsidRPr="005E646C">
            <w:rPr>
              <w:rFonts w:ascii="Arial" w:hAnsi="Arial" w:cs="Arial"/>
              <w:b/>
              <w:bCs/>
              <w:sz w:val="20"/>
              <w:szCs w:val="20"/>
            </w:rPr>
            <w:t>Useful Organizations/Websites</w:t>
          </w:r>
        </w:p>
        <w:bookmarkEnd w:id="2"/>
        <w:p w14:paraId="310F4AEA" w14:textId="706019D9" w:rsidR="00904A50" w:rsidRPr="005E646C" w:rsidRDefault="00904A50" w:rsidP="00EA2A8E">
          <w:pPr>
            <w:spacing w:line="360" w:lineRule="auto"/>
            <w:jc w:val="both"/>
            <w:rPr>
              <w:rFonts w:ascii="Arial" w:hAnsi="Arial" w:cs="Arial"/>
              <w:b/>
              <w:bCs/>
              <w:sz w:val="20"/>
              <w:szCs w:val="20"/>
            </w:rPr>
          </w:pPr>
          <w:r>
            <w:rPr>
              <w:rFonts w:ascii="Arial" w:hAnsi="Arial" w:cs="Arial"/>
              <w:b/>
              <w:bCs/>
              <w:sz w:val="20"/>
              <w:szCs w:val="20"/>
            </w:rPr>
            <w:t>References</w:t>
          </w:r>
        </w:p>
        <w:p w14:paraId="115067DA" w14:textId="77777777" w:rsidR="00AA7CB9" w:rsidRDefault="00AA7CB9" w:rsidP="00EA2A8E">
          <w:pPr>
            <w:spacing w:line="360" w:lineRule="auto"/>
            <w:jc w:val="both"/>
            <w:rPr>
              <w:b/>
              <w:bCs/>
              <w:sz w:val="20"/>
              <w:szCs w:val="20"/>
            </w:rPr>
          </w:pPr>
        </w:p>
        <w:p w14:paraId="61E74327" w14:textId="1728D5D0" w:rsidR="00BD1996" w:rsidRDefault="00BD1996" w:rsidP="00EA2A8E">
          <w:pPr>
            <w:spacing w:line="360" w:lineRule="auto"/>
            <w:jc w:val="both"/>
            <w:rPr>
              <w:b/>
              <w:bCs/>
              <w:sz w:val="20"/>
              <w:szCs w:val="20"/>
            </w:rPr>
          </w:pPr>
          <w:r>
            <w:rPr>
              <w:b/>
              <w:bCs/>
              <w:sz w:val="20"/>
              <w:szCs w:val="20"/>
            </w:rPr>
            <w:t>Introduction -2</w:t>
          </w:r>
        </w:p>
        <w:p w14:paraId="0D32DA02" w14:textId="76787B03" w:rsidR="0021347B" w:rsidRDefault="00BD1996" w:rsidP="00EA2A8E">
          <w:pPr>
            <w:spacing w:line="360" w:lineRule="auto"/>
            <w:jc w:val="both"/>
            <w:rPr>
              <w:rFonts w:ascii="Arial" w:hAnsi="Arial" w:cs="Arial"/>
              <w:b/>
              <w:bCs/>
            </w:rPr>
          </w:pPr>
          <w:r w:rsidRPr="0021347B">
            <w:rPr>
              <w:rFonts w:ascii="Arial" w:hAnsi="Arial" w:cs="Arial"/>
              <w:b/>
              <w:bCs/>
            </w:rPr>
            <w:t xml:space="preserve">General </w:t>
          </w:r>
          <w:r w:rsidR="0021347B" w:rsidRPr="0021347B">
            <w:rPr>
              <w:rFonts w:ascii="Arial" w:hAnsi="Arial" w:cs="Arial"/>
              <w:b/>
              <w:bCs/>
            </w:rPr>
            <w:t xml:space="preserve"> Schizophrenia </w:t>
          </w:r>
          <w:r w:rsidR="007B075A">
            <w:rPr>
              <w:rFonts w:ascii="Arial" w:hAnsi="Arial" w:cs="Arial"/>
              <w:b/>
              <w:bCs/>
            </w:rPr>
            <w:t>Disorder</w:t>
          </w:r>
        </w:p>
        <w:p w14:paraId="636FC234" w14:textId="64CA02FD" w:rsidR="005E646C" w:rsidRDefault="000D732A" w:rsidP="00EA2A8E">
          <w:pPr>
            <w:spacing w:line="360" w:lineRule="auto"/>
            <w:jc w:val="both"/>
            <w:rPr>
              <w:rFonts w:ascii="Arial" w:hAnsi="Arial" w:cs="Arial"/>
              <w:b/>
              <w:bCs/>
            </w:rPr>
          </w:pPr>
          <w:r>
            <w:rPr>
              <w:rFonts w:ascii="Arial" w:hAnsi="Arial" w:cs="Arial"/>
              <w:b/>
              <w:bCs/>
            </w:rPr>
            <w:t>Data related  to Schizoph</w:t>
          </w:r>
          <w:r w:rsidR="009E75B5">
            <w:rPr>
              <w:rFonts w:ascii="Arial" w:hAnsi="Arial" w:cs="Arial"/>
              <w:b/>
              <w:bCs/>
            </w:rPr>
            <w:t>renia</w:t>
          </w:r>
        </w:p>
        <w:p w14:paraId="4C008522" w14:textId="75D3E5CE" w:rsidR="009E75B5" w:rsidRDefault="009E75B5" w:rsidP="00EA2A8E">
          <w:pPr>
            <w:spacing w:line="360" w:lineRule="auto"/>
            <w:jc w:val="both"/>
            <w:rPr>
              <w:rFonts w:ascii="Arial" w:hAnsi="Arial" w:cs="Arial"/>
              <w:b/>
              <w:bCs/>
            </w:rPr>
          </w:pPr>
          <w:r>
            <w:rPr>
              <w:rFonts w:ascii="Arial" w:hAnsi="Arial" w:cs="Arial"/>
              <w:b/>
              <w:bCs/>
            </w:rPr>
            <w:t xml:space="preserve">Diagnosis of </w:t>
          </w:r>
          <w:r w:rsidR="00A96C19">
            <w:rPr>
              <w:rFonts w:ascii="Arial" w:hAnsi="Arial" w:cs="Arial"/>
              <w:b/>
              <w:bCs/>
            </w:rPr>
            <w:t>Schizophrenia</w:t>
          </w:r>
        </w:p>
        <w:p w14:paraId="126B9AA9" w14:textId="0443F17B" w:rsidR="004D6AB9" w:rsidRDefault="004D6AB9" w:rsidP="00EA2A8E">
          <w:pPr>
            <w:spacing w:line="360" w:lineRule="auto"/>
            <w:jc w:val="both"/>
            <w:rPr>
              <w:rFonts w:ascii="Arial" w:hAnsi="Arial" w:cs="Arial"/>
              <w:b/>
              <w:bCs/>
            </w:rPr>
          </w:pPr>
          <w:r>
            <w:rPr>
              <w:rFonts w:ascii="Arial" w:hAnsi="Arial" w:cs="Arial"/>
              <w:b/>
              <w:bCs/>
            </w:rPr>
            <w:t>Current treatment in the UK</w:t>
          </w:r>
        </w:p>
        <w:p w14:paraId="64661891" w14:textId="40145A29" w:rsidR="004D6AB9" w:rsidRDefault="00231B25" w:rsidP="00EA2A8E">
          <w:pPr>
            <w:spacing w:line="360" w:lineRule="auto"/>
            <w:jc w:val="both"/>
            <w:rPr>
              <w:rFonts w:ascii="Arial" w:hAnsi="Arial" w:cs="Arial"/>
              <w:b/>
              <w:bCs/>
            </w:rPr>
          </w:pPr>
          <w:r>
            <w:rPr>
              <w:rFonts w:ascii="Arial" w:hAnsi="Arial" w:cs="Arial"/>
              <w:b/>
              <w:bCs/>
            </w:rPr>
            <w:t xml:space="preserve">Principal of care when Working with people with selected </w:t>
          </w:r>
          <w:r w:rsidR="00D26FDC">
            <w:rPr>
              <w:rFonts w:ascii="Arial" w:hAnsi="Arial" w:cs="Arial"/>
              <w:b/>
              <w:bCs/>
            </w:rPr>
            <w:t xml:space="preserve">Mental </w:t>
          </w:r>
          <w:r w:rsidR="00122F06">
            <w:rPr>
              <w:rFonts w:ascii="Arial" w:hAnsi="Arial" w:cs="Arial"/>
              <w:b/>
              <w:bCs/>
            </w:rPr>
            <w:t>Disorders</w:t>
          </w:r>
          <w:r w:rsidR="00D26FDC">
            <w:rPr>
              <w:rFonts w:ascii="Arial" w:hAnsi="Arial" w:cs="Arial"/>
              <w:b/>
              <w:bCs/>
            </w:rPr>
            <w:t>( N</w:t>
          </w:r>
          <w:r w:rsidR="00122F06">
            <w:rPr>
              <w:rFonts w:ascii="Arial" w:hAnsi="Arial" w:cs="Arial"/>
              <w:b/>
              <w:bCs/>
            </w:rPr>
            <w:t>i</w:t>
          </w:r>
          <w:r w:rsidR="00D26FDC">
            <w:rPr>
              <w:rFonts w:ascii="Arial" w:hAnsi="Arial" w:cs="Arial"/>
              <w:b/>
              <w:bCs/>
            </w:rPr>
            <w:t>ce)</w:t>
          </w:r>
        </w:p>
        <w:p w14:paraId="412F96F3" w14:textId="3D1788CF" w:rsidR="00122F06" w:rsidRDefault="00122F06" w:rsidP="00EA2A8E">
          <w:pPr>
            <w:spacing w:line="360" w:lineRule="auto"/>
            <w:jc w:val="both"/>
            <w:rPr>
              <w:rFonts w:ascii="Arial" w:hAnsi="Arial" w:cs="Arial"/>
              <w:b/>
              <w:bCs/>
            </w:rPr>
          </w:pPr>
          <w:r>
            <w:rPr>
              <w:rFonts w:ascii="Arial" w:hAnsi="Arial" w:cs="Arial"/>
              <w:b/>
              <w:bCs/>
            </w:rPr>
            <w:t xml:space="preserve">Conclusion </w:t>
          </w:r>
          <w:r w:rsidR="00DB5B80">
            <w:rPr>
              <w:rFonts w:ascii="Arial" w:hAnsi="Arial" w:cs="Arial"/>
              <w:b/>
              <w:bCs/>
            </w:rPr>
            <w:t>and</w:t>
          </w:r>
          <w:r>
            <w:rPr>
              <w:rFonts w:ascii="Arial" w:hAnsi="Arial" w:cs="Arial"/>
              <w:b/>
              <w:bCs/>
            </w:rPr>
            <w:t xml:space="preserve"> </w:t>
          </w:r>
          <w:r w:rsidR="000A7EC9">
            <w:rPr>
              <w:rFonts w:ascii="Arial" w:hAnsi="Arial" w:cs="Arial"/>
              <w:b/>
              <w:bCs/>
            </w:rPr>
            <w:t>Recommendations</w:t>
          </w:r>
        </w:p>
        <w:p w14:paraId="6DA920DB" w14:textId="215D4E74" w:rsidR="000A7EC9" w:rsidRDefault="000A7EC9" w:rsidP="00EA2A8E">
          <w:pPr>
            <w:spacing w:line="360" w:lineRule="auto"/>
            <w:jc w:val="both"/>
            <w:rPr>
              <w:rFonts w:ascii="Arial" w:hAnsi="Arial" w:cs="Arial"/>
              <w:b/>
              <w:bCs/>
            </w:rPr>
          </w:pPr>
          <w:r>
            <w:rPr>
              <w:rFonts w:ascii="Arial" w:hAnsi="Arial" w:cs="Arial"/>
              <w:b/>
              <w:bCs/>
            </w:rPr>
            <w:t xml:space="preserve">Useful </w:t>
          </w:r>
          <w:r w:rsidR="00904A50">
            <w:rPr>
              <w:rFonts w:ascii="Arial" w:hAnsi="Arial" w:cs="Arial"/>
              <w:b/>
              <w:bCs/>
            </w:rPr>
            <w:t>Organizations</w:t>
          </w:r>
          <w:r>
            <w:rPr>
              <w:rFonts w:ascii="Arial" w:hAnsi="Arial" w:cs="Arial"/>
              <w:b/>
              <w:bCs/>
            </w:rPr>
            <w:t xml:space="preserve"> </w:t>
          </w:r>
          <w:r w:rsidR="00904A50">
            <w:rPr>
              <w:rFonts w:ascii="Arial" w:hAnsi="Arial" w:cs="Arial"/>
              <w:b/>
              <w:bCs/>
            </w:rPr>
            <w:t>/Websites</w:t>
          </w:r>
        </w:p>
        <w:p w14:paraId="333C32BF" w14:textId="65401ECE" w:rsidR="00904A50" w:rsidRDefault="00904A50" w:rsidP="00EA2A8E">
          <w:pPr>
            <w:spacing w:line="360" w:lineRule="auto"/>
            <w:jc w:val="both"/>
            <w:rPr>
              <w:rFonts w:ascii="Arial" w:hAnsi="Arial" w:cs="Arial"/>
              <w:b/>
              <w:bCs/>
            </w:rPr>
          </w:pPr>
          <w:r>
            <w:rPr>
              <w:rFonts w:ascii="Arial" w:hAnsi="Arial" w:cs="Arial"/>
              <w:b/>
              <w:bCs/>
            </w:rPr>
            <w:t>References</w:t>
          </w:r>
        </w:p>
        <w:p w14:paraId="1DF35D54" w14:textId="77777777" w:rsidR="00751B3A" w:rsidRDefault="00751B3A" w:rsidP="00EA2A8E">
          <w:pPr>
            <w:spacing w:line="360" w:lineRule="auto"/>
            <w:jc w:val="both"/>
            <w:rPr>
              <w:rFonts w:ascii="Arial" w:hAnsi="Arial" w:cs="Arial"/>
              <w:b/>
              <w:bCs/>
            </w:rPr>
          </w:pPr>
        </w:p>
        <w:p w14:paraId="72B0E95C" w14:textId="02E7D62D" w:rsidR="00751B3A" w:rsidRDefault="000B2C28" w:rsidP="00EA2A8E">
          <w:pPr>
            <w:spacing w:line="360" w:lineRule="auto"/>
            <w:jc w:val="both"/>
            <w:rPr>
              <w:rFonts w:ascii="Arial" w:hAnsi="Arial" w:cs="Arial"/>
              <w:b/>
              <w:bCs/>
            </w:rPr>
          </w:pPr>
          <w:r>
            <w:rPr>
              <w:rFonts w:ascii="Arial" w:hAnsi="Arial" w:cs="Arial"/>
              <w:b/>
              <w:bCs/>
            </w:rPr>
            <w:t>Introductions-3</w:t>
          </w:r>
        </w:p>
        <w:p w14:paraId="708B91DD" w14:textId="57CBFD0F" w:rsidR="000B2C28" w:rsidRPr="005969A7" w:rsidRDefault="00AF527A" w:rsidP="00EA2A8E">
          <w:pPr>
            <w:spacing w:line="360" w:lineRule="auto"/>
            <w:jc w:val="both"/>
            <w:rPr>
              <w:rFonts w:ascii="Arial" w:hAnsi="Arial" w:cs="Arial"/>
              <w:b/>
              <w:bCs/>
            </w:rPr>
          </w:pPr>
          <w:r>
            <w:rPr>
              <w:rFonts w:ascii="Arial" w:hAnsi="Arial" w:cs="Arial"/>
              <w:b/>
              <w:bCs/>
            </w:rPr>
            <w:t>General Autism</w:t>
          </w:r>
          <w:r w:rsidR="00044AE9">
            <w:rPr>
              <w:rFonts w:ascii="Arial" w:hAnsi="Arial" w:cs="Arial"/>
              <w:b/>
              <w:bCs/>
            </w:rPr>
            <w:t xml:space="preserve"> Disorder</w:t>
          </w:r>
          <w:r w:rsidR="00A3291A">
            <w:rPr>
              <w:rFonts w:ascii="Arial" w:hAnsi="Arial" w:cs="Arial"/>
              <w:b/>
              <w:bCs/>
            </w:rPr>
            <w:t>,</w:t>
          </w:r>
          <w:r w:rsidR="005969A7">
            <w:rPr>
              <w:rFonts w:ascii="Arial" w:hAnsi="Arial" w:cs="Arial"/>
              <w:b/>
              <w:bCs/>
            </w:rPr>
            <w:t>(</w:t>
          </w:r>
          <w:r w:rsidR="005969A7" w:rsidRPr="005969A7">
            <w:rPr>
              <w:rFonts w:ascii="Arial" w:eastAsiaTheme="minorEastAsia" w:hAnsi="Arial" w:cs="Arial"/>
            </w:rPr>
            <w:t>F80-F89</w:t>
          </w:r>
          <w:r w:rsidR="005969A7">
            <w:rPr>
              <w:rFonts w:ascii="Arial" w:eastAsiaTheme="minorEastAsia" w:hAnsi="Arial" w:cs="Arial"/>
            </w:rPr>
            <w:t>)</w:t>
          </w:r>
        </w:p>
        <w:p w14:paraId="5E346767" w14:textId="554D43E3" w:rsidR="00EB3405" w:rsidRDefault="004627FC" w:rsidP="00EA2A8E">
          <w:pPr>
            <w:spacing w:line="360" w:lineRule="auto"/>
            <w:jc w:val="both"/>
            <w:rPr>
              <w:rFonts w:ascii="Arial" w:hAnsi="Arial" w:cs="Arial"/>
              <w:b/>
              <w:bCs/>
            </w:rPr>
          </w:pPr>
          <w:r>
            <w:rPr>
              <w:rFonts w:ascii="Arial" w:hAnsi="Arial" w:cs="Arial"/>
              <w:b/>
              <w:bCs/>
            </w:rPr>
            <w:t xml:space="preserve">Data related to Autism </w:t>
          </w:r>
        </w:p>
        <w:p w14:paraId="7F47D539" w14:textId="6040F208" w:rsidR="004627FC" w:rsidRDefault="00F21BC1" w:rsidP="00EA2A8E">
          <w:pPr>
            <w:spacing w:line="360" w:lineRule="auto"/>
            <w:jc w:val="both"/>
            <w:rPr>
              <w:rFonts w:ascii="Arial" w:hAnsi="Arial" w:cs="Arial"/>
              <w:b/>
              <w:bCs/>
            </w:rPr>
          </w:pPr>
          <w:r>
            <w:rPr>
              <w:rFonts w:ascii="Arial" w:hAnsi="Arial" w:cs="Arial"/>
              <w:b/>
              <w:bCs/>
            </w:rPr>
            <w:t>Diagnosis of Autism</w:t>
          </w:r>
        </w:p>
        <w:p w14:paraId="1C03C8E9" w14:textId="584A1D39" w:rsidR="00F21BC1" w:rsidRDefault="00155E3C" w:rsidP="00EA2A8E">
          <w:pPr>
            <w:spacing w:line="360" w:lineRule="auto"/>
            <w:jc w:val="both"/>
            <w:rPr>
              <w:rFonts w:ascii="Arial" w:hAnsi="Arial" w:cs="Arial"/>
              <w:b/>
              <w:bCs/>
            </w:rPr>
          </w:pPr>
          <w:r>
            <w:rPr>
              <w:rFonts w:ascii="Arial" w:hAnsi="Arial" w:cs="Arial"/>
              <w:b/>
              <w:bCs/>
            </w:rPr>
            <w:t>Current treatment in the UK</w:t>
          </w:r>
        </w:p>
        <w:p w14:paraId="4CEE334C" w14:textId="3A476E83" w:rsidR="00155E3C" w:rsidRDefault="00155E3C" w:rsidP="00EA2A8E">
          <w:pPr>
            <w:spacing w:line="360" w:lineRule="auto"/>
            <w:jc w:val="both"/>
            <w:rPr>
              <w:rFonts w:ascii="Arial" w:hAnsi="Arial" w:cs="Arial"/>
              <w:b/>
              <w:bCs/>
            </w:rPr>
          </w:pPr>
          <w:r>
            <w:rPr>
              <w:rFonts w:ascii="Arial" w:hAnsi="Arial" w:cs="Arial"/>
              <w:b/>
              <w:bCs/>
            </w:rPr>
            <w:t>Principal of care  when workin</w:t>
          </w:r>
          <w:r w:rsidR="008459D2">
            <w:rPr>
              <w:rFonts w:ascii="Arial" w:hAnsi="Arial" w:cs="Arial"/>
              <w:b/>
              <w:bCs/>
            </w:rPr>
            <w:t>g with people with Selected Mental Di</w:t>
          </w:r>
          <w:r w:rsidR="00DB5B80">
            <w:rPr>
              <w:rFonts w:ascii="Arial" w:hAnsi="Arial" w:cs="Arial"/>
              <w:b/>
              <w:bCs/>
            </w:rPr>
            <w:t>sorder( Nice)</w:t>
          </w:r>
        </w:p>
        <w:p w14:paraId="577A6603" w14:textId="08FCE7CD" w:rsidR="00DB5B80" w:rsidRDefault="00DB5B80" w:rsidP="00EA2A8E">
          <w:pPr>
            <w:spacing w:line="360" w:lineRule="auto"/>
            <w:jc w:val="both"/>
            <w:rPr>
              <w:rFonts w:ascii="Arial" w:hAnsi="Arial" w:cs="Arial"/>
              <w:b/>
              <w:bCs/>
            </w:rPr>
          </w:pPr>
          <w:r>
            <w:rPr>
              <w:rFonts w:ascii="Arial" w:hAnsi="Arial" w:cs="Arial"/>
              <w:b/>
              <w:bCs/>
            </w:rPr>
            <w:t>Conclusion and</w:t>
          </w:r>
          <w:r w:rsidR="008D5E59">
            <w:rPr>
              <w:rFonts w:ascii="Arial" w:hAnsi="Arial" w:cs="Arial"/>
              <w:b/>
              <w:bCs/>
            </w:rPr>
            <w:t xml:space="preserve"> </w:t>
          </w:r>
          <w:r w:rsidR="00E772EE">
            <w:rPr>
              <w:rFonts w:ascii="Arial" w:hAnsi="Arial" w:cs="Arial"/>
              <w:b/>
              <w:bCs/>
            </w:rPr>
            <w:t>Recommendations</w:t>
          </w:r>
        </w:p>
        <w:p w14:paraId="55116BDC" w14:textId="7CD78C8C" w:rsidR="00E772EE" w:rsidRDefault="00E772EE" w:rsidP="00EA2A8E">
          <w:pPr>
            <w:spacing w:line="360" w:lineRule="auto"/>
            <w:jc w:val="both"/>
            <w:rPr>
              <w:rFonts w:ascii="Arial" w:hAnsi="Arial" w:cs="Arial"/>
              <w:b/>
              <w:bCs/>
            </w:rPr>
          </w:pPr>
          <w:r>
            <w:rPr>
              <w:rFonts w:ascii="Arial" w:hAnsi="Arial" w:cs="Arial"/>
              <w:b/>
              <w:bCs/>
            </w:rPr>
            <w:t>Useful Organizations/ Websites</w:t>
          </w:r>
        </w:p>
        <w:p w14:paraId="2946DB82" w14:textId="091C2A60" w:rsidR="00391DE0" w:rsidRPr="00092E08" w:rsidRDefault="00F06F06" w:rsidP="00EA2A8E">
          <w:pPr>
            <w:spacing w:line="360" w:lineRule="auto"/>
            <w:jc w:val="both"/>
            <w:rPr>
              <w:rFonts w:ascii="Arial" w:hAnsi="Arial" w:cs="Arial"/>
              <w:b/>
              <w:bCs/>
            </w:rPr>
          </w:pPr>
          <w:r>
            <w:rPr>
              <w:rFonts w:ascii="Arial" w:hAnsi="Arial" w:cs="Arial"/>
              <w:b/>
              <w:bCs/>
            </w:rPr>
            <w:t>Refences</w:t>
          </w:r>
        </w:p>
      </w:sdtContent>
    </w:sdt>
    <w:p w14:paraId="110FFD37" w14:textId="77777777" w:rsidR="00391DE0" w:rsidRDefault="00391DE0" w:rsidP="00EA2A8E">
      <w:pPr>
        <w:spacing w:line="360" w:lineRule="auto"/>
        <w:jc w:val="both"/>
        <w:rPr>
          <w:b/>
          <w:sz w:val="44"/>
          <w:szCs w:val="44"/>
        </w:rPr>
      </w:pPr>
    </w:p>
    <w:p w14:paraId="2635E364" w14:textId="4BEB45B9" w:rsidR="00391DE0" w:rsidRPr="006A641A" w:rsidRDefault="00391DE0" w:rsidP="00EA2A8E">
      <w:pPr>
        <w:spacing w:line="360" w:lineRule="auto"/>
        <w:jc w:val="both"/>
        <w:rPr>
          <w:rFonts w:ascii="Arial" w:hAnsi="Arial" w:cs="Arial"/>
          <w:b/>
        </w:rPr>
      </w:pPr>
      <w:r w:rsidRPr="006A641A">
        <w:rPr>
          <w:rFonts w:ascii="Arial" w:hAnsi="Arial" w:cs="Arial"/>
          <w:b/>
        </w:rPr>
        <w:t xml:space="preserve">Introduction </w:t>
      </w:r>
      <w:r w:rsidR="00AE75F3" w:rsidRPr="006A641A">
        <w:rPr>
          <w:rFonts w:ascii="Arial" w:hAnsi="Arial" w:cs="Arial"/>
          <w:b/>
        </w:rPr>
        <w:t>:</w:t>
      </w:r>
    </w:p>
    <w:p w14:paraId="36823BCD" w14:textId="77777777" w:rsidR="0071752C" w:rsidRPr="006A641A" w:rsidRDefault="0071752C" w:rsidP="00EA2A8E">
      <w:pPr>
        <w:spacing w:line="360" w:lineRule="auto"/>
        <w:jc w:val="both"/>
        <w:rPr>
          <w:rFonts w:ascii="Arial" w:hAnsi="Arial" w:cs="Arial"/>
        </w:rPr>
      </w:pPr>
      <w:r w:rsidRPr="006A641A">
        <w:rPr>
          <w:rFonts w:ascii="Arial" w:hAnsi="Arial" w:cs="Arial"/>
        </w:rPr>
        <w:t>Everybody experiences anxious symptoms occasionally. Some people, though, struggle to restrain their fears. Their anxiousness is more pervasive and frequently interferes with their regular activities. It is common to have discomfort from time to time. Worry disorders often involve recurrent episodes of panic attacks, which are sudden, strong emotions of worry, fear or terror that peak within minutes. Feeling worried in such circumstances can be very typical.</w:t>
      </w:r>
    </w:p>
    <w:p w14:paraId="3D3CE8F6" w14:textId="77777777" w:rsidR="0071752C" w:rsidRPr="006A641A" w:rsidRDefault="0071752C" w:rsidP="00EA2A8E">
      <w:pPr>
        <w:spacing w:line="360" w:lineRule="auto"/>
        <w:jc w:val="both"/>
        <w:rPr>
          <w:rFonts w:ascii="Arial" w:hAnsi="Arial" w:cs="Arial"/>
        </w:rPr>
      </w:pPr>
      <w:r w:rsidRPr="006A641A">
        <w:rPr>
          <w:rFonts w:ascii="Arial" w:hAnsi="Arial" w:cs="Arial"/>
        </w:rPr>
        <w:t>However, some people struggle to restrain their fears. Their anxiousness is more pervasive and frequently interferes with their regular activities.</w:t>
      </w:r>
    </w:p>
    <w:p w14:paraId="64C1F5C3" w14:textId="18AE4297" w:rsidR="0071752C" w:rsidRPr="006A641A" w:rsidRDefault="0071752C" w:rsidP="00EA2A8E">
      <w:pPr>
        <w:spacing w:line="360" w:lineRule="auto"/>
        <w:jc w:val="both"/>
        <w:rPr>
          <w:rFonts w:ascii="Arial" w:hAnsi="Arial" w:cs="Arial"/>
        </w:rPr>
      </w:pPr>
      <w:r w:rsidRPr="006A641A">
        <w:rPr>
          <w:rFonts w:ascii="Arial" w:hAnsi="Arial" w:cs="Arial"/>
        </w:rPr>
        <w:t>The primary symptom of several illnesses is anxiety, including, According to (NHS</w:t>
      </w:r>
      <w:r w:rsidR="00EA30CF" w:rsidRPr="006A641A">
        <w:rPr>
          <w:rFonts w:ascii="Arial" w:hAnsi="Arial" w:cs="Arial"/>
        </w:rPr>
        <w:t>, 2022</w:t>
      </w:r>
      <w:r w:rsidRPr="006A641A">
        <w:rPr>
          <w:rFonts w:ascii="Arial" w:hAnsi="Arial" w:cs="Arial"/>
        </w:rPr>
        <w:t>)</w:t>
      </w:r>
    </w:p>
    <w:p w14:paraId="7FFE3638" w14:textId="2EECA4E3" w:rsidR="0071752C" w:rsidRPr="006A641A" w:rsidRDefault="0071752C" w:rsidP="00EA2A8E">
      <w:pPr>
        <w:spacing w:line="360" w:lineRule="auto"/>
        <w:jc w:val="both"/>
        <w:rPr>
          <w:rFonts w:ascii="Arial" w:hAnsi="Arial" w:cs="Arial"/>
        </w:rPr>
      </w:pPr>
      <w:r w:rsidRPr="006A641A">
        <w:rPr>
          <w:rFonts w:ascii="Arial" w:hAnsi="Arial" w:cs="Arial"/>
        </w:rPr>
        <w:t xml:space="preserve"> Social anxiety disorder (social phobia), post-traumatic stress disorder (PTSD), panic disorder phobias, such as agoraphobia or claustrophobia</w:t>
      </w:r>
      <w:r w:rsidR="00A93F78" w:rsidRPr="006A641A">
        <w:rPr>
          <w:rFonts w:ascii="Arial" w:hAnsi="Arial" w:cs="Arial"/>
        </w:rPr>
        <w:t>.</w:t>
      </w:r>
    </w:p>
    <w:p w14:paraId="1278262A" w14:textId="5B45313C" w:rsidR="0071752C" w:rsidRPr="006A641A" w:rsidRDefault="0071752C" w:rsidP="00EA2A8E">
      <w:pPr>
        <w:spacing w:line="360" w:lineRule="auto"/>
        <w:jc w:val="both"/>
        <w:rPr>
          <w:rFonts w:ascii="Arial" w:hAnsi="Arial" w:cs="Arial"/>
        </w:rPr>
      </w:pPr>
      <w:r w:rsidRPr="006A641A">
        <w:rPr>
          <w:rFonts w:ascii="Arial" w:hAnsi="Arial" w:cs="Arial"/>
        </w:rPr>
        <w:t>This section details a condition known as generalised anxiety disorder (GAD).</w:t>
      </w:r>
    </w:p>
    <w:p w14:paraId="5357A0C0" w14:textId="3F9A81F9" w:rsidR="0071752C" w:rsidRPr="006A641A" w:rsidRDefault="0071752C" w:rsidP="00EA2A8E">
      <w:pPr>
        <w:spacing w:line="360" w:lineRule="auto"/>
        <w:jc w:val="both"/>
        <w:rPr>
          <w:rFonts w:ascii="Arial" w:hAnsi="Arial" w:cs="Arial"/>
        </w:rPr>
      </w:pPr>
      <w:r w:rsidRPr="006A641A">
        <w:rPr>
          <w:rFonts w:ascii="Arial" w:hAnsi="Arial" w:cs="Arial"/>
        </w:rPr>
        <w:t>GAD is a chronic illness that concerns you about many things rather than just one particular occurrence.</w:t>
      </w:r>
    </w:p>
    <w:p w14:paraId="280532D0" w14:textId="5B34B8AB" w:rsidR="0071752C" w:rsidRPr="006A641A" w:rsidRDefault="0071752C" w:rsidP="00EA2A8E">
      <w:pPr>
        <w:spacing w:line="360" w:lineRule="auto"/>
        <w:jc w:val="both"/>
        <w:rPr>
          <w:rFonts w:ascii="Arial" w:hAnsi="Arial" w:cs="Arial"/>
        </w:rPr>
      </w:pPr>
      <w:r w:rsidRPr="006A641A">
        <w:rPr>
          <w:rFonts w:ascii="Arial" w:hAnsi="Arial" w:cs="Arial"/>
        </w:rPr>
        <w:t>People with GAD experience anxiety daily and frequently find it challenging to recall the last time they felt calm. Once fearful idea has been banished</w:t>
      </w:r>
      <w:r w:rsidR="00C62EE2" w:rsidRPr="006A641A">
        <w:rPr>
          <w:rFonts w:ascii="Arial" w:hAnsi="Arial" w:cs="Arial"/>
        </w:rPr>
        <w:t>.</w:t>
      </w:r>
    </w:p>
    <w:p w14:paraId="1682F8F8" w14:textId="77777777" w:rsidR="00375379" w:rsidRPr="006A641A" w:rsidRDefault="00375379" w:rsidP="00EA2A8E">
      <w:pPr>
        <w:spacing w:line="360" w:lineRule="auto"/>
        <w:jc w:val="both"/>
        <w:rPr>
          <w:rFonts w:ascii="Arial" w:hAnsi="Arial" w:cs="Arial"/>
        </w:rPr>
      </w:pPr>
    </w:p>
    <w:p w14:paraId="15FCA2CF" w14:textId="5537A2E4" w:rsidR="00375379" w:rsidRDefault="00375379" w:rsidP="00EA2A8E">
      <w:pPr>
        <w:spacing w:line="360" w:lineRule="auto"/>
        <w:jc w:val="both"/>
        <w:rPr>
          <w:rFonts w:ascii="Arial" w:hAnsi="Arial" w:cs="Arial"/>
          <w:b/>
          <w:bCs/>
        </w:rPr>
      </w:pPr>
      <w:r w:rsidRPr="006A641A">
        <w:rPr>
          <w:rFonts w:ascii="Arial" w:hAnsi="Arial" w:cs="Arial"/>
          <w:b/>
          <w:bCs/>
        </w:rPr>
        <w:t>General Anxiety Disorder</w:t>
      </w:r>
    </w:p>
    <w:p w14:paraId="75743EBC" w14:textId="77777777" w:rsidR="00FD2546" w:rsidRDefault="00FD2546" w:rsidP="00EA2A8E">
      <w:pPr>
        <w:spacing w:line="360" w:lineRule="auto"/>
        <w:jc w:val="both"/>
        <w:rPr>
          <w:rFonts w:ascii="Arial" w:hAnsi="Arial" w:cs="Arial"/>
          <w:b/>
          <w:bCs/>
        </w:rPr>
      </w:pPr>
    </w:p>
    <w:p w14:paraId="63B91DF4" w14:textId="77777777" w:rsidR="00F16031" w:rsidRDefault="00F16031" w:rsidP="00EA2A8E">
      <w:pPr>
        <w:spacing w:line="360" w:lineRule="auto"/>
        <w:jc w:val="both"/>
        <w:rPr>
          <w:rFonts w:ascii="Arial" w:hAnsi="Arial" w:cs="Arial"/>
          <w:b/>
          <w:bCs/>
        </w:rPr>
      </w:pPr>
    </w:p>
    <w:p w14:paraId="6CDCF85A" w14:textId="33D2FF60" w:rsidR="00F16031" w:rsidRDefault="00F16031" w:rsidP="00EA2A8E">
      <w:pPr>
        <w:spacing w:line="360" w:lineRule="auto"/>
        <w:jc w:val="both"/>
        <w:rPr>
          <w:rFonts w:ascii="Arial" w:hAnsi="Arial" w:cs="Arial"/>
          <w:b/>
          <w:bCs/>
        </w:rPr>
      </w:pPr>
      <w:r>
        <w:rPr>
          <w:noProof/>
        </w:rPr>
        <w:drawing>
          <wp:inline distT="0" distB="0" distL="0" distR="0" wp14:anchorId="409BE40F" wp14:editId="575C7569">
            <wp:extent cx="5189220" cy="6996853"/>
            <wp:effectExtent l="0" t="0" r="0" b="0"/>
            <wp:docPr id="1602445337" name="Picture 160244533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45337" name="Picture 1602445337" descr="A computer screen shot of a computer&#10;&#10;Description automatically generated"/>
                    <pic:cNvPicPr/>
                  </pic:nvPicPr>
                  <pic:blipFill>
                    <a:blip r:embed="rId12">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xmlns:arto="http://schemas.microsoft.com/office/word/2006/arto"/>
                        </a:ext>
                      </a:extLst>
                    </a:blip>
                    <a:srcRect l="11502" t="18605" r="37220" b="5149"/>
                    <a:stretch>
                      <a:fillRect/>
                    </a:stretch>
                  </pic:blipFill>
                  <pic:spPr bwMode="auto">
                    <a:xfrm>
                      <a:off x="0" y="0"/>
                      <a:ext cx="5192069" cy="7000694"/>
                    </a:xfrm>
                    <a:prstGeom prst="rect">
                      <a:avLst/>
                    </a:prstGeom>
                    <a:ln>
                      <a:noFill/>
                    </a:ln>
                    <a:extLst>
                      <a:ext uri="{53640926-AAD7-44D8-BBD7-CCE9431645EC}">
                        <a14:shadowObscured xmlns:a14="http://schemas.microsoft.com/office/drawing/2010/main"/>
                      </a:ext>
                    </a:extLst>
                  </pic:spPr>
                </pic:pic>
              </a:graphicData>
            </a:graphic>
          </wp:inline>
        </w:drawing>
      </w:r>
    </w:p>
    <w:p w14:paraId="655412FE" w14:textId="77777777" w:rsidR="0002592A" w:rsidRDefault="0002592A" w:rsidP="00EA2A8E">
      <w:pPr>
        <w:spacing w:line="360" w:lineRule="auto"/>
        <w:jc w:val="both"/>
        <w:rPr>
          <w:rFonts w:ascii="Arial" w:hAnsi="Arial" w:cs="Arial"/>
          <w:b/>
          <w:bCs/>
        </w:rPr>
      </w:pPr>
    </w:p>
    <w:p w14:paraId="1CCE5D03" w14:textId="77777777" w:rsidR="00F16031" w:rsidRDefault="00F16031" w:rsidP="00EA2A8E">
      <w:pPr>
        <w:spacing w:line="360" w:lineRule="auto"/>
        <w:jc w:val="both"/>
        <w:rPr>
          <w:rFonts w:ascii="Arial" w:hAnsi="Arial" w:cs="Arial"/>
          <w:b/>
          <w:bCs/>
        </w:rPr>
      </w:pPr>
    </w:p>
    <w:p w14:paraId="18D47851" w14:textId="07269BFF" w:rsidR="00304319" w:rsidRPr="006A641A" w:rsidRDefault="00304319" w:rsidP="00EA2A8E">
      <w:pPr>
        <w:spacing w:line="360" w:lineRule="auto"/>
        <w:jc w:val="both"/>
        <w:rPr>
          <w:rFonts w:ascii="Arial" w:hAnsi="Arial" w:cs="Arial"/>
          <w:b/>
          <w:bCs/>
        </w:rPr>
      </w:pPr>
    </w:p>
    <w:p w14:paraId="4EA82B5A" w14:textId="593A3F6F" w:rsidR="00375379" w:rsidRPr="00A313D3" w:rsidRDefault="002055AC" w:rsidP="00EA2A8E">
      <w:pPr>
        <w:spacing w:line="360" w:lineRule="auto"/>
        <w:jc w:val="both"/>
        <w:rPr>
          <w:rFonts w:ascii="Arial" w:hAnsi="Arial" w:cs="Arial"/>
        </w:rPr>
      </w:pPr>
      <w:r w:rsidRPr="00A313D3">
        <w:rPr>
          <w:rFonts w:ascii="Arial" w:hAnsi="Arial" w:cs="Arial"/>
          <w:noProof/>
        </w:rPr>
        <w:drawing>
          <wp:anchor distT="0" distB="0" distL="114300" distR="114300" simplePos="0" relativeHeight="251642880" behindDoc="0" locked="0" layoutInCell="1" allowOverlap="1" wp14:anchorId="75444778" wp14:editId="62DE1A6C">
            <wp:simplePos x="0" y="0"/>
            <wp:positionH relativeFrom="margin">
              <wp:align>left</wp:align>
            </wp:positionH>
            <wp:positionV relativeFrom="paragraph">
              <wp:posOffset>4445</wp:posOffset>
            </wp:positionV>
            <wp:extent cx="2781300" cy="1511300"/>
            <wp:effectExtent l="0" t="0" r="0" b="0"/>
            <wp:wrapSquare wrapText="bothSides"/>
            <wp:docPr id="2" name="Picture 1" descr="Anxiety: Signs, Symptoms, and Com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xiety: Signs, Symptoms, and Complicati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81300" cy="151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4319" w:rsidRPr="00A313D3">
        <w:rPr>
          <w:rFonts w:ascii="Arial" w:hAnsi="Arial" w:cs="Arial"/>
        </w:rPr>
        <w:t>This refers to worrying frequently or inordinately about a variety of daily concerns. This diagnosis can be extensive because so many distinct anxiety symptoms could apply. Thus, your GAD experiences might differ significantly from someone else's. Anxiety disorders can divide into different types,</w:t>
      </w:r>
      <w:r w:rsidR="00304319" w:rsidRPr="00A313D3">
        <w:rPr>
          <w:rStyle w:val="Strong"/>
          <w:rFonts w:ascii="Arial" w:hAnsi="Arial" w:cs="Arial"/>
          <w:color w:val="0E101A"/>
        </w:rPr>
        <w:t> </w:t>
      </w:r>
      <w:r w:rsidR="00304319" w:rsidRPr="00A313D3">
        <w:rPr>
          <w:rStyle w:val="Strong"/>
          <w:rFonts w:ascii="Arial" w:hAnsi="Arial" w:cs="Arial"/>
          <w:b w:val="0"/>
          <w:bCs w:val="0"/>
          <w:color w:val="0E101A"/>
        </w:rPr>
        <w:t>Social anxiety disorder</w:t>
      </w:r>
      <w:r w:rsidR="00304319" w:rsidRPr="00A313D3">
        <w:rPr>
          <w:rFonts w:ascii="Arial" w:hAnsi="Arial" w:cs="Arial"/>
          <w:b/>
          <w:bCs/>
        </w:rPr>
        <w:t> ,</w:t>
      </w:r>
      <w:r w:rsidR="00304319" w:rsidRPr="00A313D3">
        <w:rPr>
          <w:rStyle w:val="Strong"/>
          <w:rFonts w:ascii="Arial" w:hAnsi="Arial" w:cs="Arial"/>
          <w:b w:val="0"/>
          <w:bCs w:val="0"/>
          <w:color w:val="0E101A"/>
        </w:rPr>
        <w:t> Panic disorder, Phobias</w:t>
      </w:r>
      <w:r w:rsidR="00304319" w:rsidRPr="00A313D3">
        <w:rPr>
          <w:rFonts w:ascii="Arial" w:hAnsi="Arial" w:cs="Arial"/>
          <w:b/>
          <w:bCs/>
        </w:rPr>
        <w:t>,</w:t>
      </w:r>
      <w:r w:rsidR="00304319" w:rsidRPr="00A313D3">
        <w:rPr>
          <w:rStyle w:val="Strong"/>
          <w:rFonts w:ascii="Arial" w:hAnsi="Arial" w:cs="Arial"/>
          <w:b w:val="0"/>
          <w:bCs w:val="0"/>
          <w:color w:val="0E101A"/>
        </w:rPr>
        <w:t> Post-traumatic stress disorder (PTSD)</w:t>
      </w:r>
      <w:r w:rsidR="00304319" w:rsidRPr="00A313D3">
        <w:rPr>
          <w:rFonts w:ascii="Arial" w:hAnsi="Arial" w:cs="Arial"/>
          <w:b/>
          <w:bCs/>
        </w:rPr>
        <w:t> ,</w:t>
      </w:r>
      <w:r w:rsidR="00304319" w:rsidRPr="00A313D3">
        <w:rPr>
          <w:rStyle w:val="Strong"/>
          <w:rFonts w:ascii="Arial" w:hAnsi="Arial" w:cs="Arial"/>
          <w:b w:val="0"/>
          <w:bCs w:val="0"/>
          <w:color w:val="0E101A"/>
        </w:rPr>
        <w:t> Obsessive-compulsive disorder (OCD), Health anxiety, Body dysmorphic disorder (BDD)</w:t>
      </w:r>
      <w:r w:rsidR="00304319" w:rsidRPr="00A313D3">
        <w:rPr>
          <w:rFonts w:ascii="Arial" w:hAnsi="Arial" w:cs="Arial"/>
          <w:b/>
          <w:bCs/>
        </w:rPr>
        <w:t> ,</w:t>
      </w:r>
      <w:r w:rsidR="00304319" w:rsidRPr="00A313D3">
        <w:rPr>
          <w:rStyle w:val="Strong"/>
          <w:rFonts w:ascii="Arial" w:hAnsi="Arial" w:cs="Arial"/>
          <w:b w:val="0"/>
          <w:bCs w:val="0"/>
          <w:color w:val="0E101A"/>
        </w:rPr>
        <w:t> Perinatal anxiety or perinatal OCD</w:t>
      </w:r>
      <w:r w:rsidR="00304319" w:rsidRPr="00A313D3">
        <w:rPr>
          <w:rFonts w:ascii="Arial" w:hAnsi="Arial" w:cs="Arial"/>
        </w:rPr>
        <w:t>; According to (Mind in February 2021. We will revise it in 2024.)</w:t>
      </w:r>
    </w:p>
    <w:p w14:paraId="4B58437A" w14:textId="77777777" w:rsidR="0002592A" w:rsidRPr="00A313D3" w:rsidRDefault="0002592A" w:rsidP="00EA2A8E">
      <w:pPr>
        <w:spacing w:line="360" w:lineRule="auto"/>
        <w:jc w:val="both"/>
        <w:rPr>
          <w:rFonts w:ascii="Arial" w:hAnsi="Arial" w:cs="Arial"/>
          <w:b/>
          <w:bCs/>
        </w:rPr>
      </w:pPr>
    </w:p>
    <w:p w14:paraId="4B10D46D" w14:textId="5B91E4FB" w:rsidR="009F7302" w:rsidRPr="00A313D3" w:rsidRDefault="009F7302" w:rsidP="00EA2A8E">
      <w:pPr>
        <w:spacing w:line="360" w:lineRule="auto"/>
        <w:jc w:val="both"/>
        <w:rPr>
          <w:rFonts w:ascii="Arial" w:hAnsi="Arial" w:cs="Arial"/>
          <w:b/>
          <w:bCs/>
        </w:rPr>
      </w:pPr>
      <w:r w:rsidRPr="00A313D3">
        <w:rPr>
          <w:rFonts w:ascii="Arial" w:hAnsi="Arial" w:cs="Arial"/>
        </w:rPr>
        <w:t>Data to Re</w:t>
      </w:r>
      <w:r w:rsidR="004C7408" w:rsidRPr="00A313D3">
        <w:rPr>
          <w:rFonts w:ascii="Arial" w:hAnsi="Arial" w:cs="Arial"/>
        </w:rPr>
        <w:t>lated to Anxiety UK</w:t>
      </w:r>
    </w:p>
    <w:p w14:paraId="54ADE75D" w14:textId="48659C34" w:rsidR="009F7302" w:rsidRPr="00A313D3" w:rsidRDefault="0058459D" w:rsidP="00EA2A8E">
      <w:pPr>
        <w:spacing w:line="360" w:lineRule="auto"/>
        <w:jc w:val="both"/>
        <w:rPr>
          <w:rFonts w:ascii="Arial" w:hAnsi="Arial" w:cs="Arial"/>
        </w:rPr>
      </w:pPr>
      <w:r w:rsidRPr="00A313D3">
        <w:rPr>
          <w:rFonts w:ascii="Arial" w:hAnsi="Arial" w:cs="Arial"/>
          <w:noProof/>
        </w:rPr>
        <w:drawing>
          <wp:inline distT="0" distB="0" distL="0" distR="0" wp14:anchorId="7D2646B0" wp14:editId="4072B8EF">
            <wp:extent cx="5071872" cy="2797590"/>
            <wp:effectExtent l="0" t="0" r="0" b="3175"/>
            <wp:docPr id="288190833" name="Picture 288190833" descr="Wellbeing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lbeing statistic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92207" cy="2808807"/>
                    </a:xfrm>
                    <a:prstGeom prst="rect">
                      <a:avLst/>
                    </a:prstGeom>
                    <a:noFill/>
                    <a:ln>
                      <a:noFill/>
                    </a:ln>
                  </pic:spPr>
                </pic:pic>
              </a:graphicData>
            </a:graphic>
          </wp:inline>
        </w:drawing>
      </w:r>
    </w:p>
    <w:p w14:paraId="2912B58C" w14:textId="10703314" w:rsidR="009F7302" w:rsidRPr="00A313D3" w:rsidRDefault="009F7302" w:rsidP="00EA2A8E">
      <w:pPr>
        <w:spacing w:line="360" w:lineRule="auto"/>
        <w:jc w:val="both"/>
        <w:rPr>
          <w:rFonts w:ascii="Arial" w:hAnsi="Arial" w:cs="Arial"/>
        </w:rPr>
      </w:pPr>
    </w:p>
    <w:p w14:paraId="4E7516B9" w14:textId="77777777" w:rsidR="00862754" w:rsidRPr="00A313D3" w:rsidRDefault="00862754" w:rsidP="00EA2A8E">
      <w:pPr>
        <w:spacing w:line="360" w:lineRule="auto"/>
        <w:jc w:val="both"/>
        <w:rPr>
          <w:rFonts w:ascii="Arial" w:hAnsi="Arial" w:cs="Arial"/>
        </w:rPr>
      </w:pPr>
      <w:r w:rsidRPr="00A313D3">
        <w:rPr>
          <w:rFonts w:ascii="Arial" w:hAnsi="Arial" w:cs="Arial"/>
        </w:rPr>
        <w:t>According to a study, Britain has had an "explosion" of anxiety over the past ten years, but how widespread is it? We will investigate the numbers and examine UK anxiety statistics to learn more.</w:t>
      </w:r>
    </w:p>
    <w:p w14:paraId="7CF594F0" w14:textId="77777777" w:rsidR="00862754" w:rsidRPr="00A313D3" w:rsidRDefault="00862754" w:rsidP="00EA2A8E">
      <w:pPr>
        <w:spacing w:line="360" w:lineRule="auto"/>
        <w:jc w:val="both"/>
        <w:rPr>
          <w:rFonts w:ascii="Arial" w:hAnsi="Arial" w:cs="Arial"/>
        </w:rPr>
      </w:pPr>
      <w:r w:rsidRPr="00A313D3">
        <w:rPr>
          <w:rFonts w:ascii="Arial" w:hAnsi="Arial" w:cs="Arial"/>
        </w:rPr>
        <w:t>A future-focused mental state called anxiety is typified by emotions like fear, worry, or general unease. Everybody experiences occasional worry, but some people's anxiety is ongoing and interferes with their everyday activities. Our ability to cope with an uncertain world constantly strains our mental health, which has caused levels of worry to rise globally. One of the most prevalent mental health conditions in the UK is anxiety.</w:t>
      </w:r>
    </w:p>
    <w:p w14:paraId="745FC44E" w14:textId="77777777" w:rsidR="00862754" w:rsidRPr="00A313D3" w:rsidRDefault="00862754" w:rsidP="00EA2A8E">
      <w:pPr>
        <w:spacing w:line="360" w:lineRule="auto"/>
        <w:jc w:val="both"/>
        <w:rPr>
          <w:rFonts w:ascii="Arial" w:hAnsi="Arial" w:cs="Arial"/>
        </w:rPr>
      </w:pPr>
      <w:r w:rsidRPr="00A313D3">
        <w:rPr>
          <w:rFonts w:ascii="Arial" w:hAnsi="Arial" w:cs="Arial"/>
        </w:rPr>
        <w:t>Research demonstrates that employee anxiety is a business problem, accounting for a sizable portion of all cases of work-related illness.</w:t>
      </w:r>
    </w:p>
    <w:p w14:paraId="11865BE4" w14:textId="18FACDC3" w:rsidR="009F7302" w:rsidRPr="00A313D3" w:rsidRDefault="00862754" w:rsidP="00EA2A8E">
      <w:pPr>
        <w:spacing w:line="360" w:lineRule="auto"/>
        <w:jc w:val="both"/>
        <w:rPr>
          <w:rFonts w:ascii="Arial" w:hAnsi="Arial" w:cs="Arial"/>
        </w:rPr>
      </w:pPr>
      <w:r w:rsidRPr="00A313D3">
        <w:rPr>
          <w:rFonts w:ascii="Arial" w:hAnsi="Arial" w:cs="Arial"/>
        </w:rPr>
        <w:t>Learning about recent statistics and academic studies is one step in comprehending worry. Continue reading to learn statistics about anxiety from top institutions for mental health, academics, and public health at work and elsewhere.</w:t>
      </w:r>
    </w:p>
    <w:p w14:paraId="24E38E23" w14:textId="191C3B1A" w:rsidR="006C4F9E" w:rsidRPr="00A313D3" w:rsidRDefault="006C4F9E" w:rsidP="00EA2A8E">
      <w:pPr>
        <w:spacing w:line="360" w:lineRule="auto"/>
        <w:jc w:val="both"/>
        <w:rPr>
          <w:rFonts w:ascii="Arial" w:hAnsi="Arial" w:cs="Arial"/>
        </w:rPr>
      </w:pPr>
      <w:r w:rsidRPr="00A313D3">
        <w:rPr>
          <w:rFonts w:ascii="Arial" w:hAnsi="Arial" w:cs="Arial"/>
        </w:rPr>
        <w:t>However, the statistics on anxiety in the UK show how many people require assistance and how much anxiety affects certain groups .The study demonstrate generalise</w:t>
      </w:r>
    </w:p>
    <w:p w14:paraId="48D0936E" w14:textId="77777777" w:rsidR="006C4F9E" w:rsidRPr="00A313D3" w:rsidRDefault="006C4F9E" w:rsidP="00EA2A8E">
      <w:pPr>
        <w:spacing w:line="360" w:lineRule="auto"/>
        <w:jc w:val="both"/>
        <w:rPr>
          <w:rFonts w:ascii="Arial" w:hAnsi="Arial" w:cs="Arial"/>
        </w:rPr>
      </w:pPr>
      <w:r w:rsidRPr="00A313D3">
        <w:rPr>
          <w:rFonts w:ascii="Arial" w:hAnsi="Arial" w:cs="Arial"/>
        </w:rPr>
        <w:t xml:space="preserve"> anxiety disorder will be identified in 6 out of 100 people in England each week, according to Mind.</w:t>
      </w:r>
    </w:p>
    <w:p w14:paraId="04B4BE14" w14:textId="77777777" w:rsidR="006C4F9E" w:rsidRPr="00A313D3" w:rsidRDefault="006C4F9E" w:rsidP="00EA2A8E">
      <w:pPr>
        <w:spacing w:line="360" w:lineRule="auto"/>
        <w:jc w:val="both"/>
        <w:rPr>
          <w:rFonts w:ascii="Arial" w:hAnsi="Arial" w:cs="Arial"/>
        </w:rPr>
      </w:pPr>
      <w:r w:rsidRPr="00A313D3">
        <w:rPr>
          <w:rFonts w:ascii="Arial" w:hAnsi="Arial" w:cs="Arial"/>
        </w:rPr>
        <w:t>Over 8 million people in the UK are currently battling an anxiety illness (Mental Health UK).</w:t>
      </w:r>
    </w:p>
    <w:p w14:paraId="18762ED5" w14:textId="0F549713" w:rsidR="0002592A" w:rsidRPr="00A313D3" w:rsidRDefault="006C4F9E" w:rsidP="00EA2A8E">
      <w:pPr>
        <w:spacing w:line="360" w:lineRule="auto"/>
        <w:jc w:val="both"/>
        <w:rPr>
          <w:rFonts w:ascii="Arial" w:hAnsi="Arial" w:cs="Arial"/>
        </w:rPr>
      </w:pPr>
      <w:r w:rsidRPr="00A313D3">
        <w:rPr>
          <w:rFonts w:ascii="Arial" w:hAnsi="Arial" w:cs="Arial"/>
        </w:rPr>
        <w:t>According to the Mental Health Foundation, fewer than 50% of persons with generalised anxiety disorder receive therapy. According to (Pindar, 2022)</w:t>
      </w:r>
    </w:p>
    <w:p w14:paraId="26A6F5AC" w14:textId="77777777" w:rsidR="0019253A" w:rsidRPr="00A313D3" w:rsidRDefault="0019253A" w:rsidP="00EA2A8E">
      <w:pPr>
        <w:spacing w:line="360" w:lineRule="auto"/>
        <w:jc w:val="both"/>
        <w:rPr>
          <w:rFonts w:ascii="Arial" w:hAnsi="Arial" w:cs="Arial"/>
          <w:b/>
          <w:bCs/>
        </w:rPr>
      </w:pPr>
      <w:r w:rsidRPr="00A313D3">
        <w:rPr>
          <w:rFonts w:ascii="Arial" w:hAnsi="Arial" w:cs="Arial"/>
          <w:b/>
          <w:bCs/>
        </w:rPr>
        <w:t>Diagnosis of Anxiety</w:t>
      </w:r>
    </w:p>
    <w:p w14:paraId="466336F1" w14:textId="77777777" w:rsidR="0080288B" w:rsidRPr="00A313D3" w:rsidRDefault="0080288B" w:rsidP="00EA2A8E">
      <w:pPr>
        <w:spacing w:line="360" w:lineRule="auto"/>
        <w:jc w:val="both"/>
        <w:rPr>
          <w:rFonts w:ascii="Arial" w:hAnsi="Arial" w:cs="Arial"/>
        </w:rPr>
      </w:pPr>
      <w:r w:rsidRPr="00A313D3">
        <w:rPr>
          <w:rFonts w:ascii="Arial" w:hAnsi="Arial" w:cs="Arial"/>
        </w:rPr>
        <w:t>The diagnosis of a generalised anxiety disorder (GAD) might be challenging . It can occasionally be challenging to discern from other mental health issues like depression.</w:t>
      </w:r>
    </w:p>
    <w:p w14:paraId="673F9E61" w14:textId="77777777" w:rsidR="0080288B" w:rsidRPr="00A313D3" w:rsidRDefault="0080288B" w:rsidP="00EA2A8E">
      <w:pPr>
        <w:spacing w:line="360" w:lineRule="auto"/>
        <w:jc w:val="both"/>
        <w:rPr>
          <w:rFonts w:ascii="Arial" w:hAnsi="Arial" w:cs="Arial"/>
        </w:rPr>
      </w:pPr>
      <w:r w:rsidRPr="00A313D3">
        <w:rPr>
          <w:rFonts w:ascii="Arial" w:hAnsi="Arial" w:cs="Arial"/>
        </w:rPr>
        <w:t>You might have GAD if you:</w:t>
      </w:r>
    </w:p>
    <w:p w14:paraId="25F126D4" w14:textId="77777777" w:rsidR="00FC3D54" w:rsidRPr="00A313D3" w:rsidRDefault="0080288B" w:rsidP="00EA2A8E">
      <w:pPr>
        <w:spacing w:line="360" w:lineRule="auto"/>
        <w:jc w:val="both"/>
        <w:rPr>
          <w:rFonts w:ascii="Arial" w:hAnsi="Arial" w:cs="Arial"/>
          <w:color w:val="2C3E50"/>
          <w:shd w:val="clear" w:color="auto" w:fill="FFFFFF"/>
        </w:rPr>
      </w:pPr>
      <w:r w:rsidRPr="00A313D3">
        <w:rPr>
          <w:rFonts w:ascii="Arial" w:hAnsi="Arial" w:cs="Arial"/>
        </w:rPr>
        <w:t>Your worries are very stressful and upsetting; you worry about all kinds of things and tend to think the worst; your worrying is uncontrollable; and you have experienced worry nearly every day for at least six months. Your worries significantly impact your daily life, including your job and social life</w:t>
      </w:r>
      <w:r w:rsidR="00A67A8D" w:rsidRPr="00A313D3">
        <w:rPr>
          <w:rFonts w:ascii="Arial" w:hAnsi="Arial" w:cs="Arial"/>
        </w:rPr>
        <w:t xml:space="preserve"> .According  to </w:t>
      </w:r>
      <w:r w:rsidR="00A67A8D" w:rsidRPr="00A313D3">
        <w:rPr>
          <w:rFonts w:ascii="Arial" w:hAnsi="Arial" w:cs="Arial"/>
          <w:color w:val="2C3E50"/>
          <w:shd w:val="clear" w:color="auto" w:fill="FFFFFF"/>
        </w:rPr>
        <w:t>(National Health Service, 2023)</w:t>
      </w:r>
      <w:r w:rsidR="00FC3D54" w:rsidRPr="00A313D3">
        <w:rPr>
          <w:rFonts w:ascii="Arial" w:hAnsi="Arial" w:cs="Arial"/>
          <w:color w:val="2C3E50"/>
          <w:shd w:val="clear" w:color="auto" w:fill="FFFFFF"/>
        </w:rPr>
        <w:t xml:space="preserve"> Consult your doctor about anxiety.</w:t>
      </w:r>
    </w:p>
    <w:p w14:paraId="2F6B5BEC" w14:textId="77777777" w:rsidR="00FC3D54"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Your doctor might inquire about the following:</w:t>
      </w:r>
    </w:p>
    <w:p w14:paraId="44B23C75" w14:textId="77777777" w:rsidR="00FC3D54"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Are there any medical or psychological signs concerning your anxieties, fears, and feelings in your daily life, and if so, how long have you had them.</w:t>
      </w:r>
    </w:p>
    <w:p w14:paraId="04C6388A" w14:textId="77777777" w:rsidR="00FC3D54"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It could be challenging for you to discuss your sentiments, emotions, and private life.</w:t>
      </w:r>
    </w:p>
    <w:p w14:paraId="4373A60D" w14:textId="77777777" w:rsidR="00FC3D54"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However, it is critical that the doctor fully comprehends symptoms and situations in order to make the correct diagnosis. However have experienced symptoms for at least six months, your chances of being diagnosed with GAD are higher.</w:t>
      </w:r>
    </w:p>
    <w:p w14:paraId="46B62919" w14:textId="77777777" w:rsidR="00FC3D54"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Another sign that you might have the illness is that you find it challenging to control your anxiety symptoms.</w:t>
      </w:r>
    </w:p>
    <w:p w14:paraId="6A9A09E1" w14:textId="55537EE5" w:rsidR="009F7302" w:rsidRPr="00A313D3" w:rsidRDefault="00FC3D54" w:rsidP="00EA2A8E">
      <w:pPr>
        <w:spacing w:line="360" w:lineRule="auto"/>
        <w:jc w:val="both"/>
        <w:rPr>
          <w:rFonts w:ascii="Arial" w:hAnsi="Arial" w:cs="Arial"/>
          <w:color w:val="2C3E50"/>
          <w:shd w:val="clear" w:color="auto" w:fill="FFFFFF"/>
        </w:rPr>
      </w:pPr>
      <w:r w:rsidRPr="00A313D3">
        <w:rPr>
          <w:rFonts w:ascii="Arial" w:hAnsi="Arial" w:cs="Arial"/>
          <w:color w:val="2C3E50"/>
          <w:shd w:val="clear" w:color="auto" w:fill="FFFFFF"/>
        </w:rPr>
        <w:t>The medical professional can request blood tests or an examination to rule out other diseases that could complicate the diagnosis.</w:t>
      </w:r>
    </w:p>
    <w:p w14:paraId="450CA5F5" w14:textId="77777777" w:rsidR="00C768E0" w:rsidRPr="00A313D3" w:rsidRDefault="00C768E0" w:rsidP="00EA2A8E">
      <w:pPr>
        <w:spacing w:line="360" w:lineRule="auto"/>
        <w:jc w:val="both"/>
        <w:rPr>
          <w:rFonts w:ascii="Arial" w:hAnsi="Arial" w:cs="Arial"/>
          <w:color w:val="2C3E50"/>
          <w:shd w:val="clear" w:color="auto" w:fill="FFFFFF"/>
        </w:rPr>
      </w:pPr>
    </w:p>
    <w:p w14:paraId="76BB197E" w14:textId="77777777" w:rsidR="0002592A" w:rsidRPr="00A313D3" w:rsidRDefault="00C768E0" w:rsidP="00EA2A8E">
      <w:pPr>
        <w:spacing w:line="360" w:lineRule="auto"/>
        <w:jc w:val="both"/>
        <w:rPr>
          <w:rFonts w:ascii="Arial" w:hAnsi="Arial" w:cs="Arial"/>
          <w:b/>
          <w:bCs/>
        </w:rPr>
      </w:pPr>
      <w:r w:rsidRPr="00A313D3">
        <w:rPr>
          <w:rFonts w:ascii="Arial" w:hAnsi="Arial" w:cs="Arial"/>
          <w:b/>
          <w:bCs/>
        </w:rPr>
        <w:t>Current treatment in the U</w:t>
      </w:r>
      <w:r w:rsidR="002E5469" w:rsidRPr="00A313D3">
        <w:rPr>
          <w:rFonts w:ascii="Arial" w:hAnsi="Arial" w:cs="Arial"/>
          <w:noProof/>
        </w:rPr>
        <w:drawing>
          <wp:anchor distT="0" distB="0" distL="114300" distR="114300" simplePos="0" relativeHeight="251653120" behindDoc="0" locked="0" layoutInCell="1" allowOverlap="1" wp14:anchorId="1E1EB74F" wp14:editId="4B3AAB9C">
            <wp:simplePos x="0" y="0"/>
            <wp:positionH relativeFrom="margin">
              <wp:align>left</wp:align>
            </wp:positionH>
            <wp:positionV relativeFrom="paragraph">
              <wp:posOffset>278130</wp:posOffset>
            </wp:positionV>
            <wp:extent cx="2462530" cy="2041525"/>
            <wp:effectExtent l="0" t="0" r="0" b="0"/>
            <wp:wrapSquare wrapText="bothSides"/>
            <wp:docPr id="866596463" name="Picture 866596463" descr="Anxiety Disorder Treatment: Prescriptions, Therapies,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xiety Disorder Treatment: Prescriptions, Therapies, and Mo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62530" cy="2041525"/>
                    </a:xfrm>
                    <a:prstGeom prst="rect">
                      <a:avLst/>
                    </a:prstGeom>
                    <a:noFill/>
                    <a:ln>
                      <a:noFill/>
                    </a:ln>
                  </pic:spPr>
                </pic:pic>
              </a:graphicData>
            </a:graphic>
            <wp14:sizeRelH relativeFrom="margin">
              <wp14:pctWidth>0</wp14:pctWidth>
            </wp14:sizeRelH>
          </wp:anchor>
        </w:drawing>
      </w:r>
      <w:r w:rsidR="002E5469" w:rsidRPr="00A313D3">
        <w:rPr>
          <w:rFonts w:ascii="Arial" w:hAnsi="Arial" w:cs="Arial"/>
          <w:b/>
          <w:bCs/>
        </w:rPr>
        <w:t>K</w:t>
      </w:r>
    </w:p>
    <w:p w14:paraId="3277C27A" w14:textId="77777777" w:rsidR="00EF544B" w:rsidRPr="00A313D3" w:rsidRDefault="00EF544B" w:rsidP="00EA2A8E">
      <w:pPr>
        <w:pStyle w:val="NormalWeb"/>
        <w:spacing w:before="0" w:beforeAutospacing="0" w:after="0" w:afterAutospacing="0"/>
        <w:jc w:val="both"/>
        <w:rPr>
          <w:rFonts w:ascii="Arial" w:hAnsi="Arial" w:cs="Arial"/>
          <w:color w:val="0E101A"/>
          <w:sz w:val="22"/>
          <w:szCs w:val="22"/>
        </w:rPr>
      </w:pPr>
      <w:r w:rsidRPr="00A313D3">
        <w:rPr>
          <w:rFonts w:ascii="Arial" w:hAnsi="Arial" w:cs="Arial"/>
          <w:color w:val="0E101A"/>
          <w:sz w:val="22"/>
          <w:szCs w:val="22"/>
        </w:rPr>
        <w:t>Despite being a chronic illness, generalised anxiety disorder (GAD) is successfully treated with a variety of therapy.</w:t>
      </w:r>
    </w:p>
    <w:p w14:paraId="376C92DE" w14:textId="77777777" w:rsidR="00EF544B" w:rsidRPr="00A313D3" w:rsidRDefault="00EF544B" w:rsidP="00EA2A8E">
      <w:pPr>
        <w:pStyle w:val="NormalWeb"/>
        <w:spacing w:before="0" w:beforeAutospacing="0" w:after="0" w:afterAutospacing="0"/>
        <w:jc w:val="both"/>
        <w:rPr>
          <w:rFonts w:ascii="Arial" w:hAnsi="Arial" w:cs="Arial"/>
          <w:color w:val="0E101A"/>
          <w:sz w:val="22"/>
          <w:szCs w:val="22"/>
        </w:rPr>
      </w:pPr>
      <w:r w:rsidRPr="00A313D3">
        <w:rPr>
          <w:rFonts w:ascii="Arial" w:hAnsi="Arial" w:cs="Arial"/>
          <w:color w:val="0E101A"/>
          <w:sz w:val="22"/>
          <w:szCs w:val="22"/>
        </w:rPr>
        <w:t>Before obtaining therapy for GAD specifically, these problems may need to be addressed if you also deal with depression or alcoholism.</w:t>
      </w:r>
    </w:p>
    <w:p w14:paraId="5B4B329A" w14:textId="77777777" w:rsidR="00EF544B" w:rsidRPr="00A313D3" w:rsidRDefault="00EF544B" w:rsidP="00EA2A8E">
      <w:pPr>
        <w:pStyle w:val="NormalWeb"/>
        <w:spacing w:before="0" w:beforeAutospacing="0" w:after="0" w:afterAutospacing="0"/>
        <w:jc w:val="both"/>
        <w:rPr>
          <w:rFonts w:ascii="Arial" w:hAnsi="Arial" w:cs="Arial"/>
          <w:color w:val="0E101A"/>
          <w:sz w:val="22"/>
          <w:szCs w:val="22"/>
        </w:rPr>
      </w:pPr>
      <w:r w:rsidRPr="00A313D3">
        <w:rPr>
          <w:rStyle w:val="Strong"/>
          <w:rFonts w:ascii="Arial" w:hAnsi="Arial" w:cs="Arial"/>
          <w:color w:val="0E101A"/>
          <w:sz w:val="22"/>
          <w:szCs w:val="22"/>
        </w:rPr>
        <w:t>Psychosocial services for GAD:</w:t>
      </w:r>
      <w:r w:rsidRPr="00A313D3">
        <w:rPr>
          <w:rFonts w:ascii="Arial" w:hAnsi="Arial" w:cs="Arial"/>
          <w:color w:val="0E101A"/>
          <w:sz w:val="22"/>
          <w:szCs w:val="22"/>
        </w:rPr>
        <w:t> If you have GAD, you are often advised to seek out psychiatric counselling before acquiring a medication prescription.</w:t>
      </w:r>
    </w:p>
    <w:p w14:paraId="6EE1239F" w14:textId="77777777" w:rsidR="00EF544B" w:rsidRPr="00A313D3" w:rsidRDefault="00EF544B" w:rsidP="00EA2A8E">
      <w:pPr>
        <w:pStyle w:val="NormalWeb"/>
        <w:spacing w:before="0" w:beforeAutospacing="0" w:after="0" w:afterAutospacing="0"/>
        <w:jc w:val="both"/>
        <w:rPr>
          <w:rFonts w:ascii="Arial" w:hAnsi="Arial" w:cs="Arial"/>
          <w:color w:val="0E101A"/>
          <w:sz w:val="22"/>
          <w:szCs w:val="22"/>
        </w:rPr>
      </w:pPr>
      <w:r w:rsidRPr="00A313D3">
        <w:rPr>
          <w:rFonts w:ascii="Arial" w:hAnsi="Arial" w:cs="Arial"/>
          <w:color w:val="0E101A"/>
          <w:sz w:val="22"/>
          <w:szCs w:val="22"/>
        </w:rPr>
        <w:t>On the NHS, talking treatments, including cognitive behavioural therapy (CBT) and applied relaxation, are available. May refer yourself directly to an NHS talking therapies service without a GP's referral. Instead, if like, the doctor may suggest.</w:t>
      </w:r>
    </w:p>
    <w:p w14:paraId="71BA5F99" w14:textId="77777777" w:rsidR="00AC75C9" w:rsidRPr="00A313D3" w:rsidRDefault="00EF544B"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Despite being a chronic illness, generalised anxiety disorder (GAD) is successfully treated with a variety of therapy.</w:t>
      </w:r>
      <w:r w:rsidR="00AC75C9" w:rsidRPr="00A313D3">
        <w:rPr>
          <w:rFonts w:ascii="Arial" w:hAnsi="Arial" w:cs="Arial"/>
          <w:color w:val="0E101A"/>
          <w:sz w:val="22"/>
          <w:szCs w:val="22"/>
        </w:rPr>
        <w:t xml:space="preserve"> </w:t>
      </w:r>
      <w:r w:rsidR="00AC75C9" w:rsidRPr="00A313D3">
        <w:rPr>
          <w:rFonts w:ascii="Arial" w:hAnsi="Arial" w:cs="Arial"/>
          <w:color w:val="0E101A"/>
          <w:sz w:val="22"/>
          <w:szCs w:val="22"/>
        </w:rPr>
        <w:t>Before obtaining therapy for GAD specifically, these problems may need to be addressed if you also deal with depression or alcoholism.</w:t>
      </w:r>
    </w:p>
    <w:p w14:paraId="15F25EE1" w14:textId="77777777" w:rsidR="00AC75C9" w:rsidRPr="00A313D3" w:rsidRDefault="00AC75C9"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Psychological therapies for GAD</w:t>
      </w:r>
    </w:p>
    <w:p w14:paraId="0E2E9F9B" w14:textId="77777777" w:rsidR="00AC75C9" w:rsidRPr="00A313D3" w:rsidRDefault="00AC75C9"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If you have GAD, you are often advised to seek psychiatric counselling before getting a medication prescription.</w:t>
      </w:r>
    </w:p>
    <w:p w14:paraId="2DADA3D3" w14:textId="77777777" w:rsidR="00AC75C9" w:rsidRPr="00A313D3" w:rsidRDefault="00AC75C9"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On the NHS, talking treatments, including cognitive behavioural therapy (CBT) and applied relaxation, are available.</w:t>
      </w:r>
    </w:p>
    <w:p w14:paraId="79729710" w14:textId="77777777" w:rsidR="00AC75C9" w:rsidRPr="00A313D3" w:rsidRDefault="00AC75C9"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You may refer yourself directly to an NHS talking therapies service without a GP's referral.</w:t>
      </w:r>
    </w:p>
    <w:p w14:paraId="40DFAFA6" w14:textId="356D1F2B" w:rsidR="002B7507" w:rsidRPr="00A313D3" w:rsidRDefault="00AC75C9"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Instead, if you like, your doctor may suggest you. CBT is among the most effective therapies for GAD.</w:t>
      </w:r>
      <w:r w:rsidR="002B7507" w:rsidRPr="00A313D3">
        <w:rPr>
          <w:rFonts w:ascii="Arial" w:hAnsi="Arial" w:cs="Arial"/>
          <w:sz w:val="22"/>
          <w:szCs w:val="22"/>
        </w:rPr>
        <w:t xml:space="preserve"> </w:t>
      </w:r>
      <w:r w:rsidR="002B7507" w:rsidRPr="00A313D3">
        <w:rPr>
          <w:rFonts w:ascii="Arial" w:hAnsi="Arial" w:cs="Arial"/>
          <w:color w:val="0E101A"/>
          <w:sz w:val="22"/>
          <w:szCs w:val="22"/>
        </w:rPr>
        <w:t>You accept a part in a programme where others with comparable issues may learn ways to cope from a therapist in weekly sessions.</w:t>
      </w:r>
      <w:r w:rsidR="002B7507" w:rsidRPr="00A313D3">
        <w:rPr>
          <w:rFonts w:ascii="Arial" w:hAnsi="Arial" w:cs="Arial"/>
          <w:sz w:val="22"/>
          <w:szCs w:val="22"/>
        </w:rPr>
        <w:t xml:space="preserve"> </w:t>
      </w:r>
      <w:r w:rsidR="002B7507" w:rsidRPr="00A313D3">
        <w:rPr>
          <w:rFonts w:ascii="Arial" w:hAnsi="Arial" w:cs="Arial"/>
          <w:color w:val="0E101A"/>
          <w:sz w:val="22"/>
          <w:szCs w:val="22"/>
        </w:rPr>
        <w:t>You accept a part in a programme where others with comparable issues may learn ways to cope from a therapist in weekly sessions.</w:t>
      </w:r>
    </w:p>
    <w:p w14:paraId="59D1EB1B" w14:textId="606247E6" w:rsidR="002B7507" w:rsidRPr="00A313D3" w:rsidRDefault="002B7507" w:rsidP="00EA2A8E">
      <w:pPr>
        <w:pStyle w:val="NormalWeb"/>
        <w:spacing w:after="0"/>
        <w:jc w:val="both"/>
        <w:rPr>
          <w:rFonts w:ascii="Arial" w:hAnsi="Arial" w:cs="Arial"/>
          <w:color w:val="0E101A"/>
          <w:sz w:val="22"/>
          <w:szCs w:val="22"/>
        </w:rPr>
      </w:pPr>
      <w:r w:rsidRPr="00A313D3">
        <w:rPr>
          <w:rFonts w:ascii="Arial" w:hAnsi="Arial" w:cs="Arial"/>
          <w:color w:val="0E101A"/>
          <w:sz w:val="22"/>
          <w:szCs w:val="22"/>
        </w:rPr>
        <w:t>If these first therapies are inadequate, patients are often given the option of more intensive CBT, which generally includes weekly sessions with a therapist for three to four months, as well as applied relaxation therapy, medication, or another kind of therapy. Others are retained in the patient's system for extended periods, while other drugs are only meant to be used temporarily. Furthermore, if you are on GAD medication, you must see a doctor periodically to review your progress. Inform your doctor if you think you are experiencing drug adverse effects. They could alter the dosage or advise using a different drug. Typically,</w:t>
      </w:r>
    </w:p>
    <w:p w14:paraId="4E207742" w14:textId="653542D9" w:rsidR="00EF544B" w:rsidRPr="00A313D3" w:rsidRDefault="002B7507" w:rsidP="00EA2A8E">
      <w:pPr>
        <w:pStyle w:val="NormalWeb"/>
        <w:spacing w:before="0" w:beforeAutospacing="0" w:after="0" w:afterAutospacing="0"/>
        <w:jc w:val="both"/>
        <w:rPr>
          <w:rFonts w:ascii="Arial" w:hAnsi="Arial" w:cs="Arial"/>
          <w:color w:val="0E101A"/>
          <w:sz w:val="22"/>
          <w:szCs w:val="22"/>
        </w:rPr>
      </w:pPr>
      <w:r w:rsidRPr="00A313D3">
        <w:rPr>
          <w:rFonts w:ascii="Arial" w:hAnsi="Arial" w:cs="Arial"/>
          <w:color w:val="0E101A"/>
          <w:sz w:val="22"/>
          <w:szCs w:val="22"/>
        </w:rPr>
        <w:t>If these first therapies are inadequate, patients are often given the option of more intensive CBT, which generally includes weekly sessions with a therapist for three to four months, as well as applied relaxation therapy, medication, or another kind of therapy. Others are retained in the patient's system for extended periods, while other drugs are only meant to be used temporarily. Furthermore, if you are on GAD medication, you must see a doctor periodically to review your progress. Inform your doctor if you think you are experiencing drug adverse effects. They could alter the dosage or advise using a different drug. Typically,</w:t>
      </w:r>
    </w:p>
    <w:p w14:paraId="5D56C7DD" w14:textId="77777777" w:rsidR="001B2958" w:rsidRPr="00A313D3" w:rsidRDefault="001B2958" w:rsidP="00EA2A8E">
      <w:pPr>
        <w:pStyle w:val="NormalWeb"/>
        <w:spacing w:before="0" w:beforeAutospacing="0" w:after="0" w:afterAutospacing="0"/>
        <w:jc w:val="both"/>
        <w:rPr>
          <w:rFonts w:ascii="Arial" w:hAnsi="Arial" w:cs="Arial"/>
          <w:color w:val="0E101A"/>
          <w:sz w:val="22"/>
          <w:szCs w:val="22"/>
        </w:rPr>
      </w:pPr>
    </w:p>
    <w:p w14:paraId="39E02C07" w14:textId="3F11C910" w:rsidR="00B42F70" w:rsidRPr="00A313D3" w:rsidRDefault="00B42F70" w:rsidP="00EA2A8E">
      <w:pPr>
        <w:spacing w:line="360" w:lineRule="auto"/>
        <w:jc w:val="both"/>
        <w:rPr>
          <w:rFonts w:ascii="Arial" w:hAnsi="Arial" w:cs="Arial"/>
        </w:rPr>
      </w:pPr>
      <w:r w:rsidRPr="00A313D3">
        <w:rPr>
          <w:rFonts w:ascii="Arial" w:hAnsi="Arial" w:cs="Arial"/>
        </w:rPr>
        <w:t>serotonin reuptake inhibitor (SSRI), an antidepressant, will be the first medicine you are prescribed. Might be administered SSRIs, which include instances like:</w:t>
      </w:r>
    </w:p>
    <w:p w14:paraId="6805D0FF" w14:textId="77777777" w:rsidR="00B42F70" w:rsidRPr="00A313D3" w:rsidRDefault="00B42F70" w:rsidP="00EA2A8E">
      <w:pPr>
        <w:spacing w:line="360" w:lineRule="auto"/>
        <w:jc w:val="both"/>
        <w:rPr>
          <w:rFonts w:ascii="Arial" w:hAnsi="Arial" w:cs="Arial"/>
        </w:rPr>
      </w:pPr>
      <w:r w:rsidRPr="00A313D3">
        <w:rPr>
          <w:rFonts w:ascii="Arial" w:hAnsi="Arial" w:cs="Arial"/>
        </w:rPr>
        <w:t>Escitalopram, paroxetine, and sertraline</w:t>
      </w:r>
    </w:p>
    <w:p w14:paraId="422FB947" w14:textId="77777777" w:rsidR="00B42F70" w:rsidRPr="00A313D3" w:rsidRDefault="00B42F70" w:rsidP="00EA2A8E">
      <w:pPr>
        <w:spacing w:line="360" w:lineRule="auto"/>
        <w:jc w:val="both"/>
        <w:rPr>
          <w:rFonts w:ascii="Arial" w:hAnsi="Arial" w:cs="Arial"/>
        </w:rPr>
      </w:pPr>
      <w:r w:rsidRPr="00A313D3">
        <w:rPr>
          <w:rFonts w:ascii="Arial" w:hAnsi="Arial" w:cs="Arial"/>
        </w:rPr>
        <w:t xml:space="preserve">The adverse effects of taking medicine are SSRIs' typical adverse effects, such as feeling agitated, sick, indigestion, loss of appetite and </w:t>
      </w:r>
    </w:p>
    <w:p w14:paraId="535D39B6" w14:textId="3BE3AF30" w:rsidR="00A030B8" w:rsidRPr="00A313D3" w:rsidRDefault="00B42F70" w:rsidP="00EA2A8E">
      <w:pPr>
        <w:spacing w:line="360" w:lineRule="auto"/>
        <w:jc w:val="both"/>
        <w:rPr>
          <w:rFonts w:ascii="Arial" w:hAnsi="Arial" w:cs="Arial"/>
        </w:rPr>
      </w:pPr>
      <w:r w:rsidRPr="00A313D3">
        <w:rPr>
          <w:rFonts w:ascii="Arial" w:hAnsi="Arial" w:cs="Arial"/>
        </w:rPr>
        <w:t>weight loss. According to  (NHS, 2018).</w:t>
      </w:r>
    </w:p>
    <w:p w14:paraId="7AB8E6FE" w14:textId="77777777" w:rsidR="00391848" w:rsidRPr="00A313D3" w:rsidRDefault="00391848" w:rsidP="00EA2A8E">
      <w:pPr>
        <w:spacing w:line="360" w:lineRule="auto"/>
        <w:jc w:val="both"/>
        <w:rPr>
          <w:rFonts w:ascii="Arial" w:hAnsi="Arial" w:cs="Arial"/>
        </w:rPr>
      </w:pPr>
    </w:p>
    <w:p w14:paraId="6D1C9C6D" w14:textId="77777777" w:rsidR="00391848" w:rsidRPr="00A313D3" w:rsidRDefault="00391848" w:rsidP="00EA2A8E">
      <w:pPr>
        <w:spacing w:line="360" w:lineRule="auto"/>
        <w:jc w:val="both"/>
        <w:rPr>
          <w:rFonts w:ascii="Arial" w:hAnsi="Arial" w:cs="Arial"/>
          <w:b/>
          <w:bCs/>
        </w:rPr>
      </w:pPr>
      <w:r w:rsidRPr="00A313D3">
        <w:rPr>
          <w:rFonts w:ascii="Arial" w:hAnsi="Arial" w:cs="Arial"/>
          <w:b/>
          <w:bCs/>
        </w:rPr>
        <w:t>Principal of care  when  working with people with selected Mental Disorder ( Nice )</w:t>
      </w:r>
    </w:p>
    <w:p w14:paraId="35060D10" w14:textId="77777777" w:rsidR="00391848" w:rsidRPr="00A313D3" w:rsidRDefault="00391848" w:rsidP="00EA2A8E">
      <w:pPr>
        <w:spacing w:line="360" w:lineRule="auto"/>
        <w:jc w:val="both"/>
        <w:rPr>
          <w:rFonts w:ascii="Arial" w:hAnsi="Arial" w:cs="Arial"/>
        </w:rPr>
      </w:pPr>
    </w:p>
    <w:p w14:paraId="7576F6D5" w14:textId="77777777" w:rsidR="00C304CF" w:rsidRPr="00A313D3" w:rsidRDefault="00C304CF" w:rsidP="00EA2A8E">
      <w:pPr>
        <w:spacing w:line="360" w:lineRule="auto"/>
        <w:jc w:val="both"/>
        <w:rPr>
          <w:rFonts w:ascii="Arial" w:hAnsi="Arial" w:cs="Arial"/>
        </w:rPr>
      </w:pPr>
      <w:r w:rsidRPr="00A313D3">
        <w:rPr>
          <w:rFonts w:ascii="Arial" w:hAnsi="Arial" w:cs="Arial"/>
        </w:rPr>
        <w:t>According to  (www.nice.org.uk, n.d.)Statement one of the quality statements An evaluation that determines whether a person has a particular anxiety disorder, the intensity of their symptoms, and any related functional impairment is given to people with a suspected anxiety condition.</w:t>
      </w:r>
    </w:p>
    <w:p w14:paraId="6FE8502C" w14:textId="77777777" w:rsidR="00C304CF" w:rsidRPr="00A313D3" w:rsidRDefault="00C304CF" w:rsidP="00EA2A8E">
      <w:pPr>
        <w:spacing w:line="360" w:lineRule="auto"/>
        <w:jc w:val="both"/>
        <w:rPr>
          <w:rFonts w:ascii="Arial" w:hAnsi="Arial" w:cs="Arial"/>
        </w:rPr>
      </w:pPr>
      <w:r w:rsidRPr="00A313D3">
        <w:rPr>
          <w:rFonts w:ascii="Arial" w:hAnsi="Arial" w:cs="Arial"/>
        </w:rPr>
        <w:t>Statement two  Evidence-based psychological therapies are made available to individuals with anxiety disorders.</w:t>
      </w:r>
    </w:p>
    <w:p w14:paraId="3E589F7F" w14:textId="77777777" w:rsidR="00C304CF" w:rsidRPr="00A313D3" w:rsidRDefault="00C304CF" w:rsidP="00EA2A8E">
      <w:pPr>
        <w:spacing w:line="360" w:lineRule="auto"/>
        <w:jc w:val="both"/>
        <w:rPr>
          <w:rFonts w:ascii="Arial" w:hAnsi="Arial" w:cs="Arial"/>
        </w:rPr>
      </w:pPr>
      <w:r w:rsidRPr="00A313D3">
        <w:rPr>
          <w:rFonts w:ascii="Arial" w:hAnsi="Arial" w:cs="Arial"/>
        </w:rPr>
        <w:t>Statement tree Unless stated otherwise, benzodiazepines or antipsychotic medicines are not given to people with anxiety disorders.</w:t>
      </w:r>
    </w:p>
    <w:p w14:paraId="7BB6FAA0" w14:textId="68EB9A2F" w:rsidR="00391848" w:rsidRPr="00A313D3" w:rsidRDefault="00C304CF" w:rsidP="00EA2A8E">
      <w:pPr>
        <w:spacing w:line="360" w:lineRule="auto"/>
        <w:jc w:val="both"/>
        <w:rPr>
          <w:rFonts w:ascii="Arial" w:hAnsi="Arial" w:cs="Arial"/>
        </w:rPr>
      </w:pPr>
      <w:r w:rsidRPr="00A313D3">
        <w:rPr>
          <w:rFonts w:ascii="Arial" w:hAnsi="Arial" w:cs="Arial"/>
        </w:rPr>
        <w:t>Statement four Each time patients receive treatment for an anxiety illness, their reaction to the medication is noted.</w:t>
      </w:r>
    </w:p>
    <w:p w14:paraId="74FB628A" w14:textId="77777777" w:rsidR="009A0632" w:rsidRPr="00A313D3" w:rsidRDefault="009A0632" w:rsidP="00EA2A8E">
      <w:pPr>
        <w:spacing w:line="360" w:lineRule="auto"/>
        <w:jc w:val="both"/>
        <w:rPr>
          <w:rFonts w:ascii="Arial" w:hAnsi="Arial" w:cs="Arial"/>
          <w:b/>
          <w:bCs/>
        </w:rPr>
      </w:pPr>
      <w:r w:rsidRPr="00A313D3">
        <w:rPr>
          <w:rFonts w:ascii="Arial" w:hAnsi="Arial" w:cs="Arial"/>
          <w:b/>
          <w:bCs/>
        </w:rPr>
        <w:t>Conclusion and Recommendations</w:t>
      </w:r>
    </w:p>
    <w:p w14:paraId="00813105" w14:textId="77777777" w:rsidR="00A46845" w:rsidRPr="00A313D3" w:rsidRDefault="00A46845" w:rsidP="00EA2A8E">
      <w:pPr>
        <w:spacing w:line="360" w:lineRule="auto"/>
        <w:jc w:val="both"/>
        <w:rPr>
          <w:rFonts w:ascii="Arial" w:hAnsi="Arial" w:cs="Arial"/>
        </w:rPr>
      </w:pPr>
      <w:r w:rsidRPr="00A313D3">
        <w:rPr>
          <w:rFonts w:ascii="Arial" w:hAnsi="Arial" w:cs="Arial"/>
        </w:rPr>
        <w:t>The investigation brought me to my conclusion. Regardless of gender, age, or culture, anxiety problems are widespread. Identifying the precise feared stimuli and the presence of functional impairment or discomfort connected to this fear are prerequisites for accurately diagnosing an anxiety disorder. According to NICE's advice on making care decisions, people can participate in discussions and make educated decisions about their treatment.</w:t>
      </w:r>
    </w:p>
    <w:p w14:paraId="6D6C7618" w14:textId="48AF95E3" w:rsidR="009A0632" w:rsidRPr="00A313D3" w:rsidRDefault="00A46845" w:rsidP="00EA2A8E">
      <w:pPr>
        <w:spacing w:line="360" w:lineRule="auto"/>
        <w:jc w:val="both"/>
        <w:rPr>
          <w:rFonts w:ascii="Arial" w:hAnsi="Arial" w:cs="Arial"/>
        </w:rPr>
      </w:pPr>
      <w:r w:rsidRPr="00A313D3">
        <w:rPr>
          <w:rFonts w:ascii="Arial" w:hAnsi="Arial" w:cs="Arial"/>
        </w:rPr>
        <w:t>Making decisions using NICE guidelines provides information on prescribing medications (including off-label use), and professional procedures. It also explains how we use language to communicate our recommendations' strength (or certainty).</w:t>
      </w:r>
    </w:p>
    <w:p w14:paraId="0F01F7AC" w14:textId="69556719" w:rsidR="0014651D" w:rsidRPr="00A313D3" w:rsidRDefault="0014651D" w:rsidP="00EA2A8E">
      <w:pPr>
        <w:spacing w:line="360" w:lineRule="auto"/>
        <w:jc w:val="both"/>
        <w:rPr>
          <w:rFonts w:ascii="Arial" w:hAnsi="Arial" w:cs="Arial"/>
        </w:rPr>
      </w:pPr>
      <w:r w:rsidRPr="00A313D3">
        <w:rPr>
          <w:rFonts w:ascii="Arial" w:hAnsi="Arial" w:cs="Arial"/>
        </w:rPr>
        <w:t>According to</w:t>
      </w:r>
      <w:r w:rsidR="009638CC" w:rsidRPr="00A313D3">
        <w:rPr>
          <w:rFonts w:ascii="Arial" w:hAnsi="Arial" w:cs="Arial"/>
          <w:color w:val="2C3E50"/>
          <w:shd w:val="clear" w:color="auto" w:fill="FFFFFF"/>
        </w:rPr>
        <w:t xml:space="preserve">  (NICE, 2020)</w:t>
      </w:r>
      <w:r w:rsidRPr="00A313D3">
        <w:rPr>
          <w:rFonts w:ascii="Arial" w:hAnsi="Arial" w:cs="Arial"/>
        </w:rPr>
        <w:t xml:space="preserve">  advice on making care decisions, people can participate in discussions and make educated decisions about their treatment.</w:t>
      </w:r>
    </w:p>
    <w:p w14:paraId="45A28416" w14:textId="77777777" w:rsidR="00586E81" w:rsidRPr="00A313D3" w:rsidRDefault="00586E81" w:rsidP="00EA2A8E">
      <w:pPr>
        <w:spacing w:line="360" w:lineRule="auto"/>
        <w:jc w:val="both"/>
        <w:rPr>
          <w:rFonts w:ascii="Arial" w:hAnsi="Arial" w:cs="Arial"/>
        </w:rPr>
      </w:pPr>
    </w:p>
    <w:p w14:paraId="6DDB2C0C" w14:textId="77777777" w:rsidR="004866CC" w:rsidRPr="00A313D3" w:rsidRDefault="004866CC" w:rsidP="00EA2A8E">
      <w:pPr>
        <w:spacing w:line="360" w:lineRule="auto"/>
        <w:jc w:val="both"/>
        <w:rPr>
          <w:rFonts w:ascii="Arial" w:hAnsi="Arial" w:cs="Arial"/>
          <w:b/>
          <w:bCs/>
        </w:rPr>
      </w:pPr>
      <w:r w:rsidRPr="00A313D3">
        <w:rPr>
          <w:rFonts w:ascii="Arial" w:hAnsi="Arial" w:cs="Arial"/>
          <w:b/>
          <w:bCs/>
        </w:rPr>
        <w:t>Useful Organizations/Websites</w:t>
      </w:r>
    </w:p>
    <w:p w14:paraId="70A67B1D" w14:textId="77777777" w:rsidR="005C0B35" w:rsidRPr="00A313D3" w:rsidRDefault="005C0B35" w:rsidP="00EA2A8E">
      <w:pPr>
        <w:spacing w:line="360" w:lineRule="auto"/>
        <w:jc w:val="both"/>
        <w:rPr>
          <w:rFonts w:ascii="Arial" w:hAnsi="Arial" w:cs="Arial"/>
          <w:b/>
          <w:bCs/>
        </w:rPr>
      </w:pPr>
    </w:p>
    <w:p w14:paraId="1FD2E009" w14:textId="4C22DEB7" w:rsidR="005C0B35" w:rsidRPr="00A313D3" w:rsidRDefault="00564B91" w:rsidP="00EA2A8E">
      <w:pPr>
        <w:spacing w:line="360" w:lineRule="auto"/>
        <w:jc w:val="both"/>
        <w:rPr>
          <w:rFonts w:ascii="Arial" w:hAnsi="Arial" w:cs="Arial"/>
        </w:rPr>
      </w:pPr>
      <w:r w:rsidRPr="00A313D3">
        <w:rPr>
          <w:rFonts w:ascii="Arial" w:hAnsi="Arial" w:cs="Arial"/>
        </w:rPr>
        <w:t>https://www.anxietyuk.org.uk/</w:t>
      </w:r>
    </w:p>
    <w:p w14:paraId="5C1DA55F" w14:textId="0BBF3B75" w:rsidR="004866CC" w:rsidRPr="00A313D3" w:rsidRDefault="0039109E" w:rsidP="00EA2A8E">
      <w:pPr>
        <w:spacing w:line="360" w:lineRule="auto"/>
        <w:jc w:val="both"/>
        <w:rPr>
          <w:rFonts w:ascii="Arial" w:hAnsi="Arial" w:cs="Arial"/>
        </w:rPr>
      </w:pPr>
      <w:hyperlink r:id="rId16" w:history="1">
        <w:r w:rsidR="003C17C1" w:rsidRPr="00A313D3">
          <w:rPr>
            <w:rStyle w:val="Hyperlink"/>
            <w:rFonts w:ascii="Arial" w:hAnsi="Arial" w:cs="Arial"/>
          </w:rPr>
          <w:t>https://uk.tm.org/relieving-anxiety</w:t>
        </w:r>
      </w:hyperlink>
    </w:p>
    <w:p w14:paraId="1AED33CE" w14:textId="757342BF" w:rsidR="003C17C1" w:rsidRPr="00A313D3" w:rsidRDefault="0039109E" w:rsidP="00EA2A8E">
      <w:pPr>
        <w:spacing w:line="360" w:lineRule="auto"/>
        <w:jc w:val="both"/>
        <w:rPr>
          <w:rFonts w:ascii="Arial" w:hAnsi="Arial" w:cs="Arial"/>
        </w:rPr>
      </w:pPr>
      <w:hyperlink r:id="rId17" w:history="1">
        <w:r w:rsidR="00D625CC" w:rsidRPr="00A313D3">
          <w:rPr>
            <w:rStyle w:val="Hyperlink"/>
            <w:rFonts w:ascii="Arial" w:hAnsi="Arial" w:cs="Arial"/>
          </w:rPr>
          <w:t>https://www.mentalhealth.org.uk/explore-mental-health/statistics/anxiety-statistics</w:t>
        </w:r>
      </w:hyperlink>
    </w:p>
    <w:p w14:paraId="510BAF2E" w14:textId="73EDE90E" w:rsidR="00CF70A7" w:rsidRPr="00A313D3" w:rsidRDefault="0039109E" w:rsidP="00EA2A8E">
      <w:pPr>
        <w:spacing w:line="360" w:lineRule="auto"/>
        <w:jc w:val="both"/>
        <w:rPr>
          <w:rFonts w:ascii="Arial" w:hAnsi="Arial" w:cs="Arial"/>
        </w:rPr>
      </w:pPr>
      <w:hyperlink r:id="rId18" w:history="1">
        <w:r w:rsidR="002913FE" w:rsidRPr="00A313D3">
          <w:rPr>
            <w:rStyle w:val="Hyperlink"/>
            <w:rFonts w:ascii="Arial" w:hAnsi="Arial" w:cs="Arial"/>
          </w:rPr>
          <w:t>https://www.priorygroup.com/mental-health/anxiety-treatment/anxiety-statistics</w:t>
        </w:r>
      </w:hyperlink>
    </w:p>
    <w:p w14:paraId="12ECF634" w14:textId="6F2D8ACE" w:rsidR="00AD0181" w:rsidRPr="00A313D3" w:rsidRDefault="0039109E" w:rsidP="00EA2A8E">
      <w:pPr>
        <w:spacing w:line="360" w:lineRule="auto"/>
        <w:jc w:val="both"/>
        <w:rPr>
          <w:rFonts w:ascii="Arial" w:hAnsi="Arial" w:cs="Arial"/>
        </w:rPr>
      </w:pPr>
      <w:hyperlink r:id="rId19" w:history="1">
        <w:r w:rsidR="001B42A0" w:rsidRPr="00A313D3">
          <w:rPr>
            <w:rStyle w:val="Hyperlink"/>
            <w:rFonts w:ascii="Arial" w:hAnsi="Arial" w:cs="Arial"/>
          </w:rPr>
          <w:t>https://msf.org.uk/issues/mental-health</w:t>
        </w:r>
      </w:hyperlink>
    </w:p>
    <w:p w14:paraId="6D1B58B1" w14:textId="07EEC3B4" w:rsidR="001B42A0" w:rsidRPr="00A313D3" w:rsidRDefault="0039109E" w:rsidP="00EA2A8E">
      <w:pPr>
        <w:spacing w:line="360" w:lineRule="auto"/>
        <w:jc w:val="both"/>
        <w:rPr>
          <w:rFonts w:ascii="Arial" w:hAnsi="Arial" w:cs="Arial"/>
        </w:rPr>
      </w:pPr>
      <w:hyperlink r:id="rId20" w:history="1">
        <w:r w:rsidR="001B42A0" w:rsidRPr="00A313D3">
          <w:rPr>
            <w:rStyle w:val="Hyperlink"/>
            <w:rFonts w:ascii="Arial" w:hAnsi="Arial" w:cs="Arial"/>
          </w:rPr>
          <w:t>https://www.nuffieldtrust.org.uk/news-item/mental-health-indicator-upda</w:t>
        </w:r>
      </w:hyperlink>
    </w:p>
    <w:p w14:paraId="7C5AC0F4" w14:textId="77777777" w:rsidR="002913FE" w:rsidRPr="00A313D3" w:rsidRDefault="002913FE" w:rsidP="00EA2A8E">
      <w:pPr>
        <w:spacing w:line="360" w:lineRule="auto"/>
        <w:jc w:val="both"/>
        <w:rPr>
          <w:rFonts w:ascii="Arial" w:hAnsi="Arial" w:cs="Arial"/>
        </w:rPr>
      </w:pPr>
    </w:p>
    <w:p w14:paraId="7C3E78D2" w14:textId="7AA63B6C" w:rsidR="000B44D5" w:rsidRPr="00A313D3" w:rsidRDefault="007279C0" w:rsidP="00EA2A8E">
      <w:pPr>
        <w:spacing w:line="360" w:lineRule="auto"/>
        <w:jc w:val="both"/>
        <w:rPr>
          <w:rFonts w:ascii="Arial" w:hAnsi="Arial" w:cs="Arial"/>
        </w:rPr>
      </w:pPr>
      <w:r w:rsidRPr="00A313D3">
        <w:rPr>
          <w:rFonts w:ascii="Arial" w:hAnsi="Arial" w:cs="Arial"/>
          <w:b/>
          <w:bCs/>
        </w:rPr>
        <w:t>Introduction</w:t>
      </w:r>
      <w:r w:rsidR="006B5522" w:rsidRPr="00A313D3">
        <w:rPr>
          <w:rFonts w:ascii="Arial" w:hAnsi="Arial" w:cs="Arial"/>
          <w:b/>
          <w:bCs/>
        </w:rPr>
        <w:t>:</w:t>
      </w:r>
      <w:r w:rsidR="00F16214" w:rsidRPr="00A313D3">
        <w:rPr>
          <w:rFonts w:ascii="Arial" w:hAnsi="Arial" w:cs="Arial"/>
        </w:rPr>
        <w:t xml:space="preserve"> ICD –10  </w:t>
      </w:r>
    </w:p>
    <w:p w14:paraId="6FC41091" w14:textId="7553A2D4" w:rsidR="00B057BE" w:rsidRPr="00A313D3" w:rsidRDefault="00B057BE" w:rsidP="00EA2A8E">
      <w:pPr>
        <w:spacing w:line="360" w:lineRule="auto"/>
        <w:jc w:val="both"/>
        <w:rPr>
          <w:rFonts w:ascii="Arial" w:hAnsi="Arial" w:cs="Arial"/>
        </w:rPr>
      </w:pPr>
      <w:r w:rsidRPr="00A313D3">
        <w:rPr>
          <w:rFonts w:ascii="Arial" w:hAnsi="Arial" w:cs="Arial"/>
        </w:rPr>
        <w:t>A complex mental health issue associated with psychosis is schizophrenia. There are many false beliefs regarding it. Even mental health specialists disagree with this. However, the truth is that one in every 100 people will eventually receive this diagnosis, according to  (www.mind.org.uk, n.d.).</w:t>
      </w:r>
      <w:r w:rsidR="00A438E5" w:rsidRPr="00A313D3">
        <w:rPr>
          <w:rFonts w:ascii="Arial" w:hAnsi="Arial" w:cs="Arial"/>
        </w:rPr>
        <w:t>S</w:t>
      </w:r>
      <w:r w:rsidR="00472C3A" w:rsidRPr="00A313D3">
        <w:rPr>
          <w:rFonts w:ascii="Arial" w:hAnsi="Arial" w:cs="Arial"/>
        </w:rPr>
        <w:t>chizophrenia</w:t>
      </w:r>
      <w:r w:rsidRPr="00A313D3">
        <w:rPr>
          <w:rFonts w:ascii="Arial" w:hAnsi="Arial" w:cs="Arial"/>
        </w:rPr>
        <w:t xml:space="preserve"> is a mental illness that lasts for a very long time. Elicits various psychiatric symptoms.</w:t>
      </w:r>
    </w:p>
    <w:p w14:paraId="4E542AA3" w14:textId="5119E202" w:rsidR="00B057BE" w:rsidRPr="00A313D3" w:rsidRDefault="00AE0563" w:rsidP="00EA2A8E">
      <w:pPr>
        <w:spacing w:line="360" w:lineRule="auto"/>
        <w:jc w:val="both"/>
        <w:rPr>
          <w:rFonts w:ascii="Arial" w:hAnsi="Arial" w:cs="Arial"/>
        </w:rPr>
      </w:pPr>
      <w:r w:rsidRPr="00A313D3">
        <w:rPr>
          <w:rFonts w:ascii="Arial" w:hAnsi="Arial" w:cs="Arial"/>
        </w:rPr>
        <w:t>Schi</w:t>
      </w:r>
      <w:r w:rsidR="00B057BE" w:rsidRPr="00A313D3">
        <w:rPr>
          <w:rFonts w:ascii="Arial" w:hAnsi="Arial" w:cs="Arial"/>
        </w:rPr>
        <w:t>zo</w:t>
      </w:r>
      <w:r w:rsidR="00A438E5" w:rsidRPr="00A313D3">
        <w:rPr>
          <w:rFonts w:ascii="Arial" w:hAnsi="Arial" w:cs="Arial"/>
        </w:rPr>
        <w:t>ph</w:t>
      </w:r>
      <w:r w:rsidR="00B057BE" w:rsidRPr="00A313D3">
        <w:rPr>
          <w:rFonts w:ascii="Arial" w:hAnsi="Arial" w:cs="Arial"/>
        </w:rPr>
        <w:t>renia is frequently referred to be a form of psychosis by medical professionals. This means that the person cannot always distinguish between their thoughts and beliefs and reality.</w:t>
      </w:r>
    </w:p>
    <w:p w14:paraId="7E6FB718" w14:textId="77777777" w:rsidR="00C768E0" w:rsidRPr="00A313D3" w:rsidRDefault="00C768E0" w:rsidP="00EA2A8E">
      <w:pPr>
        <w:spacing w:line="360" w:lineRule="auto"/>
        <w:ind w:left="360"/>
        <w:jc w:val="both"/>
        <w:rPr>
          <w:rFonts w:ascii="Arial" w:hAnsi="Arial" w:cs="Arial"/>
        </w:rPr>
      </w:pPr>
    </w:p>
    <w:p w14:paraId="525ECA31" w14:textId="77777777" w:rsidR="000800BA" w:rsidRPr="00A313D3" w:rsidRDefault="00E92219" w:rsidP="00EA2A8E">
      <w:pPr>
        <w:spacing w:line="360" w:lineRule="auto"/>
        <w:jc w:val="both"/>
        <w:rPr>
          <w:rFonts w:ascii="Arial" w:hAnsi="Arial" w:cs="Arial"/>
          <w:b/>
          <w:bCs/>
        </w:rPr>
      </w:pPr>
      <w:r w:rsidRPr="00A313D3">
        <w:rPr>
          <w:rFonts w:ascii="Arial" w:hAnsi="Arial" w:cs="Arial"/>
          <w:b/>
          <w:bCs/>
        </w:rPr>
        <w:t xml:space="preserve">General  Schizophrenia </w:t>
      </w:r>
      <w:r w:rsidR="002B6CE4" w:rsidRPr="00A313D3">
        <w:rPr>
          <w:rFonts w:ascii="Arial" w:hAnsi="Arial" w:cs="Arial"/>
          <w:noProof/>
        </w:rPr>
        <w:drawing>
          <wp:anchor distT="0" distB="0" distL="114300" distR="114300" simplePos="0" relativeHeight="251661312" behindDoc="0" locked="0" layoutInCell="1" allowOverlap="1" wp14:anchorId="58C0392F" wp14:editId="70E48670">
            <wp:simplePos x="0" y="0"/>
            <wp:positionH relativeFrom="margin">
              <wp:align>left</wp:align>
            </wp:positionH>
            <wp:positionV relativeFrom="paragraph">
              <wp:posOffset>0</wp:posOffset>
            </wp:positionV>
            <wp:extent cx="2797175" cy="1746885"/>
            <wp:effectExtent l="0" t="0" r="3175" b="5715"/>
            <wp:wrapSquare wrapText="bothSides"/>
            <wp:docPr id="799280014" name="Picture 799280014" descr="Schizophrenia: Meaning, Symptoms &amp; Treatment | StudySm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izophrenia: Meaning, Symptoms &amp; Treatment | StudySmart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99404" cy="1748145"/>
                    </a:xfrm>
                    <a:prstGeom prst="rect">
                      <a:avLst/>
                    </a:prstGeom>
                    <a:noFill/>
                    <a:ln>
                      <a:noFill/>
                    </a:ln>
                  </pic:spPr>
                </pic:pic>
              </a:graphicData>
            </a:graphic>
            <wp14:sizeRelH relativeFrom="margin">
              <wp14:pctWidth>0</wp14:pctWidth>
            </wp14:sizeRelH>
          </wp:anchor>
        </w:drawing>
      </w:r>
    </w:p>
    <w:p w14:paraId="35398146" w14:textId="42F810A9" w:rsidR="00CE51A7" w:rsidRPr="00A313D3" w:rsidRDefault="000800BA" w:rsidP="00EA2A8E">
      <w:pPr>
        <w:spacing w:line="360" w:lineRule="auto"/>
        <w:jc w:val="both"/>
        <w:rPr>
          <w:rFonts w:ascii="Arial" w:hAnsi="Arial" w:cs="Arial"/>
        </w:rPr>
      </w:pPr>
      <w:r w:rsidRPr="00A313D3">
        <w:rPr>
          <w:rFonts w:ascii="Arial" w:hAnsi="Arial" w:cs="Arial"/>
        </w:rPr>
        <w:t xml:space="preserve">The particular diagnosis of schizophrenia and the state of psychosis are both representations of a severe mental disease (or group of disorders) that significantly changes a person's perception, thoughts, emotions, and behaviours. Examples of "positive symptoms" of psychosis include hallucinations (perception without any external input) and delusions (fixed or incorrect beliefs). </w:t>
      </w:r>
      <w:r w:rsidR="002743D7" w:rsidRPr="00A313D3">
        <w:rPr>
          <w:rFonts w:ascii="Arial" w:hAnsi="Arial" w:cs="Arial"/>
        </w:rPr>
        <w:t>schizophrenia. "</w:t>
      </w:r>
      <w:r w:rsidR="00DB5611" w:rsidRPr="00A313D3">
        <w:rPr>
          <w:rFonts w:ascii="Arial" w:hAnsi="Arial" w:cs="Arial"/>
        </w:rPr>
        <w:t xml:space="preserve"> </w:t>
      </w:r>
      <w:r w:rsidR="00DB5611" w:rsidRPr="00A313D3">
        <w:rPr>
          <w:rFonts w:ascii="Arial" w:hAnsi="Arial" w:cs="Arial"/>
        </w:rPr>
        <w:t>Adverse symptoms" include social retreat, bad speaking, emotional indifference, lack of desire, and self-neglect. Each person will exhibit a unique set of symptoms and experiences. Each person will exhibit a unique set of symptoms and experiences. There is often a prodromal phase during the first episode of psychosis, which may last anywhere from a few days to around 18 months. The prodromal phase typically involves a deterioration in personal functioning. A few of the alterations include the emergence of transient (of short duration) and attenuated (of lower severity) psychotic symptoms, memory and attention problems, unusual behaviour and thoughts, disordered communication, disordered mood, social disengagement, apathy, and decreased interest in everyday activities. The prodromal stage is often followed by an acute episode characterised by hallucinations, delusions, and behaviour issues.</w:t>
      </w:r>
      <w:r w:rsidR="0006655B" w:rsidRPr="00A313D3">
        <w:rPr>
          <w:rFonts w:ascii="Arial" w:hAnsi="Arial" w:cs="Arial"/>
        </w:rPr>
        <w:t xml:space="preserve"> However </w:t>
      </w:r>
      <w:r w:rsidR="0006655B" w:rsidRPr="00A313D3">
        <w:rPr>
          <w:rFonts w:ascii="Arial" w:hAnsi="Arial" w:cs="Arial"/>
        </w:rPr>
        <w:t xml:space="preserve">Agitation and anguish are frequently present throughout this phase. A prodromal phase often lasts from a few days to 18 months before the first psychotic episode. The prodromal phase typically involves a deterioration in personal functioning. Some of the changes include the emergence of transient (of short duration) and attenuated (of lower intensity) psychotic symptoms, memory and concentration problems, strange behaviour and ideas, disordered communication and mood, social disengagement, apathy, and decreased interest in daily activities. Usually, the prodromal phase is followed by an acute episode characterised by hallucinations, delusions, and behavioural issues. Agitation and anguish are frequently present throughout this </w:t>
      </w:r>
      <w:r w:rsidR="00413202" w:rsidRPr="00A313D3">
        <w:rPr>
          <w:rFonts w:ascii="Arial" w:hAnsi="Arial" w:cs="Arial"/>
        </w:rPr>
        <w:t>phase</w:t>
      </w:r>
      <w:r w:rsidR="00056711" w:rsidRPr="00A313D3">
        <w:rPr>
          <w:rFonts w:ascii="Arial" w:hAnsi="Arial" w:cs="Arial"/>
        </w:rPr>
        <w:t xml:space="preserve">. </w:t>
      </w:r>
      <w:r w:rsidR="00056711" w:rsidRPr="00A313D3">
        <w:rPr>
          <w:rFonts w:ascii="Arial" w:hAnsi="Arial" w:cs="Arial"/>
        </w:rPr>
        <w:t>When the acute episode evolves, symptoms in many individuals minimise and frequently go away, typically with the help of pharmacological, psychological, and other treatments. Occasionally, however, there may still be a great deal of negative symptoms present. As to the National Institute for Health and Care Excellence's forecast for 2023</w:t>
      </w:r>
    </w:p>
    <w:p w14:paraId="34896D0E" w14:textId="77777777" w:rsidR="0002592A" w:rsidRPr="00A313D3" w:rsidRDefault="0002592A" w:rsidP="00EA2A8E">
      <w:pPr>
        <w:spacing w:line="360" w:lineRule="auto"/>
        <w:jc w:val="both"/>
        <w:rPr>
          <w:rFonts w:ascii="Arial" w:hAnsi="Arial" w:cs="Arial"/>
        </w:rPr>
      </w:pPr>
    </w:p>
    <w:p w14:paraId="2FD5B5AD" w14:textId="77777777" w:rsidR="0002592A" w:rsidRPr="00A313D3" w:rsidRDefault="0002592A" w:rsidP="00EA2A8E">
      <w:pPr>
        <w:spacing w:line="360" w:lineRule="auto"/>
        <w:jc w:val="both"/>
        <w:rPr>
          <w:rFonts w:ascii="Arial" w:hAnsi="Arial" w:cs="Arial"/>
        </w:rPr>
      </w:pPr>
    </w:p>
    <w:p w14:paraId="188EEDD0" w14:textId="77777777" w:rsidR="0002592A" w:rsidRPr="00A313D3" w:rsidRDefault="0002592A" w:rsidP="00EA2A8E">
      <w:pPr>
        <w:spacing w:line="360" w:lineRule="auto"/>
        <w:jc w:val="both"/>
        <w:rPr>
          <w:rFonts w:ascii="Arial" w:hAnsi="Arial" w:cs="Arial"/>
        </w:rPr>
      </w:pPr>
    </w:p>
    <w:p w14:paraId="20D10A0D" w14:textId="77777777" w:rsidR="00056711" w:rsidRPr="00A313D3" w:rsidRDefault="00056711" w:rsidP="00EA2A8E">
      <w:pPr>
        <w:spacing w:line="360" w:lineRule="auto"/>
        <w:jc w:val="both"/>
        <w:rPr>
          <w:rFonts w:ascii="Arial" w:hAnsi="Arial" w:cs="Arial"/>
        </w:rPr>
      </w:pPr>
    </w:p>
    <w:p w14:paraId="2E6D5195" w14:textId="77777777" w:rsidR="00056711" w:rsidRPr="00A313D3" w:rsidRDefault="00056711" w:rsidP="00EA2A8E">
      <w:pPr>
        <w:spacing w:line="360" w:lineRule="auto"/>
        <w:jc w:val="both"/>
        <w:rPr>
          <w:rFonts w:ascii="Arial" w:hAnsi="Arial" w:cs="Arial"/>
        </w:rPr>
      </w:pPr>
    </w:p>
    <w:p w14:paraId="46DE928D" w14:textId="77777777" w:rsidR="00056711" w:rsidRPr="00A313D3" w:rsidRDefault="00056711" w:rsidP="00EA2A8E">
      <w:pPr>
        <w:spacing w:line="360" w:lineRule="auto"/>
        <w:jc w:val="both"/>
        <w:rPr>
          <w:rFonts w:ascii="Arial" w:hAnsi="Arial" w:cs="Arial"/>
        </w:rPr>
      </w:pPr>
    </w:p>
    <w:p w14:paraId="65FD6AF1" w14:textId="77777777" w:rsidR="00056711" w:rsidRPr="00A313D3" w:rsidRDefault="00056711" w:rsidP="00EA2A8E">
      <w:pPr>
        <w:spacing w:line="360" w:lineRule="auto"/>
        <w:jc w:val="both"/>
        <w:rPr>
          <w:rFonts w:ascii="Arial" w:hAnsi="Arial" w:cs="Arial"/>
        </w:rPr>
      </w:pPr>
    </w:p>
    <w:p w14:paraId="01F4E110" w14:textId="77777777" w:rsidR="00056711" w:rsidRPr="00A313D3" w:rsidRDefault="00056711" w:rsidP="00EA2A8E">
      <w:pPr>
        <w:spacing w:line="360" w:lineRule="auto"/>
        <w:jc w:val="both"/>
        <w:rPr>
          <w:rFonts w:ascii="Arial" w:hAnsi="Arial" w:cs="Arial"/>
        </w:rPr>
      </w:pPr>
    </w:p>
    <w:p w14:paraId="61D66D98" w14:textId="77777777" w:rsidR="00056711" w:rsidRPr="00A313D3" w:rsidRDefault="00056711" w:rsidP="00EA2A8E">
      <w:pPr>
        <w:spacing w:line="360" w:lineRule="auto"/>
        <w:jc w:val="both"/>
        <w:rPr>
          <w:rFonts w:ascii="Arial" w:hAnsi="Arial" w:cs="Arial"/>
        </w:rPr>
      </w:pPr>
    </w:p>
    <w:p w14:paraId="0A06956F" w14:textId="77777777" w:rsidR="00DB1A67" w:rsidRPr="00A313D3" w:rsidRDefault="00DB1A67" w:rsidP="00EA2A8E">
      <w:pPr>
        <w:spacing w:line="360" w:lineRule="auto"/>
        <w:jc w:val="both"/>
        <w:rPr>
          <w:rFonts w:ascii="Arial" w:hAnsi="Arial" w:cs="Arial"/>
          <w:b/>
          <w:bCs/>
        </w:rPr>
      </w:pPr>
      <w:r w:rsidRPr="00A313D3">
        <w:rPr>
          <w:rFonts w:ascii="Arial" w:hAnsi="Arial" w:cs="Arial"/>
          <w:b/>
          <w:bCs/>
        </w:rPr>
        <w:t>Data related  to Schizophrenia</w:t>
      </w:r>
    </w:p>
    <w:p w14:paraId="11F5BD67" w14:textId="77777777" w:rsidR="00000AF0" w:rsidRPr="00A313D3" w:rsidRDefault="00000AF0" w:rsidP="00EA2A8E">
      <w:pPr>
        <w:spacing w:line="360" w:lineRule="auto"/>
        <w:jc w:val="both"/>
        <w:rPr>
          <w:rFonts w:ascii="Arial" w:hAnsi="Arial" w:cs="Arial"/>
          <w:b/>
          <w:bCs/>
        </w:rPr>
      </w:pPr>
    </w:p>
    <w:p w14:paraId="671D8356" w14:textId="7DF8C434" w:rsidR="00D75F5A" w:rsidRPr="00A313D3" w:rsidRDefault="0044378F" w:rsidP="00EA2A8E">
      <w:pPr>
        <w:spacing w:line="360" w:lineRule="auto"/>
        <w:jc w:val="both"/>
        <w:rPr>
          <w:rFonts w:ascii="Arial" w:hAnsi="Arial" w:cs="Arial"/>
          <w:b/>
          <w:bCs/>
        </w:rPr>
      </w:pPr>
      <w:r w:rsidRPr="00A313D3">
        <w:rPr>
          <w:rFonts w:ascii="Arial" w:hAnsi="Arial" w:cs="Arial"/>
          <w:noProof/>
        </w:rPr>
        <w:drawing>
          <wp:inline distT="0" distB="0" distL="0" distR="0" wp14:anchorId="3A6EB6C3" wp14:editId="3DD886AB">
            <wp:extent cx="5731510" cy="1983740"/>
            <wp:effectExtent l="0" t="0" r="2540" b="0"/>
            <wp:docPr id="1493275323" name="Picture 149327532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75323" name="Picture 1493275323" descr="A close-up of a graph&#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983740"/>
                    </a:xfrm>
                    <a:prstGeom prst="rect">
                      <a:avLst/>
                    </a:prstGeom>
                    <a:noFill/>
                    <a:ln>
                      <a:noFill/>
                    </a:ln>
                  </pic:spPr>
                </pic:pic>
              </a:graphicData>
            </a:graphic>
          </wp:inline>
        </w:drawing>
      </w:r>
    </w:p>
    <w:p w14:paraId="5649C74E" w14:textId="77777777" w:rsidR="0059395B" w:rsidRPr="00A313D3" w:rsidRDefault="0059395B" w:rsidP="0059395B">
      <w:pPr>
        <w:spacing w:line="360" w:lineRule="auto"/>
        <w:jc w:val="both"/>
        <w:rPr>
          <w:rFonts w:ascii="Arial" w:hAnsi="Arial" w:cs="Arial"/>
        </w:rPr>
      </w:pPr>
      <w:r w:rsidRPr="00A313D3">
        <w:rPr>
          <w:rFonts w:ascii="Arial" w:hAnsi="Arial" w:cs="Arial"/>
        </w:rPr>
        <w:t>Approximately 24 million individuals, or 1 in 300 people (0.32%), have schizophrenia worldwide. This occurrence affects adults (2) at a rate of 1 in 222 (0.4%). Compared to many other mental diseases, it is not as prevalent. According to the World Health Organisation (WHO, 2022), onset usually happens in late adolescence or the early 20s, usually sooner in men than in women.</w:t>
      </w:r>
    </w:p>
    <w:p w14:paraId="676FE0C9" w14:textId="77777777" w:rsidR="0059395B" w:rsidRPr="00A313D3" w:rsidRDefault="0059395B" w:rsidP="0059395B">
      <w:pPr>
        <w:spacing w:line="360" w:lineRule="auto"/>
        <w:jc w:val="both"/>
        <w:rPr>
          <w:rFonts w:ascii="Arial" w:hAnsi="Arial" w:cs="Arial"/>
        </w:rPr>
      </w:pPr>
      <w:r w:rsidRPr="00A313D3">
        <w:rPr>
          <w:rFonts w:ascii="Arial" w:hAnsi="Arial" w:cs="Arial"/>
        </w:rPr>
        <w:t>Schizophrenia is often associated with significant suffering and incapacity in the personal, familial, social, academic, occupational, and other critical areas of life.</w:t>
      </w:r>
    </w:p>
    <w:p w14:paraId="7ECCBD65" w14:textId="71CE81EB" w:rsidR="00B54EDB" w:rsidRPr="00A313D3" w:rsidRDefault="0059395B" w:rsidP="00B54EDB">
      <w:pPr>
        <w:spacing w:line="360" w:lineRule="auto"/>
        <w:jc w:val="both"/>
        <w:rPr>
          <w:rFonts w:ascii="Arial" w:hAnsi="Arial" w:cs="Arial"/>
        </w:rPr>
      </w:pPr>
      <w:r w:rsidRPr="00A313D3">
        <w:rPr>
          <w:rFonts w:ascii="Arial" w:hAnsi="Arial" w:cs="Arial"/>
        </w:rPr>
        <w:t>Schizophrenia patients have a 2 to 3 times greater risk of premature death than the general population (3). This is commonly caused by physical illnesses such as viral, metabolic, and cardiovascular diseases.</w:t>
      </w:r>
      <w:r w:rsidR="00B54EDB" w:rsidRPr="00A313D3">
        <w:rPr>
          <w:rFonts w:ascii="Arial" w:hAnsi="Arial" w:cs="Arial"/>
        </w:rPr>
        <w:t xml:space="preserve"> </w:t>
      </w:r>
      <w:r w:rsidR="00B54EDB" w:rsidRPr="00A313D3">
        <w:rPr>
          <w:rFonts w:ascii="Arial" w:hAnsi="Arial" w:cs="Arial"/>
        </w:rPr>
        <w:t>Human rights abuse is a prevalent problem among people.</w:t>
      </w:r>
    </w:p>
    <w:p w14:paraId="0F8ACDB2" w14:textId="77777777" w:rsidR="00B54EDB" w:rsidRPr="00A313D3" w:rsidRDefault="00B54EDB" w:rsidP="00B54EDB">
      <w:pPr>
        <w:spacing w:line="360" w:lineRule="auto"/>
        <w:jc w:val="both"/>
        <w:rPr>
          <w:rFonts w:ascii="Arial" w:hAnsi="Arial" w:cs="Arial"/>
        </w:rPr>
      </w:pPr>
      <w:r w:rsidRPr="00A313D3">
        <w:rPr>
          <w:rFonts w:ascii="Arial" w:hAnsi="Arial" w:cs="Arial"/>
        </w:rPr>
        <w:t>Approximately 24 million individuals, or 1 in 300 people (0.32%), have schizophrenia worldwide. This occurrence affects adults (2) at a rate of 1 in 222 (0.4%). Compared to many other mental diseases, it is not as prevalent. According to (World Health Organisation, 2022) onset usually happens in late adolescence or the early 20s, usually sooner in men than in women.</w:t>
      </w:r>
    </w:p>
    <w:p w14:paraId="4A0F7CF9" w14:textId="5B01DED5" w:rsidR="0059395B" w:rsidRPr="00A313D3" w:rsidRDefault="00B54EDB" w:rsidP="00B54EDB">
      <w:pPr>
        <w:spacing w:line="360" w:lineRule="auto"/>
        <w:jc w:val="both"/>
        <w:rPr>
          <w:rFonts w:ascii="Arial" w:hAnsi="Arial" w:cs="Arial"/>
        </w:rPr>
      </w:pPr>
      <w:r w:rsidRPr="00A313D3">
        <w:rPr>
          <w:rFonts w:ascii="Arial" w:hAnsi="Arial" w:cs="Arial"/>
        </w:rPr>
        <w:t>Schizophrenia is often associated with significant suffering and incapacity in the personal, familial, social, academic, occupational, and other critical areas of life.</w:t>
      </w:r>
    </w:p>
    <w:p w14:paraId="2E739AAE" w14:textId="77777777" w:rsidR="009260B5" w:rsidRPr="00A313D3" w:rsidRDefault="009260B5" w:rsidP="00EA2A8E">
      <w:pPr>
        <w:spacing w:line="360" w:lineRule="auto"/>
        <w:jc w:val="both"/>
        <w:rPr>
          <w:rFonts w:ascii="Arial" w:hAnsi="Arial" w:cs="Arial"/>
        </w:rPr>
      </w:pPr>
    </w:p>
    <w:p w14:paraId="3E1CB114" w14:textId="47C6BDFE" w:rsidR="00000AF0" w:rsidRPr="00A313D3" w:rsidRDefault="00000AF0" w:rsidP="00EA2A8E">
      <w:pPr>
        <w:spacing w:line="360" w:lineRule="auto"/>
        <w:jc w:val="both"/>
        <w:rPr>
          <w:rFonts w:ascii="Arial" w:hAnsi="Arial" w:cs="Arial"/>
        </w:rPr>
      </w:pPr>
      <w:r w:rsidRPr="00A313D3">
        <w:rPr>
          <w:rFonts w:ascii="Arial" w:hAnsi="Arial" w:cs="Arial"/>
        </w:rPr>
        <w:t>Those who have schizophrenia have a 2 to 3 times higher risk of dying young than the overall population (3). Physical conditions like viral, metabolic, and cardiovascular ailments are frequently to blame for this.</w:t>
      </w:r>
    </w:p>
    <w:p w14:paraId="2D7F32B0" w14:textId="6DC2262D" w:rsidR="00000AF0" w:rsidRPr="00A313D3" w:rsidRDefault="00000AF0" w:rsidP="00EA2A8E">
      <w:pPr>
        <w:spacing w:line="360" w:lineRule="auto"/>
        <w:jc w:val="both"/>
        <w:rPr>
          <w:rFonts w:ascii="Arial" w:hAnsi="Arial" w:cs="Arial"/>
        </w:rPr>
      </w:pPr>
      <w:r w:rsidRPr="00A313D3">
        <w:rPr>
          <w:rFonts w:ascii="Arial" w:hAnsi="Arial" w:cs="Arial"/>
        </w:rPr>
        <w:t>Human rights abuses frequently occur to people with schizophrenia inside mental health facilities and in public places. People with this disorder are subjected to severe and pervasive stigma, which makes them socially excluded and negatively affects their connections with others, especially those with family and friends. As a result, access to primary healthcare, education, housing, and employment is restricted, increasing prejudice.</w:t>
      </w:r>
    </w:p>
    <w:p w14:paraId="35DA26CF" w14:textId="77777777" w:rsidR="00000AF0" w:rsidRPr="00A313D3" w:rsidRDefault="00000AF0" w:rsidP="00EA2A8E">
      <w:pPr>
        <w:spacing w:line="360" w:lineRule="auto"/>
        <w:jc w:val="both"/>
        <w:rPr>
          <w:rFonts w:ascii="Arial" w:hAnsi="Arial" w:cs="Arial"/>
          <w:b/>
          <w:bCs/>
        </w:rPr>
      </w:pPr>
    </w:p>
    <w:p w14:paraId="0F7B58B3" w14:textId="581F5CE0" w:rsidR="00DB1A67" w:rsidRPr="00A313D3" w:rsidRDefault="005A6030" w:rsidP="00EA2A8E">
      <w:pPr>
        <w:spacing w:line="360" w:lineRule="auto"/>
        <w:jc w:val="both"/>
        <w:rPr>
          <w:rFonts w:ascii="Arial" w:hAnsi="Arial" w:cs="Arial"/>
          <w:b/>
          <w:bCs/>
        </w:rPr>
      </w:pPr>
      <w:r w:rsidRPr="00A313D3">
        <w:rPr>
          <w:rFonts w:ascii="Arial" w:hAnsi="Arial" w:cs="Arial"/>
          <w:b/>
          <w:bCs/>
        </w:rPr>
        <w:t>Diagnosis of Schizophrenia</w:t>
      </w:r>
      <w:r w:rsidR="00EC7F1C" w:rsidRPr="00A313D3">
        <w:rPr>
          <w:rFonts w:ascii="Arial" w:hAnsi="Arial" w:cs="Arial"/>
          <w:noProof/>
        </w:rPr>
        <w:drawing>
          <wp:anchor distT="0" distB="0" distL="114300" distR="114300" simplePos="0" relativeHeight="251669504" behindDoc="0" locked="0" layoutInCell="1" allowOverlap="1" wp14:anchorId="615E3526" wp14:editId="1BBC0FFC">
            <wp:simplePos x="0" y="0"/>
            <wp:positionH relativeFrom="column">
              <wp:posOffset>0</wp:posOffset>
            </wp:positionH>
            <wp:positionV relativeFrom="paragraph">
              <wp:posOffset>635</wp:posOffset>
            </wp:positionV>
            <wp:extent cx="2106295" cy="2092960"/>
            <wp:effectExtent l="0" t="0" r="8255" b="2540"/>
            <wp:wrapSquare wrapText="bothSides"/>
            <wp:docPr id="1810235592" name="Picture 1810235592" descr="Best Schizophrenia Illustrations, Royalty-Free Vector Graphics &amp; Cli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st Schizophrenia Illustrations, Royalty-Free Vector Graphics &amp; Clip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06295" cy="2092960"/>
                    </a:xfrm>
                    <a:prstGeom prst="rect">
                      <a:avLst/>
                    </a:prstGeom>
                    <a:noFill/>
                    <a:ln>
                      <a:noFill/>
                    </a:ln>
                  </pic:spPr>
                </pic:pic>
              </a:graphicData>
            </a:graphic>
          </wp:anchor>
        </w:drawing>
      </w:r>
    </w:p>
    <w:p w14:paraId="1B7BB274" w14:textId="70C916A7" w:rsidR="00D74F15" w:rsidRPr="00A313D3" w:rsidRDefault="00D74F15" w:rsidP="00EA2A8E">
      <w:pPr>
        <w:spacing w:line="360" w:lineRule="auto"/>
        <w:jc w:val="both"/>
        <w:rPr>
          <w:rFonts w:ascii="Arial" w:hAnsi="Arial" w:cs="Arial"/>
        </w:rPr>
      </w:pPr>
      <w:r w:rsidRPr="00A313D3">
        <w:rPr>
          <w:rFonts w:ascii="Arial" w:hAnsi="Arial" w:cs="Arial"/>
        </w:rPr>
        <w:t>According to</w:t>
      </w:r>
      <w:r w:rsidR="00E937E4" w:rsidRPr="00A313D3">
        <w:rPr>
          <w:rFonts w:ascii="Arial" w:hAnsi="Arial" w:cs="Arial"/>
          <w:color w:val="2C3E50"/>
          <w:shd w:val="clear" w:color="auto" w:fill="FFFFFF"/>
        </w:rPr>
        <w:t xml:space="preserve">  (NHS, 2021)</w:t>
      </w:r>
      <w:r w:rsidRPr="00A313D3">
        <w:rPr>
          <w:rFonts w:ascii="Arial" w:hAnsi="Arial" w:cs="Arial"/>
        </w:rPr>
        <w:t xml:space="preserve"> , schizophrenia cannot be diagnosed with a single test, but is usually determined after evaluation by a mental health specialist.</w:t>
      </w:r>
    </w:p>
    <w:p w14:paraId="7379C8FB" w14:textId="77777777" w:rsidR="00D74F15" w:rsidRPr="00A313D3" w:rsidRDefault="00D74F15" w:rsidP="00EA2A8E">
      <w:pPr>
        <w:spacing w:line="360" w:lineRule="auto"/>
        <w:jc w:val="both"/>
        <w:rPr>
          <w:rFonts w:ascii="Arial" w:hAnsi="Arial" w:cs="Arial"/>
        </w:rPr>
      </w:pPr>
      <w:r w:rsidRPr="00A313D3">
        <w:rPr>
          <w:rFonts w:ascii="Arial" w:hAnsi="Arial" w:cs="Arial"/>
        </w:rPr>
        <w:t>Customer Services needs to contact the community mental health team. If your doctor suspects you may have schizophrenia, he or she should refer you to the local community mental health team (CMHT).</w:t>
      </w:r>
    </w:p>
    <w:p w14:paraId="222031E8" w14:textId="77777777" w:rsidR="00D74F15" w:rsidRPr="00A313D3" w:rsidRDefault="00D74F15" w:rsidP="00EA2A8E">
      <w:pPr>
        <w:spacing w:line="360" w:lineRule="auto"/>
        <w:jc w:val="both"/>
        <w:rPr>
          <w:rFonts w:ascii="Arial" w:hAnsi="Arial" w:cs="Arial"/>
        </w:rPr>
      </w:pPr>
      <w:r w:rsidRPr="00A313D3">
        <w:rPr>
          <w:rFonts w:ascii="Arial" w:hAnsi="Arial" w:cs="Arial"/>
        </w:rPr>
        <w:t>CMHTs are made up of various mental health specialists who care for people with complicated mental disorders.</w:t>
      </w:r>
    </w:p>
    <w:p w14:paraId="48275A56" w14:textId="77777777" w:rsidR="00D74F15" w:rsidRPr="00A313D3" w:rsidRDefault="00D74F15" w:rsidP="00EA2A8E">
      <w:pPr>
        <w:spacing w:line="360" w:lineRule="auto"/>
        <w:jc w:val="both"/>
        <w:rPr>
          <w:rFonts w:ascii="Arial" w:hAnsi="Arial" w:cs="Arial"/>
        </w:rPr>
      </w:pPr>
      <w:r w:rsidRPr="00A313D3">
        <w:rPr>
          <w:rFonts w:ascii="Arial" w:hAnsi="Arial" w:cs="Arial"/>
        </w:rPr>
        <w:t>A nurse or psychiatric expert from the CMHT team will conduct a more thorough assessment of symptoms. In addition, they will be interested in the history and current situation.</w:t>
      </w:r>
    </w:p>
    <w:p w14:paraId="28C172E7" w14:textId="77777777" w:rsidR="00D74F15" w:rsidRPr="00A313D3" w:rsidRDefault="00D74F15" w:rsidP="00EA2A8E">
      <w:pPr>
        <w:spacing w:line="360" w:lineRule="auto"/>
        <w:jc w:val="both"/>
        <w:rPr>
          <w:rFonts w:ascii="Arial" w:hAnsi="Arial" w:cs="Arial"/>
        </w:rPr>
      </w:pPr>
      <w:r w:rsidRPr="00A313D3">
        <w:rPr>
          <w:rFonts w:ascii="Arial" w:hAnsi="Arial" w:cs="Arial"/>
        </w:rPr>
        <w:t>Most mental health professionals use a diagnostic checklist when making a diagnosis.</w:t>
      </w:r>
    </w:p>
    <w:p w14:paraId="1E6AC883" w14:textId="2061E3B5" w:rsidR="009F7302" w:rsidRPr="00A313D3" w:rsidRDefault="00D74F15" w:rsidP="00EA2A8E">
      <w:pPr>
        <w:spacing w:line="360" w:lineRule="auto"/>
        <w:jc w:val="both"/>
        <w:rPr>
          <w:rFonts w:ascii="Arial" w:hAnsi="Arial" w:cs="Arial"/>
        </w:rPr>
      </w:pPr>
      <w:r w:rsidRPr="00A313D3">
        <w:rPr>
          <w:rFonts w:ascii="Arial" w:hAnsi="Arial" w:cs="Arial"/>
        </w:rPr>
        <w:t>It is usually possible to determine if someone has schizophrenia by examining their symptoms and ruling out other medical conditions as a probable cause.</w:t>
      </w:r>
    </w:p>
    <w:p w14:paraId="05080DEF" w14:textId="77777777" w:rsidR="003B675C" w:rsidRPr="00A313D3" w:rsidRDefault="003B675C" w:rsidP="00EA2A8E">
      <w:pPr>
        <w:spacing w:line="360" w:lineRule="auto"/>
        <w:jc w:val="both"/>
        <w:rPr>
          <w:rFonts w:ascii="Arial" w:hAnsi="Arial" w:cs="Arial"/>
        </w:rPr>
      </w:pPr>
      <w:r w:rsidRPr="00A313D3">
        <w:rPr>
          <w:rFonts w:ascii="Arial" w:hAnsi="Arial" w:cs="Arial"/>
        </w:rPr>
        <w:t>Those who have experienced their first episode of schizophrenia in children or young adults should be sent immediately to specialised mental health care.</w:t>
      </w:r>
    </w:p>
    <w:p w14:paraId="210B3D3A" w14:textId="77777777" w:rsidR="003B675C" w:rsidRPr="00A313D3" w:rsidRDefault="003B675C" w:rsidP="00EA2A8E">
      <w:pPr>
        <w:spacing w:line="360" w:lineRule="auto"/>
        <w:jc w:val="both"/>
        <w:rPr>
          <w:rFonts w:ascii="Arial" w:hAnsi="Arial" w:cs="Arial"/>
        </w:rPr>
      </w:pPr>
    </w:p>
    <w:p w14:paraId="5F6B4ECA" w14:textId="7C72C4FD" w:rsidR="003E3F71" w:rsidRPr="00A313D3" w:rsidRDefault="003B675C" w:rsidP="00EA2A8E">
      <w:pPr>
        <w:spacing w:line="360" w:lineRule="auto"/>
        <w:jc w:val="both"/>
        <w:rPr>
          <w:rFonts w:ascii="Arial" w:hAnsi="Arial" w:cs="Arial"/>
        </w:rPr>
      </w:pPr>
      <w:r w:rsidRPr="00A313D3">
        <w:rPr>
          <w:rFonts w:ascii="Arial" w:hAnsi="Arial" w:cs="Arial"/>
        </w:rPr>
        <w:t>This should either be an early intervention service for individuals aged 14 or older that includes a consultant psychiatrist with training in children and young people's mental health or children and young people's mental health services (CYPMHS) for those aged up to 17.</w:t>
      </w:r>
    </w:p>
    <w:p w14:paraId="13EAF605" w14:textId="77777777" w:rsidR="003E3F71" w:rsidRPr="00A313D3" w:rsidRDefault="003E3F71" w:rsidP="00EA2A8E">
      <w:pPr>
        <w:spacing w:line="360" w:lineRule="auto"/>
        <w:jc w:val="both"/>
        <w:rPr>
          <w:rFonts w:ascii="Arial" w:hAnsi="Arial" w:cs="Arial"/>
          <w:b/>
          <w:bCs/>
        </w:rPr>
      </w:pPr>
      <w:r w:rsidRPr="00A313D3">
        <w:rPr>
          <w:rFonts w:ascii="Arial" w:hAnsi="Arial" w:cs="Arial"/>
          <w:b/>
          <w:bCs/>
        </w:rPr>
        <w:t>Current treatment in the UK</w:t>
      </w:r>
    </w:p>
    <w:p w14:paraId="1126AA75" w14:textId="77777777" w:rsidR="009B6D58" w:rsidRPr="00A313D3" w:rsidRDefault="009B6D58" w:rsidP="00EA2A8E">
      <w:pPr>
        <w:spacing w:line="360" w:lineRule="auto"/>
        <w:jc w:val="both"/>
        <w:rPr>
          <w:rFonts w:ascii="Arial" w:hAnsi="Arial" w:cs="Arial"/>
        </w:rPr>
      </w:pPr>
      <w:r w:rsidRPr="00A313D3">
        <w:rPr>
          <w:rFonts w:ascii="Arial" w:hAnsi="Arial" w:cs="Arial"/>
        </w:rPr>
        <w:t>Community mental health teams (CMHTs) are responsible for the care of most patients with schizophrenia.</w:t>
      </w:r>
    </w:p>
    <w:p w14:paraId="13660A45" w14:textId="77777777" w:rsidR="009B6D58" w:rsidRPr="00A313D3" w:rsidRDefault="009B6D58" w:rsidP="00EA2A8E">
      <w:pPr>
        <w:spacing w:line="360" w:lineRule="auto"/>
        <w:jc w:val="both"/>
        <w:rPr>
          <w:rFonts w:ascii="Arial" w:hAnsi="Arial" w:cs="Arial"/>
        </w:rPr>
      </w:pPr>
      <w:r w:rsidRPr="00A313D3">
        <w:rPr>
          <w:rFonts w:ascii="Arial" w:hAnsi="Arial" w:cs="Arial"/>
        </w:rPr>
        <w:t>The CMHT wants to help you live as independently as possible, while offering daily care and therapy.</w:t>
      </w:r>
    </w:p>
    <w:p w14:paraId="4CA4C2A5" w14:textId="271424A4" w:rsidR="009B6D58" w:rsidRPr="00A313D3" w:rsidRDefault="009B6D58" w:rsidP="00EA2A8E">
      <w:pPr>
        <w:spacing w:line="360" w:lineRule="auto"/>
        <w:jc w:val="both"/>
        <w:rPr>
          <w:rFonts w:ascii="Arial" w:hAnsi="Arial" w:cs="Arial"/>
        </w:rPr>
      </w:pPr>
      <w:r w:rsidRPr="00A313D3">
        <w:rPr>
          <w:rFonts w:ascii="Arial" w:hAnsi="Arial" w:cs="Arial"/>
        </w:rPr>
        <w:t>Social workers, community mental health nurses with specialized training in mental disorders, occupational counsellors and psychotherapists, psychologists and psychiatrists may be part of a CMHT and available to clients. The psychiatrist is usually the most senior clinician on the team.</w:t>
      </w:r>
    </w:p>
    <w:p w14:paraId="67CC1C04" w14:textId="77777777" w:rsidR="009B6D58" w:rsidRPr="00A313D3" w:rsidRDefault="009B6D58" w:rsidP="00EA2A8E">
      <w:pPr>
        <w:spacing w:line="360" w:lineRule="auto"/>
        <w:jc w:val="both"/>
        <w:rPr>
          <w:rFonts w:ascii="Arial" w:hAnsi="Arial" w:cs="Arial"/>
        </w:rPr>
      </w:pPr>
      <w:r w:rsidRPr="00A313D3">
        <w:rPr>
          <w:rFonts w:ascii="Arial" w:hAnsi="Arial" w:cs="Arial"/>
        </w:rPr>
        <w:t xml:space="preserve">He or she should initially be referred to an early intervention team during the first episode of schizophrenia. </w:t>
      </w:r>
    </w:p>
    <w:p w14:paraId="31383E97" w14:textId="48A9E991" w:rsidR="003E3F71" w:rsidRPr="00A313D3" w:rsidRDefault="009B6D58" w:rsidP="00EA2A8E">
      <w:pPr>
        <w:spacing w:line="360" w:lineRule="auto"/>
        <w:jc w:val="both"/>
        <w:rPr>
          <w:rFonts w:ascii="Arial" w:hAnsi="Arial" w:cs="Arial"/>
        </w:rPr>
      </w:pPr>
      <w:r w:rsidRPr="00A313D3">
        <w:rPr>
          <w:rFonts w:ascii="Arial" w:hAnsi="Arial" w:cs="Arial"/>
        </w:rPr>
        <w:t xml:space="preserve">Psychiatrists, psychologists, social workers and support staff are often part of these specialized teams that provide care and </w:t>
      </w:r>
      <w:r w:rsidR="00A11FA6" w:rsidRPr="00A313D3">
        <w:rPr>
          <w:rFonts w:ascii="Arial" w:hAnsi="Arial" w:cs="Arial"/>
        </w:rPr>
        <w:t xml:space="preserve">support. According to </w:t>
      </w:r>
      <w:r w:rsidR="00A11FA6" w:rsidRPr="00A313D3">
        <w:rPr>
          <w:rFonts w:ascii="Arial" w:hAnsi="Arial" w:cs="Arial"/>
          <w:color w:val="2C3E50"/>
          <w:shd w:val="clear" w:color="auto" w:fill="FFFFFF"/>
        </w:rPr>
        <w:t>(NHS, 2022)</w:t>
      </w:r>
    </w:p>
    <w:p w14:paraId="3A0CB0E4" w14:textId="77777777" w:rsidR="003E3F71" w:rsidRPr="00A313D3" w:rsidRDefault="003E3F71" w:rsidP="00EA2A8E">
      <w:pPr>
        <w:spacing w:line="360" w:lineRule="auto"/>
        <w:jc w:val="both"/>
        <w:rPr>
          <w:rFonts w:ascii="Arial" w:hAnsi="Arial" w:cs="Arial"/>
        </w:rPr>
      </w:pPr>
    </w:p>
    <w:p w14:paraId="528A9480" w14:textId="0E517448" w:rsidR="00AA1F58" w:rsidRPr="00A313D3" w:rsidRDefault="00EF3F2B" w:rsidP="00EA2A8E">
      <w:pPr>
        <w:spacing w:line="360" w:lineRule="auto"/>
        <w:jc w:val="both"/>
        <w:rPr>
          <w:rFonts w:ascii="Arial" w:hAnsi="Arial" w:cs="Arial"/>
          <w:b/>
          <w:bCs/>
        </w:rPr>
      </w:pPr>
      <w:r w:rsidRPr="00A313D3">
        <w:rPr>
          <w:rFonts w:ascii="Arial" w:hAnsi="Arial" w:cs="Arial"/>
          <w:b/>
          <w:bCs/>
        </w:rPr>
        <w:t>Principal of care when Working with people with selected Mental Disorders( Nice</w:t>
      </w:r>
    </w:p>
    <w:p w14:paraId="4582E6E7" w14:textId="26B9134F" w:rsidR="00192998" w:rsidRPr="00A313D3" w:rsidRDefault="00192998" w:rsidP="00EA2A8E">
      <w:pPr>
        <w:spacing w:line="360" w:lineRule="auto"/>
        <w:jc w:val="both"/>
        <w:rPr>
          <w:rFonts w:ascii="Arial" w:hAnsi="Arial" w:cs="Arial"/>
        </w:rPr>
      </w:pPr>
      <w:r w:rsidRPr="00A313D3">
        <w:rPr>
          <w:rFonts w:ascii="Arial" w:hAnsi="Arial" w:cs="Arial"/>
        </w:rPr>
        <w:t xml:space="preserve">According to </w:t>
      </w:r>
      <w:r w:rsidR="00FA29C6" w:rsidRPr="00A313D3">
        <w:rPr>
          <w:rFonts w:ascii="Arial" w:hAnsi="Arial" w:cs="Arial"/>
          <w:color w:val="2C3E50"/>
          <w:shd w:val="clear" w:color="auto" w:fill="FFFFFF"/>
        </w:rPr>
        <w:t>(Challis and Health, 2014)</w:t>
      </w:r>
      <w:r w:rsidR="00075029" w:rsidRPr="00A313D3">
        <w:rPr>
          <w:rFonts w:ascii="Arial" w:hAnsi="Arial" w:cs="Arial"/>
          <w:color w:val="2C3E50"/>
          <w:shd w:val="clear" w:color="auto" w:fill="FFFFFF"/>
        </w:rPr>
        <w:t xml:space="preserve"> .</w:t>
      </w:r>
      <w:r w:rsidRPr="00A313D3">
        <w:rPr>
          <w:rFonts w:ascii="Arial" w:hAnsi="Arial" w:cs="Arial"/>
        </w:rPr>
        <w:t>Mind explains, schizophrenia includes potential causes, available treatments, and resources for assistance.   Includes self-help advice as well as advice for family and friends. Explains schizophrenia, including possible causes, available treatments, and resources for help. Includes self-help advice as well as advice for family and friends. By phone and email, provide service and information.</w:t>
      </w:r>
    </w:p>
    <w:p w14:paraId="49E10DC6" w14:textId="77777777" w:rsidR="00192998" w:rsidRPr="00A313D3" w:rsidRDefault="00192998" w:rsidP="00EA2A8E">
      <w:pPr>
        <w:spacing w:line="360" w:lineRule="auto"/>
        <w:jc w:val="both"/>
        <w:rPr>
          <w:rFonts w:ascii="Arial" w:hAnsi="Arial" w:cs="Arial"/>
        </w:rPr>
      </w:pPr>
      <w:r w:rsidRPr="00A313D3">
        <w:rPr>
          <w:rFonts w:ascii="Arial" w:hAnsi="Arial" w:cs="Arial"/>
        </w:rPr>
        <w:t>Local Minds provides in-person services throughout England and Wales. Talking therapy, peer support, and advocacy are some of these offerings.</w:t>
      </w:r>
    </w:p>
    <w:p w14:paraId="3AC8AE80" w14:textId="71D33CDA" w:rsidR="00192998" w:rsidRPr="00A313D3" w:rsidRDefault="00192998" w:rsidP="00EA2A8E">
      <w:pPr>
        <w:spacing w:line="360" w:lineRule="auto"/>
        <w:jc w:val="both"/>
        <w:rPr>
          <w:rFonts w:ascii="Arial" w:hAnsi="Arial" w:cs="Arial"/>
        </w:rPr>
      </w:pPr>
      <w:r w:rsidRPr="00A313D3">
        <w:rPr>
          <w:rFonts w:ascii="Arial" w:hAnsi="Arial" w:cs="Arial"/>
        </w:rPr>
        <w:t>Our helpful online community is available to anyone with a mental health issue.</w:t>
      </w:r>
      <w:r w:rsidR="004F7741" w:rsidRPr="00A313D3">
        <w:rPr>
          <w:rFonts w:ascii="Arial" w:hAnsi="Arial" w:cs="Arial"/>
        </w:rPr>
        <w:t xml:space="preserve"> A list of pertinent questions to ask doctors regarding schizophrenia is available from the National Institute for Health and Care Excellence (NICE) for use by family members and carers.</w:t>
      </w:r>
    </w:p>
    <w:p w14:paraId="673A0FC8" w14:textId="77777777" w:rsidR="00075029" w:rsidRPr="00A313D3" w:rsidRDefault="00075029" w:rsidP="00EA2A8E">
      <w:pPr>
        <w:spacing w:line="360" w:lineRule="auto"/>
        <w:jc w:val="both"/>
        <w:rPr>
          <w:rFonts w:ascii="Arial" w:hAnsi="Arial" w:cs="Arial"/>
        </w:rPr>
      </w:pPr>
    </w:p>
    <w:p w14:paraId="7296875F" w14:textId="13D436A2" w:rsidR="00075029" w:rsidRPr="00A313D3" w:rsidRDefault="00075029" w:rsidP="00EA2A8E">
      <w:pPr>
        <w:spacing w:line="360" w:lineRule="auto"/>
        <w:jc w:val="both"/>
        <w:rPr>
          <w:rFonts w:ascii="Arial" w:hAnsi="Arial" w:cs="Arial"/>
          <w:b/>
          <w:bCs/>
        </w:rPr>
      </w:pPr>
      <w:r w:rsidRPr="00A313D3">
        <w:rPr>
          <w:rFonts w:ascii="Arial" w:hAnsi="Arial" w:cs="Arial"/>
          <w:b/>
          <w:bCs/>
        </w:rPr>
        <w:t>Conclusion and Recommendations</w:t>
      </w:r>
    </w:p>
    <w:p w14:paraId="7F522946" w14:textId="6EEAC54D" w:rsidR="00BF242E" w:rsidRPr="00A313D3" w:rsidRDefault="00BF242E" w:rsidP="00EA2A8E">
      <w:pPr>
        <w:spacing w:line="360" w:lineRule="auto"/>
        <w:jc w:val="both"/>
        <w:rPr>
          <w:rFonts w:ascii="Arial" w:hAnsi="Arial" w:cs="Arial"/>
        </w:rPr>
      </w:pPr>
      <w:r w:rsidRPr="00A313D3">
        <w:rPr>
          <w:rFonts w:ascii="Arial" w:hAnsi="Arial" w:cs="Arial"/>
        </w:rPr>
        <w:t xml:space="preserve">In order to educate readers and provide them with options, we have defined and discussed schizophrenia throughout this report. In addition to affecting the patient's affective and cognitive abilities, schizophrenia affects his or her entire family environment. Patients are often placed on the city streets in the worst conditions to fend for themselves, called "insane" by society. Our main objective is to establish a link between the success of the patient's treatment and the family support necessary for the patient's autonomy and increasing his and his family's quality of life. There are various recommendations and treatments (clinical, therapeutic, psychoeducational and psychosocial), all of which are essential to maintain the mental balance of the patient with schizophrenia, with psychoeducational treatment being one of the most crucial. In a psychoeducation program, patients and their families receive counselling, as well as knowledge about the onset, possible side effects and evolution of the schizophrenic illness. In addition, it should help the patient and their families learn skills, clues and strategies to recognize symptoms and situations linked to clinical relapses or high-risk behaviours and think about support plans for the </w:t>
      </w:r>
      <w:r w:rsidR="005A7187" w:rsidRPr="00A313D3">
        <w:rPr>
          <w:rFonts w:ascii="Arial" w:hAnsi="Arial" w:cs="Arial"/>
        </w:rPr>
        <w:t xml:space="preserve">patient. According to </w:t>
      </w:r>
      <w:r w:rsidR="005A7187" w:rsidRPr="00A313D3">
        <w:rPr>
          <w:rFonts w:ascii="Arial" w:hAnsi="Arial" w:cs="Arial"/>
          <w:color w:val="2C3E50"/>
          <w:shd w:val="clear" w:color="auto" w:fill="FFFFFF"/>
        </w:rPr>
        <w:t>: (Mind, 2020)</w:t>
      </w:r>
    </w:p>
    <w:p w14:paraId="205768F5" w14:textId="77777777" w:rsidR="00DD61DF" w:rsidRPr="00A313D3" w:rsidRDefault="00DD61DF" w:rsidP="00EA2A8E">
      <w:pPr>
        <w:spacing w:line="360" w:lineRule="auto"/>
        <w:jc w:val="both"/>
        <w:rPr>
          <w:rFonts w:ascii="Arial" w:hAnsi="Arial" w:cs="Arial"/>
        </w:rPr>
      </w:pPr>
    </w:p>
    <w:p w14:paraId="2CCD2581" w14:textId="2F5D4A60" w:rsidR="00BD70E8" w:rsidRPr="00A313D3" w:rsidRDefault="00DD61DF" w:rsidP="00EA2A8E">
      <w:pPr>
        <w:spacing w:line="360" w:lineRule="auto"/>
        <w:jc w:val="both"/>
        <w:rPr>
          <w:rFonts w:ascii="Arial" w:hAnsi="Arial" w:cs="Arial"/>
          <w:b/>
          <w:bCs/>
        </w:rPr>
      </w:pPr>
      <w:r w:rsidRPr="00A313D3">
        <w:rPr>
          <w:rFonts w:ascii="Arial" w:hAnsi="Arial" w:cs="Arial"/>
          <w:b/>
          <w:bCs/>
        </w:rPr>
        <w:t>Useful Organizations/Websites</w:t>
      </w:r>
    </w:p>
    <w:p w14:paraId="7629EF6D" w14:textId="77777777" w:rsidR="00BD70E8" w:rsidRPr="00A313D3" w:rsidRDefault="00BD70E8" w:rsidP="00EA2A8E">
      <w:pPr>
        <w:spacing w:line="360" w:lineRule="auto"/>
        <w:jc w:val="both"/>
        <w:rPr>
          <w:rFonts w:ascii="Arial" w:hAnsi="Arial" w:cs="Arial"/>
        </w:rPr>
      </w:pPr>
    </w:p>
    <w:p w14:paraId="67C1B965" w14:textId="1C24F07F" w:rsidR="00013501" w:rsidRPr="00A313D3" w:rsidRDefault="0039109E" w:rsidP="00EA2A8E">
      <w:pPr>
        <w:spacing w:line="360" w:lineRule="auto"/>
        <w:jc w:val="both"/>
        <w:rPr>
          <w:rFonts w:ascii="Arial" w:hAnsi="Arial" w:cs="Arial"/>
        </w:rPr>
      </w:pPr>
      <w:hyperlink r:id="rId24" w:history="1">
        <w:r w:rsidR="00BD70E8" w:rsidRPr="00A313D3">
          <w:rPr>
            <w:rFonts w:ascii="Arial" w:hAnsi="Arial" w:cs="Arial"/>
            <w:color w:val="1300C1"/>
            <w:u w:val="single"/>
            <w:shd w:val="clear" w:color="auto" w:fill="FFFFFF"/>
          </w:rPr>
          <w:t>advice@carersuk.org</w:t>
        </w:r>
      </w:hyperlink>
      <w:r w:rsidR="00BD70E8" w:rsidRPr="00A313D3">
        <w:rPr>
          <w:rFonts w:ascii="Arial" w:hAnsi="Arial" w:cs="Arial"/>
          <w:color w:val="555555"/>
        </w:rPr>
        <w:br/>
      </w:r>
      <w:hyperlink r:id="rId25" w:history="1">
        <w:r w:rsidR="00BD70E8" w:rsidRPr="00A313D3">
          <w:rPr>
            <w:rFonts w:ascii="Arial" w:hAnsi="Arial" w:cs="Arial"/>
            <w:color w:val="1300C1"/>
            <w:u w:val="single"/>
            <w:shd w:val="clear" w:color="auto" w:fill="FFFFFF"/>
          </w:rPr>
          <w:t>carersuk.org</w:t>
        </w:r>
      </w:hyperlink>
    </w:p>
    <w:p w14:paraId="784E80B5" w14:textId="547D3DC2" w:rsidR="0098292B" w:rsidRPr="00A313D3" w:rsidRDefault="0039109E" w:rsidP="00EA2A8E">
      <w:pPr>
        <w:spacing w:line="360" w:lineRule="auto"/>
        <w:jc w:val="both"/>
        <w:rPr>
          <w:rFonts w:ascii="Arial" w:hAnsi="Arial" w:cs="Arial"/>
        </w:rPr>
      </w:pPr>
      <w:hyperlink r:id="rId26" w:history="1">
        <w:r w:rsidR="00856D41" w:rsidRPr="00A313D3">
          <w:rPr>
            <w:rStyle w:val="Hyperlink"/>
            <w:rFonts w:ascii="Arial" w:hAnsi="Arial" w:cs="Arial"/>
          </w:rPr>
          <w:t>https://www.rcpsych.ac.uk/</w:t>
        </w:r>
      </w:hyperlink>
      <w:r w:rsidR="00856D41" w:rsidRPr="00A313D3">
        <w:rPr>
          <w:rFonts w:ascii="Arial" w:hAnsi="Arial" w:cs="Arial"/>
        </w:rPr>
        <w:t xml:space="preserve">  </w:t>
      </w:r>
    </w:p>
    <w:p w14:paraId="034C03FF" w14:textId="7F7E92CC" w:rsidR="00856D41" w:rsidRPr="00A313D3" w:rsidRDefault="00856D41" w:rsidP="00EA2A8E">
      <w:pPr>
        <w:spacing w:line="360" w:lineRule="auto"/>
        <w:jc w:val="both"/>
        <w:rPr>
          <w:rFonts w:ascii="Arial" w:hAnsi="Arial" w:cs="Arial"/>
        </w:rPr>
      </w:pPr>
      <w:r w:rsidRPr="00A313D3">
        <w:rPr>
          <w:rFonts w:ascii="Arial" w:hAnsi="Arial" w:cs="Arial"/>
        </w:rPr>
        <w:t>https://www.time-to-change.org.uk/</w:t>
      </w:r>
    </w:p>
    <w:p w14:paraId="5C220EE8" w14:textId="6CB40170" w:rsidR="00856D41" w:rsidRPr="00A313D3" w:rsidRDefault="0039109E" w:rsidP="00EA2A8E">
      <w:pPr>
        <w:spacing w:line="360" w:lineRule="auto"/>
        <w:jc w:val="both"/>
        <w:rPr>
          <w:rFonts w:ascii="Arial" w:hAnsi="Arial" w:cs="Arial"/>
        </w:rPr>
      </w:pPr>
      <w:hyperlink r:id="rId27" w:history="1">
        <w:r w:rsidR="00AE5893" w:rsidRPr="00A313D3">
          <w:rPr>
            <w:rStyle w:val="Hyperlink"/>
            <w:rFonts w:ascii="Arial" w:hAnsi="Arial" w:cs="Arial"/>
          </w:rPr>
          <w:t>http://www.nationalparanoianetwork.org/</w:t>
        </w:r>
      </w:hyperlink>
    </w:p>
    <w:p w14:paraId="6D75147C" w14:textId="6EBBE73A" w:rsidR="002B6CE4" w:rsidRPr="00A313D3" w:rsidRDefault="0039109E" w:rsidP="00EA2A8E">
      <w:pPr>
        <w:spacing w:line="360" w:lineRule="auto"/>
        <w:jc w:val="both"/>
        <w:rPr>
          <w:rFonts w:ascii="Arial" w:hAnsi="Arial" w:cs="Arial"/>
        </w:rPr>
      </w:pPr>
      <w:hyperlink r:id="rId28" w:history="1">
        <w:r w:rsidR="00C140E2" w:rsidRPr="00A313D3">
          <w:rPr>
            <w:rStyle w:val="Hyperlink"/>
            <w:rFonts w:ascii="Arial" w:hAnsi="Arial" w:cs="Arial"/>
          </w:rPr>
          <w:t>https://www.rethink.org/</w:t>
        </w:r>
      </w:hyperlink>
    </w:p>
    <w:p w14:paraId="7297BB68" w14:textId="77777777" w:rsidR="002B6CE4" w:rsidRPr="00A313D3" w:rsidRDefault="002B6CE4" w:rsidP="00EA2A8E">
      <w:pPr>
        <w:spacing w:line="360" w:lineRule="auto"/>
        <w:jc w:val="both"/>
        <w:rPr>
          <w:rFonts w:ascii="Arial" w:hAnsi="Arial" w:cs="Arial"/>
        </w:rPr>
      </w:pPr>
    </w:p>
    <w:p w14:paraId="360327F2" w14:textId="25C4CA5A" w:rsidR="002B6CE4" w:rsidRPr="00A313D3" w:rsidRDefault="00760814" w:rsidP="00EA2A8E">
      <w:pPr>
        <w:spacing w:line="360" w:lineRule="auto"/>
        <w:jc w:val="both"/>
        <w:rPr>
          <w:rFonts w:ascii="Arial" w:hAnsi="Arial" w:cs="Arial"/>
          <w:b/>
          <w:bCs/>
        </w:rPr>
      </w:pPr>
      <w:r w:rsidRPr="00A313D3">
        <w:rPr>
          <w:rFonts w:ascii="Arial" w:hAnsi="Arial" w:cs="Arial"/>
          <w:b/>
          <w:bCs/>
        </w:rPr>
        <w:t>Int</w:t>
      </w:r>
      <w:r w:rsidR="002E6546" w:rsidRPr="00A313D3">
        <w:rPr>
          <w:rFonts w:ascii="Arial" w:hAnsi="Arial" w:cs="Arial"/>
          <w:b/>
          <w:bCs/>
        </w:rPr>
        <w:t>roduction</w:t>
      </w:r>
      <w:r w:rsidR="00BB3915" w:rsidRPr="00A313D3">
        <w:rPr>
          <w:rFonts w:ascii="Arial" w:hAnsi="Arial" w:cs="Arial"/>
          <w:b/>
          <w:bCs/>
        </w:rPr>
        <w:t>:</w:t>
      </w:r>
    </w:p>
    <w:p w14:paraId="4C357453" w14:textId="65A1527C" w:rsidR="00BB3915" w:rsidRPr="00A313D3" w:rsidRDefault="00BB3915" w:rsidP="00EA2A8E">
      <w:pPr>
        <w:spacing w:line="360" w:lineRule="auto"/>
        <w:jc w:val="both"/>
        <w:rPr>
          <w:rFonts w:ascii="Arial" w:hAnsi="Arial" w:cs="Arial"/>
          <w:color w:val="000000" w:themeColor="text1"/>
        </w:rPr>
      </w:pPr>
      <w:r w:rsidRPr="00A313D3">
        <w:rPr>
          <w:rFonts w:ascii="Arial" w:hAnsi="Arial" w:cs="Arial"/>
          <w:color w:val="000000" w:themeColor="text1"/>
        </w:rPr>
        <w:t>According to (NHS, 2022) Doctors, autism is a neurological condition that impairs how young children process specific kinds of information. Autism is a chronic disorder that cannot be cured</w:t>
      </w:r>
      <w:r w:rsidR="00D54912" w:rsidRPr="00A313D3">
        <w:rPr>
          <w:rFonts w:ascii="Arial" w:hAnsi="Arial" w:cs="Arial"/>
          <w:color w:val="000000" w:themeColor="text1"/>
        </w:rPr>
        <w:t>.</w:t>
      </w:r>
    </w:p>
    <w:p w14:paraId="39BC7BA1" w14:textId="77777777" w:rsidR="00BB3915" w:rsidRPr="00A313D3" w:rsidRDefault="00BB3915" w:rsidP="00EA2A8E">
      <w:pPr>
        <w:spacing w:line="360" w:lineRule="auto"/>
        <w:jc w:val="both"/>
        <w:rPr>
          <w:rFonts w:ascii="Arial" w:hAnsi="Arial" w:cs="Arial"/>
          <w:color w:val="000000" w:themeColor="text1"/>
        </w:rPr>
      </w:pPr>
      <w:r w:rsidRPr="00A313D3">
        <w:rPr>
          <w:rFonts w:ascii="Arial" w:hAnsi="Arial" w:cs="Arial"/>
          <w:color w:val="000000" w:themeColor="text1"/>
        </w:rPr>
        <w:t>People with autism frequently face similar difficulties.</w:t>
      </w:r>
    </w:p>
    <w:p w14:paraId="00E20B0D" w14:textId="0EDFA369" w:rsidR="00BB3915" w:rsidRPr="00A313D3" w:rsidRDefault="00BB3915" w:rsidP="00EA2A8E">
      <w:pPr>
        <w:spacing w:line="360" w:lineRule="auto"/>
        <w:jc w:val="both"/>
        <w:rPr>
          <w:rFonts w:ascii="Arial" w:hAnsi="Arial" w:cs="Arial"/>
          <w:color w:val="000000" w:themeColor="text1"/>
        </w:rPr>
      </w:pPr>
      <w:r w:rsidRPr="00A313D3">
        <w:rPr>
          <w:rFonts w:ascii="Arial" w:hAnsi="Arial" w:cs="Arial"/>
          <w:color w:val="000000" w:themeColor="text1"/>
        </w:rPr>
        <w:t>A problem with socialising. Autism is characterised by this. Many people have trouble understanding other people's emotions and reacting to them. They struggle with "reading" nonverbal signs, including body language and facial expressions. Some kids (and adults) might take things too literally and not grasp puns, riddles, or metaphorical implications. They frequently struggle to comprehend "unwritten" social norms like saying "hello" back when someone says "hi."</w:t>
      </w:r>
    </w:p>
    <w:p w14:paraId="04E42173" w14:textId="77777777" w:rsidR="00D62F7D" w:rsidRPr="00A313D3" w:rsidRDefault="00D62F7D" w:rsidP="00EA2A8E">
      <w:pPr>
        <w:spacing w:line="360" w:lineRule="auto"/>
        <w:jc w:val="both"/>
        <w:rPr>
          <w:rFonts w:ascii="Arial" w:hAnsi="Arial" w:cs="Arial"/>
          <w:color w:val="000000" w:themeColor="text1"/>
        </w:rPr>
      </w:pPr>
    </w:p>
    <w:p w14:paraId="39110393" w14:textId="26A20BEC" w:rsidR="0004100B" w:rsidRPr="00A313D3" w:rsidRDefault="00F60D91" w:rsidP="00EA2A8E">
      <w:pPr>
        <w:spacing w:line="360" w:lineRule="auto"/>
        <w:jc w:val="both"/>
        <w:rPr>
          <w:rFonts w:ascii="Arial" w:hAnsi="Arial" w:cs="Arial"/>
          <w:b/>
          <w:bCs/>
        </w:rPr>
      </w:pPr>
      <w:r w:rsidRPr="00A313D3">
        <w:rPr>
          <w:rFonts w:ascii="Arial" w:hAnsi="Arial" w:cs="Arial"/>
          <w:b/>
          <w:bCs/>
        </w:rPr>
        <w:t>G</w:t>
      </w:r>
      <w:r w:rsidR="00446211" w:rsidRPr="00A313D3">
        <w:rPr>
          <w:rFonts w:ascii="Arial" w:hAnsi="Arial" w:cs="Arial"/>
          <w:b/>
          <w:bCs/>
        </w:rPr>
        <w:t>eneral Autism Disorders</w:t>
      </w:r>
    </w:p>
    <w:p w14:paraId="4C93A5E8" w14:textId="7FA4DF29" w:rsidR="00AF0365" w:rsidRPr="00A313D3" w:rsidRDefault="005D4685" w:rsidP="00EA2A8E">
      <w:pPr>
        <w:spacing w:line="360" w:lineRule="auto"/>
        <w:jc w:val="both"/>
        <w:rPr>
          <w:rFonts w:ascii="Arial" w:hAnsi="Arial" w:cs="Arial"/>
        </w:rPr>
      </w:pPr>
      <w:r w:rsidRPr="00A313D3">
        <w:rPr>
          <w:rFonts w:ascii="Arial" w:hAnsi="Arial" w:cs="Arial"/>
          <w:noProof/>
        </w:rPr>
        <w:drawing>
          <wp:anchor distT="0" distB="0" distL="114300" distR="114300" simplePos="0" relativeHeight="251677696" behindDoc="0" locked="0" layoutInCell="1" allowOverlap="1" wp14:anchorId="2940AD03" wp14:editId="2FB5D1F5">
            <wp:simplePos x="0" y="0"/>
            <wp:positionH relativeFrom="column">
              <wp:posOffset>0</wp:posOffset>
            </wp:positionH>
            <wp:positionV relativeFrom="paragraph">
              <wp:posOffset>-423</wp:posOffset>
            </wp:positionV>
            <wp:extent cx="2682240" cy="2268220"/>
            <wp:effectExtent l="0" t="0" r="3810" b="0"/>
            <wp:wrapSquare wrapText="bothSides"/>
            <wp:docPr id="6" name="Picture 5" descr="Autism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utism hi-res stock photography and images - Alam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82240" cy="2268220"/>
                    </a:xfrm>
                    <a:prstGeom prst="rect">
                      <a:avLst/>
                    </a:prstGeom>
                    <a:noFill/>
                    <a:ln>
                      <a:noFill/>
                    </a:ln>
                  </pic:spPr>
                </pic:pic>
              </a:graphicData>
            </a:graphic>
          </wp:anchor>
        </w:drawing>
      </w:r>
      <w:r w:rsidR="00AF0365" w:rsidRPr="00A313D3">
        <w:rPr>
          <w:rFonts w:ascii="Arial" w:hAnsi="Arial" w:cs="Arial"/>
        </w:rPr>
        <w:t xml:space="preserve">Many children's language development issues are an early indicator of autism. Many people find it challenging to communicate their ideas and participate in conversations. Others need help managing their speaking voice's pitch and </w:t>
      </w:r>
      <w:r w:rsidR="00D56EE6" w:rsidRPr="00A313D3">
        <w:rPr>
          <w:rFonts w:ascii="Arial" w:hAnsi="Arial" w:cs="Arial"/>
        </w:rPr>
        <w:t>volume. According to</w:t>
      </w:r>
      <w:r w:rsidR="00C00C59" w:rsidRPr="00A313D3">
        <w:rPr>
          <w:rFonts w:ascii="Arial" w:hAnsi="Arial" w:cs="Arial"/>
          <w:color w:val="2C3E50"/>
          <w:shd w:val="clear" w:color="auto" w:fill="FFFFFF"/>
        </w:rPr>
        <w:t> (www.youtube.com, n.d.)</w:t>
      </w:r>
    </w:p>
    <w:p w14:paraId="5750939D" w14:textId="77777777" w:rsidR="00AF0365" w:rsidRPr="00A313D3" w:rsidRDefault="00AF0365" w:rsidP="00EA2A8E">
      <w:pPr>
        <w:spacing w:line="360" w:lineRule="auto"/>
        <w:jc w:val="both"/>
        <w:rPr>
          <w:rFonts w:ascii="Arial" w:hAnsi="Arial" w:cs="Arial"/>
        </w:rPr>
      </w:pPr>
      <w:r w:rsidRPr="00A313D3">
        <w:rPr>
          <w:rFonts w:ascii="Arial" w:hAnsi="Arial" w:cs="Arial"/>
        </w:rPr>
        <w:t>It is untrue to say that those with autism do not experience feelings or empathy. They may even have strong emotions and empathy but struggle to express them.</w:t>
      </w:r>
    </w:p>
    <w:p w14:paraId="3E9D757D" w14:textId="493BE22C" w:rsidR="0004100B" w:rsidRPr="00A313D3" w:rsidRDefault="00AF0365" w:rsidP="00EA2A8E">
      <w:pPr>
        <w:spacing w:line="360" w:lineRule="auto"/>
        <w:jc w:val="both"/>
        <w:rPr>
          <w:rFonts w:ascii="Arial" w:hAnsi="Arial" w:cs="Arial"/>
        </w:rPr>
      </w:pPr>
      <w:r w:rsidRPr="00A313D3">
        <w:rPr>
          <w:rFonts w:ascii="Arial" w:hAnsi="Arial" w:cs="Arial"/>
        </w:rPr>
        <w:t>Sensory analysis. People with autism frequently struggle to pick up on and react to sensory input. They might be more sensitive to light, sound, touch, taste, or other senses or seek out or avoid particular sensations. Seizures and sensory overload may result from this.</w:t>
      </w:r>
    </w:p>
    <w:p w14:paraId="669F4E8C" w14:textId="77777777" w:rsidR="00371A34" w:rsidRPr="00A313D3" w:rsidRDefault="00371A34" w:rsidP="00EA2A8E">
      <w:pPr>
        <w:spacing w:line="360" w:lineRule="auto"/>
        <w:jc w:val="both"/>
        <w:rPr>
          <w:rFonts w:ascii="Arial" w:hAnsi="Arial" w:cs="Arial"/>
        </w:rPr>
      </w:pPr>
      <w:r w:rsidRPr="00A313D3">
        <w:rPr>
          <w:rFonts w:ascii="Arial" w:hAnsi="Arial" w:cs="Arial"/>
        </w:rPr>
        <w:t>Executive functioning. This group of mental skills helps us to organise, set goals, and complete tasks. When someone has autism, difficulties with these traits are frequently experienced. Another common challenge is the ability to think creatively or to analyse a topic from various angles.</w:t>
      </w:r>
    </w:p>
    <w:p w14:paraId="08954095" w14:textId="77777777" w:rsidR="00371A34" w:rsidRPr="00A313D3" w:rsidRDefault="00371A34" w:rsidP="00EA2A8E">
      <w:pPr>
        <w:spacing w:line="360" w:lineRule="auto"/>
        <w:jc w:val="both"/>
        <w:rPr>
          <w:rFonts w:ascii="Arial" w:hAnsi="Arial" w:cs="Arial"/>
        </w:rPr>
      </w:pPr>
    </w:p>
    <w:p w14:paraId="5657027D" w14:textId="6BBF989A" w:rsidR="00371A34" w:rsidRPr="00A313D3" w:rsidRDefault="00371A34" w:rsidP="00EA2A8E">
      <w:pPr>
        <w:spacing w:line="360" w:lineRule="auto"/>
        <w:jc w:val="both"/>
        <w:rPr>
          <w:rFonts w:ascii="Arial" w:hAnsi="Arial" w:cs="Arial"/>
        </w:rPr>
      </w:pPr>
      <w:r w:rsidRPr="00A313D3">
        <w:rPr>
          <w:rFonts w:ascii="Arial" w:hAnsi="Arial" w:cs="Arial"/>
        </w:rPr>
        <w:t>I need help with the automatic planning. Some autistic people struggle with motor skills and can appear clumsy and disorganised. Children may experience difficulties engaging in activities like handwriting, mounting a bicycle, catching a ball, or running.</w:t>
      </w:r>
    </w:p>
    <w:p w14:paraId="72097547" w14:textId="2FD89D22" w:rsidR="00445F1D" w:rsidRPr="00A313D3" w:rsidRDefault="00371A34" w:rsidP="00EA2A8E">
      <w:pPr>
        <w:spacing w:line="360" w:lineRule="auto"/>
        <w:jc w:val="both"/>
        <w:rPr>
          <w:rFonts w:ascii="Arial" w:hAnsi="Arial" w:cs="Arial"/>
        </w:rPr>
      </w:pPr>
      <w:r w:rsidRPr="00A313D3">
        <w:rPr>
          <w:rFonts w:ascii="Arial" w:hAnsi="Arial" w:cs="Arial"/>
        </w:rPr>
        <w:t>In addition to these challenges, people with autism often exhibit the following behaviours or traits</w:t>
      </w:r>
      <w:r w:rsidR="001E47D5" w:rsidRPr="00A313D3">
        <w:rPr>
          <w:rFonts w:ascii="Arial" w:hAnsi="Arial" w:cs="Arial"/>
        </w:rPr>
        <w:t>.</w:t>
      </w:r>
      <w:r w:rsidR="00445F1D" w:rsidRPr="00A313D3">
        <w:rPr>
          <w:rFonts w:ascii="Arial" w:hAnsi="Arial" w:cs="Arial"/>
        </w:rPr>
        <w:t xml:space="preserve"> Repetitive behaviours. Physical movements occur daily, such as rocking the body and repeating sounds or phrases. These behaviours are known as self-stimulatory behaviours or self-stimulation.</w:t>
      </w:r>
    </w:p>
    <w:p w14:paraId="6FE51256" w14:textId="77777777" w:rsidR="00445F1D" w:rsidRPr="00A313D3" w:rsidRDefault="00445F1D" w:rsidP="00EA2A8E">
      <w:pPr>
        <w:spacing w:line="360" w:lineRule="auto"/>
        <w:jc w:val="both"/>
        <w:rPr>
          <w:rFonts w:ascii="Arial" w:hAnsi="Arial" w:cs="Arial"/>
        </w:rPr>
      </w:pPr>
      <w:r w:rsidRPr="00A313D3">
        <w:rPr>
          <w:rFonts w:ascii="Arial" w:hAnsi="Arial" w:cs="Arial"/>
        </w:rPr>
        <w:t>Need for routines and consistency. Routines and predictable structures help people feel safe and comfortable. For example, changes in routine during school vacations can cause anxiety and discomfort. People with autism may persevere or " get stuck" on a topic or idea when something unexpected happens.</w:t>
      </w:r>
    </w:p>
    <w:p w14:paraId="2462FF44" w14:textId="1A0CFF74" w:rsidR="00EB048C" w:rsidRPr="00A313D3" w:rsidRDefault="00445F1D" w:rsidP="00EA2A8E">
      <w:pPr>
        <w:spacing w:line="360" w:lineRule="auto"/>
        <w:jc w:val="both"/>
        <w:rPr>
          <w:rFonts w:ascii="Arial" w:hAnsi="Arial" w:cs="Arial"/>
        </w:rPr>
      </w:pPr>
      <w:r w:rsidRPr="00A313D3">
        <w:rPr>
          <w:rFonts w:ascii="Arial" w:hAnsi="Arial" w:cs="Arial"/>
        </w:rPr>
        <w:t>Autism includes a wide variation in the type and severity of symptoms, which is why the official term includes the word spectrum. Some people communicate through speech, while others use nonverbal communication. There are also variations in cognitive and self-care abilities.</w:t>
      </w:r>
      <w:r w:rsidR="00EB048C" w:rsidRPr="00A313D3">
        <w:rPr>
          <w:rFonts w:ascii="Arial" w:hAnsi="Arial" w:cs="Arial"/>
        </w:rPr>
        <w:t xml:space="preserve"> However, every person with autism is unique</w:t>
      </w:r>
      <w:r w:rsidR="00B83E90" w:rsidRPr="00A313D3">
        <w:rPr>
          <w:rFonts w:ascii="Arial" w:hAnsi="Arial" w:cs="Arial"/>
        </w:rPr>
        <w:t xml:space="preserve"> an autism</w:t>
      </w:r>
      <w:r w:rsidR="00416CA9" w:rsidRPr="00A313D3">
        <w:rPr>
          <w:rFonts w:ascii="Arial" w:hAnsi="Arial" w:cs="Arial"/>
        </w:rPr>
        <w:t xml:space="preserve"> spectrum exists</w:t>
      </w:r>
      <w:r w:rsidR="00C45D7E" w:rsidRPr="00A313D3">
        <w:rPr>
          <w:rFonts w:ascii="Arial" w:hAnsi="Arial" w:cs="Arial"/>
        </w:rPr>
        <w:t xml:space="preserve"> this implies</w:t>
      </w:r>
      <w:r w:rsidR="00EB048C" w:rsidRPr="00A313D3">
        <w:rPr>
          <w:rFonts w:ascii="Arial" w:hAnsi="Arial" w:cs="Arial"/>
        </w:rPr>
        <w:t xml:space="preserve"> that each person with autism is unique</w:t>
      </w:r>
      <w:r w:rsidR="00CF748D" w:rsidRPr="00A313D3">
        <w:rPr>
          <w:rFonts w:ascii="Arial" w:hAnsi="Arial" w:cs="Arial"/>
        </w:rPr>
        <w:t>.</w:t>
      </w:r>
    </w:p>
    <w:p w14:paraId="04E79019" w14:textId="77777777" w:rsidR="00EB048C" w:rsidRPr="00A313D3" w:rsidRDefault="00EB048C" w:rsidP="00EA2A8E">
      <w:pPr>
        <w:spacing w:line="360" w:lineRule="auto"/>
        <w:jc w:val="both"/>
        <w:rPr>
          <w:rFonts w:ascii="Arial" w:hAnsi="Arial" w:cs="Arial"/>
        </w:rPr>
      </w:pPr>
      <w:r w:rsidRPr="00A313D3">
        <w:rPr>
          <w:rFonts w:ascii="Arial" w:hAnsi="Arial" w:cs="Arial"/>
        </w:rPr>
        <w:t>Some autistic individuals require little to no assistance. Others might require daily assistance from a parent or carer.</w:t>
      </w:r>
    </w:p>
    <w:p w14:paraId="428FD1FE" w14:textId="77777777" w:rsidR="00EB048C" w:rsidRPr="00A313D3" w:rsidRDefault="00EB048C" w:rsidP="00EA2A8E">
      <w:pPr>
        <w:spacing w:line="360" w:lineRule="auto"/>
        <w:jc w:val="both"/>
        <w:rPr>
          <w:rFonts w:ascii="Arial" w:hAnsi="Arial" w:cs="Arial"/>
        </w:rPr>
      </w:pPr>
      <w:r w:rsidRPr="00A313D3">
        <w:rPr>
          <w:rFonts w:ascii="Arial" w:hAnsi="Arial" w:cs="Arial"/>
        </w:rPr>
        <w:t>Some individuals refer to autism by other names.</w:t>
      </w:r>
    </w:p>
    <w:p w14:paraId="2277DEFB" w14:textId="77777777" w:rsidR="00EB048C" w:rsidRPr="00A313D3" w:rsidRDefault="00EB048C" w:rsidP="00EA2A8E">
      <w:pPr>
        <w:spacing w:line="360" w:lineRule="auto"/>
        <w:jc w:val="both"/>
        <w:rPr>
          <w:rFonts w:ascii="Arial" w:hAnsi="Arial" w:cs="Arial"/>
        </w:rPr>
      </w:pPr>
      <w:r w:rsidRPr="00A313D3">
        <w:rPr>
          <w:rFonts w:ascii="Arial" w:hAnsi="Arial" w:cs="Arial"/>
        </w:rPr>
        <w:t>Some individuals refer to autism by different names, including:</w:t>
      </w:r>
    </w:p>
    <w:p w14:paraId="6BB217A0" w14:textId="77777777" w:rsidR="00EB048C" w:rsidRPr="00A313D3" w:rsidRDefault="00EB048C" w:rsidP="00EA2A8E">
      <w:pPr>
        <w:spacing w:line="360" w:lineRule="auto"/>
        <w:jc w:val="both"/>
        <w:rPr>
          <w:rFonts w:ascii="Arial" w:hAnsi="Arial" w:cs="Arial"/>
        </w:rPr>
      </w:pPr>
      <w:r w:rsidRPr="00A313D3">
        <w:rPr>
          <w:rFonts w:ascii="Arial" w:hAnsi="Arial" w:cs="Arial"/>
        </w:rPr>
        <w:t>Autism is referred to medically as autism spectrum disorder (ASD).</w:t>
      </w:r>
    </w:p>
    <w:p w14:paraId="01A019D6" w14:textId="038116BB" w:rsidR="00650015" w:rsidRPr="00A313D3" w:rsidRDefault="00EB048C" w:rsidP="00EA2A8E">
      <w:pPr>
        <w:spacing w:line="360" w:lineRule="auto"/>
        <w:jc w:val="both"/>
        <w:rPr>
          <w:rFonts w:ascii="Arial" w:hAnsi="Arial" w:cs="Arial"/>
        </w:rPr>
      </w:pPr>
      <w:r w:rsidRPr="00A313D3">
        <w:rPr>
          <w:rFonts w:ascii="Arial" w:hAnsi="Arial" w:cs="Arial"/>
        </w:rPr>
        <w:t>Some people use the term Asperger's (or Asperger syndrome) to refer to autistic individuals with average or above average intellect.</w:t>
      </w:r>
      <w:r w:rsidR="00650015" w:rsidRPr="00A313D3">
        <w:rPr>
          <w:rFonts w:ascii="Arial" w:hAnsi="Arial" w:cs="Arial"/>
        </w:rPr>
        <w:t xml:space="preserve"> Although many people with autism have learning impairments, persons with Asperger's may have a different learning challenge.</w:t>
      </w:r>
    </w:p>
    <w:p w14:paraId="760BE0E2" w14:textId="77777777" w:rsidR="00650015" w:rsidRPr="00A313D3" w:rsidRDefault="00650015" w:rsidP="00EA2A8E">
      <w:pPr>
        <w:spacing w:line="360" w:lineRule="auto"/>
        <w:jc w:val="both"/>
        <w:rPr>
          <w:rFonts w:ascii="Arial" w:hAnsi="Arial" w:cs="Arial"/>
        </w:rPr>
      </w:pPr>
      <w:r w:rsidRPr="00A313D3">
        <w:rPr>
          <w:rFonts w:ascii="Arial" w:hAnsi="Arial" w:cs="Arial"/>
        </w:rPr>
        <w:t>This is sometimes referred to as "high-functioning" autism.</w:t>
      </w:r>
    </w:p>
    <w:p w14:paraId="5A0B62C8" w14:textId="74F0233B" w:rsidR="0004100B" w:rsidRPr="00A313D3" w:rsidRDefault="00650015" w:rsidP="00EA2A8E">
      <w:pPr>
        <w:spacing w:line="360" w:lineRule="auto"/>
        <w:jc w:val="both"/>
        <w:rPr>
          <w:rFonts w:ascii="Arial" w:hAnsi="Arial" w:cs="Arial"/>
        </w:rPr>
      </w:pPr>
      <w:r w:rsidRPr="00A313D3">
        <w:rPr>
          <w:rFonts w:ascii="Arial" w:hAnsi="Arial" w:cs="Arial"/>
        </w:rPr>
        <w:t>Asperger's is no longer a diagnosis made by doctors because it is now considered a component of autism spectrum disorder. However, if you have already received a diagnosis, it will continue to be that.</w:t>
      </w:r>
    </w:p>
    <w:p w14:paraId="104EB158" w14:textId="3B847769" w:rsidR="0004100B" w:rsidRPr="00A313D3" w:rsidRDefault="002935D7" w:rsidP="00EA2A8E">
      <w:pPr>
        <w:spacing w:line="360" w:lineRule="auto"/>
        <w:jc w:val="both"/>
        <w:rPr>
          <w:rFonts w:ascii="Arial" w:hAnsi="Arial" w:cs="Arial"/>
          <w:b/>
          <w:bCs/>
        </w:rPr>
      </w:pPr>
      <w:r w:rsidRPr="00A313D3">
        <w:rPr>
          <w:rFonts w:ascii="Arial" w:hAnsi="Arial" w:cs="Arial"/>
          <w:b/>
          <w:bCs/>
        </w:rPr>
        <w:t xml:space="preserve">Data related to </w:t>
      </w:r>
      <w:r w:rsidR="00436341" w:rsidRPr="00A313D3">
        <w:rPr>
          <w:rFonts w:ascii="Arial" w:hAnsi="Arial" w:cs="Arial"/>
          <w:b/>
          <w:bCs/>
        </w:rPr>
        <w:t>Autism</w:t>
      </w:r>
    </w:p>
    <w:p w14:paraId="00BBFA19" w14:textId="77777777" w:rsidR="00436341" w:rsidRPr="00A313D3" w:rsidRDefault="00436341" w:rsidP="00EA2A8E">
      <w:pPr>
        <w:spacing w:line="360" w:lineRule="auto"/>
        <w:jc w:val="both"/>
        <w:rPr>
          <w:rFonts w:ascii="Arial" w:hAnsi="Arial" w:cs="Arial"/>
          <w:b/>
          <w:bCs/>
        </w:rPr>
      </w:pPr>
    </w:p>
    <w:p w14:paraId="3EED0244" w14:textId="4C82756E" w:rsidR="0004100B" w:rsidRPr="00A313D3" w:rsidRDefault="00EF6CB0" w:rsidP="00EA2A8E">
      <w:pPr>
        <w:spacing w:line="360" w:lineRule="auto"/>
        <w:jc w:val="both"/>
        <w:rPr>
          <w:rFonts w:ascii="Arial" w:hAnsi="Arial" w:cs="Arial"/>
          <w:b/>
          <w:bCs/>
        </w:rPr>
      </w:pPr>
      <w:r w:rsidRPr="00A313D3">
        <w:rPr>
          <w:rFonts w:ascii="Arial" w:hAnsi="Arial" w:cs="Arial"/>
          <w:noProof/>
        </w:rPr>
        <w:drawing>
          <wp:inline distT="0" distB="0" distL="0" distR="0" wp14:anchorId="43DFE8DC" wp14:editId="4401FFB8">
            <wp:extent cx="5731510" cy="3283671"/>
            <wp:effectExtent l="0" t="0" r="2540" b="0"/>
            <wp:docPr id="35813174" name="Picture 35813174" descr="A graph showing the growth of bir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3174" name="Picture 35813174" descr="A graph showing the growth of birth&#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83671"/>
                    </a:xfrm>
                    <a:prstGeom prst="rect">
                      <a:avLst/>
                    </a:prstGeom>
                    <a:noFill/>
                    <a:ln>
                      <a:noFill/>
                    </a:ln>
                  </pic:spPr>
                </pic:pic>
              </a:graphicData>
            </a:graphic>
          </wp:inline>
        </w:drawing>
      </w:r>
    </w:p>
    <w:p w14:paraId="3BBB5AA1" w14:textId="77777777" w:rsidR="0004100B" w:rsidRPr="00A313D3" w:rsidRDefault="0004100B" w:rsidP="00EA2A8E">
      <w:pPr>
        <w:spacing w:line="360" w:lineRule="auto"/>
        <w:jc w:val="both"/>
        <w:rPr>
          <w:rFonts w:ascii="Arial" w:hAnsi="Arial" w:cs="Arial"/>
          <w:b/>
          <w:bCs/>
        </w:rPr>
      </w:pPr>
    </w:p>
    <w:p w14:paraId="51E8076B" w14:textId="77777777" w:rsidR="0004100B" w:rsidRPr="00A313D3" w:rsidRDefault="0004100B" w:rsidP="00EA2A8E">
      <w:pPr>
        <w:spacing w:line="360" w:lineRule="auto"/>
        <w:jc w:val="both"/>
        <w:rPr>
          <w:rFonts w:ascii="Arial" w:hAnsi="Arial" w:cs="Arial"/>
          <w:b/>
          <w:bCs/>
        </w:rPr>
      </w:pPr>
    </w:p>
    <w:p w14:paraId="3CEDF0BA" w14:textId="3369A7D1" w:rsidR="00D1247F" w:rsidRPr="00A313D3" w:rsidRDefault="00E1716B" w:rsidP="00EA2A8E">
      <w:pPr>
        <w:spacing w:line="360" w:lineRule="auto"/>
        <w:jc w:val="both"/>
        <w:rPr>
          <w:rFonts w:ascii="Arial" w:hAnsi="Arial" w:cs="Arial"/>
        </w:rPr>
      </w:pPr>
      <w:r w:rsidRPr="00A313D3">
        <w:rPr>
          <w:rFonts w:ascii="Arial" w:hAnsi="Arial" w:cs="Arial"/>
        </w:rPr>
        <w:t>According to(Beyond Autism, 2021), In the UK, there are 700,000 autistic people or more than 1 in 1001. If you count their family, 2.8 million people live with autism every day.1. Currently, autism affects 1-2% of the population in the UK, or one kid and two adults per 100. They are considering the number of system referrals there.</w:t>
      </w:r>
    </w:p>
    <w:p w14:paraId="0A5C29AF" w14:textId="77777777" w:rsidR="0002599C" w:rsidRPr="00A313D3" w:rsidRDefault="0002599C" w:rsidP="00EA2A8E">
      <w:pPr>
        <w:spacing w:after="0" w:line="240" w:lineRule="auto"/>
        <w:jc w:val="both"/>
        <w:outlineLvl w:val="1"/>
        <w:rPr>
          <w:rFonts w:ascii="Arial" w:eastAsia="Times New Roman" w:hAnsi="Arial" w:cs="Arial"/>
          <w:color w:val="0E101A"/>
          <w:lang w:eastAsia="en-GB"/>
        </w:rPr>
      </w:pPr>
      <w:r w:rsidRPr="00A313D3">
        <w:rPr>
          <w:rFonts w:ascii="Arial" w:eastAsia="Times New Roman" w:hAnsi="Arial" w:cs="Arial"/>
          <w:color w:val="0E101A"/>
          <w:lang w:eastAsia="en-GB"/>
        </w:rPr>
        <w:t>England with autism spectrum disorder</w:t>
      </w:r>
    </w:p>
    <w:p w14:paraId="6730E757" w14:textId="77777777" w:rsidR="00A32981" w:rsidRPr="00A313D3" w:rsidRDefault="00A32981" w:rsidP="00EA2A8E">
      <w:pPr>
        <w:spacing w:after="0" w:line="240" w:lineRule="auto"/>
        <w:jc w:val="both"/>
        <w:outlineLvl w:val="1"/>
        <w:rPr>
          <w:rFonts w:ascii="Arial" w:eastAsia="Times New Roman" w:hAnsi="Arial" w:cs="Arial"/>
          <w:color w:val="0E101A"/>
          <w:lang w:eastAsia="en-GB"/>
        </w:rPr>
      </w:pPr>
    </w:p>
    <w:p w14:paraId="310EA9E6" w14:textId="77777777" w:rsidR="000C0882" w:rsidRPr="00A313D3" w:rsidRDefault="000C0882" w:rsidP="00EA2A8E">
      <w:pPr>
        <w:spacing w:line="360" w:lineRule="auto"/>
        <w:jc w:val="both"/>
        <w:rPr>
          <w:rFonts w:ascii="Arial" w:hAnsi="Arial" w:cs="Arial"/>
        </w:rPr>
      </w:pPr>
      <w:r w:rsidRPr="00A313D3">
        <w:rPr>
          <w:rFonts w:ascii="Arial" w:hAnsi="Arial" w:cs="Arial"/>
        </w:rPr>
        <w:t>In England, education, health and care plans are the mechanism to identify what additional support is required to help meet the needs of children and young people aged up to 25 with special educational needs and disabilities, including those with autism spectrum disorder.</w:t>
      </w:r>
    </w:p>
    <w:p w14:paraId="70496A79" w14:textId="5F509C14" w:rsidR="000C0882" w:rsidRPr="00A313D3" w:rsidRDefault="000C0882" w:rsidP="00EA2A8E">
      <w:pPr>
        <w:spacing w:line="360" w:lineRule="auto"/>
        <w:jc w:val="both"/>
        <w:rPr>
          <w:rFonts w:ascii="Arial" w:hAnsi="Arial" w:cs="Arial"/>
        </w:rPr>
      </w:pPr>
      <w:r w:rsidRPr="00A313D3">
        <w:rPr>
          <w:rFonts w:ascii="Arial" w:hAnsi="Arial" w:cs="Arial"/>
        </w:rPr>
        <w:t>The Children and Families Act 2014 – the legislation that established and underpins education, health and care plans – set a deadline. According to(Mehlman-Wicks, 2020).</w:t>
      </w:r>
    </w:p>
    <w:p w14:paraId="0FFCCB1C" w14:textId="59E4633A" w:rsidR="00F65F60" w:rsidRPr="00A313D3" w:rsidRDefault="000C0882" w:rsidP="00EA2A8E">
      <w:pPr>
        <w:spacing w:line="360" w:lineRule="auto"/>
        <w:jc w:val="both"/>
        <w:rPr>
          <w:rFonts w:ascii="Arial" w:hAnsi="Arial" w:cs="Arial"/>
        </w:rPr>
      </w:pPr>
      <w:r w:rsidRPr="00A313D3">
        <w:rPr>
          <w:rFonts w:ascii="Arial" w:hAnsi="Arial" w:cs="Arial"/>
        </w:rPr>
        <w:t>However, The United Nations and the World Health Organisation have identified autism spectrum disorder (ASD) as an essential public health issue across global mental health services. European medical facilities gathered data between June 2013 and January 2014. The goal was to map the use of several tools for patient diagnosis and characterization across Europe for comorbid psychopathology, cognitive and adaptive aptitude, and ASD. Data were submitted by 66 clinical research facilities diagnosing 14,844 patients annually. Most sites employ the tried-and-true Autism Diagnostic Observation Schedule (ADOS) and Autism Diagnostic Interview (ADI) tools. However, Western Europe had almost twice as many sites using the ADI as Eastern Europe. Around half of the sites also utilized the Social Communication Questionnaire (SCQ) and Social Responsiveness Scale (SRS). However, Western Europe used the SRS more frequently than Eastern Europe did, according to (Ashwood et al., 2014).</w:t>
      </w:r>
    </w:p>
    <w:p w14:paraId="65D2D86D" w14:textId="55B3BC36" w:rsidR="00F65F60" w:rsidRPr="00A313D3" w:rsidRDefault="000C0882" w:rsidP="00EA2A8E">
      <w:pPr>
        <w:spacing w:line="360" w:lineRule="auto"/>
        <w:jc w:val="both"/>
        <w:rPr>
          <w:rFonts w:ascii="Arial" w:hAnsi="Arial" w:cs="Arial"/>
        </w:rPr>
      </w:pPr>
      <w:r w:rsidRPr="00A313D3">
        <w:rPr>
          <w:rFonts w:ascii="Arial" w:hAnsi="Arial" w:cs="Arial"/>
        </w:rPr>
        <w:t>According to(www.britannica.com, 2023) the U.S. Centres for Disease Control (CDC), ASDs afflict around 1 in every 45 to 1 in every 68 children in the country. According to school-based population research conducted in the United Kingdom and published in 2009, the frequency is roughly 1 in every 100 kids. Males are affected four to five times more frequently than females in both countries.</w:t>
      </w:r>
    </w:p>
    <w:p w14:paraId="783E31BC" w14:textId="679C0935" w:rsidR="000C0882" w:rsidRPr="00A313D3" w:rsidRDefault="000C0882" w:rsidP="00EA2A8E">
      <w:pPr>
        <w:spacing w:line="360" w:lineRule="auto"/>
        <w:jc w:val="both"/>
        <w:rPr>
          <w:rFonts w:ascii="Arial" w:hAnsi="Arial" w:cs="Arial"/>
        </w:rPr>
      </w:pPr>
      <w:r w:rsidRPr="00A313D3">
        <w:rPr>
          <w:rFonts w:ascii="Arial" w:hAnsi="Arial" w:cs="Arial"/>
        </w:rPr>
        <w:t>The incidence of autism varies significantly between and within nations despite the best estimates being available. This is partially because of variations in available resources and diagnostic criteria. For instance, it was discovered that 1 in every 185 people in one area of the United Kingdom had an ASD. However, in the same part of the nation, Classic autism, on the other hand, was found to occur between 1 in 250 and 1 in 400 people in the same area of Ty. The incidence of autism appears to have dramatically increased globally between the mid-1900s and the early 2000</w:t>
      </w:r>
      <w:r w:rsidR="00F65F60" w:rsidRPr="00A313D3">
        <w:rPr>
          <w:rFonts w:ascii="Arial" w:hAnsi="Arial" w:cs="Arial"/>
        </w:rPr>
        <w:t>.</w:t>
      </w:r>
    </w:p>
    <w:p w14:paraId="4B8C1305" w14:textId="77777777" w:rsidR="009D19BE" w:rsidRPr="00A313D3" w:rsidRDefault="009D19BE" w:rsidP="00EA2A8E">
      <w:pPr>
        <w:spacing w:line="360" w:lineRule="auto"/>
        <w:jc w:val="both"/>
        <w:rPr>
          <w:rFonts w:ascii="Arial" w:hAnsi="Arial" w:cs="Arial"/>
        </w:rPr>
      </w:pPr>
    </w:p>
    <w:p w14:paraId="272A70A9" w14:textId="5ECB1B04" w:rsidR="004343C6" w:rsidRDefault="009D19BE" w:rsidP="00EA2A8E">
      <w:pPr>
        <w:spacing w:line="360" w:lineRule="auto"/>
        <w:jc w:val="both"/>
        <w:rPr>
          <w:rFonts w:ascii="Arial" w:hAnsi="Arial" w:cs="Arial"/>
          <w:b/>
          <w:bCs/>
        </w:rPr>
      </w:pPr>
      <w:r w:rsidRPr="00A313D3">
        <w:rPr>
          <w:rFonts w:ascii="Arial" w:hAnsi="Arial" w:cs="Arial"/>
          <w:b/>
          <w:bCs/>
        </w:rPr>
        <w:t>Diagnosis of Autism</w:t>
      </w:r>
    </w:p>
    <w:p w14:paraId="61194B8E" w14:textId="2CF70B4E" w:rsidR="00A63A62" w:rsidRPr="00A63A62" w:rsidRDefault="00A63A62" w:rsidP="00A63A62">
      <w:pPr>
        <w:spacing w:line="360" w:lineRule="auto"/>
        <w:jc w:val="both"/>
        <w:rPr>
          <w:rFonts w:ascii="Arial" w:hAnsi="Arial" w:cs="Arial"/>
        </w:rPr>
      </w:pPr>
      <w:r w:rsidRPr="00A63A62">
        <w:rPr>
          <w:rFonts w:ascii="Arial" w:hAnsi="Arial" w:cs="Arial"/>
        </w:rPr>
        <w:t>It could be difficult to diagnose autism spectrum disorder (ASD) since there is no particular medical test, such as a blood test, for the condition. Doctors look at the child's behaviours and developmental history to make a diagnosis</w:t>
      </w:r>
      <w:r>
        <w:rPr>
          <w:rFonts w:ascii="Arial" w:hAnsi="Arial" w:cs="Arial"/>
        </w:rPr>
        <w:t xml:space="preserve"> </w:t>
      </w:r>
      <w:r w:rsidRPr="00A63A62">
        <w:rPr>
          <w:rFonts w:ascii="Arial" w:hAnsi="Arial" w:cs="Arial"/>
        </w:rPr>
        <w:t>ASD as soon as feasible is crucial to ensure that kids with the disease have the tools and assistance they need to reach their full potential. However, early ASD identification is essential, according to (Centres for Disease Control and Prevention, 2015), to ensure that children with ASD get the help and support they need to reach their full potential. There are several phases in this process.</w:t>
      </w:r>
    </w:p>
    <w:p w14:paraId="5B0827A0" w14:textId="2910D785" w:rsidR="009D19BE" w:rsidRPr="00A313D3" w:rsidRDefault="00A63A62" w:rsidP="00EA2A8E">
      <w:pPr>
        <w:spacing w:line="360" w:lineRule="auto"/>
        <w:jc w:val="both"/>
        <w:rPr>
          <w:rFonts w:ascii="Arial" w:hAnsi="Arial" w:cs="Arial"/>
        </w:rPr>
      </w:pPr>
      <w:r w:rsidRPr="00A63A62">
        <w:rPr>
          <w:rFonts w:ascii="Arial" w:hAnsi="Arial" w:cs="Arial"/>
        </w:rPr>
        <w:t>ASD may sometimes be identified in 18-month-old babies. At age 2, the diagnosis of a qualified specialist is trustworthy. However, for many kids, a definitive diagnosis only comes once they are much older. Occasionally, a diagnosis is only made once the patient is an adult or teenager. Due to the delay, individuals with ASD may not get the immediate assistance they need.</w:t>
      </w:r>
    </w:p>
    <w:p w14:paraId="6AEFFA3B" w14:textId="375CF091" w:rsidR="00987337" w:rsidRPr="00A313D3" w:rsidRDefault="00F84BD7" w:rsidP="00EA2A8E">
      <w:pPr>
        <w:spacing w:line="360" w:lineRule="auto"/>
        <w:jc w:val="both"/>
        <w:rPr>
          <w:rFonts w:ascii="Arial" w:hAnsi="Arial" w:cs="Arial"/>
          <w:b/>
          <w:bCs/>
        </w:rPr>
      </w:pPr>
      <w:r w:rsidRPr="00A313D3">
        <w:rPr>
          <w:rFonts w:ascii="Arial" w:hAnsi="Arial" w:cs="Arial"/>
          <w:b/>
          <w:bCs/>
        </w:rPr>
        <w:t>Current treatment in the UK</w:t>
      </w:r>
    </w:p>
    <w:p w14:paraId="4A950F6F" w14:textId="77777777" w:rsidR="00987337" w:rsidRPr="00A313D3" w:rsidRDefault="00987337" w:rsidP="00EA2A8E">
      <w:pPr>
        <w:spacing w:line="360" w:lineRule="auto"/>
        <w:jc w:val="both"/>
        <w:rPr>
          <w:rFonts w:ascii="Arial" w:hAnsi="Arial" w:cs="Arial"/>
        </w:rPr>
      </w:pPr>
      <w:r w:rsidRPr="00A313D3">
        <w:rPr>
          <w:rFonts w:ascii="Arial" w:hAnsi="Arial" w:cs="Arial"/>
        </w:rPr>
        <w:t>After an autism diagnosis, therapies must be started as soon as possible. Early intervention may assist in enhancing a person's abilities and allow them to realise their full potential as adults since autism is a lifetime impairment. According to (www.asdclinic.co.uk, n.d.)</w:t>
      </w:r>
    </w:p>
    <w:p w14:paraId="537DEB0B" w14:textId="77777777" w:rsidR="00987337" w:rsidRPr="00A313D3" w:rsidRDefault="00987337" w:rsidP="00EA2A8E">
      <w:pPr>
        <w:spacing w:line="360" w:lineRule="auto"/>
        <w:jc w:val="both"/>
        <w:rPr>
          <w:rFonts w:ascii="Arial" w:hAnsi="Arial" w:cs="Arial"/>
        </w:rPr>
      </w:pPr>
      <w:r w:rsidRPr="00A313D3">
        <w:rPr>
          <w:rFonts w:ascii="Arial" w:hAnsi="Arial" w:cs="Arial"/>
        </w:rPr>
        <w:t>Although there is no effective treatment for autism, persons with the disorder may benefit from expert instruction, speech and language therapy, occupational therapy, physiotherapy, and behavioural management techniques.</w:t>
      </w:r>
    </w:p>
    <w:p w14:paraId="20AED70B" w14:textId="77777777" w:rsidR="00987337" w:rsidRPr="00A313D3" w:rsidRDefault="00987337" w:rsidP="00EA2A8E">
      <w:pPr>
        <w:spacing w:line="360" w:lineRule="auto"/>
        <w:jc w:val="both"/>
        <w:rPr>
          <w:rFonts w:ascii="Arial" w:hAnsi="Arial" w:cs="Arial"/>
        </w:rPr>
      </w:pPr>
      <w:r w:rsidRPr="00A313D3">
        <w:rPr>
          <w:rFonts w:ascii="Arial" w:hAnsi="Arial" w:cs="Arial"/>
        </w:rPr>
        <w:t>For example, medication may be prescribed for someone with autism to assist in managing any seizures or sadness.</w:t>
      </w:r>
    </w:p>
    <w:p w14:paraId="6E7C96DD" w14:textId="77777777" w:rsidR="00987337" w:rsidRPr="00A313D3" w:rsidRDefault="00987337" w:rsidP="00EA2A8E">
      <w:pPr>
        <w:spacing w:line="360" w:lineRule="auto"/>
        <w:jc w:val="both"/>
        <w:rPr>
          <w:rFonts w:ascii="Arial" w:hAnsi="Arial" w:cs="Arial"/>
        </w:rPr>
      </w:pPr>
      <w:r w:rsidRPr="00A313D3">
        <w:rPr>
          <w:rFonts w:ascii="Arial" w:hAnsi="Arial" w:cs="Arial"/>
        </w:rPr>
        <w:t>With autism, structured, behaviour-based regimens are often used. These often consist of:</w:t>
      </w:r>
    </w:p>
    <w:p w14:paraId="3CB47C45" w14:textId="77777777" w:rsidR="00987337" w:rsidRPr="00A313D3" w:rsidRDefault="00987337" w:rsidP="00EA2A8E">
      <w:pPr>
        <w:spacing w:line="360" w:lineRule="auto"/>
        <w:jc w:val="both"/>
        <w:rPr>
          <w:rFonts w:ascii="Arial" w:hAnsi="Arial" w:cs="Arial"/>
        </w:rPr>
      </w:pPr>
      <w:r w:rsidRPr="00A313D3">
        <w:rPr>
          <w:rFonts w:ascii="Arial" w:hAnsi="Arial" w:cs="Arial"/>
        </w:rPr>
        <w:t>The youngster received precise instructions.</w:t>
      </w:r>
    </w:p>
    <w:p w14:paraId="731030C4" w14:textId="77777777" w:rsidR="00987337" w:rsidRPr="00A313D3" w:rsidRDefault="00987337" w:rsidP="00EA2A8E">
      <w:pPr>
        <w:spacing w:line="360" w:lineRule="auto"/>
        <w:jc w:val="both"/>
        <w:rPr>
          <w:rFonts w:ascii="Arial" w:hAnsi="Arial" w:cs="Arial"/>
        </w:rPr>
      </w:pPr>
      <w:r w:rsidRPr="00A313D3">
        <w:rPr>
          <w:rFonts w:ascii="Arial" w:hAnsi="Arial" w:cs="Arial"/>
        </w:rPr>
        <w:t>asking others to carry out certain actions</w:t>
      </w:r>
    </w:p>
    <w:p w14:paraId="4F2BB6E7" w14:textId="77777777" w:rsidR="00987337" w:rsidRPr="00A313D3" w:rsidRDefault="00987337" w:rsidP="00EA2A8E">
      <w:pPr>
        <w:spacing w:line="360" w:lineRule="auto"/>
        <w:jc w:val="both"/>
        <w:rPr>
          <w:rFonts w:ascii="Arial" w:hAnsi="Arial" w:cs="Arial"/>
        </w:rPr>
      </w:pPr>
      <w:r w:rsidRPr="00A313D3">
        <w:rPr>
          <w:rFonts w:ascii="Arial" w:hAnsi="Arial" w:cs="Arial"/>
        </w:rPr>
        <w:t>If the desired behaviour is shown, immediate praise or prizes are given.</w:t>
      </w:r>
    </w:p>
    <w:p w14:paraId="5B14A4BE" w14:textId="77777777" w:rsidR="00987337" w:rsidRPr="00A313D3" w:rsidRDefault="00987337" w:rsidP="00EA2A8E">
      <w:pPr>
        <w:spacing w:line="360" w:lineRule="auto"/>
        <w:jc w:val="both"/>
        <w:rPr>
          <w:rFonts w:ascii="Arial" w:hAnsi="Arial" w:cs="Arial"/>
        </w:rPr>
      </w:pPr>
      <w:r w:rsidRPr="00A313D3">
        <w:rPr>
          <w:rFonts w:ascii="Arial" w:hAnsi="Arial" w:cs="Arial"/>
        </w:rPr>
        <w:t>The complexity of the rewarded actions has gradually increased</w:t>
      </w:r>
    </w:p>
    <w:p w14:paraId="4200EB49" w14:textId="77777777" w:rsidR="00987337" w:rsidRPr="00A313D3" w:rsidRDefault="00987337" w:rsidP="00EA2A8E">
      <w:pPr>
        <w:spacing w:line="360" w:lineRule="auto"/>
        <w:jc w:val="both"/>
        <w:rPr>
          <w:rFonts w:ascii="Arial" w:hAnsi="Arial" w:cs="Arial"/>
        </w:rPr>
      </w:pPr>
      <w:r w:rsidRPr="00A313D3">
        <w:rPr>
          <w:rFonts w:ascii="Arial" w:hAnsi="Arial" w:cs="Arial"/>
        </w:rPr>
        <w:t>Clearly defined boundaries between appropriate and inappropriate behaviours</w:t>
      </w:r>
    </w:p>
    <w:p w14:paraId="384F1654" w14:textId="77777777" w:rsidR="00987337" w:rsidRPr="00A313D3" w:rsidRDefault="00987337" w:rsidP="00EA2A8E">
      <w:pPr>
        <w:spacing w:line="360" w:lineRule="auto"/>
        <w:jc w:val="both"/>
        <w:rPr>
          <w:rFonts w:ascii="Arial" w:hAnsi="Arial" w:cs="Arial"/>
        </w:rPr>
      </w:pPr>
      <w:r w:rsidRPr="00A313D3">
        <w:rPr>
          <w:rFonts w:ascii="Arial" w:hAnsi="Arial" w:cs="Arial"/>
        </w:rPr>
        <w:t>It is crucial that the child's parents or carers be informed about the behavioural approaches and any therapy-related initiatives so they can support the treatments at home.</w:t>
      </w:r>
    </w:p>
    <w:p w14:paraId="0506F981" w14:textId="63164120" w:rsidR="000C0882" w:rsidRPr="00A313D3" w:rsidRDefault="00987337" w:rsidP="00EA2A8E">
      <w:pPr>
        <w:spacing w:line="360" w:lineRule="auto"/>
        <w:jc w:val="both"/>
        <w:rPr>
          <w:rFonts w:ascii="Arial" w:hAnsi="Arial" w:cs="Arial"/>
        </w:rPr>
      </w:pPr>
      <w:r w:rsidRPr="00A313D3">
        <w:rPr>
          <w:rFonts w:ascii="Arial" w:hAnsi="Arial" w:cs="Arial"/>
        </w:rPr>
        <w:t>The child will need a great deal of parental care because of the nature of autism, which might have a detrimental effect on other kids in the household. The family must have the choice of therapy and support services, which is crucial.</w:t>
      </w:r>
      <w:r w:rsidRPr="00A313D3">
        <w:rPr>
          <w:rFonts w:ascii="Arial" w:hAnsi="Arial" w:cs="Arial"/>
        </w:rPr>
        <w:t xml:space="preserve"> </w:t>
      </w:r>
      <w:r w:rsidRPr="00A313D3">
        <w:rPr>
          <w:rFonts w:ascii="Arial" w:hAnsi="Arial" w:cs="Arial"/>
        </w:rPr>
        <w:t>Each autistic child's prognosis will be based on how severely their symptoms impact them, as well as their cognitive and language skills. While some people can grow up to be independent adults, others may need monitoring all the way through. A customised intervention plan is required for each autistic person in order to meet their unique requirements and potential.</w:t>
      </w:r>
    </w:p>
    <w:p w14:paraId="3BF962D6" w14:textId="77777777" w:rsidR="0002592A" w:rsidRPr="00A313D3" w:rsidRDefault="0002592A" w:rsidP="00EA2A8E">
      <w:pPr>
        <w:spacing w:line="360" w:lineRule="auto"/>
        <w:jc w:val="both"/>
        <w:rPr>
          <w:rFonts w:ascii="Arial" w:hAnsi="Arial" w:cs="Arial"/>
        </w:rPr>
      </w:pPr>
    </w:p>
    <w:p w14:paraId="4A2ACD81" w14:textId="77777777" w:rsidR="00987337" w:rsidRPr="00A313D3" w:rsidRDefault="00987337" w:rsidP="00EA2A8E">
      <w:pPr>
        <w:spacing w:line="360" w:lineRule="auto"/>
        <w:jc w:val="both"/>
        <w:rPr>
          <w:rFonts w:ascii="Arial" w:hAnsi="Arial" w:cs="Arial"/>
          <w:b/>
          <w:bCs/>
          <w:color w:val="262626" w:themeColor="text1" w:themeTint="D9"/>
        </w:rPr>
      </w:pPr>
      <w:r w:rsidRPr="00A313D3">
        <w:rPr>
          <w:rFonts w:ascii="Arial" w:hAnsi="Arial" w:cs="Arial"/>
          <w:b/>
          <w:bCs/>
          <w:color w:val="262626" w:themeColor="text1" w:themeTint="D9"/>
        </w:rPr>
        <w:t>Principal of care  when working with people with Selected Mental Disorder( Nice)</w:t>
      </w:r>
    </w:p>
    <w:p w14:paraId="2E5D4132" w14:textId="321B428D" w:rsidR="00B21BC1" w:rsidRPr="00A313D3" w:rsidRDefault="00B21BC1" w:rsidP="00EA2A8E">
      <w:pPr>
        <w:spacing w:line="360" w:lineRule="auto"/>
        <w:jc w:val="both"/>
        <w:rPr>
          <w:rFonts w:ascii="Arial" w:hAnsi="Arial" w:cs="Arial"/>
          <w:color w:val="262626" w:themeColor="text1" w:themeTint="D9"/>
        </w:rPr>
      </w:pPr>
      <w:r w:rsidRPr="00A313D3">
        <w:rPr>
          <w:rFonts w:ascii="Arial" w:hAnsi="Arial" w:cs="Arial"/>
          <w:color w:val="262626" w:themeColor="text1" w:themeTint="D9"/>
        </w:rPr>
        <w:t>As stated in NICE's advice on making choices about your care, people can participate in conversations and make educated decisions about their treatment.</w:t>
      </w:r>
    </w:p>
    <w:p w14:paraId="4B66658A" w14:textId="32FD6955" w:rsidR="00B21BC1" w:rsidRPr="00A313D3" w:rsidRDefault="00B21BC1"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rPr>
        <w:t>Making decisions using NICE guidelines provides information on prescribing medications (including off-label use), professional guidelines, standards and laws (including consent and mental capacity), and safeguarding. It also explains how we use language to convey our recommendations' strength (or certainty).</w:t>
      </w:r>
      <w:r w:rsidRPr="00A313D3">
        <w:rPr>
          <w:rFonts w:ascii="Arial" w:hAnsi="Arial" w:cs="Arial"/>
          <w:color w:val="262626" w:themeColor="text1" w:themeTint="D9"/>
        </w:rPr>
        <w:t xml:space="preserve"> According to </w:t>
      </w:r>
      <w:r w:rsidRPr="00A313D3">
        <w:rPr>
          <w:rFonts w:ascii="Arial" w:hAnsi="Arial" w:cs="Arial"/>
          <w:color w:val="262626" w:themeColor="text1" w:themeTint="D9"/>
          <w:shd w:val="clear" w:color="auto" w:fill="FFFFFF"/>
        </w:rPr>
        <w:t> (NICE, 2011)</w:t>
      </w:r>
      <w:r w:rsidRPr="00A313D3">
        <w:rPr>
          <w:rFonts w:ascii="Arial" w:hAnsi="Arial" w:cs="Arial"/>
          <w:color w:val="262626" w:themeColor="text1" w:themeTint="D9"/>
          <w:shd w:val="clear" w:color="auto" w:fill="FFFFFF"/>
        </w:rPr>
        <w:t>.</w:t>
      </w:r>
      <w:r w:rsidRPr="00A313D3">
        <w:rPr>
          <w:rFonts w:ascii="Arial" w:hAnsi="Arial" w:cs="Arial"/>
          <w:color w:val="262626" w:themeColor="text1" w:themeTint="D9"/>
        </w:rPr>
        <w:t xml:space="preserve"> </w:t>
      </w:r>
      <w:r w:rsidRPr="00A313D3">
        <w:rPr>
          <w:rFonts w:ascii="Arial" w:hAnsi="Arial" w:cs="Arial"/>
          <w:color w:val="262626" w:themeColor="text1" w:themeTint="D9"/>
          <w:shd w:val="clear" w:color="auto" w:fill="FFFFFF"/>
        </w:rPr>
        <w:t xml:space="preserve">Establishing a local multi-agency autism strategy committee with management, commissioner, and clinical representation from child health and mental health services, education, social services, patrons of parent and carer services, and the nonprofit sector is recommended. </w:t>
      </w:r>
    </w:p>
    <w:p w14:paraId="32522A83" w14:textId="77777777" w:rsidR="00B21BC1" w:rsidRPr="00A313D3" w:rsidRDefault="00B21BC1"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 xml:space="preserve"> The local autism plan committee should designate a lead professional to oversee the area's system for identifying, referring, and diagnosing children and adolescents with autism. The group's objectives need to be as follows:</w:t>
      </w:r>
    </w:p>
    <w:p w14:paraId="1535B317" w14:textId="77777777" w:rsidR="00B21BC1" w:rsidRPr="00A313D3" w:rsidRDefault="00B21BC1"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By increasing knowledge of the characteristics that might be signs of autism via multi-agency training (see boxes 2 to 4 in the appendix), early detection of autism can be improved.</w:t>
      </w:r>
    </w:p>
    <w:p w14:paraId="2D5D1062" w14:textId="037FF702" w:rsidR="00FB63FC" w:rsidRPr="00A313D3" w:rsidRDefault="00B21BC1"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Ensuring that the necessary experts (in the fields of healthcare, social care, education, and volunteerism) are aware of the regional autism route and how to receive diagnostic services</w:t>
      </w:r>
      <w:r w:rsidR="00FB63FC" w:rsidRPr="00A313D3">
        <w:rPr>
          <w:rFonts w:ascii="Arial" w:hAnsi="Arial" w:cs="Arial"/>
          <w:color w:val="262626" w:themeColor="text1" w:themeTint="D9"/>
          <w:shd w:val="clear" w:color="auto" w:fill="FFFFFF"/>
        </w:rPr>
        <w:t>.</w:t>
      </w:r>
      <w:r w:rsidR="00FB63FC" w:rsidRPr="00A313D3">
        <w:rPr>
          <w:rFonts w:ascii="Arial" w:hAnsi="Arial" w:cs="Arial"/>
          <w:color w:val="262626" w:themeColor="text1" w:themeTint="D9"/>
        </w:rPr>
        <w:t xml:space="preserve"> </w:t>
      </w:r>
      <w:r w:rsidR="00FB63FC" w:rsidRPr="00A313D3">
        <w:rPr>
          <w:rFonts w:ascii="Arial" w:hAnsi="Arial" w:cs="Arial"/>
          <w:color w:val="262626" w:themeColor="text1" w:themeTint="D9"/>
          <w:shd w:val="clear" w:color="auto" w:fill="FFFFFF"/>
        </w:rPr>
        <w:t>Facilitating the seamless transfer helping young people moving through the diagnostic route in making a seamless transition to adult services.</w:t>
      </w:r>
    </w:p>
    <w:p w14:paraId="664A43EF" w14:textId="77777777" w:rsidR="00FB63FC" w:rsidRPr="00A313D3" w:rsidRDefault="00FB63FC" w:rsidP="00EA2A8E">
      <w:pPr>
        <w:spacing w:line="360" w:lineRule="auto"/>
        <w:jc w:val="both"/>
        <w:rPr>
          <w:rFonts w:ascii="Arial" w:hAnsi="Arial" w:cs="Arial"/>
          <w:color w:val="262626" w:themeColor="text1" w:themeTint="D9"/>
          <w:shd w:val="clear" w:color="auto" w:fill="FFFFFF"/>
        </w:rPr>
      </w:pPr>
    </w:p>
    <w:p w14:paraId="4A1D1AD7" w14:textId="77777777" w:rsidR="00FB63FC" w:rsidRPr="00A313D3" w:rsidRDefault="00FB63FC"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 xml:space="preserve">Ensuring that the route is audited and data is collected. </w:t>
      </w:r>
    </w:p>
    <w:p w14:paraId="3D16589D" w14:textId="14C18B11" w:rsidR="00FB63FC" w:rsidRPr="00A313D3" w:rsidRDefault="00FB63FC"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A multidisciplinary team (the autism team) should be established in each region. The essential members must be:</w:t>
      </w:r>
    </w:p>
    <w:p w14:paraId="7B08BC77" w14:textId="4ED09346" w:rsidR="00FB63FC" w:rsidRPr="00A313D3" w:rsidRDefault="00FB63FC" w:rsidP="00EA2A8E">
      <w:pPr>
        <w:pStyle w:val="ListParagraph"/>
        <w:numPr>
          <w:ilvl w:val="0"/>
          <w:numId w:val="17"/>
        </w:num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Child and adolescent psychiatrist or paediatrician</w:t>
      </w:r>
    </w:p>
    <w:p w14:paraId="5A9085E5" w14:textId="35D024F6" w:rsidR="00FB63FC" w:rsidRPr="00A313D3" w:rsidRDefault="00FB63FC" w:rsidP="00EA2A8E">
      <w:pPr>
        <w:pStyle w:val="ListParagraph"/>
        <w:numPr>
          <w:ilvl w:val="0"/>
          <w:numId w:val="17"/>
        </w:num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speech-language pathologist</w:t>
      </w:r>
    </w:p>
    <w:p w14:paraId="70D11FF5" w14:textId="5D25B1CC" w:rsidR="0002592A" w:rsidRPr="00A313D3" w:rsidRDefault="00FB63FC" w:rsidP="00EA2A8E">
      <w:pPr>
        <w:pStyle w:val="ListParagraph"/>
        <w:numPr>
          <w:ilvl w:val="0"/>
          <w:numId w:val="17"/>
        </w:num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 xml:space="preserve">Psychologist with expertise and training in dealing with young individuals with autism. </w:t>
      </w:r>
    </w:p>
    <w:p w14:paraId="4EB6B83C" w14:textId="03242E0A" w:rsidR="00FB63FC" w:rsidRPr="00A313D3" w:rsidRDefault="00FB63FC" w:rsidP="00EA2A8E">
      <w:p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If they are not already on the team, the following professionals need to be a part of the autism team or have frequent access to it:</w:t>
      </w:r>
    </w:p>
    <w:p w14:paraId="2CBCC156" w14:textId="1F00F783" w:rsidR="00FB63FC" w:rsidRPr="00A313D3" w:rsidRDefault="00FB63FC" w:rsidP="00EA2A8E">
      <w:pPr>
        <w:pStyle w:val="ListParagraph"/>
        <w:numPr>
          <w:ilvl w:val="0"/>
          <w:numId w:val="16"/>
        </w:num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Child psychiatrist or paediatrician</w:t>
      </w:r>
    </w:p>
    <w:p w14:paraId="39BB3553" w14:textId="695AE4A1" w:rsidR="00FB63FC" w:rsidRPr="00A313D3" w:rsidRDefault="00FB63FC" w:rsidP="00EA2A8E">
      <w:pPr>
        <w:pStyle w:val="ListParagraph"/>
        <w:numPr>
          <w:ilvl w:val="0"/>
          <w:numId w:val="16"/>
        </w:numPr>
        <w:spacing w:line="360" w:lineRule="auto"/>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psychiatrist for children and adolescents</w:t>
      </w:r>
    </w:p>
    <w:p w14:paraId="1718EC77" w14:textId="5F01E9C0" w:rsidR="00FB63FC" w:rsidRPr="00A313D3" w:rsidRDefault="00FB63FC" w:rsidP="00EA2A8E">
      <w:pPr>
        <w:pStyle w:val="ListParagraph"/>
        <w:numPr>
          <w:ilvl w:val="0"/>
          <w:numId w:val="16"/>
        </w:numPr>
        <w:jc w:val="both"/>
        <w:rPr>
          <w:rFonts w:ascii="Arial" w:hAnsi="Arial" w:cs="Arial"/>
          <w:color w:val="262626" w:themeColor="text1" w:themeTint="D9"/>
          <w:shd w:val="clear" w:color="auto" w:fill="FFFFFF"/>
        </w:rPr>
      </w:pPr>
      <w:r w:rsidRPr="00A313D3">
        <w:rPr>
          <w:rFonts w:ascii="Arial" w:hAnsi="Arial" w:cs="Arial"/>
          <w:color w:val="262626" w:themeColor="text1" w:themeTint="D9"/>
          <w:shd w:val="clear" w:color="auto" w:fill="FFFFFF"/>
        </w:rPr>
        <w:t>Complimentary to the psychologist in the core team is a psychologist with training and experience</w:t>
      </w:r>
      <w:r w:rsidRPr="00A313D3">
        <w:rPr>
          <w:rFonts w:ascii="Arial" w:hAnsi="Arial" w:cs="Arial"/>
          <w:color w:val="262626" w:themeColor="text1" w:themeTint="D9"/>
          <w:shd w:val="clear" w:color="auto" w:fill="FFFFFF"/>
        </w:rPr>
        <w:t>.</w:t>
      </w:r>
    </w:p>
    <w:p w14:paraId="79A4B412" w14:textId="77777777" w:rsidR="00B21BC1" w:rsidRPr="00A313D3" w:rsidRDefault="00B21BC1" w:rsidP="00EA2A8E">
      <w:pPr>
        <w:spacing w:line="360" w:lineRule="auto"/>
        <w:jc w:val="both"/>
        <w:rPr>
          <w:rFonts w:ascii="Arial" w:hAnsi="Arial" w:cs="Arial"/>
        </w:rPr>
      </w:pPr>
    </w:p>
    <w:p w14:paraId="5E3961CE" w14:textId="72856956" w:rsidR="0004100B" w:rsidRPr="00A313D3" w:rsidRDefault="00961D7F" w:rsidP="00EA2A8E">
      <w:pPr>
        <w:spacing w:line="360" w:lineRule="auto"/>
        <w:jc w:val="both"/>
        <w:rPr>
          <w:rFonts w:ascii="Arial" w:hAnsi="Arial" w:cs="Arial"/>
          <w:b/>
          <w:bCs/>
        </w:rPr>
      </w:pPr>
      <w:r w:rsidRPr="00A313D3">
        <w:rPr>
          <w:rFonts w:ascii="Arial" w:hAnsi="Arial" w:cs="Arial"/>
          <w:b/>
          <w:bCs/>
        </w:rPr>
        <w:t>Conclusion and Recommendations</w:t>
      </w:r>
    </w:p>
    <w:p w14:paraId="276BBBD4" w14:textId="77777777" w:rsidR="00C30A4C" w:rsidRPr="00A313D3" w:rsidRDefault="00C30A4C" w:rsidP="00EA2A8E">
      <w:pPr>
        <w:spacing w:line="360" w:lineRule="auto"/>
        <w:jc w:val="both"/>
        <w:rPr>
          <w:rFonts w:ascii="Arial" w:hAnsi="Arial" w:cs="Arial"/>
        </w:rPr>
      </w:pPr>
      <w:r w:rsidRPr="00A313D3">
        <w:rPr>
          <w:rFonts w:ascii="Arial" w:hAnsi="Arial" w:cs="Arial"/>
        </w:rPr>
        <w:t xml:space="preserve">According to (www.mind.org.uk, n.d.), an independent mental review of the Mental  Health Act 1983 is now available. The Act specifies when individuals with mental health issues may be hospitalised and kept against their will for treatment. </w:t>
      </w:r>
    </w:p>
    <w:p w14:paraId="6B117A99" w14:textId="77777777" w:rsidR="00C30A4C" w:rsidRPr="00A313D3" w:rsidRDefault="00C30A4C" w:rsidP="00EA2A8E">
      <w:pPr>
        <w:spacing w:line="360" w:lineRule="auto"/>
        <w:jc w:val="both"/>
        <w:rPr>
          <w:rFonts w:ascii="Arial" w:hAnsi="Arial" w:cs="Arial"/>
        </w:rPr>
      </w:pPr>
      <w:r w:rsidRPr="00A313D3">
        <w:rPr>
          <w:rFonts w:ascii="Arial" w:hAnsi="Arial" w:cs="Arial"/>
        </w:rPr>
        <w:t xml:space="preserve">Prime Minister Theresa May started the study last year to examine how the law is applied and what needs to be changed. Reducing the number of persons imprisoned against their will, bolstering the rights, dignity, and wellness of those in severely vulnerable circumstances, and addressing racial inequity in the Act's application are just a few of the recommendations. </w:t>
      </w:r>
    </w:p>
    <w:p w14:paraId="2CD1F047" w14:textId="18991D78" w:rsidR="002B6CE4" w:rsidRPr="00A313D3" w:rsidRDefault="00C30A4C" w:rsidP="00EA2A8E">
      <w:pPr>
        <w:spacing w:line="360" w:lineRule="auto"/>
        <w:jc w:val="both"/>
        <w:rPr>
          <w:rFonts w:ascii="Arial" w:hAnsi="Arial" w:cs="Arial"/>
        </w:rPr>
      </w:pPr>
      <w:r w:rsidRPr="00A313D3">
        <w:rPr>
          <w:rFonts w:ascii="Arial" w:hAnsi="Arial" w:cs="Arial"/>
        </w:rPr>
        <w:t>Steven Gilbert, a trustee at Mind and a former Act victim, served as vice-chair of the board and was a member of the steering and working groups for the study.</w:t>
      </w:r>
    </w:p>
    <w:p w14:paraId="73747D6A" w14:textId="04641C57" w:rsidR="00554410" w:rsidRPr="00A313D3" w:rsidRDefault="00554410" w:rsidP="00EA2A8E">
      <w:pPr>
        <w:spacing w:line="360" w:lineRule="auto"/>
        <w:jc w:val="both"/>
        <w:rPr>
          <w:rFonts w:ascii="Arial" w:hAnsi="Arial" w:cs="Arial"/>
        </w:rPr>
      </w:pPr>
      <w:r w:rsidRPr="00A313D3">
        <w:rPr>
          <w:rFonts w:ascii="Arial" w:hAnsi="Arial" w:cs="Arial"/>
        </w:rPr>
        <w:t xml:space="preserve">Giving professionals advice on whether to recommend kids and teens for autism diagnostic tests can help them decide on the referred individuals' assessment requirements or know when to refer a client to another </w:t>
      </w:r>
      <w:r w:rsidR="00B0036C" w:rsidRPr="00A313D3">
        <w:rPr>
          <w:rFonts w:ascii="Arial" w:hAnsi="Arial" w:cs="Arial"/>
        </w:rPr>
        <w:t xml:space="preserve">provider. According to </w:t>
      </w:r>
      <w:r w:rsidR="008C4603" w:rsidRPr="00A313D3">
        <w:rPr>
          <w:rFonts w:ascii="Arial" w:hAnsi="Arial" w:cs="Arial"/>
          <w:color w:val="2C3E50"/>
          <w:shd w:val="clear" w:color="auto" w:fill="FFFFFF"/>
        </w:rPr>
        <w:t>(NICE, 2011)</w:t>
      </w:r>
    </w:p>
    <w:p w14:paraId="1FD40887" w14:textId="0B1E92A1" w:rsidR="007B288C" w:rsidRPr="00A313D3" w:rsidRDefault="00554410" w:rsidP="00EA2A8E">
      <w:pPr>
        <w:spacing w:line="360" w:lineRule="auto"/>
        <w:jc w:val="both"/>
        <w:rPr>
          <w:rFonts w:ascii="Arial" w:hAnsi="Arial" w:cs="Arial"/>
        </w:rPr>
      </w:pPr>
      <w:r w:rsidRPr="00A313D3">
        <w:rPr>
          <w:rFonts w:ascii="Arial" w:hAnsi="Arial" w:cs="Arial"/>
        </w:rPr>
        <w:t>Carry out the autism diagnostic assessment, share the results with parents and carers, as well as children and young people, as appropriate, with parental or carer consent and, as appropriate, the child's or young person's consent, share information from the autism diagnostic assessment directly with relevant services, for example through a school visit by an autism team member, and provide information to kids, teens, and parents and carers.</w:t>
      </w:r>
      <w:r w:rsidR="007B288C" w:rsidRPr="00A313D3">
        <w:rPr>
          <w:rFonts w:ascii="Arial" w:hAnsi="Arial" w:cs="Arial"/>
        </w:rPr>
        <w:t xml:space="preserve"> </w:t>
      </w:r>
      <w:r w:rsidR="007B288C" w:rsidRPr="00A313D3">
        <w:rPr>
          <w:rFonts w:ascii="Arial" w:hAnsi="Arial" w:cs="Arial"/>
        </w:rPr>
        <w:t>he autism team should have the necessary expertise (or access to experts who do) to conduct an autism diagnostic evaluation on kids and teens with special needs, such as:</w:t>
      </w:r>
    </w:p>
    <w:p w14:paraId="2457ED99" w14:textId="77777777" w:rsidR="007B288C" w:rsidRPr="00A313D3" w:rsidRDefault="007B288C" w:rsidP="00EA2A8E">
      <w:pPr>
        <w:spacing w:line="360" w:lineRule="auto"/>
        <w:jc w:val="both"/>
        <w:rPr>
          <w:rFonts w:ascii="Arial" w:hAnsi="Arial" w:cs="Arial"/>
        </w:rPr>
      </w:pPr>
      <w:r w:rsidRPr="00A313D3">
        <w:rPr>
          <w:rFonts w:ascii="Arial" w:hAnsi="Arial" w:cs="Arial"/>
        </w:rPr>
        <w:t>profound vision and hearing impairments, cerebral palsy, severe learning (intellectual) difficulties, complicated language issues, or complex mental health illnesses are coexisting conditions.</w:t>
      </w:r>
    </w:p>
    <w:p w14:paraId="2BE29D9B" w14:textId="0E6B3D22" w:rsidR="00554410" w:rsidRPr="00A313D3" w:rsidRDefault="007B288C" w:rsidP="00EA2A8E">
      <w:pPr>
        <w:spacing w:line="360" w:lineRule="auto"/>
        <w:jc w:val="both"/>
        <w:rPr>
          <w:rFonts w:ascii="Arial" w:hAnsi="Arial" w:cs="Arial"/>
        </w:rPr>
      </w:pPr>
      <w:r w:rsidRPr="00A313D3">
        <w:rPr>
          <w:rFonts w:ascii="Arial" w:hAnsi="Arial" w:cs="Arial"/>
        </w:rPr>
        <w:t>Children and adolescents under care.</w:t>
      </w:r>
      <w:r w:rsidR="0020019C" w:rsidRPr="00A313D3">
        <w:rPr>
          <w:rFonts w:ascii="Arial" w:hAnsi="Arial" w:cs="Arial"/>
        </w:rPr>
        <w:t xml:space="preserve"> </w:t>
      </w:r>
      <w:r w:rsidR="0020019C" w:rsidRPr="00A313D3">
        <w:rPr>
          <w:rFonts w:ascii="Arial" w:hAnsi="Arial" w:cs="Arial"/>
        </w:rPr>
        <w:t>According to Act 2010  (The National Archives, 2010), On June 8, 2009, the UK adopted the UN Convention on the Rights of Persons with Disabilities (CRPD). This article provides a short overview of the CRPD's history, substance, and application to the European Court of Human Rights, whose rulings are legally enforceable in the UK under the Human Rights Act of 1998. I will then compare the disability provisions in the Equality Act 2010 (the Equality Act) to the different models of disability that the CRPD evinces, namely a primarily social model and a rights-based approach while keeping in mind that the UK is also required to comply with the Framework Directive (Council Directive).</w:t>
      </w:r>
    </w:p>
    <w:p w14:paraId="3302A5C5" w14:textId="77777777" w:rsidR="00554410" w:rsidRPr="00A313D3" w:rsidRDefault="00554410" w:rsidP="00EA2A8E">
      <w:pPr>
        <w:spacing w:line="360" w:lineRule="auto"/>
        <w:jc w:val="both"/>
        <w:rPr>
          <w:rFonts w:ascii="Arial" w:hAnsi="Arial" w:cs="Arial"/>
        </w:rPr>
      </w:pPr>
    </w:p>
    <w:p w14:paraId="651D27BE" w14:textId="77777777" w:rsidR="00047473" w:rsidRPr="00A313D3" w:rsidRDefault="00047473" w:rsidP="00EA2A8E">
      <w:pPr>
        <w:spacing w:line="360" w:lineRule="auto"/>
        <w:jc w:val="both"/>
        <w:rPr>
          <w:rFonts w:ascii="Arial" w:hAnsi="Arial" w:cs="Arial"/>
          <w:b/>
          <w:bCs/>
        </w:rPr>
      </w:pPr>
      <w:r w:rsidRPr="00A313D3">
        <w:rPr>
          <w:rFonts w:ascii="Arial" w:hAnsi="Arial" w:cs="Arial"/>
          <w:b/>
          <w:bCs/>
        </w:rPr>
        <w:t>Useful Organizations/Websites</w:t>
      </w:r>
    </w:p>
    <w:p w14:paraId="3A16807C" w14:textId="51FF6434" w:rsidR="00365510" w:rsidRPr="00A313D3" w:rsidRDefault="00365510" w:rsidP="00EA2A8E">
      <w:pPr>
        <w:spacing w:line="360" w:lineRule="auto"/>
        <w:jc w:val="both"/>
        <w:rPr>
          <w:rFonts w:ascii="Arial" w:hAnsi="Arial" w:cs="Arial"/>
        </w:rPr>
      </w:pPr>
      <w:hyperlink r:id="rId31" w:history="1">
        <w:r w:rsidRPr="00A313D3">
          <w:rPr>
            <w:rStyle w:val="Hyperlink"/>
            <w:rFonts w:ascii="Arial" w:hAnsi="Arial" w:cs="Arial"/>
          </w:rPr>
          <w:t>https://www.autismaware.co.uk</w:t>
        </w:r>
      </w:hyperlink>
    </w:p>
    <w:p w14:paraId="67101612" w14:textId="14C0BB26" w:rsidR="00365510" w:rsidRPr="00A313D3" w:rsidRDefault="00365510" w:rsidP="00EA2A8E">
      <w:pPr>
        <w:spacing w:line="360" w:lineRule="auto"/>
        <w:jc w:val="both"/>
        <w:rPr>
          <w:rFonts w:ascii="Arial" w:hAnsi="Arial" w:cs="Arial"/>
        </w:rPr>
      </w:pPr>
      <w:hyperlink r:id="rId32" w:history="1">
        <w:r w:rsidRPr="00A313D3">
          <w:rPr>
            <w:rStyle w:val="Hyperlink"/>
            <w:rFonts w:ascii="Arial" w:hAnsi="Arial" w:cs="Arial"/>
          </w:rPr>
          <w:t>https://www.autismaware.co.uk/</w:t>
        </w:r>
      </w:hyperlink>
    </w:p>
    <w:p w14:paraId="0294B60D" w14:textId="49EB4225" w:rsidR="0086414D" w:rsidRPr="00A313D3" w:rsidRDefault="00365510" w:rsidP="00EA2A8E">
      <w:pPr>
        <w:spacing w:line="360" w:lineRule="auto"/>
        <w:jc w:val="both"/>
        <w:rPr>
          <w:rFonts w:ascii="Arial" w:hAnsi="Arial" w:cs="Arial"/>
        </w:rPr>
      </w:pPr>
      <w:r w:rsidRPr="00A313D3">
        <w:rPr>
          <w:rFonts w:ascii="Arial" w:hAnsi="Arial" w:cs="Arial"/>
        </w:rPr>
        <w:t xml:space="preserve"> </w:t>
      </w:r>
      <w:hyperlink r:id="rId33" w:history="1">
        <w:r w:rsidR="006F4FBD" w:rsidRPr="00A313D3">
          <w:rPr>
            <w:rStyle w:val="Hyperlink"/>
            <w:rFonts w:ascii="Arial" w:hAnsi="Arial" w:cs="Arial"/>
          </w:rPr>
          <w:t>https://www.autistica.org.uk/</w:t>
        </w:r>
      </w:hyperlink>
    </w:p>
    <w:p w14:paraId="62DE4389" w14:textId="09B5F249" w:rsidR="006F4FBD" w:rsidRPr="00A313D3" w:rsidRDefault="00FC2D43" w:rsidP="00EA2A8E">
      <w:pPr>
        <w:spacing w:line="360" w:lineRule="auto"/>
        <w:jc w:val="both"/>
        <w:rPr>
          <w:rFonts w:ascii="Arial" w:hAnsi="Arial" w:cs="Arial"/>
        </w:rPr>
      </w:pPr>
      <w:hyperlink r:id="rId34" w:history="1">
        <w:r w:rsidRPr="00A313D3">
          <w:rPr>
            <w:rStyle w:val="Hyperlink"/>
            <w:rFonts w:ascii="Arial" w:hAnsi="Arial" w:cs="Arial"/>
          </w:rPr>
          <w:t>https://www.childautism.org.uk/</w:t>
        </w:r>
      </w:hyperlink>
    </w:p>
    <w:p w14:paraId="0C3A2B2E" w14:textId="33AE241A" w:rsidR="00075C04" w:rsidRPr="00A313D3" w:rsidRDefault="00075C04" w:rsidP="00EA2A8E">
      <w:pPr>
        <w:spacing w:line="360" w:lineRule="auto"/>
        <w:jc w:val="both"/>
        <w:rPr>
          <w:rFonts w:ascii="Arial" w:hAnsi="Arial" w:cs="Arial"/>
        </w:rPr>
      </w:pPr>
      <w:hyperlink r:id="rId35" w:history="1">
        <w:r w:rsidRPr="00A313D3">
          <w:rPr>
            <w:rStyle w:val="Hyperlink"/>
            <w:rFonts w:ascii="Arial" w:hAnsi="Arial" w:cs="Arial"/>
          </w:rPr>
          <w:t>https://www.beyondautism.org.uk/</w:t>
        </w:r>
      </w:hyperlink>
    </w:p>
    <w:p w14:paraId="3B6BD54E" w14:textId="69A43463" w:rsidR="0029187B" w:rsidRPr="00A313D3" w:rsidRDefault="0040737D" w:rsidP="00EA2A8E">
      <w:pPr>
        <w:spacing w:line="360" w:lineRule="auto"/>
        <w:jc w:val="both"/>
        <w:rPr>
          <w:rFonts w:ascii="Arial" w:hAnsi="Arial" w:cs="Arial"/>
        </w:rPr>
      </w:pPr>
      <w:hyperlink r:id="rId36" w:history="1">
        <w:r w:rsidRPr="00A313D3">
          <w:rPr>
            <w:rStyle w:val="Hyperlink"/>
            <w:rFonts w:ascii="Arial" w:hAnsi="Arial" w:cs="Arial"/>
          </w:rPr>
          <w:t>https://www.autism.org.uk/get-involved/membership/types-of-membership?gclid=Cj0KCQjwl8anBhCFARIsAKbbpyRmOMNS2csdBjNhJmuyb23ubWJ5LdRv5qAAhKrBm11zk_W0aS7yGocaAg2qEALw_wcB</w:t>
        </w:r>
      </w:hyperlink>
    </w:p>
    <w:p w14:paraId="6B823873" w14:textId="118F0AF9" w:rsidR="0040737D" w:rsidRPr="00A313D3" w:rsidRDefault="00AA42C3" w:rsidP="00EA2A8E">
      <w:pPr>
        <w:spacing w:line="360" w:lineRule="auto"/>
        <w:jc w:val="both"/>
        <w:rPr>
          <w:rFonts w:ascii="Arial" w:hAnsi="Arial" w:cs="Arial"/>
        </w:rPr>
      </w:pPr>
      <w:hyperlink r:id="rId37" w:history="1">
        <w:r w:rsidRPr="00A313D3">
          <w:rPr>
            <w:rStyle w:val="Hyperlink"/>
            <w:rFonts w:ascii="Arial" w:hAnsi="Arial" w:cs="Arial"/>
          </w:rPr>
          <w:t>https://www.autismeducationtrust.org.uk/</w:t>
        </w:r>
      </w:hyperlink>
    </w:p>
    <w:p w14:paraId="2A8E0826" w14:textId="4BDD4FBE" w:rsidR="005D46F9" w:rsidRPr="00A313D3" w:rsidRDefault="00C33A04" w:rsidP="00EA2A8E">
      <w:pPr>
        <w:spacing w:line="360" w:lineRule="auto"/>
        <w:jc w:val="both"/>
        <w:rPr>
          <w:rFonts w:ascii="Arial" w:hAnsi="Arial" w:cs="Arial"/>
        </w:rPr>
      </w:pPr>
      <w:hyperlink r:id="rId38" w:history="1">
        <w:r w:rsidRPr="00A313D3">
          <w:rPr>
            <w:rStyle w:val="Hyperlink"/>
            <w:rFonts w:ascii="Arial" w:hAnsi="Arial" w:cs="Arial"/>
          </w:rPr>
          <w:t>https://www.wellchild.org.uk/get-support/information-hub/organisations-and-resources-for-families-with-an-autistic-child/</w:t>
        </w:r>
      </w:hyperlink>
    </w:p>
    <w:p w14:paraId="3A7326B1" w14:textId="77777777" w:rsidR="00C33A04" w:rsidRPr="00A313D3" w:rsidRDefault="00C33A04" w:rsidP="00EA2A8E">
      <w:pPr>
        <w:spacing w:line="360" w:lineRule="auto"/>
        <w:jc w:val="both"/>
        <w:rPr>
          <w:rFonts w:ascii="Arial" w:hAnsi="Arial" w:cs="Arial"/>
        </w:rPr>
      </w:pPr>
    </w:p>
    <w:p w14:paraId="69341DEB" w14:textId="77777777" w:rsidR="00C33A04" w:rsidRPr="00A313D3" w:rsidRDefault="00C33A04" w:rsidP="00EA2A8E">
      <w:pPr>
        <w:spacing w:line="360" w:lineRule="auto"/>
        <w:jc w:val="both"/>
        <w:rPr>
          <w:rFonts w:ascii="Arial" w:hAnsi="Arial" w:cs="Arial"/>
        </w:rPr>
      </w:pPr>
    </w:p>
    <w:p w14:paraId="366B12DE" w14:textId="77777777" w:rsidR="0086414D" w:rsidRPr="00A313D3" w:rsidRDefault="0086414D" w:rsidP="00EA2A8E">
      <w:pPr>
        <w:spacing w:line="360" w:lineRule="auto"/>
        <w:jc w:val="both"/>
        <w:rPr>
          <w:rFonts w:ascii="Arial" w:hAnsi="Arial" w:cs="Arial"/>
        </w:rPr>
      </w:pPr>
    </w:p>
    <w:p w14:paraId="0AF7951D" w14:textId="77777777" w:rsidR="00494D68" w:rsidRPr="00A313D3" w:rsidRDefault="00494D68" w:rsidP="00EA2A8E">
      <w:pPr>
        <w:spacing w:line="360" w:lineRule="auto"/>
        <w:jc w:val="both"/>
        <w:rPr>
          <w:rFonts w:ascii="Arial" w:hAnsi="Arial" w:cs="Arial"/>
        </w:rPr>
      </w:pPr>
    </w:p>
    <w:p w14:paraId="06736350" w14:textId="77777777" w:rsidR="0086414D" w:rsidRPr="00A313D3" w:rsidRDefault="0086414D" w:rsidP="00EA2A8E">
      <w:pPr>
        <w:spacing w:line="360" w:lineRule="auto"/>
        <w:jc w:val="both"/>
        <w:rPr>
          <w:rFonts w:ascii="Arial" w:hAnsi="Arial" w:cs="Arial"/>
        </w:rPr>
      </w:pPr>
    </w:p>
    <w:p w14:paraId="6537F28F" w14:textId="64ACBA95" w:rsidR="00391DE0" w:rsidRPr="00A313D3" w:rsidRDefault="003449D6" w:rsidP="00EA2A8E">
      <w:pPr>
        <w:spacing w:line="360" w:lineRule="auto"/>
        <w:jc w:val="both"/>
        <w:rPr>
          <w:rFonts w:ascii="Arial" w:hAnsi="Arial" w:cs="Arial"/>
        </w:rPr>
      </w:pPr>
      <w:r w:rsidRPr="00A313D3">
        <w:rPr>
          <w:rFonts w:ascii="Arial" w:hAnsi="Arial" w:cs="Arial"/>
        </w:rPr>
        <w:t>References:</w:t>
      </w:r>
    </w:p>
    <w:p w14:paraId="0740F724" w14:textId="77777777" w:rsidR="003449D6" w:rsidRPr="00A313D3" w:rsidRDefault="003449D6" w:rsidP="00EA2A8E">
      <w:pPr>
        <w:spacing w:line="360" w:lineRule="auto"/>
        <w:jc w:val="both"/>
        <w:rPr>
          <w:rFonts w:ascii="Arial" w:hAnsi="Arial" w:cs="Arial"/>
        </w:rPr>
      </w:pPr>
    </w:p>
    <w:p w14:paraId="317F1654" w14:textId="2287827C" w:rsidR="003449D6" w:rsidRPr="00A313D3" w:rsidRDefault="003449D6"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Pindar, J. (2022). </w:t>
      </w:r>
      <w:r w:rsidRPr="00A313D3">
        <w:rPr>
          <w:rFonts w:ascii="Arial" w:hAnsi="Arial" w:cs="Arial"/>
          <w:i/>
          <w:iCs/>
          <w:color w:val="000000"/>
          <w:sz w:val="22"/>
          <w:szCs w:val="22"/>
        </w:rPr>
        <w:t>Anxiety Statistics UK | 2022 Data</w:t>
      </w:r>
      <w:r w:rsidRPr="00A313D3">
        <w:rPr>
          <w:rFonts w:ascii="Arial" w:hAnsi="Arial" w:cs="Arial"/>
          <w:color w:val="000000"/>
          <w:sz w:val="22"/>
          <w:szCs w:val="22"/>
        </w:rPr>
        <w:t xml:space="preserve">. [online] Champion Health. Available at: </w:t>
      </w:r>
      <w:hyperlink r:id="rId39" w:anchor=":~:text=In%20any%20given%20week%20in" w:history="1">
        <w:r w:rsidR="0083705D" w:rsidRPr="00A313D3">
          <w:rPr>
            <w:rStyle w:val="Hyperlink"/>
            <w:rFonts w:ascii="Arial" w:hAnsi="Arial" w:cs="Arial"/>
            <w:sz w:val="22"/>
            <w:szCs w:val="22"/>
          </w:rPr>
          <w:t>https://championhealth.co.uk/insights/anxiety-statistics/#:~:text=In%20any%20given%20week%20in</w:t>
        </w:r>
      </w:hyperlink>
      <w:r w:rsidRPr="00A313D3">
        <w:rPr>
          <w:rFonts w:ascii="Arial" w:hAnsi="Arial" w:cs="Arial"/>
          <w:color w:val="000000"/>
          <w:sz w:val="22"/>
          <w:szCs w:val="22"/>
        </w:rPr>
        <w:t>.</w:t>
      </w:r>
    </w:p>
    <w:p w14:paraId="1DC0D4BC" w14:textId="77777777" w:rsidR="0083705D" w:rsidRPr="00A313D3" w:rsidRDefault="0083705D" w:rsidP="00EA2A8E">
      <w:pPr>
        <w:pStyle w:val="NormalWeb"/>
        <w:spacing w:before="0" w:beforeAutospacing="0" w:after="0" w:afterAutospacing="0" w:line="360" w:lineRule="auto"/>
        <w:jc w:val="both"/>
        <w:rPr>
          <w:rFonts w:ascii="Arial" w:hAnsi="Arial" w:cs="Arial"/>
          <w:color w:val="000000"/>
          <w:sz w:val="22"/>
          <w:szCs w:val="22"/>
        </w:rPr>
      </w:pPr>
    </w:p>
    <w:p w14:paraId="65B6F4F7" w14:textId="565C914D" w:rsidR="00C34FF4" w:rsidRPr="00A313D3" w:rsidRDefault="00C34FF4"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National Health Service (2023). </w:t>
      </w:r>
      <w:r w:rsidRPr="00A313D3">
        <w:rPr>
          <w:rFonts w:ascii="Arial" w:hAnsi="Arial" w:cs="Arial"/>
          <w:i/>
          <w:iCs/>
          <w:color w:val="000000"/>
          <w:sz w:val="22"/>
          <w:szCs w:val="22"/>
        </w:rPr>
        <w:t>NHS</w:t>
      </w:r>
      <w:r w:rsidRPr="00A313D3">
        <w:rPr>
          <w:rFonts w:ascii="Arial" w:hAnsi="Arial" w:cs="Arial"/>
          <w:color w:val="000000"/>
          <w:sz w:val="22"/>
          <w:szCs w:val="22"/>
        </w:rPr>
        <w:t xml:space="preserve">. [online] NHS. Available at: </w:t>
      </w:r>
      <w:hyperlink r:id="rId40" w:history="1">
        <w:r w:rsidRPr="00A313D3">
          <w:rPr>
            <w:rStyle w:val="Hyperlink"/>
            <w:rFonts w:ascii="Arial" w:hAnsi="Arial" w:cs="Arial"/>
            <w:sz w:val="22"/>
            <w:szCs w:val="22"/>
          </w:rPr>
          <w:t>https://www.nhs.uk/</w:t>
        </w:r>
      </w:hyperlink>
      <w:r w:rsidRPr="00A313D3">
        <w:rPr>
          <w:rFonts w:ascii="Arial" w:hAnsi="Arial" w:cs="Arial"/>
          <w:color w:val="000000"/>
          <w:sz w:val="22"/>
          <w:szCs w:val="22"/>
        </w:rPr>
        <w:t>.</w:t>
      </w:r>
    </w:p>
    <w:p w14:paraId="383F1D1A" w14:textId="3F6D7315" w:rsidR="00C34FF4" w:rsidRPr="00A313D3" w:rsidRDefault="00C34FF4" w:rsidP="00EA2A8E">
      <w:pPr>
        <w:pStyle w:val="ListParagraph"/>
        <w:spacing w:line="360" w:lineRule="auto"/>
        <w:jc w:val="both"/>
        <w:rPr>
          <w:rFonts w:ascii="Arial" w:hAnsi="Arial" w:cs="Arial"/>
          <w:color w:val="000000"/>
        </w:rPr>
      </w:pPr>
    </w:p>
    <w:p w14:paraId="7CAB73AB" w14:textId="71CD9493" w:rsidR="00C34FF4" w:rsidRPr="00A313D3" w:rsidRDefault="00C34FF4" w:rsidP="00EA2A8E">
      <w:pPr>
        <w:pStyle w:val="NormalWeb"/>
        <w:spacing w:before="0" w:beforeAutospacing="0" w:after="0" w:afterAutospacing="0" w:line="360" w:lineRule="auto"/>
        <w:ind w:left="720"/>
        <w:jc w:val="both"/>
        <w:rPr>
          <w:rFonts w:ascii="Arial" w:hAnsi="Arial" w:cs="Arial"/>
          <w:color w:val="000000"/>
          <w:sz w:val="22"/>
          <w:szCs w:val="22"/>
        </w:rPr>
      </w:pPr>
    </w:p>
    <w:p w14:paraId="07623F26" w14:textId="668BFBFC" w:rsidR="00486D3C" w:rsidRPr="00A313D3" w:rsidRDefault="00486D3C"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NHS (2018). </w:t>
      </w:r>
      <w:r w:rsidRPr="00A313D3">
        <w:rPr>
          <w:rFonts w:ascii="Arial" w:hAnsi="Arial" w:cs="Arial"/>
          <w:i/>
          <w:iCs/>
          <w:color w:val="000000"/>
          <w:sz w:val="22"/>
          <w:szCs w:val="22"/>
        </w:rPr>
        <w:t>Treatment - Generalised anxiety disorder in adults</w:t>
      </w:r>
      <w:r w:rsidRPr="00A313D3">
        <w:rPr>
          <w:rFonts w:ascii="Arial" w:hAnsi="Arial" w:cs="Arial"/>
          <w:color w:val="000000"/>
          <w:sz w:val="22"/>
          <w:szCs w:val="22"/>
        </w:rPr>
        <w:t xml:space="preserve">. [online] NHS. Available at: </w:t>
      </w:r>
      <w:hyperlink r:id="rId41" w:history="1">
        <w:r w:rsidR="00BF161B" w:rsidRPr="00A313D3">
          <w:rPr>
            <w:rStyle w:val="Hyperlink"/>
            <w:rFonts w:ascii="Arial" w:hAnsi="Arial" w:cs="Arial"/>
            <w:sz w:val="22"/>
            <w:szCs w:val="22"/>
          </w:rPr>
          <w:t>https://www.nhs.uk/mental-health/conditions/generalised-anxiety-disorder/treatment/</w:t>
        </w:r>
      </w:hyperlink>
      <w:r w:rsidRPr="00A313D3">
        <w:rPr>
          <w:rFonts w:ascii="Arial" w:hAnsi="Arial" w:cs="Arial"/>
          <w:color w:val="000000"/>
          <w:sz w:val="22"/>
          <w:szCs w:val="22"/>
        </w:rPr>
        <w:t>.</w:t>
      </w:r>
    </w:p>
    <w:p w14:paraId="7AF1F099" w14:textId="3FD7F94E" w:rsidR="00BF161B" w:rsidRPr="00A313D3" w:rsidRDefault="00BF161B" w:rsidP="00EA2A8E">
      <w:pPr>
        <w:pStyle w:val="NormalWeb"/>
        <w:spacing w:before="0" w:beforeAutospacing="0" w:after="0" w:afterAutospacing="0" w:line="360" w:lineRule="auto"/>
        <w:ind w:left="720"/>
        <w:jc w:val="both"/>
        <w:rPr>
          <w:rFonts w:ascii="Arial" w:hAnsi="Arial" w:cs="Arial"/>
          <w:color w:val="000000"/>
          <w:sz w:val="22"/>
          <w:szCs w:val="22"/>
        </w:rPr>
      </w:pPr>
    </w:p>
    <w:p w14:paraId="0CCD8363" w14:textId="352CD9A9" w:rsidR="00C15C7B" w:rsidRPr="00A313D3" w:rsidRDefault="00C15C7B"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www.nice.org.uk. (n.d.). </w:t>
      </w:r>
      <w:r w:rsidRPr="00A313D3">
        <w:rPr>
          <w:rFonts w:ascii="Arial" w:hAnsi="Arial" w:cs="Arial"/>
          <w:i/>
          <w:iCs/>
          <w:color w:val="000000"/>
          <w:sz w:val="22"/>
          <w:szCs w:val="22"/>
        </w:rPr>
        <w:t>Quality statements | Anxiety disorders | Quality standards | NICE</w:t>
      </w:r>
      <w:r w:rsidRPr="00A313D3">
        <w:rPr>
          <w:rFonts w:ascii="Arial" w:hAnsi="Arial" w:cs="Arial"/>
          <w:color w:val="000000"/>
          <w:sz w:val="22"/>
          <w:szCs w:val="22"/>
        </w:rPr>
        <w:t xml:space="preserve">. [online] Available at: </w:t>
      </w:r>
      <w:hyperlink r:id="rId42" w:history="1">
        <w:r w:rsidR="00853FBC" w:rsidRPr="00A313D3">
          <w:rPr>
            <w:rStyle w:val="Hyperlink"/>
            <w:rFonts w:ascii="Arial" w:hAnsi="Arial" w:cs="Arial"/>
            <w:sz w:val="22"/>
            <w:szCs w:val="22"/>
          </w:rPr>
          <w:t>https://www.nice.org.uk/guidance/qs53/chapter/Quality-statements</w:t>
        </w:r>
      </w:hyperlink>
      <w:r w:rsidRPr="00A313D3">
        <w:rPr>
          <w:rFonts w:ascii="Arial" w:hAnsi="Arial" w:cs="Arial"/>
          <w:color w:val="000000"/>
          <w:sz w:val="22"/>
          <w:szCs w:val="22"/>
        </w:rPr>
        <w:t>.</w:t>
      </w:r>
    </w:p>
    <w:p w14:paraId="500BA52F" w14:textId="4AF061D6" w:rsidR="00853FBC" w:rsidRPr="00A313D3" w:rsidRDefault="00853FBC" w:rsidP="00EA2A8E">
      <w:pPr>
        <w:pStyle w:val="NormalWeb"/>
        <w:spacing w:before="0" w:beforeAutospacing="0" w:after="0" w:afterAutospacing="0" w:line="360" w:lineRule="auto"/>
        <w:jc w:val="both"/>
        <w:rPr>
          <w:rFonts w:ascii="Arial" w:hAnsi="Arial" w:cs="Arial"/>
          <w:color w:val="000000"/>
          <w:sz w:val="22"/>
          <w:szCs w:val="22"/>
        </w:rPr>
      </w:pPr>
    </w:p>
    <w:p w14:paraId="73AF9D6C" w14:textId="53305488" w:rsidR="00853FBC" w:rsidRPr="00A313D3" w:rsidRDefault="00853FBC"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NICE (2020). </w:t>
      </w:r>
      <w:r w:rsidRPr="00A313D3">
        <w:rPr>
          <w:rFonts w:ascii="Arial" w:hAnsi="Arial" w:cs="Arial"/>
          <w:i/>
          <w:iCs/>
          <w:color w:val="000000"/>
          <w:sz w:val="22"/>
          <w:szCs w:val="22"/>
        </w:rPr>
        <w:t>Recommendations | Generalised anxiety disorder and panic disorder in adults: management | Guidance | NICE</w:t>
      </w:r>
      <w:r w:rsidRPr="00A313D3">
        <w:rPr>
          <w:rFonts w:ascii="Arial" w:hAnsi="Arial" w:cs="Arial"/>
          <w:color w:val="000000"/>
          <w:sz w:val="22"/>
          <w:szCs w:val="22"/>
        </w:rPr>
        <w:t>. [online] www.nice.org.uk. Available at: https://www.nice.org.uk/guidance/cg113/chapter/Recommendations.</w:t>
      </w:r>
    </w:p>
    <w:p w14:paraId="333724A8" w14:textId="37B8B7F9" w:rsidR="00853FBC" w:rsidRPr="00A313D3" w:rsidRDefault="00853FBC" w:rsidP="00EA2A8E">
      <w:pPr>
        <w:pStyle w:val="NormalWeb"/>
        <w:spacing w:line="360" w:lineRule="auto"/>
        <w:jc w:val="both"/>
        <w:rPr>
          <w:rFonts w:ascii="Arial" w:hAnsi="Arial" w:cs="Arial"/>
          <w:color w:val="000000"/>
          <w:sz w:val="22"/>
          <w:szCs w:val="22"/>
        </w:rPr>
      </w:pPr>
    </w:p>
    <w:p w14:paraId="55A4FEB5" w14:textId="04C3B72D" w:rsidR="00B96623" w:rsidRPr="00A313D3" w:rsidRDefault="00B96623"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www.mind.org.uk. (n.d.). </w:t>
      </w:r>
      <w:r w:rsidRPr="00A313D3">
        <w:rPr>
          <w:rFonts w:ascii="Arial" w:hAnsi="Arial" w:cs="Arial"/>
          <w:i/>
          <w:iCs/>
          <w:color w:val="000000"/>
          <w:sz w:val="22"/>
          <w:szCs w:val="22"/>
        </w:rPr>
        <w:t>About schizophrenia</w:t>
      </w:r>
      <w:r w:rsidRPr="00A313D3">
        <w:rPr>
          <w:rFonts w:ascii="Arial" w:hAnsi="Arial" w:cs="Arial"/>
          <w:color w:val="000000"/>
          <w:sz w:val="22"/>
          <w:szCs w:val="22"/>
        </w:rPr>
        <w:t>. [online] Available at: https://www.mind.org.uk/information-support/types-of-mental-health-problems/schizophrenia/about-schizophrenia.</w:t>
      </w:r>
    </w:p>
    <w:p w14:paraId="35CC54BA" w14:textId="7F3B4E18" w:rsidR="00B96623" w:rsidRPr="00A313D3" w:rsidRDefault="00B96623" w:rsidP="00EA2A8E">
      <w:pPr>
        <w:pStyle w:val="NormalWeb"/>
        <w:spacing w:line="360" w:lineRule="auto"/>
        <w:ind w:left="720"/>
        <w:jc w:val="both"/>
        <w:rPr>
          <w:rFonts w:ascii="Arial" w:hAnsi="Arial" w:cs="Arial"/>
          <w:color w:val="000000"/>
          <w:sz w:val="22"/>
          <w:szCs w:val="22"/>
        </w:rPr>
      </w:pPr>
    </w:p>
    <w:p w14:paraId="4BA68D64" w14:textId="77777777" w:rsidR="006C6795" w:rsidRPr="00A313D3" w:rsidRDefault="006C6795"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National Institute for Health and Care Excellence (2023). </w:t>
      </w:r>
      <w:r w:rsidRPr="00A313D3">
        <w:rPr>
          <w:rFonts w:ascii="Arial" w:hAnsi="Arial" w:cs="Arial"/>
          <w:i/>
          <w:iCs/>
          <w:color w:val="000000"/>
          <w:sz w:val="22"/>
          <w:szCs w:val="22"/>
        </w:rPr>
        <w:t>Find guidance | NICE</w:t>
      </w:r>
      <w:r w:rsidRPr="00A313D3">
        <w:rPr>
          <w:rFonts w:ascii="Arial" w:hAnsi="Arial" w:cs="Arial"/>
          <w:color w:val="000000"/>
          <w:sz w:val="22"/>
          <w:szCs w:val="22"/>
        </w:rPr>
        <w:t>. [online] NICE. Available at: https://www.nice.org.uk/guidance.</w:t>
      </w:r>
    </w:p>
    <w:p w14:paraId="4F8B1A42" w14:textId="5563A8FE" w:rsidR="006C6795" w:rsidRPr="00A313D3" w:rsidRDefault="006C6795" w:rsidP="00EA2A8E">
      <w:pPr>
        <w:pStyle w:val="NormalWeb"/>
        <w:spacing w:line="360" w:lineRule="auto"/>
        <w:ind w:left="720"/>
        <w:jc w:val="both"/>
        <w:rPr>
          <w:rFonts w:ascii="Arial" w:hAnsi="Arial" w:cs="Arial"/>
          <w:color w:val="000000"/>
          <w:sz w:val="22"/>
          <w:szCs w:val="22"/>
        </w:rPr>
      </w:pPr>
    </w:p>
    <w:p w14:paraId="2EBC8EE6" w14:textId="77777777" w:rsidR="00B96623" w:rsidRPr="00A313D3" w:rsidRDefault="00B96623" w:rsidP="00EA2A8E">
      <w:pPr>
        <w:pStyle w:val="NormalWeb"/>
        <w:spacing w:line="360" w:lineRule="auto"/>
        <w:ind w:left="360"/>
        <w:jc w:val="both"/>
        <w:rPr>
          <w:rFonts w:ascii="Arial" w:hAnsi="Arial" w:cs="Arial"/>
          <w:color w:val="000000"/>
          <w:sz w:val="22"/>
          <w:szCs w:val="22"/>
        </w:rPr>
      </w:pPr>
    </w:p>
    <w:p w14:paraId="176373B0" w14:textId="0EE0CD1F" w:rsidR="00991C30" w:rsidRPr="00A313D3" w:rsidRDefault="00991C30" w:rsidP="00EA2A8E">
      <w:pPr>
        <w:pStyle w:val="NormalWeb"/>
        <w:numPr>
          <w:ilvl w:val="0"/>
          <w:numId w:val="12"/>
        </w:numPr>
        <w:spacing w:line="360" w:lineRule="auto"/>
        <w:jc w:val="both"/>
        <w:rPr>
          <w:rFonts w:ascii="Arial" w:hAnsi="Arial" w:cs="Arial"/>
          <w:color w:val="000000"/>
          <w:sz w:val="22"/>
          <w:szCs w:val="22"/>
        </w:rPr>
      </w:pPr>
      <w:r w:rsidRPr="00A313D3">
        <w:rPr>
          <w:rFonts w:ascii="Arial" w:hAnsi="Arial" w:cs="Arial"/>
          <w:color w:val="2C3E50"/>
          <w:sz w:val="22"/>
          <w:szCs w:val="22"/>
          <w:shd w:val="clear" w:color="auto" w:fill="FEF1C4"/>
        </w:rPr>
        <w:t>World Health Organization (2022). </w:t>
      </w:r>
      <w:r w:rsidRPr="00A313D3">
        <w:rPr>
          <w:rFonts w:ascii="Arial" w:hAnsi="Arial" w:cs="Arial"/>
          <w:i/>
          <w:iCs/>
          <w:color w:val="2C3E50"/>
          <w:sz w:val="22"/>
          <w:szCs w:val="22"/>
          <w:shd w:val="clear" w:color="auto" w:fill="FEF1C4"/>
        </w:rPr>
        <w:t>Schizophrenia</w:t>
      </w:r>
      <w:r w:rsidRPr="00A313D3">
        <w:rPr>
          <w:rFonts w:ascii="Arial" w:hAnsi="Arial" w:cs="Arial"/>
          <w:color w:val="2C3E50"/>
          <w:sz w:val="22"/>
          <w:szCs w:val="22"/>
          <w:shd w:val="clear" w:color="auto" w:fill="FEF1C4"/>
        </w:rPr>
        <w:t xml:space="preserve">. [online] Who.int. Available at: </w:t>
      </w:r>
      <w:hyperlink r:id="rId43" w:history="1">
        <w:r w:rsidRPr="00A313D3">
          <w:rPr>
            <w:rStyle w:val="Hyperlink"/>
            <w:rFonts w:ascii="Arial" w:hAnsi="Arial" w:cs="Arial"/>
            <w:sz w:val="22"/>
            <w:szCs w:val="22"/>
            <w:shd w:val="clear" w:color="auto" w:fill="FEF1C4"/>
          </w:rPr>
          <w:t>https://www.who.int/news-room/fact-sheets/detail/schizophrenia</w:t>
        </w:r>
      </w:hyperlink>
      <w:r w:rsidRPr="00A313D3">
        <w:rPr>
          <w:rFonts w:ascii="Arial" w:hAnsi="Arial" w:cs="Arial"/>
          <w:color w:val="2C3E50"/>
          <w:sz w:val="22"/>
          <w:szCs w:val="22"/>
          <w:shd w:val="clear" w:color="auto" w:fill="FEF1C4"/>
        </w:rPr>
        <w:t>.</w:t>
      </w:r>
    </w:p>
    <w:p w14:paraId="1E515AF6" w14:textId="77777777" w:rsidR="00771772" w:rsidRPr="00A313D3" w:rsidRDefault="00771772" w:rsidP="00EA2A8E">
      <w:pPr>
        <w:pStyle w:val="NormalWeb"/>
        <w:spacing w:line="360" w:lineRule="auto"/>
        <w:ind w:left="720"/>
        <w:jc w:val="both"/>
        <w:rPr>
          <w:rFonts w:ascii="Arial" w:hAnsi="Arial" w:cs="Arial"/>
          <w:color w:val="000000"/>
          <w:sz w:val="22"/>
          <w:szCs w:val="22"/>
        </w:rPr>
      </w:pPr>
    </w:p>
    <w:p w14:paraId="004B7621" w14:textId="77777777" w:rsidR="00EE4AD6" w:rsidRPr="00A313D3" w:rsidRDefault="00EE4AD6"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Laursen, T.M., Nordentoft, M. and Mortensen, P.B. (2014). Excess Early Mortality in Schizophrenia. </w:t>
      </w:r>
      <w:r w:rsidRPr="00A313D3">
        <w:rPr>
          <w:rFonts w:ascii="Arial" w:hAnsi="Arial" w:cs="Arial"/>
          <w:i/>
          <w:iCs/>
          <w:color w:val="000000"/>
          <w:sz w:val="22"/>
          <w:szCs w:val="22"/>
        </w:rPr>
        <w:t>Annual Review of Clinical Psychology</w:t>
      </w:r>
      <w:r w:rsidRPr="00A313D3">
        <w:rPr>
          <w:rFonts w:ascii="Arial" w:hAnsi="Arial" w:cs="Arial"/>
          <w:color w:val="000000"/>
          <w:sz w:val="22"/>
          <w:szCs w:val="22"/>
        </w:rPr>
        <w:t xml:space="preserve">, 10(1), pp.425–448. </w:t>
      </w:r>
      <w:proofErr w:type="spellStart"/>
      <w:r w:rsidRPr="00A313D3">
        <w:rPr>
          <w:rFonts w:ascii="Arial" w:hAnsi="Arial" w:cs="Arial"/>
          <w:color w:val="000000"/>
          <w:sz w:val="22"/>
          <w:szCs w:val="22"/>
        </w:rPr>
        <w:t>doi:https</w:t>
      </w:r>
      <w:proofErr w:type="spellEnd"/>
      <w:r w:rsidRPr="00A313D3">
        <w:rPr>
          <w:rFonts w:ascii="Arial" w:hAnsi="Arial" w:cs="Arial"/>
          <w:color w:val="000000"/>
          <w:sz w:val="22"/>
          <w:szCs w:val="22"/>
        </w:rPr>
        <w:t>://doi.org/10.1146/annurev-clinpsy-032813-153657.</w:t>
      </w:r>
    </w:p>
    <w:p w14:paraId="69FF75AD" w14:textId="189F6D07" w:rsidR="00EE4AD6" w:rsidRPr="00A313D3" w:rsidRDefault="00EE4AD6" w:rsidP="00EA2A8E">
      <w:pPr>
        <w:pStyle w:val="NormalWeb"/>
        <w:spacing w:line="360" w:lineRule="auto"/>
        <w:ind w:left="720"/>
        <w:jc w:val="both"/>
        <w:rPr>
          <w:rFonts w:ascii="Arial" w:hAnsi="Arial" w:cs="Arial"/>
          <w:color w:val="000000"/>
          <w:sz w:val="22"/>
          <w:szCs w:val="22"/>
        </w:rPr>
      </w:pPr>
    </w:p>
    <w:p w14:paraId="5D332F5E" w14:textId="35576B5E" w:rsidR="00771772" w:rsidRPr="00A313D3" w:rsidRDefault="009307EE" w:rsidP="00EA2A8E">
      <w:pPr>
        <w:pStyle w:val="NormalWeb"/>
        <w:numPr>
          <w:ilvl w:val="0"/>
          <w:numId w:val="12"/>
        </w:numPr>
        <w:spacing w:line="360" w:lineRule="auto"/>
        <w:jc w:val="both"/>
        <w:rPr>
          <w:rFonts w:ascii="Arial" w:hAnsi="Arial" w:cs="Arial"/>
          <w:color w:val="000000"/>
          <w:sz w:val="22"/>
          <w:szCs w:val="22"/>
        </w:rPr>
      </w:pPr>
      <w:r w:rsidRPr="00A313D3">
        <w:rPr>
          <w:rFonts w:ascii="Arial" w:hAnsi="Arial" w:cs="Arial"/>
          <w:color w:val="3C4245"/>
          <w:sz w:val="22"/>
          <w:szCs w:val="22"/>
          <w:shd w:val="clear" w:color="auto" w:fill="FFFFFF"/>
        </w:rPr>
        <w:t> WHO. Mental health systems in selected low- and middle-income countries: a WHO-AIMS cross-national analysis. WHO: Geneva, 2009</w:t>
      </w:r>
    </w:p>
    <w:p w14:paraId="4884184B" w14:textId="77777777" w:rsidR="009307EE" w:rsidRPr="00A313D3" w:rsidRDefault="009307EE" w:rsidP="00EA2A8E">
      <w:pPr>
        <w:pStyle w:val="ListParagraph"/>
        <w:spacing w:line="360" w:lineRule="auto"/>
        <w:jc w:val="both"/>
        <w:rPr>
          <w:rFonts w:ascii="Arial" w:hAnsi="Arial" w:cs="Arial"/>
          <w:color w:val="000000"/>
        </w:rPr>
      </w:pPr>
    </w:p>
    <w:p w14:paraId="35F38798" w14:textId="77777777" w:rsidR="00127E33" w:rsidRPr="00A313D3" w:rsidRDefault="00127E33" w:rsidP="00EA2A8E">
      <w:pPr>
        <w:pStyle w:val="NormalWeb"/>
        <w:numPr>
          <w:ilvl w:val="0"/>
          <w:numId w:val="12"/>
        </w:numPr>
        <w:shd w:val="clear" w:color="auto" w:fill="FFFFFF"/>
        <w:spacing w:line="360" w:lineRule="auto"/>
        <w:jc w:val="both"/>
        <w:rPr>
          <w:rFonts w:ascii="Arial" w:hAnsi="Arial" w:cs="Arial"/>
          <w:color w:val="3C4245"/>
          <w:sz w:val="22"/>
          <w:szCs w:val="22"/>
        </w:rPr>
      </w:pPr>
      <w:r w:rsidRPr="00A313D3">
        <w:rPr>
          <w:rFonts w:ascii="Arial" w:hAnsi="Arial" w:cs="Arial"/>
          <w:color w:val="3C4245"/>
          <w:sz w:val="22"/>
          <w:szCs w:val="22"/>
        </w:rPr>
        <w:t>Jaeschke K et al. Global estimates of service coverage for severe mental disorders: findings from the WHO Mental Health Atlas 2017 </w:t>
      </w:r>
      <w:r w:rsidRPr="00A313D3">
        <w:rPr>
          <w:rStyle w:val="Emphasis"/>
          <w:rFonts w:ascii="Arial" w:hAnsi="Arial" w:cs="Arial"/>
          <w:color w:val="3C4245"/>
          <w:sz w:val="22"/>
          <w:szCs w:val="22"/>
        </w:rPr>
        <w:t>Glob Ment Health</w:t>
      </w:r>
      <w:r w:rsidRPr="00A313D3">
        <w:rPr>
          <w:rFonts w:ascii="Arial" w:hAnsi="Arial" w:cs="Arial"/>
          <w:color w:val="3C4245"/>
          <w:sz w:val="22"/>
          <w:szCs w:val="22"/>
        </w:rPr>
        <w:t> 2021;8:e27.</w:t>
      </w:r>
    </w:p>
    <w:p w14:paraId="5AA592E1" w14:textId="1DB19A45" w:rsidR="00127E33" w:rsidRPr="00A313D3" w:rsidRDefault="00127E33" w:rsidP="00EA2A8E">
      <w:pPr>
        <w:pStyle w:val="NormalWeb"/>
        <w:shd w:val="clear" w:color="auto" w:fill="FFFFFF"/>
        <w:spacing w:line="360" w:lineRule="auto"/>
        <w:jc w:val="both"/>
        <w:rPr>
          <w:rFonts w:ascii="Arial" w:hAnsi="Arial" w:cs="Arial"/>
          <w:color w:val="3C4245"/>
          <w:sz w:val="22"/>
          <w:szCs w:val="22"/>
        </w:rPr>
      </w:pPr>
    </w:p>
    <w:p w14:paraId="4A352493" w14:textId="77777777" w:rsidR="00B25E31" w:rsidRPr="00A313D3" w:rsidRDefault="00B25E31"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ghdx.healthdata.org. (n.d.). </w:t>
      </w:r>
      <w:r w:rsidRPr="00A313D3">
        <w:rPr>
          <w:rFonts w:ascii="Arial" w:hAnsi="Arial" w:cs="Arial"/>
          <w:i/>
          <w:iCs/>
          <w:color w:val="000000"/>
          <w:sz w:val="22"/>
          <w:szCs w:val="22"/>
        </w:rPr>
        <w:t xml:space="preserve">GBD Results Tool | </w:t>
      </w:r>
      <w:proofErr w:type="spellStart"/>
      <w:r w:rsidRPr="00A313D3">
        <w:rPr>
          <w:rFonts w:ascii="Arial" w:hAnsi="Arial" w:cs="Arial"/>
          <w:i/>
          <w:iCs/>
          <w:color w:val="000000"/>
          <w:sz w:val="22"/>
          <w:szCs w:val="22"/>
        </w:rPr>
        <w:t>GHDx</w:t>
      </w:r>
      <w:proofErr w:type="spellEnd"/>
      <w:r w:rsidRPr="00A313D3">
        <w:rPr>
          <w:rFonts w:ascii="Arial" w:hAnsi="Arial" w:cs="Arial"/>
          <w:color w:val="000000"/>
          <w:sz w:val="22"/>
          <w:szCs w:val="22"/>
        </w:rPr>
        <w:t>. [online] Available at: http://ghdx.healthdata.org/gbd-results-tool?params=gbd-api-2019-permalink/27a7644e8ad28e739382d31e77589dd7.</w:t>
      </w:r>
    </w:p>
    <w:p w14:paraId="73C8F324" w14:textId="7CE7C9EA" w:rsidR="00B25E31" w:rsidRPr="00A313D3" w:rsidRDefault="00B25E31" w:rsidP="00EA2A8E">
      <w:pPr>
        <w:pStyle w:val="NormalWeb"/>
        <w:spacing w:line="360" w:lineRule="auto"/>
        <w:jc w:val="both"/>
        <w:rPr>
          <w:rFonts w:ascii="Arial" w:hAnsi="Arial" w:cs="Arial"/>
          <w:color w:val="000000"/>
          <w:sz w:val="22"/>
          <w:szCs w:val="22"/>
        </w:rPr>
      </w:pPr>
    </w:p>
    <w:p w14:paraId="39046D60" w14:textId="4AEA8536" w:rsidR="0012099B" w:rsidRPr="00A313D3" w:rsidRDefault="0012099B"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NHS (2021). </w:t>
      </w:r>
      <w:r w:rsidRPr="00A313D3">
        <w:rPr>
          <w:rFonts w:ascii="Arial" w:hAnsi="Arial" w:cs="Arial"/>
          <w:i/>
          <w:iCs/>
          <w:color w:val="000000"/>
          <w:sz w:val="22"/>
          <w:szCs w:val="22"/>
        </w:rPr>
        <w:t>Diagnosis - Schizophrenia</w:t>
      </w:r>
      <w:r w:rsidRPr="00A313D3">
        <w:rPr>
          <w:rFonts w:ascii="Arial" w:hAnsi="Arial" w:cs="Arial"/>
          <w:color w:val="000000"/>
          <w:sz w:val="22"/>
          <w:szCs w:val="22"/>
        </w:rPr>
        <w:t xml:space="preserve">. [online] nhs.uk. Available at: </w:t>
      </w:r>
      <w:hyperlink r:id="rId44" w:history="1">
        <w:r w:rsidR="006E740A" w:rsidRPr="00A313D3">
          <w:rPr>
            <w:rStyle w:val="Hyperlink"/>
            <w:rFonts w:ascii="Arial" w:hAnsi="Arial" w:cs="Arial"/>
            <w:sz w:val="22"/>
            <w:szCs w:val="22"/>
          </w:rPr>
          <w:t>https://www.nhs.uk/mental-health/conditions/schizophrenia/diagnosis/</w:t>
        </w:r>
      </w:hyperlink>
      <w:r w:rsidRPr="00A313D3">
        <w:rPr>
          <w:rFonts w:ascii="Arial" w:hAnsi="Arial" w:cs="Arial"/>
          <w:color w:val="000000"/>
          <w:sz w:val="22"/>
          <w:szCs w:val="22"/>
        </w:rPr>
        <w:t>.</w:t>
      </w:r>
    </w:p>
    <w:p w14:paraId="220550EB" w14:textId="77777777" w:rsidR="006E740A" w:rsidRPr="00A313D3" w:rsidRDefault="006E740A" w:rsidP="00EA2A8E">
      <w:pPr>
        <w:pStyle w:val="ListParagraph"/>
        <w:spacing w:line="360" w:lineRule="auto"/>
        <w:jc w:val="both"/>
        <w:rPr>
          <w:rFonts w:ascii="Arial" w:hAnsi="Arial" w:cs="Arial"/>
          <w:color w:val="000000"/>
        </w:rPr>
      </w:pPr>
    </w:p>
    <w:p w14:paraId="51CCAD53" w14:textId="77777777" w:rsidR="006E740A" w:rsidRPr="00A313D3" w:rsidRDefault="006E740A"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NHS (2022). </w:t>
      </w:r>
      <w:r w:rsidRPr="00A313D3">
        <w:rPr>
          <w:rFonts w:ascii="Arial" w:hAnsi="Arial" w:cs="Arial"/>
          <w:i/>
          <w:iCs/>
          <w:color w:val="000000"/>
          <w:sz w:val="22"/>
          <w:szCs w:val="22"/>
        </w:rPr>
        <w:t>Treatment - Schizophrenia</w:t>
      </w:r>
      <w:r w:rsidRPr="00A313D3">
        <w:rPr>
          <w:rFonts w:ascii="Arial" w:hAnsi="Arial" w:cs="Arial"/>
          <w:color w:val="000000"/>
          <w:sz w:val="22"/>
          <w:szCs w:val="22"/>
        </w:rPr>
        <w:t>. [online] NHS. Available at: https://www.nhs.uk/mental-health/conditions/schizophrenia/treatment/.</w:t>
      </w:r>
    </w:p>
    <w:p w14:paraId="34C0C13C" w14:textId="77777777" w:rsidR="00936771" w:rsidRPr="00A313D3" w:rsidRDefault="00936771" w:rsidP="00EA2A8E">
      <w:pPr>
        <w:pStyle w:val="NormalWeb"/>
        <w:spacing w:before="0" w:beforeAutospacing="0" w:after="0" w:afterAutospacing="0" w:line="360" w:lineRule="auto"/>
        <w:ind w:left="720"/>
        <w:jc w:val="both"/>
        <w:rPr>
          <w:rFonts w:ascii="Arial" w:hAnsi="Arial" w:cs="Arial"/>
          <w:color w:val="000000"/>
          <w:sz w:val="22"/>
          <w:szCs w:val="22"/>
        </w:rPr>
      </w:pPr>
    </w:p>
    <w:p w14:paraId="1A9A48C3" w14:textId="77777777" w:rsidR="00936771" w:rsidRPr="00A313D3" w:rsidRDefault="00936771"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Challis, S. and Health, M. (2014). </w:t>
      </w:r>
      <w:r w:rsidRPr="00A313D3">
        <w:rPr>
          <w:rFonts w:ascii="Arial" w:hAnsi="Arial" w:cs="Arial"/>
          <w:i/>
          <w:iCs/>
          <w:color w:val="000000"/>
          <w:sz w:val="22"/>
          <w:szCs w:val="22"/>
        </w:rPr>
        <w:t>Understanding mental health problems</w:t>
      </w:r>
      <w:r w:rsidRPr="00A313D3">
        <w:rPr>
          <w:rFonts w:ascii="Arial" w:hAnsi="Arial" w:cs="Arial"/>
          <w:color w:val="000000"/>
          <w:sz w:val="22"/>
          <w:szCs w:val="22"/>
        </w:rPr>
        <w:t>. London: Mind.</w:t>
      </w:r>
    </w:p>
    <w:p w14:paraId="72E133A8" w14:textId="3FB401BF" w:rsidR="001A2C1E" w:rsidRPr="00A313D3" w:rsidRDefault="001A2C1E" w:rsidP="00EA2A8E">
      <w:pPr>
        <w:pStyle w:val="NormalWeb"/>
        <w:numPr>
          <w:ilvl w:val="0"/>
          <w:numId w:val="12"/>
        </w:numPr>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Mind (2020). </w:t>
      </w:r>
      <w:r w:rsidRPr="00A313D3">
        <w:rPr>
          <w:rFonts w:ascii="Arial" w:hAnsi="Arial" w:cs="Arial"/>
          <w:i/>
          <w:iCs/>
          <w:color w:val="000000"/>
          <w:sz w:val="22"/>
          <w:szCs w:val="22"/>
        </w:rPr>
        <w:t>Useful contacts</w:t>
      </w:r>
      <w:r w:rsidRPr="00A313D3">
        <w:rPr>
          <w:rFonts w:ascii="Arial" w:hAnsi="Arial" w:cs="Arial"/>
          <w:color w:val="000000"/>
          <w:sz w:val="22"/>
          <w:szCs w:val="22"/>
        </w:rPr>
        <w:t xml:space="preserve">. [online] www.mind.org.uk. Available at: </w:t>
      </w:r>
      <w:hyperlink r:id="rId45" w:history="1">
        <w:r w:rsidR="00DA0CE8" w:rsidRPr="00A313D3">
          <w:rPr>
            <w:rStyle w:val="Hyperlink"/>
            <w:rFonts w:ascii="Arial" w:hAnsi="Arial" w:cs="Arial"/>
            <w:sz w:val="22"/>
            <w:szCs w:val="22"/>
          </w:rPr>
          <w:t>https://www.mind.org.uk/information-support/types-of-mental-health-problems/schizophrenia/useful-contacts/</w:t>
        </w:r>
      </w:hyperlink>
    </w:p>
    <w:p w14:paraId="1522B787" w14:textId="77777777" w:rsidR="00DA0CE8" w:rsidRPr="00A313D3" w:rsidRDefault="00DA0CE8" w:rsidP="00EA2A8E">
      <w:pPr>
        <w:pStyle w:val="NormalWeb"/>
        <w:spacing w:before="0" w:beforeAutospacing="0" w:after="0" w:afterAutospacing="0" w:line="360" w:lineRule="auto"/>
        <w:ind w:left="720"/>
        <w:jc w:val="both"/>
        <w:rPr>
          <w:rFonts w:ascii="Arial" w:hAnsi="Arial" w:cs="Arial"/>
          <w:color w:val="000000"/>
          <w:sz w:val="22"/>
          <w:szCs w:val="22"/>
        </w:rPr>
      </w:pPr>
    </w:p>
    <w:p w14:paraId="4487B8F4" w14:textId="1645F41E" w:rsidR="001A2C1E" w:rsidRPr="00A313D3" w:rsidRDefault="00DA0CE8" w:rsidP="00EA2A8E">
      <w:pPr>
        <w:pStyle w:val="NormalWeb"/>
        <w:numPr>
          <w:ilvl w:val="0"/>
          <w:numId w:val="12"/>
        </w:numPr>
        <w:spacing w:line="360" w:lineRule="auto"/>
        <w:jc w:val="both"/>
        <w:rPr>
          <w:rFonts w:ascii="Arial" w:hAnsi="Arial" w:cs="Arial"/>
          <w:color w:val="000000"/>
          <w:sz w:val="22"/>
          <w:szCs w:val="22"/>
        </w:rPr>
      </w:pPr>
      <w:r w:rsidRPr="00A313D3">
        <w:rPr>
          <w:rFonts w:ascii="Arial" w:hAnsi="Arial" w:cs="Arial"/>
          <w:color w:val="2C3E50"/>
          <w:sz w:val="22"/>
          <w:szCs w:val="22"/>
          <w:shd w:val="clear" w:color="auto" w:fill="FEF1C4"/>
        </w:rPr>
        <w:t>NHS (2022). </w:t>
      </w:r>
      <w:r w:rsidRPr="00A313D3">
        <w:rPr>
          <w:rFonts w:ascii="Arial" w:hAnsi="Arial" w:cs="Arial"/>
          <w:i/>
          <w:iCs/>
          <w:color w:val="2C3E50"/>
          <w:sz w:val="22"/>
          <w:szCs w:val="22"/>
          <w:shd w:val="clear" w:color="auto" w:fill="FEF1C4"/>
        </w:rPr>
        <w:t>What Is autism?</w:t>
      </w:r>
      <w:r w:rsidRPr="00A313D3">
        <w:rPr>
          <w:rFonts w:ascii="Arial" w:hAnsi="Arial" w:cs="Arial"/>
          <w:color w:val="2C3E50"/>
          <w:sz w:val="22"/>
          <w:szCs w:val="22"/>
          <w:shd w:val="clear" w:color="auto" w:fill="FEF1C4"/>
        </w:rPr>
        <w:t> [online] NHS. Available at: https://www.nhs.uk/conditions/autism/what-is-autism/.</w:t>
      </w:r>
    </w:p>
    <w:p w14:paraId="22037D21" w14:textId="77777777" w:rsidR="000F2ACE" w:rsidRPr="00A313D3" w:rsidRDefault="000F2ACE"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www.youtube.com. (n.d.). </w:t>
      </w:r>
      <w:r w:rsidRPr="00A313D3">
        <w:rPr>
          <w:rFonts w:ascii="Arial" w:hAnsi="Arial" w:cs="Arial"/>
          <w:i/>
          <w:iCs/>
          <w:color w:val="000000"/>
          <w:sz w:val="22"/>
          <w:szCs w:val="22"/>
        </w:rPr>
        <w:t>- YouTube</w:t>
      </w:r>
      <w:r w:rsidRPr="00A313D3">
        <w:rPr>
          <w:rFonts w:ascii="Arial" w:hAnsi="Arial" w:cs="Arial"/>
          <w:color w:val="000000"/>
          <w:sz w:val="22"/>
          <w:szCs w:val="22"/>
        </w:rPr>
        <w:t>. [online] Available at: https://www.youtube.com/watch?v=nhXHAVAEsp [Accessed 26 Aug. 2023].</w:t>
      </w:r>
    </w:p>
    <w:p w14:paraId="3B8F164D" w14:textId="77777777" w:rsidR="000F2ACE" w:rsidRPr="00A313D3" w:rsidRDefault="000F2ACE" w:rsidP="00EA2A8E">
      <w:pPr>
        <w:pStyle w:val="NormalWeb"/>
        <w:spacing w:before="0" w:beforeAutospacing="0" w:after="0" w:afterAutospacing="0" w:line="360" w:lineRule="atLeast"/>
        <w:ind w:left="720"/>
        <w:jc w:val="both"/>
        <w:rPr>
          <w:rFonts w:ascii="Arial" w:hAnsi="Arial" w:cs="Arial"/>
          <w:color w:val="000000"/>
          <w:sz w:val="22"/>
          <w:szCs w:val="22"/>
        </w:rPr>
      </w:pPr>
    </w:p>
    <w:p w14:paraId="6FA90B67" w14:textId="1905AEFA" w:rsidR="007540FF" w:rsidRPr="00A313D3" w:rsidRDefault="000F2ACE"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t>
      </w:r>
      <w:r w:rsidR="007C23A1" w:rsidRPr="00A313D3">
        <w:rPr>
          <w:rFonts w:ascii="Arial" w:hAnsi="Arial" w:cs="Arial"/>
          <w:color w:val="000000"/>
          <w:sz w:val="22"/>
          <w:szCs w:val="22"/>
        </w:rPr>
        <w:t xml:space="preserve"> </w:t>
      </w:r>
      <w:proofErr w:type="spellStart"/>
      <w:r w:rsidR="007C23A1" w:rsidRPr="00A313D3">
        <w:rPr>
          <w:rFonts w:ascii="Arial" w:hAnsi="Arial" w:cs="Arial"/>
          <w:color w:val="000000"/>
          <w:sz w:val="22"/>
          <w:szCs w:val="22"/>
        </w:rPr>
        <w:t>BeyondAutism</w:t>
      </w:r>
      <w:proofErr w:type="spellEnd"/>
      <w:r w:rsidR="007C23A1" w:rsidRPr="00A313D3">
        <w:rPr>
          <w:rFonts w:ascii="Arial" w:hAnsi="Arial" w:cs="Arial"/>
          <w:color w:val="000000"/>
          <w:sz w:val="22"/>
          <w:szCs w:val="22"/>
        </w:rPr>
        <w:t xml:space="preserve"> (2021). </w:t>
      </w:r>
      <w:r w:rsidR="007C23A1" w:rsidRPr="00A313D3">
        <w:rPr>
          <w:rFonts w:ascii="Arial" w:hAnsi="Arial" w:cs="Arial"/>
          <w:i/>
          <w:iCs/>
          <w:color w:val="000000"/>
          <w:sz w:val="22"/>
          <w:szCs w:val="22"/>
        </w:rPr>
        <w:t>Statistics</w:t>
      </w:r>
      <w:r w:rsidR="007C23A1" w:rsidRPr="00A313D3">
        <w:rPr>
          <w:rFonts w:ascii="Arial" w:hAnsi="Arial" w:cs="Arial"/>
          <w:color w:val="000000"/>
          <w:sz w:val="22"/>
          <w:szCs w:val="22"/>
        </w:rPr>
        <w:t xml:space="preserve">. [online] </w:t>
      </w:r>
      <w:proofErr w:type="spellStart"/>
      <w:r w:rsidR="007C23A1" w:rsidRPr="00A313D3">
        <w:rPr>
          <w:rFonts w:ascii="Arial" w:hAnsi="Arial" w:cs="Arial"/>
          <w:color w:val="000000"/>
          <w:sz w:val="22"/>
          <w:szCs w:val="22"/>
        </w:rPr>
        <w:t>BeyondAutism</w:t>
      </w:r>
      <w:proofErr w:type="spellEnd"/>
      <w:r w:rsidR="007C23A1" w:rsidRPr="00A313D3">
        <w:rPr>
          <w:rFonts w:ascii="Arial" w:hAnsi="Arial" w:cs="Arial"/>
          <w:color w:val="000000"/>
          <w:sz w:val="22"/>
          <w:szCs w:val="22"/>
        </w:rPr>
        <w:t xml:space="preserve">. Available at: </w:t>
      </w:r>
      <w:hyperlink r:id="rId46" w:history="1">
        <w:r w:rsidR="007540FF" w:rsidRPr="00A313D3">
          <w:rPr>
            <w:rStyle w:val="Hyperlink"/>
            <w:rFonts w:ascii="Arial" w:hAnsi="Arial" w:cs="Arial"/>
            <w:sz w:val="22"/>
            <w:szCs w:val="22"/>
          </w:rPr>
          <w:t>https://www.beyondautism.org.uk/about-autism/understanding-autism/statistics/</w:t>
        </w:r>
      </w:hyperlink>
      <w:r w:rsidR="007C23A1" w:rsidRPr="00A313D3">
        <w:rPr>
          <w:rFonts w:ascii="Arial" w:hAnsi="Arial" w:cs="Arial"/>
          <w:color w:val="000000"/>
          <w:sz w:val="22"/>
          <w:szCs w:val="22"/>
        </w:rPr>
        <w:t>.</w:t>
      </w:r>
    </w:p>
    <w:p w14:paraId="0A1678A7" w14:textId="77777777" w:rsidR="007540FF" w:rsidRPr="00A313D3" w:rsidRDefault="007540FF" w:rsidP="00EA2A8E">
      <w:pPr>
        <w:pStyle w:val="ListParagraph"/>
        <w:jc w:val="both"/>
        <w:rPr>
          <w:rFonts w:ascii="Arial" w:hAnsi="Arial" w:cs="Arial"/>
          <w:color w:val="000000"/>
        </w:rPr>
      </w:pPr>
    </w:p>
    <w:p w14:paraId="3BA7B664" w14:textId="77777777" w:rsidR="007540FF" w:rsidRPr="00A313D3" w:rsidRDefault="007540FF" w:rsidP="00EA2A8E">
      <w:pPr>
        <w:pStyle w:val="NormalWeb"/>
        <w:spacing w:before="0" w:beforeAutospacing="0" w:after="0" w:afterAutospacing="0" w:line="360" w:lineRule="atLeast"/>
        <w:ind w:left="720"/>
        <w:jc w:val="both"/>
        <w:rPr>
          <w:rFonts w:ascii="Arial" w:hAnsi="Arial" w:cs="Arial"/>
          <w:color w:val="000000"/>
          <w:sz w:val="22"/>
          <w:szCs w:val="22"/>
        </w:rPr>
      </w:pPr>
    </w:p>
    <w:p w14:paraId="3ACE12A9" w14:textId="77777777" w:rsidR="007540FF" w:rsidRPr="00A313D3" w:rsidRDefault="007540FF"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proofErr w:type="spellStart"/>
      <w:r w:rsidRPr="00A313D3">
        <w:rPr>
          <w:rFonts w:ascii="Arial" w:hAnsi="Arial" w:cs="Arial"/>
          <w:color w:val="000000"/>
          <w:sz w:val="22"/>
          <w:szCs w:val="22"/>
        </w:rPr>
        <w:t>Mehlmann</w:t>
      </w:r>
      <w:proofErr w:type="spellEnd"/>
      <w:r w:rsidRPr="00A313D3">
        <w:rPr>
          <w:rFonts w:ascii="Arial" w:hAnsi="Arial" w:cs="Arial"/>
          <w:color w:val="000000"/>
          <w:sz w:val="22"/>
          <w:szCs w:val="22"/>
        </w:rPr>
        <w:t>-Wicks, J. (2020). </w:t>
      </w:r>
      <w:r w:rsidRPr="00A313D3">
        <w:rPr>
          <w:rFonts w:ascii="Arial" w:hAnsi="Arial" w:cs="Arial"/>
          <w:i/>
          <w:iCs/>
          <w:color w:val="000000"/>
          <w:sz w:val="22"/>
          <w:szCs w:val="22"/>
        </w:rPr>
        <w:t>Autism Spectrum Disorder</w:t>
      </w:r>
      <w:r w:rsidRPr="00A313D3">
        <w:rPr>
          <w:rFonts w:ascii="Arial" w:hAnsi="Arial" w:cs="Arial"/>
          <w:color w:val="000000"/>
          <w:sz w:val="22"/>
          <w:szCs w:val="22"/>
        </w:rPr>
        <w:t>. [online] The British Medical Association. Available at: https://www.bma.org.uk/what-we-do/population-health/improving-the-health-of-specific-groups/autism-spectrum-disorder.</w:t>
      </w:r>
    </w:p>
    <w:p w14:paraId="0EAE9E5C" w14:textId="39E77FF5" w:rsidR="007540FF" w:rsidRPr="00A313D3" w:rsidRDefault="007540FF" w:rsidP="00EA2A8E">
      <w:pPr>
        <w:pStyle w:val="NormalWeb"/>
        <w:ind w:left="720"/>
        <w:jc w:val="both"/>
        <w:rPr>
          <w:rFonts w:ascii="Arial" w:hAnsi="Arial" w:cs="Arial"/>
          <w:color w:val="000000"/>
          <w:sz w:val="22"/>
          <w:szCs w:val="22"/>
        </w:rPr>
      </w:pPr>
    </w:p>
    <w:p w14:paraId="314DB461" w14:textId="77777777" w:rsidR="00E831B3" w:rsidRPr="00A313D3" w:rsidRDefault="00E831B3"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 xml:space="preserve">Ashwood, K.L., </w:t>
      </w:r>
      <w:proofErr w:type="spellStart"/>
      <w:r w:rsidRPr="00A313D3">
        <w:rPr>
          <w:rFonts w:ascii="Arial" w:hAnsi="Arial" w:cs="Arial"/>
          <w:color w:val="000000"/>
          <w:sz w:val="22"/>
          <w:szCs w:val="22"/>
        </w:rPr>
        <w:t>Buitelaar</w:t>
      </w:r>
      <w:proofErr w:type="spellEnd"/>
      <w:r w:rsidRPr="00A313D3">
        <w:rPr>
          <w:rFonts w:ascii="Arial" w:hAnsi="Arial" w:cs="Arial"/>
          <w:color w:val="000000"/>
          <w:sz w:val="22"/>
          <w:szCs w:val="22"/>
        </w:rPr>
        <w:t xml:space="preserve">, J., Murphy, D., </w:t>
      </w:r>
      <w:proofErr w:type="spellStart"/>
      <w:r w:rsidRPr="00A313D3">
        <w:rPr>
          <w:rFonts w:ascii="Arial" w:hAnsi="Arial" w:cs="Arial"/>
          <w:color w:val="000000"/>
          <w:sz w:val="22"/>
          <w:szCs w:val="22"/>
        </w:rPr>
        <w:t>Spooren</w:t>
      </w:r>
      <w:proofErr w:type="spellEnd"/>
      <w:r w:rsidRPr="00A313D3">
        <w:rPr>
          <w:rFonts w:ascii="Arial" w:hAnsi="Arial" w:cs="Arial"/>
          <w:color w:val="000000"/>
          <w:sz w:val="22"/>
          <w:szCs w:val="22"/>
        </w:rPr>
        <w:t>, W. and Charman, T. (2014). European clinical network: autism spectrum disorder assessments and patient characterisation. </w:t>
      </w:r>
      <w:r w:rsidRPr="00A313D3">
        <w:rPr>
          <w:rFonts w:ascii="Arial" w:hAnsi="Arial" w:cs="Arial"/>
          <w:i/>
          <w:iCs/>
          <w:color w:val="000000"/>
          <w:sz w:val="22"/>
          <w:szCs w:val="22"/>
        </w:rPr>
        <w:t>European Child &amp; Adolescent Psychiatry</w:t>
      </w:r>
      <w:r w:rsidRPr="00A313D3">
        <w:rPr>
          <w:rFonts w:ascii="Arial" w:hAnsi="Arial" w:cs="Arial"/>
          <w:color w:val="000000"/>
          <w:sz w:val="22"/>
          <w:szCs w:val="22"/>
        </w:rPr>
        <w:t xml:space="preserve">, 24(8), pp.985–995. </w:t>
      </w:r>
      <w:proofErr w:type="spellStart"/>
      <w:r w:rsidRPr="00A313D3">
        <w:rPr>
          <w:rFonts w:ascii="Arial" w:hAnsi="Arial" w:cs="Arial"/>
          <w:color w:val="000000"/>
          <w:sz w:val="22"/>
          <w:szCs w:val="22"/>
        </w:rPr>
        <w:t>doi:https</w:t>
      </w:r>
      <w:proofErr w:type="spellEnd"/>
      <w:r w:rsidRPr="00A313D3">
        <w:rPr>
          <w:rFonts w:ascii="Arial" w:hAnsi="Arial" w:cs="Arial"/>
          <w:color w:val="000000"/>
          <w:sz w:val="22"/>
          <w:szCs w:val="22"/>
        </w:rPr>
        <w:t>://doi.org/10.1007/s00787-014-0648-2.</w:t>
      </w:r>
    </w:p>
    <w:p w14:paraId="2D6D35CD" w14:textId="77777777" w:rsidR="003D11FF" w:rsidRPr="00A313D3" w:rsidRDefault="003D11FF" w:rsidP="00EA2A8E">
      <w:pPr>
        <w:pStyle w:val="ListParagraph"/>
        <w:jc w:val="both"/>
        <w:rPr>
          <w:rFonts w:ascii="Arial" w:hAnsi="Arial" w:cs="Arial"/>
          <w:color w:val="000000"/>
        </w:rPr>
      </w:pPr>
    </w:p>
    <w:p w14:paraId="023F3E1D" w14:textId="77777777" w:rsidR="003D11FF" w:rsidRPr="00A313D3" w:rsidRDefault="003D11FF" w:rsidP="00EA2A8E">
      <w:pPr>
        <w:pStyle w:val="NormalWeb"/>
        <w:numPr>
          <w:ilvl w:val="0"/>
          <w:numId w:val="12"/>
        </w:numPr>
        <w:spacing w:before="0" w:beforeAutospacing="0" w:after="0" w:afterAutospacing="0" w:line="276" w:lineRule="auto"/>
        <w:jc w:val="both"/>
        <w:rPr>
          <w:rFonts w:ascii="Arial" w:hAnsi="Arial" w:cs="Arial"/>
          <w:color w:val="000000"/>
          <w:sz w:val="22"/>
          <w:szCs w:val="22"/>
        </w:rPr>
      </w:pPr>
      <w:r w:rsidRPr="00A313D3">
        <w:rPr>
          <w:rFonts w:ascii="Arial" w:hAnsi="Arial" w:cs="Arial"/>
          <w:color w:val="000000"/>
          <w:sz w:val="22"/>
          <w:szCs w:val="22"/>
        </w:rPr>
        <w:t>www.britannica.com. (2023). </w:t>
      </w:r>
      <w:r w:rsidRPr="00A313D3">
        <w:rPr>
          <w:rFonts w:ascii="Arial" w:hAnsi="Arial" w:cs="Arial"/>
          <w:i/>
          <w:iCs/>
          <w:color w:val="000000"/>
          <w:sz w:val="22"/>
          <w:szCs w:val="22"/>
        </w:rPr>
        <w:t>Autism | Definition, Symptoms, Neuropathology, &amp; Diagnosis | Britannica</w:t>
      </w:r>
      <w:r w:rsidRPr="00A313D3">
        <w:rPr>
          <w:rFonts w:ascii="Arial" w:hAnsi="Arial" w:cs="Arial"/>
          <w:color w:val="000000"/>
          <w:sz w:val="22"/>
          <w:szCs w:val="22"/>
        </w:rPr>
        <w:t>. [online] Available at: https://www.britannica.com/science/autism#ref282103 [Accessed 31 Aug. 2023].</w:t>
      </w:r>
    </w:p>
    <w:p w14:paraId="2AA1D13C" w14:textId="77777777" w:rsidR="00D04A7C" w:rsidRPr="00A313D3" w:rsidRDefault="00D04A7C" w:rsidP="00EA2A8E">
      <w:pPr>
        <w:ind w:left="360"/>
        <w:jc w:val="both"/>
        <w:rPr>
          <w:rFonts w:ascii="Arial" w:hAnsi="Arial" w:cs="Arial"/>
          <w:color w:val="000000"/>
        </w:rPr>
      </w:pPr>
    </w:p>
    <w:p w14:paraId="04A1FC82" w14:textId="01827EC3" w:rsidR="000E2069" w:rsidRPr="00A313D3" w:rsidRDefault="000E2069"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proofErr w:type="spellStart"/>
      <w:r w:rsidRPr="00A313D3">
        <w:rPr>
          <w:rFonts w:ascii="Arial" w:hAnsi="Arial" w:cs="Arial"/>
          <w:color w:val="000000"/>
          <w:sz w:val="22"/>
          <w:szCs w:val="22"/>
        </w:rPr>
        <w:t>Centers</w:t>
      </w:r>
      <w:proofErr w:type="spellEnd"/>
      <w:r w:rsidRPr="00A313D3">
        <w:rPr>
          <w:rFonts w:ascii="Arial" w:hAnsi="Arial" w:cs="Arial"/>
          <w:color w:val="000000"/>
          <w:sz w:val="22"/>
          <w:szCs w:val="22"/>
        </w:rPr>
        <w:t xml:space="preserve"> for Disease Control and Prevention (2015). </w:t>
      </w:r>
      <w:r w:rsidRPr="00A313D3">
        <w:rPr>
          <w:rFonts w:ascii="Arial" w:hAnsi="Arial" w:cs="Arial"/>
          <w:i/>
          <w:iCs/>
          <w:color w:val="000000"/>
          <w:sz w:val="22"/>
          <w:szCs w:val="22"/>
        </w:rPr>
        <w:t>Screening and Diagnosis of Autism Spectrum Disorder</w:t>
      </w:r>
      <w:r w:rsidRPr="00A313D3">
        <w:rPr>
          <w:rFonts w:ascii="Arial" w:hAnsi="Arial" w:cs="Arial"/>
          <w:color w:val="000000"/>
          <w:sz w:val="22"/>
          <w:szCs w:val="22"/>
        </w:rPr>
        <w:t xml:space="preserve">. [online] </w:t>
      </w:r>
      <w:proofErr w:type="spellStart"/>
      <w:r w:rsidRPr="00A313D3">
        <w:rPr>
          <w:rFonts w:ascii="Arial" w:hAnsi="Arial" w:cs="Arial"/>
          <w:color w:val="000000"/>
          <w:sz w:val="22"/>
          <w:szCs w:val="22"/>
        </w:rPr>
        <w:t>Centers</w:t>
      </w:r>
      <w:proofErr w:type="spellEnd"/>
      <w:r w:rsidRPr="00A313D3">
        <w:rPr>
          <w:rFonts w:ascii="Arial" w:hAnsi="Arial" w:cs="Arial"/>
          <w:color w:val="000000"/>
          <w:sz w:val="22"/>
          <w:szCs w:val="22"/>
        </w:rPr>
        <w:t xml:space="preserve"> for Disease Control and Prevention. Available at: </w:t>
      </w:r>
      <w:hyperlink r:id="rId47" w:history="1">
        <w:r w:rsidR="00987337" w:rsidRPr="00A313D3">
          <w:rPr>
            <w:rStyle w:val="Hyperlink"/>
            <w:rFonts w:ascii="Arial" w:hAnsi="Arial" w:cs="Arial"/>
            <w:sz w:val="22"/>
            <w:szCs w:val="22"/>
          </w:rPr>
          <w:t>https://www.cdc.gov/ncbddd/autism/screening.html</w:t>
        </w:r>
      </w:hyperlink>
      <w:r w:rsidRPr="00A313D3">
        <w:rPr>
          <w:rFonts w:ascii="Arial" w:hAnsi="Arial" w:cs="Arial"/>
          <w:color w:val="000000"/>
          <w:sz w:val="22"/>
          <w:szCs w:val="22"/>
        </w:rPr>
        <w:t>.</w:t>
      </w:r>
    </w:p>
    <w:p w14:paraId="0645C221" w14:textId="77777777" w:rsidR="00987337" w:rsidRPr="00A313D3" w:rsidRDefault="00987337" w:rsidP="00EA2A8E">
      <w:pPr>
        <w:pStyle w:val="ListParagraph"/>
        <w:jc w:val="both"/>
        <w:rPr>
          <w:rFonts w:ascii="Arial" w:hAnsi="Arial" w:cs="Arial"/>
          <w:color w:val="000000"/>
        </w:rPr>
      </w:pPr>
    </w:p>
    <w:p w14:paraId="07007BBC" w14:textId="77777777" w:rsidR="00987337" w:rsidRPr="00A313D3" w:rsidRDefault="00987337" w:rsidP="00EA2A8E">
      <w:pPr>
        <w:pStyle w:val="NormalWeb"/>
        <w:spacing w:before="0" w:beforeAutospacing="0" w:after="0" w:afterAutospacing="0" w:line="360" w:lineRule="atLeast"/>
        <w:ind w:left="1069"/>
        <w:jc w:val="both"/>
        <w:rPr>
          <w:rFonts w:ascii="Arial" w:hAnsi="Arial" w:cs="Arial"/>
          <w:color w:val="000000"/>
          <w:sz w:val="22"/>
          <w:szCs w:val="22"/>
        </w:rPr>
      </w:pPr>
    </w:p>
    <w:p w14:paraId="5F912023" w14:textId="30322CC3" w:rsidR="00987337" w:rsidRPr="00A313D3" w:rsidRDefault="00987337"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www.asdclinic.co.uk. (n.d.). </w:t>
      </w:r>
      <w:r w:rsidRPr="00A313D3">
        <w:rPr>
          <w:rFonts w:ascii="Arial" w:hAnsi="Arial" w:cs="Arial"/>
          <w:i/>
          <w:iCs/>
          <w:color w:val="000000"/>
          <w:sz w:val="22"/>
          <w:szCs w:val="22"/>
        </w:rPr>
        <w:t>How is Autism Treated? | Autism | Conditions | ASD clinic.co.uk | Social, behavioural &amp; communication therapy</w:t>
      </w:r>
      <w:r w:rsidRPr="00A313D3">
        <w:rPr>
          <w:rFonts w:ascii="Arial" w:hAnsi="Arial" w:cs="Arial"/>
          <w:color w:val="000000"/>
          <w:sz w:val="22"/>
          <w:szCs w:val="22"/>
        </w:rPr>
        <w:t xml:space="preserve">. [online] Available at: </w:t>
      </w:r>
      <w:hyperlink r:id="rId48" w:history="1">
        <w:r w:rsidR="00B21BC1" w:rsidRPr="00A313D3">
          <w:rPr>
            <w:rStyle w:val="Hyperlink"/>
            <w:rFonts w:ascii="Arial" w:hAnsi="Arial" w:cs="Arial"/>
            <w:sz w:val="22"/>
            <w:szCs w:val="22"/>
          </w:rPr>
          <w:t>https://www.asdclinic.co.uk/conditions/autism/how-is-autism-treated.php#:~:text=There%20is%20no%20one%20standard</w:t>
        </w:r>
      </w:hyperlink>
      <w:r w:rsidRPr="00A313D3">
        <w:rPr>
          <w:rFonts w:ascii="Arial" w:hAnsi="Arial" w:cs="Arial"/>
          <w:color w:val="000000"/>
          <w:sz w:val="22"/>
          <w:szCs w:val="22"/>
        </w:rPr>
        <w:t>.</w:t>
      </w:r>
    </w:p>
    <w:p w14:paraId="186F056B" w14:textId="77777777" w:rsidR="00B21BC1" w:rsidRPr="00A313D3" w:rsidRDefault="00B21BC1" w:rsidP="00EA2A8E">
      <w:pPr>
        <w:pStyle w:val="NormalWeb"/>
        <w:spacing w:before="0" w:beforeAutospacing="0" w:after="0" w:afterAutospacing="0" w:line="360" w:lineRule="atLeast"/>
        <w:ind w:left="1069"/>
        <w:jc w:val="both"/>
        <w:rPr>
          <w:rFonts w:ascii="Arial" w:hAnsi="Arial" w:cs="Arial"/>
          <w:color w:val="000000"/>
          <w:sz w:val="22"/>
          <w:szCs w:val="22"/>
        </w:rPr>
      </w:pPr>
    </w:p>
    <w:p w14:paraId="34B6E6ED" w14:textId="0F6A8007" w:rsidR="00B21BC1" w:rsidRPr="00A313D3" w:rsidRDefault="00987337"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t>
      </w:r>
      <w:r w:rsidR="00B21BC1" w:rsidRPr="00A313D3">
        <w:rPr>
          <w:rFonts w:ascii="Arial" w:hAnsi="Arial" w:cs="Arial"/>
          <w:color w:val="000000"/>
          <w:sz w:val="22"/>
          <w:szCs w:val="22"/>
        </w:rPr>
        <w:t xml:space="preserve"> </w:t>
      </w:r>
      <w:r w:rsidR="00B21BC1" w:rsidRPr="00A313D3">
        <w:rPr>
          <w:rFonts w:ascii="Arial" w:hAnsi="Arial" w:cs="Arial"/>
          <w:color w:val="000000"/>
          <w:sz w:val="22"/>
          <w:szCs w:val="22"/>
        </w:rPr>
        <w:t>NICE (2011). </w:t>
      </w:r>
      <w:r w:rsidR="00B21BC1" w:rsidRPr="00A313D3">
        <w:rPr>
          <w:rFonts w:ascii="Arial" w:hAnsi="Arial" w:cs="Arial"/>
          <w:i/>
          <w:iCs/>
          <w:color w:val="000000"/>
          <w:sz w:val="22"/>
          <w:szCs w:val="22"/>
        </w:rPr>
        <w:t>Recommendations | Autism spectrum disorder in under 19s: recognition, referral and diagnosis | Guidance | NICE</w:t>
      </w:r>
      <w:r w:rsidR="00B21BC1" w:rsidRPr="00A313D3">
        <w:rPr>
          <w:rFonts w:ascii="Arial" w:hAnsi="Arial" w:cs="Arial"/>
          <w:color w:val="000000"/>
          <w:sz w:val="22"/>
          <w:szCs w:val="22"/>
        </w:rPr>
        <w:t>. [online] Nice.org.uk. Available at: https://www.nice.org.uk/guidance/cg128/chapter/Recommendations.</w:t>
      </w:r>
    </w:p>
    <w:p w14:paraId="67C5DFCC" w14:textId="77777777" w:rsidR="00B21BC1" w:rsidRPr="00A313D3" w:rsidRDefault="00B21BC1" w:rsidP="00EA2A8E">
      <w:pPr>
        <w:pStyle w:val="NormalWeb"/>
        <w:jc w:val="both"/>
        <w:rPr>
          <w:rFonts w:ascii="Arial" w:hAnsi="Arial" w:cs="Arial"/>
          <w:color w:val="000000"/>
          <w:sz w:val="22"/>
          <w:szCs w:val="22"/>
        </w:rPr>
      </w:pPr>
      <w:r w:rsidRPr="00A313D3">
        <w:rPr>
          <w:rFonts w:ascii="Arial" w:hAnsi="Arial" w:cs="Arial"/>
          <w:color w:val="000000"/>
          <w:sz w:val="22"/>
          <w:szCs w:val="22"/>
        </w:rPr>
        <w:t>‌</w:t>
      </w:r>
    </w:p>
    <w:p w14:paraId="34AC76E9" w14:textId="0FD2209E" w:rsidR="00D16553" w:rsidRPr="00A313D3" w:rsidRDefault="00D16553"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www.mind.org.uk. (n.d.). </w:t>
      </w:r>
      <w:r w:rsidRPr="00A313D3">
        <w:rPr>
          <w:rFonts w:ascii="Arial" w:hAnsi="Arial" w:cs="Arial"/>
          <w:i/>
          <w:iCs/>
          <w:color w:val="000000"/>
          <w:sz w:val="22"/>
          <w:szCs w:val="22"/>
        </w:rPr>
        <w:t>Mental Health Act review recommendations published</w:t>
      </w:r>
      <w:r w:rsidRPr="00A313D3">
        <w:rPr>
          <w:rFonts w:ascii="Arial" w:hAnsi="Arial" w:cs="Arial"/>
          <w:color w:val="000000"/>
          <w:sz w:val="22"/>
          <w:szCs w:val="22"/>
        </w:rPr>
        <w:t xml:space="preserve">. [online] Available at: </w:t>
      </w:r>
      <w:hyperlink r:id="rId49" w:history="1">
        <w:r w:rsidRPr="00A313D3">
          <w:rPr>
            <w:rStyle w:val="Hyperlink"/>
            <w:rFonts w:ascii="Arial" w:hAnsi="Arial" w:cs="Arial"/>
            <w:sz w:val="22"/>
            <w:szCs w:val="22"/>
          </w:rPr>
          <w:t>https://www.mind.org.uk/news-campaigns/news/mental-health-act-review-recommendations-published/</w:t>
        </w:r>
      </w:hyperlink>
      <w:r w:rsidRPr="00A313D3">
        <w:rPr>
          <w:rFonts w:ascii="Arial" w:hAnsi="Arial" w:cs="Arial"/>
          <w:color w:val="000000"/>
          <w:sz w:val="22"/>
          <w:szCs w:val="22"/>
        </w:rPr>
        <w:t>.</w:t>
      </w:r>
    </w:p>
    <w:p w14:paraId="04E812E2" w14:textId="77777777" w:rsidR="00D16553" w:rsidRPr="00A313D3" w:rsidRDefault="00D16553" w:rsidP="00EA2A8E">
      <w:pPr>
        <w:pStyle w:val="NormalWeb"/>
        <w:spacing w:before="0" w:beforeAutospacing="0" w:after="0" w:afterAutospacing="0" w:line="360" w:lineRule="atLeast"/>
        <w:ind w:left="1069"/>
        <w:jc w:val="both"/>
        <w:rPr>
          <w:rFonts w:ascii="Arial" w:hAnsi="Arial" w:cs="Arial"/>
          <w:color w:val="000000"/>
          <w:sz w:val="22"/>
          <w:szCs w:val="22"/>
        </w:rPr>
      </w:pPr>
    </w:p>
    <w:p w14:paraId="197DCC8A" w14:textId="23BC098A" w:rsidR="0040663B" w:rsidRPr="00A313D3" w:rsidRDefault="00D16553"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w:t>
      </w:r>
      <w:r w:rsidR="0040663B" w:rsidRPr="00A313D3">
        <w:rPr>
          <w:rFonts w:ascii="Arial" w:hAnsi="Arial" w:cs="Arial"/>
          <w:color w:val="000000"/>
          <w:sz w:val="22"/>
          <w:szCs w:val="22"/>
        </w:rPr>
        <w:t xml:space="preserve"> </w:t>
      </w:r>
      <w:r w:rsidR="0040663B" w:rsidRPr="00A313D3">
        <w:rPr>
          <w:rFonts w:ascii="Arial" w:hAnsi="Arial" w:cs="Arial"/>
          <w:color w:val="000000"/>
          <w:sz w:val="22"/>
          <w:szCs w:val="22"/>
        </w:rPr>
        <w:t>Human Rights Act (1998). </w:t>
      </w:r>
      <w:r w:rsidR="0040663B" w:rsidRPr="00A313D3">
        <w:rPr>
          <w:rFonts w:ascii="Arial" w:hAnsi="Arial" w:cs="Arial"/>
          <w:i/>
          <w:iCs/>
          <w:color w:val="000000"/>
          <w:sz w:val="22"/>
          <w:szCs w:val="22"/>
        </w:rPr>
        <w:t>Human Rights Act 1998</w:t>
      </w:r>
      <w:r w:rsidR="0040663B" w:rsidRPr="00A313D3">
        <w:rPr>
          <w:rFonts w:ascii="Arial" w:hAnsi="Arial" w:cs="Arial"/>
          <w:color w:val="000000"/>
          <w:sz w:val="22"/>
          <w:szCs w:val="22"/>
        </w:rPr>
        <w:t>. [online] legislation.gov.uk. Available at: https://www.legislation.gov.uk/ukpga/1998/42/contents.</w:t>
      </w:r>
    </w:p>
    <w:p w14:paraId="0A1C7A2A" w14:textId="0CC8FF9E" w:rsidR="0040663B" w:rsidRPr="00A313D3" w:rsidRDefault="0040663B" w:rsidP="00EA2A8E">
      <w:pPr>
        <w:pStyle w:val="NormalWeb"/>
        <w:ind w:left="1069"/>
        <w:jc w:val="both"/>
        <w:rPr>
          <w:rFonts w:ascii="Arial" w:hAnsi="Arial" w:cs="Arial"/>
          <w:color w:val="000000"/>
          <w:sz w:val="22"/>
          <w:szCs w:val="22"/>
        </w:rPr>
      </w:pPr>
    </w:p>
    <w:p w14:paraId="4A83E1BA" w14:textId="77777777" w:rsidR="00F16031" w:rsidRPr="00A313D3" w:rsidRDefault="00F16031" w:rsidP="00EA2A8E">
      <w:pPr>
        <w:pStyle w:val="ListParagraph"/>
        <w:numPr>
          <w:ilvl w:val="0"/>
          <w:numId w:val="12"/>
        </w:numPr>
        <w:jc w:val="both"/>
        <w:rPr>
          <w:rFonts w:ascii="Arial" w:eastAsia="Calibri" w:hAnsi="Arial" w:cs="Arial"/>
        </w:rPr>
      </w:pPr>
      <w:r w:rsidRPr="00A313D3">
        <w:rPr>
          <w:rFonts w:ascii="Arial" w:eastAsia="Calibri" w:hAnsi="Arial" w:cs="Arial"/>
        </w:rPr>
        <w:t xml:space="preserve">World Health Organisation, WHO (2010) </w:t>
      </w:r>
      <w:r w:rsidRPr="00A313D3">
        <w:rPr>
          <w:rFonts w:ascii="Arial" w:eastAsia="Calibri" w:hAnsi="Arial" w:cs="Arial"/>
          <w:i/>
          <w:iCs/>
        </w:rPr>
        <w:t>ICD-10 VERSION</w:t>
      </w:r>
      <w:r w:rsidRPr="00A313D3">
        <w:rPr>
          <w:rFonts w:ascii="Arial" w:eastAsia="Calibri" w:hAnsi="Arial" w:cs="Arial"/>
        </w:rPr>
        <w:t xml:space="preserve">. Available at: </w:t>
      </w:r>
      <w:hyperlink r:id="rId50" w:anchor="/F30-F39">
        <w:r w:rsidRPr="00A313D3">
          <w:rPr>
            <w:rStyle w:val="Hyperlink"/>
            <w:rFonts w:ascii="Arial" w:eastAsia="Calibri" w:hAnsi="Arial" w:cs="Arial"/>
          </w:rPr>
          <w:t>https://icd.who.int/browse10/2010/en#/F30-F39</w:t>
        </w:r>
      </w:hyperlink>
      <w:r w:rsidRPr="00A313D3">
        <w:rPr>
          <w:rFonts w:ascii="Arial" w:eastAsia="Calibri" w:hAnsi="Arial" w:cs="Arial"/>
        </w:rPr>
        <w:t xml:space="preserve">  (Accessed: 16 December 2021). </w:t>
      </w:r>
    </w:p>
    <w:p w14:paraId="1B7BA027" w14:textId="77777777" w:rsidR="00D30C02" w:rsidRPr="00A313D3" w:rsidRDefault="00D30C02" w:rsidP="00EA2A8E">
      <w:pPr>
        <w:pStyle w:val="ListParagraph"/>
        <w:jc w:val="both"/>
        <w:rPr>
          <w:rFonts w:ascii="Arial" w:eastAsia="Calibri" w:hAnsi="Arial" w:cs="Arial"/>
        </w:rPr>
      </w:pPr>
    </w:p>
    <w:p w14:paraId="21E1B9B8" w14:textId="77777777" w:rsidR="00D30C02" w:rsidRPr="00A313D3" w:rsidRDefault="00D30C02" w:rsidP="00EA2A8E">
      <w:pPr>
        <w:pStyle w:val="ListParagraph"/>
        <w:jc w:val="both"/>
        <w:rPr>
          <w:rFonts w:ascii="Arial" w:eastAsia="Calibri" w:hAnsi="Arial" w:cs="Arial"/>
        </w:rPr>
      </w:pPr>
    </w:p>
    <w:p w14:paraId="419B33CC" w14:textId="77777777" w:rsidR="00792EC4" w:rsidRPr="00A313D3" w:rsidRDefault="00792EC4" w:rsidP="00EA2A8E">
      <w:pPr>
        <w:pStyle w:val="NormalWeb"/>
        <w:numPr>
          <w:ilvl w:val="0"/>
          <w:numId w:val="12"/>
        </w:numPr>
        <w:spacing w:before="0" w:beforeAutospacing="0" w:after="0" w:afterAutospacing="0" w:line="360" w:lineRule="atLeast"/>
        <w:jc w:val="both"/>
        <w:rPr>
          <w:rFonts w:ascii="Arial" w:hAnsi="Arial" w:cs="Arial"/>
          <w:color w:val="000000"/>
          <w:sz w:val="22"/>
          <w:szCs w:val="22"/>
        </w:rPr>
      </w:pPr>
      <w:r w:rsidRPr="00A313D3">
        <w:rPr>
          <w:rFonts w:ascii="Arial" w:hAnsi="Arial" w:cs="Arial"/>
          <w:color w:val="000000"/>
          <w:sz w:val="22"/>
          <w:szCs w:val="22"/>
        </w:rPr>
        <w:t>The National Archives (2010). </w:t>
      </w:r>
      <w:r w:rsidRPr="00A313D3">
        <w:rPr>
          <w:rFonts w:ascii="Arial" w:hAnsi="Arial" w:cs="Arial"/>
          <w:i/>
          <w:iCs/>
          <w:color w:val="000000"/>
          <w:sz w:val="22"/>
          <w:szCs w:val="22"/>
        </w:rPr>
        <w:t>Equality act 2010</w:t>
      </w:r>
      <w:r w:rsidRPr="00A313D3">
        <w:rPr>
          <w:rFonts w:ascii="Arial" w:hAnsi="Arial" w:cs="Arial"/>
          <w:color w:val="000000"/>
          <w:sz w:val="22"/>
          <w:szCs w:val="22"/>
        </w:rPr>
        <w:t>. [online] Legislation.gov.uk. Available at: https://www.legislation.gov.uk/ukpga/2010/15/contents.</w:t>
      </w:r>
    </w:p>
    <w:p w14:paraId="7A1EFD36" w14:textId="2AA0034C" w:rsidR="00792EC4" w:rsidRPr="00A313D3" w:rsidRDefault="00792EC4" w:rsidP="00EA2A8E">
      <w:pPr>
        <w:pStyle w:val="NormalWeb"/>
        <w:spacing w:line="276" w:lineRule="auto"/>
        <w:ind w:left="1069"/>
        <w:jc w:val="both"/>
        <w:rPr>
          <w:rFonts w:ascii="Arial" w:hAnsi="Arial" w:cs="Arial"/>
          <w:color w:val="000000"/>
          <w:sz w:val="22"/>
          <w:szCs w:val="22"/>
        </w:rPr>
      </w:pPr>
    </w:p>
    <w:p w14:paraId="3BE4D3D4" w14:textId="77777777" w:rsidR="00D30C02" w:rsidRPr="00A313D3" w:rsidRDefault="00D30C02" w:rsidP="00EA2A8E">
      <w:pPr>
        <w:pStyle w:val="ListParagraph"/>
        <w:ind w:left="1069"/>
        <w:jc w:val="both"/>
        <w:rPr>
          <w:rFonts w:ascii="Arial" w:eastAsia="Calibri" w:hAnsi="Arial" w:cs="Arial"/>
        </w:rPr>
      </w:pPr>
    </w:p>
    <w:p w14:paraId="66B727B8" w14:textId="77777777" w:rsidR="00D30C02" w:rsidRPr="00A313D3" w:rsidRDefault="00D30C02" w:rsidP="00EA2A8E">
      <w:pPr>
        <w:jc w:val="both"/>
        <w:rPr>
          <w:rFonts w:ascii="Arial" w:eastAsia="Calibri" w:hAnsi="Arial" w:cs="Arial"/>
        </w:rPr>
      </w:pPr>
    </w:p>
    <w:p w14:paraId="407788FE" w14:textId="77777777" w:rsidR="00F16031" w:rsidRPr="00A313D3" w:rsidRDefault="00F16031" w:rsidP="00EA2A8E">
      <w:pPr>
        <w:pStyle w:val="ListParagraph"/>
        <w:ind w:left="1069"/>
        <w:jc w:val="both"/>
        <w:rPr>
          <w:rFonts w:ascii="Arial" w:eastAsia="Calibri" w:hAnsi="Arial" w:cs="Arial"/>
          <w:color w:val="000000" w:themeColor="text1"/>
        </w:rPr>
      </w:pPr>
    </w:p>
    <w:p w14:paraId="146D91ED" w14:textId="77777777" w:rsidR="00F16031" w:rsidRPr="00A313D3" w:rsidRDefault="00F16031" w:rsidP="00EA2A8E">
      <w:pPr>
        <w:pStyle w:val="NormalWeb"/>
        <w:ind w:left="709"/>
        <w:jc w:val="both"/>
        <w:rPr>
          <w:rFonts w:ascii="Arial" w:hAnsi="Arial" w:cs="Arial"/>
          <w:color w:val="000000"/>
          <w:sz w:val="22"/>
          <w:szCs w:val="22"/>
        </w:rPr>
      </w:pPr>
    </w:p>
    <w:p w14:paraId="575AA4BB" w14:textId="0187614C" w:rsidR="00D16553" w:rsidRPr="00A313D3" w:rsidRDefault="00D16553" w:rsidP="00EA2A8E">
      <w:pPr>
        <w:pStyle w:val="NormalWeb"/>
        <w:ind w:left="1069"/>
        <w:jc w:val="both"/>
        <w:rPr>
          <w:rFonts w:ascii="Arial" w:hAnsi="Arial" w:cs="Arial"/>
          <w:color w:val="000000"/>
          <w:sz w:val="22"/>
          <w:szCs w:val="22"/>
        </w:rPr>
      </w:pPr>
    </w:p>
    <w:p w14:paraId="5D8ACDC2" w14:textId="2D277CD0" w:rsidR="00987337" w:rsidRPr="00A313D3" w:rsidRDefault="00987337" w:rsidP="00EA2A8E">
      <w:pPr>
        <w:pStyle w:val="NormalWeb"/>
        <w:ind w:left="1069"/>
        <w:jc w:val="both"/>
        <w:rPr>
          <w:rFonts w:ascii="Arial" w:hAnsi="Arial" w:cs="Arial"/>
          <w:color w:val="000000"/>
          <w:sz w:val="22"/>
          <w:szCs w:val="22"/>
        </w:rPr>
      </w:pPr>
    </w:p>
    <w:p w14:paraId="5560BD2D" w14:textId="2A043842" w:rsidR="000E2069" w:rsidRPr="00A313D3" w:rsidRDefault="000E2069" w:rsidP="00EA2A8E">
      <w:pPr>
        <w:pStyle w:val="NormalWeb"/>
        <w:ind w:left="1069"/>
        <w:jc w:val="both"/>
        <w:rPr>
          <w:rFonts w:ascii="Arial" w:hAnsi="Arial" w:cs="Arial"/>
          <w:color w:val="000000"/>
          <w:sz w:val="22"/>
          <w:szCs w:val="22"/>
        </w:rPr>
      </w:pPr>
    </w:p>
    <w:p w14:paraId="41CE0B92" w14:textId="77777777" w:rsidR="003D11FF" w:rsidRPr="00A313D3" w:rsidRDefault="003D11FF" w:rsidP="00EA2A8E">
      <w:pPr>
        <w:pStyle w:val="NormalWeb"/>
        <w:spacing w:before="0" w:beforeAutospacing="0" w:after="0" w:afterAutospacing="0" w:line="360" w:lineRule="atLeast"/>
        <w:ind w:left="720"/>
        <w:jc w:val="both"/>
        <w:rPr>
          <w:rFonts w:ascii="Arial" w:hAnsi="Arial" w:cs="Arial"/>
          <w:color w:val="000000"/>
          <w:sz w:val="22"/>
          <w:szCs w:val="22"/>
        </w:rPr>
      </w:pPr>
    </w:p>
    <w:p w14:paraId="4F3EA258" w14:textId="1E30A8B0" w:rsidR="003D11FF" w:rsidRPr="00A313D3" w:rsidRDefault="003D11FF" w:rsidP="00EA2A8E">
      <w:pPr>
        <w:pStyle w:val="NormalWeb"/>
        <w:ind w:left="720"/>
        <w:jc w:val="both"/>
        <w:rPr>
          <w:rFonts w:ascii="Arial" w:hAnsi="Arial" w:cs="Arial"/>
          <w:color w:val="000000"/>
          <w:sz w:val="22"/>
          <w:szCs w:val="22"/>
        </w:rPr>
      </w:pPr>
    </w:p>
    <w:p w14:paraId="5B001688" w14:textId="77777777" w:rsidR="003D11FF" w:rsidRPr="00A313D3" w:rsidRDefault="003D11FF" w:rsidP="00EA2A8E">
      <w:pPr>
        <w:pStyle w:val="NormalWeb"/>
        <w:spacing w:before="0" w:beforeAutospacing="0" w:after="0" w:afterAutospacing="0" w:line="360" w:lineRule="atLeast"/>
        <w:ind w:left="720"/>
        <w:jc w:val="both"/>
        <w:rPr>
          <w:rFonts w:ascii="Arial" w:hAnsi="Arial" w:cs="Arial"/>
          <w:color w:val="000000"/>
          <w:sz w:val="22"/>
          <w:szCs w:val="22"/>
        </w:rPr>
      </w:pPr>
    </w:p>
    <w:p w14:paraId="0D0DC116" w14:textId="56176B74" w:rsidR="00E831B3" w:rsidRPr="00A313D3" w:rsidRDefault="00E831B3" w:rsidP="00EA2A8E">
      <w:pPr>
        <w:pStyle w:val="NormalWeb"/>
        <w:ind w:left="1440"/>
        <w:jc w:val="both"/>
        <w:rPr>
          <w:rFonts w:ascii="Arial" w:hAnsi="Arial" w:cs="Arial"/>
          <w:color w:val="000000"/>
          <w:sz w:val="22"/>
          <w:szCs w:val="22"/>
        </w:rPr>
      </w:pPr>
    </w:p>
    <w:p w14:paraId="7AE41F65" w14:textId="3B000CAA" w:rsidR="000F2ACE" w:rsidRPr="00A313D3" w:rsidRDefault="000F2ACE" w:rsidP="00EA2A8E">
      <w:pPr>
        <w:pStyle w:val="NormalWeb"/>
        <w:ind w:left="1440"/>
        <w:jc w:val="both"/>
        <w:rPr>
          <w:rFonts w:ascii="Arial" w:hAnsi="Arial" w:cs="Arial"/>
          <w:color w:val="000000"/>
          <w:sz w:val="22"/>
          <w:szCs w:val="22"/>
        </w:rPr>
      </w:pPr>
    </w:p>
    <w:p w14:paraId="2BE62EB1" w14:textId="60173937" w:rsidR="00936771" w:rsidRPr="00A313D3" w:rsidRDefault="00936771" w:rsidP="00EA2A8E">
      <w:pPr>
        <w:pStyle w:val="NormalWeb"/>
        <w:spacing w:line="360" w:lineRule="auto"/>
        <w:ind w:left="720"/>
        <w:jc w:val="both"/>
        <w:rPr>
          <w:rFonts w:ascii="Arial" w:hAnsi="Arial" w:cs="Arial"/>
          <w:color w:val="000000"/>
          <w:sz w:val="22"/>
          <w:szCs w:val="22"/>
        </w:rPr>
      </w:pPr>
    </w:p>
    <w:p w14:paraId="3422259D" w14:textId="53AC1902" w:rsidR="006E740A" w:rsidRPr="00A313D3" w:rsidRDefault="006E740A" w:rsidP="00EA2A8E">
      <w:pPr>
        <w:pStyle w:val="NormalWeb"/>
        <w:spacing w:line="360" w:lineRule="auto"/>
        <w:ind w:left="720"/>
        <w:jc w:val="both"/>
        <w:rPr>
          <w:rFonts w:ascii="Arial" w:hAnsi="Arial" w:cs="Arial"/>
          <w:color w:val="000000"/>
          <w:sz w:val="22"/>
          <w:szCs w:val="22"/>
        </w:rPr>
      </w:pPr>
    </w:p>
    <w:p w14:paraId="078CFC05" w14:textId="77777777" w:rsidR="006E740A" w:rsidRPr="00A313D3" w:rsidRDefault="006E740A" w:rsidP="00EA2A8E">
      <w:pPr>
        <w:pStyle w:val="NormalWeb"/>
        <w:spacing w:before="0" w:beforeAutospacing="0" w:after="0" w:afterAutospacing="0" w:line="360" w:lineRule="auto"/>
        <w:ind w:left="720"/>
        <w:jc w:val="both"/>
        <w:rPr>
          <w:rFonts w:ascii="Arial" w:hAnsi="Arial" w:cs="Arial"/>
          <w:color w:val="000000"/>
          <w:sz w:val="22"/>
          <w:szCs w:val="22"/>
        </w:rPr>
      </w:pPr>
    </w:p>
    <w:p w14:paraId="79E4D676" w14:textId="38379ABD" w:rsidR="0012099B" w:rsidRPr="00A313D3" w:rsidRDefault="0012099B" w:rsidP="00EA2A8E">
      <w:pPr>
        <w:pStyle w:val="NormalWeb"/>
        <w:spacing w:line="360" w:lineRule="auto"/>
        <w:ind w:left="720"/>
        <w:jc w:val="both"/>
        <w:rPr>
          <w:rFonts w:ascii="Arial" w:hAnsi="Arial" w:cs="Arial"/>
          <w:color w:val="000000"/>
          <w:sz w:val="22"/>
          <w:szCs w:val="22"/>
        </w:rPr>
      </w:pPr>
    </w:p>
    <w:p w14:paraId="23A52325" w14:textId="77777777" w:rsidR="0012099B" w:rsidRPr="00A313D3" w:rsidRDefault="0012099B" w:rsidP="00EA2A8E">
      <w:pPr>
        <w:pStyle w:val="NormalWeb"/>
        <w:spacing w:line="360" w:lineRule="auto"/>
        <w:ind w:left="720"/>
        <w:jc w:val="both"/>
        <w:rPr>
          <w:rFonts w:ascii="Arial" w:hAnsi="Arial" w:cs="Arial"/>
          <w:color w:val="000000"/>
          <w:sz w:val="22"/>
          <w:szCs w:val="22"/>
        </w:rPr>
      </w:pPr>
    </w:p>
    <w:p w14:paraId="5C53581F" w14:textId="77777777" w:rsidR="00B25E31" w:rsidRPr="00A313D3" w:rsidRDefault="00B25E31" w:rsidP="00EA2A8E">
      <w:pPr>
        <w:pStyle w:val="NormalWeb"/>
        <w:shd w:val="clear" w:color="auto" w:fill="FFFFFF"/>
        <w:spacing w:line="360" w:lineRule="auto"/>
        <w:ind w:left="720"/>
        <w:jc w:val="both"/>
        <w:rPr>
          <w:rFonts w:ascii="Arial" w:hAnsi="Arial" w:cs="Arial"/>
          <w:color w:val="3C4245"/>
          <w:sz w:val="22"/>
          <w:szCs w:val="22"/>
        </w:rPr>
      </w:pPr>
    </w:p>
    <w:p w14:paraId="38AFBA1F" w14:textId="77777777" w:rsidR="009307EE" w:rsidRPr="00A313D3" w:rsidRDefault="009307EE" w:rsidP="00EA2A8E">
      <w:pPr>
        <w:pStyle w:val="NormalWeb"/>
        <w:spacing w:line="360" w:lineRule="auto"/>
        <w:ind w:left="720"/>
        <w:jc w:val="both"/>
        <w:rPr>
          <w:rFonts w:ascii="Arial" w:hAnsi="Arial" w:cs="Arial"/>
          <w:color w:val="000000"/>
          <w:sz w:val="22"/>
          <w:szCs w:val="22"/>
        </w:rPr>
      </w:pPr>
    </w:p>
    <w:p w14:paraId="0D4BC56A" w14:textId="77777777" w:rsidR="00991C30" w:rsidRPr="00A313D3" w:rsidRDefault="00991C30" w:rsidP="00EA2A8E">
      <w:pPr>
        <w:pStyle w:val="NormalWeb"/>
        <w:spacing w:line="360" w:lineRule="auto"/>
        <w:ind w:left="360"/>
        <w:jc w:val="both"/>
        <w:rPr>
          <w:rFonts w:ascii="Arial" w:hAnsi="Arial" w:cs="Arial"/>
          <w:color w:val="000000"/>
          <w:sz w:val="22"/>
          <w:szCs w:val="22"/>
        </w:rPr>
      </w:pPr>
    </w:p>
    <w:p w14:paraId="2EAB40B2" w14:textId="77777777" w:rsidR="00853FBC" w:rsidRPr="00A313D3" w:rsidRDefault="00853FBC" w:rsidP="00EA2A8E">
      <w:pPr>
        <w:pStyle w:val="NormalWeb"/>
        <w:spacing w:before="0" w:beforeAutospacing="0" w:after="0" w:afterAutospacing="0" w:line="360" w:lineRule="auto"/>
        <w:ind w:left="720"/>
        <w:jc w:val="both"/>
        <w:rPr>
          <w:rFonts w:ascii="Arial" w:hAnsi="Arial" w:cs="Arial"/>
          <w:color w:val="000000"/>
          <w:sz w:val="22"/>
          <w:szCs w:val="22"/>
        </w:rPr>
      </w:pPr>
    </w:p>
    <w:p w14:paraId="43362131" w14:textId="050C9E2E" w:rsidR="00C15C7B" w:rsidRPr="00A313D3" w:rsidRDefault="00C15C7B" w:rsidP="00EA2A8E">
      <w:pPr>
        <w:pStyle w:val="NormalWeb"/>
        <w:spacing w:line="360" w:lineRule="auto"/>
        <w:ind w:left="720"/>
        <w:jc w:val="both"/>
        <w:rPr>
          <w:rFonts w:ascii="Arial" w:hAnsi="Arial" w:cs="Arial"/>
          <w:color w:val="000000"/>
          <w:sz w:val="22"/>
          <w:szCs w:val="22"/>
        </w:rPr>
      </w:pPr>
    </w:p>
    <w:p w14:paraId="015FC714" w14:textId="77777777" w:rsidR="00C15C7B" w:rsidRPr="00A313D3" w:rsidRDefault="00C15C7B" w:rsidP="00EA2A8E">
      <w:pPr>
        <w:pStyle w:val="NormalWeb"/>
        <w:spacing w:line="360" w:lineRule="auto"/>
        <w:ind w:left="360"/>
        <w:jc w:val="both"/>
        <w:rPr>
          <w:rFonts w:ascii="Arial" w:hAnsi="Arial" w:cs="Arial"/>
          <w:color w:val="000000"/>
          <w:sz w:val="22"/>
          <w:szCs w:val="22"/>
        </w:rPr>
      </w:pPr>
    </w:p>
    <w:p w14:paraId="5F34AEDE" w14:textId="77777777" w:rsidR="00486D3C" w:rsidRPr="00A313D3" w:rsidRDefault="00486D3C" w:rsidP="00EA2A8E">
      <w:pPr>
        <w:pStyle w:val="NormalWeb"/>
        <w:spacing w:line="360" w:lineRule="auto"/>
        <w:ind w:left="720"/>
        <w:jc w:val="both"/>
        <w:rPr>
          <w:rFonts w:ascii="Arial" w:hAnsi="Arial" w:cs="Arial"/>
          <w:color w:val="000000"/>
          <w:sz w:val="22"/>
          <w:szCs w:val="22"/>
        </w:rPr>
      </w:pPr>
    </w:p>
    <w:p w14:paraId="354006CA" w14:textId="77777777" w:rsidR="00C34FF4" w:rsidRPr="00A313D3" w:rsidRDefault="00C34FF4" w:rsidP="00EA2A8E">
      <w:pPr>
        <w:pStyle w:val="NormalWeb"/>
        <w:spacing w:before="0" w:beforeAutospacing="0" w:after="0" w:afterAutospacing="0" w:line="360" w:lineRule="auto"/>
        <w:ind w:left="720"/>
        <w:jc w:val="both"/>
        <w:rPr>
          <w:rFonts w:ascii="Arial" w:hAnsi="Arial" w:cs="Arial"/>
          <w:color w:val="000000"/>
          <w:sz w:val="22"/>
          <w:szCs w:val="22"/>
        </w:rPr>
      </w:pPr>
    </w:p>
    <w:p w14:paraId="6CA91B06" w14:textId="43156A91" w:rsidR="0083705D" w:rsidRPr="00A313D3" w:rsidRDefault="003449D6" w:rsidP="00EA2A8E">
      <w:pPr>
        <w:pStyle w:val="NormalWeb"/>
        <w:spacing w:before="0" w:beforeAutospacing="0" w:after="0" w:afterAutospacing="0" w:line="360" w:lineRule="auto"/>
        <w:jc w:val="both"/>
        <w:rPr>
          <w:rFonts w:ascii="Arial" w:hAnsi="Arial" w:cs="Arial"/>
          <w:color w:val="000000"/>
          <w:sz w:val="22"/>
          <w:szCs w:val="22"/>
        </w:rPr>
      </w:pPr>
      <w:r w:rsidRPr="00A313D3">
        <w:rPr>
          <w:rFonts w:ascii="Arial" w:hAnsi="Arial" w:cs="Arial"/>
          <w:color w:val="000000"/>
          <w:sz w:val="22"/>
          <w:szCs w:val="22"/>
        </w:rPr>
        <w:t>‌</w:t>
      </w:r>
      <w:r w:rsidR="0083705D" w:rsidRPr="00A313D3">
        <w:rPr>
          <w:rFonts w:ascii="Arial" w:hAnsi="Arial" w:cs="Arial"/>
          <w:color w:val="000000"/>
          <w:sz w:val="22"/>
          <w:szCs w:val="22"/>
        </w:rPr>
        <w:t xml:space="preserve"> </w:t>
      </w:r>
    </w:p>
    <w:p w14:paraId="73886DAD" w14:textId="2E7EB190" w:rsidR="003449D6" w:rsidRPr="00A313D3" w:rsidRDefault="003449D6" w:rsidP="00726B6A">
      <w:pPr>
        <w:pStyle w:val="NormalWeb"/>
        <w:spacing w:line="360" w:lineRule="auto"/>
        <w:rPr>
          <w:rFonts w:ascii="Arial" w:hAnsi="Arial" w:cs="Arial"/>
          <w:color w:val="000000"/>
          <w:sz w:val="22"/>
          <w:szCs w:val="22"/>
        </w:rPr>
      </w:pPr>
    </w:p>
    <w:p w14:paraId="0F9F3769" w14:textId="77777777" w:rsidR="003449D6" w:rsidRPr="00A313D3" w:rsidRDefault="003449D6" w:rsidP="00726B6A">
      <w:pPr>
        <w:spacing w:line="360" w:lineRule="auto"/>
        <w:rPr>
          <w:rFonts w:ascii="Arial" w:hAnsi="Arial" w:cs="Arial"/>
        </w:rPr>
      </w:pPr>
    </w:p>
    <w:p w14:paraId="06CF3915" w14:textId="77777777" w:rsidR="003449D6" w:rsidRPr="00A313D3" w:rsidRDefault="003449D6" w:rsidP="00726B6A">
      <w:pPr>
        <w:spacing w:line="360" w:lineRule="auto"/>
        <w:rPr>
          <w:rFonts w:ascii="Arial" w:hAnsi="Arial" w:cs="Arial"/>
        </w:rPr>
      </w:pPr>
    </w:p>
    <w:p w14:paraId="6DFB9E20" w14:textId="77777777" w:rsidR="00391DE0" w:rsidRPr="00A313D3" w:rsidRDefault="00391DE0" w:rsidP="00726B6A">
      <w:pPr>
        <w:spacing w:line="360" w:lineRule="auto"/>
        <w:rPr>
          <w:rFonts w:ascii="Arial" w:hAnsi="Arial" w:cs="Arial"/>
        </w:rPr>
      </w:pPr>
    </w:p>
    <w:p w14:paraId="70DF9E56" w14:textId="77777777" w:rsidR="00391DE0" w:rsidRPr="00A313D3" w:rsidRDefault="00391DE0" w:rsidP="00726B6A">
      <w:pPr>
        <w:spacing w:line="360" w:lineRule="auto"/>
        <w:rPr>
          <w:rFonts w:ascii="Arial" w:hAnsi="Arial" w:cs="Arial"/>
        </w:rPr>
      </w:pPr>
    </w:p>
    <w:p w14:paraId="3514DABC" w14:textId="414CB849" w:rsidR="00720A1D" w:rsidRPr="00A313D3" w:rsidRDefault="00720A1D" w:rsidP="00726B6A">
      <w:pPr>
        <w:pStyle w:val="ListParagraph"/>
        <w:spacing w:line="360" w:lineRule="auto"/>
        <w:rPr>
          <w:rFonts w:ascii="Arial" w:hAnsi="Arial" w:cs="Arial"/>
          <w:b/>
          <w:bCs/>
        </w:rPr>
      </w:pPr>
    </w:p>
    <w:p w14:paraId="752F4B0E" w14:textId="1ECD1BD6" w:rsidR="006C7471" w:rsidRPr="00A313D3" w:rsidRDefault="006C7471" w:rsidP="00A313D3">
      <w:pPr>
        <w:pStyle w:val="ListParagraph"/>
        <w:spacing w:line="360" w:lineRule="auto"/>
        <w:jc w:val="both"/>
        <w:rPr>
          <w:rFonts w:ascii="Arial" w:hAnsi="Arial" w:cs="Arial"/>
        </w:rPr>
      </w:pPr>
    </w:p>
    <w:p w14:paraId="769CC538" w14:textId="116CAB2F" w:rsidR="55BA0F9C" w:rsidRPr="00A313D3" w:rsidRDefault="55BA0F9C" w:rsidP="00726B6A">
      <w:pPr>
        <w:pStyle w:val="ListParagraph"/>
        <w:spacing w:line="360" w:lineRule="auto"/>
        <w:rPr>
          <w:rFonts w:ascii="Arial" w:hAnsi="Arial" w:cs="Arial"/>
        </w:rPr>
      </w:pPr>
    </w:p>
    <w:p w14:paraId="61829076" w14:textId="77777777" w:rsidR="009C4A8B" w:rsidRPr="00A313D3" w:rsidRDefault="009C4A8B" w:rsidP="00726B6A">
      <w:pPr>
        <w:pStyle w:val="ListParagraph"/>
        <w:spacing w:line="360" w:lineRule="auto"/>
        <w:rPr>
          <w:rFonts w:ascii="Arial" w:hAnsi="Arial" w:cs="Arial"/>
          <w:b/>
          <w:bCs/>
          <w:color w:val="FF0000"/>
        </w:rPr>
      </w:pPr>
    </w:p>
    <w:p w14:paraId="3CCDA4D8" w14:textId="1225BE5F" w:rsidR="55BA0F9C" w:rsidRPr="00A313D3" w:rsidRDefault="55BA0F9C" w:rsidP="00726B6A">
      <w:pPr>
        <w:pStyle w:val="ListParagraph"/>
        <w:spacing w:line="360" w:lineRule="auto"/>
        <w:rPr>
          <w:rFonts w:ascii="Arial" w:hAnsi="Arial" w:cs="Arial"/>
          <w:b/>
          <w:bCs/>
          <w:color w:val="FF0000"/>
        </w:rPr>
      </w:pPr>
    </w:p>
    <w:p w14:paraId="406A45AF" w14:textId="73F652A2" w:rsidR="4C75A505" w:rsidRPr="00A313D3" w:rsidRDefault="4C75A505" w:rsidP="00726B6A">
      <w:pPr>
        <w:spacing w:line="360" w:lineRule="auto"/>
        <w:ind w:left="720"/>
        <w:rPr>
          <w:rFonts w:ascii="Arial" w:eastAsiaTheme="minorEastAsia" w:hAnsi="Arial" w:cs="Arial"/>
          <w:color w:val="FF0000"/>
        </w:rPr>
      </w:pPr>
    </w:p>
    <w:p w14:paraId="0C4D1DBA" w14:textId="277D1F9D" w:rsidR="5308A7B7" w:rsidRPr="00A313D3" w:rsidRDefault="5308A7B7" w:rsidP="5308A7B7">
      <w:pPr>
        <w:rPr>
          <w:rFonts w:ascii="Arial" w:eastAsia="Calibri" w:hAnsi="Arial" w:cs="Arial"/>
          <w:color w:val="000000" w:themeColor="text1"/>
        </w:rPr>
      </w:pPr>
    </w:p>
    <w:sectPr w:rsidR="5308A7B7" w:rsidRPr="00A313D3">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BEA65" w14:textId="77777777" w:rsidR="003E442C" w:rsidRDefault="003E442C" w:rsidP="00391DE0">
      <w:pPr>
        <w:spacing w:after="0" w:line="240" w:lineRule="auto"/>
      </w:pPr>
      <w:r>
        <w:separator/>
      </w:r>
    </w:p>
  </w:endnote>
  <w:endnote w:type="continuationSeparator" w:id="0">
    <w:p w14:paraId="2A7D9D76" w14:textId="77777777" w:rsidR="003E442C" w:rsidRDefault="003E442C"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54E83" w14:textId="77777777" w:rsidR="003E442C" w:rsidRDefault="003E442C" w:rsidP="00391DE0">
      <w:pPr>
        <w:spacing w:after="0" w:line="240" w:lineRule="auto"/>
      </w:pPr>
      <w:r>
        <w:separator/>
      </w:r>
    </w:p>
  </w:footnote>
  <w:footnote w:type="continuationSeparator" w:id="0">
    <w:p w14:paraId="66F0345E" w14:textId="77777777" w:rsidR="003E442C" w:rsidRDefault="003E442C" w:rsidP="00391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041A5" w14:textId="078136A4" w:rsidR="00B01D07" w:rsidRDefault="00B01D07" w:rsidP="00B01D07">
    <w:pPr>
      <w:pStyle w:val="Header"/>
      <w:tabs>
        <w:tab w:val="clear" w:pos="4513"/>
        <w:tab w:val="clear" w:pos="9026"/>
        <w:tab w:val="left" w:pos="1899"/>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360" w:hanging="360"/>
      </w:pPr>
      <w:rPr>
        <w:rFonts w:ascii="Symbol" w:hAnsi="Symbol" w:hint="default"/>
      </w:rPr>
    </w:lvl>
    <w:lvl w:ilvl="1" w:tplc="CB3E8EE8">
      <w:start w:val="1"/>
      <w:numFmt w:val="bullet"/>
      <w:lvlText w:val=""/>
      <w:lvlJc w:val="left"/>
      <w:pPr>
        <w:ind w:left="360" w:hanging="360"/>
      </w:pPr>
      <w:rPr>
        <w:rFonts w:ascii="Symbol" w:hAnsi="Symbol" w:hint="default"/>
      </w:rPr>
    </w:lvl>
    <w:lvl w:ilvl="2" w:tplc="ECFE6C2A">
      <w:start w:val="1"/>
      <w:numFmt w:val="bullet"/>
      <w:lvlText w:val=""/>
      <w:lvlJc w:val="left"/>
      <w:pPr>
        <w:ind w:left="1800" w:hanging="360"/>
      </w:pPr>
      <w:rPr>
        <w:rFonts w:ascii="Wingdings" w:hAnsi="Wingdings" w:hint="default"/>
      </w:rPr>
    </w:lvl>
    <w:lvl w:ilvl="3" w:tplc="165076EE">
      <w:start w:val="1"/>
      <w:numFmt w:val="bullet"/>
      <w:lvlText w:val=""/>
      <w:lvlJc w:val="left"/>
      <w:pPr>
        <w:ind w:left="2520" w:hanging="360"/>
      </w:pPr>
      <w:rPr>
        <w:rFonts w:ascii="Symbol" w:hAnsi="Symbol" w:hint="default"/>
      </w:rPr>
    </w:lvl>
    <w:lvl w:ilvl="4" w:tplc="26F4A806">
      <w:start w:val="1"/>
      <w:numFmt w:val="bullet"/>
      <w:lvlText w:val="o"/>
      <w:lvlJc w:val="left"/>
      <w:pPr>
        <w:ind w:left="3240" w:hanging="360"/>
      </w:pPr>
      <w:rPr>
        <w:rFonts w:ascii="Courier New" w:hAnsi="Courier New" w:hint="default"/>
      </w:rPr>
    </w:lvl>
    <w:lvl w:ilvl="5" w:tplc="586C882C">
      <w:start w:val="1"/>
      <w:numFmt w:val="bullet"/>
      <w:lvlText w:val=""/>
      <w:lvlJc w:val="left"/>
      <w:pPr>
        <w:ind w:left="3960" w:hanging="360"/>
      </w:pPr>
      <w:rPr>
        <w:rFonts w:ascii="Wingdings" w:hAnsi="Wingdings" w:hint="default"/>
      </w:rPr>
    </w:lvl>
    <w:lvl w:ilvl="6" w:tplc="9E246234">
      <w:start w:val="1"/>
      <w:numFmt w:val="bullet"/>
      <w:lvlText w:val=""/>
      <w:lvlJc w:val="left"/>
      <w:pPr>
        <w:ind w:left="4680" w:hanging="360"/>
      </w:pPr>
      <w:rPr>
        <w:rFonts w:ascii="Symbol" w:hAnsi="Symbol" w:hint="default"/>
      </w:rPr>
    </w:lvl>
    <w:lvl w:ilvl="7" w:tplc="CCBE500E">
      <w:start w:val="1"/>
      <w:numFmt w:val="bullet"/>
      <w:lvlText w:val="o"/>
      <w:lvlJc w:val="left"/>
      <w:pPr>
        <w:ind w:left="5400" w:hanging="360"/>
      </w:pPr>
      <w:rPr>
        <w:rFonts w:ascii="Courier New" w:hAnsi="Courier New" w:hint="default"/>
      </w:rPr>
    </w:lvl>
    <w:lvl w:ilvl="8" w:tplc="AAB2030A">
      <w:start w:val="1"/>
      <w:numFmt w:val="bullet"/>
      <w:lvlText w:val=""/>
      <w:lvlJc w:val="left"/>
      <w:pPr>
        <w:ind w:left="6120" w:hanging="360"/>
      </w:pPr>
      <w:rPr>
        <w:rFonts w:ascii="Wingdings" w:hAnsi="Wingdings" w:hint="default"/>
      </w:rPr>
    </w:lvl>
  </w:abstractNum>
  <w:abstractNum w:abstractNumId="1" w15:restartNumberingAfterBreak="0">
    <w:nsid w:val="13612692"/>
    <w:multiLevelType w:val="hybridMultilevel"/>
    <w:tmpl w:val="F3825688"/>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C682B"/>
    <w:multiLevelType w:val="hybridMultilevel"/>
    <w:tmpl w:val="2774F3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F23F1"/>
    <w:multiLevelType w:val="hybridMultilevel"/>
    <w:tmpl w:val="03C866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C160A"/>
    <w:multiLevelType w:val="hybridMultilevel"/>
    <w:tmpl w:val="6820F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94"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6" w15:restartNumberingAfterBreak="0">
    <w:nsid w:val="309B74A9"/>
    <w:multiLevelType w:val="hybridMultilevel"/>
    <w:tmpl w:val="E75650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287A2F"/>
    <w:multiLevelType w:val="hybridMultilevel"/>
    <w:tmpl w:val="D1E01E42"/>
    <w:lvl w:ilvl="0" w:tplc="5F56CB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01B6D"/>
    <w:multiLevelType w:val="hybridMultilevel"/>
    <w:tmpl w:val="3622119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11" w15:restartNumberingAfterBreak="0">
    <w:nsid w:val="66C902AB"/>
    <w:multiLevelType w:val="hybridMultilevel"/>
    <w:tmpl w:val="2D92A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0D36B1"/>
    <w:multiLevelType w:val="hybridMultilevel"/>
    <w:tmpl w:val="ACE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3F1A14"/>
    <w:multiLevelType w:val="hybridMultilevel"/>
    <w:tmpl w:val="047EA4D8"/>
    <w:lvl w:ilvl="0" w:tplc="08090001">
      <w:start w:val="1"/>
      <w:numFmt w:val="bullet"/>
      <w:lvlText w:val=""/>
      <w:lvlJc w:val="left"/>
      <w:pPr>
        <w:ind w:left="360" w:hanging="360"/>
      </w:pPr>
      <w:rPr>
        <w:rFonts w:ascii="Symbol" w:hAnsi="Symbol" w:hint="default"/>
      </w:rPr>
    </w:lvl>
    <w:lvl w:ilvl="1" w:tplc="64F81206">
      <w:numFmt w:val="bullet"/>
      <w:lvlText w:val="•"/>
      <w:lvlJc w:val="left"/>
      <w:pPr>
        <w:ind w:left="1080" w:hanging="360"/>
      </w:pPr>
      <w:rPr>
        <w:rFonts w:ascii="Calibri" w:eastAsiaTheme="minorHAnsi" w:hAnsi="Calibri" w:cs="Calibri" w:hint="default"/>
        <w:b w:val="0"/>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02E624A"/>
    <w:multiLevelType w:val="hybridMultilevel"/>
    <w:tmpl w:val="FF364F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5919649">
    <w:abstractNumId w:val="5"/>
  </w:num>
  <w:num w:numId="2" w16cid:durableId="888615724">
    <w:abstractNumId w:val="10"/>
  </w:num>
  <w:num w:numId="3" w16cid:durableId="2059936366">
    <w:abstractNumId w:val="0"/>
  </w:num>
  <w:num w:numId="4" w16cid:durableId="575240287">
    <w:abstractNumId w:val="13"/>
  </w:num>
  <w:num w:numId="5" w16cid:durableId="2026007968">
    <w:abstractNumId w:val="16"/>
  </w:num>
  <w:num w:numId="6" w16cid:durableId="881788259">
    <w:abstractNumId w:val="7"/>
  </w:num>
  <w:num w:numId="7" w16cid:durableId="2128692694">
    <w:abstractNumId w:val="15"/>
  </w:num>
  <w:num w:numId="8" w16cid:durableId="653947148">
    <w:abstractNumId w:val="4"/>
  </w:num>
  <w:num w:numId="9" w16cid:durableId="1621565894">
    <w:abstractNumId w:val="12"/>
  </w:num>
  <w:num w:numId="10" w16cid:durableId="1897006219">
    <w:abstractNumId w:val="11"/>
  </w:num>
  <w:num w:numId="11" w16cid:durableId="901915293">
    <w:abstractNumId w:val="2"/>
  </w:num>
  <w:num w:numId="12" w16cid:durableId="1832325925">
    <w:abstractNumId w:val="1"/>
  </w:num>
  <w:num w:numId="13" w16cid:durableId="920601524">
    <w:abstractNumId w:val="3"/>
  </w:num>
  <w:num w:numId="14" w16cid:durableId="1662124125">
    <w:abstractNumId w:val="6"/>
  </w:num>
  <w:num w:numId="15" w16cid:durableId="1871456076">
    <w:abstractNumId w:val="9"/>
  </w:num>
  <w:num w:numId="16" w16cid:durableId="747924463">
    <w:abstractNumId w:val="14"/>
  </w:num>
  <w:num w:numId="17" w16cid:durableId="11666266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AF0"/>
    <w:rsid w:val="00013501"/>
    <w:rsid w:val="0002592A"/>
    <w:rsid w:val="0002599C"/>
    <w:rsid w:val="0003405F"/>
    <w:rsid w:val="0004100B"/>
    <w:rsid w:val="00041689"/>
    <w:rsid w:val="00044AE9"/>
    <w:rsid w:val="00047473"/>
    <w:rsid w:val="0005098A"/>
    <w:rsid w:val="00056711"/>
    <w:rsid w:val="0006655B"/>
    <w:rsid w:val="00075029"/>
    <w:rsid w:val="00075C04"/>
    <w:rsid w:val="000800BA"/>
    <w:rsid w:val="00092E08"/>
    <w:rsid w:val="000A7EC9"/>
    <w:rsid w:val="000B2C28"/>
    <w:rsid w:val="000B44D5"/>
    <w:rsid w:val="000C0882"/>
    <w:rsid w:val="000D732A"/>
    <w:rsid w:val="000E2069"/>
    <w:rsid w:val="000E6243"/>
    <w:rsid w:val="000F0B94"/>
    <w:rsid w:val="000F2ACE"/>
    <w:rsid w:val="000F53E9"/>
    <w:rsid w:val="00106248"/>
    <w:rsid w:val="0012099B"/>
    <w:rsid w:val="00122F06"/>
    <w:rsid w:val="001271B5"/>
    <w:rsid w:val="00127E33"/>
    <w:rsid w:val="0014651D"/>
    <w:rsid w:val="00155E3C"/>
    <w:rsid w:val="001907F3"/>
    <w:rsid w:val="0019253A"/>
    <w:rsid w:val="00192998"/>
    <w:rsid w:val="0019403B"/>
    <w:rsid w:val="001A171C"/>
    <w:rsid w:val="001A2C1E"/>
    <w:rsid w:val="001B2958"/>
    <w:rsid w:val="001B42A0"/>
    <w:rsid w:val="001C6844"/>
    <w:rsid w:val="001E47D5"/>
    <w:rsid w:val="0020019C"/>
    <w:rsid w:val="00204CC1"/>
    <w:rsid w:val="002055AC"/>
    <w:rsid w:val="0021347B"/>
    <w:rsid w:val="00217B8A"/>
    <w:rsid w:val="00231B25"/>
    <w:rsid w:val="002541D3"/>
    <w:rsid w:val="00261B0F"/>
    <w:rsid w:val="00270597"/>
    <w:rsid w:val="002743D7"/>
    <w:rsid w:val="002913FE"/>
    <w:rsid w:val="0029187B"/>
    <w:rsid w:val="002935D7"/>
    <w:rsid w:val="002B6CE4"/>
    <w:rsid w:val="002B7507"/>
    <w:rsid w:val="002C200B"/>
    <w:rsid w:val="002C315E"/>
    <w:rsid w:val="002D521F"/>
    <w:rsid w:val="002E5469"/>
    <w:rsid w:val="002E6546"/>
    <w:rsid w:val="00304319"/>
    <w:rsid w:val="003079F8"/>
    <w:rsid w:val="003369D1"/>
    <w:rsid w:val="003449D6"/>
    <w:rsid w:val="0035623B"/>
    <w:rsid w:val="00365510"/>
    <w:rsid w:val="00371A34"/>
    <w:rsid w:val="00375379"/>
    <w:rsid w:val="00391848"/>
    <w:rsid w:val="00391DE0"/>
    <w:rsid w:val="003B675C"/>
    <w:rsid w:val="003C17C1"/>
    <w:rsid w:val="003C4AB4"/>
    <w:rsid w:val="003D11FF"/>
    <w:rsid w:val="003E3F71"/>
    <w:rsid w:val="003E442C"/>
    <w:rsid w:val="003F08D3"/>
    <w:rsid w:val="003F18A8"/>
    <w:rsid w:val="0040663B"/>
    <w:rsid w:val="0040737D"/>
    <w:rsid w:val="00413202"/>
    <w:rsid w:val="00416CA9"/>
    <w:rsid w:val="004216E1"/>
    <w:rsid w:val="004343C6"/>
    <w:rsid w:val="00436341"/>
    <w:rsid w:val="0044378F"/>
    <w:rsid w:val="00445F1D"/>
    <w:rsid w:val="00446211"/>
    <w:rsid w:val="00447B86"/>
    <w:rsid w:val="004627FC"/>
    <w:rsid w:val="004672EC"/>
    <w:rsid w:val="00472C3A"/>
    <w:rsid w:val="00477093"/>
    <w:rsid w:val="004866CC"/>
    <w:rsid w:val="00486D3C"/>
    <w:rsid w:val="004937F1"/>
    <w:rsid w:val="00494D68"/>
    <w:rsid w:val="004977F5"/>
    <w:rsid w:val="004B3CC1"/>
    <w:rsid w:val="004C7408"/>
    <w:rsid w:val="004D6AB9"/>
    <w:rsid w:val="004F75A8"/>
    <w:rsid w:val="004F7741"/>
    <w:rsid w:val="005077E8"/>
    <w:rsid w:val="005176A4"/>
    <w:rsid w:val="005246F5"/>
    <w:rsid w:val="00554410"/>
    <w:rsid w:val="00555531"/>
    <w:rsid w:val="0056283C"/>
    <w:rsid w:val="00564B91"/>
    <w:rsid w:val="00565880"/>
    <w:rsid w:val="00573CC7"/>
    <w:rsid w:val="0058459D"/>
    <w:rsid w:val="00586E81"/>
    <w:rsid w:val="0059395B"/>
    <w:rsid w:val="005969A7"/>
    <w:rsid w:val="005A6030"/>
    <w:rsid w:val="005A7187"/>
    <w:rsid w:val="005B3FE5"/>
    <w:rsid w:val="005B6A45"/>
    <w:rsid w:val="005C0B35"/>
    <w:rsid w:val="005D08A5"/>
    <w:rsid w:val="005D4685"/>
    <w:rsid w:val="005D46F9"/>
    <w:rsid w:val="005E1C56"/>
    <w:rsid w:val="005E646C"/>
    <w:rsid w:val="005E7998"/>
    <w:rsid w:val="005F58BB"/>
    <w:rsid w:val="00635B70"/>
    <w:rsid w:val="00650015"/>
    <w:rsid w:val="0067323F"/>
    <w:rsid w:val="006A12E7"/>
    <w:rsid w:val="006A641A"/>
    <w:rsid w:val="006B0602"/>
    <w:rsid w:val="006B5522"/>
    <w:rsid w:val="006C39A2"/>
    <w:rsid w:val="006C4F9E"/>
    <w:rsid w:val="006C6795"/>
    <w:rsid w:val="006C7471"/>
    <w:rsid w:val="006E740A"/>
    <w:rsid w:val="006F4FBD"/>
    <w:rsid w:val="00703F9D"/>
    <w:rsid w:val="00715EB7"/>
    <w:rsid w:val="0071667A"/>
    <w:rsid w:val="0071752C"/>
    <w:rsid w:val="00720A1D"/>
    <w:rsid w:val="00726A95"/>
    <w:rsid w:val="00726B6A"/>
    <w:rsid w:val="007279C0"/>
    <w:rsid w:val="00751B3A"/>
    <w:rsid w:val="00752CA3"/>
    <w:rsid w:val="007540FF"/>
    <w:rsid w:val="00756FFB"/>
    <w:rsid w:val="00760814"/>
    <w:rsid w:val="00771772"/>
    <w:rsid w:val="007727EF"/>
    <w:rsid w:val="00777F03"/>
    <w:rsid w:val="00792223"/>
    <w:rsid w:val="00792EC4"/>
    <w:rsid w:val="007A7C96"/>
    <w:rsid w:val="007B075A"/>
    <w:rsid w:val="007B288C"/>
    <w:rsid w:val="007C23A1"/>
    <w:rsid w:val="007E6903"/>
    <w:rsid w:val="0080288B"/>
    <w:rsid w:val="00811B6C"/>
    <w:rsid w:val="0083705D"/>
    <w:rsid w:val="008459D2"/>
    <w:rsid w:val="00853FBC"/>
    <w:rsid w:val="00856D41"/>
    <w:rsid w:val="00862754"/>
    <w:rsid w:val="0086414D"/>
    <w:rsid w:val="00894406"/>
    <w:rsid w:val="008A1160"/>
    <w:rsid w:val="008C4603"/>
    <w:rsid w:val="008D5E59"/>
    <w:rsid w:val="008E2A7C"/>
    <w:rsid w:val="008F46D1"/>
    <w:rsid w:val="008F5E44"/>
    <w:rsid w:val="00904A50"/>
    <w:rsid w:val="00916E7D"/>
    <w:rsid w:val="00924F77"/>
    <w:rsid w:val="009260B5"/>
    <w:rsid w:val="009307EE"/>
    <w:rsid w:val="00936771"/>
    <w:rsid w:val="00955220"/>
    <w:rsid w:val="009617D3"/>
    <w:rsid w:val="00961D7F"/>
    <w:rsid w:val="009638CC"/>
    <w:rsid w:val="00964E52"/>
    <w:rsid w:val="009662AC"/>
    <w:rsid w:val="00972299"/>
    <w:rsid w:val="0098292B"/>
    <w:rsid w:val="00987337"/>
    <w:rsid w:val="00991C30"/>
    <w:rsid w:val="0099690B"/>
    <w:rsid w:val="009A0632"/>
    <w:rsid w:val="009B6D58"/>
    <w:rsid w:val="009B714F"/>
    <w:rsid w:val="009C4A8B"/>
    <w:rsid w:val="009D19BE"/>
    <w:rsid w:val="009E75B5"/>
    <w:rsid w:val="009F7302"/>
    <w:rsid w:val="00A02A43"/>
    <w:rsid w:val="00A030B8"/>
    <w:rsid w:val="00A03717"/>
    <w:rsid w:val="00A0594D"/>
    <w:rsid w:val="00A11FA6"/>
    <w:rsid w:val="00A131B0"/>
    <w:rsid w:val="00A147BB"/>
    <w:rsid w:val="00A313D3"/>
    <w:rsid w:val="00A3291A"/>
    <w:rsid w:val="00A32981"/>
    <w:rsid w:val="00A438E5"/>
    <w:rsid w:val="00A45D8D"/>
    <w:rsid w:val="00A45EEB"/>
    <w:rsid w:val="00A46845"/>
    <w:rsid w:val="00A63A62"/>
    <w:rsid w:val="00A67A8D"/>
    <w:rsid w:val="00A93F78"/>
    <w:rsid w:val="00A96C19"/>
    <w:rsid w:val="00AA1F58"/>
    <w:rsid w:val="00AA272C"/>
    <w:rsid w:val="00AA42C3"/>
    <w:rsid w:val="00AA7CB9"/>
    <w:rsid w:val="00AB27A8"/>
    <w:rsid w:val="00AB6232"/>
    <w:rsid w:val="00AC75C9"/>
    <w:rsid w:val="00AD0181"/>
    <w:rsid w:val="00AD05C4"/>
    <w:rsid w:val="00AE0563"/>
    <w:rsid w:val="00AE5893"/>
    <w:rsid w:val="00AE75F3"/>
    <w:rsid w:val="00AF0365"/>
    <w:rsid w:val="00AF4B9B"/>
    <w:rsid w:val="00AF527A"/>
    <w:rsid w:val="00AF5411"/>
    <w:rsid w:val="00B0036C"/>
    <w:rsid w:val="00B01D07"/>
    <w:rsid w:val="00B04679"/>
    <w:rsid w:val="00B057BE"/>
    <w:rsid w:val="00B1721A"/>
    <w:rsid w:val="00B21BC1"/>
    <w:rsid w:val="00B25E31"/>
    <w:rsid w:val="00B35CAF"/>
    <w:rsid w:val="00B42F70"/>
    <w:rsid w:val="00B54EDB"/>
    <w:rsid w:val="00B70286"/>
    <w:rsid w:val="00B83E90"/>
    <w:rsid w:val="00B86B2B"/>
    <w:rsid w:val="00B96623"/>
    <w:rsid w:val="00BB3915"/>
    <w:rsid w:val="00BB46C5"/>
    <w:rsid w:val="00BC0619"/>
    <w:rsid w:val="00BD1996"/>
    <w:rsid w:val="00BD5CC2"/>
    <w:rsid w:val="00BD70E8"/>
    <w:rsid w:val="00BE254A"/>
    <w:rsid w:val="00BF161B"/>
    <w:rsid w:val="00BF242E"/>
    <w:rsid w:val="00C00C59"/>
    <w:rsid w:val="00C140E2"/>
    <w:rsid w:val="00C156A4"/>
    <w:rsid w:val="00C15C7B"/>
    <w:rsid w:val="00C200E7"/>
    <w:rsid w:val="00C2105E"/>
    <w:rsid w:val="00C304CF"/>
    <w:rsid w:val="00C30A4C"/>
    <w:rsid w:val="00C33A04"/>
    <w:rsid w:val="00C34FF4"/>
    <w:rsid w:val="00C45D7E"/>
    <w:rsid w:val="00C62EE2"/>
    <w:rsid w:val="00C75DDE"/>
    <w:rsid w:val="00C768E0"/>
    <w:rsid w:val="00C87FCA"/>
    <w:rsid w:val="00CA01C6"/>
    <w:rsid w:val="00CA624C"/>
    <w:rsid w:val="00CD23BF"/>
    <w:rsid w:val="00CE51A7"/>
    <w:rsid w:val="00CF5F01"/>
    <w:rsid w:val="00CF70A7"/>
    <w:rsid w:val="00CF748D"/>
    <w:rsid w:val="00D04A7C"/>
    <w:rsid w:val="00D06FCD"/>
    <w:rsid w:val="00D1247F"/>
    <w:rsid w:val="00D16553"/>
    <w:rsid w:val="00D26FDC"/>
    <w:rsid w:val="00D30C02"/>
    <w:rsid w:val="00D54912"/>
    <w:rsid w:val="00D56EE6"/>
    <w:rsid w:val="00D625CC"/>
    <w:rsid w:val="00D62F7D"/>
    <w:rsid w:val="00D67D01"/>
    <w:rsid w:val="00D736B5"/>
    <w:rsid w:val="00D74F15"/>
    <w:rsid w:val="00D75F5A"/>
    <w:rsid w:val="00DA0CE8"/>
    <w:rsid w:val="00DA3B30"/>
    <w:rsid w:val="00DA77A1"/>
    <w:rsid w:val="00DB1A67"/>
    <w:rsid w:val="00DB5611"/>
    <w:rsid w:val="00DB5B80"/>
    <w:rsid w:val="00DC1BE5"/>
    <w:rsid w:val="00DC23AF"/>
    <w:rsid w:val="00DD61DF"/>
    <w:rsid w:val="00DE7A71"/>
    <w:rsid w:val="00E02CC0"/>
    <w:rsid w:val="00E13B27"/>
    <w:rsid w:val="00E1716B"/>
    <w:rsid w:val="00E34C02"/>
    <w:rsid w:val="00E376DE"/>
    <w:rsid w:val="00E54065"/>
    <w:rsid w:val="00E555BF"/>
    <w:rsid w:val="00E6478C"/>
    <w:rsid w:val="00E772EE"/>
    <w:rsid w:val="00E831B3"/>
    <w:rsid w:val="00E83549"/>
    <w:rsid w:val="00E92219"/>
    <w:rsid w:val="00E937E4"/>
    <w:rsid w:val="00EA05C5"/>
    <w:rsid w:val="00EA2A8E"/>
    <w:rsid w:val="00EA30CF"/>
    <w:rsid w:val="00EA57F6"/>
    <w:rsid w:val="00EB048C"/>
    <w:rsid w:val="00EB3405"/>
    <w:rsid w:val="00EC7F1C"/>
    <w:rsid w:val="00EE4AD6"/>
    <w:rsid w:val="00EF3F2B"/>
    <w:rsid w:val="00EF544B"/>
    <w:rsid w:val="00EF6CB0"/>
    <w:rsid w:val="00F06F06"/>
    <w:rsid w:val="00F147DC"/>
    <w:rsid w:val="00F16031"/>
    <w:rsid w:val="00F16214"/>
    <w:rsid w:val="00F16685"/>
    <w:rsid w:val="00F21BC1"/>
    <w:rsid w:val="00F2653A"/>
    <w:rsid w:val="00F46807"/>
    <w:rsid w:val="00F47F4E"/>
    <w:rsid w:val="00F561B2"/>
    <w:rsid w:val="00F60D91"/>
    <w:rsid w:val="00F65F60"/>
    <w:rsid w:val="00F73A10"/>
    <w:rsid w:val="00F84BD7"/>
    <w:rsid w:val="00F93AD3"/>
    <w:rsid w:val="00F96FCC"/>
    <w:rsid w:val="00FA29C6"/>
    <w:rsid w:val="00FB63FC"/>
    <w:rsid w:val="00FC2D43"/>
    <w:rsid w:val="00FC3D54"/>
    <w:rsid w:val="00FD2546"/>
    <w:rsid w:val="00FD29BA"/>
    <w:rsid w:val="00FF33C3"/>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259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styleId="Strong">
    <w:name w:val="Strong"/>
    <w:basedOn w:val="DefaultParagraphFont"/>
    <w:uiPriority w:val="22"/>
    <w:qFormat/>
    <w:rsid w:val="00304319"/>
    <w:rPr>
      <w:b/>
      <w:bCs/>
    </w:rPr>
  </w:style>
  <w:style w:type="paragraph" w:styleId="NormalWeb">
    <w:name w:val="Normal (Web)"/>
    <w:basedOn w:val="Normal"/>
    <w:uiPriority w:val="99"/>
    <w:unhideWhenUsed/>
    <w:rsid w:val="003449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7E33"/>
    <w:rPr>
      <w:i/>
      <w:iCs/>
    </w:rPr>
  </w:style>
  <w:style w:type="character" w:customStyle="1" w:styleId="Heading2Char">
    <w:name w:val="Heading 2 Char"/>
    <w:basedOn w:val="DefaultParagraphFont"/>
    <w:link w:val="Heading2"/>
    <w:uiPriority w:val="9"/>
    <w:semiHidden/>
    <w:rsid w:val="000259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0790">
      <w:bodyDiv w:val="1"/>
      <w:marLeft w:val="0"/>
      <w:marRight w:val="0"/>
      <w:marTop w:val="0"/>
      <w:marBottom w:val="0"/>
      <w:divBdr>
        <w:top w:val="none" w:sz="0" w:space="0" w:color="auto"/>
        <w:left w:val="none" w:sz="0" w:space="0" w:color="auto"/>
        <w:bottom w:val="none" w:sz="0" w:space="0" w:color="auto"/>
        <w:right w:val="none" w:sz="0" w:space="0" w:color="auto"/>
      </w:divBdr>
    </w:div>
    <w:div w:id="10767537">
      <w:bodyDiv w:val="1"/>
      <w:marLeft w:val="0"/>
      <w:marRight w:val="0"/>
      <w:marTop w:val="0"/>
      <w:marBottom w:val="0"/>
      <w:divBdr>
        <w:top w:val="none" w:sz="0" w:space="0" w:color="auto"/>
        <w:left w:val="none" w:sz="0" w:space="0" w:color="auto"/>
        <w:bottom w:val="none" w:sz="0" w:space="0" w:color="auto"/>
        <w:right w:val="none" w:sz="0" w:space="0" w:color="auto"/>
      </w:divBdr>
    </w:div>
    <w:div w:id="165445553">
      <w:bodyDiv w:val="1"/>
      <w:marLeft w:val="0"/>
      <w:marRight w:val="0"/>
      <w:marTop w:val="0"/>
      <w:marBottom w:val="0"/>
      <w:divBdr>
        <w:top w:val="none" w:sz="0" w:space="0" w:color="auto"/>
        <w:left w:val="none" w:sz="0" w:space="0" w:color="auto"/>
        <w:bottom w:val="none" w:sz="0" w:space="0" w:color="auto"/>
        <w:right w:val="none" w:sz="0" w:space="0" w:color="auto"/>
      </w:divBdr>
    </w:div>
    <w:div w:id="166753976">
      <w:bodyDiv w:val="1"/>
      <w:marLeft w:val="0"/>
      <w:marRight w:val="0"/>
      <w:marTop w:val="0"/>
      <w:marBottom w:val="0"/>
      <w:divBdr>
        <w:top w:val="none" w:sz="0" w:space="0" w:color="auto"/>
        <w:left w:val="none" w:sz="0" w:space="0" w:color="auto"/>
        <w:bottom w:val="none" w:sz="0" w:space="0" w:color="auto"/>
        <w:right w:val="none" w:sz="0" w:space="0" w:color="auto"/>
      </w:divBdr>
    </w:div>
    <w:div w:id="173737924">
      <w:bodyDiv w:val="1"/>
      <w:marLeft w:val="0"/>
      <w:marRight w:val="0"/>
      <w:marTop w:val="0"/>
      <w:marBottom w:val="0"/>
      <w:divBdr>
        <w:top w:val="none" w:sz="0" w:space="0" w:color="auto"/>
        <w:left w:val="none" w:sz="0" w:space="0" w:color="auto"/>
        <w:bottom w:val="none" w:sz="0" w:space="0" w:color="auto"/>
        <w:right w:val="none" w:sz="0" w:space="0" w:color="auto"/>
      </w:divBdr>
    </w:div>
    <w:div w:id="185213249">
      <w:bodyDiv w:val="1"/>
      <w:marLeft w:val="0"/>
      <w:marRight w:val="0"/>
      <w:marTop w:val="0"/>
      <w:marBottom w:val="0"/>
      <w:divBdr>
        <w:top w:val="none" w:sz="0" w:space="0" w:color="auto"/>
        <w:left w:val="none" w:sz="0" w:space="0" w:color="auto"/>
        <w:bottom w:val="none" w:sz="0" w:space="0" w:color="auto"/>
        <w:right w:val="none" w:sz="0" w:space="0" w:color="auto"/>
      </w:divBdr>
    </w:div>
    <w:div w:id="265188676">
      <w:bodyDiv w:val="1"/>
      <w:marLeft w:val="0"/>
      <w:marRight w:val="0"/>
      <w:marTop w:val="0"/>
      <w:marBottom w:val="0"/>
      <w:divBdr>
        <w:top w:val="none" w:sz="0" w:space="0" w:color="auto"/>
        <w:left w:val="none" w:sz="0" w:space="0" w:color="auto"/>
        <w:bottom w:val="none" w:sz="0" w:space="0" w:color="auto"/>
        <w:right w:val="none" w:sz="0" w:space="0" w:color="auto"/>
      </w:divBdr>
    </w:div>
    <w:div w:id="423503618">
      <w:bodyDiv w:val="1"/>
      <w:marLeft w:val="0"/>
      <w:marRight w:val="0"/>
      <w:marTop w:val="0"/>
      <w:marBottom w:val="0"/>
      <w:divBdr>
        <w:top w:val="none" w:sz="0" w:space="0" w:color="auto"/>
        <w:left w:val="none" w:sz="0" w:space="0" w:color="auto"/>
        <w:bottom w:val="none" w:sz="0" w:space="0" w:color="auto"/>
        <w:right w:val="none" w:sz="0" w:space="0" w:color="auto"/>
      </w:divBdr>
    </w:div>
    <w:div w:id="472262280">
      <w:bodyDiv w:val="1"/>
      <w:marLeft w:val="0"/>
      <w:marRight w:val="0"/>
      <w:marTop w:val="0"/>
      <w:marBottom w:val="0"/>
      <w:divBdr>
        <w:top w:val="none" w:sz="0" w:space="0" w:color="auto"/>
        <w:left w:val="none" w:sz="0" w:space="0" w:color="auto"/>
        <w:bottom w:val="none" w:sz="0" w:space="0" w:color="auto"/>
        <w:right w:val="none" w:sz="0" w:space="0" w:color="auto"/>
      </w:divBdr>
    </w:div>
    <w:div w:id="590510684">
      <w:bodyDiv w:val="1"/>
      <w:marLeft w:val="0"/>
      <w:marRight w:val="0"/>
      <w:marTop w:val="0"/>
      <w:marBottom w:val="0"/>
      <w:divBdr>
        <w:top w:val="none" w:sz="0" w:space="0" w:color="auto"/>
        <w:left w:val="none" w:sz="0" w:space="0" w:color="auto"/>
        <w:bottom w:val="none" w:sz="0" w:space="0" w:color="auto"/>
        <w:right w:val="none" w:sz="0" w:space="0" w:color="auto"/>
      </w:divBdr>
    </w:div>
    <w:div w:id="769282124">
      <w:bodyDiv w:val="1"/>
      <w:marLeft w:val="0"/>
      <w:marRight w:val="0"/>
      <w:marTop w:val="0"/>
      <w:marBottom w:val="0"/>
      <w:divBdr>
        <w:top w:val="none" w:sz="0" w:space="0" w:color="auto"/>
        <w:left w:val="none" w:sz="0" w:space="0" w:color="auto"/>
        <w:bottom w:val="none" w:sz="0" w:space="0" w:color="auto"/>
        <w:right w:val="none" w:sz="0" w:space="0" w:color="auto"/>
      </w:divBdr>
    </w:div>
    <w:div w:id="792286673">
      <w:bodyDiv w:val="1"/>
      <w:marLeft w:val="0"/>
      <w:marRight w:val="0"/>
      <w:marTop w:val="0"/>
      <w:marBottom w:val="0"/>
      <w:divBdr>
        <w:top w:val="none" w:sz="0" w:space="0" w:color="auto"/>
        <w:left w:val="none" w:sz="0" w:space="0" w:color="auto"/>
        <w:bottom w:val="none" w:sz="0" w:space="0" w:color="auto"/>
        <w:right w:val="none" w:sz="0" w:space="0" w:color="auto"/>
      </w:divBdr>
    </w:div>
    <w:div w:id="1016345939">
      <w:bodyDiv w:val="1"/>
      <w:marLeft w:val="0"/>
      <w:marRight w:val="0"/>
      <w:marTop w:val="0"/>
      <w:marBottom w:val="0"/>
      <w:divBdr>
        <w:top w:val="none" w:sz="0" w:space="0" w:color="auto"/>
        <w:left w:val="none" w:sz="0" w:space="0" w:color="auto"/>
        <w:bottom w:val="none" w:sz="0" w:space="0" w:color="auto"/>
        <w:right w:val="none" w:sz="0" w:space="0" w:color="auto"/>
      </w:divBdr>
    </w:div>
    <w:div w:id="1178076085">
      <w:bodyDiv w:val="1"/>
      <w:marLeft w:val="0"/>
      <w:marRight w:val="0"/>
      <w:marTop w:val="0"/>
      <w:marBottom w:val="0"/>
      <w:divBdr>
        <w:top w:val="none" w:sz="0" w:space="0" w:color="auto"/>
        <w:left w:val="none" w:sz="0" w:space="0" w:color="auto"/>
        <w:bottom w:val="none" w:sz="0" w:space="0" w:color="auto"/>
        <w:right w:val="none" w:sz="0" w:space="0" w:color="auto"/>
      </w:divBdr>
    </w:div>
    <w:div w:id="1269432729">
      <w:bodyDiv w:val="1"/>
      <w:marLeft w:val="0"/>
      <w:marRight w:val="0"/>
      <w:marTop w:val="0"/>
      <w:marBottom w:val="0"/>
      <w:divBdr>
        <w:top w:val="none" w:sz="0" w:space="0" w:color="auto"/>
        <w:left w:val="none" w:sz="0" w:space="0" w:color="auto"/>
        <w:bottom w:val="none" w:sz="0" w:space="0" w:color="auto"/>
        <w:right w:val="none" w:sz="0" w:space="0" w:color="auto"/>
      </w:divBdr>
    </w:div>
    <w:div w:id="1384870718">
      <w:bodyDiv w:val="1"/>
      <w:marLeft w:val="0"/>
      <w:marRight w:val="0"/>
      <w:marTop w:val="0"/>
      <w:marBottom w:val="0"/>
      <w:divBdr>
        <w:top w:val="none" w:sz="0" w:space="0" w:color="auto"/>
        <w:left w:val="none" w:sz="0" w:space="0" w:color="auto"/>
        <w:bottom w:val="none" w:sz="0" w:space="0" w:color="auto"/>
        <w:right w:val="none" w:sz="0" w:space="0" w:color="auto"/>
      </w:divBdr>
    </w:div>
    <w:div w:id="1469322151">
      <w:bodyDiv w:val="1"/>
      <w:marLeft w:val="0"/>
      <w:marRight w:val="0"/>
      <w:marTop w:val="0"/>
      <w:marBottom w:val="0"/>
      <w:divBdr>
        <w:top w:val="none" w:sz="0" w:space="0" w:color="auto"/>
        <w:left w:val="none" w:sz="0" w:space="0" w:color="auto"/>
        <w:bottom w:val="none" w:sz="0" w:space="0" w:color="auto"/>
        <w:right w:val="none" w:sz="0" w:space="0" w:color="auto"/>
      </w:divBdr>
    </w:div>
    <w:div w:id="1624119707">
      <w:bodyDiv w:val="1"/>
      <w:marLeft w:val="0"/>
      <w:marRight w:val="0"/>
      <w:marTop w:val="0"/>
      <w:marBottom w:val="0"/>
      <w:divBdr>
        <w:top w:val="none" w:sz="0" w:space="0" w:color="auto"/>
        <w:left w:val="none" w:sz="0" w:space="0" w:color="auto"/>
        <w:bottom w:val="none" w:sz="0" w:space="0" w:color="auto"/>
        <w:right w:val="none" w:sz="0" w:space="0" w:color="auto"/>
      </w:divBdr>
    </w:div>
    <w:div w:id="1636719298">
      <w:bodyDiv w:val="1"/>
      <w:marLeft w:val="0"/>
      <w:marRight w:val="0"/>
      <w:marTop w:val="0"/>
      <w:marBottom w:val="0"/>
      <w:divBdr>
        <w:top w:val="none" w:sz="0" w:space="0" w:color="auto"/>
        <w:left w:val="none" w:sz="0" w:space="0" w:color="auto"/>
        <w:bottom w:val="none" w:sz="0" w:space="0" w:color="auto"/>
        <w:right w:val="none" w:sz="0" w:space="0" w:color="auto"/>
      </w:divBdr>
    </w:div>
    <w:div w:id="1638804092">
      <w:bodyDiv w:val="1"/>
      <w:marLeft w:val="0"/>
      <w:marRight w:val="0"/>
      <w:marTop w:val="0"/>
      <w:marBottom w:val="0"/>
      <w:divBdr>
        <w:top w:val="none" w:sz="0" w:space="0" w:color="auto"/>
        <w:left w:val="none" w:sz="0" w:space="0" w:color="auto"/>
        <w:bottom w:val="none" w:sz="0" w:space="0" w:color="auto"/>
        <w:right w:val="none" w:sz="0" w:space="0" w:color="auto"/>
      </w:divBdr>
    </w:div>
    <w:div w:id="1639871777">
      <w:bodyDiv w:val="1"/>
      <w:marLeft w:val="0"/>
      <w:marRight w:val="0"/>
      <w:marTop w:val="0"/>
      <w:marBottom w:val="0"/>
      <w:divBdr>
        <w:top w:val="none" w:sz="0" w:space="0" w:color="auto"/>
        <w:left w:val="none" w:sz="0" w:space="0" w:color="auto"/>
        <w:bottom w:val="none" w:sz="0" w:space="0" w:color="auto"/>
        <w:right w:val="none" w:sz="0" w:space="0" w:color="auto"/>
      </w:divBdr>
    </w:div>
    <w:div w:id="1688674906">
      <w:bodyDiv w:val="1"/>
      <w:marLeft w:val="0"/>
      <w:marRight w:val="0"/>
      <w:marTop w:val="0"/>
      <w:marBottom w:val="0"/>
      <w:divBdr>
        <w:top w:val="none" w:sz="0" w:space="0" w:color="auto"/>
        <w:left w:val="none" w:sz="0" w:space="0" w:color="auto"/>
        <w:bottom w:val="none" w:sz="0" w:space="0" w:color="auto"/>
        <w:right w:val="none" w:sz="0" w:space="0" w:color="auto"/>
      </w:divBdr>
    </w:div>
    <w:div w:id="1734311630">
      <w:bodyDiv w:val="1"/>
      <w:marLeft w:val="0"/>
      <w:marRight w:val="0"/>
      <w:marTop w:val="0"/>
      <w:marBottom w:val="0"/>
      <w:divBdr>
        <w:top w:val="none" w:sz="0" w:space="0" w:color="auto"/>
        <w:left w:val="none" w:sz="0" w:space="0" w:color="auto"/>
        <w:bottom w:val="none" w:sz="0" w:space="0" w:color="auto"/>
        <w:right w:val="none" w:sz="0" w:space="0" w:color="auto"/>
      </w:divBdr>
    </w:div>
    <w:div w:id="1832139272">
      <w:bodyDiv w:val="1"/>
      <w:marLeft w:val="0"/>
      <w:marRight w:val="0"/>
      <w:marTop w:val="0"/>
      <w:marBottom w:val="0"/>
      <w:divBdr>
        <w:top w:val="none" w:sz="0" w:space="0" w:color="auto"/>
        <w:left w:val="none" w:sz="0" w:space="0" w:color="auto"/>
        <w:bottom w:val="none" w:sz="0" w:space="0" w:color="auto"/>
        <w:right w:val="none" w:sz="0" w:space="0" w:color="auto"/>
      </w:divBdr>
    </w:div>
    <w:div w:id="2032026391">
      <w:bodyDiv w:val="1"/>
      <w:marLeft w:val="0"/>
      <w:marRight w:val="0"/>
      <w:marTop w:val="0"/>
      <w:marBottom w:val="0"/>
      <w:divBdr>
        <w:top w:val="none" w:sz="0" w:space="0" w:color="auto"/>
        <w:left w:val="none" w:sz="0" w:space="0" w:color="auto"/>
        <w:bottom w:val="none" w:sz="0" w:space="0" w:color="auto"/>
        <w:right w:val="none" w:sz="0" w:space="0" w:color="auto"/>
      </w:divBdr>
    </w:div>
    <w:div w:id="2037850141">
      <w:bodyDiv w:val="1"/>
      <w:marLeft w:val="0"/>
      <w:marRight w:val="0"/>
      <w:marTop w:val="0"/>
      <w:marBottom w:val="0"/>
      <w:divBdr>
        <w:top w:val="none" w:sz="0" w:space="0" w:color="auto"/>
        <w:left w:val="none" w:sz="0" w:space="0" w:color="auto"/>
        <w:bottom w:val="none" w:sz="0" w:space="0" w:color="auto"/>
        <w:right w:val="none" w:sz="0" w:space="0" w:color="auto"/>
      </w:divBdr>
    </w:div>
    <w:div w:id="2041544607">
      <w:bodyDiv w:val="1"/>
      <w:marLeft w:val="0"/>
      <w:marRight w:val="0"/>
      <w:marTop w:val="0"/>
      <w:marBottom w:val="0"/>
      <w:divBdr>
        <w:top w:val="none" w:sz="0" w:space="0" w:color="auto"/>
        <w:left w:val="none" w:sz="0" w:space="0" w:color="auto"/>
        <w:bottom w:val="none" w:sz="0" w:space="0" w:color="auto"/>
        <w:right w:val="none" w:sz="0" w:space="0" w:color="auto"/>
      </w:divBdr>
    </w:div>
    <w:div w:id="209265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priorygroup.com/mental-health/anxiety-treatment/anxiety-statistics" TargetMode="External"/><Relationship Id="rId26" Type="http://schemas.openxmlformats.org/officeDocument/2006/relationships/hyperlink" Target="https://www.rcpsych.ac.uk/" TargetMode="External"/><Relationship Id="rId39" Type="http://schemas.openxmlformats.org/officeDocument/2006/relationships/hyperlink" Target="https://championhealth.co.uk/insights/anxiety-statistics/" TargetMode="External"/><Relationship Id="rId21" Type="http://schemas.openxmlformats.org/officeDocument/2006/relationships/image" Target="media/image6.png"/><Relationship Id="rId34" Type="http://schemas.openxmlformats.org/officeDocument/2006/relationships/hyperlink" Target="https://www.childautism.org.uk/" TargetMode="External"/><Relationship Id="rId42" Type="http://schemas.openxmlformats.org/officeDocument/2006/relationships/hyperlink" Target="https://www.nice.org.uk/guidance/qs53/chapter/Quality-statements" TargetMode="External"/><Relationship Id="rId47" Type="http://schemas.openxmlformats.org/officeDocument/2006/relationships/hyperlink" Target="https://www.cdc.gov/ncbddd/autism/screening.html" TargetMode="External"/><Relationship Id="rId50" Type="http://schemas.openxmlformats.org/officeDocument/2006/relationships/hyperlink" Target="https://icd.who.int/browse10/2010/e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k.tm.org/relieving-anxiety" TargetMode="External"/><Relationship Id="rId29" Type="http://schemas.openxmlformats.org/officeDocument/2006/relationships/image" Target="media/image9.jpeg"/><Relationship Id="rId11" Type="http://schemas.openxmlformats.org/officeDocument/2006/relationships/image" Target="media/image1.png"/><Relationship Id="rId24" Type="http://schemas.openxmlformats.org/officeDocument/2006/relationships/hyperlink" Target="mailto:advice@carersuk.org" TargetMode="External"/><Relationship Id="rId32" Type="http://schemas.openxmlformats.org/officeDocument/2006/relationships/hyperlink" Target="https://www.autismaware.co.uk/" TargetMode="External"/><Relationship Id="rId37" Type="http://schemas.openxmlformats.org/officeDocument/2006/relationships/hyperlink" Target="https://www.autismeducationtrust.org.uk/" TargetMode="External"/><Relationship Id="rId40" Type="http://schemas.openxmlformats.org/officeDocument/2006/relationships/hyperlink" Target="https://www.nhs.uk/" TargetMode="External"/><Relationship Id="rId45" Type="http://schemas.openxmlformats.org/officeDocument/2006/relationships/hyperlink" Target="https://www.mind.org.uk/information-support/types-of-mental-health-problems/schizophrenia/useful-contacts/"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msf.org.uk/issues/mental-health" TargetMode="External"/><Relationship Id="rId31" Type="http://schemas.openxmlformats.org/officeDocument/2006/relationships/hyperlink" Target="https://www.autismaware.co.uk" TargetMode="External"/><Relationship Id="rId44" Type="http://schemas.openxmlformats.org/officeDocument/2006/relationships/hyperlink" Target="https://www.nhs.uk/mental-health/conditions/schizophrenia/diagnosis/"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7.png"/><Relationship Id="rId27" Type="http://schemas.openxmlformats.org/officeDocument/2006/relationships/hyperlink" Target="http://www.nationalparanoianetwork.org/" TargetMode="External"/><Relationship Id="rId30" Type="http://schemas.openxmlformats.org/officeDocument/2006/relationships/image" Target="media/image10.jpeg"/><Relationship Id="rId35" Type="http://schemas.openxmlformats.org/officeDocument/2006/relationships/hyperlink" Target="https://www.beyondautism.org.uk/" TargetMode="External"/><Relationship Id="rId43" Type="http://schemas.openxmlformats.org/officeDocument/2006/relationships/hyperlink" Target="https://www.who.int/news-room/fact-sheets/detail/schizophrenia" TargetMode="External"/><Relationship Id="rId48" Type="http://schemas.openxmlformats.org/officeDocument/2006/relationships/hyperlink" Target="https://www.asdclinic.co.uk/conditions/autism/how-is-autism-treated.php#:~:text=There%20is%20no%20one%20standard" TargetMode="Externa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mentalhealth.org.uk/explore-mental-health/statistics/anxiety-statistics" TargetMode="External"/><Relationship Id="rId25" Type="http://schemas.openxmlformats.org/officeDocument/2006/relationships/hyperlink" Target="https://www.carersuk.org/" TargetMode="External"/><Relationship Id="rId33" Type="http://schemas.openxmlformats.org/officeDocument/2006/relationships/hyperlink" Target="https://www.autistica.org.uk/" TargetMode="External"/><Relationship Id="rId38" Type="http://schemas.openxmlformats.org/officeDocument/2006/relationships/hyperlink" Target="https://www.wellchild.org.uk/get-support/information-hub/organisations-and-resources-for-families-with-an-autistic-child/" TargetMode="External"/><Relationship Id="rId46" Type="http://schemas.openxmlformats.org/officeDocument/2006/relationships/hyperlink" Target="https://www.beyondautism.org.uk/about-autism/understanding-autism/statistics/" TargetMode="External"/><Relationship Id="rId20" Type="http://schemas.openxmlformats.org/officeDocument/2006/relationships/hyperlink" Target="https://www.nuffieldtrust.org.uk/news-item/mental-health-indicator-upda" TargetMode="External"/><Relationship Id="rId41" Type="http://schemas.openxmlformats.org/officeDocument/2006/relationships/hyperlink" Target="https://www.nhs.uk/mental-health/conditions/generalised-anxiety-disorder/treatmen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8.jpeg"/><Relationship Id="rId28" Type="http://schemas.openxmlformats.org/officeDocument/2006/relationships/hyperlink" Target="https://www.rethink.org/" TargetMode="External"/><Relationship Id="rId36" Type="http://schemas.openxmlformats.org/officeDocument/2006/relationships/hyperlink" Target="https://www.autism.org.uk/get-involved/membership/types-of-membership?gclid=Cj0KCQjwl8anBhCFARIsAKbbpyRmOMNS2csdBjNhJmuyb23ubWJ5LdRv5qAAhKrBm11zk_W0aS7yGocaAg2qEALw_wcB" TargetMode="External"/><Relationship Id="rId49" Type="http://schemas.openxmlformats.org/officeDocument/2006/relationships/hyperlink" Target="https://www.mind.org.uk/news-campaigns/news/mental-health-act-review-recommendations-publis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3" ma:contentTypeDescription="Create a new document." ma:contentTypeScope="" ma:versionID="7af8fc4071b6c824fbf13ae3c7cb4a15">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93f74b845c0782bec25e46ec1f0f1aa6"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 ds:uri="0c664b51-63af-4b9d-8d70-3880ca420fc4"/>
  </ds:schemaRefs>
</ds:datastoreItem>
</file>

<file path=customXml/itemProps3.xml><?xml version="1.0" encoding="utf-8"?>
<ds:datastoreItem xmlns:ds="http://schemas.openxmlformats.org/officeDocument/2006/customXml" ds:itemID="{DD556DA0-8169-499D-9C35-BEB00B167A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E0A658-77BD-46D4-A053-531856B8A6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5920</Words>
  <Characters>37001</Characters>
  <Application>Microsoft Office Word</Application>
  <DocSecurity>0</DocSecurity>
  <Lines>840</Lines>
  <Paragraphs>313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England with autism spectrum disorder</vt:lpstr>
      <vt:lpstr>    </vt:lpstr>
    </vt:vector>
  </TitlesOfParts>
  <Company>University of Wales Trinity Saint David</Company>
  <LinksUpToDate>false</LinksUpToDate>
  <CharactersWithSpaces>42608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Maritza Estefania Ramirez Rivera (2022095)</cp:lastModifiedBy>
  <cp:revision>2</cp:revision>
  <dcterms:created xsi:type="dcterms:W3CDTF">2023-09-01T12:27:00Z</dcterms:created>
  <dcterms:modified xsi:type="dcterms:W3CDTF">2023-09-01T12:27:00Z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