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1524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810"/>
        <w:gridCol w:w="1270"/>
        <w:gridCol w:w="2540"/>
        <w:gridCol w:w="1559"/>
        <w:gridCol w:w="1842"/>
        <w:gridCol w:w="4219"/>
      </w:tblGrid>
      <w:tr w:rsidR="00912837" w:rsidRPr="003C6802" w14:paraId="68C1209B" w14:textId="77777777">
        <w:trPr>
          <w:trHeight w:val="348"/>
          <w:tblHeader/>
          <w:jc w:val="center"/>
        </w:trPr>
        <w:tc>
          <w:tcPr>
            <w:tcW w:w="15240" w:type="dxa"/>
            <w:gridSpan w:val="6"/>
            <w:shd w:val="clear" w:color="auto" w:fill="auto"/>
            <w:vAlign w:val="center"/>
          </w:tcPr>
          <w:p w14:paraId="68C1209A" w14:textId="2060232D" w:rsidR="00912837" w:rsidRPr="003C6802" w:rsidRDefault="00873A07">
            <w:pPr>
              <w:jc w:val="center"/>
              <w:rPr>
                <w:rFonts w:cs="Arial"/>
                <w:b/>
                <w:bCs/>
                <w:i/>
                <w:iCs/>
                <w:sz w:val="18"/>
                <w:szCs w:val="18"/>
              </w:rPr>
            </w:pPr>
            <w:r w:rsidRPr="003C6802">
              <w:rPr>
                <w:rFonts w:cs="Arial"/>
                <w:b/>
                <w:bCs/>
                <w:i/>
                <w:iCs/>
                <w:sz w:val="18"/>
                <w:szCs w:val="18"/>
              </w:rPr>
              <w:t>PRIMARY SCHOOL</w:t>
            </w:r>
          </w:p>
        </w:tc>
      </w:tr>
      <w:tr w:rsidR="00912837" w:rsidRPr="003C6802" w14:paraId="68C1209F" w14:textId="77777777">
        <w:trPr>
          <w:trHeight w:val="348"/>
          <w:tblHeader/>
          <w:jc w:val="center"/>
        </w:trPr>
        <w:tc>
          <w:tcPr>
            <w:tcW w:w="5080" w:type="dxa"/>
            <w:gridSpan w:val="2"/>
            <w:shd w:val="clear" w:color="auto" w:fill="auto"/>
            <w:vAlign w:val="center"/>
          </w:tcPr>
          <w:p w14:paraId="68C1209C" w14:textId="5E30BB9D" w:rsidR="00912837" w:rsidRPr="003C6802" w:rsidRDefault="00873A07">
            <w:pPr>
              <w:rPr>
                <w:rFonts w:cs="Arial"/>
                <w:bCs/>
                <w:i/>
                <w:iCs/>
                <w:sz w:val="18"/>
                <w:szCs w:val="18"/>
              </w:rPr>
            </w:pPr>
            <w:r w:rsidRPr="003C6802">
              <w:rPr>
                <w:rFonts w:cs="Arial"/>
                <w:b/>
                <w:bCs/>
                <w:i/>
                <w:iCs/>
                <w:sz w:val="18"/>
                <w:szCs w:val="18"/>
              </w:rPr>
              <w:t>Date:</w:t>
            </w:r>
            <w:r w:rsidR="00BA4F3D" w:rsidRPr="003C6802">
              <w:rPr>
                <w:rFonts w:cs="Arial"/>
                <w:b/>
                <w:bCs/>
                <w:i/>
                <w:iCs/>
                <w:sz w:val="18"/>
                <w:szCs w:val="18"/>
              </w:rPr>
              <w:t xml:space="preserve"> </w:t>
            </w:r>
            <w:r w:rsidR="004D4C7B" w:rsidRPr="003C6802">
              <w:rPr>
                <w:rFonts w:cs="Arial"/>
                <w:bCs/>
                <w:i/>
                <w:iCs/>
                <w:sz w:val="18"/>
                <w:szCs w:val="18"/>
              </w:rPr>
              <w:t>1</w:t>
            </w:r>
            <w:r w:rsidR="004D4C7B" w:rsidRPr="003C6802">
              <w:rPr>
                <w:rFonts w:cs="Arial"/>
                <w:bCs/>
                <w:i/>
                <w:iCs/>
                <w:sz w:val="18"/>
                <w:szCs w:val="18"/>
                <w:vertAlign w:val="superscript"/>
              </w:rPr>
              <w:t>st</w:t>
            </w:r>
            <w:r w:rsidR="004D4C7B" w:rsidRPr="003C6802">
              <w:rPr>
                <w:rFonts w:cs="Arial"/>
                <w:bCs/>
                <w:i/>
                <w:iCs/>
                <w:sz w:val="18"/>
                <w:szCs w:val="18"/>
              </w:rPr>
              <w:t xml:space="preserve"> February 2021</w:t>
            </w:r>
          </w:p>
        </w:tc>
        <w:tc>
          <w:tcPr>
            <w:tcW w:w="4099" w:type="dxa"/>
            <w:gridSpan w:val="2"/>
            <w:shd w:val="clear" w:color="auto" w:fill="auto"/>
            <w:vAlign w:val="center"/>
          </w:tcPr>
          <w:p w14:paraId="68C1209D" w14:textId="3F56E493" w:rsidR="00912837" w:rsidRPr="003C6802" w:rsidRDefault="00B15399">
            <w:pPr>
              <w:rPr>
                <w:rFonts w:cs="Arial"/>
                <w:b/>
                <w:bCs/>
                <w:i/>
                <w:iCs/>
                <w:sz w:val="18"/>
                <w:szCs w:val="18"/>
              </w:rPr>
            </w:pPr>
            <w:r w:rsidRPr="003C6802">
              <w:rPr>
                <w:rFonts w:cs="Arial"/>
                <w:b/>
                <w:bCs/>
                <w:i/>
                <w:iCs/>
                <w:sz w:val="18"/>
                <w:szCs w:val="18"/>
              </w:rPr>
              <w:t>AoLE</w:t>
            </w:r>
            <w:r w:rsidR="00873A07" w:rsidRPr="003C6802">
              <w:rPr>
                <w:rFonts w:cs="Arial"/>
                <w:b/>
                <w:bCs/>
                <w:i/>
                <w:iCs/>
                <w:sz w:val="18"/>
                <w:szCs w:val="18"/>
              </w:rPr>
              <w:t>:</w:t>
            </w:r>
            <w:r w:rsidR="00BA4F3D" w:rsidRPr="003C6802">
              <w:rPr>
                <w:rFonts w:cs="Arial"/>
                <w:b/>
                <w:bCs/>
                <w:i/>
                <w:iCs/>
                <w:sz w:val="18"/>
                <w:szCs w:val="18"/>
              </w:rPr>
              <w:t xml:space="preserve"> </w:t>
            </w:r>
            <w:r w:rsidR="00BA4F3D" w:rsidRPr="003C6802">
              <w:rPr>
                <w:rFonts w:cs="Arial"/>
                <w:bCs/>
                <w:i/>
                <w:iCs/>
                <w:sz w:val="18"/>
                <w:szCs w:val="18"/>
              </w:rPr>
              <w:t>Maths (Problem solving)</w:t>
            </w:r>
          </w:p>
        </w:tc>
        <w:tc>
          <w:tcPr>
            <w:tcW w:w="6061" w:type="dxa"/>
            <w:gridSpan w:val="2"/>
            <w:shd w:val="clear" w:color="auto" w:fill="auto"/>
            <w:vAlign w:val="center"/>
          </w:tcPr>
          <w:p w14:paraId="68C1209E" w14:textId="2F4757E0" w:rsidR="00912837" w:rsidRPr="003C6802" w:rsidRDefault="00873A07">
            <w:pPr>
              <w:rPr>
                <w:rFonts w:cs="Arial"/>
                <w:bCs/>
                <w:i/>
                <w:iCs/>
                <w:sz w:val="18"/>
                <w:szCs w:val="18"/>
              </w:rPr>
            </w:pPr>
            <w:r w:rsidRPr="003C6802">
              <w:rPr>
                <w:rFonts w:cs="Arial"/>
                <w:b/>
                <w:bCs/>
                <w:i/>
                <w:iCs/>
                <w:sz w:val="18"/>
                <w:szCs w:val="18"/>
              </w:rPr>
              <w:t>Class:</w:t>
            </w:r>
            <w:r w:rsidR="00BA4F3D" w:rsidRPr="003C6802">
              <w:rPr>
                <w:rFonts w:cs="Arial"/>
                <w:b/>
                <w:bCs/>
                <w:i/>
                <w:iCs/>
                <w:sz w:val="18"/>
                <w:szCs w:val="18"/>
              </w:rPr>
              <w:t xml:space="preserve"> </w:t>
            </w:r>
            <w:r w:rsidR="004D4C7B" w:rsidRPr="003C6802">
              <w:rPr>
                <w:rFonts w:cs="Arial"/>
                <w:bCs/>
                <w:i/>
                <w:iCs/>
                <w:sz w:val="18"/>
                <w:szCs w:val="18"/>
              </w:rPr>
              <w:t>Nursery</w:t>
            </w:r>
          </w:p>
        </w:tc>
      </w:tr>
      <w:tr w:rsidR="00B15399" w:rsidRPr="003C6802" w14:paraId="09A603C0" w14:textId="77777777" w:rsidTr="0040152E">
        <w:trPr>
          <w:trHeight w:val="348"/>
          <w:tblHeader/>
          <w:jc w:val="center"/>
        </w:trPr>
        <w:tc>
          <w:tcPr>
            <w:tcW w:w="5080" w:type="dxa"/>
            <w:gridSpan w:val="2"/>
            <w:shd w:val="clear" w:color="auto" w:fill="auto"/>
          </w:tcPr>
          <w:p w14:paraId="24F42B51" w14:textId="47DC3A03" w:rsidR="00B15399" w:rsidRPr="003C6802" w:rsidRDefault="00B15399" w:rsidP="00B15399">
            <w:pPr>
              <w:rPr>
                <w:rFonts w:cs="Arial"/>
                <w:b/>
                <w:bCs/>
                <w:i/>
                <w:iCs/>
                <w:sz w:val="18"/>
                <w:szCs w:val="18"/>
              </w:rPr>
            </w:pPr>
            <w:r w:rsidRPr="003C6802">
              <w:rPr>
                <w:rFonts w:cs="Arial"/>
                <w:b/>
                <w:sz w:val="18"/>
                <w:szCs w:val="18"/>
              </w:rPr>
              <w:t>Number of children:</w:t>
            </w:r>
            <w:r w:rsidR="004D4C7B" w:rsidRPr="003C6802">
              <w:rPr>
                <w:rFonts w:cs="Arial"/>
                <w:b/>
                <w:sz w:val="18"/>
                <w:szCs w:val="18"/>
              </w:rPr>
              <w:t>5</w:t>
            </w:r>
          </w:p>
        </w:tc>
        <w:tc>
          <w:tcPr>
            <w:tcW w:w="4099" w:type="dxa"/>
            <w:gridSpan w:val="2"/>
            <w:shd w:val="clear" w:color="auto" w:fill="auto"/>
          </w:tcPr>
          <w:p w14:paraId="462E9466" w14:textId="7D8B3E23" w:rsidR="00B15399" w:rsidRPr="003C6802" w:rsidRDefault="00B15399" w:rsidP="00B15399">
            <w:pPr>
              <w:rPr>
                <w:rFonts w:cs="Arial"/>
                <w:b/>
                <w:bCs/>
                <w:i/>
                <w:iCs/>
                <w:sz w:val="18"/>
                <w:szCs w:val="18"/>
              </w:rPr>
            </w:pPr>
            <w:r w:rsidRPr="003C6802">
              <w:rPr>
                <w:rFonts w:cs="Arial"/>
                <w:b/>
                <w:sz w:val="18"/>
                <w:szCs w:val="18"/>
              </w:rPr>
              <w:t>Age of children:</w:t>
            </w:r>
            <w:r w:rsidR="004D4C7B" w:rsidRPr="003C6802">
              <w:rPr>
                <w:rFonts w:cs="Arial"/>
                <w:b/>
                <w:sz w:val="18"/>
                <w:szCs w:val="18"/>
              </w:rPr>
              <w:t>3-5 years</w:t>
            </w:r>
          </w:p>
        </w:tc>
        <w:tc>
          <w:tcPr>
            <w:tcW w:w="6061" w:type="dxa"/>
            <w:gridSpan w:val="2"/>
            <w:shd w:val="clear" w:color="auto" w:fill="auto"/>
          </w:tcPr>
          <w:p w14:paraId="03FFDBF5" w14:textId="61DBC477" w:rsidR="00B15399" w:rsidRPr="003C6802" w:rsidRDefault="00B15399" w:rsidP="00B15399">
            <w:pPr>
              <w:rPr>
                <w:rFonts w:cs="Arial"/>
                <w:b/>
                <w:bCs/>
                <w:i/>
                <w:iCs/>
                <w:sz w:val="18"/>
                <w:szCs w:val="18"/>
              </w:rPr>
            </w:pPr>
            <w:r w:rsidRPr="003C6802">
              <w:rPr>
                <w:rFonts w:cs="Arial"/>
                <w:b/>
                <w:sz w:val="18"/>
                <w:szCs w:val="18"/>
              </w:rPr>
              <w:t>Number of adults:</w:t>
            </w:r>
            <w:r w:rsidR="004D4C7B" w:rsidRPr="003C6802">
              <w:rPr>
                <w:rFonts w:cs="Arial"/>
                <w:b/>
                <w:sz w:val="18"/>
                <w:szCs w:val="18"/>
              </w:rPr>
              <w:t>2</w:t>
            </w:r>
          </w:p>
        </w:tc>
      </w:tr>
      <w:tr w:rsidR="00912837" w:rsidRPr="003C6802" w14:paraId="68C120AA" w14:textId="77777777">
        <w:trPr>
          <w:trHeight w:val="327"/>
          <w:tblHeader/>
          <w:jc w:val="center"/>
        </w:trPr>
        <w:tc>
          <w:tcPr>
            <w:tcW w:w="3810" w:type="dxa"/>
            <w:vMerge w:val="restart"/>
            <w:shd w:val="clear" w:color="auto" w:fill="auto"/>
          </w:tcPr>
          <w:p w14:paraId="68C120A0" w14:textId="77777777" w:rsidR="00912837" w:rsidRPr="003C6802" w:rsidRDefault="00873A07">
            <w:pPr>
              <w:rPr>
                <w:rFonts w:cs="Arial"/>
                <w:b/>
                <w:bCs/>
                <w:i/>
                <w:iCs/>
                <w:sz w:val="18"/>
                <w:szCs w:val="18"/>
              </w:rPr>
            </w:pPr>
            <w:r w:rsidRPr="003C6802">
              <w:rPr>
                <w:rFonts w:cs="Arial"/>
                <w:b/>
                <w:bCs/>
                <w:i/>
                <w:iCs/>
                <w:sz w:val="18"/>
                <w:szCs w:val="18"/>
              </w:rPr>
              <w:t>Learning objective(s):</w:t>
            </w:r>
          </w:p>
          <w:p w14:paraId="68C120A1" w14:textId="054D9AB4" w:rsidR="00BA4F3D" w:rsidRPr="003C6802" w:rsidRDefault="009E5716">
            <w:pPr>
              <w:rPr>
                <w:rFonts w:cs="Arial"/>
                <w:bCs/>
                <w:i/>
                <w:iCs/>
                <w:sz w:val="18"/>
                <w:szCs w:val="18"/>
              </w:rPr>
            </w:pPr>
            <w:r w:rsidRPr="003C6802">
              <w:rPr>
                <w:rFonts w:cs="Arial"/>
                <w:bCs/>
                <w:i/>
                <w:iCs/>
                <w:sz w:val="18"/>
                <w:szCs w:val="18"/>
                <w:lang w:val="en-US"/>
              </w:rPr>
              <w:t xml:space="preserve">To </w:t>
            </w:r>
            <w:r w:rsidR="004D4C7B" w:rsidRPr="003C6802">
              <w:rPr>
                <w:rFonts w:cs="Arial"/>
                <w:bCs/>
                <w:i/>
                <w:iCs/>
                <w:sz w:val="18"/>
                <w:szCs w:val="18"/>
                <w:lang w:val="en-US"/>
              </w:rPr>
              <w:t>be able to create a number</w:t>
            </w:r>
            <w:r w:rsidR="0077734A" w:rsidRPr="003C6802">
              <w:rPr>
                <w:rFonts w:cs="Arial"/>
                <w:bCs/>
                <w:i/>
                <w:iCs/>
                <w:sz w:val="18"/>
                <w:szCs w:val="18"/>
                <w:lang w:val="en-US"/>
              </w:rPr>
              <w:t xml:space="preserve"> </w:t>
            </w:r>
            <w:r w:rsidR="004D4C7B" w:rsidRPr="003C6802">
              <w:rPr>
                <w:rFonts w:cs="Arial"/>
                <w:bCs/>
                <w:i/>
                <w:iCs/>
                <w:sz w:val="18"/>
                <w:szCs w:val="18"/>
                <w:lang w:val="en-US"/>
              </w:rPr>
              <w:t>line using resources that the children have found.</w:t>
            </w:r>
          </w:p>
        </w:tc>
        <w:tc>
          <w:tcPr>
            <w:tcW w:w="3810" w:type="dxa"/>
            <w:gridSpan w:val="2"/>
            <w:vMerge w:val="restart"/>
            <w:shd w:val="clear" w:color="auto" w:fill="auto"/>
          </w:tcPr>
          <w:p w14:paraId="68C120A2" w14:textId="77777777" w:rsidR="00912837" w:rsidRPr="003C6802" w:rsidRDefault="00873A07">
            <w:pPr>
              <w:rPr>
                <w:rFonts w:cs="Arial"/>
                <w:b/>
                <w:bCs/>
                <w:i/>
                <w:iCs/>
                <w:sz w:val="18"/>
                <w:szCs w:val="18"/>
              </w:rPr>
            </w:pPr>
            <w:r w:rsidRPr="003C6802">
              <w:rPr>
                <w:rFonts w:cs="Arial"/>
                <w:b/>
                <w:bCs/>
                <w:i/>
                <w:iCs/>
                <w:sz w:val="18"/>
                <w:szCs w:val="18"/>
              </w:rPr>
              <w:t>Success Criteria:</w:t>
            </w:r>
          </w:p>
          <w:p w14:paraId="68C120A3" w14:textId="77777777" w:rsidR="00BA4F3D" w:rsidRPr="003C6802" w:rsidRDefault="00BA4F3D" w:rsidP="00BA4F3D">
            <w:pPr>
              <w:numPr>
                <w:ilvl w:val="0"/>
                <w:numId w:val="6"/>
              </w:numPr>
              <w:rPr>
                <w:rFonts w:cs="Arial"/>
                <w:bCs/>
                <w:i/>
                <w:iCs/>
                <w:sz w:val="18"/>
                <w:szCs w:val="18"/>
              </w:rPr>
            </w:pPr>
            <w:r w:rsidRPr="003C6802">
              <w:rPr>
                <w:rFonts w:cs="Arial"/>
                <w:bCs/>
                <w:i/>
                <w:iCs/>
                <w:sz w:val="18"/>
                <w:szCs w:val="18"/>
              </w:rPr>
              <w:t xml:space="preserve">Apply your previous mathematical </w:t>
            </w:r>
            <w:proofErr w:type="gramStart"/>
            <w:r w:rsidRPr="003C6802">
              <w:rPr>
                <w:rFonts w:cs="Arial"/>
                <w:bCs/>
                <w:i/>
                <w:iCs/>
                <w:sz w:val="18"/>
                <w:szCs w:val="18"/>
              </w:rPr>
              <w:t>knowledge</w:t>
            </w:r>
            <w:proofErr w:type="gramEnd"/>
          </w:p>
          <w:p w14:paraId="68C120A4" w14:textId="0A962FEB" w:rsidR="00295879" w:rsidRPr="003C6802" w:rsidRDefault="00873A07" w:rsidP="00295879">
            <w:pPr>
              <w:numPr>
                <w:ilvl w:val="0"/>
                <w:numId w:val="6"/>
              </w:numPr>
              <w:tabs>
                <w:tab w:val="num" w:pos="720"/>
              </w:tabs>
              <w:rPr>
                <w:rFonts w:cs="Arial"/>
                <w:bCs/>
                <w:i/>
                <w:iCs/>
                <w:sz w:val="18"/>
                <w:szCs w:val="18"/>
              </w:rPr>
            </w:pPr>
            <w:r w:rsidRPr="003C6802">
              <w:rPr>
                <w:rFonts w:cs="Arial"/>
                <w:bCs/>
                <w:i/>
                <w:iCs/>
                <w:sz w:val="18"/>
                <w:szCs w:val="18"/>
                <w:lang w:val="en-US"/>
              </w:rPr>
              <w:t xml:space="preserve">Use </w:t>
            </w:r>
            <w:r w:rsidR="00347507" w:rsidRPr="003C6802">
              <w:rPr>
                <w:rFonts w:cs="Arial"/>
                <w:bCs/>
                <w:i/>
                <w:iCs/>
                <w:sz w:val="18"/>
                <w:szCs w:val="18"/>
                <w:lang w:val="en-US"/>
              </w:rPr>
              <w:t>previous experience to help order numbers correctly on a number line.</w:t>
            </w:r>
          </w:p>
          <w:p w14:paraId="68C120A5" w14:textId="77777777" w:rsidR="00BA4F3D" w:rsidRPr="003C6802" w:rsidRDefault="00BA4F3D" w:rsidP="00BA4F3D">
            <w:pPr>
              <w:numPr>
                <w:ilvl w:val="0"/>
                <w:numId w:val="6"/>
              </w:numPr>
              <w:rPr>
                <w:rFonts w:cs="Arial"/>
                <w:bCs/>
                <w:i/>
                <w:iCs/>
                <w:sz w:val="18"/>
                <w:szCs w:val="18"/>
              </w:rPr>
            </w:pPr>
            <w:r w:rsidRPr="003C6802">
              <w:rPr>
                <w:rFonts w:cs="Arial"/>
                <w:bCs/>
                <w:i/>
                <w:iCs/>
                <w:sz w:val="18"/>
                <w:szCs w:val="18"/>
              </w:rPr>
              <w:t xml:space="preserve">Work collaboratively in a </w:t>
            </w:r>
            <w:proofErr w:type="gramStart"/>
            <w:r w:rsidRPr="003C6802">
              <w:rPr>
                <w:rFonts w:cs="Arial"/>
                <w:bCs/>
                <w:i/>
                <w:iCs/>
                <w:sz w:val="18"/>
                <w:szCs w:val="18"/>
              </w:rPr>
              <w:t>group</w:t>
            </w:r>
            <w:proofErr w:type="gramEnd"/>
          </w:p>
          <w:p w14:paraId="68C120A6" w14:textId="77777777" w:rsidR="00BA4F3D" w:rsidRPr="003C6802" w:rsidRDefault="00BA4F3D" w:rsidP="00BA4F3D">
            <w:pPr>
              <w:numPr>
                <w:ilvl w:val="0"/>
                <w:numId w:val="6"/>
              </w:numPr>
              <w:rPr>
                <w:rFonts w:cs="Arial"/>
                <w:bCs/>
                <w:i/>
                <w:iCs/>
                <w:sz w:val="18"/>
                <w:szCs w:val="18"/>
              </w:rPr>
            </w:pPr>
            <w:r w:rsidRPr="003C6802">
              <w:rPr>
                <w:rFonts w:cs="Arial"/>
                <w:bCs/>
                <w:i/>
                <w:iCs/>
                <w:sz w:val="18"/>
                <w:szCs w:val="18"/>
              </w:rPr>
              <w:t xml:space="preserve">To organise your work and check results </w:t>
            </w:r>
          </w:p>
          <w:p w14:paraId="68C120A7" w14:textId="77777777" w:rsidR="00BA4F3D" w:rsidRPr="003C6802" w:rsidRDefault="00BA4F3D" w:rsidP="00BA4F3D">
            <w:pPr>
              <w:numPr>
                <w:ilvl w:val="0"/>
                <w:numId w:val="6"/>
              </w:numPr>
              <w:rPr>
                <w:rFonts w:cs="Arial"/>
                <w:bCs/>
                <w:i/>
                <w:iCs/>
                <w:sz w:val="18"/>
                <w:szCs w:val="18"/>
              </w:rPr>
            </w:pPr>
            <w:r w:rsidRPr="003C6802">
              <w:rPr>
                <w:rFonts w:cs="Arial"/>
                <w:bCs/>
                <w:i/>
                <w:iCs/>
                <w:sz w:val="18"/>
                <w:szCs w:val="18"/>
              </w:rPr>
              <w:t>Discuss your mathematical work and begin to explain your thinking.</w:t>
            </w:r>
          </w:p>
          <w:p w14:paraId="68C120A8" w14:textId="77777777" w:rsidR="00BA4F3D" w:rsidRPr="003C6802" w:rsidRDefault="00BA4F3D">
            <w:pPr>
              <w:rPr>
                <w:rFonts w:cs="Arial"/>
                <w:b/>
                <w:bCs/>
                <w:i/>
                <w:iCs/>
                <w:sz w:val="18"/>
                <w:szCs w:val="18"/>
              </w:rPr>
            </w:pPr>
          </w:p>
        </w:tc>
        <w:tc>
          <w:tcPr>
            <w:tcW w:w="7620" w:type="dxa"/>
            <w:gridSpan w:val="3"/>
            <w:shd w:val="clear" w:color="auto" w:fill="auto"/>
            <w:vAlign w:val="center"/>
          </w:tcPr>
          <w:p w14:paraId="68C120A9" w14:textId="0E68AA8A" w:rsidR="00912837" w:rsidRPr="003C6802" w:rsidRDefault="00B15399">
            <w:pPr>
              <w:jc w:val="center"/>
              <w:rPr>
                <w:rFonts w:cs="Arial"/>
                <w:b/>
                <w:bCs/>
                <w:i/>
                <w:iCs/>
                <w:sz w:val="18"/>
                <w:szCs w:val="18"/>
              </w:rPr>
            </w:pPr>
            <w:r w:rsidRPr="003C6802">
              <w:rPr>
                <w:rFonts w:cs="Arial"/>
                <w:b/>
                <w:bCs/>
                <w:i/>
                <w:iCs/>
                <w:sz w:val="18"/>
                <w:szCs w:val="18"/>
              </w:rPr>
              <w:t>Four purposes &amp; Outcomes</w:t>
            </w:r>
          </w:p>
        </w:tc>
      </w:tr>
      <w:tr w:rsidR="00B15399" w:rsidRPr="003C6802" w14:paraId="68C120B1" w14:textId="77777777" w:rsidTr="0040152E">
        <w:trPr>
          <w:trHeight w:val="327"/>
          <w:tblHeader/>
          <w:jc w:val="center"/>
        </w:trPr>
        <w:tc>
          <w:tcPr>
            <w:tcW w:w="3810" w:type="dxa"/>
            <w:vMerge/>
            <w:shd w:val="clear" w:color="auto" w:fill="auto"/>
          </w:tcPr>
          <w:p w14:paraId="68C120AB" w14:textId="77777777" w:rsidR="00B15399" w:rsidRPr="003C6802" w:rsidRDefault="00B15399">
            <w:pPr>
              <w:rPr>
                <w:rFonts w:cs="Arial"/>
                <w:b/>
                <w:bCs/>
                <w:i/>
                <w:iCs/>
                <w:sz w:val="18"/>
                <w:szCs w:val="18"/>
              </w:rPr>
            </w:pPr>
          </w:p>
        </w:tc>
        <w:tc>
          <w:tcPr>
            <w:tcW w:w="3810" w:type="dxa"/>
            <w:gridSpan w:val="2"/>
            <w:vMerge/>
            <w:shd w:val="clear" w:color="auto" w:fill="auto"/>
          </w:tcPr>
          <w:p w14:paraId="68C120AC" w14:textId="77777777" w:rsidR="00B15399" w:rsidRPr="003C6802" w:rsidRDefault="00B15399">
            <w:pPr>
              <w:rPr>
                <w:rFonts w:cs="Arial"/>
                <w:b/>
                <w:bCs/>
                <w:i/>
                <w:iCs/>
                <w:sz w:val="18"/>
                <w:szCs w:val="18"/>
              </w:rPr>
            </w:pPr>
          </w:p>
        </w:tc>
        <w:tc>
          <w:tcPr>
            <w:tcW w:w="1559" w:type="dxa"/>
            <w:shd w:val="clear" w:color="auto" w:fill="auto"/>
            <w:vAlign w:val="center"/>
          </w:tcPr>
          <w:p w14:paraId="68C120AD" w14:textId="38B50DEB" w:rsidR="00B15399" w:rsidRPr="003C6802" w:rsidRDefault="00B15399">
            <w:pPr>
              <w:jc w:val="center"/>
              <w:rPr>
                <w:rFonts w:cs="Arial"/>
                <w:b/>
                <w:i/>
                <w:iCs/>
                <w:sz w:val="18"/>
                <w:szCs w:val="18"/>
              </w:rPr>
            </w:pPr>
            <w:r w:rsidRPr="003C6802">
              <w:rPr>
                <w:rFonts w:cs="Arial"/>
                <w:b/>
                <w:i/>
                <w:iCs/>
                <w:sz w:val="18"/>
                <w:szCs w:val="18"/>
              </w:rPr>
              <w:t>Four purposes:</w:t>
            </w:r>
          </w:p>
        </w:tc>
        <w:tc>
          <w:tcPr>
            <w:tcW w:w="6061" w:type="dxa"/>
            <w:gridSpan w:val="2"/>
            <w:shd w:val="clear" w:color="auto" w:fill="auto"/>
            <w:vAlign w:val="center"/>
          </w:tcPr>
          <w:p w14:paraId="4C89E2AB" w14:textId="77777777" w:rsidR="00B15399" w:rsidRPr="003C6802" w:rsidRDefault="00B15399" w:rsidP="00B15399">
            <w:pPr>
              <w:jc w:val="center"/>
              <w:rPr>
                <w:rFonts w:cs="Arial"/>
                <w:sz w:val="18"/>
                <w:szCs w:val="18"/>
              </w:rPr>
            </w:pPr>
          </w:p>
          <w:p w14:paraId="74570D36" w14:textId="77777777" w:rsidR="00B15399" w:rsidRPr="003C6802" w:rsidRDefault="00B15399" w:rsidP="00B15399">
            <w:pPr>
              <w:jc w:val="center"/>
              <w:rPr>
                <w:rFonts w:cs="Arial"/>
                <w:sz w:val="18"/>
                <w:szCs w:val="18"/>
              </w:rPr>
            </w:pPr>
            <w:r w:rsidRPr="003C6802">
              <w:rPr>
                <w:rFonts w:cs="Arial"/>
                <w:sz w:val="18"/>
                <w:szCs w:val="18"/>
              </w:rPr>
              <w:t>Set themselves high standards and seek and enjoy challenge</w:t>
            </w:r>
            <w:r w:rsidRPr="003C6802">
              <w:rPr>
                <w:rFonts w:cs="Arial"/>
                <w:sz w:val="18"/>
                <w:szCs w:val="18"/>
              </w:rPr>
              <w:br/>
              <w:t>Are building up a body of knowledge and have the skills to connect and apply that knowledge in different contexts</w:t>
            </w:r>
            <w:r w:rsidRPr="003C6802">
              <w:rPr>
                <w:rFonts w:cs="Arial"/>
                <w:sz w:val="18"/>
                <w:szCs w:val="18"/>
              </w:rPr>
              <w:br/>
            </w:r>
          </w:p>
          <w:p w14:paraId="094BE8D5" w14:textId="21A6497C" w:rsidR="00B15399" w:rsidRPr="003C6802" w:rsidRDefault="00B15399" w:rsidP="00B15399">
            <w:pPr>
              <w:jc w:val="center"/>
              <w:rPr>
                <w:rFonts w:cs="Arial"/>
                <w:sz w:val="18"/>
                <w:szCs w:val="18"/>
              </w:rPr>
            </w:pPr>
            <w:r w:rsidRPr="003C6802">
              <w:rPr>
                <w:rFonts w:cs="Arial"/>
                <w:sz w:val="18"/>
                <w:szCs w:val="18"/>
              </w:rPr>
              <w:t xml:space="preserve">Can use number effectively in different </w:t>
            </w:r>
            <w:proofErr w:type="gramStart"/>
            <w:r w:rsidRPr="003C6802">
              <w:rPr>
                <w:rFonts w:cs="Arial"/>
                <w:sz w:val="18"/>
                <w:szCs w:val="18"/>
              </w:rPr>
              <w:t>contexts</w:t>
            </w:r>
            <w:proofErr w:type="gramEnd"/>
          </w:p>
          <w:p w14:paraId="68C120B0" w14:textId="2C566420" w:rsidR="00B15399" w:rsidRPr="003C6802" w:rsidRDefault="00B15399" w:rsidP="00B15399">
            <w:pPr>
              <w:jc w:val="center"/>
              <w:rPr>
                <w:rFonts w:cs="Arial"/>
                <w:sz w:val="18"/>
                <w:szCs w:val="18"/>
              </w:rPr>
            </w:pPr>
          </w:p>
        </w:tc>
      </w:tr>
      <w:tr w:rsidR="00B15399" w:rsidRPr="003C6802" w14:paraId="68C120B9" w14:textId="77777777" w:rsidTr="0040152E">
        <w:trPr>
          <w:trHeight w:val="325"/>
          <w:tblHeader/>
          <w:jc w:val="center"/>
        </w:trPr>
        <w:tc>
          <w:tcPr>
            <w:tcW w:w="3810" w:type="dxa"/>
            <w:vMerge/>
            <w:shd w:val="clear" w:color="auto" w:fill="auto"/>
          </w:tcPr>
          <w:p w14:paraId="68C120B2" w14:textId="77777777" w:rsidR="00B15399" w:rsidRPr="003C6802" w:rsidRDefault="00B15399">
            <w:pPr>
              <w:rPr>
                <w:rFonts w:cs="Arial"/>
                <w:b/>
                <w:bCs/>
                <w:i/>
                <w:iCs/>
                <w:sz w:val="18"/>
                <w:szCs w:val="18"/>
              </w:rPr>
            </w:pPr>
          </w:p>
        </w:tc>
        <w:tc>
          <w:tcPr>
            <w:tcW w:w="3810" w:type="dxa"/>
            <w:gridSpan w:val="2"/>
            <w:vMerge/>
            <w:shd w:val="clear" w:color="auto" w:fill="auto"/>
          </w:tcPr>
          <w:p w14:paraId="68C120B3" w14:textId="77777777" w:rsidR="00B15399" w:rsidRPr="003C6802" w:rsidRDefault="00B15399">
            <w:pPr>
              <w:rPr>
                <w:rFonts w:cs="Arial"/>
                <w:b/>
                <w:bCs/>
                <w:i/>
                <w:iCs/>
                <w:sz w:val="18"/>
                <w:szCs w:val="18"/>
              </w:rPr>
            </w:pPr>
          </w:p>
        </w:tc>
        <w:tc>
          <w:tcPr>
            <w:tcW w:w="1559" w:type="dxa"/>
            <w:shd w:val="clear" w:color="auto" w:fill="auto"/>
            <w:vAlign w:val="center"/>
          </w:tcPr>
          <w:p w14:paraId="68C120B4" w14:textId="6A3D59A0" w:rsidR="00B15399" w:rsidRPr="003C6802" w:rsidRDefault="00B15399">
            <w:pPr>
              <w:jc w:val="center"/>
              <w:rPr>
                <w:rFonts w:cs="Arial"/>
                <w:b/>
                <w:i/>
                <w:iCs/>
                <w:sz w:val="18"/>
                <w:szCs w:val="18"/>
              </w:rPr>
            </w:pPr>
            <w:r w:rsidRPr="003C6802">
              <w:rPr>
                <w:rFonts w:cs="Arial"/>
                <w:b/>
                <w:i/>
                <w:iCs/>
                <w:sz w:val="18"/>
                <w:szCs w:val="18"/>
              </w:rPr>
              <w:t>Links to outcomes:</w:t>
            </w:r>
          </w:p>
        </w:tc>
        <w:tc>
          <w:tcPr>
            <w:tcW w:w="6061" w:type="dxa"/>
            <w:gridSpan w:val="2"/>
            <w:shd w:val="clear" w:color="auto" w:fill="auto"/>
            <w:vAlign w:val="center"/>
          </w:tcPr>
          <w:p w14:paraId="0D11BC6C" w14:textId="77777777" w:rsidR="00B15399" w:rsidRPr="003C6802" w:rsidRDefault="00B15399" w:rsidP="000A0113">
            <w:pPr>
              <w:rPr>
                <w:rFonts w:cs="Arial"/>
                <w:bCs/>
                <w:i/>
                <w:iCs/>
                <w:sz w:val="18"/>
                <w:szCs w:val="18"/>
              </w:rPr>
            </w:pPr>
          </w:p>
          <w:p w14:paraId="195CD6E6" w14:textId="77777777" w:rsidR="004D4C7B" w:rsidRPr="003C6802" w:rsidRDefault="004D4C7B" w:rsidP="004D4C7B">
            <w:pPr>
              <w:rPr>
                <w:rFonts w:cs="Arial"/>
                <w:sz w:val="18"/>
                <w:szCs w:val="18"/>
              </w:rPr>
            </w:pPr>
            <w:r w:rsidRPr="003C6802">
              <w:rPr>
                <w:rFonts w:cs="Arial"/>
                <w:sz w:val="18"/>
                <w:szCs w:val="18"/>
              </w:rPr>
              <w:t>(</w:t>
            </w:r>
            <w:r w:rsidRPr="003C6802">
              <w:rPr>
                <w:rFonts w:cs="Arial"/>
                <w:b/>
                <w:bCs/>
                <w:sz w:val="18"/>
                <w:szCs w:val="18"/>
              </w:rPr>
              <w:t>Children working below the expected level</w:t>
            </w:r>
            <w:r w:rsidRPr="003C6802">
              <w:rPr>
                <w:rFonts w:cs="Arial"/>
                <w:sz w:val="18"/>
                <w:szCs w:val="18"/>
              </w:rPr>
              <w:t xml:space="preserve">) </w:t>
            </w:r>
          </w:p>
          <w:p w14:paraId="19ACFE03" w14:textId="77777777" w:rsidR="004D4C7B" w:rsidRPr="003C6802" w:rsidRDefault="004D4C7B" w:rsidP="004D4C7B">
            <w:pPr>
              <w:rPr>
                <w:rFonts w:cs="Arial"/>
                <w:sz w:val="18"/>
                <w:szCs w:val="18"/>
              </w:rPr>
            </w:pPr>
            <w:r w:rsidRPr="003C6802">
              <w:rPr>
                <w:rFonts w:cs="Arial"/>
                <w:b/>
                <w:bCs/>
                <w:sz w:val="18"/>
                <w:szCs w:val="18"/>
              </w:rPr>
              <w:t>Foundation Phase Outcome 1</w:t>
            </w:r>
          </w:p>
          <w:p w14:paraId="1C99855F" w14:textId="77777777" w:rsidR="004D4C7B" w:rsidRPr="003C6802" w:rsidRDefault="004D4C7B" w:rsidP="004D4C7B">
            <w:pPr>
              <w:rPr>
                <w:rFonts w:cs="Arial"/>
                <w:sz w:val="18"/>
                <w:szCs w:val="18"/>
              </w:rPr>
            </w:pPr>
            <w:r w:rsidRPr="003C6802">
              <w:rPr>
                <w:rFonts w:cs="Arial"/>
                <w:sz w:val="18"/>
                <w:szCs w:val="18"/>
              </w:rPr>
              <w:t>With support, children recite or indicate numbers 1 to 3. They use one-to-one correspondences to count or indicate up to three objects and recognise numbers 0 to 3 and begin to make marks to represent numbers. They recognise ‘more’ and ‘less’ in their play.</w:t>
            </w:r>
          </w:p>
          <w:p w14:paraId="489E3D8A" w14:textId="77777777" w:rsidR="004D4C7B" w:rsidRPr="003C6802" w:rsidRDefault="004D4C7B" w:rsidP="004D4C7B">
            <w:pPr>
              <w:rPr>
                <w:rFonts w:cs="Arial"/>
                <w:sz w:val="18"/>
                <w:szCs w:val="18"/>
              </w:rPr>
            </w:pPr>
          </w:p>
          <w:p w14:paraId="79ABC187" w14:textId="77777777" w:rsidR="004D4C7B" w:rsidRPr="003C6802" w:rsidRDefault="004D4C7B" w:rsidP="004D4C7B">
            <w:pPr>
              <w:rPr>
                <w:rFonts w:cs="Arial"/>
                <w:b/>
                <w:bCs/>
                <w:sz w:val="18"/>
                <w:szCs w:val="18"/>
              </w:rPr>
            </w:pPr>
            <w:r w:rsidRPr="003C6802">
              <w:rPr>
                <w:rFonts w:cs="Arial"/>
                <w:b/>
                <w:bCs/>
                <w:sz w:val="18"/>
                <w:szCs w:val="18"/>
              </w:rPr>
              <w:t>(Children working at the expected level)</w:t>
            </w:r>
          </w:p>
          <w:p w14:paraId="4D2C558C" w14:textId="77777777" w:rsidR="004D4C7B" w:rsidRPr="003C6802" w:rsidRDefault="004D4C7B" w:rsidP="004D4C7B">
            <w:pPr>
              <w:rPr>
                <w:rFonts w:cs="Arial"/>
                <w:b/>
                <w:bCs/>
                <w:sz w:val="18"/>
                <w:szCs w:val="18"/>
              </w:rPr>
            </w:pPr>
            <w:r w:rsidRPr="003C6802">
              <w:rPr>
                <w:rFonts w:cs="Arial"/>
                <w:b/>
                <w:bCs/>
                <w:sz w:val="18"/>
                <w:szCs w:val="18"/>
              </w:rPr>
              <w:t>Foundation Phase Outcome 1 and 2</w:t>
            </w:r>
          </w:p>
          <w:p w14:paraId="38DABF4A" w14:textId="77777777" w:rsidR="004D4C7B" w:rsidRPr="003C6802" w:rsidRDefault="004D4C7B" w:rsidP="004D4C7B">
            <w:pPr>
              <w:rPr>
                <w:rFonts w:cs="Arial"/>
                <w:sz w:val="18"/>
                <w:szCs w:val="18"/>
              </w:rPr>
            </w:pPr>
            <w:r w:rsidRPr="003C6802">
              <w:rPr>
                <w:rFonts w:cs="Arial"/>
                <w:sz w:val="18"/>
                <w:szCs w:val="18"/>
              </w:rPr>
              <w:t>Children recite up to 10 forwards and backwards and they recognise, compare and order numbers up to 5. They use one-to-one correspondence to count to five objects and make marks to represent numbers in their play and to record collections. They can understand and use the concept of ‘one more’ and ‘one less’ in their play and are beginning to make a sensible estimate of up to five objects. They compare, sort and order two objects by direct observation.</w:t>
            </w:r>
          </w:p>
          <w:p w14:paraId="3AE95525" w14:textId="77777777" w:rsidR="004D4C7B" w:rsidRPr="003C6802" w:rsidRDefault="004D4C7B" w:rsidP="004D4C7B">
            <w:pPr>
              <w:rPr>
                <w:rFonts w:cs="Arial"/>
                <w:sz w:val="18"/>
                <w:szCs w:val="18"/>
              </w:rPr>
            </w:pPr>
          </w:p>
          <w:p w14:paraId="24744F6C" w14:textId="77777777" w:rsidR="004D4C7B" w:rsidRPr="003C6802" w:rsidRDefault="004D4C7B" w:rsidP="004D4C7B">
            <w:pPr>
              <w:rPr>
                <w:rFonts w:cs="Arial"/>
                <w:b/>
                <w:bCs/>
                <w:sz w:val="18"/>
                <w:szCs w:val="18"/>
              </w:rPr>
            </w:pPr>
            <w:r w:rsidRPr="003C6802">
              <w:rPr>
                <w:rFonts w:cs="Arial"/>
                <w:sz w:val="18"/>
                <w:szCs w:val="18"/>
              </w:rPr>
              <w:t>(</w:t>
            </w:r>
            <w:r w:rsidRPr="003C6802">
              <w:rPr>
                <w:rFonts w:cs="Arial"/>
                <w:b/>
                <w:bCs/>
                <w:sz w:val="18"/>
                <w:szCs w:val="18"/>
              </w:rPr>
              <w:t>Children working above the expected level)</w:t>
            </w:r>
          </w:p>
          <w:p w14:paraId="1D17BA0E" w14:textId="77777777" w:rsidR="004D4C7B" w:rsidRPr="003C6802" w:rsidRDefault="004D4C7B" w:rsidP="004D4C7B">
            <w:pPr>
              <w:rPr>
                <w:rFonts w:cs="Arial"/>
                <w:b/>
                <w:bCs/>
                <w:sz w:val="18"/>
                <w:szCs w:val="18"/>
              </w:rPr>
            </w:pPr>
            <w:r w:rsidRPr="003C6802">
              <w:rPr>
                <w:rFonts w:cs="Arial"/>
                <w:b/>
                <w:bCs/>
                <w:sz w:val="18"/>
                <w:szCs w:val="18"/>
              </w:rPr>
              <w:t>Foundation Phase Outcome 1,2 and 3</w:t>
            </w:r>
          </w:p>
          <w:p w14:paraId="68C120B8" w14:textId="2AA9826C" w:rsidR="00B15399" w:rsidRPr="003C6802" w:rsidRDefault="004D4C7B" w:rsidP="004D4C7B">
            <w:pPr>
              <w:rPr>
                <w:rFonts w:cs="Arial"/>
                <w:sz w:val="18"/>
                <w:szCs w:val="18"/>
              </w:rPr>
            </w:pPr>
            <w:r w:rsidRPr="003C6802">
              <w:rPr>
                <w:rFonts w:cs="Arial"/>
                <w:sz w:val="18"/>
                <w:szCs w:val="18"/>
              </w:rPr>
              <w:t>Children recite up to 20 and in simple sequences and count to 10 objects reliably. They read, write and compare and order numbers to 10 and understand that zero means none.</w:t>
            </w:r>
          </w:p>
        </w:tc>
      </w:tr>
      <w:tr w:rsidR="00912837" w:rsidRPr="003C6802" w14:paraId="68C120BC" w14:textId="77777777">
        <w:trPr>
          <w:trHeight w:val="660"/>
          <w:tblHeader/>
          <w:jc w:val="center"/>
        </w:trPr>
        <w:tc>
          <w:tcPr>
            <w:tcW w:w="15240" w:type="dxa"/>
            <w:gridSpan w:val="6"/>
            <w:shd w:val="clear" w:color="auto" w:fill="auto"/>
          </w:tcPr>
          <w:p w14:paraId="68C120BA" w14:textId="32136ACC" w:rsidR="00B84045" w:rsidRPr="003C6802" w:rsidRDefault="00873A07" w:rsidP="00B84045">
            <w:pPr>
              <w:numPr>
                <w:ilvl w:val="0"/>
                <w:numId w:val="6"/>
              </w:numPr>
              <w:rPr>
                <w:rFonts w:cs="Arial"/>
                <w:bCs/>
                <w:i/>
                <w:iCs/>
                <w:sz w:val="18"/>
                <w:szCs w:val="18"/>
              </w:rPr>
            </w:pPr>
            <w:r w:rsidRPr="003C6802">
              <w:rPr>
                <w:rFonts w:cs="Arial"/>
                <w:b/>
                <w:bCs/>
                <w:i/>
                <w:iCs/>
                <w:sz w:val="18"/>
                <w:szCs w:val="18"/>
              </w:rPr>
              <w:t>Context (prior learning):</w:t>
            </w:r>
            <w:r w:rsidR="00A03F5B" w:rsidRPr="003C6802">
              <w:rPr>
                <w:rFonts w:cs="Arial"/>
                <w:b/>
                <w:bCs/>
                <w:i/>
                <w:iCs/>
                <w:sz w:val="18"/>
                <w:szCs w:val="18"/>
              </w:rPr>
              <w:t xml:space="preserve"> </w:t>
            </w:r>
            <w:r w:rsidR="00A03F5B" w:rsidRPr="003C6802">
              <w:rPr>
                <w:rFonts w:cs="Arial"/>
                <w:bCs/>
                <w:i/>
                <w:iCs/>
                <w:sz w:val="18"/>
                <w:szCs w:val="18"/>
              </w:rPr>
              <w:t>Previous knowledge of problem solving</w:t>
            </w:r>
            <w:r w:rsidR="000A0113" w:rsidRPr="003C6802">
              <w:rPr>
                <w:rFonts w:cs="Arial"/>
                <w:bCs/>
                <w:i/>
                <w:iCs/>
                <w:sz w:val="18"/>
                <w:szCs w:val="18"/>
              </w:rPr>
              <w:t xml:space="preserve"> and number lines</w:t>
            </w:r>
            <w:r w:rsidR="00A03F5B" w:rsidRPr="003C6802">
              <w:rPr>
                <w:rFonts w:cs="Arial"/>
                <w:bCs/>
                <w:i/>
                <w:iCs/>
                <w:sz w:val="18"/>
                <w:szCs w:val="18"/>
              </w:rPr>
              <w:t xml:space="preserve">. Previous knowledge of </w:t>
            </w:r>
            <w:r w:rsidR="004D4C7B" w:rsidRPr="003C6802">
              <w:rPr>
                <w:rFonts w:cs="Arial"/>
                <w:bCs/>
                <w:i/>
                <w:iCs/>
                <w:sz w:val="18"/>
                <w:szCs w:val="18"/>
              </w:rPr>
              <w:t>numbers and ordering of numbers</w:t>
            </w:r>
            <w:r w:rsidR="00A03F5B" w:rsidRPr="003C6802">
              <w:rPr>
                <w:rFonts w:cs="Arial"/>
                <w:bCs/>
                <w:i/>
                <w:iCs/>
                <w:sz w:val="18"/>
                <w:szCs w:val="18"/>
              </w:rPr>
              <w:t>.</w:t>
            </w:r>
            <w:r w:rsidR="00B84045" w:rsidRPr="003C6802">
              <w:rPr>
                <w:rFonts w:cs="Arial"/>
                <w:bCs/>
                <w:i/>
                <w:iCs/>
                <w:sz w:val="18"/>
                <w:szCs w:val="18"/>
              </w:rPr>
              <w:t xml:space="preserve"> Previous mathematical knowledge.</w:t>
            </w:r>
          </w:p>
          <w:p w14:paraId="68C120BB" w14:textId="77777777" w:rsidR="00912837" w:rsidRPr="003C6802" w:rsidRDefault="00912837">
            <w:pPr>
              <w:rPr>
                <w:rFonts w:cs="Arial"/>
                <w:b/>
                <w:bCs/>
                <w:i/>
                <w:iCs/>
                <w:sz w:val="18"/>
                <w:szCs w:val="18"/>
              </w:rPr>
            </w:pPr>
          </w:p>
        </w:tc>
      </w:tr>
      <w:tr w:rsidR="00B15399" w:rsidRPr="003C6802" w14:paraId="1CEEB1D2" w14:textId="77777777" w:rsidTr="0040152E">
        <w:trPr>
          <w:trHeight w:val="660"/>
          <w:tblHeader/>
          <w:jc w:val="center"/>
        </w:trPr>
        <w:tc>
          <w:tcPr>
            <w:tcW w:w="7620" w:type="dxa"/>
            <w:gridSpan w:val="3"/>
            <w:shd w:val="clear" w:color="auto" w:fill="auto"/>
          </w:tcPr>
          <w:p w14:paraId="7C31D32E" w14:textId="77777777" w:rsidR="00B15399" w:rsidRPr="003C6802" w:rsidRDefault="00B15399" w:rsidP="00B15399">
            <w:pPr>
              <w:rPr>
                <w:rFonts w:cs="Arial"/>
                <w:b/>
                <w:bCs/>
                <w:i/>
                <w:iCs/>
                <w:sz w:val="18"/>
                <w:szCs w:val="18"/>
              </w:rPr>
            </w:pPr>
            <w:r w:rsidRPr="003C6802">
              <w:rPr>
                <w:rFonts w:cs="Arial"/>
                <w:b/>
                <w:bCs/>
                <w:i/>
                <w:iCs/>
                <w:sz w:val="18"/>
                <w:szCs w:val="18"/>
              </w:rPr>
              <w:t>Health and safety:</w:t>
            </w:r>
          </w:p>
          <w:p w14:paraId="1E7F9894" w14:textId="77777777" w:rsidR="000A0113" w:rsidRPr="003C6802" w:rsidRDefault="000A0113" w:rsidP="000A0113">
            <w:pPr>
              <w:pStyle w:val="ListParagraph"/>
              <w:numPr>
                <w:ilvl w:val="0"/>
                <w:numId w:val="10"/>
              </w:numPr>
              <w:rPr>
                <w:rFonts w:cs="Arial"/>
                <w:bCs/>
                <w:iCs/>
                <w:sz w:val="18"/>
                <w:szCs w:val="18"/>
              </w:rPr>
            </w:pPr>
            <w:r w:rsidRPr="003C6802">
              <w:rPr>
                <w:rFonts w:cs="Arial"/>
                <w:bCs/>
                <w:iCs/>
                <w:sz w:val="18"/>
                <w:szCs w:val="18"/>
              </w:rPr>
              <w:t>A pre-participation observation of the work area to ensure there are no hazards.</w:t>
            </w:r>
          </w:p>
          <w:p w14:paraId="200D2BD3" w14:textId="77777777" w:rsidR="000A0113" w:rsidRPr="003C6802" w:rsidRDefault="000A0113" w:rsidP="000A0113">
            <w:pPr>
              <w:pStyle w:val="ListParagraph"/>
              <w:numPr>
                <w:ilvl w:val="0"/>
                <w:numId w:val="10"/>
              </w:numPr>
              <w:rPr>
                <w:rFonts w:cs="Arial"/>
                <w:bCs/>
                <w:iCs/>
                <w:sz w:val="18"/>
                <w:szCs w:val="18"/>
              </w:rPr>
            </w:pPr>
            <w:r w:rsidRPr="003C6802">
              <w:rPr>
                <w:rFonts w:cs="Arial"/>
                <w:bCs/>
                <w:iCs/>
                <w:sz w:val="18"/>
                <w:szCs w:val="18"/>
              </w:rPr>
              <w:t xml:space="preserve">Ensure the number line is hung up somewhere secure eliminating the risk of a child running into it. </w:t>
            </w:r>
          </w:p>
          <w:p w14:paraId="34571120" w14:textId="77777777" w:rsidR="000A0113" w:rsidRPr="003C6802" w:rsidRDefault="000A0113" w:rsidP="000A0113">
            <w:pPr>
              <w:pStyle w:val="ListParagraph"/>
              <w:numPr>
                <w:ilvl w:val="0"/>
                <w:numId w:val="10"/>
              </w:numPr>
              <w:rPr>
                <w:rFonts w:cs="Arial"/>
                <w:bCs/>
                <w:iCs/>
                <w:sz w:val="18"/>
                <w:szCs w:val="18"/>
              </w:rPr>
            </w:pPr>
            <w:r w:rsidRPr="003C6802">
              <w:rPr>
                <w:rFonts w:cs="Arial"/>
                <w:bCs/>
                <w:iCs/>
                <w:sz w:val="18"/>
                <w:szCs w:val="18"/>
              </w:rPr>
              <w:t>Ensure all allergies are taken into consideration.</w:t>
            </w:r>
          </w:p>
          <w:p w14:paraId="0B38B971" w14:textId="77777777" w:rsidR="000A0113" w:rsidRPr="003C6802" w:rsidRDefault="000A0113" w:rsidP="000A0113">
            <w:pPr>
              <w:pStyle w:val="ListParagraph"/>
              <w:numPr>
                <w:ilvl w:val="0"/>
                <w:numId w:val="10"/>
              </w:numPr>
              <w:rPr>
                <w:rFonts w:cs="Arial"/>
                <w:bCs/>
                <w:iCs/>
                <w:sz w:val="18"/>
                <w:szCs w:val="18"/>
              </w:rPr>
            </w:pPr>
            <w:r w:rsidRPr="003C6802">
              <w:rPr>
                <w:rFonts w:cs="Arial"/>
                <w:bCs/>
                <w:iCs/>
                <w:sz w:val="18"/>
                <w:szCs w:val="18"/>
              </w:rPr>
              <w:t>As advised by NSPCC adult to child ratios are as followed 2 - 3 years - one adult to four children and 4 - 8 years - one adult to six children.</w:t>
            </w:r>
          </w:p>
          <w:p w14:paraId="1FEF2CA6" w14:textId="41873CBC" w:rsidR="000A0113" w:rsidRPr="003C6802" w:rsidRDefault="000A0113" w:rsidP="00B15399">
            <w:pPr>
              <w:rPr>
                <w:rFonts w:cs="Arial"/>
                <w:b/>
                <w:bCs/>
                <w:i/>
                <w:iCs/>
                <w:sz w:val="18"/>
                <w:szCs w:val="18"/>
              </w:rPr>
            </w:pPr>
          </w:p>
        </w:tc>
        <w:tc>
          <w:tcPr>
            <w:tcW w:w="7620" w:type="dxa"/>
            <w:gridSpan w:val="3"/>
            <w:shd w:val="clear" w:color="auto" w:fill="auto"/>
          </w:tcPr>
          <w:p w14:paraId="03C2D292" w14:textId="77777777" w:rsidR="00B15399" w:rsidRPr="003C6802" w:rsidRDefault="00B15399" w:rsidP="00B15399">
            <w:pPr>
              <w:rPr>
                <w:rFonts w:cs="Arial"/>
                <w:b/>
                <w:bCs/>
                <w:i/>
                <w:iCs/>
                <w:sz w:val="18"/>
                <w:szCs w:val="18"/>
              </w:rPr>
            </w:pPr>
            <w:r w:rsidRPr="003C6802">
              <w:rPr>
                <w:rFonts w:cs="Arial"/>
                <w:b/>
                <w:bCs/>
                <w:i/>
                <w:iCs/>
                <w:sz w:val="18"/>
                <w:szCs w:val="18"/>
              </w:rPr>
              <w:t>Role of adult/adults:</w:t>
            </w:r>
          </w:p>
          <w:p w14:paraId="0939508D" w14:textId="77777777" w:rsidR="000A0113" w:rsidRPr="003C6802" w:rsidRDefault="000A0113" w:rsidP="000A0113">
            <w:pPr>
              <w:pStyle w:val="ListParagraph"/>
              <w:numPr>
                <w:ilvl w:val="0"/>
                <w:numId w:val="11"/>
              </w:numPr>
              <w:rPr>
                <w:rFonts w:cs="Arial"/>
                <w:bCs/>
                <w:sz w:val="18"/>
                <w:szCs w:val="18"/>
              </w:rPr>
            </w:pPr>
            <w:r w:rsidRPr="003C6802">
              <w:rPr>
                <w:rFonts w:cs="Arial"/>
                <w:bCs/>
                <w:sz w:val="18"/>
                <w:szCs w:val="18"/>
              </w:rPr>
              <w:t>The role of the adults will be to encourage the children to find the items.</w:t>
            </w:r>
          </w:p>
          <w:p w14:paraId="76D3F328" w14:textId="77777777" w:rsidR="000A0113" w:rsidRPr="003C6802" w:rsidRDefault="000A0113" w:rsidP="000A0113">
            <w:pPr>
              <w:pStyle w:val="ListParagraph"/>
              <w:numPr>
                <w:ilvl w:val="0"/>
                <w:numId w:val="11"/>
              </w:numPr>
              <w:rPr>
                <w:rFonts w:cs="Arial"/>
                <w:bCs/>
                <w:sz w:val="18"/>
                <w:szCs w:val="18"/>
              </w:rPr>
            </w:pPr>
            <w:r w:rsidRPr="003C6802">
              <w:rPr>
                <w:rFonts w:cs="Arial"/>
                <w:bCs/>
                <w:sz w:val="18"/>
                <w:szCs w:val="18"/>
              </w:rPr>
              <w:t>To question the children’s choice of items and the number of items. This will promote the child’s self-confidence.</w:t>
            </w:r>
          </w:p>
          <w:p w14:paraId="3C243FBD" w14:textId="77777777" w:rsidR="000A0113" w:rsidRPr="003C6802" w:rsidRDefault="000A0113" w:rsidP="000A0113">
            <w:pPr>
              <w:pStyle w:val="ListParagraph"/>
              <w:numPr>
                <w:ilvl w:val="0"/>
                <w:numId w:val="11"/>
              </w:numPr>
              <w:rPr>
                <w:rFonts w:cs="Arial"/>
                <w:bCs/>
                <w:sz w:val="18"/>
                <w:szCs w:val="18"/>
              </w:rPr>
            </w:pPr>
            <w:r w:rsidRPr="003C6802">
              <w:rPr>
                <w:rFonts w:cs="Arial"/>
                <w:bCs/>
                <w:sz w:val="18"/>
                <w:szCs w:val="18"/>
              </w:rPr>
              <w:t>Ensure the children are safe as this style of activity can also have benefits to social skills for the children.</w:t>
            </w:r>
          </w:p>
          <w:p w14:paraId="4E60E71B" w14:textId="39A1D2D8" w:rsidR="00B15399" w:rsidRPr="003C6802" w:rsidRDefault="000A0113" w:rsidP="00B15399">
            <w:pPr>
              <w:pStyle w:val="ListParagraph"/>
              <w:numPr>
                <w:ilvl w:val="0"/>
                <w:numId w:val="11"/>
              </w:numPr>
              <w:rPr>
                <w:rFonts w:cs="Arial"/>
                <w:bCs/>
                <w:sz w:val="18"/>
                <w:szCs w:val="18"/>
              </w:rPr>
            </w:pPr>
            <w:r w:rsidRPr="003C6802">
              <w:rPr>
                <w:rFonts w:cs="Arial"/>
                <w:bCs/>
                <w:sz w:val="18"/>
                <w:szCs w:val="18"/>
              </w:rPr>
              <w:t>Provide support for children that require additional support.</w:t>
            </w:r>
          </w:p>
          <w:p w14:paraId="61FB0A0D" w14:textId="77777777" w:rsidR="00B15399" w:rsidRPr="003C6802" w:rsidRDefault="00B15399" w:rsidP="00B15399">
            <w:pPr>
              <w:rPr>
                <w:rFonts w:cs="Arial"/>
                <w:b/>
                <w:bCs/>
                <w:i/>
                <w:iCs/>
                <w:sz w:val="18"/>
                <w:szCs w:val="18"/>
              </w:rPr>
            </w:pPr>
          </w:p>
          <w:p w14:paraId="57D83824" w14:textId="768EDE82" w:rsidR="00B15399" w:rsidRPr="003C6802" w:rsidRDefault="00B15399" w:rsidP="00B15399">
            <w:pPr>
              <w:rPr>
                <w:rFonts w:cs="Arial"/>
                <w:b/>
                <w:bCs/>
                <w:i/>
                <w:iCs/>
                <w:sz w:val="18"/>
                <w:szCs w:val="18"/>
              </w:rPr>
            </w:pPr>
          </w:p>
        </w:tc>
      </w:tr>
      <w:tr w:rsidR="00912837" w:rsidRPr="003C6802" w14:paraId="68C120BF" w14:textId="77777777">
        <w:trPr>
          <w:trHeight w:val="567"/>
          <w:tblHeader/>
          <w:jc w:val="center"/>
        </w:trPr>
        <w:tc>
          <w:tcPr>
            <w:tcW w:w="11021" w:type="dxa"/>
            <w:gridSpan w:val="5"/>
            <w:shd w:val="clear" w:color="auto" w:fill="auto"/>
            <w:vAlign w:val="center"/>
          </w:tcPr>
          <w:p w14:paraId="68C120BD" w14:textId="2E857BB5" w:rsidR="00912837" w:rsidRPr="003C6802" w:rsidRDefault="00873A07">
            <w:pPr>
              <w:jc w:val="center"/>
              <w:rPr>
                <w:rFonts w:cs="Arial"/>
                <w:b/>
                <w:bCs/>
                <w:i/>
                <w:iCs/>
                <w:sz w:val="18"/>
                <w:szCs w:val="18"/>
              </w:rPr>
            </w:pPr>
            <w:r w:rsidRPr="003C6802">
              <w:rPr>
                <w:rFonts w:cs="Arial"/>
                <w:b/>
                <w:bCs/>
                <w:i/>
                <w:iCs/>
                <w:sz w:val="18"/>
                <w:szCs w:val="18"/>
              </w:rPr>
              <w:lastRenderedPageBreak/>
              <w:t>Teaching Activities</w:t>
            </w:r>
          </w:p>
        </w:tc>
        <w:tc>
          <w:tcPr>
            <w:tcW w:w="4219" w:type="dxa"/>
            <w:shd w:val="clear" w:color="auto" w:fill="auto"/>
            <w:vAlign w:val="center"/>
          </w:tcPr>
          <w:p w14:paraId="68C120BE" w14:textId="77777777" w:rsidR="00912837" w:rsidRPr="003C6802" w:rsidRDefault="00873A07">
            <w:pPr>
              <w:jc w:val="center"/>
              <w:rPr>
                <w:rFonts w:cs="Arial"/>
                <w:b/>
                <w:bCs/>
                <w:i/>
                <w:iCs/>
                <w:sz w:val="18"/>
                <w:szCs w:val="18"/>
              </w:rPr>
            </w:pPr>
            <w:r w:rsidRPr="003C6802">
              <w:rPr>
                <w:rFonts w:cs="Arial"/>
                <w:b/>
                <w:bCs/>
                <w:i/>
                <w:iCs/>
                <w:sz w:val="18"/>
                <w:szCs w:val="18"/>
              </w:rPr>
              <w:t>Differentiation &amp; Organisation</w:t>
            </w:r>
          </w:p>
        </w:tc>
      </w:tr>
      <w:tr w:rsidR="00912837" w:rsidRPr="003C6802" w14:paraId="68C120CF" w14:textId="77777777">
        <w:trPr>
          <w:trHeight w:val="2970"/>
          <w:tblHeader/>
          <w:jc w:val="center"/>
        </w:trPr>
        <w:tc>
          <w:tcPr>
            <w:tcW w:w="11021" w:type="dxa"/>
            <w:gridSpan w:val="5"/>
            <w:shd w:val="clear" w:color="auto" w:fill="auto"/>
          </w:tcPr>
          <w:p w14:paraId="68C120C0" w14:textId="36F8F13D" w:rsidR="00BA4F3D" w:rsidRPr="003C6802" w:rsidRDefault="00BA4F3D" w:rsidP="00BA4F3D">
            <w:pPr>
              <w:autoSpaceDE w:val="0"/>
              <w:autoSpaceDN w:val="0"/>
              <w:adjustRightInd w:val="0"/>
              <w:ind w:left="360"/>
              <w:jc w:val="center"/>
              <w:rPr>
                <w:rFonts w:cs="Arial"/>
                <w:b/>
                <w:i/>
                <w:sz w:val="18"/>
                <w:szCs w:val="18"/>
                <w:u w:val="single"/>
              </w:rPr>
            </w:pPr>
            <w:r w:rsidRPr="003C6802">
              <w:rPr>
                <w:rFonts w:cs="Arial"/>
                <w:b/>
                <w:i/>
                <w:sz w:val="18"/>
                <w:szCs w:val="18"/>
                <w:u w:val="single"/>
              </w:rPr>
              <w:t xml:space="preserve">To introduce investigation question and go through </w:t>
            </w:r>
            <w:r w:rsidR="000A0113" w:rsidRPr="003C6802">
              <w:rPr>
                <w:rFonts w:cs="Arial"/>
                <w:b/>
                <w:i/>
                <w:sz w:val="18"/>
                <w:szCs w:val="18"/>
                <w:u w:val="single"/>
              </w:rPr>
              <w:t>number lines</w:t>
            </w:r>
            <w:r w:rsidRPr="003C6802">
              <w:rPr>
                <w:rFonts w:cs="Arial"/>
                <w:b/>
                <w:i/>
                <w:sz w:val="18"/>
                <w:szCs w:val="18"/>
                <w:u w:val="single"/>
              </w:rPr>
              <w:t xml:space="preserve"> step by </w:t>
            </w:r>
            <w:proofErr w:type="gramStart"/>
            <w:r w:rsidRPr="003C6802">
              <w:rPr>
                <w:rFonts w:cs="Arial"/>
                <w:b/>
                <w:i/>
                <w:sz w:val="18"/>
                <w:szCs w:val="18"/>
                <w:u w:val="single"/>
              </w:rPr>
              <w:t>step</w:t>
            </w:r>
            <w:proofErr w:type="gramEnd"/>
          </w:p>
          <w:p w14:paraId="68C120C1" w14:textId="00E4A464" w:rsidR="00BA4F3D" w:rsidRPr="003C6802" w:rsidRDefault="00BA4F3D" w:rsidP="00BA4F3D">
            <w:pPr>
              <w:autoSpaceDE w:val="0"/>
              <w:autoSpaceDN w:val="0"/>
              <w:adjustRightInd w:val="0"/>
              <w:rPr>
                <w:rFonts w:cs="Arial"/>
                <w:sz w:val="18"/>
                <w:szCs w:val="18"/>
              </w:rPr>
            </w:pPr>
            <w:r w:rsidRPr="003C6802">
              <w:rPr>
                <w:rFonts w:cs="Arial"/>
                <w:sz w:val="18"/>
                <w:szCs w:val="18"/>
              </w:rPr>
              <w:t xml:space="preserve"> Explain what </w:t>
            </w:r>
            <w:r w:rsidR="00D67374" w:rsidRPr="003C6802">
              <w:rPr>
                <w:rFonts w:cs="Arial"/>
                <w:sz w:val="18"/>
                <w:szCs w:val="18"/>
              </w:rPr>
              <w:t>activity</w:t>
            </w:r>
            <w:r w:rsidRPr="003C6802">
              <w:rPr>
                <w:rFonts w:cs="Arial"/>
                <w:sz w:val="18"/>
                <w:szCs w:val="18"/>
              </w:rPr>
              <w:t xml:space="preserve"> is going to involve, math’s investigation. Introduce the investigation question; ask children how could we work this out? How could we solve this problem using thinking skills? Encourage children to communicate ideas and to suggest tasc wheel. Start off by asking what is the task wheel? Why might we use it? How could it help? </w:t>
            </w:r>
          </w:p>
          <w:p w14:paraId="68C120C2" w14:textId="12EC550C" w:rsidR="00BA4F3D" w:rsidRPr="003C6802" w:rsidRDefault="00BA4F3D" w:rsidP="00BA4F3D">
            <w:pPr>
              <w:autoSpaceDE w:val="0"/>
              <w:autoSpaceDN w:val="0"/>
              <w:adjustRightInd w:val="0"/>
              <w:jc w:val="center"/>
              <w:rPr>
                <w:rFonts w:cs="Arial"/>
                <w:b/>
                <w:sz w:val="18"/>
                <w:szCs w:val="18"/>
                <w:u w:val="single"/>
              </w:rPr>
            </w:pPr>
            <w:r w:rsidRPr="003C6802">
              <w:rPr>
                <w:rFonts w:cs="Arial"/>
                <w:b/>
                <w:i/>
                <w:iCs/>
                <w:sz w:val="18"/>
                <w:szCs w:val="18"/>
                <w:u w:val="single"/>
              </w:rPr>
              <w:t xml:space="preserve">Explain the main </w:t>
            </w:r>
            <w:proofErr w:type="gramStart"/>
            <w:r w:rsidR="00002EED" w:rsidRPr="003C6802">
              <w:rPr>
                <w:rFonts w:cs="Arial"/>
                <w:b/>
                <w:i/>
                <w:iCs/>
                <w:sz w:val="18"/>
                <w:szCs w:val="18"/>
                <w:u w:val="single"/>
              </w:rPr>
              <w:t>activity</w:t>
            </w:r>
            <w:proofErr w:type="gramEnd"/>
          </w:p>
          <w:p w14:paraId="68C120C3" w14:textId="2953D923" w:rsidR="00BA4F3D" w:rsidRPr="003C6802" w:rsidRDefault="00BA4F3D" w:rsidP="00BA4F3D">
            <w:pPr>
              <w:autoSpaceDE w:val="0"/>
              <w:autoSpaceDN w:val="0"/>
              <w:adjustRightInd w:val="0"/>
              <w:rPr>
                <w:rFonts w:cs="Arial"/>
                <w:sz w:val="18"/>
                <w:szCs w:val="18"/>
              </w:rPr>
            </w:pPr>
            <w:r w:rsidRPr="003C6802">
              <w:rPr>
                <w:rFonts w:cs="Arial"/>
                <w:sz w:val="18"/>
                <w:szCs w:val="18"/>
              </w:rPr>
              <w:t xml:space="preserve">Using PowerPoint show </w:t>
            </w:r>
            <w:proofErr w:type="gramStart"/>
            <w:r w:rsidRPr="003C6802">
              <w:rPr>
                <w:rFonts w:cs="Arial"/>
                <w:sz w:val="18"/>
                <w:szCs w:val="18"/>
              </w:rPr>
              <w:t>children</w:t>
            </w:r>
            <w:proofErr w:type="gramEnd"/>
            <w:r w:rsidRPr="003C6802">
              <w:rPr>
                <w:rFonts w:cs="Arial"/>
                <w:sz w:val="18"/>
                <w:szCs w:val="18"/>
              </w:rPr>
              <w:t xml:space="preserve"> </w:t>
            </w:r>
            <w:r w:rsidR="00347507" w:rsidRPr="003C6802">
              <w:rPr>
                <w:rFonts w:cs="Arial"/>
                <w:sz w:val="18"/>
                <w:szCs w:val="18"/>
              </w:rPr>
              <w:t>a number line</w:t>
            </w:r>
            <w:r w:rsidRPr="003C6802">
              <w:rPr>
                <w:rFonts w:cs="Arial"/>
                <w:sz w:val="18"/>
                <w:szCs w:val="18"/>
              </w:rPr>
              <w:t>, and explain each stage of the thinking process to the class linking to investigation question. Discuss success criteria as a class.</w:t>
            </w:r>
          </w:p>
          <w:p w14:paraId="68C120C4" w14:textId="77777777" w:rsidR="00BA4F3D" w:rsidRPr="003C6802" w:rsidRDefault="00BA4F3D" w:rsidP="00BA4F3D">
            <w:pPr>
              <w:autoSpaceDE w:val="0"/>
              <w:autoSpaceDN w:val="0"/>
              <w:adjustRightInd w:val="0"/>
              <w:ind w:left="360"/>
              <w:jc w:val="center"/>
              <w:rPr>
                <w:rFonts w:cs="Arial"/>
                <w:b/>
                <w:i/>
                <w:iCs/>
                <w:sz w:val="18"/>
                <w:szCs w:val="18"/>
                <w:u w:val="single"/>
              </w:rPr>
            </w:pPr>
            <w:r w:rsidRPr="003C6802">
              <w:rPr>
                <w:rFonts w:cs="Arial"/>
                <w:b/>
                <w:sz w:val="18"/>
                <w:szCs w:val="18"/>
                <w:u w:val="single"/>
              </w:rPr>
              <w:t>Main activity</w:t>
            </w:r>
          </w:p>
          <w:p w14:paraId="68C120C5" w14:textId="02F5C8F5" w:rsidR="00BA4F3D" w:rsidRPr="003C6802" w:rsidRDefault="00BA4F3D" w:rsidP="00BA4F3D">
            <w:pPr>
              <w:rPr>
                <w:rFonts w:cs="Arial"/>
                <w:sz w:val="18"/>
                <w:szCs w:val="18"/>
              </w:rPr>
            </w:pPr>
            <w:r w:rsidRPr="003C6802">
              <w:rPr>
                <w:rFonts w:cs="Arial"/>
                <w:sz w:val="18"/>
                <w:szCs w:val="18"/>
              </w:rPr>
              <w:t xml:space="preserve">In groups the children will work through </w:t>
            </w:r>
            <w:r w:rsidR="00347507" w:rsidRPr="003C6802">
              <w:rPr>
                <w:rFonts w:cs="Arial"/>
                <w:sz w:val="18"/>
                <w:szCs w:val="18"/>
              </w:rPr>
              <w:t>the task and create a number line</w:t>
            </w:r>
            <w:r w:rsidRPr="003C6802">
              <w:rPr>
                <w:rFonts w:cs="Arial"/>
                <w:sz w:val="18"/>
                <w:szCs w:val="18"/>
              </w:rPr>
              <w:t>, communicating ideas using thinking skills. Children will choose from available resources to help them complete task, and record results.</w:t>
            </w:r>
          </w:p>
          <w:p w14:paraId="68C120C6" w14:textId="77777777" w:rsidR="00BA4F3D" w:rsidRPr="003C6802" w:rsidRDefault="00BA4F3D" w:rsidP="00BA4F3D">
            <w:pPr>
              <w:ind w:left="360"/>
              <w:jc w:val="center"/>
              <w:rPr>
                <w:rFonts w:cs="Arial"/>
                <w:b/>
                <w:sz w:val="18"/>
                <w:szCs w:val="18"/>
                <w:u w:val="single"/>
              </w:rPr>
            </w:pPr>
            <w:r w:rsidRPr="003C6802">
              <w:rPr>
                <w:rFonts w:cs="Arial"/>
                <w:b/>
                <w:sz w:val="18"/>
                <w:szCs w:val="18"/>
                <w:u w:val="single"/>
              </w:rPr>
              <w:t>Feedback</w:t>
            </w:r>
          </w:p>
          <w:p w14:paraId="68C120C7" w14:textId="141C10C7" w:rsidR="00BA4F3D" w:rsidRPr="003C6802" w:rsidRDefault="00BA4F3D" w:rsidP="00BA4F3D">
            <w:pPr>
              <w:rPr>
                <w:rFonts w:cs="Arial"/>
                <w:sz w:val="18"/>
                <w:szCs w:val="18"/>
              </w:rPr>
            </w:pPr>
            <w:r w:rsidRPr="003C6802">
              <w:rPr>
                <w:rFonts w:cs="Arial"/>
                <w:sz w:val="18"/>
                <w:szCs w:val="18"/>
              </w:rPr>
              <w:t>Children to evaluate their investigation, discuss how they could improve, or what they would change next time</w:t>
            </w:r>
            <w:r w:rsidR="00347507" w:rsidRPr="003C6802">
              <w:rPr>
                <w:rFonts w:cs="Arial"/>
                <w:sz w:val="18"/>
                <w:szCs w:val="18"/>
              </w:rPr>
              <w:t>.</w:t>
            </w:r>
          </w:p>
          <w:p w14:paraId="68C120C9" w14:textId="7F37C88E" w:rsidR="00BA4F3D" w:rsidRPr="003C6802" w:rsidRDefault="00BA4F3D" w:rsidP="00347507">
            <w:pPr>
              <w:jc w:val="center"/>
              <w:rPr>
                <w:rFonts w:cs="Arial"/>
                <w:b/>
                <w:sz w:val="18"/>
                <w:szCs w:val="18"/>
                <w:u w:val="single"/>
              </w:rPr>
            </w:pPr>
            <w:r w:rsidRPr="003C6802">
              <w:rPr>
                <w:rFonts w:cs="Arial"/>
                <w:b/>
                <w:sz w:val="18"/>
                <w:szCs w:val="18"/>
                <w:u w:val="single"/>
              </w:rPr>
              <w:t>Plenary</w:t>
            </w:r>
          </w:p>
          <w:p w14:paraId="68C120CA" w14:textId="77777777" w:rsidR="00BA4F3D" w:rsidRPr="003C6802" w:rsidRDefault="00BA4F3D" w:rsidP="00BA4F3D">
            <w:pPr>
              <w:rPr>
                <w:rFonts w:cs="Arial"/>
                <w:sz w:val="18"/>
                <w:szCs w:val="18"/>
              </w:rPr>
            </w:pPr>
            <w:r w:rsidRPr="003C6802">
              <w:rPr>
                <w:rFonts w:cs="Arial"/>
                <w:sz w:val="18"/>
                <w:szCs w:val="18"/>
              </w:rPr>
              <w:t xml:space="preserve">Listen to feedback of pupils and question understanding. </w:t>
            </w:r>
          </w:p>
          <w:p w14:paraId="68C120CB" w14:textId="77777777" w:rsidR="00912837" w:rsidRPr="003C6802" w:rsidRDefault="00BA4F3D" w:rsidP="00BA4F3D">
            <w:pPr>
              <w:rPr>
                <w:rFonts w:cs="Arial"/>
                <w:b/>
                <w:bCs/>
                <w:i/>
                <w:iCs/>
                <w:sz w:val="18"/>
                <w:szCs w:val="18"/>
              </w:rPr>
            </w:pPr>
            <w:r w:rsidRPr="003C6802">
              <w:rPr>
                <w:rFonts w:cs="Arial"/>
                <w:sz w:val="18"/>
                <w:szCs w:val="18"/>
              </w:rPr>
              <w:t>*Refer to key skills utilised in the session</w:t>
            </w:r>
          </w:p>
        </w:tc>
        <w:tc>
          <w:tcPr>
            <w:tcW w:w="4219" w:type="dxa"/>
            <w:shd w:val="clear" w:color="auto" w:fill="auto"/>
          </w:tcPr>
          <w:p w14:paraId="68C120CC" w14:textId="77777777" w:rsidR="00BA4F3D" w:rsidRPr="003C6802" w:rsidRDefault="00BA4F3D" w:rsidP="00BA4F3D">
            <w:pPr>
              <w:rPr>
                <w:rFonts w:cs="Arial"/>
                <w:b/>
                <w:bCs/>
                <w:i/>
                <w:iCs/>
                <w:sz w:val="18"/>
                <w:szCs w:val="18"/>
                <w:lang w:val="en-US"/>
              </w:rPr>
            </w:pPr>
            <w:r w:rsidRPr="003C6802">
              <w:rPr>
                <w:rFonts w:cs="Arial"/>
                <w:b/>
                <w:bCs/>
                <w:i/>
                <w:iCs/>
                <w:sz w:val="18"/>
                <w:szCs w:val="18"/>
                <w:lang w:val="en-US"/>
              </w:rPr>
              <w:t xml:space="preserve">Differentiation by resource, outcome and by </w:t>
            </w:r>
            <w:r w:rsidRPr="003C6802">
              <w:rPr>
                <w:rFonts w:cs="Arial"/>
                <w:b/>
                <w:bCs/>
                <w:i/>
                <w:iCs/>
                <w:sz w:val="18"/>
                <w:szCs w:val="18"/>
              </w:rPr>
              <w:t>organisation</w:t>
            </w:r>
            <w:r w:rsidRPr="003C6802">
              <w:rPr>
                <w:rFonts w:cs="Arial"/>
                <w:b/>
                <w:bCs/>
                <w:i/>
                <w:iCs/>
                <w:sz w:val="18"/>
                <w:szCs w:val="18"/>
                <w:lang w:val="en-US"/>
              </w:rPr>
              <w:t xml:space="preserve"> of individuals in groups.</w:t>
            </w:r>
          </w:p>
          <w:p w14:paraId="68C120CD" w14:textId="77777777" w:rsidR="00BA4F3D" w:rsidRPr="003C6802" w:rsidRDefault="00BA4F3D" w:rsidP="00BA4F3D">
            <w:pPr>
              <w:rPr>
                <w:rFonts w:cs="Arial"/>
                <w:b/>
                <w:bCs/>
                <w:i/>
                <w:iCs/>
                <w:sz w:val="18"/>
                <w:szCs w:val="18"/>
                <w:lang w:val="en-US"/>
              </w:rPr>
            </w:pPr>
          </w:p>
          <w:p w14:paraId="68C120CE" w14:textId="77777777" w:rsidR="00912837" w:rsidRPr="003C6802" w:rsidRDefault="00BA4F3D" w:rsidP="00BA4F3D">
            <w:pPr>
              <w:rPr>
                <w:rFonts w:cs="Arial"/>
                <w:b/>
                <w:bCs/>
                <w:i/>
                <w:iCs/>
                <w:sz w:val="18"/>
                <w:szCs w:val="18"/>
              </w:rPr>
            </w:pPr>
            <w:r w:rsidRPr="003C6802">
              <w:rPr>
                <w:rFonts w:cs="Arial"/>
                <w:b/>
                <w:bCs/>
                <w:i/>
                <w:iCs/>
                <w:sz w:val="18"/>
                <w:szCs w:val="18"/>
                <w:lang w:val="en-US"/>
              </w:rPr>
              <w:t>Ta support, to work with LA.</w:t>
            </w:r>
          </w:p>
        </w:tc>
      </w:tr>
      <w:tr w:rsidR="00B15399" w:rsidRPr="003C6802" w14:paraId="7EB0ECBD" w14:textId="77777777">
        <w:trPr>
          <w:trHeight w:val="1411"/>
          <w:tblHeader/>
          <w:jc w:val="center"/>
        </w:trPr>
        <w:tc>
          <w:tcPr>
            <w:tcW w:w="11021" w:type="dxa"/>
            <w:gridSpan w:val="5"/>
            <w:shd w:val="clear" w:color="auto" w:fill="auto"/>
          </w:tcPr>
          <w:p w14:paraId="108E160F" w14:textId="5C7AFEAE" w:rsidR="00B15399" w:rsidRPr="003C6802" w:rsidRDefault="00B15399" w:rsidP="00B15399">
            <w:pPr>
              <w:rPr>
                <w:rFonts w:cs="Arial"/>
                <w:b/>
                <w:bCs/>
                <w:i/>
                <w:iCs/>
                <w:sz w:val="18"/>
                <w:szCs w:val="18"/>
              </w:rPr>
            </w:pPr>
            <w:r w:rsidRPr="003C6802">
              <w:rPr>
                <w:rFonts w:cs="Arial"/>
                <w:b/>
                <w:bCs/>
                <w:i/>
                <w:iCs/>
                <w:sz w:val="18"/>
                <w:szCs w:val="18"/>
              </w:rPr>
              <w:t>Incidental Welsh</w:t>
            </w:r>
          </w:p>
          <w:p w14:paraId="727C48FF" w14:textId="77777777" w:rsidR="00347507" w:rsidRPr="003C6802" w:rsidRDefault="00347507" w:rsidP="00347507">
            <w:pPr>
              <w:rPr>
                <w:rFonts w:cs="Arial"/>
                <w:sz w:val="18"/>
                <w:szCs w:val="18"/>
              </w:rPr>
            </w:pPr>
            <w:r w:rsidRPr="003C6802">
              <w:rPr>
                <w:rFonts w:cs="Arial"/>
                <w:sz w:val="18"/>
                <w:szCs w:val="18"/>
              </w:rPr>
              <w:t>1 – un</w:t>
            </w:r>
          </w:p>
          <w:p w14:paraId="25095ADF" w14:textId="77777777" w:rsidR="00347507" w:rsidRPr="003C6802" w:rsidRDefault="00347507" w:rsidP="00347507">
            <w:pPr>
              <w:rPr>
                <w:rFonts w:cs="Arial"/>
                <w:sz w:val="18"/>
                <w:szCs w:val="18"/>
              </w:rPr>
            </w:pPr>
            <w:r w:rsidRPr="003C6802">
              <w:rPr>
                <w:rFonts w:cs="Arial"/>
                <w:sz w:val="18"/>
                <w:szCs w:val="18"/>
              </w:rPr>
              <w:t xml:space="preserve">2 – </w:t>
            </w:r>
            <w:proofErr w:type="spellStart"/>
            <w:r w:rsidRPr="003C6802">
              <w:rPr>
                <w:rFonts w:cs="Arial"/>
                <w:sz w:val="18"/>
                <w:szCs w:val="18"/>
              </w:rPr>
              <w:t>dau</w:t>
            </w:r>
            <w:proofErr w:type="spellEnd"/>
          </w:p>
          <w:p w14:paraId="72EFD6C7" w14:textId="77777777" w:rsidR="00347507" w:rsidRPr="003C6802" w:rsidRDefault="00347507" w:rsidP="00347507">
            <w:pPr>
              <w:rPr>
                <w:rFonts w:cs="Arial"/>
                <w:sz w:val="18"/>
                <w:szCs w:val="18"/>
              </w:rPr>
            </w:pPr>
            <w:r w:rsidRPr="003C6802">
              <w:rPr>
                <w:rFonts w:cs="Arial"/>
                <w:sz w:val="18"/>
                <w:szCs w:val="18"/>
              </w:rPr>
              <w:t>3 – tri</w:t>
            </w:r>
          </w:p>
          <w:p w14:paraId="760F9237" w14:textId="77777777" w:rsidR="00347507" w:rsidRPr="003C6802" w:rsidRDefault="00347507" w:rsidP="00347507">
            <w:pPr>
              <w:rPr>
                <w:rFonts w:cs="Arial"/>
                <w:sz w:val="18"/>
                <w:szCs w:val="18"/>
              </w:rPr>
            </w:pPr>
            <w:r w:rsidRPr="003C6802">
              <w:rPr>
                <w:rFonts w:cs="Arial"/>
                <w:sz w:val="18"/>
                <w:szCs w:val="18"/>
              </w:rPr>
              <w:t xml:space="preserve">4 – </w:t>
            </w:r>
            <w:proofErr w:type="spellStart"/>
            <w:r w:rsidRPr="003C6802">
              <w:rPr>
                <w:rFonts w:cs="Arial"/>
                <w:sz w:val="18"/>
                <w:szCs w:val="18"/>
              </w:rPr>
              <w:t>pedwar</w:t>
            </w:r>
            <w:proofErr w:type="spellEnd"/>
          </w:p>
          <w:p w14:paraId="4E6946FC" w14:textId="77777777" w:rsidR="00347507" w:rsidRPr="003C6802" w:rsidRDefault="00347507" w:rsidP="00347507">
            <w:pPr>
              <w:rPr>
                <w:rFonts w:cs="Arial"/>
                <w:sz w:val="18"/>
                <w:szCs w:val="18"/>
              </w:rPr>
            </w:pPr>
            <w:r w:rsidRPr="003C6802">
              <w:rPr>
                <w:rFonts w:cs="Arial"/>
                <w:sz w:val="18"/>
                <w:szCs w:val="18"/>
              </w:rPr>
              <w:t>5 – pump</w:t>
            </w:r>
          </w:p>
          <w:p w14:paraId="37D506E4" w14:textId="77777777" w:rsidR="00347507" w:rsidRPr="003C6802" w:rsidRDefault="00347507" w:rsidP="00347507">
            <w:pPr>
              <w:rPr>
                <w:rFonts w:cs="Arial"/>
                <w:sz w:val="18"/>
                <w:szCs w:val="18"/>
              </w:rPr>
            </w:pPr>
            <w:r w:rsidRPr="003C6802">
              <w:rPr>
                <w:rFonts w:cs="Arial"/>
                <w:sz w:val="18"/>
                <w:szCs w:val="18"/>
              </w:rPr>
              <w:t xml:space="preserve">6 – </w:t>
            </w:r>
            <w:proofErr w:type="spellStart"/>
            <w:r w:rsidRPr="003C6802">
              <w:rPr>
                <w:rFonts w:cs="Arial"/>
                <w:sz w:val="18"/>
                <w:szCs w:val="18"/>
              </w:rPr>
              <w:t>chwech</w:t>
            </w:r>
            <w:proofErr w:type="spellEnd"/>
          </w:p>
          <w:p w14:paraId="02762E66" w14:textId="77777777" w:rsidR="00347507" w:rsidRPr="003C6802" w:rsidRDefault="00347507" w:rsidP="00347507">
            <w:pPr>
              <w:rPr>
                <w:rFonts w:cs="Arial"/>
                <w:sz w:val="18"/>
                <w:szCs w:val="18"/>
              </w:rPr>
            </w:pPr>
            <w:r w:rsidRPr="003C6802">
              <w:rPr>
                <w:rFonts w:cs="Arial"/>
                <w:sz w:val="18"/>
                <w:szCs w:val="18"/>
              </w:rPr>
              <w:t>7 – saith</w:t>
            </w:r>
          </w:p>
          <w:p w14:paraId="0ADEC32B" w14:textId="77777777" w:rsidR="00347507" w:rsidRPr="003C6802" w:rsidRDefault="00347507" w:rsidP="00347507">
            <w:pPr>
              <w:rPr>
                <w:rFonts w:cs="Arial"/>
                <w:sz w:val="18"/>
                <w:szCs w:val="18"/>
              </w:rPr>
            </w:pPr>
            <w:r w:rsidRPr="003C6802">
              <w:rPr>
                <w:rFonts w:cs="Arial"/>
                <w:sz w:val="18"/>
                <w:szCs w:val="18"/>
              </w:rPr>
              <w:t xml:space="preserve">8 – </w:t>
            </w:r>
            <w:proofErr w:type="spellStart"/>
            <w:r w:rsidRPr="003C6802">
              <w:rPr>
                <w:rFonts w:cs="Arial"/>
                <w:sz w:val="18"/>
                <w:szCs w:val="18"/>
              </w:rPr>
              <w:t>wyth</w:t>
            </w:r>
            <w:proofErr w:type="spellEnd"/>
          </w:p>
          <w:p w14:paraId="1EF2005F" w14:textId="77777777" w:rsidR="00347507" w:rsidRPr="003C6802" w:rsidRDefault="00347507" w:rsidP="00347507">
            <w:pPr>
              <w:rPr>
                <w:rFonts w:cs="Arial"/>
                <w:sz w:val="18"/>
                <w:szCs w:val="18"/>
              </w:rPr>
            </w:pPr>
            <w:r w:rsidRPr="003C6802">
              <w:rPr>
                <w:rFonts w:cs="Arial"/>
                <w:sz w:val="18"/>
                <w:szCs w:val="18"/>
              </w:rPr>
              <w:t xml:space="preserve">9 – </w:t>
            </w:r>
            <w:proofErr w:type="spellStart"/>
            <w:r w:rsidRPr="003C6802">
              <w:rPr>
                <w:rFonts w:cs="Arial"/>
                <w:sz w:val="18"/>
                <w:szCs w:val="18"/>
              </w:rPr>
              <w:t>naw</w:t>
            </w:r>
            <w:proofErr w:type="spellEnd"/>
          </w:p>
          <w:p w14:paraId="75895118" w14:textId="45050C60" w:rsidR="00347507" w:rsidRPr="003C6802" w:rsidRDefault="00347507" w:rsidP="00347507">
            <w:pPr>
              <w:rPr>
                <w:rFonts w:cs="Arial"/>
                <w:sz w:val="18"/>
                <w:szCs w:val="18"/>
              </w:rPr>
            </w:pPr>
            <w:r w:rsidRPr="003C6802">
              <w:rPr>
                <w:rFonts w:cs="Arial"/>
                <w:sz w:val="18"/>
                <w:szCs w:val="18"/>
              </w:rPr>
              <w:t xml:space="preserve">10 – </w:t>
            </w:r>
            <w:proofErr w:type="spellStart"/>
            <w:r w:rsidRPr="003C6802">
              <w:rPr>
                <w:rFonts w:cs="Arial"/>
                <w:sz w:val="18"/>
                <w:szCs w:val="18"/>
              </w:rPr>
              <w:t>deg</w:t>
            </w:r>
            <w:proofErr w:type="spellEnd"/>
          </w:p>
          <w:p w14:paraId="35F0FDD0" w14:textId="77777777" w:rsidR="00B15399" w:rsidRPr="003C6802" w:rsidRDefault="00B15399" w:rsidP="00B15399">
            <w:pPr>
              <w:rPr>
                <w:rFonts w:cs="Arial"/>
                <w:bCs/>
                <w:i/>
                <w:iCs/>
                <w:sz w:val="18"/>
                <w:szCs w:val="18"/>
              </w:rPr>
            </w:pPr>
            <w:r w:rsidRPr="003C6802">
              <w:rPr>
                <w:rFonts w:cs="Arial"/>
                <w:bCs/>
                <w:i/>
                <w:iCs/>
                <w:sz w:val="18"/>
                <w:szCs w:val="18"/>
              </w:rPr>
              <w:t xml:space="preserve">Dim </w:t>
            </w:r>
            <w:proofErr w:type="spellStart"/>
            <w:r w:rsidRPr="003C6802">
              <w:rPr>
                <w:rFonts w:cs="Arial"/>
                <w:bCs/>
                <w:i/>
                <w:iCs/>
                <w:sz w:val="18"/>
                <w:szCs w:val="18"/>
              </w:rPr>
              <w:t>siarad</w:t>
            </w:r>
            <w:proofErr w:type="spellEnd"/>
            <w:r w:rsidRPr="003C6802">
              <w:rPr>
                <w:rFonts w:cs="Arial"/>
                <w:bCs/>
                <w:i/>
                <w:iCs/>
                <w:sz w:val="18"/>
                <w:szCs w:val="18"/>
              </w:rPr>
              <w:t xml:space="preserve"> </w:t>
            </w:r>
            <w:proofErr w:type="spellStart"/>
            <w:r w:rsidRPr="003C6802">
              <w:rPr>
                <w:rFonts w:cs="Arial"/>
                <w:bCs/>
                <w:i/>
                <w:iCs/>
                <w:sz w:val="18"/>
                <w:szCs w:val="18"/>
              </w:rPr>
              <w:t>os</w:t>
            </w:r>
            <w:proofErr w:type="spellEnd"/>
            <w:r w:rsidRPr="003C6802">
              <w:rPr>
                <w:rFonts w:cs="Arial"/>
                <w:bCs/>
                <w:i/>
                <w:iCs/>
                <w:sz w:val="18"/>
                <w:szCs w:val="18"/>
              </w:rPr>
              <w:t xml:space="preserve"> </w:t>
            </w:r>
            <w:proofErr w:type="spellStart"/>
            <w:r w:rsidRPr="003C6802">
              <w:rPr>
                <w:rFonts w:cs="Arial"/>
                <w:bCs/>
                <w:i/>
                <w:iCs/>
                <w:sz w:val="18"/>
                <w:szCs w:val="18"/>
              </w:rPr>
              <w:t>gwelwch</w:t>
            </w:r>
            <w:proofErr w:type="spellEnd"/>
            <w:r w:rsidRPr="003C6802">
              <w:rPr>
                <w:rFonts w:cs="Arial"/>
                <w:bCs/>
                <w:i/>
                <w:iCs/>
                <w:sz w:val="18"/>
                <w:szCs w:val="18"/>
              </w:rPr>
              <w:t xml:space="preserve"> </w:t>
            </w:r>
            <w:proofErr w:type="spellStart"/>
            <w:r w:rsidRPr="003C6802">
              <w:rPr>
                <w:rFonts w:cs="Arial"/>
                <w:bCs/>
                <w:i/>
                <w:iCs/>
                <w:sz w:val="18"/>
                <w:szCs w:val="18"/>
              </w:rPr>
              <w:t>yn</w:t>
            </w:r>
            <w:proofErr w:type="spellEnd"/>
            <w:r w:rsidRPr="003C6802">
              <w:rPr>
                <w:rFonts w:cs="Arial"/>
                <w:bCs/>
                <w:i/>
                <w:iCs/>
                <w:sz w:val="18"/>
                <w:szCs w:val="18"/>
              </w:rPr>
              <w:t xml:space="preserve"> </w:t>
            </w:r>
            <w:proofErr w:type="spellStart"/>
            <w:r w:rsidRPr="003C6802">
              <w:rPr>
                <w:rFonts w:cs="Arial"/>
                <w:bCs/>
                <w:i/>
                <w:iCs/>
                <w:sz w:val="18"/>
                <w:szCs w:val="18"/>
              </w:rPr>
              <w:t>dda</w:t>
            </w:r>
            <w:proofErr w:type="spellEnd"/>
            <w:r w:rsidRPr="003C6802">
              <w:rPr>
                <w:rFonts w:cs="Arial"/>
                <w:bCs/>
                <w:i/>
                <w:iCs/>
                <w:sz w:val="18"/>
                <w:szCs w:val="18"/>
              </w:rPr>
              <w:t>.</w:t>
            </w:r>
          </w:p>
          <w:p w14:paraId="7945EF86" w14:textId="77777777" w:rsidR="00B15399" w:rsidRPr="003C6802" w:rsidRDefault="00B15399" w:rsidP="00B15399">
            <w:pPr>
              <w:rPr>
                <w:rFonts w:cs="Arial"/>
                <w:bCs/>
                <w:i/>
                <w:iCs/>
                <w:sz w:val="18"/>
                <w:szCs w:val="18"/>
              </w:rPr>
            </w:pPr>
            <w:proofErr w:type="spellStart"/>
            <w:r w:rsidRPr="003C6802">
              <w:rPr>
                <w:rFonts w:cs="Arial"/>
                <w:bCs/>
                <w:i/>
                <w:iCs/>
                <w:sz w:val="18"/>
                <w:szCs w:val="18"/>
              </w:rPr>
              <w:t>Dwylo</w:t>
            </w:r>
            <w:proofErr w:type="spellEnd"/>
            <w:r w:rsidRPr="003C6802">
              <w:rPr>
                <w:rFonts w:cs="Arial"/>
                <w:bCs/>
                <w:i/>
                <w:iCs/>
                <w:sz w:val="18"/>
                <w:szCs w:val="18"/>
              </w:rPr>
              <w:t xml:space="preserve"> </w:t>
            </w:r>
            <w:proofErr w:type="spellStart"/>
            <w:r w:rsidRPr="003C6802">
              <w:rPr>
                <w:rFonts w:cs="Arial"/>
                <w:bCs/>
                <w:i/>
                <w:iCs/>
                <w:sz w:val="18"/>
                <w:szCs w:val="18"/>
              </w:rPr>
              <w:t>i</w:t>
            </w:r>
            <w:proofErr w:type="spellEnd"/>
            <w:r w:rsidRPr="003C6802">
              <w:rPr>
                <w:rFonts w:cs="Arial"/>
                <w:bCs/>
                <w:i/>
                <w:iCs/>
                <w:sz w:val="18"/>
                <w:szCs w:val="18"/>
              </w:rPr>
              <w:t xml:space="preserve"> </w:t>
            </w:r>
            <w:proofErr w:type="spellStart"/>
            <w:r w:rsidRPr="003C6802">
              <w:rPr>
                <w:rFonts w:cs="Arial"/>
                <w:bCs/>
                <w:i/>
                <w:iCs/>
                <w:sz w:val="18"/>
                <w:szCs w:val="18"/>
              </w:rPr>
              <w:t>fyni</w:t>
            </w:r>
            <w:proofErr w:type="spellEnd"/>
            <w:r w:rsidRPr="003C6802">
              <w:rPr>
                <w:rFonts w:cs="Arial"/>
                <w:bCs/>
                <w:i/>
                <w:iCs/>
                <w:sz w:val="18"/>
                <w:szCs w:val="18"/>
              </w:rPr>
              <w:t>.</w:t>
            </w:r>
          </w:p>
          <w:p w14:paraId="0B02D527" w14:textId="77777777" w:rsidR="00B15399" w:rsidRPr="003C6802" w:rsidRDefault="00B15399" w:rsidP="00B15399">
            <w:pPr>
              <w:rPr>
                <w:rFonts w:cs="Arial"/>
                <w:bCs/>
                <w:i/>
                <w:iCs/>
                <w:sz w:val="18"/>
                <w:szCs w:val="18"/>
              </w:rPr>
            </w:pPr>
            <w:proofErr w:type="spellStart"/>
            <w:r w:rsidRPr="003C6802">
              <w:rPr>
                <w:rFonts w:cs="Arial"/>
                <w:bCs/>
                <w:i/>
                <w:iCs/>
                <w:sz w:val="18"/>
                <w:szCs w:val="18"/>
              </w:rPr>
              <w:t>Barod</w:t>
            </w:r>
            <w:proofErr w:type="spellEnd"/>
            <w:r w:rsidRPr="003C6802">
              <w:rPr>
                <w:rFonts w:cs="Arial"/>
                <w:bCs/>
                <w:i/>
                <w:iCs/>
                <w:sz w:val="18"/>
                <w:szCs w:val="18"/>
              </w:rPr>
              <w:t xml:space="preserve"> </w:t>
            </w:r>
            <w:proofErr w:type="spellStart"/>
            <w:r w:rsidRPr="003C6802">
              <w:rPr>
                <w:rFonts w:cs="Arial"/>
                <w:bCs/>
                <w:i/>
                <w:iCs/>
                <w:sz w:val="18"/>
                <w:szCs w:val="18"/>
              </w:rPr>
              <w:t>pawb</w:t>
            </w:r>
            <w:proofErr w:type="spellEnd"/>
            <w:r w:rsidRPr="003C6802">
              <w:rPr>
                <w:rFonts w:cs="Arial"/>
                <w:bCs/>
                <w:i/>
                <w:iCs/>
                <w:sz w:val="18"/>
                <w:szCs w:val="18"/>
              </w:rPr>
              <w:t>?</w:t>
            </w:r>
          </w:p>
          <w:p w14:paraId="06B7FB2F" w14:textId="77777777" w:rsidR="00B15399" w:rsidRPr="003C6802" w:rsidRDefault="00B15399" w:rsidP="00B15399">
            <w:pPr>
              <w:rPr>
                <w:rFonts w:cs="Arial"/>
                <w:bCs/>
                <w:i/>
                <w:iCs/>
                <w:sz w:val="18"/>
                <w:szCs w:val="18"/>
              </w:rPr>
            </w:pPr>
            <w:proofErr w:type="spellStart"/>
            <w:r w:rsidRPr="003C6802">
              <w:rPr>
                <w:rFonts w:cs="Arial"/>
                <w:bCs/>
                <w:i/>
                <w:iCs/>
                <w:sz w:val="18"/>
                <w:szCs w:val="18"/>
              </w:rPr>
              <w:t>Sefwch</w:t>
            </w:r>
            <w:proofErr w:type="spellEnd"/>
            <w:r w:rsidRPr="003C6802">
              <w:rPr>
                <w:rFonts w:cs="Arial"/>
                <w:bCs/>
                <w:i/>
                <w:iCs/>
                <w:sz w:val="18"/>
                <w:szCs w:val="18"/>
              </w:rPr>
              <w:t xml:space="preserve">, </w:t>
            </w:r>
            <w:proofErr w:type="spellStart"/>
            <w:r w:rsidRPr="003C6802">
              <w:rPr>
                <w:rFonts w:cs="Arial"/>
                <w:bCs/>
                <w:i/>
                <w:iCs/>
                <w:sz w:val="18"/>
                <w:szCs w:val="18"/>
              </w:rPr>
              <w:t>cadeiriau</w:t>
            </w:r>
            <w:proofErr w:type="spellEnd"/>
            <w:r w:rsidRPr="003C6802">
              <w:rPr>
                <w:rFonts w:cs="Arial"/>
                <w:bCs/>
                <w:i/>
                <w:iCs/>
                <w:sz w:val="18"/>
                <w:szCs w:val="18"/>
              </w:rPr>
              <w:t xml:space="preserve"> o dan y </w:t>
            </w:r>
            <w:proofErr w:type="spellStart"/>
            <w:r w:rsidRPr="003C6802">
              <w:rPr>
                <w:rFonts w:cs="Arial"/>
                <w:bCs/>
                <w:i/>
                <w:iCs/>
                <w:sz w:val="18"/>
                <w:szCs w:val="18"/>
              </w:rPr>
              <w:t>bwrdd</w:t>
            </w:r>
            <w:proofErr w:type="spellEnd"/>
            <w:r w:rsidRPr="003C6802">
              <w:rPr>
                <w:rFonts w:cs="Arial"/>
                <w:bCs/>
                <w:i/>
                <w:iCs/>
                <w:sz w:val="18"/>
                <w:szCs w:val="18"/>
              </w:rPr>
              <w:t>.</w:t>
            </w:r>
          </w:p>
          <w:p w14:paraId="5B2BEE86" w14:textId="77777777" w:rsidR="00B15399" w:rsidRPr="003C6802" w:rsidRDefault="00B15399" w:rsidP="00B15399">
            <w:pPr>
              <w:rPr>
                <w:rFonts w:cs="Arial"/>
                <w:bCs/>
                <w:i/>
                <w:iCs/>
                <w:sz w:val="18"/>
                <w:szCs w:val="18"/>
              </w:rPr>
            </w:pPr>
            <w:proofErr w:type="spellStart"/>
            <w:r w:rsidRPr="003C6802">
              <w:rPr>
                <w:rFonts w:cs="Arial"/>
                <w:bCs/>
                <w:i/>
                <w:iCs/>
                <w:sz w:val="18"/>
                <w:szCs w:val="18"/>
              </w:rPr>
              <w:t>Ydy</w:t>
            </w:r>
            <w:proofErr w:type="spellEnd"/>
            <w:r w:rsidRPr="003C6802">
              <w:rPr>
                <w:rFonts w:cs="Arial"/>
                <w:bCs/>
                <w:i/>
                <w:iCs/>
                <w:sz w:val="18"/>
                <w:szCs w:val="18"/>
              </w:rPr>
              <w:t xml:space="preserve"> </w:t>
            </w:r>
            <w:proofErr w:type="spellStart"/>
            <w:r w:rsidRPr="003C6802">
              <w:rPr>
                <w:rFonts w:cs="Arial"/>
                <w:bCs/>
                <w:i/>
                <w:iCs/>
                <w:sz w:val="18"/>
                <w:szCs w:val="18"/>
              </w:rPr>
              <w:t>pawb</w:t>
            </w:r>
            <w:proofErr w:type="spellEnd"/>
            <w:r w:rsidRPr="003C6802">
              <w:rPr>
                <w:rFonts w:cs="Arial"/>
                <w:bCs/>
                <w:i/>
                <w:iCs/>
                <w:sz w:val="18"/>
                <w:szCs w:val="18"/>
              </w:rPr>
              <w:t xml:space="preserve"> </w:t>
            </w:r>
            <w:proofErr w:type="spellStart"/>
            <w:r w:rsidRPr="003C6802">
              <w:rPr>
                <w:rFonts w:cs="Arial"/>
                <w:bCs/>
                <w:i/>
                <w:iCs/>
                <w:sz w:val="18"/>
                <w:szCs w:val="18"/>
              </w:rPr>
              <w:t>yn</w:t>
            </w:r>
            <w:proofErr w:type="spellEnd"/>
            <w:r w:rsidRPr="003C6802">
              <w:rPr>
                <w:rFonts w:cs="Arial"/>
                <w:bCs/>
                <w:i/>
                <w:iCs/>
                <w:sz w:val="18"/>
                <w:szCs w:val="18"/>
              </w:rPr>
              <w:t xml:space="preserve"> </w:t>
            </w:r>
            <w:proofErr w:type="spellStart"/>
            <w:r w:rsidRPr="003C6802">
              <w:rPr>
                <w:rFonts w:cs="Arial"/>
                <w:bCs/>
                <w:i/>
                <w:iCs/>
                <w:sz w:val="18"/>
                <w:szCs w:val="18"/>
              </w:rPr>
              <w:t>gwrando</w:t>
            </w:r>
            <w:proofErr w:type="spellEnd"/>
            <w:r w:rsidRPr="003C6802">
              <w:rPr>
                <w:rFonts w:cs="Arial"/>
                <w:bCs/>
                <w:i/>
                <w:iCs/>
                <w:sz w:val="18"/>
                <w:szCs w:val="18"/>
              </w:rPr>
              <w:t>?</w:t>
            </w:r>
          </w:p>
          <w:p w14:paraId="3F6A6A37" w14:textId="77777777" w:rsidR="00B15399" w:rsidRPr="003C6802" w:rsidRDefault="00B15399" w:rsidP="00B15399">
            <w:pPr>
              <w:rPr>
                <w:rFonts w:cs="Arial"/>
                <w:bCs/>
                <w:i/>
                <w:iCs/>
                <w:sz w:val="18"/>
                <w:szCs w:val="18"/>
              </w:rPr>
            </w:pPr>
            <w:r w:rsidRPr="003C6802">
              <w:rPr>
                <w:rFonts w:cs="Arial"/>
                <w:bCs/>
                <w:i/>
                <w:iCs/>
                <w:sz w:val="18"/>
                <w:szCs w:val="18"/>
              </w:rPr>
              <w:t xml:space="preserve">Beth </w:t>
            </w:r>
            <w:proofErr w:type="spellStart"/>
            <w:r w:rsidRPr="003C6802">
              <w:rPr>
                <w:rFonts w:cs="Arial"/>
                <w:bCs/>
                <w:i/>
                <w:iCs/>
                <w:sz w:val="18"/>
                <w:szCs w:val="18"/>
              </w:rPr>
              <w:t>sy'n</w:t>
            </w:r>
            <w:proofErr w:type="spellEnd"/>
            <w:r w:rsidRPr="003C6802">
              <w:rPr>
                <w:rFonts w:cs="Arial"/>
                <w:bCs/>
                <w:i/>
                <w:iCs/>
                <w:sz w:val="18"/>
                <w:szCs w:val="18"/>
              </w:rPr>
              <w:t xml:space="preserve"> bod?</w:t>
            </w:r>
          </w:p>
          <w:p w14:paraId="70798A28" w14:textId="77777777" w:rsidR="00B15399" w:rsidRPr="003C6802" w:rsidRDefault="00B15399" w:rsidP="00B15399">
            <w:pPr>
              <w:rPr>
                <w:rFonts w:cs="Arial"/>
                <w:bCs/>
                <w:i/>
                <w:iCs/>
                <w:sz w:val="18"/>
                <w:szCs w:val="18"/>
              </w:rPr>
            </w:pPr>
            <w:r w:rsidRPr="003C6802">
              <w:rPr>
                <w:rFonts w:cs="Arial"/>
                <w:bCs/>
                <w:i/>
                <w:iCs/>
                <w:sz w:val="18"/>
                <w:szCs w:val="18"/>
              </w:rPr>
              <w:t xml:space="preserve">Un </w:t>
            </w:r>
            <w:proofErr w:type="spellStart"/>
            <w:r w:rsidRPr="003C6802">
              <w:rPr>
                <w:rFonts w:cs="Arial"/>
                <w:bCs/>
                <w:i/>
                <w:iCs/>
                <w:sz w:val="18"/>
                <w:szCs w:val="18"/>
              </w:rPr>
              <w:t>arall</w:t>
            </w:r>
            <w:proofErr w:type="spellEnd"/>
            <w:r w:rsidRPr="003C6802">
              <w:rPr>
                <w:rFonts w:cs="Arial"/>
                <w:bCs/>
                <w:i/>
                <w:iCs/>
                <w:sz w:val="18"/>
                <w:szCs w:val="18"/>
              </w:rPr>
              <w:t>?</w:t>
            </w:r>
          </w:p>
          <w:p w14:paraId="57BBD8DA" w14:textId="77777777" w:rsidR="00B15399" w:rsidRPr="003C6802" w:rsidRDefault="00B15399" w:rsidP="00B15399">
            <w:pPr>
              <w:rPr>
                <w:rFonts w:cs="Arial"/>
                <w:bCs/>
                <w:i/>
                <w:iCs/>
                <w:sz w:val="18"/>
                <w:szCs w:val="18"/>
              </w:rPr>
            </w:pPr>
            <w:r w:rsidRPr="003C6802">
              <w:rPr>
                <w:rFonts w:cs="Arial"/>
                <w:bCs/>
                <w:i/>
                <w:iCs/>
                <w:sz w:val="18"/>
                <w:szCs w:val="18"/>
              </w:rPr>
              <w:t xml:space="preserve">Mae </w:t>
            </w:r>
            <w:proofErr w:type="spellStart"/>
            <w:r w:rsidRPr="003C6802">
              <w:rPr>
                <w:rFonts w:cs="Arial"/>
                <w:bCs/>
                <w:i/>
                <w:iCs/>
                <w:sz w:val="18"/>
                <w:szCs w:val="18"/>
              </w:rPr>
              <w:t>hi'n</w:t>
            </w:r>
            <w:proofErr w:type="spellEnd"/>
            <w:r w:rsidRPr="003C6802">
              <w:rPr>
                <w:rFonts w:cs="Arial"/>
                <w:bCs/>
                <w:i/>
                <w:iCs/>
                <w:sz w:val="18"/>
                <w:szCs w:val="18"/>
              </w:rPr>
              <w:t xml:space="preserve"> </w:t>
            </w:r>
            <w:proofErr w:type="spellStart"/>
            <w:r w:rsidRPr="003C6802">
              <w:rPr>
                <w:rFonts w:cs="Arial"/>
                <w:bCs/>
                <w:i/>
                <w:iCs/>
                <w:sz w:val="18"/>
                <w:szCs w:val="18"/>
              </w:rPr>
              <w:t>amser</w:t>
            </w:r>
            <w:proofErr w:type="spellEnd"/>
            <w:r w:rsidRPr="003C6802">
              <w:rPr>
                <w:rFonts w:cs="Arial"/>
                <w:bCs/>
                <w:i/>
                <w:iCs/>
                <w:sz w:val="18"/>
                <w:szCs w:val="18"/>
              </w:rPr>
              <w:t xml:space="preserve"> </w:t>
            </w:r>
            <w:proofErr w:type="spellStart"/>
            <w:r w:rsidRPr="003C6802">
              <w:rPr>
                <w:rFonts w:cs="Arial"/>
                <w:bCs/>
                <w:i/>
                <w:iCs/>
                <w:sz w:val="18"/>
                <w:szCs w:val="18"/>
              </w:rPr>
              <w:t>Saesneg</w:t>
            </w:r>
            <w:proofErr w:type="spellEnd"/>
            <w:r w:rsidRPr="003C6802">
              <w:rPr>
                <w:rFonts w:cs="Arial"/>
                <w:bCs/>
                <w:i/>
                <w:iCs/>
                <w:sz w:val="18"/>
                <w:szCs w:val="18"/>
              </w:rPr>
              <w:t xml:space="preserve">/ </w:t>
            </w:r>
            <w:proofErr w:type="spellStart"/>
            <w:r w:rsidRPr="003C6802">
              <w:rPr>
                <w:rFonts w:cs="Arial"/>
                <w:bCs/>
                <w:i/>
                <w:iCs/>
                <w:sz w:val="18"/>
                <w:szCs w:val="18"/>
              </w:rPr>
              <w:t>ysgrifennu</w:t>
            </w:r>
            <w:proofErr w:type="spellEnd"/>
            <w:r w:rsidRPr="003C6802">
              <w:rPr>
                <w:rFonts w:cs="Arial"/>
                <w:bCs/>
                <w:i/>
                <w:iCs/>
                <w:sz w:val="18"/>
                <w:szCs w:val="18"/>
              </w:rPr>
              <w:t xml:space="preserve">/ </w:t>
            </w:r>
            <w:proofErr w:type="spellStart"/>
            <w:r w:rsidRPr="003C6802">
              <w:rPr>
                <w:rFonts w:cs="Arial"/>
                <w:bCs/>
                <w:i/>
                <w:iCs/>
                <w:sz w:val="18"/>
                <w:szCs w:val="18"/>
              </w:rPr>
              <w:t>cinio</w:t>
            </w:r>
            <w:proofErr w:type="spellEnd"/>
          </w:p>
          <w:p w14:paraId="0F6B9AD3" w14:textId="3EB8EF29" w:rsidR="00347507" w:rsidRPr="003C6802" w:rsidRDefault="00347507" w:rsidP="00B15399">
            <w:pPr>
              <w:rPr>
                <w:rFonts w:cs="Arial"/>
                <w:b/>
                <w:bCs/>
                <w:i/>
                <w:iCs/>
                <w:sz w:val="18"/>
                <w:szCs w:val="18"/>
              </w:rPr>
            </w:pPr>
          </w:p>
        </w:tc>
        <w:tc>
          <w:tcPr>
            <w:tcW w:w="4219" w:type="dxa"/>
            <w:shd w:val="clear" w:color="auto" w:fill="auto"/>
          </w:tcPr>
          <w:p w14:paraId="1F272202" w14:textId="77777777" w:rsidR="004D4C7B" w:rsidRPr="003C6802" w:rsidRDefault="00B15399" w:rsidP="00B15399">
            <w:pPr>
              <w:rPr>
                <w:rFonts w:cs="Arial"/>
                <w:b/>
                <w:bCs/>
                <w:i/>
                <w:iCs/>
                <w:sz w:val="18"/>
                <w:szCs w:val="18"/>
              </w:rPr>
            </w:pPr>
            <w:r w:rsidRPr="003C6802">
              <w:rPr>
                <w:rFonts w:cs="Arial"/>
                <w:b/>
                <w:bCs/>
                <w:i/>
                <w:iCs/>
                <w:sz w:val="18"/>
                <w:szCs w:val="18"/>
              </w:rPr>
              <w:t>Possible questions:</w:t>
            </w:r>
            <w:r w:rsidR="004D4C7B" w:rsidRPr="003C6802">
              <w:rPr>
                <w:rFonts w:cs="Arial"/>
                <w:b/>
                <w:bCs/>
                <w:i/>
                <w:iCs/>
                <w:sz w:val="18"/>
                <w:szCs w:val="18"/>
              </w:rPr>
              <w:t xml:space="preserve"> </w:t>
            </w:r>
          </w:p>
          <w:p w14:paraId="615C06C5" w14:textId="1242E7DC" w:rsidR="00B15399" w:rsidRPr="003C6802" w:rsidRDefault="004D4C7B" w:rsidP="004D4C7B">
            <w:pPr>
              <w:pStyle w:val="ListParagraph"/>
              <w:numPr>
                <w:ilvl w:val="0"/>
                <w:numId w:val="6"/>
              </w:numPr>
              <w:rPr>
                <w:rFonts w:cs="Arial"/>
                <w:sz w:val="18"/>
                <w:szCs w:val="18"/>
              </w:rPr>
            </w:pPr>
            <w:r w:rsidRPr="003C6802">
              <w:rPr>
                <w:rFonts w:cs="Arial"/>
                <w:sz w:val="18"/>
                <w:szCs w:val="18"/>
              </w:rPr>
              <w:t xml:space="preserve">What number comes after 2? </w:t>
            </w:r>
          </w:p>
          <w:p w14:paraId="2BC5B113" w14:textId="77777777" w:rsidR="004D4C7B" w:rsidRPr="003C6802" w:rsidRDefault="004D4C7B" w:rsidP="004D4C7B">
            <w:pPr>
              <w:pStyle w:val="ListParagraph"/>
              <w:rPr>
                <w:rFonts w:cs="Arial"/>
                <w:sz w:val="18"/>
                <w:szCs w:val="18"/>
              </w:rPr>
            </w:pPr>
          </w:p>
          <w:p w14:paraId="16397C33" w14:textId="553DC3A5" w:rsidR="004D4C7B" w:rsidRPr="003C6802" w:rsidRDefault="004D4C7B" w:rsidP="004D4C7B">
            <w:pPr>
              <w:pStyle w:val="ListParagraph"/>
              <w:numPr>
                <w:ilvl w:val="0"/>
                <w:numId w:val="6"/>
              </w:numPr>
              <w:rPr>
                <w:rFonts w:cs="Arial"/>
                <w:sz w:val="18"/>
                <w:szCs w:val="18"/>
              </w:rPr>
            </w:pPr>
            <w:r w:rsidRPr="003C6802">
              <w:rPr>
                <w:rFonts w:cs="Arial"/>
                <w:sz w:val="18"/>
                <w:szCs w:val="18"/>
              </w:rPr>
              <w:t xml:space="preserve">Is 5 bigger or smaller than 3? </w:t>
            </w:r>
          </w:p>
          <w:p w14:paraId="3D877FE9" w14:textId="77777777" w:rsidR="004D4C7B" w:rsidRPr="003C6802" w:rsidRDefault="004D4C7B" w:rsidP="004D4C7B">
            <w:pPr>
              <w:pStyle w:val="ListParagraph"/>
              <w:rPr>
                <w:rFonts w:cs="Arial"/>
                <w:sz w:val="18"/>
                <w:szCs w:val="18"/>
              </w:rPr>
            </w:pPr>
          </w:p>
          <w:p w14:paraId="1BD31270" w14:textId="148388BA" w:rsidR="004D4C7B" w:rsidRPr="003C6802" w:rsidRDefault="004D4C7B" w:rsidP="004D4C7B">
            <w:pPr>
              <w:pStyle w:val="ListParagraph"/>
              <w:numPr>
                <w:ilvl w:val="0"/>
                <w:numId w:val="6"/>
              </w:numPr>
              <w:rPr>
                <w:rFonts w:cs="Arial"/>
                <w:sz w:val="18"/>
                <w:szCs w:val="18"/>
              </w:rPr>
            </w:pPr>
            <w:r w:rsidRPr="003C6802">
              <w:rPr>
                <w:rFonts w:cs="Arial"/>
                <w:sz w:val="18"/>
                <w:szCs w:val="18"/>
              </w:rPr>
              <w:t xml:space="preserve">What would happen if we took 1 away from 3? </w:t>
            </w:r>
          </w:p>
          <w:p w14:paraId="2E1F37EB" w14:textId="7A77CF63" w:rsidR="004D4C7B" w:rsidRPr="003C6802" w:rsidRDefault="004D4C7B" w:rsidP="00B15399">
            <w:pPr>
              <w:rPr>
                <w:rFonts w:cs="Arial"/>
                <w:b/>
                <w:bCs/>
                <w:i/>
                <w:iCs/>
                <w:sz w:val="18"/>
                <w:szCs w:val="18"/>
              </w:rPr>
            </w:pPr>
          </w:p>
        </w:tc>
      </w:tr>
      <w:tr w:rsidR="00912837" w:rsidRPr="003C6802" w14:paraId="68C120DE" w14:textId="77777777">
        <w:trPr>
          <w:trHeight w:val="1411"/>
          <w:tblHeader/>
          <w:jc w:val="center"/>
        </w:trPr>
        <w:tc>
          <w:tcPr>
            <w:tcW w:w="11021" w:type="dxa"/>
            <w:gridSpan w:val="5"/>
            <w:shd w:val="clear" w:color="auto" w:fill="auto"/>
          </w:tcPr>
          <w:p w14:paraId="68C120D0" w14:textId="77777777" w:rsidR="00912837" w:rsidRPr="003C6802" w:rsidRDefault="00873A07">
            <w:pPr>
              <w:rPr>
                <w:rFonts w:cs="Arial"/>
                <w:b/>
                <w:bCs/>
                <w:i/>
                <w:iCs/>
                <w:sz w:val="18"/>
                <w:szCs w:val="18"/>
              </w:rPr>
            </w:pPr>
            <w:r w:rsidRPr="003C6802">
              <w:rPr>
                <w:rFonts w:cs="Arial"/>
                <w:b/>
                <w:bCs/>
                <w:i/>
                <w:iCs/>
                <w:sz w:val="18"/>
                <w:szCs w:val="18"/>
              </w:rPr>
              <w:t>Assessment</w:t>
            </w:r>
          </w:p>
          <w:p w14:paraId="68C120D1" w14:textId="77777777" w:rsidR="00BA4F3D" w:rsidRPr="003C6802" w:rsidRDefault="00BA4F3D" w:rsidP="00BA4F3D">
            <w:pPr>
              <w:rPr>
                <w:rFonts w:cs="Arial"/>
                <w:b/>
                <w:bCs/>
                <w:i/>
                <w:iCs/>
                <w:sz w:val="18"/>
                <w:szCs w:val="18"/>
                <w:lang w:val="en-US"/>
              </w:rPr>
            </w:pPr>
            <w:r w:rsidRPr="003C6802">
              <w:rPr>
                <w:rFonts w:cs="Arial"/>
                <w:b/>
                <w:bCs/>
                <w:i/>
                <w:iCs/>
                <w:sz w:val="18"/>
                <w:szCs w:val="18"/>
                <w:lang w:val="en-US"/>
              </w:rPr>
              <w:t xml:space="preserve">Can children: </w:t>
            </w:r>
          </w:p>
          <w:p w14:paraId="68C120D2" w14:textId="5C02F9E4" w:rsidR="00BA4F3D" w:rsidRPr="003C6802" w:rsidRDefault="00BA4F3D" w:rsidP="00BA4F3D">
            <w:pPr>
              <w:numPr>
                <w:ilvl w:val="0"/>
                <w:numId w:val="4"/>
              </w:numPr>
              <w:rPr>
                <w:rFonts w:cs="Arial"/>
                <w:bCs/>
                <w:i/>
                <w:iCs/>
                <w:sz w:val="18"/>
                <w:szCs w:val="18"/>
                <w:lang w:val="en-US"/>
              </w:rPr>
            </w:pPr>
            <w:r w:rsidRPr="003C6802">
              <w:rPr>
                <w:rFonts w:cs="Arial"/>
                <w:bCs/>
                <w:i/>
                <w:iCs/>
                <w:sz w:val="18"/>
                <w:szCs w:val="18"/>
                <w:lang w:val="en-US"/>
              </w:rPr>
              <w:t xml:space="preserve">Apply their mathematical </w:t>
            </w:r>
            <w:r w:rsidR="00795F2E" w:rsidRPr="003C6802">
              <w:rPr>
                <w:rFonts w:cs="Arial"/>
                <w:bCs/>
                <w:i/>
                <w:iCs/>
                <w:sz w:val="18"/>
                <w:szCs w:val="18"/>
                <w:lang w:val="en-US"/>
              </w:rPr>
              <w:t>knowledge.</w:t>
            </w:r>
          </w:p>
          <w:p w14:paraId="68C120D3" w14:textId="77777777" w:rsidR="00BA4F3D" w:rsidRPr="003C6802" w:rsidRDefault="00BA4F3D" w:rsidP="00BA4F3D">
            <w:pPr>
              <w:numPr>
                <w:ilvl w:val="0"/>
                <w:numId w:val="4"/>
              </w:numPr>
              <w:rPr>
                <w:rFonts w:cs="Arial"/>
                <w:bCs/>
                <w:i/>
                <w:iCs/>
                <w:sz w:val="18"/>
                <w:szCs w:val="18"/>
                <w:lang w:val="en-US"/>
              </w:rPr>
            </w:pPr>
            <w:r w:rsidRPr="003C6802">
              <w:rPr>
                <w:rFonts w:cs="Arial"/>
                <w:bCs/>
                <w:i/>
                <w:iCs/>
                <w:sz w:val="18"/>
                <w:szCs w:val="18"/>
                <w:lang w:val="en-US"/>
              </w:rPr>
              <w:t xml:space="preserve">To organise their work and check results </w:t>
            </w:r>
          </w:p>
          <w:p w14:paraId="68C120D4" w14:textId="77777777" w:rsidR="00BA4F3D" w:rsidRPr="003C6802" w:rsidRDefault="00BA4F3D" w:rsidP="00BA4F3D">
            <w:pPr>
              <w:numPr>
                <w:ilvl w:val="0"/>
                <w:numId w:val="4"/>
              </w:numPr>
              <w:rPr>
                <w:rFonts w:cs="Arial"/>
                <w:bCs/>
                <w:i/>
                <w:iCs/>
                <w:sz w:val="18"/>
                <w:szCs w:val="18"/>
                <w:lang w:val="en-US"/>
              </w:rPr>
            </w:pPr>
            <w:r w:rsidRPr="003C6802">
              <w:rPr>
                <w:rFonts w:cs="Arial"/>
                <w:bCs/>
                <w:i/>
                <w:iCs/>
                <w:sz w:val="18"/>
                <w:szCs w:val="18"/>
                <w:lang w:val="en-US"/>
              </w:rPr>
              <w:t>Discuss their mathematical work and begin to explain their thinking.</w:t>
            </w:r>
          </w:p>
          <w:p w14:paraId="68C120D6" w14:textId="68FD41C1" w:rsidR="00BA4F3D" w:rsidRPr="003C6802" w:rsidRDefault="00BA4F3D" w:rsidP="00BA4F3D">
            <w:pPr>
              <w:numPr>
                <w:ilvl w:val="0"/>
                <w:numId w:val="4"/>
              </w:numPr>
              <w:rPr>
                <w:rFonts w:cs="Arial"/>
                <w:bCs/>
                <w:i/>
                <w:iCs/>
                <w:sz w:val="18"/>
                <w:szCs w:val="18"/>
                <w:lang w:val="en-US"/>
              </w:rPr>
            </w:pPr>
            <w:r w:rsidRPr="003C6802">
              <w:rPr>
                <w:rFonts w:cs="Arial"/>
                <w:bCs/>
                <w:i/>
                <w:iCs/>
                <w:sz w:val="18"/>
                <w:szCs w:val="18"/>
                <w:lang w:val="en-US"/>
              </w:rPr>
              <w:t xml:space="preserve">Communicate </w:t>
            </w:r>
            <w:r w:rsidR="00795F2E" w:rsidRPr="003C6802">
              <w:rPr>
                <w:rFonts w:cs="Arial"/>
                <w:bCs/>
                <w:i/>
                <w:iCs/>
                <w:sz w:val="18"/>
                <w:szCs w:val="18"/>
                <w:lang w:val="en-US"/>
              </w:rPr>
              <w:t>ideas.</w:t>
            </w:r>
          </w:p>
          <w:p w14:paraId="68C120D7" w14:textId="03722DFD" w:rsidR="00BA4F3D" w:rsidRPr="003C6802" w:rsidRDefault="00BA4F3D" w:rsidP="00BA4F3D">
            <w:pPr>
              <w:numPr>
                <w:ilvl w:val="0"/>
                <w:numId w:val="4"/>
              </w:numPr>
              <w:rPr>
                <w:rFonts w:cs="Arial"/>
                <w:bCs/>
                <w:i/>
                <w:iCs/>
                <w:sz w:val="18"/>
                <w:szCs w:val="18"/>
                <w:lang w:val="en-US"/>
              </w:rPr>
            </w:pPr>
            <w:r w:rsidRPr="003C6802">
              <w:rPr>
                <w:rFonts w:cs="Arial"/>
                <w:bCs/>
                <w:i/>
                <w:iCs/>
                <w:sz w:val="18"/>
                <w:szCs w:val="18"/>
                <w:lang w:val="en-US"/>
              </w:rPr>
              <w:t xml:space="preserve">Work collaboratively in a </w:t>
            </w:r>
            <w:r w:rsidR="00795F2E" w:rsidRPr="003C6802">
              <w:rPr>
                <w:rFonts w:cs="Arial"/>
                <w:bCs/>
                <w:i/>
                <w:iCs/>
                <w:sz w:val="18"/>
                <w:szCs w:val="18"/>
                <w:lang w:val="en-US"/>
              </w:rPr>
              <w:t>group.</w:t>
            </w:r>
          </w:p>
          <w:p w14:paraId="102ACF32" w14:textId="51B97243" w:rsidR="00B92392" w:rsidRPr="003C6802" w:rsidRDefault="00B92392" w:rsidP="00BA4F3D">
            <w:pPr>
              <w:numPr>
                <w:ilvl w:val="0"/>
                <w:numId w:val="4"/>
              </w:numPr>
              <w:rPr>
                <w:rFonts w:cs="Arial"/>
                <w:bCs/>
                <w:i/>
                <w:iCs/>
                <w:sz w:val="18"/>
                <w:szCs w:val="18"/>
                <w:lang w:val="en-US"/>
              </w:rPr>
            </w:pPr>
            <w:r w:rsidRPr="003C6802">
              <w:rPr>
                <w:rFonts w:cs="Arial"/>
                <w:bCs/>
                <w:i/>
                <w:iCs/>
                <w:sz w:val="18"/>
                <w:szCs w:val="18"/>
                <w:lang w:val="en-US"/>
              </w:rPr>
              <w:t xml:space="preserve">Identify numbers and their position on a number </w:t>
            </w:r>
            <w:proofErr w:type="gramStart"/>
            <w:r w:rsidRPr="003C6802">
              <w:rPr>
                <w:rFonts w:cs="Arial"/>
                <w:bCs/>
                <w:i/>
                <w:iCs/>
                <w:sz w:val="18"/>
                <w:szCs w:val="18"/>
                <w:lang w:val="en-US"/>
              </w:rPr>
              <w:t>line</w:t>
            </w:r>
            <w:proofErr w:type="gramEnd"/>
          </w:p>
          <w:p w14:paraId="68C120D8" w14:textId="77777777" w:rsidR="00BA4F3D" w:rsidRPr="003C6802" w:rsidRDefault="00BA4F3D">
            <w:pPr>
              <w:rPr>
                <w:rFonts w:cs="Arial"/>
                <w:b/>
                <w:bCs/>
                <w:i/>
                <w:iCs/>
                <w:sz w:val="18"/>
                <w:szCs w:val="18"/>
              </w:rPr>
            </w:pPr>
          </w:p>
        </w:tc>
        <w:tc>
          <w:tcPr>
            <w:tcW w:w="4219" w:type="dxa"/>
            <w:shd w:val="clear" w:color="auto" w:fill="auto"/>
          </w:tcPr>
          <w:p w14:paraId="68C120D9" w14:textId="77777777" w:rsidR="00912837" w:rsidRPr="003C6802" w:rsidRDefault="00873A07">
            <w:pPr>
              <w:rPr>
                <w:rFonts w:cs="Arial"/>
                <w:b/>
                <w:bCs/>
                <w:i/>
                <w:iCs/>
                <w:sz w:val="18"/>
                <w:szCs w:val="18"/>
              </w:rPr>
            </w:pPr>
            <w:r w:rsidRPr="003C6802">
              <w:rPr>
                <w:rFonts w:cs="Arial"/>
                <w:b/>
                <w:bCs/>
                <w:i/>
                <w:iCs/>
                <w:sz w:val="18"/>
                <w:szCs w:val="18"/>
              </w:rPr>
              <w:t>Resources:</w:t>
            </w:r>
          </w:p>
          <w:p w14:paraId="1D6A6019" w14:textId="77777777" w:rsidR="00B92392" w:rsidRPr="003C6802" w:rsidRDefault="00B92392" w:rsidP="00B92392">
            <w:pPr>
              <w:pStyle w:val="ListParagraph"/>
              <w:numPr>
                <w:ilvl w:val="0"/>
                <w:numId w:val="8"/>
              </w:numPr>
              <w:rPr>
                <w:rFonts w:cs="Arial"/>
                <w:bCs/>
                <w:sz w:val="18"/>
                <w:szCs w:val="18"/>
              </w:rPr>
            </w:pPr>
            <w:r w:rsidRPr="003C6802">
              <w:rPr>
                <w:rFonts w:cs="Arial"/>
                <w:bCs/>
                <w:sz w:val="18"/>
                <w:szCs w:val="18"/>
              </w:rPr>
              <w:t>Numbered Sheets (Laminated).</w:t>
            </w:r>
          </w:p>
          <w:p w14:paraId="14F55868" w14:textId="77777777" w:rsidR="00B92392" w:rsidRPr="003C6802" w:rsidRDefault="00B92392" w:rsidP="00B92392">
            <w:pPr>
              <w:pStyle w:val="ListParagraph"/>
              <w:numPr>
                <w:ilvl w:val="0"/>
                <w:numId w:val="8"/>
              </w:numPr>
              <w:rPr>
                <w:rFonts w:cs="Arial"/>
                <w:sz w:val="18"/>
                <w:szCs w:val="18"/>
              </w:rPr>
            </w:pPr>
            <w:r w:rsidRPr="003C6802">
              <w:rPr>
                <w:rFonts w:cs="Arial"/>
                <w:sz w:val="18"/>
                <w:szCs w:val="18"/>
              </w:rPr>
              <w:t>Numicon.</w:t>
            </w:r>
          </w:p>
          <w:p w14:paraId="234D3F89" w14:textId="77777777" w:rsidR="00B92392" w:rsidRPr="003C6802" w:rsidRDefault="00B92392" w:rsidP="00B92392">
            <w:pPr>
              <w:pStyle w:val="ListParagraph"/>
              <w:numPr>
                <w:ilvl w:val="0"/>
                <w:numId w:val="8"/>
              </w:numPr>
              <w:rPr>
                <w:rFonts w:cs="Arial"/>
                <w:sz w:val="18"/>
                <w:szCs w:val="18"/>
              </w:rPr>
            </w:pPr>
            <w:r w:rsidRPr="003C6802">
              <w:rPr>
                <w:rFonts w:cs="Arial"/>
                <w:sz w:val="18"/>
                <w:szCs w:val="18"/>
              </w:rPr>
              <w:t>Pegs</w:t>
            </w:r>
          </w:p>
          <w:p w14:paraId="7A79C6F3" w14:textId="5D38129F" w:rsidR="00B92392" w:rsidRPr="003C6802" w:rsidRDefault="00B92392" w:rsidP="00B92392">
            <w:pPr>
              <w:pStyle w:val="ListParagraph"/>
              <w:numPr>
                <w:ilvl w:val="0"/>
                <w:numId w:val="8"/>
              </w:numPr>
              <w:rPr>
                <w:rFonts w:cs="Arial"/>
                <w:sz w:val="18"/>
                <w:szCs w:val="18"/>
              </w:rPr>
            </w:pPr>
            <w:r w:rsidRPr="003C6802">
              <w:rPr>
                <w:rFonts w:cs="Arial"/>
                <w:sz w:val="18"/>
                <w:szCs w:val="18"/>
              </w:rPr>
              <w:t>Outdoor materials (Leaves, sticks, stones, flower, etc.)</w:t>
            </w:r>
          </w:p>
          <w:p w14:paraId="68C120DD" w14:textId="77777777" w:rsidR="00BA4F3D" w:rsidRPr="003C6802" w:rsidRDefault="00BA4F3D">
            <w:pPr>
              <w:rPr>
                <w:rFonts w:cs="Arial"/>
                <w:b/>
                <w:bCs/>
                <w:i/>
                <w:iCs/>
                <w:sz w:val="18"/>
                <w:szCs w:val="18"/>
              </w:rPr>
            </w:pPr>
          </w:p>
        </w:tc>
      </w:tr>
    </w:tbl>
    <w:p w14:paraId="68C120DF" w14:textId="77777777" w:rsidR="00912837" w:rsidRPr="003C6802" w:rsidRDefault="00912837">
      <w:pPr>
        <w:rPr>
          <w:rFonts w:cs="Arial"/>
        </w:rPr>
      </w:pPr>
    </w:p>
    <w:p w14:paraId="68C120E0" w14:textId="59081651" w:rsidR="00873A07" w:rsidRPr="003C6802" w:rsidRDefault="00873A07">
      <w:pPr>
        <w:rPr>
          <w:rFonts w:cs="Arial"/>
        </w:rPr>
      </w:pPr>
    </w:p>
    <w:p w14:paraId="264D03BC" w14:textId="2B502E53" w:rsidR="00C1683E" w:rsidRPr="00BC04EC" w:rsidRDefault="00C1683E" w:rsidP="009059B5">
      <w:pPr>
        <w:spacing w:line="360" w:lineRule="auto"/>
        <w:jc w:val="both"/>
        <w:rPr>
          <w:rFonts w:cs="Arial"/>
          <w:u w:val="single"/>
        </w:rPr>
      </w:pPr>
      <w:r w:rsidRPr="00BC04EC">
        <w:rPr>
          <w:rFonts w:cs="Arial"/>
          <w:u w:val="single"/>
        </w:rPr>
        <w:lastRenderedPageBreak/>
        <w:t>Evaluation</w:t>
      </w:r>
    </w:p>
    <w:p w14:paraId="3E0DE611" w14:textId="0A902DC2" w:rsidR="00C1683E" w:rsidRPr="003C6802" w:rsidRDefault="00C1683E" w:rsidP="009059B5">
      <w:pPr>
        <w:spacing w:line="360" w:lineRule="auto"/>
        <w:jc w:val="both"/>
        <w:rPr>
          <w:rFonts w:cs="Arial"/>
        </w:rPr>
      </w:pPr>
    </w:p>
    <w:p w14:paraId="3B15302F" w14:textId="0744F38B" w:rsidR="00711288" w:rsidRPr="003C6802" w:rsidRDefault="007A7442" w:rsidP="009059B5">
      <w:pPr>
        <w:spacing w:line="360" w:lineRule="auto"/>
        <w:jc w:val="both"/>
        <w:rPr>
          <w:rFonts w:cs="Arial"/>
        </w:rPr>
      </w:pPr>
      <w:r w:rsidRPr="003C6802">
        <w:rPr>
          <w:rFonts w:cs="Arial"/>
        </w:rPr>
        <w:t>To</w:t>
      </w:r>
      <w:r w:rsidR="006F1403" w:rsidRPr="003C6802">
        <w:rPr>
          <w:rFonts w:cs="Arial"/>
        </w:rPr>
        <w:t xml:space="preserve"> evaluate the </w:t>
      </w:r>
      <w:r w:rsidR="009059B5" w:rsidRPr="003C6802">
        <w:rPr>
          <w:rFonts w:cs="Arial"/>
        </w:rPr>
        <w:t>plan,</w:t>
      </w:r>
      <w:r w:rsidR="006F1403" w:rsidRPr="003C6802">
        <w:rPr>
          <w:rFonts w:cs="Arial"/>
        </w:rPr>
        <w:t xml:space="preserve"> I am going to look at the strengths and limitations </w:t>
      </w:r>
      <w:r w:rsidR="007631DF" w:rsidRPr="003C6802">
        <w:rPr>
          <w:rFonts w:cs="Arial"/>
        </w:rPr>
        <w:t>regarding</w:t>
      </w:r>
      <w:r w:rsidR="006F1403" w:rsidRPr="003C6802">
        <w:rPr>
          <w:rFonts w:cs="Arial"/>
        </w:rPr>
        <w:t xml:space="preserve"> relevant research. It has long been debated over how structured early years learning experiences should be. There has been a debate over whether early year learning activities should be purely child led or adult </w:t>
      </w:r>
      <w:r w:rsidR="0093519A" w:rsidRPr="003C6802">
        <w:rPr>
          <w:rFonts w:cs="Arial"/>
        </w:rPr>
        <w:t>led (</w:t>
      </w:r>
      <w:r w:rsidR="006F1403" w:rsidRPr="003C6802">
        <w:rPr>
          <w:rFonts w:cs="Arial"/>
          <w:highlight w:val="green"/>
        </w:rPr>
        <w:t>REF Structure)</w:t>
      </w:r>
      <w:r w:rsidR="006F1403" w:rsidRPr="003C6802">
        <w:rPr>
          <w:rFonts w:cs="Arial"/>
        </w:rPr>
        <w:t xml:space="preserve">. A possible strength of the plan is that it offers a structured play activity that develops mathematical </w:t>
      </w:r>
      <w:r w:rsidR="009059B5" w:rsidRPr="003C6802">
        <w:rPr>
          <w:rFonts w:cs="Arial"/>
        </w:rPr>
        <w:t>skills. Epstein</w:t>
      </w:r>
      <w:r w:rsidR="008F24C9" w:rsidRPr="003C6802">
        <w:rPr>
          <w:rFonts w:cs="Arial"/>
        </w:rPr>
        <w:t xml:space="preserve"> (2007) believed that offering children opportunities for </w:t>
      </w:r>
      <w:r w:rsidR="00F929CF" w:rsidRPr="00F929CF">
        <w:rPr>
          <w:rFonts w:cs="Arial"/>
          <w:i/>
          <w:iCs/>
        </w:rPr>
        <w:t>‘</w:t>
      </w:r>
      <w:r w:rsidR="008F24C9" w:rsidRPr="00F929CF">
        <w:rPr>
          <w:rFonts w:cs="Arial"/>
          <w:i/>
          <w:iCs/>
        </w:rPr>
        <w:t>intentional learning</w:t>
      </w:r>
      <w:r w:rsidR="00F929CF" w:rsidRPr="00F929CF">
        <w:rPr>
          <w:rFonts w:cs="Arial"/>
          <w:i/>
          <w:iCs/>
        </w:rPr>
        <w:t>’</w:t>
      </w:r>
      <w:r w:rsidR="008F24C9" w:rsidRPr="00F929CF">
        <w:rPr>
          <w:rFonts w:cs="Arial"/>
          <w:i/>
          <w:iCs/>
        </w:rPr>
        <w:t xml:space="preserve"> </w:t>
      </w:r>
      <w:r w:rsidR="008F24C9" w:rsidRPr="003C6802">
        <w:rPr>
          <w:rFonts w:cs="Arial"/>
        </w:rPr>
        <w:t xml:space="preserve">was key to provide quality </w:t>
      </w:r>
      <w:r w:rsidRPr="003C6802">
        <w:rPr>
          <w:rFonts w:cs="Arial"/>
        </w:rPr>
        <w:t>learning (</w:t>
      </w:r>
      <w:r w:rsidR="008F24C9" w:rsidRPr="003C6802">
        <w:rPr>
          <w:rFonts w:cs="Arial"/>
          <w:highlight w:val="green"/>
        </w:rPr>
        <w:t xml:space="preserve">look at </w:t>
      </w:r>
      <w:proofErr w:type="spellStart"/>
      <w:r w:rsidR="008F24C9" w:rsidRPr="003C6802">
        <w:rPr>
          <w:rFonts w:cs="Arial"/>
          <w:highlight w:val="green"/>
        </w:rPr>
        <w:t>chigeza</w:t>
      </w:r>
      <w:proofErr w:type="spellEnd"/>
      <w:r w:rsidR="008F24C9" w:rsidRPr="003C6802">
        <w:rPr>
          <w:rFonts w:cs="Arial"/>
          <w:highlight w:val="green"/>
        </w:rPr>
        <w:t xml:space="preserve"> Journal)</w:t>
      </w:r>
      <w:r w:rsidR="006F1403" w:rsidRPr="003C6802">
        <w:rPr>
          <w:rFonts w:cs="Arial"/>
        </w:rPr>
        <w:t xml:space="preserve">. </w:t>
      </w:r>
      <w:r w:rsidR="00F929CF">
        <w:rPr>
          <w:rFonts w:cs="Arial"/>
        </w:rPr>
        <w:t>‘</w:t>
      </w:r>
      <w:r w:rsidR="006F1403" w:rsidRPr="00F929CF">
        <w:rPr>
          <w:rFonts w:cs="Arial"/>
          <w:i/>
          <w:iCs/>
        </w:rPr>
        <w:t>Intentional learning</w:t>
      </w:r>
      <w:r w:rsidR="00F929CF">
        <w:rPr>
          <w:rFonts w:cs="Arial"/>
          <w:i/>
          <w:iCs/>
        </w:rPr>
        <w:t>’</w:t>
      </w:r>
      <w:r w:rsidR="006F1403" w:rsidRPr="003C6802">
        <w:rPr>
          <w:rFonts w:cs="Arial"/>
        </w:rPr>
        <w:t xml:space="preserve"> is when an adult designs an activity </w:t>
      </w:r>
      <w:r w:rsidR="0069112C" w:rsidRPr="003C6802">
        <w:rPr>
          <w:rFonts w:cs="Arial"/>
        </w:rPr>
        <w:t xml:space="preserve">that resembles play but has an adult led focus </w:t>
      </w:r>
      <w:r w:rsidR="0069112C" w:rsidRPr="003C6802">
        <w:rPr>
          <w:rFonts w:cs="Arial"/>
          <w:highlight w:val="green"/>
        </w:rPr>
        <w:t xml:space="preserve">(Ref Intentional </w:t>
      </w:r>
      <w:proofErr w:type="gramStart"/>
      <w:r w:rsidR="0069112C" w:rsidRPr="003C6802">
        <w:rPr>
          <w:rFonts w:cs="Arial"/>
          <w:highlight w:val="green"/>
        </w:rPr>
        <w:t>learning )</w:t>
      </w:r>
      <w:proofErr w:type="gramEnd"/>
      <w:r w:rsidR="0069112C" w:rsidRPr="003C6802">
        <w:rPr>
          <w:rFonts w:cs="Arial"/>
        </w:rPr>
        <w:t xml:space="preserve"> thus insuring key skills are developed. This would allow practitioners to support children in making progress in targeted areas while still engaging children and appealing to the natural play style of learning. An element of play and playfulness are at the core of early childhood education (Singer, 2013)</w:t>
      </w:r>
      <w:r w:rsidR="00AD5FBA" w:rsidRPr="003C6802">
        <w:rPr>
          <w:rFonts w:cs="Arial"/>
        </w:rPr>
        <w:t xml:space="preserve">. Conversely, this could also be viewed as a limitation to the plan according to </w:t>
      </w:r>
      <w:proofErr w:type="gramStart"/>
      <w:r w:rsidR="00AD5FBA" w:rsidRPr="003C6802">
        <w:rPr>
          <w:rFonts w:cs="Arial"/>
          <w:highlight w:val="green"/>
        </w:rPr>
        <w:t>( REF</w:t>
      </w:r>
      <w:proofErr w:type="gramEnd"/>
      <w:r w:rsidR="00AD5FBA" w:rsidRPr="003C6802">
        <w:rPr>
          <w:rFonts w:cs="Arial"/>
          <w:highlight w:val="green"/>
        </w:rPr>
        <w:t xml:space="preserve"> SOMEONE THAT THINKS IT SHOULD BE ALL PUPIL LED not restricted by adults</w:t>
      </w:r>
      <w:r w:rsidR="007B344D" w:rsidRPr="003C6802">
        <w:rPr>
          <w:rFonts w:cs="Arial"/>
        </w:rPr>
        <w:t xml:space="preserve">). Another strength of the plan is that it highlights the role of the adult in the activity. It is important for a practitioner to fully understand their role in supporting children to understand mathematical concepts and acquire mathematical skills </w:t>
      </w:r>
      <w:r w:rsidR="009059B5" w:rsidRPr="003C6802">
        <w:rPr>
          <w:rFonts w:cs="Arial"/>
        </w:rPr>
        <w:t>three- to four-year-old</w:t>
      </w:r>
      <w:r w:rsidR="007B344D" w:rsidRPr="003C6802">
        <w:rPr>
          <w:rFonts w:cs="Arial"/>
        </w:rPr>
        <w:t xml:space="preserve"> children need guidance to notice quantitative relationships in daily life </w:t>
      </w:r>
      <w:r w:rsidR="007B344D" w:rsidRPr="003C6802">
        <w:rPr>
          <w:rFonts w:cs="Arial"/>
          <w:highlight w:val="magenta"/>
        </w:rPr>
        <w:t>(McCray &amp; Chen, 2012</w:t>
      </w:r>
      <w:r w:rsidR="007B344D" w:rsidRPr="003C6802">
        <w:rPr>
          <w:rFonts w:cs="Arial"/>
        </w:rPr>
        <w:t>). The plan also focuses on developing key mathematical skills</w:t>
      </w:r>
      <w:r w:rsidR="00522909">
        <w:rPr>
          <w:rFonts w:cs="Arial"/>
        </w:rPr>
        <w:t>.</w:t>
      </w:r>
      <w:r w:rsidR="007B344D" w:rsidRPr="003C6802">
        <w:rPr>
          <w:rFonts w:cs="Arial"/>
        </w:rPr>
        <w:t xml:space="preserve"> </w:t>
      </w:r>
      <w:proofErr w:type="spellStart"/>
      <w:r w:rsidR="007B344D" w:rsidRPr="003C6802">
        <w:rPr>
          <w:rFonts w:cs="Arial"/>
        </w:rPr>
        <w:t>Sarama</w:t>
      </w:r>
      <w:proofErr w:type="spellEnd"/>
      <w:r w:rsidR="007B344D" w:rsidRPr="003C6802">
        <w:rPr>
          <w:rFonts w:cs="Arial"/>
        </w:rPr>
        <w:t xml:space="preserve"> and Clements (2009) highlight that the aim is to foster overarching mathematical competencies, which are core for mathematics and in line with children’s thinking.</w:t>
      </w:r>
      <w:r w:rsidR="00F9149D" w:rsidRPr="003C6802">
        <w:rPr>
          <w:rFonts w:cs="Arial"/>
        </w:rPr>
        <w:t xml:space="preserve"> This plan allows the practitioner to break mathematical skills and concepts into smaller, and achievable steps for the child to access. The success criteria and links to curriculum outcomes that are included in the plan also provide practitioners and children with a clearer view of what is expected to come from the task it has been said that </w:t>
      </w:r>
      <w:r w:rsidR="00F929CF">
        <w:rPr>
          <w:rFonts w:cs="Arial"/>
        </w:rPr>
        <w:t>‘</w:t>
      </w:r>
      <w:r w:rsidR="00F9149D" w:rsidRPr="00F929CF">
        <w:rPr>
          <w:rFonts w:cs="Arial"/>
          <w:i/>
          <w:iCs/>
        </w:rPr>
        <w:t>a means of monitoring early numeracy skills and working from an agreed framework is essential in terms of planning the teaching of mathematical concepts in the early years environment</w:t>
      </w:r>
      <w:r w:rsidR="00F929CF">
        <w:rPr>
          <w:rFonts w:cs="Arial"/>
        </w:rPr>
        <w:t>’</w:t>
      </w:r>
      <w:r w:rsidR="00F9149D" w:rsidRPr="003C6802">
        <w:rPr>
          <w:rFonts w:cs="Arial"/>
        </w:rPr>
        <w:t xml:space="preserve"> </w:t>
      </w:r>
      <w:r w:rsidR="00F9149D" w:rsidRPr="003C6802">
        <w:rPr>
          <w:rFonts w:cs="Arial"/>
          <w:highlight w:val="magenta"/>
        </w:rPr>
        <w:t>(</w:t>
      </w:r>
      <w:proofErr w:type="spellStart"/>
      <w:r w:rsidR="00F9149D" w:rsidRPr="003C6802">
        <w:rPr>
          <w:rFonts w:cs="Arial"/>
          <w:highlight w:val="magenta"/>
        </w:rPr>
        <w:t>Deewr</w:t>
      </w:r>
      <w:proofErr w:type="spellEnd"/>
      <w:r w:rsidR="00F9149D" w:rsidRPr="003C6802">
        <w:rPr>
          <w:rFonts w:cs="Arial"/>
          <w:highlight w:val="magenta"/>
        </w:rPr>
        <w:t>, 2009).</w:t>
      </w:r>
      <w:r w:rsidR="00F9149D" w:rsidRPr="003C6802">
        <w:rPr>
          <w:rFonts w:cs="Arial"/>
        </w:rPr>
        <w:t xml:space="preserve">  Planning for differentiation offers a level of challenge for all learners </w:t>
      </w:r>
      <w:r w:rsidR="00522909">
        <w:rPr>
          <w:rFonts w:cs="Arial"/>
        </w:rPr>
        <w:t>‘</w:t>
      </w:r>
      <w:r w:rsidR="00F9149D" w:rsidRPr="00522909">
        <w:rPr>
          <w:rFonts w:cs="Arial"/>
          <w:i/>
          <w:iCs/>
        </w:rPr>
        <w:t>an activity should provide sufficient stimulus and challenge to engage children’s interest and involvement</w:t>
      </w:r>
      <w:r w:rsidR="00522909" w:rsidRPr="00522909">
        <w:rPr>
          <w:rFonts w:cs="Arial"/>
          <w:i/>
          <w:iCs/>
        </w:rPr>
        <w:t>’</w:t>
      </w:r>
      <w:r w:rsidR="00522909">
        <w:rPr>
          <w:rFonts w:cs="Arial"/>
        </w:rPr>
        <w:t xml:space="preserve"> </w:t>
      </w:r>
      <w:proofErr w:type="gramStart"/>
      <w:r w:rsidR="00F9149D" w:rsidRPr="003C6802">
        <w:rPr>
          <w:rFonts w:cs="Arial"/>
          <w:highlight w:val="magenta"/>
        </w:rPr>
        <w:t>( Leaves</w:t>
      </w:r>
      <w:proofErr w:type="gramEnd"/>
      <w:r w:rsidR="00F9149D" w:rsidRPr="003C6802">
        <w:rPr>
          <w:rFonts w:cs="Arial"/>
          <w:highlight w:val="magenta"/>
        </w:rPr>
        <w:t>, 1993)</w:t>
      </w:r>
      <w:r w:rsidR="00522909">
        <w:rPr>
          <w:rFonts w:cs="Arial"/>
        </w:rPr>
        <w:t>.</w:t>
      </w:r>
      <w:r w:rsidR="00F9149D" w:rsidRPr="003C6802">
        <w:rPr>
          <w:rFonts w:cs="Arial"/>
        </w:rPr>
        <w:t xml:space="preserve"> If an activity is too </w:t>
      </w:r>
      <w:r w:rsidR="006B6901" w:rsidRPr="003C6802">
        <w:rPr>
          <w:rFonts w:cs="Arial"/>
        </w:rPr>
        <w:t>difficult</w:t>
      </w:r>
      <w:r w:rsidR="00F9149D" w:rsidRPr="003C6802">
        <w:rPr>
          <w:rFonts w:cs="Arial"/>
        </w:rPr>
        <w:t xml:space="preserve"> then a child may become disengaged as they will not achieve a sense of success</w:t>
      </w:r>
      <w:r w:rsidR="0093519A">
        <w:rPr>
          <w:rFonts w:cs="Arial"/>
        </w:rPr>
        <w:t>,</w:t>
      </w:r>
      <w:r w:rsidR="006B6901" w:rsidRPr="003C6802">
        <w:rPr>
          <w:rFonts w:cs="Arial"/>
        </w:rPr>
        <w:t xml:space="preserve"> </w:t>
      </w:r>
      <w:r w:rsidR="0093519A">
        <w:rPr>
          <w:rFonts w:cs="Arial"/>
        </w:rPr>
        <w:t>w</w:t>
      </w:r>
      <w:r w:rsidR="006B6901" w:rsidRPr="003C6802">
        <w:rPr>
          <w:rFonts w:cs="Arial"/>
        </w:rPr>
        <w:t>hereas if an activity is too easy then you are not allowing the child to make progress as it is not stimulating their knowledge.</w:t>
      </w:r>
      <w:r w:rsidR="00711288" w:rsidRPr="003C6802">
        <w:rPr>
          <w:rFonts w:cs="Arial"/>
        </w:rPr>
        <w:t xml:space="preserve"> Another strength of my plan is that it </w:t>
      </w:r>
      <w:r w:rsidR="007631DF" w:rsidRPr="003C6802">
        <w:rPr>
          <w:rFonts w:cs="Arial"/>
        </w:rPr>
        <w:t>meets</w:t>
      </w:r>
      <w:r w:rsidR="00711288" w:rsidRPr="003C6802">
        <w:rPr>
          <w:rFonts w:cs="Arial"/>
        </w:rPr>
        <w:t xml:space="preserve"> the criteria need for a successful </w:t>
      </w:r>
      <w:r w:rsidR="00D67374" w:rsidRPr="003C6802">
        <w:rPr>
          <w:rFonts w:cs="Arial"/>
        </w:rPr>
        <w:t>activity</w:t>
      </w:r>
      <w:r w:rsidR="00711288" w:rsidRPr="003C6802">
        <w:rPr>
          <w:rFonts w:cs="Arial"/>
        </w:rPr>
        <w:t xml:space="preserve"> plan. A</w:t>
      </w:r>
      <w:r w:rsidR="00D67374" w:rsidRPr="003C6802">
        <w:rPr>
          <w:rFonts w:cs="Arial"/>
        </w:rPr>
        <w:t>n activity</w:t>
      </w:r>
      <w:r w:rsidR="00711288" w:rsidRPr="003C6802">
        <w:rPr>
          <w:rFonts w:cs="Arial"/>
        </w:rPr>
        <w:t xml:space="preserve"> plan usually incorporates details of the </w:t>
      </w:r>
      <w:r w:rsidR="00D67374" w:rsidRPr="003C6802">
        <w:rPr>
          <w:rFonts w:cs="Arial"/>
        </w:rPr>
        <w:t>activity</w:t>
      </w:r>
      <w:r w:rsidR="00711288" w:rsidRPr="003C6802">
        <w:rPr>
          <w:rFonts w:cs="Arial"/>
        </w:rPr>
        <w:t xml:space="preserve">, what learning outcomes will be covered, the procedure that will be used, the resources/ materials required, and the activities that will be delivered to engage and assess the learners </w:t>
      </w:r>
      <w:r w:rsidR="00711288" w:rsidRPr="003C6802">
        <w:rPr>
          <w:rFonts w:cs="Arial"/>
          <w:highlight w:val="magenta"/>
        </w:rPr>
        <w:t xml:space="preserve">(Future Learn). </w:t>
      </w:r>
      <w:r w:rsidR="00711288" w:rsidRPr="003C6802">
        <w:rPr>
          <w:rFonts w:cs="Arial"/>
        </w:rPr>
        <w:t xml:space="preserve">From evaluating the </w:t>
      </w:r>
      <w:r w:rsidR="00D67374" w:rsidRPr="003C6802">
        <w:rPr>
          <w:rFonts w:cs="Arial"/>
        </w:rPr>
        <w:t>activity</w:t>
      </w:r>
      <w:r w:rsidR="00711288" w:rsidRPr="003C6802">
        <w:rPr>
          <w:rFonts w:cs="Arial"/>
        </w:rPr>
        <w:t xml:space="preserve"> plan it is evident that it covers a broad range of tools and skills required to aid in the delivery of </w:t>
      </w:r>
      <w:r w:rsidR="00711288" w:rsidRPr="003C6802">
        <w:rPr>
          <w:rFonts w:cs="Arial"/>
        </w:rPr>
        <w:lastRenderedPageBreak/>
        <w:t xml:space="preserve">a successful </w:t>
      </w:r>
      <w:r w:rsidR="00D67374" w:rsidRPr="003C6802">
        <w:rPr>
          <w:rFonts w:cs="Arial"/>
        </w:rPr>
        <w:t>activity</w:t>
      </w:r>
      <w:r w:rsidR="00711288" w:rsidRPr="003C6802">
        <w:rPr>
          <w:rFonts w:cs="Arial"/>
        </w:rPr>
        <w:t xml:space="preserve"> without being too prescriptive and can be used as a working document. This method of planning an activity would be useful in preparing for changes to teaching and assessing children. The upcoming curriculum changes include </w:t>
      </w:r>
      <w:proofErr w:type="spellStart"/>
      <w:r w:rsidR="00711288" w:rsidRPr="003C6802">
        <w:rPr>
          <w:rFonts w:cs="Arial"/>
        </w:rPr>
        <w:t>Aoles</w:t>
      </w:r>
      <w:proofErr w:type="spellEnd"/>
      <w:r w:rsidR="00711288" w:rsidRPr="003C6802">
        <w:rPr>
          <w:rFonts w:cs="Arial"/>
        </w:rPr>
        <w:t xml:space="preserve"> and </w:t>
      </w:r>
      <w:r w:rsidR="009059B5" w:rsidRPr="003C6802">
        <w:rPr>
          <w:rFonts w:cs="Arial"/>
        </w:rPr>
        <w:t>the</w:t>
      </w:r>
      <w:r w:rsidR="00711288" w:rsidRPr="003C6802">
        <w:rPr>
          <w:rFonts w:cs="Arial"/>
        </w:rPr>
        <w:t xml:space="preserve"> four purposes</w:t>
      </w:r>
      <w:r w:rsidR="00FC54EC" w:rsidRPr="003C6802">
        <w:rPr>
          <w:rFonts w:cs="Arial"/>
        </w:rPr>
        <w:t xml:space="preserve"> having these sections clearly defined in the plan would ensure that the </w:t>
      </w:r>
      <w:r w:rsidR="00D67374" w:rsidRPr="003C6802">
        <w:rPr>
          <w:rFonts w:cs="Arial"/>
        </w:rPr>
        <w:t>practitioner</w:t>
      </w:r>
      <w:r w:rsidR="00FC54EC" w:rsidRPr="003C6802">
        <w:rPr>
          <w:rFonts w:cs="Arial"/>
        </w:rPr>
        <w:t xml:space="preserve"> is developing the appropriate skills. The four purposes</w:t>
      </w:r>
      <w:r w:rsidR="00711288" w:rsidRPr="003C6802">
        <w:rPr>
          <w:rFonts w:cs="Arial"/>
        </w:rPr>
        <w:t xml:space="preserve"> are the foundation of everything that should be taught in wales. All pupils at school should get support to become:</w:t>
      </w:r>
    </w:p>
    <w:p w14:paraId="36E641BC" w14:textId="163C627A" w:rsidR="00711288" w:rsidRPr="00B0225E" w:rsidRDefault="00B0225E" w:rsidP="009059B5">
      <w:pPr>
        <w:spacing w:line="360" w:lineRule="auto"/>
        <w:jc w:val="both"/>
        <w:rPr>
          <w:rFonts w:cs="Arial"/>
          <w:i/>
          <w:iCs/>
        </w:rPr>
      </w:pPr>
      <w:r w:rsidRPr="00B0225E">
        <w:rPr>
          <w:rFonts w:cs="Arial"/>
          <w:i/>
          <w:iCs/>
        </w:rPr>
        <w:t>‘</w:t>
      </w:r>
      <w:r w:rsidR="00711288" w:rsidRPr="00B0225E">
        <w:rPr>
          <w:rFonts w:cs="Arial"/>
          <w:i/>
          <w:iCs/>
        </w:rPr>
        <w:t xml:space="preserve">● ambitious, capable learners who are ready to learn throughout their </w:t>
      </w:r>
      <w:r w:rsidR="005B5E5F" w:rsidRPr="00B0225E">
        <w:rPr>
          <w:rFonts w:cs="Arial"/>
          <w:i/>
          <w:iCs/>
        </w:rPr>
        <w:t>lives.</w:t>
      </w:r>
    </w:p>
    <w:p w14:paraId="3A7487CA" w14:textId="259AAAC7" w:rsidR="00711288" w:rsidRPr="00B0225E" w:rsidRDefault="00711288" w:rsidP="009059B5">
      <w:pPr>
        <w:spacing w:line="360" w:lineRule="auto"/>
        <w:jc w:val="both"/>
        <w:rPr>
          <w:rFonts w:cs="Arial"/>
          <w:i/>
          <w:iCs/>
        </w:rPr>
      </w:pPr>
      <w:r w:rsidRPr="00B0225E">
        <w:rPr>
          <w:rFonts w:cs="Arial"/>
          <w:i/>
          <w:iCs/>
        </w:rPr>
        <w:t>● enterprising, creative contributors who are ready to play a full part in life and work</w:t>
      </w:r>
      <w:r w:rsidR="005B5E5F">
        <w:rPr>
          <w:rFonts w:cs="Arial"/>
          <w:i/>
          <w:iCs/>
        </w:rPr>
        <w:t>.</w:t>
      </w:r>
    </w:p>
    <w:p w14:paraId="238A1698" w14:textId="39966092" w:rsidR="00711288" w:rsidRPr="00B0225E" w:rsidRDefault="00711288" w:rsidP="009059B5">
      <w:pPr>
        <w:spacing w:line="360" w:lineRule="auto"/>
        <w:jc w:val="both"/>
        <w:rPr>
          <w:rFonts w:cs="Arial"/>
          <w:i/>
          <w:iCs/>
        </w:rPr>
      </w:pPr>
      <w:r w:rsidRPr="00B0225E">
        <w:rPr>
          <w:rFonts w:cs="Arial"/>
          <w:i/>
          <w:iCs/>
        </w:rPr>
        <w:t>● ethical, informed citizens who are ready to take part in Wales and the world</w:t>
      </w:r>
      <w:r w:rsidR="005B5E5F">
        <w:rPr>
          <w:rFonts w:cs="Arial"/>
          <w:i/>
          <w:iCs/>
        </w:rPr>
        <w:t>.</w:t>
      </w:r>
    </w:p>
    <w:p w14:paraId="03918044" w14:textId="2712C3E8" w:rsidR="00711288" w:rsidRPr="003C6802" w:rsidRDefault="00711288" w:rsidP="009059B5">
      <w:pPr>
        <w:spacing w:line="360" w:lineRule="auto"/>
        <w:jc w:val="both"/>
        <w:rPr>
          <w:rFonts w:cs="Arial"/>
        </w:rPr>
      </w:pPr>
      <w:r w:rsidRPr="00B0225E">
        <w:rPr>
          <w:rFonts w:cs="Arial"/>
          <w:i/>
          <w:iCs/>
        </w:rPr>
        <w:t>● healthy, confident individuals who are ready to lead fulfilling lives as valued members of society</w:t>
      </w:r>
      <w:r w:rsidRPr="003C6802">
        <w:rPr>
          <w:rFonts w:cs="Arial"/>
        </w:rPr>
        <w:t>.</w:t>
      </w:r>
      <w:r w:rsidR="00B0225E">
        <w:rPr>
          <w:rFonts w:cs="Arial"/>
        </w:rPr>
        <w:t>’</w:t>
      </w:r>
      <w:r w:rsidR="0018363C" w:rsidRPr="0018363C">
        <w:t xml:space="preserve"> </w:t>
      </w:r>
      <w:r w:rsidR="0018363C">
        <w:t>(</w:t>
      </w:r>
      <w:r w:rsidR="0018363C" w:rsidRPr="0018363C">
        <w:rPr>
          <w:rFonts w:cs="Arial"/>
        </w:rPr>
        <w:t xml:space="preserve">Curriculum </w:t>
      </w:r>
      <w:r w:rsidR="005B5E5F">
        <w:rPr>
          <w:rFonts w:cs="Arial"/>
        </w:rPr>
        <w:t>f</w:t>
      </w:r>
      <w:r w:rsidR="0018363C" w:rsidRPr="0018363C">
        <w:rPr>
          <w:rFonts w:cs="Arial"/>
        </w:rPr>
        <w:t>or Wales, 20</w:t>
      </w:r>
      <w:r w:rsidR="005B5E5F">
        <w:rPr>
          <w:rFonts w:cs="Arial"/>
        </w:rPr>
        <w:t>20</w:t>
      </w:r>
      <w:r w:rsidR="0018363C">
        <w:rPr>
          <w:rFonts w:cs="Arial"/>
        </w:rPr>
        <w:t>)</w:t>
      </w:r>
    </w:p>
    <w:p w14:paraId="7563FA3F" w14:textId="3EF4811B" w:rsidR="008F24C9" w:rsidRPr="003C6802" w:rsidRDefault="00711288" w:rsidP="009059B5">
      <w:pPr>
        <w:spacing w:line="360" w:lineRule="auto"/>
        <w:jc w:val="both"/>
        <w:rPr>
          <w:rFonts w:cs="Arial"/>
        </w:rPr>
      </w:pPr>
      <w:r w:rsidRPr="003C6802">
        <w:rPr>
          <w:rFonts w:cs="Arial"/>
        </w:rPr>
        <w:t xml:space="preserve">In order to achieve the four </w:t>
      </w:r>
      <w:r w:rsidR="00DB3A12" w:rsidRPr="003C6802">
        <w:rPr>
          <w:rFonts w:cs="Arial"/>
        </w:rPr>
        <w:t>purposes,</w:t>
      </w:r>
      <w:r w:rsidRPr="003C6802">
        <w:rPr>
          <w:rFonts w:cs="Arial"/>
        </w:rPr>
        <w:t xml:space="preserve"> the curriculum in Wales has been divided into 6 AoLE </w:t>
      </w:r>
      <w:r w:rsidR="004C2D5E" w:rsidRPr="003C6802">
        <w:rPr>
          <w:rFonts w:cs="Arial"/>
        </w:rPr>
        <w:t>(Areas</w:t>
      </w:r>
      <w:r w:rsidRPr="003C6802">
        <w:rPr>
          <w:rFonts w:cs="Arial"/>
        </w:rPr>
        <w:t xml:space="preserve"> of Learning and Experience) which consist of Expressive </w:t>
      </w:r>
      <w:r w:rsidR="005B5E5F" w:rsidRPr="003C6802">
        <w:rPr>
          <w:rFonts w:cs="Arial"/>
        </w:rPr>
        <w:t>Arts,</w:t>
      </w:r>
      <w:r w:rsidRPr="003C6802">
        <w:rPr>
          <w:rFonts w:cs="Arial"/>
        </w:rPr>
        <w:t xml:space="preserve"> Literacy and </w:t>
      </w:r>
      <w:r w:rsidR="005B5E5F" w:rsidRPr="003C6802">
        <w:rPr>
          <w:rFonts w:cs="Arial"/>
        </w:rPr>
        <w:t xml:space="preserve">Communication; </w:t>
      </w:r>
      <w:r w:rsidR="00C94C6A" w:rsidRPr="003C6802">
        <w:rPr>
          <w:rFonts w:cs="Arial"/>
        </w:rPr>
        <w:t>Humanities; Languages</w:t>
      </w:r>
      <w:r w:rsidRPr="003C6802">
        <w:rPr>
          <w:rFonts w:cs="Arial"/>
        </w:rPr>
        <w:t>, Mathematics and Numeracy; Science and Technology, Health and Well-being</w:t>
      </w:r>
      <w:r w:rsidR="00FC54EC" w:rsidRPr="003C6802">
        <w:rPr>
          <w:rFonts w:cs="Arial"/>
        </w:rPr>
        <w:t xml:space="preserve"> (</w:t>
      </w:r>
      <w:bookmarkStart w:id="0" w:name="_Hlk65366474"/>
      <w:r w:rsidR="004C2D5E" w:rsidRPr="005B5E5F">
        <w:rPr>
          <w:rFonts w:cs="Arial"/>
          <w:color w:val="000000"/>
          <w:shd w:val="clear" w:color="auto" w:fill="FFFFFF"/>
        </w:rPr>
        <w:t xml:space="preserve">Curriculum </w:t>
      </w:r>
      <w:proofErr w:type="gramStart"/>
      <w:r w:rsidR="004C2D5E" w:rsidRPr="005B5E5F">
        <w:rPr>
          <w:rFonts w:cs="Arial"/>
          <w:color w:val="000000"/>
          <w:shd w:val="clear" w:color="auto" w:fill="FFFFFF"/>
        </w:rPr>
        <w:t>For</w:t>
      </w:r>
      <w:proofErr w:type="gramEnd"/>
      <w:r w:rsidR="004C2D5E" w:rsidRPr="005B5E5F">
        <w:rPr>
          <w:rFonts w:cs="Arial"/>
          <w:color w:val="000000"/>
          <w:shd w:val="clear" w:color="auto" w:fill="FFFFFF"/>
        </w:rPr>
        <w:t xml:space="preserve"> Wales</w:t>
      </w:r>
      <w:r w:rsidR="006E3A98" w:rsidRPr="005B5E5F">
        <w:rPr>
          <w:rFonts w:cs="Arial"/>
          <w:color w:val="000000"/>
          <w:shd w:val="clear" w:color="auto" w:fill="FFFFFF"/>
        </w:rPr>
        <w:t>, 2018</w:t>
      </w:r>
      <w:bookmarkEnd w:id="0"/>
      <w:r w:rsidR="00FC54EC" w:rsidRPr="003C6802">
        <w:rPr>
          <w:rFonts w:cs="Arial"/>
        </w:rPr>
        <w:t xml:space="preserve">). It is important that these factors are considered and included in any learning plan as research has shown that these will achieve a better outcome for children. The new curriculum also promotes cross curricular activities with an element of problem solving </w:t>
      </w:r>
      <w:r w:rsidR="00D67374" w:rsidRPr="003C6802">
        <w:rPr>
          <w:rFonts w:cs="Arial"/>
        </w:rPr>
        <w:t>and</w:t>
      </w:r>
      <w:r w:rsidR="00FC54EC" w:rsidRPr="003C6802">
        <w:rPr>
          <w:rFonts w:cs="Arial"/>
        </w:rPr>
        <w:t xml:space="preserve"> encourages the use of the outdoors environment. </w:t>
      </w:r>
      <w:r w:rsidR="003C6802" w:rsidRPr="003C6802">
        <w:rPr>
          <w:rFonts w:cs="Arial"/>
        </w:rPr>
        <w:t>However,</w:t>
      </w:r>
      <w:r w:rsidR="00FC54EC" w:rsidRPr="003C6802">
        <w:rPr>
          <w:rFonts w:cs="Arial"/>
        </w:rPr>
        <w:t xml:space="preserve"> a limitation to this plan is that it could have a designated section identifying opportunities for problem solving and outdoor learning. </w:t>
      </w:r>
      <w:r w:rsidR="005B5E5F">
        <w:rPr>
          <w:rFonts w:cs="Arial"/>
        </w:rPr>
        <w:t>(</w:t>
      </w:r>
      <w:r w:rsidR="00FC54EC" w:rsidRPr="003C6802">
        <w:rPr>
          <w:rFonts w:cs="Arial"/>
        </w:rPr>
        <w:t>Tucker</w:t>
      </w:r>
      <w:r w:rsidR="005B5E5F">
        <w:rPr>
          <w:rFonts w:cs="Arial"/>
        </w:rPr>
        <w:t>,2011</w:t>
      </w:r>
      <w:r w:rsidR="00FC54EC" w:rsidRPr="003C6802">
        <w:rPr>
          <w:rFonts w:cs="Arial"/>
        </w:rPr>
        <w:t>) Explains how outdoor learning enhances learning experiences and should be used as often as possible</w:t>
      </w:r>
      <w:r w:rsidR="00B92850" w:rsidRPr="003C6802">
        <w:rPr>
          <w:rFonts w:cs="Arial"/>
        </w:rPr>
        <w:t>.</w:t>
      </w:r>
      <w:r w:rsidR="00857A43" w:rsidRPr="003C6802">
        <w:rPr>
          <w:rFonts w:cs="Arial"/>
        </w:rPr>
        <w:t xml:space="preserve"> The plan that </w:t>
      </w:r>
      <w:r w:rsidR="005D0054">
        <w:rPr>
          <w:rFonts w:cs="Arial"/>
        </w:rPr>
        <w:t>was</w:t>
      </w:r>
      <w:r w:rsidR="00857A43" w:rsidRPr="003C6802">
        <w:rPr>
          <w:rFonts w:cs="Arial"/>
        </w:rPr>
        <w:t xml:space="preserve"> used also included an equipment section which would make it easy to follow when being used by practitioners. Good quality visual aids and resources also enhance the learning of young children and help improve engagement (Tucker</w:t>
      </w:r>
      <w:r w:rsidR="005B5E5F">
        <w:rPr>
          <w:rFonts w:cs="Arial"/>
        </w:rPr>
        <w:t>,2011</w:t>
      </w:r>
      <w:r w:rsidR="00857A43" w:rsidRPr="003C6802">
        <w:rPr>
          <w:rFonts w:cs="Arial"/>
        </w:rPr>
        <w:t xml:space="preserve">) </w:t>
      </w:r>
      <w:r w:rsidR="00D92CDF" w:rsidRPr="003C6802">
        <w:rPr>
          <w:rFonts w:cs="Arial"/>
        </w:rPr>
        <w:t>It also i</w:t>
      </w:r>
      <w:r w:rsidR="008F24C9" w:rsidRPr="003C6802">
        <w:rPr>
          <w:rFonts w:cs="Arial"/>
        </w:rPr>
        <w:t>ncludes an element of play</w:t>
      </w:r>
      <w:r w:rsidR="00D92CDF" w:rsidRPr="003C6802">
        <w:rPr>
          <w:rFonts w:cs="Arial"/>
        </w:rPr>
        <w:t xml:space="preserve"> which has been proven to promote learning and develop social skills</w:t>
      </w:r>
      <w:r w:rsidR="00AB5526" w:rsidRPr="005D0054">
        <w:rPr>
          <w:rFonts w:cs="Arial"/>
        </w:rPr>
        <w:t xml:space="preserve">. </w:t>
      </w:r>
      <w:r w:rsidR="0015275B" w:rsidRPr="005D0054">
        <w:rPr>
          <w:rFonts w:cs="Arial"/>
        </w:rPr>
        <w:t>Also,</w:t>
      </w:r>
      <w:r w:rsidR="00002EED" w:rsidRPr="005D0054">
        <w:rPr>
          <w:rFonts w:cs="Arial"/>
        </w:rPr>
        <w:t xml:space="preserve"> the plan does not include a notes part which could be used to provide important information regarding allergies and other health related information. A notes section could also provide an area which can be used to store information about children with additional learning needs </w:t>
      </w:r>
      <w:r w:rsidR="00FA66B9" w:rsidRPr="005D0054">
        <w:rPr>
          <w:rFonts w:cs="Arial"/>
        </w:rPr>
        <w:t>(ALN</w:t>
      </w:r>
      <w:r w:rsidR="00002EED" w:rsidRPr="005D0054">
        <w:rPr>
          <w:rFonts w:cs="Arial"/>
        </w:rPr>
        <w:t>) information such as if a child as</w:t>
      </w:r>
      <w:r w:rsidR="00D67374" w:rsidRPr="005D0054">
        <w:rPr>
          <w:rFonts w:cs="Arial"/>
        </w:rPr>
        <w:t xml:space="preserve"> certain behavioural </w:t>
      </w:r>
      <w:r w:rsidR="005D0054" w:rsidRPr="005D0054">
        <w:rPr>
          <w:rFonts w:cs="Arial"/>
        </w:rPr>
        <w:t>traits.</w:t>
      </w:r>
    </w:p>
    <w:p w14:paraId="00F02DFF" w14:textId="77777777" w:rsidR="00857A43" w:rsidRPr="003C6802" w:rsidRDefault="00857A43" w:rsidP="009059B5">
      <w:pPr>
        <w:spacing w:line="360" w:lineRule="auto"/>
        <w:jc w:val="both"/>
        <w:rPr>
          <w:rFonts w:cs="Arial"/>
        </w:rPr>
      </w:pPr>
    </w:p>
    <w:p w14:paraId="2354FC40" w14:textId="1C50B8AC" w:rsidR="00A04406" w:rsidRPr="003C6802" w:rsidRDefault="00A04406" w:rsidP="009059B5">
      <w:pPr>
        <w:pStyle w:val="ListParagraph"/>
        <w:spacing w:line="360" w:lineRule="auto"/>
        <w:jc w:val="both"/>
        <w:rPr>
          <w:rFonts w:cs="Arial"/>
        </w:rPr>
      </w:pPr>
    </w:p>
    <w:p w14:paraId="5F2F3513" w14:textId="20A606A3" w:rsidR="008F24C9" w:rsidRPr="003C6802" w:rsidRDefault="008F24C9" w:rsidP="009059B5">
      <w:pPr>
        <w:pStyle w:val="ListParagraph"/>
        <w:spacing w:line="360" w:lineRule="auto"/>
        <w:jc w:val="both"/>
        <w:rPr>
          <w:rFonts w:cs="Arial"/>
          <w:highlight w:val="magenta"/>
        </w:rPr>
      </w:pPr>
    </w:p>
    <w:p w14:paraId="1C596DB7" w14:textId="6C6D0992" w:rsidR="00857A43" w:rsidRPr="009059B5" w:rsidRDefault="00857A43" w:rsidP="009059B5">
      <w:pPr>
        <w:pStyle w:val="ListParagraph"/>
        <w:spacing w:line="360" w:lineRule="auto"/>
        <w:jc w:val="both"/>
        <w:rPr>
          <w:rFonts w:cs="Arial"/>
          <w:u w:val="single"/>
        </w:rPr>
      </w:pPr>
      <w:r w:rsidRPr="009059B5">
        <w:rPr>
          <w:rFonts w:cs="Arial"/>
          <w:u w:val="single"/>
        </w:rPr>
        <w:t>Conclusion</w:t>
      </w:r>
    </w:p>
    <w:p w14:paraId="71013A8C" w14:textId="5730124E" w:rsidR="00857A43" w:rsidRPr="0021283B" w:rsidRDefault="00857A43" w:rsidP="009059B5">
      <w:pPr>
        <w:pStyle w:val="ListParagraph"/>
        <w:spacing w:line="360" w:lineRule="auto"/>
        <w:jc w:val="both"/>
        <w:rPr>
          <w:rFonts w:cs="Arial"/>
        </w:rPr>
      </w:pPr>
    </w:p>
    <w:p w14:paraId="6A3B2781" w14:textId="52610D2B" w:rsidR="00857A43" w:rsidRPr="0021283B" w:rsidRDefault="00857A43" w:rsidP="009059B5">
      <w:pPr>
        <w:pStyle w:val="ListParagraph"/>
        <w:spacing w:line="360" w:lineRule="auto"/>
        <w:jc w:val="both"/>
        <w:rPr>
          <w:rFonts w:cs="Arial"/>
        </w:rPr>
      </w:pPr>
      <w:r w:rsidRPr="0021283B">
        <w:rPr>
          <w:rFonts w:cs="Arial"/>
        </w:rPr>
        <w:lastRenderedPageBreak/>
        <w:t xml:space="preserve">In summery I feel that there are </w:t>
      </w:r>
      <w:r w:rsidR="00D67374" w:rsidRPr="0021283B">
        <w:rPr>
          <w:rFonts w:cs="Arial"/>
        </w:rPr>
        <w:t xml:space="preserve">more strengths than weaknesses regarding the chosen plan as it covers a lot of important aspects which are essential in order to provide a good quality activity </w:t>
      </w:r>
      <w:r w:rsidR="0015275B" w:rsidRPr="0021283B">
        <w:rPr>
          <w:rFonts w:cs="Arial"/>
        </w:rPr>
        <w:t>in which the participants will enjoy and learn whilst also develop new skills</w:t>
      </w:r>
      <w:r w:rsidR="0021283B" w:rsidRPr="0021283B">
        <w:rPr>
          <w:rFonts w:cs="Arial"/>
        </w:rPr>
        <w:t xml:space="preserve">. </w:t>
      </w:r>
      <w:r w:rsidR="00522909" w:rsidRPr="0021283B">
        <w:rPr>
          <w:rFonts w:cs="Arial"/>
        </w:rPr>
        <w:t>Also,</w:t>
      </w:r>
      <w:r w:rsidR="0021283B" w:rsidRPr="0021283B">
        <w:rPr>
          <w:rFonts w:cs="Arial"/>
        </w:rPr>
        <w:t xml:space="preserve"> the plan provides a section to consider health and safety which is fundamental </w:t>
      </w:r>
      <w:proofErr w:type="gramStart"/>
      <w:r w:rsidR="0021283B" w:rsidRPr="0021283B">
        <w:rPr>
          <w:rFonts w:cs="Arial"/>
        </w:rPr>
        <w:t>in order to</w:t>
      </w:r>
      <w:proofErr w:type="gramEnd"/>
      <w:r w:rsidR="0021283B" w:rsidRPr="0021283B">
        <w:rPr>
          <w:rFonts w:cs="Arial"/>
        </w:rPr>
        <w:t xml:space="preserve"> provide a safe environment and is also highlighted in the most recent UNICEF document highlighting the rights of the child article </w:t>
      </w:r>
      <w:r w:rsidR="00974230" w:rsidRPr="0021283B">
        <w:rPr>
          <w:rFonts w:cs="Arial"/>
        </w:rPr>
        <w:t>14</w:t>
      </w:r>
      <w:r w:rsidR="00974230">
        <w:rPr>
          <w:rFonts w:cs="Arial"/>
        </w:rPr>
        <w:t>(Unicef,1990)</w:t>
      </w:r>
      <w:r w:rsidR="00ED7CEC">
        <w:rPr>
          <w:rFonts w:cs="Arial"/>
        </w:rPr>
        <w:t xml:space="preserve">. The plan also provides a section that can be used for assessment which is vital for planning the child`s next steps. If there </w:t>
      </w:r>
      <w:r w:rsidR="009059B5">
        <w:rPr>
          <w:rFonts w:cs="Arial"/>
        </w:rPr>
        <w:t>were</w:t>
      </w:r>
      <w:r w:rsidR="00ED7CEC">
        <w:rPr>
          <w:rFonts w:cs="Arial"/>
        </w:rPr>
        <w:t xml:space="preserve"> no assessment section future activities may not meet the child’s needs and could prevent further development on a designated skill. </w:t>
      </w:r>
      <w:r w:rsidR="009059B5">
        <w:rPr>
          <w:rFonts w:cs="Arial"/>
        </w:rPr>
        <w:t>Finally,</w:t>
      </w:r>
      <w:r w:rsidR="00ED7CEC">
        <w:rPr>
          <w:rFonts w:cs="Arial"/>
        </w:rPr>
        <w:t xml:space="preserve"> the main limitation of the plan is that it has no section</w:t>
      </w:r>
      <w:r w:rsidR="00D43B9B">
        <w:rPr>
          <w:rFonts w:cs="Arial"/>
        </w:rPr>
        <w:t xml:space="preserve"> to</w:t>
      </w:r>
      <w:r w:rsidR="00ED7CEC">
        <w:rPr>
          <w:rFonts w:cs="Arial"/>
        </w:rPr>
        <w:t xml:space="preserve"> reflect on the activity as a whole and to reflect on their practice</w:t>
      </w:r>
      <w:r w:rsidR="00D43B9B">
        <w:rPr>
          <w:rFonts w:cs="Arial"/>
        </w:rPr>
        <w:t xml:space="preserve"> which can prevent teachers and activity leaders from planning and delivering an activity at its maximum potential.</w:t>
      </w:r>
    </w:p>
    <w:p w14:paraId="36072800" w14:textId="7B902B67" w:rsidR="008F24C9" w:rsidRPr="003C6802" w:rsidRDefault="008F24C9" w:rsidP="009059B5">
      <w:pPr>
        <w:pStyle w:val="ListParagraph"/>
        <w:spacing w:line="360" w:lineRule="auto"/>
        <w:jc w:val="both"/>
        <w:rPr>
          <w:rFonts w:cs="Arial"/>
          <w:highlight w:val="magenta"/>
        </w:rPr>
      </w:pPr>
    </w:p>
    <w:p w14:paraId="64DE0C12" w14:textId="1178E1D9" w:rsidR="005462FE" w:rsidRPr="000A46B6" w:rsidRDefault="005D0054" w:rsidP="009059B5">
      <w:pPr>
        <w:spacing w:line="360" w:lineRule="auto"/>
        <w:jc w:val="both"/>
        <w:rPr>
          <w:rFonts w:cs="Arial"/>
          <w:u w:val="single"/>
        </w:rPr>
      </w:pPr>
      <w:r w:rsidRPr="000A46B6">
        <w:rPr>
          <w:rFonts w:cs="Arial"/>
          <w:u w:val="single"/>
        </w:rPr>
        <w:t>Discussion</w:t>
      </w:r>
    </w:p>
    <w:p w14:paraId="657CFB73" w14:textId="1B43D76A" w:rsidR="005D0054" w:rsidRDefault="005D0054" w:rsidP="009059B5">
      <w:pPr>
        <w:spacing w:line="360" w:lineRule="auto"/>
        <w:jc w:val="both"/>
        <w:rPr>
          <w:rFonts w:cs="Arial"/>
          <w:u w:val="single"/>
        </w:rPr>
      </w:pPr>
    </w:p>
    <w:p w14:paraId="14ABB57B" w14:textId="5C711138" w:rsidR="000A46B6" w:rsidRDefault="00BC04EC" w:rsidP="009059B5">
      <w:pPr>
        <w:spacing w:line="360" w:lineRule="auto"/>
        <w:jc w:val="both"/>
        <w:rPr>
          <w:rFonts w:cs="Arial"/>
        </w:rPr>
      </w:pPr>
      <w:r w:rsidRPr="00BC04EC">
        <w:rPr>
          <w:rFonts w:cs="Arial"/>
        </w:rPr>
        <w:t>Good quality, appropriate resources are an important factor in engaging learners. Resources are likely to vary depending on each individual setting, however there are certain things that each setting should consider when acquiring</w:t>
      </w:r>
      <w:r>
        <w:rPr>
          <w:rFonts w:cs="Arial"/>
        </w:rPr>
        <w:t xml:space="preserve"> their resources.</w:t>
      </w:r>
      <w:r w:rsidR="00BF282C">
        <w:rPr>
          <w:rFonts w:cs="Arial"/>
        </w:rPr>
        <w:t xml:space="preserve"> </w:t>
      </w:r>
      <w:r w:rsidR="00411D3D">
        <w:rPr>
          <w:rFonts w:cs="Arial"/>
        </w:rPr>
        <w:t xml:space="preserve">Early years classes tend to have a large amount of practical resources that allow children to overcome mathematical problems and activities by investigating and moving objects </w:t>
      </w:r>
      <w:proofErr w:type="gramStart"/>
      <w:r w:rsidR="00411D3D" w:rsidRPr="00411D3D">
        <w:rPr>
          <w:rFonts w:cs="Arial"/>
          <w:highlight w:val="yellow"/>
        </w:rPr>
        <w:t>( REF</w:t>
      </w:r>
      <w:proofErr w:type="gramEnd"/>
      <w:r w:rsidR="00411D3D" w:rsidRPr="00411D3D">
        <w:rPr>
          <w:rFonts w:cs="Arial"/>
          <w:highlight w:val="yellow"/>
        </w:rPr>
        <w:t xml:space="preserve"> </w:t>
      </w:r>
      <w:r w:rsidR="005B5E5F" w:rsidRPr="00411D3D">
        <w:rPr>
          <w:rFonts w:cs="Arial"/>
          <w:highlight w:val="yellow"/>
        </w:rPr>
        <w:t>Kinaesthetic</w:t>
      </w:r>
      <w:r w:rsidR="00411D3D" w:rsidRPr="00411D3D">
        <w:rPr>
          <w:rFonts w:cs="Arial"/>
          <w:highlight w:val="yellow"/>
        </w:rPr>
        <w:t xml:space="preserve"> learning)</w:t>
      </w:r>
      <w:r w:rsidR="00411D3D">
        <w:rPr>
          <w:rFonts w:cs="Arial"/>
        </w:rPr>
        <w:t xml:space="preserve">. Visual resources are used to reinforce mathematical concepts and should be displayed all around the </w:t>
      </w:r>
      <w:r w:rsidR="005B5E5F">
        <w:rPr>
          <w:rFonts w:cs="Arial"/>
        </w:rPr>
        <w:t>classroom</w:t>
      </w:r>
      <w:r w:rsidR="00411D3D">
        <w:rPr>
          <w:rFonts w:cs="Arial"/>
        </w:rPr>
        <w:t xml:space="preserve"> to provide a visual aid. Visual aids can consist of items such as number lines and 100 squares. Opportunities for using mathematical skills should be present in every learning area </w:t>
      </w:r>
      <w:proofErr w:type="spellStart"/>
      <w:r w:rsidR="00411D3D">
        <w:rPr>
          <w:rFonts w:cs="Arial"/>
        </w:rPr>
        <w:t>ie</w:t>
      </w:r>
      <w:proofErr w:type="spellEnd"/>
      <w:r w:rsidR="00411D3D">
        <w:rPr>
          <w:rFonts w:cs="Arial"/>
        </w:rPr>
        <w:t xml:space="preserve">, jugs and containers in water/ sand area, shapes in the creative area and money in the role play area </w:t>
      </w:r>
      <w:proofErr w:type="gramStart"/>
      <w:r w:rsidR="00411D3D" w:rsidRPr="00411D3D">
        <w:rPr>
          <w:rFonts w:cs="Arial"/>
          <w:highlight w:val="yellow"/>
        </w:rPr>
        <w:t>( VISUAL</w:t>
      </w:r>
      <w:proofErr w:type="gramEnd"/>
      <w:r w:rsidR="00411D3D" w:rsidRPr="00411D3D">
        <w:rPr>
          <w:rFonts w:cs="Arial"/>
          <w:highlight w:val="yellow"/>
        </w:rPr>
        <w:t xml:space="preserve"> AID REF)</w:t>
      </w:r>
      <w:r w:rsidR="00411D3D">
        <w:rPr>
          <w:rFonts w:cs="Arial"/>
        </w:rPr>
        <w:t>. Also, good quality resources should be used for focused teaching activities</w:t>
      </w:r>
      <w:r w:rsidR="00E83EF1">
        <w:rPr>
          <w:rFonts w:cs="Arial"/>
        </w:rPr>
        <w:t xml:space="preserve">. Numicon proven to be a very effective resource for learning mathematical concepts </w:t>
      </w:r>
      <w:proofErr w:type="gramStart"/>
      <w:r w:rsidR="00E83EF1" w:rsidRPr="00E83EF1">
        <w:rPr>
          <w:rFonts w:cs="Arial"/>
          <w:highlight w:val="yellow"/>
        </w:rPr>
        <w:t>( REF</w:t>
      </w:r>
      <w:proofErr w:type="gramEnd"/>
      <w:r w:rsidR="00E83EF1" w:rsidRPr="00E83EF1">
        <w:rPr>
          <w:rFonts w:cs="Arial"/>
          <w:highlight w:val="yellow"/>
        </w:rPr>
        <w:t xml:space="preserve"> NUMICON</w:t>
      </w:r>
      <w:r w:rsidR="00E83EF1">
        <w:rPr>
          <w:rFonts w:cs="Arial"/>
        </w:rPr>
        <w:t xml:space="preserve">). Outdoor learning is encouraged and provides a great opportunity for developing mathematical skills with a purpose. Examples of this are learning about the purpose of numbers in the environment, </w:t>
      </w:r>
      <w:proofErr w:type="spellStart"/>
      <w:proofErr w:type="gramStart"/>
      <w:r w:rsidR="00E83EF1">
        <w:rPr>
          <w:rFonts w:cs="Arial"/>
        </w:rPr>
        <w:t>ie</w:t>
      </w:r>
      <w:proofErr w:type="spellEnd"/>
      <w:proofErr w:type="gramEnd"/>
      <w:r w:rsidR="00E83EF1">
        <w:rPr>
          <w:rFonts w:cs="Arial"/>
        </w:rPr>
        <w:t xml:space="preserve"> speed limit signs, looking for shapes, counting bugs at different stages of the year, building things also investigating size and capacity</w:t>
      </w:r>
      <w:r w:rsidR="004B0B9E">
        <w:rPr>
          <w:rFonts w:cs="Arial"/>
        </w:rPr>
        <w:t>.</w:t>
      </w:r>
    </w:p>
    <w:p w14:paraId="03F57605" w14:textId="77777777" w:rsidR="00851784" w:rsidRDefault="004B0B9E" w:rsidP="009059B5">
      <w:pPr>
        <w:spacing w:line="360" w:lineRule="auto"/>
        <w:jc w:val="both"/>
        <w:rPr>
          <w:rFonts w:cs="Arial"/>
        </w:rPr>
      </w:pPr>
      <w:r>
        <w:rPr>
          <w:rFonts w:cs="Arial"/>
        </w:rPr>
        <w:t xml:space="preserve">  There have been many different opinions and studies regarding which form of resource is better plastic or natural.</w:t>
      </w:r>
    </w:p>
    <w:p w14:paraId="22A6D0A9" w14:textId="45CD608B" w:rsidR="004B0B9E" w:rsidRPr="00BC04EC" w:rsidRDefault="00851784" w:rsidP="009059B5">
      <w:pPr>
        <w:spacing w:line="360" w:lineRule="auto"/>
        <w:jc w:val="both"/>
        <w:rPr>
          <w:rFonts w:cs="Arial"/>
        </w:rPr>
      </w:pPr>
      <w:r w:rsidRPr="00851784">
        <w:rPr>
          <w:rFonts w:cs="Arial"/>
        </w:rPr>
        <w:t xml:space="preserve">natural resources encourage creativity and imagination in young children. Plastic toys can often only be used for </w:t>
      </w:r>
      <w:r>
        <w:rPr>
          <w:rFonts w:cs="Arial"/>
        </w:rPr>
        <w:t>one</w:t>
      </w:r>
      <w:r w:rsidRPr="00851784">
        <w:rPr>
          <w:rFonts w:cs="Arial"/>
        </w:rPr>
        <w:t xml:space="preserve"> purpose and can </w:t>
      </w:r>
      <w:r w:rsidRPr="00851784">
        <w:rPr>
          <w:rFonts w:cs="Arial"/>
        </w:rPr>
        <w:t>limit</w:t>
      </w:r>
      <w:r w:rsidRPr="00851784">
        <w:rPr>
          <w:rFonts w:cs="Arial"/>
        </w:rPr>
        <w:t xml:space="preserve"> children’s thinking </w:t>
      </w:r>
      <w:r>
        <w:rPr>
          <w:rFonts w:cs="Arial"/>
        </w:rPr>
        <w:t>and creativity</w:t>
      </w:r>
      <w:r w:rsidR="002A2F3C">
        <w:rPr>
          <w:rFonts w:cs="Arial"/>
        </w:rPr>
        <w:t xml:space="preserve"> </w:t>
      </w:r>
      <w:proofErr w:type="gramStart"/>
      <w:r w:rsidR="002A2F3C" w:rsidRPr="002A2F3C">
        <w:rPr>
          <w:rFonts w:cs="Arial"/>
          <w:highlight w:val="yellow"/>
        </w:rPr>
        <w:t>( REF</w:t>
      </w:r>
      <w:proofErr w:type="gramEnd"/>
      <w:r w:rsidR="002A2F3C" w:rsidRPr="002A2F3C">
        <w:rPr>
          <w:rFonts w:cs="Arial"/>
          <w:highlight w:val="yellow"/>
        </w:rPr>
        <w:t xml:space="preserve"> EYC WEB)</w:t>
      </w:r>
      <w:r w:rsidR="002A2F3C">
        <w:rPr>
          <w:rFonts w:cs="Arial"/>
        </w:rPr>
        <w:t xml:space="preserve">. </w:t>
      </w:r>
      <w:proofErr w:type="gramStart"/>
      <w:r w:rsidR="002A2F3C">
        <w:rPr>
          <w:rFonts w:cs="Arial"/>
        </w:rPr>
        <w:t>However</w:t>
      </w:r>
      <w:proofErr w:type="gramEnd"/>
      <w:r w:rsidR="002A2F3C">
        <w:rPr>
          <w:rFonts w:cs="Arial"/>
        </w:rPr>
        <w:t xml:space="preserve"> the majority of studies suggest that is merely down to what the setting requires </w:t>
      </w:r>
      <w:r w:rsidR="002A2F3C">
        <w:rPr>
          <w:rFonts w:cs="Arial"/>
        </w:rPr>
        <w:lastRenderedPageBreak/>
        <w:t xml:space="preserve">from their resources. If a setting has little budget and requires a multipurpose product then natural would be more beneficial. </w:t>
      </w:r>
      <w:r w:rsidR="009059B5">
        <w:rPr>
          <w:rFonts w:cs="Arial"/>
        </w:rPr>
        <w:t>However,</w:t>
      </w:r>
      <w:r w:rsidR="002A2F3C">
        <w:rPr>
          <w:rFonts w:cs="Arial"/>
        </w:rPr>
        <w:t xml:space="preserve"> if the setting </w:t>
      </w:r>
      <w:r w:rsidR="0093519A">
        <w:rPr>
          <w:rFonts w:cs="Arial"/>
        </w:rPr>
        <w:t>requires</w:t>
      </w:r>
      <w:r w:rsidR="002A2F3C">
        <w:rPr>
          <w:rFonts w:cs="Arial"/>
        </w:rPr>
        <w:t xml:space="preserve"> a specific outcome from a specific resource then plastic would be better suited to fulfil the needs of that setting.</w:t>
      </w:r>
    </w:p>
    <w:p w14:paraId="298B65F0" w14:textId="77777777" w:rsidR="005D0054" w:rsidRPr="000A46B6" w:rsidRDefault="005D0054" w:rsidP="009059B5">
      <w:pPr>
        <w:spacing w:line="360" w:lineRule="auto"/>
        <w:jc w:val="both"/>
        <w:rPr>
          <w:rFonts w:cs="Arial"/>
          <w:u w:val="single"/>
        </w:rPr>
      </w:pPr>
    </w:p>
    <w:p w14:paraId="57433A4D" w14:textId="49207FB4" w:rsidR="005462FE" w:rsidRPr="003C6802" w:rsidRDefault="005462FE" w:rsidP="009059B5">
      <w:pPr>
        <w:pStyle w:val="ListParagraph"/>
        <w:spacing w:line="360" w:lineRule="auto"/>
        <w:jc w:val="both"/>
        <w:rPr>
          <w:rFonts w:cs="Arial"/>
          <w:highlight w:val="magenta"/>
        </w:rPr>
      </w:pPr>
    </w:p>
    <w:p w14:paraId="7ECFED29" w14:textId="51214ADB" w:rsidR="005462FE" w:rsidRPr="000A46B6" w:rsidRDefault="0064200A" w:rsidP="009059B5">
      <w:pPr>
        <w:spacing w:line="360" w:lineRule="auto"/>
        <w:jc w:val="both"/>
        <w:rPr>
          <w:rFonts w:cs="Arial"/>
          <w:u w:val="single"/>
        </w:rPr>
      </w:pPr>
      <w:r w:rsidRPr="000A46B6">
        <w:rPr>
          <w:rFonts w:cs="Arial"/>
          <w:u w:val="single"/>
        </w:rPr>
        <w:t>Explanation</w:t>
      </w:r>
    </w:p>
    <w:p w14:paraId="00AD8E7D" w14:textId="1D3FF959" w:rsidR="00C1683E" w:rsidRPr="003C6802" w:rsidRDefault="00C1683E" w:rsidP="009059B5">
      <w:pPr>
        <w:spacing w:line="360" w:lineRule="auto"/>
        <w:jc w:val="both"/>
        <w:rPr>
          <w:rFonts w:cs="Arial"/>
        </w:rPr>
      </w:pPr>
    </w:p>
    <w:p w14:paraId="1656FD3D" w14:textId="125CD9C9" w:rsidR="00F13376" w:rsidRDefault="003819E1" w:rsidP="009059B5">
      <w:pPr>
        <w:spacing w:line="360" w:lineRule="auto"/>
        <w:jc w:val="both"/>
        <w:rPr>
          <w:rFonts w:cs="Arial"/>
        </w:rPr>
      </w:pPr>
      <w:r w:rsidRPr="003C6802">
        <w:rPr>
          <w:rFonts w:cs="Arial"/>
        </w:rPr>
        <w:t xml:space="preserve">The role of the adult should always be clear, so leaders and assistants know what is expected of them. The role of the activity leader is to plan for and assess pupils, plan high quality activities to move learning on and to also develop skills. It is also their role to understand the order in which children acquire mathematical skills and to allow opportunity to consolidate skills before moving the differing the child`s work difficulty. Once a skill has been embedded and the child shows evidence that they understand the skill the teacher/ activity leader can suggest next steps </w:t>
      </w:r>
      <w:r w:rsidR="00DB3A12">
        <w:rPr>
          <w:rFonts w:cs="Arial"/>
        </w:rPr>
        <w:t>(</w:t>
      </w:r>
      <w:r w:rsidR="00DB3A12">
        <w:rPr>
          <w:rFonts w:cs="Arial"/>
        </w:rPr>
        <w:t>Holt-Reynolds</w:t>
      </w:r>
      <w:r w:rsidR="00DB3A12">
        <w:rPr>
          <w:rFonts w:cs="Arial"/>
        </w:rPr>
        <w:t>,</w:t>
      </w:r>
      <w:r w:rsidR="00DB3A12">
        <w:rPr>
          <w:rFonts w:cs="Arial"/>
        </w:rPr>
        <w:t>2000)</w:t>
      </w:r>
      <w:r w:rsidRPr="003C6802">
        <w:rPr>
          <w:rFonts w:cs="Arial"/>
        </w:rPr>
        <w:t xml:space="preserve">. Assessments </w:t>
      </w:r>
      <w:r w:rsidR="006014E1" w:rsidRPr="003C6802">
        <w:rPr>
          <w:rFonts w:cs="Arial"/>
        </w:rPr>
        <w:t>are a</w:t>
      </w:r>
      <w:r w:rsidRPr="003C6802">
        <w:rPr>
          <w:rFonts w:cs="Arial"/>
        </w:rPr>
        <w:t xml:space="preserve"> key</w:t>
      </w:r>
      <w:r w:rsidR="006014E1" w:rsidRPr="003C6802">
        <w:rPr>
          <w:rFonts w:cs="Arial"/>
        </w:rPr>
        <w:t xml:space="preserve"> part</w:t>
      </w:r>
      <w:r w:rsidRPr="003C6802">
        <w:rPr>
          <w:rFonts w:cs="Arial"/>
        </w:rPr>
        <w:t xml:space="preserve"> </w:t>
      </w:r>
      <w:r w:rsidR="006014E1" w:rsidRPr="003C6802">
        <w:rPr>
          <w:rFonts w:cs="Arial"/>
        </w:rPr>
        <w:t xml:space="preserve">in the process as they allow the teacher/ activity leader </w:t>
      </w:r>
      <w:r w:rsidRPr="003C6802">
        <w:rPr>
          <w:rFonts w:cs="Arial"/>
        </w:rPr>
        <w:t xml:space="preserve">to </w:t>
      </w:r>
      <w:r w:rsidR="006014E1" w:rsidRPr="003C6802">
        <w:rPr>
          <w:rFonts w:cs="Arial"/>
        </w:rPr>
        <w:t xml:space="preserve">determine </w:t>
      </w:r>
      <w:r w:rsidR="009E7A3F" w:rsidRPr="003C6802">
        <w:rPr>
          <w:rFonts w:cs="Arial"/>
        </w:rPr>
        <w:t>each</w:t>
      </w:r>
      <w:r w:rsidR="006014E1" w:rsidRPr="003C6802">
        <w:rPr>
          <w:rFonts w:cs="Arial"/>
        </w:rPr>
        <w:t xml:space="preserve"> child`s level of understanding, as well as </w:t>
      </w:r>
      <w:r w:rsidR="009E7A3F" w:rsidRPr="003C6802">
        <w:rPr>
          <w:rFonts w:cs="Arial"/>
        </w:rPr>
        <w:t xml:space="preserve">identifying any areas of the child`s development that might need more support </w:t>
      </w:r>
      <w:r w:rsidR="00DB3A12">
        <w:rPr>
          <w:rFonts w:cs="Arial"/>
        </w:rPr>
        <w:t>(</w:t>
      </w:r>
      <w:r w:rsidR="00DB3A12">
        <w:rPr>
          <w:rFonts w:cs="Arial"/>
        </w:rPr>
        <w:t>Holt-Reynolds</w:t>
      </w:r>
      <w:r w:rsidR="00DB3A12">
        <w:rPr>
          <w:rFonts w:cs="Arial"/>
        </w:rPr>
        <w:t xml:space="preserve">, </w:t>
      </w:r>
      <w:r w:rsidR="00DB3A12">
        <w:rPr>
          <w:rFonts w:cs="Arial"/>
        </w:rPr>
        <w:t>2000)</w:t>
      </w:r>
      <w:r w:rsidR="009E7A3F" w:rsidRPr="003C6802">
        <w:rPr>
          <w:rFonts w:cs="Arial"/>
        </w:rPr>
        <w:t xml:space="preserve">. The teacher/ activity leader also </w:t>
      </w:r>
      <w:r w:rsidR="001E24B8" w:rsidRPr="003C6802">
        <w:rPr>
          <w:rFonts w:cs="Arial"/>
        </w:rPr>
        <w:t>needs</w:t>
      </w:r>
      <w:r w:rsidR="009E7A3F" w:rsidRPr="003C6802">
        <w:rPr>
          <w:rFonts w:cs="Arial"/>
        </w:rPr>
        <w:t xml:space="preserve"> to plan engaging, achievable, activities that ensure children</w:t>
      </w:r>
      <w:r w:rsidR="001E24B8" w:rsidRPr="003C6802">
        <w:rPr>
          <w:rFonts w:cs="Arial"/>
        </w:rPr>
        <w:t xml:space="preserve"> are focused and making progress. The role is also to discuss the activity and assessment method to other </w:t>
      </w:r>
      <w:r w:rsidR="009059B5" w:rsidRPr="003C6802">
        <w:rPr>
          <w:rFonts w:cs="Arial"/>
        </w:rPr>
        <w:t>adults’</w:t>
      </w:r>
      <w:r w:rsidR="001E24B8" w:rsidRPr="003C6802">
        <w:rPr>
          <w:rFonts w:cs="Arial"/>
        </w:rPr>
        <w:t xml:space="preserve"> </w:t>
      </w:r>
      <w:r w:rsidR="00DB3A12">
        <w:rPr>
          <w:rFonts w:cs="Arial"/>
        </w:rPr>
        <w:t>(</w:t>
      </w:r>
      <w:r w:rsidR="00DB3A12">
        <w:rPr>
          <w:rFonts w:cs="Arial"/>
        </w:rPr>
        <w:t>Holt-Reynolds, 2000)</w:t>
      </w:r>
      <w:r w:rsidR="001E24B8" w:rsidRPr="003C6802">
        <w:rPr>
          <w:rFonts w:cs="Arial"/>
        </w:rPr>
        <w:t xml:space="preserve">. </w:t>
      </w:r>
      <w:r w:rsidR="0018363C" w:rsidRPr="003C6802">
        <w:rPr>
          <w:rFonts w:cs="Arial"/>
        </w:rPr>
        <w:t>However,</w:t>
      </w:r>
      <w:r w:rsidR="001E24B8" w:rsidRPr="003C6802">
        <w:rPr>
          <w:rFonts w:cs="Arial"/>
        </w:rPr>
        <w:t xml:space="preserve"> there is often an assistant in the lesson/ activity whose role is different to the teacher/ activity leader a</w:t>
      </w:r>
      <w:r w:rsidR="00765EA6" w:rsidRPr="003C6802">
        <w:rPr>
          <w:rFonts w:cs="Arial"/>
        </w:rPr>
        <w:t>ccordin</w:t>
      </w:r>
      <w:r w:rsidR="00B0225E">
        <w:rPr>
          <w:rFonts w:cs="Arial"/>
        </w:rPr>
        <w:t xml:space="preserve">g to </w:t>
      </w:r>
      <w:r w:rsidR="00DB3A12">
        <w:rPr>
          <w:rFonts w:cs="Arial"/>
        </w:rPr>
        <w:t>(</w:t>
      </w:r>
      <w:r w:rsidR="00B0225E" w:rsidRPr="00B0225E">
        <w:rPr>
          <w:rFonts w:cs="Arial"/>
        </w:rPr>
        <w:t>Emir</w:t>
      </w:r>
      <w:r w:rsidR="00DB3A12">
        <w:rPr>
          <w:rFonts w:cs="Arial"/>
        </w:rPr>
        <w:t xml:space="preserve">, </w:t>
      </w:r>
      <w:r w:rsidR="00B0225E" w:rsidRPr="00B0225E">
        <w:rPr>
          <w:rFonts w:cs="Arial"/>
        </w:rPr>
        <w:t>2013)</w:t>
      </w:r>
      <w:r w:rsidR="00B0225E">
        <w:rPr>
          <w:rFonts w:cs="Arial"/>
        </w:rPr>
        <w:t xml:space="preserve"> a</w:t>
      </w:r>
      <w:r w:rsidR="003C6802" w:rsidRPr="003C6802">
        <w:rPr>
          <w:rFonts w:cs="Arial"/>
        </w:rPr>
        <w:t xml:space="preserve"> support </w:t>
      </w:r>
      <w:r w:rsidR="009059B5" w:rsidRPr="003C6802">
        <w:rPr>
          <w:rFonts w:cs="Arial"/>
        </w:rPr>
        <w:t>staff’s</w:t>
      </w:r>
      <w:r w:rsidR="003C6802" w:rsidRPr="003C6802">
        <w:rPr>
          <w:rFonts w:cs="Arial"/>
        </w:rPr>
        <w:t xml:space="preserve"> role is to implement the lesson plan and support children as needed. They also need to ensure that the activity is set up correctly and all required resources are set up and accessible for children. Support staff also need to be good role models and encourage the children to engage with the task by making it appealing. They need to be aware of the purpose of the activity</w:t>
      </w:r>
      <w:r w:rsidR="0064200A">
        <w:rPr>
          <w:rFonts w:cs="Arial"/>
        </w:rPr>
        <w:t xml:space="preserve">, modelling the correct mathematical language and skills. Support staff need to tailor their level of support to the child’s level of ability, to ensure every child makes the appropriate </w:t>
      </w:r>
      <w:r w:rsidR="00F96E8D">
        <w:rPr>
          <w:rFonts w:cs="Arial"/>
        </w:rPr>
        <w:t xml:space="preserve">level of progress during the activity. A member of support staff needs to observe and assess the children`s progress using the curriculum outcomes for guidance. This should be recorded in a systematic way and reported to back to the teacher to allow them to plan the next steps. This also </w:t>
      </w:r>
      <w:r w:rsidR="0012743E">
        <w:rPr>
          <w:rFonts w:cs="Arial"/>
        </w:rPr>
        <w:t xml:space="preserve">provides the opportunity to identify any ALN </w:t>
      </w:r>
      <w:r w:rsidR="00AE6DF7">
        <w:rPr>
          <w:rFonts w:cs="Arial"/>
        </w:rPr>
        <w:t>(Additional</w:t>
      </w:r>
      <w:r w:rsidR="0012743E">
        <w:rPr>
          <w:rFonts w:cs="Arial"/>
        </w:rPr>
        <w:t xml:space="preserve"> Learning Needs) issues for when children are struggling to make progress.</w:t>
      </w:r>
    </w:p>
    <w:p w14:paraId="384A4569" w14:textId="77777777" w:rsidR="00F13376" w:rsidRDefault="00F13376" w:rsidP="009059B5">
      <w:pPr>
        <w:spacing w:line="360" w:lineRule="auto"/>
        <w:jc w:val="both"/>
        <w:rPr>
          <w:rFonts w:cs="Arial"/>
        </w:rPr>
      </w:pPr>
    </w:p>
    <w:p w14:paraId="1D28A8FF" w14:textId="6BF805B1" w:rsidR="00C1683E" w:rsidRDefault="00F13376" w:rsidP="009059B5">
      <w:pPr>
        <w:spacing w:line="360" w:lineRule="auto"/>
        <w:jc w:val="both"/>
        <w:rPr>
          <w:rFonts w:cs="Arial"/>
        </w:rPr>
      </w:pPr>
      <w:r>
        <w:rPr>
          <w:rFonts w:cs="Arial"/>
        </w:rPr>
        <w:t xml:space="preserve">Mathematics is planned using curriculum documents as they form the basis of planning. Skills and knowledge are separated into year groups </w:t>
      </w:r>
      <w:r w:rsidR="0018363C">
        <w:rPr>
          <w:rFonts w:cs="Arial"/>
        </w:rPr>
        <w:t>to</w:t>
      </w:r>
      <w:r>
        <w:rPr>
          <w:rFonts w:cs="Arial"/>
        </w:rPr>
        <w:t xml:space="preserve"> form a step-by-step </w:t>
      </w:r>
      <w:r w:rsidR="0018363C">
        <w:rPr>
          <w:rFonts w:cs="Arial"/>
        </w:rPr>
        <w:t>structure</w:t>
      </w:r>
      <w:r w:rsidR="0018363C" w:rsidRPr="0018363C">
        <w:rPr>
          <w:rFonts w:cs="Arial"/>
        </w:rPr>
        <w:t xml:space="preserve"> (</w:t>
      </w:r>
      <w:r w:rsidR="0018363C" w:rsidRPr="0018363C">
        <w:rPr>
          <w:rFonts w:cs="Arial"/>
        </w:rPr>
        <w:t>Barnes, 2015)</w:t>
      </w:r>
      <w:r w:rsidR="0018363C">
        <w:rPr>
          <w:rFonts w:cs="Arial"/>
        </w:rPr>
        <w:t xml:space="preserve">. </w:t>
      </w:r>
      <w:r w:rsidR="00AE6DF7">
        <w:rPr>
          <w:rFonts w:cs="Arial"/>
        </w:rPr>
        <w:t xml:space="preserve">Assessments are also a key part of the planning process as it is essential </w:t>
      </w:r>
      <w:r w:rsidR="0018363C">
        <w:rPr>
          <w:rFonts w:cs="Arial"/>
        </w:rPr>
        <w:t>to</w:t>
      </w:r>
      <w:r w:rsidR="00AE6DF7">
        <w:rPr>
          <w:rFonts w:cs="Arial"/>
        </w:rPr>
        <w:t xml:space="preserve"> determine what </w:t>
      </w:r>
      <w:r w:rsidR="00AE6DF7">
        <w:rPr>
          <w:rFonts w:cs="Arial"/>
        </w:rPr>
        <w:lastRenderedPageBreak/>
        <w:t xml:space="preserve">the next steps should be while being suitable to the child`s development which is also compared to the guidance in the curriculum documents. Also, key skills need to be included at any possible opportunity. These include literacy, Welsh, </w:t>
      </w:r>
      <w:proofErr w:type="gramStart"/>
      <w:r w:rsidR="00AE6DF7">
        <w:rPr>
          <w:rFonts w:cs="Arial"/>
        </w:rPr>
        <w:t>ICT</w:t>
      </w:r>
      <w:proofErr w:type="gramEnd"/>
      <w:r w:rsidR="00AE6DF7">
        <w:rPr>
          <w:rFonts w:cs="Arial"/>
        </w:rPr>
        <w:t xml:space="preserve"> and mathematics.</w:t>
      </w:r>
      <w:r w:rsidR="0006467C">
        <w:rPr>
          <w:rFonts w:cs="Arial"/>
        </w:rPr>
        <w:t xml:space="preserve"> Cross-curricular opportunities for mathematical activities are encouraged </w:t>
      </w:r>
      <w:r w:rsidR="0018363C" w:rsidRPr="0018363C">
        <w:rPr>
          <w:rFonts w:cs="Arial"/>
        </w:rPr>
        <w:t>(Barnes, 2015</w:t>
      </w:r>
      <w:r w:rsidR="0018363C" w:rsidRPr="0018363C">
        <w:rPr>
          <w:rFonts w:cs="Arial"/>
        </w:rPr>
        <w:t>)</w:t>
      </w:r>
      <w:r w:rsidR="0018363C">
        <w:rPr>
          <w:rFonts w:cs="Arial"/>
        </w:rPr>
        <w:t>. This</w:t>
      </w:r>
      <w:r w:rsidR="0006467C">
        <w:rPr>
          <w:rFonts w:cs="Arial"/>
        </w:rPr>
        <w:t xml:space="preserve"> means incorporating mathematics into other areas of the curriculum which helps children apply their skills with more meaning. Outdoor learning </w:t>
      </w:r>
      <w:r w:rsidR="00D50282">
        <w:rPr>
          <w:rFonts w:cs="Arial"/>
        </w:rPr>
        <w:t xml:space="preserve">is learning with natural resources which allows for a </w:t>
      </w:r>
      <w:r w:rsidR="0018363C">
        <w:rPr>
          <w:rFonts w:cs="Arial"/>
        </w:rPr>
        <w:t>hands-on</w:t>
      </w:r>
      <w:r w:rsidR="00D50282">
        <w:rPr>
          <w:rFonts w:cs="Arial"/>
        </w:rPr>
        <w:t xml:space="preserve"> approach to practical experiences. Evidence shows that children need to learn with concrete resources </w:t>
      </w:r>
      <w:r w:rsidR="00C94C6A">
        <w:rPr>
          <w:rFonts w:cs="Arial"/>
        </w:rPr>
        <w:t>to</w:t>
      </w:r>
      <w:r w:rsidR="00D50282">
        <w:rPr>
          <w:rFonts w:cs="Arial"/>
        </w:rPr>
        <w:t xml:space="preserve"> </w:t>
      </w:r>
      <w:r w:rsidR="00791E82">
        <w:rPr>
          <w:rFonts w:cs="Arial"/>
        </w:rPr>
        <w:t xml:space="preserve">move on to more abstract skills as they get older. The new curriculum will encourage problem solving and creativity which are both key principles in </w:t>
      </w:r>
      <w:r w:rsidR="0018363C">
        <w:rPr>
          <w:rFonts w:cs="Arial"/>
        </w:rPr>
        <w:t>mathematics</w:t>
      </w:r>
      <w:r w:rsidR="0018363C">
        <w:t xml:space="preserve"> (</w:t>
      </w:r>
      <w:r w:rsidR="0018363C" w:rsidRPr="0018363C">
        <w:rPr>
          <w:rFonts w:cs="Arial"/>
        </w:rPr>
        <w:t xml:space="preserve">Curriculum </w:t>
      </w:r>
      <w:r w:rsidR="0018363C">
        <w:rPr>
          <w:rFonts w:cs="Arial"/>
        </w:rPr>
        <w:t>f</w:t>
      </w:r>
      <w:r w:rsidR="0018363C" w:rsidRPr="0018363C">
        <w:rPr>
          <w:rFonts w:cs="Arial"/>
        </w:rPr>
        <w:t>or Wales, 2018</w:t>
      </w:r>
      <w:r w:rsidR="0018363C">
        <w:rPr>
          <w:rFonts w:cs="Arial"/>
        </w:rPr>
        <w:t>)</w:t>
      </w:r>
      <w:r w:rsidR="00791E82">
        <w:rPr>
          <w:rFonts w:cs="Arial"/>
        </w:rPr>
        <w:t>. Also</w:t>
      </w:r>
      <w:r w:rsidR="009059B5">
        <w:rPr>
          <w:rFonts w:cs="Arial"/>
        </w:rPr>
        <w:t>,</w:t>
      </w:r>
      <w:r w:rsidR="00791E82">
        <w:rPr>
          <w:rFonts w:cs="Arial"/>
        </w:rPr>
        <w:t xml:space="preserve"> the four purposes contain many mathematical skills that need to be considered when planning lessons.</w:t>
      </w:r>
    </w:p>
    <w:p w14:paraId="0D9F6A16" w14:textId="37B57328" w:rsidR="00791E82" w:rsidRDefault="00791E82" w:rsidP="009059B5">
      <w:pPr>
        <w:spacing w:line="360" w:lineRule="auto"/>
        <w:jc w:val="both"/>
        <w:rPr>
          <w:rFonts w:cs="Arial"/>
        </w:rPr>
      </w:pPr>
    </w:p>
    <w:p w14:paraId="470FA2F7" w14:textId="66AA5AE2" w:rsidR="00791E82" w:rsidRPr="003C6802" w:rsidRDefault="00791E82" w:rsidP="009059B5">
      <w:pPr>
        <w:spacing w:line="360" w:lineRule="auto"/>
        <w:jc w:val="both"/>
        <w:rPr>
          <w:rFonts w:cs="Arial"/>
        </w:rPr>
      </w:pPr>
      <w:r>
        <w:rPr>
          <w:rFonts w:cs="Arial"/>
        </w:rPr>
        <w:t xml:space="preserve">When assessing and monitoring </w:t>
      </w:r>
      <w:r w:rsidR="00B22908">
        <w:rPr>
          <w:rFonts w:cs="Arial"/>
        </w:rPr>
        <w:t>children’s</w:t>
      </w:r>
      <w:r>
        <w:rPr>
          <w:rFonts w:cs="Arial"/>
        </w:rPr>
        <w:t xml:space="preserve"> progress it is important to use the guidance provided from the new curriculum document which has been broken down into skills</w:t>
      </w:r>
      <w:r w:rsidR="00EC566E">
        <w:rPr>
          <w:rFonts w:cs="Arial"/>
        </w:rPr>
        <w:t xml:space="preserve"> </w:t>
      </w:r>
      <w:r w:rsidR="0018363C">
        <w:t>(</w:t>
      </w:r>
      <w:r w:rsidR="0018363C" w:rsidRPr="0018363C">
        <w:rPr>
          <w:rFonts w:cs="Arial"/>
        </w:rPr>
        <w:t xml:space="preserve">Curriculum </w:t>
      </w:r>
      <w:r w:rsidR="0018363C" w:rsidRPr="0018363C">
        <w:rPr>
          <w:rFonts w:cs="Arial"/>
        </w:rPr>
        <w:t>for</w:t>
      </w:r>
      <w:r w:rsidR="0018363C" w:rsidRPr="0018363C">
        <w:rPr>
          <w:rFonts w:cs="Arial"/>
        </w:rPr>
        <w:t xml:space="preserve"> Wales, 2018</w:t>
      </w:r>
      <w:r w:rsidR="0018363C">
        <w:rPr>
          <w:rFonts w:cs="Arial"/>
        </w:rPr>
        <w:t>)</w:t>
      </w:r>
      <w:r w:rsidR="0018363C">
        <w:rPr>
          <w:rFonts w:cs="Arial"/>
        </w:rPr>
        <w:t xml:space="preserve">. </w:t>
      </w:r>
      <w:r>
        <w:rPr>
          <w:rFonts w:cs="Arial"/>
        </w:rPr>
        <w:t xml:space="preserve">Children are monitored and assessed during each </w:t>
      </w:r>
      <w:r w:rsidR="00DB3A12">
        <w:rPr>
          <w:rFonts w:cs="Arial"/>
        </w:rPr>
        <w:t>activity</w:t>
      </w:r>
      <w:r w:rsidR="00DB3A12">
        <w:t xml:space="preserve"> (</w:t>
      </w:r>
      <w:r w:rsidR="00C94C6A">
        <w:t>Pianta &amp; La Paro, 2003)</w:t>
      </w:r>
      <w:r>
        <w:rPr>
          <w:rFonts w:cs="Arial"/>
        </w:rPr>
        <w:t xml:space="preserve">. They are also assessed against the learning objectives that have been linked to the activity. Learning objectives should be taken from the </w:t>
      </w:r>
      <w:r w:rsidR="00EC566E">
        <w:rPr>
          <w:rFonts w:cs="Arial"/>
        </w:rPr>
        <w:t xml:space="preserve">curriculum document. An </w:t>
      </w:r>
      <w:r w:rsidR="00B22908">
        <w:rPr>
          <w:rFonts w:cs="Arial"/>
        </w:rPr>
        <w:t>adult would complete an assessment sheet to indicate whether the child has achieved the objective and would then take note of any relevant findings</w:t>
      </w:r>
      <w:r w:rsidR="002223AA">
        <w:rPr>
          <w:rFonts w:cs="Arial"/>
        </w:rPr>
        <w:t xml:space="preserve"> relating to skill development and areas of improvement. There are many different methods of doing this such as Cornerstones, Building Blocks, Sims, Pupil Progress Reports. Specific national assessments such as phonic assessments and basic numeracy skills are often carried out termly to track </w:t>
      </w:r>
      <w:r w:rsidR="0018363C">
        <w:rPr>
          <w:rFonts w:cs="Arial"/>
        </w:rPr>
        <w:t>progress</w:t>
      </w:r>
      <w:r w:rsidR="0018363C" w:rsidRPr="002223AA">
        <w:rPr>
          <w:rFonts w:cs="Arial"/>
          <w:highlight w:val="yellow"/>
        </w:rPr>
        <w:t xml:space="preserve"> (</w:t>
      </w:r>
      <w:r w:rsidR="009059B5" w:rsidRPr="002223AA">
        <w:rPr>
          <w:rFonts w:cs="Arial"/>
          <w:highlight w:val="yellow"/>
        </w:rPr>
        <w:t>BASIC</w:t>
      </w:r>
      <w:r w:rsidR="002223AA" w:rsidRPr="002223AA">
        <w:rPr>
          <w:rFonts w:cs="Arial"/>
          <w:highlight w:val="yellow"/>
        </w:rPr>
        <w:t xml:space="preserve"> NUMERACY SKILL REF</w:t>
      </w:r>
      <w:r w:rsidR="002223AA">
        <w:rPr>
          <w:rFonts w:cs="Arial"/>
        </w:rPr>
        <w:t xml:space="preserve">). In the Foundation phase children are given levels which are called outcomes. However, the main aim of planning, </w:t>
      </w:r>
      <w:proofErr w:type="gramStart"/>
      <w:r w:rsidR="002223AA">
        <w:rPr>
          <w:rFonts w:cs="Arial"/>
        </w:rPr>
        <w:t>assess</w:t>
      </w:r>
      <w:r w:rsidR="000262AC">
        <w:rPr>
          <w:rFonts w:cs="Arial"/>
        </w:rPr>
        <w:t>ing</w:t>
      </w:r>
      <w:proofErr w:type="gramEnd"/>
      <w:r w:rsidR="002223AA">
        <w:rPr>
          <w:rFonts w:cs="Arial"/>
        </w:rPr>
        <w:t xml:space="preserve"> and monitoring is to ensure that learning experiences are highly focused on allowing children to make progress that is suitable for their level of ability and to also identify</w:t>
      </w:r>
      <w:r w:rsidR="005D0054">
        <w:rPr>
          <w:rFonts w:cs="Arial"/>
        </w:rPr>
        <w:t xml:space="preserve"> and potential ALN issues.</w:t>
      </w:r>
    </w:p>
    <w:p w14:paraId="4E623BA2" w14:textId="2996A5DF" w:rsidR="00C1683E" w:rsidRPr="003C6802" w:rsidRDefault="00C1683E" w:rsidP="009059B5">
      <w:pPr>
        <w:spacing w:line="360" w:lineRule="auto"/>
        <w:jc w:val="both"/>
        <w:rPr>
          <w:rFonts w:cs="Arial"/>
        </w:rPr>
      </w:pPr>
    </w:p>
    <w:p w14:paraId="136624B2" w14:textId="509A7B7B" w:rsidR="00C1683E" w:rsidRPr="003C6802" w:rsidRDefault="00C1683E" w:rsidP="009059B5">
      <w:pPr>
        <w:spacing w:line="360" w:lineRule="auto"/>
        <w:jc w:val="both"/>
        <w:rPr>
          <w:rFonts w:cs="Arial"/>
        </w:rPr>
      </w:pPr>
    </w:p>
    <w:p w14:paraId="51800E13" w14:textId="38A8DA6D" w:rsidR="00C1683E" w:rsidRPr="003C6802" w:rsidRDefault="00C1683E" w:rsidP="009059B5">
      <w:pPr>
        <w:spacing w:line="360" w:lineRule="auto"/>
        <w:jc w:val="both"/>
        <w:rPr>
          <w:rFonts w:cs="Arial"/>
        </w:rPr>
      </w:pPr>
    </w:p>
    <w:p w14:paraId="40D0542D" w14:textId="133A0E41" w:rsidR="00C1683E" w:rsidRPr="003C6802" w:rsidRDefault="00C1683E" w:rsidP="009059B5">
      <w:pPr>
        <w:spacing w:line="360" w:lineRule="auto"/>
        <w:jc w:val="both"/>
        <w:rPr>
          <w:rFonts w:cs="Arial"/>
        </w:rPr>
      </w:pPr>
    </w:p>
    <w:p w14:paraId="3541872A" w14:textId="30D0FDAB" w:rsidR="00C1683E" w:rsidRPr="00C94C6A" w:rsidRDefault="0082222D" w:rsidP="009059B5">
      <w:pPr>
        <w:spacing w:line="360" w:lineRule="auto"/>
        <w:jc w:val="both"/>
        <w:rPr>
          <w:rFonts w:cs="Arial"/>
          <w:u w:val="single"/>
        </w:rPr>
      </w:pPr>
      <w:r w:rsidRPr="00C94C6A">
        <w:rPr>
          <w:rFonts w:cs="Arial"/>
          <w:u w:val="single"/>
        </w:rPr>
        <w:t>Reference</w:t>
      </w:r>
    </w:p>
    <w:p w14:paraId="710EE755" w14:textId="6EC9E8D7" w:rsidR="0082222D" w:rsidRPr="0018363C" w:rsidRDefault="002A2F3C" w:rsidP="009059B5">
      <w:pPr>
        <w:spacing w:line="360" w:lineRule="auto"/>
        <w:jc w:val="both"/>
        <w:rPr>
          <w:rFonts w:cs="Arial"/>
        </w:rPr>
      </w:pPr>
      <w:hyperlink r:id="rId6" w:history="1">
        <w:r w:rsidRPr="0018363C">
          <w:rPr>
            <w:rStyle w:val="Hyperlink"/>
            <w:rFonts w:cs="Arial"/>
          </w:rPr>
          <w:t>https://www.futurelearn.com/info/courses/clinical-supervision-teaching-facilitating/0/steps/31910</w:t>
        </w:r>
      </w:hyperlink>
    </w:p>
    <w:p w14:paraId="26A8D594" w14:textId="47CFBAEB" w:rsidR="0082222D" w:rsidRPr="003C6802" w:rsidRDefault="0082222D" w:rsidP="009059B5">
      <w:pPr>
        <w:spacing w:line="360" w:lineRule="auto"/>
        <w:jc w:val="both"/>
        <w:rPr>
          <w:rFonts w:cs="Arial"/>
        </w:rPr>
      </w:pPr>
      <w:r w:rsidRPr="0018363C">
        <w:rPr>
          <w:rFonts w:cs="Arial"/>
        </w:rPr>
        <w:t xml:space="preserve">Date accessed </w:t>
      </w:r>
      <w:proofErr w:type="gramStart"/>
      <w:r w:rsidRPr="0018363C">
        <w:rPr>
          <w:rFonts w:cs="Arial"/>
        </w:rPr>
        <w:t>20/02/2021</w:t>
      </w:r>
      <w:proofErr w:type="gramEnd"/>
      <w:r w:rsidRPr="003C6802">
        <w:rPr>
          <w:rFonts w:cs="Arial"/>
        </w:rPr>
        <w:t xml:space="preserve">  </w:t>
      </w:r>
    </w:p>
    <w:p w14:paraId="0742920E" w14:textId="1FE9DDE8" w:rsidR="008C191A" w:rsidRPr="003C6802" w:rsidRDefault="008C191A" w:rsidP="009059B5">
      <w:pPr>
        <w:spacing w:line="360" w:lineRule="auto"/>
        <w:jc w:val="both"/>
        <w:rPr>
          <w:rFonts w:cs="Arial"/>
        </w:rPr>
      </w:pPr>
    </w:p>
    <w:p w14:paraId="69F2D74F" w14:textId="68FBAA41" w:rsidR="008C191A" w:rsidRPr="003C6802" w:rsidRDefault="002123F2" w:rsidP="009059B5">
      <w:pPr>
        <w:spacing w:line="360" w:lineRule="auto"/>
        <w:jc w:val="both"/>
        <w:rPr>
          <w:rFonts w:cs="Arial"/>
        </w:rPr>
      </w:pPr>
      <w:hyperlink r:id="rId7" w:anchor=":~:text=The%20new%20Curriculum%20for%20Wales,and%20Numeracy%3B%20Science%20and%20Technology" w:history="1">
        <w:r w:rsidR="00C73C8E" w:rsidRPr="003C6802">
          <w:rPr>
            <w:rStyle w:val="Hyperlink"/>
            <w:rFonts w:cs="Arial"/>
            <w:highlight w:val="cyan"/>
          </w:rPr>
          <w:t>https://curriculumforwales.gov.wales/2018/06/20/how-areas-of-learning-and-experience-are-being-developed-as-a-central-element-of-the-new-curriculum/#:~:text=The%20new%20Curriculum%20for%20Wales,and%20Numeracy%3B%20Science%20and%20Technology</w:t>
        </w:r>
      </w:hyperlink>
      <w:r w:rsidR="008C191A" w:rsidRPr="003C6802">
        <w:rPr>
          <w:rFonts w:cs="Arial"/>
          <w:highlight w:val="cyan"/>
        </w:rPr>
        <w:t>.</w:t>
      </w:r>
    </w:p>
    <w:p w14:paraId="611875B1" w14:textId="19AFFBBD" w:rsidR="00C73C8E" w:rsidRPr="003C6802" w:rsidRDefault="00C73C8E" w:rsidP="009059B5">
      <w:pPr>
        <w:spacing w:line="360" w:lineRule="auto"/>
        <w:jc w:val="both"/>
        <w:rPr>
          <w:rFonts w:cs="Arial"/>
        </w:rPr>
      </w:pPr>
    </w:p>
    <w:p w14:paraId="562506C5" w14:textId="1E6643B8" w:rsidR="006E3A98" w:rsidRPr="003C6802" w:rsidRDefault="00C94C6A" w:rsidP="009059B5">
      <w:pPr>
        <w:spacing w:line="360" w:lineRule="auto"/>
        <w:jc w:val="both"/>
        <w:rPr>
          <w:rFonts w:cs="Arial"/>
        </w:rPr>
      </w:pPr>
      <w:proofErr w:type="spellStart"/>
      <w:r>
        <w:t>Sarama</w:t>
      </w:r>
      <w:proofErr w:type="spellEnd"/>
      <w:r>
        <w:t>, J. &amp; Clements, D. H. (2009). Early Childhood Mathematics Educational Research – Learning Trajectories for Young Children. London: Routledge.</w:t>
      </w:r>
    </w:p>
    <w:p w14:paraId="39B27712" w14:textId="3C7E848F" w:rsidR="006E3A98" w:rsidRDefault="006E3A98" w:rsidP="009059B5">
      <w:pPr>
        <w:spacing w:line="360" w:lineRule="auto"/>
        <w:jc w:val="both"/>
        <w:rPr>
          <w:rFonts w:cs="Arial"/>
          <w:color w:val="000000"/>
          <w:sz w:val="20"/>
          <w:szCs w:val="20"/>
          <w:shd w:val="clear" w:color="auto" w:fill="FFFFFF"/>
        </w:rPr>
      </w:pPr>
      <w:r w:rsidRPr="003C6802">
        <w:rPr>
          <w:rFonts w:cs="Arial"/>
          <w:color w:val="000000"/>
          <w:sz w:val="20"/>
          <w:szCs w:val="20"/>
          <w:shd w:val="clear" w:color="auto" w:fill="FFFFFF"/>
        </w:rPr>
        <w:t>Curriculum for Wales Blog. 2018. </w:t>
      </w:r>
      <w:r w:rsidRPr="003C6802">
        <w:rPr>
          <w:rFonts w:cs="Arial"/>
          <w:i/>
          <w:iCs/>
          <w:color w:val="000000"/>
          <w:sz w:val="20"/>
          <w:szCs w:val="20"/>
          <w:shd w:val="clear" w:color="auto" w:fill="FFFFFF"/>
        </w:rPr>
        <w:t>How ‘Areas of Learning and Experience’ are being developed as a central element of the new curriculum</w:t>
      </w:r>
      <w:r w:rsidRPr="003C6802">
        <w:rPr>
          <w:rFonts w:cs="Arial"/>
          <w:color w:val="000000"/>
          <w:sz w:val="20"/>
          <w:szCs w:val="20"/>
          <w:shd w:val="clear" w:color="auto" w:fill="FFFFFF"/>
        </w:rPr>
        <w:t xml:space="preserve">. [online] Available at: &lt;https://curriculumforwales.gov.wales/2018/06/20/how-areas-of-learning-and-experience-are-being-developed-as-a-central-element-of-the-new-curriculum/#:~:text=The%20new%20Curriculum%20for%20Wales,and%20Numeracy%3B%20Science%20and%20Technology.&gt; [Accessed </w:t>
      </w:r>
      <w:r w:rsidR="00BC04EC">
        <w:rPr>
          <w:rFonts w:cs="Arial"/>
          <w:color w:val="000000"/>
          <w:sz w:val="20"/>
          <w:szCs w:val="20"/>
          <w:shd w:val="clear" w:color="auto" w:fill="FFFFFF"/>
        </w:rPr>
        <w:t>8th</w:t>
      </w:r>
      <w:r w:rsidRPr="003C6802">
        <w:rPr>
          <w:rFonts w:cs="Arial"/>
          <w:color w:val="000000"/>
          <w:sz w:val="20"/>
          <w:szCs w:val="20"/>
          <w:shd w:val="clear" w:color="auto" w:fill="FFFFFF"/>
        </w:rPr>
        <w:t xml:space="preserve"> February 2021].</w:t>
      </w:r>
    </w:p>
    <w:p w14:paraId="5CB046BA" w14:textId="77777777" w:rsidR="00B0225E" w:rsidRDefault="00B0225E" w:rsidP="009059B5">
      <w:pPr>
        <w:spacing w:line="360" w:lineRule="auto"/>
        <w:jc w:val="both"/>
        <w:rPr>
          <w:rFonts w:cs="Arial"/>
          <w:color w:val="000000"/>
          <w:sz w:val="20"/>
          <w:szCs w:val="20"/>
          <w:shd w:val="clear" w:color="auto" w:fill="FFFFFF"/>
        </w:rPr>
      </w:pPr>
    </w:p>
    <w:p w14:paraId="31B90CAE" w14:textId="088CAD75" w:rsidR="00B0225E" w:rsidRDefault="00B0225E" w:rsidP="009059B5">
      <w:pPr>
        <w:spacing w:line="360" w:lineRule="auto"/>
        <w:jc w:val="both"/>
        <w:rPr>
          <w:rFonts w:cs="Arial"/>
          <w:color w:val="000000"/>
          <w:sz w:val="20"/>
          <w:szCs w:val="20"/>
          <w:shd w:val="clear" w:color="auto" w:fill="FFFFFF"/>
        </w:rPr>
      </w:pPr>
      <w:r>
        <w:rPr>
          <w:rFonts w:cs="Arial"/>
          <w:color w:val="000000"/>
          <w:sz w:val="20"/>
          <w:szCs w:val="20"/>
          <w:shd w:val="clear" w:color="auto" w:fill="FFFFFF"/>
        </w:rPr>
        <w:t>Emir, M., 2013. </w:t>
      </w:r>
      <w:r>
        <w:rPr>
          <w:rFonts w:cs="Arial"/>
          <w:i/>
          <w:iCs/>
          <w:color w:val="000000"/>
          <w:sz w:val="20"/>
          <w:szCs w:val="20"/>
          <w:shd w:val="clear" w:color="auto" w:fill="FFFFFF"/>
        </w:rPr>
        <w:t xml:space="preserve">Support staff leadership: Opportunities and challenges - Mahmoud </w:t>
      </w:r>
      <w:proofErr w:type="spellStart"/>
      <w:r>
        <w:rPr>
          <w:rFonts w:cs="Arial"/>
          <w:i/>
          <w:iCs/>
          <w:color w:val="000000"/>
          <w:sz w:val="20"/>
          <w:szCs w:val="20"/>
          <w:shd w:val="clear" w:color="auto" w:fill="FFFFFF"/>
        </w:rPr>
        <w:t>Emira</w:t>
      </w:r>
      <w:proofErr w:type="spellEnd"/>
      <w:r>
        <w:rPr>
          <w:rFonts w:cs="Arial"/>
          <w:i/>
          <w:iCs/>
          <w:color w:val="000000"/>
          <w:sz w:val="20"/>
          <w:szCs w:val="20"/>
          <w:shd w:val="clear" w:color="auto" w:fill="FFFFFF"/>
        </w:rPr>
        <w:t>, 2013</w:t>
      </w:r>
      <w:r>
        <w:rPr>
          <w:rFonts w:cs="Arial"/>
          <w:color w:val="000000"/>
          <w:sz w:val="20"/>
          <w:szCs w:val="20"/>
          <w:shd w:val="clear" w:color="auto" w:fill="FFFFFF"/>
        </w:rPr>
        <w:t>. [online] SAGE Journals. Available at: &lt;https://journals.sagepub.com/doi/abs/10.1177/1742715012455128&gt; [Accessed 28 February 2021].</w:t>
      </w:r>
    </w:p>
    <w:p w14:paraId="17E72757" w14:textId="77777777" w:rsidR="0018363C" w:rsidRDefault="0018363C" w:rsidP="009059B5">
      <w:pPr>
        <w:spacing w:line="360" w:lineRule="auto"/>
        <w:jc w:val="both"/>
        <w:rPr>
          <w:rFonts w:cs="Arial"/>
          <w:color w:val="000000"/>
          <w:sz w:val="20"/>
          <w:szCs w:val="20"/>
          <w:shd w:val="clear" w:color="auto" w:fill="FFFFFF"/>
        </w:rPr>
      </w:pPr>
    </w:p>
    <w:p w14:paraId="313F5400" w14:textId="65E1FD20" w:rsidR="00B0225E" w:rsidRDefault="0018363C" w:rsidP="009059B5">
      <w:pPr>
        <w:spacing w:line="360" w:lineRule="auto"/>
        <w:jc w:val="both"/>
        <w:rPr>
          <w:rFonts w:cs="Arial"/>
          <w:color w:val="000000"/>
          <w:sz w:val="20"/>
          <w:szCs w:val="20"/>
          <w:shd w:val="clear" w:color="auto" w:fill="FFFFFF"/>
        </w:rPr>
      </w:pPr>
      <w:r>
        <w:rPr>
          <w:rFonts w:cs="Arial"/>
          <w:color w:val="000000"/>
          <w:sz w:val="20"/>
          <w:szCs w:val="20"/>
          <w:shd w:val="clear" w:color="auto" w:fill="FFFFFF"/>
        </w:rPr>
        <w:t>Barnes, J., 2015. </w:t>
      </w:r>
      <w:r>
        <w:rPr>
          <w:rFonts w:cs="Arial"/>
          <w:i/>
          <w:iCs/>
          <w:color w:val="000000"/>
          <w:sz w:val="20"/>
          <w:szCs w:val="20"/>
          <w:shd w:val="clear" w:color="auto" w:fill="FFFFFF"/>
        </w:rPr>
        <w:t>Cross-Curricular Learning 3-14</w:t>
      </w:r>
      <w:r>
        <w:rPr>
          <w:rFonts w:cs="Arial"/>
          <w:color w:val="000000"/>
          <w:sz w:val="20"/>
          <w:szCs w:val="20"/>
          <w:shd w:val="clear" w:color="auto" w:fill="FFFFFF"/>
        </w:rPr>
        <w:t>. 3rd ed. London: SAGE.</w:t>
      </w:r>
    </w:p>
    <w:p w14:paraId="29B8B282" w14:textId="2DA4DEB3" w:rsidR="0018363C" w:rsidRDefault="0018363C" w:rsidP="009059B5">
      <w:pPr>
        <w:spacing w:line="360" w:lineRule="auto"/>
        <w:jc w:val="both"/>
        <w:rPr>
          <w:rFonts w:cs="Arial"/>
          <w:color w:val="000000"/>
          <w:sz w:val="20"/>
          <w:szCs w:val="20"/>
          <w:shd w:val="clear" w:color="auto" w:fill="FFFFFF"/>
        </w:rPr>
      </w:pPr>
    </w:p>
    <w:p w14:paraId="290038B8" w14:textId="77CB1621" w:rsidR="0018363C" w:rsidRDefault="0018363C" w:rsidP="009059B5">
      <w:pPr>
        <w:spacing w:line="360" w:lineRule="auto"/>
        <w:jc w:val="both"/>
        <w:rPr>
          <w:rFonts w:cs="Arial"/>
          <w:color w:val="000000"/>
          <w:sz w:val="20"/>
          <w:szCs w:val="20"/>
          <w:shd w:val="clear" w:color="auto" w:fill="FFFFFF"/>
        </w:rPr>
      </w:pPr>
      <w:proofErr w:type="spellStart"/>
      <w:r>
        <w:rPr>
          <w:rFonts w:cs="Arial"/>
          <w:color w:val="000000"/>
          <w:sz w:val="20"/>
          <w:szCs w:val="20"/>
          <w:shd w:val="clear" w:color="auto" w:fill="FFFFFF"/>
        </w:rPr>
        <w:t>Hwb.gov.wales</w:t>
      </w:r>
      <w:proofErr w:type="spellEnd"/>
      <w:r>
        <w:rPr>
          <w:rFonts w:cs="Arial"/>
          <w:color w:val="000000"/>
          <w:sz w:val="20"/>
          <w:szCs w:val="20"/>
          <w:shd w:val="clear" w:color="auto" w:fill="FFFFFF"/>
        </w:rPr>
        <w:t>. 2020. </w:t>
      </w:r>
      <w:r>
        <w:rPr>
          <w:rFonts w:cs="Arial"/>
          <w:i/>
          <w:iCs/>
          <w:color w:val="000000"/>
          <w:sz w:val="20"/>
          <w:szCs w:val="20"/>
          <w:shd w:val="clear" w:color="auto" w:fill="FFFFFF"/>
        </w:rPr>
        <w:t>Introduction to the new curriculum</w:t>
      </w:r>
      <w:r>
        <w:rPr>
          <w:rFonts w:cs="Arial"/>
          <w:color w:val="000000"/>
          <w:sz w:val="20"/>
          <w:szCs w:val="20"/>
          <w:shd w:val="clear" w:color="auto" w:fill="FFFFFF"/>
        </w:rPr>
        <w:t>. [online] Available at: &lt;https://hwb.gov.wales/curriculum-for-wales/introduction&gt; [Accessed 12 February 2021].</w:t>
      </w:r>
    </w:p>
    <w:p w14:paraId="451CEAA5" w14:textId="0162A31F" w:rsidR="005B5E5F" w:rsidRDefault="005B5E5F" w:rsidP="009059B5">
      <w:pPr>
        <w:spacing w:line="360" w:lineRule="auto"/>
        <w:jc w:val="both"/>
        <w:rPr>
          <w:rFonts w:cs="Arial"/>
          <w:color w:val="000000"/>
          <w:sz w:val="20"/>
          <w:szCs w:val="20"/>
          <w:shd w:val="clear" w:color="auto" w:fill="FFFFFF"/>
        </w:rPr>
      </w:pPr>
    </w:p>
    <w:p w14:paraId="4018944F" w14:textId="7AD8C042" w:rsidR="005B5E5F" w:rsidRDefault="005B5E5F" w:rsidP="009059B5">
      <w:pPr>
        <w:spacing w:line="360" w:lineRule="auto"/>
        <w:jc w:val="both"/>
      </w:pPr>
      <w:r>
        <w:t xml:space="preserve">Tucker, K. (2011). </w:t>
      </w:r>
      <w:r w:rsidRPr="00974230">
        <w:rPr>
          <w:i/>
          <w:iCs/>
        </w:rPr>
        <w:t>Mathematics Through Play in the Early</w:t>
      </w:r>
      <w:r>
        <w:t xml:space="preserve"> Years (2nd ed.). London: Sage Publication.</w:t>
      </w:r>
    </w:p>
    <w:p w14:paraId="6854AAB2" w14:textId="13255F49" w:rsidR="00C94C6A" w:rsidRDefault="00C94C6A" w:rsidP="009059B5">
      <w:pPr>
        <w:spacing w:line="360" w:lineRule="auto"/>
        <w:jc w:val="both"/>
      </w:pPr>
    </w:p>
    <w:p w14:paraId="569494F3" w14:textId="77777777" w:rsidR="00C94C6A" w:rsidRPr="00C94C6A" w:rsidRDefault="00C94C6A" w:rsidP="00C94C6A">
      <w:pPr>
        <w:spacing w:line="360" w:lineRule="auto"/>
        <w:jc w:val="both"/>
        <w:rPr>
          <w:rFonts w:cs="Arial"/>
        </w:rPr>
      </w:pPr>
      <w:r w:rsidRPr="00C94C6A">
        <w:rPr>
          <w:rFonts w:cs="Arial"/>
        </w:rPr>
        <w:t>Pianta, C. R. &amp; La Paro, k. (2003). Improving early school success. Educational Leadership,</w:t>
      </w:r>
    </w:p>
    <w:p w14:paraId="1BC52739" w14:textId="4F472F72" w:rsidR="00C94C6A" w:rsidRDefault="00C94C6A" w:rsidP="00C94C6A">
      <w:pPr>
        <w:spacing w:line="360" w:lineRule="auto"/>
        <w:jc w:val="both"/>
        <w:rPr>
          <w:rFonts w:cs="Arial"/>
        </w:rPr>
      </w:pPr>
      <w:r w:rsidRPr="00C94C6A">
        <w:rPr>
          <w:rFonts w:cs="Arial"/>
        </w:rPr>
        <w:t>60, 24-29.</w:t>
      </w:r>
    </w:p>
    <w:p w14:paraId="78F403C0" w14:textId="4440C6B3" w:rsidR="00EE0E18" w:rsidRDefault="00EE0E18" w:rsidP="00C94C6A">
      <w:pPr>
        <w:spacing w:line="360" w:lineRule="auto"/>
        <w:jc w:val="both"/>
        <w:rPr>
          <w:rFonts w:cs="Arial"/>
        </w:rPr>
      </w:pPr>
    </w:p>
    <w:p w14:paraId="041394E0" w14:textId="3C65A673" w:rsidR="00EE0E18" w:rsidRDefault="00EE0E18" w:rsidP="00C94C6A">
      <w:pPr>
        <w:spacing w:line="360" w:lineRule="auto"/>
        <w:jc w:val="both"/>
        <w:rPr>
          <w:rFonts w:cs="Arial"/>
        </w:rPr>
      </w:pPr>
      <w:r>
        <w:rPr>
          <w:rFonts w:cs="Arial"/>
        </w:rPr>
        <w:t xml:space="preserve">Holt-Reynolds, D. (2000). ‘What does the teacher </w:t>
      </w:r>
      <w:proofErr w:type="gramStart"/>
      <w:r>
        <w:rPr>
          <w:rFonts w:cs="Arial"/>
        </w:rPr>
        <w:t>do?:</w:t>
      </w:r>
      <w:proofErr w:type="gramEnd"/>
      <w:r>
        <w:rPr>
          <w:rFonts w:cs="Arial"/>
        </w:rPr>
        <w:t xml:space="preserve">Constructivist pedagogies and prospective teachers` beliefs about the role of the teacher’, </w:t>
      </w:r>
      <w:r>
        <w:rPr>
          <w:rFonts w:cs="Arial"/>
          <w:i/>
          <w:iCs/>
        </w:rPr>
        <w:t>Teaching and Teacher Education,</w:t>
      </w:r>
      <w:r w:rsidRPr="00EE0E18">
        <w:rPr>
          <w:rFonts w:cs="Arial"/>
        </w:rPr>
        <w:t>16(1)</w:t>
      </w:r>
      <w:r>
        <w:rPr>
          <w:rFonts w:cs="Arial"/>
        </w:rPr>
        <w:t>, PP.21-32</w:t>
      </w:r>
    </w:p>
    <w:p w14:paraId="22AF4E44" w14:textId="3A5A3AEE" w:rsidR="00974230" w:rsidRDefault="00974230" w:rsidP="00C94C6A">
      <w:pPr>
        <w:spacing w:line="360" w:lineRule="auto"/>
        <w:jc w:val="both"/>
        <w:rPr>
          <w:rFonts w:cs="Arial"/>
        </w:rPr>
      </w:pPr>
    </w:p>
    <w:p w14:paraId="32938717" w14:textId="75ECB604" w:rsidR="00974230" w:rsidRPr="00EE0E18" w:rsidRDefault="00974230" w:rsidP="00C94C6A">
      <w:pPr>
        <w:spacing w:line="360" w:lineRule="auto"/>
        <w:jc w:val="both"/>
        <w:rPr>
          <w:rFonts w:cs="Arial"/>
        </w:rPr>
      </w:pPr>
      <w:r>
        <w:rPr>
          <w:rFonts w:cs="Arial"/>
        </w:rPr>
        <w:t>Unicef,</w:t>
      </w:r>
      <w:proofErr w:type="gramStart"/>
      <w:r w:rsidRPr="00974230">
        <w:rPr>
          <w:rFonts w:cs="Arial"/>
        </w:rPr>
        <w:t>1990</w:t>
      </w:r>
      <w:r>
        <w:rPr>
          <w:rFonts w:cs="Arial"/>
        </w:rPr>
        <w:t>,</w:t>
      </w:r>
      <w:r w:rsidRPr="00974230">
        <w:rPr>
          <w:i/>
          <w:iCs/>
        </w:rPr>
        <w:t>the</w:t>
      </w:r>
      <w:proofErr w:type="gramEnd"/>
      <w:r w:rsidRPr="00974230">
        <w:rPr>
          <w:i/>
          <w:iCs/>
        </w:rPr>
        <w:t xml:space="preserve"> UN Convention on the Rights of the Child</w:t>
      </w:r>
      <w:r>
        <w:t xml:space="preserve">, available at </w:t>
      </w:r>
      <w:hyperlink r:id="rId8" w:history="1">
        <w:r w:rsidRPr="00EA157A">
          <w:rPr>
            <w:rStyle w:val="Hyperlink"/>
          </w:rPr>
          <w:t>https://downloads.unicef.org.uk/wp-content/uploads/2019/10/UNCRC_summary-1_1.pdf</w:t>
        </w:r>
      </w:hyperlink>
      <w:r>
        <w:t xml:space="preserve"> date accessed: 22.02.2021</w:t>
      </w:r>
    </w:p>
    <w:sectPr w:rsidR="00974230" w:rsidRPr="00EE0E18" w:rsidSect="000A0113">
      <w:pgSz w:w="16838" w:h="11906" w:orient="landscape"/>
      <w:pgMar w:top="719" w:right="960" w:bottom="567" w:left="1134"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mic Sans MS">
    <w:panose1 w:val="030F0702030302020204"/>
    <w:charset w:val="00"/>
    <w:family w:val="script"/>
    <w:pitch w:val="variable"/>
    <w:sig w:usb0="00000287" w:usb1="00000013" w:usb2="00000000" w:usb3="00000000" w:csb0="0000009F" w:csb1="00000000"/>
  </w:font>
  <w:font w:name="SenzaTDI">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CF6337"/>
    <w:multiLevelType w:val="hybridMultilevel"/>
    <w:tmpl w:val="27622B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D1C671C"/>
    <w:multiLevelType w:val="hybridMultilevel"/>
    <w:tmpl w:val="B21684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DF7C7B"/>
    <w:multiLevelType w:val="hybridMultilevel"/>
    <w:tmpl w:val="95BA6E36"/>
    <w:lvl w:ilvl="0" w:tplc="374832D6">
      <w:numFmt w:val="bullet"/>
      <w:lvlText w:val="•"/>
      <w:lvlJc w:val="left"/>
      <w:pPr>
        <w:ind w:left="720" w:hanging="360"/>
      </w:pPr>
      <w:rPr>
        <w:rFonts w:ascii="Comic Sans MS" w:eastAsia="Times New Roman" w:hAnsi="Comic Sans MS" w:cs="SenzaT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346626"/>
    <w:multiLevelType w:val="hybridMultilevel"/>
    <w:tmpl w:val="37B6CDFA"/>
    <w:lvl w:ilvl="0" w:tplc="AA2E399C">
      <w:start w:val="1"/>
      <w:numFmt w:val="bullet"/>
      <w:lvlText w:val="•"/>
      <w:lvlJc w:val="left"/>
      <w:pPr>
        <w:tabs>
          <w:tab w:val="num" w:pos="720"/>
        </w:tabs>
        <w:ind w:left="720" w:hanging="360"/>
      </w:pPr>
      <w:rPr>
        <w:rFonts w:ascii="Arial" w:hAnsi="Arial" w:hint="default"/>
      </w:rPr>
    </w:lvl>
    <w:lvl w:ilvl="1" w:tplc="741832C2" w:tentative="1">
      <w:start w:val="1"/>
      <w:numFmt w:val="bullet"/>
      <w:lvlText w:val="•"/>
      <w:lvlJc w:val="left"/>
      <w:pPr>
        <w:tabs>
          <w:tab w:val="num" w:pos="1440"/>
        </w:tabs>
        <w:ind w:left="1440" w:hanging="360"/>
      </w:pPr>
      <w:rPr>
        <w:rFonts w:ascii="Arial" w:hAnsi="Arial" w:hint="default"/>
      </w:rPr>
    </w:lvl>
    <w:lvl w:ilvl="2" w:tplc="942623BC" w:tentative="1">
      <w:start w:val="1"/>
      <w:numFmt w:val="bullet"/>
      <w:lvlText w:val="•"/>
      <w:lvlJc w:val="left"/>
      <w:pPr>
        <w:tabs>
          <w:tab w:val="num" w:pos="2160"/>
        </w:tabs>
        <w:ind w:left="2160" w:hanging="360"/>
      </w:pPr>
      <w:rPr>
        <w:rFonts w:ascii="Arial" w:hAnsi="Arial" w:hint="default"/>
      </w:rPr>
    </w:lvl>
    <w:lvl w:ilvl="3" w:tplc="28000860" w:tentative="1">
      <w:start w:val="1"/>
      <w:numFmt w:val="bullet"/>
      <w:lvlText w:val="•"/>
      <w:lvlJc w:val="left"/>
      <w:pPr>
        <w:tabs>
          <w:tab w:val="num" w:pos="2880"/>
        </w:tabs>
        <w:ind w:left="2880" w:hanging="360"/>
      </w:pPr>
      <w:rPr>
        <w:rFonts w:ascii="Arial" w:hAnsi="Arial" w:hint="default"/>
      </w:rPr>
    </w:lvl>
    <w:lvl w:ilvl="4" w:tplc="B546CCAA" w:tentative="1">
      <w:start w:val="1"/>
      <w:numFmt w:val="bullet"/>
      <w:lvlText w:val="•"/>
      <w:lvlJc w:val="left"/>
      <w:pPr>
        <w:tabs>
          <w:tab w:val="num" w:pos="3600"/>
        </w:tabs>
        <w:ind w:left="3600" w:hanging="360"/>
      </w:pPr>
      <w:rPr>
        <w:rFonts w:ascii="Arial" w:hAnsi="Arial" w:hint="default"/>
      </w:rPr>
    </w:lvl>
    <w:lvl w:ilvl="5" w:tplc="2758E594" w:tentative="1">
      <w:start w:val="1"/>
      <w:numFmt w:val="bullet"/>
      <w:lvlText w:val="•"/>
      <w:lvlJc w:val="left"/>
      <w:pPr>
        <w:tabs>
          <w:tab w:val="num" w:pos="4320"/>
        </w:tabs>
        <w:ind w:left="4320" w:hanging="360"/>
      </w:pPr>
      <w:rPr>
        <w:rFonts w:ascii="Arial" w:hAnsi="Arial" w:hint="default"/>
      </w:rPr>
    </w:lvl>
    <w:lvl w:ilvl="6" w:tplc="02B2B3D8" w:tentative="1">
      <w:start w:val="1"/>
      <w:numFmt w:val="bullet"/>
      <w:lvlText w:val="•"/>
      <w:lvlJc w:val="left"/>
      <w:pPr>
        <w:tabs>
          <w:tab w:val="num" w:pos="5040"/>
        </w:tabs>
        <w:ind w:left="5040" w:hanging="360"/>
      </w:pPr>
      <w:rPr>
        <w:rFonts w:ascii="Arial" w:hAnsi="Arial" w:hint="default"/>
      </w:rPr>
    </w:lvl>
    <w:lvl w:ilvl="7" w:tplc="E2A450EA" w:tentative="1">
      <w:start w:val="1"/>
      <w:numFmt w:val="bullet"/>
      <w:lvlText w:val="•"/>
      <w:lvlJc w:val="left"/>
      <w:pPr>
        <w:tabs>
          <w:tab w:val="num" w:pos="5760"/>
        </w:tabs>
        <w:ind w:left="5760" w:hanging="360"/>
      </w:pPr>
      <w:rPr>
        <w:rFonts w:ascii="Arial" w:hAnsi="Arial" w:hint="default"/>
      </w:rPr>
    </w:lvl>
    <w:lvl w:ilvl="8" w:tplc="7952A31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80C50D6"/>
    <w:multiLevelType w:val="hybridMultilevel"/>
    <w:tmpl w:val="E7E8409C"/>
    <w:lvl w:ilvl="0" w:tplc="93C80A62">
      <w:start w:val="1"/>
      <w:numFmt w:val="decimal"/>
      <w:lvlText w:val="%1."/>
      <w:lvlJc w:val="left"/>
      <w:pPr>
        <w:tabs>
          <w:tab w:val="num" w:pos="360"/>
        </w:tabs>
        <w:ind w:left="360" w:hanging="360"/>
      </w:pPr>
      <w:rPr>
        <w:b/>
        <w:sz w:val="28"/>
        <w:szCs w:val="28"/>
      </w:r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5" w15:restartNumberingAfterBreak="0">
    <w:nsid w:val="5161463B"/>
    <w:multiLevelType w:val="hybridMultilevel"/>
    <w:tmpl w:val="9FE22A3E"/>
    <w:lvl w:ilvl="0" w:tplc="8C26FECE">
      <w:start w:val="1"/>
      <w:numFmt w:val="bullet"/>
      <w:lvlText w:val=""/>
      <w:lvlJc w:val="left"/>
      <w:pPr>
        <w:tabs>
          <w:tab w:val="num" w:pos="357"/>
        </w:tabs>
        <w:ind w:left="357" w:hanging="357"/>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5B726276"/>
    <w:multiLevelType w:val="hybridMultilevel"/>
    <w:tmpl w:val="2A4060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EA7655B"/>
    <w:multiLevelType w:val="hybridMultilevel"/>
    <w:tmpl w:val="2F52EC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7644768"/>
    <w:multiLevelType w:val="hybridMultilevel"/>
    <w:tmpl w:val="2B386A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1441C53"/>
    <w:multiLevelType w:val="hybridMultilevel"/>
    <w:tmpl w:val="B8DC73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7C87E9B"/>
    <w:multiLevelType w:val="hybridMultilevel"/>
    <w:tmpl w:val="AB44E2BC"/>
    <w:lvl w:ilvl="0" w:tplc="374832D6">
      <w:numFmt w:val="bullet"/>
      <w:lvlText w:val="•"/>
      <w:lvlJc w:val="left"/>
      <w:pPr>
        <w:ind w:left="720" w:hanging="360"/>
      </w:pPr>
      <w:rPr>
        <w:rFonts w:ascii="Comic Sans MS" w:eastAsia="Times New Roman" w:hAnsi="Comic Sans MS" w:cs="SenzaT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D352D53"/>
    <w:multiLevelType w:val="hybridMultilevel"/>
    <w:tmpl w:val="9AC02672"/>
    <w:lvl w:ilvl="0" w:tplc="8C26FECE">
      <w:start w:val="1"/>
      <w:numFmt w:val="bullet"/>
      <w:lvlText w:val=""/>
      <w:lvlJc w:val="left"/>
      <w:pPr>
        <w:tabs>
          <w:tab w:val="num" w:pos="357"/>
        </w:tabs>
        <w:ind w:left="357" w:hanging="357"/>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1"/>
  </w:num>
  <w:num w:numId="2">
    <w:abstractNumId w:val="5"/>
  </w:num>
  <w:num w:numId="3">
    <w:abstractNumId w:val="4"/>
  </w:num>
  <w:num w:numId="4">
    <w:abstractNumId w:val="10"/>
  </w:num>
  <w:num w:numId="5">
    <w:abstractNumId w:val="2"/>
  </w:num>
  <w:num w:numId="6">
    <w:abstractNumId w:val="6"/>
  </w:num>
  <w:num w:numId="7">
    <w:abstractNumId w:val="3"/>
  </w:num>
  <w:num w:numId="8">
    <w:abstractNumId w:val="0"/>
  </w:num>
  <w:num w:numId="9">
    <w:abstractNumId w:val="7"/>
  </w:num>
  <w:num w:numId="10">
    <w:abstractNumId w:val="8"/>
  </w:num>
  <w:num w:numId="11">
    <w:abstractNumId w:val="9"/>
  </w:num>
  <w:num w:numId="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isplayHorizontalDrawingGridEvery w:val="2"/>
  <w:displayVerticalDrawingGridEvery w:val="2"/>
  <w:noPunctuationKerning/>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4F3D"/>
    <w:rsid w:val="00002EED"/>
    <w:rsid w:val="000262AC"/>
    <w:rsid w:val="0006467C"/>
    <w:rsid w:val="000A0113"/>
    <w:rsid w:val="000A46B6"/>
    <w:rsid w:val="0012743E"/>
    <w:rsid w:val="0015275B"/>
    <w:rsid w:val="0018363C"/>
    <w:rsid w:val="001B34D3"/>
    <w:rsid w:val="001C3B4B"/>
    <w:rsid w:val="001E24B8"/>
    <w:rsid w:val="002123F2"/>
    <w:rsid w:val="0021283B"/>
    <w:rsid w:val="002223AA"/>
    <w:rsid w:val="0022781D"/>
    <w:rsid w:val="002366B3"/>
    <w:rsid w:val="00294BC5"/>
    <w:rsid w:val="00295879"/>
    <w:rsid w:val="00295C04"/>
    <w:rsid w:val="002A2F3C"/>
    <w:rsid w:val="002F05D2"/>
    <w:rsid w:val="00347507"/>
    <w:rsid w:val="003819E1"/>
    <w:rsid w:val="003C6802"/>
    <w:rsid w:val="0040152E"/>
    <w:rsid w:val="00411D3D"/>
    <w:rsid w:val="004B0B9E"/>
    <w:rsid w:val="004C2D5E"/>
    <w:rsid w:val="004C689F"/>
    <w:rsid w:val="004D4C7B"/>
    <w:rsid w:val="00522909"/>
    <w:rsid w:val="005462FE"/>
    <w:rsid w:val="005B5E5F"/>
    <w:rsid w:val="005D0054"/>
    <w:rsid w:val="006014E1"/>
    <w:rsid w:val="00613E6F"/>
    <w:rsid w:val="00631167"/>
    <w:rsid w:val="0064200A"/>
    <w:rsid w:val="0069112C"/>
    <w:rsid w:val="006B6901"/>
    <w:rsid w:val="006E3A98"/>
    <w:rsid w:val="006F1403"/>
    <w:rsid w:val="00711288"/>
    <w:rsid w:val="007631DF"/>
    <w:rsid w:val="00765EA6"/>
    <w:rsid w:val="0077734A"/>
    <w:rsid w:val="00791E82"/>
    <w:rsid w:val="00795F2E"/>
    <w:rsid w:val="007A7442"/>
    <w:rsid w:val="007B344D"/>
    <w:rsid w:val="00812AA2"/>
    <w:rsid w:val="0082222D"/>
    <w:rsid w:val="00826395"/>
    <w:rsid w:val="0085144F"/>
    <w:rsid w:val="00851784"/>
    <w:rsid w:val="00857A43"/>
    <w:rsid w:val="00873A07"/>
    <w:rsid w:val="008A0DC9"/>
    <w:rsid w:val="008C191A"/>
    <w:rsid w:val="008F24C9"/>
    <w:rsid w:val="008F7C49"/>
    <w:rsid w:val="009059B5"/>
    <w:rsid w:val="00912837"/>
    <w:rsid w:val="0093519A"/>
    <w:rsid w:val="00974230"/>
    <w:rsid w:val="009E5716"/>
    <w:rsid w:val="009E7A3F"/>
    <w:rsid w:val="009F159A"/>
    <w:rsid w:val="00A03F5B"/>
    <w:rsid w:val="00A04406"/>
    <w:rsid w:val="00AB2385"/>
    <w:rsid w:val="00AB5526"/>
    <w:rsid w:val="00AC6C58"/>
    <w:rsid w:val="00AD5FBA"/>
    <w:rsid w:val="00AE6DF7"/>
    <w:rsid w:val="00B0225E"/>
    <w:rsid w:val="00B15399"/>
    <w:rsid w:val="00B22908"/>
    <w:rsid w:val="00B84045"/>
    <w:rsid w:val="00B92392"/>
    <w:rsid w:val="00B92850"/>
    <w:rsid w:val="00BA4F3D"/>
    <w:rsid w:val="00BC04EC"/>
    <w:rsid w:val="00BF282C"/>
    <w:rsid w:val="00C1683E"/>
    <w:rsid w:val="00C73C8E"/>
    <w:rsid w:val="00C94C6A"/>
    <w:rsid w:val="00D43B9B"/>
    <w:rsid w:val="00D50282"/>
    <w:rsid w:val="00D67374"/>
    <w:rsid w:val="00D92CDF"/>
    <w:rsid w:val="00DB3A12"/>
    <w:rsid w:val="00E07513"/>
    <w:rsid w:val="00E83EF1"/>
    <w:rsid w:val="00EC566E"/>
    <w:rsid w:val="00ED7CEC"/>
    <w:rsid w:val="00EE0E18"/>
    <w:rsid w:val="00F13376"/>
    <w:rsid w:val="00F33F1A"/>
    <w:rsid w:val="00F6122F"/>
    <w:rsid w:val="00F855CA"/>
    <w:rsid w:val="00F9149D"/>
    <w:rsid w:val="00F929CF"/>
    <w:rsid w:val="00F96E8D"/>
    <w:rsid w:val="00FA66B9"/>
    <w:rsid w:val="00FC54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8C1209A"/>
  <w15:docId w15:val="{5BF18948-EF60-4614-B744-A8F77C46A1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912837"/>
    <w:rPr>
      <w:rFonts w:ascii="Arial" w:hAnsi="Arial"/>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91283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12837"/>
    <w:rPr>
      <w:rFonts w:ascii="Tahoma" w:hAnsi="Tahoma" w:cs="Tahoma"/>
      <w:sz w:val="16"/>
      <w:szCs w:val="16"/>
    </w:rPr>
  </w:style>
  <w:style w:type="character" w:styleId="CommentReference">
    <w:name w:val="annotation reference"/>
    <w:semiHidden/>
    <w:rsid w:val="00912837"/>
    <w:rPr>
      <w:sz w:val="16"/>
      <w:szCs w:val="16"/>
    </w:rPr>
  </w:style>
  <w:style w:type="paragraph" w:styleId="CommentText">
    <w:name w:val="annotation text"/>
    <w:basedOn w:val="Normal"/>
    <w:semiHidden/>
    <w:rsid w:val="00912837"/>
    <w:rPr>
      <w:sz w:val="20"/>
      <w:szCs w:val="20"/>
    </w:rPr>
  </w:style>
  <w:style w:type="paragraph" w:styleId="CommentSubject">
    <w:name w:val="annotation subject"/>
    <w:basedOn w:val="CommentText"/>
    <w:next w:val="CommentText"/>
    <w:semiHidden/>
    <w:rsid w:val="00912837"/>
    <w:rPr>
      <w:b/>
      <w:bCs/>
    </w:rPr>
  </w:style>
  <w:style w:type="paragraph" w:styleId="ListParagraph">
    <w:name w:val="List Paragraph"/>
    <w:basedOn w:val="Normal"/>
    <w:uiPriority w:val="34"/>
    <w:qFormat/>
    <w:rsid w:val="004D4C7B"/>
    <w:pPr>
      <w:ind w:left="720"/>
      <w:contextualSpacing/>
    </w:pPr>
  </w:style>
  <w:style w:type="paragraph" w:styleId="NormalWeb">
    <w:name w:val="Normal (Web)"/>
    <w:basedOn w:val="Normal"/>
    <w:uiPriority w:val="99"/>
    <w:semiHidden/>
    <w:unhideWhenUsed/>
    <w:rsid w:val="004C689F"/>
    <w:pPr>
      <w:spacing w:before="100" w:beforeAutospacing="1" w:after="100" w:afterAutospacing="1"/>
    </w:pPr>
    <w:rPr>
      <w:rFonts w:ascii="Times New Roman" w:hAnsi="Times New Roman"/>
    </w:rPr>
  </w:style>
  <w:style w:type="character" w:styleId="Hyperlink">
    <w:name w:val="Hyperlink"/>
    <w:basedOn w:val="DefaultParagraphFont"/>
    <w:unhideWhenUsed/>
    <w:rsid w:val="0082222D"/>
    <w:rPr>
      <w:color w:val="0000FF" w:themeColor="hyperlink"/>
      <w:u w:val="single"/>
    </w:rPr>
  </w:style>
  <w:style w:type="character" w:styleId="UnresolvedMention">
    <w:name w:val="Unresolved Mention"/>
    <w:basedOn w:val="DefaultParagraphFont"/>
    <w:uiPriority w:val="99"/>
    <w:semiHidden/>
    <w:unhideWhenUsed/>
    <w:rsid w:val="0082222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06205651">
      <w:bodyDiv w:val="1"/>
      <w:marLeft w:val="0"/>
      <w:marRight w:val="0"/>
      <w:marTop w:val="0"/>
      <w:marBottom w:val="0"/>
      <w:divBdr>
        <w:top w:val="none" w:sz="0" w:space="0" w:color="auto"/>
        <w:left w:val="none" w:sz="0" w:space="0" w:color="auto"/>
        <w:bottom w:val="none" w:sz="0" w:space="0" w:color="auto"/>
        <w:right w:val="none" w:sz="0" w:space="0" w:color="auto"/>
      </w:divBdr>
      <w:divsChild>
        <w:div w:id="1886327783">
          <w:marLeft w:val="360"/>
          <w:marRight w:val="0"/>
          <w:marTop w:val="200"/>
          <w:marBottom w:val="0"/>
          <w:divBdr>
            <w:top w:val="none" w:sz="0" w:space="0" w:color="auto"/>
            <w:left w:val="none" w:sz="0" w:space="0" w:color="auto"/>
            <w:bottom w:val="none" w:sz="0" w:space="0" w:color="auto"/>
            <w:right w:val="none" w:sz="0" w:space="0" w:color="auto"/>
          </w:divBdr>
        </w:div>
      </w:divsChild>
    </w:div>
    <w:div w:id="789544333">
      <w:bodyDiv w:val="1"/>
      <w:marLeft w:val="0"/>
      <w:marRight w:val="0"/>
      <w:marTop w:val="0"/>
      <w:marBottom w:val="0"/>
      <w:divBdr>
        <w:top w:val="none" w:sz="0" w:space="0" w:color="auto"/>
        <w:left w:val="none" w:sz="0" w:space="0" w:color="auto"/>
        <w:bottom w:val="none" w:sz="0" w:space="0" w:color="auto"/>
        <w:right w:val="none" w:sz="0" w:space="0" w:color="auto"/>
      </w:divBdr>
    </w:div>
    <w:div w:id="1392386246">
      <w:bodyDiv w:val="1"/>
      <w:marLeft w:val="0"/>
      <w:marRight w:val="0"/>
      <w:marTop w:val="0"/>
      <w:marBottom w:val="0"/>
      <w:divBdr>
        <w:top w:val="none" w:sz="0" w:space="0" w:color="auto"/>
        <w:left w:val="none" w:sz="0" w:space="0" w:color="auto"/>
        <w:bottom w:val="none" w:sz="0" w:space="0" w:color="auto"/>
        <w:right w:val="none" w:sz="0" w:space="0" w:color="auto"/>
      </w:divBdr>
    </w:div>
    <w:div w:id="2079326857">
      <w:bodyDiv w:val="1"/>
      <w:marLeft w:val="0"/>
      <w:marRight w:val="0"/>
      <w:marTop w:val="0"/>
      <w:marBottom w:val="0"/>
      <w:divBdr>
        <w:top w:val="none" w:sz="0" w:space="0" w:color="auto"/>
        <w:left w:val="none" w:sz="0" w:space="0" w:color="auto"/>
        <w:bottom w:val="none" w:sz="0" w:space="0" w:color="auto"/>
        <w:right w:val="none" w:sz="0" w:space="0" w:color="auto"/>
      </w:divBdr>
      <w:divsChild>
        <w:div w:id="653722370">
          <w:marLeft w:val="547"/>
          <w:marRight w:val="0"/>
          <w:marTop w:val="144"/>
          <w:marBottom w:val="0"/>
          <w:divBdr>
            <w:top w:val="none" w:sz="0" w:space="0" w:color="auto"/>
            <w:left w:val="none" w:sz="0" w:space="0" w:color="auto"/>
            <w:bottom w:val="none" w:sz="0" w:space="0" w:color="auto"/>
            <w:right w:val="none" w:sz="0" w:space="0" w:color="auto"/>
          </w:divBdr>
        </w:div>
      </w:divsChild>
    </w:div>
    <w:div w:id="21255400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downloads.unicef.org.uk/wp-content/uploads/2019/10/UNCRC_summary-1_1.pdf" TargetMode="External"/><Relationship Id="rId3" Type="http://schemas.openxmlformats.org/officeDocument/2006/relationships/styles" Target="styles.xml"/><Relationship Id="rId7" Type="http://schemas.openxmlformats.org/officeDocument/2006/relationships/hyperlink" Target="https://curriculumforwales.gov.wales/2018/06/20/how-areas-of-learning-and-experience-are-being-developed-as-a-central-element-of-the-new-curriculu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futurelearn.com/info/courses/clinical-supervision-teaching-facilitating/0/steps/31910"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409C3D6-33E8-4C12-A3FF-D213385B02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6294</TotalTime>
  <Pages>8</Pages>
  <Words>3129</Words>
  <Characters>17948</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Mayals Primary School</vt:lpstr>
    </vt:vector>
  </TitlesOfParts>
  <Company>SLTS</Company>
  <LinksUpToDate>false</LinksUpToDate>
  <CharactersWithSpaces>21035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Mayals Primary School</dc:title>
  <dc:subject/>
  <dc:creator>mayalsp</dc:creator>
  <cp:keywords/>
  <dc:description/>
  <cp:lastModifiedBy>Sam F</cp:lastModifiedBy>
  <cp:revision>30</cp:revision>
  <cp:lastPrinted>2014-02-27T11:04:00Z</cp:lastPrinted>
  <dcterms:created xsi:type="dcterms:W3CDTF">2021-02-23T10:38:00Z</dcterms:created>
  <dcterms:modified xsi:type="dcterms:W3CDTF">2021-02-28T13:39:00Z</dcterms:modified>
</cp:coreProperties>
</file>