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33DB7" w14:textId="77777777" w:rsidR="00A5361F" w:rsidRPr="005329BD" w:rsidRDefault="00A5361F" w:rsidP="005329BD">
      <w:pPr>
        <w:spacing w:line="259" w:lineRule="auto"/>
        <w:jc w:val="center"/>
        <w:rPr>
          <w:b/>
          <w:sz w:val="56"/>
          <w:szCs w:val="56"/>
        </w:rPr>
      </w:pPr>
      <w:r w:rsidRPr="005329BD">
        <w:rPr>
          <w:b/>
          <w:sz w:val="56"/>
          <w:szCs w:val="56"/>
        </w:rPr>
        <w:t>University of Wales Trinity St David</w:t>
      </w:r>
    </w:p>
    <w:p w14:paraId="24336FB2" w14:textId="77777777" w:rsidR="00A5361F" w:rsidRPr="005329BD" w:rsidRDefault="00A5361F" w:rsidP="005329BD">
      <w:pPr>
        <w:spacing w:line="259" w:lineRule="auto"/>
        <w:jc w:val="center"/>
        <w:rPr>
          <w:b/>
          <w:sz w:val="56"/>
          <w:szCs w:val="56"/>
        </w:rPr>
      </w:pPr>
      <w:r w:rsidRPr="005329BD">
        <w:rPr>
          <w:b/>
          <w:sz w:val="56"/>
          <w:szCs w:val="56"/>
        </w:rPr>
        <w:t>School of Engineering</w:t>
      </w:r>
    </w:p>
    <w:p w14:paraId="6450CDD0" w14:textId="77777777" w:rsidR="00A5361F" w:rsidRDefault="00A5361F" w:rsidP="005329BD">
      <w:pPr>
        <w:spacing w:line="259" w:lineRule="auto"/>
        <w:jc w:val="center"/>
      </w:pPr>
    </w:p>
    <w:p w14:paraId="0AF48FB7" w14:textId="77777777" w:rsidR="00A5361F" w:rsidRDefault="00A5361F" w:rsidP="005329BD">
      <w:pPr>
        <w:spacing w:line="259" w:lineRule="auto"/>
        <w:jc w:val="center"/>
      </w:pPr>
    </w:p>
    <w:p w14:paraId="633A0937" w14:textId="77777777" w:rsidR="00A5361F" w:rsidRDefault="00A5361F" w:rsidP="005329BD">
      <w:pPr>
        <w:spacing w:line="259" w:lineRule="auto"/>
        <w:jc w:val="center"/>
      </w:pPr>
    </w:p>
    <w:p w14:paraId="4480637D" w14:textId="7A7C209F" w:rsidR="00A5361F" w:rsidRPr="005329BD" w:rsidRDefault="00484BE3" w:rsidP="005329BD">
      <w:pPr>
        <w:spacing w:line="259" w:lineRule="auto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Combustion Chemistry Calculations</w:t>
      </w:r>
    </w:p>
    <w:p w14:paraId="0C758A74" w14:textId="77777777" w:rsidR="00A5361F" w:rsidRPr="005329BD" w:rsidRDefault="00A5361F" w:rsidP="005329BD">
      <w:pPr>
        <w:spacing w:line="259" w:lineRule="auto"/>
        <w:jc w:val="center"/>
        <w:rPr>
          <w:b/>
          <w:sz w:val="96"/>
          <w:szCs w:val="96"/>
        </w:rPr>
      </w:pPr>
    </w:p>
    <w:p w14:paraId="144D4807" w14:textId="1B11361D" w:rsidR="00A5361F" w:rsidRDefault="00484BE3" w:rsidP="005329BD">
      <w:pPr>
        <w:spacing w:line="259" w:lineRule="auto"/>
        <w:jc w:val="center"/>
        <w:rPr>
          <w:b/>
          <w:sz w:val="56"/>
          <w:szCs w:val="56"/>
        </w:rPr>
      </w:pPr>
      <w:r w:rsidRPr="00484BE3">
        <w:rPr>
          <w:b/>
          <w:sz w:val="56"/>
          <w:szCs w:val="56"/>
        </w:rPr>
        <w:t>Powertrain and Sustainability</w:t>
      </w:r>
    </w:p>
    <w:p w14:paraId="7E55BA1E" w14:textId="72255B98" w:rsidR="00484BE3" w:rsidRPr="00484BE3" w:rsidRDefault="00484BE3" w:rsidP="005329BD">
      <w:pPr>
        <w:spacing w:line="259" w:lineRule="auto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Malcolm </w:t>
      </w:r>
      <w:proofErr w:type="spellStart"/>
      <w:r>
        <w:rPr>
          <w:b/>
          <w:sz w:val="56"/>
          <w:szCs w:val="56"/>
        </w:rPr>
        <w:t>Mcdonald</w:t>
      </w:r>
      <w:proofErr w:type="spellEnd"/>
    </w:p>
    <w:p w14:paraId="73D0FDBF" w14:textId="77777777" w:rsidR="00A5361F" w:rsidRDefault="00A5361F" w:rsidP="005329BD">
      <w:pPr>
        <w:spacing w:line="259" w:lineRule="auto"/>
        <w:jc w:val="center"/>
        <w:rPr>
          <w:sz w:val="52"/>
          <w:szCs w:val="52"/>
        </w:rPr>
      </w:pPr>
    </w:p>
    <w:p w14:paraId="33A373FC" w14:textId="77777777" w:rsidR="005329BD" w:rsidRDefault="005329BD" w:rsidP="005329BD">
      <w:pPr>
        <w:spacing w:line="259" w:lineRule="auto"/>
        <w:jc w:val="center"/>
        <w:rPr>
          <w:sz w:val="52"/>
          <w:szCs w:val="52"/>
        </w:rPr>
      </w:pPr>
    </w:p>
    <w:p w14:paraId="03178681" w14:textId="77777777" w:rsidR="005329BD" w:rsidRPr="005329BD" w:rsidRDefault="00A5361F" w:rsidP="005329BD">
      <w:pPr>
        <w:spacing w:line="259" w:lineRule="auto"/>
        <w:jc w:val="center"/>
        <w:rPr>
          <w:b/>
          <w:sz w:val="44"/>
          <w:szCs w:val="44"/>
        </w:rPr>
      </w:pPr>
      <w:r w:rsidRPr="005329BD">
        <w:rPr>
          <w:b/>
          <w:sz w:val="44"/>
          <w:szCs w:val="44"/>
        </w:rPr>
        <w:t>Phillip Bristow P144394</w:t>
      </w:r>
    </w:p>
    <w:p w14:paraId="7C643880" w14:textId="77777777" w:rsidR="005329BD" w:rsidRDefault="005329BD" w:rsidP="005329BD">
      <w:pPr>
        <w:spacing w:line="259" w:lineRule="auto"/>
        <w:jc w:val="center"/>
        <w:rPr>
          <w:b/>
          <w:sz w:val="44"/>
          <w:szCs w:val="44"/>
        </w:rPr>
      </w:pPr>
    </w:p>
    <w:p w14:paraId="2BD88488" w14:textId="77777777" w:rsidR="005329BD" w:rsidRDefault="005329BD" w:rsidP="005329BD">
      <w:pPr>
        <w:spacing w:line="259" w:lineRule="auto"/>
        <w:jc w:val="center"/>
        <w:rPr>
          <w:b/>
          <w:sz w:val="44"/>
          <w:szCs w:val="44"/>
        </w:rPr>
      </w:pPr>
    </w:p>
    <w:p w14:paraId="2C611CF7" w14:textId="77777777" w:rsidR="005329BD" w:rsidRPr="005329BD" w:rsidRDefault="005329BD" w:rsidP="005329BD">
      <w:pPr>
        <w:spacing w:line="259" w:lineRule="auto"/>
        <w:jc w:val="center"/>
        <w:rPr>
          <w:b/>
          <w:sz w:val="44"/>
          <w:szCs w:val="44"/>
        </w:rPr>
      </w:pPr>
    </w:p>
    <w:p w14:paraId="24A0F51E" w14:textId="77221DDD" w:rsidR="00A5361F" w:rsidRPr="005329BD" w:rsidRDefault="00484BE3" w:rsidP="005329BD">
      <w:pPr>
        <w:spacing w:line="259" w:lineRule="auto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09</w:t>
      </w:r>
      <w:r w:rsidR="005329BD" w:rsidRPr="005329BD">
        <w:rPr>
          <w:b/>
          <w:sz w:val="52"/>
          <w:szCs w:val="52"/>
        </w:rPr>
        <w:t>/</w:t>
      </w:r>
      <w:r>
        <w:rPr>
          <w:b/>
          <w:sz w:val="52"/>
          <w:szCs w:val="52"/>
        </w:rPr>
        <w:t>11</w:t>
      </w:r>
      <w:r w:rsidR="005329BD" w:rsidRPr="005329BD">
        <w:rPr>
          <w:b/>
          <w:sz w:val="52"/>
          <w:szCs w:val="52"/>
        </w:rPr>
        <w:t>/2017</w:t>
      </w:r>
    </w:p>
    <w:p w14:paraId="4DE83B04" w14:textId="77777777" w:rsidR="00A5361F" w:rsidRDefault="00A5361F" w:rsidP="005329BD">
      <w:pPr>
        <w:spacing w:line="259" w:lineRule="auto"/>
        <w:jc w:val="center"/>
        <w:rPr>
          <w:u w:val="single"/>
        </w:rPr>
      </w:pPr>
    </w:p>
    <w:sdt>
      <w:sdtPr>
        <w:rPr>
          <w:rFonts w:ascii="Times New Roman" w:eastAsiaTheme="minorHAnsi" w:hAnsi="Times New Roman" w:cstheme="minorBidi"/>
          <w:color w:val="auto"/>
          <w:sz w:val="22"/>
          <w:szCs w:val="22"/>
          <w:lang w:val="en-GB"/>
        </w:rPr>
        <w:id w:val="-69145147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12CEE5B" w14:textId="77777777" w:rsidR="00A5361F" w:rsidRDefault="00A5361F">
          <w:pPr>
            <w:pStyle w:val="TOCHeading"/>
          </w:pPr>
          <w:r>
            <w:t>Contents</w:t>
          </w:r>
        </w:p>
        <w:p w14:paraId="55FFE3E9" w14:textId="1E34F80E" w:rsidR="00A161D8" w:rsidRDefault="00A5361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7988695" w:history="1">
            <w:r w:rsidR="00A161D8" w:rsidRPr="00231EF5">
              <w:rPr>
                <w:rStyle w:val="Hyperlink"/>
                <w:noProof/>
              </w:rPr>
              <w:t>Figures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_Toc497988695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iii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54D7326B" w14:textId="46CAB991" w:rsidR="00A161D8" w:rsidRDefault="002A64B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696" w:history="1">
            <w:r w:rsidR="00A161D8" w:rsidRPr="00231EF5">
              <w:rPr>
                <w:rStyle w:val="Hyperlink"/>
                <w:noProof/>
              </w:rPr>
              <w:t>Tables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_Toc497988696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iii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5EB6055E" w14:textId="5E227911" w:rsidR="00A161D8" w:rsidRDefault="002A64B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697" w:history="1">
            <w:r w:rsidR="00A161D8" w:rsidRPr="00231EF5">
              <w:rPr>
                <w:rStyle w:val="Hyperlink"/>
                <w:noProof/>
              </w:rPr>
              <w:t>1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Mass Percentages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_Toc497988697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iv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07F8C077" w14:textId="77F71882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698" w:history="1">
            <w:r w:rsidR="00A161D8" w:rsidRPr="00231EF5">
              <w:rPr>
                <w:rStyle w:val="Hyperlink"/>
                <w:noProof/>
              </w:rPr>
              <w:t>1.1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Molecular Formulas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_Toc497988698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iv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6CFC5C7C" w14:textId="35154835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699" w:history="1">
            <w:r w:rsidR="00A161D8" w:rsidRPr="00231EF5">
              <w:rPr>
                <w:rStyle w:val="Hyperlink"/>
                <w:noProof/>
              </w:rPr>
              <w:t>1.2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Atomic Mass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_Toc497988699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iv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2874F749" w14:textId="6065D33D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00" w:history="1">
            <w:r w:rsidR="00A161D8" w:rsidRPr="00231EF5">
              <w:rPr>
                <w:rStyle w:val="Hyperlink"/>
                <w:noProof/>
              </w:rPr>
              <w:t>1.3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Molecular Mass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_Toc497988700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iv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2A3F7746" w14:textId="3FF3CE99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01" w:history="1">
            <w:r w:rsidR="00A161D8" w:rsidRPr="00231EF5">
              <w:rPr>
                <w:rStyle w:val="Hyperlink"/>
                <w:noProof/>
              </w:rPr>
              <w:t>1.4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Mass Percentage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_Toc497988701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iv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5FCF8468" w14:textId="41339467" w:rsidR="00A161D8" w:rsidRDefault="002A64B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02" w:history="1">
            <w:r w:rsidR="00A161D8" w:rsidRPr="00231EF5">
              <w:rPr>
                <w:rStyle w:val="Hyperlink"/>
                <w:noProof/>
              </w:rPr>
              <w:t>2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Air:Fuel Mass Ratio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_Toc497988702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v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37176AAA" w14:textId="29C55A88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03" w:history="1">
            <w:r w:rsidR="00A161D8" w:rsidRPr="00231EF5">
              <w:rPr>
                <w:rStyle w:val="Hyperlink"/>
                <w:noProof/>
              </w:rPr>
              <w:t>2.1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Air Mass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_Toc497988703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v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1863D048" w14:textId="68E87421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04" w:history="1">
            <w:r w:rsidR="00A161D8" w:rsidRPr="00231EF5">
              <w:rPr>
                <w:rStyle w:val="Hyperlink"/>
                <w:noProof/>
              </w:rPr>
              <w:t>2.2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Fuel Mass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_Toc497988704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v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483A0970" w14:textId="380F9C1D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05" w:history="1">
            <w:r w:rsidR="00A161D8" w:rsidRPr="00231EF5">
              <w:rPr>
                <w:rStyle w:val="Hyperlink"/>
                <w:noProof/>
              </w:rPr>
              <w:t>2.3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Air/Fuel Ratio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_Toc497988705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v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7588D8C3" w14:textId="32E0D158" w:rsidR="00A161D8" w:rsidRDefault="002A64B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06" w:history="1">
            <w:r w:rsidR="00A161D8" w:rsidRPr="00231EF5">
              <w:rPr>
                <w:rStyle w:val="Hyperlink"/>
                <w:noProof/>
              </w:rPr>
              <w:t>3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Enthalpy of Formation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_Toc497988706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vi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1DF0B132" w14:textId="3C081537" w:rsidR="00A161D8" w:rsidRDefault="002A64B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07" w:history="1">
            <w:r w:rsidR="00A161D8" w:rsidRPr="00231EF5">
              <w:rPr>
                <w:rStyle w:val="Hyperlink"/>
                <w:noProof/>
              </w:rPr>
              <w:t>4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Calculating Lower Heating Value using Enthalpy of Formation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_Toc497988707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vii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35CA847C" w14:textId="27D9D40C" w:rsidR="00A161D8" w:rsidRDefault="002A64B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08" w:history="1">
            <w:r w:rsidR="00A161D8" w:rsidRPr="00231EF5">
              <w:rPr>
                <w:rStyle w:val="Hyperlink"/>
                <w:noProof/>
              </w:rPr>
              <w:t>5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Higher and Lower Heating Values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_Toc497988708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viii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3549612A" w14:textId="65A29019" w:rsidR="00A161D8" w:rsidRDefault="002A64B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09" w:history="1">
            <w:r w:rsidR="00A161D8" w:rsidRPr="00231EF5">
              <w:rPr>
                <w:rStyle w:val="Hyperlink"/>
                <w:noProof/>
              </w:rPr>
              <w:t>6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CO</w:t>
            </w:r>
            <w:r w:rsidR="00A161D8" w:rsidRPr="00231EF5">
              <w:rPr>
                <w:rStyle w:val="Hyperlink"/>
                <w:noProof/>
                <w:vertAlign w:val="subscript"/>
              </w:rPr>
              <w:t xml:space="preserve">2 </w:t>
            </w:r>
            <w:r w:rsidR="00A161D8" w:rsidRPr="00231EF5">
              <w:rPr>
                <w:rStyle w:val="Hyperlink"/>
                <w:noProof/>
              </w:rPr>
              <w:t>Mass Produced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_Toc497988709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ix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5B21531C" w14:textId="7479CD92" w:rsidR="00A161D8" w:rsidRDefault="002A64B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10" w:history="1">
            <w:r w:rsidR="00A161D8" w:rsidRPr="00231EF5">
              <w:rPr>
                <w:rStyle w:val="Hyperlink"/>
                <w:noProof/>
              </w:rPr>
              <w:t>7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Ideal Fuel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_Toc497988710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x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287E449F" w14:textId="5B347464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11" w:history="1">
            <w:r w:rsidR="00A161D8" w:rsidRPr="00231EF5">
              <w:rPr>
                <w:rStyle w:val="Hyperlink"/>
                <w:noProof/>
              </w:rPr>
              <w:t>7.1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High Octane Rating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_Toc497988711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x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0F1B4D60" w14:textId="7699CA1C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12" w:history="1">
            <w:r w:rsidR="00A161D8" w:rsidRPr="00231EF5">
              <w:rPr>
                <w:rStyle w:val="Hyperlink"/>
                <w:noProof/>
              </w:rPr>
              <w:t>7.2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High Laminar Flame Speed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_Toc497988712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x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25740589" w14:textId="37444B9B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13" w:history="1">
            <w:r w:rsidR="00A161D8" w:rsidRPr="00231EF5">
              <w:rPr>
                <w:rStyle w:val="Hyperlink"/>
                <w:noProof/>
              </w:rPr>
              <w:t>7.3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Low Mass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_Toc497988713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x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6F05324E" w14:textId="1EA950DC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14" w:history="1">
            <w:r w:rsidR="00A161D8" w:rsidRPr="00231EF5">
              <w:rPr>
                <w:rStyle w:val="Hyperlink"/>
                <w:noProof/>
              </w:rPr>
              <w:t>7.4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Low Pollution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_Toc497988714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x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3567DCDD" w14:textId="556FB0F3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15" w:history="1">
            <w:r w:rsidR="00A161D8" w:rsidRPr="00231EF5">
              <w:rPr>
                <w:rStyle w:val="Hyperlink"/>
                <w:noProof/>
              </w:rPr>
              <w:t>7.5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High Ratio of Specific Heats (</w:t>
            </w:r>
            <w:r w:rsidR="00A161D8" w:rsidRPr="00231EF5">
              <w:rPr>
                <w:rStyle w:val="Hyperlink"/>
                <w:rFonts w:ascii="Calibri" w:hAnsi="Calibri" w:cs="Calibri"/>
                <w:noProof/>
              </w:rPr>
              <w:t>ɤ)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_Toc497988715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x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6C90CDF1" w14:textId="5A616851" w:rsidR="00A161D8" w:rsidRDefault="002A64B8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16" w:history="1">
            <w:r w:rsidR="00A161D8" w:rsidRPr="00231EF5">
              <w:rPr>
                <w:rStyle w:val="Hyperlink"/>
                <w:noProof/>
              </w:rPr>
              <w:t>7.6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Conclusion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_Toc497988716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xi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0A399795" w14:textId="2A28CBA7" w:rsidR="00A161D8" w:rsidRDefault="002A64B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17" w:history="1">
            <w:r w:rsidR="00A161D8" w:rsidRPr="00231EF5">
              <w:rPr>
                <w:rStyle w:val="Hyperlink"/>
                <w:noProof/>
              </w:rPr>
              <w:t>8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References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_Toc497988717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xii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5E78DA83" w14:textId="57E7C99E" w:rsidR="00A161D8" w:rsidRDefault="002A64B8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18" w:history="1">
            <w:r w:rsidR="00A161D8" w:rsidRPr="00231EF5">
              <w:rPr>
                <w:rStyle w:val="Hyperlink"/>
                <w:noProof/>
              </w:rPr>
              <w:t>9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Bibliography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_Toc497988718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xiii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5D63B3F2" w14:textId="088EE611" w:rsidR="00A161D8" w:rsidRDefault="002A64B8">
          <w:pPr>
            <w:pStyle w:val="TOC1"/>
            <w:tabs>
              <w:tab w:val="left" w:pos="66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497988719" w:history="1">
            <w:r w:rsidR="00A161D8" w:rsidRPr="00231EF5">
              <w:rPr>
                <w:rStyle w:val="Hyperlink"/>
                <w:noProof/>
              </w:rPr>
              <w:t>10</w:t>
            </w:r>
            <w:r w:rsidR="00A161D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A161D8" w:rsidRPr="00231EF5">
              <w:rPr>
                <w:rStyle w:val="Hyperlink"/>
                <w:noProof/>
              </w:rPr>
              <w:t>Appendix – Periodic Table</w:t>
            </w:r>
            <w:r w:rsidR="00A161D8">
              <w:rPr>
                <w:noProof/>
                <w:webHidden/>
              </w:rPr>
              <w:tab/>
            </w:r>
            <w:r w:rsidR="00A161D8">
              <w:rPr>
                <w:noProof/>
                <w:webHidden/>
              </w:rPr>
              <w:fldChar w:fldCharType="begin"/>
            </w:r>
            <w:r w:rsidR="00A161D8">
              <w:rPr>
                <w:noProof/>
                <w:webHidden/>
              </w:rPr>
              <w:instrText xml:space="preserve"> PAGEREF _Toc497988719 \h </w:instrText>
            </w:r>
            <w:r w:rsidR="00A161D8">
              <w:rPr>
                <w:noProof/>
                <w:webHidden/>
              </w:rPr>
            </w:r>
            <w:r w:rsidR="00A161D8">
              <w:rPr>
                <w:noProof/>
                <w:webHidden/>
              </w:rPr>
              <w:fldChar w:fldCharType="separate"/>
            </w:r>
            <w:r w:rsidR="00A161D8">
              <w:rPr>
                <w:noProof/>
                <w:webHidden/>
              </w:rPr>
              <w:t>xiv</w:t>
            </w:r>
            <w:r w:rsidR="00A161D8">
              <w:rPr>
                <w:noProof/>
                <w:webHidden/>
              </w:rPr>
              <w:fldChar w:fldCharType="end"/>
            </w:r>
          </w:hyperlink>
        </w:p>
        <w:p w14:paraId="418036BF" w14:textId="4424E206" w:rsidR="00A5361F" w:rsidRDefault="00A5361F" w:rsidP="00BA570F">
          <w:pPr>
            <w:pStyle w:val="TOC1"/>
            <w:tabs>
              <w:tab w:val="left" w:pos="440"/>
              <w:tab w:val="right" w:leader="dot" w:pos="9016"/>
            </w:tabs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4A367A2" w14:textId="582DB470" w:rsidR="00906DE1" w:rsidRDefault="00906DE1" w:rsidP="00906DE1"/>
    <w:p w14:paraId="6C7021DF" w14:textId="714E2A34" w:rsidR="00906DE1" w:rsidRDefault="00906DE1" w:rsidP="00906DE1"/>
    <w:p w14:paraId="5EB5FC4F" w14:textId="77777777" w:rsidR="00906DE1" w:rsidRPr="00906DE1" w:rsidRDefault="00906DE1" w:rsidP="00906DE1"/>
    <w:p w14:paraId="79E9D309" w14:textId="66441866" w:rsidR="00277F8A" w:rsidRDefault="00D7560A" w:rsidP="00D7560A">
      <w:pPr>
        <w:pStyle w:val="Heading1"/>
        <w:numPr>
          <w:ilvl w:val="0"/>
          <w:numId w:val="0"/>
        </w:numPr>
        <w:ind w:left="432" w:hanging="432"/>
      </w:pPr>
      <w:bookmarkStart w:id="0" w:name="_Toc497988695"/>
      <w:r>
        <w:t>Figures</w:t>
      </w:r>
      <w:bookmarkEnd w:id="0"/>
    </w:p>
    <w:p w14:paraId="66397140" w14:textId="5A977CD2" w:rsidR="00906DE1" w:rsidRDefault="00797F9A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497987294" w:history="1">
        <w:r w:rsidR="00906DE1" w:rsidRPr="002155AA">
          <w:rPr>
            <w:rStyle w:val="Hyperlink"/>
            <w:noProof/>
          </w:rPr>
          <w:t>Figure 1: Enthalpy of Formation Diagram (Goodger, 2000)</w:t>
        </w:r>
        <w:r w:rsidR="00906DE1">
          <w:rPr>
            <w:noProof/>
            <w:webHidden/>
          </w:rPr>
          <w:tab/>
        </w:r>
        <w:r w:rsidR="00906DE1">
          <w:rPr>
            <w:noProof/>
            <w:webHidden/>
          </w:rPr>
          <w:fldChar w:fldCharType="begin"/>
        </w:r>
        <w:r w:rsidR="00906DE1">
          <w:rPr>
            <w:noProof/>
            <w:webHidden/>
          </w:rPr>
          <w:instrText xml:space="preserve"> PAGEREF _Toc497987294 \h </w:instrText>
        </w:r>
        <w:r w:rsidR="00906DE1">
          <w:rPr>
            <w:noProof/>
            <w:webHidden/>
          </w:rPr>
        </w:r>
        <w:r w:rsidR="00906DE1">
          <w:rPr>
            <w:noProof/>
            <w:webHidden/>
          </w:rPr>
          <w:fldChar w:fldCharType="separate"/>
        </w:r>
        <w:r w:rsidR="00906DE1">
          <w:rPr>
            <w:noProof/>
            <w:webHidden/>
          </w:rPr>
          <w:t>vi</w:t>
        </w:r>
        <w:r w:rsidR="00906DE1">
          <w:rPr>
            <w:noProof/>
            <w:webHidden/>
          </w:rPr>
          <w:fldChar w:fldCharType="end"/>
        </w:r>
      </w:hyperlink>
    </w:p>
    <w:p w14:paraId="44BA9D8F" w14:textId="36CED7DD" w:rsidR="00906DE1" w:rsidRDefault="002A64B8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497987295" w:history="1">
        <w:r w:rsidR="00906DE1" w:rsidRPr="002155AA">
          <w:rPr>
            <w:rStyle w:val="Hyperlink"/>
            <w:noProof/>
          </w:rPr>
          <w:t>Figure 2: Periodic Table (Science Notes, 2017)</w:t>
        </w:r>
        <w:r w:rsidR="00906DE1">
          <w:rPr>
            <w:noProof/>
            <w:webHidden/>
          </w:rPr>
          <w:tab/>
        </w:r>
        <w:r w:rsidR="00906DE1">
          <w:rPr>
            <w:noProof/>
            <w:webHidden/>
          </w:rPr>
          <w:fldChar w:fldCharType="begin"/>
        </w:r>
        <w:r w:rsidR="00906DE1">
          <w:rPr>
            <w:noProof/>
            <w:webHidden/>
          </w:rPr>
          <w:instrText xml:space="preserve"> PAGEREF _Toc497987295 \h </w:instrText>
        </w:r>
        <w:r w:rsidR="00906DE1">
          <w:rPr>
            <w:noProof/>
            <w:webHidden/>
          </w:rPr>
        </w:r>
        <w:r w:rsidR="00906DE1">
          <w:rPr>
            <w:noProof/>
            <w:webHidden/>
          </w:rPr>
          <w:fldChar w:fldCharType="separate"/>
        </w:r>
        <w:r w:rsidR="00906DE1">
          <w:rPr>
            <w:noProof/>
            <w:webHidden/>
          </w:rPr>
          <w:t>xiv</w:t>
        </w:r>
        <w:r w:rsidR="00906DE1">
          <w:rPr>
            <w:noProof/>
            <w:webHidden/>
          </w:rPr>
          <w:fldChar w:fldCharType="end"/>
        </w:r>
      </w:hyperlink>
    </w:p>
    <w:p w14:paraId="5E7981D5" w14:textId="38566A51" w:rsidR="00277F8A" w:rsidRDefault="00797F9A" w:rsidP="00277F8A">
      <w:pPr>
        <w:rPr>
          <w:b/>
          <w:bCs/>
          <w:noProof/>
          <w:lang w:val="en-US"/>
        </w:rPr>
      </w:pPr>
      <w:r>
        <w:rPr>
          <w:b/>
          <w:bCs/>
          <w:noProof/>
          <w:lang w:val="en-US"/>
        </w:rPr>
        <w:fldChar w:fldCharType="end"/>
      </w:r>
    </w:p>
    <w:p w14:paraId="3113A494" w14:textId="5A97F928" w:rsidR="00AE372D" w:rsidRDefault="00AE372D" w:rsidP="00AE372D">
      <w:pPr>
        <w:pStyle w:val="Heading1"/>
        <w:numPr>
          <w:ilvl w:val="0"/>
          <w:numId w:val="0"/>
        </w:numPr>
        <w:ind w:left="432" w:hanging="432"/>
      </w:pPr>
      <w:bookmarkStart w:id="1" w:name="_Toc497988696"/>
      <w:r>
        <w:t>Tables</w:t>
      </w:r>
      <w:bookmarkEnd w:id="1"/>
    </w:p>
    <w:p w14:paraId="38B23912" w14:textId="191FEA7C" w:rsidR="00DD0157" w:rsidRDefault="00AE372D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497853526" w:history="1">
        <w:r w:rsidR="00DD0157" w:rsidRPr="00BA38B2">
          <w:rPr>
            <w:rStyle w:val="Hyperlink"/>
            <w:noProof/>
          </w:rPr>
          <w:t>Table 1: Atomic Masses</w:t>
        </w:r>
        <w:r w:rsidR="00DD0157">
          <w:rPr>
            <w:noProof/>
            <w:webHidden/>
          </w:rPr>
          <w:tab/>
        </w:r>
        <w:r w:rsidR="00DD0157">
          <w:rPr>
            <w:noProof/>
            <w:webHidden/>
          </w:rPr>
          <w:fldChar w:fldCharType="begin"/>
        </w:r>
        <w:r w:rsidR="00DD0157">
          <w:rPr>
            <w:noProof/>
            <w:webHidden/>
          </w:rPr>
          <w:instrText xml:space="preserve"> PAGEREF _Toc497853526 \h </w:instrText>
        </w:r>
        <w:r w:rsidR="00DD0157">
          <w:rPr>
            <w:noProof/>
            <w:webHidden/>
          </w:rPr>
        </w:r>
        <w:r w:rsidR="00DD0157">
          <w:rPr>
            <w:noProof/>
            <w:webHidden/>
          </w:rPr>
          <w:fldChar w:fldCharType="separate"/>
        </w:r>
        <w:r w:rsidR="00DD0157">
          <w:rPr>
            <w:noProof/>
            <w:webHidden/>
          </w:rPr>
          <w:t>iii</w:t>
        </w:r>
        <w:r w:rsidR="00DD0157">
          <w:rPr>
            <w:noProof/>
            <w:webHidden/>
          </w:rPr>
          <w:fldChar w:fldCharType="end"/>
        </w:r>
      </w:hyperlink>
    </w:p>
    <w:p w14:paraId="284440B5" w14:textId="02348EC1" w:rsidR="00DD0157" w:rsidRDefault="002A64B8">
      <w:pPr>
        <w:pStyle w:val="TableofFigures"/>
        <w:tabs>
          <w:tab w:val="right" w:leader="dot" w:pos="9016"/>
        </w:tabs>
        <w:rPr>
          <w:noProof/>
        </w:rPr>
      </w:pPr>
      <w:hyperlink w:anchor="_Toc497853527" w:history="1">
        <w:r w:rsidR="00DD0157" w:rsidRPr="00BA38B2">
          <w:rPr>
            <w:rStyle w:val="Hyperlink"/>
            <w:noProof/>
          </w:rPr>
          <w:t>Table 2:Stoichiometric Fuel Molecular Quantity Calculations</w:t>
        </w:r>
        <w:r w:rsidR="00DD0157">
          <w:rPr>
            <w:noProof/>
            <w:webHidden/>
          </w:rPr>
          <w:tab/>
        </w:r>
        <w:r w:rsidR="00DD0157">
          <w:rPr>
            <w:noProof/>
            <w:webHidden/>
          </w:rPr>
          <w:fldChar w:fldCharType="begin"/>
        </w:r>
        <w:r w:rsidR="00DD0157">
          <w:rPr>
            <w:noProof/>
            <w:webHidden/>
          </w:rPr>
          <w:instrText xml:space="preserve"> PAGEREF _Toc497853527 \h </w:instrText>
        </w:r>
        <w:r w:rsidR="00DD0157">
          <w:rPr>
            <w:noProof/>
            <w:webHidden/>
          </w:rPr>
        </w:r>
        <w:r w:rsidR="00DD0157">
          <w:rPr>
            <w:noProof/>
            <w:webHidden/>
          </w:rPr>
          <w:fldChar w:fldCharType="separate"/>
        </w:r>
        <w:r w:rsidR="00DD0157">
          <w:rPr>
            <w:noProof/>
            <w:webHidden/>
          </w:rPr>
          <w:t>iv</w:t>
        </w:r>
        <w:r w:rsidR="00DD0157">
          <w:rPr>
            <w:noProof/>
            <w:webHidden/>
          </w:rPr>
          <w:fldChar w:fldCharType="end"/>
        </w:r>
      </w:hyperlink>
    </w:p>
    <w:p w14:paraId="710DC25B" w14:textId="32B72FD1" w:rsidR="00AE372D" w:rsidRDefault="00AE372D">
      <w:pPr>
        <w:spacing w:line="259" w:lineRule="auto"/>
      </w:pPr>
      <w:r>
        <w:fldChar w:fldCharType="end"/>
      </w:r>
    </w:p>
    <w:p w14:paraId="4ECA6FD6" w14:textId="0348B6EB" w:rsidR="00D7560A" w:rsidRDefault="00D7560A">
      <w:pPr>
        <w:spacing w:line="259" w:lineRule="auto"/>
      </w:pPr>
      <w:r>
        <w:br w:type="page"/>
      </w:r>
    </w:p>
    <w:p w14:paraId="3C4BC616" w14:textId="7253CC9A" w:rsidR="00AD7F97" w:rsidRDefault="0015683D" w:rsidP="00CF154B">
      <w:pPr>
        <w:pStyle w:val="Heading1"/>
        <w:numPr>
          <w:ilvl w:val="0"/>
          <w:numId w:val="4"/>
        </w:numPr>
      </w:pPr>
      <w:bookmarkStart w:id="2" w:name="_Toc497988697"/>
      <w:r>
        <w:lastRenderedPageBreak/>
        <w:t>Mass Percentages</w:t>
      </w:r>
      <w:bookmarkEnd w:id="2"/>
    </w:p>
    <w:p w14:paraId="13DD2D27" w14:textId="56889A40" w:rsidR="00AE372D" w:rsidRPr="00AE372D" w:rsidRDefault="00AE372D" w:rsidP="00AE372D">
      <w:pPr>
        <w:pStyle w:val="Heading2"/>
      </w:pPr>
      <w:bookmarkStart w:id="3" w:name="_Toc497988698"/>
      <w:r>
        <w:t>Molecular Formulas</w:t>
      </w:r>
      <w:bookmarkEnd w:id="3"/>
    </w:p>
    <w:p w14:paraId="3B9EFEBA" w14:textId="21DB6B51" w:rsidR="00DF25D5" w:rsidRPr="00DF25D5" w:rsidRDefault="00CF154B" w:rsidP="00BA521D">
      <w:pPr>
        <w:rPr>
          <w:rFonts w:eastAsiaTheme="minorEastAsia"/>
        </w:rPr>
      </w:pPr>
      <w:r>
        <w:t xml:space="preserve">Ethanol </w:t>
      </w:r>
      <w:r w:rsidR="00AE372D">
        <w:t>Molecular</w:t>
      </w:r>
      <w:r>
        <w:t xml:space="preserve"> Formula – </w:t>
      </w:r>
      <m:oMath>
        <m:sSub>
          <m:sSubPr>
            <m:ctrlPr>
              <w:rPr>
                <w:rFonts w:ascii="Cambria Math" w:hAnsi="Cambria Math"/>
                <w:i/>
                <w:vertAlign w:val="subscript"/>
              </w:rPr>
            </m:ctrlPr>
          </m:sSubPr>
          <m:e>
            <m:r>
              <w:rPr>
                <w:rFonts w:ascii="Cambria Math" w:hAnsi="Cambria Math"/>
                <w:vertAlign w:val="subscript"/>
              </w:rPr>
              <m:t>C</m:t>
            </m:r>
          </m:e>
          <m:sub>
            <m:r>
              <w:rPr>
                <w:rFonts w:ascii="Cambria Math" w:hAnsi="Cambria Math"/>
                <w:vertAlign w:val="subscript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5</m:t>
            </m:r>
          </m:sub>
        </m:sSub>
        <m:r>
          <w:rPr>
            <w:rFonts w:ascii="Cambria Math" w:hAnsi="Cambria Math"/>
          </w:rPr>
          <m:t>OH</m:t>
        </m:r>
      </m:oMath>
    </w:p>
    <w:p w14:paraId="5DE53CF2" w14:textId="25E48D10" w:rsidR="00CF154B" w:rsidRDefault="00CF154B" w:rsidP="00BA521D">
      <w:pPr>
        <w:rPr>
          <w:vertAlign w:val="subscript"/>
        </w:rPr>
      </w:pPr>
      <w:r>
        <w:t xml:space="preserve">Iso-Octane </w:t>
      </w:r>
      <w:r w:rsidR="00AE372D">
        <w:t>Molecular</w:t>
      </w:r>
      <w:r>
        <w:t xml:space="preserve"> Formula –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8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18</m:t>
            </m:r>
          </m:sub>
        </m:sSub>
      </m:oMath>
    </w:p>
    <w:p w14:paraId="2B80B624" w14:textId="4D6E7321" w:rsidR="00AE372D" w:rsidRDefault="002A64B8" w:rsidP="00BA521D">
      <w:sdt>
        <w:sdtPr>
          <w:id w:val="98613316"/>
          <w:citation/>
        </w:sdtPr>
        <w:sdtContent>
          <w:r w:rsidR="00AE372D">
            <w:fldChar w:fldCharType="begin"/>
          </w:r>
          <w:r w:rsidR="00AE372D">
            <w:rPr>
              <w:vertAlign w:val="subscript"/>
            </w:rPr>
            <w:instrText xml:space="preserve"> CITATION Joh881 \l 2057 </w:instrText>
          </w:r>
          <w:r w:rsidR="00AE372D">
            <w:fldChar w:fldCharType="separate"/>
          </w:r>
          <w:r w:rsidR="000E0F36" w:rsidRPr="000E0F36">
            <w:rPr>
              <w:noProof/>
            </w:rPr>
            <w:t>(Heywood, 1988)</w:t>
          </w:r>
          <w:r w:rsidR="00AE372D">
            <w:fldChar w:fldCharType="end"/>
          </w:r>
        </w:sdtContent>
      </w:sdt>
    </w:p>
    <w:p w14:paraId="190DABF6" w14:textId="3E5C7AF5" w:rsidR="00BA521D" w:rsidRPr="00BA521D" w:rsidRDefault="00AE372D" w:rsidP="00AE372D">
      <w:pPr>
        <w:pStyle w:val="Heading2"/>
      </w:pPr>
      <w:bookmarkStart w:id="4" w:name="_Toc497988699"/>
      <w:r>
        <w:t>Atomic Mass</w:t>
      </w:r>
      <w:bookmarkEnd w:id="4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14"/>
        <w:gridCol w:w="1814"/>
        <w:gridCol w:w="1814"/>
      </w:tblGrid>
      <w:tr w:rsidR="00AE372D" w14:paraId="6FF5AE7D" w14:textId="77777777" w:rsidTr="00AE372D">
        <w:trPr>
          <w:jc w:val="center"/>
        </w:trPr>
        <w:tc>
          <w:tcPr>
            <w:tcW w:w="1814" w:type="dxa"/>
            <w:shd w:val="clear" w:color="auto" w:fill="9CC2E5" w:themeFill="accent1" w:themeFillTint="99"/>
            <w:vAlign w:val="center"/>
          </w:tcPr>
          <w:p w14:paraId="65BBADDB" w14:textId="4C43BAF8" w:rsidR="00AE372D" w:rsidRPr="00AE372D" w:rsidRDefault="00AE372D" w:rsidP="00AE372D">
            <w:pPr>
              <w:jc w:val="center"/>
              <w:rPr>
                <w:b/>
              </w:rPr>
            </w:pPr>
            <w:r w:rsidRPr="00AE372D">
              <w:rPr>
                <w:b/>
              </w:rPr>
              <w:t>Element</w:t>
            </w:r>
          </w:p>
        </w:tc>
        <w:tc>
          <w:tcPr>
            <w:tcW w:w="1814" w:type="dxa"/>
            <w:shd w:val="clear" w:color="auto" w:fill="9CC2E5" w:themeFill="accent1" w:themeFillTint="99"/>
            <w:vAlign w:val="center"/>
          </w:tcPr>
          <w:p w14:paraId="6C098FC9" w14:textId="1E24520F" w:rsidR="00AE372D" w:rsidRPr="00AE372D" w:rsidRDefault="00AE372D" w:rsidP="00AE372D">
            <w:pPr>
              <w:jc w:val="center"/>
              <w:rPr>
                <w:b/>
              </w:rPr>
            </w:pPr>
            <w:r w:rsidRPr="00AE372D">
              <w:rPr>
                <w:b/>
              </w:rPr>
              <w:t>Symbol</w:t>
            </w:r>
          </w:p>
        </w:tc>
        <w:tc>
          <w:tcPr>
            <w:tcW w:w="1814" w:type="dxa"/>
            <w:shd w:val="clear" w:color="auto" w:fill="9CC2E5" w:themeFill="accent1" w:themeFillTint="99"/>
            <w:vAlign w:val="center"/>
          </w:tcPr>
          <w:p w14:paraId="45DDFB12" w14:textId="74A7EB5D" w:rsidR="00AE372D" w:rsidRPr="00AE372D" w:rsidRDefault="00AE372D" w:rsidP="00AE372D">
            <w:pPr>
              <w:jc w:val="center"/>
              <w:rPr>
                <w:b/>
              </w:rPr>
            </w:pPr>
            <w:r w:rsidRPr="00AE372D">
              <w:rPr>
                <w:b/>
              </w:rPr>
              <w:t>Atomic Mass</w:t>
            </w:r>
          </w:p>
        </w:tc>
      </w:tr>
      <w:tr w:rsidR="00AE372D" w14:paraId="03727035" w14:textId="77777777" w:rsidTr="00AE372D">
        <w:trPr>
          <w:jc w:val="center"/>
        </w:trPr>
        <w:tc>
          <w:tcPr>
            <w:tcW w:w="1814" w:type="dxa"/>
            <w:vAlign w:val="center"/>
          </w:tcPr>
          <w:p w14:paraId="3F33E028" w14:textId="79E6A9AD" w:rsidR="00AE372D" w:rsidRDefault="00AE372D" w:rsidP="00AE372D">
            <w:pPr>
              <w:jc w:val="center"/>
            </w:pPr>
            <w:r>
              <w:t>Hydrogen</w:t>
            </w:r>
          </w:p>
        </w:tc>
        <w:tc>
          <w:tcPr>
            <w:tcW w:w="1814" w:type="dxa"/>
            <w:vAlign w:val="center"/>
          </w:tcPr>
          <w:p w14:paraId="442B23FD" w14:textId="0B33F0FD" w:rsidR="00AE372D" w:rsidRDefault="00AE372D" w:rsidP="00AE372D">
            <w:pPr>
              <w:jc w:val="center"/>
            </w:pPr>
            <w:r>
              <w:t>H</w:t>
            </w:r>
          </w:p>
        </w:tc>
        <w:tc>
          <w:tcPr>
            <w:tcW w:w="1814" w:type="dxa"/>
            <w:vAlign w:val="center"/>
          </w:tcPr>
          <w:p w14:paraId="4610895C" w14:textId="77C68CA0" w:rsidR="00AE372D" w:rsidRDefault="00AE372D" w:rsidP="00AE372D">
            <w:pPr>
              <w:jc w:val="center"/>
            </w:pPr>
            <w:r>
              <w:t>1.008</w:t>
            </w:r>
          </w:p>
        </w:tc>
      </w:tr>
      <w:tr w:rsidR="00AE372D" w14:paraId="29278F83" w14:textId="77777777" w:rsidTr="00AE372D">
        <w:trPr>
          <w:jc w:val="center"/>
        </w:trPr>
        <w:tc>
          <w:tcPr>
            <w:tcW w:w="1814" w:type="dxa"/>
            <w:vAlign w:val="center"/>
          </w:tcPr>
          <w:p w14:paraId="5847564D" w14:textId="630C4A22" w:rsidR="00AE372D" w:rsidRDefault="00AE372D" w:rsidP="00AE372D">
            <w:pPr>
              <w:jc w:val="center"/>
            </w:pPr>
            <w:r>
              <w:t>Carbon</w:t>
            </w:r>
          </w:p>
        </w:tc>
        <w:tc>
          <w:tcPr>
            <w:tcW w:w="1814" w:type="dxa"/>
            <w:vAlign w:val="center"/>
          </w:tcPr>
          <w:p w14:paraId="43C6B8E4" w14:textId="7FE8C3BC" w:rsidR="00AE372D" w:rsidRDefault="00AE372D" w:rsidP="00AE372D">
            <w:pPr>
              <w:jc w:val="center"/>
            </w:pPr>
            <w:r>
              <w:t>C</w:t>
            </w:r>
          </w:p>
        </w:tc>
        <w:tc>
          <w:tcPr>
            <w:tcW w:w="1814" w:type="dxa"/>
            <w:vAlign w:val="center"/>
          </w:tcPr>
          <w:p w14:paraId="39AFD267" w14:textId="69C39B28" w:rsidR="00AE372D" w:rsidRDefault="00AE372D" w:rsidP="00AE372D">
            <w:pPr>
              <w:jc w:val="center"/>
            </w:pPr>
            <w:r>
              <w:t>12.011</w:t>
            </w:r>
          </w:p>
        </w:tc>
      </w:tr>
      <w:tr w:rsidR="00AE372D" w14:paraId="13BBE514" w14:textId="77777777" w:rsidTr="00AE372D">
        <w:trPr>
          <w:jc w:val="center"/>
        </w:trPr>
        <w:tc>
          <w:tcPr>
            <w:tcW w:w="1814" w:type="dxa"/>
            <w:vAlign w:val="center"/>
          </w:tcPr>
          <w:p w14:paraId="6DB9631D" w14:textId="55F66F6F" w:rsidR="00AE372D" w:rsidRDefault="001917B0" w:rsidP="00AE372D">
            <w:pPr>
              <w:jc w:val="center"/>
            </w:pPr>
            <w:r>
              <w:t>Nitrogen</w:t>
            </w:r>
          </w:p>
        </w:tc>
        <w:tc>
          <w:tcPr>
            <w:tcW w:w="1814" w:type="dxa"/>
            <w:vAlign w:val="center"/>
          </w:tcPr>
          <w:p w14:paraId="7C1C3728" w14:textId="64064BB7" w:rsidR="00AE372D" w:rsidRDefault="001917B0" w:rsidP="00AE372D">
            <w:pPr>
              <w:jc w:val="center"/>
            </w:pPr>
            <w:r>
              <w:t>N</w:t>
            </w:r>
          </w:p>
        </w:tc>
        <w:tc>
          <w:tcPr>
            <w:tcW w:w="1814" w:type="dxa"/>
            <w:vAlign w:val="center"/>
          </w:tcPr>
          <w:p w14:paraId="617D01D3" w14:textId="1C95F0A3" w:rsidR="00AE372D" w:rsidRDefault="001917B0" w:rsidP="00AE372D">
            <w:pPr>
              <w:keepNext/>
              <w:jc w:val="center"/>
            </w:pPr>
            <w:r>
              <w:t>14.007</w:t>
            </w:r>
          </w:p>
        </w:tc>
      </w:tr>
      <w:tr w:rsidR="001917B0" w14:paraId="68D7AA32" w14:textId="77777777" w:rsidTr="00AE372D">
        <w:trPr>
          <w:jc w:val="center"/>
        </w:trPr>
        <w:tc>
          <w:tcPr>
            <w:tcW w:w="1814" w:type="dxa"/>
            <w:vAlign w:val="center"/>
          </w:tcPr>
          <w:p w14:paraId="64AAAEBE" w14:textId="4CF9A660" w:rsidR="001917B0" w:rsidRDefault="001917B0" w:rsidP="001917B0">
            <w:pPr>
              <w:jc w:val="center"/>
            </w:pPr>
            <w:r>
              <w:t>Oxygen</w:t>
            </w:r>
          </w:p>
        </w:tc>
        <w:tc>
          <w:tcPr>
            <w:tcW w:w="1814" w:type="dxa"/>
            <w:vAlign w:val="center"/>
          </w:tcPr>
          <w:p w14:paraId="02FE9348" w14:textId="20708B17" w:rsidR="001917B0" w:rsidRDefault="001917B0" w:rsidP="001917B0">
            <w:pPr>
              <w:jc w:val="center"/>
            </w:pPr>
            <w:r>
              <w:t>O</w:t>
            </w:r>
          </w:p>
        </w:tc>
        <w:tc>
          <w:tcPr>
            <w:tcW w:w="1814" w:type="dxa"/>
            <w:vAlign w:val="center"/>
          </w:tcPr>
          <w:p w14:paraId="7B64E5FA" w14:textId="1894BF82" w:rsidR="001917B0" w:rsidRDefault="001917B0" w:rsidP="001917B0">
            <w:pPr>
              <w:keepNext/>
              <w:jc w:val="center"/>
            </w:pPr>
            <w:r>
              <w:t>15.999</w:t>
            </w:r>
          </w:p>
        </w:tc>
      </w:tr>
    </w:tbl>
    <w:p w14:paraId="3C8AC14D" w14:textId="714DAF97" w:rsidR="00BA521D" w:rsidRPr="00BA521D" w:rsidRDefault="00AE372D" w:rsidP="00AE372D">
      <w:pPr>
        <w:pStyle w:val="Caption"/>
        <w:jc w:val="center"/>
      </w:pPr>
      <w:bookmarkStart w:id="5" w:name="_Toc497853526"/>
      <w:r>
        <w:t xml:space="preserve">Table </w:t>
      </w:r>
      <w:fldSimple w:instr=" SEQ Table \* ARABIC ">
        <w:r w:rsidR="00571AD1">
          <w:rPr>
            <w:noProof/>
          </w:rPr>
          <w:t>1</w:t>
        </w:r>
      </w:fldSimple>
      <w:r>
        <w:t>: Atomic Masses</w:t>
      </w:r>
      <w:bookmarkEnd w:id="5"/>
    </w:p>
    <w:p w14:paraId="32268502" w14:textId="74870345" w:rsidR="00AD7F97" w:rsidRDefault="00AE372D" w:rsidP="00AE372D">
      <w:pPr>
        <w:pStyle w:val="Heading2"/>
      </w:pPr>
      <w:bookmarkStart w:id="6" w:name="_Toc497988700"/>
      <w:r>
        <w:t>Molecular Mass</w:t>
      </w:r>
      <w:bookmarkEnd w:id="6"/>
    </w:p>
    <w:p w14:paraId="0372D3C8" w14:textId="4DA08F4A" w:rsidR="00AE372D" w:rsidRPr="00AE372D" w:rsidRDefault="00AE372D" w:rsidP="00F759FA">
      <w:pPr>
        <w:pStyle w:val="ListParagraph"/>
        <w:jc w:val="center"/>
        <w:rPr>
          <w:rFonts w:eastAsiaTheme="majorEastAsia" w:cstheme="majorBidi"/>
        </w:rPr>
      </w:pPr>
      <m:oMath>
        <m:r>
          <w:rPr>
            <w:rFonts w:ascii="Cambria Math" w:hAnsi="Cambria Math"/>
          </w:rPr>
          <m:t>Mass of Ethanol=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12.011×2</m:t>
            </m:r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1.008×6</m:t>
            </m:r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15.999×1</m:t>
            </m:r>
          </m:e>
        </m:d>
      </m:oMath>
      <w:r w:rsidR="00F759FA">
        <w:rPr>
          <w:rFonts w:eastAsiaTheme="majorEastAsia" w:cstheme="majorBidi"/>
        </w:rPr>
        <w:t xml:space="preserve"> = 46.069</w:t>
      </w:r>
    </w:p>
    <w:p w14:paraId="3932DD7E" w14:textId="77777777" w:rsidR="0067277F" w:rsidRPr="00AE372D" w:rsidRDefault="0067277F" w:rsidP="00AE372D">
      <w:pPr>
        <w:pStyle w:val="ListParagraph"/>
        <w:rPr>
          <w:rFonts w:eastAsiaTheme="majorEastAsia" w:cstheme="majorBidi"/>
        </w:rPr>
      </w:pPr>
    </w:p>
    <w:p w14:paraId="613156BB" w14:textId="157686CE" w:rsidR="00AE372D" w:rsidRPr="0067277F" w:rsidRDefault="0067277F" w:rsidP="00AE372D">
      <w:pPr>
        <w:pStyle w:val="ListParagraph"/>
        <w:rPr>
          <w:rFonts w:eastAsiaTheme="majorEastAsia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Mass of Isooctane=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</w:rPr>
                <m:t>12.011×87</m:t>
              </m:r>
            </m:e>
          </m:d>
          <m:r>
            <w:rPr>
              <w:rFonts w:ascii="Cambria Math" w:eastAsiaTheme="majorEastAsia" w:hAnsi="Cambria Math" w:cstheme="majorBidi"/>
            </w:rPr>
            <m:t>+</m:t>
          </m:r>
          <m:d>
            <m:dPr>
              <m:ctrlPr>
                <w:rPr>
                  <w:rFonts w:ascii="Cambria Math" w:eastAsiaTheme="majorEastAsia" w:hAnsi="Cambria Math" w:cstheme="majorBidi"/>
                  <w:i/>
                </w:rPr>
              </m:ctrlPr>
            </m:dPr>
            <m:e>
              <m:r>
                <w:rPr>
                  <w:rFonts w:ascii="Cambria Math" w:eastAsiaTheme="majorEastAsia" w:hAnsi="Cambria Math" w:cstheme="majorBidi"/>
                </w:rPr>
                <m:t>1.008×18</m:t>
              </m:r>
            </m:e>
          </m:d>
          <m:r>
            <w:rPr>
              <w:rFonts w:ascii="Cambria Math" w:eastAsiaTheme="majorEastAsia" w:hAnsi="Cambria Math" w:cstheme="majorBidi"/>
            </w:rPr>
            <m:t>=114.232</m:t>
          </m:r>
        </m:oMath>
      </m:oMathPara>
    </w:p>
    <w:p w14:paraId="3DDD4BEB" w14:textId="77777777" w:rsidR="00F759FA" w:rsidRDefault="00F759FA" w:rsidP="00AE372D">
      <w:pPr>
        <w:pStyle w:val="ListParagraph"/>
        <w:rPr>
          <w:rFonts w:eastAsiaTheme="majorEastAsia" w:cstheme="majorBidi"/>
        </w:rPr>
      </w:pPr>
    </w:p>
    <w:p w14:paraId="133E1A29" w14:textId="6D7F0B31" w:rsidR="00AE372D" w:rsidRDefault="0067277F" w:rsidP="00AE372D">
      <w:pPr>
        <w:pStyle w:val="ListParagraph"/>
        <w:rPr>
          <w:rFonts w:eastAsiaTheme="majorEastAsia" w:cstheme="majorBidi"/>
        </w:rPr>
      </w:pPr>
      <w:r>
        <w:rPr>
          <w:rFonts w:eastAsiaTheme="majorEastAsia" w:cstheme="majorBidi"/>
        </w:rPr>
        <w:t>Using a 1:1 molar composition, the total mass is:</w:t>
      </w:r>
    </w:p>
    <w:p w14:paraId="17DA07C4" w14:textId="154CD148" w:rsidR="0067277F" w:rsidRPr="0067277F" w:rsidRDefault="0067277F" w:rsidP="00AE372D">
      <w:pPr>
        <w:pStyle w:val="ListParagraph"/>
        <w:rPr>
          <w:rFonts w:eastAsiaTheme="majorEastAsia" w:cstheme="majorBidi"/>
        </w:rPr>
      </w:pPr>
      <m:oMathPara>
        <m:oMath>
          <m:r>
            <w:rPr>
              <w:rFonts w:ascii="Cambria Math" w:eastAsiaTheme="majorEastAsia" w:hAnsi="Cambria Math" w:cstheme="majorBidi"/>
            </w:rPr>
            <m:t>Total Mass=160.301</m:t>
          </m:r>
        </m:oMath>
      </m:oMathPara>
    </w:p>
    <w:p w14:paraId="3F056F81" w14:textId="5B380978" w:rsidR="0067277F" w:rsidRDefault="0067277F" w:rsidP="0067277F">
      <w:pPr>
        <w:pStyle w:val="Heading2"/>
      </w:pPr>
      <w:bookmarkStart w:id="7" w:name="_Toc497988701"/>
      <w:r>
        <w:t>Mass Percentage</w:t>
      </w:r>
      <w:bookmarkEnd w:id="7"/>
    </w:p>
    <w:p w14:paraId="66A11438" w14:textId="77777777" w:rsidR="00DD0157" w:rsidRPr="00DD0157" w:rsidRDefault="00F759FA" w:rsidP="00F759FA">
      <w:pPr>
        <w:jc w:val="center"/>
        <w:rPr>
          <w:rFonts w:eastAsiaTheme="majorEastAsia" w:cstheme="majorBidi"/>
        </w:rPr>
      </w:pPr>
      <m:oMathPara>
        <m:oMath>
          <m:r>
            <w:rPr>
              <w:rFonts w:ascii="Cambria Math" w:hAnsi="Cambria Math"/>
            </w:rPr>
            <m:t xml:space="preserve">Mass Percentage Ethanol=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Ethanol Mass</m:t>
              </m:r>
            </m:num>
            <m:den>
              <m:r>
                <w:rPr>
                  <w:rFonts w:ascii="Cambria Math" w:hAnsi="Cambria Math"/>
                </w:rPr>
                <m:t>Total Mass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46.069</m:t>
              </m:r>
            </m:num>
            <m:den>
              <m:r>
                <w:rPr>
                  <w:rFonts w:ascii="Cambria Math" w:eastAsiaTheme="minorEastAsia" w:hAnsi="Cambria Math"/>
                </w:rPr>
                <m:t>160.301</m:t>
              </m:r>
            </m:den>
          </m:f>
        </m:oMath>
      </m:oMathPara>
    </w:p>
    <w:p w14:paraId="0FD01A10" w14:textId="3BE0D7C3" w:rsidR="0067277F" w:rsidRPr="00F759FA" w:rsidRDefault="00DD0157" w:rsidP="00F759FA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Mass Percentage Ethanol=0.287=28.7%</m:t>
          </m:r>
        </m:oMath>
      </m:oMathPara>
    </w:p>
    <w:p w14:paraId="556C7ECE" w14:textId="66B2F833" w:rsidR="00F759FA" w:rsidRDefault="00F759FA" w:rsidP="00F759FA">
      <w:pPr>
        <w:jc w:val="center"/>
        <w:rPr>
          <w:rFonts w:eastAsiaTheme="minorEastAsia"/>
        </w:rPr>
      </w:pPr>
    </w:p>
    <w:p w14:paraId="36BFC2AD" w14:textId="77777777" w:rsidR="00DD0157" w:rsidRPr="00DD0157" w:rsidRDefault="00F759FA" w:rsidP="00F759FA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Mass Percentage Isooctane=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Isooctane Mass</m:t>
              </m:r>
            </m:num>
            <m:den>
              <m:r>
                <w:rPr>
                  <w:rFonts w:ascii="Cambria Math" w:eastAsiaTheme="minorEastAsia" w:hAnsi="Cambria Math"/>
                </w:rPr>
                <m:t>Total Mass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114.232</m:t>
              </m:r>
            </m:num>
            <m:den>
              <m:r>
                <w:rPr>
                  <w:rFonts w:ascii="Cambria Math" w:eastAsiaTheme="minorEastAsia" w:hAnsi="Cambria Math"/>
                </w:rPr>
                <m:t>160.301</m:t>
              </m:r>
            </m:den>
          </m:f>
        </m:oMath>
      </m:oMathPara>
    </w:p>
    <w:p w14:paraId="7AE89769" w14:textId="53433C62" w:rsidR="00F759FA" w:rsidRDefault="00DD0157" w:rsidP="00F759FA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Mass Percentage Isooctane=0.713=71.3%</m:t>
          </m:r>
        </m:oMath>
      </m:oMathPara>
    </w:p>
    <w:p w14:paraId="524FA302" w14:textId="77777777" w:rsidR="00F759FA" w:rsidRDefault="00F759FA">
      <w:pPr>
        <w:spacing w:line="259" w:lineRule="auto"/>
        <w:rPr>
          <w:rFonts w:eastAsiaTheme="minorEastAsia"/>
        </w:rPr>
      </w:pPr>
      <w:r>
        <w:rPr>
          <w:rFonts w:eastAsiaTheme="minorEastAsia"/>
        </w:rPr>
        <w:br w:type="page"/>
      </w:r>
    </w:p>
    <w:p w14:paraId="0AC975FF" w14:textId="7624A666" w:rsidR="00AD7F97" w:rsidRDefault="0015683D" w:rsidP="00141C51">
      <w:pPr>
        <w:pStyle w:val="Heading1"/>
      </w:pPr>
      <w:bookmarkStart w:id="8" w:name="_Toc497988702"/>
      <w:proofErr w:type="spellStart"/>
      <w:proofErr w:type="gramStart"/>
      <w:r>
        <w:lastRenderedPageBreak/>
        <w:t>Air:Fuel</w:t>
      </w:r>
      <w:proofErr w:type="spellEnd"/>
      <w:proofErr w:type="gramEnd"/>
      <w:r>
        <w:t xml:space="preserve"> Mass Ratio</w:t>
      </w:r>
      <w:bookmarkEnd w:id="8"/>
    </w:p>
    <w:p w14:paraId="57E7787D" w14:textId="53078BE6" w:rsidR="00571AD1" w:rsidRPr="00571AD1" w:rsidRDefault="002A64B8" w:rsidP="00571AD1">
      <w:r>
        <w:t>Assuming s</w:t>
      </w:r>
      <w:r w:rsidR="00571AD1">
        <w:t>toichiometric combustion, the quantity of molecules within the fuel blend can be calculated in table 2.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3260"/>
      </w:tblGrid>
      <w:tr w:rsidR="009B7B23" w14:paraId="0E30D95A" w14:textId="77777777" w:rsidTr="00571AD1">
        <w:trPr>
          <w:jc w:val="center"/>
        </w:trPr>
        <w:tc>
          <w:tcPr>
            <w:tcW w:w="3114" w:type="dxa"/>
          </w:tcPr>
          <w:p w14:paraId="1C661DAE" w14:textId="369C2D30" w:rsidR="009B7B23" w:rsidRDefault="009B7B23" w:rsidP="009B7B23">
            <w:pPr>
              <w:jc w:val="center"/>
            </w:pPr>
            <w:r>
              <w:t>Reactants</w:t>
            </w:r>
          </w:p>
        </w:tc>
        <w:tc>
          <w:tcPr>
            <w:tcW w:w="3260" w:type="dxa"/>
          </w:tcPr>
          <w:p w14:paraId="148D5CE1" w14:textId="4BE084A4" w:rsidR="009B7B23" w:rsidRDefault="009B7B23" w:rsidP="009B7B23">
            <w:pPr>
              <w:jc w:val="center"/>
            </w:pPr>
            <w:r>
              <w:t>Products</w:t>
            </w:r>
          </w:p>
        </w:tc>
      </w:tr>
      <w:tr w:rsidR="009B7B23" w14:paraId="59985574" w14:textId="77777777" w:rsidTr="00571AD1">
        <w:trPr>
          <w:jc w:val="center"/>
        </w:trPr>
        <w:tc>
          <w:tcPr>
            <w:tcW w:w="3114" w:type="dxa"/>
          </w:tcPr>
          <w:p w14:paraId="030F16F8" w14:textId="22FDA631" w:rsidR="009B7B23" w:rsidRDefault="009B7B23" w:rsidP="009B7B23">
            <w:pPr>
              <w:jc w:val="center"/>
            </w:pPr>
            <w:r>
              <w:t>C</w:t>
            </w:r>
            <w:r w:rsidRPr="009B7B23">
              <w:rPr>
                <w:vertAlign w:val="subscript"/>
              </w:rPr>
              <w:t>8</w:t>
            </w:r>
            <w:r>
              <w:t>H</w:t>
            </w:r>
            <w:r w:rsidRPr="009B7B23">
              <w:rPr>
                <w:vertAlign w:val="subscript"/>
              </w:rPr>
              <w:t>18</w:t>
            </w:r>
            <w:r>
              <w:t>+C</w:t>
            </w:r>
            <w:r w:rsidRPr="009B7B23">
              <w:rPr>
                <w:vertAlign w:val="subscript"/>
              </w:rPr>
              <w:t>2</w:t>
            </w:r>
            <w:r>
              <w:t>H</w:t>
            </w:r>
            <w:r w:rsidRPr="009B7B23">
              <w:rPr>
                <w:vertAlign w:val="subscript"/>
              </w:rPr>
              <w:t>5</w:t>
            </w:r>
            <w:r>
              <w:t>OH+</w:t>
            </w:r>
            <w:r>
              <w:rPr>
                <w:rFonts w:ascii="Calibri" w:hAnsi="Calibri" w:cs="Calibri"/>
              </w:rPr>
              <w:t>X(O</w:t>
            </w:r>
            <w:r w:rsidRPr="009B7B23">
              <w:rPr>
                <w:rFonts w:ascii="Calibri" w:hAnsi="Calibri" w:cs="Calibri"/>
                <w:vertAlign w:val="subscript"/>
              </w:rPr>
              <w:t>2</w:t>
            </w:r>
            <w:r>
              <w:rPr>
                <w:rFonts w:ascii="Calibri" w:hAnsi="Calibri" w:cs="Calibri"/>
              </w:rPr>
              <w:t>+3.76*N</w:t>
            </w:r>
            <w:r w:rsidRPr="009B7B23">
              <w:rPr>
                <w:rFonts w:ascii="Calibri" w:hAnsi="Calibri" w:cs="Calibri"/>
                <w:vertAlign w:val="subscript"/>
              </w:rPr>
              <w:t>2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3260" w:type="dxa"/>
          </w:tcPr>
          <w:p w14:paraId="74F0EBF0" w14:textId="27C9F732" w:rsidR="009B7B23" w:rsidRDefault="009B7B23" w:rsidP="009B7B23">
            <w:pPr>
              <w:jc w:val="center"/>
            </w:pPr>
            <w:r>
              <w:t>a*CO</w:t>
            </w:r>
            <w:r w:rsidRPr="009B7B23">
              <w:rPr>
                <w:vertAlign w:val="subscript"/>
              </w:rPr>
              <w:t>2</w:t>
            </w:r>
            <w:r>
              <w:t xml:space="preserve"> + b*H</w:t>
            </w:r>
            <w:r w:rsidRPr="009B7B23">
              <w:rPr>
                <w:vertAlign w:val="subscript"/>
              </w:rPr>
              <w:t>2</w:t>
            </w:r>
            <w:r>
              <w:t>O + c*N</w:t>
            </w:r>
            <w:r w:rsidRPr="009B7B23">
              <w:rPr>
                <w:vertAlign w:val="subscript"/>
              </w:rPr>
              <w:t>2</w:t>
            </w:r>
          </w:p>
        </w:tc>
      </w:tr>
      <w:tr w:rsidR="009B7B23" w14:paraId="0A6B5267" w14:textId="77777777" w:rsidTr="00571AD1">
        <w:trPr>
          <w:jc w:val="center"/>
        </w:trPr>
        <w:tc>
          <w:tcPr>
            <w:tcW w:w="3114" w:type="dxa"/>
          </w:tcPr>
          <w:p w14:paraId="441334A8" w14:textId="75714615" w:rsidR="009B7B23" w:rsidRDefault="009B7B23" w:rsidP="00BA521D">
            <w:r>
              <w:t>Number of Carbons [C]</w:t>
            </w:r>
          </w:p>
        </w:tc>
        <w:tc>
          <w:tcPr>
            <w:tcW w:w="3260" w:type="dxa"/>
          </w:tcPr>
          <w:p w14:paraId="2FD7F1FD" w14:textId="186B93BB" w:rsidR="009B7B23" w:rsidRDefault="009B7B23" w:rsidP="009B7B23">
            <w:pPr>
              <w:jc w:val="center"/>
            </w:pPr>
            <w:r>
              <w:t>a = Number C = 10</w:t>
            </w:r>
          </w:p>
        </w:tc>
      </w:tr>
      <w:tr w:rsidR="009B7B23" w14:paraId="382AB3D0" w14:textId="77777777" w:rsidTr="00571AD1">
        <w:trPr>
          <w:jc w:val="center"/>
        </w:trPr>
        <w:tc>
          <w:tcPr>
            <w:tcW w:w="3114" w:type="dxa"/>
          </w:tcPr>
          <w:p w14:paraId="5244E493" w14:textId="5D58BAF0" w:rsidR="009B7B23" w:rsidRDefault="009B7B23" w:rsidP="009B7B23">
            <w:pPr>
              <w:jc w:val="center"/>
            </w:pPr>
            <w:r>
              <w:t>= 8+2 = 10</w:t>
            </w:r>
          </w:p>
        </w:tc>
        <w:tc>
          <w:tcPr>
            <w:tcW w:w="3260" w:type="dxa"/>
          </w:tcPr>
          <w:p w14:paraId="3801CD38" w14:textId="3EE491F5" w:rsidR="009B7B23" w:rsidRDefault="009B7B23" w:rsidP="009B7B23">
            <w:pPr>
              <w:jc w:val="center"/>
            </w:pPr>
          </w:p>
        </w:tc>
      </w:tr>
      <w:tr w:rsidR="009B7B23" w14:paraId="69726E64" w14:textId="77777777" w:rsidTr="00571AD1">
        <w:trPr>
          <w:jc w:val="center"/>
        </w:trPr>
        <w:tc>
          <w:tcPr>
            <w:tcW w:w="3114" w:type="dxa"/>
          </w:tcPr>
          <w:p w14:paraId="5940FD91" w14:textId="0B9F5C7A" w:rsidR="009B7B23" w:rsidRDefault="009B7B23" w:rsidP="009B7B23">
            <w:r>
              <w:t>Number of Hydrogen [H]</w:t>
            </w:r>
          </w:p>
        </w:tc>
        <w:tc>
          <w:tcPr>
            <w:tcW w:w="3260" w:type="dxa"/>
          </w:tcPr>
          <w:p w14:paraId="2D4C76B3" w14:textId="19A51B0F" w:rsidR="009B7B23" w:rsidRDefault="009B7B23" w:rsidP="009B7B23">
            <w:pPr>
              <w:jc w:val="center"/>
            </w:pPr>
            <w:r>
              <w:t>2b = Number H = 24</w:t>
            </w:r>
          </w:p>
        </w:tc>
      </w:tr>
      <w:tr w:rsidR="009B7B23" w14:paraId="599A54E2" w14:textId="77777777" w:rsidTr="00571AD1">
        <w:trPr>
          <w:jc w:val="center"/>
        </w:trPr>
        <w:tc>
          <w:tcPr>
            <w:tcW w:w="3114" w:type="dxa"/>
          </w:tcPr>
          <w:p w14:paraId="6601E976" w14:textId="08B662A6" w:rsidR="009B7B23" w:rsidRDefault="009B7B23" w:rsidP="009B7B23">
            <w:pPr>
              <w:jc w:val="center"/>
            </w:pPr>
            <w:r>
              <w:t>= 18+5+1 = 24</w:t>
            </w:r>
          </w:p>
        </w:tc>
        <w:tc>
          <w:tcPr>
            <w:tcW w:w="3260" w:type="dxa"/>
          </w:tcPr>
          <w:p w14:paraId="72664CB9" w14:textId="6E0BBD5A" w:rsidR="009B7B23" w:rsidRDefault="009B7B23" w:rsidP="009B7B23">
            <w:pPr>
              <w:jc w:val="center"/>
            </w:pPr>
            <w:r>
              <w:t>b= 12</w:t>
            </w:r>
          </w:p>
        </w:tc>
      </w:tr>
      <w:tr w:rsidR="009B7B23" w14:paraId="635FBD3B" w14:textId="77777777" w:rsidTr="00571AD1">
        <w:trPr>
          <w:jc w:val="center"/>
        </w:trPr>
        <w:tc>
          <w:tcPr>
            <w:tcW w:w="3114" w:type="dxa"/>
          </w:tcPr>
          <w:p w14:paraId="10B74FBA" w14:textId="61853D3A" w:rsidR="009B7B23" w:rsidRDefault="009B7B23" w:rsidP="009B7B23">
            <w:r>
              <w:t>Number of Oxygens [O] /(X)</w:t>
            </w:r>
          </w:p>
        </w:tc>
        <w:tc>
          <w:tcPr>
            <w:tcW w:w="3260" w:type="dxa"/>
          </w:tcPr>
          <w:p w14:paraId="637A3C14" w14:textId="0811A403" w:rsidR="009B7B23" w:rsidRDefault="009B7B23" w:rsidP="009B7B23">
            <w:pPr>
              <w:jc w:val="center"/>
            </w:pPr>
            <w:r>
              <w:t>Number of O = 2a+b = 2*(</w:t>
            </w:r>
            <w:proofErr w:type="gramStart"/>
            <w:r>
              <w:t>10)+</w:t>
            </w:r>
            <w:proofErr w:type="gramEnd"/>
            <w:r>
              <w:t>12</w:t>
            </w:r>
          </w:p>
        </w:tc>
      </w:tr>
      <w:tr w:rsidR="009B7B23" w14:paraId="7F466E7D" w14:textId="77777777" w:rsidTr="00571AD1">
        <w:trPr>
          <w:jc w:val="center"/>
        </w:trPr>
        <w:tc>
          <w:tcPr>
            <w:tcW w:w="3114" w:type="dxa"/>
          </w:tcPr>
          <w:p w14:paraId="6AEB64D6" w14:textId="5AF3AF1A" w:rsidR="009B7B23" w:rsidRDefault="009B7B23" w:rsidP="009B7B23">
            <w:pPr>
              <w:jc w:val="center"/>
            </w:pPr>
            <w:r>
              <w:t>= 2(X)+1 = 32</w:t>
            </w:r>
          </w:p>
        </w:tc>
        <w:tc>
          <w:tcPr>
            <w:tcW w:w="3260" w:type="dxa"/>
          </w:tcPr>
          <w:p w14:paraId="63884EDD" w14:textId="27CDC774" w:rsidR="009B7B23" w:rsidRDefault="009B7B23" w:rsidP="009B7B23">
            <w:pPr>
              <w:jc w:val="center"/>
            </w:pPr>
            <w:r>
              <w:t>= 32</w:t>
            </w:r>
          </w:p>
        </w:tc>
      </w:tr>
      <w:tr w:rsidR="009B7B23" w14:paraId="47E4574B" w14:textId="77777777" w:rsidTr="00571AD1">
        <w:trPr>
          <w:jc w:val="center"/>
        </w:trPr>
        <w:tc>
          <w:tcPr>
            <w:tcW w:w="3114" w:type="dxa"/>
          </w:tcPr>
          <w:p w14:paraId="617C74B0" w14:textId="4D443BD6" w:rsidR="009B7B23" w:rsidRDefault="009B7B23" w:rsidP="009B7B23">
            <w:pPr>
              <w:jc w:val="center"/>
            </w:pPr>
            <w:r>
              <w:t>= 2(X) = 31</w:t>
            </w:r>
          </w:p>
        </w:tc>
        <w:tc>
          <w:tcPr>
            <w:tcW w:w="3260" w:type="dxa"/>
          </w:tcPr>
          <w:p w14:paraId="7E957CDE" w14:textId="77777777" w:rsidR="009B7B23" w:rsidRDefault="009B7B23" w:rsidP="009B7B23"/>
        </w:tc>
      </w:tr>
      <w:tr w:rsidR="009B7B23" w14:paraId="4849D718" w14:textId="77777777" w:rsidTr="00571AD1">
        <w:trPr>
          <w:jc w:val="center"/>
        </w:trPr>
        <w:tc>
          <w:tcPr>
            <w:tcW w:w="3114" w:type="dxa"/>
          </w:tcPr>
          <w:p w14:paraId="6CD304D2" w14:textId="436FD2D6" w:rsidR="009B7B23" w:rsidRDefault="009B7B23" w:rsidP="009B7B23">
            <w:pPr>
              <w:jc w:val="center"/>
            </w:pPr>
            <w:r>
              <w:t>= X = 31/2 = 15.5</w:t>
            </w:r>
          </w:p>
        </w:tc>
        <w:tc>
          <w:tcPr>
            <w:tcW w:w="3260" w:type="dxa"/>
          </w:tcPr>
          <w:p w14:paraId="766CD58F" w14:textId="77777777" w:rsidR="009B7B23" w:rsidRDefault="009B7B23" w:rsidP="00571AD1">
            <w:pPr>
              <w:keepNext/>
            </w:pPr>
          </w:p>
        </w:tc>
      </w:tr>
    </w:tbl>
    <w:p w14:paraId="7C46C229" w14:textId="051B534B" w:rsidR="00BA521D" w:rsidRPr="00BA521D" w:rsidRDefault="00571AD1" w:rsidP="00571AD1">
      <w:pPr>
        <w:pStyle w:val="Caption"/>
        <w:jc w:val="center"/>
      </w:pPr>
      <w:bookmarkStart w:id="9" w:name="_Toc497853527"/>
      <w:r>
        <w:t xml:space="preserve">Table </w:t>
      </w:r>
      <w:fldSimple w:instr=" SEQ Table \* ARABIC ">
        <w:r>
          <w:rPr>
            <w:noProof/>
          </w:rPr>
          <w:t>2</w:t>
        </w:r>
      </w:fldSimple>
      <w:r>
        <w:t>:Stoichiometric Fuel Molecular Quantity Calculations</w:t>
      </w:r>
      <w:bookmarkEnd w:id="9"/>
    </w:p>
    <w:p w14:paraId="41938BEA" w14:textId="5BB6C398" w:rsidR="00AD7F97" w:rsidRDefault="00DF25D5" w:rsidP="00571AD1">
      <w:pPr>
        <w:jc w:val="both"/>
      </w:pPr>
      <w:r>
        <w:t>Therefore,</w:t>
      </w:r>
      <w:r w:rsidR="002A64B8">
        <w:t xml:space="preserve"> the formula for s</w:t>
      </w:r>
      <w:r w:rsidR="00571AD1">
        <w:t>toichiometric combustion is:</w:t>
      </w:r>
    </w:p>
    <w:p w14:paraId="5D06AC6F" w14:textId="11B6E185" w:rsidR="00571AD1" w:rsidRPr="00E91B73" w:rsidRDefault="002A64B8" w:rsidP="00571AD1">
      <w:pPr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8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18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5</m:t>
              </m:r>
            </m:sub>
          </m:sSub>
          <m:r>
            <w:rPr>
              <w:rFonts w:ascii="Cambria Math" w:hAnsi="Cambria Math"/>
            </w:rPr>
            <m:t>OH+15.5 ×(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3.76×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)→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10×C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O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12×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O</m:t>
              </m:r>
            </m:e>
          </m:d>
          <m:r>
            <w:rPr>
              <w:rFonts w:ascii="Cambria Math" w:hAnsi="Cambria Math"/>
            </w:rPr>
            <m:t>+(58.28×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)</m:t>
          </m:r>
        </m:oMath>
      </m:oMathPara>
    </w:p>
    <w:p w14:paraId="0AB0AE3E" w14:textId="71607B2A" w:rsidR="00E91B73" w:rsidRDefault="00E91B73" w:rsidP="00E91B73">
      <w:pPr>
        <w:pStyle w:val="Heading2"/>
      </w:pPr>
      <w:bookmarkStart w:id="10" w:name="_Toc497988703"/>
      <w:r>
        <w:t>Air Mass</w:t>
      </w:r>
      <w:bookmarkEnd w:id="10"/>
    </w:p>
    <w:p w14:paraId="1D61FF68" w14:textId="74CC49CF" w:rsidR="00E91B73" w:rsidRPr="00E91B73" w:rsidRDefault="00E91B73" w:rsidP="00E91B7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Air= 15.5 ×(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3.76×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ctrlPr>
                <w:rPr>
                  <w:rFonts w:ascii="Cambria Math" w:eastAsiaTheme="minorEastAsia" w:hAnsi="Cambria Math"/>
                  <w:i/>
                </w:rPr>
              </m:ctrlPr>
            </m:e>
          </m:d>
          <m:r>
            <w:rPr>
              <w:rFonts w:ascii="Cambria Math" w:eastAsiaTheme="minorEastAsia" w:hAnsi="Cambria Math"/>
            </w:rPr>
            <m:t>)</m:t>
          </m:r>
        </m:oMath>
      </m:oMathPara>
    </w:p>
    <w:p w14:paraId="50EDACDD" w14:textId="77777777" w:rsidR="00DD0157" w:rsidRPr="00DD0157" w:rsidRDefault="00E91B73" w:rsidP="00E91B7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Mass of Air=15.5 ×((15.999×2)+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3.76×2×14.007</m:t>
              </m:r>
            </m:e>
          </m:d>
        </m:oMath>
      </m:oMathPara>
    </w:p>
    <w:p w14:paraId="55948878" w14:textId="45ECBBB5" w:rsidR="00E91B73" w:rsidRPr="001917B0" w:rsidRDefault="00DD0157" w:rsidP="00E91B7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Mass of Air=2128.65</m:t>
          </m:r>
        </m:oMath>
      </m:oMathPara>
    </w:p>
    <w:p w14:paraId="74251556" w14:textId="4940F0F7" w:rsidR="001917B0" w:rsidRDefault="001917B0" w:rsidP="001917B0">
      <w:pPr>
        <w:pStyle w:val="Heading2"/>
      </w:pPr>
      <w:bookmarkStart w:id="11" w:name="_Toc497988704"/>
      <w:r>
        <w:t>Fuel Mass</w:t>
      </w:r>
      <w:bookmarkEnd w:id="11"/>
    </w:p>
    <w:p w14:paraId="14857F13" w14:textId="35003DB5" w:rsidR="001917B0" w:rsidRPr="001917B0" w:rsidRDefault="001917B0" w:rsidP="001917B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Fuel=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8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18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5</m:t>
              </m:r>
            </m:sub>
          </m:sSub>
          <m:r>
            <w:rPr>
              <w:rFonts w:ascii="Cambria Math" w:hAnsi="Cambria Math"/>
            </w:rPr>
            <m:t xml:space="preserve">OH </m:t>
          </m:r>
        </m:oMath>
      </m:oMathPara>
    </w:p>
    <w:p w14:paraId="6D14D06A" w14:textId="77777777" w:rsidR="0067387D" w:rsidRPr="0067387D" w:rsidRDefault="001917B0" w:rsidP="001917B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Mass of Fuel=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12.011×8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1.008×18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12.011×2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1.008×6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15.999×1</m:t>
                  </m:r>
                </m:e>
              </m:d>
            </m:e>
          </m:d>
        </m:oMath>
      </m:oMathPara>
    </w:p>
    <w:p w14:paraId="654C237D" w14:textId="1755930D" w:rsidR="001917B0" w:rsidRPr="0067387D" w:rsidRDefault="0067387D" w:rsidP="0067387D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Mass of Fuel=160.292</m:t>
          </m:r>
        </m:oMath>
      </m:oMathPara>
    </w:p>
    <w:p w14:paraId="48F710CB" w14:textId="1D89B702" w:rsidR="0067387D" w:rsidRDefault="0067387D" w:rsidP="0067387D">
      <w:pPr>
        <w:pStyle w:val="Heading2"/>
      </w:pPr>
      <w:bookmarkStart w:id="12" w:name="_Toc497988705"/>
      <w:r>
        <w:t>Air/Fuel Ratio</w:t>
      </w:r>
      <w:bookmarkEnd w:id="12"/>
    </w:p>
    <w:p w14:paraId="473E8372" w14:textId="09D5784E" w:rsidR="0067387D" w:rsidRPr="00DD0157" w:rsidRDefault="0067387D" w:rsidP="0067387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Air:Fuel Ratio=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Mass of Air</m:t>
              </m:r>
            </m:num>
            <m:den>
              <m:r>
                <w:rPr>
                  <w:rFonts w:ascii="Cambria Math" w:hAnsi="Cambria Math"/>
                </w:rPr>
                <m:t>Mass of Fuel</m:t>
              </m:r>
            </m:den>
          </m:f>
        </m:oMath>
      </m:oMathPara>
    </w:p>
    <w:p w14:paraId="5D750E8B" w14:textId="22163D73" w:rsidR="00DD0157" w:rsidRPr="00DD0157" w:rsidRDefault="00DD0157" w:rsidP="0067387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Air:Fuel Ratio=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2128.65</m:t>
              </m:r>
            </m:num>
            <m:den>
              <m:r>
                <w:rPr>
                  <w:rFonts w:ascii="Cambria Math" w:hAnsi="Cambria Math"/>
                </w:rPr>
                <m:t>160.292</m:t>
              </m:r>
            </m:den>
          </m:f>
        </m:oMath>
      </m:oMathPara>
    </w:p>
    <w:p w14:paraId="4A403B2B" w14:textId="5D624501" w:rsidR="00DD0157" w:rsidRPr="00BF2D2A" w:rsidRDefault="00DD0157" w:rsidP="0067387D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Air:Fuel Ratio=13.3</m:t>
          </m:r>
        </m:oMath>
      </m:oMathPara>
    </w:p>
    <w:p w14:paraId="5F8E2DB0" w14:textId="350EF736" w:rsidR="00BF2D2A" w:rsidRDefault="002A64B8" w:rsidP="00BF2D2A">
      <w:pPr>
        <w:pStyle w:val="Heading1"/>
      </w:pPr>
      <w:bookmarkStart w:id="13" w:name="_Toc497988706"/>
      <w:r>
        <w:lastRenderedPageBreak/>
        <w:t>Enthalpy of F</w:t>
      </w:r>
      <w:r w:rsidR="00BF2D2A">
        <w:t>ormation</w:t>
      </w:r>
      <w:bookmarkEnd w:id="13"/>
    </w:p>
    <w:p w14:paraId="1DFE17E0" w14:textId="29D5CDDE" w:rsidR="00BF2D2A" w:rsidRDefault="00BF2D2A" w:rsidP="0067387D">
      <w:r>
        <w:t>The Enthalpy of Formation of a compound is the energy, or the increase in enthalpy, needed to form 1 mol</w:t>
      </w:r>
      <w:r w:rsidR="00256B7D">
        <w:t>e</w:t>
      </w:r>
      <w:r>
        <w:t xml:space="preserve"> of the compound from its base elements at a constant pressure of 1 bar and a constant temperature of 298.15K </w:t>
      </w:r>
      <w:sdt>
        <w:sdtPr>
          <w:id w:val="-1036038534"/>
          <w:citation/>
        </w:sdtPr>
        <w:sdtContent>
          <w:r>
            <w:fldChar w:fldCharType="begin"/>
          </w:r>
          <w:r>
            <w:instrText xml:space="preserve"> CITATION Joh881 \l 2057 </w:instrText>
          </w:r>
          <w:r>
            <w:fldChar w:fldCharType="separate"/>
          </w:r>
          <w:r w:rsidR="000E0F36" w:rsidRPr="000E0F36">
            <w:rPr>
              <w:noProof/>
            </w:rPr>
            <w:t>(Heywood, 1988)</w:t>
          </w:r>
          <w:r>
            <w:fldChar w:fldCharType="end"/>
          </w:r>
        </w:sdtContent>
      </w:sdt>
      <w:r>
        <w:t>.</w:t>
      </w:r>
      <w:r w:rsidR="00773CFE">
        <w:t xml:space="preserve"> This means that a material is in a stable state</w:t>
      </w:r>
      <w:r w:rsidR="004A2A30">
        <w:t xml:space="preserve"> or energy trough</w:t>
      </w:r>
      <w:r w:rsidR="00773CFE">
        <w:t xml:space="preserve"> until there is enough energy to raise them </w:t>
      </w:r>
      <w:r w:rsidR="004A2A30">
        <w:t>out of the trough and to</w:t>
      </w:r>
      <w:r w:rsidR="00773CFE">
        <w:t xml:space="preserve"> the next level</w:t>
      </w:r>
      <w:r w:rsidR="004A2A30">
        <w:t>, this is shown in figure 1</w:t>
      </w:r>
      <w:sdt>
        <w:sdtPr>
          <w:id w:val="-165321416"/>
          <w:citation/>
        </w:sdtPr>
        <w:sdtContent>
          <w:r w:rsidR="004A2A30">
            <w:fldChar w:fldCharType="begin"/>
          </w:r>
          <w:r w:rsidR="004A2A30">
            <w:instrText xml:space="preserve"> CITATION Goo00 \l 2057 </w:instrText>
          </w:r>
          <w:r w:rsidR="004A2A30">
            <w:fldChar w:fldCharType="separate"/>
          </w:r>
          <w:r w:rsidR="000E0F36">
            <w:rPr>
              <w:noProof/>
            </w:rPr>
            <w:t xml:space="preserve"> </w:t>
          </w:r>
          <w:r w:rsidR="000E0F36" w:rsidRPr="000E0F36">
            <w:rPr>
              <w:noProof/>
            </w:rPr>
            <w:t>(Goodger, 2000)</w:t>
          </w:r>
          <w:r w:rsidR="004A2A30">
            <w:fldChar w:fldCharType="end"/>
          </w:r>
        </w:sdtContent>
      </w:sdt>
      <w:r w:rsidR="004A2A30">
        <w:t>.</w:t>
      </w:r>
      <w:r w:rsidR="00256B7D">
        <w:t xml:space="preserve"> The base elements Oxygen, Carbon, Nitroge</w:t>
      </w:r>
      <w:r w:rsidR="002A64B8">
        <w:t>n and Hydrogen are assigned an Enthalpy of F</w:t>
      </w:r>
      <w:r w:rsidR="00256B7D">
        <w:t>ormation value of 0.</w:t>
      </w:r>
    </w:p>
    <w:p w14:paraId="60279177" w14:textId="77777777" w:rsidR="004A2A30" w:rsidRDefault="00773CFE" w:rsidP="004A2A30">
      <w:pPr>
        <w:keepNext/>
        <w:jc w:val="center"/>
      </w:pPr>
      <w:r>
        <w:rPr>
          <w:noProof/>
        </w:rPr>
        <w:drawing>
          <wp:inline distT="0" distB="0" distL="0" distR="0" wp14:anchorId="196FD568" wp14:editId="6891CBFA">
            <wp:extent cx="2700000" cy="3978270"/>
            <wp:effectExtent l="8573" t="0" r="0" b="0"/>
            <wp:docPr id="1" name="Picture 1" descr="C:\Users\Phil\AppData\Local\Microsoft\Windows\INetCache\Content.Word\20171107_215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hil\AppData\Local\Microsoft\Windows\INetCache\Content.Word\20171107_2155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12" t="2780" r="21034" b="4778"/>
                    <a:stretch/>
                  </pic:blipFill>
                  <pic:spPr bwMode="auto">
                    <a:xfrm rot="5400000">
                      <a:off x="0" y="0"/>
                      <a:ext cx="2700000" cy="397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07950" w14:textId="51EF14E2" w:rsidR="00797F9A" w:rsidRDefault="004A2A30" w:rsidP="004A2A30">
      <w:pPr>
        <w:pStyle w:val="Caption"/>
        <w:jc w:val="center"/>
      </w:pPr>
      <w:bookmarkStart w:id="14" w:name="_Toc497987294"/>
      <w:r>
        <w:t xml:space="preserve">Figure </w:t>
      </w:r>
      <w:fldSimple w:instr=" SEQ Figure \* ARABIC ">
        <w:r w:rsidR="00906DE1">
          <w:rPr>
            <w:noProof/>
          </w:rPr>
          <w:t>1</w:t>
        </w:r>
      </w:fldSimple>
      <w:r>
        <w:t>: Enthalpy of Formation Diagram</w:t>
      </w:r>
      <w:sdt>
        <w:sdtPr>
          <w:id w:val="-1889096201"/>
          <w:citation/>
        </w:sdtPr>
        <w:sdtContent>
          <w:r>
            <w:fldChar w:fldCharType="begin"/>
          </w:r>
          <w:r>
            <w:instrText xml:space="preserve"> CITATION Goo00 \l 2057 </w:instrText>
          </w:r>
          <w:r>
            <w:fldChar w:fldCharType="separate"/>
          </w:r>
          <w:r w:rsidR="000E0F36">
            <w:rPr>
              <w:noProof/>
            </w:rPr>
            <w:t xml:space="preserve"> </w:t>
          </w:r>
          <w:r w:rsidR="000E0F36" w:rsidRPr="000E0F36">
            <w:rPr>
              <w:noProof/>
            </w:rPr>
            <w:t>(Goodger, 2000)</w:t>
          </w:r>
          <w:r>
            <w:fldChar w:fldCharType="end"/>
          </w:r>
        </w:sdtContent>
      </w:sdt>
      <w:bookmarkEnd w:id="14"/>
    </w:p>
    <w:p w14:paraId="6DFF88EC" w14:textId="77777777" w:rsidR="00797F9A" w:rsidRDefault="00797F9A">
      <w:pPr>
        <w:spacing w:line="259" w:lineRule="auto"/>
        <w:rPr>
          <w:i/>
          <w:iCs/>
          <w:color w:val="44546A" w:themeColor="text2"/>
          <w:sz w:val="18"/>
          <w:szCs w:val="18"/>
        </w:rPr>
      </w:pPr>
      <w:r>
        <w:br w:type="page"/>
      </w:r>
    </w:p>
    <w:p w14:paraId="546B74EF" w14:textId="05243E0C" w:rsidR="00AD7F97" w:rsidRDefault="0015683D" w:rsidP="00141C51">
      <w:pPr>
        <w:pStyle w:val="Heading1"/>
      </w:pPr>
      <w:bookmarkStart w:id="15" w:name="_Toc497988707"/>
      <w:r>
        <w:lastRenderedPageBreak/>
        <w:t>Calculating Lower Heating Value</w:t>
      </w:r>
      <w:r w:rsidR="00DD0157">
        <w:t xml:space="preserve"> using Enthalpy of Formation</w:t>
      </w:r>
      <w:bookmarkEnd w:id="15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111"/>
        <w:gridCol w:w="4689"/>
      </w:tblGrid>
      <w:tr w:rsidR="00BF2D2A" w14:paraId="2E03F758" w14:textId="77777777" w:rsidTr="00E51EB7">
        <w:trPr>
          <w:jc w:val="center"/>
        </w:trPr>
        <w:tc>
          <w:tcPr>
            <w:tcW w:w="4111" w:type="dxa"/>
            <w:shd w:val="clear" w:color="auto" w:fill="9CC2E5" w:themeFill="accent1" w:themeFillTint="99"/>
          </w:tcPr>
          <w:p w14:paraId="07DCCBE9" w14:textId="77777777" w:rsidR="00BF2D2A" w:rsidRPr="008039FC" w:rsidRDefault="00BF2D2A" w:rsidP="00A00AC8">
            <w:pPr>
              <w:jc w:val="center"/>
              <w:rPr>
                <w:b/>
              </w:rPr>
            </w:pPr>
            <w:r w:rsidRPr="008039FC">
              <w:rPr>
                <w:b/>
              </w:rPr>
              <w:t>Reactants</w:t>
            </w:r>
          </w:p>
        </w:tc>
        <w:tc>
          <w:tcPr>
            <w:tcW w:w="4689" w:type="dxa"/>
            <w:shd w:val="clear" w:color="auto" w:fill="9CC2E5" w:themeFill="accent1" w:themeFillTint="99"/>
          </w:tcPr>
          <w:p w14:paraId="3C874F8F" w14:textId="77777777" w:rsidR="00BF2D2A" w:rsidRPr="008039FC" w:rsidRDefault="00BF2D2A" w:rsidP="00A00AC8">
            <w:pPr>
              <w:jc w:val="center"/>
              <w:rPr>
                <w:b/>
              </w:rPr>
            </w:pPr>
            <w:r w:rsidRPr="008039FC">
              <w:rPr>
                <w:b/>
              </w:rPr>
              <w:t>Products</w:t>
            </w:r>
          </w:p>
        </w:tc>
      </w:tr>
      <w:tr w:rsidR="00BF2D2A" w14:paraId="6CF68837" w14:textId="77777777" w:rsidTr="00E51EB7">
        <w:trPr>
          <w:jc w:val="center"/>
        </w:trPr>
        <w:tc>
          <w:tcPr>
            <w:tcW w:w="4111" w:type="dxa"/>
          </w:tcPr>
          <w:p w14:paraId="6934AF00" w14:textId="77777777" w:rsidR="00BF2D2A" w:rsidRDefault="00BF2D2A" w:rsidP="00A00AC8">
            <w:pPr>
              <w:jc w:val="center"/>
            </w:pPr>
            <w:r>
              <w:t>C</w:t>
            </w:r>
            <w:r w:rsidRPr="009B7B23">
              <w:rPr>
                <w:vertAlign w:val="subscript"/>
              </w:rPr>
              <w:t>8</w:t>
            </w:r>
            <w:r>
              <w:t>H</w:t>
            </w:r>
            <w:r w:rsidRPr="009B7B23">
              <w:rPr>
                <w:vertAlign w:val="subscript"/>
              </w:rPr>
              <w:t>18</w:t>
            </w:r>
            <w:r>
              <w:t>+C</w:t>
            </w:r>
            <w:r w:rsidRPr="009B7B23">
              <w:rPr>
                <w:vertAlign w:val="subscript"/>
              </w:rPr>
              <w:t>2</w:t>
            </w:r>
            <w:r>
              <w:t>H</w:t>
            </w:r>
            <w:r w:rsidRPr="009B7B23">
              <w:rPr>
                <w:vertAlign w:val="subscript"/>
              </w:rPr>
              <w:t>5</w:t>
            </w:r>
            <w:r>
              <w:t>OH+</w:t>
            </w:r>
            <w:r>
              <w:rPr>
                <w:rFonts w:ascii="Calibri" w:hAnsi="Calibri" w:cs="Calibri"/>
              </w:rPr>
              <w:t>X(O</w:t>
            </w:r>
            <w:r w:rsidRPr="009B7B23">
              <w:rPr>
                <w:rFonts w:ascii="Calibri" w:hAnsi="Calibri" w:cs="Calibri"/>
                <w:vertAlign w:val="subscript"/>
              </w:rPr>
              <w:t>2</w:t>
            </w:r>
            <w:r>
              <w:rPr>
                <w:rFonts w:ascii="Calibri" w:hAnsi="Calibri" w:cs="Calibri"/>
              </w:rPr>
              <w:t>+3.76*N</w:t>
            </w:r>
            <w:r w:rsidRPr="009B7B23">
              <w:rPr>
                <w:rFonts w:ascii="Calibri" w:hAnsi="Calibri" w:cs="Calibri"/>
                <w:vertAlign w:val="subscript"/>
              </w:rPr>
              <w:t>2</w:t>
            </w:r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4689" w:type="dxa"/>
          </w:tcPr>
          <w:p w14:paraId="252A9082" w14:textId="6044B45D" w:rsidR="00BF2D2A" w:rsidRDefault="00797F9A" w:rsidP="00A00AC8">
            <w:pPr>
              <w:jc w:val="center"/>
            </w:pPr>
            <w:r>
              <w:t>10</w:t>
            </w:r>
            <w:r w:rsidR="00BF2D2A">
              <w:t>*CO</w:t>
            </w:r>
            <w:r w:rsidR="00BF2D2A" w:rsidRPr="009B7B23">
              <w:rPr>
                <w:vertAlign w:val="subscript"/>
              </w:rPr>
              <w:t>2</w:t>
            </w:r>
            <w:r w:rsidR="00BF2D2A">
              <w:t xml:space="preserve"> + </w:t>
            </w:r>
            <w:r>
              <w:t>12</w:t>
            </w:r>
            <w:r w:rsidR="00BF2D2A">
              <w:t>*H</w:t>
            </w:r>
            <w:r w:rsidR="00BF2D2A" w:rsidRPr="009B7B23">
              <w:rPr>
                <w:vertAlign w:val="subscript"/>
              </w:rPr>
              <w:t>2</w:t>
            </w:r>
            <w:r w:rsidR="00BF2D2A">
              <w:t xml:space="preserve">O + </w:t>
            </w:r>
            <w:r>
              <w:t>58.28</w:t>
            </w:r>
            <w:r w:rsidR="00BF2D2A">
              <w:t>*N</w:t>
            </w:r>
            <w:r w:rsidR="00BF2D2A" w:rsidRPr="009B7B23">
              <w:rPr>
                <w:vertAlign w:val="subscript"/>
              </w:rPr>
              <w:t>2</w:t>
            </w:r>
          </w:p>
        </w:tc>
      </w:tr>
      <w:tr w:rsidR="00BF2D2A" w14:paraId="0B34FEBE" w14:textId="77777777" w:rsidTr="00E51EB7">
        <w:trPr>
          <w:jc w:val="center"/>
        </w:trPr>
        <w:tc>
          <w:tcPr>
            <w:tcW w:w="4111" w:type="dxa"/>
            <w:shd w:val="clear" w:color="auto" w:fill="9CC2E5" w:themeFill="accent1" w:themeFillTint="99"/>
          </w:tcPr>
          <w:p w14:paraId="48D4A0A3" w14:textId="7BAD5F17" w:rsidR="00BF2D2A" w:rsidRPr="008039FC" w:rsidRDefault="003B2654" w:rsidP="00A00AC8">
            <w:pPr>
              <w:jc w:val="center"/>
              <w:rPr>
                <w:b/>
              </w:rPr>
            </w:pPr>
            <w:r w:rsidRPr="008039FC">
              <w:rPr>
                <w:b/>
              </w:rPr>
              <w:t>E</w:t>
            </w:r>
            <w:r w:rsidR="004E76D2" w:rsidRPr="008039FC">
              <w:rPr>
                <w:b/>
              </w:rPr>
              <w:t>n</w:t>
            </w:r>
            <w:r w:rsidRPr="008039FC">
              <w:rPr>
                <w:b/>
              </w:rPr>
              <w:t>thalpy</w:t>
            </w:r>
            <w:r w:rsidR="004E76D2" w:rsidRPr="008039FC">
              <w:rPr>
                <w:b/>
              </w:rPr>
              <w:t xml:space="preserve"> needed to reach 0 level</w:t>
            </w:r>
          </w:p>
        </w:tc>
        <w:tc>
          <w:tcPr>
            <w:tcW w:w="4689" w:type="dxa"/>
            <w:shd w:val="clear" w:color="auto" w:fill="9CC2E5" w:themeFill="accent1" w:themeFillTint="99"/>
          </w:tcPr>
          <w:p w14:paraId="20237465" w14:textId="165255A6" w:rsidR="00BF2D2A" w:rsidRPr="008039FC" w:rsidRDefault="004E76D2" w:rsidP="00A00AC8">
            <w:pPr>
              <w:jc w:val="center"/>
              <w:rPr>
                <w:b/>
              </w:rPr>
            </w:pPr>
            <w:r w:rsidRPr="008039FC">
              <w:rPr>
                <w:b/>
              </w:rPr>
              <w:t>Enthalpy released from 0 level</w:t>
            </w:r>
          </w:p>
        </w:tc>
      </w:tr>
      <w:tr w:rsidR="00BF2D2A" w14:paraId="7047D2CE" w14:textId="77777777" w:rsidTr="00E51EB7">
        <w:trPr>
          <w:jc w:val="center"/>
        </w:trPr>
        <w:tc>
          <w:tcPr>
            <w:tcW w:w="4111" w:type="dxa"/>
          </w:tcPr>
          <w:p w14:paraId="350F14A9" w14:textId="54AF77E6" w:rsidR="00BF2D2A" w:rsidRDefault="004E76D2" w:rsidP="00A00AC8">
            <w:pPr>
              <w:jc w:val="center"/>
            </w:pPr>
            <w:r>
              <w:t>C</w:t>
            </w:r>
            <w:r w:rsidRPr="009B7B23">
              <w:rPr>
                <w:vertAlign w:val="subscript"/>
              </w:rPr>
              <w:t>8</w:t>
            </w:r>
            <w:r>
              <w:t>H</w:t>
            </w:r>
            <w:r w:rsidRPr="009B7B23">
              <w:rPr>
                <w:vertAlign w:val="subscript"/>
              </w:rPr>
              <w:t>18</w:t>
            </w:r>
            <w:r>
              <w:rPr>
                <w:vertAlign w:val="subscript"/>
              </w:rPr>
              <w:t xml:space="preserve"> </w:t>
            </w:r>
            <w:r>
              <w:t>(Gas)</w:t>
            </w:r>
            <w:r w:rsidR="00DC24B7">
              <w:t xml:space="preserve"> =</w:t>
            </w:r>
            <w:r w:rsidR="009B4C1C">
              <w:t xml:space="preserve"> -2</w:t>
            </w:r>
            <w:r w:rsidR="00F436BF">
              <w:t>24</w:t>
            </w:r>
            <w:r w:rsidR="009B4C1C">
              <w:t>.</w:t>
            </w:r>
            <w:r w:rsidR="00F436BF">
              <w:t>1</w:t>
            </w:r>
            <w:r w:rsidR="00AA3DC8">
              <w:t xml:space="preserve"> MJ/</w:t>
            </w:r>
            <w:proofErr w:type="spellStart"/>
            <w:r w:rsidR="00AA3DC8">
              <w:t>mol</w:t>
            </w:r>
            <w:proofErr w:type="spellEnd"/>
          </w:p>
          <w:p w14:paraId="0B1D6D68" w14:textId="5E1D48DE" w:rsidR="00BF5975" w:rsidRDefault="00BF5975" w:rsidP="00A00AC8">
            <w:pPr>
              <w:jc w:val="center"/>
            </w:pPr>
            <w:r>
              <w:t>C</w:t>
            </w:r>
            <w:r w:rsidRPr="009B7B23">
              <w:rPr>
                <w:vertAlign w:val="subscript"/>
              </w:rPr>
              <w:t>8</w:t>
            </w:r>
            <w:r>
              <w:t>H</w:t>
            </w:r>
            <w:r w:rsidRPr="009B7B23">
              <w:rPr>
                <w:vertAlign w:val="subscript"/>
              </w:rPr>
              <w:t>18</w:t>
            </w:r>
            <w:r>
              <w:rPr>
                <w:vertAlign w:val="subscript"/>
              </w:rPr>
              <w:t xml:space="preserve"> </w:t>
            </w:r>
            <w:r>
              <w:t>(Liquid) = -2</w:t>
            </w:r>
            <w:r w:rsidR="00F436BF">
              <w:t>5</w:t>
            </w:r>
            <w:r>
              <w:t>9.</w:t>
            </w:r>
            <w:r w:rsidR="00F436BF">
              <w:t>28</w:t>
            </w:r>
            <w:r w:rsidR="00AA3DC8">
              <w:t xml:space="preserve"> MJ/</w:t>
            </w:r>
            <w:proofErr w:type="spellStart"/>
            <w:r w:rsidR="00AA3DC8">
              <w:t>mol</w:t>
            </w:r>
            <w:proofErr w:type="spellEnd"/>
          </w:p>
        </w:tc>
        <w:tc>
          <w:tcPr>
            <w:tcW w:w="4689" w:type="dxa"/>
          </w:tcPr>
          <w:p w14:paraId="02FAF2F8" w14:textId="55A71D85" w:rsidR="00BF2D2A" w:rsidRPr="00AA3DC8" w:rsidRDefault="00AA3DC8" w:rsidP="00A00AC8">
            <w:pPr>
              <w:jc w:val="center"/>
            </w:pPr>
            <w:r>
              <w:t>CO</w:t>
            </w:r>
            <w:r w:rsidRPr="00AA3DC8">
              <w:rPr>
                <w:vertAlign w:val="subscript"/>
              </w:rPr>
              <w:t>2</w:t>
            </w:r>
            <w:r>
              <w:rPr>
                <w:vertAlign w:val="subscript"/>
              </w:rPr>
              <w:t xml:space="preserve"> </w:t>
            </w:r>
            <w:r w:rsidR="00F436BF">
              <w:t>= -393.5</w:t>
            </w:r>
            <w:r>
              <w:t xml:space="preserve"> MJ/</w:t>
            </w:r>
            <w:proofErr w:type="spellStart"/>
            <w:r>
              <w:t>mol</w:t>
            </w:r>
            <w:proofErr w:type="spellEnd"/>
          </w:p>
        </w:tc>
      </w:tr>
      <w:tr w:rsidR="00BF2D2A" w14:paraId="63008808" w14:textId="77777777" w:rsidTr="00E51EB7">
        <w:trPr>
          <w:jc w:val="center"/>
        </w:trPr>
        <w:tc>
          <w:tcPr>
            <w:tcW w:w="4111" w:type="dxa"/>
          </w:tcPr>
          <w:p w14:paraId="0E6F2A51" w14:textId="2B24989B" w:rsidR="00BF5975" w:rsidRDefault="00BF5975" w:rsidP="00A00AC8">
            <w:pPr>
              <w:jc w:val="center"/>
            </w:pPr>
            <w:r>
              <w:t>C</w:t>
            </w:r>
            <w:r w:rsidRPr="009B7B23">
              <w:rPr>
                <w:vertAlign w:val="subscript"/>
              </w:rPr>
              <w:t>2</w:t>
            </w:r>
            <w:r>
              <w:t>H</w:t>
            </w:r>
            <w:r w:rsidRPr="009B7B23">
              <w:rPr>
                <w:vertAlign w:val="subscript"/>
              </w:rPr>
              <w:t>5</w:t>
            </w:r>
            <w:r>
              <w:t xml:space="preserve">OH (Gas) </w:t>
            </w:r>
            <w:proofErr w:type="gramStart"/>
            <w:r>
              <w:t>=  -</w:t>
            </w:r>
            <w:proofErr w:type="gramEnd"/>
            <w:r>
              <w:t>234.6</w:t>
            </w:r>
            <w:r w:rsidR="00AA3DC8">
              <w:t xml:space="preserve"> MJ/</w:t>
            </w:r>
            <w:proofErr w:type="spellStart"/>
            <w:r w:rsidR="00AA3DC8">
              <w:t>mol</w:t>
            </w:r>
            <w:proofErr w:type="spellEnd"/>
            <w:r w:rsidR="00AA3DC8">
              <w:t xml:space="preserve"> </w:t>
            </w:r>
            <w:r>
              <w:t>C</w:t>
            </w:r>
            <w:r w:rsidRPr="009B7B23">
              <w:rPr>
                <w:vertAlign w:val="subscript"/>
              </w:rPr>
              <w:t>2</w:t>
            </w:r>
            <w:r>
              <w:t>H</w:t>
            </w:r>
            <w:r w:rsidRPr="009B7B23">
              <w:rPr>
                <w:vertAlign w:val="subscript"/>
              </w:rPr>
              <w:t>5</w:t>
            </w:r>
            <w:r>
              <w:t>OH (Liquid) = -277.0</w:t>
            </w:r>
            <w:r w:rsidR="00AA3DC8">
              <w:t xml:space="preserve"> MJ/</w:t>
            </w:r>
            <w:proofErr w:type="spellStart"/>
            <w:r w:rsidR="00AA3DC8">
              <w:t>mol</w:t>
            </w:r>
            <w:proofErr w:type="spellEnd"/>
          </w:p>
        </w:tc>
        <w:tc>
          <w:tcPr>
            <w:tcW w:w="4689" w:type="dxa"/>
          </w:tcPr>
          <w:p w14:paraId="2589631A" w14:textId="5E33BFEA" w:rsidR="00797F9A" w:rsidRDefault="00AA3DC8" w:rsidP="00A00AC8">
            <w:pPr>
              <w:jc w:val="center"/>
            </w:pPr>
            <w:r>
              <w:t>H</w:t>
            </w:r>
            <w:r w:rsidRPr="00AA3DC8">
              <w:rPr>
                <w:vertAlign w:val="subscript"/>
              </w:rPr>
              <w:t>2</w:t>
            </w:r>
            <w:r>
              <w:t xml:space="preserve">O </w:t>
            </w:r>
            <w:r w:rsidR="00797F9A">
              <w:t xml:space="preserve">(Gas) </w:t>
            </w:r>
            <w:r>
              <w:t>=</w:t>
            </w:r>
            <w:r w:rsidR="00F436BF">
              <w:t xml:space="preserve"> -241.8</w:t>
            </w:r>
          </w:p>
          <w:p w14:paraId="59B72B2F" w14:textId="43DB4E00" w:rsidR="00BF2D2A" w:rsidRDefault="00797F9A" w:rsidP="00A00AC8">
            <w:pPr>
              <w:jc w:val="center"/>
            </w:pPr>
            <w:r>
              <w:t>H</w:t>
            </w:r>
            <w:r w:rsidRPr="00797F9A">
              <w:rPr>
                <w:vertAlign w:val="subscript"/>
              </w:rPr>
              <w:t>2</w:t>
            </w:r>
            <w:r>
              <w:t>O</w:t>
            </w:r>
            <w:r w:rsidR="00AA3DC8">
              <w:t xml:space="preserve"> </w:t>
            </w:r>
            <w:r w:rsidR="00F436BF">
              <w:t>(Liquid) = -285.8</w:t>
            </w:r>
          </w:p>
        </w:tc>
      </w:tr>
      <w:tr w:rsidR="00BF2D2A" w14:paraId="1381DA53" w14:textId="77777777" w:rsidTr="00E51EB7">
        <w:trPr>
          <w:jc w:val="center"/>
        </w:trPr>
        <w:tc>
          <w:tcPr>
            <w:tcW w:w="4111" w:type="dxa"/>
          </w:tcPr>
          <w:p w14:paraId="266F9292" w14:textId="048E60AE" w:rsidR="00BF2D2A" w:rsidRDefault="00BF5975" w:rsidP="00A00AC8">
            <w:pPr>
              <w:jc w:val="center"/>
            </w:pPr>
            <w:r>
              <w:t xml:space="preserve">O </w:t>
            </w:r>
            <w:proofErr w:type="gramStart"/>
            <w:r>
              <w:t>=  0</w:t>
            </w:r>
            <w:proofErr w:type="gramEnd"/>
          </w:p>
        </w:tc>
        <w:tc>
          <w:tcPr>
            <w:tcW w:w="4689" w:type="dxa"/>
          </w:tcPr>
          <w:p w14:paraId="2156A197" w14:textId="0A160D45" w:rsidR="00BF2D2A" w:rsidRDefault="00797F9A" w:rsidP="00A00AC8">
            <w:pPr>
              <w:jc w:val="center"/>
            </w:pPr>
            <w:r>
              <w:t>N = 0</w:t>
            </w:r>
          </w:p>
        </w:tc>
      </w:tr>
      <w:tr w:rsidR="00BF2D2A" w14:paraId="341552AB" w14:textId="77777777" w:rsidTr="00E51EB7">
        <w:trPr>
          <w:jc w:val="center"/>
        </w:trPr>
        <w:tc>
          <w:tcPr>
            <w:tcW w:w="4111" w:type="dxa"/>
          </w:tcPr>
          <w:p w14:paraId="77A16C07" w14:textId="207AD7EA" w:rsidR="00BF2D2A" w:rsidRDefault="00BF5975" w:rsidP="00A00AC8">
            <w:pPr>
              <w:jc w:val="center"/>
            </w:pPr>
            <w:r>
              <w:t>N = 0</w:t>
            </w:r>
          </w:p>
        </w:tc>
        <w:tc>
          <w:tcPr>
            <w:tcW w:w="4689" w:type="dxa"/>
          </w:tcPr>
          <w:p w14:paraId="06BA4C7F" w14:textId="72036757" w:rsidR="00BF2D2A" w:rsidRDefault="00BF2D2A" w:rsidP="00A00AC8">
            <w:pPr>
              <w:jc w:val="center"/>
            </w:pPr>
          </w:p>
        </w:tc>
      </w:tr>
      <w:tr w:rsidR="00BF2D2A" w14:paraId="3FC4EC49" w14:textId="77777777" w:rsidTr="00E51EB7">
        <w:trPr>
          <w:jc w:val="center"/>
        </w:trPr>
        <w:tc>
          <w:tcPr>
            <w:tcW w:w="4111" w:type="dxa"/>
          </w:tcPr>
          <w:p w14:paraId="0CC3FAC4" w14:textId="6ED6FB2E" w:rsidR="00BF2D2A" w:rsidRDefault="00AA3DC8" w:rsidP="00A00AC8">
            <w:pPr>
              <w:jc w:val="center"/>
            </w:pPr>
            <w:r>
              <w:t>Gas = (-</w:t>
            </w:r>
            <w:r w:rsidR="00F436BF">
              <w:t>224.1)</w:t>
            </w:r>
            <w:r>
              <w:t xml:space="preserve"> + (-234.6)</w:t>
            </w:r>
          </w:p>
          <w:p w14:paraId="31113C3E" w14:textId="334BCBB1" w:rsidR="00AA3DC8" w:rsidRDefault="00AA3DC8" w:rsidP="00A00AC8">
            <w:pPr>
              <w:jc w:val="center"/>
            </w:pPr>
            <w:r>
              <w:t>Gas = -</w:t>
            </w:r>
            <w:r w:rsidR="00F436BF">
              <w:t>458.7</w:t>
            </w:r>
            <w:r>
              <w:t xml:space="preserve"> MJ/</w:t>
            </w:r>
            <w:proofErr w:type="spellStart"/>
            <w:r>
              <w:t>mol</w:t>
            </w:r>
            <w:proofErr w:type="spellEnd"/>
          </w:p>
        </w:tc>
        <w:tc>
          <w:tcPr>
            <w:tcW w:w="4689" w:type="dxa"/>
          </w:tcPr>
          <w:p w14:paraId="7F802CD0" w14:textId="20EAA0EC" w:rsidR="00BF2D2A" w:rsidRDefault="00797F9A" w:rsidP="00A00AC8">
            <w:pPr>
              <w:jc w:val="center"/>
            </w:pPr>
            <w:r>
              <w:t>G</w:t>
            </w:r>
            <w:r w:rsidR="00F436BF">
              <w:t>as = (10*(-393.5</w:t>
            </w:r>
            <w:proofErr w:type="gramStart"/>
            <w:r w:rsidR="00F436BF">
              <w:t>))+(</w:t>
            </w:r>
            <w:proofErr w:type="gramEnd"/>
            <w:r w:rsidR="00F436BF">
              <w:t>12*(-241.8</w:t>
            </w:r>
            <w:r>
              <w:t>))</w:t>
            </w:r>
          </w:p>
          <w:p w14:paraId="7D40F35B" w14:textId="2725B56A" w:rsidR="00797F9A" w:rsidRDefault="00797F9A" w:rsidP="00A00AC8">
            <w:pPr>
              <w:jc w:val="center"/>
            </w:pPr>
            <w:r>
              <w:t xml:space="preserve">Gas = </w:t>
            </w:r>
            <w:r w:rsidR="00DA52BC">
              <w:t>-</w:t>
            </w:r>
            <w:r>
              <w:t>683</w:t>
            </w:r>
            <w:r w:rsidR="00F436BF">
              <w:t>6.</w:t>
            </w:r>
            <w:r>
              <w:t>6 MJ/</w:t>
            </w:r>
            <w:proofErr w:type="spellStart"/>
            <w:r>
              <w:t>mol</w:t>
            </w:r>
            <w:proofErr w:type="spellEnd"/>
          </w:p>
        </w:tc>
      </w:tr>
      <w:tr w:rsidR="00BF2D2A" w14:paraId="5ADC702A" w14:textId="77777777" w:rsidTr="00E51EB7">
        <w:trPr>
          <w:jc w:val="center"/>
        </w:trPr>
        <w:tc>
          <w:tcPr>
            <w:tcW w:w="4111" w:type="dxa"/>
          </w:tcPr>
          <w:p w14:paraId="46CE3B4A" w14:textId="0DA46D1B" w:rsidR="00BF2D2A" w:rsidRDefault="00AA3DC8" w:rsidP="00A00AC8">
            <w:pPr>
              <w:jc w:val="center"/>
            </w:pPr>
            <w:r>
              <w:t>Liquid = (-2</w:t>
            </w:r>
            <w:r w:rsidR="00F436BF">
              <w:t>5</w:t>
            </w:r>
            <w:r>
              <w:t>9.</w:t>
            </w:r>
            <w:r w:rsidR="00F436BF">
              <w:t>28</w:t>
            </w:r>
            <w:r>
              <w:t>) + (-277.0)</w:t>
            </w:r>
          </w:p>
          <w:p w14:paraId="00A97AAD" w14:textId="360F4BE0" w:rsidR="00AA3DC8" w:rsidRDefault="00AA3DC8" w:rsidP="00A00AC8">
            <w:pPr>
              <w:jc w:val="center"/>
            </w:pPr>
            <w:r>
              <w:t>Liquid = -536.28 MJ/</w:t>
            </w:r>
            <w:proofErr w:type="spellStart"/>
            <w:r>
              <w:t>mol</w:t>
            </w:r>
            <w:proofErr w:type="spellEnd"/>
          </w:p>
        </w:tc>
        <w:tc>
          <w:tcPr>
            <w:tcW w:w="4689" w:type="dxa"/>
          </w:tcPr>
          <w:p w14:paraId="78B0012F" w14:textId="210F8E4D" w:rsidR="00BF2D2A" w:rsidRDefault="00797F9A" w:rsidP="00A00AC8">
            <w:pPr>
              <w:jc w:val="center"/>
            </w:pPr>
            <w:r>
              <w:t>Liquid =</w:t>
            </w:r>
            <w:r w:rsidR="008039FC">
              <w:t xml:space="preserve"> </w:t>
            </w:r>
            <w:r w:rsidR="00F436BF">
              <w:t>(10*(-393.5</w:t>
            </w:r>
            <w:proofErr w:type="gramStart"/>
            <w:r>
              <w:t>))+(</w:t>
            </w:r>
            <w:proofErr w:type="gramEnd"/>
            <w:r>
              <w:t>12*(-2</w:t>
            </w:r>
            <w:r w:rsidR="008039FC">
              <w:t>85</w:t>
            </w:r>
            <w:r>
              <w:t>.8))</w:t>
            </w:r>
          </w:p>
          <w:p w14:paraId="00D3DD46" w14:textId="62261C5B" w:rsidR="008039FC" w:rsidRDefault="008039FC" w:rsidP="00A00AC8">
            <w:pPr>
              <w:jc w:val="center"/>
            </w:pPr>
            <w:r>
              <w:t xml:space="preserve">Liquid = </w:t>
            </w:r>
            <w:r w:rsidR="00DA52BC">
              <w:t>-</w:t>
            </w:r>
            <w:r>
              <w:t>736</w:t>
            </w:r>
            <w:r w:rsidR="00F436BF">
              <w:t>4</w:t>
            </w:r>
            <w:r>
              <w:t>.</w:t>
            </w:r>
            <w:r w:rsidR="00F436BF">
              <w:t>6</w:t>
            </w:r>
            <w:r>
              <w:t xml:space="preserve"> MJ/</w:t>
            </w:r>
            <w:proofErr w:type="spellStart"/>
            <w:r>
              <w:t>mol</w:t>
            </w:r>
            <w:proofErr w:type="spellEnd"/>
          </w:p>
        </w:tc>
      </w:tr>
      <w:tr w:rsidR="005048EC" w14:paraId="24F798A1" w14:textId="77777777" w:rsidTr="00E51EB7">
        <w:trPr>
          <w:trHeight w:val="197"/>
          <w:jc w:val="center"/>
        </w:trPr>
        <w:tc>
          <w:tcPr>
            <w:tcW w:w="8800" w:type="dxa"/>
            <w:gridSpan w:val="2"/>
          </w:tcPr>
          <w:p w14:paraId="3CE49F0E" w14:textId="46830EFC" w:rsidR="005048EC" w:rsidRDefault="00DA52BC" w:rsidP="00A00AC8">
            <w:pPr>
              <w:keepNext/>
              <w:jc w:val="center"/>
            </w:pPr>
            <w:r>
              <w:t>Net Enthalpy Released (Gas) = (-4</w:t>
            </w:r>
            <w:r w:rsidR="00F436BF">
              <w:t>58</w:t>
            </w:r>
            <w:r>
              <w:t>.</w:t>
            </w:r>
            <w:proofErr w:type="gramStart"/>
            <w:r w:rsidR="00F436BF">
              <w:t>7</w:t>
            </w:r>
            <w:r>
              <w:t>)+(</w:t>
            </w:r>
            <w:proofErr w:type="gramEnd"/>
            <w:r>
              <w:t>6837.16)</w:t>
            </w:r>
          </w:p>
          <w:p w14:paraId="70FFEB6D" w14:textId="210E5618" w:rsidR="00DA52BC" w:rsidRDefault="00DA52BC" w:rsidP="00A00AC8">
            <w:pPr>
              <w:keepNext/>
              <w:jc w:val="center"/>
            </w:pPr>
            <w:r>
              <w:t>Net Enthalpy Released (Gas) = 63</w:t>
            </w:r>
            <w:r w:rsidR="00CE6E96">
              <w:t>77</w:t>
            </w:r>
            <w:r>
              <w:t>.</w:t>
            </w:r>
            <w:r w:rsidR="00CE6E96">
              <w:t>9</w:t>
            </w:r>
            <w:r>
              <w:t xml:space="preserve"> MJ/</w:t>
            </w:r>
            <w:proofErr w:type="spellStart"/>
            <w:r>
              <w:t>mol</w:t>
            </w:r>
            <w:proofErr w:type="spellEnd"/>
          </w:p>
        </w:tc>
      </w:tr>
      <w:tr w:rsidR="005048EC" w14:paraId="1CCB6F1F" w14:textId="77777777" w:rsidTr="00E51EB7">
        <w:trPr>
          <w:trHeight w:val="197"/>
          <w:jc w:val="center"/>
        </w:trPr>
        <w:tc>
          <w:tcPr>
            <w:tcW w:w="8800" w:type="dxa"/>
            <w:gridSpan w:val="2"/>
          </w:tcPr>
          <w:p w14:paraId="6A5A1430" w14:textId="77777777" w:rsidR="005048EC" w:rsidRDefault="00DA52BC" w:rsidP="00A00AC8">
            <w:pPr>
              <w:keepNext/>
              <w:jc w:val="center"/>
            </w:pPr>
            <w:r>
              <w:t>Net Enthalpy Released (Liquid) = (-</w:t>
            </w:r>
            <w:r w:rsidR="00CE54B5">
              <w:t>536.</w:t>
            </w:r>
            <w:proofErr w:type="gramStart"/>
            <w:r w:rsidR="00CE54B5">
              <w:t>28</w:t>
            </w:r>
            <w:r w:rsidR="00B234B0">
              <w:t>)+(</w:t>
            </w:r>
            <w:proofErr w:type="gramEnd"/>
            <w:r w:rsidR="00B234B0">
              <w:t>7365.28)</w:t>
            </w:r>
          </w:p>
          <w:p w14:paraId="6FFECB55" w14:textId="0969852B" w:rsidR="00B234B0" w:rsidRDefault="00B234B0" w:rsidP="00A00AC8">
            <w:pPr>
              <w:keepNext/>
              <w:jc w:val="center"/>
            </w:pPr>
            <w:r>
              <w:t xml:space="preserve">Net Enthalpy Released (Liquid) = </w:t>
            </w:r>
            <w:r w:rsidR="00F436BF">
              <w:t>6828.32 MJ/</w:t>
            </w:r>
            <w:proofErr w:type="spellStart"/>
            <w:r w:rsidR="00F436BF">
              <w:t>mol</w:t>
            </w:r>
            <w:proofErr w:type="spellEnd"/>
          </w:p>
        </w:tc>
      </w:tr>
      <w:tr w:rsidR="00CE6E96" w14:paraId="2D37744C" w14:textId="77777777" w:rsidTr="00E51EB7">
        <w:trPr>
          <w:trHeight w:val="197"/>
          <w:jc w:val="center"/>
        </w:trPr>
        <w:tc>
          <w:tcPr>
            <w:tcW w:w="8800" w:type="dxa"/>
            <w:gridSpan w:val="2"/>
          </w:tcPr>
          <w:p w14:paraId="27EBBAB9" w14:textId="418A7650" w:rsidR="00CE6E96" w:rsidRDefault="00CE6E96" w:rsidP="00A00AC8">
            <w:pPr>
              <w:keepNext/>
              <w:jc w:val="center"/>
            </w:pPr>
            <w:r>
              <w:t xml:space="preserve">1kmol Fuel (Gas) </w:t>
            </w:r>
            <w:r w:rsidR="00E51EB7">
              <w:t>r</w:t>
            </w:r>
            <w:r>
              <w:t>eleases 6377.9 MJ/</w:t>
            </w:r>
            <w:proofErr w:type="spellStart"/>
            <w:r>
              <w:t>mol</w:t>
            </w:r>
            <w:proofErr w:type="spellEnd"/>
            <w:r>
              <w:t xml:space="preserve"> Heat Enthalpy</w:t>
            </w:r>
          </w:p>
          <w:p w14:paraId="4A68A235" w14:textId="58A9CE81" w:rsidR="00CE6E96" w:rsidRDefault="00CE6E96" w:rsidP="00A00AC8">
            <w:pPr>
              <w:keepNext/>
              <w:jc w:val="center"/>
            </w:pPr>
            <w:r>
              <w:t xml:space="preserve">1kmol Fuel (Gas) </w:t>
            </w:r>
            <w:r w:rsidR="00E51EB7">
              <w:t>r</w:t>
            </w:r>
            <w:r>
              <w:t>eleases = (12.011*</w:t>
            </w:r>
            <w:proofErr w:type="gramStart"/>
            <w:r>
              <w:t>8)+(</w:t>
            </w:r>
            <w:proofErr w:type="gramEnd"/>
            <w:r>
              <w:t>1.008*18)+(12.011*2)+(1.008*6)+(15.99</w:t>
            </w:r>
            <w:r w:rsidR="00E51EB7">
              <w:t>9*1)</w:t>
            </w:r>
          </w:p>
          <w:p w14:paraId="18B69662" w14:textId="4525EA05" w:rsidR="00E51EB7" w:rsidRDefault="00E51EB7" w:rsidP="00A00AC8">
            <w:pPr>
              <w:keepNext/>
              <w:jc w:val="center"/>
            </w:pPr>
            <w:r>
              <w:t>1kmol Fuel (Gas) = 160.292 Kg</w:t>
            </w:r>
          </w:p>
          <w:p w14:paraId="5F1296A8" w14:textId="77777777" w:rsidR="00E51EB7" w:rsidRDefault="00E51EB7" w:rsidP="00A00AC8">
            <w:pPr>
              <w:keepNext/>
              <w:jc w:val="center"/>
            </w:pPr>
            <w:r>
              <w:t xml:space="preserve">1kg Fuel (Gas) releases = 6377.9/160.292 </w:t>
            </w:r>
            <w:proofErr w:type="spellStart"/>
            <w:r>
              <w:t>Mj</w:t>
            </w:r>
            <w:proofErr w:type="spellEnd"/>
          </w:p>
          <w:p w14:paraId="5CEDE357" w14:textId="43AF6BA0" w:rsidR="00E51EB7" w:rsidRDefault="00E51EB7" w:rsidP="00A00AC8">
            <w:pPr>
              <w:keepNext/>
              <w:jc w:val="center"/>
            </w:pPr>
            <w:r>
              <w:t xml:space="preserve">Lower Heating Value = 39.789 </w:t>
            </w:r>
            <w:proofErr w:type="spellStart"/>
            <w:r>
              <w:t>Mj</w:t>
            </w:r>
            <w:proofErr w:type="spellEnd"/>
          </w:p>
        </w:tc>
      </w:tr>
    </w:tbl>
    <w:p w14:paraId="5A6CFCEB" w14:textId="77777777" w:rsidR="00DD0157" w:rsidRPr="00DD0157" w:rsidRDefault="00DD0157" w:rsidP="00DD0157"/>
    <w:p w14:paraId="464D26F3" w14:textId="3FD38720" w:rsidR="001536A1" w:rsidRDefault="00AD7F97" w:rsidP="00A00AC8">
      <w:pPr>
        <w:rPr>
          <w:sz w:val="32"/>
          <w:szCs w:val="32"/>
        </w:rPr>
      </w:pPr>
      <w:r>
        <w:rPr>
          <w:u w:val="single"/>
        </w:rPr>
        <w:br w:type="page"/>
      </w:r>
    </w:p>
    <w:p w14:paraId="76E9CDB2" w14:textId="75566133" w:rsidR="001536A1" w:rsidRDefault="002A64B8" w:rsidP="00141C51">
      <w:pPr>
        <w:pStyle w:val="Heading1"/>
      </w:pPr>
      <w:bookmarkStart w:id="16" w:name="_Toc497988708"/>
      <w:r>
        <w:lastRenderedPageBreak/>
        <w:t>Higher and lower heating v</w:t>
      </w:r>
      <w:r w:rsidR="0015683D">
        <w:t>alues</w:t>
      </w:r>
      <w:bookmarkEnd w:id="16"/>
    </w:p>
    <w:p w14:paraId="4F69B1A4" w14:textId="7D4B1657" w:rsidR="001536A1" w:rsidRPr="001536A1" w:rsidRDefault="002A64B8" w:rsidP="008264D6">
      <w:r>
        <w:t>Heating v</w:t>
      </w:r>
      <w:r w:rsidR="008264D6">
        <w:t xml:space="preserve">alues are used to quantify the amount of heat produced by a fuel during </w:t>
      </w:r>
      <w:r>
        <w:t>combustion and what happens</w:t>
      </w:r>
      <w:r w:rsidR="008264D6">
        <w:t xml:space="preserve"> to the water vapour that is produced. </w:t>
      </w:r>
      <w:r w:rsidR="002D73C5">
        <w:t xml:space="preserve">The Higher Heating Value (HHV) also known as the </w:t>
      </w:r>
      <w:r w:rsidR="008264D6">
        <w:t xml:space="preserve">Gross Heating Value, considers the energy produced by the condensation of the water vapour, while the Lower Heating Value (LHV) also known as the Net Heating Value does </w:t>
      </w:r>
      <w:r w:rsidR="000E0F36">
        <w:t xml:space="preserve">not </w:t>
      </w:r>
      <w:r w:rsidR="008264D6">
        <w:t xml:space="preserve">consider this. </w:t>
      </w:r>
      <w:sdt>
        <w:sdtPr>
          <w:id w:val="-1911066294"/>
          <w:citation/>
        </w:sdtPr>
        <w:sdtContent>
          <w:r w:rsidR="008264D6">
            <w:fldChar w:fldCharType="begin"/>
          </w:r>
          <w:r w:rsidR="008264D6">
            <w:instrText xml:space="preserve"> CITATION Ada16 \l 2057 </w:instrText>
          </w:r>
          <w:r w:rsidR="008264D6">
            <w:fldChar w:fldCharType="separate"/>
          </w:r>
          <w:r w:rsidR="000E0F36" w:rsidRPr="000E0F36">
            <w:rPr>
              <w:noProof/>
            </w:rPr>
            <w:t>(Green, 2016)</w:t>
          </w:r>
          <w:r w:rsidR="008264D6">
            <w:fldChar w:fldCharType="end"/>
          </w:r>
        </w:sdtContent>
      </w:sdt>
      <w:r w:rsidR="008264D6">
        <w:t xml:space="preserve"> </w:t>
      </w:r>
      <w:r w:rsidR="001536A1">
        <w:br w:type="page"/>
      </w:r>
    </w:p>
    <w:p w14:paraId="53665CEB" w14:textId="73F18B75" w:rsidR="001536A1" w:rsidRDefault="0015683D" w:rsidP="00141C51">
      <w:pPr>
        <w:pStyle w:val="Heading1"/>
      </w:pPr>
      <w:bookmarkStart w:id="17" w:name="_Toc497988709"/>
      <w:r>
        <w:lastRenderedPageBreak/>
        <w:t>CO</w:t>
      </w:r>
      <w:r w:rsidRPr="0015683D">
        <w:rPr>
          <w:vertAlign w:val="subscript"/>
        </w:rPr>
        <w:t>2</w:t>
      </w:r>
      <w:r>
        <w:rPr>
          <w:vertAlign w:val="subscript"/>
        </w:rPr>
        <w:t xml:space="preserve"> </w:t>
      </w:r>
      <w:r w:rsidR="009E6A36">
        <w:t>Mass p</w:t>
      </w:r>
      <w:r>
        <w:t>roduced</w:t>
      </w:r>
      <w:bookmarkEnd w:id="17"/>
    </w:p>
    <w:p w14:paraId="70D13318" w14:textId="4E8F805B" w:rsidR="00B509BB" w:rsidRDefault="001C7A51">
      <w:pPr>
        <w:spacing w:line="259" w:lineRule="auto"/>
        <w:rPr>
          <w:vertAlign w:val="subscript"/>
        </w:rPr>
      </w:pPr>
      <w:r>
        <w:t xml:space="preserve">1 </w:t>
      </w:r>
      <w:r w:rsidR="00B509BB">
        <w:t>m</w:t>
      </w:r>
      <w:r>
        <w:t xml:space="preserve">olecule of </w:t>
      </w:r>
      <w:r w:rsidR="00B509BB">
        <w:t>C</w:t>
      </w:r>
      <w:r w:rsidR="00B509BB" w:rsidRPr="009B7B23">
        <w:rPr>
          <w:vertAlign w:val="subscript"/>
        </w:rPr>
        <w:t>8</w:t>
      </w:r>
      <w:r w:rsidR="00B509BB">
        <w:t>H</w:t>
      </w:r>
      <w:r w:rsidR="00B509BB" w:rsidRPr="009B7B23">
        <w:rPr>
          <w:vertAlign w:val="subscript"/>
        </w:rPr>
        <w:t>18</w:t>
      </w:r>
      <w:r w:rsidR="00B509BB">
        <w:t>+C</w:t>
      </w:r>
      <w:r w:rsidR="00B509BB" w:rsidRPr="009B7B23">
        <w:rPr>
          <w:vertAlign w:val="subscript"/>
        </w:rPr>
        <w:t>2</w:t>
      </w:r>
      <w:r w:rsidR="00B509BB">
        <w:t>H</w:t>
      </w:r>
      <w:r w:rsidR="00B509BB" w:rsidRPr="009B7B23">
        <w:rPr>
          <w:vertAlign w:val="subscript"/>
        </w:rPr>
        <w:t>5</w:t>
      </w:r>
      <w:r w:rsidR="00B509BB">
        <w:t>OH makes 10 molecules of CO</w:t>
      </w:r>
      <w:r w:rsidR="00B509BB" w:rsidRPr="00B509BB">
        <w:rPr>
          <w:vertAlign w:val="subscript"/>
        </w:rPr>
        <w:t>2</w:t>
      </w:r>
    </w:p>
    <w:p w14:paraId="37ED1485" w14:textId="77777777" w:rsidR="000E0F36" w:rsidRDefault="000E0F36" w:rsidP="000E0F36">
      <w:pPr>
        <w:spacing w:line="259" w:lineRule="auto"/>
      </w:pPr>
    </w:p>
    <w:p w14:paraId="1D390EDB" w14:textId="60F7FF36" w:rsidR="000E0F36" w:rsidRPr="000E0F36" w:rsidRDefault="002A64B8" w:rsidP="000E0F36">
      <w:pPr>
        <w:spacing w:line="259" w:lineRule="auto"/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10×C</m:t>
              </m:r>
            </m:e>
          </m:d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24×H</m:t>
              </m:r>
            </m:e>
          </m:d>
          <m:r>
            <w:rPr>
              <w:rFonts w:ascii="Cambria Math" w:hAnsi="Cambria Math"/>
            </w:rPr>
            <m:t>Kg Fuel →10 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C×2×O</m:t>
              </m:r>
            </m:e>
          </m:d>
        </m:oMath>
      </m:oMathPara>
    </w:p>
    <w:p w14:paraId="25069CC6" w14:textId="77777777" w:rsidR="000E0F36" w:rsidRPr="000E0F36" w:rsidRDefault="000E0F36" w:rsidP="000E0F36">
      <w:pPr>
        <w:spacing w:line="259" w:lineRule="auto"/>
        <w:rPr>
          <w:rFonts w:eastAsiaTheme="minorEastAsia"/>
        </w:rPr>
      </w:pPr>
    </w:p>
    <w:p w14:paraId="3E358800" w14:textId="439FCE3A" w:rsidR="00B509BB" w:rsidRPr="000E0F36" w:rsidRDefault="000E0F36">
      <w:pPr>
        <w:spacing w:line="259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∴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10×12.011</m:t>
              </m:r>
            </m:e>
          </m:d>
          <m: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24×1.008</m:t>
              </m:r>
            </m:e>
          </m:d>
          <m:r>
            <w:rPr>
              <w:rFonts w:ascii="Cambria Math" w:hAnsi="Cambria Math"/>
            </w:rPr>
            <m:t>Kg Fuel →10 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12.011×2×15.999</m:t>
              </m:r>
            </m:e>
          </m:d>
        </m:oMath>
      </m:oMathPara>
    </w:p>
    <w:p w14:paraId="6B565461" w14:textId="77777777" w:rsidR="000E0F36" w:rsidRPr="00B509BB" w:rsidRDefault="000E0F36">
      <w:pPr>
        <w:spacing w:line="259" w:lineRule="auto"/>
        <w:rPr>
          <w:rFonts w:eastAsiaTheme="minorEastAsia"/>
        </w:rPr>
      </w:pPr>
    </w:p>
    <w:p w14:paraId="05249E16" w14:textId="398C2DB9" w:rsidR="00B509BB" w:rsidRPr="000E0F36" w:rsidRDefault="00B509BB">
      <w:pPr>
        <w:spacing w:line="259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144.302 kg Fuel →440.09 Kg C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O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14:paraId="51C2E11B" w14:textId="77777777" w:rsidR="000E0F36" w:rsidRPr="00B509BB" w:rsidRDefault="000E0F36">
      <w:pPr>
        <w:spacing w:line="259" w:lineRule="auto"/>
        <w:rPr>
          <w:rFonts w:eastAsiaTheme="minorEastAsia"/>
        </w:rPr>
      </w:pPr>
    </w:p>
    <w:p w14:paraId="61740DB4" w14:textId="74D86059" w:rsidR="001536A1" w:rsidRPr="00B509BB" w:rsidRDefault="00B509BB" w:rsidP="00B509BB">
      <w:pPr>
        <w:spacing w:line="259" w:lineRule="auto"/>
        <w:jc w:val="center"/>
        <w:rPr>
          <w:rFonts w:eastAsiaTheme="minorEastAsia"/>
        </w:rPr>
      </w:pPr>
      <m:oMath>
        <m:r>
          <w:rPr>
            <w:rFonts w:ascii="Cambria Math" w:hAnsi="Cambria Math"/>
          </w:rPr>
          <m:t xml:space="preserve">∴1Kg Fuel →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440.09</m:t>
            </m:r>
          </m:num>
          <m:den>
            <m:r>
              <w:rPr>
                <w:rFonts w:ascii="Cambria Math" w:hAnsi="Cambria Math"/>
              </w:rPr>
              <m:t>144.302</m:t>
            </m:r>
          </m:den>
        </m:f>
        <m:r>
          <w:rPr>
            <w:rFonts w:ascii="Cambria Math" w:hAnsi="Cambria Math"/>
          </w:rPr>
          <m:t xml:space="preserve"> kg →3.049kg C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1536A1">
        <w:br w:type="page"/>
      </w:r>
    </w:p>
    <w:p w14:paraId="1F6495FF" w14:textId="08E64AFA" w:rsidR="0015683D" w:rsidRDefault="0015683D" w:rsidP="0015683D">
      <w:pPr>
        <w:pStyle w:val="Heading1"/>
      </w:pPr>
      <w:bookmarkStart w:id="18" w:name="_Toc497988710"/>
      <w:r>
        <w:lastRenderedPageBreak/>
        <w:t>Ideal Fuel</w:t>
      </w:r>
      <w:bookmarkEnd w:id="18"/>
    </w:p>
    <w:p w14:paraId="26BAF8CF" w14:textId="02F8CBDF" w:rsidR="00B509BB" w:rsidRPr="00B509BB" w:rsidRDefault="00B509BB" w:rsidP="00806740">
      <w:pPr>
        <w:spacing w:line="259" w:lineRule="auto"/>
      </w:pPr>
      <w:r>
        <w:t>The</w:t>
      </w:r>
      <w:r w:rsidR="00806740">
        <w:t>re are many</w:t>
      </w:r>
      <w:r>
        <w:t xml:space="preserve"> characteristics of </w:t>
      </w:r>
      <w:r w:rsidR="00806740">
        <w:t>an ideal fuel</w:t>
      </w:r>
      <w:r w:rsidR="000E0F36">
        <w:t>. A few</w:t>
      </w:r>
      <w:r w:rsidR="002A64B8">
        <w:t xml:space="preserve"> are listed below;</w:t>
      </w:r>
    </w:p>
    <w:p w14:paraId="1C53C37B" w14:textId="2DEB4493" w:rsidR="00B509BB" w:rsidRDefault="009E6A36" w:rsidP="00B509BB">
      <w:pPr>
        <w:pStyle w:val="Heading2"/>
      </w:pPr>
      <w:bookmarkStart w:id="19" w:name="_Toc497988711"/>
      <w:r>
        <w:t>High octane r</w:t>
      </w:r>
      <w:r w:rsidR="00B509BB">
        <w:t>ating</w:t>
      </w:r>
      <w:bookmarkEnd w:id="19"/>
    </w:p>
    <w:p w14:paraId="33313F92" w14:textId="06BDE578" w:rsidR="00B509BB" w:rsidRPr="00B509BB" w:rsidRDefault="00806740" w:rsidP="00B509BB">
      <w:r>
        <w:t>The octane rating of a f</w:t>
      </w:r>
      <w:r w:rsidR="002A64B8">
        <w:t>uel is its resistance to ‘knock’</w:t>
      </w:r>
      <w:r>
        <w:t xml:space="preserve"> or autoignition</w:t>
      </w:r>
      <w:sdt>
        <w:sdtPr>
          <w:id w:val="40109741"/>
          <w:citation/>
        </w:sdtPr>
        <w:sdtContent>
          <w:r>
            <w:fldChar w:fldCharType="begin"/>
          </w:r>
          <w:r>
            <w:instrText xml:space="preserve"> CITATION Exx17 \l 2057 </w:instrText>
          </w:r>
          <w:r>
            <w:fldChar w:fldCharType="separate"/>
          </w:r>
          <w:r w:rsidR="000E0F36">
            <w:rPr>
              <w:noProof/>
            </w:rPr>
            <w:t xml:space="preserve"> </w:t>
          </w:r>
          <w:r w:rsidR="000E0F36" w:rsidRPr="000E0F36">
            <w:rPr>
              <w:noProof/>
            </w:rPr>
            <w:t>(Exxon Mobil, 2017)</w:t>
          </w:r>
          <w:r>
            <w:fldChar w:fldCharType="end"/>
          </w:r>
        </w:sdtContent>
      </w:sdt>
      <w:r>
        <w:t xml:space="preserve">. The higher the value, the higher the resistance. An ideal fuel would have a </w:t>
      </w:r>
      <w:proofErr w:type="gramStart"/>
      <w:r>
        <w:t>high octane</w:t>
      </w:r>
      <w:proofErr w:type="gramEnd"/>
      <w:r>
        <w:t xml:space="preserve"> rating to allow for an increase in the compression ratio of the engine which would increase the </w:t>
      </w:r>
      <w:r w:rsidR="00000AC7">
        <w:t xml:space="preserve">power and </w:t>
      </w:r>
      <w:r>
        <w:t xml:space="preserve">efficiency of the engine. </w:t>
      </w:r>
    </w:p>
    <w:p w14:paraId="5FEF71D7" w14:textId="36F299EF" w:rsidR="00B509BB" w:rsidRDefault="00B509BB" w:rsidP="00B509BB">
      <w:pPr>
        <w:pStyle w:val="Heading2"/>
      </w:pPr>
      <w:bookmarkStart w:id="20" w:name="_Toc497988712"/>
      <w:r>
        <w:t>High</w:t>
      </w:r>
      <w:r w:rsidR="009E6A36">
        <w:t xml:space="preserve"> laminar flame s</w:t>
      </w:r>
      <w:r w:rsidR="000D12D3">
        <w:t>peed</w:t>
      </w:r>
      <w:bookmarkEnd w:id="20"/>
    </w:p>
    <w:p w14:paraId="16C8EC52" w14:textId="508699E8" w:rsidR="00B509BB" w:rsidRDefault="00D276C7" w:rsidP="00B509BB">
      <w:r>
        <w:t>An ideal fuel would have a high laminar flame speed. The laminar flame speed</w:t>
      </w:r>
      <w:r w:rsidR="000D12D3">
        <w:t xml:space="preserve"> is the</w:t>
      </w:r>
      <w:r>
        <w:t xml:space="preserve"> speed that the flame spreads into the region of unburned gas under adiabatic conditions </w:t>
      </w:r>
      <w:sdt>
        <w:sdtPr>
          <w:id w:val="527915443"/>
          <w:citation/>
        </w:sdtPr>
        <w:sdtContent>
          <w:r>
            <w:fldChar w:fldCharType="begin"/>
          </w:r>
          <w:r>
            <w:instrText xml:space="preserve"> CITATION Col01 \l 2057 </w:instrText>
          </w:r>
          <w:r>
            <w:fldChar w:fldCharType="separate"/>
          </w:r>
          <w:r w:rsidR="000E0F36" w:rsidRPr="000E0F36">
            <w:rPr>
              <w:noProof/>
            </w:rPr>
            <w:t>(Colin R Ferguson, 2001)</w:t>
          </w:r>
          <w:r>
            <w:fldChar w:fldCharType="end"/>
          </w:r>
        </w:sdtContent>
      </w:sdt>
      <w:r>
        <w:t>. If the fuel has a</w:t>
      </w:r>
      <w:r w:rsidR="000D12D3">
        <w:t xml:space="preserve"> faster</w:t>
      </w:r>
      <w:r>
        <w:t xml:space="preserve"> rate of combustion</w:t>
      </w:r>
      <w:r w:rsidR="000D12D3">
        <w:t>, the</w:t>
      </w:r>
      <w:r>
        <w:t>n there is</w:t>
      </w:r>
      <w:r w:rsidR="000D12D3">
        <w:t xml:space="preserve"> less time there is for heat transfer/loss and therefore a higher engine efficiency</w:t>
      </w:r>
      <w:r>
        <w:t>. A faster rate of combustion also lowers the chance of knock.</w:t>
      </w:r>
    </w:p>
    <w:p w14:paraId="56CB434E" w14:textId="78F66006" w:rsidR="00F73670" w:rsidRDefault="009E6A36" w:rsidP="00F73670">
      <w:pPr>
        <w:pStyle w:val="Heading2"/>
      </w:pPr>
      <w:bookmarkStart w:id="21" w:name="_Toc497988713"/>
      <w:r>
        <w:t>Low m</w:t>
      </w:r>
      <w:r w:rsidR="00F73670">
        <w:t>ass</w:t>
      </w:r>
      <w:bookmarkEnd w:id="21"/>
    </w:p>
    <w:p w14:paraId="3260433B" w14:textId="2F3355BC" w:rsidR="00F73670" w:rsidRPr="00F73670" w:rsidRDefault="00F73670" w:rsidP="00F73670">
      <w:r>
        <w:t>An id</w:t>
      </w:r>
      <w:r w:rsidR="009E6A36">
        <w:t>eal fuel should have a low mass. T</w:t>
      </w:r>
      <w:r>
        <w:t>he lighter the particles are, the faster it moves, the faster i</w:t>
      </w:r>
      <w:r w:rsidR="009E6A36">
        <w:t>t moves the more collisions</w:t>
      </w:r>
      <w:r>
        <w:t xml:space="preserve"> it</w:t>
      </w:r>
      <w:r w:rsidR="009E6A36">
        <w:t xml:space="preserve"> will have with</w:t>
      </w:r>
      <w:r>
        <w:t xml:space="preserve"> other particles and therefore promotes a faster combustion.</w:t>
      </w:r>
    </w:p>
    <w:p w14:paraId="3B446238" w14:textId="7EDAF882" w:rsidR="00B509BB" w:rsidRDefault="009E6A36" w:rsidP="00B509BB">
      <w:pPr>
        <w:pStyle w:val="Heading2"/>
      </w:pPr>
      <w:bookmarkStart w:id="22" w:name="_Toc497988714"/>
      <w:r>
        <w:t>Low p</w:t>
      </w:r>
      <w:r w:rsidR="00B509BB">
        <w:t>ollution</w:t>
      </w:r>
      <w:bookmarkEnd w:id="22"/>
    </w:p>
    <w:p w14:paraId="46AB833A" w14:textId="2DD02F88" w:rsidR="00B509BB" w:rsidRDefault="00642644" w:rsidP="00B509BB">
      <w:r>
        <w:t xml:space="preserve">Real fuels need to pass the real driving emissions tests such as the Portable Emissions Measuring System (PEMS) tests. These systems are attached to the exhaust and accurately measure the </w:t>
      </w:r>
      <w:r w:rsidR="002718E3">
        <w:t xml:space="preserve">cars </w:t>
      </w:r>
      <w:r>
        <w:t>emissions. In 2016 the fleet CO</w:t>
      </w:r>
      <w:r w:rsidRPr="002718E3">
        <w:rPr>
          <w:vertAlign w:val="subscript"/>
        </w:rPr>
        <w:t>2</w:t>
      </w:r>
      <w:r>
        <w:t xml:space="preserve"> average was 130 g/Km and by 2020 it is expected to reduce to 95 g/Km</w:t>
      </w:r>
      <w:sdt>
        <w:sdtPr>
          <w:id w:val="1914736068"/>
          <w:citation/>
        </w:sdtPr>
        <w:sdtContent>
          <w:r w:rsidR="002718E3">
            <w:fldChar w:fldCharType="begin"/>
          </w:r>
          <w:r w:rsidR="002718E3">
            <w:instrText xml:space="preserve"> CITATION Mah17 \l 2057 </w:instrText>
          </w:r>
          <w:r w:rsidR="002718E3">
            <w:fldChar w:fldCharType="separate"/>
          </w:r>
          <w:r w:rsidR="000E0F36">
            <w:rPr>
              <w:noProof/>
            </w:rPr>
            <w:t xml:space="preserve"> </w:t>
          </w:r>
          <w:r w:rsidR="000E0F36" w:rsidRPr="000E0F36">
            <w:rPr>
              <w:noProof/>
            </w:rPr>
            <w:t>(Mahle Powertrain, 2017)</w:t>
          </w:r>
          <w:r w:rsidR="002718E3">
            <w:fldChar w:fldCharType="end"/>
          </w:r>
        </w:sdtContent>
      </w:sdt>
      <w:r>
        <w:t>.</w:t>
      </w:r>
      <w:r w:rsidR="002718E3">
        <w:t xml:space="preserve"> An ideal fuel would have no CO</w:t>
      </w:r>
      <w:r w:rsidR="002718E3" w:rsidRPr="002718E3">
        <w:rPr>
          <w:vertAlign w:val="subscript"/>
        </w:rPr>
        <w:t xml:space="preserve">2 </w:t>
      </w:r>
      <w:r w:rsidR="002718E3">
        <w:t xml:space="preserve">emissions or other </w:t>
      </w:r>
      <w:r w:rsidR="009E6A36">
        <w:t>pollutants</w:t>
      </w:r>
      <w:r w:rsidR="00806740">
        <w:t xml:space="preserve"> caused by incomplete combustion. I</w:t>
      </w:r>
      <w:r w:rsidR="009E6A36">
        <w:t>t is possible to largely reduce</w:t>
      </w:r>
      <w:r w:rsidR="00806740">
        <w:t xml:space="preserve"> these emission</w:t>
      </w:r>
      <w:r w:rsidR="009E6A36">
        <w:t>s</w:t>
      </w:r>
      <w:r w:rsidR="00806740">
        <w:t xml:space="preserve"> by running the engine lean</w:t>
      </w:r>
      <w:sdt>
        <w:sdtPr>
          <w:id w:val="-1872217364"/>
          <w:citation/>
        </w:sdtPr>
        <w:sdtContent>
          <w:r w:rsidR="00806740">
            <w:fldChar w:fldCharType="begin"/>
          </w:r>
          <w:r w:rsidR="00806740">
            <w:instrText xml:space="preserve"> CITATION Joh881 \l 2057 </w:instrText>
          </w:r>
          <w:r w:rsidR="00806740">
            <w:fldChar w:fldCharType="separate"/>
          </w:r>
          <w:r w:rsidR="000E0F36">
            <w:rPr>
              <w:noProof/>
            </w:rPr>
            <w:t xml:space="preserve"> </w:t>
          </w:r>
          <w:r w:rsidR="000E0F36" w:rsidRPr="000E0F36">
            <w:rPr>
              <w:noProof/>
            </w:rPr>
            <w:t>(Heywood, 1988)</w:t>
          </w:r>
          <w:r w:rsidR="00806740">
            <w:fldChar w:fldCharType="end"/>
          </w:r>
        </w:sdtContent>
      </w:sdt>
      <w:r w:rsidR="00806740">
        <w:t>.</w:t>
      </w:r>
    </w:p>
    <w:p w14:paraId="02C9C6EC" w14:textId="3ACE135C" w:rsidR="0079556A" w:rsidRDefault="009E6A36" w:rsidP="0079556A">
      <w:pPr>
        <w:pStyle w:val="Heading2"/>
      </w:pPr>
      <w:bookmarkStart w:id="23" w:name="_Toc497988715"/>
      <w:r>
        <w:t>High ratio of specific heat</w:t>
      </w:r>
      <w:r w:rsidR="001C7D64">
        <w:t xml:space="preserve"> (</w:t>
      </w:r>
      <w:r w:rsidR="001C7D64">
        <w:rPr>
          <w:rFonts w:ascii="Calibri" w:hAnsi="Calibri" w:cs="Calibri"/>
        </w:rPr>
        <w:t>ɤ)</w:t>
      </w:r>
      <w:bookmarkEnd w:id="23"/>
    </w:p>
    <w:p w14:paraId="07F1EEA8" w14:textId="72763B82" w:rsidR="00CB18B5" w:rsidRDefault="00906DE1" w:rsidP="0079556A">
      <w:r>
        <w:t>An ideal fuel would hav</w:t>
      </w:r>
      <w:r w:rsidR="009E6A36">
        <w:t>e a high ratio of specific heat</w:t>
      </w:r>
      <w:r>
        <w:t xml:space="preserve">, which would improve its efficiency. </w:t>
      </w:r>
      <w:r w:rsidR="00B3028D">
        <w:t xml:space="preserve">The ratio of specific </w:t>
      </w:r>
      <w:r w:rsidR="009E6A36">
        <w:t>heat</w:t>
      </w:r>
      <w:r w:rsidR="00CB18B5">
        <w:t xml:space="preserve"> of a fuel is calculated using the following formula</w:t>
      </w:r>
      <w:r w:rsidR="009E6A36">
        <w:t>;</w:t>
      </w:r>
    </w:p>
    <w:p w14:paraId="3E9F7B95" w14:textId="0382F537" w:rsidR="00CB18B5" w:rsidRDefault="00CB18B5" w:rsidP="0079556A">
      <m:oMathPara>
        <m:oMath>
          <m:r>
            <w:rPr>
              <w:rFonts w:ascii="Cambria Math" w:hAnsi="Cambria Math" w:cs="Calibri"/>
            </w:rPr>
            <m:t>ɤ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Cp</m:t>
              </m:r>
            </m:num>
            <m:den>
              <m:r>
                <w:rPr>
                  <w:rFonts w:ascii="Cambria Math" w:hAnsi="Cambria Math"/>
                </w:rPr>
                <m:t>Cv</m:t>
              </m:r>
            </m:den>
          </m:f>
        </m:oMath>
      </m:oMathPara>
    </w:p>
    <w:p w14:paraId="362CE52F" w14:textId="7C788F72" w:rsidR="00CB18B5" w:rsidRDefault="009E6A36" w:rsidP="0079556A">
      <w:r>
        <w:t>Where;</w:t>
      </w:r>
    </w:p>
    <w:p w14:paraId="31626F88" w14:textId="10193626" w:rsidR="00CB18B5" w:rsidRDefault="00CB18B5" w:rsidP="0079556A">
      <w:r>
        <w:rPr>
          <w:rFonts w:ascii="Calibri" w:hAnsi="Calibri" w:cs="Calibri"/>
        </w:rPr>
        <w:t>ɤ</w:t>
      </w:r>
      <w:r>
        <w:t xml:space="preserve"> = Ratio of Specific Heat</w:t>
      </w:r>
    </w:p>
    <w:p w14:paraId="323F01A2" w14:textId="1E411C3A" w:rsidR="00CB18B5" w:rsidRDefault="00CB18B5" w:rsidP="0079556A">
      <w:proofErr w:type="spellStart"/>
      <w:r>
        <w:t>Cp</w:t>
      </w:r>
      <w:proofErr w:type="spellEnd"/>
      <w:r>
        <w:t xml:space="preserve"> = Constant Pressure</w:t>
      </w:r>
    </w:p>
    <w:p w14:paraId="42E4AF91" w14:textId="60A4D40F" w:rsidR="00CB18B5" w:rsidRDefault="00CB18B5" w:rsidP="0079556A">
      <w:proofErr w:type="spellStart"/>
      <w:r>
        <w:t>Cv</w:t>
      </w:r>
      <w:proofErr w:type="spellEnd"/>
      <w:r>
        <w:t>= Constant Volume</w:t>
      </w:r>
    </w:p>
    <w:p w14:paraId="2E682BAD" w14:textId="7B6C503A" w:rsidR="00906DE1" w:rsidRDefault="00906DE1" w:rsidP="0079556A"/>
    <w:p w14:paraId="054ECA91" w14:textId="77777777" w:rsidR="00906DE1" w:rsidRDefault="00906DE1" w:rsidP="0079556A"/>
    <w:p w14:paraId="6A0AB3FE" w14:textId="40FEEE26" w:rsidR="00CB18B5" w:rsidRDefault="00CB18B5" w:rsidP="0079556A">
      <w:r>
        <w:t xml:space="preserve">Therefore, the </w:t>
      </w:r>
      <w:r w:rsidR="001C7D64">
        <w:t xml:space="preserve">ratio of specific heat </w:t>
      </w:r>
      <w:r w:rsidR="00906DE1">
        <w:t>is higher if the fuel has a</w:t>
      </w:r>
      <w:r>
        <w:t xml:space="preserve"> low </w:t>
      </w:r>
      <w:proofErr w:type="spellStart"/>
      <w:r>
        <w:t>Cv</w:t>
      </w:r>
      <w:proofErr w:type="spellEnd"/>
      <w:r>
        <w:t xml:space="preserve"> value.</w:t>
      </w:r>
      <w:r w:rsidR="009E6A36">
        <w:t xml:space="preserve"> By having a</w:t>
      </w:r>
      <w:r w:rsidR="00906DE1">
        <w:t xml:space="preserve"> higher specific heat ratio, the </w:t>
      </w:r>
      <w:r>
        <w:t>efficiency of the engine</w:t>
      </w:r>
      <w:r w:rsidR="00906DE1">
        <w:t xml:space="preserve"> would increase</w:t>
      </w:r>
      <w:r>
        <w:t xml:space="preserve"> as c</w:t>
      </w:r>
      <w:r w:rsidR="009E6A36">
        <w:t>an be seen in the formula below;</w:t>
      </w:r>
    </w:p>
    <w:p w14:paraId="1BB6C1FE" w14:textId="6CDB6809" w:rsidR="00CB18B5" w:rsidRPr="00CB18B5" w:rsidRDefault="00CB18B5" w:rsidP="00CB18B5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Ƞ=1-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CR</m:t>
                  </m:r>
                </m:e>
                <m:sup>
                  <m:r>
                    <w:rPr>
                      <w:rFonts w:ascii="Cambria Math" w:hAnsi="Cambria Math" w:cs="Calibri"/>
                    </w:rPr>
                    <m:t>ɤ</m:t>
                  </m:r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den>
          </m:f>
        </m:oMath>
      </m:oMathPara>
    </w:p>
    <w:p w14:paraId="383300BB" w14:textId="036D08D7" w:rsidR="00CB18B5" w:rsidRDefault="00CB18B5" w:rsidP="00CB18B5">
      <w:pPr>
        <w:rPr>
          <w:rFonts w:eastAsiaTheme="minorEastAsia"/>
        </w:rPr>
      </w:pPr>
      <w:r>
        <w:rPr>
          <w:rFonts w:eastAsiaTheme="minorEastAsia"/>
        </w:rPr>
        <w:t>Where</w:t>
      </w:r>
      <w:r w:rsidR="009E6A36">
        <w:rPr>
          <w:rFonts w:eastAsiaTheme="minorEastAsia"/>
        </w:rPr>
        <w:t>;</w:t>
      </w:r>
    </w:p>
    <w:p w14:paraId="04EF8A48" w14:textId="5F4477DD" w:rsidR="00CB18B5" w:rsidRDefault="00CB18B5" w:rsidP="00CB18B5">
      <w:pPr>
        <w:rPr>
          <w:rFonts w:eastAsiaTheme="minorEastAsia"/>
        </w:rPr>
      </w:pPr>
      <w:r>
        <w:rPr>
          <w:rFonts w:eastAsiaTheme="minorEastAsia"/>
        </w:rPr>
        <w:t>CR = Compression Ratio</w:t>
      </w:r>
    </w:p>
    <w:p w14:paraId="60B74747" w14:textId="28BDBF8C" w:rsidR="001B0DD9" w:rsidRDefault="001B0DD9" w:rsidP="00CB18B5">
      <w:pPr>
        <w:rPr>
          <w:rFonts w:eastAsiaTheme="minorEastAsia"/>
        </w:rPr>
      </w:pPr>
      <w:r>
        <w:rPr>
          <w:rFonts w:ascii="Calibri" w:eastAsiaTheme="minorEastAsia" w:hAnsi="Calibri" w:cs="Calibri"/>
        </w:rPr>
        <w:t>ɤ</w:t>
      </w:r>
      <w:r>
        <w:rPr>
          <w:rFonts w:eastAsiaTheme="minorEastAsia"/>
        </w:rPr>
        <w:t xml:space="preserve"> = Ratio of Specific Heats</w:t>
      </w:r>
    </w:p>
    <w:p w14:paraId="46440461" w14:textId="111116AC" w:rsidR="001B0DD9" w:rsidRDefault="001B0DD9" w:rsidP="00CB18B5">
      <w:pPr>
        <w:rPr>
          <w:rFonts w:eastAsiaTheme="minorEastAsia"/>
        </w:rPr>
      </w:pPr>
      <w:r>
        <w:rPr>
          <w:rFonts w:eastAsiaTheme="minorEastAsia"/>
        </w:rPr>
        <w:t>To prove this, an engine with a compression ratio of 10 would give the following results with 2</w:t>
      </w:r>
      <w:r w:rsidR="009E6A36">
        <w:rPr>
          <w:rFonts w:eastAsiaTheme="minorEastAsia"/>
        </w:rPr>
        <w:t xml:space="preserve"> different specific heat ratios;</w:t>
      </w:r>
    </w:p>
    <w:p w14:paraId="35DD3AE3" w14:textId="0065892B" w:rsidR="001B0DD9" w:rsidRDefault="001B0DD9" w:rsidP="001B0DD9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 xml:space="preserve">Using </w:t>
      </w:r>
      <w:r w:rsidR="009E6A36">
        <w:rPr>
          <w:rFonts w:eastAsiaTheme="minorEastAsia"/>
        </w:rPr>
        <w:t>a ratio of specific heat of 1.2</w:t>
      </w:r>
    </w:p>
    <w:p w14:paraId="40940FAD" w14:textId="3953F10C" w:rsidR="001B0DD9" w:rsidRDefault="001B0DD9" w:rsidP="001B0DD9">
      <w:pPr>
        <w:pStyle w:val="ListParagraph"/>
        <w:jc w:val="center"/>
        <w:rPr>
          <w:rFonts w:eastAsiaTheme="minorEastAsia"/>
        </w:rPr>
      </w:pPr>
      <m:oMath>
        <m:r>
          <w:rPr>
            <w:rFonts w:ascii="Cambria Math" w:hAnsi="Cambria Math"/>
          </w:rPr>
          <m:t>Ƞ=1-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10</m:t>
                </m:r>
              </m:e>
              <m:sup>
                <m:r>
                  <w:rPr>
                    <w:rFonts w:ascii="Cambria Math" w:hAnsi="Cambria Math" w:cs="Calibri"/>
                  </w:rPr>
                  <m:t>1.2</m:t>
                </m:r>
                <m:r>
                  <w:rPr>
                    <w:rFonts w:ascii="Cambria Math" w:hAnsi="Cambria Math"/>
                  </w:rPr>
                  <m:t>-1</m:t>
                </m:r>
              </m:sup>
            </m:sSup>
          </m:den>
        </m:f>
      </m:oMath>
      <w:r w:rsidRPr="001B0DD9">
        <w:rPr>
          <w:rFonts w:eastAsiaTheme="minorEastAsia"/>
        </w:rPr>
        <w:t xml:space="preserve"> = 0.37 =37% Efficiency</w:t>
      </w:r>
    </w:p>
    <w:p w14:paraId="645332E6" w14:textId="68EDF705" w:rsidR="001B0DD9" w:rsidRDefault="001B0DD9" w:rsidP="001B0DD9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>Using a higher ratio of specific heat of 1.4</w:t>
      </w:r>
    </w:p>
    <w:p w14:paraId="2B37C879" w14:textId="6AA93EBA" w:rsidR="001B0DD9" w:rsidRDefault="001B0DD9" w:rsidP="001B0DD9">
      <w:pPr>
        <w:pStyle w:val="ListParagraph"/>
        <w:numPr>
          <w:ilvl w:val="0"/>
          <w:numId w:val="10"/>
        </w:numPr>
        <w:jc w:val="center"/>
        <w:rPr>
          <w:rFonts w:eastAsiaTheme="minorEastAsia"/>
        </w:rPr>
      </w:pPr>
      <m:oMath>
        <m:r>
          <w:rPr>
            <w:rFonts w:ascii="Cambria Math" w:hAnsi="Cambria Math"/>
          </w:rPr>
          <m:t>Ƞ=1-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10</m:t>
                </m:r>
              </m:e>
              <m:sup>
                <m:r>
                  <w:rPr>
                    <w:rFonts w:ascii="Cambria Math" w:hAnsi="Cambria Math" w:cs="Calibri"/>
                  </w:rPr>
                  <m:t>1.4</m:t>
                </m:r>
                <m:r>
                  <w:rPr>
                    <w:rFonts w:ascii="Cambria Math" w:hAnsi="Cambria Math"/>
                  </w:rPr>
                  <m:t>-1</m:t>
                </m:r>
              </m:sup>
            </m:sSup>
          </m:den>
        </m:f>
      </m:oMath>
      <w:r w:rsidRPr="001B0DD9">
        <w:rPr>
          <w:rFonts w:eastAsiaTheme="minorEastAsia"/>
        </w:rPr>
        <w:t xml:space="preserve"> = 0.</w:t>
      </w:r>
      <w:r>
        <w:rPr>
          <w:rFonts w:eastAsiaTheme="minorEastAsia"/>
        </w:rPr>
        <w:t>6</w:t>
      </w:r>
      <w:r w:rsidRPr="001B0DD9">
        <w:rPr>
          <w:rFonts w:eastAsiaTheme="minorEastAsia"/>
        </w:rPr>
        <w:t xml:space="preserve"> =</w:t>
      </w:r>
      <w:r>
        <w:rPr>
          <w:rFonts w:eastAsiaTheme="minorEastAsia"/>
        </w:rPr>
        <w:t>60</w:t>
      </w:r>
      <w:r w:rsidRPr="001B0DD9">
        <w:rPr>
          <w:rFonts w:eastAsiaTheme="minorEastAsia"/>
        </w:rPr>
        <w:t>% Efficiency</w:t>
      </w:r>
    </w:p>
    <w:p w14:paraId="0C2A7241" w14:textId="77777777" w:rsidR="001B0DD9" w:rsidRPr="001B0DD9" w:rsidRDefault="001B0DD9" w:rsidP="001B0DD9">
      <w:pPr>
        <w:pStyle w:val="ListParagraph"/>
        <w:rPr>
          <w:rFonts w:eastAsiaTheme="minorEastAsia"/>
        </w:rPr>
      </w:pPr>
    </w:p>
    <w:p w14:paraId="55875C42" w14:textId="221214DD" w:rsidR="001B0DD9" w:rsidRDefault="000E0F36" w:rsidP="000E0F36">
      <w:pPr>
        <w:pStyle w:val="Heading2"/>
      </w:pPr>
      <w:bookmarkStart w:id="24" w:name="_Toc497988716"/>
      <w:r>
        <w:t>Conclusion</w:t>
      </w:r>
      <w:bookmarkEnd w:id="24"/>
    </w:p>
    <w:p w14:paraId="2AB73947" w14:textId="2660CE50" w:rsidR="000E0F36" w:rsidRPr="000E0F36" w:rsidRDefault="000E0F36" w:rsidP="000E0F36">
      <w:r>
        <w:t xml:space="preserve">In conclusion, the ideal fuel would have a high-octane rating allowing higher pressures and </w:t>
      </w:r>
      <w:r w:rsidR="00CC2F39">
        <w:t xml:space="preserve">an increased </w:t>
      </w:r>
      <w:r>
        <w:t>comp</w:t>
      </w:r>
      <w:r w:rsidR="009E6A36">
        <w:t>ression ratio within the engine. T</w:t>
      </w:r>
      <w:r>
        <w:t>his would allow a faster combustion and therefore less time for heat loss, making the engine more efficient and more powerful. The ideal fuel would be able to ha</w:t>
      </w:r>
      <w:r w:rsidR="00F73670">
        <w:t xml:space="preserve">ve a high/fast combustion </w:t>
      </w:r>
      <w:r w:rsidR="009E6A36">
        <w:t>rate while the engine runs lean. T</w:t>
      </w:r>
      <w:r w:rsidR="00F73670">
        <w:t>his would mean that the density within the cylinder would be lower than when running rich</w:t>
      </w:r>
      <w:r w:rsidR="00D3126D">
        <w:t>,</w:t>
      </w:r>
      <w:r w:rsidR="00F73670">
        <w:t xml:space="preserve"> so a light, high energy particle </w:t>
      </w:r>
      <w:r w:rsidR="00CC2F39">
        <w:t xml:space="preserve">with a high laminar flame speed </w:t>
      </w:r>
      <w:r w:rsidR="00F73670">
        <w:t>would promote</w:t>
      </w:r>
      <w:r w:rsidR="00CC2F39">
        <w:t xml:space="preserve"> fast</w:t>
      </w:r>
      <w:r w:rsidR="00F73670">
        <w:t xml:space="preserve"> combustion. The fast rates of lean combustion would also mean that less waste products would be produced, making the fuel environmentally friendly.</w:t>
      </w:r>
    </w:p>
    <w:p w14:paraId="05D71DD5" w14:textId="1318064F" w:rsidR="0015683D" w:rsidRPr="00B509BB" w:rsidRDefault="0015683D" w:rsidP="0079556A">
      <w:r w:rsidRPr="00B509BB">
        <w:br w:type="page"/>
      </w:r>
    </w:p>
    <w:bookmarkStart w:id="25" w:name="_Toc497988717" w:displacedByCustomXml="next"/>
    <w:sdt>
      <w:sdtPr>
        <w:rPr>
          <w:rFonts w:eastAsiaTheme="minorHAnsi" w:cstheme="minorBidi"/>
          <w:color w:val="auto"/>
          <w:sz w:val="22"/>
          <w:szCs w:val="22"/>
        </w:rPr>
        <w:id w:val="-748414623"/>
        <w:docPartObj>
          <w:docPartGallery w:val="Bibliographies"/>
          <w:docPartUnique/>
        </w:docPartObj>
      </w:sdtPr>
      <w:sdtContent>
        <w:p w14:paraId="70DB1932" w14:textId="50B65C0E" w:rsidR="0015683D" w:rsidRDefault="0015683D">
          <w:pPr>
            <w:pStyle w:val="Heading1"/>
          </w:pPr>
          <w:r>
            <w:t>References</w:t>
          </w:r>
          <w:bookmarkEnd w:id="25"/>
        </w:p>
        <w:sdt>
          <w:sdtPr>
            <w:id w:val="-573587230"/>
            <w:bibliography/>
          </w:sdtPr>
          <w:sdtContent>
            <w:p w14:paraId="4068BCCD" w14:textId="77777777" w:rsidR="000E0F36" w:rsidRDefault="0015683D" w:rsidP="000E0F36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0E0F36">
                <w:rPr>
                  <w:noProof/>
                </w:rPr>
                <w:t xml:space="preserve">Class Zone, 2017. </w:t>
              </w:r>
              <w:r w:rsidR="000E0F36">
                <w:rPr>
                  <w:i/>
                  <w:iCs/>
                  <w:noProof/>
                </w:rPr>
                <w:t xml:space="preserve">ES0501 Reading the Periodic Table. </w:t>
              </w:r>
              <w:r w:rsidR="000E0F36">
                <w:rPr>
                  <w:noProof/>
                </w:rPr>
                <w:t xml:space="preserve">[Online] </w:t>
              </w:r>
              <w:r w:rsidR="000E0F36">
                <w:rPr>
                  <w:noProof/>
                </w:rPr>
                <w:br/>
                <w:t xml:space="preserve">Available at: </w:t>
              </w:r>
              <w:r w:rsidR="000E0F36">
                <w:rPr>
                  <w:noProof/>
                  <w:u w:val="single"/>
                </w:rPr>
                <w:t>https://www.classzone.com/books/earth_science/terc/content/investigations/es0501/es0501page06.cfm</w:t>
              </w:r>
            </w:p>
            <w:p w14:paraId="0D1FCAD5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Colin R Ferguson, A. T. K., 2001. Internal Combustion Engines. In: </w:t>
              </w:r>
              <w:r>
                <w:rPr>
                  <w:i/>
                  <w:iCs/>
                  <w:noProof/>
                </w:rPr>
                <w:t xml:space="preserve">Internal Combustion Engines. </w:t>
              </w:r>
              <w:r>
                <w:rPr>
                  <w:noProof/>
                </w:rPr>
                <w:t>New York: John Wiley &amp; Sons, Inc, p. 256.</w:t>
              </w:r>
            </w:p>
            <w:p w14:paraId="17B5165D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Exxon Mobil, 2017. </w:t>
              </w:r>
              <w:r>
                <w:rPr>
                  <w:i/>
                  <w:iCs/>
                  <w:noProof/>
                </w:rPr>
                <w:t xml:space="preserve">Octane ratings.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https://www.exxon.com/en/octane-rating</w:t>
              </w:r>
            </w:p>
            <w:p w14:paraId="19279E1E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Goodger, E. M., 2000. Enthalpy of Formation. In: </w:t>
              </w:r>
              <w:r>
                <w:rPr>
                  <w:i/>
                  <w:iCs/>
                  <w:noProof/>
                </w:rPr>
                <w:t xml:space="preserve">Transport Technology: Mobility for the Future. </w:t>
              </w:r>
              <w:r>
                <w:rPr>
                  <w:noProof/>
                </w:rPr>
                <w:t>Norwich: Landfall Press, p. 15.</w:t>
              </w:r>
            </w:p>
            <w:p w14:paraId="1FE99E72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Green, A., 2016. </w:t>
              </w:r>
              <w:r>
                <w:rPr>
                  <w:i/>
                  <w:iCs/>
                  <w:noProof/>
                </w:rPr>
                <w:t xml:space="preserve">HHV vs LHV - Energy Basics.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http://adgefficiency.com/energy-basics-hhv-versus-lhv/</w:t>
              </w:r>
            </w:p>
            <w:p w14:paraId="60704212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Heywood, J. B., 1988. Internal Combustion Engine Fundametals. In: </w:t>
              </w:r>
              <w:r>
                <w:rPr>
                  <w:i/>
                  <w:iCs/>
                  <w:noProof/>
                </w:rPr>
                <w:t xml:space="preserve">Internal Combustion Engine Fundametals. </w:t>
              </w:r>
              <w:r>
                <w:rPr>
                  <w:noProof/>
                </w:rPr>
                <w:t>New York: McGraw-Hill Inc, p. 9113.</w:t>
              </w:r>
            </w:p>
            <w:p w14:paraId="4DA39164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Mahle Powertrain, 2017. </w:t>
              </w:r>
              <w:r>
                <w:rPr>
                  <w:i/>
                  <w:iCs/>
                  <w:noProof/>
                </w:rPr>
                <w:t xml:space="preserve">PEMS testing service now available.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http://www.mahle-powertrain.com/en/news-and-press/press-releases/pems-testing-service-now-available-23104</w:t>
              </w:r>
            </w:p>
            <w:p w14:paraId="170D95E7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Science Notes, 2017. </w:t>
              </w:r>
              <w:r>
                <w:rPr>
                  <w:i/>
                  <w:iCs/>
                  <w:noProof/>
                </w:rPr>
                <w:t xml:space="preserve">Printable Periodic Tables.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https://sciencenotes.org/printable-periodic-table/</w:t>
              </w:r>
            </w:p>
            <w:p w14:paraId="206290E5" w14:textId="62689F8D" w:rsidR="0015683D" w:rsidRDefault="0015683D" w:rsidP="000E0F3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26571A5" w14:textId="77777777" w:rsidR="0015683D" w:rsidRDefault="0015683D">
      <w:pPr>
        <w:spacing w:line="259" w:lineRule="auto"/>
      </w:pPr>
      <w:r>
        <w:br w:type="page"/>
      </w:r>
      <w:bookmarkStart w:id="26" w:name="_GoBack"/>
      <w:bookmarkEnd w:id="26"/>
    </w:p>
    <w:bookmarkStart w:id="27" w:name="_Toc497988718" w:displacedByCustomXml="next"/>
    <w:sdt>
      <w:sdtPr>
        <w:rPr>
          <w:rFonts w:eastAsiaTheme="minorHAnsi" w:cstheme="minorBidi"/>
          <w:color w:val="auto"/>
          <w:sz w:val="22"/>
          <w:szCs w:val="22"/>
        </w:rPr>
        <w:id w:val="992141475"/>
        <w:docPartObj>
          <w:docPartGallery w:val="Bibliographies"/>
          <w:docPartUnique/>
        </w:docPartObj>
      </w:sdtPr>
      <w:sdtContent>
        <w:p w14:paraId="41552473" w14:textId="4D49A6D1" w:rsidR="0015683D" w:rsidRDefault="0015683D">
          <w:pPr>
            <w:pStyle w:val="Heading1"/>
          </w:pPr>
          <w:r>
            <w:t>Bibliography</w:t>
          </w:r>
          <w:bookmarkEnd w:id="27"/>
        </w:p>
        <w:sdt>
          <w:sdtPr>
            <w:id w:val="111145805"/>
            <w:bibliography/>
          </w:sdtPr>
          <w:sdtContent>
            <w:p w14:paraId="1188336E" w14:textId="77777777" w:rsidR="000E0F36" w:rsidRDefault="0015683D" w:rsidP="000E0F36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0E0F36">
                <w:rPr>
                  <w:noProof/>
                </w:rPr>
                <w:t xml:space="preserve">Class Zone, 2017. </w:t>
              </w:r>
              <w:r w:rsidR="000E0F36">
                <w:rPr>
                  <w:i/>
                  <w:iCs/>
                  <w:noProof/>
                </w:rPr>
                <w:t xml:space="preserve">ES0501 Reading the Periodic Table. </w:t>
              </w:r>
              <w:r w:rsidR="000E0F36">
                <w:rPr>
                  <w:noProof/>
                </w:rPr>
                <w:t xml:space="preserve">[Online] </w:t>
              </w:r>
              <w:r w:rsidR="000E0F36">
                <w:rPr>
                  <w:noProof/>
                </w:rPr>
                <w:br/>
                <w:t xml:space="preserve">Available at: </w:t>
              </w:r>
              <w:r w:rsidR="000E0F36">
                <w:rPr>
                  <w:noProof/>
                  <w:u w:val="single"/>
                </w:rPr>
                <w:t>https://www.classzone.com/books/earth_science/terc/content/investigations/es0501/es0501page06.cfm</w:t>
              </w:r>
            </w:p>
            <w:p w14:paraId="3129BC6F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Colin R Ferguson, A. T. K., 2001. Internal Combustion Engines. In: </w:t>
              </w:r>
              <w:r>
                <w:rPr>
                  <w:i/>
                  <w:iCs/>
                  <w:noProof/>
                </w:rPr>
                <w:t xml:space="preserve">Internal Combustion Engines. </w:t>
              </w:r>
              <w:r>
                <w:rPr>
                  <w:noProof/>
                </w:rPr>
                <w:t>New York: John Wiley &amp; Sons, Inc, p. 256.</w:t>
              </w:r>
            </w:p>
            <w:p w14:paraId="292EAE04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Exxon Mobil, 2017. </w:t>
              </w:r>
              <w:r>
                <w:rPr>
                  <w:i/>
                  <w:iCs/>
                  <w:noProof/>
                </w:rPr>
                <w:t xml:space="preserve">Octane ratings.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https://www.exxon.com/en/octane-rating</w:t>
              </w:r>
            </w:p>
            <w:p w14:paraId="7ED69210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Goodger, E. M., 2000. Enthalpy of Formation. In: </w:t>
              </w:r>
              <w:r>
                <w:rPr>
                  <w:i/>
                  <w:iCs/>
                  <w:noProof/>
                </w:rPr>
                <w:t xml:space="preserve">Transport Technology: Mobility for the Future. </w:t>
              </w:r>
              <w:r>
                <w:rPr>
                  <w:noProof/>
                </w:rPr>
                <w:t>Norwich: Landfall Press, p. 15.</w:t>
              </w:r>
            </w:p>
            <w:p w14:paraId="08AE5C03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Green, A., 2016. </w:t>
              </w:r>
              <w:r>
                <w:rPr>
                  <w:i/>
                  <w:iCs/>
                  <w:noProof/>
                </w:rPr>
                <w:t xml:space="preserve">HHV vs LHV - Energy Basics.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http://adgefficiency.com/energy-basics-hhv-versus-lhv/</w:t>
              </w:r>
            </w:p>
            <w:p w14:paraId="240C9DA8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Heywood, J. B., 1988. Internal Combustion Engine Fundametals. In: </w:t>
              </w:r>
              <w:r>
                <w:rPr>
                  <w:i/>
                  <w:iCs/>
                  <w:noProof/>
                </w:rPr>
                <w:t xml:space="preserve">Internal Combustion Engine Fundametals. </w:t>
              </w:r>
              <w:r>
                <w:rPr>
                  <w:noProof/>
                </w:rPr>
                <w:t>New York: McGraw-Hill Inc, p. 9113.</w:t>
              </w:r>
            </w:p>
            <w:p w14:paraId="13090336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Mahle Powertrain, 2017. </w:t>
              </w:r>
              <w:r>
                <w:rPr>
                  <w:i/>
                  <w:iCs/>
                  <w:noProof/>
                </w:rPr>
                <w:t xml:space="preserve">PEMS testing service now available.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http://www.mahle-powertrain.com/en/news-and-press/press-releases/pems-testing-service-now-available-23104</w:t>
              </w:r>
            </w:p>
            <w:p w14:paraId="5BCCE58A" w14:textId="77777777" w:rsidR="000E0F36" w:rsidRDefault="000E0F36" w:rsidP="000E0F3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Science Notes, 2017. </w:t>
              </w:r>
              <w:r>
                <w:rPr>
                  <w:i/>
                  <w:iCs/>
                  <w:noProof/>
                </w:rPr>
                <w:t xml:space="preserve">Printable Periodic Tables.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https://sciencenotes.org/printable-periodic-table/</w:t>
              </w:r>
            </w:p>
            <w:p w14:paraId="7A642FFB" w14:textId="592BBCD7" w:rsidR="0015683D" w:rsidRDefault="0015683D" w:rsidP="000E0F3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36BDA8" w14:textId="77777777" w:rsidR="0015683D" w:rsidRDefault="0015683D">
      <w:pPr>
        <w:spacing w:line="259" w:lineRule="auto"/>
      </w:pPr>
      <w:r>
        <w:br w:type="page"/>
      </w:r>
    </w:p>
    <w:p w14:paraId="68B3037A" w14:textId="278E21C8" w:rsidR="00AD7F97" w:rsidRDefault="0015683D" w:rsidP="0015683D">
      <w:pPr>
        <w:pStyle w:val="Heading1"/>
      </w:pPr>
      <w:bookmarkStart w:id="28" w:name="_Toc497988719"/>
      <w:r w:rsidRPr="0015683D">
        <w:lastRenderedPageBreak/>
        <w:t>Appendix</w:t>
      </w:r>
      <w:r w:rsidR="00906DE1">
        <w:t xml:space="preserve"> – Periodic Table</w:t>
      </w:r>
      <w:bookmarkEnd w:id="28"/>
    </w:p>
    <w:p w14:paraId="60449770" w14:textId="77777777" w:rsidR="00906DE1" w:rsidRDefault="00906DE1" w:rsidP="00906DE1">
      <w:pPr>
        <w:keepNext/>
        <w:jc w:val="center"/>
      </w:pPr>
      <w:r>
        <w:rPr>
          <w:noProof/>
        </w:rPr>
        <w:drawing>
          <wp:inline distT="0" distB="0" distL="0" distR="0" wp14:anchorId="074E79E5" wp14:editId="7EA80D8B">
            <wp:extent cx="6120000" cy="4732178"/>
            <wp:effectExtent l="0" t="0" r="0" b="0"/>
            <wp:docPr id="2" name="Picture 2" descr="2017 Muted Colors Periodic 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7 Muted Colors Periodic Tab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120000" cy="4732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3B149" w14:textId="523D9DFE" w:rsidR="00CF154B" w:rsidRPr="00CF154B" w:rsidRDefault="00906DE1" w:rsidP="00906DE1">
      <w:pPr>
        <w:pStyle w:val="Caption"/>
        <w:jc w:val="center"/>
      </w:pPr>
      <w:bookmarkStart w:id="29" w:name="_Toc497987295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: Periodic Table </w:t>
      </w:r>
      <w:sdt>
        <w:sdtPr>
          <w:id w:val="-1218974172"/>
          <w:citation/>
        </w:sdtPr>
        <w:sdtContent>
          <w:r>
            <w:fldChar w:fldCharType="begin"/>
          </w:r>
          <w:r>
            <w:instrText xml:space="preserve"> CITATION Sci17 \l 2057 </w:instrText>
          </w:r>
          <w:r>
            <w:fldChar w:fldCharType="separate"/>
          </w:r>
          <w:r w:rsidR="000E0F36" w:rsidRPr="000E0F36">
            <w:rPr>
              <w:noProof/>
            </w:rPr>
            <w:t>(Science Notes, 2017)</w:t>
          </w:r>
          <w:r>
            <w:fldChar w:fldCharType="end"/>
          </w:r>
        </w:sdtContent>
      </w:sdt>
      <w:bookmarkEnd w:id="29"/>
    </w:p>
    <w:p w14:paraId="2306C3BE" w14:textId="77777777" w:rsidR="0015683D" w:rsidRPr="0015683D" w:rsidRDefault="0015683D" w:rsidP="0015683D"/>
    <w:sectPr w:rsidR="0015683D" w:rsidRPr="0015683D" w:rsidSect="00141C51">
      <w:footerReference w:type="default" r:id="rId10"/>
      <w:pgSz w:w="11906" w:h="16838"/>
      <w:pgMar w:top="1440" w:right="1440" w:bottom="1440" w:left="1440" w:header="708" w:footer="708" w:gutter="0"/>
      <w:pgNumType w:fmt="lowerRoman"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C70498" w14:textId="77777777" w:rsidR="00AA1378" w:rsidRDefault="00AA1378" w:rsidP="00141C51">
      <w:pPr>
        <w:spacing w:after="0" w:line="240" w:lineRule="auto"/>
      </w:pPr>
      <w:r>
        <w:separator/>
      </w:r>
    </w:p>
  </w:endnote>
  <w:endnote w:type="continuationSeparator" w:id="0">
    <w:p w14:paraId="06A42311" w14:textId="77777777" w:rsidR="00AA1378" w:rsidRDefault="00AA1378" w:rsidP="00141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91027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1E4CCD0" w14:textId="448C8F2D" w:rsidR="002A64B8" w:rsidRDefault="002A64B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126D">
          <w:rPr>
            <w:noProof/>
          </w:rPr>
          <w:t>xiv</w:t>
        </w:r>
        <w:r>
          <w:rPr>
            <w:noProof/>
          </w:rPr>
          <w:fldChar w:fldCharType="end"/>
        </w:r>
      </w:p>
    </w:sdtContent>
  </w:sdt>
  <w:p w14:paraId="2192346F" w14:textId="77777777" w:rsidR="002A64B8" w:rsidRDefault="002A64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4C9F66" w14:textId="77777777" w:rsidR="00AA1378" w:rsidRDefault="00AA1378" w:rsidP="00141C51">
      <w:pPr>
        <w:spacing w:after="0" w:line="240" w:lineRule="auto"/>
      </w:pPr>
      <w:r>
        <w:separator/>
      </w:r>
    </w:p>
  </w:footnote>
  <w:footnote w:type="continuationSeparator" w:id="0">
    <w:p w14:paraId="3DFD790E" w14:textId="77777777" w:rsidR="00AA1378" w:rsidRDefault="00AA1378" w:rsidP="00141C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84634"/>
    <w:multiLevelType w:val="hybridMultilevel"/>
    <w:tmpl w:val="E6480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C610C"/>
    <w:multiLevelType w:val="hybridMultilevel"/>
    <w:tmpl w:val="DE923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861C45"/>
    <w:multiLevelType w:val="hybridMultilevel"/>
    <w:tmpl w:val="89309AD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44273D80"/>
    <w:multiLevelType w:val="hybridMultilevel"/>
    <w:tmpl w:val="29925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25F5B"/>
    <w:multiLevelType w:val="hybridMultilevel"/>
    <w:tmpl w:val="E306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D12E71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4142582"/>
    <w:multiLevelType w:val="hybridMultilevel"/>
    <w:tmpl w:val="6FD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24956"/>
    <w:multiLevelType w:val="hybridMultilevel"/>
    <w:tmpl w:val="1630A4D0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8" w15:restartNumberingAfterBreak="0">
    <w:nsid w:val="7B320FE5"/>
    <w:multiLevelType w:val="hybridMultilevel"/>
    <w:tmpl w:val="13CC0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5"/>
    <w:lvlOverride w:ilvl="0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7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890"/>
    <w:rsid w:val="00000AC7"/>
    <w:rsid w:val="000177C6"/>
    <w:rsid w:val="00077952"/>
    <w:rsid w:val="00082288"/>
    <w:rsid w:val="000B1426"/>
    <w:rsid w:val="000C6A86"/>
    <w:rsid w:val="000D12D3"/>
    <w:rsid w:val="000E0F36"/>
    <w:rsid w:val="00114402"/>
    <w:rsid w:val="00141C51"/>
    <w:rsid w:val="001435D1"/>
    <w:rsid w:val="0015086A"/>
    <w:rsid w:val="001536A1"/>
    <w:rsid w:val="001540E8"/>
    <w:rsid w:val="0015683D"/>
    <w:rsid w:val="001917B0"/>
    <w:rsid w:val="00193B66"/>
    <w:rsid w:val="001B0DD9"/>
    <w:rsid w:val="001C7A51"/>
    <w:rsid w:val="001C7D64"/>
    <w:rsid w:val="001F49D2"/>
    <w:rsid w:val="002554C6"/>
    <w:rsid w:val="00256B7D"/>
    <w:rsid w:val="002718E3"/>
    <w:rsid w:val="00277F8A"/>
    <w:rsid w:val="002A64B8"/>
    <w:rsid w:val="002D73C5"/>
    <w:rsid w:val="002E0487"/>
    <w:rsid w:val="0035674F"/>
    <w:rsid w:val="0036726C"/>
    <w:rsid w:val="003B2654"/>
    <w:rsid w:val="003E7EAF"/>
    <w:rsid w:val="0041639F"/>
    <w:rsid w:val="00483890"/>
    <w:rsid w:val="00484BE3"/>
    <w:rsid w:val="00486F9F"/>
    <w:rsid w:val="004A2A30"/>
    <w:rsid w:val="004E76D2"/>
    <w:rsid w:val="005048EC"/>
    <w:rsid w:val="005329BD"/>
    <w:rsid w:val="005658FB"/>
    <w:rsid w:val="00571AD1"/>
    <w:rsid w:val="00622DAB"/>
    <w:rsid w:val="00642644"/>
    <w:rsid w:val="00652AB2"/>
    <w:rsid w:val="0067277F"/>
    <w:rsid w:val="0067387D"/>
    <w:rsid w:val="006B0F41"/>
    <w:rsid w:val="006C0220"/>
    <w:rsid w:val="007424A4"/>
    <w:rsid w:val="00756BDB"/>
    <w:rsid w:val="00773CFE"/>
    <w:rsid w:val="0077544F"/>
    <w:rsid w:val="0079556A"/>
    <w:rsid w:val="00797F9A"/>
    <w:rsid w:val="00801C01"/>
    <w:rsid w:val="008039FC"/>
    <w:rsid w:val="00806740"/>
    <w:rsid w:val="00813CFB"/>
    <w:rsid w:val="008264D6"/>
    <w:rsid w:val="008755CA"/>
    <w:rsid w:val="00876303"/>
    <w:rsid w:val="00906DE1"/>
    <w:rsid w:val="009A1D5E"/>
    <w:rsid w:val="009B4C1C"/>
    <w:rsid w:val="009B7B23"/>
    <w:rsid w:val="009D1173"/>
    <w:rsid w:val="009E6A36"/>
    <w:rsid w:val="00A00AC8"/>
    <w:rsid w:val="00A1313B"/>
    <w:rsid w:val="00A161D8"/>
    <w:rsid w:val="00A1664D"/>
    <w:rsid w:val="00A2393A"/>
    <w:rsid w:val="00A42461"/>
    <w:rsid w:val="00A5361F"/>
    <w:rsid w:val="00AA1378"/>
    <w:rsid w:val="00AA3DC8"/>
    <w:rsid w:val="00AB209B"/>
    <w:rsid w:val="00AC2AB3"/>
    <w:rsid w:val="00AD7074"/>
    <w:rsid w:val="00AD7F97"/>
    <w:rsid w:val="00AE372D"/>
    <w:rsid w:val="00B234B0"/>
    <w:rsid w:val="00B3028D"/>
    <w:rsid w:val="00B509BB"/>
    <w:rsid w:val="00BA521D"/>
    <w:rsid w:val="00BA570F"/>
    <w:rsid w:val="00BF2D2A"/>
    <w:rsid w:val="00BF5975"/>
    <w:rsid w:val="00C375CE"/>
    <w:rsid w:val="00C506A2"/>
    <w:rsid w:val="00C82A96"/>
    <w:rsid w:val="00CB18B5"/>
    <w:rsid w:val="00CB61D4"/>
    <w:rsid w:val="00CC2F39"/>
    <w:rsid w:val="00CE54B5"/>
    <w:rsid w:val="00CE6E96"/>
    <w:rsid w:val="00CF154B"/>
    <w:rsid w:val="00D276C7"/>
    <w:rsid w:val="00D3126D"/>
    <w:rsid w:val="00D33162"/>
    <w:rsid w:val="00D7560A"/>
    <w:rsid w:val="00DA52BC"/>
    <w:rsid w:val="00DC24B7"/>
    <w:rsid w:val="00DD0157"/>
    <w:rsid w:val="00DF25D5"/>
    <w:rsid w:val="00E51EB7"/>
    <w:rsid w:val="00E555CE"/>
    <w:rsid w:val="00E91B73"/>
    <w:rsid w:val="00EB1D8D"/>
    <w:rsid w:val="00EB412E"/>
    <w:rsid w:val="00F436BF"/>
    <w:rsid w:val="00F73670"/>
    <w:rsid w:val="00F759FA"/>
    <w:rsid w:val="00FF0D62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07C00D"/>
  <w15:docId w15:val="{6511595F-3111-4119-9FB3-B5A6FE1CF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7F97"/>
    <w:pPr>
      <w:spacing w:line="36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141C51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1C51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1C5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1C51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1C51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1C51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1C51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1C51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1C51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1C51"/>
    <w:pPr>
      <w:spacing w:after="0" w:line="360" w:lineRule="auto"/>
    </w:pPr>
    <w:rPr>
      <w:rFonts w:ascii="Times New Roman" w:hAnsi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141C51"/>
    <w:rPr>
      <w:rFonts w:ascii="Times New Roman" w:eastAsiaTheme="majorEastAsia" w:hAnsi="Times New Roman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41C51"/>
    <w:rPr>
      <w:rFonts w:ascii="Times New Roman" w:eastAsiaTheme="majorEastAsia" w:hAnsi="Times New Roman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1C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1C5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1C51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1C5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1C5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1C5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1C5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141C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C51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141C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C51"/>
    <w:rPr>
      <w:rFonts w:ascii="Times New Roman" w:hAnsi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A5361F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5361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5361F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A5361F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BA52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209B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09B"/>
    <w:rPr>
      <w:rFonts w:ascii="Lucida Grande" w:hAnsi="Lucida Grande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35674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AE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E372D"/>
    <w:rPr>
      <w:color w:val="808080"/>
    </w:rPr>
  </w:style>
  <w:style w:type="paragraph" w:styleId="TableofFigures">
    <w:name w:val="table of figures"/>
    <w:basedOn w:val="Normal"/>
    <w:next w:val="Normal"/>
    <w:uiPriority w:val="99"/>
    <w:unhideWhenUsed/>
    <w:rsid w:val="00DD0157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906D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Joh881</b:Tag>
    <b:SourceType>BookSection</b:SourceType>
    <b:Guid>{30719220-3277-49DB-AC21-C257E8B80F8F}</b:Guid>
    <b:Title>Internal Combustion Engine Fundametals</b:Title>
    <b:Year>1988</b:Year>
    <b:City>New York</b:City>
    <b:Publisher>McGraw-Hill Inc</b:Publisher>
    <b:Author>
      <b:Author>
        <b:NameList>
          <b:Person>
            <b:Last>Heywood</b:Last>
            <b:First>John</b:First>
            <b:Middle>B</b:Middle>
          </b:Person>
        </b:NameList>
      </b:Author>
      <b:BookAuthor>
        <b:NameList>
          <b:Person>
            <b:Last>Heywood</b:Last>
            <b:First>John</b:First>
            <b:Middle>B</b:Middle>
          </b:Person>
        </b:NameList>
      </b:BookAuthor>
    </b:Author>
    <b:BookTitle>Internal Combustion Engine Fundametals</b:BookTitle>
    <b:Pages>9113</b:Pages>
    <b:RefOrder>1</b:RefOrder>
  </b:Source>
  <b:Source>
    <b:Tag>Sci17</b:Tag>
    <b:SourceType>InternetSite</b:SourceType>
    <b:Guid>{B5BAB1F0-93D2-4EEE-90BD-D3CAADB07E2F}</b:Guid>
    <b:Title>Printable Periodic Tables</b:Title>
    <b:Year>2017</b:Year>
    <b:Author>
      <b:Author>
        <b:Corporate>Science Notes</b:Corporate>
      </b:Author>
    </b:Author>
    <b:InternetSiteTitle>Science Notes</b:InternetSiteTitle>
    <b:Month>11</b:Month>
    <b:Day>03</b:Day>
    <b:URL>https://sciencenotes.org/printable-periodic-table/</b:URL>
    <b:RefOrder>7</b:RefOrder>
  </b:Source>
  <b:Source>
    <b:Tag>Cla17</b:Tag>
    <b:SourceType>InternetSite</b:SourceType>
    <b:Guid>{7F3A7AE4-407C-462F-9F07-9757A6A37C5D}</b:Guid>
    <b:Author>
      <b:Author>
        <b:Corporate>Class Zone</b:Corporate>
      </b:Author>
    </b:Author>
    <b:Title>ES0501 Reading the Periodic Table</b:Title>
    <b:InternetSiteTitle>Class Zone</b:InternetSiteTitle>
    <b:Year>2017</b:Year>
    <b:Month>11</b:Month>
    <b:Day>03</b:Day>
    <b:URL>https://www.classzone.com/books/earth_science/terc/content/investigations/es0501/es0501page06.cfm</b:URL>
    <b:RefOrder>8</b:RefOrder>
  </b:Source>
  <b:Source>
    <b:Tag>Goo00</b:Tag>
    <b:SourceType>BookSection</b:SourceType>
    <b:Guid>{8127AF02-02D2-4580-BB20-D516723C458F}</b:Guid>
    <b:Author>
      <b:Author>
        <b:NameList>
          <b:Person>
            <b:Last>Goodger</b:Last>
            <b:First>Eric</b:First>
            <b:Middle>M</b:Middle>
          </b:Person>
        </b:NameList>
      </b:Author>
      <b:BookAuthor>
        <b:NameList>
          <b:Person>
            <b:Last>Goodger</b:Last>
            <b:First>Eric</b:First>
            <b:Middle>M</b:Middle>
          </b:Person>
        </b:NameList>
      </b:BookAuthor>
    </b:Author>
    <b:Title>Enthalpy of Formation</b:Title>
    <b:Year>2000</b:Year>
    <b:BookTitle>Transport Technology: Mobility for the Future</b:BookTitle>
    <b:Pages>15</b:Pages>
    <b:City>Norwich</b:City>
    <b:Publisher>Landfall Press</b:Publisher>
    <b:RefOrder>2</b:RefOrder>
  </b:Source>
  <b:Source>
    <b:Tag>Ada16</b:Tag>
    <b:SourceType>InternetSite</b:SourceType>
    <b:Guid>{1F662BC9-2E1D-430E-9D30-2D187403F22A}</b:Guid>
    <b:Title>HHV vs LHV - Energy Basics</b:Title>
    <b:Year>2016</b:Year>
    <b:Author>
      <b:Author>
        <b:NameList>
          <b:Person>
            <b:Last>Green</b:Last>
            <b:First>Adam</b:First>
          </b:Person>
        </b:NameList>
      </b:Author>
    </b:Author>
    <b:InternetSiteTitle>ADG Efficiency</b:InternetSiteTitle>
    <b:Month>October</b:Month>
    <b:Day>17</b:Day>
    <b:URL>http://adgefficiency.com/energy-basics-hhv-versus-lhv/</b:URL>
    <b:RefOrder>3</b:RefOrder>
  </b:Source>
  <b:Source>
    <b:Tag>Mah17</b:Tag>
    <b:SourceType>InternetSite</b:SourceType>
    <b:Guid>{B3A12B98-772A-42E2-A4EB-8C60178EC9AF}</b:Guid>
    <b:Author>
      <b:Author>
        <b:Corporate>Mahle Powertrain</b:Corporate>
      </b:Author>
    </b:Author>
    <b:Title>PEMS testing service now available</b:Title>
    <b:InternetSiteTitle>Mahle Powertrain</b:InternetSiteTitle>
    <b:Year>2017</b:Year>
    <b:Month>November</b:Month>
    <b:Day>8</b:Day>
    <b:URL>http://www.mahle-powertrain.com/en/news-and-press/press-releases/pems-testing-service-now-available-23104</b:URL>
    <b:RefOrder>6</b:RefOrder>
  </b:Source>
  <b:Source>
    <b:Tag>Exx17</b:Tag>
    <b:SourceType>InternetSite</b:SourceType>
    <b:Guid>{1F6D968E-1FB2-48F5-977B-136A8E02B5CA}</b:Guid>
    <b:Author>
      <b:Author>
        <b:Corporate>Exxon Mobil</b:Corporate>
      </b:Author>
    </b:Author>
    <b:Title>Octane ratings</b:Title>
    <b:InternetSiteTitle>Exxon Mobil</b:InternetSiteTitle>
    <b:Year>2017</b:Year>
    <b:Month>November</b:Month>
    <b:Day>9</b:Day>
    <b:URL>https://www.exxon.com/en/octane-rating</b:URL>
    <b:RefOrder>4</b:RefOrder>
  </b:Source>
  <b:Source>
    <b:Tag>Col01</b:Tag>
    <b:SourceType>BookSection</b:SourceType>
    <b:Guid>{3455E7CA-3AD3-4F30-A868-7576FFC4E9D5}</b:Guid>
    <b:Title>Internal Combustion Engines</b:Title>
    <b:Year>2001</b:Year>
    <b:Author>
      <b:Author>
        <b:NameList>
          <b:Person>
            <b:Last>Colin R Ferguson</b:Last>
            <b:First>Allan</b:First>
            <b:Middle>T Kirkpatrick</b:Middle>
          </b:Person>
        </b:NameList>
      </b:Author>
      <b:BookAuthor>
        <b:NameList>
          <b:Person>
            <b:Last>Colin R Ferguson</b:Last>
            <b:First>Allan</b:First>
            <b:Middle>T Kirkpatrick</b:Middle>
          </b:Person>
        </b:NameList>
      </b:BookAuthor>
    </b:Author>
    <b:BookTitle>Internal Combustion Engines</b:BookTitle>
    <b:Pages>256</b:Pages>
    <b:City>New York</b:City>
    <b:Publisher>John Wiley &amp; Sons, Inc</b:Publisher>
    <b:RefOrder>5</b:RefOrder>
  </b:Source>
</b:Sources>
</file>

<file path=customXml/itemProps1.xml><?xml version="1.0" encoding="utf-8"?>
<ds:datastoreItem xmlns:ds="http://schemas.openxmlformats.org/officeDocument/2006/customXml" ds:itemID="{FAF44D55-AAE3-43B6-A8A8-BB93A0006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14</Pages>
  <Words>1974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Bristow</dc:creator>
  <cp:keywords/>
  <dc:description/>
  <cp:lastModifiedBy>Phil Bristow</cp:lastModifiedBy>
  <cp:revision>11</cp:revision>
  <dcterms:created xsi:type="dcterms:W3CDTF">2017-11-08T21:11:00Z</dcterms:created>
  <dcterms:modified xsi:type="dcterms:W3CDTF">2017-11-09T11:45:00Z</dcterms:modified>
</cp:coreProperties>
</file>