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65222854"/>
        <w:docPartObj>
          <w:docPartGallery w:val="Cover Pages"/>
          <w:docPartUnique/>
        </w:docPartObj>
      </w:sdtPr>
      <w:sdtEndPr>
        <w:rPr>
          <w:rFonts w:ascii="Arial" w:hAnsi="Arial" w:cs="Arial"/>
          <w:color w:val="auto"/>
        </w:rPr>
      </w:sdtEndPr>
      <w:sdtContent>
        <w:p w14:paraId="5B1CBAEF" w14:textId="07073538" w:rsidR="006E514F" w:rsidRPr="002241A2" w:rsidRDefault="006E514F">
          <w:pPr>
            <w:pStyle w:val="NoSpacing"/>
            <w:spacing w:before="1540" w:after="240"/>
            <w:jc w:val="center"/>
            <w:rPr>
              <w:rFonts w:ascii="Arial" w:hAnsi="Arial" w:cs="Arial"/>
              <w:color w:val="4472C4" w:themeColor="accent1"/>
            </w:rPr>
          </w:pPr>
          <w:r w:rsidRPr="002241A2">
            <w:rPr>
              <w:rFonts w:ascii="Arial" w:hAnsi="Arial" w:cs="Arial"/>
              <w:noProof/>
              <w:color w:val="4472C4" w:themeColor="accent1"/>
            </w:rPr>
            <w:drawing>
              <wp:inline distT="0" distB="0" distL="0" distR="0" wp14:anchorId="112D0016" wp14:editId="0668FB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BA2554C9F17D4435BE1EE864077D63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3C4487" w14:textId="26981792" w:rsidR="006E514F" w:rsidRPr="002241A2" w:rsidRDefault="0066413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2241A2">
                <w:rPr>
                  <w:rFonts w:ascii="Arial" w:eastAsiaTheme="majorEastAsia" w:hAnsi="Arial" w:cs="Arial"/>
                  <w:caps/>
                  <w:color w:val="4472C4" w:themeColor="accent1"/>
                  <w:sz w:val="72"/>
                  <w:szCs w:val="72"/>
                </w:rPr>
                <w:t>Definitions of terrorism</w:t>
              </w:r>
            </w:p>
          </w:sdtContent>
        </w:sdt>
        <w:sdt>
          <w:sdtPr>
            <w:rPr>
              <w:rFonts w:ascii="Arial" w:hAnsi="Arial" w:cs="Arial"/>
              <w:color w:val="4472C4" w:themeColor="accent1"/>
              <w:sz w:val="28"/>
              <w:szCs w:val="28"/>
            </w:rPr>
            <w:alias w:val="Subtitle"/>
            <w:tag w:val=""/>
            <w:id w:val="328029620"/>
            <w:placeholder>
              <w:docPart w:val="C8EB7890BE5548C1B9FC71D0887FD4BC"/>
            </w:placeholder>
            <w:dataBinding w:prefixMappings="xmlns:ns0='http://purl.org/dc/elements/1.1/' xmlns:ns1='http://schemas.openxmlformats.org/package/2006/metadata/core-properties' " w:xpath="/ns1:coreProperties[1]/ns0:subject[1]" w:storeItemID="{6C3C8BC8-F283-45AE-878A-BAB7291924A1}"/>
            <w:text/>
          </w:sdtPr>
          <w:sdtContent>
            <w:p w14:paraId="3B1DE9DA" w14:textId="13BD37C1" w:rsidR="006E514F" w:rsidRPr="002241A2" w:rsidRDefault="00E87FDB">
              <w:pPr>
                <w:pStyle w:val="NoSpacing"/>
                <w:jc w:val="center"/>
                <w:rPr>
                  <w:rFonts w:ascii="Arial" w:hAnsi="Arial" w:cs="Arial"/>
                  <w:color w:val="4472C4" w:themeColor="accent1"/>
                  <w:sz w:val="28"/>
                  <w:szCs w:val="28"/>
                </w:rPr>
              </w:pPr>
              <w:r>
                <w:rPr>
                  <w:rFonts w:ascii="Arial" w:hAnsi="Arial" w:cs="Arial"/>
                  <w:color w:val="4472C4" w:themeColor="accent1"/>
                  <w:sz w:val="28"/>
                  <w:szCs w:val="28"/>
                </w:rPr>
                <w:t>Terrorism and public service responses</w:t>
              </w:r>
            </w:p>
          </w:sdtContent>
        </w:sdt>
        <w:p w14:paraId="05A11EF3" w14:textId="77777777" w:rsidR="006E514F" w:rsidRPr="002241A2" w:rsidRDefault="006E514F">
          <w:pPr>
            <w:pStyle w:val="NoSpacing"/>
            <w:spacing w:before="480"/>
            <w:jc w:val="center"/>
            <w:rPr>
              <w:rFonts w:ascii="Arial" w:hAnsi="Arial" w:cs="Arial"/>
              <w:color w:val="4472C4" w:themeColor="accent1"/>
            </w:rPr>
          </w:pPr>
          <w:r w:rsidRPr="002241A2">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0476B7C5" wp14:editId="5974BC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5452D" w14:textId="63EE2DBA" w:rsidR="006E514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E25E5">
                                      <w:rPr>
                                        <w:caps/>
                                        <w:color w:val="4472C4" w:themeColor="accent1"/>
                                      </w:rPr>
                                      <w:t>Jemima wood</w:t>
                                    </w:r>
                                  </w:sdtContent>
                                </w:sdt>
                              </w:p>
                              <w:p w14:paraId="07AB8BBE" w14:textId="736B6B39" w:rsidR="006E514F"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E25E5">
                                      <w:rPr>
                                        <w:color w:val="4472C4" w:themeColor="accent1"/>
                                      </w:rPr>
                                      <w:t>2205091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76B7C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535452D" w14:textId="63EE2DBA" w:rsidR="006E514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E25E5">
                                <w:rPr>
                                  <w:caps/>
                                  <w:color w:val="4472C4" w:themeColor="accent1"/>
                                </w:rPr>
                                <w:t>Jemima wood</w:t>
                              </w:r>
                            </w:sdtContent>
                          </w:sdt>
                        </w:p>
                        <w:p w14:paraId="07AB8BBE" w14:textId="736B6B39" w:rsidR="006E514F"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E25E5">
                                <w:rPr>
                                  <w:color w:val="4472C4" w:themeColor="accent1"/>
                                </w:rPr>
                                <w:t>2205091</w:t>
                              </w:r>
                            </w:sdtContent>
                          </w:sdt>
                        </w:p>
                      </w:txbxContent>
                    </v:textbox>
                    <w10:wrap anchorx="margin" anchory="page"/>
                  </v:shape>
                </w:pict>
              </mc:Fallback>
            </mc:AlternateContent>
          </w:r>
          <w:r w:rsidRPr="002241A2">
            <w:rPr>
              <w:rFonts w:ascii="Arial" w:hAnsi="Arial" w:cs="Arial"/>
              <w:noProof/>
              <w:color w:val="4472C4" w:themeColor="accent1"/>
            </w:rPr>
            <w:drawing>
              <wp:inline distT="0" distB="0" distL="0" distR="0" wp14:anchorId="6E6DCD2E" wp14:editId="05655C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0BC72D" w14:textId="502A6F93" w:rsidR="006E514F" w:rsidRPr="002241A2" w:rsidRDefault="006E514F">
          <w:pPr>
            <w:rPr>
              <w:rFonts w:ascii="Arial" w:eastAsiaTheme="minorEastAsia" w:hAnsi="Arial" w:cs="Arial"/>
              <w:lang w:val="en-US"/>
            </w:rPr>
          </w:pPr>
          <w:r w:rsidRPr="002241A2">
            <w:rPr>
              <w:rFonts w:ascii="Arial" w:eastAsiaTheme="minorEastAsia" w:hAnsi="Arial" w:cs="Arial"/>
              <w:lang w:val="en-US"/>
            </w:rPr>
            <w:br w:type="page"/>
          </w:r>
        </w:p>
      </w:sdtContent>
    </w:sdt>
    <w:p w14:paraId="14E29479" w14:textId="021D018D" w:rsidR="00425E97" w:rsidRPr="002241A2" w:rsidRDefault="001E5B32">
      <w:pPr>
        <w:rPr>
          <w:rFonts w:ascii="Arial" w:hAnsi="Arial" w:cs="Arial"/>
          <w:sz w:val="24"/>
          <w:szCs w:val="24"/>
          <w:u w:val="single"/>
        </w:rPr>
      </w:pPr>
      <w:r w:rsidRPr="002241A2">
        <w:rPr>
          <w:rFonts w:ascii="Arial" w:hAnsi="Arial" w:cs="Arial"/>
          <w:sz w:val="24"/>
          <w:szCs w:val="24"/>
          <w:u w:val="single"/>
        </w:rPr>
        <w:lastRenderedPageBreak/>
        <w:t xml:space="preserve">Contents </w:t>
      </w:r>
    </w:p>
    <w:p w14:paraId="628AA258" w14:textId="77777777" w:rsidR="001E5B32" w:rsidRPr="002241A2" w:rsidRDefault="001E5B32">
      <w:pPr>
        <w:rPr>
          <w:rFonts w:ascii="Arial" w:hAnsi="Arial" w:cs="Arial"/>
          <w:b/>
          <w:bCs/>
          <w:sz w:val="24"/>
          <w:szCs w:val="24"/>
          <w:u w:val="single"/>
        </w:rPr>
      </w:pPr>
    </w:p>
    <w:p w14:paraId="6C2D1709" w14:textId="5E66117A" w:rsidR="001E5B32" w:rsidRPr="002241A2" w:rsidRDefault="00696E8D">
      <w:pPr>
        <w:rPr>
          <w:rFonts w:ascii="Arial" w:hAnsi="Arial" w:cs="Arial"/>
          <w:sz w:val="24"/>
          <w:szCs w:val="24"/>
        </w:rPr>
      </w:pPr>
      <w:r w:rsidRPr="002241A2">
        <w:rPr>
          <w:rFonts w:ascii="Arial" w:hAnsi="Arial" w:cs="Arial"/>
          <w:sz w:val="24"/>
          <w:szCs w:val="24"/>
        </w:rPr>
        <w:t xml:space="preserve">Introduction </w:t>
      </w:r>
      <w:r w:rsidR="000F2B78">
        <w:rPr>
          <w:rFonts w:ascii="Arial" w:hAnsi="Arial" w:cs="Arial"/>
          <w:sz w:val="24"/>
          <w:szCs w:val="24"/>
        </w:rPr>
        <w:t xml:space="preserve">                                                                                                                 2</w:t>
      </w:r>
    </w:p>
    <w:p w14:paraId="7853098E" w14:textId="619CCEAA" w:rsidR="004269FE" w:rsidRDefault="00696E8D">
      <w:pPr>
        <w:rPr>
          <w:rFonts w:ascii="Arial" w:hAnsi="Arial" w:cs="Arial"/>
          <w:sz w:val="24"/>
          <w:szCs w:val="24"/>
        </w:rPr>
      </w:pPr>
      <w:r w:rsidRPr="002241A2">
        <w:rPr>
          <w:rFonts w:ascii="Arial" w:hAnsi="Arial" w:cs="Arial"/>
          <w:sz w:val="24"/>
          <w:szCs w:val="24"/>
        </w:rPr>
        <w:t>Main body</w:t>
      </w:r>
      <w:r w:rsidR="0005075E">
        <w:rPr>
          <w:rFonts w:ascii="Arial" w:hAnsi="Arial" w:cs="Arial"/>
          <w:sz w:val="24"/>
          <w:szCs w:val="24"/>
        </w:rPr>
        <w:t xml:space="preserve">                                                                                                                    3</w:t>
      </w:r>
    </w:p>
    <w:p w14:paraId="43F82E82" w14:textId="1BABEF8F" w:rsidR="004269FE" w:rsidRDefault="004269FE" w:rsidP="004269FE">
      <w:pPr>
        <w:pStyle w:val="ListParagraph"/>
        <w:numPr>
          <w:ilvl w:val="0"/>
          <w:numId w:val="1"/>
        </w:numPr>
        <w:rPr>
          <w:rFonts w:ascii="Arial" w:hAnsi="Arial" w:cs="Arial"/>
          <w:sz w:val="24"/>
          <w:szCs w:val="24"/>
        </w:rPr>
      </w:pPr>
      <w:r>
        <w:rPr>
          <w:rFonts w:ascii="Arial" w:hAnsi="Arial" w:cs="Arial"/>
          <w:sz w:val="24"/>
          <w:szCs w:val="24"/>
        </w:rPr>
        <w:t>Problems surrounding a lack of consensus.</w:t>
      </w:r>
      <w:r w:rsidR="00696E8D" w:rsidRPr="004269FE">
        <w:rPr>
          <w:rFonts w:ascii="Arial" w:hAnsi="Arial" w:cs="Arial"/>
          <w:sz w:val="24"/>
          <w:szCs w:val="24"/>
        </w:rPr>
        <w:t xml:space="preserve"> </w:t>
      </w:r>
      <w:r w:rsidR="0005075E">
        <w:rPr>
          <w:rFonts w:ascii="Arial" w:hAnsi="Arial" w:cs="Arial"/>
          <w:sz w:val="24"/>
          <w:szCs w:val="24"/>
        </w:rPr>
        <w:t xml:space="preserve">                                                    </w:t>
      </w:r>
    </w:p>
    <w:p w14:paraId="6D1D886A" w14:textId="2A01A1E1" w:rsidR="004269FE" w:rsidRDefault="004269FE" w:rsidP="004269FE">
      <w:pPr>
        <w:pStyle w:val="ListParagraph"/>
        <w:numPr>
          <w:ilvl w:val="0"/>
          <w:numId w:val="1"/>
        </w:numPr>
        <w:rPr>
          <w:rFonts w:ascii="Arial" w:hAnsi="Arial" w:cs="Arial"/>
          <w:sz w:val="24"/>
          <w:szCs w:val="24"/>
        </w:rPr>
      </w:pPr>
      <w:r>
        <w:rPr>
          <w:rFonts w:ascii="Arial" w:hAnsi="Arial" w:cs="Arial"/>
          <w:sz w:val="24"/>
          <w:szCs w:val="24"/>
        </w:rPr>
        <w:t xml:space="preserve">Legal Definition </w:t>
      </w:r>
      <w:r w:rsidR="0005075E">
        <w:rPr>
          <w:rFonts w:ascii="Arial" w:hAnsi="Arial" w:cs="Arial"/>
          <w:sz w:val="24"/>
          <w:szCs w:val="24"/>
        </w:rPr>
        <w:t xml:space="preserve">                                                                                                </w:t>
      </w:r>
    </w:p>
    <w:p w14:paraId="1071D7B6" w14:textId="4AC606D9" w:rsidR="004269FE" w:rsidRDefault="004269FE" w:rsidP="004269FE">
      <w:pPr>
        <w:pStyle w:val="ListParagraph"/>
        <w:numPr>
          <w:ilvl w:val="0"/>
          <w:numId w:val="1"/>
        </w:numPr>
        <w:rPr>
          <w:rFonts w:ascii="Arial" w:hAnsi="Arial" w:cs="Arial"/>
          <w:sz w:val="24"/>
          <w:szCs w:val="24"/>
        </w:rPr>
      </w:pPr>
      <w:r>
        <w:rPr>
          <w:rFonts w:ascii="Arial" w:hAnsi="Arial" w:cs="Arial"/>
          <w:sz w:val="24"/>
          <w:szCs w:val="24"/>
        </w:rPr>
        <w:t>Academic definition</w:t>
      </w:r>
      <w:r w:rsidR="0005075E">
        <w:rPr>
          <w:rFonts w:ascii="Arial" w:hAnsi="Arial" w:cs="Arial"/>
          <w:sz w:val="24"/>
          <w:szCs w:val="24"/>
        </w:rPr>
        <w:t xml:space="preserve">                                                                                           </w:t>
      </w:r>
    </w:p>
    <w:p w14:paraId="5A9CBF8F" w14:textId="150DBADA" w:rsidR="004E43E8" w:rsidRDefault="004269FE" w:rsidP="004269FE">
      <w:pPr>
        <w:pStyle w:val="ListParagraph"/>
        <w:numPr>
          <w:ilvl w:val="0"/>
          <w:numId w:val="1"/>
        </w:numPr>
        <w:rPr>
          <w:rFonts w:ascii="Arial" w:hAnsi="Arial" w:cs="Arial"/>
          <w:sz w:val="24"/>
          <w:szCs w:val="24"/>
        </w:rPr>
      </w:pPr>
      <w:r>
        <w:rPr>
          <w:rFonts w:ascii="Arial" w:hAnsi="Arial" w:cs="Arial"/>
          <w:sz w:val="24"/>
          <w:szCs w:val="24"/>
        </w:rPr>
        <w:t>Political definition</w:t>
      </w:r>
      <w:r w:rsidR="0005075E">
        <w:rPr>
          <w:rFonts w:ascii="Arial" w:hAnsi="Arial" w:cs="Arial"/>
          <w:sz w:val="24"/>
          <w:szCs w:val="24"/>
        </w:rPr>
        <w:t xml:space="preserve">                                                                                              </w:t>
      </w:r>
    </w:p>
    <w:p w14:paraId="275ED8E3" w14:textId="5EB5F8FF" w:rsidR="00696E8D" w:rsidRPr="004269FE" w:rsidRDefault="004E43E8" w:rsidP="004269FE">
      <w:pPr>
        <w:pStyle w:val="ListParagraph"/>
        <w:numPr>
          <w:ilvl w:val="0"/>
          <w:numId w:val="1"/>
        </w:numPr>
        <w:rPr>
          <w:rFonts w:ascii="Arial" w:hAnsi="Arial" w:cs="Arial"/>
          <w:sz w:val="24"/>
          <w:szCs w:val="24"/>
        </w:rPr>
      </w:pPr>
      <w:r>
        <w:rPr>
          <w:rFonts w:ascii="Arial" w:hAnsi="Arial" w:cs="Arial"/>
          <w:sz w:val="24"/>
          <w:szCs w:val="24"/>
        </w:rPr>
        <w:t xml:space="preserve">Comparisons of the three </w:t>
      </w:r>
      <w:r w:rsidR="00F4448B">
        <w:rPr>
          <w:rFonts w:ascii="Arial" w:hAnsi="Arial" w:cs="Arial"/>
          <w:sz w:val="24"/>
          <w:szCs w:val="24"/>
        </w:rPr>
        <w:t>definitions</w:t>
      </w:r>
      <w:r w:rsidR="004269FE">
        <w:rPr>
          <w:rFonts w:ascii="Arial" w:hAnsi="Arial" w:cs="Arial"/>
          <w:sz w:val="24"/>
          <w:szCs w:val="24"/>
        </w:rPr>
        <w:t xml:space="preserve"> </w:t>
      </w:r>
      <w:r w:rsidR="00536D38" w:rsidRPr="004269FE">
        <w:rPr>
          <w:rFonts w:ascii="Arial" w:hAnsi="Arial" w:cs="Arial"/>
          <w:sz w:val="24"/>
          <w:szCs w:val="24"/>
        </w:rPr>
        <w:t xml:space="preserve">                                                                                                                   </w:t>
      </w:r>
    </w:p>
    <w:p w14:paraId="5F7CCE04" w14:textId="1139F13C" w:rsidR="002651EF" w:rsidRPr="002241A2" w:rsidRDefault="00696E8D">
      <w:pPr>
        <w:rPr>
          <w:rFonts w:ascii="Arial" w:hAnsi="Arial" w:cs="Arial"/>
          <w:sz w:val="24"/>
          <w:szCs w:val="24"/>
        </w:rPr>
      </w:pPr>
      <w:r w:rsidRPr="002241A2">
        <w:rPr>
          <w:rFonts w:ascii="Arial" w:hAnsi="Arial" w:cs="Arial"/>
          <w:sz w:val="24"/>
          <w:szCs w:val="24"/>
        </w:rPr>
        <w:t xml:space="preserve">Conclusion </w:t>
      </w:r>
      <w:r w:rsidR="00884240">
        <w:rPr>
          <w:rFonts w:ascii="Arial" w:hAnsi="Arial" w:cs="Arial"/>
          <w:sz w:val="24"/>
          <w:szCs w:val="24"/>
        </w:rPr>
        <w:t xml:space="preserve">                                                                                                                  6</w:t>
      </w:r>
    </w:p>
    <w:p w14:paraId="190B4234" w14:textId="286D8F10" w:rsidR="002651EF" w:rsidRPr="002241A2" w:rsidRDefault="00825C6D">
      <w:pPr>
        <w:rPr>
          <w:rFonts w:ascii="Arial" w:hAnsi="Arial" w:cs="Arial"/>
          <w:sz w:val="24"/>
          <w:szCs w:val="24"/>
        </w:rPr>
      </w:pPr>
      <w:r w:rsidRPr="002241A2">
        <w:rPr>
          <w:rFonts w:ascii="Arial" w:hAnsi="Arial" w:cs="Arial"/>
          <w:sz w:val="24"/>
          <w:szCs w:val="24"/>
        </w:rPr>
        <w:t>R</w:t>
      </w:r>
      <w:r w:rsidR="002651EF" w:rsidRPr="002241A2">
        <w:rPr>
          <w:rFonts w:ascii="Arial" w:hAnsi="Arial" w:cs="Arial"/>
          <w:sz w:val="24"/>
          <w:szCs w:val="24"/>
        </w:rPr>
        <w:t xml:space="preserve">eferences </w:t>
      </w:r>
      <w:r w:rsidR="00884240">
        <w:rPr>
          <w:rFonts w:ascii="Arial" w:hAnsi="Arial" w:cs="Arial"/>
          <w:sz w:val="24"/>
          <w:szCs w:val="24"/>
        </w:rPr>
        <w:t xml:space="preserve">                                                                                                                 7                               </w:t>
      </w:r>
    </w:p>
    <w:p w14:paraId="778235E7" w14:textId="77777777" w:rsidR="00AA4F53" w:rsidRPr="002241A2" w:rsidRDefault="00AA4F53" w:rsidP="00AA4F53">
      <w:pPr>
        <w:rPr>
          <w:rFonts w:ascii="Arial" w:hAnsi="Arial" w:cs="Arial"/>
          <w:sz w:val="24"/>
          <w:szCs w:val="24"/>
        </w:rPr>
      </w:pPr>
    </w:p>
    <w:p w14:paraId="0F426D99" w14:textId="77777777" w:rsidR="00AA4F53" w:rsidRPr="002241A2" w:rsidRDefault="00AA4F53" w:rsidP="00AA4F53">
      <w:pPr>
        <w:rPr>
          <w:rFonts w:ascii="Arial" w:hAnsi="Arial" w:cs="Arial"/>
          <w:sz w:val="24"/>
          <w:szCs w:val="24"/>
        </w:rPr>
      </w:pPr>
    </w:p>
    <w:p w14:paraId="18B54C91" w14:textId="77777777" w:rsidR="00AA4F53" w:rsidRPr="002241A2" w:rsidRDefault="00AA4F53" w:rsidP="00AA4F53">
      <w:pPr>
        <w:rPr>
          <w:rFonts w:ascii="Arial" w:hAnsi="Arial" w:cs="Arial"/>
          <w:sz w:val="24"/>
          <w:szCs w:val="24"/>
        </w:rPr>
      </w:pPr>
    </w:p>
    <w:p w14:paraId="05634E19" w14:textId="77777777" w:rsidR="00AA4F53" w:rsidRPr="002241A2" w:rsidRDefault="00AA4F53" w:rsidP="00AA4F53">
      <w:pPr>
        <w:rPr>
          <w:rFonts w:ascii="Arial" w:hAnsi="Arial" w:cs="Arial"/>
          <w:sz w:val="24"/>
          <w:szCs w:val="24"/>
        </w:rPr>
      </w:pPr>
    </w:p>
    <w:p w14:paraId="1F2B60E6" w14:textId="77777777" w:rsidR="00AA4F53" w:rsidRPr="002241A2" w:rsidRDefault="00AA4F53" w:rsidP="00AA4F53">
      <w:pPr>
        <w:rPr>
          <w:rFonts w:ascii="Arial" w:hAnsi="Arial" w:cs="Arial"/>
          <w:sz w:val="24"/>
          <w:szCs w:val="24"/>
        </w:rPr>
      </w:pPr>
    </w:p>
    <w:p w14:paraId="1CD128F0" w14:textId="77777777" w:rsidR="00AA4F53" w:rsidRPr="002241A2" w:rsidRDefault="00AA4F53" w:rsidP="00AA4F53">
      <w:pPr>
        <w:rPr>
          <w:rFonts w:ascii="Arial" w:hAnsi="Arial" w:cs="Arial"/>
          <w:sz w:val="24"/>
          <w:szCs w:val="24"/>
        </w:rPr>
      </w:pPr>
    </w:p>
    <w:p w14:paraId="1CC13C87" w14:textId="77777777" w:rsidR="00AA4F53" w:rsidRPr="002241A2" w:rsidRDefault="00AA4F53" w:rsidP="00AA4F53">
      <w:pPr>
        <w:rPr>
          <w:rFonts w:ascii="Arial" w:hAnsi="Arial" w:cs="Arial"/>
          <w:sz w:val="24"/>
          <w:szCs w:val="24"/>
        </w:rPr>
      </w:pPr>
    </w:p>
    <w:p w14:paraId="5E96E223" w14:textId="77777777" w:rsidR="00AA4F53" w:rsidRPr="002241A2" w:rsidRDefault="00AA4F53" w:rsidP="00AA4F53">
      <w:pPr>
        <w:rPr>
          <w:rFonts w:ascii="Arial" w:hAnsi="Arial" w:cs="Arial"/>
          <w:sz w:val="24"/>
          <w:szCs w:val="24"/>
        </w:rPr>
      </w:pPr>
    </w:p>
    <w:p w14:paraId="68FAB338" w14:textId="77777777" w:rsidR="00AA4F53" w:rsidRPr="002241A2" w:rsidRDefault="00AA4F53" w:rsidP="00AA4F53">
      <w:pPr>
        <w:rPr>
          <w:rFonts w:ascii="Arial" w:hAnsi="Arial" w:cs="Arial"/>
          <w:sz w:val="24"/>
          <w:szCs w:val="24"/>
        </w:rPr>
      </w:pPr>
    </w:p>
    <w:p w14:paraId="2CD40185" w14:textId="77777777" w:rsidR="00AA4F53" w:rsidRPr="002241A2" w:rsidRDefault="00AA4F53" w:rsidP="00AA4F53">
      <w:pPr>
        <w:rPr>
          <w:rFonts w:ascii="Arial" w:hAnsi="Arial" w:cs="Arial"/>
          <w:sz w:val="24"/>
          <w:szCs w:val="24"/>
        </w:rPr>
      </w:pPr>
    </w:p>
    <w:p w14:paraId="458D72DD" w14:textId="77777777" w:rsidR="00AA4F53" w:rsidRPr="002241A2" w:rsidRDefault="00AA4F53" w:rsidP="00AA4F53">
      <w:pPr>
        <w:rPr>
          <w:rFonts w:ascii="Arial" w:hAnsi="Arial" w:cs="Arial"/>
          <w:sz w:val="24"/>
          <w:szCs w:val="24"/>
        </w:rPr>
      </w:pPr>
    </w:p>
    <w:p w14:paraId="662BE784" w14:textId="77777777" w:rsidR="00AA4F53" w:rsidRPr="002241A2" w:rsidRDefault="00AA4F53" w:rsidP="00AA4F53">
      <w:pPr>
        <w:rPr>
          <w:rFonts w:ascii="Arial" w:hAnsi="Arial" w:cs="Arial"/>
          <w:sz w:val="24"/>
          <w:szCs w:val="24"/>
        </w:rPr>
      </w:pPr>
    </w:p>
    <w:p w14:paraId="4E025EF6" w14:textId="77777777" w:rsidR="00AA4F53" w:rsidRPr="002241A2" w:rsidRDefault="00AA4F53" w:rsidP="00AA4F53">
      <w:pPr>
        <w:rPr>
          <w:rFonts w:ascii="Arial" w:hAnsi="Arial" w:cs="Arial"/>
          <w:sz w:val="24"/>
          <w:szCs w:val="24"/>
        </w:rPr>
      </w:pPr>
    </w:p>
    <w:p w14:paraId="010E2F38" w14:textId="77777777" w:rsidR="00AA4F53" w:rsidRPr="002241A2" w:rsidRDefault="00AA4F53" w:rsidP="00AA4F53">
      <w:pPr>
        <w:rPr>
          <w:rFonts w:ascii="Arial" w:hAnsi="Arial" w:cs="Arial"/>
          <w:sz w:val="24"/>
          <w:szCs w:val="24"/>
        </w:rPr>
      </w:pPr>
    </w:p>
    <w:p w14:paraId="71E482A6" w14:textId="77777777" w:rsidR="00AA4F53" w:rsidRPr="002241A2" w:rsidRDefault="00AA4F53" w:rsidP="00AA4F53">
      <w:pPr>
        <w:rPr>
          <w:rFonts w:ascii="Arial" w:hAnsi="Arial" w:cs="Arial"/>
          <w:sz w:val="24"/>
          <w:szCs w:val="24"/>
        </w:rPr>
      </w:pPr>
    </w:p>
    <w:p w14:paraId="32F5EC90" w14:textId="77777777" w:rsidR="00AA4F53" w:rsidRPr="002241A2" w:rsidRDefault="00AA4F53" w:rsidP="00AA4F53">
      <w:pPr>
        <w:rPr>
          <w:rFonts w:ascii="Arial" w:hAnsi="Arial" w:cs="Arial"/>
          <w:sz w:val="24"/>
          <w:szCs w:val="24"/>
        </w:rPr>
      </w:pPr>
    </w:p>
    <w:p w14:paraId="381E58A5" w14:textId="77777777" w:rsidR="00AA4F53" w:rsidRPr="002241A2" w:rsidRDefault="00AA4F53" w:rsidP="00AA4F53">
      <w:pPr>
        <w:rPr>
          <w:rFonts w:ascii="Arial" w:hAnsi="Arial" w:cs="Arial"/>
          <w:sz w:val="24"/>
          <w:szCs w:val="24"/>
        </w:rPr>
      </w:pPr>
    </w:p>
    <w:p w14:paraId="2843824A" w14:textId="77777777" w:rsidR="00AA4F53" w:rsidRPr="002241A2" w:rsidRDefault="00AA4F53" w:rsidP="00AA4F53">
      <w:pPr>
        <w:rPr>
          <w:rFonts w:ascii="Arial" w:hAnsi="Arial" w:cs="Arial"/>
          <w:sz w:val="24"/>
          <w:szCs w:val="24"/>
        </w:rPr>
      </w:pPr>
    </w:p>
    <w:p w14:paraId="70DD9F3E" w14:textId="77777777" w:rsidR="00AA4F53" w:rsidRPr="002241A2" w:rsidRDefault="00AA4F53" w:rsidP="00AA4F53">
      <w:pPr>
        <w:rPr>
          <w:rFonts w:ascii="Arial" w:hAnsi="Arial" w:cs="Arial"/>
          <w:sz w:val="24"/>
          <w:szCs w:val="24"/>
        </w:rPr>
      </w:pPr>
    </w:p>
    <w:p w14:paraId="1A471C80" w14:textId="77777777" w:rsidR="00AA4F53" w:rsidRPr="002241A2" w:rsidRDefault="00AA4F53" w:rsidP="00AA4F53">
      <w:pPr>
        <w:rPr>
          <w:rFonts w:ascii="Arial" w:hAnsi="Arial" w:cs="Arial"/>
          <w:sz w:val="24"/>
          <w:szCs w:val="24"/>
        </w:rPr>
      </w:pPr>
    </w:p>
    <w:p w14:paraId="701BA964" w14:textId="77777777" w:rsidR="005C6C07" w:rsidRDefault="00AA4F53" w:rsidP="0052412C">
      <w:pPr>
        <w:tabs>
          <w:tab w:val="left" w:pos="3260"/>
        </w:tabs>
        <w:rPr>
          <w:rFonts w:ascii="Arial" w:hAnsi="Arial" w:cs="Arial"/>
          <w:sz w:val="24"/>
          <w:szCs w:val="24"/>
        </w:rPr>
      </w:pPr>
      <w:r w:rsidRPr="002241A2">
        <w:rPr>
          <w:rFonts w:ascii="Arial" w:hAnsi="Arial" w:cs="Arial"/>
          <w:sz w:val="24"/>
          <w:szCs w:val="24"/>
        </w:rPr>
        <w:tab/>
      </w:r>
    </w:p>
    <w:p w14:paraId="14568FAD" w14:textId="16E1D100" w:rsidR="00AA4F53" w:rsidRPr="005C6C07" w:rsidRDefault="002241A2" w:rsidP="0052412C">
      <w:pPr>
        <w:tabs>
          <w:tab w:val="left" w:pos="3260"/>
        </w:tabs>
        <w:rPr>
          <w:rFonts w:ascii="Arial" w:hAnsi="Arial" w:cs="Arial"/>
          <w:sz w:val="24"/>
          <w:szCs w:val="24"/>
        </w:rPr>
      </w:pPr>
      <w:r w:rsidRPr="008C57C2">
        <w:rPr>
          <w:rFonts w:ascii="Arial" w:hAnsi="Arial" w:cs="Arial"/>
          <w:b/>
          <w:bCs/>
          <w:sz w:val="24"/>
          <w:szCs w:val="24"/>
        </w:rPr>
        <w:lastRenderedPageBreak/>
        <w:t>Introduction</w:t>
      </w:r>
    </w:p>
    <w:p w14:paraId="44ED0A6B" w14:textId="2B7A3F70" w:rsidR="00262B2D" w:rsidRDefault="00262B2D" w:rsidP="00186822">
      <w:pPr>
        <w:tabs>
          <w:tab w:val="left" w:pos="3260"/>
        </w:tabs>
        <w:jc w:val="both"/>
        <w:rPr>
          <w:rFonts w:ascii="Arial" w:hAnsi="Arial" w:cs="Arial"/>
          <w:sz w:val="24"/>
          <w:szCs w:val="24"/>
        </w:rPr>
      </w:pPr>
      <w:r>
        <w:rPr>
          <w:rFonts w:ascii="Arial" w:hAnsi="Arial" w:cs="Arial"/>
          <w:sz w:val="24"/>
          <w:szCs w:val="24"/>
        </w:rPr>
        <w:t>T</w:t>
      </w:r>
      <w:r w:rsidR="00834FE6">
        <w:rPr>
          <w:rFonts w:ascii="Arial" w:hAnsi="Arial" w:cs="Arial"/>
          <w:sz w:val="24"/>
          <w:szCs w:val="24"/>
        </w:rPr>
        <w:t xml:space="preserve">he </w:t>
      </w:r>
      <w:r w:rsidR="000D5780">
        <w:rPr>
          <w:rFonts w:ascii="Arial" w:hAnsi="Arial" w:cs="Arial"/>
          <w:sz w:val="24"/>
          <w:szCs w:val="24"/>
        </w:rPr>
        <w:t xml:space="preserve">word ‘terrorism’ is </w:t>
      </w:r>
      <w:r w:rsidR="005D7839">
        <w:rPr>
          <w:rFonts w:ascii="Arial" w:hAnsi="Arial" w:cs="Arial"/>
          <w:sz w:val="24"/>
          <w:szCs w:val="24"/>
        </w:rPr>
        <w:t xml:space="preserve">very broad in terms of </w:t>
      </w:r>
      <w:r w:rsidR="00E24CDF">
        <w:rPr>
          <w:rFonts w:ascii="Arial" w:hAnsi="Arial" w:cs="Arial"/>
          <w:sz w:val="24"/>
          <w:szCs w:val="24"/>
        </w:rPr>
        <w:t>its definitions</w:t>
      </w:r>
      <w:r w:rsidR="0045461B">
        <w:rPr>
          <w:rFonts w:ascii="Arial" w:hAnsi="Arial" w:cs="Arial"/>
          <w:sz w:val="24"/>
          <w:szCs w:val="24"/>
        </w:rPr>
        <w:t xml:space="preserve"> </w:t>
      </w:r>
      <w:r w:rsidR="00F72F2D">
        <w:rPr>
          <w:rFonts w:ascii="Arial" w:hAnsi="Arial" w:cs="Arial"/>
          <w:sz w:val="24"/>
          <w:szCs w:val="24"/>
        </w:rPr>
        <w:t xml:space="preserve">due to the significant number of definitions there </w:t>
      </w:r>
      <w:r w:rsidR="00F05DC6">
        <w:rPr>
          <w:rFonts w:ascii="Arial" w:hAnsi="Arial" w:cs="Arial"/>
          <w:sz w:val="24"/>
          <w:szCs w:val="24"/>
        </w:rPr>
        <w:t>are</w:t>
      </w:r>
      <w:r w:rsidR="00F72F2D">
        <w:rPr>
          <w:rFonts w:ascii="Arial" w:hAnsi="Arial" w:cs="Arial"/>
          <w:sz w:val="24"/>
          <w:szCs w:val="24"/>
        </w:rPr>
        <w:t xml:space="preserve"> as</w:t>
      </w:r>
      <w:r w:rsidR="00F05DC6">
        <w:rPr>
          <w:rFonts w:ascii="Arial" w:hAnsi="Arial" w:cs="Arial"/>
          <w:sz w:val="24"/>
          <w:szCs w:val="24"/>
        </w:rPr>
        <w:t xml:space="preserve"> </w:t>
      </w:r>
      <w:r w:rsidR="00F72F2D">
        <w:rPr>
          <w:rFonts w:ascii="Arial" w:hAnsi="Arial" w:cs="Arial"/>
          <w:sz w:val="24"/>
          <w:szCs w:val="24"/>
        </w:rPr>
        <w:t xml:space="preserve">well as </w:t>
      </w:r>
      <w:r w:rsidR="00756FBE">
        <w:rPr>
          <w:rFonts w:ascii="Arial" w:hAnsi="Arial" w:cs="Arial"/>
          <w:sz w:val="24"/>
          <w:szCs w:val="24"/>
        </w:rPr>
        <w:t xml:space="preserve">how they </w:t>
      </w:r>
      <w:r w:rsidR="00C16948">
        <w:rPr>
          <w:rFonts w:ascii="Arial" w:hAnsi="Arial" w:cs="Arial"/>
          <w:sz w:val="24"/>
          <w:szCs w:val="24"/>
        </w:rPr>
        <w:t xml:space="preserve">are </w:t>
      </w:r>
      <w:r w:rsidR="00756FBE">
        <w:rPr>
          <w:rFonts w:ascii="Arial" w:hAnsi="Arial" w:cs="Arial"/>
          <w:sz w:val="24"/>
          <w:szCs w:val="24"/>
        </w:rPr>
        <w:t xml:space="preserve">constantly change over time. However, </w:t>
      </w:r>
      <w:r w:rsidR="00E24CDF">
        <w:rPr>
          <w:rFonts w:ascii="Arial" w:hAnsi="Arial" w:cs="Arial"/>
          <w:sz w:val="24"/>
          <w:szCs w:val="24"/>
        </w:rPr>
        <w:t xml:space="preserve">most definitions can be linked closely </w:t>
      </w:r>
      <w:r w:rsidR="00B36683">
        <w:rPr>
          <w:rFonts w:ascii="Arial" w:hAnsi="Arial" w:cs="Arial"/>
          <w:sz w:val="24"/>
          <w:szCs w:val="24"/>
        </w:rPr>
        <w:t xml:space="preserve">through the terminology and examples </w:t>
      </w:r>
      <w:r w:rsidR="00D11A5C">
        <w:rPr>
          <w:rFonts w:ascii="Arial" w:hAnsi="Arial" w:cs="Arial"/>
          <w:sz w:val="24"/>
          <w:szCs w:val="24"/>
        </w:rPr>
        <w:t>they</w:t>
      </w:r>
      <w:r w:rsidR="00B36683">
        <w:rPr>
          <w:rFonts w:ascii="Arial" w:hAnsi="Arial" w:cs="Arial"/>
          <w:sz w:val="24"/>
          <w:szCs w:val="24"/>
        </w:rPr>
        <w:t xml:space="preserve"> use. </w:t>
      </w:r>
      <w:r w:rsidR="00A55732">
        <w:rPr>
          <w:rFonts w:ascii="Arial" w:hAnsi="Arial" w:cs="Arial"/>
          <w:sz w:val="24"/>
          <w:szCs w:val="24"/>
        </w:rPr>
        <w:t>This evidence can be seen in the study</w:t>
      </w:r>
      <w:r w:rsidR="00632414">
        <w:rPr>
          <w:rFonts w:ascii="Arial" w:hAnsi="Arial" w:cs="Arial"/>
          <w:sz w:val="24"/>
          <w:szCs w:val="24"/>
        </w:rPr>
        <w:t xml:space="preserve"> proposed by Schmid and Jongman</w:t>
      </w:r>
      <w:r w:rsidR="003A71D4">
        <w:rPr>
          <w:rFonts w:ascii="Arial" w:hAnsi="Arial" w:cs="Arial"/>
          <w:sz w:val="24"/>
          <w:szCs w:val="24"/>
        </w:rPr>
        <w:t xml:space="preserve"> in 1988</w:t>
      </w:r>
      <w:r w:rsidR="00617FF5">
        <w:rPr>
          <w:rFonts w:ascii="Arial" w:hAnsi="Arial" w:cs="Arial"/>
          <w:sz w:val="24"/>
          <w:szCs w:val="24"/>
        </w:rPr>
        <w:t xml:space="preserve">. They </w:t>
      </w:r>
      <w:r w:rsidR="00E15307">
        <w:rPr>
          <w:rFonts w:ascii="Arial" w:hAnsi="Arial" w:cs="Arial"/>
          <w:sz w:val="24"/>
          <w:szCs w:val="24"/>
        </w:rPr>
        <w:t xml:space="preserve">provided statistics </w:t>
      </w:r>
      <w:r w:rsidR="00B84441">
        <w:rPr>
          <w:rFonts w:ascii="Arial" w:hAnsi="Arial" w:cs="Arial"/>
          <w:sz w:val="24"/>
          <w:szCs w:val="24"/>
        </w:rPr>
        <w:t xml:space="preserve">on </w:t>
      </w:r>
      <w:r w:rsidR="00E541E2">
        <w:rPr>
          <w:rFonts w:ascii="Arial" w:hAnsi="Arial" w:cs="Arial"/>
          <w:sz w:val="24"/>
          <w:szCs w:val="24"/>
        </w:rPr>
        <w:t xml:space="preserve">the words and phrases that were </w:t>
      </w:r>
      <w:proofErr w:type="gramStart"/>
      <w:r w:rsidR="00E541E2">
        <w:rPr>
          <w:rFonts w:ascii="Arial" w:hAnsi="Arial" w:cs="Arial"/>
          <w:sz w:val="24"/>
          <w:szCs w:val="24"/>
        </w:rPr>
        <w:t>most commonly used</w:t>
      </w:r>
      <w:proofErr w:type="gramEnd"/>
      <w:r w:rsidR="00E541E2">
        <w:rPr>
          <w:rFonts w:ascii="Arial" w:hAnsi="Arial" w:cs="Arial"/>
          <w:sz w:val="24"/>
          <w:szCs w:val="24"/>
        </w:rPr>
        <w:t xml:space="preserve"> </w:t>
      </w:r>
      <w:r w:rsidR="009541EE">
        <w:rPr>
          <w:rFonts w:ascii="Arial" w:hAnsi="Arial" w:cs="Arial"/>
          <w:sz w:val="24"/>
          <w:szCs w:val="24"/>
        </w:rPr>
        <w:t xml:space="preserve">when defining terrorism. </w:t>
      </w:r>
      <w:r w:rsidR="00F670E7">
        <w:rPr>
          <w:rFonts w:ascii="Arial" w:hAnsi="Arial" w:cs="Arial"/>
          <w:sz w:val="24"/>
          <w:szCs w:val="24"/>
        </w:rPr>
        <w:t xml:space="preserve">There are a few different approaches to defining terrorism and these are legal, </w:t>
      </w:r>
      <w:r w:rsidR="00626CB9">
        <w:rPr>
          <w:rFonts w:ascii="Arial" w:hAnsi="Arial" w:cs="Arial"/>
          <w:sz w:val="24"/>
          <w:szCs w:val="24"/>
        </w:rPr>
        <w:t>academic,</w:t>
      </w:r>
      <w:r w:rsidR="00F670E7">
        <w:rPr>
          <w:rFonts w:ascii="Arial" w:hAnsi="Arial" w:cs="Arial"/>
          <w:sz w:val="24"/>
          <w:szCs w:val="24"/>
        </w:rPr>
        <w:t xml:space="preserve"> and political. These all </w:t>
      </w:r>
      <w:r w:rsidR="00626CB9">
        <w:rPr>
          <w:rFonts w:ascii="Arial" w:hAnsi="Arial" w:cs="Arial"/>
          <w:sz w:val="24"/>
          <w:szCs w:val="24"/>
        </w:rPr>
        <w:t xml:space="preserve">bring different viewpoints and wordings. </w:t>
      </w:r>
      <w:r w:rsidR="00D83309">
        <w:rPr>
          <w:rFonts w:ascii="Arial" w:hAnsi="Arial" w:cs="Arial"/>
          <w:sz w:val="24"/>
          <w:szCs w:val="24"/>
        </w:rPr>
        <w:t xml:space="preserve">By </w:t>
      </w:r>
      <w:r w:rsidR="0022253A">
        <w:rPr>
          <w:rFonts w:ascii="Arial" w:hAnsi="Arial" w:cs="Arial"/>
          <w:sz w:val="24"/>
          <w:szCs w:val="24"/>
        </w:rPr>
        <w:t>investigating how</w:t>
      </w:r>
      <w:r w:rsidR="00625ECE">
        <w:rPr>
          <w:rFonts w:ascii="Arial" w:hAnsi="Arial" w:cs="Arial"/>
          <w:sz w:val="24"/>
          <w:szCs w:val="24"/>
        </w:rPr>
        <w:t xml:space="preserve"> different definitions</w:t>
      </w:r>
      <w:r w:rsidR="0022253A">
        <w:rPr>
          <w:rFonts w:ascii="Arial" w:hAnsi="Arial" w:cs="Arial"/>
          <w:sz w:val="24"/>
          <w:szCs w:val="24"/>
        </w:rPr>
        <w:t xml:space="preserve"> compare and </w:t>
      </w:r>
      <w:r w:rsidR="00AD49FF">
        <w:rPr>
          <w:rFonts w:ascii="Arial" w:hAnsi="Arial" w:cs="Arial"/>
          <w:sz w:val="24"/>
          <w:szCs w:val="24"/>
        </w:rPr>
        <w:t xml:space="preserve">differ will give a better understanding </w:t>
      </w:r>
      <w:r w:rsidR="00391600">
        <w:rPr>
          <w:rFonts w:ascii="Arial" w:hAnsi="Arial" w:cs="Arial"/>
          <w:sz w:val="24"/>
          <w:szCs w:val="24"/>
        </w:rPr>
        <w:t xml:space="preserve">on why certain events are </w:t>
      </w:r>
      <w:r w:rsidR="002118BF">
        <w:rPr>
          <w:rFonts w:ascii="Arial" w:hAnsi="Arial" w:cs="Arial"/>
          <w:sz w:val="24"/>
          <w:szCs w:val="24"/>
        </w:rPr>
        <w:t>declared</w:t>
      </w:r>
      <w:r w:rsidR="00391600">
        <w:rPr>
          <w:rFonts w:ascii="Arial" w:hAnsi="Arial" w:cs="Arial"/>
          <w:sz w:val="24"/>
          <w:szCs w:val="24"/>
        </w:rPr>
        <w:t xml:space="preserve"> terrorist attacks</w:t>
      </w:r>
      <w:r w:rsidR="00B20B9D">
        <w:rPr>
          <w:rFonts w:ascii="Arial" w:hAnsi="Arial" w:cs="Arial"/>
          <w:sz w:val="24"/>
          <w:szCs w:val="24"/>
        </w:rPr>
        <w:t xml:space="preserve"> as well as lea</w:t>
      </w:r>
      <w:r w:rsidR="0057375A">
        <w:rPr>
          <w:rFonts w:ascii="Arial" w:hAnsi="Arial" w:cs="Arial"/>
          <w:sz w:val="24"/>
          <w:szCs w:val="24"/>
        </w:rPr>
        <w:t>r</w:t>
      </w:r>
      <w:r w:rsidR="00B20B9D">
        <w:rPr>
          <w:rFonts w:ascii="Arial" w:hAnsi="Arial" w:cs="Arial"/>
          <w:sz w:val="24"/>
          <w:szCs w:val="24"/>
        </w:rPr>
        <w:t xml:space="preserve">ning the positives and negatives of different </w:t>
      </w:r>
      <w:r w:rsidR="0057375A">
        <w:rPr>
          <w:rFonts w:ascii="Arial" w:hAnsi="Arial" w:cs="Arial"/>
          <w:sz w:val="24"/>
          <w:szCs w:val="24"/>
        </w:rPr>
        <w:t>interpretations</w:t>
      </w:r>
      <w:r w:rsidR="00391600">
        <w:rPr>
          <w:rFonts w:ascii="Arial" w:hAnsi="Arial" w:cs="Arial"/>
          <w:sz w:val="24"/>
          <w:szCs w:val="24"/>
        </w:rPr>
        <w:t xml:space="preserve">. </w:t>
      </w:r>
      <w:r w:rsidR="00CA671E">
        <w:rPr>
          <w:rFonts w:ascii="Arial" w:hAnsi="Arial" w:cs="Arial"/>
          <w:sz w:val="24"/>
          <w:szCs w:val="24"/>
        </w:rPr>
        <w:t xml:space="preserve">From having a variety of different definitions means </w:t>
      </w:r>
      <w:r w:rsidR="00B70347">
        <w:rPr>
          <w:rFonts w:ascii="Arial" w:hAnsi="Arial" w:cs="Arial"/>
          <w:sz w:val="24"/>
          <w:szCs w:val="24"/>
        </w:rPr>
        <w:t>problems arise</w:t>
      </w:r>
      <w:r w:rsidR="00FD103C">
        <w:rPr>
          <w:rFonts w:ascii="Arial" w:hAnsi="Arial" w:cs="Arial"/>
          <w:sz w:val="24"/>
          <w:szCs w:val="24"/>
        </w:rPr>
        <w:t xml:space="preserve"> surrounding understanding </w:t>
      </w:r>
      <w:r w:rsidR="00253440">
        <w:rPr>
          <w:rFonts w:ascii="Arial" w:hAnsi="Arial" w:cs="Arial"/>
          <w:sz w:val="24"/>
          <w:szCs w:val="24"/>
        </w:rPr>
        <w:t xml:space="preserve">terrorism </w:t>
      </w:r>
      <w:r w:rsidR="00FD103C">
        <w:rPr>
          <w:rFonts w:ascii="Arial" w:hAnsi="Arial" w:cs="Arial"/>
          <w:sz w:val="24"/>
          <w:szCs w:val="24"/>
        </w:rPr>
        <w:t>and policing terrorism</w:t>
      </w:r>
      <w:r w:rsidR="005714AE">
        <w:rPr>
          <w:rFonts w:ascii="Arial" w:hAnsi="Arial" w:cs="Arial"/>
          <w:sz w:val="24"/>
          <w:szCs w:val="24"/>
        </w:rPr>
        <w:t>.</w:t>
      </w:r>
      <w:r w:rsidR="00FD103C">
        <w:rPr>
          <w:rFonts w:ascii="Arial" w:hAnsi="Arial" w:cs="Arial"/>
          <w:sz w:val="24"/>
          <w:szCs w:val="24"/>
        </w:rPr>
        <w:t xml:space="preserve"> </w:t>
      </w:r>
      <w:r w:rsidR="00EB7658">
        <w:rPr>
          <w:rFonts w:ascii="Arial" w:hAnsi="Arial" w:cs="Arial"/>
          <w:sz w:val="24"/>
          <w:szCs w:val="24"/>
        </w:rPr>
        <w:t>To help discuss the idea of terrorism further</w:t>
      </w:r>
      <w:r w:rsidR="00987E56">
        <w:rPr>
          <w:rFonts w:ascii="Arial" w:hAnsi="Arial" w:cs="Arial"/>
          <w:sz w:val="24"/>
          <w:szCs w:val="24"/>
        </w:rPr>
        <w:t>, examples of terrorist groups</w:t>
      </w:r>
      <w:r w:rsidR="009D5FBE">
        <w:rPr>
          <w:rFonts w:ascii="Arial" w:hAnsi="Arial" w:cs="Arial"/>
          <w:sz w:val="24"/>
          <w:szCs w:val="24"/>
        </w:rPr>
        <w:t xml:space="preserve"> and lone wolf terrorism</w:t>
      </w:r>
      <w:r w:rsidR="00987E56">
        <w:rPr>
          <w:rFonts w:ascii="Arial" w:hAnsi="Arial" w:cs="Arial"/>
          <w:sz w:val="24"/>
          <w:szCs w:val="24"/>
        </w:rPr>
        <w:t xml:space="preserve"> will be </w:t>
      </w:r>
      <w:r w:rsidR="00FC6262">
        <w:rPr>
          <w:rFonts w:ascii="Arial" w:hAnsi="Arial" w:cs="Arial"/>
          <w:sz w:val="24"/>
          <w:szCs w:val="24"/>
        </w:rPr>
        <w:t>analysed,</w:t>
      </w:r>
      <w:r w:rsidR="00987E56">
        <w:rPr>
          <w:rFonts w:ascii="Arial" w:hAnsi="Arial" w:cs="Arial"/>
          <w:sz w:val="24"/>
          <w:szCs w:val="24"/>
        </w:rPr>
        <w:t xml:space="preserve"> </w:t>
      </w:r>
      <w:r w:rsidR="00D758C8">
        <w:rPr>
          <w:rFonts w:ascii="Arial" w:hAnsi="Arial" w:cs="Arial"/>
          <w:sz w:val="24"/>
          <w:szCs w:val="24"/>
        </w:rPr>
        <w:t>and these will be compared to the different working definitions of terrorism to see whether the</w:t>
      </w:r>
      <w:r w:rsidR="008206CD">
        <w:rPr>
          <w:rFonts w:ascii="Arial" w:hAnsi="Arial" w:cs="Arial"/>
          <w:sz w:val="24"/>
          <w:szCs w:val="24"/>
        </w:rPr>
        <w:t>y</w:t>
      </w:r>
      <w:r w:rsidR="00D758C8">
        <w:rPr>
          <w:rFonts w:ascii="Arial" w:hAnsi="Arial" w:cs="Arial"/>
          <w:sz w:val="24"/>
          <w:szCs w:val="24"/>
        </w:rPr>
        <w:t xml:space="preserve"> fit into the specific criteria.</w:t>
      </w:r>
      <w:r w:rsidR="00AE3ECF">
        <w:rPr>
          <w:rFonts w:ascii="Arial" w:hAnsi="Arial" w:cs="Arial"/>
          <w:sz w:val="24"/>
          <w:szCs w:val="24"/>
        </w:rPr>
        <w:t xml:space="preserve"> The </w:t>
      </w:r>
      <w:r w:rsidR="00462795">
        <w:rPr>
          <w:rFonts w:ascii="Arial" w:hAnsi="Arial" w:cs="Arial"/>
          <w:sz w:val="24"/>
          <w:szCs w:val="24"/>
        </w:rPr>
        <w:t xml:space="preserve">motives, </w:t>
      </w:r>
      <w:r w:rsidR="00A37421">
        <w:rPr>
          <w:rFonts w:ascii="Arial" w:hAnsi="Arial" w:cs="Arial"/>
          <w:sz w:val="24"/>
          <w:szCs w:val="24"/>
        </w:rPr>
        <w:t xml:space="preserve">ideology </w:t>
      </w:r>
      <w:r w:rsidR="00FC6262">
        <w:rPr>
          <w:rFonts w:ascii="Arial" w:hAnsi="Arial" w:cs="Arial"/>
          <w:sz w:val="24"/>
          <w:szCs w:val="24"/>
        </w:rPr>
        <w:t>and structure</w:t>
      </w:r>
      <w:r w:rsidR="00A37421">
        <w:rPr>
          <w:rFonts w:ascii="Arial" w:hAnsi="Arial" w:cs="Arial"/>
          <w:sz w:val="24"/>
          <w:szCs w:val="24"/>
        </w:rPr>
        <w:t xml:space="preserve"> of these terrorist groups will be looked at in depth</w:t>
      </w:r>
      <w:r w:rsidR="004E2692">
        <w:rPr>
          <w:rFonts w:ascii="Arial" w:hAnsi="Arial" w:cs="Arial"/>
          <w:sz w:val="24"/>
          <w:szCs w:val="24"/>
        </w:rPr>
        <w:t xml:space="preserve"> which could aid future policing </w:t>
      </w:r>
      <w:r w:rsidR="005A79A1">
        <w:rPr>
          <w:rFonts w:ascii="Arial" w:hAnsi="Arial" w:cs="Arial"/>
          <w:sz w:val="24"/>
          <w:szCs w:val="24"/>
        </w:rPr>
        <w:t>by stopping the crime before it</w:t>
      </w:r>
      <w:r w:rsidR="00047FD2">
        <w:rPr>
          <w:rFonts w:ascii="Arial" w:hAnsi="Arial" w:cs="Arial"/>
          <w:sz w:val="24"/>
          <w:szCs w:val="24"/>
        </w:rPr>
        <w:t xml:space="preserve"> occurs.</w:t>
      </w:r>
      <w:r w:rsidR="00A37421">
        <w:rPr>
          <w:rFonts w:ascii="Arial" w:hAnsi="Arial" w:cs="Arial"/>
          <w:sz w:val="24"/>
          <w:szCs w:val="24"/>
        </w:rPr>
        <w:t xml:space="preserve"> </w:t>
      </w:r>
      <w:r w:rsidR="00D758C8">
        <w:rPr>
          <w:rFonts w:ascii="Arial" w:hAnsi="Arial" w:cs="Arial"/>
          <w:sz w:val="24"/>
          <w:szCs w:val="24"/>
        </w:rPr>
        <w:t xml:space="preserve"> </w:t>
      </w:r>
      <w:r w:rsidR="00BE0377">
        <w:rPr>
          <w:rFonts w:ascii="Arial" w:hAnsi="Arial" w:cs="Arial"/>
          <w:sz w:val="24"/>
          <w:szCs w:val="24"/>
        </w:rPr>
        <w:t xml:space="preserve">Any future </w:t>
      </w:r>
      <w:r w:rsidR="00EA474F">
        <w:rPr>
          <w:rFonts w:ascii="Arial" w:hAnsi="Arial" w:cs="Arial"/>
          <w:sz w:val="24"/>
          <w:szCs w:val="24"/>
        </w:rPr>
        <w:t>recommendations</w:t>
      </w:r>
      <w:r w:rsidR="00BE0377">
        <w:rPr>
          <w:rFonts w:ascii="Arial" w:hAnsi="Arial" w:cs="Arial"/>
          <w:sz w:val="24"/>
          <w:szCs w:val="24"/>
        </w:rPr>
        <w:t xml:space="preserve"> will be </w:t>
      </w:r>
      <w:r w:rsidR="00497F52">
        <w:rPr>
          <w:rFonts w:ascii="Arial" w:hAnsi="Arial" w:cs="Arial"/>
          <w:sz w:val="24"/>
          <w:szCs w:val="24"/>
        </w:rPr>
        <w:t xml:space="preserve">stated to </w:t>
      </w:r>
      <w:r w:rsidR="00047FD2">
        <w:rPr>
          <w:rFonts w:ascii="Arial" w:hAnsi="Arial" w:cs="Arial"/>
          <w:sz w:val="24"/>
          <w:szCs w:val="24"/>
        </w:rPr>
        <w:t xml:space="preserve">aid this improvement. </w:t>
      </w:r>
    </w:p>
    <w:p w14:paraId="79FC2B14" w14:textId="77777777" w:rsidR="002F2C1E" w:rsidRDefault="002F2C1E" w:rsidP="00AA4F53">
      <w:pPr>
        <w:tabs>
          <w:tab w:val="left" w:pos="3260"/>
        </w:tabs>
        <w:rPr>
          <w:rFonts w:ascii="Arial" w:hAnsi="Arial" w:cs="Arial"/>
          <w:sz w:val="24"/>
          <w:szCs w:val="24"/>
        </w:rPr>
      </w:pPr>
    </w:p>
    <w:p w14:paraId="44A17470" w14:textId="77777777" w:rsidR="00536D38" w:rsidRDefault="00536D38" w:rsidP="00AA4F53">
      <w:pPr>
        <w:tabs>
          <w:tab w:val="left" w:pos="3260"/>
        </w:tabs>
        <w:rPr>
          <w:rFonts w:ascii="Arial" w:hAnsi="Arial" w:cs="Arial"/>
          <w:sz w:val="24"/>
          <w:szCs w:val="24"/>
          <w:u w:val="single"/>
        </w:rPr>
      </w:pPr>
    </w:p>
    <w:p w14:paraId="7D980C5B" w14:textId="77777777" w:rsidR="00536D38" w:rsidRDefault="00536D38" w:rsidP="00AA4F53">
      <w:pPr>
        <w:tabs>
          <w:tab w:val="left" w:pos="3260"/>
        </w:tabs>
        <w:rPr>
          <w:rFonts w:ascii="Arial" w:hAnsi="Arial" w:cs="Arial"/>
          <w:sz w:val="24"/>
          <w:szCs w:val="24"/>
          <w:u w:val="single"/>
        </w:rPr>
      </w:pPr>
    </w:p>
    <w:p w14:paraId="39926649" w14:textId="77777777" w:rsidR="00536D38" w:rsidRDefault="00536D38" w:rsidP="00AA4F53">
      <w:pPr>
        <w:tabs>
          <w:tab w:val="left" w:pos="3260"/>
        </w:tabs>
        <w:rPr>
          <w:rFonts w:ascii="Arial" w:hAnsi="Arial" w:cs="Arial"/>
          <w:sz w:val="24"/>
          <w:szCs w:val="24"/>
          <w:u w:val="single"/>
        </w:rPr>
      </w:pPr>
    </w:p>
    <w:p w14:paraId="5A9F99C3" w14:textId="77777777" w:rsidR="00536D38" w:rsidRDefault="00536D38" w:rsidP="00AA4F53">
      <w:pPr>
        <w:tabs>
          <w:tab w:val="left" w:pos="3260"/>
        </w:tabs>
        <w:rPr>
          <w:rFonts w:ascii="Arial" w:hAnsi="Arial" w:cs="Arial"/>
          <w:sz w:val="24"/>
          <w:szCs w:val="24"/>
          <w:u w:val="single"/>
        </w:rPr>
      </w:pPr>
    </w:p>
    <w:p w14:paraId="5AFDA8C5" w14:textId="77777777" w:rsidR="00536D38" w:rsidRDefault="00536D38" w:rsidP="00AA4F53">
      <w:pPr>
        <w:tabs>
          <w:tab w:val="left" w:pos="3260"/>
        </w:tabs>
        <w:rPr>
          <w:rFonts w:ascii="Arial" w:hAnsi="Arial" w:cs="Arial"/>
          <w:sz w:val="24"/>
          <w:szCs w:val="24"/>
          <w:u w:val="single"/>
        </w:rPr>
      </w:pPr>
    </w:p>
    <w:p w14:paraId="5241AD26" w14:textId="77777777" w:rsidR="00536D38" w:rsidRDefault="00536D38" w:rsidP="00AA4F53">
      <w:pPr>
        <w:tabs>
          <w:tab w:val="left" w:pos="3260"/>
        </w:tabs>
        <w:rPr>
          <w:rFonts w:ascii="Arial" w:hAnsi="Arial" w:cs="Arial"/>
          <w:sz w:val="24"/>
          <w:szCs w:val="24"/>
          <w:u w:val="single"/>
        </w:rPr>
      </w:pPr>
    </w:p>
    <w:p w14:paraId="5A2958F2" w14:textId="77777777" w:rsidR="00536D38" w:rsidRDefault="00536D38" w:rsidP="00AA4F53">
      <w:pPr>
        <w:tabs>
          <w:tab w:val="left" w:pos="3260"/>
        </w:tabs>
        <w:rPr>
          <w:rFonts w:ascii="Arial" w:hAnsi="Arial" w:cs="Arial"/>
          <w:sz w:val="24"/>
          <w:szCs w:val="24"/>
          <w:u w:val="single"/>
        </w:rPr>
      </w:pPr>
    </w:p>
    <w:p w14:paraId="3DFCC773" w14:textId="77777777" w:rsidR="00536D38" w:rsidRDefault="00536D38" w:rsidP="00AA4F53">
      <w:pPr>
        <w:tabs>
          <w:tab w:val="left" w:pos="3260"/>
        </w:tabs>
        <w:rPr>
          <w:rFonts w:ascii="Arial" w:hAnsi="Arial" w:cs="Arial"/>
          <w:sz w:val="24"/>
          <w:szCs w:val="24"/>
          <w:u w:val="single"/>
        </w:rPr>
      </w:pPr>
    </w:p>
    <w:p w14:paraId="30A752A8" w14:textId="77777777" w:rsidR="00536D38" w:rsidRDefault="00536D38" w:rsidP="00AA4F53">
      <w:pPr>
        <w:tabs>
          <w:tab w:val="left" w:pos="3260"/>
        </w:tabs>
        <w:rPr>
          <w:rFonts w:ascii="Arial" w:hAnsi="Arial" w:cs="Arial"/>
          <w:sz w:val="24"/>
          <w:szCs w:val="24"/>
          <w:u w:val="single"/>
        </w:rPr>
      </w:pPr>
    </w:p>
    <w:p w14:paraId="03EEA228" w14:textId="77777777" w:rsidR="00536D38" w:rsidRDefault="00536D38" w:rsidP="00AA4F53">
      <w:pPr>
        <w:tabs>
          <w:tab w:val="left" w:pos="3260"/>
        </w:tabs>
        <w:rPr>
          <w:rFonts w:ascii="Arial" w:hAnsi="Arial" w:cs="Arial"/>
          <w:sz w:val="24"/>
          <w:szCs w:val="24"/>
          <w:u w:val="single"/>
        </w:rPr>
      </w:pPr>
    </w:p>
    <w:p w14:paraId="5832864C" w14:textId="77777777" w:rsidR="00536D38" w:rsidRDefault="00536D38" w:rsidP="00AA4F53">
      <w:pPr>
        <w:tabs>
          <w:tab w:val="left" w:pos="3260"/>
        </w:tabs>
        <w:rPr>
          <w:rFonts w:ascii="Arial" w:hAnsi="Arial" w:cs="Arial"/>
          <w:sz w:val="24"/>
          <w:szCs w:val="24"/>
          <w:u w:val="single"/>
        </w:rPr>
      </w:pPr>
    </w:p>
    <w:p w14:paraId="1D4EBFC3" w14:textId="77777777" w:rsidR="00536D38" w:rsidRDefault="00536D38" w:rsidP="00AA4F53">
      <w:pPr>
        <w:tabs>
          <w:tab w:val="left" w:pos="3260"/>
        </w:tabs>
        <w:rPr>
          <w:rFonts w:ascii="Arial" w:hAnsi="Arial" w:cs="Arial"/>
          <w:sz w:val="24"/>
          <w:szCs w:val="24"/>
          <w:u w:val="single"/>
        </w:rPr>
      </w:pPr>
    </w:p>
    <w:p w14:paraId="6AA901E2" w14:textId="77777777" w:rsidR="00511042" w:rsidRDefault="00511042" w:rsidP="00AA4F53">
      <w:pPr>
        <w:tabs>
          <w:tab w:val="left" w:pos="3260"/>
        </w:tabs>
        <w:rPr>
          <w:rFonts w:ascii="Arial" w:hAnsi="Arial" w:cs="Arial"/>
          <w:sz w:val="24"/>
          <w:szCs w:val="24"/>
          <w:u w:val="single"/>
        </w:rPr>
      </w:pPr>
    </w:p>
    <w:p w14:paraId="5D997567" w14:textId="77777777" w:rsidR="00536D38" w:rsidRDefault="00536D38" w:rsidP="00AA4F53">
      <w:pPr>
        <w:tabs>
          <w:tab w:val="left" w:pos="3260"/>
        </w:tabs>
        <w:rPr>
          <w:rFonts w:ascii="Arial" w:hAnsi="Arial" w:cs="Arial"/>
          <w:sz w:val="24"/>
          <w:szCs w:val="24"/>
          <w:u w:val="single"/>
        </w:rPr>
      </w:pPr>
    </w:p>
    <w:p w14:paraId="20C0D7BB" w14:textId="77777777" w:rsidR="005C6C07" w:rsidRDefault="005C6C07" w:rsidP="00AA4F53">
      <w:pPr>
        <w:tabs>
          <w:tab w:val="left" w:pos="3260"/>
        </w:tabs>
        <w:rPr>
          <w:rFonts w:ascii="Arial" w:hAnsi="Arial" w:cs="Arial"/>
          <w:b/>
          <w:bCs/>
          <w:sz w:val="24"/>
          <w:szCs w:val="24"/>
        </w:rPr>
      </w:pPr>
    </w:p>
    <w:p w14:paraId="03C0CEFA" w14:textId="77777777" w:rsidR="005C6C07" w:rsidRDefault="005C6C07" w:rsidP="00AA4F53">
      <w:pPr>
        <w:tabs>
          <w:tab w:val="left" w:pos="3260"/>
        </w:tabs>
        <w:rPr>
          <w:rFonts w:ascii="Arial" w:hAnsi="Arial" w:cs="Arial"/>
          <w:b/>
          <w:bCs/>
          <w:sz w:val="24"/>
          <w:szCs w:val="24"/>
        </w:rPr>
      </w:pPr>
    </w:p>
    <w:p w14:paraId="68DD4E1C" w14:textId="77777777" w:rsidR="005C6C07" w:rsidRDefault="005C6C07" w:rsidP="00AA4F53">
      <w:pPr>
        <w:tabs>
          <w:tab w:val="left" w:pos="3260"/>
        </w:tabs>
        <w:rPr>
          <w:rFonts w:ascii="Arial" w:hAnsi="Arial" w:cs="Arial"/>
          <w:b/>
          <w:bCs/>
          <w:sz w:val="24"/>
          <w:szCs w:val="24"/>
        </w:rPr>
      </w:pPr>
    </w:p>
    <w:p w14:paraId="58A4A668" w14:textId="16D0F1EA" w:rsidR="002F2C1E" w:rsidRPr="008C57C2" w:rsidRDefault="0059420B" w:rsidP="00AA4F53">
      <w:pPr>
        <w:tabs>
          <w:tab w:val="left" w:pos="3260"/>
        </w:tabs>
        <w:rPr>
          <w:rFonts w:ascii="Arial" w:hAnsi="Arial" w:cs="Arial"/>
          <w:b/>
          <w:bCs/>
          <w:sz w:val="24"/>
          <w:szCs w:val="24"/>
        </w:rPr>
      </w:pPr>
      <w:r w:rsidRPr="008C57C2">
        <w:rPr>
          <w:rFonts w:ascii="Arial" w:hAnsi="Arial" w:cs="Arial"/>
          <w:b/>
          <w:bCs/>
          <w:sz w:val="24"/>
          <w:szCs w:val="24"/>
        </w:rPr>
        <w:lastRenderedPageBreak/>
        <w:t>Main body</w:t>
      </w:r>
    </w:p>
    <w:p w14:paraId="153FE4F2" w14:textId="0DC9106B" w:rsidR="008958A5" w:rsidRDefault="00214DBD" w:rsidP="008958A5">
      <w:pPr>
        <w:jc w:val="both"/>
        <w:rPr>
          <w:rFonts w:ascii="Arial" w:hAnsi="Arial" w:cs="Arial"/>
          <w:sz w:val="24"/>
          <w:szCs w:val="24"/>
        </w:rPr>
      </w:pPr>
      <w:r w:rsidRPr="00214DBD">
        <w:rPr>
          <w:rFonts w:ascii="Arial" w:hAnsi="Arial" w:cs="Arial"/>
          <w:sz w:val="24"/>
          <w:szCs w:val="24"/>
        </w:rPr>
        <w:t xml:space="preserve">When defining </w:t>
      </w:r>
      <w:proofErr w:type="gramStart"/>
      <w:r w:rsidRPr="00214DBD">
        <w:rPr>
          <w:rFonts w:ascii="Arial" w:hAnsi="Arial" w:cs="Arial"/>
          <w:sz w:val="24"/>
          <w:szCs w:val="24"/>
        </w:rPr>
        <w:t>terrorism as a whole</w:t>
      </w:r>
      <w:r w:rsidR="004A7D23">
        <w:rPr>
          <w:rFonts w:ascii="Arial" w:hAnsi="Arial" w:cs="Arial"/>
          <w:sz w:val="24"/>
          <w:szCs w:val="24"/>
        </w:rPr>
        <w:t>,</w:t>
      </w:r>
      <w:r w:rsidR="00A46226">
        <w:rPr>
          <w:rFonts w:ascii="Arial" w:hAnsi="Arial" w:cs="Arial"/>
          <w:sz w:val="24"/>
          <w:szCs w:val="24"/>
        </w:rPr>
        <w:t xml:space="preserve"> many</w:t>
      </w:r>
      <w:proofErr w:type="gramEnd"/>
      <w:r w:rsidR="00A46226">
        <w:rPr>
          <w:rFonts w:ascii="Arial" w:hAnsi="Arial" w:cs="Arial"/>
          <w:sz w:val="24"/>
          <w:szCs w:val="24"/>
        </w:rPr>
        <w:t xml:space="preserve"> words and phrases are used more frequently. </w:t>
      </w:r>
      <w:r w:rsidR="00D665EC">
        <w:rPr>
          <w:rFonts w:ascii="Arial" w:hAnsi="Arial" w:cs="Arial"/>
          <w:sz w:val="24"/>
          <w:szCs w:val="24"/>
        </w:rPr>
        <w:t>In 1988</w:t>
      </w:r>
      <w:r w:rsidR="00F352B9">
        <w:rPr>
          <w:rFonts w:ascii="Arial" w:hAnsi="Arial" w:cs="Arial"/>
          <w:sz w:val="24"/>
          <w:szCs w:val="24"/>
        </w:rPr>
        <w:t>,</w:t>
      </w:r>
      <w:r w:rsidR="00D665EC">
        <w:rPr>
          <w:rFonts w:ascii="Arial" w:hAnsi="Arial" w:cs="Arial"/>
          <w:sz w:val="24"/>
          <w:szCs w:val="24"/>
        </w:rPr>
        <w:t xml:space="preserve"> a study was </w:t>
      </w:r>
      <w:r w:rsidR="00A6716D">
        <w:rPr>
          <w:rFonts w:ascii="Arial" w:hAnsi="Arial" w:cs="Arial"/>
          <w:sz w:val="24"/>
          <w:szCs w:val="24"/>
        </w:rPr>
        <w:t>conducted by S</w:t>
      </w:r>
      <w:r w:rsidR="006A0F4F">
        <w:rPr>
          <w:rFonts w:ascii="Arial" w:hAnsi="Arial" w:cs="Arial"/>
          <w:sz w:val="24"/>
          <w:szCs w:val="24"/>
        </w:rPr>
        <w:t xml:space="preserve">chmid and </w:t>
      </w:r>
      <w:r w:rsidR="00F352B9">
        <w:rPr>
          <w:rFonts w:ascii="Arial" w:hAnsi="Arial" w:cs="Arial"/>
          <w:sz w:val="24"/>
          <w:szCs w:val="24"/>
        </w:rPr>
        <w:t>J</w:t>
      </w:r>
      <w:r w:rsidR="006A0F4F">
        <w:rPr>
          <w:rFonts w:ascii="Arial" w:hAnsi="Arial" w:cs="Arial"/>
          <w:sz w:val="24"/>
          <w:szCs w:val="24"/>
        </w:rPr>
        <w:t>ongman</w:t>
      </w:r>
      <w:r w:rsidR="00E62181">
        <w:rPr>
          <w:rFonts w:ascii="Arial" w:hAnsi="Arial" w:cs="Arial"/>
          <w:sz w:val="24"/>
          <w:szCs w:val="24"/>
        </w:rPr>
        <w:t xml:space="preserve"> to gather specific statistics. </w:t>
      </w:r>
      <w:r w:rsidR="00517608">
        <w:rPr>
          <w:rFonts w:ascii="Arial" w:hAnsi="Arial" w:cs="Arial"/>
          <w:sz w:val="24"/>
          <w:szCs w:val="24"/>
        </w:rPr>
        <w:t>Th</w:t>
      </w:r>
      <w:r w:rsidR="00C339C0">
        <w:rPr>
          <w:rFonts w:ascii="Arial" w:hAnsi="Arial" w:cs="Arial"/>
          <w:sz w:val="24"/>
          <w:szCs w:val="24"/>
        </w:rPr>
        <w:t xml:space="preserve">e aim of the study </w:t>
      </w:r>
      <w:r w:rsidR="00B60BD8">
        <w:rPr>
          <w:rFonts w:ascii="Arial" w:hAnsi="Arial" w:cs="Arial"/>
          <w:sz w:val="24"/>
          <w:szCs w:val="24"/>
        </w:rPr>
        <w:t>was to understand the term ter</w:t>
      </w:r>
      <w:r w:rsidR="0011035F">
        <w:rPr>
          <w:rFonts w:ascii="Arial" w:hAnsi="Arial" w:cs="Arial"/>
          <w:sz w:val="24"/>
          <w:szCs w:val="24"/>
        </w:rPr>
        <w:t>r</w:t>
      </w:r>
      <w:r w:rsidR="00B60BD8">
        <w:rPr>
          <w:rFonts w:ascii="Arial" w:hAnsi="Arial" w:cs="Arial"/>
          <w:sz w:val="24"/>
          <w:szCs w:val="24"/>
        </w:rPr>
        <w:t xml:space="preserve">orism and why there is a lack of consensus when defining it. </w:t>
      </w:r>
      <w:r w:rsidR="001965BD">
        <w:rPr>
          <w:rFonts w:ascii="Arial" w:hAnsi="Arial" w:cs="Arial"/>
          <w:sz w:val="24"/>
          <w:szCs w:val="24"/>
        </w:rPr>
        <w:t xml:space="preserve">They wanted to use the responses to create an academic </w:t>
      </w:r>
      <w:r w:rsidR="00B62E4F">
        <w:rPr>
          <w:rFonts w:ascii="Arial" w:hAnsi="Arial" w:cs="Arial"/>
          <w:sz w:val="24"/>
          <w:szCs w:val="24"/>
        </w:rPr>
        <w:t>consensus</w:t>
      </w:r>
      <w:r w:rsidR="002D7FA8">
        <w:rPr>
          <w:rFonts w:ascii="Arial" w:hAnsi="Arial" w:cs="Arial"/>
          <w:sz w:val="24"/>
          <w:szCs w:val="24"/>
        </w:rPr>
        <w:t xml:space="preserve"> </w:t>
      </w:r>
      <w:r w:rsidR="008625AD">
        <w:rPr>
          <w:rFonts w:ascii="Arial" w:hAnsi="Arial" w:cs="Arial"/>
          <w:sz w:val="24"/>
          <w:szCs w:val="24"/>
        </w:rPr>
        <w:t xml:space="preserve">of what </w:t>
      </w:r>
      <w:r w:rsidR="002D7FA8">
        <w:rPr>
          <w:rFonts w:ascii="Arial" w:hAnsi="Arial" w:cs="Arial"/>
          <w:sz w:val="24"/>
          <w:szCs w:val="24"/>
        </w:rPr>
        <w:t>terrorism</w:t>
      </w:r>
      <w:r w:rsidR="008625AD">
        <w:rPr>
          <w:rFonts w:ascii="Arial" w:hAnsi="Arial" w:cs="Arial"/>
          <w:sz w:val="24"/>
          <w:szCs w:val="24"/>
        </w:rPr>
        <w:t xml:space="preserve"> is</w:t>
      </w:r>
      <w:r w:rsidR="002D7FA8">
        <w:rPr>
          <w:rFonts w:ascii="Arial" w:hAnsi="Arial" w:cs="Arial"/>
          <w:sz w:val="24"/>
          <w:szCs w:val="24"/>
        </w:rPr>
        <w:t xml:space="preserve">. </w:t>
      </w:r>
      <w:r w:rsidR="002C118B">
        <w:rPr>
          <w:rFonts w:ascii="Arial" w:hAnsi="Arial" w:cs="Arial"/>
          <w:sz w:val="24"/>
          <w:szCs w:val="24"/>
        </w:rPr>
        <w:t xml:space="preserve">They did this by gathering </w:t>
      </w:r>
      <w:r w:rsidR="00793DBB">
        <w:rPr>
          <w:rFonts w:ascii="Arial" w:hAnsi="Arial" w:cs="Arial"/>
          <w:sz w:val="24"/>
          <w:szCs w:val="24"/>
        </w:rPr>
        <w:t>one hundred and nine</w:t>
      </w:r>
      <w:r w:rsidR="002C118B">
        <w:rPr>
          <w:rFonts w:ascii="Arial" w:hAnsi="Arial" w:cs="Arial"/>
          <w:sz w:val="24"/>
          <w:szCs w:val="24"/>
        </w:rPr>
        <w:t xml:space="preserve"> scholars and </w:t>
      </w:r>
      <w:r w:rsidR="00B62E4F">
        <w:rPr>
          <w:rFonts w:ascii="Arial" w:hAnsi="Arial" w:cs="Arial"/>
          <w:sz w:val="24"/>
          <w:szCs w:val="24"/>
        </w:rPr>
        <w:t>analysing</w:t>
      </w:r>
      <w:r w:rsidR="002C118B">
        <w:rPr>
          <w:rFonts w:ascii="Arial" w:hAnsi="Arial" w:cs="Arial"/>
          <w:sz w:val="24"/>
          <w:szCs w:val="24"/>
        </w:rPr>
        <w:t xml:space="preserve"> each of their </w:t>
      </w:r>
      <w:r w:rsidR="00D620FA">
        <w:rPr>
          <w:rFonts w:ascii="Arial" w:hAnsi="Arial" w:cs="Arial"/>
          <w:sz w:val="24"/>
          <w:szCs w:val="24"/>
        </w:rPr>
        <w:t xml:space="preserve">definitions of terrorism. </w:t>
      </w:r>
      <w:r w:rsidR="007C39AC">
        <w:rPr>
          <w:rFonts w:ascii="Arial" w:hAnsi="Arial" w:cs="Arial"/>
          <w:sz w:val="24"/>
          <w:szCs w:val="24"/>
        </w:rPr>
        <w:t>Within these</w:t>
      </w:r>
      <w:r w:rsidR="00793DBB">
        <w:rPr>
          <w:rFonts w:ascii="Arial" w:hAnsi="Arial" w:cs="Arial"/>
          <w:sz w:val="24"/>
          <w:szCs w:val="24"/>
        </w:rPr>
        <w:t xml:space="preserve">, Schmid and Jongman identified </w:t>
      </w:r>
      <w:r w:rsidR="00795368">
        <w:rPr>
          <w:rFonts w:ascii="Arial" w:hAnsi="Arial" w:cs="Arial"/>
          <w:sz w:val="24"/>
          <w:szCs w:val="24"/>
        </w:rPr>
        <w:t>twenty-two</w:t>
      </w:r>
      <w:r w:rsidR="00793DBB">
        <w:rPr>
          <w:rFonts w:ascii="Arial" w:hAnsi="Arial" w:cs="Arial"/>
          <w:sz w:val="24"/>
          <w:szCs w:val="24"/>
        </w:rPr>
        <w:t xml:space="preserve"> different </w:t>
      </w:r>
      <w:r w:rsidR="00E567FA">
        <w:rPr>
          <w:rFonts w:ascii="Arial" w:hAnsi="Arial" w:cs="Arial"/>
          <w:sz w:val="24"/>
          <w:szCs w:val="24"/>
        </w:rPr>
        <w:t>words which were most frequently used</w:t>
      </w:r>
      <w:r w:rsidR="00497075">
        <w:rPr>
          <w:rFonts w:ascii="Arial" w:hAnsi="Arial" w:cs="Arial"/>
          <w:sz w:val="24"/>
          <w:szCs w:val="24"/>
        </w:rPr>
        <w:t xml:space="preserve"> such as: </w:t>
      </w:r>
      <w:r w:rsidR="00C71B1C">
        <w:rPr>
          <w:rFonts w:ascii="Arial" w:hAnsi="Arial" w:cs="Arial"/>
          <w:sz w:val="24"/>
          <w:szCs w:val="24"/>
        </w:rPr>
        <w:t xml:space="preserve">fear, political and violence. </w:t>
      </w:r>
      <w:r w:rsidR="003002B3">
        <w:rPr>
          <w:rFonts w:ascii="Arial" w:hAnsi="Arial" w:cs="Arial"/>
          <w:sz w:val="24"/>
          <w:szCs w:val="24"/>
        </w:rPr>
        <w:t>Fr</w:t>
      </w:r>
      <w:r w:rsidR="00DC75F7">
        <w:rPr>
          <w:rFonts w:ascii="Arial" w:hAnsi="Arial" w:cs="Arial"/>
          <w:sz w:val="24"/>
          <w:szCs w:val="24"/>
        </w:rPr>
        <w:t>om highlighting the m</w:t>
      </w:r>
      <w:r w:rsidR="003579FA">
        <w:rPr>
          <w:rFonts w:ascii="Arial" w:hAnsi="Arial" w:cs="Arial"/>
          <w:sz w:val="24"/>
          <w:szCs w:val="24"/>
        </w:rPr>
        <w:t>o</w:t>
      </w:r>
      <w:r w:rsidR="00DC75F7">
        <w:rPr>
          <w:rFonts w:ascii="Arial" w:hAnsi="Arial" w:cs="Arial"/>
          <w:sz w:val="24"/>
          <w:szCs w:val="24"/>
        </w:rPr>
        <w:t>st common words</w:t>
      </w:r>
      <w:r w:rsidR="003579FA">
        <w:rPr>
          <w:rFonts w:ascii="Arial" w:hAnsi="Arial" w:cs="Arial"/>
          <w:sz w:val="24"/>
          <w:szCs w:val="24"/>
        </w:rPr>
        <w:t xml:space="preserve"> allowed them to derive a new </w:t>
      </w:r>
      <w:r w:rsidR="00795368">
        <w:rPr>
          <w:rFonts w:ascii="Arial" w:hAnsi="Arial" w:cs="Arial"/>
          <w:sz w:val="24"/>
          <w:szCs w:val="24"/>
        </w:rPr>
        <w:t>definition</w:t>
      </w:r>
      <w:r w:rsidR="006B6970">
        <w:rPr>
          <w:rFonts w:ascii="Arial" w:hAnsi="Arial" w:cs="Arial"/>
          <w:sz w:val="24"/>
          <w:szCs w:val="24"/>
        </w:rPr>
        <w:t xml:space="preserve"> of terrorism which included </w:t>
      </w:r>
      <w:proofErr w:type="gramStart"/>
      <w:r w:rsidR="00A56FD0">
        <w:rPr>
          <w:rFonts w:ascii="Arial" w:hAnsi="Arial" w:cs="Arial"/>
          <w:sz w:val="24"/>
          <w:szCs w:val="24"/>
        </w:rPr>
        <w:t>the majority of</w:t>
      </w:r>
      <w:proofErr w:type="gramEnd"/>
      <w:r w:rsidR="00A56FD0">
        <w:rPr>
          <w:rFonts w:ascii="Arial" w:hAnsi="Arial" w:cs="Arial"/>
          <w:sz w:val="24"/>
          <w:szCs w:val="24"/>
        </w:rPr>
        <w:t xml:space="preserve"> the important terms </w:t>
      </w:r>
      <w:r w:rsidR="005F4B79">
        <w:rPr>
          <w:rFonts w:ascii="Arial" w:hAnsi="Arial" w:cs="Arial"/>
          <w:sz w:val="24"/>
          <w:szCs w:val="24"/>
        </w:rPr>
        <w:t>(Blackbourn, Davies</w:t>
      </w:r>
      <w:r w:rsidR="005237DD">
        <w:rPr>
          <w:rFonts w:ascii="Arial" w:hAnsi="Arial" w:cs="Arial"/>
          <w:sz w:val="24"/>
          <w:szCs w:val="24"/>
        </w:rPr>
        <w:t xml:space="preserve"> and Taylor, 2013). </w:t>
      </w:r>
    </w:p>
    <w:p w14:paraId="0EE51648" w14:textId="77777777" w:rsidR="004269FE" w:rsidRDefault="004269FE" w:rsidP="008958A5">
      <w:pPr>
        <w:jc w:val="both"/>
        <w:rPr>
          <w:rFonts w:ascii="Arial" w:hAnsi="Arial" w:cs="Arial"/>
          <w:sz w:val="24"/>
          <w:szCs w:val="24"/>
        </w:rPr>
      </w:pPr>
    </w:p>
    <w:p w14:paraId="2E013462" w14:textId="50D62A09" w:rsidR="004269FE" w:rsidRPr="004269FE" w:rsidRDefault="004269FE" w:rsidP="008958A5">
      <w:pPr>
        <w:jc w:val="both"/>
        <w:rPr>
          <w:rFonts w:ascii="Arial" w:hAnsi="Arial" w:cs="Arial"/>
          <w:b/>
          <w:bCs/>
          <w:sz w:val="24"/>
          <w:szCs w:val="24"/>
        </w:rPr>
      </w:pPr>
      <w:r w:rsidRPr="004269FE">
        <w:rPr>
          <w:rFonts w:ascii="Arial" w:hAnsi="Arial" w:cs="Arial"/>
          <w:b/>
          <w:bCs/>
          <w:sz w:val="24"/>
          <w:szCs w:val="24"/>
        </w:rPr>
        <w:t>Problems surrounding a lack of consensus.</w:t>
      </w:r>
    </w:p>
    <w:p w14:paraId="735CA581" w14:textId="7F7EFA63" w:rsidR="008958A5" w:rsidRDefault="008958A5" w:rsidP="008958A5">
      <w:pPr>
        <w:jc w:val="both"/>
        <w:rPr>
          <w:rFonts w:ascii="Arial" w:hAnsi="Arial" w:cs="Arial"/>
          <w:sz w:val="24"/>
          <w:szCs w:val="24"/>
        </w:rPr>
      </w:pPr>
      <w:r>
        <w:rPr>
          <w:rFonts w:ascii="Arial" w:hAnsi="Arial" w:cs="Arial"/>
          <w:sz w:val="24"/>
          <w:szCs w:val="24"/>
        </w:rPr>
        <w:t xml:space="preserve">By having so many different definitions of terrorism </w:t>
      </w:r>
      <w:proofErr w:type="gramStart"/>
      <w:r>
        <w:rPr>
          <w:rFonts w:ascii="Arial" w:hAnsi="Arial" w:cs="Arial"/>
          <w:sz w:val="24"/>
          <w:szCs w:val="24"/>
        </w:rPr>
        <w:t>cause</w:t>
      </w:r>
      <w:r w:rsidR="00CE6376">
        <w:rPr>
          <w:rFonts w:ascii="Arial" w:hAnsi="Arial" w:cs="Arial"/>
          <w:sz w:val="24"/>
          <w:szCs w:val="24"/>
        </w:rPr>
        <w:t>s</w:t>
      </w:r>
      <w:proofErr w:type="gramEnd"/>
      <w:r>
        <w:rPr>
          <w:rFonts w:ascii="Arial" w:hAnsi="Arial" w:cs="Arial"/>
          <w:sz w:val="24"/>
          <w:szCs w:val="24"/>
        </w:rPr>
        <w:t xml:space="preserve"> many problems to arise. According to Richardson (1999), “</w:t>
      </w:r>
      <w:r w:rsidRPr="008F4A6A">
        <w:rPr>
          <w:rFonts w:ascii="Arial" w:hAnsi="Arial" w:cs="Arial"/>
          <w:sz w:val="24"/>
          <w:szCs w:val="24"/>
        </w:rPr>
        <w:t xml:space="preserve">The term terrorism has become so widely used in so many contexts </w:t>
      </w:r>
      <w:r>
        <w:rPr>
          <w:rFonts w:ascii="Arial" w:hAnsi="Arial" w:cs="Arial"/>
          <w:sz w:val="24"/>
          <w:szCs w:val="24"/>
        </w:rPr>
        <w:t xml:space="preserve">as </w:t>
      </w:r>
      <w:r w:rsidRPr="008F4A6A">
        <w:rPr>
          <w:rFonts w:ascii="Arial" w:hAnsi="Arial" w:cs="Arial"/>
          <w:sz w:val="24"/>
          <w:szCs w:val="24"/>
        </w:rPr>
        <w:t>to become almost meaningless</w:t>
      </w:r>
      <w:r>
        <w:rPr>
          <w:rFonts w:ascii="Arial" w:hAnsi="Arial" w:cs="Arial"/>
          <w:sz w:val="24"/>
          <w:szCs w:val="24"/>
        </w:rPr>
        <w:t>”. Definitions have been thrown into the air</w:t>
      </w:r>
      <w:r w:rsidR="003C12FF">
        <w:rPr>
          <w:rFonts w:ascii="Arial" w:hAnsi="Arial" w:cs="Arial"/>
          <w:sz w:val="24"/>
          <w:szCs w:val="24"/>
        </w:rPr>
        <w:t>,</w:t>
      </w:r>
      <w:r>
        <w:rPr>
          <w:rFonts w:ascii="Arial" w:hAnsi="Arial" w:cs="Arial"/>
          <w:sz w:val="24"/>
          <w:szCs w:val="24"/>
        </w:rPr>
        <w:t xml:space="preserve"> making people unsure what to believe or follow which has caused confusion for the public. This has put pressure on the police which has made it difficult for them to combat this specific crime as they don’t have the public’s full cooperation when dealing with this phenomenon. This, therefore, makes policing terrorism very hard as there has been a full disregard for any serious endeavour to prevent terrorism as a logical concept (Richards, 2014). In addition to this, a lack of a definition could encourage terrorism. Terrorists will believe they will get away with a terrorist attack </w:t>
      </w:r>
      <w:r w:rsidR="00373381">
        <w:rPr>
          <w:rFonts w:ascii="Arial" w:hAnsi="Arial" w:cs="Arial"/>
          <w:sz w:val="24"/>
          <w:szCs w:val="24"/>
        </w:rPr>
        <w:t xml:space="preserve">due to the general </w:t>
      </w:r>
      <w:r>
        <w:rPr>
          <w:rFonts w:ascii="Arial" w:hAnsi="Arial" w:cs="Arial"/>
          <w:sz w:val="24"/>
          <w:szCs w:val="24"/>
        </w:rPr>
        <w:t xml:space="preserve">confusion </w:t>
      </w:r>
      <w:r w:rsidR="00373381">
        <w:rPr>
          <w:rFonts w:ascii="Arial" w:hAnsi="Arial" w:cs="Arial"/>
          <w:sz w:val="24"/>
          <w:szCs w:val="24"/>
        </w:rPr>
        <w:t>surrounding</w:t>
      </w:r>
      <w:r>
        <w:rPr>
          <w:rFonts w:ascii="Arial" w:hAnsi="Arial" w:cs="Arial"/>
          <w:sz w:val="24"/>
          <w:szCs w:val="24"/>
        </w:rPr>
        <w:t xml:space="preserve"> what terrorism is. It provides them at an advantage to counter upon this and commit the crime more easily. To prevent terrorism there needs to be an effective, universal definition of what terrorism is (Schmid, 2004). </w:t>
      </w:r>
    </w:p>
    <w:p w14:paraId="2CF93471" w14:textId="77777777" w:rsidR="004269FE" w:rsidRDefault="004269FE" w:rsidP="008958A5">
      <w:pPr>
        <w:jc w:val="both"/>
        <w:rPr>
          <w:rFonts w:ascii="Arial" w:hAnsi="Arial" w:cs="Arial"/>
          <w:sz w:val="24"/>
          <w:szCs w:val="24"/>
        </w:rPr>
      </w:pPr>
    </w:p>
    <w:p w14:paraId="77C7181C" w14:textId="343BFDAF" w:rsidR="004269FE" w:rsidRPr="004269FE" w:rsidRDefault="004269FE" w:rsidP="008958A5">
      <w:pPr>
        <w:jc w:val="both"/>
        <w:rPr>
          <w:rFonts w:ascii="Arial" w:hAnsi="Arial" w:cs="Arial"/>
          <w:b/>
          <w:bCs/>
          <w:sz w:val="24"/>
          <w:szCs w:val="24"/>
        </w:rPr>
      </w:pPr>
      <w:r w:rsidRPr="004269FE">
        <w:rPr>
          <w:rFonts w:ascii="Arial" w:hAnsi="Arial" w:cs="Arial"/>
          <w:b/>
          <w:bCs/>
          <w:sz w:val="24"/>
          <w:szCs w:val="24"/>
        </w:rPr>
        <w:t xml:space="preserve">Legal definition </w:t>
      </w:r>
    </w:p>
    <w:p w14:paraId="33A5C950" w14:textId="2D8093C4" w:rsidR="00847F6E" w:rsidRDefault="005C1EAD" w:rsidP="008958A5">
      <w:pPr>
        <w:jc w:val="both"/>
        <w:rPr>
          <w:rFonts w:ascii="Arial" w:hAnsi="Arial" w:cs="Arial"/>
          <w:sz w:val="24"/>
          <w:szCs w:val="24"/>
        </w:rPr>
      </w:pPr>
      <w:r>
        <w:rPr>
          <w:rFonts w:ascii="Arial" w:hAnsi="Arial" w:cs="Arial"/>
          <w:sz w:val="24"/>
          <w:szCs w:val="24"/>
        </w:rPr>
        <w:t xml:space="preserve">Defining terrorism can be approached in three different ways which are legal, </w:t>
      </w:r>
      <w:r w:rsidR="009779B2">
        <w:rPr>
          <w:rFonts w:ascii="Arial" w:hAnsi="Arial" w:cs="Arial"/>
          <w:sz w:val="24"/>
          <w:szCs w:val="24"/>
        </w:rPr>
        <w:t>academic,</w:t>
      </w:r>
      <w:r>
        <w:rPr>
          <w:rFonts w:ascii="Arial" w:hAnsi="Arial" w:cs="Arial"/>
          <w:sz w:val="24"/>
          <w:szCs w:val="24"/>
        </w:rPr>
        <w:t xml:space="preserve"> or political. </w:t>
      </w:r>
      <w:r w:rsidR="006501EE">
        <w:rPr>
          <w:rFonts w:ascii="Arial" w:hAnsi="Arial" w:cs="Arial"/>
          <w:sz w:val="24"/>
          <w:szCs w:val="24"/>
        </w:rPr>
        <w:t xml:space="preserve">They all offer different viewpoints </w:t>
      </w:r>
      <w:r w:rsidR="00852C82">
        <w:rPr>
          <w:rFonts w:ascii="Arial" w:hAnsi="Arial" w:cs="Arial"/>
          <w:sz w:val="24"/>
          <w:szCs w:val="24"/>
        </w:rPr>
        <w:t>which can be seen both positively and negatively</w:t>
      </w:r>
      <w:r w:rsidR="00C321DB">
        <w:rPr>
          <w:rFonts w:ascii="Arial" w:hAnsi="Arial" w:cs="Arial"/>
          <w:sz w:val="24"/>
          <w:szCs w:val="24"/>
        </w:rPr>
        <w:t xml:space="preserve"> (</w:t>
      </w:r>
      <w:r w:rsidR="00C321DB" w:rsidRPr="008B725A">
        <w:rPr>
          <w:rFonts w:ascii="Arial" w:hAnsi="Arial" w:cs="Arial"/>
          <w:sz w:val="24"/>
          <w:szCs w:val="24"/>
        </w:rPr>
        <w:t>Breen Smyth</w:t>
      </w:r>
      <w:r w:rsidR="006E61A6">
        <w:rPr>
          <w:rFonts w:ascii="Arial" w:hAnsi="Arial" w:cs="Arial"/>
          <w:sz w:val="24"/>
          <w:szCs w:val="24"/>
        </w:rPr>
        <w:t xml:space="preserve"> </w:t>
      </w:r>
      <w:r w:rsidR="00C321DB" w:rsidRPr="008B725A">
        <w:rPr>
          <w:rFonts w:ascii="Arial" w:hAnsi="Arial" w:cs="Arial"/>
          <w:i/>
          <w:iCs/>
          <w:sz w:val="24"/>
          <w:szCs w:val="24"/>
        </w:rPr>
        <w:t>et al.</w:t>
      </w:r>
      <w:r w:rsidR="006E61A6">
        <w:rPr>
          <w:rFonts w:ascii="Arial" w:hAnsi="Arial" w:cs="Arial"/>
          <w:i/>
          <w:iCs/>
          <w:sz w:val="24"/>
          <w:szCs w:val="24"/>
        </w:rPr>
        <w:t xml:space="preserve"> </w:t>
      </w:r>
      <w:r w:rsidR="00C321DB" w:rsidRPr="008B725A">
        <w:rPr>
          <w:rFonts w:ascii="Arial" w:hAnsi="Arial" w:cs="Arial"/>
          <w:sz w:val="24"/>
          <w:szCs w:val="24"/>
        </w:rPr>
        <w:t>2008)</w:t>
      </w:r>
      <w:r w:rsidR="006E61A6">
        <w:rPr>
          <w:rFonts w:ascii="Arial" w:hAnsi="Arial" w:cs="Arial"/>
          <w:sz w:val="24"/>
          <w:szCs w:val="24"/>
        </w:rPr>
        <w:t>.</w:t>
      </w:r>
      <w:r w:rsidR="00B702FE">
        <w:rPr>
          <w:rFonts w:ascii="Arial" w:hAnsi="Arial" w:cs="Arial"/>
          <w:sz w:val="24"/>
          <w:szCs w:val="24"/>
        </w:rPr>
        <w:t xml:space="preserve"> </w:t>
      </w:r>
      <w:r w:rsidR="005F3333">
        <w:rPr>
          <w:rFonts w:ascii="Arial" w:hAnsi="Arial" w:cs="Arial"/>
          <w:sz w:val="24"/>
          <w:szCs w:val="24"/>
        </w:rPr>
        <w:t>Firstly</w:t>
      </w:r>
      <w:r w:rsidR="006E61A6">
        <w:rPr>
          <w:rFonts w:ascii="Arial" w:hAnsi="Arial" w:cs="Arial"/>
          <w:sz w:val="24"/>
          <w:szCs w:val="24"/>
        </w:rPr>
        <w:t>,</w:t>
      </w:r>
      <w:r w:rsidR="005F3333">
        <w:rPr>
          <w:rFonts w:ascii="Arial" w:hAnsi="Arial" w:cs="Arial"/>
          <w:sz w:val="24"/>
          <w:szCs w:val="24"/>
        </w:rPr>
        <w:t xml:space="preserve"> a legal definition uses the application of relevant legislation to provide a framework for people </w:t>
      </w:r>
      <w:r w:rsidR="00931ADD">
        <w:rPr>
          <w:rFonts w:ascii="Arial" w:hAnsi="Arial" w:cs="Arial"/>
          <w:sz w:val="24"/>
          <w:szCs w:val="24"/>
        </w:rPr>
        <w:t xml:space="preserve">to view and prevent terrorist attacks occurring. </w:t>
      </w:r>
      <w:r w:rsidR="00032CDB">
        <w:rPr>
          <w:rFonts w:ascii="Arial" w:hAnsi="Arial" w:cs="Arial"/>
          <w:sz w:val="24"/>
          <w:szCs w:val="24"/>
        </w:rPr>
        <w:t>In t</w:t>
      </w:r>
      <w:r w:rsidR="00062B76">
        <w:rPr>
          <w:rFonts w:ascii="Arial" w:hAnsi="Arial" w:cs="Arial"/>
          <w:sz w:val="24"/>
          <w:szCs w:val="24"/>
        </w:rPr>
        <w:t xml:space="preserve">he </w:t>
      </w:r>
      <w:r w:rsidR="00EB277D">
        <w:rPr>
          <w:rFonts w:ascii="Arial" w:hAnsi="Arial" w:cs="Arial"/>
          <w:sz w:val="24"/>
          <w:szCs w:val="24"/>
        </w:rPr>
        <w:t>T</w:t>
      </w:r>
      <w:r w:rsidR="00035D30">
        <w:rPr>
          <w:rFonts w:ascii="Arial" w:hAnsi="Arial" w:cs="Arial"/>
          <w:sz w:val="24"/>
          <w:szCs w:val="24"/>
        </w:rPr>
        <w:t>errorism</w:t>
      </w:r>
      <w:r w:rsidR="00062B76">
        <w:rPr>
          <w:rFonts w:ascii="Arial" w:hAnsi="Arial" w:cs="Arial"/>
          <w:sz w:val="24"/>
          <w:szCs w:val="24"/>
        </w:rPr>
        <w:t xml:space="preserve"> </w:t>
      </w:r>
      <w:r w:rsidR="00EB277D">
        <w:rPr>
          <w:rFonts w:ascii="Arial" w:hAnsi="Arial" w:cs="Arial"/>
          <w:sz w:val="24"/>
          <w:szCs w:val="24"/>
        </w:rPr>
        <w:t>A</w:t>
      </w:r>
      <w:r w:rsidR="00062B76">
        <w:rPr>
          <w:rFonts w:ascii="Arial" w:hAnsi="Arial" w:cs="Arial"/>
          <w:sz w:val="24"/>
          <w:szCs w:val="24"/>
        </w:rPr>
        <w:t>ct 2000</w:t>
      </w:r>
      <w:r w:rsidR="0027174C">
        <w:rPr>
          <w:rFonts w:ascii="Arial" w:hAnsi="Arial" w:cs="Arial"/>
          <w:sz w:val="24"/>
          <w:szCs w:val="24"/>
        </w:rPr>
        <w:t xml:space="preserve"> </w:t>
      </w:r>
      <w:r w:rsidR="00D81CB1">
        <w:rPr>
          <w:rFonts w:ascii="Arial" w:hAnsi="Arial" w:cs="Arial"/>
          <w:sz w:val="24"/>
          <w:szCs w:val="24"/>
        </w:rPr>
        <w:t>u</w:t>
      </w:r>
      <w:r w:rsidR="00032CDB">
        <w:rPr>
          <w:rFonts w:ascii="Arial" w:hAnsi="Arial" w:cs="Arial"/>
          <w:sz w:val="24"/>
          <w:szCs w:val="24"/>
        </w:rPr>
        <w:t>nder s</w:t>
      </w:r>
      <w:r w:rsidR="00690EFC">
        <w:rPr>
          <w:rFonts w:ascii="Arial" w:hAnsi="Arial" w:cs="Arial"/>
          <w:sz w:val="24"/>
          <w:szCs w:val="24"/>
        </w:rPr>
        <w:t>ubsection</w:t>
      </w:r>
      <w:r w:rsidR="00032CDB">
        <w:rPr>
          <w:rFonts w:ascii="Arial" w:hAnsi="Arial" w:cs="Arial"/>
          <w:sz w:val="24"/>
          <w:szCs w:val="24"/>
        </w:rPr>
        <w:t xml:space="preserve"> 1(a)</w:t>
      </w:r>
      <w:r w:rsidR="00D81CB1">
        <w:rPr>
          <w:rFonts w:ascii="Arial" w:hAnsi="Arial" w:cs="Arial"/>
          <w:sz w:val="24"/>
          <w:szCs w:val="24"/>
        </w:rPr>
        <w:t xml:space="preserve"> </w:t>
      </w:r>
      <w:r w:rsidR="0027174C">
        <w:rPr>
          <w:rFonts w:ascii="Arial" w:hAnsi="Arial" w:cs="Arial"/>
          <w:sz w:val="24"/>
          <w:szCs w:val="24"/>
        </w:rPr>
        <w:t>states that terrorism means the use or threat of action</w:t>
      </w:r>
      <w:r w:rsidR="00DB34B3">
        <w:rPr>
          <w:rFonts w:ascii="Arial" w:hAnsi="Arial" w:cs="Arial"/>
          <w:sz w:val="24"/>
          <w:szCs w:val="24"/>
        </w:rPr>
        <w:t xml:space="preserve"> where the action</w:t>
      </w:r>
      <w:r w:rsidR="00032CDB">
        <w:rPr>
          <w:rFonts w:ascii="Arial" w:hAnsi="Arial" w:cs="Arial"/>
          <w:sz w:val="24"/>
          <w:szCs w:val="24"/>
        </w:rPr>
        <w:t xml:space="preserve"> falls under </w:t>
      </w:r>
      <w:r w:rsidR="007048ED">
        <w:rPr>
          <w:rFonts w:ascii="Arial" w:hAnsi="Arial" w:cs="Arial"/>
          <w:sz w:val="24"/>
          <w:szCs w:val="24"/>
        </w:rPr>
        <w:t xml:space="preserve">subsection 2. </w:t>
      </w:r>
      <w:r w:rsidR="002E0A3A">
        <w:rPr>
          <w:rFonts w:ascii="Arial" w:hAnsi="Arial" w:cs="Arial"/>
          <w:sz w:val="24"/>
          <w:szCs w:val="24"/>
        </w:rPr>
        <w:t xml:space="preserve">Subsection 2 lists </w:t>
      </w:r>
      <w:r w:rsidR="00690EFC">
        <w:rPr>
          <w:rFonts w:ascii="Arial" w:hAnsi="Arial" w:cs="Arial"/>
          <w:sz w:val="24"/>
          <w:szCs w:val="24"/>
        </w:rPr>
        <w:t>this criterion</w:t>
      </w:r>
      <w:r w:rsidR="002E0A3A">
        <w:rPr>
          <w:rFonts w:ascii="Arial" w:hAnsi="Arial" w:cs="Arial"/>
          <w:sz w:val="24"/>
          <w:szCs w:val="24"/>
        </w:rPr>
        <w:t xml:space="preserve"> as </w:t>
      </w:r>
      <w:r w:rsidR="001E3ECE">
        <w:rPr>
          <w:rFonts w:ascii="Arial" w:hAnsi="Arial" w:cs="Arial"/>
          <w:sz w:val="24"/>
          <w:szCs w:val="24"/>
        </w:rPr>
        <w:t xml:space="preserve">causing </w:t>
      </w:r>
      <w:r w:rsidR="000F7A99">
        <w:rPr>
          <w:rFonts w:ascii="Arial" w:hAnsi="Arial" w:cs="Arial"/>
          <w:sz w:val="24"/>
          <w:szCs w:val="24"/>
        </w:rPr>
        <w:t xml:space="preserve">serious harm against a person, </w:t>
      </w:r>
      <w:r w:rsidR="007B4311">
        <w:rPr>
          <w:rFonts w:ascii="Arial" w:hAnsi="Arial" w:cs="Arial"/>
          <w:sz w:val="24"/>
          <w:szCs w:val="24"/>
        </w:rPr>
        <w:t xml:space="preserve">serious damage to property, endangers a </w:t>
      </w:r>
      <w:r w:rsidR="004B3222">
        <w:rPr>
          <w:rFonts w:ascii="Arial" w:hAnsi="Arial" w:cs="Arial"/>
          <w:sz w:val="24"/>
          <w:szCs w:val="24"/>
        </w:rPr>
        <w:t>person’s</w:t>
      </w:r>
      <w:r w:rsidR="007B4311">
        <w:rPr>
          <w:rFonts w:ascii="Arial" w:hAnsi="Arial" w:cs="Arial"/>
          <w:sz w:val="24"/>
          <w:szCs w:val="24"/>
        </w:rPr>
        <w:t xml:space="preserve"> life which is not the </w:t>
      </w:r>
      <w:r w:rsidR="00E53CA7">
        <w:rPr>
          <w:rFonts w:ascii="Arial" w:hAnsi="Arial" w:cs="Arial"/>
          <w:sz w:val="24"/>
          <w:szCs w:val="24"/>
        </w:rPr>
        <w:t>perpetrators</w:t>
      </w:r>
      <w:r w:rsidR="007B4311">
        <w:rPr>
          <w:rFonts w:ascii="Arial" w:hAnsi="Arial" w:cs="Arial"/>
          <w:sz w:val="24"/>
          <w:szCs w:val="24"/>
        </w:rPr>
        <w:t xml:space="preserve">, </w:t>
      </w:r>
      <w:r w:rsidR="00F30E62">
        <w:rPr>
          <w:rFonts w:ascii="Arial" w:hAnsi="Arial" w:cs="Arial"/>
          <w:sz w:val="24"/>
          <w:szCs w:val="24"/>
        </w:rPr>
        <w:t xml:space="preserve">creates a serious </w:t>
      </w:r>
      <w:r w:rsidR="00C135B4">
        <w:rPr>
          <w:rFonts w:ascii="Arial" w:hAnsi="Arial" w:cs="Arial"/>
          <w:sz w:val="24"/>
          <w:szCs w:val="24"/>
        </w:rPr>
        <w:t>health and safety risk for the public</w:t>
      </w:r>
      <w:r w:rsidR="00F30E62">
        <w:rPr>
          <w:rFonts w:ascii="Arial" w:hAnsi="Arial" w:cs="Arial"/>
          <w:sz w:val="24"/>
          <w:szCs w:val="24"/>
        </w:rPr>
        <w:t xml:space="preserve"> </w:t>
      </w:r>
      <w:r w:rsidR="00004EC7">
        <w:rPr>
          <w:rFonts w:ascii="Arial" w:hAnsi="Arial" w:cs="Arial"/>
          <w:sz w:val="24"/>
          <w:szCs w:val="24"/>
        </w:rPr>
        <w:t xml:space="preserve">or is designed to seriously interrupt an electronic system. </w:t>
      </w:r>
      <w:r w:rsidR="00620B43">
        <w:rPr>
          <w:rFonts w:ascii="Arial" w:hAnsi="Arial" w:cs="Arial"/>
          <w:sz w:val="24"/>
          <w:szCs w:val="24"/>
        </w:rPr>
        <w:t>S</w:t>
      </w:r>
      <w:r w:rsidR="00B93402">
        <w:rPr>
          <w:rFonts w:ascii="Arial" w:hAnsi="Arial" w:cs="Arial"/>
          <w:sz w:val="24"/>
          <w:szCs w:val="24"/>
        </w:rPr>
        <w:t>ubsection</w:t>
      </w:r>
      <w:r w:rsidR="00620B43">
        <w:rPr>
          <w:rFonts w:ascii="Arial" w:hAnsi="Arial" w:cs="Arial"/>
          <w:sz w:val="24"/>
          <w:szCs w:val="24"/>
        </w:rPr>
        <w:t xml:space="preserve"> 1(b) mentions that t</w:t>
      </w:r>
      <w:r w:rsidR="00CB3B30">
        <w:rPr>
          <w:rFonts w:ascii="Arial" w:hAnsi="Arial" w:cs="Arial"/>
          <w:sz w:val="24"/>
          <w:szCs w:val="24"/>
        </w:rPr>
        <w:t xml:space="preserve">his use of threat is designed to influence the government </w:t>
      </w:r>
      <w:r w:rsidR="00E57E3A">
        <w:rPr>
          <w:rFonts w:ascii="Arial" w:hAnsi="Arial" w:cs="Arial"/>
          <w:sz w:val="24"/>
          <w:szCs w:val="24"/>
        </w:rPr>
        <w:t xml:space="preserve">and </w:t>
      </w:r>
      <w:r w:rsidR="00690EFC">
        <w:rPr>
          <w:rFonts w:ascii="Arial" w:hAnsi="Arial" w:cs="Arial"/>
          <w:sz w:val="24"/>
          <w:szCs w:val="24"/>
        </w:rPr>
        <w:t>s</w:t>
      </w:r>
      <w:r w:rsidR="00B93402">
        <w:rPr>
          <w:rFonts w:ascii="Arial" w:hAnsi="Arial" w:cs="Arial"/>
          <w:sz w:val="24"/>
          <w:szCs w:val="24"/>
        </w:rPr>
        <w:t>ubs</w:t>
      </w:r>
      <w:r w:rsidR="00620B43">
        <w:rPr>
          <w:rFonts w:ascii="Arial" w:hAnsi="Arial" w:cs="Arial"/>
          <w:sz w:val="24"/>
          <w:szCs w:val="24"/>
        </w:rPr>
        <w:t>ection 1(c)</w:t>
      </w:r>
      <w:r w:rsidR="002274F6">
        <w:rPr>
          <w:rFonts w:ascii="Arial" w:hAnsi="Arial" w:cs="Arial"/>
          <w:sz w:val="24"/>
          <w:szCs w:val="24"/>
        </w:rPr>
        <w:t xml:space="preserve"> </w:t>
      </w:r>
      <w:r w:rsidR="00DE3DC9">
        <w:rPr>
          <w:rFonts w:ascii="Arial" w:hAnsi="Arial" w:cs="Arial"/>
          <w:sz w:val="24"/>
          <w:szCs w:val="24"/>
        </w:rPr>
        <w:t xml:space="preserve">presents that </w:t>
      </w:r>
      <w:r w:rsidR="00E859DC">
        <w:rPr>
          <w:rFonts w:ascii="Arial" w:hAnsi="Arial" w:cs="Arial"/>
          <w:sz w:val="24"/>
          <w:szCs w:val="24"/>
        </w:rPr>
        <w:t>the</w:t>
      </w:r>
      <w:r w:rsidR="00161162">
        <w:rPr>
          <w:rFonts w:ascii="Arial" w:hAnsi="Arial" w:cs="Arial"/>
          <w:sz w:val="24"/>
          <w:szCs w:val="24"/>
        </w:rPr>
        <w:t xml:space="preserve"> threat</w:t>
      </w:r>
      <w:r w:rsidR="0082290E">
        <w:rPr>
          <w:rFonts w:ascii="Arial" w:hAnsi="Arial" w:cs="Arial"/>
          <w:sz w:val="24"/>
          <w:szCs w:val="24"/>
        </w:rPr>
        <w:t xml:space="preserve"> is made for the purpose of advancing a religious, racial, </w:t>
      </w:r>
      <w:proofErr w:type="gramStart"/>
      <w:r w:rsidR="0082290E">
        <w:rPr>
          <w:rFonts w:ascii="Arial" w:hAnsi="Arial" w:cs="Arial"/>
          <w:sz w:val="24"/>
          <w:szCs w:val="24"/>
        </w:rPr>
        <w:t>ideological</w:t>
      </w:r>
      <w:proofErr w:type="gramEnd"/>
      <w:r w:rsidR="0082290E">
        <w:rPr>
          <w:rFonts w:ascii="Arial" w:hAnsi="Arial" w:cs="Arial"/>
          <w:sz w:val="24"/>
          <w:szCs w:val="24"/>
        </w:rPr>
        <w:t xml:space="preserve"> or political cause. </w:t>
      </w:r>
      <w:r w:rsidR="006C3C4D">
        <w:rPr>
          <w:rFonts w:ascii="Arial" w:hAnsi="Arial" w:cs="Arial"/>
          <w:sz w:val="24"/>
          <w:szCs w:val="24"/>
        </w:rPr>
        <w:t>Subsection</w:t>
      </w:r>
      <w:r w:rsidR="00FE2B04">
        <w:rPr>
          <w:rFonts w:ascii="Arial" w:hAnsi="Arial" w:cs="Arial"/>
          <w:sz w:val="24"/>
          <w:szCs w:val="24"/>
        </w:rPr>
        <w:t xml:space="preserve"> 3 </w:t>
      </w:r>
      <w:r w:rsidR="00930841">
        <w:rPr>
          <w:rFonts w:ascii="Arial" w:hAnsi="Arial" w:cs="Arial"/>
          <w:sz w:val="24"/>
          <w:szCs w:val="24"/>
        </w:rPr>
        <w:t>discusses</w:t>
      </w:r>
      <w:r w:rsidR="00737777">
        <w:rPr>
          <w:rFonts w:ascii="Arial" w:hAnsi="Arial" w:cs="Arial"/>
          <w:sz w:val="24"/>
          <w:szCs w:val="24"/>
        </w:rPr>
        <w:t xml:space="preserve"> the use o</w:t>
      </w:r>
      <w:r w:rsidR="00C70508">
        <w:rPr>
          <w:rFonts w:ascii="Arial" w:hAnsi="Arial" w:cs="Arial"/>
          <w:sz w:val="24"/>
          <w:szCs w:val="24"/>
        </w:rPr>
        <w:t xml:space="preserve">r threat </w:t>
      </w:r>
      <w:r w:rsidR="002D57D4">
        <w:rPr>
          <w:rFonts w:ascii="Arial" w:hAnsi="Arial" w:cs="Arial"/>
          <w:sz w:val="24"/>
          <w:szCs w:val="24"/>
        </w:rPr>
        <w:t>of action which is listed in subsection</w:t>
      </w:r>
      <w:r w:rsidR="006C3C4D">
        <w:rPr>
          <w:rFonts w:ascii="Arial" w:hAnsi="Arial" w:cs="Arial"/>
          <w:sz w:val="24"/>
          <w:szCs w:val="24"/>
        </w:rPr>
        <w:t xml:space="preserve"> 2 </w:t>
      </w:r>
      <w:r w:rsidR="0043697C">
        <w:rPr>
          <w:rFonts w:ascii="Arial" w:hAnsi="Arial" w:cs="Arial"/>
          <w:sz w:val="24"/>
          <w:szCs w:val="24"/>
        </w:rPr>
        <w:t xml:space="preserve">and </w:t>
      </w:r>
      <w:r w:rsidR="006C3C4D">
        <w:rPr>
          <w:rFonts w:ascii="Arial" w:hAnsi="Arial" w:cs="Arial"/>
          <w:sz w:val="24"/>
          <w:szCs w:val="24"/>
        </w:rPr>
        <w:t>involves the use of</w:t>
      </w:r>
      <w:r w:rsidR="00B93402">
        <w:rPr>
          <w:rFonts w:ascii="Arial" w:hAnsi="Arial" w:cs="Arial"/>
          <w:sz w:val="24"/>
          <w:szCs w:val="24"/>
        </w:rPr>
        <w:t xml:space="preserve"> </w:t>
      </w:r>
      <w:r w:rsidR="00737777">
        <w:rPr>
          <w:rFonts w:ascii="Arial" w:hAnsi="Arial" w:cs="Arial"/>
          <w:sz w:val="24"/>
          <w:szCs w:val="24"/>
        </w:rPr>
        <w:t>firearms and explosives</w:t>
      </w:r>
      <w:r w:rsidR="00772879">
        <w:rPr>
          <w:rFonts w:ascii="Arial" w:hAnsi="Arial" w:cs="Arial"/>
          <w:sz w:val="24"/>
          <w:szCs w:val="24"/>
        </w:rPr>
        <w:t xml:space="preserve"> </w:t>
      </w:r>
      <w:proofErr w:type="gramStart"/>
      <w:r w:rsidR="00772879">
        <w:rPr>
          <w:rFonts w:ascii="Arial" w:hAnsi="Arial" w:cs="Arial"/>
          <w:sz w:val="24"/>
          <w:szCs w:val="24"/>
        </w:rPr>
        <w:t>whether or not</w:t>
      </w:r>
      <w:proofErr w:type="gramEnd"/>
      <w:r w:rsidR="00772879">
        <w:rPr>
          <w:rFonts w:ascii="Arial" w:hAnsi="Arial" w:cs="Arial"/>
          <w:sz w:val="24"/>
          <w:szCs w:val="24"/>
        </w:rPr>
        <w:t xml:space="preserve"> the criteria is met for </w:t>
      </w:r>
      <w:r w:rsidR="00772879">
        <w:rPr>
          <w:rFonts w:ascii="Arial" w:hAnsi="Arial" w:cs="Arial"/>
          <w:sz w:val="24"/>
          <w:szCs w:val="24"/>
        </w:rPr>
        <w:lastRenderedPageBreak/>
        <w:t>subsection 1(b)</w:t>
      </w:r>
      <w:r w:rsidR="00BA7B87">
        <w:rPr>
          <w:rFonts w:ascii="Arial" w:hAnsi="Arial" w:cs="Arial"/>
          <w:sz w:val="24"/>
          <w:szCs w:val="24"/>
        </w:rPr>
        <w:t xml:space="preserve"> Terrorism (2000).</w:t>
      </w:r>
      <w:r w:rsidR="0008200A">
        <w:rPr>
          <w:rFonts w:ascii="Arial" w:hAnsi="Arial" w:cs="Arial"/>
          <w:sz w:val="24"/>
          <w:szCs w:val="24"/>
        </w:rPr>
        <w:t xml:space="preserve"> </w:t>
      </w:r>
      <w:r w:rsidR="00FD3474">
        <w:rPr>
          <w:rFonts w:ascii="Arial" w:hAnsi="Arial" w:cs="Arial"/>
          <w:sz w:val="24"/>
          <w:szCs w:val="24"/>
        </w:rPr>
        <w:t xml:space="preserve">The action includes anywhere outside the </w:t>
      </w:r>
      <w:r w:rsidR="004309D3">
        <w:rPr>
          <w:rFonts w:ascii="Arial" w:hAnsi="Arial" w:cs="Arial"/>
          <w:sz w:val="24"/>
          <w:szCs w:val="24"/>
        </w:rPr>
        <w:t>U</w:t>
      </w:r>
      <w:r w:rsidR="00FD3474">
        <w:rPr>
          <w:rFonts w:ascii="Arial" w:hAnsi="Arial" w:cs="Arial"/>
          <w:sz w:val="24"/>
          <w:szCs w:val="24"/>
        </w:rPr>
        <w:t xml:space="preserve">nited </w:t>
      </w:r>
      <w:r w:rsidR="004309D3">
        <w:rPr>
          <w:rFonts w:ascii="Arial" w:hAnsi="Arial" w:cs="Arial"/>
          <w:sz w:val="24"/>
          <w:szCs w:val="24"/>
        </w:rPr>
        <w:t>K</w:t>
      </w:r>
      <w:r w:rsidR="00FD3474">
        <w:rPr>
          <w:rFonts w:ascii="Arial" w:hAnsi="Arial" w:cs="Arial"/>
          <w:sz w:val="24"/>
          <w:szCs w:val="24"/>
        </w:rPr>
        <w:t xml:space="preserve">ingdom </w:t>
      </w:r>
      <w:r w:rsidR="00A117FC">
        <w:rPr>
          <w:rFonts w:ascii="Arial" w:hAnsi="Arial" w:cs="Arial"/>
          <w:sz w:val="24"/>
          <w:szCs w:val="24"/>
        </w:rPr>
        <w:t>as well as</w:t>
      </w:r>
      <w:r w:rsidR="004851AC">
        <w:rPr>
          <w:rFonts w:ascii="Arial" w:hAnsi="Arial" w:cs="Arial"/>
          <w:sz w:val="24"/>
          <w:szCs w:val="24"/>
        </w:rPr>
        <w:t xml:space="preserve"> planning, assisting, or collecting da</w:t>
      </w:r>
      <w:r w:rsidR="00A0274C">
        <w:rPr>
          <w:rFonts w:ascii="Arial" w:hAnsi="Arial" w:cs="Arial"/>
          <w:sz w:val="24"/>
          <w:szCs w:val="24"/>
        </w:rPr>
        <w:t xml:space="preserve">ta on how to commit </w:t>
      </w:r>
      <w:r w:rsidR="004851AC">
        <w:rPr>
          <w:rFonts w:ascii="Arial" w:hAnsi="Arial" w:cs="Arial"/>
          <w:sz w:val="24"/>
          <w:szCs w:val="24"/>
        </w:rPr>
        <w:t>terrorist attack</w:t>
      </w:r>
      <w:r w:rsidR="00A0274C">
        <w:rPr>
          <w:rFonts w:ascii="Arial" w:hAnsi="Arial" w:cs="Arial"/>
          <w:sz w:val="24"/>
          <w:szCs w:val="24"/>
        </w:rPr>
        <w:t>s</w:t>
      </w:r>
      <w:r w:rsidR="004851AC">
        <w:rPr>
          <w:rFonts w:ascii="Arial" w:hAnsi="Arial" w:cs="Arial"/>
          <w:sz w:val="24"/>
          <w:szCs w:val="24"/>
        </w:rPr>
        <w:t xml:space="preserve"> is </w:t>
      </w:r>
      <w:r w:rsidR="00A117FC">
        <w:rPr>
          <w:rFonts w:ascii="Arial" w:hAnsi="Arial" w:cs="Arial"/>
          <w:sz w:val="24"/>
          <w:szCs w:val="24"/>
        </w:rPr>
        <w:t xml:space="preserve">also </w:t>
      </w:r>
      <w:r w:rsidR="004851AC">
        <w:rPr>
          <w:rFonts w:ascii="Arial" w:hAnsi="Arial" w:cs="Arial"/>
          <w:sz w:val="24"/>
          <w:szCs w:val="24"/>
        </w:rPr>
        <w:t>classed as terrorism</w:t>
      </w:r>
      <w:r w:rsidR="00A117FC">
        <w:rPr>
          <w:rFonts w:ascii="Arial" w:hAnsi="Arial" w:cs="Arial"/>
          <w:sz w:val="24"/>
          <w:szCs w:val="24"/>
        </w:rPr>
        <w:t>. A</w:t>
      </w:r>
      <w:r w:rsidR="00A0274C">
        <w:rPr>
          <w:rFonts w:ascii="Arial" w:hAnsi="Arial" w:cs="Arial"/>
          <w:sz w:val="24"/>
          <w:szCs w:val="24"/>
        </w:rPr>
        <w:t xml:space="preserve">nyone </w:t>
      </w:r>
      <w:r w:rsidR="00A117FC">
        <w:rPr>
          <w:rFonts w:ascii="Arial" w:hAnsi="Arial" w:cs="Arial"/>
          <w:sz w:val="24"/>
          <w:szCs w:val="24"/>
        </w:rPr>
        <w:t xml:space="preserve">found to be </w:t>
      </w:r>
      <w:r w:rsidR="00A0274C">
        <w:rPr>
          <w:rFonts w:ascii="Arial" w:hAnsi="Arial" w:cs="Arial"/>
          <w:sz w:val="24"/>
          <w:szCs w:val="24"/>
        </w:rPr>
        <w:t xml:space="preserve">involved </w:t>
      </w:r>
      <w:r w:rsidR="00A117FC">
        <w:rPr>
          <w:rFonts w:ascii="Arial" w:hAnsi="Arial" w:cs="Arial"/>
          <w:sz w:val="24"/>
          <w:szCs w:val="24"/>
        </w:rPr>
        <w:t xml:space="preserve">in these acts </w:t>
      </w:r>
      <w:r w:rsidR="00A0274C">
        <w:rPr>
          <w:rFonts w:ascii="Arial" w:hAnsi="Arial" w:cs="Arial"/>
          <w:sz w:val="24"/>
          <w:szCs w:val="24"/>
        </w:rPr>
        <w:t xml:space="preserve">will be convicted </w:t>
      </w:r>
      <w:r w:rsidR="00A4746E">
        <w:rPr>
          <w:rFonts w:ascii="Arial" w:hAnsi="Arial" w:cs="Arial"/>
          <w:sz w:val="24"/>
          <w:szCs w:val="24"/>
        </w:rPr>
        <w:t xml:space="preserve">under the terrorism legislation </w:t>
      </w:r>
      <w:r w:rsidR="006938D6">
        <w:rPr>
          <w:rFonts w:ascii="Arial" w:hAnsi="Arial" w:cs="Arial"/>
          <w:sz w:val="24"/>
          <w:szCs w:val="24"/>
        </w:rPr>
        <w:t xml:space="preserve">(Cps.Gov.UK, </w:t>
      </w:r>
      <w:r w:rsidR="006938D6" w:rsidRPr="006938D6">
        <w:rPr>
          <w:rFonts w:ascii="Arial" w:hAnsi="Arial" w:cs="Arial"/>
          <w:sz w:val="24"/>
          <w:szCs w:val="24"/>
        </w:rPr>
        <w:t>2023)</w:t>
      </w:r>
      <w:r w:rsidR="006938D6">
        <w:rPr>
          <w:rFonts w:ascii="Arial" w:hAnsi="Arial" w:cs="Arial"/>
          <w:sz w:val="24"/>
          <w:szCs w:val="24"/>
        </w:rPr>
        <w:t xml:space="preserve">. </w:t>
      </w:r>
      <w:r w:rsidR="00477F15">
        <w:rPr>
          <w:rFonts w:ascii="Arial" w:hAnsi="Arial" w:cs="Arial"/>
          <w:sz w:val="24"/>
          <w:szCs w:val="24"/>
        </w:rPr>
        <w:t xml:space="preserve">Having a legal </w:t>
      </w:r>
      <w:r w:rsidR="00E511AC">
        <w:rPr>
          <w:rFonts w:ascii="Arial" w:hAnsi="Arial" w:cs="Arial"/>
          <w:sz w:val="24"/>
          <w:szCs w:val="24"/>
        </w:rPr>
        <w:t xml:space="preserve">definition is very important when </w:t>
      </w:r>
      <w:r w:rsidR="009C1958">
        <w:rPr>
          <w:rFonts w:ascii="Arial" w:hAnsi="Arial" w:cs="Arial"/>
          <w:sz w:val="24"/>
          <w:szCs w:val="24"/>
        </w:rPr>
        <w:t xml:space="preserve">sentencing an offender. </w:t>
      </w:r>
      <w:r w:rsidR="004F5FD6">
        <w:rPr>
          <w:rFonts w:ascii="Arial" w:hAnsi="Arial" w:cs="Arial"/>
          <w:sz w:val="24"/>
          <w:szCs w:val="24"/>
        </w:rPr>
        <w:t xml:space="preserve">Everyone involved can have access to the relevant </w:t>
      </w:r>
      <w:r w:rsidR="00CF6ACD">
        <w:rPr>
          <w:rFonts w:ascii="Arial" w:hAnsi="Arial" w:cs="Arial"/>
          <w:sz w:val="24"/>
          <w:szCs w:val="24"/>
        </w:rPr>
        <w:t>legislation,</w:t>
      </w:r>
      <w:r w:rsidR="004F5FD6">
        <w:rPr>
          <w:rFonts w:ascii="Arial" w:hAnsi="Arial" w:cs="Arial"/>
          <w:sz w:val="24"/>
          <w:szCs w:val="24"/>
        </w:rPr>
        <w:t xml:space="preserve"> but it is </w:t>
      </w:r>
      <w:r w:rsidR="00281212">
        <w:rPr>
          <w:rFonts w:ascii="Arial" w:hAnsi="Arial" w:cs="Arial"/>
          <w:sz w:val="24"/>
          <w:szCs w:val="24"/>
        </w:rPr>
        <w:t xml:space="preserve">the </w:t>
      </w:r>
      <w:r w:rsidR="008C123D">
        <w:rPr>
          <w:rFonts w:ascii="Arial" w:hAnsi="Arial" w:cs="Arial"/>
          <w:sz w:val="24"/>
          <w:szCs w:val="24"/>
        </w:rPr>
        <w:t>judge’s</w:t>
      </w:r>
      <w:r w:rsidR="00281212">
        <w:rPr>
          <w:rFonts w:ascii="Arial" w:hAnsi="Arial" w:cs="Arial"/>
          <w:sz w:val="24"/>
          <w:szCs w:val="24"/>
        </w:rPr>
        <w:t xml:space="preserve"> role</w:t>
      </w:r>
      <w:r w:rsidR="002A207F">
        <w:rPr>
          <w:rFonts w:ascii="Arial" w:hAnsi="Arial" w:cs="Arial"/>
          <w:sz w:val="24"/>
          <w:szCs w:val="24"/>
        </w:rPr>
        <w:t xml:space="preserve"> to </w:t>
      </w:r>
      <w:proofErr w:type="gramStart"/>
      <w:r w:rsidR="00131E37">
        <w:rPr>
          <w:rFonts w:ascii="Arial" w:hAnsi="Arial" w:cs="Arial"/>
          <w:sz w:val="24"/>
          <w:szCs w:val="24"/>
        </w:rPr>
        <w:t>take into account</w:t>
      </w:r>
      <w:proofErr w:type="gramEnd"/>
      <w:r w:rsidR="00131E37">
        <w:rPr>
          <w:rFonts w:ascii="Arial" w:hAnsi="Arial" w:cs="Arial"/>
          <w:sz w:val="24"/>
          <w:szCs w:val="24"/>
        </w:rPr>
        <w:t xml:space="preserve"> the law and see whether the </w:t>
      </w:r>
      <w:r w:rsidR="00F352B9">
        <w:rPr>
          <w:rFonts w:ascii="Arial" w:hAnsi="Arial" w:cs="Arial"/>
          <w:sz w:val="24"/>
          <w:szCs w:val="24"/>
        </w:rPr>
        <w:t>offenders’</w:t>
      </w:r>
      <w:r w:rsidR="00131E37">
        <w:rPr>
          <w:rFonts w:ascii="Arial" w:hAnsi="Arial" w:cs="Arial"/>
          <w:sz w:val="24"/>
          <w:szCs w:val="24"/>
        </w:rPr>
        <w:t xml:space="preserve"> actions fit into the specific criterion. </w:t>
      </w:r>
      <w:r w:rsidR="00AF41F4">
        <w:rPr>
          <w:rFonts w:ascii="Arial" w:hAnsi="Arial" w:cs="Arial"/>
          <w:sz w:val="24"/>
          <w:szCs w:val="24"/>
        </w:rPr>
        <w:t>In addition, a</w:t>
      </w:r>
      <w:r w:rsidR="009D6102">
        <w:rPr>
          <w:rFonts w:ascii="Arial" w:hAnsi="Arial" w:cs="Arial"/>
          <w:sz w:val="24"/>
          <w:szCs w:val="24"/>
        </w:rPr>
        <w:t xml:space="preserve">ll </w:t>
      </w:r>
      <w:r w:rsidR="00C17307">
        <w:rPr>
          <w:rFonts w:ascii="Arial" w:hAnsi="Arial" w:cs="Arial"/>
          <w:sz w:val="24"/>
          <w:szCs w:val="24"/>
        </w:rPr>
        <w:t>legislation</w:t>
      </w:r>
      <w:r w:rsidR="009D6102">
        <w:rPr>
          <w:rFonts w:ascii="Arial" w:hAnsi="Arial" w:cs="Arial"/>
          <w:sz w:val="24"/>
          <w:szCs w:val="24"/>
        </w:rPr>
        <w:t xml:space="preserve"> </w:t>
      </w:r>
      <w:r w:rsidR="00C17307">
        <w:rPr>
          <w:rFonts w:ascii="Arial" w:hAnsi="Arial" w:cs="Arial"/>
          <w:sz w:val="24"/>
          <w:szCs w:val="24"/>
        </w:rPr>
        <w:t xml:space="preserve">is </w:t>
      </w:r>
      <w:r w:rsidR="009D6102">
        <w:rPr>
          <w:rFonts w:ascii="Arial" w:hAnsi="Arial" w:cs="Arial"/>
          <w:sz w:val="24"/>
          <w:szCs w:val="24"/>
        </w:rPr>
        <w:t xml:space="preserve">laid out clearly </w:t>
      </w:r>
      <w:r w:rsidR="00C17307">
        <w:rPr>
          <w:rFonts w:ascii="Arial" w:hAnsi="Arial" w:cs="Arial"/>
          <w:sz w:val="24"/>
          <w:szCs w:val="24"/>
        </w:rPr>
        <w:t>into different acts, sections and subsections which sp</w:t>
      </w:r>
      <w:r w:rsidR="00CC722C">
        <w:rPr>
          <w:rFonts w:ascii="Arial" w:hAnsi="Arial" w:cs="Arial"/>
          <w:sz w:val="24"/>
          <w:szCs w:val="24"/>
        </w:rPr>
        <w:t>e</w:t>
      </w:r>
      <w:r w:rsidR="00C17307">
        <w:rPr>
          <w:rFonts w:ascii="Arial" w:hAnsi="Arial" w:cs="Arial"/>
          <w:sz w:val="24"/>
          <w:szCs w:val="24"/>
        </w:rPr>
        <w:t xml:space="preserve">eds up court proceedings as well as </w:t>
      </w:r>
      <w:r w:rsidR="00CC722C">
        <w:rPr>
          <w:rFonts w:ascii="Arial" w:hAnsi="Arial" w:cs="Arial"/>
          <w:sz w:val="24"/>
          <w:szCs w:val="24"/>
        </w:rPr>
        <w:t xml:space="preserve">keeping </w:t>
      </w:r>
      <w:r w:rsidR="00E20CDA">
        <w:rPr>
          <w:rFonts w:ascii="Arial" w:hAnsi="Arial" w:cs="Arial"/>
          <w:sz w:val="24"/>
          <w:szCs w:val="24"/>
        </w:rPr>
        <w:t>a</w:t>
      </w:r>
      <w:r w:rsidR="00CC722C">
        <w:rPr>
          <w:rFonts w:ascii="Arial" w:hAnsi="Arial" w:cs="Arial"/>
          <w:sz w:val="24"/>
          <w:szCs w:val="24"/>
        </w:rPr>
        <w:t xml:space="preserve"> trial fair</w:t>
      </w:r>
      <w:r w:rsidR="00615CEA">
        <w:rPr>
          <w:rFonts w:ascii="Arial" w:hAnsi="Arial" w:cs="Arial"/>
          <w:sz w:val="24"/>
          <w:szCs w:val="24"/>
        </w:rPr>
        <w:t xml:space="preserve"> (C</w:t>
      </w:r>
      <w:r w:rsidR="00615CEA" w:rsidRPr="00017C4E">
        <w:rPr>
          <w:rFonts w:ascii="Arial" w:hAnsi="Arial" w:cs="Arial"/>
          <w:sz w:val="24"/>
          <w:szCs w:val="24"/>
        </w:rPr>
        <w:t xml:space="preserve">ourts and </w:t>
      </w:r>
      <w:r w:rsidR="00615CEA">
        <w:rPr>
          <w:rFonts w:ascii="Arial" w:hAnsi="Arial" w:cs="Arial"/>
          <w:sz w:val="24"/>
          <w:szCs w:val="24"/>
        </w:rPr>
        <w:t>T</w:t>
      </w:r>
      <w:r w:rsidR="00615CEA" w:rsidRPr="00017C4E">
        <w:rPr>
          <w:rFonts w:ascii="Arial" w:hAnsi="Arial" w:cs="Arial"/>
          <w:sz w:val="24"/>
          <w:szCs w:val="24"/>
        </w:rPr>
        <w:t>rib</w:t>
      </w:r>
      <w:r w:rsidR="00615CEA">
        <w:rPr>
          <w:rFonts w:ascii="Arial" w:hAnsi="Arial" w:cs="Arial"/>
          <w:sz w:val="24"/>
          <w:szCs w:val="24"/>
        </w:rPr>
        <w:t xml:space="preserve">unals Judiciary, </w:t>
      </w:r>
      <w:r w:rsidR="00615CEA" w:rsidRPr="00017C4E">
        <w:rPr>
          <w:rFonts w:ascii="Arial" w:hAnsi="Arial" w:cs="Arial"/>
          <w:sz w:val="24"/>
          <w:szCs w:val="24"/>
        </w:rPr>
        <w:t>2022)</w:t>
      </w:r>
      <w:r w:rsidR="00615CEA">
        <w:rPr>
          <w:rFonts w:ascii="Arial" w:hAnsi="Arial" w:cs="Arial"/>
          <w:sz w:val="24"/>
          <w:szCs w:val="24"/>
        </w:rPr>
        <w:t xml:space="preserve">. </w:t>
      </w:r>
      <w:r w:rsidR="005C14A9">
        <w:rPr>
          <w:rFonts w:ascii="Arial" w:hAnsi="Arial" w:cs="Arial"/>
          <w:sz w:val="24"/>
          <w:szCs w:val="24"/>
        </w:rPr>
        <w:t xml:space="preserve">On the other hand, </w:t>
      </w:r>
      <w:r w:rsidR="00C61276">
        <w:rPr>
          <w:rFonts w:ascii="Arial" w:hAnsi="Arial" w:cs="Arial"/>
          <w:sz w:val="24"/>
          <w:szCs w:val="24"/>
        </w:rPr>
        <w:t xml:space="preserve">due to each legislation being quite complex, </w:t>
      </w:r>
      <w:r w:rsidR="00DE2988">
        <w:rPr>
          <w:rFonts w:ascii="Arial" w:hAnsi="Arial" w:cs="Arial"/>
          <w:sz w:val="24"/>
          <w:szCs w:val="24"/>
        </w:rPr>
        <w:t xml:space="preserve">this </w:t>
      </w:r>
      <w:r w:rsidR="00C61276">
        <w:rPr>
          <w:rFonts w:ascii="Arial" w:hAnsi="Arial" w:cs="Arial"/>
          <w:sz w:val="24"/>
          <w:szCs w:val="24"/>
        </w:rPr>
        <w:t xml:space="preserve">can </w:t>
      </w:r>
      <w:r w:rsidR="00A75F22">
        <w:rPr>
          <w:rFonts w:ascii="Arial" w:hAnsi="Arial" w:cs="Arial"/>
          <w:sz w:val="24"/>
          <w:szCs w:val="24"/>
        </w:rPr>
        <w:t xml:space="preserve">therefore, </w:t>
      </w:r>
      <w:r w:rsidR="00C61276">
        <w:rPr>
          <w:rFonts w:ascii="Arial" w:hAnsi="Arial" w:cs="Arial"/>
          <w:sz w:val="24"/>
          <w:szCs w:val="24"/>
        </w:rPr>
        <w:t xml:space="preserve">lead to offenders becoming confused </w:t>
      </w:r>
      <w:r w:rsidR="00C47380">
        <w:rPr>
          <w:rFonts w:ascii="Arial" w:hAnsi="Arial" w:cs="Arial"/>
          <w:sz w:val="24"/>
          <w:szCs w:val="24"/>
        </w:rPr>
        <w:t>as they haven’t got the knowledge like a judge would have</w:t>
      </w:r>
      <w:r w:rsidR="00847F6E">
        <w:rPr>
          <w:rFonts w:ascii="Arial" w:hAnsi="Arial" w:cs="Arial"/>
          <w:sz w:val="24"/>
          <w:szCs w:val="24"/>
        </w:rPr>
        <w:t xml:space="preserve">, putting them </w:t>
      </w:r>
      <w:r w:rsidR="00F2026D">
        <w:rPr>
          <w:rFonts w:ascii="Arial" w:hAnsi="Arial" w:cs="Arial"/>
          <w:sz w:val="24"/>
          <w:szCs w:val="24"/>
        </w:rPr>
        <w:t xml:space="preserve">at a disadvantage. </w:t>
      </w:r>
    </w:p>
    <w:p w14:paraId="2E2EEC49" w14:textId="77777777" w:rsidR="004269FE" w:rsidRDefault="004269FE" w:rsidP="008958A5">
      <w:pPr>
        <w:jc w:val="both"/>
        <w:rPr>
          <w:rFonts w:ascii="Arial" w:hAnsi="Arial" w:cs="Arial"/>
          <w:sz w:val="24"/>
          <w:szCs w:val="24"/>
        </w:rPr>
      </w:pPr>
    </w:p>
    <w:p w14:paraId="72111428" w14:textId="0754CB3C" w:rsidR="004269FE" w:rsidRPr="004269FE" w:rsidRDefault="004269FE" w:rsidP="008958A5">
      <w:pPr>
        <w:jc w:val="both"/>
        <w:rPr>
          <w:rFonts w:ascii="Arial" w:hAnsi="Arial" w:cs="Arial"/>
          <w:b/>
          <w:bCs/>
          <w:sz w:val="24"/>
          <w:szCs w:val="24"/>
        </w:rPr>
      </w:pPr>
      <w:r w:rsidRPr="004269FE">
        <w:rPr>
          <w:rFonts w:ascii="Arial" w:hAnsi="Arial" w:cs="Arial"/>
          <w:b/>
          <w:bCs/>
          <w:sz w:val="24"/>
          <w:szCs w:val="24"/>
        </w:rPr>
        <w:t xml:space="preserve">Academic definition </w:t>
      </w:r>
    </w:p>
    <w:p w14:paraId="68070024" w14:textId="415C6996" w:rsidR="00A64D9E" w:rsidRDefault="00C43313" w:rsidP="00B423C3">
      <w:pPr>
        <w:jc w:val="both"/>
        <w:rPr>
          <w:rFonts w:ascii="Arial" w:hAnsi="Arial" w:cs="Arial"/>
          <w:sz w:val="24"/>
          <w:szCs w:val="24"/>
        </w:rPr>
      </w:pPr>
      <w:r>
        <w:rPr>
          <w:rFonts w:ascii="Arial" w:hAnsi="Arial" w:cs="Arial"/>
          <w:sz w:val="24"/>
          <w:szCs w:val="24"/>
        </w:rPr>
        <w:t xml:space="preserve">Secondly, </w:t>
      </w:r>
      <w:r w:rsidR="00F67442">
        <w:rPr>
          <w:rFonts w:ascii="Arial" w:hAnsi="Arial" w:cs="Arial"/>
          <w:sz w:val="24"/>
          <w:szCs w:val="24"/>
        </w:rPr>
        <w:t xml:space="preserve">another approach </w:t>
      </w:r>
      <w:r w:rsidR="00FB5CC3">
        <w:rPr>
          <w:rFonts w:ascii="Arial" w:hAnsi="Arial" w:cs="Arial"/>
          <w:sz w:val="24"/>
          <w:szCs w:val="24"/>
        </w:rPr>
        <w:t xml:space="preserve">to terrorism can be academic. </w:t>
      </w:r>
      <w:r w:rsidR="00E87FDB">
        <w:rPr>
          <w:rFonts w:ascii="Arial" w:hAnsi="Arial" w:cs="Arial"/>
          <w:sz w:val="24"/>
          <w:szCs w:val="24"/>
        </w:rPr>
        <w:t xml:space="preserve">Experts </w:t>
      </w:r>
      <w:r w:rsidR="00ED66A9">
        <w:rPr>
          <w:rFonts w:ascii="Arial" w:hAnsi="Arial" w:cs="Arial"/>
          <w:sz w:val="24"/>
          <w:szCs w:val="24"/>
        </w:rPr>
        <w:t xml:space="preserve">from a </w:t>
      </w:r>
      <w:r w:rsidR="00D73B13">
        <w:rPr>
          <w:rFonts w:ascii="Arial" w:hAnsi="Arial" w:cs="Arial"/>
          <w:sz w:val="24"/>
          <w:szCs w:val="24"/>
          <w:shd w:val="clear" w:color="auto" w:fill="FFFFFF"/>
        </w:rPr>
        <w:t>p</w:t>
      </w:r>
      <w:r w:rsidR="008C0D7A" w:rsidRPr="00A9102D">
        <w:rPr>
          <w:rFonts w:ascii="Arial" w:hAnsi="Arial" w:cs="Arial"/>
          <w:sz w:val="24"/>
          <w:szCs w:val="24"/>
          <w:shd w:val="clear" w:color="auto" w:fill="FFFFFF"/>
        </w:rPr>
        <w:t xml:space="preserve">sychoanalysts and </w:t>
      </w:r>
      <w:r w:rsidR="00CE3725" w:rsidRPr="00A9102D">
        <w:rPr>
          <w:rFonts w:ascii="Arial" w:hAnsi="Arial" w:cs="Arial"/>
          <w:sz w:val="24"/>
          <w:szCs w:val="24"/>
          <w:shd w:val="clear" w:color="auto" w:fill="FFFFFF"/>
        </w:rPr>
        <w:t>sociologists</w:t>
      </w:r>
      <w:r w:rsidR="003B2FAD" w:rsidRPr="00A9102D">
        <w:rPr>
          <w:rFonts w:ascii="Arial" w:hAnsi="Arial" w:cs="Arial"/>
          <w:sz w:val="24"/>
          <w:szCs w:val="24"/>
          <w:shd w:val="clear" w:color="auto" w:fill="FFFFFF"/>
        </w:rPr>
        <w:t xml:space="preserve"> </w:t>
      </w:r>
      <w:r w:rsidR="00F3198C">
        <w:rPr>
          <w:rFonts w:ascii="Arial" w:hAnsi="Arial" w:cs="Arial"/>
          <w:sz w:val="24"/>
          <w:szCs w:val="24"/>
          <w:shd w:val="clear" w:color="auto" w:fill="FFFFFF"/>
        </w:rPr>
        <w:t xml:space="preserve">background </w:t>
      </w:r>
      <w:r w:rsidR="003B2FAD" w:rsidRPr="00A9102D">
        <w:rPr>
          <w:rFonts w:ascii="Arial" w:hAnsi="Arial" w:cs="Arial"/>
          <w:sz w:val="24"/>
          <w:szCs w:val="24"/>
          <w:shd w:val="clear" w:color="auto" w:fill="FFFFFF"/>
        </w:rPr>
        <w:t>have different viewpoints</w:t>
      </w:r>
      <w:r w:rsidR="00F3198C">
        <w:rPr>
          <w:rFonts w:ascii="Arial" w:hAnsi="Arial" w:cs="Arial"/>
          <w:sz w:val="24"/>
          <w:szCs w:val="24"/>
          <w:shd w:val="clear" w:color="auto" w:fill="FFFFFF"/>
        </w:rPr>
        <w:t xml:space="preserve"> on terrorism</w:t>
      </w:r>
      <w:r w:rsidR="0081554B">
        <w:rPr>
          <w:rFonts w:ascii="Arial" w:hAnsi="Arial" w:cs="Arial"/>
          <w:sz w:val="24"/>
          <w:szCs w:val="24"/>
          <w:shd w:val="clear" w:color="auto" w:fill="FFFFFF"/>
        </w:rPr>
        <w:t>.</w:t>
      </w:r>
      <w:r w:rsidR="00CE3725">
        <w:rPr>
          <w:rFonts w:ascii="Arial" w:hAnsi="Arial" w:cs="Arial"/>
          <w:sz w:val="24"/>
          <w:szCs w:val="24"/>
          <w:shd w:val="clear" w:color="auto" w:fill="FFFFFF"/>
        </w:rPr>
        <w:t xml:space="preserve"> </w:t>
      </w:r>
      <w:r w:rsidR="007A3667">
        <w:rPr>
          <w:rFonts w:ascii="Arial" w:hAnsi="Arial" w:cs="Arial"/>
          <w:sz w:val="24"/>
          <w:szCs w:val="24"/>
          <w:shd w:val="clear" w:color="auto" w:fill="FFFFFF"/>
        </w:rPr>
        <w:t xml:space="preserve">However, </w:t>
      </w:r>
      <w:r w:rsidR="00CE3725">
        <w:rPr>
          <w:rFonts w:ascii="Arial" w:hAnsi="Arial" w:cs="Arial"/>
          <w:sz w:val="24"/>
          <w:szCs w:val="24"/>
          <w:shd w:val="clear" w:color="auto" w:fill="FFFFFF"/>
        </w:rPr>
        <w:t>soci</w:t>
      </w:r>
      <w:r w:rsidR="00785FC7">
        <w:rPr>
          <w:rFonts w:ascii="Arial" w:hAnsi="Arial" w:cs="Arial"/>
          <w:sz w:val="24"/>
          <w:szCs w:val="24"/>
          <w:shd w:val="clear" w:color="auto" w:fill="FFFFFF"/>
        </w:rPr>
        <w:t xml:space="preserve">al psychologists </w:t>
      </w:r>
      <w:r w:rsidR="00272DD0">
        <w:rPr>
          <w:rFonts w:ascii="Arial" w:hAnsi="Arial" w:cs="Arial"/>
          <w:sz w:val="24"/>
          <w:szCs w:val="24"/>
          <w:shd w:val="clear" w:color="auto" w:fill="FFFFFF"/>
        </w:rPr>
        <w:t xml:space="preserve">conclude that terrorism </w:t>
      </w:r>
      <w:r w:rsidR="005908FE">
        <w:rPr>
          <w:rFonts w:ascii="Arial" w:hAnsi="Arial" w:cs="Arial"/>
          <w:sz w:val="24"/>
          <w:szCs w:val="24"/>
          <w:shd w:val="clear" w:color="auto" w:fill="FFFFFF"/>
        </w:rPr>
        <w:t xml:space="preserve">cannot be </w:t>
      </w:r>
      <w:r w:rsidR="00424F09">
        <w:rPr>
          <w:rFonts w:ascii="Arial" w:hAnsi="Arial" w:cs="Arial"/>
          <w:sz w:val="24"/>
          <w:szCs w:val="24"/>
          <w:shd w:val="clear" w:color="auto" w:fill="FFFFFF"/>
        </w:rPr>
        <w:t>understood from an individual</w:t>
      </w:r>
      <w:r w:rsidR="00334429">
        <w:rPr>
          <w:rFonts w:ascii="Arial" w:hAnsi="Arial" w:cs="Arial"/>
          <w:sz w:val="24"/>
          <w:szCs w:val="24"/>
          <w:shd w:val="clear" w:color="auto" w:fill="FFFFFF"/>
        </w:rPr>
        <w:t xml:space="preserve"> perspective in terms of psycho</w:t>
      </w:r>
      <w:r w:rsidR="007F27CA">
        <w:rPr>
          <w:rFonts w:ascii="Arial" w:hAnsi="Arial" w:cs="Arial"/>
          <w:sz w:val="24"/>
          <w:szCs w:val="24"/>
          <w:shd w:val="clear" w:color="auto" w:fill="FFFFFF"/>
        </w:rPr>
        <w:t>pathy</w:t>
      </w:r>
      <w:r w:rsidR="007A3667">
        <w:rPr>
          <w:rFonts w:ascii="Arial" w:hAnsi="Arial" w:cs="Arial"/>
          <w:sz w:val="24"/>
          <w:szCs w:val="24"/>
          <w:shd w:val="clear" w:color="auto" w:fill="FFFFFF"/>
        </w:rPr>
        <w:t xml:space="preserve">, but it </w:t>
      </w:r>
      <w:r w:rsidR="00274FF9">
        <w:rPr>
          <w:rFonts w:ascii="Arial" w:hAnsi="Arial" w:cs="Arial"/>
          <w:sz w:val="24"/>
          <w:szCs w:val="24"/>
          <w:shd w:val="clear" w:color="auto" w:fill="FFFFFF"/>
        </w:rPr>
        <w:t>arises from group processes and dynamics</w:t>
      </w:r>
      <w:r w:rsidR="00FD2DB5">
        <w:rPr>
          <w:rFonts w:ascii="Arial" w:hAnsi="Arial" w:cs="Arial"/>
          <w:sz w:val="24"/>
          <w:szCs w:val="24"/>
          <w:shd w:val="clear" w:color="auto" w:fill="FFFFFF"/>
        </w:rPr>
        <w:t xml:space="preserve"> </w:t>
      </w:r>
      <w:r w:rsidR="00FD2BF6">
        <w:rPr>
          <w:rFonts w:ascii="Arial" w:hAnsi="Arial" w:cs="Arial"/>
          <w:sz w:val="24"/>
          <w:szCs w:val="24"/>
          <w:shd w:val="clear" w:color="auto" w:fill="FFFFFF"/>
        </w:rPr>
        <w:t>(</w:t>
      </w:r>
      <w:r w:rsidR="00FD2DB5" w:rsidRPr="002570EA">
        <w:rPr>
          <w:rFonts w:ascii="Arial" w:hAnsi="Arial" w:cs="Arial"/>
          <w:sz w:val="24"/>
          <w:szCs w:val="24"/>
        </w:rPr>
        <w:t>McCauley</w:t>
      </w:r>
      <w:r w:rsidR="0049461F">
        <w:rPr>
          <w:rFonts w:ascii="Arial" w:hAnsi="Arial" w:cs="Arial"/>
          <w:sz w:val="24"/>
          <w:szCs w:val="24"/>
        </w:rPr>
        <w:t xml:space="preserve"> and </w:t>
      </w:r>
      <w:r w:rsidR="00FD2DB5" w:rsidRPr="002570EA">
        <w:rPr>
          <w:rFonts w:ascii="Arial" w:hAnsi="Arial" w:cs="Arial"/>
          <w:sz w:val="24"/>
          <w:szCs w:val="24"/>
        </w:rPr>
        <w:t>Segal, 2009)</w:t>
      </w:r>
      <w:r w:rsidR="00D23563">
        <w:rPr>
          <w:rFonts w:ascii="Arial" w:hAnsi="Arial" w:cs="Arial"/>
          <w:sz w:val="24"/>
          <w:szCs w:val="24"/>
        </w:rPr>
        <w:t xml:space="preserve">. </w:t>
      </w:r>
      <w:r w:rsidR="009155F6">
        <w:rPr>
          <w:rFonts w:ascii="Arial" w:hAnsi="Arial" w:cs="Arial"/>
          <w:sz w:val="24"/>
          <w:szCs w:val="24"/>
        </w:rPr>
        <w:t>Lone wolf terrorism</w:t>
      </w:r>
      <w:r w:rsidR="00985A9D">
        <w:rPr>
          <w:rFonts w:ascii="Arial" w:hAnsi="Arial" w:cs="Arial"/>
          <w:sz w:val="24"/>
          <w:szCs w:val="24"/>
        </w:rPr>
        <w:t>, also known as solo-actor terrorism</w:t>
      </w:r>
      <w:r w:rsidR="00213E49">
        <w:rPr>
          <w:rFonts w:ascii="Arial" w:hAnsi="Arial" w:cs="Arial"/>
          <w:sz w:val="24"/>
          <w:szCs w:val="24"/>
        </w:rPr>
        <w:t>,</w:t>
      </w:r>
      <w:r w:rsidR="009155F6">
        <w:rPr>
          <w:rFonts w:ascii="Arial" w:hAnsi="Arial" w:cs="Arial"/>
          <w:sz w:val="24"/>
          <w:szCs w:val="24"/>
        </w:rPr>
        <w:t xml:space="preserve"> counteracts this </w:t>
      </w:r>
      <w:r w:rsidR="009865B4">
        <w:rPr>
          <w:rFonts w:ascii="Arial" w:hAnsi="Arial" w:cs="Arial"/>
          <w:sz w:val="24"/>
          <w:szCs w:val="24"/>
        </w:rPr>
        <w:t xml:space="preserve">definition </w:t>
      </w:r>
      <w:r w:rsidR="006E2C9A">
        <w:rPr>
          <w:rFonts w:ascii="Arial" w:hAnsi="Arial" w:cs="Arial"/>
          <w:sz w:val="24"/>
          <w:szCs w:val="24"/>
        </w:rPr>
        <w:t xml:space="preserve">by a social psychologist </w:t>
      </w:r>
      <w:r w:rsidR="00985A9D">
        <w:rPr>
          <w:rFonts w:ascii="Arial" w:hAnsi="Arial" w:cs="Arial"/>
          <w:sz w:val="24"/>
          <w:szCs w:val="24"/>
        </w:rPr>
        <w:t xml:space="preserve">because it highlights </w:t>
      </w:r>
      <w:r w:rsidR="00F33F39">
        <w:rPr>
          <w:rFonts w:ascii="Arial" w:hAnsi="Arial" w:cs="Arial"/>
          <w:sz w:val="24"/>
          <w:szCs w:val="24"/>
        </w:rPr>
        <w:t>how this single actor undertakes</w:t>
      </w:r>
      <w:r w:rsidR="0019674B">
        <w:rPr>
          <w:rFonts w:ascii="Arial" w:hAnsi="Arial" w:cs="Arial"/>
          <w:sz w:val="24"/>
          <w:szCs w:val="24"/>
        </w:rPr>
        <w:t xml:space="preserve"> ideological terrorism, </w:t>
      </w:r>
      <w:r w:rsidR="008670B3">
        <w:rPr>
          <w:rFonts w:ascii="Arial" w:hAnsi="Arial" w:cs="Arial"/>
          <w:sz w:val="24"/>
          <w:szCs w:val="24"/>
        </w:rPr>
        <w:t>especially in</w:t>
      </w:r>
      <w:r w:rsidR="00F6509C">
        <w:rPr>
          <w:rFonts w:ascii="Arial" w:hAnsi="Arial" w:cs="Arial"/>
          <w:sz w:val="24"/>
          <w:szCs w:val="24"/>
        </w:rPr>
        <w:t xml:space="preserve"> a </w:t>
      </w:r>
      <w:r w:rsidR="00CB43C9">
        <w:rPr>
          <w:rFonts w:ascii="Arial" w:hAnsi="Arial" w:cs="Arial"/>
          <w:sz w:val="24"/>
          <w:szCs w:val="24"/>
        </w:rPr>
        <w:t xml:space="preserve">religious or political </w:t>
      </w:r>
      <w:r w:rsidR="00F6509C">
        <w:rPr>
          <w:rFonts w:ascii="Arial" w:hAnsi="Arial" w:cs="Arial"/>
          <w:sz w:val="24"/>
          <w:szCs w:val="24"/>
        </w:rPr>
        <w:t xml:space="preserve">way. </w:t>
      </w:r>
      <w:r w:rsidR="000C132B">
        <w:rPr>
          <w:rFonts w:ascii="Arial" w:hAnsi="Arial" w:cs="Arial"/>
          <w:sz w:val="24"/>
          <w:szCs w:val="24"/>
        </w:rPr>
        <w:t xml:space="preserve">Their </w:t>
      </w:r>
      <w:r w:rsidR="00BB2201">
        <w:rPr>
          <w:rFonts w:ascii="Arial" w:hAnsi="Arial" w:cs="Arial"/>
          <w:sz w:val="24"/>
          <w:szCs w:val="24"/>
        </w:rPr>
        <w:t xml:space="preserve">motives, </w:t>
      </w:r>
      <w:r w:rsidR="000C132B">
        <w:rPr>
          <w:rFonts w:ascii="Arial" w:hAnsi="Arial" w:cs="Arial"/>
          <w:sz w:val="24"/>
          <w:szCs w:val="24"/>
        </w:rPr>
        <w:t xml:space="preserve">methods and aims arise from their own thought processes and </w:t>
      </w:r>
      <w:r w:rsidR="00907DB3">
        <w:rPr>
          <w:rFonts w:ascii="Arial" w:hAnsi="Arial" w:cs="Arial"/>
          <w:sz w:val="24"/>
          <w:szCs w:val="24"/>
        </w:rPr>
        <w:t>it’s</w:t>
      </w:r>
      <w:r w:rsidR="006F7549">
        <w:rPr>
          <w:rFonts w:ascii="Arial" w:hAnsi="Arial" w:cs="Arial"/>
          <w:sz w:val="24"/>
          <w:szCs w:val="24"/>
        </w:rPr>
        <w:t xml:space="preserve"> </w:t>
      </w:r>
      <w:r w:rsidR="005654D0">
        <w:rPr>
          <w:rFonts w:ascii="Arial" w:hAnsi="Arial" w:cs="Arial"/>
          <w:sz w:val="24"/>
          <w:szCs w:val="24"/>
        </w:rPr>
        <w:t xml:space="preserve">performed </w:t>
      </w:r>
      <w:r w:rsidR="006F7549">
        <w:rPr>
          <w:rFonts w:ascii="Arial" w:hAnsi="Arial" w:cs="Arial"/>
          <w:sz w:val="24"/>
          <w:szCs w:val="24"/>
        </w:rPr>
        <w:t>on their own</w:t>
      </w:r>
      <w:r w:rsidR="00640959">
        <w:rPr>
          <w:rFonts w:ascii="Arial" w:hAnsi="Arial" w:cs="Arial"/>
          <w:sz w:val="24"/>
          <w:szCs w:val="24"/>
        </w:rPr>
        <w:t xml:space="preserve"> without any</w:t>
      </w:r>
      <w:r w:rsidR="006A289B">
        <w:rPr>
          <w:rFonts w:ascii="Arial" w:hAnsi="Arial" w:cs="Arial"/>
          <w:sz w:val="24"/>
          <w:szCs w:val="24"/>
        </w:rPr>
        <w:t xml:space="preserve"> group discussions.</w:t>
      </w:r>
      <w:r w:rsidR="00A943BD">
        <w:rPr>
          <w:rFonts w:ascii="Arial" w:hAnsi="Arial" w:cs="Arial"/>
          <w:sz w:val="24"/>
          <w:szCs w:val="24"/>
        </w:rPr>
        <w:t xml:space="preserve"> </w:t>
      </w:r>
      <w:r w:rsidR="00A201B1">
        <w:rPr>
          <w:rFonts w:ascii="Arial" w:hAnsi="Arial" w:cs="Arial"/>
          <w:sz w:val="24"/>
          <w:szCs w:val="24"/>
        </w:rPr>
        <w:t xml:space="preserve">The </w:t>
      </w:r>
      <w:r w:rsidR="00B0307E">
        <w:rPr>
          <w:rFonts w:ascii="Arial" w:hAnsi="Arial" w:cs="Arial"/>
          <w:sz w:val="24"/>
          <w:szCs w:val="24"/>
        </w:rPr>
        <w:t>r</w:t>
      </w:r>
      <w:r w:rsidR="00A201B1">
        <w:rPr>
          <w:rFonts w:ascii="Arial" w:hAnsi="Arial" w:cs="Arial"/>
          <w:sz w:val="24"/>
          <w:szCs w:val="24"/>
        </w:rPr>
        <w:t>ise of technology has allowed a spike in lone wolf terrorism from the e</w:t>
      </w:r>
      <w:r w:rsidR="003D47FE">
        <w:rPr>
          <w:rFonts w:ascii="Arial" w:hAnsi="Arial" w:cs="Arial"/>
          <w:sz w:val="24"/>
          <w:szCs w:val="24"/>
        </w:rPr>
        <w:t>asy a</w:t>
      </w:r>
      <w:r w:rsidR="000137A1">
        <w:rPr>
          <w:rFonts w:ascii="Arial" w:hAnsi="Arial" w:cs="Arial"/>
          <w:sz w:val="24"/>
          <w:szCs w:val="24"/>
        </w:rPr>
        <w:t xml:space="preserve">ccess to laptops </w:t>
      </w:r>
      <w:r w:rsidR="00084649">
        <w:rPr>
          <w:rFonts w:ascii="Arial" w:hAnsi="Arial" w:cs="Arial"/>
          <w:sz w:val="24"/>
          <w:szCs w:val="24"/>
        </w:rPr>
        <w:t xml:space="preserve">which has </w:t>
      </w:r>
      <w:r w:rsidR="00107699">
        <w:rPr>
          <w:rFonts w:ascii="Arial" w:hAnsi="Arial" w:cs="Arial"/>
          <w:sz w:val="24"/>
          <w:szCs w:val="24"/>
        </w:rPr>
        <w:t xml:space="preserve">allowed them to become very knowledgeable </w:t>
      </w:r>
      <w:r w:rsidR="00DB1B2E">
        <w:rPr>
          <w:rFonts w:ascii="Arial" w:hAnsi="Arial" w:cs="Arial"/>
          <w:sz w:val="24"/>
          <w:szCs w:val="24"/>
        </w:rPr>
        <w:t>about tar</w:t>
      </w:r>
      <w:r w:rsidR="00C4063C">
        <w:rPr>
          <w:rFonts w:ascii="Arial" w:hAnsi="Arial" w:cs="Arial"/>
          <w:sz w:val="24"/>
          <w:szCs w:val="24"/>
        </w:rPr>
        <w:t xml:space="preserve">gets, tactics, how to launch a terrorist attack and what weapons they need to </w:t>
      </w:r>
      <w:r w:rsidR="00575769">
        <w:rPr>
          <w:rFonts w:ascii="Arial" w:hAnsi="Arial" w:cs="Arial"/>
          <w:sz w:val="24"/>
          <w:szCs w:val="24"/>
        </w:rPr>
        <w:t>utilise</w:t>
      </w:r>
      <w:r w:rsidR="0064648D">
        <w:rPr>
          <w:rFonts w:ascii="Arial" w:hAnsi="Arial" w:cs="Arial"/>
          <w:sz w:val="24"/>
          <w:szCs w:val="24"/>
        </w:rPr>
        <w:t xml:space="preserve"> (</w:t>
      </w:r>
      <w:r w:rsidR="0064648D" w:rsidRPr="004335BB">
        <w:rPr>
          <w:rFonts w:ascii="Arial" w:hAnsi="Arial" w:cs="Arial"/>
          <w:sz w:val="24"/>
          <w:szCs w:val="24"/>
        </w:rPr>
        <w:t>Feldman,</w:t>
      </w:r>
      <w:r w:rsidR="0064648D">
        <w:rPr>
          <w:rFonts w:ascii="Arial" w:hAnsi="Arial" w:cs="Arial"/>
          <w:sz w:val="24"/>
          <w:szCs w:val="24"/>
        </w:rPr>
        <w:t xml:space="preserve"> </w:t>
      </w:r>
      <w:r w:rsidR="0064648D" w:rsidRPr="004335BB">
        <w:rPr>
          <w:rFonts w:ascii="Arial" w:hAnsi="Arial" w:cs="Arial"/>
          <w:sz w:val="24"/>
          <w:szCs w:val="24"/>
        </w:rPr>
        <w:t>2013)</w:t>
      </w:r>
      <w:r w:rsidR="0064648D">
        <w:rPr>
          <w:rFonts w:ascii="Arial" w:hAnsi="Arial" w:cs="Arial"/>
          <w:sz w:val="24"/>
          <w:szCs w:val="24"/>
        </w:rPr>
        <w:t xml:space="preserve">. </w:t>
      </w:r>
      <w:r w:rsidR="00884B37">
        <w:rPr>
          <w:rFonts w:ascii="Arial" w:hAnsi="Arial" w:cs="Arial"/>
          <w:sz w:val="24"/>
          <w:szCs w:val="24"/>
        </w:rPr>
        <w:t xml:space="preserve">An example </w:t>
      </w:r>
      <w:r w:rsidR="00E27387">
        <w:rPr>
          <w:rFonts w:ascii="Arial" w:hAnsi="Arial" w:cs="Arial"/>
          <w:sz w:val="24"/>
          <w:szCs w:val="24"/>
        </w:rPr>
        <w:t>of lone wolf terrorism is the Manchester arena attack</w:t>
      </w:r>
      <w:r w:rsidR="000B2869">
        <w:rPr>
          <w:rFonts w:ascii="Arial" w:hAnsi="Arial" w:cs="Arial"/>
          <w:sz w:val="24"/>
          <w:szCs w:val="24"/>
        </w:rPr>
        <w:t xml:space="preserve">. On the </w:t>
      </w:r>
      <w:r w:rsidR="007C5196">
        <w:rPr>
          <w:rFonts w:ascii="Arial" w:hAnsi="Arial" w:cs="Arial"/>
          <w:sz w:val="24"/>
          <w:szCs w:val="24"/>
        </w:rPr>
        <w:t>22</w:t>
      </w:r>
      <w:r w:rsidR="007C5196" w:rsidRPr="000B2869">
        <w:rPr>
          <w:rFonts w:ascii="Arial" w:hAnsi="Arial" w:cs="Arial"/>
          <w:sz w:val="24"/>
          <w:szCs w:val="24"/>
          <w:vertAlign w:val="superscript"/>
        </w:rPr>
        <w:t>nd of</w:t>
      </w:r>
      <w:r w:rsidR="00272DF8" w:rsidRPr="000B2869">
        <w:rPr>
          <w:rFonts w:ascii="Arial" w:hAnsi="Arial" w:cs="Arial"/>
          <w:sz w:val="24"/>
          <w:szCs w:val="24"/>
          <w:vertAlign w:val="superscript"/>
        </w:rPr>
        <w:t xml:space="preserve"> </w:t>
      </w:r>
      <w:r w:rsidR="000B2869">
        <w:rPr>
          <w:rFonts w:ascii="Arial" w:hAnsi="Arial" w:cs="Arial"/>
          <w:sz w:val="24"/>
          <w:szCs w:val="24"/>
        </w:rPr>
        <w:t>May 2017</w:t>
      </w:r>
      <w:r w:rsidR="00F53772">
        <w:rPr>
          <w:rFonts w:ascii="Arial" w:hAnsi="Arial" w:cs="Arial"/>
          <w:sz w:val="24"/>
          <w:szCs w:val="24"/>
        </w:rPr>
        <w:t>,</w:t>
      </w:r>
      <w:r w:rsidR="000B2869">
        <w:rPr>
          <w:rFonts w:ascii="Arial" w:hAnsi="Arial" w:cs="Arial"/>
          <w:sz w:val="24"/>
          <w:szCs w:val="24"/>
        </w:rPr>
        <w:t xml:space="preserve"> a man named Salman Abedi detonated a</w:t>
      </w:r>
      <w:r w:rsidR="005D78D1">
        <w:rPr>
          <w:rFonts w:ascii="Arial" w:hAnsi="Arial" w:cs="Arial"/>
          <w:sz w:val="24"/>
          <w:szCs w:val="24"/>
        </w:rPr>
        <w:t>n</w:t>
      </w:r>
      <w:r w:rsidR="009F25BA">
        <w:rPr>
          <w:rFonts w:ascii="Arial" w:hAnsi="Arial" w:cs="Arial"/>
          <w:sz w:val="24"/>
          <w:szCs w:val="24"/>
        </w:rPr>
        <w:t xml:space="preserve"> explosive devi</w:t>
      </w:r>
      <w:r w:rsidR="005D78D1">
        <w:rPr>
          <w:rFonts w:ascii="Arial" w:hAnsi="Arial" w:cs="Arial"/>
          <w:sz w:val="24"/>
          <w:szCs w:val="24"/>
        </w:rPr>
        <w:t>c</w:t>
      </w:r>
      <w:r w:rsidR="009F25BA">
        <w:rPr>
          <w:rFonts w:ascii="Arial" w:hAnsi="Arial" w:cs="Arial"/>
          <w:sz w:val="24"/>
          <w:szCs w:val="24"/>
        </w:rPr>
        <w:t xml:space="preserve">e in the foyer area of the Manchester arena during </w:t>
      </w:r>
      <w:r w:rsidR="005D78D1">
        <w:rPr>
          <w:rFonts w:ascii="Arial" w:hAnsi="Arial" w:cs="Arial"/>
          <w:sz w:val="24"/>
          <w:szCs w:val="24"/>
        </w:rPr>
        <w:t>the Ariana Grande concert</w:t>
      </w:r>
      <w:r w:rsidR="0035482C">
        <w:rPr>
          <w:rFonts w:ascii="Arial" w:hAnsi="Arial" w:cs="Arial"/>
          <w:sz w:val="24"/>
          <w:szCs w:val="24"/>
        </w:rPr>
        <w:t>, resulting</w:t>
      </w:r>
      <w:r w:rsidR="00272DF8">
        <w:rPr>
          <w:rFonts w:ascii="Arial" w:hAnsi="Arial" w:cs="Arial"/>
          <w:sz w:val="24"/>
          <w:szCs w:val="24"/>
        </w:rPr>
        <w:t xml:space="preserve"> in </w:t>
      </w:r>
      <w:proofErr w:type="gramStart"/>
      <w:r w:rsidR="00614A80">
        <w:rPr>
          <w:rFonts w:ascii="Arial" w:hAnsi="Arial" w:cs="Arial"/>
          <w:sz w:val="24"/>
          <w:szCs w:val="24"/>
        </w:rPr>
        <w:t>twenty two</w:t>
      </w:r>
      <w:proofErr w:type="gramEnd"/>
      <w:r w:rsidR="00272DF8">
        <w:rPr>
          <w:rFonts w:ascii="Arial" w:hAnsi="Arial" w:cs="Arial"/>
          <w:sz w:val="24"/>
          <w:szCs w:val="24"/>
        </w:rPr>
        <w:t xml:space="preserve"> </w:t>
      </w:r>
      <w:r w:rsidR="0035482C">
        <w:rPr>
          <w:rFonts w:ascii="Arial" w:hAnsi="Arial" w:cs="Arial"/>
          <w:sz w:val="24"/>
          <w:szCs w:val="24"/>
        </w:rPr>
        <w:t>innocent</w:t>
      </w:r>
      <w:r w:rsidR="00272DF8">
        <w:rPr>
          <w:rFonts w:ascii="Arial" w:hAnsi="Arial" w:cs="Arial"/>
          <w:sz w:val="24"/>
          <w:szCs w:val="24"/>
        </w:rPr>
        <w:t xml:space="preserve"> people d</w:t>
      </w:r>
      <w:r w:rsidR="002C7693">
        <w:rPr>
          <w:rFonts w:ascii="Arial" w:hAnsi="Arial" w:cs="Arial"/>
          <w:sz w:val="24"/>
          <w:szCs w:val="24"/>
        </w:rPr>
        <w:t>ying</w:t>
      </w:r>
      <w:r w:rsidR="000C4F17">
        <w:rPr>
          <w:rFonts w:ascii="Arial" w:hAnsi="Arial" w:cs="Arial"/>
          <w:sz w:val="24"/>
          <w:szCs w:val="24"/>
        </w:rPr>
        <w:t xml:space="preserve"> (</w:t>
      </w:r>
      <w:r w:rsidR="000C4F17" w:rsidRPr="009F2228">
        <w:rPr>
          <w:rFonts w:ascii="Arial" w:hAnsi="Arial" w:cs="Arial"/>
          <w:sz w:val="24"/>
          <w:szCs w:val="24"/>
        </w:rPr>
        <w:t>Yosipof,</w:t>
      </w:r>
      <w:r w:rsidR="000C4F17">
        <w:rPr>
          <w:rFonts w:ascii="Arial" w:hAnsi="Arial" w:cs="Arial"/>
          <w:sz w:val="24"/>
          <w:szCs w:val="24"/>
        </w:rPr>
        <w:t xml:space="preserve"> </w:t>
      </w:r>
      <w:r w:rsidR="000C4F17" w:rsidRPr="009F2228">
        <w:rPr>
          <w:rFonts w:ascii="Arial" w:hAnsi="Arial" w:cs="Arial"/>
          <w:sz w:val="24"/>
          <w:szCs w:val="24"/>
        </w:rPr>
        <w:t>Woo</w:t>
      </w:r>
      <w:r w:rsidR="000C4F17">
        <w:rPr>
          <w:rFonts w:ascii="Arial" w:hAnsi="Arial" w:cs="Arial"/>
          <w:sz w:val="24"/>
          <w:szCs w:val="24"/>
        </w:rPr>
        <w:t xml:space="preserve"> </w:t>
      </w:r>
      <w:r w:rsidR="000C4F17" w:rsidRPr="009F2228">
        <w:rPr>
          <w:rFonts w:ascii="Arial" w:hAnsi="Arial" w:cs="Arial"/>
          <w:sz w:val="24"/>
          <w:szCs w:val="24"/>
        </w:rPr>
        <w:t>and Komendantova, 2023)</w:t>
      </w:r>
      <w:r w:rsidR="000C4F17">
        <w:rPr>
          <w:rFonts w:ascii="Arial" w:hAnsi="Arial" w:cs="Arial"/>
          <w:sz w:val="24"/>
          <w:szCs w:val="24"/>
        </w:rPr>
        <w:t xml:space="preserve">. </w:t>
      </w:r>
      <w:r w:rsidR="00AE3753">
        <w:rPr>
          <w:rFonts w:ascii="Arial" w:hAnsi="Arial" w:cs="Arial"/>
          <w:sz w:val="24"/>
          <w:szCs w:val="24"/>
        </w:rPr>
        <w:t xml:space="preserve">Salman Abedi planned this attack over a long period of time </w:t>
      </w:r>
      <w:r w:rsidR="0098280F">
        <w:rPr>
          <w:rFonts w:ascii="Arial" w:hAnsi="Arial" w:cs="Arial"/>
          <w:sz w:val="24"/>
          <w:szCs w:val="24"/>
        </w:rPr>
        <w:t xml:space="preserve">as he </w:t>
      </w:r>
      <w:r w:rsidR="00F51901">
        <w:rPr>
          <w:rFonts w:ascii="Arial" w:hAnsi="Arial" w:cs="Arial"/>
          <w:sz w:val="24"/>
          <w:szCs w:val="24"/>
        </w:rPr>
        <w:t xml:space="preserve">carried out hostile </w:t>
      </w:r>
      <w:r w:rsidR="00FB54C4">
        <w:rPr>
          <w:rFonts w:ascii="Arial" w:hAnsi="Arial" w:cs="Arial"/>
          <w:sz w:val="24"/>
          <w:szCs w:val="24"/>
        </w:rPr>
        <w:t>reconnaissance</w:t>
      </w:r>
      <w:r w:rsidR="00F51901">
        <w:rPr>
          <w:rFonts w:ascii="Arial" w:hAnsi="Arial" w:cs="Arial"/>
          <w:sz w:val="24"/>
          <w:szCs w:val="24"/>
        </w:rPr>
        <w:t xml:space="preserve"> on three different occasions before the attack occurred. </w:t>
      </w:r>
      <w:r w:rsidR="00057C39">
        <w:rPr>
          <w:rFonts w:ascii="Arial" w:hAnsi="Arial" w:cs="Arial"/>
          <w:sz w:val="24"/>
          <w:szCs w:val="24"/>
        </w:rPr>
        <w:t xml:space="preserve">His motives were to kill as many </w:t>
      </w:r>
      <w:r w:rsidR="001055ED">
        <w:rPr>
          <w:rFonts w:ascii="Arial" w:hAnsi="Arial" w:cs="Arial"/>
          <w:sz w:val="24"/>
          <w:szCs w:val="24"/>
        </w:rPr>
        <w:t xml:space="preserve">people </w:t>
      </w:r>
      <w:r w:rsidR="00783B4F">
        <w:rPr>
          <w:rFonts w:ascii="Arial" w:hAnsi="Arial" w:cs="Arial"/>
          <w:sz w:val="24"/>
          <w:szCs w:val="24"/>
        </w:rPr>
        <w:t xml:space="preserve">as possible along with himself and </w:t>
      </w:r>
      <w:r w:rsidR="00DC1124">
        <w:rPr>
          <w:rFonts w:ascii="Arial" w:hAnsi="Arial" w:cs="Arial"/>
          <w:sz w:val="24"/>
          <w:szCs w:val="24"/>
        </w:rPr>
        <w:t>destroy our freedom</w:t>
      </w:r>
      <w:r w:rsidR="00FB54C4">
        <w:rPr>
          <w:rFonts w:ascii="Arial" w:hAnsi="Arial" w:cs="Arial"/>
          <w:sz w:val="24"/>
          <w:szCs w:val="24"/>
        </w:rPr>
        <w:t xml:space="preserve"> and leisure. H</w:t>
      </w:r>
      <w:r w:rsidR="00CF3F86">
        <w:rPr>
          <w:rFonts w:ascii="Arial" w:hAnsi="Arial" w:cs="Arial"/>
          <w:sz w:val="24"/>
          <w:szCs w:val="24"/>
        </w:rPr>
        <w:t>is thought processes</w:t>
      </w:r>
      <w:r w:rsidR="00FB54C4">
        <w:rPr>
          <w:rFonts w:ascii="Arial" w:hAnsi="Arial" w:cs="Arial"/>
          <w:sz w:val="24"/>
          <w:szCs w:val="24"/>
        </w:rPr>
        <w:t xml:space="preserve"> w</w:t>
      </w:r>
      <w:r w:rsidR="00CF3F86">
        <w:rPr>
          <w:rFonts w:ascii="Arial" w:hAnsi="Arial" w:cs="Arial"/>
          <w:sz w:val="24"/>
          <w:szCs w:val="24"/>
        </w:rPr>
        <w:t>ere</w:t>
      </w:r>
      <w:r w:rsidR="00FB54C4">
        <w:rPr>
          <w:rFonts w:ascii="Arial" w:hAnsi="Arial" w:cs="Arial"/>
          <w:sz w:val="24"/>
          <w:szCs w:val="24"/>
        </w:rPr>
        <w:t xml:space="preserve"> inspired by the </w:t>
      </w:r>
      <w:r w:rsidR="00FD1C46">
        <w:rPr>
          <w:rFonts w:ascii="Arial" w:hAnsi="Arial" w:cs="Arial"/>
          <w:sz w:val="24"/>
          <w:szCs w:val="24"/>
        </w:rPr>
        <w:t>Islamic state to commit the attack</w:t>
      </w:r>
      <w:r w:rsidR="000D3372">
        <w:rPr>
          <w:rFonts w:ascii="Arial" w:hAnsi="Arial" w:cs="Arial"/>
          <w:sz w:val="24"/>
          <w:szCs w:val="24"/>
        </w:rPr>
        <w:t xml:space="preserve"> which links back to the religious aspect and </w:t>
      </w:r>
      <w:r w:rsidR="00CF3F86">
        <w:rPr>
          <w:rFonts w:ascii="Arial" w:hAnsi="Arial" w:cs="Arial"/>
          <w:sz w:val="24"/>
          <w:szCs w:val="24"/>
        </w:rPr>
        <w:t xml:space="preserve">how the </w:t>
      </w:r>
      <w:r w:rsidR="00432E5F">
        <w:rPr>
          <w:rFonts w:ascii="Arial" w:hAnsi="Arial" w:cs="Arial"/>
          <w:sz w:val="24"/>
          <w:szCs w:val="24"/>
        </w:rPr>
        <w:t xml:space="preserve">attack was </w:t>
      </w:r>
      <w:r w:rsidR="00496319">
        <w:rPr>
          <w:rFonts w:ascii="Arial" w:hAnsi="Arial" w:cs="Arial"/>
          <w:sz w:val="24"/>
          <w:szCs w:val="24"/>
        </w:rPr>
        <w:t>performed</w:t>
      </w:r>
      <w:r w:rsidR="00432E5F">
        <w:rPr>
          <w:rFonts w:ascii="Arial" w:hAnsi="Arial" w:cs="Arial"/>
          <w:sz w:val="24"/>
          <w:szCs w:val="24"/>
        </w:rPr>
        <w:t xml:space="preserve"> individually. </w:t>
      </w:r>
      <w:r w:rsidR="00463327">
        <w:rPr>
          <w:rFonts w:ascii="Arial" w:hAnsi="Arial" w:cs="Arial"/>
          <w:sz w:val="24"/>
          <w:szCs w:val="24"/>
        </w:rPr>
        <w:t xml:space="preserve">In summary, this case study wouldn’t fit into the criteria laid out by </w:t>
      </w:r>
      <w:r w:rsidR="00EF2B22">
        <w:rPr>
          <w:rFonts w:ascii="Arial" w:hAnsi="Arial" w:cs="Arial"/>
          <w:sz w:val="24"/>
          <w:szCs w:val="24"/>
        </w:rPr>
        <w:t xml:space="preserve">social psychologists in their definition of terrorism </w:t>
      </w:r>
      <w:r w:rsidR="00B0787B">
        <w:rPr>
          <w:rFonts w:ascii="Arial" w:hAnsi="Arial" w:cs="Arial"/>
          <w:sz w:val="24"/>
          <w:szCs w:val="24"/>
        </w:rPr>
        <w:t>which,</w:t>
      </w:r>
      <w:r w:rsidR="00EF2B22">
        <w:rPr>
          <w:rFonts w:ascii="Arial" w:hAnsi="Arial" w:cs="Arial"/>
          <w:sz w:val="24"/>
          <w:szCs w:val="24"/>
        </w:rPr>
        <w:t xml:space="preserve"> therefore, lacks clarity and knowledge </w:t>
      </w:r>
      <w:r w:rsidR="00122AF3">
        <w:rPr>
          <w:rFonts w:ascii="Arial" w:hAnsi="Arial" w:cs="Arial"/>
          <w:sz w:val="24"/>
          <w:szCs w:val="24"/>
        </w:rPr>
        <w:t>o</w:t>
      </w:r>
      <w:r w:rsidR="00EF2B22">
        <w:rPr>
          <w:rFonts w:ascii="Arial" w:hAnsi="Arial" w:cs="Arial"/>
          <w:sz w:val="24"/>
          <w:szCs w:val="24"/>
        </w:rPr>
        <w:t xml:space="preserve">n the different types of terrorist attacks </w:t>
      </w:r>
      <w:r w:rsidR="00C62112">
        <w:rPr>
          <w:rFonts w:ascii="Arial" w:hAnsi="Arial" w:cs="Arial"/>
          <w:sz w:val="24"/>
          <w:szCs w:val="24"/>
        </w:rPr>
        <w:t xml:space="preserve">because </w:t>
      </w:r>
      <w:r w:rsidR="00EF2B22">
        <w:rPr>
          <w:rFonts w:ascii="Arial" w:hAnsi="Arial" w:cs="Arial"/>
          <w:sz w:val="24"/>
          <w:szCs w:val="24"/>
        </w:rPr>
        <w:t>the</w:t>
      </w:r>
      <w:r w:rsidR="00E90CE5">
        <w:rPr>
          <w:rFonts w:ascii="Arial" w:hAnsi="Arial" w:cs="Arial"/>
          <w:sz w:val="24"/>
          <w:szCs w:val="24"/>
        </w:rPr>
        <w:t>re not</w:t>
      </w:r>
      <w:r w:rsidR="00A00014">
        <w:rPr>
          <w:rFonts w:ascii="Arial" w:hAnsi="Arial" w:cs="Arial"/>
          <w:sz w:val="24"/>
          <w:szCs w:val="24"/>
        </w:rPr>
        <w:t xml:space="preserve"> all</w:t>
      </w:r>
      <w:r w:rsidR="00E90CE5">
        <w:rPr>
          <w:rFonts w:ascii="Arial" w:hAnsi="Arial" w:cs="Arial"/>
          <w:sz w:val="24"/>
          <w:szCs w:val="24"/>
        </w:rPr>
        <w:t xml:space="preserve"> carried out by terrorist groups</w:t>
      </w:r>
      <w:r w:rsidR="00A1156A">
        <w:rPr>
          <w:rFonts w:ascii="Arial" w:hAnsi="Arial" w:cs="Arial"/>
          <w:sz w:val="24"/>
          <w:szCs w:val="24"/>
        </w:rPr>
        <w:t xml:space="preserve"> </w:t>
      </w:r>
      <w:r w:rsidR="00832F30">
        <w:rPr>
          <w:rFonts w:ascii="Arial" w:hAnsi="Arial" w:cs="Arial"/>
          <w:sz w:val="24"/>
          <w:szCs w:val="24"/>
        </w:rPr>
        <w:t>(</w:t>
      </w:r>
      <w:r w:rsidR="00B27F86">
        <w:rPr>
          <w:rFonts w:ascii="Arial" w:hAnsi="Arial" w:cs="Arial"/>
          <w:sz w:val="24"/>
          <w:szCs w:val="24"/>
        </w:rPr>
        <w:t>Saunders</w:t>
      </w:r>
      <w:r w:rsidR="00832F30">
        <w:rPr>
          <w:rFonts w:ascii="Arial" w:hAnsi="Arial" w:cs="Arial"/>
          <w:sz w:val="24"/>
          <w:szCs w:val="24"/>
        </w:rPr>
        <w:t xml:space="preserve">, 2021). </w:t>
      </w:r>
    </w:p>
    <w:p w14:paraId="39E7B811" w14:textId="77777777" w:rsidR="004269FE" w:rsidRDefault="004269FE" w:rsidP="00B423C3">
      <w:pPr>
        <w:jc w:val="both"/>
        <w:rPr>
          <w:rFonts w:ascii="Arial" w:hAnsi="Arial" w:cs="Arial"/>
          <w:sz w:val="24"/>
          <w:szCs w:val="24"/>
        </w:rPr>
      </w:pPr>
    </w:p>
    <w:p w14:paraId="773B4499" w14:textId="3C9EF9F3" w:rsidR="004269FE" w:rsidRPr="004269FE" w:rsidRDefault="004269FE" w:rsidP="00B423C3">
      <w:pPr>
        <w:jc w:val="both"/>
        <w:rPr>
          <w:rFonts w:ascii="Arial" w:hAnsi="Arial" w:cs="Arial"/>
          <w:b/>
          <w:bCs/>
          <w:sz w:val="24"/>
          <w:szCs w:val="24"/>
        </w:rPr>
      </w:pPr>
      <w:r w:rsidRPr="004269FE">
        <w:rPr>
          <w:rFonts w:ascii="Arial" w:hAnsi="Arial" w:cs="Arial"/>
          <w:b/>
          <w:bCs/>
          <w:sz w:val="24"/>
          <w:szCs w:val="24"/>
        </w:rPr>
        <w:t xml:space="preserve">Political definition </w:t>
      </w:r>
    </w:p>
    <w:p w14:paraId="7FCB404C" w14:textId="4AB07414" w:rsidR="00A64D9E" w:rsidRDefault="00336DE1" w:rsidP="00B423C3">
      <w:pPr>
        <w:jc w:val="both"/>
        <w:rPr>
          <w:rFonts w:ascii="Arial" w:hAnsi="Arial" w:cs="Arial"/>
          <w:sz w:val="24"/>
          <w:szCs w:val="24"/>
        </w:rPr>
      </w:pPr>
      <w:r>
        <w:rPr>
          <w:rFonts w:ascii="Arial" w:hAnsi="Arial" w:cs="Arial"/>
          <w:sz w:val="24"/>
          <w:szCs w:val="24"/>
        </w:rPr>
        <w:t xml:space="preserve">Lastly, a </w:t>
      </w:r>
      <w:r w:rsidR="00B1216A">
        <w:rPr>
          <w:rFonts w:ascii="Arial" w:hAnsi="Arial" w:cs="Arial"/>
          <w:sz w:val="24"/>
          <w:szCs w:val="24"/>
        </w:rPr>
        <w:t>political</w:t>
      </w:r>
      <w:r>
        <w:rPr>
          <w:rFonts w:ascii="Arial" w:hAnsi="Arial" w:cs="Arial"/>
          <w:sz w:val="24"/>
          <w:szCs w:val="24"/>
        </w:rPr>
        <w:t xml:space="preserve"> </w:t>
      </w:r>
      <w:r w:rsidR="00B62E4F">
        <w:rPr>
          <w:rFonts w:ascii="Arial" w:hAnsi="Arial" w:cs="Arial"/>
          <w:sz w:val="24"/>
          <w:szCs w:val="24"/>
        </w:rPr>
        <w:t>definition</w:t>
      </w:r>
      <w:r>
        <w:rPr>
          <w:rFonts w:ascii="Arial" w:hAnsi="Arial" w:cs="Arial"/>
          <w:sz w:val="24"/>
          <w:szCs w:val="24"/>
        </w:rPr>
        <w:t xml:space="preserve"> of terrorism </w:t>
      </w:r>
      <w:r w:rsidR="009B21B3">
        <w:rPr>
          <w:rFonts w:ascii="Arial" w:hAnsi="Arial" w:cs="Arial"/>
          <w:sz w:val="24"/>
          <w:szCs w:val="24"/>
        </w:rPr>
        <w:t xml:space="preserve">is mainly aimed at the victims rather than the criminals behind the </w:t>
      </w:r>
      <w:r w:rsidR="00772ADF">
        <w:rPr>
          <w:rFonts w:ascii="Arial" w:hAnsi="Arial" w:cs="Arial"/>
          <w:sz w:val="24"/>
          <w:szCs w:val="24"/>
        </w:rPr>
        <w:t xml:space="preserve">act. </w:t>
      </w:r>
      <w:r w:rsidR="009F463B">
        <w:rPr>
          <w:rFonts w:ascii="Arial" w:hAnsi="Arial" w:cs="Arial"/>
          <w:sz w:val="24"/>
          <w:szCs w:val="24"/>
        </w:rPr>
        <w:t>The prime minister of Malaysia, called Mohamad Mah</w:t>
      </w:r>
      <w:r w:rsidR="00945FC1">
        <w:rPr>
          <w:rFonts w:ascii="Arial" w:hAnsi="Arial" w:cs="Arial"/>
          <w:sz w:val="24"/>
          <w:szCs w:val="24"/>
        </w:rPr>
        <w:t>athir</w:t>
      </w:r>
      <w:r w:rsidR="00875119">
        <w:rPr>
          <w:rFonts w:ascii="Arial" w:hAnsi="Arial" w:cs="Arial"/>
          <w:sz w:val="24"/>
          <w:szCs w:val="24"/>
        </w:rPr>
        <w:t xml:space="preserve">, </w:t>
      </w:r>
      <w:r w:rsidR="00B1216A">
        <w:rPr>
          <w:rFonts w:ascii="Arial" w:hAnsi="Arial" w:cs="Arial"/>
          <w:sz w:val="24"/>
          <w:szCs w:val="24"/>
        </w:rPr>
        <w:t>announced</w:t>
      </w:r>
      <w:r w:rsidR="009167CB">
        <w:rPr>
          <w:rFonts w:ascii="Arial" w:hAnsi="Arial" w:cs="Arial"/>
          <w:sz w:val="24"/>
          <w:szCs w:val="24"/>
        </w:rPr>
        <w:t xml:space="preserve"> his view on terrorism. </w:t>
      </w:r>
      <w:r w:rsidR="006E7888">
        <w:rPr>
          <w:rFonts w:ascii="Arial" w:hAnsi="Arial" w:cs="Arial"/>
          <w:sz w:val="24"/>
          <w:szCs w:val="24"/>
        </w:rPr>
        <w:t xml:space="preserve">He </w:t>
      </w:r>
      <w:r w:rsidR="00B0787B">
        <w:rPr>
          <w:rFonts w:ascii="Arial" w:hAnsi="Arial" w:cs="Arial"/>
          <w:sz w:val="24"/>
          <w:szCs w:val="24"/>
        </w:rPr>
        <w:t>stated, “</w:t>
      </w:r>
      <w:r w:rsidR="006E7888">
        <w:rPr>
          <w:rFonts w:ascii="Arial" w:hAnsi="Arial" w:cs="Arial"/>
          <w:sz w:val="24"/>
          <w:szCs w:val="24"/>
        </w:rPr>
        <w:t xml:space="preserve">whether the attackers are acting on their </w:t>
      </w:r>
      <w:r w:rsidR="006E7888">
        <w:rPr>
          <w:rFonts w:ascii="Arial" w:hAnsi="Arial" w:cs="Arial"/>
          <w:sz w:val="24"/>
          <w:szCs w:val="24"/>
        </w:rPr>
        <w:lastRenderedPageBreak/>
        <w:t>own</w:t>
      </w:r>
      <w:r w:rsidR="00092232">
        <w:rPr>
          <w:rFonts w:ascii="Arial" w:hAnsi="Arial" w:cs="Arial"/>
          <w:sz w:val="24"/>
          <w:szCs w:val="24"/>
        </w:rPr>
        <w:t xml:space="preserve"> or on the orders</w:t>
      </w:r>
      <w:r w:rsidR="006D357E">
        <w:rPr>
          <w:rFonts w:ascii="Arial" w:hAnsi="Arial" w:cs="Arial"/>
          <w:sz w:val="24"/>
          <w:szCs w:val="24"/>
        </w:rPr>
        <w:t xml:space="preserve"> of the government; whether they are regulars or irregulars, if the attack is against</w:t>
      </w:r>
      <w:r w:rsidR="00E50C04">
        <w:rPr>
          <w:rFonts w:ascii="Arial" w:hAnsi="Arial" w:cs="Arial"/>
          <w:sz w:val="24"/>
          <w:szCs w:val="24"/>
        </w:rPr>
        <w:t xml:space="preserve"> </w:t>
      </w:r>
      <w:r w:rsidR="00A47B09">
        <w:rPr>
          <w:rFonts w:ascii="Arial" w:hAnsi="Arial" w:cs="Arial"/>
          <w:sz w:val="24"/>
          <w:szCs w:val="24"/>
        </w:rPr>
        <w:t>civilians,</w:t>
      </w:r>
      <w:r w:rsidR="00E50C04">
        <w:rPr>
          <w:rFonts w:ascii="Arial" w:hAnsi="Arial" w:cs="Arial"/>
          <w:sz w:val="24"/>
          <w:szCs w:val="24"/>
        </w:rPr>
        <w:t xml:space="preserve"> then they must be considers terrorists</w:t>
      </w:r>
      <w:r w:rsidR="001225B2">
        <w:rPr>
          <w:rFonts w:ascii="Arial" w:hAnsi="Arial" w:cs="Arial"/>
          <w:sz w:val="24"/>
          <w:szCs w:val="24"/>
        </w:rPr>
        <w:t xml:space="preserve"> (</w:t>
      </w:r>
      <w:r w:rsidR="00821DB8">
        <w:rPr>
          <w:rFonts w:ascii="Arial" w:hAnsi="Arial" w:cs="Arial"/>
          <w:sz w:val="24"/>
          <w:szCs w:val="24"/>
        </w:rPr>
        <w:t>Maskaliunait</w:t>
      </w:r>
      <w:r w:rsidR="00A01C36">
        <w:rPr>
          <w:rFonts w:ascii="Arial" w:hAnsi="Arial" w:cs="Arial"/>
          <w:sz w:val="24"/>
          <w:szCs w:val="24"/>
        </w:rPr>
        <w:t>e, 2002)</w:t>
      </w:r>
      <w:r w:rsidR="004C0040">
        <w:rPr>
          <w:rFonts w:ascii="Arial" w:hAnsi="Arial" w:cs="Arial"/>
          <w:sz w:val="24"/>
          <w:szCs w:val="24"/>
        </w:rPr>
        <w:t>”</w:t>
      </w:r>
      <w:r w:rsidR="00A01C36">
        <w:rPr>
          <w:rFonts w:ascii="Arial" w:hAnsi="Arial" w:cs="Arial"/>
          <w:sz w:val="24"/>
          <w:szCs w:val="24"/>
        </w:rPr>
        <w:t>.</w:t>
      </w:r>
      <w:r w:rsidR="008E6C4F">
        <w:rPr>
          <w:rFonts w:ascii="Arial" w:hAnsi="Arial" w:cs="Arial"/>
          <w:sz w:val="24"/>
          <w:szCs w:val="24"/>
        </w:rPr>
        <w:t xml:space="preserve"> </w:t>
      </w:r>
      <w:r w:rsidR="008E1241">
        <w:rPr>
          <w:rFonts w:ascii="Arial" w:hAnsi="Arial" w:cs="Arial"/>
          <w:sz w:val="24"/>
          <w:szCs w:val="24"/>
        </w:rPr>
        <w:t xml:space="preserve">To summarise this, the prime minister is saying that anyone attacking </w:t>
      </w:r>
      <w:r w:rsidR="00B1216A">
        <w:rPr>
          <w:rFonts w:ascii="Arial" w:hAnsi="Arial" w:cs="Arial"/>
          <w:sz w:val="24"/>
          <w:szCs w:val="24"/>
        </w:rPr>
        <w:t>civilians</w:t>
      </w:r>
      <w:r w:rsidR="008E1241">
        <w:rPr>
          <w:rFonts w:ascii="Arial" w:hAnsi="Arial" w:cs="Arial"/>
          <w:sz w:val="24"/>
          <w:szCs w:val="24"/>
        </w:rPr>
        <w:t xml:space="preserve"> must be considered a terrorist despite their </w:t>
      </w:r>
      <w:r w:rsidR="00670F28">
        <w:rPr>
          <w:rFonts w:ascii="Arial" w:hAnsi="Arial" w:cs="Arial"/>
          <w:sz w:val="24"/>
          <w:szCs w:val="24"/>
        </w:rPr>
        <w:t xml:space="preserve">motives. </w:t>
      </w:r>
      <w:r w:rsidR="00F061DC">
        <w:rPr>
          <w:rFonts w:ascii="Arial" w:hAnsi="Arial" w:cs="Arial"/>
          <w:sz w:val="24"/>
          <w:szCs w:val="24"/>
        </w:rPr>
        <w:t xml:space="preserve">When </w:t>
      </w:r>
      <w:r w:rsidR="0020199B">
        <w:rPr>
          <w:rFonts w:ascii="Arial" w:hAnsi="Arial" w:cs="Arial"/>
          <w:sz w:val="24"/>
          <w:szCs w:val="24"/>
        </w:rPr>
        <w:t xml:space="preserve">analysing this definition, it can be critiqued because not all attacks are just against </w:t>
      </w:r>
      <w:r w:rsidR="00B1216A">
        <w:rPr>
          <w:rFonts w:ascii="Arial" w:hAnsi="Arial" w:cs="Arial"/>
          <w:sz w:val="24"/>
          <w:szCs w:val="24"/>
        </w:rPr>
        <w:t>civilians</w:t>
      </w:r>
      <w:r w:rsidR="0020199B">
        <w:rPr>
          <w:rFonts w:ascii="Arial" w:hAnsi="Arial" w:cs="Arial"/>
          <w:sz w:val="24"/>
          <w:szCs w:val="24"/>
        </w:rPr>
        <w:t xml:space="preserve"> but </w:t>
      </w:r>
      <w:r w:rsidR="007A40DE">
        <w:rPr>
          <w:rFonts w:ascii="Arial" w:hAnsi="Arial" w:cs="Arial"/>
          <w:sz w:val="24"/>
          <w:szCs w:val="24"/>
        </w:rPr>
        <w:t xml:space="preserve">against </w:t>
      </w:r>
      <w:r w:rsidR="0020199B">
        <w:rPr>
          <w:rFonts w:ascii="Arial" w:hAnsi="Arial" w:cs="Arial"/>
          <w:sz w:val="24"/>
          <w:szCs w:val="24"/>
        </w:rPr>
        <w:t>building</w:t>
      </w:r>
      <w:r w:rsidR="007A40DE">
        <w:rPr>
          <w:rFonts w:ascii="Arial" w:hAnsi="Arial" w:cs="Arial"/>
          <w:sz w:val="24"/>
          <w:szCs w:val="24"/>
        </w:rPr>
        <w:t>s</w:t>
      </w:r>
      <w:r w:rsidR="0020199B">
        <w:rPr>
          <w:rFonts w:ascii="Arial" w:hAnsi="Arial" w:cs="Arial"/>
          <w:sz w:val="24"/>
          <w:szCs w:val="24"/>
        </w:rPr>
        <w:t xml:space="preserve"> too. </w:t>
      </w:r>
      <w:r w:rsidR="00E71834">
        <w:rPr>
          <w:rFonts w:ascii="Arial" w:hAnsi="Arial" w:cs="Arial"/>
          <w:sz w:val="24"/>
          <w:szCs w:val="24"/>
        </w:rPr>
        <w:t>On 11</w:t>
      </w:r>
      <w:r w:rsidR="00E71834" w:rsidRPr="00E71834">
        <w:rPr>
          <w:rFonts w:ascii="Arial" w:hAnsi="Arial" w:cs="Arial"/>
          <w:sz w:val="24"/>
          <w:szCs w:val="24"/>
          <w:vertAlign w:val="superscript"/>
        </w:rPr>
        <w:t>th</w:t>
      </w:r>
      <w:r w:rsidR="00E71834">
        <w:rPr>
          <w:rFonts w:ascii="Arial" w:hAnsi="Arial" w:cs="Arial"/>
          <w:sz w:val="24"/>
          <w:szCs w:val="24"/>
        </w:rPr>
        <w:t xml:space="preserve"> September 2001, an </w:t>
      </w:r>
      <w:r w:rsidR="00FA0867">
        <w:rPr>
          <w:rFonts w:ascii="Arial" w:hAnsi="Arial" w:cs="Arial"/>
          <w:sz w:val="24"/>
          <w:szCs w:val="24"/>
        </w:rPr>
        <w:t>Egyptian</w:t>
      </w:r>
      <w:r w:rsidR="00397DA7">
        <w:rPr>
          <w:rFonts w:ascii="Arial" w:hAnsi="Arial" w:cs="Arial"/>
          <w:sz w:val="24"/>
          <w:szCs w:val="24"/>
        </w:rPr>
        <w:t xml:space="preserve"> engineer called Mohammed Atta, </w:t>
      </w:r>
      <w:r w:rsidR="00D46A8F">
        <w:rPr>
          <w:rFonts w:ascii="Arial" w:hAnsi="Arial" w:cs="Arial"/>
          <w:sz w:val="24"/>
          <w:szCs w:val="24"/>
        </w:rPr>
        <w:t xml:space="preserve">piloted the plane which crashed into the north tower of the world trade centre in America and </w:t>
      </w:r>
      <w:r w:rsidR="009F7BD6">
        <w:rPr>
          <w:rFonts w:ascii="Arial" w:hAnsi="Arial" w:cs="Arial"/>
          <w:sz w:val="24"/>
          <w:szCs w:val="24"/>
        </w:rPr>
        <w:t xml:space="preserve">just sixteen minutes and </w:t>
      </w:r>
      <w:r w:rsidR="0051045F">
        <w:rPr>
          <w:rFonts w:ascii="Arial" w:hAnsi="Arial" w:cs="Arial"/>
          <w:sz w:val="24"/>
          <w:szCs w:val="24"/>
        </w:rPr>
        <w:t>twenty-nine</w:t>
      </w:r>
      <w:r w:rsidR="009F7BD6">
        <w:rPr>
          <w:rFonts w:ascii="Arial" w:hAnsi="Arial" w:cs="Arial"/>
          <w:sz w:val="24"/>
          <w:szCs w:val="24"/>
        </w:rPr>
        <w:t xml:space="preserve"> seconds later the south tower was </w:t>
      </w:r>
      <w:r w:rsidR="00694FFB">
        <w:rPr>
          <w:rFonts w:ascii="Arial" w:hAnsi="Arial" w:cs="Arial"/>
          <w:sz w:val="24"/>
          <w:szCs w:val="24"/>
        </w:rPr>
        <w:t xml:space="preserve">attacked as well. </w:t>
      </w:r>
      <w:r w:rsidR="003656D9">
        <w:rPr>
          <w:rFonts w:ascii="Arial" w:hAnsi="Arial" w:cs="Arial"/>
          <w:sz w:val="24"/>
          <w:szCs w:val="24"/>
        </w:rPr>
        <w:t xml:space="preserve">The whole attack was carried out by </w:t>
      </w:r>
      <w:r w:rsidR="007A40DE">
        <w:rPr>
          <w:rFonts w:ascii="Arial" w:hAnsi="Arial" w:cs="Arial"/>
          <w:sz w:val="24"/>
          <w:szCs w:val="24"/>
        </w:rPr>
        <w:t>nineteen</w:t>
      </w:r>
      <w:r w:rsidR="003656D9">
        <w:rPr>
          <w:rFonts w:ascii="Arial" w:hAnsi="Arial" w:cs="Arial"/>
          <w:sz w:val="24"/>
          <w:szCs w:val="24"/>
        </w:rPr>
        <w:t xml:space="preserve"> terrorist</w:t>
      </w:r>
      <w:r w:rsidR="00D656D7">
        <w:rPr>
          <w:rFonts w:ascii="Arial" w:hAnsi="Arial" w:cs="Arial"/>
          <w:sz w:val="24"/>
          <w:szCs w:val="24"/>
        </w:rPr>
        <w:t xml:space="preserve">s which killed </w:t>
      </w:r>
      <w:r w:rsidR="007A40DE">
        <w:rPr>
          <w:rFonts w:ascii="Arial" w:hAnsi="Arial" w:cs="Arial"/>
          <w:sz w:val="24"/>
          <w:szCs w:val="24"/>
        </w:rPr>
        <w:t xml:space="preserve">three </w:t>
      </w:r>
      <w:r w:rsidR="0051045F">
        <w:rPr>
          <w:rFonts w:ascii="Arial" w:hAnsi="Arial" w:cs="Arial"/>
          <w:sz w:val="24"/>
          <w:szCs w:val="24"/>
        </w:rPr>
        <w:t>thousand people</w:t>
      </w:r>
      <w:r w:rsidR="00257D78">
        <w:rPr>
          <w:rFonts w:ascii="Arial" w:hAnsi="Arial" w:cs="Arial"/>
          <w:sz w:val="24"/>
          <w:szCs w:val="24"/>
        </w:rPr>
        <w:t xml:space="preserve"> (Hewitt, </w:t>
      </w:r>
      <w:r w:rsidR="004D0376">
        <w:rPr>
          <w:rFonts w:ascii="Arial" w:hAnsi="Arial" w:cs="Arial"/>
          <w:sz w:val="24"/>
          <w:szCs w:val="24"/>
        </w:rPr>
        <w:t xml:space="preserve">2008). </w:t>
      </w:r>
      <w:r w:rsidR="003A65C0">
        <w:rPr>
          <w:rFonts w:ascii="Arial" w:hAnsi="Arial" w:cs="Arial"/>
          <w:sz w:val="24"/>
          <w:szCs w:val="24"/>
        </w:rPr>
        <w:t xml:space="preserve">This </w:t>
      </w:r>
      <w:r w:rsidR="00FA1C90">
        <w:rPr>
          <w:rFonts w:ascii="Arial" w:hAnsi="Arial" w:cs="Arial"/>
          <w:sz w:val="24"/>
          <w:szCs w:val="24"/>
        </w:rPr>
        <w:t>me</w:t>
      </w:r>
      <w:r w:rsidR="001C565B">
        <w:rPr>
          <w:rFonts w:ascii="Arial" w:hAnsi="Arial" w:cs="Arial"/>
          <w:sz w:val="24"/>
          <w:szCs w:val="24"/>
        </w:rPr>
        <w:t>ans</w:t>
      </w:r>
      <w:r w:rsidR="00FA1C90">
        <w:rPr>
          <w:rFonts w:ascii="Arial" w:hAnsi="Arial" w:cs="Arial"/>
          <w:sz w:val="24"/>
          <w:szCs w:val="24"/>
        </w:rPr>
        <w:t xml:space="preserve"> they are more </w:t>
      </w:r>
      <w:r w:rsidR="00FA0867">
        <w:rPr>
          <w:rFonts w:ascii="Arial" w:hAnsi="Arial" w:cs="Arial"/>
          <w:sz w:val="24"/>
          <w:szCs w:val="24"/>
        </w:rPr>
        <w:t>likely</w:t>
      </w:r>
      <w:r w:rsidR="00FA1C90">
        <w:rPr>
          <w:rFonts w:ascii="Arial" w:hAnsi="Arial" w:cs="Arial"/>
          <w:sz w:val="24"/>
          <w:szCs w:val="24"/>
        </w:rPr>
        <w:t xml:space="preserve"> to </w:t>
      </w:r>
      <w:r w:rsidR="001C565B">
        <w:rPr>
          <w:rFonts w:ascii="Arial" w:hAnsi="Arial" w:cs="Arial"/>
          <w:sz w:val="24"/>
          <w:szCs w:val="24"/>
        </w:rPr>
        <w:t xml:space="preserve">be regulars as they have formed a group and </w:t>
      </w:r>
      <w:r w:rsidR="00196361">
        <w:rPr>
          <w:rFonts w:ascii="Arial" w:hAnsi="Arial" w:cs="Arial"/>
          <w:sz w:val="24"/>
          <w:szCs w:val="24"/>
        </w:rPr>
        <w:t xml:space="preserve">have planned the attack for a long time </w:t>
      </w:r>
      <w:r w:rsidR="00FA0867">
        <w:rPr>
          <w:rFonts w:ascii="Arial" w:hAnsi="Arial" w:cs="Arial"/>
          <w:sz w:val="24"/>
          <w:szCs w:val="24"/>
        </w:rPr>
        <w:t>as well</w:t>
      </w:r>
      <w:r w:rsidR="00196361">
        <w:rPr>
          <w:rFonts w:ascii="Arial" w:hAnsi="Arial" w:cs="Arial"/>
          <w:sz w:val="24"/>
          <w:szCs w:val="24"/>
        </w:rPr>
        <w:t xml:space="preserve"> as putting thousands of pounds into making sure the</w:t>
      </w:r>
      <w:r w:rsidR="00AF54C0">
        <w:rPr>
          <w:rFonts w:ascii="Arial" w:hAnsi="Arial" w:cs="Arial"/>
          <w:sz w:val="24"/>
          <w:szCs w:val="24"/>
        </w:rPr>
        <w:t xml:space="preserve"> </w:t>
      </w:r>
      <w:r w:rsidR="00196361">
        <w:rPr>
          <w:rFonts w:ascii="Arial" w:hAnsi="Arial" w:cs="Arial"/>
          <w:sz w:val="24"/>
          <w:szCs w:val="24"/>
        </w:rPr>
        <w:t xml:space="preserve">attack was successful. </w:t>
      </w:r>
      <w:r w:rsidR="00B53DCE">
        <w:rPr>
          <w:rFonts w:ascii="Arial" w:hAnsi="Arial" w:cs="Arial"/>
          <w:sz w:val="24"/>
          <w:szCs w:val="24"/>
        </w:rPr>
        <w:t xml:space="preserve">Due to </w:t>
      </w:r>
      <w:r w:rsidR="00DC484E">
        <w:rPr>
          <w:rFonts w:ascii="Arial" w:hAnsi="Arial" w:cs="Arial"/>
          <w:sz w:val="24"/>
          <w:szCs w:val="24"/>
        </w:rPr>
        <w:t>politics being so open with the media</w:t>
      </w:r>
      <w:r w:rsidR="00CF4ED4">
        <w:rPr>
          <w:rFonts w:ascii="Arial" w:hAnsi="Arial" w:cs="Arial"/>
          <w:sz w:val="24"/>
          <w:szCs w:val="24"/>
        </w:rPr>
        <w:t>,</w:t>
      </w:r>
      <w:r w:rsidR="00DC484E">
        <w:rPr>
          <w:rFonts w:ascii="Arial" w:hAnsi="Arial" w:cs="Arial"/>
          <w:sz w:val="24"/>
          <w:szCs w:val="24"/>
        </w:rPr>
        <w:t xml:space="preserve"> means their </w:t>
      </w:r>
      <w:r w:rsidR="00FA0867">
        <w:rPr>
          <w:rFonts w:ascii="Arial" w:hAnsi="Arial" w:cs="Arial"/>
          <w:sz w:val="24"/>
          <w:szCs w:val="24"/>
        </w:rPr>
        <w:t>definition</w:t>
      </w:r>
      <w:r w:rsidR="00DC484E">
        <w:rPr>
          <w:rFonts w:ascii="Arial" w:hAnsi="Arial" w:cs="Arial"/>
          <w:sz w:val="24"/>
          <w:szCs w:val="24"/>
        </w:rPr>
        <w:t xml:space="preserve"> needs to fit the public</w:t>
      </w:r>
      <w:r w:rsidR="00931D33">
        <w:rPr>
          <w:rFonts w:ascii="Arial" w:hAnsi="Arial" w:cs="Arial"/>
          <w:sz w:val="24"/>
          <w:szCs w:val="24"/>
        </w:rPr>
        <w:t>’</w:t>
      </w:r>
      <w:r w:rsidR="00DC484E">
        <w:rPr>
          <w:rFonts w:ascii="Arial" w:hAnsi="Arial" w:cs="Arial"/>
          <w:sz w:val="24"/>
          <w:szCs w:val="24"/>
        </w:rPr>
        <w:t>s requirements of terrorism. They are required to please the public</w:t>
      </w:r>
      <w:r w:rsidR="00A85D92">
        <w:rPr>
          <w:rFonts w:ascii="Arial" w:hAnsi="Arial" w:cs="Arial"/>
          <w:sz w:val="24"/>
          <w:szCs w:val="24"/>
        </w:rPr>
        <w:t>,</w:t>
      </w:r>
      <w:r w:rsidR="00DC484E">
        <w:rPr>
          <w:rFonts w:ascii="Arial" w:hAnsi="Arial" w:cs="Arial"/>
          <w:sz w:val="24"/>
          <w:szCs w:val="24"/>
        </w:rPr>
        <w:t xml:space="preserve"> so by focussing their </w:t>
      </w:r>
      <w:r w:rsidR="00FA0867">
        <w:rPr>
          <w:rFonts w:ascii="Arial" w:hAnsi="Arial" w:cs="Arial"/>
          <w:sz w:val="24"/>
          <w:szCs w:val="24"/>
        </w:rPr>
        <w:t>definition</w:t>
      </w:r>
      <w:r w:rsidR="00DC484E">
        <w:rPr>
          <w:rFonts w:ascii="Arial" w:hAnsi="Arial" w:cs="Arial"/>
          <w:sz w:val="24"/>
          <w:szCs w:val="24"/>
        </w:rPr>
        <w:t xml:space="preserve"> on how it affects </w:t>
      </w:r>
      <w:r w:rsidR="00FA0867">
        <w:rPr>
          <w:rFonts w:ascii="Arial" w:hAnsi="Arial" w:cs="Arial"/>
          <w:sz w:val="24"/>
          <w:szCs w:val="24"/>
        </w:rPr>
        <w:t>civilians</w:t>
      </w:r>
      <w:r w:rsidR="00DC484E">
        <w:rPr>
          <w:rFonts w:ascii="Arial" w:hAnsi="Arial" w:cs="Arial"/>
          <w:sz w:val="24"/>
          <w:szCs w:val="24"/>
        </w:rPr>
        <w:t xml:space="preserve"> will achieve trust and popularity. </w:t>
      </w:r>
      <w:r w:rsidR="00692746">
        <w:rPr>
          <w:rFonts w:ascii="Arial" w:hAnsi="Arial" w:cs="Arial"/>
          <w:sz w:val="24"/>
          <w:szCs w:val="24"/>
        </w:rPr>
        <w:t xml:space="preserve">If they didn’t include anything regarding the public within their </w:t>
      </w:r>
      <w:r w:rsidR="00EE22B5">
        <w:rPr>
          <w:rFonts w:ascii="Arial" w:hAnsi="Arial" w:cs="Arial"/>
          <w:sz w:val="24"/>
          <w:szCs w:val="24"/>
        </w:rPr>
        <w:t>definition</w:t>
      </w:r>
      <w:r w:rsidR="00692746">
        <w:rPr>
          <w:rFonts w:ascii="Arial" w:hAnsi="Arial" w:cs="Arial"/>
          <w:sz w:val="24"/>
          <w:szCs w:val="24"/>
        </w:rPr>
        <w:t xml:space="preserve"> it would affect their communication </w:t>
      </w:r>
      <w:r w:rsidR="008C3376">
        <w:rPr>
          <w:rFonts w:ascii="Arial" w:hAnsi="Arial" w:cs="Arial"/>
          <w:sz w:val="24"/>
          <w:szCs w:val="24"/>
        </w:rPr>
        <w:t xml:space="preserve">with the public and the </w:t>
      </w:r>
      <w:r w:rsidR="00434110">
        <w:rPr>
          <w:rFonts w:ascii="Arial" w:hAnsi="Arial" w:cs="Arial"/>
          <w:sz w:val="24"/>
          <w:szCs w:val="24"/>
        </w:rPr>
        <w:t>response,</w:t>
      </w:r>
      <w:r w:rsidR="008C3376">
        <w:rPr>
          <w:rFonts w:ascii="Arial" w:hAnsi="Arial" w:cs="Arial"/>
          <w:sz w:val="24"/>
          <w:szCs w:val="24"/>
        </w:rPr>
        <w:t xml:space="preserve"> they would receive back from the public would be minimal</w:t>
      </w:r>
      <w:r w:rsidR="003D7C22">
        <w:rPr>
          <w:rFonts w:ascii="Arial" w:hAnsi="Arial" w:cs="Arial"/>
          <w:sz w:val="24"/>
          <w:szCs w:val="24"/>
        </w:rPr>
        <w:t xml:space="preserve"> (Bruce, </w:t>
      </w:r>
      <w:r w:rsidR="000952D8">
        <w:rPr>
          <w:rFonts w:ascii="Arial" w:hAnsi="Arial" w:cs="Arial"/>
          <w:sz w:val="24"/>
          <w:szCs w:val="24"/>
        </w:rPr>
        <w:t xml:space="preserve">2013). </w:t>
      </w:r>
    </w:p>
    <w:p w14:paraId="0BF840F6" w14:textId="77777777" w:rsidR="004269FE" w:rsidRDefault="004269FE" w:rsidP="00B423C3">
      <w:pPr>
        <w:jc w:val="both"/>
        <w:rPr>
          <w:rFonts w:ascii="Arial" w:hAnsi="Arial" w:cs="Arial"/>
          <w:sz w:val="24"/>
          <w:szCs w:val="24"/>
        </w:rPr>
      </w:pPr>
    </w:p>
    <w:p w14:paraId="47F1BB06" w14:textId="46433A6A" w:rsidR="004269FE" w:rsidRPr="004E43E8" w:rsidRDefault="004269FE" w:rsidP="00B423C3">
      <w:pPr>
        <w:jc w:val="both"/>
        <w:rPr>
          <w:rFonts w:ascii="Arial" w:hAnsi="Arial" w:cs="Arial"/>
          <w:b/>
          <w:bCs/>
          <w:sz w:val="24"/>
          <w:szCs w:val="24"/>
        </w:rPr>
      </w:pPr>
      <w:r w:rsidRPr="004E43E8">
        <w:rPr>
          <w:rFonts w:ascii="Arial" w:hAnsi="Arial" w:cs="Arial"/>
          <w:b/>
          <w:bCs/>
          <w:sz w:val="24"/>
          <w:szCs w:val="24"/>
        </w:rPr>
        <w:t xml:space="preserve">Comparison of </w:t>
      </w:r>
      <w:r w:rsidR="004E43E8" w:rsidRPr="004E43E8">
        <w:rPr>
          <w:rFonts w:ascii="Arial" w:hAnsi="Arial" w:cs="Arial"/>
          <w:b/>
          <w:bCs/>
          <w:sz w:val="24"/>
          <w:szCs w:val="24"/>
        </w:rPr>
        <w:t xml:space="preserve">the three definitions </w:t>
      </w:r>
    </w:p>
    <w:p w14:paraId="5FBBDC07" w14:textId="424CE38E" w:rsidR="006F0DD1" w:rsidRPr="000B6EEE" w:rsidRDefault="000B6EEE" w:rsidP="0003315D">
      <w:pPr>
        <w:jc w:val="both"/>
        <w:rPr>
          <w:rFonts w:ascii="Arial" w:hAnsi="Arial" w:cs="Arial"/>
          <w:sz w:val="24"/>
          <w:szCs w:val="24"/>
        </w:rPr>
      </w:pPr>
      <w:r w:rsidRPr="000B6EEE">
        <w:rPr>
          <w:rFonts w:ascii="Arial" w:hAnsi="Arial" w:cs="Arial"/>
          <w:sz w:val="24"/>
          <w:szCs w:val="24"/>
        </w:rPr>
        <w:t xml:space="preserve">All three of the definitions </w:t>
      </w:r>
      <w:r>
        <w:rPr>
          <w:rFonts w:ascii="Arial" w:hAnsi="Arial" w:cs="Arial"/>
          <w:sz w:val="24"/>
          <w:szCs w:val="24"/>
        </w:rPr>
        <w:t xml:space="preserve">provide valid </w:t>
      </w:r>
      <w:r w:rsidR="00441922">
        <w:rPr>
          <w:rFonts w:ascii="Arial" w:hAnsi="Arial" w:cs="Arial"/>
          <w:sz w:val="24"/>
          <w:szCs w:val="24"/>
        </w:rPr>
        <w:t xml:space="preserve">points but </w:t>
      </w:r>
      <w:r w:rsidR="007B51BA">
        <w:rPr>
          <w:rFonts w:ascii="Arial" w:hAnsi="Arial" w:cs="Arial"/>
          <w:sz w:val="24"/>
          <w:szCs w:val="24"/>
        </w:rPr>
        <w:t xml:space="preserve">they </w:t>
      </w:r>
      <w:r w:rsidR="00441922">
        <w:rPr>
          <w:rFonts w:ascii="Arial" w:hAnsi="Arial" w:cs="Arial"/>
          <w:sz w:val="24"/>
          <w:szCs w:val="24"/>
        </w:rPr>
        <w:t>need altering to make them clearer</w:t>
      </w:r>
      <w:r w:rsidR="00007BB5">
        <w:rPr>
          <w:rFonts w:ascii="Arial" w:hAnsi="Arial" w:cs="Arial"/>
          <w:sz w:val="24"/>
          <w:szCs w:val="24"/>
        </w:rPr>
        <w:t xml:space="preserve">. They prove that there is no globally agreed </w:t>
      </w:r>
      <w:r w:rsidR="00CE2359">
        <w:rPr>
          <w:rFonts w:ascii="Arial" w:hAnsi="Arial" w:cs="Arial"/>
          <w:sz w:val="24"/>
          <w:szCs w:val="24"/>
        </w:rPr>
        <w:t>definition</w:t>
      </w:r>
      <w:r w:rsidR="00007BB5">
        <w:rPr>
          <w:rFonts w:ascii="Arial" w:hAnsi="Arial" w:cs="Arial"/>
          <w:sz w:val="24"/>
          <w:szCs w:val="24"/>
        </w:rPr>
        <w:t xml:space="preserve"> as they </w:t>
      </w:r>
      <w:r w:rsidR="004745E2">
        <w:rPr>
          <w:rFonts w:ascii="Arial" w:hAnsi="Arial" w:cs="Arial"/>
          <w:sz w:val="24"/>
          <w:szCs w:val="24"/>
        </w:rPr>
        <w:t>provide viewpoints</w:t>
      </w:r>
      <w:r w:rsidR="00007BB5">
        <w:rPr>
          <w:rFonts w:ascii="Arial" w:hAnsi="Arial" w:cs="Arial"/>
          <w:sz w:val="24"/>
          <w:szCs w:val="24"/>
        </w:rPr>
        <w:t xml:space="preserve"> from different backgrounds</w:t>
      </w:r>
      <w:r w:rsidR="00D65F0E">
        <w:rPr>
          <w:rFonts w:ascii="Arial" w:hAnsi="Arial" w:cs="Arial"/>
          <w:sz w:val="24"/>
          <w:szCs w:val="24"/>
        </w:rPr>
        <w:t xml:space="preserve"> which causes confusion</w:t>
      </w:r>
      <w:r w:rsidR="00ED4CC7">
        <w:rPr>
          <w:rFonts w:ascii="Arial" w:hAnsi="Arial" w:cs="Arial"/>
          <w:sz w:val="24"/>
          <w:szCs w:val="24"/>
        </w:rPr>
        <w:t xml:space="preserve"> (Ramsay, 2014). </w:t>
      </w:r>
      <w:r w:rsidR="00E40DC6">
        <w:rPr>
          <w:rFonts w:ascii="Arial" w:hAnsi="Arial" w:cs="Arial"/>
          <w:sz w:val="24"/>
          <w:szCs w:val="24"/>
        </w:rPr>
        <w:t>They bring different viewpoints to suit their line of work</w:t>
      </w:r>
      <w:r w:rsidR="002047FA">
        <w:rPr>
          <w:rFonts w:ascii="Arial" w:hAnsi="Arial" w:cs="Arial"/>
          <w:sz w:val="24"/>
          <w:szCs w:val="24"/>
        </w:rPr>
        <w:t xml:space="preserve">. The legal definition is </w:t>
      </w:r>
      <w:r w:rsidR="002A3C98">
        <w:rPr>
          <w:rFonts w:ascii="Arial" w:hAnsi="Arial" w:cs="Arial"/>
          <w:sz w:val="24"/>
          <w:szCs w:val="24"/>
        </w:rPr>
        <w:t>knowledgeable</w:t>
      </w:r>
      <w:r w:rsidR="002047FA">
        <w:rPr>
          <w:rFonts w:ascii="Arial" w:hAnsi="Arial" w:cs="Arial"/>
          <w:sz w:val="24"/>
          <w:szCs w:val="24"/>
        </w:rPr>
        <w:t xml:space="preserve"> </w:t>
      </w:r>
      <w:r w:rsidR="00A12B9D">
        <w:rPr>
          <w:rFonts w:ascii="Arial" w:hAnsi="Arial" w:cs="Arial"/>
          <w:sz w:val="24"/>
          <w:szCs w:val="24"/>
        </w:rPr>
        <w:t xml:space="preserve">but complex which is required as it assists in the prosecution </w:t>
      </w:r>
      <w:r w:rsidR="002A3C98">
        <w:rPr>
          <w:rFonts w:ascii="Arial" w:hAnsi="Arial" w:cs="Arial"/>
          <w:sz w:val="24"/>
          <w:szCs w:val="24"/>
        </w:rPr>
        <w:t xml:space="preserve">of a criminal. </w:t>
      </w:r>
      <w:r w:rsidR="00C01B56">
        <w:rPr>
          <w:rFonts w:ascii="Arial" w:hAnsi="Arial" w:cs="Arial"/>
          <w:sz w:val="24"/>
          <w:szCs w:val="24"/>
        </w:rPr>
        <w:t xml:space="preserve">It includes any possible way terrorism can </w:t>
      </w:r>
      <w:r w:rsidR="0055590B">
        <w:rPr>
          <w:rFonts w:ascii="Arial" w:hAnsi="Arial" w:cs="Arial"/>
          <w:sz w:val="24"/>
          <w:szCs w:val="24"/>
        </w:rPr>
        <w:t>occur as well as the planning stages before</w:t>
      </w:r>
      <w:r w:rsidR="00DB2FE0">
        <w:rPr>
          <w:rFonts w:ascii="Arial" w:hAnsi="Arial" w:cs="Arial"/>
          <w:sz w:val="24"/>
          <w:szCs w:val="24"/>
        </w:rPr>
        <w:t xml:space="preserve">. The academic definition </w:t>
      </w:r>
      <w:r w:rsidR="00C5742E">
        <w:rPr>
          <w:rFonts w:ascii="Arial" w:hAnsi="Arial" w:cs="Arial"/>
          <w:sz w:val="24"/>
          <w:szCs w:val="24"/>
        </w:rPr>
        <w:t xml:space="preserve">looks at terrorism from the mind of the criminal as </w:t>
      </w:r>
      <w:r w:rsidR="0039650C">
        <w:rPr>
          <w:rFonts w:ascii="Arial" w:hAnsi="Arial" w:cs="Arial"/>
          <w:sz w:val="24"/>
          <w:szCs w:val="24"/>
        </w:rPr>
        <w:t>their</w:t>
      </w:r>
      <w:r w:rsidR="00C5742E">
        <w:rPr>
          <w:rFonts w:ascii="Arial" w:hAnsi="Arial" w:cs="Arial"/>
          <w:sz w:val="24"/>
          <w:szCs w:val="24"/>
        </w:rPr>
        <w:t xml:space="preserve"> work is based on psychology and why </w:t>
      </w:r>
      <w:r w:rsidR="00357E33">
        <w:rPr>
          <w:rFonts w:ascii="Arial" w:hAnsi="Arial" w:cs="Arial"/>
          <w:sz w:val="24"/>
          <w:szCs w:val="24"/>
        </w:rPr>
        <w:t xml:space="preserve">certain thought processes and actions occur. Lastly, a political definition focusses on </w:t>
      </w:r>
      <w:r w:rsidR="000B65EF">
        <w:rPr>
          <w:rFonts w:ascii="Arial" w:hAnsi="Arial" w:cs="Arial"/>
          <w:sz w:val="24"/>
          <w:szCs w:val="24"/>
        </w:rPr>
        <w:t xml:space="preserve">the victims of the </w:t>
      </w:r>
      <w:r w:rsidR="0039650C">
        <w:rPr>
          <w:rFonts w:ascii="Arial" w:hAnsi="Arial" w:cs="Arial"/>
          <w:sz w:val="24"/>
          <w:szCs w:val="24"/>
        </w:rPr>
        <w:t>phenomenon</w:t>
      </w:r>
      <w:r w:rsidR="000B65EF">
        <w:rPr>
          <w:rFonts w:ascii="Arial" w:hAnsi="Arial" w:cs="Arial"/>
          <w:sz w:val="24"/>
          <w:szCs w:val="24"/>
        </w:rPr>
        <w:t xml:space="preserve"> and how it will impact their lives. This is importan</w:t>
      </w:r>
      <w:r w:rsidR="0039650C">
        <w:rPr>
          <w:rFonts w:ascii="Arial" w:hAnsi="Arial" w:cs="Arial"/>
          <w:sz w:val="24"/>
          <w:szCs w:val="24"/>
        </w:rPr>
        <w:t xml:space="preserve">t as </w:t>
      </w:r>
      <w:r w:rsidR="000B65EF">
        <w:rPr>
          <w:rFonts w:ascii="Arial" w:hAnsi="Arial" w:cs="Arial"/>
          <w:sz w:val="24"/>
          <w:szCs w:val="24"/>
        </w:rPr>
        <w:t xml:space="preserve">politics </w:t>
      </w:r>
      <w:r w:rsidR="0039650C">
        <w:rPr>
          <w:rFonts w:ascii="Arial" w:hAnsi="Arial" w:cs="Arial"/>
          <w:sz w:val="24"/>
          <w:szCs w:val="24"/>
        </w:rPr>
        <w:t>are</w:t>
      </w:r>
      <w:r w:rsidR="000B65EF">
        <w:rPr>
          <w:rFonts w:ascii="Arial" w:hAnsi="Arial" w:cs="Arial"/>
          <w:sz w:val="24"/>
          <w:szCs w:val="24"/>
        </w:rPr>
        <w:t xml:space="preserve"> so widely spread in the media. </w:t>
      </w:r>
      <w:r w:rsidR="00704AC1">
        <w:rPr>
          <w:rFonts w:ascii="Arial" w:hAnsi="Arial" w:cs="Arial"/>
          <w:sz w:val="24"/>
          <w:szCs w:val="24"/>
        </w:rPr>
        <w:t>K</w:t>
      </w:r>
      <w:r w:rsidR="00EB465E">
        <w:rPr>
          <w:rFonts w:ascii="Arial" w:hAnsi="Arial" w:cs="Arial"/>
          <w:sz w:val="24"/>
          <w:szCs w:val="24"/>
        </w:rPr>
        <w:t>eeping the public on their side is their priority to assist in the policing of terrorism</w:t>
      </w:r>
      <w:r w:rsidR="0039592E">
        <w:rPr>
          <w:rFonts w:ascii="Arial" w:hAnsi="Arial" w:cs="Arial"/>
          <w:sz w:val="24"/>
          <w:szCs w:val="24"/>
        </w:rPr>
        <w:t xml:space="preserve"> </w:t>
      </w:r>
      <w:r w:rsidR="00F22362">
        <w:rPr>
          <w:rFonts w:ascii="Arial" w:hAnsi="Arial" w:cs="Arial"/>
          <w:sz w:val="24"/>
          <w:szCs w:val="24"/>
        </w:rPr>
        <w:t xml:space="preserve">(Meisels, 2009). </w:t>
      </w:r>
      <w:r w:rsidR="00C065BE">
        <w:rPr>
          <w:rFonts w:ascii="Arial" w:hAnsi="Arial" w:cs="Arial"/>
          <w:sz w:val="24"/>
          <w:szCs w:val="24"/>
        </w:rPr>
        <w:t xml:space="preserve">These three </w:t>
      </w:r>
      <w:r w:rsidR="00963ECA">
        <w:rPr>
          <w:rFonts w:ascii="Arial" w:hAnsi="Arial" w:cs="Arial"/>
          <w:sz w:val="24"/>
          <w:szCs w:val="24"/>
        </w:rPr>
        <w:t>definitions</w:t>
      </w:r>
      <w:r w:rsidR="00C065BE">
        <w:rPr>
          <w:rFonts w:ascii="Arial" w:hAnsi="Arial" w:cs="Arial"/>
          <w:sz w:val="24"/>
          <w:szCs w:val="24"/>
        </w:rPr>
        <w:t xml:space="preserve"> </w:t>
      </w:r>
      <w:r w:rsidR="00963ECA">
        <w:rPr>
          <w:rFonts w:ascii="Arial" w:hAnsi="Arial" w:cs="Arial"/>
          <w:sz w:val="24"/>
          <w:szCs w:val="24"/>
        </w:rPr>
        <w:t>compare in terms of how broad and vague they are</w:t>
      </w:r>
      <w:r w:rsidR="00200F35">
        <w:rPr>
          <w:rFonts w:ascii="Arial" w:hAnsi="Arial" w:cs="Arial"/>
          <w:sz w:val="24"/>
          <w:szCs w:val="24"/>
        </w:rPr>
        <w:t xml:space="preserve">. </w:t>
      </w:r>
      <w:r w:rsidR="00F25504">
        <w:rPr>
          <w:rFonts w:ascii="Arial" w:hAnsi="Arial" w:cs="Arial"/>
          <w:sz w:val="24"/>
          <w:szCs w:val="24"/>
        </w:rPr>
        <w:t xml:space="preserve">The legal </w:t>
      </w:r>
      <w:r w:rsidR="005D5E3E">
        <w:rPr>
          <w:rFonts w:ascii="Arial" w:hAnsi="Arial" w:cs="Arial"/>
          <w:sz w:val="24"/>
          <w:szCs w:val="24"/>
        </w:rPr>
        <w:t>definition</w:t>
      </w:r>
      <w:r w:rsidR="00F25504">
        <w:rPr>
          <w:rFonts w:ascii="Arial" w:hAnsi="Arial" w:cs="Arial"/>
          <w:sz w:val="24"/>
          <w:szCs w:val="24"/>
        </w:rPr>
        <w:t xml:space="preserve"> has too</w:t>
      </w:r>
      <w:r w:rsidR="00041380">
        <w:rPr>
          <w:rFonts w:ascii="Arial" w:hAnsi="Arial" w:cs="Arial"/>
          <w:sz w:val="24"/>
          <w:szCs w:val="24"/>
        </w:rPr>
        <w:t xml:space="preserve"> </w:t>
      </w:r>
      <w:r w:rsidR="00B16ECE">
        <w:rPr>
          <w:rFonts w:ascii="Arial" w:hAnsi="Arial" w:cs="Arial"/>
          <w:sz w:val="24"/>
          <w:szCs w:val="24"/>
        </w:rPr>
        <w:t>much content within it,</w:t>
      </w:r>
      <w:r w:rsidR="00D150DD">
        <w:rPr>
          <w:rFonts w:ascii="Arial" w:hAnsi="Arial" w:cs="Arial"/>
          <w:sz w:val="24"/>
          <w:szCs w:val="24"/>
        </w:rPr>
        <w:t xml:space="preserve"> academically it only mentions group processes</w:t>
      </w:r>
      <w:r w:rsidR="00D94E88">
        <w:rPr>
          <w:rFonts w:ascii="Arial" w:hAnsi="Arial" w:cs="Arial"/>
          <w:sz w:val="24"/>
          <w:szCs w:val="24"/>
        </w:rPr>
        <w:t xml:space="preserve"> and politically</w:t>
      </w:r>
      <w:r w:rsidR="00A174DA">
        <w:rPr>
          <w:rFonts w:ascii="Arial" w:hAnsi="Arial" w:cs="Arial"/>
          <w:sz w:val="24"/>
          <w:szCs w:val="24"/>
        </w:rPr>
        <w:t xml:space="preserve"> it just</w:t>
      </w:r>
      <w:r w:rsidR="00D94E88">
        <w:rPr>
          <w:rFonts w:ascii="Arial" w:hAnsi="Arial" w:cs="Arial"/>
          <w:sz w:val="24"/>
          <w:szCs w:val="24"/>
        </w:rPr>
        <w:t xml:space="preserve"> focusses on the victim, when terrorism has a lot </w:t>
      </w:r>
      <w:r w:rsidR="00122932">
        <w:rPr>
          <w:rFonts w:ascii="Arial" w:hAnsi="Arial" w:cs="Arial"/>
          <w:sz w:val="24"/>
          <w:szCs w:val="24"/>
        </w:rPr>
        <w:t xml:space="preserve">of involvement with the attacker. </w:t>
      </w:r>
      <w:r w:rsidR="007217FC">
        <w:rPr>
          <w:rFonts w:ascii="Arial" w:hAnsi="Arial" w:cs="Arial"/>
          <w:sz w:val="24"/>
          <w:szCs w:val="24"/>
        </w:rPr>
        <w:t>They all need to summar</w:t>
      </w:r>
      <w:r w:rsidR="006B63BB">
        <w:rPr>
          <w:rFonts w:ascii="Arial" w:hAnsi="Arial" w:cs="Arial"/>
          <w:sz w:val="24"/>
          <w:szCs w:val="24"/>
        </w:rPr>
        <w:t>ise the key point</w:t>
      </w:r>
      <w:r w:rsidR="00025E8E">
        <w:rPr>
          <w:rFonts w:ascii="Arial" w:hAnsi="Arial" w:cs="Arial"/>
          <w:sz w:val="24"/>
          <w:szCs w:val="24"/>
        </w:rPr>
        <w:t>s</w:t>
      </w:r>
      <w:r w:rsidR="006B63BB">
        <w:rPr>
          <w:rFonts w:ascii="Arial" w:hAnsi="Arial" w:cs="Arial"/>
          <w:sz w:val="24"/>
          <w:szCs w:val="24"/>
        </w:rPr>
        <w:t xml:space="preserve"> to keep it clear and concise </w:t>
      </w:r>
      <w:r w:rsidR="00BF0D60">
        <w:rPr>
          <w:rFonts w:ascii="Arial" w:hAnsi="Arial" w:cs="Arial"/>
          <w:sz w:val="24"/>
          <w:szCs w:val="24"/>
        </w:rPr>
        <w:t xml:space="preserve">(Greene, 2017). </w:t>
      </w:r>
    </w:p>
    <w:p w14:paraId="2CDCB6C3" w14:textId="77777777" w:rsidR="00AF3A98" w:rsidRDefault="00AF3A98" w:rsidP="00027D42">
      <w:pPr>
        <w:tabs>
          <w:tab w:val="left" w:pos="3810"/>
        </w:tabs>
        <w:rPr>
          <w:rFonts w:ascii="Arial" w:hAnsi="Arial" w:cs="Arial"/>
          <w:sz w:val="24"/>
          <w:szCs w:val="24"/>
          <w:u w:val="single"/>
        </w:rPr>
      </w:pPr>
    </w:p>
    <w:p w14:paraId="2A7A1AC7" w14:textId="77777777" w:rsidR="00AF3A98" w:rsidRDefault="00AF3A98" w:rsidP="00027D42">
      <w:pPr>
        <w:tabs>
          <w:tab w:val="left" w:pos="3810"/>
        </w:tabs>
        <w:rPr>
          <w:rFonts w:ascii="Arial" w:hAnsi="Arial" w:cs="Arial"/>
          <w:sz w:val="24"/>
          <w:szCs w:val="24"/>
          <w:u w:val="single"/>
        </w:rPr>
      </w:pPr>
    </w:p>
    <w:p w14:paraId="31145397" w14:textId="77777777" w:rsidR="00AF3A98" w:rsidRDefault="00AF3A98" w:rsidP="00027D42">
      <w:pPr>
        <w:tabs>
          <w:tab w:val="left" w:pos="3810"/>
        </w:tabs>
        <w:rPr>
          <w:rFonts w:ascii="Arial" w:hAnsi="Arial" w:cs="Arial"/>
          <w:sz w:val="24"/>
          <w:szCs w:val="24"/>
          <w:u w:val="single"/>
        </w:rPr>
      </w:pPr>
    </w:p>
    <w:p w14:paraId="2FAE3A81" w14:textId="77777777" w:rsidR="00AF3A98" w:rsidRDefault="00AF3A98" w:rsidP="00027D42">
      <w:pPr>
        <w:tabs>
          <w:tab w:val="left" w:pos="3810"/>
        </w:tabs>
        <w:rPr>
          <w:rFonts w:ascii="Arial" w:hAnsi="Arial" w:cs="Arial"/>
          <w:sz w:val="24"/>
          <w:szCs w:val="24"/>
          <w:u w:val="single"/>
        </w:rPr>
      </w:pPr>
    </w:p>
    <w:p w14:paraId="1297D315" w14:textId="77777777" w:rsidR="00AF3A98" w:rsidRDefault="00AF3A98" w:rsidP="00027D42">
      <w:pPr>
        <w:tabs>
          <w:tab w:val="left" w:pos="3810"/>
        </w:tabs>
        <w:rPr>
          <w:rFonts w:ascii="Arial" w:hAnsi="Arial" w:cs="Arial"/>
          <w:sz w:val="24"/>
          <w:szCs w:val="24"/>
          <w:u w:val="single"/>
        </w:rPr>
      </w:pPr>
    </w:p>
    <w:p w14:paraId="743183BF" w14:textId="77777777" w:rsidR="005C6C07" w:rsidRDefault="005C6C07" w:rsidP="00027D42">
      <w:pPr>
        <w:tabs>
          <w:tab w:val="left" w:pos="3810"/>
        </w:tabs>
        <w:rPr>
          <w:rFonts w:ascii="Arial" w:hAnsi="Arial" w:cs="Arial"/>
          <w:sz w:val="24"/>
          <w:szCs w:val="24"/>
          <w:u w:val="single"/>
        </w:rPr>
      </w:pPr>
    </w:p>
    <w:p w14:paraId="02147BDB" w14:textId="0098779D" w:rsidR="00CE0268" w:rsidRPr="008C57C2" w:rsidRDefault="00CE0268" w:rsidP="00027D42">
      <w:pPr>
        <w:tabs>
          <w:tab w:val="left" w:pos="3810"/>
        </w:tabs>
        <w:rPr>
          <w:rFonts w:ascii="Arial" w:hAnsi="Arial" w:cs="Arial"/>
          <w:b/>
          <w:bCs/>
          <w:sz w:val="24"/>
          <w:szCs w:val="24"/>
        </w:rPr>
      </w:pPr>
      <w:r w:rsidRPr="008C57C2">
        <w:rPr>
          <w:rFonts w:ascii="Arial" w:hAnsi="Arial" w:cs="Arial"/>
          <w:b/>
          <w:bCs/>
          <w:sz w:val="24"/>
          <w:szCs w:val="24"/>
        </w:rPr>
        <w:lastRenderedPageBreak/>
        <w:t>Conclusion</w:t>
      </w:r>
    </w:p>
    <w:p w14:paraId="6DC569A2" w14:textId="36FE8125" w:rsidR="00CE0268" w:rsidRPr="00CE0268" w:rsidRDefault="00CE0268" w:rsidP="004744EC">
      <w:pPr>
        <w:tabs>
          <w:tab w:val="left" w:pos="3810"/>
        </w:tabs>
        <w:jc w:val="both"/>
        <w:rPr>
          <w:rFonts w:ascii="Arial" w:hAnsi="Arial" w:cs="Arial"/>
          <w:sz w:val="24"/>
          <w:szCs w:val="24"/>
        </w:rPr>
      </w:pPr>
      <w:r>
        <w:rPr>
          <w:rFonts w:ascii="Arial" w:hAnsi="Arial" w:cs="Arial"/>
          <w:sz w:val="24"/>
          <w:szCs w:val="24"/>
        </w:rPr>
        <w:t>To conclude</w:t>
      </w:r>
      <w:r w:rsidR="002A0EE7">
        <w:rPr>
          <w:rFonts w:ascii="Arial" w:hAnsi="Arial" w:cs="Arial"/>
          <w:sz w:val="24"/>
          <w:szCs w:val="24"/>
        </w:rPr>
        <w:t>, defining terrorism is a word which many people struggle to define and the</w:t>
      </w:r>
      <w:r w:rsidR="0009566B">
        <w:rPr>
          <w:rFonts w:ascii="Arial" w:hAnsi="Arial" w:cs="Arial"/>
          <w:sz w:val="24"/>
          <w:szCs w:val="24"/>
        </w:rPr>
        <w:t xml:space="preserve">re are many controversies surrounding it. This was proved by the study conducted by Schmid and Jongman as they </w:t>
      </w:r>
      <w:r w:rsidR="00F14AF1">
        <w:rPr>
          <w:rFonts w:ascii="Arial" w:hAnsi="Arial" w:cs="Arial"/>
          <w:sz w:val="24"/>
          <w:szCs w:val="24"/>
        </w:rPr>
        <w:t xml:space="preserve">highlighted </w:t>
      </w:r>
      <w:r w:rsidR="00FB1F80">
        <w:rPr>
          <w:rFonts w:ascii="Arial" w:hAnsi="Arial" w:cs="Arial"/>
          <w:sz w:val="24"/>
          <w:szCs w:val="24"/>
        </w:rPr>
        <w:t>twenty-two</w:t>
      </w:r>
      <w:r w:rsidR="00A228C0">
        <w:rPr>
          <w:rFonts w:ascii="Arial" w:hAnsi="Arial" w:cs="Arial"/>
          <w:sz w:val="24"/>
          <w:szCs w:val="24"/>
        </w:rPr>
        <w:t xml:space="preserve"> different words which were prominent in </w:t>
      </w:r>
      <w:r w:rsidR="00AF6500">
        <w:rPr>
          <w:rFonts w:ascii="Arial" w:hAnsi="Arial" w:cs="Arial"/>
          <w:sz w:val="24"/>
          <w:szCs w:val="24"/>
        </w:rPr>
        <w:t xml:space="preserve">the </w:t>
      </w:r>
      <w:r w:rsidR="00A228C0">
        <w:rPr>
          <w:rFonts w:ascii="Arial" w:hAnsi="Arial" w:cs="Arial"/>
          <w:sz w:val="24"/>
          <w:szCs w:val="24"/>
        </w:rPr>
        <w:t xml:space="preserve">definitions from one hundred and nine scholars. </w:t>
      </w:r>
      <w:r w:rsidR="002C045D">
        <w:rPr>
          <w:rFonts w:ascii="Arial" w:hAnsi="Arial" w:cs="Arial"/>
          <w:sz w:val="24"/>
          <w:szCs w:val="24"/>
        </w:rPr>
        <w:t xml:space="preserve">By gathering this information allowed them to form their own </w:t>
      </w:r>
      <w:r w:rsidR="00FB1F80">
        <w:rPr>
          <w:rFonts w:ascii="Arial" w:hAnsi="Arial" w:cs="Arial"/>
          <w:sz w:val="24"/>
          <w:szCs w:val="24"/>
        </w:rPr>
        <w:t>definition</w:t>
      </w:r>
      <w:r w:rsidR="002C045D">
        <w:rPr>
          <w:rFonts w:ascii="Arial" w:hAnsi="Arial" w:cs="Arial"/>
          <w:sz w:val="24"/>
          <w:szCs w:val="24"/>
        </w:rPr>
        <w:t xml:space="preserve"> of terrorism. </w:t>
      </w:r>
      <w:r w:rsidR="00FB1F80">
        <w:rPr>
          <w:rFonts w:ascii="Arial" w:hAnsi="Arial" w:cs="Arial"/>
          <w:sz w:val="24"/>
          <w:szCs w:val="24"/>
        </w:rPr>
        <w:t xml:space="preserve">By looking at terrorism </w:t>
      </w:r>
      <w:r w:rsidR="009D5DD0">
        <w:rPr>
          <w:rFonts w:ascii="Arial" w:hAnsi="Arial" w:cs="Arial"/>
          <w:sz w:val="24"/>
          <w:szCs w:val="24"/>
        </w:rPr>
        <w:t xml:space="preserve">in a legal, </w:t>
      </w:r>
      <w:r w:rsidR="00AF6500">
        <w:rPr>
          <w:rFonts w:ascii="Arial" w:hAnsi="Arial" w:cs="Arial"/>
          <w:sz w:val="24"/>
          <w:szCs w:val="24"/>
        </w:rPr>
        <w:t>academic,</w:t>
      </w:r>
      <w:r w:rsidR="009D5DD0">
        <w:rPr>
          <w:rFonts w:ascii="Arial" w:hAnsi="Arial" w:cs="Arial"/>
          <w:sz w:val="24"/>
          <w:szCs w:val="24"/>
        </w:rPr>
        <w:t xml:space="preserve"> and political manner</w:t>
      </w:r>
      <w:r w:rsidR="00AF6500">
        <w:rPr>
          <w:rFonts w:ascii="Arial" w:hAnsi="Arial" w:cs="Arial"/>
          <w:sz w:val="24"/>
          <w:szCs w:val="24"/>
        </w:rPr>
        <w:t>,</w:t>
      </w:r>
      <w:r w:rsidR="009D5DD0">
        <w:rPr>
          <w:rFonts w:ascii="Arial" w:hAnsi="Arial" w:cs="Arial"/>
          <w:sz w:val="24"/>
          <w:szCs w:val="24"/>
        </w:rPr>
        <w:t xml:space="preserve"> assisted when comparing the </w:t>
      </w:r>
      <w:r w:rsidR="0066772E">
        <w:rPr>
          <w:rFonts w:ascii="Arial" w:hAnsi="Arial" w:cs="Arial"/>
          <w:sz w:val="24"/>
          <w:szCs w:val="24"/>
        </w:rPr>
        <w:t>similarities</w:t>
      </w:r>
      <w:r w:rsidR="009D5DD0">
        <w:rPr>
          <w:rFonts w:ascii="Arial" w:hAnsi="Arial" w:cs="Arial"/>
          <w:sz w:val="24"/>
          <w:szCs w:val="24"/>
        </w:rPr>
        <w:t xml:space="preserve"> and differences </w:t>
      </w:r>
      <w:r w:rsidR="0066772E">
        <w:rPr>
          <w:rFonts w:ascii="Arial" w:hAnsi="Arial" w:cs="Arial"/>
          <w:sz w:val="24"/>
          <w:szCs w:val="24"/>
        </w:rPr>
        <w:t xml:space="preserve">these definitions presented. In addition, by </w:t>
      </w:r>
      <w:proofErr w:type="gramStart"/>
      <w:r w:rsidR="0066772E">
        <w:rPr>
          <w:rFonts w:ascii="Arial" w:hAnsi="Arial" w:cs="Arial"/>
          <w:sz w:val="24"/>
          <w:szCs w:val="24"/>
        </w:rPr>
        <w:t>comparing and contrasting</w:t>
      </w:r>
      <w:proofErr w:type="gramEnd"/>
      <w:r w:rsidR="0066772E">
        <w:rPr>
          <w:rFonts w:ascii="Arial" w:hAnsi="Arial" w:cs="Arial"/>
          <w:sz w:val="24"/>
          <w:szCs w:val="24"/>
        </w:rPr>
        <w:t xml:space="preserve"> the</w:t>
      </w:r>
      <w:r w:rsidR="00712327">
        <w:rPr>
          <w:rFonts w:ascii="Arial" w:hAnsi="Arial" w:cs="Arial"/>
          <w:sz w:val="24"/>
          <w:szCs w:val="24"/>
        </w:rPr>
        <w:t xml:space="preserve"> 3</w:t>
      </w:r>
      <w:r w:rsidR="0066772E">
        <w:rPr>
          <w:rFonts w:ascii="Arial" w:hAnsi="Arial" w:cs="Arial"/>
          <w:sz w:val="24"/>
          <w:szCs w:val="24"/>
        </w:rPr>
        <w:t xml:space="preserve"> types of </w:t>
      </w:r>
      <w:r w:rsidR="00D2709B">
        <w:rPr>
          <w:rFonts w:ascii="Arial" w:hAnsi="Arial" w:cs="Arial"/>
          <w:sz w:val="24"/>
          <w:szCs w:val="24"/>
        </w:rPr>
        <w:t>definitions with real life examples</w:t>
      </w:r>
      <w:r w:rsidR="00CC7215">
        <w:rPr>
          <w:rFonts w:ascii="Arial" w:hAnsi="Arial" w:cs="Arial"/>
          <w:sz w:val="24"/>
          <w:szCs w:val="24"/>
        </w:rPr>
        <w:t xml:space="preserve"> of terrorist groups, helped with the understanding of what needs to be altered to fit all terrorist attacks. </w:t>
      </w:r>
      <w:r w:rsidR="00661DA4">
        <w:rPr>
          <w:rFonts w:ascii="Arial" w:hAnsi="Arial" w:cs="Arial"/>
          <w:sz w:val="24"/>
          <w:szCs w:val="24"/>
        </w:rPr>
        <w:t xml:space="preserve">This was significant, </w:t>
      </w:r>
      <w:r w:rsidR="00101B32">
        <w:rPr>
          <w:rFonts w:ascii="Arial" w:hAnsi="Arial" w:cs="Arial"/>
          <w:sz w:val="24"/>
          <w:szCs w:val="24"/>
        </w:rPr>
        <w:t>particularly</w:t>
      </w:r>
      <w:r w:rsidR="00661DA4">
        <w:rPr>
          <w:rFonts w:ascii="Arial" w:hAnsi="Arial" w:cs="Arial"/>
          <w:sz w:val="24"/>
          <w:szCs w:val="24"/>
        </w:rPr>
        <w:t xml:space="preserve"> in the academic approach which viewed </w:t>
      </w:r>
      <w:r w:rsidR="00101B32">
        <w:rPr>
          <w:rFonts w:ascii="Arial" w:hAnsi="Arial" w:cs="Arial"/>
          <w:sz w:val="24"/>
          <w:szCs w:val="24"/>
        </w:rPr>
        <w:t>terrorism</w:t>
      </w:r>
      <w:r w:rsidR="00661DA4">
        <w:rPr>
          <w:rFonts w:ascii="Arial" w:hAnsi="Arial" w:cs="Arial"/>
          <w:sz w:val="24"/>
          <w:szCs w:val="24"/>
        </w:rPr>
        <w:t xml:space="preserve"> as group processes. </w:t>
      </w:r>
      <w:r w:rsidR="00101B32">
        <w:rPr>
          <w:rFonts w:ascii="Arial" w:hAnsi="Arial" w:cs="Arial"/>
          <w:sz w:val="24"/>
          <w:szCs w:val="24"/>
        </w:rPr>
        <w:t xml:space="preserve">Lone wolf terrorism contradicted this </w:t>
      </w:r>
      <w:r w:rsidR="008F3871">
        <w:rPr>
          <w:rFonts w:ascii="Arial" w:hAnsi="Arial" w:cs="Arial"/>
          <w:sz w:val="24"/>
          <w:szCs w:val="24"/>
        </w:rPr>
        <w:t>definition</w:t>
      </w:r>
      <w:r w:rsidR="00101B32">
        <w:rPr>
          <w:rFonts w:ascii="Arial" w:hAnsi="Arial" w:cs="Arial"/>
          <w:sz w:val="24"/>
          <w:szCs w:val="24"/>
        </w:rPr>
        <w:t xml:space="preserve"> as everything a </w:t>
      </w:r>
      <w:r w:rsidR="00A629A4">
        <w:rPr>
          <w:rFonts w:ascii="Arial" w:hAnsi="Arial" w:cs="Arial"/>
          <w:sz w:val="24"/>
          <w:szCs w:val="24"/>
        </w:rPr>
        <w:t>lone</w:t>
      </w:r>
      <w:r w:rsidR="00101B32">
        <w:rPr>
          <w:rFonts w:ascii="Arial" w:hAnsi="Arial" w:cs="Arial"/>
          <w:sz w:val="24"/>
          <w:szCs w:val="24"/>
        </w:rPr>
        <w:t xml:space="preserve"> wolf </w:t>
      </w:r>
      <w:r w:rsidR="006267A5">
        <w:rPr>
          <w:rFonts w:ascii="Arial" w:hAnsi="Arial" w:cs="Arial"/>
          <w:sz w:val="24"/>
          <w:szCs w:val="24"/>
        </w:rPr>
        <w:t xml:space="preserve">terrorist </w:t>
      </w:r>
      <w:r w:rsidR="00101B32">
        <w:rPr>
          <w:rFonts w:ascii="Arial" w:hAnsi="Arial" w:cs="Arial"/>
          <w:sz w:val="24"/>
          <w:szCs w:val="24"/>
        </w:rPr>
        <w:t>does is alone</w:t>
      </w:r>
      <w:r w:rsidR="00743063">
        <w:rPr>
          <w:rFonts w:ascii="Arial" w:hAnsi="Arial" w:cs="Arial"/>
          <w:sz w:val="24"/>
          <w:szCs w:val="24"/>
        </w:rPr>
        <w:t xml:space="preserve"> without interacting with others. </w:t>
      </w:r>
      <w:r w:rsidR="00743848">
        <w:rPr>
          <w:rFonts w:ascii="Arial" w:hAnsi="Arial" w:cs="Arial"/>
          <w:sz w:val="24"/>
          <w:szCs w:val="24"/>
        </w:rPr>
        <w:t>The legal definition was very informative</w:t>
      </w:r>
      <w:r w:rsidR="00B53690">
        <w:rPr>
          <w:rFonts w:ascii="Arial" w:hAnsi="Arial" w:cs="Arial"/>
          <w:sz w:val="24"/>
          <w:szCs w:val="24"/>
        </w:rPr>
        <w:t xml:space="preserve"> and aids </w:t>
      </w:r>
      <w:r w:rsidR="00D1008F">
        <w:rPr>
          <w:rFonts w:ascii="Arial" w:hAnsi="Arial" w:cs="Arial"/>
          <w:sz w:val="24"/>
          <w:szCs w:val="24"/>
        </w:rPr>
        <w:t>prosecution;</w:t>
      </w:r>
      <w:r w:rsidR="00B53690">
        <w:rPr>
          <w:rFonts w:ascii="Arial" w:hAnsi="Arial" w:cs="Arial"/>
          <w:sz w:val="24"/>
          <w:szCs w:val="24"/>
        </w:rPr>
        <w:t xml:space="preserve"> however, it i</w:t>
      </w:r>
      <w:r w:rsidR="00AA6743">
        <w:rPr>
          <w:rFonts w:ascii="Arial" w:hAnsi="Arial" w:cs="Arial"/>
          <w:sz w:val="24"/>
          <w:szCs w:val="24"/>
        </w:rPr>
        <w:t>s very</w:t>
      </w:r>
      <w:r w:rsidR="00B53690">
        <w:rPr>
          <w:rFonts w:ascii="Arial" w:hAnsi="Arial" w:cs="Arial"/>
          <w:sz w:val="24"/>
          <w:szCs w:val="24"/>
        </w:rPr>
        <w:t xml:space="preserve"> complex and very broad. </w:t>
      </w:r>
      <w:r w:rsidR="004303E9">
        <w:rPr>
          <w:rFonts w:ascii="Arial" w:hAnsi="Arial" w:cs="Arial"/>
          <w:sz w:val="24"/>
          <w:szCs w:val="24"/>
        </w:rPr>
        <w:t xml:space="preserve">Finally, the </w:t>
      </w:r>
      <w:r w:rsidR="00370D12">
        <w:rPr>
          <w:rFonts w:ascii="Arial" w:hAnsi="Arial" w:cs="Arial"/>
          <w:sz w:val="24"/>
          <w:szCs w:val="24"/>
        </w:rPr>
        <w:t xml:space="preserve">political </w:t>
      </w:r>
      <w:r w:rsidR="008962D8">
        <w:rPr>
          <w:rFonts w:ascii="Arial" w:hAnsi="Arial" w:cs="Arial"/>
          <w:sz w:val="24"/>
          <w:szCs w:val="24"/>
        </w:rPr>
        <w:t xml:space="preserve">definition </w:t>
      </w:r>
      <w:r w:rsidR="003B45B4">
        <w:rPr>
          <w:rFonts w:ascii="Arial" w:hAnsi="Arial" w:cs="Arial"/>
          <w:sz w:val="24"/>
          <w:szCs w:val="24"/>
        </w:rPr>
        <w:t xml:space="preserve">is aimed at the people it </w:t>
      </w:r>
      <w:r w:rsidR="00D1008F">
        <w:rPr>
          <w:rFonts w:ascii="Arial" w:hAnsi="Arial" w:cs="Arial"/>
          <w:sz w:val="24"/>
          <w:szCs w:val="24"/>
        </w:rPr>
        <w:t>is affecting</w:t>
      </w:r>
      <w:r w:rsidR="003B45B4">
        <w:rPr>
          <w:rFonts w:ascii="Arial" w:hAnsi="Arial" w:cs="Arial"/>
          <w:sz w:val="24"/>
          <w:szCs w:val="24"/>
        </w:rPr>
        <w:t>.</w:t>
      </w:r>
      <w:r w:rsidR="009B46B2">
        <w:rPr>
          <w:rFonts w:ascii="Arial" w:hAnsi="Arial" w:cs="Arial"/>
          <w:sz w:val="24"/>
          <w:szCs w:val="24"/>
        </w:rPr>
        <w:t xml:space="preserve"> The attack on the towers</w:t>
      </w:r>
      <w:r w:rsidR="00842ADA">
        <w:rPr>
          <w:rFonts w:ascii="Arial" w:hAnsi="Arial" w:cs="Arial"/>
          <w:sz w:val="24"/>
          <w:szCs w:val="24"/>
        </w:rPr>
        <w:t xml:space="preserve"> counteracted this because it was an attack on the buildings and the definition only mentions attacking people directly.</w:t>
      </w:r>
      <w:r w:rsidR="004127FC">
        <w:rPr>
          <w:rFonts w:ascii="Arial" w:hAnsi="Arial" w:cs="Arial"/>
          <w:sz w:val="24"/>
          <w:szCs w:val="24"/>
        </w:rPr>
        <w:t xml:space="preserve"> By aiming a definition at the public</w:t>
      </w:r>
      <w:r w:rsidR="003B45B4">
        <w:rPr>
          <w:rFonts w:ascii="Arial" w:hAnsi="Arial" w:cs="Arial"/>
          <w:sz w:val="24"/>
          <w:szCs w:val="24"/>
        </w:rPr>
        <w:t xml:space="preserve"> links </w:t>
      </w:r>
      <w:r w:rsidR="00637505">
        <w:rPr>
          <w:rFonts w:ascii="Arial" w:hAnsi="Arial" w:cs="Arial"/>
          <w:sz w:val="24"/>
          <w:szCs w:val="24"/>
        </w:rPr>
        <w:t xml:space="preserve">closely with policing terrorism, as without gaining the public cooperation will make policing terrorism harder. </w:t>
      </w:r>
      <w:r w:rsidR="00370AD1">
        <w:rPr>
          <w:rFonts w:ascii="Arial" w:hAnsi="Arial" w:cs="Arial"/>
          <w:sz w:val="24"/>
          <w:szCs w:val="24"/>
        </w:rPr>
        <w:t>Overall, more knowledge</w:t>
      </w:r>
      <w:r w:rsidR="009372C3">
        <w:rPr>
          <w:rFonts w:ascii="Arial" w:hAnsi="Arial" w:cs="Arial"/>
          <w:sz w:val="24"/>
          <w:szCs w:val="24"/>
        </w:rPr>
        <w:t xml:space="preserve"> needs to be used in the thought process of defining terrorism to make a clearer and </w:t>
      </w:r>
      <w:r w:rsidR="00D549BE">
        <w:rPr>
          <w:rFonts w:ascii="Arial" w:hAnsi="Arial" w:cs="Arial"/>
          <w:sz w:val="24"/>
          <w:szCs w:val="24"/>
        </w:rPr>
        <w:t xml:space="preserve">more </w:t>
      </w:r>
      <w:r w:rsidR="009372C3">
        <w:rPr>
          <w:rFonts w:ascii="Arial" w:hAnsi="Arial" w:cs="Arial"/>
          <w:sz w:val="24"/>
          <w:szCs w:val="24"/>
        </w:rPr>
        <w:t>concise definition everyone can follow.</w:t>
      </w:r>
    </w:p>
    <w:p w14:paraId="05D9A6A7" w14:textId="77777777" w:rsidR="00CE0268" w:rsidRDefault="00CE0268" w:rsidP="00027D42">
      <w:pPr>
        <w:tabs>
          <w:tab w:val="left" w:pos="3810"/>
        </w:tabs>
        <w:rPr>
          <w:rFonts w:ascii="Arial" w:hAnsi="Arial" w:cs="Arial"/>
          <w:sz w:val="24"/>
          <w:szCs w:val="24"/>
          <w:u w:val="single"/>
        </w:rPr>
      </w:pPr>
    </w:p>
    <w:p w14:paraId="3532C9D4" w14:textId="77777777" w:rsidR="00CE0268" w:rsidRDefault="00CE0268" w:rsidP="00027D42">
      <w:pPr>
        <w:tabs>
          <w:tab w:val="left" w:pos="3810"/>
        </w:tabs>
        <w:rPr>
          <w:rFonts w:ascii="Arial" w:hAnsi="Arial" w:cs="Arial"/>
          <w:sz w:val="24"/>
          <w:szCs w:val="24"/>
          <w:u w:val="single"/>
        </w:rPr>
      </w:pPr>
    </w:p>
    <w:p w14:paraId="5036671B" w14:textId="77777777" w:rsidR="00CE0268" w:rsidRDefault="00CE0268" w:rsidP="00027D42">
      <w:pPr>
        <w:tabs>
          <w:tab w:val="left" w:pos="3810"/>
        </w:tabs>
        <w:rPr>
          <w:rFonts w:ascii="Arial" w:hAnsi="Arial" w:cs="Arial"/>
          <w:sz w:val="24"/>
          <w:szCs w:val="24"/>
          <w:u w:val="single"/>
        </w:rPr>
      </w:pPr>
    </w:p>
    <w:p w14:paraId="718FB063" w14:textId="77777777" w:rsidR="00CE0268" w:rsidRDefault="00CE0268" w:rsidP="00027D42">
      <w:pPr>
        <w:tabs>
          <w:tab w:val="left" w:pos="3810"/>
        </w:tabs>
        <w:rPr>
          <w:rFonts w:ascii="Arial" w:hAnsi="Arial" w:cs="Arial"/>
          <w:sz w:val="24"/>
          <w:szCs w:val="24"/>
          <w:u w:val="single"/>
        </w:rPr>
      </w:pPr>
    </w:p>
    <w:p w14:paraId="74E3AF11" w14:textId="77777777" w:rsidR="00884240" w:rsidRDefault="00884240" w:rsidP="00027D42">
      <w:pPr>
        <w:tabs>
          <w:tab w:val="left" w:pos="3810"/>
        </w:tabs>
        <w:rPr>
          <w:rFonts w:ascii="Arial" w:hAnsi="Arial" w:cs="Arial"/>
          <w:sz w:val="24"/>
          <w:szCs w:val="24"/>
          <w:u w:val="single"/>
        </w:rPr>
      </w:pPr>
    </w:p>
    <w:p w14:paraId="2D446C36" w14:textId="77777777" w:rsidR="00884240" w:rsidRDefault="00884240" w:rsidP="00027D42">
      <w:pPr>
        <w:tabs>
          <w:tab w:val="left" w:pos="3810"/>
        </w:tabs>
        <w:rPr>
          <w:rFonts w:ascii="Arial" w:hAnsi="Arial" w:cs="Arial"/>
          <w:sz w:val="24"/>
          <w:szCs w:val="24"/>
          <w:u w:val="single"/>
        </w:rPr>
      </w:pPr>
    </w:p>
    <w:p w14:paraId="2FE09415" w14:textId="77777777" w:rsidR="00884240" w:rsidRDefault="00884240" w:rsidP="00027D42">
      <w:pPr>
        <w:tabs>
          <w:tab w:val="left" w:pos="3810"/>
        </w:tabs>
        <w:rPr>
          <w:rFonts w:ascii="Arial" w:hAnsi="Arial" w:cs="Arial"/>
          <w:sz w:val="24"/>
          <w:szCs w:val="24"/>
          <w:u w:val="single"/>
        </w:rPr>
      </w:pPr>
    </w:p>
    <w:p w14:paraId="1EE25578" w14:textId="77777777" w:rsidR="00884240" w:rsidRDefault="00884240" w:rsidP="00027D42">
      <w:pPr>
        <w:tabs>
          <w:tab w:val="left" w:pos="3810"/>
        </w:tabs>
        <w:rPr>
          <w:rFonts w:ascii="Arial" w:hAnsi="Arial" w:cs="Arial"/>
          <w:sz w:val="24"/>
          <w:szCs w:val="24"/>
          <w:u w:val="single"/>
        </w:rPr>
      </w:pPr>
    </w:p>
    <w:p w14:paraId="483A21FA" w14:textId="77777777" w:rsidR="00884240" w:rsidRDefault="00884240" w:rsidP="00027D42">
      <w:pPr>
        <w:tabs>
          <w:tab w:val="left" w:pos="3810"/>
        </w:tabs>
        <w:rPr>
          <w:rFonts w:ascii="Arial" w:hAnsi="Arial" w:cs="Arial"/>
          <w:sz w:val="24"/>
          <w:szCs w:val="24"/>
          <w:u w:val="single"/>
        </w:rPr>
      </w:pPr>
    </w:p>
    <w:p w14:paraId="3268286A" w14:textId="77777777" w:rsidR="00884240" w:rsidRDefault="00884240" w:rsidP="00027D42">
      <w:pPr>
        <w:tabs>
          <w:tab w:val="left" w:pos="3810"/>
        </w:tabs>
        <w:rPr>
          <w:rFonts w:ascii="Arial" w:hAnsi="Arial" w:cs="Arial"/>
          <w:sz w:val="24"/>
          <w:szCs w:val="24"/>
          <w:u w:val="single"/>
        </w:rPr>
      </w:pPr>
    </w:p>
    <w:p w14:paraId="0760776D" w14:textId="77777777" w:rsidR="00884240" w:rsidRDefault="00884240" w:rsidP="00027D42">
      <w:pPr>
        <w:tabs>
          <w:tab w:val="left" w:pos="3810"/>
        </w:tabs>
        <w:rPr>
          <w:rFonts w:ascii="Arial" w:hAnsi="Arial" w:cs="Arial"/>
          <w:sz w:val="24"/>
          <w:szCs w:val="24"/>
          <w:u w:val="single"/>
        </w:rPr>
      </w:pPr>
    </w:p>
    <w:p w14:paraId="0E2BAE5B" w14:textId="77777777" w:rsidR="00884240" w:rsidRDefault="00884240" w:rsidP="00027D42">
      <w:pPr>
        <w:tabs>
          <w:tab w:val="left" w:pos="3810"/>
        </w:tabs>
        <w:rPr>
          <w:rFonts w:ascii="Arial" w:hAnsi="Arial" w:cs="Arial"/>
          <w:sz w:val="24"/>
          <w:szCs w:val="24"/>
          <w:u w:val="single"/>
        </w:rPr>
      </w:pPr>
    </w:p>
    <w:p w14:paraId="0EC22F3D" w14:textId="77777777" w:rsidR="00884240" w:rsidRDefault="00884240" w:rsidP="00027D42">
      <w:pPr>
        <w:tabs>
          <w:tab w:val="left" w:pos="3810"/>
        </w:tabs>
        <w:rPr>
          <w:rFonts w:ascii="Arial" w:hAnsi="Arial" w:cs="Arial"/>
          <w:sz w:val="24"/>
          <w:szCs w:val="24"/>
          <w:u w:val="single"/>
        </w:rPr>
      </w:pPr>
    </w:p>
    <w:p w14:paraId="33310C03" w14:textId="77777777" w:rsidR="00884240" w:rsidRDefault="00884240" w:rsidP="00027D42">
      <w:pPr>
        <w:tabs>
          <w:tab w:val="left" w:pos="3810"/>
        </w:tabs>
        <w:rPr>
          <w:rFonts w:ascii="Arial" w:hAnsi="Arial" w:cs="Arial"/>
          <w:sz w:val="24"/>
          <w:szCs w:val="24"/>
          <w:u w:val="single"/>
        </w:rPr>
      </w:pPr>
    </w:p>
    <w:p w14:paraId="3F393759" w14:textId="77777777" w:rsidR="00884240" w:rsidRDefault="00884240" w:rsidP="00027D42">
      <w:pPr>
        <w:tabs>
          <w:tab w:val="left" w:pos="3810"/>
        </w:tabs>
        <w:rPr>
          <w:rFonts w:ascii="Arial" w:hAnsi="Arial" w:cs="Arial"/>
          <w:sz w:val="24"/>
          <w:szCs w:val="24"/>
          <w:u w:val="single"/>
        </w:rPr>
      </w:pPr>
    </w:p>
    <w:p w14:paraId="3E8C27B2" w14:textId="77777777" w:rsidR="00884240" w:rsidRDefault="00884240" w:rsidP="00027D42">
      <w:pPr>
        <w:tabs>
          <w:tab w:val="left" w:pos="3810"/>
        </w:tabs>
        <w:rPr>
          <w:rFonts w:ascii="Arial" w:hAnsi="Arial" w:cs="Arial"/>
          <w:sz w:val="24"/>
          <w:szCs w:val="24"/>
          <w:u w:val="single"/>
        </w:rPr>
      </w:pPr>
    </w:p>
    <w:p w14:paraId="02E242CD" w14:textId="77777777" w:rsidR="00884240" w:rsidRDefault="00884240" w:rsidP="00027D42">
      <w:pPr>
        <w:tabs>
          <w:tab w:val="left" w:pos="3810"/>
        </w:tabs>
        <w:rPr>
          <w:rFonts w:ascii="Arial" w:hAnsi="Arial" w:cs="Arial"/>
          <w:sz w:val="24"/>
          <w:szCs w:val="24"/>
          <w:u w:val="single"/>
        </w:rPr>
      </w:pPr>
    </w:p>
    <w:p w14:paraId="3A7F6DEF" w14:textId="21DBA8AA" w:rsidR="00027D42" w:rsidRPr="008C57C2" w:rsidRDefault="00027D42" w:rsidP="00027D42">
      <w:pPr>
        <w:tabs>
          <w:tab w:val="left" w:pos="3810"/>
        </w:tabs>
        <w:rPr>
          <w:rFonts w:ascii="Arial" w:hAnsi="Arial" w:cs="Arial"/>
          <w:b/>
          <w:bCs/>
          <w:sz w:val="24"/>
          <w:szCs w:val="24"/>
        </w:rPr>
      </w:pPr>
      <w:r w:rsidRPr="008C57C2">
        <w:rPr>
          <w:rFonts w:ascii="Arial" w:hAnsi="Arial" w:cs="Arial"/>
          <w:b/>
          <w:bCs/>
          <w:sz w:val="24"/>
          <w:szCs w:val="24"/>
        </w:rPr>
        <w:lastRenderedPageBreak/>
        <w:t xml:space="preserve">References </w:t>
      </w:r>
    </w:p>
    <w:p w14:paraId="51E1F4D8" w14:textId="131F8E61" w:rsidR="009926EB" w:rsidRPr="009926EB" w:rsidRDefault="009926EB" w:rsidP="00027D42">
      <w:pPr>
        <w:tabs>
          <w:tab w:val="left" w:pos="3810"/>
        </w:tabs>
        <w:rPr>
          <w:rFonts w:ascii="Arial" w:hAnsi="Arial" w:cs="Arial"/>
          <w:sz w:val="24"/>
          <w:szCs w:val="24"/>
        </w:rPr>
      </w:pPr>
      <w:r>
        <w:rPr>
          <w:rFonts w:ascii="Arial" w:hAnsi="Arial" w:cs="Arial"/>
          <w:sz w:val="24"/>
          <w:szCs w:val="24"/>
        </w:rPr>
        <w:t xml:space="preserve">Blackbourn, </w:t>
      </w:r>
      <w:r w:rsidR="003B794C">
        <w:rPr>
          <w:rFonts w:ascii="Arial" w:hAnsi="Arial" w:cs="Arial"/>
          <w:sz w:val="24"/>
          <w:szCs w:val="24"/>
        </w:rPr>
        <w:t>J</w:t>
      </w:r>
      <w:r w:rsidR="007964C6">
        <w:rPr>
          <w:rFonts w:ascii="Arial" w:hAnsi="Arial" w:cs="Arial"/>
          <w:sz w:val="24"/>
          <w:szCs w:val="24"/>
        </w:rPr>
        <w:t>.</w:t>
      </w:r>
      <w:r w:rsidR="003B794C">
        <w:rPr>
          <w:rFonts w:ascii="Arial" w:hAnsi="Arial" w:cs="Arial"/>
          <w:sz w:val="24"/>
          <w:szCs w:val="24"/>
        </w:rPr>
        <w:t xml:space="preserve"> Davies, </w:t>
      </w:r>
      <w:r w:rsidR="00141D68">
        <w:rPr>
          <w:rFonts w:ascii="Arial" w:hAnsi="Arial" w:cs="Arial"/>
          <w:sz w:val="24"/>
          <w:szCs w:val="24"/>
        </w:rPr>
        <w:t>F.</w:t>
      </w:r>
      <w:r w:rsidR="00820780">
        <w:rPr>
          <w:rFonts w:ascii="Arial" w:hAnsi="Arial" w:cs="Arial"/>
          <w:sz w:val="24"/>
          <w:szCs w:val="24"/>
        </w:rPr>
        <w:t xml:space="preserve"> &amp;</w:t>
      </w:r>
      <w:r w:rsidR="00526F2D">
        <w:rPr>
          <w:rFonts w:ascii="Arial" w:hAnsi="Arial" w:cs="Arial"/>
          <w:sz w:val="24"/>
          <w:szCs w:val="24"/>
        </w:rPr>
        <w:t xml:space="preserve"> Taylor, N</w:t>
      </w:r>
      <w:r w:rsidR="00D74CBF">
        <w:rPr>
          <w:rFonts w:ascii="Arial" w:hAnsi="Arial" w:cs="Arial"/>
          <w:sz w:val="24"/>
          <w:szCs w:val="24"/>
        </w:rPr>
        <w:t xml:space="preserve">. </w:t>
      </w:r>
      <w:r w:rsidR="004A09E3">
        <w:rPr>
          <w:rFonts w:ascii="Arial" w:hAnsi="Arial" w:cs="Arial"/>
          <w:sz w:val="24"/>
          <w:szCs w:val="24"/>
        </w:rPr>
        <w:t xml:space="preserve">(2013) </w:t>
      </w:r>
      <w:r w:rsidR="00DC7FCD">
        <w:rPr>
          <w:rFonts w:ascii="Arial" w:hAnsi="Arial" w:cs="Arial"/>
          <w:sz w:val="24"/>
          <w:szCs w:val="24"/>
        </w:rPr>
        <w:t xml:space="preserve">‘Academic Consensus and Legislative Definitions </w:t>
      </w:r>
      <w:r w:rsidR="00A92848">
        <w:rPr>
          <w:rFonts w:ascii="Arial" w:hAnsi="Arial" w:cs="Arial"/>
          <w:sz w:val="24"/>
          <w:szCs w:val="24"/>
        </w:rPr>
        <w:t xml:space="preserve">of </w:t>
      </w:r>
      <w:r w:rsidR="00AD07D4">
        <w:rPr>
          <w:rFonts w:ascii="Arial" w:hAnsi="Arial" w:cs="Arial"/>
          <w:sz w:val="24"/>
          <w:szCs w:val="24"/>
        </w:rPr>
        <w:t xml:space="preserve">Terrorism: Applying </w:t>
      </w:r>
      <w:r w:rsidR="00FF3792">
        <w:rPr>
          <w:rFonts w:ascii="Arial" w:hAnsi="Arial" w:cs="Arial"/>
          <w:sz w:val="24"/>
          <w:szCs w:val="24"/>
        </w:rPr>
        <w:t>Schmid and Jongman</w:t>
      </w:r>
      <w:r w:rsidR="00CF3C29">
        <w:rPr>
          <w:rFonts w:ascii="Arial" w:hAnsi="Arial" w:cs="Arial"/>
          <w:sz w:val="24"/>
          <w:szCs w:val="24"/>
        </w:rPr>
        <w:t xml:space="preserve">’, </w:t>
      </w:r>
      <w:r w:rsidR="00CF3C29" w:rsidRPr="00760DE4">
        <w:rPr>
          <w:rFonts w:ascii="Arial" w:hAnsi="Arial" w:cs="Arial"/>
          <w:i/>
          <w:iCs/>
          <w:sz w:val="24"/>
          <w:szCs w:val="24"/>
        </w:rPr>
        <w:t>Statute Law Review</w:t>
      </w:r>
      <w:r w:rsidR="008075B8">
        <w:rPr>
          <w:rFonts w:ascii="Arial" w:hAnsi="Arial" w:cs="Arial"/>
          <w:sz w:val="24"/>
          <w:szCs w:val="24"/>
        </w:rPr>
        <w:t xml:space="preserve">, </w:t>
      </w:r>
      <w:r w:rsidR="00D17E40">
        <w:rPr>
          <w:rFonts w:ascii="Arial" w:hAnsi="Arial" w:cs="Arial"/>
          <w:sz w:val="24"/>
          <w:szCs w:val="24"/>
        </w:rPr>
        <w:t>34(3)</w:t>
      </w:r>
      <w:r w:rsidR="002156A6">
        <w:rPr>
          <w:rFonts w:ascii="Arial" w:hAnsi="Arial" w:cs="Arial"/>
          <w:sz w:val="24"/>
          <w:szCs w:val="24"/>
        </w:rPr>
        <w:t>, pp. 239-261</w:t>
      </w:r>
      <w:r w:rsidR="00C14327">
        <w:rPr>
          <w:rFonts w:ascii="Arial" w:hAnsi="Arial" w:cs="Arial"/>
          <w:sz w:val="24"/>
          <w:szCs w:val="24"/>
        </w:rPr>
        <w:t xml:space="preserve">. Available at: </w:t>
      </w:r>
      <w:hyperlink r:id="rId10" w:history="1">
        <w:r w:rsidR="00C14327" w:rsidRPr="00A25348">
          <w:rPr>
            <w:rStyle w:val="Hyperlink"/>
            <w:rFonts w:ascii="Arial" w:hAnsi="Arial" w:cs="Arial"/>
            <w:sz w:val="24"/>
            <w:szCs w:val="24"/>
          </w:rPr>
          <w:t>https://doi.org/10.1093/slr/hms041</w:t>
        </w:r>
      </w:hyperlink>
      <w:r w:rsidR="00C14327">
        <w:rPr>
          <w:rFonts w:ascii="Arial" w:hAnsi="Arial" w:cs="Arial"/>
          <w:sz w:val="24"/>
          <w:szCs w:val="24"/>
        </w:rPr>
        <w:t xml:space="preserve"> (Accessed: 4 October 2023). </w:t>
      </w:r>
    </w:p>
    <w:p w14:paraId="05421C0F" w14:textId="260349EB" w:rsidR="008B725A" w:rsidRDefault="008B725A" w:rsidP="008B725A">
      <w:pPr>
        <w:tabs>
          <w:tab w:val="left" w:pos="3810"/>
        </w:tabs>
        <w:rPr>
          <w:rFonts w:ascii="Arial" w:hAnsi="Arial" w:cs="Arial"/>
          <w:sz w:val="24"/>
          <w:szCs w:val="24"/>
        </w:rPr>
      </w:pPr>
      <w:r w:rsidRPr="008B725A">
        <w:rPr>
          <w:rFonts w:ascii="Arial" w:hAnsi="Arial" w:cs="Arial"/>
          <w:sz w:val="24"/>
          <w:szCs w:val="24"/>
        </w:rPr>
        <w:t xml:space="preserve">Breen Smyth, M. </w:t>
      </w:r>
      <w:r w:rsidRPr="008B725A">
        <w:rPr>
          <w:rFonts w:ascii="Arial" w:hAnsi="Arial" w:cs="Arial"/>
          <w:i/>
          <w:iCs/>
          <w:sz w:val="24"/>
          <w:szCs w:val="24"/>
        </w:rPr>
        <w:t>et al.</w:t>
      </w:r>
      <w:r w:rsidRPr="008B725A">
        <w:rPr>
          <w:rFonts w:ascii="Arial" w:hAnsi="Arial" w:cs="Arial"/>
          <w:sz w:val="24"/>
          <w:szCs w:val="24"/>
        </w:rPr>
        <w:t xml:space="preserve"> (2008) ‘Critical terrorism studies–an introduction’, </w:t>
      </w:r>
      <w:r w:rsidRPr="008B725A">
        <w:rPr>
          <w:rFonts w:ascii="Arial" w:hAnsi="Arial" w:cs="Arial"/>
          <w:i/>
          <w:iCs/>
          <w:sz w:val="24"/>
          <w:szCs w:val="24"/>
        </w:rPr>
        <w:t>Critical Studies on Terrorism</w:t>
      </w:r>
      <w:r w:rsidRPr="008B725A">
        <w:rPr>
          <w:rFonts w:ascii="Arial" w:hAnsi="Arial" w:cs="Arial"/>
          <w:sz w:val="24"/>
          <w:szCs w:val="24"/>
        </w:rPr>
        <w:t xml:space="preserve">, 1(1), pp. 1–4. </w:t>
      </w:r>
      <w:r w:rsidR="00FB5827">
        <w:rPr>
          <w:rFonts w:ascii="Arial" w:hAnsi="Arial" w:cs="Arial"/>
          <w:sz w:val="24"/>
          <w:szCs w:val="24"/>
        </w:rPr>
        <w:t xml:space="preserve">Available at: </w:t>
      </w:r>
      <w:r w:rsidRPr="008B725A">
        <w:rPr>
          <w:rFonts w:ascii="Arial" w:hAnsi="Arial" w:cs="Arial"/>
          <w:sz w:val="24"/>
          <w:szCs w:val="24"/>
        </w:rPr>
        <w:t xml:space="preserve">doi:10.1080/17539150701868538. </w:t>
      </w:r>
      <w:r w:rsidR="00C321DB">
        <w:rPr>
          <w:rFonts w:ascii="Arial" w:hAnsi="Arial" w:cs="Arial"/>
          <w:sz w:val="24"/>
          <w:szCs w:val="24"/>
        </w:rPr>
        <w:t>(Accessed: 1</w:t>
      </w:r>
      <w:r w:rsidR="00615CEA">
        <w:rPr>
          <w:rFonts w:ascii="Arial" w:hAnsi="Arial" w:cs="Arial"/>
          <w:sz w:val="24"/>
          <w:szCs w:val="24"/>
        </w:rPr>
        <w:t>1</w:t>
      </w:r>
      <w:r w:rsidR="00C321DB">
        <w:rPr>
          <w:rFonts w:ascii="Arial" w:hAnsi="Arial" w:cs="Arial"/>
          <w:sz w:val="24"/>
          <w:szCs w:val="24"/>
        </w:rPr>
        <w:t xml:space="preserve"> October 2023). </w:t>
      </w:r>
    </w:p>
    <w:p w14:paraId="1089185C" w14:textId="14E44A07" w:rsidR="000952D8" w:rsidRDefault="000952D8" w:rsidP="008B725A">
      <w:pPr>
        <w:tabs>
          <w:tab w:val="left" w:pos="3810"/>
        </w:tabs>
        <w:rPr>
          <w:rFonts w:ascii="Arial" w:hAnsi="Arial" w:cs="Arial"/>
          <w:sz w:val="24"/>
          <w:szCs w:val="24"/>
        </w:rPr>
      </w:pPr>
      <w:r>
        <w:rPr>
          <w:rFonts w:ascii="Arial" w:hAnsi="Arial" w:cs="Arial"/>
          <w:sz w:val="24"/>
          <w:szCs w:val="24"/>
        </w:rPr>
        <w:t xml:space="preserve">Bruce, </w:t>
      </w:r>
      <w:r w:rsidR="00BE1DE7">
        <w:rPr>
          <w:rFonts w:ascii="Arial" w:hAnsi="Arial" w:cs="Arial"/>
          <w:sz w:val="24"/>
          <w:szCs w:val="24"/>
        </w:rPr>
        <w:t>G. (2013) ‘</w:t>
      </w:r>
      <w:r w:rsidR="00EE22B5">
        <w:rPr>
          <w:rFonts w:ascii="Arial" w:hAnsi="Arial" w:cs="Arial"/>
          <w:sz w:val="24"/>
          <w:szCs w:val="24"/>
        </w:rPr>
        <w:t>Definition</w:t>
      </w:r>
      <w:r w:rsidR="004D445B">
        <w:rPr>
          <w:rFonts w:ascii="Arial" w:hAnsi="Arial" w:cs="Arial"/>
          <w:sz w:val="24"/>
          <w:szCs w:val="24"/>
        </w:rPr>
        <w:t xml:space="preserve"> of Terrorism – Social and Political Effec</w:t>
      </w:r>
      <w:r w:rsidR="00A76165">
        <w:rPr>
          <w:rFonts w:ascii="Arial" w:hAnsi="Arial" w:cs="Arial"/>
          <w:sz w:val="24"/>
          <w:szCs w:val="24"/>
        </w:rPr>
        <w:t>ts’</w:t>
      </w:r>
      <w:r w:rsidR="00E715FE">
        <w:rPr>
          <w:rFonts w:ascii="Arial" w:hAnsi="Arial" w:cs="Arial"/>
          <w:sz w:val="24"/>
          <w:szCs w:val="24"/>
        </w:rPr>
        <w:t xml:space="preserve">, </w:t>
      </w:r>
      <w:r w:rsidR="00E25FEA" w:rsidRPr="008B2A27">
        <w:rPr>
          <w:rFonts w:ascii="Arial" w:hAnsi="Arial" w:cs="Arial"/>
          <w:i/>
          <w:iCs/>
          <w:sz w:val="24"/>
          <w:szCs w:val="24"/>
        </w:rPr>
        <w:t>Journal of Military Veterans and Health</w:t>
      </w:r>
      <w:r w:rsidR="007C37A8">
        <w:rPr>
          <w:rFonts w:ascii="Arial" w:hAnsi="Arial" w:cs="Arial"/>
          <w:sz w:val="24"/>
          <w:szCs w:val="24"/>
        </w:rPr>
        <w:t xml:space="preserve">, </w:t>
      </w:r>
      <w:r w:rsidR="00EE0F75">
        <w:rPr>
          <w:rFonts w:ascii="Arial" w:hAnsi="Arial" w:cs="Arial"/>
          <w:sz w:val="24"/>
          <w:szCs w:val="24"/>
        </w:rPr>
        <w:t>2</w:t>
      </w:r>
      <w:r w:rsidR="00245058">
        <w:rPr>
          <w:rFonts w:ascii="Arial" w:hAnsi="Arial" w:cs="Arial"/>
          <w:sz w:val="24"/>
          <w:szCs w:val="24"/>
        </w:rPr>
        <w:t>1</w:t>
      </w:r>
      <w:r w:rsidR="00EE0F75">
        <w:rPr>
          <w:rFonts w:ascii="Arial" w:hAnsi="Arial" w:cs="Arial"/>
          <w:sz w:val="24"/>
          <w:szCs w:val="24"/>
        </w:rPr>
        <w:t xml:space="preserve">(2), pp. </w:t>
      </w:r>
      <w:r w:rsidR="00392E01">
        <w:rPr>
          <w:rFonts w:ascii="Arial" w:hAnsi="Arial" w:cs="Arial"/>
          <w:sz w:val="24"/>
          <w:szCs w:val="24"/>
        </w:rPr>
        <w:t xml:space="preserve">26-30. </w:t>
      </w:r>
      <w:r w:rsidR="00C17282">
        <w:rPr>
          <w:rFonts w:ascii="Arial" w:hAnsi="Arial" w:cs="Arial"/>
          <w:sz w:val="24"/>
          <w:szCs w:val="24"/>
        </w:rPr>
        <w:t xml:space="preserve">Available at: </w:t>
      </w:r>
      <w:hyperlink r:id="rId11" w:history="1">
        <w:r w:rsidR="00EC7B1F" w:rsidRPr="00A25348">
          <w:rPr>
            <w:rStyle w:val="Hyperlink"/>
            <w:rFonts w:ascii="Arial" w:hAnsi="Arial" w:cs="Arial"/>
            <w:sz w:val="24"/>
            <w:szCs w:val="24"/>
          </w:rPr>
          <w:t>https://jmvh.org/article/definitionof-terrorism-social-and-political-effects/</w:t>
        </w:r>
      </w:hyperlink>
      <w:r w:rsidR="00EC7B1F">
        <w:rPr>
          <w:rFonts w:ascii="Arial" w:hAnsi="Arial" w:cs="Arial"/>
          <w:sz w:val="24"/>
          <w:szCs w:val="24"/>
        </w:rPr>
        <w:t xml:space="preserve"> (Accessed: 3 November 2023). </w:t>
      </w:r>
    </w:p>
    <w:p w14:paraId="7F543A1B" w14:textId="4EFF855D" w:rsidR="00017C4E" w:rsidRPr="00017C4E" w:rsidRDefault="00017C4E" w:rsidP="00017C4E">
      <w:pPr>
        <w:tabs>
          <w:tab w:val="left" w:pos="3810"/>
        </w:tabs>
        <w:rPr>
          <w:rFonts w:ascii="Arial" w:hAnsi="Arial" w:cs="Arial"/>
          <w:sz w:val="24"/>
          <w:szCs w:val="24"/>
        </w:rPr>
      </w:pPr>
      <w:r>
        <w:rPr>
          <w:rFonts w:ascii="Arial" w:hAnsi="Arial" w:cs="Arial"/>
          <w:sz w:val="24"/>
          <w:szCs w:val="24"/>
        </w:rPr>
        <w:t>C</w:t>
      </w:r>
      <w:r w:rsidRPr="00017C4E">
        <w:rPr>
          <w:rFonts w:ascii="Arial" w:hAnsi="Arial" w:cs="Arial"/>
          <w:sz w:val="24"/>
          <w:szCs w:val="24"/>
        </w:rPr>
        <w:t xml:space="preserve">ourts and </w:t>
      </w:r>
      <w:r>
        <w:rPr>
          <w:rFonts w:ascii="Arial" w:hAnsi="Arial" w:cs="Arial"/>
          <w:sz w:val="24"/>
          <w:szCs w:val="24"/>
        </w:rPr>
        <w:t>T</w:t>
      </w:r>
      <w:r w:rsidRPr="00017C4E">
        <w:rPr>
          <w:rFonts w:ascii="Arial" w:hAnsi="Arial" w:cs="Arial"/>
          <w:sz w:val="24"/>
          <w:szCs w:val="24"/>
        </w:rPr>
        <w:t>rib</w:t>
      </w:r>
      <w:r>
        <w:rPr>
          <w:rFonts w:ascii="Arial" w:hAnsi="Arial" w:cs="Arial"/>
          <w:sz w:val="24"/>
          <w:szCs w:val="24"/>
        </w:rPr>
        <w:t xml:space="preserve">unals </w:t>
      </w:r>
      <w:r w:rsidR="00615CEA">
        <w:rPr>
          <w:rFonts w:ascii="Arial" w:hAnsi="Arial" w:cs="Arial"/>
          <w:sz w:val="24"/>
          <w:szCs w:val="24"/>
        </w:rPr>
        <w:t>Judiciary</w:t>
      </w:r>
      <w:r w:rsidRPr="00017C4E">
        <w:rPr>
          <w:rFonts w:ascii="Arial" w:hAnsi="Arial" w:cs="Arial"/>
          <w:sz w:val="24"/>
          <w:szCs w:val="24"/>
        </w:rPr>
        <w:t xml:space="preserve"> (2022) </w:t>
      </w:r>
      <w:r w:rsidR="00B6339D">
        <w:rPr>
          <w:rFonts w:ascii="Arial" w:hAnsi="Arial" w:cs="Arial"/>
          <w:sz w:val="24"/>
          <w:szCs w:val="24"/>
        </w:rPr>
        <w:t>‘</w:t>
      </w:r>
      <w:r w:rsidRPr="00017C4E">
        <w:rPr>
          <w:rFonts w:ascii="Arial" w:hAnsi="Arial" w:cs="Arial"/>
          <w:i/>
          <w:iCs/>
          <w:sz w:val="24"/>
          <w:szCs w:val="24"/>
        </w:rPr>
        <w:t>Criminal</w:t>
      </w:r>
      <w:r w:rsidRPr="00017C4E">
        <w:rPr>
          <w:rFonts w:ascii="Arial" w:hAnsi="Arial" w:cs="Arial"/>
          <w:sz w:val="24"/>
          <w:szCs w:val="24"/>
        </w:rPr>
        <w:t xml:space="preserve">, </w:t>
      </w:r>
      <w:r w:rsidRPr="00017C4E">
        <w:rPr>
          <w:rFonts w:ascii="Arial" w:hAnsi="Arial" w:cs="Arial"/>
          <w:i/>
          <w:iCs/>
          <w:sz w:val="24"/>
          <w:szCs w:val="24"/>
        </w:rPr>
        <w:t>Courts and Tribunals Judiciary</w:t>
      </w:r>
      <w:r w:rsidR="00B6339D">
        <w:rPr>
          <w:rFonts w:ascii="Arial" w:hAnsi="Arial" w:cs="Arial"/>
          <w:i/>
          <w:iCs/>
          <w:sz w:val="24"/>
          <w:szCs w:val="24"/>
        </w:rPr>
        <w:t>’</w:t>
      </w:r>
      <w:r w:rsidRPr="00017C4E">
        <w:rPr>
          <w:rFonts w:ascii="Arial" w:hAnsi="Arial" w:cs="Arial"/>
          <w:sz w:val="24"/>
          <w:szCs w:val="24"/>
        </w:rPr>
        <w:t xml:space="preserve">. Available at: https://www.judiciary.uk/about-the-judiciary/our-justice-system/jurisdictions/criminal-jurisdiction/ (Accessed: 13 October 2023). </w:t>
      </w:r>
    </w:p>
    <w:p w14:paraId="5DF323E6" w14:textId="30EC175E" w:rsidR="006938D6" w:rsidRDefault="006938D6" w:rsidP="006938D6">
      <w:pPr>
        <w:tabs>
          <w:tab w:val="left" w:pos="3810"/>
        </w:tabs>
        <w:rPr>
          <w:rFonts w:ascii="Arial" w:hAnsi="Arial" w:cs="Arial"/>
          <w:sz w:val="24"/>
          <w:szCs w:val="24"/>
        </w:rPr>
      </w:pPr>
      <w:r>
        <w:rPr>
          <w:rFonts w:ascii="Arial" w:hAnsi="Arial" w:cs="Arial"/>
          <w:sz w:val="24"/>
          <w:szCs w:val="24"/>
        </w:rPr>
        <w:t>Cps.Gov.UK</w:t>
      </w:r>
      <w:r w:rsidRPr="006938D6">
        <w:rPr>
          <w:rFonts w:ascii="Arial" w:hAnsi="Arial" w:cs="Arial"/>
          <w:sz w:val="24"/>
          <w:szCs w:val="24"/>
        </w:rPr>
        <w:t xml:space="preserve"> (2023) </w:t>
      </w:r>
      <w:r w:rsidR="00B6339D">
        <w:rPr>
          <w:rFonts w:ascii="Arial" w:hAnsi="Arial" w:cs="Arial"/>
          <w:sz w:val="24"/>
          <w:szCs w:val="24"/>
        </w:rPr>
        <w:t>‘</w:t>
      </w:r>
      <w:r w:rsidRPr="006938D6">
        <w:rPr>
          <w:rFonts w:ascii="Arial" w:hAnsi="Arial" w:cs="Arial"/>
          <w:i/>
          <w:iCs/>
          <w:sz w:val="24"/>
          <w:szCs w:val="24"/>
        </w:rPr>
        <w:t>Terrorism</w:t>
      </w:r>
      <w:r w:rsidRPr="006938D6">
        <w:rPr>
          <w:rFonts w:ascii="Arial" w:hAnsi="Arial" w:cs="Arial"/>
          <w:sz w:val="24"/>
          <w:szCs w:val="24"/>
        </w:rPr>
        <w:t xml:space="preserve">, </w:t>
      </w:r>
      <w:r w:rsidRPr="006938D6">
        <w:rPr>
          <w:rFonts w:ascii="Arial" w:hAnsi="Arial" w:cs="Arial"/>
          <w:i/>
          <w:iCs/>
          <w:sz w:val="24"/>
          <w:szCs w:val="24"/>
        </w:rPr>
        <w:t>The Crown Prosecution Service</w:t>
      </w:r>
      <w:r w:rsidR="00B6339D">
        <w:rPr>
          <w:rFonts w:ascii="Arial" w:hAnsi="Arial" w:cs="Arial"/>
          <w:i/>
          <w:iCs/>
          <w:sz w:val="24"/>
          <w:szCs w:val="24"/>
        </w:rPr>
        <w:t>’</w:t>
      </w:r>
      <w:r w:rsidRPr="006938D6">
        <w:rPr>
          <w:rFonts w:ascii="Arial" w:hAnsi="Arial" w:cs="Arial"/>
          <w:sz w:val="24"/>
          <w:szCs w:val="24"/>
        </w:rPr>
        <w:t xml:space="preserve">. Available at: https://www.cps.gov.uk/crime-info/terrorism (Accessed: 11 October 2023). </w:t>
      </w:r>
    </w:p>
    <w:p w14:paraId="0C35BB88" w14:textId="0D576216" w:rsidR="004335BB" w:rsidRDefault="004335BB" w:rsidP="006938D6">
      <w:pPr>
        <w:tabs>
          <w:tab w:val="left" w:pos="3810"/>
        </w:tabs>
        <w:rPr>
          <w:rFonts w:ascii="Arial" w:hAnsi="Arial" w:cs="Arial"/>
          <w:sz w:val="24"/>
          <w:szCs w:val="24"/>
        </w:rPr>
      </w:pPr>
      <w:r w:rsidRPr="004335BB">
        <w:rPr>
          <w:rFonts w:ascii="Arial" w:hAnsi="Arial" w:cs="Arial"/>
          <w:sz w:val="24"/>
          <w:szCs w:val="24"/>
        </w:rPr>
        <w:t xml:space="preserve">Feldman, M. (2013) ‘Comparative lone wolf terrorism: Toward a heuristic definition’, </w:t>
      </w:r>
      <w:r w:rsidRPr="00380FF5">
        <w:rPr>
          <w:rFonts w:ascii="Arial" w:hAnsi="Arial" w:cs="Arial"/>
          <w:i/>
          <w:iCs/>
          <w:sz w:val="24"/>
          <w:szCs w:val="24"/>
        </w:rPr>
        <w:t>Democracy and Security</w:t>
      </w:r>
      <w:r w:rsidRPr="004335BB">
        <w:rPr>
          <w:rFonts w:ascii="Arial" w:hAnsi="Arial" w:cs="Arial"/>
          <w:sz w:val="24"/>
          <w:szCs w:val="24"/>
        </w:rPr>
        <w:t xml:space="preserve">, 9(3), pp. 270–286. </w:t>
      </w:r>
      <w:r w:rsidR="000A74CE">
        <w:rPr>
          <w:rFonts w:ascii="Arial" w:hAnsi="Arial" w:cs="Arial"/>
          <w:sz w:val="24"/>
          <w:szCs w:val="24"/>
        </w:rPr>
        <w:t xml:space="preserve">Available at: </w:t>
      </w:r>
      <w:r w:rsidRPr="004335BB">
        <w:rPr>
          <w:rFonts w:ascii="Arial" w:hAnsi="Arial" w:cs="Arial"/>
          <w:sz w:val="24"/>
          <w:szCs w:val="24"/>
        </w:rPr>
        <w:t>doi:10.1080/17419166.2013.792252.</w:t>
      </w:r>
      <w:r>
        <w:rPr>
          <w:rFonts w:ascii="Arial" w:hAnsi="Arial" w:cs="Arial"/>
          <w:sz w:val="24"/>
          <w:szCs w:val="24"/>
        </w:rPr>
        <w:t xml:space="preserve"> </w:t>
      </w:r>
      <w:r w:rsidR="00922D6F">
        <w:rPr>
          <w:rFonts w:ascii="Arial" w:hAnsi="Arial" w:cs="Arial"/>
          <w:sz w:val="24"/>
          <w:szCs w:val="24"/>
        </w:rPr>
        <w:t>(Accessed: 24 October 2023).</w:t>
      </w:r>
    </w:p>
    <w:p w14:paraId="5F56EFC8" w14:textId="3E3924B4" w:rsidR="00FD1E6A" w:rsidRDefault="00FD1E6A" w:rsidP="006938D6">
      <w:pPr>
        <w:tabs>
          <w:tab w:val="left" w:pos="3810"/>
        </w:tabs>
        <w:rPr>
          <w:rFonts w:ascii="Arial" w:hAnsi="Arial" w:cs="Arial"/>
          <w:sz w:val="24"/>
          <w:szCs w:val="24"/>
        </w:rPr>
      </w:pPr>
      <w:r>
        <w:rPr>
          <w:rFonts w:ascii="Arial" w:hAnsi="Arial" w:cs="Arial"/>
          <w:sz w:val="24"/>
          <w:szCs w:val="24"/>
        </w:rPr>
        <w:t>Greene, A. (2017) ‘Defining Terrori</w:t>
      </w:r>
      <w:r w:rsidR="00120C11">
        <w:rPr>
          <w:rFonts w:ascii="Arial" w:hAnsi="Arial" w:cs="Arial"/>
          <w:sz w:val="24"/>
          <w:szCs w:val="24"/>
        </w:rPr>
        <w:t xml:space="preserve">sm: One Size Fits All?’, </w:t>
      </w:r>
      <w:r w:rsidR="00120C11" w:rsidRPr="00E35FEE">
        <w:rPr>
          <w:rFonts w:ascii="Arial" w:hAnsi="Arial" w:cs="Arial"/>
          <w:i/>
          <w:iCs/>
          <w:sz w:val="24"/>
          <w:szCs w:val="24"/>
        </w:rPr>
        <w:t>International &amp; Comparative Law Quarterly</w:t>
      </w:r>
      <w:r w:rsidR="00120C11">
        <w:rPr>
          <w:rFonts w:ascii="Arial" w:hAnsi="Arial" w:cs="Arial"/>
          <w:sz w:val="24"/>
          <w:szCs w:val="24"/>
        </w:rPr>
        <w:t xml:space="preserve">, </w:t>
      </w:r>
      <w:r w:rsidR="0010539D">
        <w:rPr>
          <w:rFonts w:ascii="Arial" w:hAnsi="Arial" w:cs="Arial"/>
          <w:sz w:val="24"/>
          <w:szCs w:val="24"/>
        </w:rPr>
        <w:t>66(2), pp. 411-440</w:t>
      </w:r>
      <w:r w:rsidR="006A359D">
        <w:rPr>
          <w:rFonts w:ascii="Arial" w:hAnsi="Arial" w:cs="Arial"/>
          <w:sz w:val="24"/>
          <w:szCs w:val="24"/>
        </w:rPr>
        <w:t xml:space="preserve">. Available at: </w:t>
      </w:r>
      <w:hyperlink r:id="rId12" w:history="1">
        <w:r w:rsidR="00E23CF5" w:rsidRPr="00A25348">
          <w:rPr>
            <w:rStyle w:val="Hyperlink"/>
            <w:rFonts w:ascii="Arial" w:hAnsi="Arial" w:cs="Arial"/>
            <w:sz w:val="24"/>
            <w:szCs w:val="24"/>
          </w:rPr>
          <w:t>https://doi.org/10.1017/S0020589317000070</w:t>
        </w:r>
      </w:hyperlink>
      <w:r w:rsidR="00E23CF5">
        <w:rPr>
          <w:rFonts w:ascii="Arial" w:hAnsi="Arial" w:cs="Arial"/>
          <w:sz w:val="24"/>
          <w:szCs w:val="24"/>
        </w:rPr>
        <w:t xml:space="preserve"> (Accessed: 5 November 2023). </w:t>
      </w:r>
    </w:p>
    <w:p w14:paraId="255F405F" w14:textId="452E6943" w:rsidR="00D5090A" w:rsidRDefault="00D5090A" w:rsidP="006938D6">
      <w:pPr>
        <w:tabs>
          <w:tab w:val="left" w:pos="3810"/>
        </w:tabs>
        <w:rPr>
          <w:rFonts w:ascii="Arial" w:hAnsi="Arial" w:cs="Arial"/>
          <w:sz w:val="24"/>
          <w:szCs w:val="24"/>
        </w:rPr>
      </w:pPr>
      <w:r>
        <w:rPr>
          <w:rFonts w:ascii="Arial" w:hAnsi="Arial" w:cs="Arial"/>
          <w:sz w:val="24"/>
          <w:szCs w:val="24"/>
        </w:rPr>
        <w:t xml:space="preserve">Hewitt, S. (2008) </w:t>
      </w:r>
      <w:r w:rsidR="003038D8" w:rsidRPr="00E03C84">
        <w:rPr>
          <w:rFonts w:ascii="Arial" w:hAnsi="Arial" w:cs="Arial"/>
          <w:i/>
          <w:iCs/>
          <w:sz w:val="24"/>
          <w:szCs w:val="24"/>
        </w:rPr>
        <w:t>‘</w:t>
      </w:r>
      <w:r w:rsidR="009B2346" w:rsidRPr="00E03C84">
        <w:rPr>
          <w:rFonts w:ascii="Arial" w:hAnsi="Arial" w:cs="Arial"/>
          <w:i/>
          <w:iCs/>
          <w:sz w:val="24"/>
          <w:szCs w:val="24"/>
        </w:rPr>
        <w:t>The British</w:t>
      </w:r>
      <w:r w:rsidR="007B41F5" w:rsidRPr="00E03C84">
        <w:rPr>
          <w:rFonts w:ascii="Arial" w:hAnsi="Arial" w:cs="Arial"/>
          <w:i/>
          <w:iCs/>
          <w:sz w:val="24"/>
          <w:szCs w:val="24"/>
        </w:rPr>
        <w:t xml:space="preserve"> War on Terror</w:t>
      </w:r>
      <w:r w:rsidR="003A5C34">
        <w:rPr>
          <w:rFonts w:ascii="Arial" w:hAnsi="Arial" w:cs="Arial"/>
          <w:i/>
          <w:iCs/>
          <w:sz w:val="24"/>
          <w:szCs w:val="24"/>
        </w:rPr>
        <w:t xml:space="preserve">: Terrorism and </w:t>
      </w:r>
      <w:proofErr w:type="gramStart"/>
      <w:r w:rsidR="003A5C34">
        <w:rPr>
          <w:rFonts w:ascii="Arial" w:hAnsi="Arial" w:cs="Arial"/>
          <w:i/>
          <w:iCs/>
          <w:sz w:val="24"/>
          <w:szCs w:val="24"/>
        </w:rPr>
        <w:t>Counter-</w:t>
      </w:r>
      <w:r w:rsidR="00AF654B">
        <w:rPr>
          <w:rFonts w:ascii="Arial" w:hAnsi="Arial" w:cs="Arial"/>
          <w:i/>
          <w:iCs/>
          <w:sz w:val="24"/>
          <w:szCs w:val="24"/>
        </w:rPr>
        <w:t>Terrorism</w:t>
      </w:r>
      <w:proofErr w:type="gramEnd"/>
      <w:r w:rsidR="00AF654B">
        <w:rPr>
          <w:rFonts w:ascii="Arial" w:hAnsi="Arial" w:cs="Arial"/>
          <w:i/>
          <w:iCs/>
          <w:sz w:val="24"/>
          <w:szCs w:val="24"/>
        </w:rPr>
        <w:t xml:space="preserve"> on the Home </w:t>
      </w:r>
      <w:r w:rsidR="00D96C27">
        <w:rPr>
          <w:rFonts w:ascii="Arial" w:hAnsi="Arial" w:cs="Arial"/>
          <w:i/>
          <w:iCs/>
          <w:sz w:val="24"/>
          <w:szCs w:val="24"/>
        </w:rPr>
        <w:t>Front Since 9/11</w:t>
      </w:r>
      <w:r w:rsidR="003038D8" w:rsidRPr="00E03C84">
        <w:rPr>
          <w:rFonts w:ascii="Arial" w:hAnsi="Arial" w:cs="Arial"/>
          <w:i/>
          <w:iCs/>
          <w:sz w:val="24"/>
          <w:szCs w:val="24"/>
        </w:rPr>
        <w:t>’</w:t>
      </w:r>
      <w:r w:rsidR="00E03C84">
        <w:rPr>
          <w:rFonts w:ascii="Arial" w:hAnsi="Arial" w:cs="Arial"/>
          <w:sz w:val="24"/>
          <w:szCs w:val="24"/>
        </w:rPr>
        <w:t>.</w:t>
      </w:r>
      <w:r w:rsidR="00F07D08">
        <w:rPr>
          <w:rFonts w:ascii="Arial" w:hAnsi="Arial" w:cs="Arial"/>
          <w:sz w:val="24"/>
          <w:szCs w:val="24"/>
        </w:rPr>
        <w:t xml:space="preserve"> 3</w:t>
      </w:r>
      <w:r w:rsidR="004A2407" w:rsidRPr="004A2407">
        <w:rPr>
          <w:rFonts w:ascii="Arial" w:hAnsi="Arial" w:cs="Arial"/>
          <w:sz w:val="24"/>
          <w:szCs w:val="24"/>
          <w:vertAlign w:val="superscript"/>
        </w:rPr>
        <w:t>rd</w:t>
      </w:r>
      <w:r w:rsidR="004A2407">
        <w:rPr>
          <w:rFonts w:ascii="Arial" w:hAnsi="Arial" w:cs="Arial"/>
          <w:sz w:val="24"/>
          <w:szCs w:val="24"/>
        </w:rPr>
        <w:t xml:space="preserve"> Edn. </w:t>
      </w:r>
      <w:r w:rsidR="0000488B">
        <w:rPr>
          <w:rFonts w:ascii="Arial" w:hAnsi="Arial" w:cs="Arial"/>
          <w:sz w:val="24"/>
          <w:szCs w:val="24"/>
        </w:rPr>
        <w:t xml:space="preserve">London: Continuum </w:t>
      </w:r>
      <w:r w:rsidR="00EE22B5">
        <w:rPr>
          <w:rFonts w:ascii="Arial" w:hAnsi="Arial" w:cs="Arial"/>
          <w:sz w:val="24"/>
          <w:szCs w:val="24"/>
        </w:rPr>
        <w:t>International</w:t>
      </w:r>
      <w:r w:rsidR="002B7866">
        <w:rPr>
          <w:rFonts w:ascii="Arial" w:hAnsi="Arial" w:cs="Arial"/>
          <w:sz w:val="24"/>
          <w:szCs w:val="24"/>
        </w:rPr>
        <w:t xml:space="preserve"> Publishing Group. </w:t>
      </w:r>
    </w:p>
    <w:p w14:paraId="26CC7536" w14:textId="13043DDD" w:rsidR="00EA73E0" w:rsidRDefault="00EA73E0" w:rsidP="006938D6">
      <w:pPr>
        <w:tabs>
          <w:tab w:val="left" w:pos="3810"/>
        </w:tabs>
        <w:rPr>
          <w:rFonts w:ascii="Arial" w:hAnsi="Arial" w:cs="Arial"/>
          <w:sz w:val="24"/>
          <w:szCs w:val="24"/>
        </w:rPr>
      </w:pPr>
      <w:r>
        <w:rPr>
          <w:rFonts w:ascii="Arial" w:hAnsi="Arial" w:cs="Arial"/>
          <w:sz w:val="24"/>
          <w:szCs w:val="24"/>
        </w:rPr>
        <w:t>Maskaliunaite, A</w:t>
      </w:r>
      <w:r w:rsidR="009F51E0">
        <w:rPr>
          <w:rFonts w:ascii="Arial" w:hAnsi="Arial" w:cs="Arial"/>
          <w:sz w:val="24"/>
          <w:szCs w:val="24"/>
        </w:rPr>
        <w:t xml:space="preserve">. (2002) </w:t>
      </w:r>
      <w:r w:rsidR="00DF210F">
        <w:rPr>
          <w:rFonts w:ascii="Arial" w:hAnsi="Arial" w:cs="Arial"/>
          <w:sz w:val="24"/>
          <w:szCs w:val="24"/>
        </w:rPr>
        <w:t xml:space="preserve">‘Defining </w:t>
      </w:r>
      <w:r w:rsidR="00B62E4F">
        <w:rPr>
          <w:rFonts w:ascii="Arial" w:hAnsi="Arial" w:cs="Arial"/>
          <w:sz w:val="24"/>
          <w:szCs w:val="24"/>
        </w:rPr>
        <w:t>Terrorism in</w:t>
      </w:r>
      <w:r w:rsidR="00DF210F">
        <w:rPr>
          <w:rFonts w:ascii="Arial" w:hAnsi="Arial" w:cs="Arial"/>
          <w:sz w:val="24"/>
          <w:szCs w:val="24"/>
        </w:rPr>
        <w:t xml:space="preserve"> the political </w:t>
      </w:r>
      <w:r w:rsidR="00E801F2">
        <w:rPr>
          <w:rFonts w:ascii="Arial" w:hAnsi="Arial" w:cs="Arial"/>
          <w:sz w:val="24"/>
          <w:szCs w:val="24"/>
        </w:rPr>
        <w:t>and academic discourse</w:t>
      </w:r>
      <w:r w:rsidR="009E1BF7">
        <w:rPr>
          <w:rFonts w:ascii="Arial" w:hAnsi="Arial" w:cs="Arial"/>
          <w:sz w:val="24"/>
          <w:szCs w:val="24"/>
        </w:rPr>
        <w:t>’</w:t>
      </w:r>
      <w:r w:rsidR="00A42CAF">
        <w:rPr>
          <w:rFonts w:ascii="Arial" w:hAnsi="Arial" w:cs="Arial"/>
          <w:sz w:val="24"/>
          <w:szCs w:val="24"/>
        </w:rPr>
        <w:t xml:space="preserve">, </w:t>
      </w:r>
      <w:r w:rsidR="00A42CAF" w:rsidRPr="00A42CAF">
        <w:rPr>
          <w:rFonts w:ascii="Arial" w:hAnsi="Arial" w:cs="Arial"/>
          <w:i/>
          <w:iCs/>
          <w:sz w:val="24"/>
          <w:szCs w:val="24"/>
        </w:rPr>
        <w:t xml:space="preserve">Baltic </w:t>
      </w:r>
      <w:r w:rsidR="00B62E4F" w:rsidRPr="00A42CAF">
        <w:rPr>
          <w:rFonts w:ascii="Arial" w:hAnsi="Arial" w:cs="Arial"/>
          <w:i/>
          <w:iCs/>
          <w:sz w:val="24"/>
          <w:szCs w:val="24"/>
        </w:rPr>
        <w:t>Defence</w:t>
      </w:r>
      <w:r w:rsidR="00A42CAF" w:rsidRPr="00A42CAF">
        <w:rPr>
          <w:rFonts w:ascii="Arial" w:hAnsi="Arial" w:cs="Arial"/>
          <w:i/>
          <w:iCs/>
          <w:sz w:val="24"/>
          <w:szCs w:val="24"/>
        </w:rPr>
        <w:t xml:space="preserve"> Review</w:t>
      </w:r>
      <w:r w:rsidR="00A42CAF">
        <w:rPr>
          <w:rFonts w:ascii="Arial" w:hAnsi="Arial" w:cs="Arial"/>
          <w:i/>
          <w:iCs/>
          <w:sz w:val="24"/>
          <w:szCs w:val="24"/>
        </w:rPr>
        <w:t>.</w:t>
      </w:r>
      <w:r w:rsidR="00BF6E15">
        <w:rPr>
          <w:rFonts w:ascii="Arial" w:hAnsi="Arial" w:cs="Arial"/>
          <w:i/>
          <w:iCs/>
          <w:sz w:val="24"/>
          <w:szCs w:val="24"/>
        </w:rPr>
        <w:t xml:space="preserve"> </w:t>
      </w:r>
      <w:r w:rsidR="00BF6E15">
        <w:rPr>
          <w:rFonts w:ascii="Arial" w:hAnsi="Arial" w:cs="Arial"/>
          <w:sz w:val="24"/>
          <w:szCs w:val="24"/>
        </w:rPr>
        <w:t>2(8)</w:t>
      </w:r>
      <w:r w:rsidR="006B27F5">
        <w:rPr>
          <w:rFonts w:ascii="Arial" w:hAnsi="Arial" w:cs="Arial"/>
          <w:sz w:val="24"/>
          <w:szCs w:val="24"/>
        </w:rPr>
        <w:t xml:space="preserve">. Available at: </w:t>
      </w:r>
      <w:hyperlink r:id="rId13" w:history="1">
        <w:r w:rsidR="006B27F5" w:rsidRPr="00A25348">
          <w:rPr>
            <w:rStyle w:val="Hyperlink"/>
            <w:rFonts w:ascii="Arial" w:hAnsi="Arial" w:cs="Arial"/>
            <w:sz w:val="24"/>
            <w:szCs w:val="24"/>
          </w:rPr>
          <w:t>https://www.baltdefcol.org/files/docs/bdreview/bdr-2002-8-04.pdf</w:t>
        </w:r>
      </w:hyperlink>
      <w:r w:rsidR="006B27F5">
        <w:rPr>
          <w:rFonts w:ascii="Arial" w:hAnsi="Arial" w:cs="Arial"/>
          <w:sz w:val="24"/>
          <w:szCs w:val="24"/>
        </w:rPr>
        <w:t xml:space="preserve"> (Accessed: 2 November 2023). </w:t>
      </w:r>
    </w:p>
    <w:p w14:paraId="594E6515" w14:textId="182C7191" w:rsidR="00F56051" w:rsidRPr="00BF6E15" w:rsidRDefault="00F56051" w:rsidP="00F56051">
      <w:pPr>
        <w:tabs>
          <w:tab w:val="left" w:pos="3810"/>
        </w:tabs>
        <w:spacing w:before="240"/>
        <w:rPr>
          <w:rFonts w:ascii="Arial" w:hAnsi="Arial" w:cs="Arial"/>
          <w:sz w:val="24"/>
          <w:szCs w:val="24"/>
        </w:rPr>
      </w:pPr>
      <w:r>
        <w:rPr>
          <w:rFonts w:ascii="Arial" w:hAnsi="Arial" w:cs="Arial"/>
          <w:sz w:val="24"/>
          <w:szCs w:val="24"/>
        </w:rPr>
        <w:t>Meisels, T. (2009) ‘Defining Terrorism – A Typology</w:t>
      </w:r>
      <w:r w:rsidR="00F739D1">
        <w:rPr>
          <w:rFonts w:ascii="Arial" w:hAnsi="Arial" w:cs="Arial"/>
          <w:sz w:val="24"/>
          <w:szCs w:val="24"/>
        </w:rPr>
        <w:t xml:space="preserve">’, </w:t>
      </w:r>
      <w:r w:rsidR="009109DE" w:rsidRPr="00031215">
        <w:rPr>
          <w:rFonts w:ascii="Arial" w:hAnsi="Arial" w:cs="Arial"/>
          <w:i/>
          <w:iCs/>
          <w:sz w:val="24"/>
          <w:szCs w:val="24"/>
        </w:rPr>
        <w:t>Critical Review of International Social and Political Philosoph</w:t>
      </w:r>
      <w:r w:rsidR="00E70790" w:rsidRPr="00031215">
        <w:rPr>
          <w:rFonts w:ascii="Arial" w:hAnsi="Arial" w:cs="Arial"/>
          <w:i/>
          <w:iCs/>
          <w:sz w:val="24"/>
          <w:szCs w:val="24"/>
        </w:rPr>
        <w:t>y</w:t>
      </w:r>
      <w:r w:rsidR="00E70790">
        <w:rPr>
          <w:rFonts w:ascii="Arial" w:hAnsi="Arial" w:cs="Arial"/>
          <w:sz w:val="24"/>
          <w:szCs w:val="24"/>
        </w:rPr>
        <w:t xml:space="preserve">, </w:t>
      </w:r>
      <w:r w:rsidR="009C73BC">
        <w:rPr>
          <w:rFonts w:ascii="Arial" w:hAnsi="Arial" w:cs="Arial"/>
          <w:sz w:val="24"/>
          <w:szCs w:val="24"/>
        </w:rPr>
        <w:t xml:space="preserve">12(3), pp. 331-351. Available at: </w:t>
      </w:r>
      <w:hyperlink r:id="rId14" w:history="1">
        <w:r w:rsidR="00FD14EF" w:rsidRPr="00A25348">
          <w:rPr>
            <w:rStyle w:val="Hyperlink"/>
            <w:rFonts w:ascii="Arial" w:hAnsi="Arial" w:cs="Arial"/>
            <w:sz w:val="24"/>
            <w:szCs w:val="24"/>
          </w:rPr>
          <w:t>https://doi.org/10.1080/13698230903127853</w:t>
        </w:r>
      </w:hyperlink>
      <w:r w:rsidR="00FD14EF">
        <w:rPr>
          <w:rFonts w:ascii="Arial" w:hAnsi="Arial" w:cs="Arial"/>
          <w:sz w:val="24"/>
          <w:szCs w:val="24"/>
        </w:rPr>
        <w:t xml:space="preserve"> (Accessed: 5 November 2023). </w:t>
      </w:r>
    </w:p>
    <w:p w14:paraId="625AA956" w14:textId="5E01CF43" w:rsidR="00027D42" w:rsidRDefault="002570EA" w:rsidP="00027D42">
      <w:pPr>
        <w:tabs>
          <w:tab w:val="left" w:pos="3810"/>
        </w:tabs>
        <w:rPr>
          <w:rFonts w:ascii="Arial" w:hAnsi="Arial" w:cs="Arial"/>
          <w:sz w:val="24"/>
          <w:szCs w:val="24"/>
        </w:rPr>
      </w:pPr>
      <w:r w:rsidRPr="002570EA">
        <w:rPr>
          <w:rFonts w:ascii="Arial" w:hAnsi="Arial" w:cs="Arial"/>
          <w:sz w:val="24"/>
          <w:szCs w:val="24"/>
        </w:rPr>
        <w:t xml:space="preserve">McCauley, C. R., &amp; Segal, M. E. (2009) </w:t>
      </w:r>
      <w:r w:rsidR="00C30436">
        <w:rPr>
          <w:rFonts w:ascii="Arial" w:hAnsi="Arial" w:cs="Arial"/>
          <w:sz w:val="24"/>
          <w:szCs w:val="24"/>
        </w:rPr>
        <w:t>‘</w:t>
      </w:r>
      <w:r w:rsidRPr="002570EA">
        <w:rPr>
          <w:rFonts w:ascii="Arial" w:hAnsi="Arial" w:cs="Arial"/>
          <w:sz w:val="24"/>
          <w:szCs w:val="24"/>
        </w:rPr>
        <w:t>Social psychology of terrorist groups</w:t>
      </w:r>
      <w:r w:rsidR="00C30436">
        <w:rPr>
          <w:rFonts w:ascii="Arial" w:hAnsi="Arial" w:cs="Arial"/>
          <w:sz w:val="24"/>
          <w:szCs w:val="24"/>
        </w:rPr>
        <w:t>’,</w:t>
      </w:r>
      <w:r w:rsidRPr="002570EA">
        <w:rPr>
          <w:rFonts w:ascii="Arial" w:hAnsi="Arial" w:cs="Arial"/>
          <w:sz w:val="24"/>
          <w:szCs w:val="24"/>
        </w:rPr>
        <w:t xml:space="preserve"> </w:t>
      </w:r>
      <w:r w:rsidR="00F25194">
        <w:rPr>
          <w:rFonts w:ascii="Arial" w:hAnsi="Arial" w:cs="Arial"/>
          <w:sz w:val="24"/>
          <w:szCs w:val="24"/>
        </w:rPr>
        <w:t>i</w:t>
      </w:r>
      <w:r w:rsidRPr="002570EA">
        <w:rPr>
          <w:rFonts w:ascii="Arial" w:hAnsi="Arial" w:cs="Arial"/>
          <w:sz w:val="24"/>
          <w:szCs w:val="24"/>
        </w:rPr>
        <w:t>n J. Victoroff &amp; A. W. Kruglanski (Eds.) </w:t>
      </w:r>
      <w:r w:rsidRPr="002570EA">
        <w:rPr>
          <w:rFonts w:ascii="Arial" w:hAnsi="Arial" w:cs="Arial"/>
          <w:i/>
          <w:iCs/>
          <w:sz w:val="24"/>
          <w:szCs w:val="24"/>
        </w:rPr>
        <w:t>Psychology of terrorism: Classic and contemporary insights</w:t>
      </w:r>
      <w:r w:rsidR="001E0BE7">
        <w:rPr>
          <w:rFonts w:ascii="Arial" w:hAnsi="Arial" w:cs="Arial"/>
          <w:sz w:val="24"/>
          <w:szCs w:val="24"/>
        </w:rPr>
        <w:t>.</w:t>
      </w:r>
      <w:r w:rsidR="005D0DCA">
        <w:rPr>
          <w:rFonts w:ascii="Arial" w:hAnsi="Arial" w:cs="Arial"/>
          <w:sz w:val="24"/>
          <w:szCs w:val="24"/>
        </w:rPr>
        <w:t xml:space="preserve"> </w:t>
      </w:r>
      <w:r w:rsidR="005D0DCA" w:rsidRPr="002570EA">
        <w:rPr>
          <w:rFonts w:ascii="Arial" w:hAnsi="Arial" w:cs="Arial"/>
          <w:sz w:val="24"/>
          <w:szCs w:val="24"/>
        </w:rPr>
        <w:t>Psychology Press</w:t>
      </w:r>
      <w:r w:rsidR="005D0DCA">
        <w:rPr>
          <w:rFonts w:ascii="Arial" w:hAnsi="Arial" w:cs="Arial"/>
          <w:sz w:val="24"/>
          <w:szCs w:val="24"/>
        </w:rPr>
        <w:t xml:space="preserve">, </w:t>
      </w:r>
      <w:r w:rsidR="005439D8">
        <w:rPr>
          <w:rFonts w:ascii="Arial" w:hAnsi="Arial" w:cs="Arial"/>
          <w:sz w:val="24"/>
          <w:szCs w:val="24"/>
        </w:rPr>
        <w:t>pp</w:t>
      </w:r>
      <w:r w:rsidR="000170BB">
        <w:rPr>
          <w:rFonts w:ascii="Arial" w:hAnsi="Arial" w:cs="Arial"/>
          <w:sz w:val="24"/>
          <w:szCs w:val="24"/>
        </w:rPr>
        <w:t>.</w:t>
      </w:r>
      <w:r w:rsidR="004A3C43">
        <w:rPr>
          <w:rFonts w:ascii="Arial" w:hAnsi="Arial" w:cs="Arial"/>
          <w:sz w:val="24"/>
          <w:szCs w:val="24"/>
        </w:rPr>
        <w:t>331-346.</w:t>
      </w:r>
      <w:r w:rsidR="003B4073">
        <w:rPr>
          <w:rFonts w:ascii="Arial" w:hAnsi="Arial" w:cs="Arial"/>
          <w:sz w:val="24"/>
          <w:szCs w:val="24"/>
        </w:rPr>
        <w:t xml:space="preserve"> Available at: </w:t>
      </w:r>
      <w:hyperlink r:id="rId15" w:history="1">
        <w:r w:rsidR="003B4073" w:rsidRPr="00A25348">
          <w:rPr>
            <w:rStyle w:val="Hyperlink"/>
            <w:rFonts w:ascii="Arial" w:hAnsi="Arial" w:cs="Arial"/>
            <w:sz w:val="24"/>
            <w:szCs w:val="24"/>
          </w:rPr>
          <w:t>https://psycnet.apa.org/record/2008-10243-019</w:t>
        </w:r>
      </w:hyperlink>
      <w:r w:rsidR="003B4073">
        <w:rPr>
          <w:rFonts w:ascii="Arial" w:hAnsi="Arial" w:cs="Arial"/>
          <w:sz w:val="24"/>
          <w:szCs w:val="24"/>
        </w:rPr>
        <w:t xml:space="preserve"> (Accessed: 3</w:t>
      </w:r>
      <w:r w:rsidR="00903316">
        <w:rPr>
          <w:rFonts w:ascii="Arial" w:hAnsi="Arial" w:cs="Arial"/>
          <w:sz w:val="24"/>
          <w:szCs w:val="24"/>
          <w:vertAlign w:val="superscript"/>
        </w:rPr>
        <w:t xml:space="preserve"> </w:t>
      </w:r>
      <w:r w:rsidR="003B4073">
        <w:rPr>
          <w:rFonts w:ascii="Arial" w:hAnsi="Arial" w:cs="Arial"/>
          <w:sz w:val="24"/>
          <w:szCs w:val="24"/>
        </w:rPr>
        <w:t xml:space="preserve">November 2023). </w:t>
      </w:r>
    </w:p>
    <w:p w14:paraId="35FA926A" w14:textId="18E5BE11" w:rsidR="00ED4CC7" w:rsidRDefault="00ED4CC7" w:rsidP="00027D42">
      <w:pPr>
        <w:tabs>
          <w:tab w:val="left" w:pos="3810"/>
        </w:tabs>
        <w:rPr>
          <w:rFonts w:ascii="Arial" w:hAnsi="Arial" w:cs="Arial"/>
          <w:sz w:val="24"/>
          <w:szCs w:val="24"/>
        </w:rPr>
      </w:pPr>
      <w:r>
        <w:rPr>
          <w:rFonts w:ascii="Arial" w:hAnsi="Arial" w:cs="Arial"/>
          <w:sz w:val="24"/>
          <w:szCs w:val="24"/>
        </w:rPr>
        <w:t>Ramsay, G. (2014) ‘Why Terrorism</w:t>
      </w:r>
      <w:r w:rsidR="002A7876">
        <w:rPr>
          <w:rFonts w:ascii="Arial" w:hAnsi="Arial" w:cs="Arial"/>
          <w:sz w:val="24"/>
          <w:szCs w:val="24"/>
        </w:rPr>
        <w:t xml:space="preserve"> Can, But Should Not Be Defined</w:t>
      </w:r>
      <w:r w:rsidR="00EF3037">
        <w:rPr>
          <w:rFonts w:ascii="Arial" w:hAnsi="Arial" w:cs="Arial"/>
          <w:sz w:val="24"/>
          <w:szCs w:val="24"/>
        </w:rPr>
        <w:t xml:space="preserve">’, </w:t>
      </w:r>
      <w:r w:rsidR="00EF3037" w:rsidRPr="00E35FEE">
        <w:rPr>
          <w:rFonts w:ascii="Arial" w:hAnsi="Arial" w:cs="Arial"/>
          <w:i/>
          <w:iCs/>
          <w:sz w:val="24"/>
          <w:szCs w:val="24"/>
        </w:rPr>
        <w:t>Critical Studies on Terrorism</w:t>
      </w:r>
      <w:r w:rsidR="00EF3037">
        <w:rPr>
          <w:rFonts w:ascii="Arial" w:hAnsi="Arial" w:cs="Arial"/>
          <w:sz w:val="24"/>
          <w:szCs w:val="24"/>
        </w:rPr>
        <w:t xml:space="preserve">, </w:t>
      </w:r>
      <w:r w:rsidR="009A53BE">
        <w:rPr>
          <w:rFonts w:ascii="Arial" w:hAnsi="Arial" w:cs="Arial"/>
          <w:sz w:val="24"/>
          <w:szCs w:val="24"/>
        </w:rPr>
        <w:t xml:space="preserve">8(2), pp. 211-228. Available at: </w:t>
      </w:r>
      <w:hyperlink r:id="rId16" w:history="1">
        <w:r w:rsidR="00B05CCD" w:rsidRPr="00A25348">
          <w:rPr>
            <w:rStyle w:val="Hyperlink"/>
            <w:rFonts w:ascii="Arial" w:hAnsi="Arial" w:cs="Arial"/>
            <w:sz w:val="24"/>
            <w:szCs w:val="24"/>
          </w:rPr>
          <w:t>https://doi.org/10.1080/17539153.2014.988452</w:t>
        </w:r>
      </w:hyperlink>
      <w:r w:rsidR="00B05CCD">
        <w:rPr>
          <w:rFonts w:ascii="Arial" w:hAnsi="Arial" w:cs="Arial"/>
          <w:sz w:val="24"/>
          <w:szCs w:val="24"/>
        </w:rPr>
        <w:t xml:space="preserve"> (Accessed: 5 November 2023). </w:t>
      </w:r>
    </w:p>
    <w:p w14:paraId="1760190D" w14:textId="41D964A3" w:rsidR="008B5AB3" w:rsidRDefault="008B5AB3" w:rsidP="00027D42">
      <w:pPr>
        <w:tabs>
          <w:tab w:val="left" w:pos="3810"/>
        </w:tabs>
        <w:rPr>
          <w:rFonts w:ascii="Arial" w:hAnsi="Arial" w:cs="Arial"/>
          <w:sz w:val="24"/>
          <w:szCs w:val="24"/>
        </w:rPr>
      </w:pPr>
      <w:r>
        <w:rPr>
          <w:rFonts w:ascii="Arial" w:hAnsi="Arial" w:cs="Arial"/>
          <w:sz w:val="24"/>
          <w:szCs w:val="24"/>
        </w:rPr>
        <w:lastRenderedPageBreak/>
        <w:t>Richards, A. (201</w:t>
      </w:r>
      <w:r w:rsidR="00957651">
        <w:rPr>
          <w:rFonts w:ascii="Arial" w:hAnsi="Arial" w:cs="Arial"/>
          <w:sz w:val="24"/>
          <w:szCs w:val="24"/>
        </w:rPr>
        <w:t>4</w:t>
      </w:r>
      <w:r>
        <w:rPr>
          <w:rFonts w:ascii="Arial" w:hAnsi="Arial" w:cs="Arial"/>
          <w:sz w:val="24"/>
          <w:szCs w:val="24"/>
        </w:rPr>
        <w:t>)</w:t>
      </w:r>
      <w:r w:rsidR="00EF7992">
        <w:rPr>
          <w:rFonts w:ascii="Arial" w:hAnsi="Arial" w:cs="Arial"/>
          <w:sz w:val="24"/>
          <w:szCs w:val="24"/>
        </w:rPr>
        <w:t xml:space="preserve"> ‘</w:t>
      </w:r>
      <w:r w:rsidR="00B62E4F">
        <w:rPr>
          <w:rFonts w:ascii="Arial" w:hAnsi="Arial" w:cs="Arial"/>
          <w:sz w:val="24"/>
          <w:szCs w:val="24"/>
        </w:rPr>
        <w:t>Conceptualising</w:t>
      </w:r>
      <w:r w:rsidR="00EF7992">
        <w:rPr>
          <w:rFonts w:ascii="Arial" w:hAnsi="Arial" w:cs="Arial"/>
          <w:sz w:val="24"/>
          <w:szCs w:val="24"/>
        </w:rPr>
        <w:t xml:space="preserve"> Terrorism’, </w:t>
      </w:r>
      <w:r w:rsidR="008162BB" w:rsidRPr="007B5F9D">
        <w:rPr>
          <w:rFonts w:ascii="Arial" w:hAnsi="Arial" w:cs="Arial"/>
          <w:i/>
          <w:iCs/>
          <w:sz w:val="24"/>
          <w:szCs w:val="24"/>
        </w:rPr>
        <w:t>Studies in Conflict and Terrorism</w:t>
      </w:r>
      <w:r w:rsidR="00A93AA9">
        <w:rPr>
          <w:rFonts w:ascii="Arial" w:hAnsi="Arial" w:cs="Arial"/>
          <w:sz w:val="24"/>
          <w:szCs w:val="24"/>
        </w:rPr>
        <w:t>, 37(3)</w:t>
      </w:r>
      <w:r w:rsidR="00662AD1">
        <w:rPr>
          <w:rFonts w:ascii="Arial" w:hAnsi="Arial" w:cs="Arial"/>
          <w:sz w:val="24"/>
          <w:szCs w:val="24"/>
        </w:rPr>
        <w:t>, pp. 213-236</w:t>
      </w:r>
      <w:r w:rsidR="00CD657C">
        <w:rPr>
          <w:rFonts w:ascii="Arial" w:hAnsi="Arial" w:cs="Arial"/>
          <w:sz w:val="24"/>
          <w:szCs w:val="24"/>
        </w:rPr>
        <w:t xml:space="preserve">. Available: </w:t>
      </w:r>
      <w:r w:rsidR="00CD657C" w:rsidRPr="00CD657C">
        <w:rPr>
          <w:rFonts w:ascii="Arial" w:hAnsi="Arial" w:cs="Arial"/>
          <w:sz w:val="24"/>
          <w:szCs w:val="24"/>
        </w:rPr>
        <w:t>doi.org/10.1080/1057610X.2014.872023</w:t>
      </w:r>
      <w:r w:rsidR="00AA065B">
        <w:rPr>
          <w:rFonts w:ascii="Arial" w:hAnsi="Arial" w:cs="Arial"/>
          <w:sz w:val="24"/>
          <w:szCs w:val="24"/>
        </w:rPr>
        <w:t xml:space="preserve"> (Accessed: 4 November 2023). </w:t>
      </w:r>
    </w:p>
    <w:p w14:paraId="360C4185" w14:textId="73B0CE11" w:rsidR="000E0074" w:rsidRDefault="000E0074" w:rsidP="00027D42">
      <w:pPr>
        <w:tabs>
          <w:tab w:val="left" w:pos="3810"/>
        </w:tabs>
        <w:rPr>
          <w:rFonts w:ascii="Arial" w:hAnsi="Arial" w:cs="Arial"/>
          <w:sz w:val="24"/>
          <w:szCs w:val="24"/>
        </w:rPr>
      </w:pPr>
      <w:r>
        <w:rPr>
          <w:rFonts w:ascii="Arial" w:hAnsi="Arial" w:cs="Arial"/>
          <w:sz w:val="24"/>
          <w:szCs w:val="24"/>
        </w:rPr>
        <w:t xml:space="preserve">Richardson, L. (1999) </w:t>
      </w:r>
      <w:r w:rsidR="00030BBA">
        <w:rPr>
          <w:rFonts w:ascii="Arial" w:hAnsi="Arial" w:cs="Arial"/>
          <w:sz w:val="24"/>
          <w:szCs w:val="24"/>
        </w:rPr>
        <w:t>Terrorism and Political Violence: Terrorists as Transnational Actors</w:t>
      </w:r>
      <w:r w:rsidR="00300777">
        <w:rPr>
          <w:rFonts w:ascii="Arial" w:hAnsi="Arial" w:cs="Arial"/>
          <w:sz w:val="24"/>
          <w:szCs w:val="24"/>
        </w:rPr>
        <w:t xml:space="preserve">, 11(4), pp. 209-219. Available at: </w:t>
      </w:r>
      <w:r w:rsidR="002C6618" w:rsidRPr="002C6618">
        <w:rPr>
          <w:rFonts w:ascii="Arial" w:hAnsi="Arial" w:cs="Arial"/>
          <w:sz w:val="24"/>
          <w:szCs w:val="24"/>
        </w:rPr>
        <w:t>DOI: 10.1080/09546559908427541</w:t>
      </w:r>
      <w:r w:rsidR="002C6618">
        <w:rPr>
          <w:rFonts w:ascii="Arial" w:hAnsi="Arial" w:cs="Arial"/>
          <w:sz w:val="24"/>
          <w:szCs w:val="24"/>
        </w:rPr>
        <w:t xml:space="preserve"> (Accessed: 4 </w:t>
      </w:r>
      <w:r w:rsidR="009749EE">
        <w:rPr>
          <w:rFonts w:ascii="Arial" w:hAnsi="Arial" w:cs="Arial"/>
          <w:sz w:val="24"/>
          <w:szCs w:val="24"/>
        </w:rPr>
        <w:t>November</w:t>
      </w:r>
      <w:r w:rsidR="002C6618">
        <w:rPr>
          <w:rFonts w:ascii="Arial" w:hAnsi="Arial" w:cs="Arial"/>
          <w:sz w:val="24"/>
          <w:szCs w:val="24"/>
        </w:rPr>
        <w:t xml:space="preserve"> 2023).</w:t>
      </w:r>
      <w:r w:rsidR="006E56DD">
        <w:rPr>
          <w:rFonts w:ascii="Arial" w:hAnsi="Arial" w:cs="Arial"/>
          <w:sz w:val="24"/>
          <w:szCs w:val="24"/>
        </w:rPr>
        <w:t xml:space="preserve"> </w:t>
      </w:r>
    </w:p>
    <w:p w14:paraId="3BD5B4F3" w14:textId="4C268F5E" w:rsidR="009F407C" w:rsidRDefault="009F407C" w:rsidP="003639AA">
      <w:pPr>
        <w:tabs>
          <w:tab w:val="left" w:pos="3810"/>
        </w:tabs>
        <w:rPr>
          <w:rFonts w:ascii="Arial" w:hAnsi="Arial" w:cs="Arial"/>
          <w:sz w:val="24"/>
          <w:szCs w:val="24"/>
        </w:rPr>
      </w:pPr>
      <w:r>
        <w:rPr>
          <w:rFonts w:ascii="Arial" w:hAnsi="Arial" w:cs="Arial"/>
          <w:sz w:val="24"/>
          <w:szCs w:val="24"/>
        </w:rPr>
        <w:t xml:space="preserve">Saunders, J. (2021) </w:t>
      </w:r>
      <w:r w:rsidRPr="009942AB">
        <w:rPr>
          <w:rFonts w:ascii="Arial" w:hAnsi="Arial" w:cs="Arial"/>
          <w:i/>
          <w:iCs/>
          <w:sz w:val="24"/>
          <w:szCs w:val="24"/>
        </w:rPr>
        <w:t>‘</w:t>
      </w:r>
      <w:r w:rsidR="003639AA" w:rsidRPr="009942AB">
        <w:rPr>
          <w:rFonts w:ascii="Arial" w:hAnsi="Arial" w:cs="Arial"/>
          <w:i/>
          <w:iCs/>
          <w:sz w:val="24"/>
          <w:szCs w:val="24"/>
        </w:rPr>
        <w:t>Manchester Arena Inquiry, Volume 1: Security for the Arena</w:t>
      </w:r>
      <w:r w:rsidR="009942AB" w:rsidRPr="009942AB">
        <w:rPr>
          <w:rFonts w:ascii="Arial" w:hAnsi="Arial" w:cs="Arial"/>
          <w:i/>
          <w:iCs/>
          <w:sz w:val="24"/>
          <w:szCs w:val="24"/>
        </w:rPr>
        <w:t>’</w:t>
      </w:r>
      <w:r w:rsidR="00AF6595" w:rsidRPr="009942AB">
        <w:rPr>
          <w:rFonts w:ascii="Arial" w:hAnsi="Arial" w:cs="Arial"/>
          <w:i/>
          <w:iCs/>
          <w:sz w:val="24"/>
          <w:szCs w:val="24"/>
        </w:rPr>
        <w:t xml:space="preserve">. </w:t>
      </w:r>
      <w:r w:rsidR="00CA0B71">
        <w:rPr>
          <w:rFonts w:ascii="Arial" w:hAnsi="Arial" w:cs="Arial"/>
          <w:sz w:val="24"/>
          <w:szCs w:val="24"/>
        </w:rPr>
        <w:t xml:space="preserve">England: Gov.Uk. Available at: </w:t>
      </w:r>
      <w:hyperlink r:id="rId17" w:history="1">
        <w:r w:rsidR="00B27F86" w:rsidRPr="00A25348">
          <w:rPr>
            <w:rStyle w:val="Hyperlink"/>
            <w:rFonts w:ascii="Arial" w:hAnsi="Arial" w:cs="Arial"/>
            <w:sz w:val="24"/>
            <w:szCs w:val="24"/>
          </w:rPr>
          <w:t>https://assets.publishing.service.gov.uk/media/60cc659fe90e07438f7af765/CCS0321126370-002_MAI_Report_Volume_ONE_WebAccessible.pdf</w:t>
        </w:r>
      </w:hyperlink>
      <w:r w:rsidR="00B27F86">
        <w:rPr>
          <w:rFonts w:ascii="Arial" w:hAnsi="Arial" w:cs="Arial"/>
          <w:sz w:val="24"/>
          <w:szCs w:val="24"/>
        </w:rPr>
        <w:t xml:space="preserve"> (Accessed: 2 November 2023). </w:t>
      </w:r>
    </w:p>
    <w:p w14:paraId="4D18B494" w14:textId="501F8B2D" w:rsidR="00D9743E" w:rsidRPr="009942AB" w:rsidRDefault="00D9743E" w:rsidP="003639AA">
      <w:pPr>
        <w:tabs>
          <w:tab w:val="left" w:pos="3810"/>
        </w:tabs>
        <w:rPr>
          <w:rFonts w:ascii="Arial" w:hAnsi="Arial" w:cs="Arial"/>
          <w:sz w:val="24"/>
          <w:szCs w:val="24"/>
        </w:rPr>
      </w:pPr>
      <w:r>
        <w:rPr>
          <w:rFonts w:ascii="Arial" w:hAnsi="Arial" w:cs="Arial"/>
          <w:sz w:val="24"/>
          <w:szCs w:val="24"/>
        </w:rPr>
        <w:t xml:space="preserve">Schmid, A. (2004) </w:t>
      </w:r>
      <w:r w:rsidR="003D358E">
        <w:rPr>
          <w:rFonts w:ascii="Arial" w:hAnsi="Arial" w:cs="Arial"/>
          <w:sz w:val="24"/>
          <w:szCs w:val="24"/>
        </w:rPr>
        <w:t>‘Terrorism – The Definitional Problem</w:t>
      </w:r>
      <w:r w:rsidR="00AF3A98">
        <w:rPr>
          <w:rFonts w:ascii="Arial" w:hAnsi="Arial" w:cs="Arial"/>
          <w:sz w:val="24"/>
          <w:szCs w:val="24"/>
        </w:rPr>
        <w:t>’</w:t>
      </w:r>
      <w:r w:rsidR="00452257">
        <w:rPr>
          <w:rFonts w:ascii="Arial" w:hAnsi="Arial" w:cs="Arial"/>
          <w:sz w:val="24"/>
          <w:szCs w:val="24"/>
        </w:rPr>
        <w:t xml:space="preserve">, </w:t>
      </w:r>
      <w:r w:rsidR="00452257" w:rsidRPr="00AF3A98">
        <w:rPr>
          <w:rFonts w:ascii="Arial" w:hAnsi="Arial" w:cs="Arial"/>
          <w:i/>
          <w:iCs/>
          <w:sz w:val="24"/>
          <w:szCs w:val="24"/>
        </w:rPr>
        <w:t>Case Western Reserve Journal of International Law</w:t>
      </w:r>
      <w:r w:rsidR="00562718">
        <w:rPr>
          <w:rFonts w:ascii="Arial" w:hAnsi="Arial" w:cs="Arial"/>
          <w:sz w:val="24"/>
          <w:szCs w:val="24"/>
        </w:rPr>
        <w:t xml:space="preserve">, 36(2), pp. </w:t>
      </w:r>
      <w:r w:rsidR="00D17AF8">
        <w:rPr>
          <w:rFonts w:ascii="Arial" w:hAnsi="Arial" w:cs="Arial"/>
          <w:sz w:val="24"/>
          <w:szCs w:val="24"/>
        </w:rPr>
        <w:t xml:space="preserve">375-419. Available at: </w:t>
      </w:r>
      <w:hyperlink r:id="rId18" w:history="1">
        <w:r w:rsidR="000A2F51" w:rsidRPr="00A25348">
          <w:rPr>
            <w:rStyle w:val="Hyperlink"/>
            <w:rFonts w:ascii="Arial" w:hAnsi="Arial" w:cs="Arial"/>
            <w:sz w:val="24"/>
            <w:szCs w:val="24"/>
          </w:rPr>
          <w:t>https://scholarlycommons.law.case.edu/cgi/viewcontent.cgi?article=1400&amp;context=jil</w:t>
        </w:r>
      </w:hyperlink>
      <w:r w:rsidR="000A2F51">
        <w:rPr>
          <w:rFonts w:ascii="Arial" w:hAnsi="Arial" w:cs="Arial"/>
          <w:sz w:val="24"/>
          <w:szCs w:val="24"/>
        </w:rPr>
        <w:t xml:space="preserve"> (Accessed: 5 November 2023). </w:t>
      </w:r>
    </w:p>
    <w:p w14:paraId="2E827E24" w14:textId="66CA7005" w:rsidR="00BA7B87" w:rsidRDefault="00BA7B87" w:rsidP="00027D42">
      <w:pPr>
        <w:tabs>
          <w:tab w:val="left" w:pos="3810"/>
        </w:tabs>
        <w:rPr>
          <w:rFonts w:ascii="Arial" w:hAnsi="Arial" w:cs="Arial"/>
          <w:sz w:val="24"/>
          <w:szCs w:val="24"/>
        </w:rPr>
      </w:pPr>
      <w:r w:rsidRPr="00BA7AA2">
        <w:rPr>
          <w:rFonts w:ascii="Arial" w:hAnsi="Arial" w:cs="Arial"/>
          <w:i/>
          <w:iCs/>
          <w:sz w:val="24"/>
          <w:szCs w:val="24"/>
        </w:rPr>
        <w:t>Terrorism Act</w:t>
      </w:r>
      <w:r w:rsidR="00BA7AA2">
        <w:rPr>
          <w:rFonts w:ascii="Arial" w:hAnsi="Arial" w:cs="Arial"/>
          <w:i/>
          <w:iCs/>
          <w:sz w:val="24"/>
          <w:szCs w:val="24"/>
        </w:rPr>
        <w:t xml:space="preserve">. </w:t>
      </w:r>
      <w:r w:rsidR="00BA7AA2">
        <w:rPr>
          <w:rFonts w:ascii="Arial" w:hAnsi="Arial" w:cs="Arial"/>
          <w:sz w:val="24"/>
          <w:szCs w:val="24"/>
        </w:rPr>
        <w:t>2000.</w:t>
      </w:r>
      <w:r w:rsidR="002C3D13">
        <w:rPr>
          <w:rFonts w:ascii="Arial" w:hAnsi="Arial" w:cs="Arial"/>
          <w:sz w:val="24"/>
          <w:szCs w:val="24"/>
        </w:rPr>
        <w:t xml:space="preserve"> Available at: </w:t>
      </w:r>
      <w:hyperlink r:id="rId19" w:history="1">
        <w:r w:rsidR="006C63F2" w:rsidRPr="00B45838">
          <w:rPr>
            <w:rStyle w:val="Hyperlink"/>
            <w:rFonts w:ascii="Arial" w:hAnsi="Arial" w:cs="Arial"/>
            <w:sz w:val="24"/>
            <w:szCs w:val="24"/>
          </w:rPr>
          <w:t>https://www.legislation.gov.uk/ukpga/2000/11/contents</w:t>
        </w:r>
      </w:hyperlink>
      <w:r w:rsidR="006C63F2">
        <w:rPr>
          <w:rFonts w:ascii="Arial" w:hAnsi="Arial" w:cs="Arial"/>
          <w:sz w:val="24"/>
          <w:szCs w:val="24"/>
        </w:rPr>
        <w:t xml:space="preserve"> (Accessed: 23</w:t>
      </w:r>
      <w:r w:rsidR="002A22ED">
        <w:rPr>
          <w:rFonts w:ascii="Arial" w:hAnsi="Arial" w:cs="Arial"/>
          <w:sz w:val="24"/>
          <w:szCs w:val="24"/>
        </w:rPr>
        <w:t xml:space="preserve"> October 2023).</w:t>
      </w:r>
    </w:p>
    <w:p w14:paraId="74B7F3F1" w14:textId="2F90AB22" w:rsidR="009F2228" w:rsidRPr="00BA7AA2" w:rsidRDefault="009F2228" w:rsidP="00027D42">
      <w:pPr>
        <w:tabs>
          <w:tab w:val="left" w:pos="3810"/>
        </w:tabs>
        <w:rPr>
          <w:rFonts w:ascii="Arial" w:hAnsi="Arial" w:cs="Arial"/>
          <w:sz w:val="24"/>
          <w:szCs w:val="24"/>
        </w:rPr>
      </w:pPr>
      <w:r w:rsidRPr="009F2228">
        <w:rPr>
          <w:rFonts w:ascii="Arial" w:hAnsi="Arial" w:cs="Arial"/>
          <w:sz w:val="24"/>
          <w:szCs w:val="24"/>
        </w:rPr>
        <w:t xml:space="preserve">Yosipof, A., Woo, G. and </w:t>
      </w:r>
      <w:proofErr w:type="spellStart"/>
      <w:r w:rsidRPr="009F2228">
        <w:rPr>
          <w:rFonts w:ascii="Arial" w:hAnsi="Arial" w:cs="Arial"/>
          <w:sz w:val="24"/>
          <w:szCs w:val="24"/>
        </w:rPr>
        <w:t>Komendantova</w:t>
      </w:r>
      <w:proofErr w:type="spellEnd"/>
      <w:r w:rsidRPr="009F2228">
        <w:rPr>
          <w:rFonts w:ascii="Arial" w:hAnsi="Arial" w:cs="Arial"/>
          <w:sz w:val="24"/>
          <w:szCs w:val="24"/>
        </w:rPr>
        <w:t>, N. (2023) ‘Persistence of risk awareness: Manchester arena bombing on 22 May 2017’, </w:t>
      </w:r>
      <w:r w:rsidRPr="009F2228">
        <w:rPr>
          <w:rFonts w:ascii="Arial" w:hAnsi="Arial" w:cs="Arial"/>
          <w:i/>
          <w:iCs/>
          <w:sz w:val="24"/>
          <w:szCs w:val="24"/>
        </w:rPr>
        <w:t>International journal of disaster risk reduction</w:t>
      </w:r>
      <w:r w:rsidRPr="009F2228">
        <w:rPr>
          <w:rFonts w:ascii="Arial" w:hAnsi="Arial" w:cs="Arial"/>
          <w:sz w:val="24"/>
          <w:szCs w:val="24"/>
        </w:rPr>
        <w:t xml:space="preserve">, 94, p. 103805–. Available at: </w:t>
      </w:r>
      <w:hyperlink r:id="rId20" w:history="1">
        <w:r w:rsidRPr="00E362D3">
          <w:rPr>
            <w:rStyle w:val="Hyperlink"/>
            <w:rFonts w:ascii="Arial" w:hAnsi="Arial" w:cs="Arial"/>
            <w:sz w:val="24"/>
            <w:szCs w:val="24"/>
          </w:rPr>
          <w:t>https://doi.org/10.1016/j.ijdrr.2023.103805</w:t>
        </w:r>
      </w:hyperlink>
      <w:r w:rsidRPr="009F2228">
        <w:rPr>
          <w:rFonts w:ascii="Arial" w:hAnsi="Arial" w:cs="Arial"/>
          <w:sz w:val="24"/>
          <w:szCs w:val="24"/>
        </w:rPr>
        <w:t>.</w:t>
      </w:r>
      <w:r>
        <w:rPr>
          <w:rFonts w:ascii="Arial" w:hAnsi="Arial" w:cs="Arial"/>
          <w:sz w:val="24"/>
          <w:szCs w:val="24"/>
        </w:rPr>
        <w:t xml:space="preserve"> (Accessed: 24 October 2023). </w:t>
      </w:r>
    </w:p>
    <w:p w14:paraId="4920CC25" w14:textId="77777777" w:rsidR="00454054" w:rsidRDefault="00454054" w:rsidP="00027D42">
      <w:pPr>
        <w:tabs>
          <w:tab w:val="left" w:pos="3810"/>
        </w:tabs>
        <w:rPr>
          <w:rFonts w:ascii="Arial" w:hAnsi="Arial" w:cs="Arial"/>
          <w:sz w:val="24"/>
          <w:szCs w:val="24"/>
        </w:rPr>
      </w:pPr>
    </w:p>
    <w:p w14:paraId="4DE42E99" w14:textId="77777777" w:rsidR="00454054" w:rsidRDefault="00454054" w:rsidP="00027D42">
      <w:pPr>
        <w:tabs>
          <w:tab w:val="left" w:pos="3810"/>
        </w:tabs>
        <w:rPr>
          <w:rFonts w:ascii="Arial" w:hAnsi="Arial" w:cs="Arial"/>
          <w:sz w:val="24"/>
          <w:szCs w:val="24"/>
        </w:rPr>
      </w:pPr>
    </w:p>
    <w:p w14:paraId="4FC3CC46" w14:textId="77777777" w:rsidR="001C0FE7" w:rsidRDefault="001C0FE7" w:rsidP="00027D42">
      <w:pPr>
        <w:tabs>
          <w:tab w:val="left" w:pos="3810"/>
        </w:tabs>
        <w:rPr>
          <w:rFonts w:ascii="Arial" w:hAnsi="Arial" w:cs="Arial"/>
          <w:sz w:val="24"/>
          <w:szCs w:val="24"/>
        </w:rPr>
      </w:pPr>
    </w:p>
    <w:p w14:paraId="405F487C" w14:textId="1CD8E84A" w:rsidR="001C0FE7" w:rsidRDefault="00321100" w:rsidP="00027D42">
      <w:pPr>
        <w:tabs>
          <w:tab w:val="left" w:pos="3810"/>
        </w:tabs>
        <w:rPr>
          <w:rFonts w:ascii="Arial" w:hAnsi="Arial" w:cs="Arial"/>
          <w:sz w:val="24"/>
          <w:szCs w:val="24"/>
        </w:rPr>
      </w:pPr>
      <w:r>
        <w:rPr>
          <w:rFonts w:ascii="Arial" w:hAnsi="Arial" w:cs="Arial"/>
          <w:sz w:val="24"/>
          <w:szCs w:val="24"/>
        </w:rPr>
        <w:t xml:space="preserve">    </w:t>
      </w:r>
    </w:p>
    <w:p w14:paraId="44D40361" w14:textId="35445BC0" w:rsidR="00321100" w:rsidRPr="00027D42" w:rsidRDefault="00321100" w:rsidP="00027D42">
      <w:pPr>
        <w:tabs>
          <w:tab w:val="left" w:pos="3810"/>
        </w:tabs>
        <w:rPr>
          <w:rFonts w:ascii="Arial" w:hAnsi="Arial" w:cs="Arial"/>
          <w:sz w:val="24"/>
          <w:szCs w:val="24"/>
        </w:rPr>
      </w:pPr>
    </w:p>
    <w:sectPr w:rsidR="00321100" w:rsidRPr="00027D42" w:rsidSect="006E514F">
      <w:footerReference w:type="default" r:id="rId2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354FA" w14:textId="77777777" w:rsidR="007E0694" w:rsidRDefault="007E0694" w:rsidP="00AF3CAA">
      <w:pPr>
        <w:spacing w:after="0" w:line="240" w:lineRule="auto"/>
      </w:pPr>
      <w:r>
        <w:separator/>
      </w:r>
    </w:p>
  </w:endnote>
  <w:endnote w:type="continuationSeparator" w:id="0">
    <w:p w14:paraId="3F5DDE59" w14:textId="77777777" w:rsidR="007E0694" w:rsidRDefault="007E0694" w:rsidP="00AF3CAA">
      <w:pPr>
        <w:spacing w:after="0" w:line="240" w:lineRule="auto"/>
      </w:pPr>
      <w:r>
        <w:continuationSeparator/>
      </w:r>
    </w:p>
  </w:endnote>
  <w:endnote w:type="continuationNotice" w:id="1">
    <w:p w14:paraId="07BA575D" w14:textId="77777777" w:rsidR="007E0694" w:rsidRDefault="007E06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499578"/>
      <w:docPartObj>
        <w:docPartGallery w:val="Page Numbers (Bottom of Page)"/>
        <w:docPartUnique/>
      </w:docPartObj>
    </w:sdtPr>
    <w:sdtEndPr>
      <w:rPr>
        <w:noProof/>
      </w:rPr>
    </w:sdtEndPr>
    <w:sdtContent>
      <w:p w14:paraId="027A28E0" w14:textId="5301334F" w:rsidR="00AF3CAA" w:rsidRDefault="00AF3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D06089" w14:textId="77777777" w:rsidR="00AF3CAA" w:rsidRDefault="00AF3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371D0" w14:textId="77777777" w:rsidR="007E0694" w:rsidRDefault="007E0694" w:rsidP="00AF3CAA">
      <w:pPr>
        <w:spacing w:after="0" w:line="240" w:lineRule="auto"/>
      </w:pPr>
      <w:r>
        <w:separator/>
      </w:r>
    </w:p>
  </w:footnote>
  <w:footnote w:type="continuationSeparator" w:id="0">
    <w:p w14:paraId="23EEB218" w14:textId="77777777" w:rsidR="007E0694" w:rsidRDefault="007E0694" w:rsidP="00AF3CAA">
      <w:pPr>
        <w:spacing w:after="0" w:line="240" w:lineRule="auto"/>
      </w:pPr>
      <w:r>
        <w:continuationSeparator/>
      </w:r>
    </w:p>
  </w:footnote>
  <w:footnote w:type="continuationNotice" w:id="1">
    <w:p w14:paraId="1C578898" w14:textId="77777777" w:rsidR="007E0694" w:rsidRDefault="007E06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A19E8"/>
    <w:multiLevelType w:val="hybridMultilevel"/>
    <w:tmpl w:val="6A023DB4"/>
    <w:lvl w:ilvl="0" w:tplc="800019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0841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C0A15E"/>
    <w:rsid w:val="0000488B"/>
    <w:rsid w:val="00004EC7"/>
    <w:rsid w:val="000071AA"/>
    <w:rsid w:val="00007BB5"/>
    <w:rsid w:val="000137A1"/>
    <w:rsid w:val="00013997"/>
    <w:rsid w:val="000170BB"/>
    <w:rsid w:val="00017C4E"/>
    <w:rsid w:val="00025E8E"/>
    <w:rsid w:val="00026043"/>
    <w:rsid w:val="00027D42"/>
    <w:rsid w:val="00030BBA"/>
    <w:rsid w:val="00031215"/>
    <w:rsid w:val="00032CDB"/>
    <w:rsid w:val="0003315D"/>
    <w:rsid w:val="00035584"/>
    <w:rsid w:val="00035D30"/>
    <w:rsid w:val="00041380"/>
    <w:rsid w:val="00047FD2"/>
    <w:rsid w:val="0005075E"/>
    <w:rsid w:val="00057C39"/>
    <w:rsid w:val="00062B76"/>
    <w:rsid w:val="00070E5E"/>
    <w:rsid w:val="00073CAC"/>
    <w:rsid w:val="000806BE"/>
    <w:rsid w:val="0008200A"/>
    <w:rsid w:val="00084649"/>
    <w:rsid w:val="00085CCF"/>
    <w:rsid w:val="00090469"/>
    <w:rsid w:val="00092232"/>
    <w:rsid w:val="000952D8"/>
    <w:rsid w:val="0009566B"/>
    <w:rsid w:val="000A2F51"/>
    <w:rsid w:val="000A74CE"/>
    <w:rsid w:val="000B12F8"/>
    <w:rsid w:val="000B2869"/>
    <w:rsid w:val="000B444C"/>
    <w:rsid w:val="000B65EF"/>
    <w:rsid w:val="000B6EEE"/>
    <w:rsid w:val="000C132B"/>
    <w:rsid w:val="000C4F17"/>
    <w:rsid w:val="000D0EA2"/>
    <w:rsid w:val="000D3372"/>
    <w:rsid w:val="000D5780"/>
    <w:rsid w:val="000E0074"/>
    <w:rsid w:val="000F2B78"/>
    <w:rsid w:val="000F7A99"/>
    <w:rsid w:val="00101B32"/>
    <w:rsid w:val="0010539D"/>
    <w:rsid w:val="001055ED"/>
    <w:rsid w:val="00106041"/>
    <w:rsid w:val="00107699"/>
    <w:rsid w:val="0011035F"/>
    <w:rsid w:val="00110D42"/>
    <w:rsid w:val="00120C11"/>
    <w:rsid w:val="001225B2"/>
    <w:rsid w:val="00122932"/>
    <w:rsid w:val="00122AF3"/>
    <w:rsid w:val="00123DD0"/>
    <w:rsid w:val="00131E37"/>
    <w:rsid w:val="00141D68"/>
    <w:rsid w:val="001479C3"/>
    <w:rsid w:val="00161162"/>
    <w:rsid w:val="00186822"/>
    <w:rsid w:val="00191BB1"/>
    <w:rsid w:val="00196361"/>
    <w:rsid w:val="001965BD"/>
    <w:rsid w:val="0019674B"/>
    <w:rsid w:val="001C0504"/>
    <w:rsid w:val="001C0FE7"/>
    <w:rsid w:val="001C2A65"/>
    <w:rsid w:val="001C30C3"/>
    <w:rsid w:val="001C565B"/>
    <w:rsid w:val="001E0BE7"/>
    <w:rsid w:val="001E3ECE"/>
    <w:rsid w:val="001E5B32"/>
    <w:rsid w:val="00200F35"/>
    <w:rsid w:val="0020199B"/>
    <w:rsid w:val="002047FA"/>
    <w:rsid w:val="002118BF"/>
    <w:rsid w:val="00213E49"/>
    <w:rsid w:val="00214DBD"/>
    <w:rsid w:val="002156A6"/>
    <w:rsid w:val="0022253A"/>
    <w:rsid w:val="002241A2"/>
    <w:rsid w:val="002274F6"/>
    <w:rsid w:val="00244A25"/>
    <w:rsid w:val="00245058"/>
    <w:rsid w:val="00253440"/>
    <w:rsid w:val="002570EA"/>
    <w:rsid w:val="00257D78"/>
    <w:rsid w:val="00262822"/>
    <w:rsid w:val="00262B2D"/>
    <w:rsid w:val="002651EF"/>
    <w:rsid w:val="0027174C"/>
    <w:rsid w:val="00272DD0"/>
    <w:rsid w:val="00272DF8"/>
    <w:rsid w:val="00274FF9"/>
    <w:rsid w:val="00281212"/>
    <w:rsid w:val="00282639"/>
    <w:rsid w:val="002A0EE7"/>
    <w:rsid w:val="002A207F"/>
    <w:rsid w:val="002A22ED"/>
    <w:rsid w:val="002A3C98"/>
    <w:rsid w:val="002A5F83"/>
    <w:rsid w:val="002A7876"/>
    <w:rsid w:val="002B7866"/>
    <w:rsid w:val="002C045D"/>
    <w:rsid w:val="002C118B"/>
    <w:rsid w:val="002C3D13"/>
    <w:rsid w:val="002C6618"/>
    <w:rsid w:val="002C7693"/>
    <w:rsid w:val="002D57D4"/>
    <w:rsid w:val="002D7FA8"/>
    <w:rsid w:val="002E0A3A"/>
    <w:rsid w:val="002E5184"/>
    <w:rsid w:val="002E5D37"/>
    <w:rsid w:val="002E6B2B"/>
    <w:rsid w:val="002F1A4A"/>
    <w:rsid w:val="002F2BA5"/>
    <w:rsid w:val="002F2C1E"/>
    <w:rsid w:val="002F64A5"/>
    <w:rsid w:val="003002B3"/>
    <w:rsid w:val="00300777"/>
    <w:rsid w:val="003038D8"/>
    <w:rsid w:val="00311079"/>
    <w:rsid w:val="00321100"/>
    <w:rsid w:val="00327062"/>
    <w:rsid w:val="00334429"/>
    <w:rsid w:val="00336DE1"/>
    <w:rsid w:val="0035482C"/>
    <w:rsid w:val="003579FA"/>
    <w:rsid w:val="00357E33"/>
    <w:rsid w:val="003639AA"/>
    <w:rsid w:val="003656D9"/>
    <w:rsid w:val="003709F7"/>
    <w:rsid w:val="00370AD1"/>
    <w:rsid w:val="00370D12"/>
    <w:rsid w:val="00373381"/>
    <w:rsid w:val="0037667D"/>
    <w:rsid w:val="00380FF5"/>
    <w:rsid w:val="00381CEB"/>
    <w:rsid w:val="0038322A"/>
    <w:rsid w:val="00387F61"/>
    <w:rsid w:val="00391600"/>
    <w:rsid w:val="00392E01"/>
    <w:rsid w:val="0039592E"/>
    <w:rsid w:val="0039650C"/>
    <w:rsid w:val="00397DA7"/>
    <w:rsid w:val="003A11D2"/>
    <w:rsid w:val="003A4C82"/>
    <w:rsid w:val="003A5C34"/>
    <w:rsid w:val="003A65C0"/>
    <w:rsid w:val="003A71D4"/>
    <w:rsid w:val="003B2FAD"/>
    <w:rsid w:val="003B4073"/>
    <w:rsid w:val="003B45B4"/>
    <w:rsid w:val="003B794C"/>
    <w:rsid w:val="003C12FF"/>
    <w:rsid w:val="003C2395"/>
    <w:rsid w:val="003D2F8B"/>
    <w:rsid w:val="003D358E"/>
    <w:rsid w:val="003D47FE"/>
    <w:rsid w:val="003D7C22"/>
    <w:rsid w:val="003E25E5"/>
    <w:rsid w:val="003E69CA"/>
    <w:rsid w:val="00412780"/>
    <w:rsid w:val="004127FC"/>
    <w:rsid w:val="00424F09"/>
    <w:rsid w:val="00425E97"/>
    <w:rsid w:val="004269FE"/>
    <w:rsid w:val="004301A8"/>
    <w:rsid w:val="004303E9"/>
    <w:rsid w:val="004309D3"/>
    <w:rsid w:val="00430F73"/>
    <w:rsid w:val="00432E5F"/>
    <w:rsid w:val="004335BB"/>
    <w:rsid w:val="00434110"/>
    <w:rsid w:val="0043697C"/>
    <w:rsid w:val="00441922"/>
    <w:rsid w:val="00452137"/>
    <w:rsid w:val="00452257"/>
    <w:rsid w:val="00454054"/>
    <w:rsid w:val="0045461B"/>
    <w:rsid w:val="00462795"/>
    <w:rsid w:val="00463327"/>
    <w:rsid w:val="004744EC"/>
    <w:rsid w:val="004745E2"/>
    <w:rsid w:val="00476CD4"/>
    <w:rsid w:val="00477F15"/>
    <w:rsid w:val="004851AC"/>
    <w:rsid w:val="0049461F"/>
    <w:rsid w:val="00496016"/>
    <w:rsid w:val="00496319"/>
    <w:rsid w:val="00497075"/>
    <w:rsid w:val="00497F52"/>
    <w:rsid w:val="004A09E3"/>
    <w:rsid w:val="004A2407"/>
    <w:rsid w:val="004A3C43"/>
    <w:rsid w:val="004A3D32"/>
    <w:rsid w:val="004A4FA8"/>
    <w:rsid w:val="004A7D23"/>
    <w:rsid w:val="004B3222"/>
    <w:rsid w:val="004C0040"/>
    <w:rsid w:val="004C0A04"/>
    <w:rsid w:val="004D0376"/>
    <w:rsid w:val="004D0559"/>
    <w:rsid w:val="004D445B"/>
    <w:rsid w:val="004E2692"/>
    <w:rsid w:val="004E3E57"/>
    <w:rsid w:val="004E43E8"/>
    <w:rsid w:val="004F5FD6"/>
    <w:rsid w:val="005079DB"/>
    <w:rsid w:val="0051045F"/>
    <w:rsid w:val="00511042"/>
    <w:rsid w:val="00517608"/>
    <w:rsid w:val="005237DD"/>
    <w:rsid w:val="0052412C"/>
    <w:rsid w:val="00526F2D"/>
    <w:rsid w:val="00536D38"/>
    <w:rsid w:val="00542C2E"/>
    <w:rsid w:val="005439D8"/>
    <w:rsid w:val="00547E92"/>
    <w:rsid w:val="0055590B"/>
    <w:rsid w:val="00562718"/>
    <w:rsid w:val="005654D0"/>
    <w:rsid w:val="005714AE"/>
    <w:rsid w:val="0057375A"/>
    <w:rsid w:val="00573B1D"/>
    <w:rsid w:val="00575769"/>
    <w:rsid w:val="00580C16"/>
    <w:rsid w:val="0058383A"/>
    <w:rsid w:val="005908FE"/>
    <w:rsid w:val="00592F89"/>
    <w:rsid w:val="0059420B"/>
    <w:rsid w:val="0059486A"/>
    <w:rsid w:val="005A3DAF"/>
    <w:rsid w:val="005A782D"/>
    <w:rsid w:val="005A79A1"/>
    <w:rsid w:val="005B25C1"/>
    <w:rsid w:val="005B61B7"/>
    <w:rsid w:val="005C14A9"/>
    <w:rsid w:val="005C1EAD"/>
    <w:rsid w:val="005C6C07"/>
    <w:rsid w:val="005D0DCA"/>
    <w:rsid w:val="005D5E3E"/>
    <w:rsid w:val="005D7839"/>
    <w:rsid w:val="005D78D1"/>
    <w:rsid w:val="005E7495"/>
    <w:rsid w:val="005F1A34"/>
    <w:rsid w:val="005F3333"/>
    <w:rsid w:val="005F4B79"/>
    <w:rsid w:val="005F6BDF"/>
    <w:rsid w:val="00614A80"/>
    <w:rsid w:val="00615CEA"/>
    <w:rsid w:val="00617FF5"/>
    <w:rsid w:val="00620B43"/>
    <w:rsid w:val="00625ECE"/>
    <w:rsid w:val="006267A5"/>
    <w:rsid w:val="00626CB9"/>
    <w:rsid w:val="00626E05"/>
    <w:rsid w:val="00631AD4"/>
    <w:rsid w:val="00632414"/>
    <w:rsid w:val="00637505"/>
    <w:rsid w:val="006407BB"/>
    <w:rsid w:val="00640959"/>
    <w:rsid w:val="006413A4"/>
    <w:rsid w:val="0064648D"/>
    <w:rsid w:val="006501EE"/>
    <w:rsid w:val="00661DA4"/>
    <w:rsid w:val="00662AD1"/>
    <w:rsid w:val="0066413B"/>
    <w:rsid w:val="0066772E"/>
    <w:rsid w:val="00670F28"/>
    <w:rsid w:val="00685A3F"/>
    <w:rsid w:val="00690EFC"/>
    <w:rsid w:val="00692746"/>
    <w:rsid w:val="006938D6"/>
    <w:rsid w:val="00694FFB"/>
    <w:rsid w:val="00695C54"/>
    <w:rsid w:val="00696E8D"/>
    <w:rsid w:val="006A0F4F"/>
    <w:rsid w:val="006A289B"/>
    <w:rsid w:val="006A359D"/>
    <w:rsid w:val="006B27F5"/>
    <w:rsid w:val="006B63BB"/>
    <w:rsid w:val="006B6970"/>
    <w:rsid w:val="006B7910"/>
    <w:rsid w:val="006C3C4D"/>
    <w:rsid w:val="006C63F2"/>
    <w:rsid w:val="006D357E"/>
    <w:rsid w:val="006D66D4"/>
    <w:rsid w:val="006E2C9A"/>
    <w:rsid w:val="006E514F"/>
    <w:rsid w:val="006E56DD"/>
    <w:rsid w:val="006E61A6"/>
    <w:rsid w:val="006E7888"/>
    <w:rsid w:val="006F0DD1"/>
    <w:rsid w:val="006F7549"/>
    <w:rsid w:val="007048ED"/>
    <w:rsid w:val="00704AC1"/>
    <w:rsid w:val="00712327"/>
    <w:rsid w:val="007217FC"/>
    <w:rsid w:val="00737777"/>
    <w:rsid w:val="00743063"/>
    <w:rsid w:val="00743848"/>
    <w:rsid w:val="00756FBE"/>
    <w:rsid w:val="00760DE4"/>
    <w:rsid w:val="00765ACA"/>
    <w:rsid w:val="00772879"/>
    <w:rsid w:val="00772ADF"/>
    <w:rsid w:val="00783B4F"/>
    <w:rsid w:val="00785FC7"/>
    <w:rsid w:val="00790452"/>
    <w:rsid w:val="00792FE1"/>
    <w:rsid w:val="00793DBB"/>
    <w:rsid w:val="00795368"/>
    <w:rsid w:val="0079608A"/>
    <w:rsid w:val="007964C6"/>
    <w:rsid w:val="007A3667"/>
    <w:rsid w:val="007A40DE"/>
    <w:rsid w:val="007B0FC4"/>
    <w:rsid w:val="007B41F5"/>
    <w:rsid w:val="007B4311"/>
    <w:rsid w:val="007B51BA"/>
    <w:rsid w:val="007B5F9D"/>
    <w:rsid w:val="007C37A8"/>
    <w:rsid w:val="007C39AC"/>
    <w:rsid w:val="007C5196"/>
    <w:rsid w:val="007D2D7F"/>
    <w:rsid w:val="007D7C6C"/>
    <w:rsid w:val="007E0694"/>
    <w:rsid w:val="007E1B3E"/>
    <w:rsid w:val="007F27CA"/>
    <w:rsid w:val="008075B8"/>
    <w:rsid w:val="0081554B"/>
    <w:rsid w:val="008162BB"/>
    <w:rsid w:val="008206CD"/>
    <w:rsid w:val="00820780"/>
    <w:rsid w:val="00821361"/>
    <w:rsid w:val="00821DB8"/>
    <w:rsid w:val="0082290E"/>
    <w:rsid w:val="00825C6D"/>
    <w:rsid w:val="00832F30"/>
    <w:rsid w:val="00834FE6"/>
    <w:rsid w:val="008354DD"/>
    <w:rsid w:val="00842ADA"/>
    <w:rsid w:val="00847F6E"/>
    <w:rsid w:val="00852C82"/>
    <w:rsid w:val="008625AD"/>
    <w:rsid w:val="008664BF"/>
    <w:rsid w:val="008670B3"/>
    <w:rsid w:val="00875119"/>
    <w:rsid w:val="00884240"/>
    <w:rsid w:val="00884B37"/>
    <w:rsid w:val="008958A5"/>
    <w:rsid w:val="008962D8"/>
    <w:rsid w:val="008A3EF7"/>
    <w:rsid w:val="008B2A27"/>
    <w:rsid w:val="008B5AB3"/>
    <w:rsid w:val="008B725A"/>
    <w:rsid w:val="008C0D7A"/>
    <w:rsid w:val="008C123D"/>
    <w:rsid w:val="008C30F1"/>
    <w:rsid w:val="008C3376"/>
    <w:rsid w:val="008C57C2"/>
    <w:rsid w:val="008D790E"/>
    <w:rsid w:val="008E0BE0"/>
    <w:rsid w:val="008E1241"/>
    <w:rsid w:val="008E6C4F"/>
    <w:rsid w:val="008F0A6F"/>
    <w:rsid w:val="008F3871"/>
    <w:rsid w:val="008F4A6A"/>
    <w:rsid w:val="00903316"/>
    <w:rsid w:val="00907DB3"/>
    <w:rsid w:val="009109DE"/>
    <w:rsid w:val="00914F00"/>
    <w:rsid w:val="009155F6"/>
    <w:rsid w:val="009167CB"/>
    <w:rsid w:val="00922D6F"/>
    <w:rsid w:val="0092316C"/>
    <w:rsid w:val="00930841"/>
    <w:rsid w:val="00930F88"/>
    <w:rsid w:val="00931ADD"/>
    <w:rsid w:val="00931D33"/>
    <w:rsid w:val="0093414A"/>
    <w:rsid w:val="009372C3"/>
    <w:rsid w:val="00937A80"/>
    <w:rsid w:val="00945FC1"/>
    <w:rsid w:val="009541EE"/>
    <w:rsid w:val="00957651"/>
    <w:rsid w:val="00963ECA"/>
    <w:rsid w:val="009742DD"/>
    <w:rsid w:val="009749EE"/>
    <w:rsid w:val="0097751D"/>
    <w:rsid w:val="009779B2"/>
    <w:rsid w:val="0098280F"/>
    <w:rsid w:val="00985A9D"/>
    <w:rsid w:val="009865B4"/>
    <w:rsid w:val="00987E56"/>
    <w:rsid w:val="009926EB"/>
    <w:rsid w:val="009942AB"/>
    <w:rsid w:val="009A53BE"/>
    <w:rsid w:val="009B21B3"/>
    <w:rsid w:val="009B2346"/>
    <w:rsid w:val="009B46B2"/>
    <w:rsid w:val="009C1958"/>
    <w:rsid w:val="009C73BC"/>
    <w:rsid w:val="009D5DD0"/>
    <w:rsid w:val="009D5FBE"/>
    <w:rsid w:val="009D6102"/>
    <w:rsid w:val="009E1BF7"/>
    <w:rsid w:val="009E5806"/>
    <w:rsid w:val="009E7988"/>
    <w:rsid w:val="009F2228"/>
    <w:rsid w:val="009F25BA"/>
    <w:rsid w:val="009F407C"/>
    <w:rsid w:val="009F463B"/>
    <w:rsid w:val="009F51E0"/>
    <w:rsid w:val="009F7BD6"/>
    <w:rsid w:val="00A00014"/>
    <w:rsid w:val="00A01C36"/>
    <w:rsid w:val="00A0274C"/>
    <w:rsid w:val="00A1156A"/>
    <w:rsid w:val="00A117FC"/>
    <w:rsid w:val="00A12B9D"/>
    <w:rsid w:val="00A174DA"/>
    <w:rsid w:val="00A201B1"/>
    <w:rsid w:val="00A228C0"/>
    <w:rsid w:val="00A22D07"/>
    <w:rsid w:val="00A23857"/>
    <w:rsid w:val="00A37421"/>
    <w:rsid w:val="00A42CAF"/>
    <w:rsid w:val="00A43C2B"/>
    <w:rsid w:val="00A44CBE"/>
    <w:rsid w:val="00A46226"/>
    <w:rsid w:val="00A4746E"/>
    <w:rsid w:val="00A47B09"/>
    <w:rsid w:val="00A5439C"/>
    <w:rsid w:val="00A55732"/>
    <w:rsid w:val="00A563E8"/>
    <w:rsid w:val="00A56FD0"/>
    <w:rsid w:val="00A629A4"/>
    <w:rsid w:val="00A648B5"/>
    <w:rsid w:val="00A64D9E"/>
    <w:rsid w:val="00A6716D"/>
    <w:rsid w:val="00A7244D"/>
    <w:rsid w:val="00A736DD"/>
    <w:rsid w:val="00A75F22"/>
    <w:rsid w:val="00A76165"/>
    <w:rsid w:val="00A811D9"/>
    <w:rsid w:val="00A85D92"/>
    <w:rsid w:val="00A9102D"/>
    <w:rsid w:val="00A92848"/>
    <w:rsid w:val="00A93AA9"/>
    <w:rsid w:val="00A943BD"/>
    <w:rsid w:val="00A97735"/>
    <w:rsid w:val="00AA065B"/>
    <w:rsid w:val="00AA4F53"/>
    <w:rsid w:val="00AA6743"/>
    <w:rsid w:val="00AC4CF8"/>
    <w:rsid w:val="00AD018F"/>
    <w:rsid w:val="00AD07D4"/>
    <w:rsid w:val="00AD49FF"/>
    <w:rsid w:val="00AE3753"/>
    <w:rsid w:val="00AE3ECF"/>
    <w:rsid w:val="00AF3A98"/>
    <w:rsid w:val="00AF3CAA"/>
    <w:rsid w:val="00AF41F4"/>
    <w:rsid w:val="00AF54C0"/>
    <w:rsid w:val="00AF6500"/>
    <w:rsid w:val="00AF654B"/>
    <w:rsid w:val="00AF6595"/>
    <w:rsid w:val="00AF76DB"/>
    <w:rsid w:val="00B0307E"/>
    <w:rsid w:val="00B05CCD"/>
    <w:rsid w:val="00B0787B"/>
    <w:rsid w:val="00B1216A"/>
    <w:rsid w:val="00B16ECE"/>
    <w:rsid w:val="00B17184"/>
    <w:rsid w:val="00B20B9D"/>
    <w:rsid w:val="00B26E67"/>
    <w:rsid w:val="00B27F86"/>
    <w:rsid w:val="00B36683"/>
    <w:rsid w:val="00B401AE"/>
    <w:rsid w:val="00B423C3"/>
    <w:rsid w:val="00B53690"/>
    <w:rsid w:val="00B53DCE"/>
    <w:rsid w:val="00B57920"/>
    <w:rsid w:val="00B60BD8"/>
    <w:rsid w:val="00B62E4F"/>
    <w:rsid w:val="00B6339D"/>
    <w:rsid w:val="00B702FE"/>
    <w:rsid w:val="00B70347"/>
    <w:rsid w:val="00B84441"/>
    <w:rsid w:val="00B86A42"/>
    <w:rsid w:val="00B93402"/>
    <w:rsid w:val="00B950DB"/>
    <w:rsid w:val="00BA11B2"/>
    <w:rsid w:val="00BA3828"/>
    <w:rsid w:val="00BA7AA2"/>
    <w:rsid w:val="00BA7B87"/>
    <w:rsid w:val="00BB2201"/>
    <w:rsid w:val="00BB6F2F"/>
    <w:rsid w:val="00BB7446"/>
    <w:rsid w:val="00BD5E36"/>
    <w:rsid w:val="00BD6383"/>
    <w:rsid w:val="00BE0377"/>
    <w:rsid w:val="00BE1DE7"/>
    <w:rsid w:val="00BF0D60"/>
    <w:rsid w:val="00BF40C2"/>
    <w:rsid w:val="00BF59D3"/>
    <w:rsid w:val="00BF6E15"/>
    <w:rsid w:val="00C01B56"/>
    <w:rsid w:val="00C065BE"/>
    <w:rsid w:val="00C123F5"/>
    <w:rsid w:val="00C135B4"/>
    <w:rsid w:val="00C14327"/>
    <w:rsid w:val="00C14505"/>
    <w:rsid w:val="00C16948"/>
    <w:rsid w:val="00C17282"/>
    <w:rsid w:val="00C17307"/>
    <w:rsid w:val="00C30436"/>
    <w:rsid w:val="00C321DB"/>
    <w:rsid w:val="00C3295A"/>
    <w:rsid w:val="00C339C0"/>
    <w:rsid w:val="00C4063C"/>
    <w:rsid w:val="00C41978"/>
    <w:rsid w:val="00C43313"/>
    <w:rsid w:val="00C47380"/>
    <w:rsid w:val="00C53AF3"/>
    <w:rsid w:val="00C5742E"/>
    <w:rsid w:val="00C61276"/>
    <w:rsid w:val="00C62112"/>
    <w:rsid w:val="00C70508"/>
    <w:rsid w:val="00C71B1C"/>
    <w:rsid w:val="00C75054"/>
    <w:rsid w:val="00CA0B71"/>
    <w:rsid w:val="00CA671E"/>
    <w:rsid w:val="00CA73B0"/>
    <w:rsid w:val="00CB0951"/>
    <w:rsid w:val="00CB3B30"/>
    <w:rsid w:val="00CB43C9"/>
    <w:rsid w:val="00CC1AFA"/>
    <w:rsid w:val="00CC7215"/>
    <w:rsid w:val="00CC722C"/>
    <w:rsid w:val="00CD657C"/>
    <w:rsid w:val="00CE0268"/>
    <w:rsid w:val="00CE2359"/>
    <w:rsid w:val="00CE3725"/>
    <w:rsid w:val="00CE6376"/>
    <w:rsid w:val="00CF3C29"/>
    <w:rsid w:val="00CF3F86"/>
    <w:rsid w:val="00CF4ED4"/>
    <w:rsid w:val="00CF5A49"/>
    <w:rsid w:val="00CF6ACD"/>
    <w:rsid w:val="00D026B6"/>
    <w:rsid w:val="00D1008F"/>
    <w:rsid w:val="00D11A5C"/>
    <w:rsid w:val="00D150DD"/>
    <w:rsid w:val="00D17AF8"/>
    <w:rsid w:val="00D17E40"/>
    <w:rsid w:val="00D23563"/>
    <w:rsid w:val="00D23DC5"/>
    <w:rsid w:val="00D259C7"/>
    <w:rsid w:val="00D2709B"/>
    <w:rsid w:val="00D4167E"/>
    <w:rsid w:val="00D46A8F"/>
    <w:rsid w:val="00D5090A"/>
    <w:rsid w:val="00D5247B"/>
    <w:rsid w:val="00D52AF7"/>
    <w:rsid w:val="00D549BE"/>
    <w:rsid w:val="00D620FA"/>
    <w:rsid w:val="00D656D7"/>
    <w:rsid w:val="00D65F0E"/>
    <w:rsid w:val="00D665EC"/>
    <w:rsid w:val="00D73B13"/>
    <w:rsid w:val="00D74CBF"/>
    <w:rsid w:val="00D758C8"/>
    <w:rsid w:val="00D76914"/>
    <w:rsid w:val="00D81CB1"/>
    <w:rsid w:val="00D83309"/>
    <w:rsid w:val="00D83E55"/>
    <w:rsid w:val="00D94E88"/>
    <w:rsid w:val="00D96C27"/>
    <w:rsid w:val="00D9743E"/>
    <w:rsid w:val="00DB1B2E"/>
    <w:rsid w:val="00DB2FE0"/>
    <w:rsid w:val="00DB34B3"/>
    <w:rsid w:val="00DC1124"/>
    <w:rsid w:val="00DC484E"/>
    <w:rsid w:val="00DC75F7"/>
    <w:rsid w:val="00DC7FCD"/>
    <w:rsid w:val="00DE1807"/>
    <w:rsid w:val="00DE2988"/>
    <w:rsid w:val="00DE3DC9"/>
    <w:rsid w:val="00DF210F"/>
    <w:rsid w:val="00DF4A50"/>
    <w:rsid w:val="00DF4CE4"/>
    <w:rsid w:val="00DF7B75"/>
    <w:rsid w:val="00E03C84"/>
    <w:rsid w:val="00E15307"/>
    <w:rsid w:val="00E1626B"/>
    <w:rsid w:val="00E20CDA"/>
    <w:rsid w:val="00E23CF5"/>
    <w:rsid w:val="00E24CDF"/>
    <w:rsid w:val="00E2520F"/>
    <w:rsid w:val="00E25D4B"/>
    <w:rsid w:val="00E25FEA"/>
    <w:rsid w:val="00E27387"/>
    <w:rsid w:val="00E35FEE"/>
    <w:rsid w:val="00E40DC6"/>
    <w:rsid w:val="00E47CB0"/>
    <w:rsid w:val="00E50C04"/>
    <w:rsid w:val="00E511AC"/>
    <w:rsid w:val="00E52BAA"/>
    <w:rsid w:val="00E53CA7"/>
    <w:rsid w:val="00E541E2"/>
    <w:rsid w:val="00E559E0"/>
    <w:rsid w:val="00E56768"/>
    <w:rsid w:val="00E567FA"/>
    <w:rsid w:val="00E57E3A"/>
    <w:rsid w:val="00E62181"/>
    <w:rsid w:val="00E70790"/>
    <w:rsid w:val="00E715FE"/>
    <w:rsid w:val="00E71834"/>
    <w:rsid w:val="00E7218A"/>
    <w:rsid w:val="00E801F2"/>
    <w:rsid w:val="00E859DC"/>
    <w:rsid w:val="00E87FDB"/>
    <w:rsid w:val="00E90CE5"/>
    <w:rsid w:val="00E96719"/>
    <w:rsid w:val="00EA474F"/>
    <w:rsid w:val="00EA73E0"/>
    <w:rsid w:val="00EB277D"/>
    <w:rsid w:val="00EB2F4E"/>
    <w:rsid w:val="00EB465E"/>
    <w:rsid w:val="00EB5F0F"/>
    <w:rsid w:val="00EB7658"/>
    <w:rsid w:val="00EC7B1F"/>
    <w:rsid w:val="00ED214C"/>
    <w:rsid w:val="00ED4CC7"/>
    <w:rsid w:val="00ED66A9"/>
    <w:rsid w:val="00EE0F75"/>
    <w:rsid w:val="00EE22B5"/>
    <w:rsid w:val="00EF2B22"/>
    <w:rsid w:val="00EF3037"/>
    <w:rsid w:val="00EF361E"/>
    <w:rsid w:val="00EF431F"/>
    <w:rsid w:val="00EF490B"/>
    <w:rsid w:val="00EF7992"/>
    <w:rsid w:val="00F05DC6"/>
    <w:rsid w:val="00F061DC"/>
    <w:rsid w:val="00F07D08"/>
    <w:rsid w:val="00F14AF1"/>
    <w:rsid w:val="00F2026D"/>
    <w:rsid w:val="00F22362"/>
    <w:rsid w:val="00F25194"/>
    <w:rsid w:val="00F25504"/>
    <w:rsid w:val="00F30E62"/>
    <w:rsid w:val="00F3198C"/>
    <w:rsid w:val="00F33F39"/>
    <w:rsid w:val="00F34BE6"/>
    <w:rsid w:val="00F352B9"/>
    <w:rsid w:val="00F4448B"/>
    <w:rsid w:val="00F44A33"/>
    <w:rsid w:val="00F4781C"/>
    <w:rsid w:val="00F51901"/>
    <w:rsid w:val="00F53772"/>
    <w:rsid w:val="00F56051"/>
    <w:rsid w:val="00F6509C"/>
    <w:rsid w:val="00F670E7"/>
    <w:rsid w:val="00F67442"/>
    <w:rsid w:val="00F7191A"/>
    <w:rsid w:val="00F72F2D"/>
    <w:rsid w:val="00F739D1"/>
    <w:rsid w:val="00F9280B"/>
    <w:rsid w:val="00FA0867"/>
    <w:rsid w:val="00FA1C90"/>
    <w:rsid w:val="00FA5257"/>
    <w:rsid w:val="00FB1F80"/>
    <w:rsid w:val="00FB4488"/>
    <w:rsid w:val="00FB54C4"/>
    <w:rsid w:val="00FB5827"/>
    <w:rsid w:val="00FB5CC3"/>
    <w:rsid w:val="00FC6262"/>
    <w:rsid w:val="00FD103C"/>
    <w:rsid w:val="00FD14EF"/>
    <w:rsid w:val="00FD1C46"/>
    <w:rsid w:val="00FD1E6A"/>
    <w:rsid w:val="00FD2BF6"/>
    <w:rsid w:val="00FD2DB5"/>
    <w:rsid w:val="00FD3474"/>
    <w:rsid w:val="00FE2B04"/>
    <w:rsid w:val="00FE795D"/>
    <w:rsid w:val="00FF3792"/>
    <w:rsid w:val="1B0EFE00"/>
    <w:rsid w:val="349895C3"/>
    <w:rsid w:val="7AC0A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0A15E"/>
  <w15:chartTrackingRefBased/>
  <w15:docId w15:val="{4EC0D96F-B3B8-4AC9-8BA3-93F47AF53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1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514F"/>
    <w:rPr>
      <w:rFonts w:eastAsiaTheme="minorEastAsia"/>
      <w:lang w:val="en-US"/>
    </w:rPr>
  </w:style>
  <w:style w:type="paragraph" w:styleId="Header">
    <w:name w:val="header"/>
    <w:basedOn w:val="Normal"/>
    <w:link w:val="HeaderChar"/>
    <w:uiPriority w:val="99"/>
    <w:unhideWhenUsed/>
    <w:rsid w:val="00AF3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CAA"/>
  </w:style>
  <w:style w:type="paragraph" w:styleId="Footer">
    <w:name w:val="footer"/>
    <w:basedOn w:val="Normal"/>
    <w:link w:val="FooterChar"/>
    <w:uiPriority w:val="99"/>
    <w:unhideWhenUsed/>
    <w:rsid w:val="00AF3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CAA"/>
  </w:style>
  <w:style w:type="character" w:styleId="Hyperlink">
    <w:name w:val="Hyperlink"/>
    <w:basedOn w:val="DefaultParagraphFont"/>
    <w:uiPriority w:val="99"/>
    <w:unhideWhenUsed/>
    <w:rsid w:val="001C0FE7"/>
    <w:rPr>
      <w:color w:val="0563C1" w:themeColor="hyperlink"/>
      <w:u w:val="single"/>
    </w:rPr>
  </w:style>
  <w:style w:type="character" w:styleId="UnresolvedMention">
    <w:name w:val="Unresolved Mention"/>
    <w:basedOn w:val="DefaultParagraphFont"/>
    <w:uiPriority w:val="99"/>
    <w:semiHidden/>
    <w:unhideWhenUsed/>
    <w:rsid w:val="001C0FE7"/>
    <w:rPr>
      <w:color w:val="605E5C"/>
      <w:shd w:val="clear" w:color="auto" w:fill="E1DFDD"/>
    </w:rPr>
  </w:style>
  <w:style w:type="character" w:styleId="FollowedHyperlink">
    <w:name w:val="FollowedHyperlink"/>
    <w:basedOn w:val="DefaultParagraphFont"/>
    <w:uiPriority w:val="99"/>
    <w:semiHidden/>
    <w:unhideWhenUsed/>
    <w:rsid w:val="00A00014"/>
    <w:rPr>
      <w:color w:val="954F72" w:themeColor="followedHyperlink"/>
      <w:u w:val="single"/>
    </w:rPr>
  </w:style>
  <w:style w:type="paragraph" w:styleId="ListParagraph">
    <w:name w:val="List Paragraph"/>
    <w:basedOn w:val="Normal"/>
    <w:uiPriority w:val="34"/>
    <w:qFormat/>
    <w:rsid w:val="00426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50184">
      <w:bodyDiv w:val="1"/>
      <w:marLeft w:val="0"/>
      <w:marRight w:val="0"/>
      <w:marTop w:val="0"/>
      <w:marBottom w:val="0"/>
      <w:divBdr>
        <w:top w:val="none" w:sz="0" w:space="0" w:color="auto"/>
        <w:left w:val="none" w:sz="0" w:space="0" w:color="auto"/>
        <w:bottom w:val="none" w:sz="0" w:space="0" w:color="auto"/>
        <w:right w:val="none" w:sz="0" w:space="0" w:color="auto"/>
      </w:divBdr>
    </w:div>
    <w:div w:id="622469284">
      <w:bodyDiv w:val="1"/>
      <w:marLeft w:val="0"/>
      <w:marRight w:val="0"/>
      <w:marTop w:val="0"/>
      <w:marBottom w:val="0"/>
      <w:divBdr>
        <w:top w:val="none" w:sz="0" w:space="0" w:color="auto"/>
        <w:left w:val="none" w:sz="0" w:space="0" w:color="auto"/>
        <w:bottom w:val="none" w:sz="0" w:space="0" w:color="auto"/>
        <w:right w:val="none" w:sz="0" w:space="0" w:color="auto"/>
      </w:divBdr>
    </w:div>
    <w:div w:id="1977449674">
      <w:bodyDiv w:val="1"/>
      <w:marLeft w:val="0"/>
      <w:marRight w:val="0"/>
      <w:marTop w:val="0"/>
      <w:marBottom w:val="0"/>
      <w:divBdr>
        <w:top w:val="none" w:sz="0" w:space="0" w:color="auto"/>
        <w:left w:val="none" w:sz="0" w:space="0" w:color="auto"/>
        <w:bottom w:val="none" w:sz="0" w:space="0" w:color="auto"/>
        <w:right w:val="none" w:sz="0" w:space="0" w:color="auto"/>
      </w:divBdr>
    </w:div>
    <w:div w:id="208267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ltdefcol.org/files/docs/bdreview/bdr-2002-8-04.pdf" TargetMode="External"/><Relationship Id="rId18" Type="http://schemas.openxmlformats.org/officeDocument/2006/relationships/hyperlink" Target="https://scholarlycommons.law.case.edu/cgi/viewcontent.cgi?article=1400&amp;context=ji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7/S0020589317000070" TargetMode="External"/><Relationship Id="rId17" Type="http://schemas.openxmlformats.org/officeDocument/2006/relationships/hyperlink" Target="https://assets.publishing.service.gov.uk/media/60cc659fe90e07438f7af765/CCS0321126370-002_MAI_Report_Volume_ONE_WebAccessible.pdf" TargetMode="External"/><Relationship Id="rId2" Type="http://schemas.openxmlformats.org/officeDocument/2006/relationships/numbering" Target="numbering.xml"/><Relationship Id="rId16" Type="http://schemas.openxmlformats.org/officeDocument/2006/relationships/hyperlink" Target="https://doi.org/10.1080/17539153.2014.988452" TargetMode="External"/><Relationship Id="rId20" Type="http://schemas.openxmlformats.org/officeDocument/2006/relationships/hyperlink" Target="https://doi.org/10.1016/j.ijdrr.2023.1038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mvh.org/article/definitionof-terrorism-social-and-political-effec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sycnet.apa.org/record/2008-10243-019" TargetMode="External"/><Relationship Id="rId23" Type="http://schemas.openxmlformats.org/officeDocument/2006/relationships/glossaryDocument" Target="glossary/document.xml"/><Relationship Id="rId10" Type="http://schemas.openxmlformats.org/officeDocument/2006/relationships/hyperlink" Target="https://doi.org/10.1093/slr/hms041" TargetMode="External"/><Relationship Id="rId19" Type="http://schemas.openxmlformats.org/officeDocument/2006/relationships/hyperlink" Target="https://www.legislation.gov.uk/ukpga/2000/11/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369823090312785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2554C9F17D4435BE1EE864077D6303"/>
        <w:category>
          <w:name w:val="General"/>
          <w:gallery w:val="placeholder"/>
        </w:category>
        <w:types>
          <w:type w:val="bbPlcHdr"/>
        </w:types>
        <w:behaviors>
          <w:behavior w:val="content"/>
        </w:behaviors>
        <w:guid w:val="{552F41A7-29C3-4DD1-B502-2431F62A7276}"/>
      </w:docPartPr>
      <w:docPartBody>
        <w:p w:rsidR="00524423" w:rsidRDefault="003709F7" w:rsidP="003709F7">
          <w:pPr>
            <w:pStyle w:val="BA2554C9F17D4435BE1EE864077D6303"/>
          </w:pPr>
          <w:r>
            <w:rPr>
              <w:rFonts w:asciiTheme="majorHAnsi" w:eastAsiaTheme="majorEastAsia" w:hAnsiTheme="majorHAnsi" w:cstheme="majorBidi"/>
              <w:caps/>
              <w:color w:val="4472C4" w:themeColor="accent1"/>
              <w:sz w:val="80"/>
              <w:szCs w:val="80"/>
            </w:rPr>
            <w:t>[Document title]</w:t>
          </w:r>
        </w:p>
      </w:docPartBody>
    </w:docPart>
    <w:docPart>
      <w:docPartPr>
        <w:name w:val="C8EB7890BE5548C1B9FC71D0887FD4BC"/>
        <w:category>
          <w:name w:val="General"/>
          <w:gallery w:val="placeholder"/>
        </w:category>
        <w:types>
          <w:type w:val="bbPlcHdr"/>
        </w:types>
        <w:behaviors>
          <w:behavior w:val="content"/>
        </w:behaviors>
        <w:guid w:val="{653E285D-E5FF-4213-AA49-FE32B4FF65B5}"/>
      </w:docPartPr>
      <w:docPartBody>
        <w:p w:rsidR="00524423" w:rsidRDefault="003709F7" w:rsidP="003709F7">
          <w:pPr>
            <w:pStyle w:val="C8EB7890BE5548C1B9FC71D0887FD4B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9F7"/>
    <w:rsid w:val="00217B3A"/>
    <w:rsid w:val="003709F7"/>
    <w:rsid w:val="00524423"/>
    <w:rsid w:val="008677A8"/>
    <w:rsid w:val="00AF0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2554C9F17D4435BE1EE864077D6303">
    <w:name w:val="BA2554C9F17D4435BE1EE864077D6303"/>
    <w:rsid w:val="003709F7"/>
  </w:style>
  <w:style w:type="paragraph" w:customStyle="1" w:styleId="C8EB7890BE5548C1B9FC71D0887FD4BC">
    <w:name w:val="C8EB7890BE5548C1B9FC71D0887FD4BC"/>
    <w:rsid w:val="003709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2205091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4693</TotalTime>
  <Pages>9</Pages>
  <Words>2755</Words>
  <Characters>15707</Characters>
  <Application>Microsoft Office Word</Application>
  <DocSecurity>0</DocSecurity>
  <Lines>130</Lines>
  <Paragraphs>36</Paragraphs>
  <ScaleCrop>false</ScaleCrop>
  <Company>Jemima wood</Company>
  <LinksUpToDate>false</LinksUpToDate>
  <CharactersWithSpaces>18426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Definitions of terrorism</dc:title>
  <dc:subject>Terrorism and public service responses</dc:subject>
  <dc:creator>Jemima Wood (2205091)</dc:creator>
  <cp:keywords/>
  <dc:description/>
  <cp:lastModifiedBy>Jemima Wood (2205091)</cp:lastModifiedBy>
  <cp:revision>768</cp:revision>
  <dcterms:created xsi:type="dcterms:W3CDTF">2023-10-11T19:37:00Z</dcterms:created>
  <dcterms:modified xsi:type="dcterms:W3CDTF">2023-11-10T21:43:00Z</dcterms:modified>
</cp:coreProperties>
</file>