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E676F7" w:rsidRDefault="007874BC" w:rsidP="00340E9A">
      <w:pPr>
        <w:ind w:right="237"/>
        <w:rPr>
          <w:sz w:val="24"/>
          <w:szCs w:val="24"/>
        </w:rPr>
      </w:pPr>
      <w:r w:rsidRPr="00E676F7">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720FAF24" w14:textId="77777777" w:rsidR="000E41AD" w:rsidRDefault="007B491F" w:rsidP="00340E9A">
            <w:pPr>
              <w:overflowPunct/>
              <w:autoSpaceDE/>
              <w:autoSpaceDN/>
              <w:adjustRightInd/>
              <w:ind w:right="237"/>
              <w:textAlignment w:val="auto"/>
              <w:rPr>
                <w:b/>
                <w:color w:val="auto"/>
                <w:sz w:val="32"/>
              </w:rPr>
            </w:pPr>
            <w:r w:rsidRPr="00E676F7">
              <w:rPr>
                <w:b/>
                <w:color w:val="auto"/>
                <w:sz w:val="32"/>
              </w:rPr>
              <w:t>Learner name</w:t>
            </w:r>
            <w:r w:rsidR="000E41AD">
              <w:rPr>
                <w:b/>
                <w:color w:val="auto"/>
                <w:sz w:val="32"/>
              </w:rPr>
              <w:t>: ___</w:t>
            </w:r>
          </w:p>
          <w:p w14:paraId="7FB1B882" w14:textId="1D376AFA" w:rsidR="007B491F" w:rsidRPr="00E676F7" w:rsidRDefault="000E41AD" w:rsidP="00340E9A">
            <w:pPr>
              <w:overflowPunct/>
              <w:autoSpaceDE/>
              <w:autoSpaceDN/>
              <w:adjustRightInd/>
              <w:ind w:right="237"/>
              <w:textAlignment w:val="auto"/>
              <w:rPr>
                <w:b/>
                <w:color w:val="auto"/>
                <w:sz w:val="32"/>
              </w:rPr>
            </w:pPr>
            <w:r>
              <w:rPr>
                <w:b/>
                <w:color w:val="auto"/>
                <w:sz w:val="32"/>
              </w:rPr>
              <w:t xml:space="preserve">William </w:t>
            </w:r>
            <w:r w:rsidR="009F0B89">
              <w:rPr>
                <w:b/>
                <w:color w:val="auto"/>
                <w:sz w:val="32"/>
              </w:rPr>
              <w:t>Griffiths</w:t>
            </w:r>
            <w:r w:rsidR="005A1BA3" w:rsidRPr="00E676F7">
              <w:rPr>
                <w:b/>
                <w:color w:val="auto"/>
                <w:sz w:val="32"/>
              </w:rPr>
              <w:t>______________________</w:t>
            </w:r>
          </w:p>
          <w:p w14:paraId="44290483" w14:textId="77777777" w:rsidR="00FF6BE0" w:rsidRPr="00E676F7" w:rsidRDefault="00FF6BE0" w:rsidP="00340E9A">
            <w:pPr>
              <w:overflowPunct/>
              <w:autoSpaceDE/>
              <w:autoSpaceDN/>
              <w:adjustRightInd/>
              <w:ind w:right="237"/>
              <w:textAlignment w:val="auto"/>
              <w:rPr>
                <w:b/>
                <w:color w:val="auto"/>
                <w:sz w:val="32"/>
              </w:rPr>
            </w:pPr>
          </w:p>
          <w:p w14:paraId="07F4F00E" w14:textId="3CCA9E55" w:rsidR="0085230E"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p>
          <w:p w14:paraId="4A4B1989" w14:textId="245A0DE8" w:rsidR="005A1BA3" w:rsidRPr="00E676F7" w:rsidRDefault="005A1BA3" w:rsidP="00340E9A">
            <w:pPr>
              <w:overflowPunct/>
              <w:autoSpaceDE/>
              <w:autoSpaceDN/>
              <w:adjustRightInd/>
              <w:ind w:right="237"/>
              <w:textAlignment w:val="auto"/>
              <w:rPr>
                <w:b/>
                <w:color w:val="auto"/>
                <w:sz w:val="32"/>
              </w:rPr>
            </w:pPr>
            <w:r w:rsidRPr="00E676F7">
              <w:rPr>
                <w:b/>
                <w:color w:val="auto"/>
                <w:sz w:val="32"/>
              </w:rPr>
              <w:t>________</w:t>
            </w:r>
            <w:r w:rsidR="009F0B89">
              <w:rPr>
                <w:b/>
                <w:color w:val="auto"/>
                <w:sz w:val="32"/>
              </w:rPr>
              <w:t>1815691</w:t>
            </w:r>
            <w:r w:rsidRPr="00E676F7">
              <w:rPr>
                <w:b/>
                <w:color w:val="auto"/>
                <w:sz w:val="32"/>
              </w:rPr>
              <w:t>_______________________</w:t>
            </w:r>
          </w:p>
          <w:p w14:paraId="161E8B2D" w14:textId="77777777" w:rsidR="005A1BA3" w:rsidRPr="00E676F7" w:rsidRDefault="005A1BA3" w:rsidP="00340E9A">
            <w:pPr>
              <w:overflowPunct/>
              <w:autoSpaceDE/>
              <w:autoSpaceDN/>
              <w:adjustRightInd/>
              <w:ind w:right="237"/>
              <w:textAlignment w:val="auto"/>
              <w:rPr>
                <w:b/>
                <w:color w:val="auto"/>
                <w:sz w:val="32"/>
              </w:rPr>
            </w:pP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3E964735" w14:textId="7322D960" w:rsidR="00A3273B" w:rsidRPr="00E676F7" w:rsidRDefault="00A3273B" w:rsidP="00340E9A">
      <w:pPr>
        <w:overflowPunct/>
        <w:autoSpaceDE/>
        <w:autoSpaceDN/>
        <w:adjustRightInd/>
        <w:ind w:right="237"/>
        <w:textAlignment w:val="auto"/>
        <w:rPr>
          <w:b/>
          <w:color w:val="auto"/>
          <w:sz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07C33746" w:rsidR="004B69F6" w:rsidRPr="00E676F7"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xml:space="preserve">. Essentially, you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B92758">
      <w:pPr>
        <w:pStyle w:val="ListParagraph"/>
        <w:numPr>
          <w:ilvl w:val="0"/>
          <w:numId w:val="5"/>
        </w:numPr>
        <w:ind w:right="237"/>
        <w:jc w:val="both"/>
        <w:rPr>
          <w:sz w:val="24"/>
          <w:szCs w:val="24"/>
        </w:rPr>
      </w:pPr>
      <w:r w:rsidRPr="00E676F7">
        <w:rPr>
          <w:sz w:val="24"/>
          <w:szCs w:val="24"/>
        </w:rPr>
        <w:t>Wellbeing and Resilience</w:t>
      </w:r>
    </w:p>
    <w:p w14:paraId="3263D299" w14:textId="3A8272EE" w:rsidR="00A3273B" w:rsidRPr="00E676F7" w:rsidRDefault="00A3273B" w:rsidP="00B92758">
      <w:pPr>
        <w:pStyle w:val="ListParagraph"/>
        <w:numPr>
          <w:ilvl w:val="0"/>
          <w:numId w:val="5"/>
        </w:numPr>
        <w:ind w:right="237"/>
        <w:jc w:val="both"/>
        <w:rPr>
          <w:sz w:val="24"/>
          <w:szCs w:val="24"/>
        </w:rPr>
      </w:pPr>
      <w:r w:rsidRPr="00E676F7">
        <w:rPr>
          <w:sz w:val="24"/>
          <w:szCs w:val="24"/>
        </w:rPr>
        <w:t>Criminal Justice</w:t>
      </w:r>
    </w:p>
    <w:p w14:paraId="5C8436F9" w14:textId="77777777" w:rsidR="00446792" w:rsidRPr="00E676F7" w:rsidRDefault="00446792" w:rsidP="00B92758">
      <w:pPr>
        <w:pStyle w:val="ListParagraph"/>
        <w:numPr>
          <w:ilvl w:val="0"/>
          <w:numId w:val="5"/>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B92758">
      <w:pPr>
        <w:pStyle w:val="ListParagraph"/>
        <w:numPr>
          <w:ilvl w:val="0"/>
          <w:numId w:val="5"/>
        </w:numPr>
        <w:ind w:right="237"/>
        <w:jc w:val="both"/>
        <w:rPr>
          <w:sz w:val="24"/>
          <w:szCs w:val="24"/>
        </w:rPr>
      </w:pPr>
      <w:r w:rsidRPr="00E676F7">
        <w:rPr>
          <w:sz w:val="24"/>
          <w:szCs w:val="24"/>
        </w:rPr>
        <w:t>Decision making and discretion</w:t>
      </w:r>
    </w:p>
    <w:p w14:paraId="54BA0405" w14:textId="0EF457CA" w:rsidR="002423B2" w:rsidRPr="00E676F7" w:rsidRDefault="002423B2" w:rsidP="00B92758">
      <w:pPr>
        <w:pStyle w:val="ListParagraph"/>
        <w:numPr>
          <w:ilvl w:val="0"/>
          <w:numId w:val="5"/>
        </w:numPr>
        <w:ind w:right="237"/>
        <w:jc w:val="both"/>
        <w:rPr>
          <w:sz w:val="24"/>
          <w:szCs w:val="24"/>
        </w:rPr>
      </w:pPr>
      <w:r w:rsidRPr="00E676F7">
        <w:rPr>
          <w:sz w:val="24"/>
          <w:szCs w:val="24"/>
        </w:rPr>
        <w:t>Maintaining Professional Standards</w:t>
      </w:r>
    </w:p>
    <w:p w14:paraId="4ED89EB9" w14:textId="1EEDB0E6" w:rsidR="002423B2" w:rsidRPr="00E676F7" w:rsidRDefault="002423B2" w:rsidP="00B92758">
      <w:pPr>
        <w:pStyle w:val="ListParagraph"/>
        <w:numPr>
          <w:ilvl w:val="0"/>
          <w:numId w:val="5"/>
        </w:numPr>
        <w:ind w:right="237"/>
        <w:jc w:val="both"/>
        <w:rPr>
          <w:sz w:val="24"/>
          <w:szCs w:val="24"/>
        </w:rPr>
      </w:pPr>
      <w:r w:rsidRPr="00E676F7">
        <w:rPr>
          <w:sz w:val="24"/>
          <w:szCs w:val="24"/>
        </w:rPr>
        <w:t>Leadership and Team working</w:t>
      </w:r>
    </w:p>
    <w:p w14:paraId="36D2FCB9" w14:textId="255E577E" w:rsidR="002423B2" w:rsidRPr="00E676F7" w:rsidRDefault="002423B2" w:rsidP="00B92758">
      <w:pPr>
        <w:pStyle w:val="ListParagraph"/>
        <w:numPr>
          <w:ilvl w:val="0"/>
          <w:numId w:val="5"/>
        </w:numPr>
        <w:ind w:right="237"/>
        <w:jc w:val="both"/>
        <w:rPr>
          <w:sz w:val="24"/>
          <w:szCs w:val="24"/>
        </w:rPr>
      </w:pPr>
      <w:r w:rsidRPr="00E676F7">
        <w:rPr>
          <w:sz w:val="24"/>
          <w:szCs w:val="24"/>
        </w:rPr>
        <w:t>Policing the roads</w:t>
      </w:r>
    </w:p>
    <w:p w14:paraId="2F4F47A1" w14:textId="722572A8" w:rsidR="002423B2" w:rsidRPr="00E676F7" w:rsidRDefault="002423B2" w:rsidP="00B92758">
      <w:pPr>
        <w:pStyle w:val="ListParagraph"/>
        <w:numPr>
          <w:ilvl w:val="0"/>
          <w:numId w:val="5"/>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7B6F8EDE" w:rsidR="3EFE5FE8" w:rsidRPr="00E676F7" w:rsidRDefault="3EFE5FE8" w:rsidP="3EFE5FE8">
      <w:pPr>
        <w:jc w:val="both"/>
      </w:pPr>
      <w:r w:rsidRPr="00E676F7">
        <w:rPr>
          <w:rFonts w:eastAsia="Arial"/>
          <w:color w:val="000000" w:themeColor="text1"/>
          <w:sz w:val="24"/>
          <w:szCs w:val="24"/>
        </w:rPr>
        <w:t xml:space="preserve">You may wish to use the same incidents as you’ve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38214F"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E676F7">
        <w:rPr>
          <w:rFonts w:eastAsia="Arial"/>
          <w:color w:val="000000" w:themeColor="text1"/>
          <w:sz w:val="24"/>
          <w:szCs w:val="24"/>
        </w:rPr>
        <w:lastRenderedPageBreak/>
        <w:t xml:space="preserve">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7A9E07F7" w14:textId="77777777" w:rsidR="0038214F" w:rsidRDefault="0038214F" w:rsidP="0038214F">
      <w:pPr>
        <w:overflowPunct/>
        <w:autoSpaceDE/>
        <w:autoSpaceDN/>
        <w:adjustRightInd/>
        <w:ind w:right="237"/>
        <w:textAlignment w:val="auto"/>
        <w:rPr>
          <w:sz w:val="24"/>
          <w:szCs w:val="24"/>
        </w:rPr>
      </w:pPr>
    </w:p>
    <w:p w14:paraId="5F4CCD4A" w14:textId="602EB336" w:rsidR="000325D9" w:rsidRPr="0038214F" w:rsidRDefault="000325D9" w:rsidP="0038214F">
      <w:pPr>
        <w:overflowPunct/>
        <w:autoSpaceDE/>
        <w:autoSpaceDN/>
        <w:adjustRightInd/>
        <w:ind w:right="237"/>
        <w:textAlignment w:val="auto"/>
        <w:rPr>
          <w:b/>
          <w:sz w:val="24"/>
          <w:szCs w:val="24"/>
        </w:rPr>
      </w:pPr>
      <w:r w:rsidRPr="00E676F7">
        <w:rPr>
          <w:b/>
          <w:sz w:val="24"/>
          <w:szCs w:val="24"/>
        </w:rPr>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2C17A9C6" w:rsidR="000325D9" w:rsidRPr="00E676F7" w:rsidRDefault="00FF7EBB" w:rsidP="45B99DA0">
      <w:pPr>
        <w:numPr>
          <w:ilvl w:val="0"/>
          <w:numId w:val="1"/>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andbook about confidentiality;</w:t>
      </w:r>
    </w:p>
    <w:p w14:paraId="61BD2FDD" w14:textId="2602E35E" w:rsidR="000325D9" w:rsidRPr="00E676F7" w:rsidRDefault="00FF7EBB" w:rsidP="00B92758">
      <w:pPr>
        <w:numPr>
          <w:ilvl w:val="0"/>
          <w:numId w:val="4"/>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by name</w:t>
      </w:r>
      <w:r w:rsidR="00E03B6D" w:rsidRPr="45B99DA0">
        <w:rPr>
          <w:sz w:val="24"/>
          <w:szCs w:val="24"/>
        </w:rPr>
        <w:t>;</w:t>
      </w:r>
    </w:p>
    <w:p w14:paraId="31E22773" w14:textId="57D957A0" w:rsidR="000325D9" w:rsidRPr="00E676F7" w:rsidRDefault="00FF7EBB" w:rsidP="00B92758">
      <w:pPr>
        <w:numPr>
          <w:ilvl w:val="0"/>
          <w:numId w:val="4"/>
        </w:numPr>
        <w:spacing w:line="259" w:lineRule="auto"/>
        <w:ind w:right="237"/>
        <w:jc w:val="both"/>
        <w:rPr>
          <w:color w:val="000000" w:themeColor="text1"/>
          <w:sz w:val="24"/>
          <w:szCs w:val="24"/>
        </w:rPr>
      </w:pPr>
      <w:r w:rsidRPr="45B99DA0">
        <w:rPr>
          <w:sz w:val="24"/>
          <w:szCs w:val="24"/>
        </w:rPr>
        <w:t>n</w:t>
      </w:r>
      <w:r w:rsidR="000325D9" w:rsidRPr="45B99DA0">
        <w:rPr>
          <w:sz w:val="24"/>
          <w:szCs w:val="24"/>
        </w:rPr>
        <w:t>ot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conditions</w:t>
      </w:r>
      <w:r w:rsidRPr="45B99DA0">
        <w:rPr>
          <w:sz w:val="24"/>
          <w:szCs w:val="24"/>
        </w:rPr>
        <w:t>;</w:t>
      </w:r>
    </w:p>
    <w:p w14:paraId="4C102B69" w14:textId="48038418" w:rsidR="00F92E4D" w:rsidRPr="00E676F7" w:rsidRDefault="00FF7EBB" w:rsidP="00B92758">
      <w:pPr>
        <w:numPr>
          <w:ilvl w:val="0"/>
          <w:numId w:val="3"/>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B92758">
      <w:pPr>
        <w:numPr>
          <w:ilvl w:val="0"/>
          <w:numId w:val="3"/>
        </w:numPr>
        <w:spacing w:line="259" w:lineRule="auto"/>
        <w:ind w:right="237"/>
        <w:jc w:val="both"/>
        <w:rPr>
          <w:color w:val="000000" w:themeColor="text1"/>
          <w:sz w:val="24"/>
          <w:szCs w:val="24"/>
        </w:rPr>
      </w:pPr>
      <w:r w:rsidRPr="45B99DA0">
        <w:rPr>
          <w:sz w:val="24"/>
          <w:szCs w:val="24"/>
        </w:rPr>
        <w:t>not include any dates of any incidents or anything that specifically identifies an actual incident.</w:t>
      </w: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545C3178"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responsibility you must not rely on the assessor or anyone else to pick up any confidentiality breaches as this is your work and you must accept full responsibility for confidentiality.</w:t>
      </w:r>
      <w:r w:rsidRPr="00E676F7">
        <w:rPr>
          <w:b/>
          <w:i/>
          <w:sz w:val="24"/>
          <w:szCs w:val="24"/>
        </w:rPr>
        <w:t xml:space="preserve"> Meeting all the confidentiality requirements is very important. </w:t>
      </w:r>
    </w:p>
    <w:p w14:paraId="412E6355" w14:textId="77777777" w:rsidR="00390074" w:rsidRPr="00E676F7" w:rsidRDefault="00390074" w:rsidP="00340E9A">
      <w:pPr>
        <w:ind w:left="360" w:right="237"/>
        <w:jc w:val="both"/>
        <w:rPr>
          <w:b/>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587A8AAA" w:rsidR="007C1D94" w:rsidRPr="00E676F7" w:rsidRDefault="007C1D94" w:rsidP="00B92758">
      <w:pPr>
        <w:numPr>
          <w:ilvl w:val="0"/>
          <w:numId w:val="2"/>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items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2030F2" w:rsidRPr="00E676F7">
        <w:rPr>
          <w:i/>
          <w:color w:val="auto"/>
          <w:sz w:val="24"/>
          <w:szCs w:val="24"/>
        </w:rPr>
        <w:t>5</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r w:rsidRPr="00E676F7">
        <w:rPr>
          <w:i/>
          <w:sz w:val="24"/>
          <w:szCs w:val="24"/>
        </w:rPr>
        <w:t>)</w:t>
      </w:r>
      <w:r w:rsidR="00E76F60" w:rsidRPr="00E676F7">
        <w:rPr>
          <w:i/>
          <w:sz w:val="24"/>
          <w:szCs w:val="24"/>
        </w:rPr>
        <w:t>;</w:t>
      </w:r>
    </w:p>
    <w:p w14:paraId="12E56D11" w14:textId="77777777" w:rsidR="00895FCE" w:rsidRPr="00E676F7" w:rsidRDefault="007C1D94" w:rsidP="00B92758">
      <w:pPr>
        <w:numPr>
          <w:ilvl w:val="0"/>
          <w:numId w:val="2"/>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each section</w:t>
      </w:r>
      <w:r w:rsidR="00E76F60" w:rsidRPr="7E289108">
        <w:rPr>
          <w:i/>
          <w:iCs/>
          <w:sz w:val="24"/>
          <w:szCs w:val="24"/>
        </w:rPr>
        <w:t>;</w:t>
      </w:r>
      <w:r w:rsidRPr="7E289108">
        <w:rPr>
          <w:i/>
          <w:iCs/>
          <w:sz w:val="24"/>
          <w:szCs w:val="24"/>
        </w:rPr>
        <w:t xml:space="preserve"> </w:t>
      </w:r>
    </w:p>
    <w:p w14:paraId="2569501F" w14:textId="6CF9FFEE" w:rsidR="00F6ACA0" w:rsidRDefault="00F6ACA0" w:rsidP="00B92758">
      <w:pPr>
        <w:numPr>
          <w:ilvl w:val="0"/>
          <w:numId w:val="2"/>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54708A82" w:rsidR="7D00799C" w:rsidRDefault="7D00799C" w:rsidP="00B92758">
      <w:pPr>
        <w:numPr>
          <w:ilvl w:val="0"/>
          <w:numId w:val="2"/>
        </w:numPr>
        <w:ind w:right="237"/>
        <w:jc w:val="both"/>
        <w:rPr>
          <w:i/>
          <w:iCs/>
          <w:sz w:val="24"/>
          <w:szCs w:val="24"/>
        </w:rPr>
      </w:pPr>
      <w:r w:rsidRPr="7E289108">
        <w:rPr>
          <w:i/>
          <w:iCs/>
          <w:sz w:val="24"/>
          <w:szCs w:val="24"/>
        </w:rPr>
        <w:t>You should upload your completed document as a saved pdf file of this workbook; if this is not possible then a Worddoc</w:t>
      </w:r>
      <w:r w:rsidR="52C5F206" w:rsidRPr="7E289108">
        <w:rPr>
          <w:i/>
          <w:iCs/>
          <w:sz w:val="24"/>
          <w:szCs w:val="24"/>
        </w:rPr>
        <w:t xml:space="preserve"> </w:t>
      </w:r>
      <w:r w:rsidRPr="7E289108">
        <w:rPr>
          <w:i/>
          <w:iCs/>
          <w:sz w:val="24"/>
          <w:szCs w:val="24"/>
        </w:rPr>
        <w:t>file is acce</w:t>
      </w:r>
      <w:r w:rsidR="58D83881" w:rsidRPr="7E289108">
        <w:rPr>
          <w:i/>
          <w:iCs/>
          <w:sz w:val="24"/>
          <w:szCs w:val="24"/>
        </w:rPr>
        <w:t>ptable. Do not send a scanned file from a photocopier</w:t>
      </w:r>
      <w:r w:rsidR="00582870" w:rsidRPr="7E289108">
        <w:rPr>
          <w:i/>
          <w:iCs/>
          <w:sz w:val="24"/>
          <w:szCs w:val="24"/>
        </w:rPr>
        <w:t>, an apple.dot file, or a Microsoft publisher file as Turnitin will not be able to assess them, despit</w:t>
      </w:r>
      <w:r w:rsidR="0E9DF198" w:rsidRPr="7E289108">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7E289108">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7E289108">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A4DB56E" w:rsidR="00446F80" w:rsidRPr="00E676F7" w:rsidRDefault="02C35BBE" w:rsidP="1E8636EB">
            <w:pPr>
              <w:ind w:right="237"/>
              <w:jc w:val="both"/>
              <w:rPr>
                <w:b/>
                <w:bCs/>
                <w:sz w:val="24"/>
                <w:szCs w:val="24"/>
              </w:rPr>
            </w:pPr>
            <w:r w:rsidRPr="7E289108">
              <w:rPr>
                <w:b/>
                <w:bCs/>
                <w:sz w:val="24"/>
                <w:szCs w:val="24"/>
              </w:rPr>
              <w:t>2</w:t>
            </w:r>
            <w:r w:rsidR="2187F6F9" w:rsidRPr="7E289108">
              <w:rPr>
                <w:b/>
                <w:bCs/>
                <w:sz w:val="24"/>
                <w:szCs w:val="24"/>
              </w:rPr>
              <w:t>5</w:t>
            </w:r>
            <w:r w:rsidRPr="7E289108">
              <w:rPr>
                <w:b/>
                <w:bCs/>
                <w:sz w:val="24"/>
                <w:szCs w:val="24"/>
              </w:rPr>
              <w:t>00</w:t>
            </w:r>
          </w:p>
        </w:tc>
      </w:tr>
      <w:tr w:rsidR="00446F80" w:rsidRPr="00E676F7" w14:paraId="73724C95" w14:textId="5CDFE9D3" w:rsidTr="7E289108">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377D73C2">
              <w:rPr>
                <w:rFonts w:eastAsia="Arial"/>
                <w:b/>
                <w:bCs/>
                <w:color w:val="000000" w:themeColor="text1"/>
                <w:sz w:val="24"/>
                <w:szCs w:val="24"/>
              </w:rPr>
              <w:t>Vulnerability and Risk</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2072BCEB" w:rsidR="00446F80" w:rsidRPr="00E676F7" w:rsidRDefault="6A5A3356" w:rsidP="1E8636EB">
            <w:pPr>
              <w:ind w:right="237"/>
              <w:jc w:val="both"/>
              <w:rPr>
                <w:b/>
                <w:bCs/>
                <w:color w:val="auto"/>
                <w:sz w:val="24"/>
                <w:szCs w:val="24"/>
              </w:rPr>
            </w:pPr>
            <w:r w:rsidRPr="7E289108">
              <w:rPr>
                <w:b/>
                <w:bCs/>
                <w:sz w:val="24"/>
                <w:szCs w:val="24"/>
              </w:rPr>
              <w:t>150</w:t>
            </w:r>
            <w:r w:rsidR="02C35BBE" w:rsidRPr="7E289108">
              <w:rPr>
                <w:b/>
                <w:bCs/>
                <w:sz w:val="24"/>
                <w:szCs w:val="24"/>
              </w:rPr>
              <w:t>0</w:t>
            </w:r>
          </w:p>
        </w:tc>
      </w:tr>
      <w:tr w:rsidR="45B99DA0" w14:paraId="2643B958" w14:textId="77777777" w:rsidTr="7E289108">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1C607854" w14:textId="452AD16B" w:rsidR="6218D768" w:rsidRDefault="6218D768" w:rsidP="45B99DA0">
            <w:pPr>
              <w:ind w:right="237"/>
              <w:jc w:val="both"/>
              <w:rPr>
                <w:rFonts w:eastAsia="Arial"/>
                <w:color w:val="000000" w:themeColor="text1"/>
                <w:sz w:val="24"/>
                <w:szCs w:val="24"/>
              </w:rPr>
            </w:pPr>
            <w:r w:rsidRPr="45B99DA0">
              <w:rPr>
                <w:rFonts w:eastAsia="Arial"/>
                <w:b/>
                <w:bCs/>
                <w:color w:val="000000" w:themeColor="text1"/>
                <w:sz w:val="24"/>
                <w:szCs w:val="24"/>
              </w:rPr>
              <w:t>1000 equivalent</w:t>
            </w:r>
          </w:p>
          <w:p w14:paraId="6425A8C6" w14:textId="551C9F60" w:rsidR="45B99DA0" w:rsidRDefault="45B99DA0" w:rsidP="45B99DA0">
            <w:pPr>
              <w:jc w:val="both"/>
              <w:rPr>
                <w:b/>
                <w:bCs/>
                <w:sz w:val="24"/>
                <w:szCs w:val="24"/>
              </w:rPr>
            </w:pPr>
          </w:p>
        </w:tc>
      </w:tr>
      <w:tr w:rsidR="45B99DA0" w14:paraId="69A01AC7" w14:textId="77777777" w:rsidTr="7E289108">
        <w:tc>
          <w:tcPr>
            <w:tcW w:w="2145" w:type="dxa"/>
            <w:shd w:val="clear" w:color="auto" w:fill="D9D9D9" w:themeFill="background1" w:themeFillShade="D9"/>
          </w:tcPr>
          <w:p w14:paraId="1FBDD0FE" w14:textId="1AC75517" w:rsidR="690E5A43" w:rsidRDefault="690E5A43" w:rsidP="45B99DA0">
            <w:pPr>
              <w:jc w:val="both"/>
              <w:rPr>
                <w:rFonts w:eastAsia="Arial"/>
                <w:b/>
                <w:bCs/>
                <w:sz w:val="24"/>
                <w:szCs w:val="24"/>
              </w:rPr>
            </w:pPr>
            <w:r w:rsidRPr="45B99DA0">
              <w:rPr>
                <w:rFonts w:eastAsia="Arial"/>
                <w:b/>
                <w:bCs/>
                <w:sz w:val="24"/>
                <w:szCs w:val="24"/>
              </w:rPr>
              <w:t xml:space="preserve">Component 2 </w:t>
            </w:r>
          </w:p>
          <w:p w14:paraId="107128EF" w14:textId="68736E3F" w:rsidR="690E5A43" w:rsidRDefault="5961FF37" w:rsidP="45B99DA0">
            <w:pPr>
              <w:jc w:val="both"/>
              <w:rPr>
                <w:rFonts w:eastAsia="Arial"/>
                <w:b/>
                <w:bCs/>
                <w:sz w:val="24"/>
                <w:szCs w:val="24"/>
              </w:rPr>
            </w:pPr>
            <w:r w:rsidRPr="39924DF9">
              <w:rPr>
                <w:rFonts w:eastAsia="Arial"/>
                <w:b/>
                <w:bCs/>
                <w:sz w:val="24"/>
                <w:szCs w:val="24"/>
              </w:rPr>
              <w:t>5</w:t>
            </w:r>
            <w:r w:rsidR="690E5A43" w:rsidRPr="39924DF9">
              <w:rPr>
                <w:rFonts w:eastAsia="Arial"/>
                <w:b/>
                <w:bCs/>
                <w:sz w:val="24"/>
                <w:szCs w:val="24"/>
              </w:rPr>
              <w:t>0%</w:t>
            </w:r>
          </w:p>
        </w:tc>
        <w:tc>
          <w:tcPr>
            <w:tcW w:w="4515" w:type="dxa"/>
            <w:shd w:val="clear" w:color="auto" w:fill="D9D9D9" w:themeFill="background1" w:themeFillShade="D9"/>
          </w:tcPr>
          <w:p w14:paraId="01325F7F" w14:textId="652BE249" w:rsidR="45B99DA0" w:rsidRDefault="45B99DA0" w:rsidP="45B99DA0">
            <w:pPr>
              <w:jc w:val="both"/>
              <w:rPr>
                <w:b/>
                <w:bCs/>
                <w:sz w:val="24"/>
                <w:szCs w:val="24"/>
              </w:rPr>
            </w:pPr>
          </w:p>
        </w:tc>
        <w:tc>
          <w:tcPr>
            <w:tcW w:w="2237" w:type="dxa"/>
            <w:shd w:val="clear" w:color="auto" w:fill="D9D9D9" w:themeFill="background1" w:themeFillShade="D9"/>
          </w:tcPr>
          <w:p w14:paraId="0426275A" w14:textId="7A5C8D67" w:rsidR="45B99DA0" w:rsidRDefault="45B99DA0" w:rsidP="45B99DA0">
            <w:pPr>
              <w:jc w:val="both"/>
              <w:rPr>
                <w:b/>
                <w:bCs/>
                <w:sz w:val="24"/>
                <w:szCs w:val="24"/>
              </w:rPr>
            </w:pPr>
          </w:p>
        </w:tc>
      </w:tr>
      <w:tr w:rsidR="00446F80" w:rsidRPr="00E676F7" w14:paraId="6953A260" w14:textId="25AAFF4B" w:rsidTr="7E289108">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4D1603A0" w14:textId="03808008" w:rsidR="00446F80" w:rsidRPr="00E676F7" w:rsidRDefault="00446F80" w:rsidP="7E289108">
            <w:pPr>
              <w:ind w:right="237"/>
              <w:jc w:val="both"/>
              <w:rPr>
                <w:color w:val="auto"/>
                <w:sz w:val="24"/>
                <w:szCs w:val="24"/>
              </w:rPr>
            </w:pPr>
          </w:p>
          <w:p w14:paraId="02F0EB04" w14:textId="1C9B9798" w:rsidR="00446F80" w:rsidRPr="00E676F7" w:rsidRDefault="79FB5B33" w:rsidP="7E289108">
            <w:pPr>
              <w:ind w:right="237"/>
              <w:jc w:val="both"/>
              <w:rPr>
                <w:color w:val="auto"/>
                <w:sz w:val="24"/>
                <w:szCs w:val="24"/>
              </w:rPr>
            </w:pPr>
            <w:r w:rsidRPr="7E289108">
              <w:rPr>
                <w:color w:val="auto"/>
                <w:sz w:val="24"/>
                <w:szCs w:val="24"/>
              </w:rPr>
              <w:t>Task 5</w:t>
            </w:r>
          </w:p>
        </w:tc>
        <w:tc>
          <w:tcPr>
            <w:tcW w:w="4515" w:type="dxa"/>
            <w:shd w:val="clear" w:color="auto" w:fill="auto"/>
          </w:tcPr>
          <w:p w14:paraId="40E85BFB" w14:textId="24E82AFF" w:rsidR="377D73C2" w:rsidRDefault="377D73C2" w:rsidP="7E289108">
            <w:pPr>
              <w:ind w:right="237"/>
              <w:jc w:val="both"/>
              <w:rPr>
                <w:b/>
                <w:bCs/>
                <w:sz w:val="24"/>
                <w:szCs w:val="24"/>
              </w:rPr>
            </w:pPr>
            <w:r w:rsidRPr="7E289108">
              <w:rPr>
                <w:b/>
                <w:bCs/>
                <w:sz w:val="24"/>
                <w:szCs w:val="24"/>
              </w:rPr>
              <w:t>Policing the roads</w:t>
            </w:r>
          </w:p>
          <w:p w14:paraId="402E867E" w14:textId="070B5DB9" w:rsidR="00446F80" w:rsidRPr="0071499F" w:rsidRDefault="377D73C2" w:rsidP="7E289108">
            <w:pPr>
              <w:ind w:right="237"/>
              <w:jc w:val="both"/>
              <w:rPr>
                <w:b/>
                <w:bCs/>
                <w:sz w:val="24"/>
                <w:szCs w:val="24"/>
              </w:rPr>
            </w:pPr>
            <w:r w:rsidRPr="7E289108">
              <w:rPr>
                <w:b/>
                <w:bCs/>
                <w:sz w:val="24"/>
                <w:szCs w:val="24"/>
              </w:rPr>
              <w:t>Conducting investigations.</w:t>
            </w:r>
          </w:p>
          <w:p w14:paraId="311CE297" w14:textId="69149DFD" w:rsidR="00446F80" w:rsidRPr="0071499F" w:rsidRDefault="00446F80" w:rsidP="7E289108">
            <w:pPr>
              <w:ind w:right="237"/>
              <w:jc w:val="both"/>
              <w:rPr>
                <w:b/>
                <w:bCs/>
                <w:sz w:val="24"/>
                <w:szCs w:val="24"/>
              </w:rPr>
            </w:pPr>
          </w:p>
          <w:p w14:paraId="6F74A7BB" w14:textId="73B208C8" w:rsidR="00446F80" w:rsidRPr="0071499F" w:rsidRDefault="213BB785" w:rsidP="7E289108">
            <w:pPr>
              <w:ind w:right="237"/>
              <w:jc w:val="both"/>
              <w:rPr>
                <w:b/>
                <w:bCs/>
                <w:sz w:val="24"/>
                <w:szCs w:val="24"/>
              </w:rPr>
            </w:pPr>
            <w:r w:rsidRPr="7E289108">
              <w:rPr>
                <w:b/>
                <w:bCs/>
                <w:sz w:val="24"/>
                <w:szCs w:val="24"/>
              </w:rPr>
              <w:t>Personal study/learning plan</w:t>
            </w:r>
          </w:p>
        </w:tc>
        <w:tc>
          <w:tcPr>
            <w:tcW w:w="2237" w:type="dxa"/>
          </w:tcPr>
          <w:p w14:paraId="55E7ECBE" w14:textId="32DAA7BD" w:rsidR="00446F80" w:rsidRPr="00E676F7" w:rsidRDefault="48B78D86" w:rsidP="7E289108">
            <w:pPr>
              <w:spacing w:line="259" w:lineRule="auto"/>
              <w:ind w:right="237"/>
              <w:jc w:val="both"/>
              <w:rPr>
                <w:b/>
                <w:bCs/>
                <w:sz w:val="24"/>
                <w:szCs w:val="24"/>
              </w:rPr>
            </w:pPr>
            <w:r w:rsidRPr="7E289108">
              <w:rPr>
                <w:b/>
                <w:bCs/>
                <w:sz w:val="24"/>
                <w:szCs w:val="24"/>
              </w:rPr>
              <w:t>2500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416F2067" w14:textId="052BBBFF" w:rsidR="00446F80" w:rsidRPr="00E676F7" w:rsidRDefault="5E261A7A" w:rsidP="7E289108">
            <w:pPr>
              <w:spacing w:line="259" w:lineRule="auto"/>
              <w:ind w:right="237"/>
              <w:jc w:val="both"/>
              <w:rPr>
                <w:b/>
                <w:bCs/>
                <w:sz w:val="24"/>
                <w:szCs w:val="24"/>
              </w:rPr>
            </w:pPr>
            <w:r w:rsidRPr="7E289108">
              <w:rPr>
                <w:b/>
                <w:bCs/>
                <w:sz w:val="24"/>
                <w:szCs w:val="24"/>
              </w:rPr>
              <w:t>2500 equivalent</w:t>
            </w: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7E289108">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3250C403" w14:textId="77777777" w:rsidR="00214601" w:rsidRDefault="00214601" w:rsidP="00214601">
      <w:pPr>
        <w:ind w:right="237"/>
        <w:rPr>
          <w:sz w:val="24"/>
          <w:szCs w:val="24"/>
        </w:rPr>
      </w:pPr>
    </w:p>
    <w:p w14:paraId="2DAEB9D4" w14:textId="0DB6A125" w:rsidR="003555D5" w:rsidRPr="00E676F7" w:rsidRDefault="5B843AF0" w:rsidP="00214601">
      <w:pPr>
        <w:ind w:right="237"/>
        <w:jc w:val="center"/>
        <w:rPr>
          <w:b/>
          <w:bCs/>
          <w:sz w:val="24"/>
          <w:szCs w:val="24"/>
        </w:rPr>
      </w:pPr>
      <w:r w:rsidRPr="00E676F7">
        <w:rPr>
          <w:b/>
          <w:bCs/>
          <w:sz w:val="24"/>
          <w:szCs w:val="24"/>
        </w:rPr>
        <w:lastRenderedPageBreak/>
        <w:t>Task 1</w:t>
      </w:r>
    </w:p>
    <w:p w14:paraId="231BB882" w14:textId="77777777" w:rsidR="003555D5" w:rsidRPr="00E676F7" w:rsidRDefault="003555D5" w:rsidP="003555D5">
      <w:pPr>
        <w:ind w:right="237"/>
        <w:jc w:val="both"/>
        <w:rPr>
          <w:b/>
          <w:sz w:val="24"/>
          <w:szCs w:val="24"/>
        </w:rPr>
      </w:pPr>
    </w:p>
    <w:p w14:paraId="7982196E" w14:textId="77777777" w:rsidR="003555D5" w:rsidRPr="00E676F7" w:rsidRDefault="003555D5" w:rsidP="003555D5">
      <w:pPr>
        <w:ind w:right="237"/>
        <w:jc w:val="both"/>
        <w:rPr>
          <w:b/>
          <w:color w:val="auto"/>
          <w:sz w:val="24"/>
          <w:szCs w:val="24"/>
        </w:rPr>
      </w:pPr>
      <w:r w:rsidRPr="00E676F7">
        <w:rPr>
          <w:b/>
          <w:color w:val="auto"/>
          <w:sz w:val="24"/>
          <w:szCs w:val="24"/>
        </w:rPr>
        <w:t xml:space="preserve">Relevant areas of the National Policing Curriculum: </w:t>
      </w:r>
    </w:p>
    <w:p w14:paraId="0F1698BC" w14:textId="350156BC" w:rsidR="003555D5" w:rsidRPr="00E676F7" w:rsidRDefault="5B843AF0" w:rsidP="5B843AF0">
      <w:pPr>
        <w:ind w:right="237"/>
        <w:jc w:val="both"/>
        <w:rPr>
          <w:b/>
          <w:bCs/>
          <w:sz w:val="24"/>
          <w:szCs w:val="24"/>
        </w:rPr>
      </w:pPr>
      <w:r w:rsidRPr="00E676F7">
        <w:rPr>
          <w:b/>
          <w:bCs/>
          <w:sz w:val="24"/>
          <w:szCs w:val="24"/>
        </w:rPr>
        <w:t>Maintaining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7E289108">
        <w:tc>
          <w:tcPr>
            <w:tcW w:w="10188" w:type="dxa"/>
            <w:shd w:val="clear" w:color="auto" w:fill="auto"/>
          </w:tcPr>
          <w:p w14:paraId="79D64FCE" w14:textId="77777777" w:rsidR="003555D5" w:rsidRPr="00E676F7" w:rsidRDefault="003555D5" w:rsidP="00FB436B">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FB436B">
            <w:pPr>
              <w:ind w:right="237"/>
              <w:rPr>
                <w:sz w:val="24"/>
                <w:szCs w:val="24"/>
              </w:rPr>
            </w:pPr>
          </w:p>
          <w:p w14:paraId="294F4A17" w14:textId="77777777" w:rsidR="003555D5" w:rsidRPr="00E676F7" w:rsidRDefault="003555D5" w:rsidP="00FB436B">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FB436B">
            <w:pPr>
              <w:ind w:right="237"/>
              <w:rPr>
                <w:sz w:val="24"/>
                <w:szCs w:val="24"/>
              </w:rPr>
            </w:pPr>
          </w:p>
          <w:p w14:paraId="3765869A" w14:textId="1D55AF2B" w:rsidR="003555D5" w:rsidRPr="00E676F7" w:rsidRDefault="5B843AF0" w:rsidP="00F8610A">
            <w:pPr>
              <w:ind w:right="237"/>
              <w:jc w:val="both"/>
              <w:rPr>
                <w:sz w:val="24"/>
                <w:szCs w:val="24"/>
              </w:rPr>
            </w:pPr>
            <w:r w:rsidRPr="00E676F7">
              <w:rPr>
                <w:b/>
                <w:bCs/>
                <w:sz w:val="24"/>
                <w:szCs w:val="24"/>
              </w:rPr>
              <w:t>Consider</w:t>
            </w:r>
            <w:r w:rsidRPr="00E676F7">
              <w:rPr>
                <w:sz w:val="24"/>
                <w:szCs w:val="24"/>
              </w:rPr>
              <w:t xml:space="preserve"> how team dynamics within the police service can result in failing to comply with professional standards requirements</w:t>
            </w:r>
            <w:r w:rsidR="00C94BF2">
              <w:rPr>
                <w:sz w:val="24"/>
                <w:szCs w:val="24"/>
              </w:rPr>
              <w:t xml:space="preserve"> demonstrating an u</w:t>
            </w:r>
            <w:r w:rsidR="00C94BF2" w:rsidRPr="377D73C2">
              <w:rPr>
                <w:rFonts w:eastAsia="Arial"/>
                <w:color w:val="000000" w:themeColor="text1"/>
                <w:sz w:val="24"/>
                <w:szCs w:val="24"/>
              </w:rPr>
              <w:t>nderstand</w:t>
            </w:r>
            <w:r w:rsidR="00C94BF2">
              <w:rPr>
                <w:rFonts w:eastAsia="Arial"/>
                <w:color w:val="000000" w:themeColor="text1"/>
                <w:sz w:val="24"/>
                <w:szCs w:val="24"/>
              </w:rPr>
              <w:t>ing</w:t>
            </w:r>
            <w:r w:rsidR="00C94BF2" w:rsidRPr="377D73C2">
              <w:rPr>
                <w:rFonts w:eastAsia="Arial"/>
                <w:color w:val="000000" w:themeColor="text1"/>
                <w:sz w:val="24"/>
                <w:szCs w:val="24"/>
              </w:rPr>
              <w:t xml:space="preserve"> </w:t>
            </w:r>
            <w:r w:rsidR="00F8610A">
              <w:rPr>
                <w:rFonts w:eastAsia="Arial"/>
                <w:color w:val="000000" w:themeColor="text1"/>
                <w:sz w:val="24"/>
                <w:szCs w:val="24"/>
              </w:rPr>
              <w:t>of</w:t>
            </w:r>
            <w:r w:rsidR="00C94BF2" w:rsidRPr="377D73C2">
              <w:rPr>
                <w:rFonts w:eastAsia="Arial"/>
                <w:color w:val="000000" w:themeColor="text1"/>
                <w:sz w:val="24"/>
                <w:szCs w:val="24"/>
              </w:rPr>
              <w:t xml:space="preserve"> organisational justice in a policing context</w:t>
            </w:r>
            <w:r w:rsidR="00F8610A">
              <w:rPr>
                <w:rFonts w:eastAsia="Arial"/>
                <w:color w:val="000000" w:themeColor="text1"/>
                <w:sz w:val="24"/>
                <w:szCs w:val="24"/>
              </w:rPr>
              <w:t xml:space="preserve"> </w:t>
            </w:r>
            <w:r w:rsidRPr="00E676F7">
              <w:rPr>
                <w:sz w:val="24"/>
                <w:szCs w:val="24"/>
              </w:rPr>
              <w:t>(Code of Ethics, policies, procedures, protocols or legislation).</w:t>
            </w:r>
          </w:p>
          <w:p w14:paraId="4CE9956A" w14:textId="77777777" w:rsidR="003555D5" w:rsidRPr="00E676F7" w:rsidRDefault="003555D5" w:rsidP="00FB436B">
            <w:pPr>
              <w:ind w:right="237"/>
              <w:jc w:val="both"/>
              <w:rPr>
                <w:sz w:val="24"/>
                <w:szCs w:val="24"/>
              </w:rPr>
            </w:pPr>
          </w:p>
          <w:p w14:paraId="3815EAAF" w14:textId="0E0CDB74" w:rsidR="003555D5" w:rsidRPr="00E676F7" w:rsidRDefault="377D73C2" w:rsidP="7E289108">
            <w:pPr>
              <w:ind w:right="237"/>
              <w:jc w:val="both"/>
              <w:rPr>
                <w:i/>
                <w:iCs/>
                <w:sz w:val="24"/>
                <w:szCs w:val="24"/>
              </w:rPr>
            </w:pPr>
            <w:r w:rsidRPr="7E289108">
              <w:rPr>
                <w:sz w:val="24"/>
                <w:szCs w:val="24"/>
              </w:rPr>
              <w:t>2</w:t>
            </w:r>
            <w:r w:rsidR="1E8C2C00"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77777777" w:rsidR="003555D5" w:rsidRPr="00E676F7" w:rsidRDefault="003555D5" w:rsidP="003555D5">
      <w:pPr>
        <w:ind w:right="237"/>
        <w:jc w:val="both"/>
        <w:rPr>
          <w:sz w:val="24"/>
          <w:szCs w:val="24"/>
        </w:rPr>
      </w:pPr>
    </w:p>
    <w:p w14:paraId="38B88A96" w14:textId="1E041C8C" w:rsidR="00065318" w:rsidRPr="004D6B91" w:rsidRDefault="00065318" w:rsidP="00065318">
      <w:pPr>
        <w:overflowPunct/>
        <w:textAlignment w:val="auto"/>
        <w:rPr>
          <w:sz w:val="24"/>
          <w:szCs w:val="24"/>
        </w:rPr>
      </w:pPr>
      <w:r w:rsidRPr="004D6B91">
        <w:rPr>
          <w:sz w:val="24"/>
          <w:szCs w:val="24"/>
        </w:rPr>
        <w:t xml:space="preserve">It is important for organisations such as the police service to have a strong organisational culture which every member buys into and is invested in. South Wales Police (2020) has the current vision, “To be the best at understanding and responding to our communities” and the values, “To be proud, professional and positive in everything we do”. These visions and values are at the heart of the culture of South Wales Police and the Code of Ethics </w:t>
      </w:r>
      <w:r w:rsidR="009E3C4A" w:rsidRPr="004D6B91">
        <w:rPr>
          <w:sz w:val="24"/>
          <w:szCs w:val="24"/>
        </w:rPr>
        <w:t>as mentioned I will come onto later</w:t>
      </w:r>
      <w:r w:rsidRPr="004D6B91">
        <w:rPr>
          <w:sz w:val="24"/>
          <w:szCs w:val="24"/>
        </w:rPr>
        <w:t xml:space="preserve">, takes these visions and values further. Additionally, developing organisational culture is important, especially within the police force, to keep officers for example, motivated and professional in such a demanding job. While money incentives are not common within police forces, rewarding officers with recognition and praise are ways in which behaviour can be rewarded which in turn helps embed a culture transformation. </w:t>
      </w:r>
    </w:p>
    <w:p w14:paraId="1AA978BB" w14:textId="77777777" w:rsidR="00065318" w:rsidRPr="004D6B91" w:rsidRDefault="00065318" w:rsidP="00065318">
      <w:pPr>
        <w:overflowPunct/>
        <w:textAlignment w:val="auto"/>
        <w:rPr>
          <w:sz w:val="24"/>
          <w:szCs w:val="24"/>
        </w:rPr>
      </w:pPr>
    </w:p>
    <w:p w14:paraId="72896869" w14:textId="77777777" w:rsidR="00065318" w:rsidRPr="004D6B91" w:rsidRDefault="00065318" w:rsidP="00065318">
      <w:pPr>
        <w:overflowPunct/>
        <w:textAlignment w:val="auto"/>
        <w:rPr>
          <w:sz w:val="24"/>
          <w:szCs w:val="24"/>
        </w:rPr>
      </w:pPr>
      <w:r w:rsidRPr="004D6B91">
        <w:rPr>
          <w:sz w:val="24"/>
          <w:szCs w:val="24"/>
        </w:rPr>
        <w:t xml:space="preserve">Teece, Pissano and Shuen (1997, p. 516) developed the theory of Dynamic Capabilities Theory and defined it as an organisations, “ability to integrate, build, and reconfigure internal and external competences to address rapidly changing environments”. This theory can be applied to the organisation of the police service, as the police have to constantly react to the environment and make decisions in an ever changing environment. From applying this theory to the police service, the organisation can reflect on how they address these changes and how they can move forward. Additionally, the organisation can identify areas of opportunity and can organise the structure of the organisation by putting strategies in place. </w:t>
      </w:r>
    </w:p>
    <w:p w14:paraId="1C77731E" w14:textId="77777777" w:rsidR="00065318" w:rsidRPr="004D6B91" w:rsidRDefault="00065318" w:rsidP="00065318">
      <w:pPr>
        <w:overflowPunct/>
        <w:textAlignment w:val="auto"/>
        <w:rPr>
          <w:sz w:val="24"/>
          <w:szCs w:val="24"/>
        </w:rPr>
      </w:pPr>
    </w:p>
    <w:p w14:paraId="2D87F9D3" w14:textId="2E3FC030" w:rsidR="00065318" w:rsidRPr="004D6B91" w:rsidRDefault="00065318" w:rsidP="00065318">
      <w:pPr>
        <w:ind w:right="237"/>
        <w:jc w:val="both"/>
        <w:rPr>
          <w:sz w:val="24"/>
          <w:szCs w:val="24"/>
        </w:rPr>
      </w:pPr>
      <w:r w:rsidRPr="004D6B91">
        <w:rPr>
          <w:sz w:val="24"/>
          <w:szCs w:val="24"/>
        </w:rPr>
        <w:t>Developing te</w:t>
      </w:r>
      <w:r w:rsidR="0038214F">
        <w:rPr>
          <w:sz w:val="24"/>
          <w:szCs w:val="24"/>
        </w:rPr>
        <w:t>am cohesion is vital</w:t>
      </w:r>
      <w:r w:rsidRPr="004D6B91">
        <w:rPr>
          <w:sz w:val="24"/>
          <w:szCs w:val="24"/>
        </w:rPr>
        <w:t xml:space="preserve"> to enhance individual and team performance. Cottrell (2013) states creating a supportive group atmosphere is essential to making </w:t>
      </w:r>
      <w:r w:rsidRPr="004D6B91">
        <w:rPr>
          <w:sz w:val="24"/>
          <w:szCs w:val="24"/>
        </w:rPr>
        <w:lastRenderedPageBreak/>
        <w:t>a team work well together. In addition, Cottrell suggests there are four objectives to making a supportive group atmosphere within a team:</w:t>
      </w:r>
    </w:p>
    <w:p w14:paraId="5487E8C5" w14:textId="77777777" w:rsidR="00065318" w:rsidRPr="004D6B91" w:rsidRDefault="00065318" w:rsidP="00B92758">
      <w:pPr>
        <w:pStyle w:val="ListParagraph"/>
        <w:numPr>
          <w:ilvl w:val="0"/>
          <w:numId w:val="6"/>
        </w:numPr>
        <w:ind w:right="237"/>
        <w:jc w:val="both"/>
        <w:rPr>
          <w:sz w:val="24"/>
          <w:szCs w:val="24"/>
        </w:rPr>
      </w:pPr>
      <w:r w:rsidRPr="004D6B91">
        <w:rPr>
          <w:sz w:val="24"/>
          <w:szCs w:val="24"/>
        </w:rPr>
        <w:t>Being aware of people’s feelings</w:t>
      </w:r>
    </w:p>
    <w:p w14:paraId="7CF9B497" w14:textId="77777777" w:rsidR="00065318" w:rsidRPr="004D6B91" w:rsidRDefault="00065318" w:rsidP="00B92758">
      <w:pPr>
        <w:pStyle w:val="ListParagraph"/>
        <w:numPr>
          <w:ilvl w:val="0"/>
          <w:numId w:val="6"/>
        </w:numPr>
        <w:ind w:right="237"/>
        <w:jc w:val="both"/>
        <w:rPr>
          <w:sz w:val="24"/>
          <w:szCs w:val="24"/>
        </w:rPr>
      </w:pPr>
      <w:r w:rsidRPr="004D6B91">
        <w:rPr>
          <w:sz w:val="24"/>
          <w:szCs w:val="24"/>
        </w:rPr>
        <w:t>Addressing anxieties directly</w:t>
      </w:r>
    </w:p>
    <w:p w14:paraId="1291FBB2" w14:textId="77777777" w:rsidR="00065318" w:rsidRPr="004D6B91" w:rsidRDefault="00065318" w:rsidP="00B92758">
      <w:pPr>
        <w:pStyle w:val="ListParagraph"/>
        <w:numPr>
          <w:ilvl w:val="0"/>
          <w:numId w:val="6"/>
        </w:numPr>
        <w:ind w:right="237"/>
        <w:jc w:val="both"/>
        <w:rPr>
          <w:sz w:val="24"/>
          <w:szCs w:val="24"/>
        </w:rPr>
      </w:pPr>
      <w:r w:rsidRPr="004D6B91">
        <w:rPr>
          <w:sz w:val="24"/>
          <w:szCs w:val="24"/>
        </w:rPr>
        <w:t>Making ground rules</w:t>
      </w:r>
    </w:p>
    <w:p w14:paraId="05719271" w14:textId="77777777" w:rsidR="00065318" w:rsidRPr="004D6B91" w:rsidRDefault="00065318" w:rsidP="00B92758">
      <w:pPr>
        <w:pStyle w:val="ListParagraph"/>
        <w:numPr>
          <w:ilvl w:val="0"/>
          <w:numId w:val="6"/>
        </w:numPr>
        <w:ind w:right="237"/>
        <w:jc w:val="both"/>
        <w:rPr>
          <w:sz w:val="24"/>
          <w:szCs w:val="24"/>
        </w:rPr>
      </w:pPr>
      <w:r w:rsidRPr="004D6B91">
        <w:rPr>
          <w:sz w:val="24"/>
          <w:szCs w:val="24"/>
        </w:rPr>
        <w:t>Setting clear boundaries</w:t>
      </w:r>
    </w:p>
    <w:p w14:paraId="710BA40F" w14:textId="77777777" w:rsidR="00065318" w:rsidRPr="004D6B91" w:rsidRDefault="00065318" w:rsidP="00065318">
      <w:pPr>
        <w:ind w:right="237"/>
        <w:jc w:val="both"/>
        <w:rPr>
          <w:sz w:val="24"/>
          <w:szCs w:val="24"/>
        </w:rPr>
      </w:pPr>
    </w:p>
    <w:p w14:paraId="66A1B754" w14:textId="1F597911" w:rsidR="00065318" w:rsidRPr="004D6B91" w:rsidRDefault="00065318" w:rsidP="00065318">
      <w:pPr>
        <w:ind w:right="237"/>
        <w:jc w:val="both"/>
        <w:rPr>
          <w:sz w:val="24"/>
          <w:szCs w:val="24"/>
        </w:rPr>
      </w:pPr>
      <w:r w:rsidRPr="004D6B91">
        <w:rPr>
          <w:sz w:val="24"/>
          <w:szCs w:val="24"/>
        </w:rPr>
        <w:t>Being aware of people’s feelings in a team is important, as some members of a team may hide their feelings and it is vital that the team knows if one of their members is struggling or worried about something. In addition, addressing anxieties directly is important, especially in the police as teams work best when team members bond and work as one, so it is important to check how everyone in the team is feeling and ask them about any concerns they may have so they can be addressed efficiently and appropriately. Making ground rules in a team is important as team members need to know what is accepted and what is not. Some of these ground rules could be made as a result of addressing anxieties directly. From addressing these concerns and making ground rules, the possible anxieties raised can be addressed and spoken about as a team, allowing the team members to be open w</w:t>
      </w:r>
      <w:r w:rsidR="009E3C4A" w:rsidRPr="004D6B91">
        <w:rPr>
          <w:sz w:val="24"/>
          <w:szCs w:val="24"/>
        </w:rPr>
        <w:t xml:space="preserve">ith one another. </w:t>
      </w:r>
      <w:r w:rsidRPr="004D6B91">
        <w:rPr>
          <w:sz w:val="24"/>
          <w:szCs w:val="24"/>
        </w:rPr>
        <w:t xml:space="preserve">Setting clear boundaries is also needed for a supportive team atmosphere, as it is essential that members of the team know their limits when supporting other team members. For example, a member of the team should be supportive and encouraging to a struggling member of the team, but must know when they should get that person additional help and support from the appropriate services. These four objectives can be applied in the police service, as without them could lead to failing to comply to professional standards requirements. For example, without making ground rules and setting clear boundaries, police officers in a team could stray from what is expected of them and could put themselves at risk of misconduct and scrutiny. </w:t>
      </w:r>
    </w:p>
    <w:p w14:paraId="6502F04C" w14:textId="77777777" w:rsidR="00065318" w:rsidRPr="004D6B91" w:rsidRDefault="00065318" w:rsidP="00065318">
      <w:pPr>
        <w:ind w:right="237"/>
        <w:jc w:val="both"/>
        <w:rPr>
          <w:sz w:val="24"/>
          <w:szCs w:val="24"/>
        </w:rPr>
      </w:pPr>
    </w:p>
    <w:p w14:paraId="1AEDD31C" w14:textId="2E6B5A26" w:rsidR="00065318" w:rsidRPr="004D6B91" w:rsidRDefault="00065318" w:rsidP="00065318">
      <w:pPr>
        <w:overflowPunct/>
        <w:textAlignment w:val="auto"/>
        <w:rPr>
          <w:sz w:val="24"/>
          <w:szCs w:val="24"/>
        </w:rPr>
      </w:pPr>
      <w:r w:rsidRPr="004D6B91">
        <w:rPr>
          <w:sz w:val="24"/>
          <w:szCs w:val="24"/>
        </w:rPr>
        <w:t xml:space="preserve">Additionally, treating members of the team fairly is vital to comply with the codes of ethics. The code of ethics is a code of practice that police officers must adhere to and includes 9 policing principles and 10 standards of professional behaviour for police officers in England and Wales to follow (College of Policing, 2014). These policing principles and standards of professional behaviour are essential to follow by police officers as they set the standard and expectation the profession and the public have of police officers, as they are seen to be role models and the public look to the police to always do the right thing and do it in the right way. Included in the 10 standards of professional behaviour are, “Honesty and Integrity”, “Conduct”, and “Challenging and reporting improper conduct”. Firstly, honesty and integrity are two essential skills required to be a police officer, especially in a team dynamic as your team need to know you are truthful and trustworthy and a team must have confidence in each other that they would do the right thing. Adopting these skills in turn, would not only give the team confidence, but also the public confidence. The “Conduct” of a police officer applies not only when they are working but also outside of work, as officers have a duty to act in a manner that does not discredit the police service or reduce public confidence in the police. Therefore, being a police officer is not just a job but it is a way of life, as police officers always have to act professional and with integrity at all times. </w:t>
      </w:r>
    </w:p>
    <w:p w14:paraId="30C899C3" w14:textId="77777777" w:rsidR="00065318" w:rsidRPr="004D6B91" w:rsidRDefault="00065318" w:rsidP="00065318">
      <w:pPr>
        <w:ind w:right="237"/>
        <w:jc w:val="both"/>
        <w:rPr>
          <w:sz w:val="24"/>
          <w:szCs w:val="24"/>
        </w:rPr>
      </w:pPr>
    </w:p>
    <w:p w14:paraId="1ABF9759" w14:textId="0F3465D0" w:rsidR="00065318" w:rsidRPr="004D6B91" w:rsidRDefault="00065318" w:rsidP="00065318">
      <w:pPr>
        <w:ind w:right="237"/>
        <w:jc w:val="both"/>
        <w:rPr>
          <w:sz w:val="24"/>
          <w:szCs w:val="24"/>
        </w:rPr>
      </w:pPr>
      <w:r w:rsidRPr="004D6B91">
        <w:rPr>
          <w:sz w:val="24"/>
          <w:szCs w:val="24"/>
        </w:rPr>
        <w:lastRenderedPageBreak/>
        <w:t xml:space="preserve">“Challenging and reporting improper conduct” is extremely important in a team dynamic within the police service, as police officers must when required, challenge and report their colleagues when their behaviour is such that has fallen below the standards of professional behaviour </w:t>
      </w:r>
      <w:r w:rsidR="0038214F">
        <w:rPr>
          <w:sz w:val="24"/>
          <w:szCs w:val="24"/>
        </w:rPr>
        <w:t xml:space="preserve">that </w:t>
      </w:r>
      <w:r w:rsidRPr="004D6B91">
        <w:rPr>
          <w:sz w:val="24"/>
          <w:szCs w:val="24"/>
        </w:rPr>
        <w:t xml:space="preserve">they should be following. For a team dynamic to be strong, team members should be able to challenge and report improper conduct of colleagues as that is the only way that the behaviour can be addressed and reduces the risk of inter-personal conflict within the team. </w:t>
      </w:r>
    </w:p>
    <w:p w14:paraId="431DEC13" w14:textId="77777777" w:rsidR="00065318" w:rsidRPr="004D6B91" w:rsidRDefault="00065318" w:rsidP="00065318">
      <w:pPr>
        <w:overflowPunct/>
        <w:textAlignment w:val="auto"/>
        <w:rPr>
          <w:sz w:val="24"/>
          <w:szCs w:val="24"/>
        </w:rPr>
      </w:pPr>
    </w:p>
    <w:p w14:paraId="6DF67E53" w14:textId="77777777" w:rsidR="00065318" w:rsidRPr="004D6B91" w:rsidRDefault="00065318" w:rsidP="00065318">
      <w:pPr>
        <w:ind w:right="237"/>
        <w:jc w:val="both"/>
        <w:rPr>
          <w:sz w:val="24"/>
          <w:szCs w:val="24"/>
        </w:rPr>
      </w:pPr>
      <w:r w:rsidRPr="004D6B91">
        <w:rPr>
          <w:sz w:val="24"/>
          <w:szCs w:val="24"/>
        </w:rPr>
        <w:t>Bruce TUCKMAN developed a team development model which included the following stages:</w:t>
      </w:r>
    </w:p>
    <w:p w14:paraId="245925CC" w14:textId="77777777" w:rsidR="00065318" w:rsidRPr="004D6B91" w:rsidRDefault="00065318" w:rsidP="00B92758">
      <w:pPr>
        <w:pStyle w:val="ListParagraph"/>
        <w:numPr>
          <w:ilvl w:val="0"/>
          <w:numId w:val="7"/>
        </w:numPr>
        <w:ind w:right="237"/>
        <w:jc w:val="both"/>
        <w:rPr>
          <w:sz w:val="24"/>
          <w:szCs w:val="24"/>
        </w:rPr>
      </w:pPr>
      <w:r w:rsidRPr="004D6B91">
        <w:rPr>
          <w:sz w:val="24"/>
          <w:szCs w:val="24"/>
        </w:rPr>
        <w:t>Forming</w:t>
      </w:r>
    </w:p>
    <w:p w14:paraId="0B0BCF77" w14:textId="77777777" w:rsidR="00065318" w:rsidRPr="004D6B91" w:rsidRDefault="00065318" w:rsidP="00B92758">
      <w:pPr>
        <w:pStyle w:val="ListParagraph"/>
        <w:numPr>
          <w:ilvl w:val="0"/>
          <w:numId w:val="7"/>
        </w:numPr>
        <w:ind w:right="237"/>
        <w:jc w:val="both"/>
        <w:rPr>
          <w:sz w:val="24"/>
          <w:szCs w:val="24"/>
        </w:rPr>
      </w:pPr>
      <w:r w:rsidRPr="004D6B91">
        <w:rPr>
          <w:sz w:val="24"/>
          <w:szCs w:val="24"/>
        </w:rPr>
        <w:t>Storming</w:t>
      </w:r>
    </w:p>
    <w:p w14:paraId="5F22BF3A" w14:textId="77777777" w:rsidR="00065318" w:rsidRPr="004D6B91" w:rsidRDefault="00065318" w:rsidP="00B92758">
      <w:pPr>
        <w:pStyle w:val="ListParagraph"/>
        <w:numPr>
          <w:ilvl w:val="0"/>
          <w:numId w:val="7"/>
        </w:numPr>
        <w:ind w:right="237"/>
        <w:jc w:val="both"/>
        <w:rPr>
          <w:sz w:val="24"/>
          <w:szCs w:val="24"/>
        </w:rPr>
      </w:pPr>
      <w:r w:rsidRPr="004D6B91">
        <w:rPr>
          <w:sz w:val="24"/>
          <w:szCs w:val="24"/>
        </w:rPr>
        <w:t>Norming</w:t>
      </w:r>
    </w:p>
    <w:p w14:paraId="530EFA59" w14:textId="77777777" w:rsidR="00065318" w:rsidRPr="004D6B91" w:rsidRDefault="00065318" w:rsidP="00B92758">
      <w:pPr>
        <w:pStyle w:val="ListParagraph"/>
        <w:numPr>
          <w:ilvl w:val="0"/>
          <w:numId w:val="7"/>
        </w:numPr>
        <w:ind w:right="237"/>
        <w:jc w:val="both"/>
        <w:rPr>
          <w:sz w:val="24"/>
          <w:szCs w:val="24"/>
        </w:rPr>
      </w:pPr>
      <w:r w:rsidRPr="004D6B91">
        <w:rPr>
          <w:sz w:val="24"/>
          <w:szCs w:val="24"/>
        </w:rPr>
        <w:t>Performing</w:t>
      </w:r>
    </w:p>
    <w:p w14:paraId="00A6FFDA" w14:textId="77777777" w:rsidR="00065318" w:rsidRPr="004D6B91" w:rsidRDefault="00065318" w:rsidP="00B92758">
      <w:pPr>
        <w:pStyle w:val="ListParagraph"/>
        <w:numPr>
          <w:ilvl w:val="0"/>
          <w:numId w:val="7"/>
        </w:numPr>
        <w:ind w:right="237"/>
        <w:jc w:val="both"/>
        <w:rPr>
          <w:sz w:val="24"/>
          <w:szCs w:val="24"/>
        </w:rPr>
      </w:pPr>
      <w:r w:rsidRPr="004D6B91">
        <w:rPr>
          <w:sz w:val="24"/>
          <w:szCs w:val="24"/>
        </w:rPr>
        <w:t>Adjourning</w:t>
      </w:r>
    </w:p>
    <w:p w14:paraId="21B207AB" w14:textId="77777777" w:rsidR="00065318" w:rsidRPr="004D6B91" w:rsidRDefault="00065318" w:rsidP="00065318">
      <w:pPr>
        <w:ind w:right="237"/>
        <w:jc w:val="both"/>
        <w:rPr>
          <w:sz w:val="24"/>
          <w:szCs w:val="24"/>
        </w:rPr>
      </w:pPr>
    </w:p>
    <w:p w14:paraId="45DCEAD0" w14:textId="77777777" w:rsidR="00065318" w:rsidRPr="004D6B91" w:rsidRDefault="00065318" w:rsidP="00065318">
      <w:pPr>
        <w:ind w:left="5040" w:right="237" w:firstLine="720"/>
        <w:jc w:val="both"/>
        <w:rPr>
          <w:sz w:val="24"/>
          <w:szCs w:val="24"/>
        </w:rPr>
      </w:pPr>
      <w:r w:rsidRPr="004D6B91">
        <w:rPr>
          <w:sz w:val="24"/>
          <w:szCs w:val="24"/>
        </w:rPr>
        <w:t>(Mindtools.com, 2020)</w:t>
      </w:r>
    </w:p>
    <w:p w14:paraId="4728FBAD" w14:textId="77777777" w:rsidR="00065318" w:rsidRPr="004D6B91" w:rsidRDefault="00065318" w:rsidP="00065318">
      <w:pPr>
        <w:ind w:right="237"/>
        <w:rPr>
          <w:sz w:val="24"/>
          <w:szCs w:val="24"/>
        </w:rPr>
      </w:pPr>
    </w:p>
    <w:p w14:paraId="0A4BF05F" w14:textId="77777777" w:rsidR="00065318" w:rsidRPr="004D6B91" w:rsidRDefault="00065318" w:rsidP="00065318">
      <w:pPr>
        <w:overflowPunct/>
        <w:textAlignment w:val="auto"/>
        <w:rPr>
          <w:sz w:val="24"/>
          <w:szCs w:val="24"/>
        </w:rPr>
      </w:pPr>
      <w:r w:rsidRPr="004D6B91">
        <w:rPr>
          <w:sz w:val="24"/>
          <w:szCs w:val="24"/>
        </w:rPr>
        <w:t>The first stage of “Forming” relates to the initial stage of team development as team members are meeting for the first time as strangers and begin forming ground rules. Tuckman suggested that the “Storming” stage was where a lot of teams fail, as this is the stage where team members try and pose their presence in the team and act as individuals rather than a team. In addition, it is at this stage where team members are likely to have conflict over each other’s differing working styles and certain members may challenge the leadership of the team and resist doing certain work assigned to them. Alternatively, Belbin (2010, p.63) stated that when two strangers meet in a team, they may be reluctant to show their true self and present their true feelings, but it would not take long for these true feelings to come to surface. He also stated how interpersonal chemistry in the workplace effects team members, with the way people interact with each other in work effecting how they respond to one another. Belbin suggests that when a team member has a different team role profile than the other, conflict can occur where both team members challenge one another and have an unresolved argument.</w:t>
      </w:r>
    </w:p>
    <w:p w14:paraId="1E511BCB" w14:textId="77777777" w:rsidR="00065318" w:rsidRPr="004D6B91" w:rsidRDefault="00065318" w:rsidP="00065318">
      <w:pPr>
        <w:overflowPunct/>
        <w:textAlignment w:val="auto"/>
        <w:rPr>
          <w:sz w:val="24"/>
          <w:szCs w:val="24"/>
        </w:rPr>
      </w:pPr>
    </w:p>
    <w:p w14:paraId="28A405D3" w14:textId="3742BC68" w:rsidR="00065318" w:rsidRPr="004D6B91" w:rsidRDefault="00065318" w:rsidP="00065318">
      <w:pPr>
        <w:ind w:right="237"/>
        <w:rPr>
          <w:sz w:val="24"/>
          <w:szCs w:val="24"/>
        </w:rPr>
      </w:pPr>
      <w:r w:rsidRPr="004D6B91">
        <w:rPr>
          <w:sz w:val="24"/>
          <w:szCs w:val="24"/>
        </w:rPr>
        <w:t>The “Norming” stage is where the team start acting like a team with members respecting one another and accepting each other’s strengths and weaknesses. Also, it is at this stage that team members begin to trust one another, help each other and offer constructive feedback to one another, while respecting the authority of the leader. This is a stage I have witnessed myself in my team as a police officer, as certain new members join the team and work differently to how the team ha</w:t>
      </w:r>
      <w:r w:rsidR="009E3C4A" w:rsidRPr="004D6B91">
        <w:rPr>
          <w:sz w:val="24"/>
          <w:szCs w:val="24"/>
        </w:rPr>
        <w:t>s been used to working together</w:t>
      </w:r>
      <w:r w:rsidRPr="004D6B91">
        <w:rPr>
          <w:sz w:val="24"/>
          <w:szCs w:val="24"/>
        </w:rPr>
        <w:t xml:space="preserve">. This is where the new arrival can take some time to develop from the “Storming” stage to this “Norming” stage, as it not only takes them time to get to know how the team works best, but also for the rest of the team to get to know and understand how the new member best fits in with the rest of the team. </w:t>
      </w:r>
    </w:p>
    <w:p w14:paraId="378049A4" w14:textId="77777777" w:rsidR="00065318" w:rsidRPr="004D6B91" w:rsidRDefault="00065318" w:rsidP="00065318">
      <w:pPr>
        <w:ind w:right="237"/>
        <w:rPr>
          <w:sz w:val="24"/>
          <w:szCs w:val="24"/>
        </w:rPr>
      </w:pPr>
    </w:p>
    <w:p w14:paraId="4F95F830" w14:textId="77777777" w:rsidR="00065318" w:rsidRPr="004D6B91" w:rsidRDefault="00065318" w:rsidP="00065318">
      <w:pPr>
        <w:ind w:right="237"/>
        <w:rPr>
          <w:sz w:val="24"/>
          <w:szCs w:val="24"/>
        </w:rPr>
      </w:pPr>
      <w:r w:rsidRPr="004D6B91">
        <w:rPr>
          <w:sz w:val="24"/>
          <w:szCs w:val="24"/>
        </w:rPr>
        <w:t xml:space="preserve">The “Performing” stage is where the work done in the previous stages comes to fruition as the team works as one, in a supportive and effective atmosphere and leadership does not need to delegate as much. Finally, the “Adjourning” was the final stage of group development created by Tuckman in 1977 and occurs when a </w:t>
      </w:r>
      <w:r w:rsidRPr="004D6B91">
        <w:rPr>
          <w:sz w:val="24"/>
          <w:szCs w:val="24"/>
        </w:rPr>
        <w:lastRenderedPageBreak/>
        <w:t xml:space="preserve">group or team finishes its work and disbands and members of the team transition into different roles. This is a stage that occurs in the police service frequently as members of the team will go into work in different departments of the police service, some will get promoted and some will be moved to other teams or departments without a choice. This stage could be difficult for team members who like routine and have formed strong relationships within a team with strong team cohesion. </w:t>
      </w:r>
    </w:p>
    <w:p w14:paraId="475F1A96" w14:textId="77777777" w:rsidR="00065318" w:rsidRPr="004D6B91" w:rsidRDefault="00065318" w:rsidP="00065318">
      <w:pPr>
        <w:ind w:right="237"/>
        <w:rPr>
          <w:sz w:val="24"/>
          <w:szCs w:val="24"/>
        </w:rPr>
      </w:pPr>
    </w:p>
    <w:p w14:paraId="268BBB78" w14:textId="48FE4887" w:rsidR="00065318" w:rsidRPr="004D6B91" w:rsidRDefault="00065318" w:rsidP="00065318">
      <w:pPr>
        <w:ind w:right="237"/>
        <w:jc w:val="both"/>
        <w:rPr>
          <w:sz w:val="24"/>
          <w:szCs w:val="24"/>
        </w:rPr>
      </w:pPr>
      <w:r w:rsidRPr="004D6B91">
        <w:rPr>
          <w:sz w:val="24"/>
          <w:szCs w:val="24"/>
        </w:rPr>
        <w:t>Lencioni (2002) developed the 5 stages of dysfunction within a team</w:t>
      </w:r>
      <w:r w:rsidR="009E3C4A" w:rsidRPr="004D6B91">
        <w:rPr>
          <w:sz w:val="24"/>
          <w:szCs w:val="24"/>
        </w:rPr>
        <w:t>,</w:t>
      </w:r>
      <w:r w:rsidRPr="004D6B91">
        <w:rPr>
          <w:sz w:val="24"/>
          <w:szCs w:val="24"/>
        </w:rPr>
        <w:t xml:space="preserve"> with the first stage of dysfunction being the “Absence of trust”. Lencioni suggests that trust is the most critical part of building a team and that building trust requires being vulnerable with each other and having the courage to take risks and be open with one another. Lencioni states that members of the best teams are not afraid to admit when they are wrong and are comfortable airing their concerns to the team without having the fear of retaliation. </w:t>
      </w:r>
    </w:p>
    <w:p w14:paraId="59A3AF4D" w14:textId="77777777" w:rsidR="00065318" w:rsidRPr="004D6B91" w:rsidRDefault="00065318" w:rsidP="00065318">
      <w:pPr>
        <w:ind w:right="237"/>
        <w:jc w:val="both"/>
        <w:rPr>
          <w:sz w:val="24"/>
          <w:szCs w:val="24"/>
        </w:rPr>
      </w:pPr>
    </w:p>
    <w:p w14:paraId="77890C76" w14:textId="77777777" w:rsidR="00065318" w:rsidRPr="004D6B91" w:rsidRDefault="00065318" w:rsidP="00065318">
      <w:pPr>
        <w:ind w:right="237"/>
        <w:jc w:val="both"/>
        <w:rPr>
          <w:sz w:val="24"/>
          <w:szCs w:val="24"/>
        </w:rPr>
      </w:pPr>
      <w:r w:rsidRPr="004D6B91">
        <w:rPr>
          <w:sz w:val="24"/>
          <w:szCs w:val="24"/>
        </w:rPr>
        <w:t xml:space="preserve">The next stage of dysfunction is the “Fear of conflict” where without having trust in each other from the previous stage, team members won’t engage in open and constructive conflict. It is argued that a false kind of harmony within a team can be detrimental to a team’s cohesion and that actually being honest and not holding back their opinions, allows a team to work through issues or conflict. Similar to the absence of trust stage, team members need to have trust in each other to speak their minds without the fear of retribution. </w:t>
      </w:r>
    </w:p>
    <w:p w14:paraId="5FB015DC" w14:textId="77777777" w:rsidR="00065318" w:rsidRPr="004D6B91" w:rsidRDefault="00065318" w:rsidP="00065318">
      <w:pPr>
        <w:ind w:right="237"/>
        <w:jc w:val="both"/>
        <w:rPr>
          <w:sz w:val="24"/>
          <w:szCs w:val="24"/>
        </w:rPr>
      </w:pPr>
    </w:p>
    <w:p w14:paraId="1345F823" w14:textId="492E0B6F" w:rsidR="00065318" w:rsidRPr="004D6B91" w:rsidRDefault="00065318" w:rsidP="00065318">
      <w:pPr>
        <w:ind w:right="237"/>
        <w:jc w:val="both"/>
        <w:rPr>
          <w:sz w:val="24"/>
          <w:szCs w:val="24"/>
        </w:rPr>
      </w:pPr>
      <w:r w:rsidRPr="004D6B91">
        <w:rPr>
          <w:sz w:val="24"/>
          <w:szCs w:val="24"/>
        </w:rPr>
        <w:t xml:space="preserve">After the fear of conflict comes, “Lack of commitment” where commitment from a team allows for healthy conflict, as if people do not voice their opinion and feel like they are listened to, they are less likely to get on board with team objectives. The next stage of dysfunction is “Avoidance of accountability” where for example, a team member knows they should challenge one of their peers’ behaviour, however, they choose not to as they rather avoid the interpersonal conflict. This stage is crucial for police officers to avoid as they must be accountable for their actions and the actions of their peers and must be able to challenge and report improper conduct as set out in the Code of ethics (College of Policing, 2014). </w:t>
      </w:r>
    </w:p>
    <w:p w14:paraId="7E4D0A0A" w14:textId="77777777" w:rsidR="00065318" w:rsidRPr="004D6B91" w:rsidRDefault="00065318" w:rsidP="00065318">
      <w:pPr>
        <w:ind w:right="237"/>
        <w:jc w:val="both"/>
        <w:rPr>
          <w:sz w:val="24"/>
          <w:szCs w:val="24"/>
        </w:rPr>
      </w:pPr>
    </w:p>
    <w:p w14:paraId="6C87173B" w14:textId="5E800997" w:rsidR="00065318" w:rsidRPr="004D6B91" w:rsidRDefault="00065318" w:rsidP="00065318">
      <w:pPr>
        <w:ind w:right="237"/>
        <w:jc w:val="both"/>
        <w:rPr>
          <w:sz w:val="24"/>
          <w:szCs w:val="24"/>
        </w:rPr>
      </w:pPr>
      <w:r w:rsidRPr="004D6B91">
        <w:rPr>
          <w:sz w:val="24"/>
          <w:szCs w:val="24"/>
        </w:rPr>
        <w:t>The final stage of dysfunction is the “Inattention to results” where individuals of the team look for individual praise instead of achieving great results as a team. For example, a football player may have a great game and get the man of the match award, however if their team still loses, that player stil</w:t>
      </w:r>
      <w:r w:rsidR="009E3C4A" w:rsidRPr="004D6B91">
        <w:rPr>
          <w:sz w:val="24"/>
          <w:szCs w:val="24"/>
        </w:rPr>
        <w:t>l loses and they lose as a team.</w:t>
      </w:r>
      <w:r w:rsidRPr="004D6B91">
        <w:rPr>
          <w:sz w:val="24"/>
          <w:szCs w:val="24"/>
        </w:rPr>
        <w:t xml:space="preserve"> </w:t>
      </w:r>
      <w:r w:rsidR="009E3C4A" w:rsidRPr="004D6B91">
        <w:rPr>
          <w:sz w:val="24"/>
          <w:szCs w:val="24"/>
        </w:rPr>
        <w:t>Therefore, i</w:t>
      </w:r>
      <w:r w:rsidRPr="004D6B91">
        <w:rPr>
          <w:sz w:val="24"/>
          <w:szCs w:val="24"/>
        </w:rPr>
        <w:t xml:space="preserve">t is important for team members to focus on delivering measurable results as a collective. </w:t>
      </w:r>
    </w:p>
    <w:p w14:paraId="159322C1" w14:textId="77777777" w:rsidR="00065318" w:rsidRPr="004D6B91" w:rsidRDefault="00065318" w:rsidP="00065318">
      <w:pPr>
        <w:ind w:right="237"/>
        <w:rPr>
          <w:sz w:val="24"/>
          <w:szCs w:val="24"/>
        </w:rPr>
      </w:pPr>
    </w:p>
    <w:p w14:paraId="48A90461" w14:textId="0A28DDDC" w:rsidR="00065318" w:rsidRPr="004D6B91" w:rsidRDefault="00065318" w:rsidP="00065318">
      <w:pPr>
        <w:overflowPunct/>
        <w:textAlignment w:val="auto"/>
        <w:rPr>
          <w:color w:val="FF0000"/>
          <w:sz w:val="24"/>
          <w:szCs w:val="24"/>
        </w:rPr>
      </w:pPr>
      <w:r w:rsidRPr="004D6B91">
        <w:rPr>
          <w:sz w:val="24"/>
          <w:szCs w:val="24"/>
        </w:rPr>
        <w:t>Brough, Chataway and Biggs (2016)</w:t>
      </w:r>
      <w:r w:rsidR="00AF4392">
        <w:rPr>
          <w:sz w:val="24"/>
          <w:szCs w:val="24"/>
        </w:rPr>
        <w:t xml:space="preserve"> conducted a study with 42</w:t>
      </w:r>
      <w:r w:rsidRPr="004D6B91">
        <w:rPr>
          <w:sz w:val="24"/>
          <w:szCs w:val="24"/>
        </w:rPr>
        <w:t xml:space="preserve"> police officers in an Australian police service and identified the key dimensions of contemporary police organisational culture. The results showed that there were certain dominant police organisational culture characteristics. These included “The police family” which was a characteristic that </w:t>
      </w:r>
      <w:r w:rsidR="009E3C4A" w:rsidRPr="004D6B91">
        <w:rPr>
          <w:sz w:val="24"/>
          <w:szCs w:val="24"/>
        </w:rPr>
        <w:t xml:space="preserve">a collective of the officers felt existed </w:t>
      </w:r>
      <w:r w:rsidRPr="004D6B91">
        <w:rPr>
          <w:sz w:val="24"/>
          <w:szCs w:val="24"/>
        </w:rPr>
        <w:t xml:space="preserve">due to the shared experiences police officers go through together as a team and only their colleagues can understand the experiences they face, as the public sometimes cannot. Additionally, the majority of the participants stated that looking after their colleagues </w:t>
      </w:r>
      <w:r w:rsidRPr="004D6B91">
        <w:rPr>
          <w:sz w:val="24"/>
          <w:szCs w:val="24"/>
        </w:rPr>
        <w:lastRenderedPageBreak/>
        <w:t xml:space="preserve">and “backing each other up” were essential core values in the police and one participant even stated they are hesitant when completing dangerous jobs if they are working with someone they do not fully trust and feel they can depend on. </w:t>
      </w:r>
    </w:p>
    <w:p w14:paraId="1719D4E8" w14:textId="77777777" w:rsidR="00065318" w:rsidRPr="004D6B91" w:rsidRDefault="00065318" w:rsidP="00065318">
      <w:pPr>
        <w:overflowPunct/>
        <w:textAlignment w:val="auto"/>
        <w:rPr>
          <w:color w:val="FF0000"/>
          <w:sz w:val="24"/>
          <w:szCs w:val="24"/>
        </w:rPr>
      </w:pPr>
    </w:p>
    <w:p w14:paraId="55098FB0" w14:textId="59F82653" w:rsidR="00065318" w:rsidRPr="004D6B91" w:rsidRDefault="00065318" w:rsidP="00065318">
      <w:pPr>
        <w:overflowPunct/>
        <w:textAlignment w:val="auto"/>
        <w:rPr>
          <w:color w:val="auto"/>
          <w:sz w:val="24"/>
          <w:szCs w:val="24"/>
        </w:rPr>
      </w:pPr>
      <w:r w:rsidRPr="004D6B91">
        <w:rPr>
          <w:color w:val="auto"/>
          <w:sz w:val="24"/>
          <w:szCs w:val="24"/>
        </w:rPr>
        <w:t>Another characteristic identified was “Control” where participants reported there were general control systems in the organisation, including standardised procedures and compliance that they must adhere to. The majority of the participants also spoke about the scrutiny and accountability that is placed on them within the organisation. One participant reported feeling like they are very controlled within the organisation and stated they have a manual for everything on and off duty</w:t>
      </w:r>
      <w:r w:rsidR="009E3C4A" w:rsidRPr="004D6B91">
        <w:rPr>
          <w:color w:val="auto"/>
          <w:sz w:val="24"/>
          <w:szCs w:val="24"/>
        </w:rPr>
        <w:t>.</w:t>
      </w:r>
      <w:r w:rsidRPr="004D6B91">
        <w:rPr>
          <w:color w:val="auto"/>
          <w:sz w:val="24"/>
          <w:szCs w:val="24"/>
        </w:rPr>
        <w:t xml:space="preserve"> This is similar to </w:t>
      </w:r>
      <w:r w:rsidR="009E3C4A" w:rsidRPr="004D6B91">
        <w:rPr>
          <w:color w:val="auto"/>
          <w:sz w:val="24"/>
          <w:szCs w:val="24"/>
        </w:rPr>
        <w:t>how police</w:t>
      </w:r>
      <w:r w:rsidRPr="004D6B91">
        <w:rPr>
          <w:color w:val="auto"/>
          <w:sz w:val="24"/>
          <w:szCs w:val="24"/>
        </w:rPr>
        <w:t xml:space="preserve"> officers work in the UK as they must follow the Codes of Practice and adhere to the code of ethics set out in the code, including following the 9 policing principles and the 10 standards of professional behaviour (College of Policing, 2014). </w:t>
      </w:r>
    </w:p>
    <w:p w14:paraId="6ADA30BF" w14:textId="77777777" w:rsidR="00065318" w:rsidRPr="004D6B91" w:rsidRDefault="00065318" w:rsidP="00065318">
      <w:pPr>
        <w:overflowPunct/>
        <w:textAlignment w:val="auto"/>
        <w:rPr>
          <w:sz w:val="24"/>
          <w:szCs w:val="24"/>
        </w:rPr>
      </w:pPr>
    </w:p>
    <w:p w14:paraId="4F8CF91C" w14:textId="77777777" w:rsidR="00065318" w:rsidRPr="004D6B91" w:rsidRDefault="00065318" w:rsidP="00065318">
      <w:pPr>
        <w:overflowPunct/>
        <w:textAlignment w:val="auto"/>
        <w:rPr>
          <w:color w:val="FF0000"/>
          <w:sz w:val="24"/>
          <w:szCs w:val="24"/>
        </w:rPr>
      </w:pPr>
      <w:r w:rsidRPr="004D6B91">
        <w:rPr>
          <w:sz w:val="24"/>
          <w:szCs w:val="24"/>
        </w:rPr>
        <w:t xml:space="preserve">Finally, another characteristic identified from the study was “Us versus them” with participants stating the “us versus them mentality” separates them from members of the public. Participants stated that this mentality is affected by the negative media coverage of instances such as police misconduct, the authority officers have over the public and negative interactions between police and the public. Some participants even stated they are hesitant to tell people they are a police officer in case of negative reactions from members of the public. This characteristic has been heightened in recent times with the death of George Floyd by American police officers and also the criticism of UK police over their misuse of Stop Search procedures. </w:t>
      </w:r>
    </w:p>
    <w:p w14:paraId="6E3D8C66" w14:textId="77777777" w:rsidR="00065318" w:rsidRPr="004D6B91" w:rsidRDefault="00065318" w:rsidP="00065318">
      <w:pPr>
        <w:overflowPunct/>
        <w:textAlignment w:val="auto"/>
        <w:rPr>
          <w:color w:val="FF0000"/>
          <w:sz w:val="24"/>
          <w:szCs w:val="24"/>
        </w:rPr>
      </w:pPr>
    </w:p>
    <w:p w14:paraId="4A400E1B" w14:textId="77777777" w:rsidR="00065318" w:rsidRPr="004D6B91" w:rsidRDefault="00065318" w:rsidP="00065318">
      <w:pPr>
        <w:overflowPunct/>
        <w:textAlignment w:val="auto"/>
        <w:rPr>
          <w:sz w:val="24"/>
          <w:szCs w:val="24"/>
        </w:rPr>
      </w:pPr>
      <w:r w:rsidRPr="004D6B91">
        <w:rPr>
          <w:color w:val="auto"/>
          <w:sz w:val="24"/>
          <w:szCs w:val="24"/>
        </w:rPr>
        <w:t xml:space="preserve">Participants also identified that there had been police organisational cultural changes </w:t>
      </w:r>
      <w:r w:rsidRPr="004D6B91">
        <w:rPr>
          <w:sz w:val="24"/>
          <w:szCs w:val="24"/>
        </w:rPr>
        <w:t xml:space="preserve">such as a reduction in social events with alcohol outside of work with colleagues. Participants reported feeling hesitant to socialise and drink with other police officers due to the fear of being reported for doing something wrong. Some participants stated this was a positive but some also felt it was a negative, as it has removed an opportunity to deal with the occupational stress of the job and socialise with colleagues who go through the same stress. In addition, this does demonstrate a change in the traditional police culture, as previous research from Kingshott et al, (2004) found police organisations to have a strong drinking culture where drinking and socialising with colleagues was deemed a method of reducing the occupational stress. </w:t>
      </w:r>
    </w:p>
    <w:p w14:paraId="1669EEC3" w14:textId="77777777" w:rsidR="00065318" w:rsidRPr="004D6B91" w:rsidRDefault="00065318" w:rsidP="00065318">
      <w:pPr>
        <w:overflowPunct/>
        <w:textAlignment w:val="auto"/>
        <w:rPr>
          <w:sz w:val="24"/>
          <w:szCs w:val="24"/>
        </w:rPr>
      </w:pPr>
    </w:p>
    <w:p w14:paraId="78F97738" w14:textId="2CDB68FA" w:rsidR="00065318" w:rsidRPr="004D6B91" w:rsidRDefault="00065318" w:rsidP="00065318">
      <w:pPr>
        <w:overflowPunct/>
        <w:textAlignment w:val="auto"/>
        <w:rPr>
          <w:sz w:val="24"/>
          <w:szCs w:val="24"/>
        </w:rPr>
      </w:pPr>
      <w:r w:rsidRPr="004D6B91">
        <w:rPr>
          <w:sz w:val="24"/>
          <w:szCs w:val="24"/>
        </w:rPr>
        <w:t xml:space="preserve">Increased scrutiny was </w:t>
      </w:r>
      <w:r w:rsidR="009E3C4A" w:rsidRPr="004D6B91">
        <w:rPr>
          <w:sz w:val="24"/>
          <w:szCs w:val="24"/>
        </w:rPr>
        <w:t>identified</w:t>
      </w:r>
      <w:r w:rsidRPr="004D6B91">
        <w:rPr>
          <w:sz w:val="24"/>
          <w:szCs w:val="24"/>
        </w:rPr>
        <w:t xml:space="preserve"> by participants to be part of the control culture they felt and the majority stated that the increase in police scrutiny and accountability in recent times had meant police officers are taking additional steps to protect themselves. These steps included recording themselves when dealing with members of the public to ensure they have evidence to protect themselves in case of receiving a complaint. Recording encounters with members of the public has become the norm, especially for myself and officers in the UK, utilising the use of our body worn cameras. It is now force policy for South Wales Police for officers to use their body worn cameras when conducting certain duties such as stop search and use of force. Recording police officers’ actions when using force on members of the public for example, protects the officer as they can justify their actions and also protects the public as the officer can be held accountable for their actions. </w:t>
      </w:r>
    </w:p>
    <w:p w14:paraId="155F8B05" w14:textId="77777777" w:rsidR="00065318" w:rsidRPr="004D6B91" w:rsidRDefault="00065318" w:rsidP="00065318">
      <w:pPr>
        <w:overflowPunct/>
        <w:textAlignment w:val="auto"/>
        <w:rPr>
          <w:sz w:val="24"/>
          <w:szCs w:val="24"/>
        </w:rPr>
      </w:pPr>
    </w:p>
    <w:p w14:paraId="74CCB79F" w14:textId="056F54E5" w:rsidR="00065318" w:rsidRPr="004D6B91" w:rsidRDefault="009E3C4A" w:rsidP="00065318">
      <w:pPr>
        <w:overflowPunct/>
        <w:textAlignment w:val="auto"/>
        <w:rPr>
          <w:sz w:val="24"/>
          <w:szCs w:val="24"/>
        </w:rPr>
      </w:pPr>
      <w:r w:rsidRPr="004D6B91">
        <w:rPr>
          <w:sz w:val="24"/>
          <w:szCs w:val="24"/>
        </w:rPr>
        <w:lastRenderedPageBreak/>
        <w:t xml:space="preserve">Similar findings were identified by </w:t>
      </w:r>
      <w:r w:rsidR="00065318" w:rsidRPr="004D6B91">
        <w:rPr>
          <w:sz w:val="24"/>
          <w:szCs w:val="24"/>
        </w:rPr>
        <w:t xml:space="preserve">Cordner (2017) </w:t>
      </w:r>
      <w:r w:rsidRPr="004D6B91">
        <w:rPr>
          <w:sz w:val="24"/>
          <w:szCs w:val="24"/>
        </w:rPr>
        <w:t xml:space="preserve">who </w:t>
      </w:r>
      <w:r w:rsidR="00065318" w:rsidRPr="004D6B91">
        <w:rPr>
          <w:sz w:val="24"/>
          <w:szCs w:val="24"/>
        </w:rPr>
        <w:t>conducted a survey study with 13,000 police officers from 89 different police and sheriff departments in the US examining police culture through the views of the officers. The study highlighted certain dimensions of police culture that officers reflected in their values and beliefs according to the survey answers and some of the dimensions are similar to the study above. One of these dimensions was “Solidarity” with approximately two thirds of participants stating that loyalty to other officers was one of their highest priorities. Another dimension was, “Misconduct” where participant were asked how serious it would be in their station if an officer failed to report a reportable use of force and 85% stated that they would consider that serious or very serious. “Supervision” was another dimension of police culture identified with 80% stating their supervisors often or always treating employees with respect and an overall rating of 72% for their supervisors being good, very good or outstanding. This shows the importance of supervisors leading by example, as employees and officers look up to their supervisors and if they cannot treat people with respect, employees are likely to follow suit.</w:t>
      </w:r>
    </w:p>
    <w:p w14:paraId="2EC49FBF" w14:textId="3A4B204D" w:rsidR="009E3C4A" w:rsidRDefault="009E3C4A" w:rsidP="00065318">
      <w:pPr>
        <w:overflowPunct/>
        <w:textAlignment w:val="auto"/>
        <w:rPr>
          <w:sz w:val="26"/>
          <w:szCs w:val="26"/>
        </w:rPr>
      </w:pPr>
    </w:p>
    <w:p w14:paraId="6F22EEFB" w14:textId="2142302F" w:rsidR="009E3C4A" w:rsidRDefault="00AF4392" w:rsidP="00065318">
      <w:pPr>
        <w:overflowPunct/>
        <w:textAlignment w:val="auto"/>
        <w:rPr>
          <w:sz w:val="26"/>
          <w:szCs w:val="26"/>
        </w:rPr>
      </w:pPr>
      <w:r>
        <w:rPr>
          <w:sz w:val="26"/>
          <w:szCs w:val="26"/>
        </w:rPr>
        <w:t>(</w:t>
      </w:r>
      <w:r w:rsidR="0044168B">
        <w:rPr>
          <w:sz w:val="26"/>
          <w:szCs w:val="26"/>
        </w:rPr>
        <w:t>Word</w:t>
      </w:r>
      <w:r>
        <w:rPr>
          <w:sz w:val="26"/>
          <w:szCs w:val="26"/>
        </w:rPr>
        <w:t xml:space="preserve"> count-2714</w:t>
      </w:r>
      <w:r w:rsidR="009E3C4A">
        <w:rPr>
          <w:sz w:val="26"/>
          <w:szCs w:val="26"/>
        </w:rPr>
        <w:t>)</w:t>
      </w:r>
    </w:p>
    <w:p w14:paraId="4F3CB12B" w14:textId="704E4B72" w:rsidR="00065318" w:rsidRPr="009E3C4A" w:rsidRDefault="00065318" w:rsidP="00065318">
      <w:pPr>
        <w:ind w:right="237"/>
        <w:rPr>
          <w:b/>
          <w:sz w:val="24"/>
          <w:szCs w:val="24"/>
          <w:u w:val="single"/>
        </w:rPr>
      </w:pPr>
    </w:p>
    <w:p w14:paraId="0797331D" w14:textId="77777777" w:rsidR="00025650" w:rsidRPr="00E676F7" w:rsidRDefault="00025650" w:rsidP="00340E9A">
      <w:pPr>
        <w:ind w:right="237"/>
        <w:jc w:val="both"/>
        <w:rPr>
          <w:sz w:val="24"/>
          <w:szCs w:val="24"/>
        </w:rPr>
      </w:pPr>
    </w:p>
    <w:p w14:paraId="031D3F87" w14:textId="7C0D8C96" w:rsidR="004B0101" w:rsidRDefault="004B0101" w:rsidP="00340E9A">
      <w:pPr>
        <w:ind w:right="237"/>
        <w:jc w:val="both"/>
        <w:rPr>
          <w:sz w:val="24"/>
          <w:szCs w:val="24"/>
        </w:rPr>
      </w:pPr>
    </w:p>
    <w:p w14:paraId="5478AE67" w14:textId="77777777" w:rsidR="00214601" w:rsidRDefault="00214601" w:rsidP="00214601">
      <w:pPr>
        <w:ind w:right="237"/>
        <w:jc w:val="center"/>
        <w:rPr>
          <w:rFonts w:eastAsia="Arial"/>
          <w:b/>
          <w:bCs/>
          <w:color w:val="000000" w:themeColor="text1"/>
          <w:sz w:val="24"/>
          <w:szCs w:val="24"/>
        </w:rPr>
      </w:pPr>
    </w:p>
    <w:p w14:paraId="033285E8" w14:textId="77777777" w:rsidR="00214601" w:rsidRDefault="00214601" w:rsidP="00214601">
      <w:pPr>
        <w:ind w:right="237"/>
        <w:jc w:val="center"/>
        <w:rPr>
          <w:rFonts w:eastAsia="Arial"/>
          <w:b/>
          <w:bCs/>
          <w:color w:val="000000" w:themeColor="text1"/>
          <w:sz w:val="24"/>
          <w:szCs w:val="24"/>
        </w:rPr>
      </w:pPr>
    </w:p>
    <w:p w14:paraId="34A9B562" w14:textId="77777777" w:rsidR="00214601" w:rsidRDefault="00214601" w:rsidP="00214601">
      <w:pPr>
        <w:ind w:right="237"/>
        <w:jc w:val="center"/>
        <w:rPr>
          <w:rFonts w:eastAsia="Arial"/>
          <w:b/>
          <w:bCs/>
          <w:color w:val="000000" w:themeColor="text1"/>
          <w:sz w:val="24"/>
          <w:szCs w:val="24"/>
        </w:rPr>
      </w:pPr>
    </w:p>
    <w:p w14:paraId="674D1892" w14:textId="77777777" w:rsidR="00214601" w:rsidRDefault="00214601" w:rsidP="00214601">
      <w:pPr>
        <w:ind w:right="237"/>
        <w:jc w:val="center"/>
        <w:rPr>
          <w:rFonts w:eastAsia="Arial"/>
          <w:b/>
          <w:bCs/>
          <w:color w:val="000000" w:themeColor="text1"/>
          <w:sz w:val="24"/>
          <w:szCs w:val="24"/>
        </w:rPr>
      </w:pPr>
    </w:p>
    <w:p w14:paraId="64A1894B" w14:textId="77777777" w:rsidR="00214601" w:rsidRDefault="00214601" w:rsidP="00214601">
      <w:pPr>
        <w:ind w:right="237"/>
        <w:jc w:val="center"/>
        <w:rPr>
          <w:rFonts w:eastAsia="Arial"/>
          <w:b/>
          <w:bCs/>
          <w:color w:val="000000" w:themeColor="text1"/>
          <w:sz w:val="24"/>
          <w:szCs w:val="24"/>
        </w:rPr>
      </w:pPr>
    </w:p>
    <w:p w14:paraId="2EE55A19" w14:textId="77777777" w:rsidR="00214601" w:rsidRDefault="00214601" w:rsidP="00214601">
      <w:pPr>
        <w:ind w:right="237"/>
        <w:jc w:val="center"/>
        <w:rPr>
          <w:rFonts w:eastAsia="Arial"/>
          <w:b/>
          <w:bCs/>
          <w:color w:val="000000" w:themeColor="text1"/>
          <w:sz w:val="24"/>
          <w:szCs w:val="24"/>
        </w:rPr>
      </w:pPr>
    </w:p>
    <w:p w14:paraId="576C25F5" w14:textId="77777777" w:rsidR="00214601" w:rsidRDefault="00214601" w:rsidP="00214601">
      <w:pPr>
        <w:ind w:right="237"/>
        <w:jc w:val="center"/>
        <w:rPr>
          <w:rFonts w:eastAsia="Arial"/>
          <w:b/>
          <w:bCs/>
          <w:color w:val="000000" w:themeColor="text1"/>
          <w:sz w:val="24"/>
          <w:szCs w:val="24"/>
        </w:rPr>
      </w:pPr>
    </w:p>
    <w:p w14:paraId="39A6D5F7" w14:textId="77777777" w:rsidR="00214601" w:rsidRDefault="00214601" w:rsidP="00214601">
      <w:pPr>
        <w:ind w:right="237"/>
        <w:jc w:val="center"/>
        <w:rPr>
          <w:rFonts w:eastAsia="Arial"/>
          <w:b/>
          <w:bCs/>
          <w:color w:val="000000" w:themeColor="text1"/>
          <w:sz w:val="24"/>
          <w:szCs w:val="24"/>
        </w:rPr>
      </w:pPr>
    </w:p>
    <w:p w14:paraId="5F769428" w14:textId="77777777" w:rsidR="00214601" w:rsidRDefault="00214601" w:rsidP="00214601">
      <w:pPr>
        <w:ind w:right="237"/>
        <w:jc w:val="center"/>
        <w:rPr>
          <w:rFonts w:eastAsia="Arial"/>
          <w:b/>
          <w:bCs/>
          <w:color w:val="000000" w:themeColor="text1"/>
          <w:sz w:val="24"/>
          <w:szCs w:val="24"/>
        </w:rPr>
      </w:pPr>
    </w:p>
    <w:p w14:paraId="204ECAEC" w14:textId="77777777" w:rsidR="00214601" w:rsidRDefault="00214601" w:rsidP="00214601">
      <w:pPr>
        <w:ind w:right="237"/>
        <w:jc w:val="center"/>
        <w:rPr>
          <w:rFonts w:eastAsia="Arial"/>
          <w:b/>
          <w:bCs/>
          <w:color w:val="000000" w:themeColor="text1"/>
          <w:sz w:val="24"/>
          <w:szCs w:val="24"/>
        </w:rPr>
      </w:pPr>
    </w:p>
    <w:p w14:paraId="1C1A0485" w14:textId="77777777" w:rsidR="00214601" w:rsidRDefault="00214601" w:rsidP="00214601">
      <w:pPr>
        <w:ind w:right="237"/>
        <w:jc w:val="center"/>
        <w:rPr>
          <w:rFonts w:eastAsia="Arial"/>
          <w:b/>
          <w:bCs/>
          <w:color w:val="000000" w:themeColor="text1"/>
          <w:sz w:val="24"/>
          <w:szCs w:val="24"/>
        </w:rPr>
      </w:pPr>
    </w:p>
    <w:p w14:paraId="61B4C317" w14:textId="77777777" w:rsidR="00214601" w:rsidRDefault="00214601" w:rsidP="00214601">
      <w:pPr>
        <w:ind w:right="237"/>
        <w:jc w:val="center"/>
        <w:rPr>
          <w:rFonts w:eastAsia="Arial"/>
          <w:b/>
          <w:bCs/>
          <w:color w:val="000000" w:themeColor="text1"/>
          <w:sz w:val="24"/>
          <w:szCs w:val="24"/>
        </w:rPr>
      </w:pPr>
    </w:p>
    <w:p w14:paraId="789FD3B7" w14:textId="77777777" w:rsidR="00214601" w:rsidRDefault="00214601" w:rsidP="00214601">
      <w:pPr>
        <w:ind w:right="237"/>
        <w:jc w:val="center"/>
        <w:rPr>
          <w:rFonts w:eastAsia="Arial"/>
          <w:b/>
          <w:bCs/>
          <w:color w:val="000000" w:themeColor="text1"/>
          <w:sz w:val="24"/>
          <w:szCs w:val="24"/>
        </w:rPr>
      </w:pPr>
    </w:p>
    <w:p w14:paraId="5BB34A47" w14:textId="77777777" w:rsidR="00214601" w:rsidRDefault="00214601" w:rsidP="00214601">
      <w:pPr>
        <w:ind w:right="237"/>
        <w:jc w:val="center"/>
        <w:rPr>
          <w:rFonts w:eastAsia="Arial"/>
          <w:b/>
          <w:bCs/>
          <w:color w:val="000000" w:themeColor="text1"/>
          <w:sz w:val="24"/>
          <w:szCs w:val="24"/>
        </w:rPr>
      </w:pPr>
    </w:p>
    <w:p w14:paraId="0A8B7046" w14:textId="77777777" w:rsidR="00214601" w:rsidRDefault="00214601" w:rsidP="00214601">
      <w:pPr>
        <w:ind w:right="237"/>
        <w:jc w:val="center"/>
        <w:rPr>
          <w:rFonts w:eastAsia="Arial"/>
          <w:b/>
          <w:bCs/>
          <w:color w:val="000000" w:themeColor="text1"/>
          <w:sz w:val="24"/>
          <w:szCs w:val="24"/>
        </w:rPr>
      </w:pPr>
    </w:p>
    <w:p w14:paraId="080789F9" w14:textId="77777777" w:rsidR="00214601" w:rsidRDefault="00214601" w:rsidP="00214601">
      <w:pPr>
        <w:ind w:right="237"/>
        <w:jc w:val="center"/>
        <w:rPr>
          <w:rFonts w:eastAsia="Arial"/>
          <w:b/>
          <w:bCs/>
          <w:color w:val="000000" w:themeColor="text1"/>
          <w:sz w:val="24"/>
          <w:szCs w:val="24"/>
        </w:rPr>
      </w:pPr>
    </w:p>
    <w:p w14:paraId="541F7011" w14:textId="77777777" w:rsidR="00214601" w:rsidRDefault="00214601" w:rsidP="00214601">
      <w:pPr>
        <w:ind w:right="237"/>
        <w:jc w:val="center"/>
        <w:rPr>
          <w:rFonts w:eastAsia="Arial"/>
          <w:b/>
          <w:bCs/>
          <w:color w:val="000000" w:themeColor="text1"/>
          <w:sz w:val="24"/>
          <w:szCs w:val="24"/>
        </w:rPr>
      </w:pPr>
    </w:p>
    <w:p w14:paraId="5DADB3F0" w14:textId="77777777" w:rsidR="00214601" w:rsidRDefault="00214601" w:rsidP="00214601">
      <w:pPr>
        <w:ind w:right="237"/>
        <w:jc w:val="center"/>
        <w:rPr>
          <w:rFonts w:eastAsia="Arial"/>
          <w:b/>
          <w:bCs/>
          <w:color w:val="000000" w:themeColor="text1"/>
          <w:sz w:val="24"/>
          <w:szCs w:val="24"/>
        </w:rPr>
      </w:pPr>
    </w:p>
    <w:p w14:paraId="5FC93B2F" w14:textId="77777777" w:rsidR="00214601" w:rsidRDefault="00214601" w:rsidP="00214601">
      <w:pPr>
        <w:ind w:right="237"/>
        <w:jc w:val="center"/>
        <w:rPr>
          <w:rFonts w:eastAsia="Arial"/>
          <w:b/>
          <w:bCs/>
          <w:color w:val="000000" w:themeColor="text1"/>
          <w:sz w:val="24"/>
          <w:szCs w:val="24"/>
        </w:rPr>
      </w:pPr>
    </w:p>
    <w:p w14:paraId="58F835A0" w14:textId="77777777" w:rsidR="00214601" w:rsidRDefault="00214601" w:rsidP="00214601">
      <w:pPr>
        <w:ind w:right="237"/>
        <w:jc w:val="center"/>
        <w:rPr>
          <w:rFonts w:eastAsia="Arial"/>
          <w:b/>
          <w:bCs/>
          <w:color w:val="000000" w:themeColor="text1"/>
          <w:sz w:val="24"/>
          <w:szCs w:val="24"/>
        </w:rPr>
      </w:pPr>
    </w:p>
    <w:p w14:paraId="723450B0" w14:textId="77777777" w:rsidR="00214601" w:rsidRDefault="00214601" w:rsidP="00214601">
      <w:pPr>
        <w:ind w:right="237"/>
        <w:jc w:val="center"/>
        <w:rPr>
          <w:rFonts w:eastAsia="Arial"/>
          <w:b/>
          <w:bCs/>
          <w:color w:val="000000" w:themeColor="text1"/>
          <w:sz w:val="24"/>
          <w:szCs w:val="24"/>
        </w:rPr>
      </w:pPr>
    </w:p>
    <w:p w14:paraId="3C029856" w14:textId="77777777" w:rsidR="00214601" w:rsidRDefault="00214601" w:rsidP="00214601">
      <w:pPr>
        <w:ind w:right="237"/>
        <w:jc w:val="center"/>
        <w:rPr>
          <w:rFonts w:eastAsia="Arial"/>
          <w:b/>
          <w:bCs/>
          <w:color w:val="000000" w:themeColor="text1"/>
          <w:sz w:val="24"/>
          <w:szCs w:val="24"/>
        </w:rPr>
      </w:pPr>
    </w:p>
    <w:p w14:paraId="2A88D346" w14:textId="77777777" w:rsidR="00214601" w:rsidRDefault="00214601" w:rsidP="00214601">
      <w:pPr>
        <w:ind w:right="237"/>
        <w:jc w:val="center"/>
        <w:rPr>
          <w:rFonts w:eastAsia="Arial"/>
          <w:b/>
          <w:bCs/>
          <w:color w:val="000000" w:themeColor="text1"/>
          <w:sz w:val="24"/>
          <w:szCs w:val="24"/>
        </w:rPr>
      </w:pPr>
    </w:p>
    <w:p w14:paraId="3558DADE" w14:textId="77777777" w:rsidR="00AF4392" w:rsidRDefault="00AF4392" w:rsidP="00214601">
      <w:pPr>
        <w:ind w:right="237"/>
        <w:jc w:val="center"/>
        <w:rPr>
          <w:rFonts w:eastAsia="Arial"/>
          <w:b/>
          <w:bCs/>
          <w:color w:val="000000" w:themeColor="text1"/>
          <w:sz w:val="24"/>
          <w:szCs w:val="24"/>
        </w:rPr>
      </w:pPr>
    </w:p>
    <w:p w14:paraId="68F2590B" w14:textId="77777777" w:rsidR="00AF4392" w:rsidRDefault="00AF4392" w:rsidP="00214601">
      <w:pPr>
        <w:ind w:right="237"/>
        <w:jc w:val="center"/>
        <w:rPr>
          <w:rFonts w:eastAsia="Arial"/>
          <w:b/>
          <w:bCs/>
          <w:color w:val="000000" w:themeColor="text1"/>
          <w:sz w:val="24"/>
          <w:szCs w:val="24"/>
        </w:rPr>
      </w:pPr>
    </w:p>
    <w:p w14:paraId="6CF5AE03" w14:textId="77777777" w:rsidR="00AF4392" w:rsidRDefault="00AF4392" w:rsidP="00214601">
      <w:pPr>
        <w:ind w:right="237"/>
        <w:jc w:val="center"/>
        <w:rPr>
          <w:rFonts w:eastAsia="Arial"/>
          <w:b/>
          <w:bCs/>
          <w:color w:val="000000" w:themeColor="text1"/>
          <w:sz w:val="24"/>
          <w:szCs w:val="24"/>
        </w:rPr>
      </w:pPr>
    </w:p>
    <w:p w14:paraId="18643543" w14:textId="77777777" w:rsidR="00AF4392" w:rsidRDefault="00AF4392" w:rsidP="00214601">
      <w:pPr>
        <w:ind w:right="237"/>
        <w:jc w:val="center"/>
        <w:rPr>
          <w:rFonts w:eastAsia="Arial"/>
          <w:b/>
          <w:bCs/>
          <w:color w:val="000000" w:themeColor="text1"/>
          <w:sz w:val="24"/>
          <w:szCs w:val="24"/>
        </w:rPr>
      </w:pPr>
    </w:p>
    <w:p w14:paraId="5FCEC95E" w14:textId="77777777" w:rsidR="00AF4392" w:rsidRDefault="00AF4392" w:rsidP="00214601">
      <w:pPr>
        <w:ind w:right="237"/>
        <w:jc w:val="center"/>
        <w:rPr>
          <w:rFonts w:eastAsia="Arial"/>
          <w:b/>
          <w:bCs/>
          <w:color w:val="000000" w:themeColor="text1"/>
          <w:sz w:val="24"/>
          <w:szCs w:val="24"/>
        </w:rPr>
      </w:pPr>
    </w:p>
    <w:p w14:paraId="0C948C45" w14:textId="71803DC6" w:rsidR="5B843AF0" w:rsidRPr="009E3C4A" w:rsidRDefault="5B843AF0" w:rsidP="00214601">
      <w:pPr>
        <w:ind w:right="237"/>
        <w:jc w:val="center"/>
      </w:pPr>
      <w:r w:rsidRPr="00E676F7">
        <w:rPr>
          <w:rFonts w:eastAsia="Arial"/>
          <w:b/>
          <w:bCs/>
          <w:color w:val="000000" w:themeColor="text1"/>
          <w:sz w:val="24"/>
          <w:szCs w:val="24"/>
        </w:rPr>
        <w:lastRenderedPageBreak/>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204E1C87"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Vulnerability and Risk </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7E289108">
        <w:tc>
          <w:tcPr>
            <w:tcW w:w="10188" w:type="dxa"/>
            <w:shd w:val="clear" w:color="auto" w:fill="auto"/>
          </w:tcPr>
          <w:p w14:paraId="6D3ABE44" w14:textId="77777777" w:rsidR="00E676F7" w:rsidRPr="00E676F7" w:rsidRDefault="00E676F7" w:rsidP="00FB436B">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00E676F7">
              <w:rPr>
                <w:rFonts w:eastAsia="Arial"/>
                <w:color w:val="000000" w:themeColor="text1"/>
                <w:sz w:val="24"/>
                <w:szCs w:val="24"/>
                <w:lang w:val="en-US"/>
              </w:rPr>
              <w:t xml:space="preserve">Critically evaluate 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77777777" w:rsidR="00E676F7" w:rsidRPr="00E676F7" w:rsidRDefault="00E676F7" w:rsidP="00E676F7">
            <w:pPr>
              <w:rPr>
                <w:rFonts w:eastAsia="Arial"/>
                <w:color w:val="000000" w:themeColor="text1"/>
                <w:sz w:val="24"/>
                <w:szCs w:val="24"/>
              </w:rPr>
            </w:pPr>
            <w:r w:rsidRPr="00E676F7">
              <w:rPr>
                <w:rFonts w:eastAsia="Arial"/>
                <w:color w:val="000000" w:themeColor="text1"/>
                <w:sz w:val="24"/>
                <w:szCs w:val="24"/>
                <w:lang w:val="en-US"/>
              </w:rPr>
              <w:t>Explore</w:t>
            </w:r>
            <w:r w:rsidRPr="00E676F7">
              <w:rPr>
                <w:rFonts w:eastAsia="Arial"/>
                <w:color w:val="000000" w:themeColor="text1"/>
                <w:sz w:val="24"/>
                <w:szCs w:val="24"/>
              </w:rPr>
              <w:t xml:space="preserve"> what works in relation to tackling repeat victimisation and repeat offending.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623B3F0A" w:rsidR="00E676F7" w:rsidRPr="00E676F7" w:rsidRDefault="107B858A" w:rsidP="00E676F7">
            <w:pPr>
              <w:ind w:right="237"/>
              <w:jc w:val="both"/>
              <w:rPr>
                <w:rFonts w:eastAsia="Arial"/>
                <w:color w:val="000000" w:themeColor="text1"/>
                <w:sz w:val="24"/>
                <w:szCs w:val="24"/>
              </w:rPr>
            </w:pPr>
            <w:r w:rsidRPr="7E289108">
              <w:rPr>
                <w:rFonts w:eastAsia="Arial"/>
                <w:color w:val="000000" w:themeColor="text1"/>
                <w:sz w:val="24"/>
                <w:szCs w:val="24"/>
              </w:rPr>
              <w:t>15</w:t>
            </w:r>
            <w:r w:rsidR="00E676F7" w:rsidRPr="7E289108">
              <w:rPr>
                <w:rFonts w:eastAsia="Arial"/>
                <w:color w:val="000000" w:themeColor="text1"/>
                <w:sz w:val="24"/>
                <w:szCs w:val="24"/>
              </w:rPr>
              <w:t xml:space="preserve">00 words </w:t>
            </w:r>
            <w:r w:rsidR="00E676F7" w:rsidRPr="7E289108">
              <w:rPr>
                <w:rFonts w:eastAsia="Arial"/>
                <w:i/>
                <w:iCs/>
                <w:color w:val="000000" w:themeColor="text1"/>
                <w:sz w:val="24"/>
                <w:szCs w:val="24"/>
              </w:rPr>
              <w:t>(+/- 10%: include your actual word count at the end of each section)</w:t>
            </w:r>
          </w:p>
          <w:p w14:paraId="44219232" w14:textId="77777777" w:rsidR="00E676F7" w:rsidRPr="00E676F7" w:rsidRDefault="00E676F7" w:rsidP="00FB436B">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4BBC525A" w14:textId="66FBDB35" w:rsidR="5B843AF0" w:rsidRDefault="5B843AF0" w:rsidP="5B843AF0">
      <w:pPr>
        <w:ind w:right="237"/>
        <w:jc w:val="both"/>
        <w:rPr>
          <w:rFonts w:eastAsia="Arial"/>
          <w:color w:val="000000" w:themeColor="text1"/>
          <w:sz w:val="24"/>
          <w:szCs w:val="24"/>
        </w:rPr>
      </w:pPr>
    </w:p>
    <w:p w14:paraId="740BFC55" w14:textId="2A047C1F" w:rsidR="007F1CC1" w:rsidRDefault="007F1CC1" w:rsidP="5B843AF0">
      <w:pPr>
        <w:ind w:right="237"/>
        <w:jc w:val="both"/>
        <w:rPr>
          <w:rFonts w:eastAsia="Arial"/>
          <w:color w:val="000000" w:themeColor="text1"/>
          <w:sz w:val="24"/>
          <w:szCs w:val="24"/>
        </w:rPr>
      </w:pPr>
      <w:r>
        <w:rPr>
          <w:rFonts w:eastAsia="Arial"/>
          <w:color w:val="000000" w:themeColor="text1"/>
          <w:sz w:val="24"/>
          <w:szCs w:val="24"/>
        </w:rPr>
        <w:t xml:space="preserve">This incident relates to a domestic assault occasioning actual bodily harm between a female victim and a male suspect and the pair were a married couple. I was </w:t>
      </w:r>
      <w:r w:rsidR="00E41C0B">
        <w:rPr>
          <w:rFonts w:eastAsia="Arial"/>
          <w:color w:val="000000" w:themeColor="text1"/>
          <w:sz w:val="24"/>
          <w:szCs w:val="24"/>
        </w:rPr>
        <w:t xml:space="preserve">on mobile patrol in my local force area with my colleague when we received a call from the control room of an ongoing Domestic assault at the address of the victim and suspect. </w:t>
      </w:r>
      <w:r w:rsidR="00F01F4D">
        <w:rPr>
          <w:rFonts w:eastAsia="Arial"/>
          <w:color w:val="000000" w:themeColor="text1"/>
          <w:sz w:val="24"/>
          <w:szCs w:val="24"/>
        </w:rPr>
        <w:t xml:space="preserve">On arrival at the address, myself and my colleague were flagged down by members of the victim’s family who explained that the suspect was the </w:t>
      </w:r>
      <w:r w:rsidR="00785CEB">
        <w:rPr>
          <w:rFonts w:eastAsia="Arial"/>
          <w:color w:val="000000" w:themeColor="text1"/>
          <w:sz w:val="24"/>
          <w:szCs w:val="24"/>
        </w:rPr>
        <w:t>victim’s</w:t>
      </w:r>
      <w:r w:rsidR="00F01F4D">
        <w:rPr>
          <w:rFonts w:eastAsia="Arial"/>
          <w:color w:val="000000" w:themeColor="text1"/>
          <w:sz w:val="24"/>
          <w:szCs w:val="24"/>
        </w:rPr>
        <w:t xml:space="preserve"> partner and he had left the address prior to our arrival</w:t>
      </w:r>
      <w:r w:rsidR="00374D62">
        <w:rPr>
          <w:rFonts w:eastAsia="Arial"/>
          <w:color w:val="000000" w:themeColor="text1"/>
          <w:sz w:val="24"/>
          <w:szCs w:val="24"/>
        </w:rPr>
        <w:t xml:space="preserve"> after assaulting the victim</w:t>
      </w:r>
      <w:r w:rsidR="00F01F4D">
        <w:rPr>
          <w:rFonts w:eastAsia="Arial"/>
          <w:color w:val="000000" w:themeColor="text1"/>
          <w:sz w:val="24"/>
          <w:szCs w:val="24"/>
        </w:rPr>
        <w:t xml:space="preserve">. </w:t>
      </w:r>
      <w:r w:rsidR="00374D62">
        <w:rPr>
          <w:rFonts w:eastAsia="Arial"/>
          <w:color w:val="000000" w:themeColor="text1"/>
          <w:sz w:val="24"/>
          <w:szCs w:val="24"/>
        </w:rPr>
        <w:t>M</w:t>
      </w:r>
      <w:r w:rsidR="00F01F4D">
        <w:rPr>
          <w:rFonts w:eastAsia="Arial"/>
          <w:color w:val="000000" w:themeColor="text1"/>
          <w:sz w:val="24"/>
          <w:szCs w:val="24"/>
        </w:rPr>
        <w:t>y main concern was the victim’s safety so I went inside the address where the nephew said the victim was and spoke with her.</w:t>
      </w:r>
      <w:r w:rsidR="00374D62">
        <w:rPr>
          <w:rFonts w:eastAsia="Arial"/>
          <w:color w:val="000000" w:themeColor="text1"/>
          <w:sz w:val="24"/>
          <w:szCs w:val="24"/>
        </w:rPr>
        <w:t xml:space="preserve"> She was reluctant to tell me what had happened and just stated that her partner was suffering with his mental health and had an episode in the house. I could see that the victim had an injury to her left side of her cheek as there was</w:t>
      </w:r>
      <w:r w:rsidR="000C4F88">
        <w:rPr>
          <w:rFonts w:eastAsia="Arial"/>
          <w:color w:val="000000" w:themeColor="text1"/>
          <w:sz w:val="24"/>
          <w:szCs w:val="24"/>
        </w:rPr>
        <w:t xml:space="preserve"> reddening and a scratch to</w:t>
      </w:r>
      <w:r w:rsidR="00374D62">
        <w:rPr>
          <w:rFonts w:eastAsia="Arial"/>
          <w:color w:val="000000" w:themeColor="text1"/>
          <w:sz w:val="24"/>
          <w:szCs w:val="24"/>
        </w:rPr>
        <w:t xml:space="preserve"> her face. </w:t>
      </w:r>
      <w:r w:rsidR="00F01F4D">
        <w:rPr>
          <w:rFonts w:eastAsia="Arial"/>
          <w:color w:val="000000" w:themeColor="text1"/>
          <w:sz w:val="24"/>
          <w:szCs w:val="24"/>
        </w:rPr>
        <w:t>I ensured that firstly she was ok and did not require medical treatment</w:t>
      </w:r>
      <w:r w:rsidR="00374D62">
        <w:rPr>
          <w:rFonts w:eastAsia="Arial"/>
          <w:color w:val="000000" w:themeColor="text1"/>
          <w:sz w:val="24"/>
          <w:szCs w:val="24"/>
        </w:rPr>
        <w:t xml:space="preserve"> from the assault on her and she sated she did not and was fine. </w:t>
      </w:r>
      <w:r w:rsidR="004804B8">
        <w:rPr>
          <w:rFonts w:eastAsia="Arial"/>
          <w:color w:val="000000" w:themeColor="text1"/>
          <w:sz w:val="24"/>
          <w:szCs w:val="24"/>
        </w:rPr>
        <w:t xml:space="preserve">The victim was inside the address with several members of her family </w:t>
      </w:r>
      <w:r w:rsidR="00374D62">
        <w:rPr>
          <w:rFonts w:eastAsia="Arial"/>
          <w:color w:val="000000" w:themeColor="text1"/>
          <w:sz w:val="24"/>
          <w:szCs w:val="24"/>
        </w:rPr>
        <w:t xml:space="preserve">and they were all upset and emotional. The victim and the family were Asian and there was a language barrier with some members of the family as they spoke broken English. The victim, the nephew and the </w:t>
      </w:r>
      <w:r w:rsidR="000A113F">
        <w:rPr>
          <w:rFonts w:eastAsia="Arial"/>
          <w:color w:val="000000" w:themeColor="text1"/>
          <w:sz w:val="24"/>
          <w:szCs w:val="24"/>
        </w:rPr>
        <w:t>victim’s sister</w:t>
      </w:r>
      <w:r w:rsidR="00374D62">
        <w:rPr>
          <w:rFonts w:eastAsia="Arial"/>
          <w:color w:val="000000" w:themeColor="text1"/>
          <w:sz w:val="24"/>
          <w:szCs w:val="24"/>
        </w:rPr>
        <w:t xml:space="preserve"> who were also in the address and witnessed the </w:t>
      </w:r>
      <w:r w:rsidR="000A113F">
        <w:rPr>
          <w:rFonts w:eastAsia="Arial"/>
          <w:color w:val="000000" w:themeColor="text1"/>
          <w:sz w:val="24"/>
          <w:szCs w:val="24"/>
        </w:rPr>
        <w:t>incident</w:t>
      </w:r>
      <w:r w:rsidR="00374D62">
        <w:rPr>
          <w:rFonts w:eastAsia="Arial"/>
          <w:color w:val="000000" w:themeColor="text1"/>
          <w:sz w:val="24"/>
          <w:szCs w:val="24"/>
        </w:rPr>
        <w:t xml:space="preserve"> spoke good English and I spoke with them to try establish what had happened. The nephew and victim’s sister stated that the suspect had been struggling with his mental health for some time and on this day it all boiled over and they described him as having an episode. They stated that he argued with the victim and started shouting at her. They then stated that the suspect has slapped the victim to the face several times with an open palm with his right hand. The victim stated that she deserved it as she was answering back to her partner and she said should not have </w:t>
      </w:r>
      <w:r w:rsidR="00AF4392">
        <w:rPr>
          <w:rFonts w:eastAsia="Arial"/>
          <w:color w:val="000000" w:themeColor="text1"/>
          <w:sz w:val="24"/>
          <w:szCs w:val="24"/>
        </w:rPr>
        <w:t xml:space="preserve">because of their culture </w:t>
      </w:r>
      <w:r w:rsidR="00374D62">
        <w:rPr>
          <w:rFonts w:eastAsia="Arial"/>
          <w:color w:val="000000" w:themeColor="text1"/>
          <w:sz w:val="24"/>
          <w:szCs w:val="24"/>
        </w:rPr>
        <w:t xml:space="preserve">and she also said she hit him back. However, I explained to the victim that it was not </w:t>
      </w:r>
      <w:r w:rsidR="00374D62">
        <w:rPr>
          <w:rFonts w:eastAsia="Arial"/>
          <w:color w:val="000000" w:themeColor="text1"/>
          <w:sz w:val="24"/>
          <w:szCs w:val="24"/>
        </w:rPr>
        <w:lastRenderedPageBreak/>
        <w:t xml:space="preserve">acceptable for the suspect to assault her </w:t>
      </w:r>
      <w:r w:rsidR="00AF4392">
        <w:rPr>
          <w:rFonts w:eastAsia="Arial"/>
          <w:color w:val="000000" w:themeColor="text1"/>
          <w:sz w:val="24"/>
          <w:szCs w:val="24"/>
        </w:rPr>
        <w:t xml:space="preserve">in any scenario. </w:t>
      </w:r>
      <w:r w:rsidR="00374D62">
        <w:rPr>
          <w:rFonts w:eastAsia="Arial"/>
          <w:color w:val="000000" w:themeColor="text1"/>
          <w:sz w:val="24"/>
          <w:szCs w:val="24"/>
        </w:rPr>
        <w:t xml:space="preserve">There were also other witnesses at the address including the </w:t>
      </w:r>
      <w:r w:rsidR="00B47911">
        <w:rPr>
          <w:rFonts w:eastAsia="Arial"/>
          <w:color w:val="000000" w:themeColor="text1"/>
          <w:sz w:val="24"/>
          <w:szCs w:val="24"/>
        </w:rPr>
        <w:t>suspect’s</w:t>
      </w:r>
      <w:r w:rsidR="00374D62">
        <w:rPr>
          <w:rFonts w:eastAsia="Arial"/>
          <w:color w:val="000000" w:themeColor="text1"/>
          <w:sz w:val="24"/>
          <w:szCs w:val="24"/>
        </w:rPr>
        <w:t xml:space="preserve"> brother, however he would not say what happened</w:t>
      </w:r>
      <w:r w:rsidR="000A113F">
        <w:rPr>
          <w:rFonts w:eastAsia="Arial"/>
          <w:color w:val="000000" w:themeColor="text1"/>
          <w:sz w:val="24"/>
          <w:szCs w:val="24"/>
        </w:rPr>
        <w:t xml:space="preserve">. </w:t>
      </w:r>
    </w:p>
    <w:p w14:paraId="7A6C56E2" w14:textId="2E9D46E9" w:rsidR="000A113F" w:rsidRDefault="000A113F" w:rsidP="5B843AF0">
      <w:pPr>
        <w:ind w:right="237"/>
        <w:jc w:val="both"/>
        <w:rPr>
          <w:rFonts w:eastAsia="Arial"/>
          <w:color w:val="000000" w:themeColor="text1"/>
          <w:sz w:val="24"/>
          <w:szCs w:val="24"/>
        </w:rPr>
      </w:pPr>
    </w:p>
    <w:p w14:paraId="345FE256" w14:textId="052129B8" w:rsidR="00856DE4" w:rsidRDefault="000A113F" w:rsidP="00662C80">
      <w:pPr>
        <w:ind w:right="237"/>
        <w:jc w:val="both"/>
        <w:rPr>
          <w:rFonts w:eastAsia="Arial"/>
          <w:color w:val="000000" w:themeColor="text1"/>
          <w:sz w:val="24"/>
          <w:szCs w:val="24"/>
        </w:rPr>
      </w:pPr>
      <w:r>
        <w:rPr>
          <w:rFonts w:eastAsia="Arial"/>
          <w:color w:val="000000" w:themeColor="text1"/>
          <w:sz w:val="24"/>
          <w:szCs w:val="24"/>
        </w:rPr>
        <w:t>The victim was adamant that she did not want us to take action against her partner but I explained to her that because of what she had disclosed to us and what the witnesses disclosed, the suspect would have to be arrested for the assault on her. The victim accepted this and almost became relieved that we were going to be taking action against him. My colleague and I felt it was best to stay at the address with the victim and suspect and get other officers to go out looking for the suspect. I got the description of the suspect from the witnesses at the address as well as the description of his vehicle he left in and where they thought he was likely to go and informed other officers of this information. While myself and my colleague began taking statement</w:t>
      </w:r>
      <w:r w:rsidR="00657041">
        <w:rPr>
          <w:rFonts w:eastAsia="Arial"/>
          <w:color w:val="000000" w:themeColor="text1"/>
          <w:sz w:val="24"/>
          <w:szCs w:val="24"/>
        </w:rPr>
        <w:t>s with the witnesses.</w:t>
      </w:r>
      <w:r>
        <w:rPr>
          <w:rFonts w:eastAsia="Arial"/>
          <w:color w:val="000000" w:themeColor="text1"/>
          <w:sz w:val="24"/>
          <w:szCs w:val="24"/>
        </w:rPr>
        <w:t xml:space="preserve"> Although the victim declined to make a formal statement </w:t>
      </w:r>
      <w:r w:rsidR="00B47911">
        <w:rPr>
          <w:rFonts w:eastAsia="Arial"/>
          <w:color w:val="000000" w:themeColor="text1"/>
          <w:sz w:val="24"/>
          <w:szCs w:val="24"/>
        </w:rPr>
        <w:t>and pursue a co</w:t>
      </w:r>
      <w:r w:rsidR="00657041">
        <w:rPr>
          <w:rFonts w:eastAsia="Arial"/>
          <w:color w:val="000000" w:themeColor="text1"/>
          <w:sz w:val="24"/>
          <w:szCs w:val="24"/>
        </w:rPr>
        <w:t xml:space="preserve">mplaint, after speaking to her and providing her with the options and support available to her, she decided to provide a statement. As Bryant and Bryant (2015, p. 291) states, “Establishing a good relationship with victims increases the chances that they will cooperate effectively with the investigation and prosecution”. </w:t>
      </w:r>
      <w:r w:rsidR="00856DE4">
        <w:rPr>
          <w:rFonts w:eastAsia="Arial"/>
          <w:color w:val="000000" w:themeColor="text1"/>
          <w:sz w:val="24"/>
          <w:szCs w:val="24"/>
        </w:rPr>
        <w:t xml:space="preserve">Additionally, the way police deal with a victim will impact on whether the victim will trust the police and report offences to them in the future. </w:t>
      </w:r>
    </w:p>
    <w:p w14:paraId="6E47A466" w14:textId="77777777" w:rsidR="00856DE4" w:rsidRDefault="00856DE4" w:rsidP="00662C80">
      <w:pPr>
        <w:ind w:right="237"/>
        <w:jc w:val="both"/>
        <w:rPr>
          <w:rFonts w:eastAsia="Arial"/>
          <w:color w:val="000000" w:themeColor="text1"/>
          <w:sz w:val="24"/>
          <w:szCs w:val="24"/>
        </w:rPr>
      </w:pPr>
    </w:p>
    <w:p w14:paraId="00803FCE" w14:textId="31C2AC7E" w:rsidR="00662C80" w:rsidRDefault="00DE3A39" w:rsidP="00662C80">
      <w:pPr>
        <w:ind w:right="237"/>
        <w:jc w:val="both"/>
        <w:rPr>
          <w:rFonts w:eastAsia="Arial"/>
          <w:color w:val="000000" w:themeColor="text1"/>
          <w:sz w:val="24"/>
          <w:szCs w:val="24"/>
        </w:rPr>
      </w:pPr>
      <w:r>
        <w:rPr>
          <w:rFonts w:eastAsia="Arial"/>
          <w:color w:val="000000" w:themeColor="text1"/>
          <w:sz w:val="24"/>
          <w:szCs w:val="24"/>
        </w:rPr>
        <w:t xml:space="preserve">Victims of crime have certain rights and these are set out in the Code of Practice for Victims of Crime which sets out certain rights victims have (Ministry of Justice, 2015). Some of these rights include; being kept up to date of the progress of the case, being referred to victim’s support services, and make a Victim Personal Statement explaining how the crime has impacted them. I </w:t>
      </w:r>
      <w:r w:rsidR="00B47911">
        <w:rPr>
          <w:rFonts w:eastAsia="Arial"/>
          <w:color w:val="000000" w:themeColor="text1"/>
          <w:sz w:val="24"/>
          <w:szCs w:val="24"/>
        </w:rPr>
        <w:t>completed a Victim personal Statement (VPS)</w:t>
      </w:r>
      <w:r w:rsidR="00C14459">
        <w:rPr>
          <w:rFonts w:eastAsia="Arial"/>
          <w:color w:val="000000" w:themeColor="text1"/>
          <w:sz w:val="24"/>
          <w:szCs w:val="24"/>
        </w:rPr>
        <w:t xml:space="preserve"> </w:t>
      </w:r>
      <w:r w:rsidR="00B47911">
        <w:rPr>
          <w:rFonts w:eastAsia="Arial"/>
          <w:color w:val="000000" w:themeColor="text1"/>
          <w:sz w:val="24"/>
          <w:szCs w:val="24"/>
        </w:rPr>
        <w:t>with the victim as I explained it would be beneficial to her getting the support she required. A VPS is an extra statement that allows the victim to tell the court about the crime they have experience and the impact it has had on them, whether it be physically, emotionally, psychologically</w:t>
      </w:r>
      <w:r w:rsidR="00662C80">
        <w:rPr>
          <w:rFonts w:eastAsia="Arial"/>
          <w:color w:val="000000" w:themeColor="text1"/>
          <w:sz w:val="24"/>
          <w:szCs w:val="24"/>
        </w:rPr>
        <w:t xml:space="preserve"> or financially etc. (Ministry of Justice, 2013). The VPS also gives the victim the opportunity to explain in the statement if they feel vulnerable, if they do not feel safe anymore and if they require additional support. The VPS is something that police must offer to any victim at the time they complete a regular witness statement, especially to victims of most serious crimes, and vul</w:t>
      </w:r>
      <w:r w:rsidR="00856DE4">
        <w:rPr>
          <w:rFonts w:eastAsia="Arial"/>
          <w:color w:val="000000" w:themeColor="text1"/>
          <w:sz w:val="24"/>
          <w:szCs w:val="24"/>
        </w:rPr>
        <w:t xml:space="preserve">nerable or intimidated victims. Some victims can be scared of </w:t>
      </w:r>
      <w:r w:rsidR="00662C80">
        <w:rPr>
          <w:rFonts w:eastAsia="Arial"/>
          <w:color w:val="000000" w:themeColor="text1"/>
          <w:sz w:val="24"/>
          <w:szCs w:val="24"/>
        </w:rPr>
        <w:t xml:space="preserve"> </w:t>
      </w:r>
    </w:p>
    <w:p w14:paraId="01D39C47" w14:textId="77777777" w:rsidR="00214601" w:rsidRDefault="00214601" w:rsidP="5B843AF0">
      <w:pPr>
        <w:ind w:right="237"/>
        <w:jc w:val="both"/>
        <w:rPr>
          <w:rFonts w:eastAsia="Arial"/>
          <w:color w:val="000000" w:themeColor="text1"/>
          <w:sz w:val="24"/>
          <w:szCs w:val="24"/>
        </w:rPr>
      </w:pPr>
    </w:p>
    <w:p w14:paraId="210A75FB" w14:textId="6627040F" w:rsidR="000A113F" w:rsidRDefault="000A113F" w:rsidP="5B843AF0">
      <w:pPr>
        <w:ind w:right="237"/>
        <w:jc w:val="both"/>
        <w:rPr>
          <w:rFonts w:eastAsia="Arial"/>
          <w:color w:val="000000" w:themeColor="text1"/>
          <w:sz w:val="24"/>
          <w:szCs w:val="24"/>
        </w:rPr>
      </w:pPr>
      <w:r>
        <w:rPr>
          <w:rFonts w:eastAsia="Arial"/>
          <w:color w:val="000000" w:themeColor="text1"/>
          <w:sz w:val="24"/>
          <w:szCs w:val="24"/>
        </w:rPr>
        <w:t>Having spoken with the nephew who stated he witnessed the incident, he stated this was not the first time the suspect had assaulted the victim and he stated that the his aunt the victim was scared of the suspect and that the suspect hit her because she answered him back and the suspect stated women of th</w:t>
      </w:r>
      <w:r w:rsidR="00C14459">
        <w:rPr>
          <w:rFonts w:eastAsia="Arial"/>
          <w:color w:val="000000" w:themeColor="text1"/>
          <w:sz w:val="24"/>
          <w:szCs w:val="24"/>
        </w:rPr>
        <w:t xml:space="preserve">eir culture should not do this. </w:t>
      </w:r>
      <w:r w:rsidR="00816BFF">
        <w:rPr>
          <w:rFonts w:eastAsia="Arial"/>
          <w:color w:val="000000" w:themeColor="text1"/>
          <w:sz w:val="24"/>
          <w:szCs w:val="24"/>
        </w:rPr>
        <w:t>It has been reported that women are more likely to experience multiple incidents of domestic abuse and women who face other forms of oppression such as race and religion may face additional barriers to disclosing the abuse and violence they endure (Women’s aid, 2020</w:t>
      </w:r>
      <w:r w:rsidR="0096134F">
        <w:rPr>
          <w:rFonts w:eastAsia="Arial"/>
          <w:color w:val="000000" w:themeColor="text1"/>
          <w:sz w:val="24"/>
          <w:szCs w:val="24"/>
        </w:rPr>
        <w:t>a</w:t>
      </w:r>
      <w:r w:rsidR="00816BFF">
        <w:rPr>
          <w:rFonts w:eastAsia="Arial"/>
          <w:color w:val="000000" w:themeColor="text1"/>
          <w:sz w:val="24"/>
          <w:szCs w:val="24"/>
        </w:rPr>
        <w:t>).</w:t>
      </w:r>
      <w:r w:rsidR="004804B8">
        <w:rPr>
          <w:rFonts w:eastAsia="Arial"/>
          <w:color w:val="000000" w:themeColor="text1"/>
          <w:sz w:val="24"/>
          <w:szCs w:val="24"/>
        </w:rPr>
        <w:t xml:space="preserve"> In addition, Thiara and Roy (2012) states that Black and minority ethnic survivors of domestic violence do not always report the violence to the police for reasons such as their concerns about the stigma it could have on their family and the community and some do not trust the police because of previous bad experi</w:t>
      </w:r>
      <w:r w:rsidR="00657041">
        <w:rPr>
          <w:rFonts w:eastAsia="Arial"/>
          <w:color w:val="000000" w:themeColor="text1"/>
          <w:sz w:val="24"/>
          <w:szCs w:val="24"/>
        </w:rPr>
        <w:t>ences with them. Therefore it is</w:t>
      </w:r>
      <w:r w:rsidR="004804B8">
        <w:rPr>
          <w:rFonts w:eastAsia="Arial"/>
          <w:color w:val="000000" w:themeColor="text1"/>
          <w:sz w:val="24"/>
          <w:szCs w:val="24"/>
        </w:rPr>
        <w:t xml:space="preserve"> important to build a rapport with victims </w:t>
      </w:r>
      <w:r w:rsidR="004804B8">
        <w:rPr>
          <w:rFonts w:eastAsia="Arial"/>
          <w:color w:val="000000" w:themeColor="text1"/>
          <w:sz w:val="24"/>
          <w:szCs w:val="24"/>
        </w:rPr>
        <w:lastRenderedPageBreak/>
        <w:t>of domestic violence, especially when there is cultural issues such as this incident, as the victim did not wish to engage with police at first and was adamant she did not want to make a formal complaint.</w:t>
      </w:r>
      <w:r w:rsidR="00856DE4">
        <w:rPr>
          <w:rFonts w:eastAsia="Arial"/>
          <w:color w:val="000000" w:themeColor="text1"/>
          <w:sz w:val="24"/>
          <w:szCs w:val="24"/>
        </w:rPr>
        <w:t xml:space="preserve"> Also, some victims are scared to come forward and report offences because they are scared of possible repercussions from the offenders.</w:t>
      </w:r>
    </w:p>
    <w:p w14:paraId="7AE030FB" w14:textId="7CC457F0" w:rsidR="003B4DC3" w:rsidRDefault="003B4DC3" w:rsidP="5B843AF0">
      <w:pPr>
        <w:ind w:right="237"/>
        <w:jc w:val="both"/>
        <w:rPr>
          <w:rFonts w:eastAsia="Arial"/>
          <w:color w:val="000000" w:themeColor="text1"/>
          <w:sz w:val="24"/>
          <w:szCs w:val="24"/>
        </w:rPr>
      </w:pPr>
    </w:p>
    <w:p w14:paraId="17752BE0" w14:textId="73BEBAE9" w:rsidR="000A113F" w:rsidRDefault="000A113F" w:rsidP="5B843AF0">
      <w:pPr>
        <w:ind w:right="237"/>
        <w:jc w:val="both"/>
        <w:rPr>
          <w:rFonts w:eastAsia="Arial"/>
          <w:color w:val="000000" w:themeColor="text1"/>
          <w:sz w:val="24"/>
          <w:szCs w:val="24"/>
        </w:rPr>
      </w:pPr>
      <w:r>
        <w:rPr>
          <w:rFonts w:eastAsia="Arial"/>
          <w:color w:val="000000" w:themeColor="text1"/>
          <w:sz w:val="24"/>
          <w:szCs w:val="24"/>
        </w:rPr>
        <w:t xml:space="preserve">The victim in this incident was clearly a vulnerable victim as she could not protect herself from significant harm </w:t>
      </w:r>
      <w:r w:rsidR="000C4F88">
        <w:rPr>
          <w:rFonts w:eastAsia="Arial"/>
          <w:color w:val="000000" w:themeColor="text1"/>
          <w:sz w:val="24"/>
          <w:szCs w:val="24"/>
        </w:rPr>
        <w:t>f</w:t>
      </w:r>
      <w:r w:rsidR="00870CBA">
        <w:rPr>
          <w:rFonts w:eastAsia="Arial"/>
          <w:color w:val="000000" w:themeColor="text1"/>
          <w:sz w:val="24"/>
          <w:szCs w:val="24"/>
        </w:rPr>
        <w:t>rom her partner and she had</w:t>
      </w:r>
      <w:r w:rsidR="007A0743">
        <w:rPr>
          <w:rFonts w:eastAsia="Arial"/>
          <w:color w:val="000000" w:themeColor="text1"/>
          <w:sz w:val="24"/>
          <w:szCs w:val="24"/>
        </w:rPr>
        <w:t xml:space="preserve"> two young</w:t>
      </w:r>
      <w:r w:rsidR="00B47911">
        <w:rPr>
          <w:rFonts w:eastAsia="Arial"/>
          <w:color w:val="000000" w:themeColor="text1"/>
          <w:sz w:val="24"/>
          <w:szCs w:val="24"/>
        </w:rPr>
        <w:t xml:space="preserve"> children with the partner, aged 6 and 15.</w:t>
      </w:r>
      <w:r w:rsidR="00662C80">
        <w:rPr>
          <w:rFonts w:eastAsia="Arial"/>
          <w:color w:val="000000" w:themeColor="text1"/>
          <w:sz w:val="24"/>
          <w:szCs w:val="24"/>
        </w:rPr>
        <w:t xml:space="preserve"> Once I completed the statement and VPS with the victim I explained about submitting a Public Protection Notice</w:t>
      </w:r>
      <w:r w:rsidR="00855A9A">
        <w:rPr>
          <w:rFonts w:eastAsia="Arial"/>
          <w:color w:val="000000" w:themeColor="text1"/>
          <w:sz w:val="24"/>
          <w:szCs w:val="24"/>
        </w:rPr>
        <w:t xml:space="preserve"> (PPN)</w:t>
      </w:r>
      <w:r w:rsidR="00662C80">
        <w:rPr>
          <w:rFonts w:eastAsia="Arial"/>
          <w:color w:val="000000" w:themeColor="text1"/>
          <w:sz w:val="24"/>
          <w:szCs w:val="24"/>
        </w:rPr>
        <w:t xml:space="preserve"> on her behalf which is a referral </w:t>
      </w:r>
      <w:r w:rsidR="00E32D52">
        <w:rPr>
          <w:rFonts w:eastAsia="Arial"/>
          <w:color w:val="000000" w:themeColor="text1"/>
          <w:sz w:val="24"/>
          <w:szCs w:val="24"/>
        </w:rPr>
        <w:t xml:space="preserve">shared with partnered agencies to ensure the victim gets the required support. </w:t>
      </w:r>
      <w:r w:rsidR="000C4F88">
        <w:rPr>
          <w:rFonts w:eastAsia="Arial"/>
          <w:color w:val="000000" w:themeColor="text1"/>
          <w:sz w:val="24"/>
          <w:szCs w:val="24"/>
        </w:rPr>
        <w:t>The victim consented to a PPN</w:t>
      </w:r>
      <w:r w:rsidR="00E32D52">
        <w:rPr>
          <w:rFonts w:eastAsia="Arial"/>
          <w:color w:val="000000" w:themeColor="text1"/>
          <w:sz w:val="24"/>
          <w:szCs w:val="24"/>
        </w:rPr>
        <w:t xml:space="preserve"> to be shared</w:t>
      </w:r>
      <w:r w:rsidR="000C4F88">
        <w:rPr>
          <w:rFonts w:eastAsia="Arial"/>
          <w:color w:val="000000" w:themeColor="text1"/>
          <w:sz w:val="24"/>
          <w:szCs w:val="24"/>
        </w:rPr>
        <w:t xml:space="preserve"> and disclosed that she was frightened because of this incident and was afraid of further injury or violence. The victim also stated that the abuse was getting worse and that it was happening more often. I informed her of the options she would have </w:t>
      </w:r>
      <w:r w:rsidR="007A0743">
        <w:rPr>
          <w:rFonts w:eastAsia="Arial"/>
          <w:color w:val="000000" w:themeColor="text1"/>
          <w:sz w:val="24"/>
          <w:szCs w:val="24"/>
        </w:rPr>
        <w:t>available</w:t>
      </w:r>
      <w:r w:rsidR="000C4F88">
        <w:rPr>
          <w:rFonts w:eastAsia="Arial"/>
          <w:color w:val="000000" w:themeColor="text1"/>
          <w:sz w:val="24"/>
          <w:szCs w:val="24"/>
        </w:rPr>
        <w:t xml:space="preserve"> to her in relation to having support from professional services and she stated she wanted support from women’s aid </w:t>
      </w:r>
      <w:r w:rsidR="00C14459">
        <w:rPr>
          <w:rFonts w:eastAsia="Arial"/>
          <w:color w:val="000000" w:themeColor="text1"/>
          <w:sz w:val="24"/>
          <w:szCs w:val="24"/>
        </w:rPr>
        <w:t>and BAWSO</w:t>
      </w:r>
      <w:r w:rsidR="000C4F88">
        <w:rPr>
          <w:rFonts w:eastAsia="Arial"/>
          <w:color w:val="000000" w:themeColor="text1"/>
          <w:sz w:val="24"/>
          <w:szCs w:val="24"/>
        </w:rPr>
        <w:t xml:space="preserve"> as she wanted assistance in leaving her partner. </w:t>
      </w:r>
    </w:p>
    <w:p w14:paraId="7C0B350A" w14:textId="77777777" w:rsidR="000A113F" w:rsidRDefault="000A113F" w:rsidP="5B843AF0">
      <w:pPr>
        <w:ind w:right="237"/>
        <w:jc w:val="both"/>
        <w:rPr>
          <w:rFonts w:eastAsia="Arial"/>
          <w:color w:val="000000" w:themeColor="text1"/>
          <w:sz w:val="24"/>
          <w:szCs w:val="24"/>
        </w:rPr>
      </w:pPr>
    </w:p>
    <w:p w14:paraId="2E4EB0BA" w14:textId="0D60FA13" w:rsidR="00C14459" w:rsidRDefault="00855A9A" w:rsidP="00C14459">
      <w:pPr>
        <w:ind w:right="237"/>
        <w:jc w:val="both"/>
        <w:rPr>
          <w:rFonts w:eastAsia="Arial"/>
          <w:color w:val="000000" w:themeColor="text1"/>
          <w:sz w:val="24"/>
          <w:szCs w:val="24"/>
        </w:rPr>
      </w:pPr>
      <w:r>
        <w:rPr>
          <w:rFonts w:eastAsia="Arial"/>
          <w:color w:val="000000" w:themeColor="text1"/>
          <w:sz w:val="24"/>
          <w:szCs w:val="24"/>
        </w:rPr>
        <w:t xml:space="preserve">The Police response to Domestic violence includes a multi-agency approach including working with specialist support services such as women’s aid, social services, housing </w:t>
      </w:r>
      <w:r w:rsidR="00AF4392">
        <w:rPr>
          <w:rFonts w:eastAsia="Arial"/>
          <w:color w:val="000000" w:themeColor="text1"/>
          <w:sz w:val="24"/>
          <w:szCs w:val="24"/>
        </w:rPr>
        <w:t>etc.</w:t>
      </w:r>
      <w:r>
        <w:rPr>
          <w:rFonts w:eastAsia="Arial"/>
          <w:color w:val="000000" w:themeColor="text1"/>
          <w:sz w:val="24"/>
          <w:szCs w:val="24"/>
        </w:rPr>
        <w:t xml:space="preserve"> and this multi-agency approach is required to provide the victim and her dependents support and protection (Bryant and Bryant, 2015, p. 32).</w:t>
      </w:r>
      <w:r w:rsidR="00C14459">
        <w:rPr>
          <w:rFonts w:eastAsia="Arial"/>
          <w:color w:val="000000" w:themeColor="text1"/>
          <w:sz w:val="24"/>
          <w:szCs w:val="24"/>
        </w:rPr>
        <w:t xml:space="preserve"> Women’s aid is an organisation that the police often work with and their main aim is to work together against domestic abuse until women and children are safe (Women’s aid, 2020b). While BAWSO is the lead organisation in Wales providing practical and emotional support to black minority ethnic victims of domestic abuse and other types of crimes and they can provide support to women and their children in relation to moving on with their lives with housing </w:t>
      </w:r>
      <w:r w:rsidR="00E72B05">
        <w:rPr>
          <w:rFonts w:eastAsia="Arial"/>
          <w:color w:val="000000" w:themeColor="text1"/>
          <w:sz w:val="24"/>
          <w:szCs w:val="24"/>
        </w:rPr>
        <w:t>and life opportunities (Bawso</w:t>
      </w:r>
      <w:r w:rsidR="00C14459">
        <w:rPr>
          <w:rFonts w:eastAsia="Arial"/>
          <w:color w:val="000000" w:themeColor="text1"/>
          <w:sz w:val="24"/>
          <w:szCs w:val="24"/>
        </w:rPr>
        <w:t xml:space="preserve">, 2020). </w:t>
      </w:r>
    </w:p>
    <w:p w14:paraId="726B3AF3" w14:textId="69CF224D" w:rsidR="00C14459" w:rsidRDefault="00C14459" w:rsidP="00C14459">
      <w:pPr>
        <w:ind w:right="237"/>
        <w:jc w:val="both"/>
        <w:rPr>
          <w:rFonts w:eastAsia="Arial"/>
          <w:color w:val="000000" w:themeColor="text1"/>
          <w:sz w:val="24"/>
          <w:szCs w:val="24"/>
        </w:rPr>
      </w:pPr>
    </w:p>
    <w:p w14:paraId="0AB1C2AA" w14:textId="77777777" w:rsidR="009F623F" w:rsidRDefault="009038A3" w:rsidP="009F623F">
      <w:pPr>
        <w:ind w:right="237"/>
        <w:jc w:val="both"/>
        <w:rPr>
          <w:rFonts w:eastAsia="Arial"/>
          <w:bCs/>
          <w:color w:val="000000" w:themeColor="text1"/>
          <w:sz w:val="24"/>
          <w:szCs w:val="24"/>
        </w:rPr>
      </w:pPr>
      <w:r>
        <w:rPr>
          <w:iCs/>
          <w:sz w:val="24"/>
          <w:szCs w:val="24"/>
        </w:rPr>
        <w:t>Tackling re-victimisation and re-offending is essential in reducing the risk of harm to individuals and there are different roles the police can play in order to achieve this. In relation to tackling re-victimisation in this incident, a target hardening strategy was used by the crime reduction officer.</w:t>
      </w:r>
      <w:r w:rsidR="00E32D52">
        <w:rPr>
          <w:iCs/>
          <w:sz w:val="24"/>
          <w:szCs w:val="24"/>
        </w:rPr>
        <w:t xml:space="preserve"> </w:t>
      </w:r>
      <w:r>
        <w:rPr>
          <w:iCs/>
          <w:sz w:val="24"/>
          <w:szCs w:val="24"/>
        </w:rPr>
        <w:t>This strategy involved the home address of the victim being made secure and therefore protecting them from repeat victimisation. In this case, the victims address was added with intruder alarms, and CCTV outside the front and back of the address. These protective measures not only gives the victim more security from the offender but gives the victim peace of mind of living in her address without fear of the suspect turning up at the address causing problems.</w:t>
      </w:r>
      <w:r w:rsidR="00E32D52">
        <w:rPr>
          <w:iCs/>
          <w:sz w:val="24"/>
          <w:szCs w:val="24"/>
        </w:rPr>
        <w:t xml:space="preserve"> I also ensured that I added a critical marker on the address, so that any calls to the address would result in officers arriving </w:t>
      </w:r>
      <w:r w:rsidR="0096134F">
        <w:rPr>
          <w:iCs/>
          <w:sz w:val="24"/>
          <w:szCs w:val="24"/>
        </w:rPr>
        <w:t xml:space="preserve">as soon as possible. </w:t>
      </w:r>
      <w:r w:rsidR="009F623F">
        <w:rPr>
          <w:rFonts w:eastAsia="Arial"/>
          <w:bCs/>
          <w:color w:val="000000" w:themeColor="text1"/>
          <w:sz w:val="24"/>
          <w:szCs w:val="24"/>
        </w:rPr>
        <w:t xml:space="preserve">Further options for tacking repeat victimisation are available through civil proceedings and through the courts, such as restraining orders against ex-partners and non-molestation orders which can protect the victims as they place conditions on the suspects to stay away from the victim and not contact them. </w:t>
      </w:r>
    </w:p>
    <w:p w14:paraId="3EDEC90D" w14:textId="671E19D7" w:rsidR="009038A3" w:rsidRDefault="009038A3" w:rsidP="5B843AF0">
      <w:pPr>
        <w:ind w:right="237"/>
        <w:jc w:val="both"/>
        <w:rPr>
          <w:iCs/>
          <w:sz w:val="24"/>
          <w:szCs w:val="24"/>
        </w:rPr>
      </w:pPr>
    </w:p>
    <w:p w14:paraId="05406BEC" w14:textId="06920D64" w:rsidR="00E72B05" w:rsidRDefault="00E72B05" w:rsidP="5B843AF0">
      <w:pPr>
        <w:ind w:right="237"/>
        <w:jc w:val="both"/>
        <w:rPr>
          <w:iCs/>
          <w:sz w:val="24"/>
          <w:szCs w:val="24"/>
        </w:rPr>
      </w:pPr>
      <w:r>
        <w:rPr>
          <w:iCs/>
          <w:sz w:val="24"/>
          <w:szCs w:val="24"/>
        </w:rPr>
        <w:t xml:space="preserve">While tackling repeat offending is also just as important in protecting victims of crime, as with less offending there are less victims. In this incident, it was important to acknowledge the suspect’s mental health as the victim and witnesses stated he had been struggling with it and he was not engaging with his GP. While mental </w:t>
      </w:r>
      <w:r>
        <w:rPr>
          <w:iCs/>
          <w:sz w:val="24"/>
          <w:szCs w:val="24"/>
        </w:rPr>
        <w:lastRenderedPageBreak/>
        <w:t xml:space="preserve">health is no excuse for committing violence such as the suspect did in this case, addressing his mental health issues could be crucial in making him more stable, ensuring another episode like this one does not happen again and violence could be prevented.  </w:t>
      </w:r>
    </w:p>
    <w:p w14:paraId="6856B22A" w14:textId="4A418E05" w:rsidR="0096134F" w:rsidRDefault="0096134F" w:rsidP="5B843AF0">
      <w:pPr>
        <w:ind w:right="237"/>
        <w:jc w:val="both"/>
        <w:rPr>
          <w:iCs/>
          <w:sz w:val="24"/>
          <w:szCs w:val="24"/>
        </w:rPr>
      </w:pPr>
    </w:p>
    <w:p w14:paraId="482329C5" w14:textId="77777777" w:rsidR="004D6B91" w:rsidRDefault="009F08C8" w:rsidP="009F08C8">
      <w:pPr>
        <w:rPr>
          <w:rFonts w:eastAsia="Arial"/>
          <w:color w:val="000000" w:themeColor="text1"/>
          <w:sz w:val="24"/>
          <w:szCs w:val="24"/>
          <w:lang w:val="en-US"/>
        </w:rPr>
      </w:pPr>
      <w:r>
        <w:rPr>
          <w:rFonts w:eastAsia="Arial"/>
          <w:color w:val="000000" w:themeColor="text1"/>
          <w:sz w:val="24"/>
          <w:szCs w:val="24"/>
        </w:rPr>
        <w:t xml:space="preserve">In conclusion, it can be argued that a multi-agency approach is the best way </w:t>
      </w:r>
      <w:r>
        <w:rPr>
          <w:rFonts w:eastAsia="Arial"/>
          <w:color w:val="000000" w:themeColor="text1"/>
          <w:sz w:val="24"/>
          <w:szCs w:val="24"/>
          <w:lang w:val="en-US"/>
        </w:rPr>
        <w:t xml:space="preserve">of </w:t>
      </w:r>
      <w:r w:rsidRPr="00E676F7">
        <w:rPr>
          <w:rFonts w:eastAsia="Arial"/>
          <w:color w:val="000000" w:themeColor="text1"/>
          <w:sz w:val="24"/>
          <w:szCs w:val="24"/>
          <w:lang w:val="en-US"/>
        </w:rPr>
        <w:t>supporting or managing vulnerable p</w:t>
      </w:r>
      <w:r>
        <w:rPr>
          <w:rFonts w:eastAsia="Arial"/>
          <w:color w:val="000000" w:themeColor="text1"/>
          <w:sz w:val="24"/>
          <w:szCs w:val="24"/>
          <w:lang w:val="en-US"/>
        </w:rPr>
        <w:t xml:space="preserve">eople or people at risk of harm and for tackling repeat victimisation and offending. </w:t>
      </w:r>
    </w:p>
    <w:p w14:paraId="4BF96A14" w14:textId="77777777" w:rsidR="004D6B91" w:rsidRDefault="004D6B91" w:rsidP="009F08C8">
      <w:pPr>
        <w:rPr>
          <w:rFonts w:eastAsia="Arial"/>
          <w:color w:val="000000" w:themeColor="text1"/>
          <w:sz w:val="24"/>
          <w:szCs w:val="24"/>
          <w:lang w:val="en-US"/>
        </w:rPr>
      </w:pPr>
    </w:p>
    <w:p w14:paraId="7538F818" w14:textId="56B0EFAD" w:rsidR="009F08C8" w:rsidRPr="00E676F7" w:rsidRDefault="004D6B91" w:rsidP="009F08C8">
      <w:pPr>
        <w:rPr>
          <w:rFonts w:eastAsia="Arial"/>
          <w:color w:val="000000" w:themeColor="text1"/>
          <w:sz w:val="24"/>
          <w:szCs w:val="24"/>
        </w:rPr>
      </w:pPr>
      <w:r>
        <w:rPr>
          <w:rFonts w:eastAsia="Arial"/>
          <w:color w:val="000000" w:themeColor="text1"/>
          <w:sz w:val="24"/>
          <w:szCs w:val="24"/>
          <w:lang w:val="en-US"/>
        </w:rPr>
        <w:t>(</w:t>
      </w:r>
      <w:r w:rsidR="0044168B">
        <w:rPr>
          <w:rFonts w:eastAsia="Arial"/>
          <w:color w:val="000000" w:themeColor="text1"/>
          <w:sz w:val="24"/>
          <w:szCs w:val="24"/>
          <w:lang w:val="en-US"/>
        </w:rPr>
        <w:t>Word count-1701</w:t>
      </w:r>
      <w:r>
        <w:rPr>
          <w:rFonts w:eastAsia="Arial"/>
          <w:color w:val="000000" w:themeColor="text1"/>
          <w:sz w:val="24"/>
          <w:szCs w:val="24"/>
          <w:lang w:val="en-US"/>
        </w:rPr>
        <w:t>)</w:t>
      </w:r>
      <w:r w:rsidR="009F08C8" w:rsidRPr="00E676F7">
        <w:rPr>
          <w:rFonts w:eastAsia="Arial"/>
          <w:color w:val="000000" w:themeColor="text1"/>
          <w:sz w:val="24"/>
          <w:szCs w:val="24"/>
          <w:lang w:val="en-US"/>
        </w:rPr>
        <w:t xml:space="preserve"> </w:t>
      </w:r>
    </w:p>
    <w:p w14:paraId="6403C7F0" w14:textId="4946347E" w:rsidR="00816BFF" w:rsidRDefault="00816BFF" w:rsidP="5B843AF0">
      <w:pPr>
        <w:ind w:right="237"/>
        <w:jc w:val="both"/>
        <w:rPr>
          <w:rFonts w:eastAsia="Arial"/>
          <w:color w:val="000000" w:themeColor="text1"/>
          <w:sz w:val="24"/>
          <w:szCs w:val="24"/>
        </w:rPr>
      </w:pPr>
    </w:p>
    <w:p w14:paraId="18EA4C89" w14:textId="77777777" w:rsidR="009038A3" w:rsidRDefault="009038A3" w:rsidP="5B843AF0">
      <w:pPr>
        <w:ind w:right="237"/>
        <w:jc w:val="both"/>
        <w:rPr>
          <w:rFonts w:eastAsia="Arial"/>
          <w:color w:val="000000" w:themeColor="text1"/>
          <w:sz w:val="24"/>
          <w:szCs w:val="24"/>
        </w:rPr>
      </w:pPr>
    </w:p>
    <w:p w14:paraId="73F2D46B" w14:textId="2D26AF38" w:rsidR="00A221AB" w:rsidRDefault="00A221AB" w:rsidP="00A221AB">
      <w:pPr>
        <w:pStyle w:val="paragraph"/>
        <w:spacing w:before="0" w:beforeAutospacing="0" w:after="0" w:afterAutospacing="0"/>
        <w:ind w:left="3600" w:right="225"/>
        <w:textAlignment w:val="baseline"/>
        <w:rPr>
          <w:rFonts w:ascii="Segoe UI" w:hAnsi="Segoe UI" w:cs="Segoe UI"/>
          <w:color w:val="000000"/>
          <w:sz w:val="18"/>
          <w:szCs w:val="18"/>
        </w:rPr>
      </w:pPr>
      <w:r>
        <w:rPr>
          <w:rStyle w:val="normaltextrun"/>
          <w:rFonts w:ascii="Arial" w:hAnsi="Arial" w:cs="Arial"/>
          <w:b/>
          <w:bCs/>
          <w:color w:val="000000"/>
        </w:rPr>
        <w:t>Task 3</w:t>
      </w:r>
      <w:r>
        <w:rPr>
          <w:rStyle w:val="eop"/>
          <w:rFonts w:ascii="Arial" w:hAnsi="Arial" w:cs="Arial"/>
          <w:color w:val="000000"/>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9A5D792"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By signing the section </w:t>
      </w:r>
      <w:r>
        <w:rPr>
          <w:rStyle w:val="contextualspellingandgrammarerror"/>
          <w:rFonts w:ascii="Arial" w:hAnsi="Arial" w:cs="Arial"/>
          <w:i/>
          <w:iCs/>
          <w:color w:val="000000"/>
        </w:rPr>
        <w:t>below</w:t>
      </w:r>
      <w:r>
        <w:rPr>
          <w:rStyle w:val="normaltextrun"/>
          <w:rFonts w:ascii="Arial" w:hAnsi="Arial" w:cs="Arial"/>
          <w:i/>
          <w:iCs/>
          <w:color w:val="000000"/>
        </w:rPr>
        <w:t> you are acknowledging your continuing progress on O.C.P. </w:t>
      </w:r>
      <w:r>
        <w:rPr>
          <w:rStyle w:val="eop"/>
          <w:rFonts w:ascii="Arial" w:hAnsi="Arial" w:cs="Arial"/>
          <w:color w:val="000000"/>
        </w:rPr>
        <w:t> </w:t>
      </w:r>
    </w:p>
    <w:p w14:paraId="0A4BA9D3"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6001D; Policing in the Workplace 3 and in signing it will be equivalent to 1000 words towards the 5000 words equivalent total for component 1.</w:t>
      </w:r>
      <w:r>
        <w:rPr>
          <w:rStyle w:val="eop"/>
          <w:rFonts w:ascii="Arial" w:hAnsi="Arial" w:cs="Arial"/>
          <w:color w:val="000000"/>
        </w:rPr>
        <w:t>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6EB1A5F6"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Signed:  _ _</w:t>
      </w:r>
      <w:r w:rsidR="006F7378">
        <w:rPr>
          <w:rStyle w:val="normaltextrun"/>
          <w:rFonts w:ascii="Arial" w:hAnsi="Arial" w:cs="Arial"/>
          <w:color w:val="000000"/>
        </w:rPr>
        <w:t xml:space="preserve">William </w:t>
      </w:r>
      <w:r w:rsidR="00AF4392">
        <w:rPr>
          <w:rStyle w:val="normaltextrun"/>
          <w:rFonts w:ascii="Arial" w:hAnsi="Arial" w:cs="Arial"/>
          <w:color w:val="000000"/>
        </w:rPr>
        <w:t>Griffiths _</w:t>
      </w:r>
      <w:r>
        <w:rPr>
          <w:rStyle w:val="normaltextrun"/>
          <w:rFonts w:ascii="Arial" w:hAnsi="Arial" w:cs="Arial"/>
          <w:color w:val="000000"/>
        </w:rPr>
        <w:t xml:space="preserve"> _ _ _ _ _ _ _ _ _ _ _ _ (Learner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0CE49F92"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_ </w:t>
      </w:r>
      <w:r w:rsidR="0044168B">
        <w:rPr>
          <w:rStyle w:val="normaltextrun"/>
          <w:rFonts w:ascii="Arial" w:hAnsi="Arial" w:cs="Arial"/>
          <w:color w:val="000000"/>
        </w:rPr>
        <w:t>20/08</w:t>
      </w:r>
      <w:r w:rsidR="006F7378">
        <w:rPr>
          <w:rStyle w:val="normaltextrun"/>
          <w:rFonts w:ascii="Arial" w:hAnsi="Arial" w:cs="Arial"/>
          <w:color w:val="000000"/>
        </w:rPr>
        <w:t>/2020</w:t>
      </w:r>
      <w:r>
        <w:rPr>
          <w:rStyle w:val="normaltextrun"/>
          <w:rFonts w:ascii="Arial" w:hAnsi="Arial" w:cs="Arial"/>
          <w:color w:val="000000"/>
        </w:rPr>
        <w:t>_ _ _ _ _ _ _ _ _</w:t>
      </w:r>
      <w:r>
        <w:rPr>
          <w:rStyle w:val="eop"/>
          <w:rFonts w:ascii="Arial" w:hAnsi="Arial" w:cs="Arial"/>
          <w:color w:val="000000"/>
        </w:rPr>
        <w:t> </w:t>
      </w:r>
    </w:p>
    <w:p w14:paraId="06491356" w14:textId="77777777" w:rsidR="00A221AB" w:rsidRDefault="00A221AB">
      <w:pPr>
        <w:overflowPunct/>
        <w:autoSpaceDE/>
        <w:autoSpaceDN/>
        <w:adjustRightInd/>
        <w:textAlignment w:val="auto"/>
        <w:rPr>
          <w:b/>
          <w:bCs/>
          <w:sz w:val="24"/>
          <w:szCs w:val="24"/>
        </w:rPr>
      </w:pPr>
      <w:r>
        <w:rPr>
          <w:b/>
          <w:bCs/>
          <w:sz w:val="24"/>
          <w:szCs w:val="24"/>
        </w:rPr>
        <w:br w:type="page"/>
      </w:r>
    </w:p>
    <w:p w14:paraId="6B0989EF" w14:textId="759B9331" w:rsidR="00025650" w:rsidRPr="00E676F7" w:rsidRDefault="5B843AF0" w:rsidP="5B843AF0">
      <w:pPr>
        <w:ind w:right="237"/>
        <w:jc w:val="center"/>
        <w:rPr>
          <w:b/>
          <w:bCs/>
          <w:sz w:val="24"/>
          <w:szCs w:val="24"/>
        </w:rPr>
      </w:pPr>
      <w:r w:rsidRPr="7E289108">
        <w:rPr>
          <w:b/>
          <w:bCs/>
          <w:sz w:val="24"/>
          <w:szCs w:val="24"/>
        </w:rPr>
        <w:lastRenderedPageBreak/>
        <w:t xml:space="preserve">Task </w:t>
      </w:r>
      <w:r w:rsidR="1EFF1EB2" w:rsidRPr="7E289108">
        <w:rPr>
          <w:b/>
          <w:bCs/>
          <w:sz w:val="24"/>
          <w:szCs w:val="24"/>
        </w:rPr>
        <w:t>4</w:t>
      </w:r>
    </w:p>
    <w:p w14:paraId="19D8DFB7" w14:textId="77777777" w:rsidR="00710D69" w:rsidRPr="00E676F7" w:rsidRDefault="00710D69" w:rsidP="00710D69">
      <w:pPr>
        <w:ind w:right="237"/>
        <w:jc w:val="both"/>
        <w:rPr>
          <w:b/>
          <w:color w:val="auto"/>
          <w:sz w:val="24"/>
          <w:szCs w:val="24"/>
        </w:rPr>
      </w:pPr>
      <w:r w:rsidRPr="00E676F7">
        <w:rPr>
          <w:b/>
          <w:color w:val="auto"/>
          <w:sz w:val="24"/>
          <w:szCs w:val="24"/>
        </w:rPr>
        <w:t xml:space="preserve">Relevant areas of the National Policing Curriculum: </w:t>
      </w:r>
    </w:p>
    <w:p w14:paraId="300B1DDD" w14:textId="12BA8689" w:rsidR="00710D69" w:rsidRPr="00E676F7" w:rsidRDefault="377D73C2" w:rsidP="377D73C2">
      <w:pPr>
        <w:ind w:right="237"/>
        <w:jc w:val="both"/>
        <w:rPr>
          <w:b/>
          <w:bCs/>
          <w:sz w:val="24"/>
          <w:szCs w:val="24"/>
        </w:rPr>
      </w:pPr>
      <w:r w:rsidRPr="377D73C2">
        <w:rPr>
          <w:b/>
          <w:bCs/>
          <w:sz w:val="24"/>
          <w:szCs w:val="24"/>
        </w:rPr>
        <w:t xml:space="preserve">Policing the roads and conducting investigations. </w:t>
      </w:r>
    </w:p>
    <w:p w14:paraId="35856B79" w14:textId="77777777" w:rsidR="00710D69" w:rsidRPr="00E676F7" w:rsidRDefault="00710D69" w:rsidP="00710D69">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7E289108">
        <w:tc>
          <w:tcPr>
            <w:tcW w:w="10188" w:type="dxa"/>
            <w:shd w:val="clear" w:color="auto" w:fill="auto"/>
          </w:tcPr>
          <w:p w14:paraId="5A78BFAC" w14:textId="77777777" w:rsidR="00710D69" w:rsidRPr="00E676F7" w:rsidRDefault="00710D69" w:rsidP="00FB436B">
            <w:pPr>
              <w:pStyle w:val="TableParagraph"/>
              <w:tabs>
                <w:tab w:val="left" w:pos="355"/>
              </w:tabs>
              <w:ind w:left="0" w:right="237"/>
              <w:rPr>
                <w:rFonts w:eastAsia="Times New Roman"/>
                <w:color w:val="000000"/>
                <w:sz w:val="24"/>
                <w:szCs w:val="24"/>
                <w:lang w:bidi="ar-SA"/>
              </w:rPr>
            </w:pPr>
          </w:p>
          <w:p w14:paraId="655E0498" w14:textId="39853A35" w:rsidR="00710D69" w:rsidRPr="00E676F7" w:rsidRDefault="00710D69" w:rsidP="00FB436B">
            <w:pPr>
              <w:ind w:right="237"/>
              <w:jc w:val="both"/>
              <w:rPr>
                <w:sz w:val="24"/>
                <w:szCs w:val="24"/>
              </w:rPr>
            </w:pPr>
            <w:r w:rsidRPr="00E676F7">
              <w:rPr>
                <w:b/>
                <w:sz w:val="24"/>
                <w:szCs w:val="24"/>
              </w:rPr>
              <w:t>Critically evaluate</w:t>
            </w:r>
            <w:r w:rsidRPr="00E676F7">
              <w:rPr>
                <w:sz w:val="24"/>
                <w:szCs w:val="24"/>
              </w:rPr>
              <w:t xml:space="preserve"> how information and intelligence can be used in the disruption of the more prevalent criminal activity (e.g. drug smuggling, human trafficking, child sexual exploitation, counterfeit goods, organised crime groups and ‘county lines’) by effective policing of the roads. </w:t>
            </w:r>
          </w:p>
          <w:p w14:paraId="62E336A0" w14:textId="77777777" w:rsidR="00710D69" w:rsidRPr="00E676F7" w:rsidRDefault="00710D69" w:rsidP="00FB436B">
            <w:pPr>
              <w:ind w:right="237"/>
              <w:jc w:val="both"/>
              <w:rPr>
                <w:sz w:val="24"/>
                <w:szCs w:val="24"/>
              </w:rPr>
            </w:pPr>
          </w:p>
          <w:p w14:paraId="41B3782F" w14:textId="3DFC0595" w:rsidR="00710D69" w:rsidRPr="00E676F7" w:rsidRDefault="00710D69" w:rsidP="00FB436B">
            <w:pPr>
              <w:ind w:right="237"/>
              <w:jc w:val="both"/>
              <w:rPr>
                <w:sz w:val="24"/>
                <w:szCs w:val="24"/>
              </w:rPr>
            </w:pPr>
            <w:r w:rsidRPr="00E676F7">
              <w:rPr>
                <w:b/>
                <w:sz w:val="24"/>
                <w:szCs w:val="24"/>
              </w:rPr>
              <w:t>Analyse</w:t>
            </w:r>
            <w:r w:rsidRPr="00E676F7">
              <w:rPr>
                <w:sz w:val="24"/>
                <w:szCs w:val="24"/>
              </w:rPr>
              <w:t xml:space="preserve"> how ANPR can be used as investigative resource when disrupting criminal activity. </w:t>
            </w:r>
          </w:p>
          <w:p w14:paraId="1D1677AC" w14:textId="77777777" w:rsidR="00710D69" w:rsidRPr="00E676F7" w:rsidRDefault="00710D69" w:rsidP="00FB436B">
            <w:pPr>
              <w:ind w:right="237"/>
              <w:rPr>
                <w:sz w:val="24"/>
                <w:szCs w:val="24"/>
              </w:rPr>
            </w:pPr>
          </w:p>
          <w:p w14:paraId="01F9B7BD" w14:textId="77777777" w:rsidR="00710D69" w:rsidRPr="00E676F7" w:rsidRDefault="00710D69" w:rsidP="00FB436B">
            <w:pPr>
              <w:ind w:right="237"/>
              <w:jc w:val="both"/>
              <w:rPr>
                <w:sz w:val="24"/>
                <w:szCs w:val="24"/>
              </w:rPr>
            </w:pPr>
          </w:p>
          <w:p w14:paraId="0CB7AA5E" w14:textId="1B125363" w:rsidR="00710D69" w:rsidRPr="00E676F7" w:rsidRDefault="02C35BBE" w:rsidP="7E289108">
            <w:pPr>
              <w:ind w:right="237"/>
              <w:jc w:val="both"/>
              <w:rPr>
                <w:i/>
                <w:iCs/>
                <w:sz w:val="24"/>
                <w:szCs w:val="24"/>
              </w:rPr>
            </w:pPr>
            <w:r w:rsidRPr="7E289108">
              <w:rPr>
                <w:sz w:val="24"/>
                <w:szCs w:val="24"/>
              </w:rPr>
              <w:t>2</w:t>
            </w:r>
            <w:r w:rsidR="72A2E9CF"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285A32C0" w14:textId="5E2B56D4" w:rsidR="0063506C" w:rsidRDefault="0063506C" w:rsidP="0063506C">
      <w:pPr>
        <w:overflowPunct/>
        <w:textAlignment w:val="auto"/>
        <w:rPr>
          <w:rFonts w:ascii="ArialMT" w:hAnsi="ArialMT" w:cs="ArialMT"/>
          <w:color w:val="2F5497"/>
          <w:sz w:val="32"/>
          <w:szCs w:val="32"/>
          <w:lang w:eastAsia="zh-TW"/>
        </w:rPr>
      </w:pPr>
    </w:p>
    <w:p w14:paraId="2D639E90" w14:textId="11F6D8EF" w:rsidR="00FD7125" w:rsidRDefault="00FD7125" w:rsidP="009E7F70">
      <w:pPr>
        <w:overflowPunct/>
        <w:textAlignment w:val="auto"/>
        <w:rPr>
          <w:rFonts w:ascii="ArialMT" w:hAnsi="ArialMT" w:cs="ArialMT"/>
          <w:sz w:val="24"/>
          <w:szCs w:val="24"/>
          <w:lang w:eastAsia="zh-TW"/>
        </w:rPr>
      </w:pPr>
      <w:r>
        <w:rPr>
          <w:rFonts w:ascii="ArialMT" w:hAnsi="ArialMT" w:cs="ArialMT"/>
          <w:sz w:val="24"/>
          <w:szCs w:val="24"/>
          <w:lang w:eastAsia="zh-TW"/>
        </w:rPr>
        <w:t xml:space="preserve">Information and intelligence are vital in disrupting criminal activity and it is only from gathering information and intelligence, that criminals can be identified and targeted. Information can be from anyone and anywhere as it is overt information and can be from a member of the public for example. Intelligence is essentially sanitised information, where the information has come from several sources and has been recorded, graded and evaluated (Bryant and Bryant, 2016). </w:t>
      </w:r>
    </w:p>
    <w:p w14:paraId="613EF2D0" w14:textId="011948B7" w:rsidR="003E3436" w:rsidRDefault="003E3436" w:rsidP="009E7F70">
      <w:pPr>
        <w:overflowPunct/>
        <w:textAlignment w:val="auto"/>
        <w:rPr>
          <w:rFonts w:ascii="ArialMT" w:hAnsi="ArialMT" w:cs="ArialMT"/>
          <w:sz w:val="24"/>
          <w:szCs w:val="24"/>
          <w:lang w:eastAsia="zh-TW"/>
        </w:rPr>
      </w:pPr>
    </w:p>
    <w:p w14:paraId="1D897776" w14:textId="77A9A531" w:rsidR="00CA17B9" w:rsidRDefault="003E3436" w:rsidP="003E3436">
      <w:pPr>
        <w:overflowPunct/>
        <w:textAlignment w:val="auto"/>
        <w:rPr>
          <w:rFonts w:ascii="ArialMT" w:hAnsi="ArialMT" w:cs="ArialMT"/>
          <w:sz w:val="24"/>
          <w:szCs w:val="24"/>
          <w:lang w:eastAsia="zh-TW"/>
        </w:rPr>
      </w:pPr>
      <w:r>
        <w:rPr>
          <w:rFonts w:ascii="ArialMT" w:hAnsi="ArialMT" w:cs="ArialMT"/>
          <w:sz w:val="24"/>
          <w:szCs w:val="24"/>
          <w:lang w:eastAsia="zh-TW"/>
        </w:rPr>
        <w:t xml:space="preserve">The department for Transport (2020) stated “Offenders will use the road network to facilitate the commission of crimes including smuggling and cargo, county lines, child sexual exploitation, facilitating burglary and crimes of violence”. Police forces, The National Crime Agency and Border Force all work together to try detect and criminalise these offenders. </w:t>
      </w:r>
      <w:r w:rsidR="00CA17B9">
        <w:rPr>
          <w:rFonts w:ascii="ArialMT" w:hAnsi="ArialMT" w:cs="ArialMT"/>
          <w:sz w:val="24"/>
          <w:szCs w:val="24"/>
          <w:lang w:eastAsia="zh-TW"/>
        </w:rPr>
        <w:t xml:space="preserve">County lines refers to organised criminal groups involved in the export of illegal drugs into importing areas in the UK, with most of the drugs trafficked into the UK on the roads done so through container shipping and vehicle traffic </w:t>
      </w:r>
      <w:r w:rsidR="002002C2">
        <w:rPr>
          <w:rFonts w:ascii="ArialMT" w:hAnsi="ArialMT" w:cs="ArialMT"/>
          <w:sz w:val="24"/>
          <w:szCs w:val="24"/>
          <w:lang w:eastAsia="zh-TW"/>
        </w:rPr>
        <w:t>from Europe (National Crime Agency, 2020</w:t>
      </w:r>
      <w:r w:rsidR="0044168B">
        <w:rPr>
          <w:rFonts w:ascii="ArialMT" w:hAnsi="ArialMT" w:cs="ArialMT"/>
          <w:sz w:val="24"/>
          <w:szCs w:val="24"/>
          <w:lang w:eastAsia="zh-TW"/>
        </w:rPr>
        <w:t>b</w:t>
      </w:r>
      <w:r w:rsidR="002002C2">
        <w:rPr>
          <w:rFonts w:ascii="ArialMT" w:hAnsi="ArialMT" w:cs="ArialMT"/>
          <w:sz w:val="24"/>
          <w:szCs w:val="24"/>
          <w:lang w:eastAsia="zh-TW"/>
        </w:rPr>
        <w:t xml:space="preserve">). Additionally, county line drug networks pose a great threat to the UK and to the public with a rise in the distribution of class A and B drugs from rivalling OCGs. </w:t>
      </w:r>
      <w:r w:rsidR="00CA17B9">
        <w:rPr>
          <w:rFonts w:ascii="ArialMT" w:hAnsi="ArialMT" w:cs="ArialMT"/>
          <w:sz w:val="24"/>
          <w:szCs w:val="24"/>
          <w:lang w:eastAsia="zh-TW"/>
        </w:rPr>
        <w:t xml:space="preserve"> </w:t>
      </w:r>
    </w:p>
    <w:p w14:paraId="0AEB64BC" w14:textId="77777777" w:rsidR="00CA17B9" w:rsidRDefault="00CA17B9" w:rsidP="003E3436">
      <w:pPr>
        <w:overflowPunct/>
        <w:textAlignment w:val="auto"/>
        <w:rPr>
          <w:rFonts w:ascii="ArialMT" w:hAnsi="ArialMT" w:cs="ArialMT"/>
          <w:sz w:val="24"/>
          <w:szCs w:val="24"/>
          <w:lang w:eastAsia="zh-TW"/>
        </w:rPr>
      </w:pPr>
    </w:p>
    <w:p w14:paraId="7583930B" w14:textId="5F8C1337" w:rsidR="003E3436" w:rsidRDefault="003E3436" w:rsidP="003E3436">
      <w:pPr>
        <w:overflowPunct/>
        <w:textAlignment w:val="auto"/>
        <w:rPr>
          <w:rFonts w:ascii="ArialMT" w:hAnsi="ArialMT" w:cs="ArialMT"/>
          <w:sz w:val="24"/>
          <w:szCs w:val="24"/>
          <w:lang w:eastAsia="zh-TW"/>
        </w:rPr>
      </w:pPr>
      <w:r>
        <w:rPr>
          <w:rFonts w:ascii="ArialMT" w:hAnsi="ArialMT" w:cs="ArialMT"/>
          <w:sz w:val="24"/>
          <w:szCs w:val="24"/>
          <w:lang w:eastAsia="zh-TW"/>
        </w:rPr>
        <w:t>The National Intelligence Model is utilised by the police and at the heart of the model is the tasking and coordinating process which is conducted at three levels (Bryant and Bryant, 2016, p. 499). The first level is at a local level, relating to local crime that can be managed by local units. The second level is force an</w:t>
      </w:r>
      <w:r w:rsidR="002002C2">
        <w:rPr>
          <w:rFonts w:ascii="ArialMT" w:hAnsi="ArialMT" w:cs="ArialMT"/>
          <w:sz w:val="24"/>
          <w:szCs w:val="24"/>
          <w:lang w:eastAsia="zh-TW"/>
        </w:rPr>
        <w:t>d</w:t>
      </w:r>
      <w:r>
        <w:rPr>
          <w:rFonts w:ascii="ArialMT" w:hAnsi="ArialMT" w:cs="ArialMT"/>
          <w:sz w:val="24"/>
          <w:szCs w:val="24"/>
          <w:lang w:eastAsia="zh-TW"/>
        </w:rPr>
        <w:t xml:space="preserve"> regional which requires additional resources for regional criminal activity. While the third level is for the most serious and organised crime and is on a national level. An example of this model being used is to help tackle county lines, where a multi-agency county lines coordination centre has been created, </w:t>
      </w:r>
      <w:r w:rsidR="00152EDE">
        <w:rPr>
          <w:rFonts w:ascii="ArialMT" w:hAnsi="ArialMT" w:cs="ArialMT"/>
          <w:sz w:val="24"/>
          <w:szCs w:val="24"/>
          <w:lang w:eastAsia="zh-TW"/>
        </w:rPr>
        <w:t>and utilises</w:t>
      </w:r>
      <w:r>
        <w:rPr>
          <w:rFonts w:ascii="ArialMT" w:hAnsi="ArialMT" w:cs="ArialMT"/>
          <w:sz w:val="24"/>
          <w:szCs w:val="24"/>
          <w:lang w:eastAsia="zh-TW"/>
        </w:rPr>
        <w:t xml:space="preserve"> officers from the National Crime Agency, police, and organised crime special units to develop intelligence and prioritise action against the serious offender (National Crime Agency, 2020</w:t>
      </w:r>
      <w:r w:rsidR="0044168B">
        <w:rPr>
          <w:rFonts w:ascii="ArialMT" w:hAnsi="ArialMT" w:cs="ArialMT"/>
          <w:sz w:val="24"/>
          <w:szCs w:val="24"/>
          <w:lang w:eastAsia="zh-TW"/>
        </w:rPr>
        <w:t>a</w:t>
      </w:r>
      <w:r>
        <w:rPr>
          <w:rFonts w:ascii="ArialMT" w:hAnsi="ArialMT" w:cs="ArialMT"/>
          <w:sz w:val="24"/>
          <w:szCs w:val="24"/>
          <w:lang w:eastAsia="zh-TW"/>
        </w:rPr>
        <w:t xml:space="preserve">). </w:t>
      </w:r>
    </w:p>
    <w:p w14:paraId="5F941B7D" w14:textId="77777777" w:rsidR="003E3436" w:rsidRDefault="003E3436" w:rsidP="003E3436">
      <w:pPr>
        <w:overflowPunct/>
        <w:textAlignment w:val="auto"/>
        <w:rPr>
          <w:rFonts w:ascii="ArialMT" w:hAnsi="ArialMT" w:cs="ArialMT"/>
          <w:sz w:val="24"/>
          <w:szCs w:val="24"/>
          <w:lang w:eastAsia="zh-TW"/>
        </w:rPr>
      </w:pPr>
    </w:p>
    <w:p w14:paraId="1753D413" w14:textId="6BDD8A69" w:rsidR="003E3436" w:rsidRPr="003E3436" w:rsidRDefault="003E3436" w:rsidP="003E3436">
      <w:pPr>
        <w:overflowPunct/>
        <w:textAlignment w:val="auto"/>
        <w:rPr>
          <w:rFonts w:ascii="ArialMT" w:hAnsi="ArialMT" w:cs="ArialMT"/>
          <w:sz w:val="24"/>
          <w:szCs w:val="24"/>
          <w:lang w:eastAsia="zh-TW"/>
        </w:rPr>
      </w:pPr>
      <w:r>
        <w:rPr>
          <w:rFonts w:ascii="ArialMT" w:hAnsi="ArialMT" w:cs="ArialMT"/>
          <w:sz w:val="24"/>
          <w:szCs w:val="24"/>
          <w:lang w:eastAsia="zh-TW"/>
        </w:rPr>
        <w:t xml:space="preserve">Additionally, when tackling organised crime using organised crime mapping, it is important for the data collected to be shared not just locally, but regionally and </w:t>
      </w:r>
      <w:r>
        <w:rPr>
          <w:rFonts w:ascii="ArialMT" w:hAnsi="ArialMT" w:cs="ArialMT"/>
          <w:sz w:val="24"/>
          <w:szCs w:val="24"/>
          <w:lang w:eastAsia="zh-TW"/>
        </w:rPr>
        <w:lastRenderedPageBreak/>
        <w:t>nationally through partnership sharing (College of Policing, 2015).</w:t>
      </w:r>
      <w:r w:rsidR="00FA15F7">
        <w:rPr>
          <w:rFonts w:ascii="ArialMT" w:hAnsi="ArialMT" w:cs="ArialMT"/>
          <w:sz w:val="24"/>
          <w:szCs w:val="24"/>
          <w:lang w:eastAsia="zh-TW"/>
        </w:rPr>
        <w:t xml:space="preserve"> For example, if there is intelligence of organised crime group activity in an area outside of a </w:t>
      </w:r>
      <w:r w:rsidR="00152EDE">
        <w:rPr>
          <w:rFonts w:ascii="ArialMT" w:hAnsi="ArialMT" w:cs="ArialMT"/>
          <w:sz w:val="24"/>
          <w:szCs w:val="24"/>
          <w:lang w:eastAsia="zh-TW"/>
        </w:rPr>
        <w:t>partner’s</w:t>
      </w:r>
      <w:r w:rsidR="00FA15F7">
        <w:rPr>
          <w:rFonts w:ascii="ArialMT" w:hAnsi="ArialMT" w:cs="ArialMT"/>
          <w:sz w:val="24"/>
          <w:szCs w:val="24"/>
          <w:lang w:eastAsia="zh-TW"/>
        </w:rPr>
        <w:t xml:space="preserve"> area, that identifying partner should gather the information and distribute all of it to the relevant partner so they are able to act on it. </w:t>
      </w:r>
    </w:p>
    <w:p w14:paraId="05FBAB95" w14:textId="77777777" w:rsidR="003E3436" w:rsidRPr="003E3436" w:rsidRDefault="003E3436" w:rsidP="003E3436">
      <w:pPr>
        <w:overflowPunct/>
        <w:textAlignment w:val="auto"/>
        <w:rPr>
          <w:rFonts w:ascii="ArialMT" w:hAnsi="ArialMT" w:cs="ArialMT"/>
          <w:sz w:val="24"/>
          <w:szCs w:val="24"/>
          <w:lang w:eastAsia="zh-TW"/>
        </w:rPr>
      </w:pPr>
    </w:p>
    <w:p w14:paraId="3C53C737" w14:textId="45E020E4" w:rsidR="00B40EAD" w:rsidRDefault="00B81A3C" w:rsidP="009E7F70">
      <w:pPr>
        <w:overflowPunct/>
        <w:textAlignment w:val="auto"/>
        <w:rPr>
          <w:rFonts w:ascii="ArialMT" w:hAnsi="ArialMT" w:cs="ArialMT"/>
          <w:sz w:val="24"/>
          <w:szCs w:val="24"/>
          <w:lang w:eastAsia="zh-TW"/>
        </w:rPr>
      </w:pPr>
      <w:r>
        <w:rPr>
          <w:rFonts w:ascii="ArialMT" w:hAnsi="ArialMT" w:cs="ArialMT"/>
          <w:sz w:val="24"/>
          <w:szCs w:val="24"/>
          <w:lang w:eastAsia="zh-TW"/>
        </w:rPr>
        <w:t xml:space="preserve">Bryant and Bryant (2014) notes </w:t>
      </w:r>
      <w:r w:rsidR="00152EDE">
        <w:rPr>
          <w:rFonts w:ascii="ArialMT" w:hAnsi="ArialMT" w:cs="ArialMT"/>
          <w:sz w:val="24"/>
          <w:szCs w:val="24"/>
          <w:lang w:eastAsia="zh-TW"/>
        </w:rPr>
        <w:t xml:space="preserve">the effectiveness of CCTV in the effectiveness of disrupting criminal activity stating </w:t>
      </w:r>
      <w:r>
        <w:rPr>
          <w:rFonts w:ascii="ArialMT" w:hAnsi="ArialMT" w:cs="ArialMT"/>
          <w:sz w:val="24"/>
          <w:szCs w:val="24"/>
          <w:lang w:eastAsia="zh-TW"/>
        </w:rPr>
        <w:t xml:space="preserve">that CCTV operators may observe an individual behaving suspiciously and then decide to observe them using CCTV and this is not covert surveillance as it was not planned and it is spontaneous as it is in response to circumstances. This can be very useful in relation to operators identifying possible drug smuggling, moving counterfeit goods and organised crime group activity, as operators may spot a vehicles and individuals acting suspiciously at first and then watch them commit offences, allowing them to contact police and police can then arrange to view the CCTV themselves for evidence in a case. </w:t>
      </w:r>
    </w:p>
    <w:p w14:paraId="359A7553" w14:textId="77777777" w:rsidR="00214601" w:rsidRDefault="00214601" w:rsidP="009E7F70">
      <w:pPr>
        <w:overflowPunct/>
        <w:textAlignment w:val="auto"/>
        <w:rPr>
          <w:rFonts w:ascii="ArialMT" w:hAnsi="ArialMT" w:cs="ArialMT"/>
          <w:sz w:val="24"/>
          <w:szCs w:val="24"/>
          <w:lang w:eastAsia="zh-TW"/>
        </w:rPr>
      </w:pPr>
    </w:p>
    <w:p w14:paraId="5DAB8FFD" w14:textId="2C5435A3" w:rsidR="00B40EAD" w:rsidRDefault="00B60FD3" w:rsidP="009E7F70">
      <w:pPr>
        <w:overflowPunct/>
        <w:textAlignment w:val="auto"/>
        <w:rPr>
          <w:rFonts w:ascii="ArialMT" w:hAnsi="ArialMT" w:cs="ArialMT"/>
          <w:sz w:val="24"/>
          <w:szCs w:val="24"/>
          <w:lang w:eastAsia="zh-TW"/>
        </w:rPr>
      </w:pPr>
      <w:r>
        <w:rPr>
          <w:rFonts w:ascii="ArialMT" w:hAnsi="ArialMT" w:cs="ArialMT"/>
          <w:sz w:val="24"/>
          <w:szCs w:val="24"/>
          <w:lang w:eastAsia="zh-TW"/>
        </w:rPr>
        <w:t>Keva</w:t>
      </w:r>
      <w:r w:rsidR="00B40EAD">
        <w:rPr>
          <w:rFonts w:ascii="ArialMT" w:hAnsi="ArialMT" w:cs="ArialMT"/>
          <w:sz w:val="24"/>
          <w:szCs w:val="24"/>
          <w:lang w:eastAsia="zh-TW"/>
        </w:rPr>
        <w:t xml:space="preserve">l and Sasse (2008) stated how important communication between CCTV operators and police was in tackling crime, such as CCTV operators contacted police and sharing what they could see with police to track vehicles and individuals instantly. In additions. They found that police officers often attended CCTV control rooms and left photographs of suspects for CCTV operators to keep an eye out for proactive surveillance. Additionally, </w:t>
      </w:r>
      <w:r w:rsidR="00DC600E">
        <w:rPr>
          <w:rFonts w:ascii="ArialMT" w:hAnsi="ArialMT" w:cs="ArialMT"/>
          <w:sz w:val="24"/>
          <w:szCs w:val="24"/>
          <w:lang w:eastAsia="zh-TW"/>
        </w:rPr>
        <w:t xml:space="preserve">CCTV operators play a vital role in contacting police control room stating exactly what is happening on their screens, so police can dispatch the correct number of officers to the scene. These findings show how effective CCTV can be to police officers in relation to them locating suspects and how effective it can be tracking vehicles used in crimes such as drug smuggling etc.  </w:t>
      </w:r>
    </w:p>
    <w:p w14:paraId="1374D535" w14:textId="77777777" w:rsidR="00214601" w:rsidRDefault="00214601" w:rsidP="0063506C">
      <w:pPr>
        <w:overflowPunct/>
        <w:textAlignment w:val="auto"/>
        <w:rPr>
          <w:rFonts w:ascii="Times-Roman" w:hAnsi="Times-Roman" w:cs="Times-Roman"/>
          <w:color w:val="231F20"/>
          <w:lang w:eastAsia="zh-TW"/>
        </w:rPr>
      </w:pPr>
    </w:p>
    <w:p w14:paraId="50FC758E" w14:textId="6C5142CE" w:rsidR="0095192F" w:rsidRDefault="00D74760" w:rsidP="0063506C">
      <w:pPr>
        <w:overflowPunct/>
        <w:textAlignment w:val="auto"/>
        <w:rPr>
          <w:rFonts w:ascii="ArialMT" w:hAnsi="ArialMT" w:cs="ArialMT"/>
          <w:sz w:val="24"/>
          <w:szCs w:val="24"/>
          <w:lang w:eastAsia="zh-TW"/>
        </w:rPr>
      </w:pPr>
      <w:r>
        <w:rPr>
          <w:rFonts w:ascii="ArialMT" w:hAnsi="ArialMT" w:cs="ArialMT"/>
          <w:sz w:val="24"/>
          <w:szCs w:val="24"/>
          <w:lang w:eastAsia="zh-TW"/>
        </w:rPr>
        <w:t xml:space="preserve">Police.uk (2020) </w:t>
      </w:r>
      <w:r w:rsidR="005A02FA">
        <w:rPr>
          <w:rFonts w:ascii="ArialMT" w:hAnsi="ArialMT" w:cs="ArialMT"/>
          <w:sz w:val="24"/>
          <w:szCs w:val="24"/>
          <w:lang w:eastAsia="zh-TW"/>
        </w:rPr>
        <w:t xml:space="preserve">states </w:t>
      </w:r>
      <w:r w:rsidR="0095192F">
        <w:rPr>
          <w:rFonts w:ascii="ArialMT" w:hAnsi="ArialMT" w:cs="ArialMT"/>
          <w:sz w:val="24"/>
          <w:szCs w:val="24"/>
          <w:lang w:eastAsia="zh-TW"/>
        </w:rPr>
        <w:t>Automatic Number Plate Recognition, also known as “ANPR” involves reading a vehicles registration number, which is then immediately checked a</w:t>
      </w:r>
      <w:r w:rsidR="005A02FA">
        <w:rPr>
          <w:rFonts w:ascii="ArialMT" w:hAnsi="ArialMT" w:cs="ArialMT"/>
          <w:sz w:val="24"/>
          <w:szCs w:val="24"/>
          <w:lang w:eastAsia="zh-TW"/>
        </w:rPr>
        <w:t>gainst police database records. This then allows the police to stop the vehicles of interest and make necessary arrests when applicable. The College of Policing (2020</w:t>
      </w:r>
      <w:r w:rsidR="00A05831">
        <w:rPr>
          <w:rFonts w:ascii="ArialMT" w:hAnsi="ArialMT" w:cs="ArialMT"/>
          <w:sz w:val="24"/>
          <w:szCs w:val="24"/>
          <w:lang w:eastAsia="zh-TW"/>
        </w:rPr>
        <w:t>) states</w:t>
      </w:r>
      <w:r w:rsidR="005A02FA">
        <w:rPr>
          <w:rFonts w:ascii="ArialMT" w:hAnsi="ArialMT" w:cs="ArialMT"/>
          <w:sz w:val="24"/>
          <w:szCs w:val="24"/>
          <w:lang w:eastAsia="zh-TW"/>
        </w:rPr>
        <w:t xml:space="preserve"> that “</w:t>
      </w:r>
      <w:r w:rsidR="005A02FA" w:rsidRPr="003D1EB1">
        <w:rPr>
          <w:rFonts w:ascii="ArialMT" w:hAnsi="ArialMT" w:cs="ArialMT"/>
          <w:sz w:val="24"/>
          <w:szCs w:val="24"/>
          <w:lang w:eastAsia="zh-TW"/>
        </w:rPr>
        <w:t>The police and government agencies use ANPR as a tactical option to disrupt, prevent and detect criminal activity</w:t>
      </w:r>
      <w:r w:rsidR="005A02FA">
        <w:rPr>
          <w:rFonts w:ascii="ArialMT" w:hAnsi="ArialMT" w:cs="ArialMT"/>
          <w:sz w:val="24"/>
          <w:szCs w:val="24"/>
          <w:lang w:eastAsia="zh-TW"/>
        </w:rPr>
        <w:t xml:space="preserve">”. ANPR can be used to detect, deter and disrupt criminality, not just at a local level, but at a national level, including drug smuggling, county lines, Organised crime Groups (OCGs) and human trafficking. </w:t>
      </w:r>
    </w:p>
    <w:p w14:paraId="3F01DEB0" w14:textId="55221431" w:rsidR="005A02FA" w:rsidRDefault="005A02FA" w:rsidP="0063506C">
      <w:pPr>
        <w:overflowPunct/>
        <w:textAlignment w:val="auto"/>
        <w:rPr>
          <w:rFonts w:ascii="ArialMT" w:hAnsi="ArialMT" w:cs="ArialMT"/>
          <w:sz w:val="24"/>
          <w:szCs w:val="24"/>
          <w:lang w:eastAsia="zh-TW"/>
        </w:rPr>
      </w:pPr>
    </w:p>
    <w:p w14:paraId="4DDB4A18" w14:textId="77777777" w:rsidR="005A02FA" w:rsidRDefault="005A02FA" w:rsidP="005A02FA">
      <w:pPr>
        <w:overflowPunct/>
        <w:textAlignment w:val="auto"/>
        <w:rPr>
          <w:rFonts w:ascii="ArialMT" w:hAnsi="ArialMT" w:cs="ArialMT"/>
          <w:sz w:val="24"/>
          <w:szCs w:val="24"/>
          <w:lang w:eastAsia="zh-TW"/>
        </w:rPr>
      </w:pPr>
      <w:r>
        <w:rPr>
          <w:rFonts w:ascii="ArialMT" w:hAnsi="ArialMT" w:cs="ArialMT"/>
          <w:sz w:val="24"/>
          <w:szCs w:val="24"/>
          <w:lang w:eastAsia="zh-TW"/>
        </w:rPr>
        <w:t>The Association of Chief Police Officers of England, Wales and Northern Ireland (2013) defines ANPR as being used in the following 3 ways by police forces:</w:t>
      </w:r>
    </w:p>
    <w:p w14:paraId="70B66AF5" w14:textId="77777777" w:rsidR="005A02FA" w:rsidRDefault="005A02FA" w:rsidP="00B92758">
      <w:pPr>
        <w:pStyle w:val="ListParagraph"/>
        <w:numPr>
          <w:ilvl w:val="0"/>
          <w:numId w:val="8"/>
        </w:numPr>
        <w:overflowPunct/>
        <w:textAlignment w:val="auto"/>
        <w:rPr>
          <w:rFonts w:ascii="ArialMT" w:hAnsi="ArialMT" w:cs="ArialMT"/>
          <w:sz w:val="24"/>
          <w:szCs w:val="24"/>
          <w:lang w:eastAsia="zh-TW"/>
        </w:rPr>
      </w:pPr>
      <w:r>
        <w:rPr>
          <w:rFonts w:ascii="ArialMT" w:hAnsi="ArialMT" w:cs="ArialMT"/>
          <w:sz w:val="24"/>
          <w:szCs w:val="24"/>
          <w:lang w:eastAsia="zh-TW"/>
        </w:rPr>
        <w:t>To identify vehicles known to be used by criminals and disrupt their activity</w:t>
      </w:r>
    </w:p>
    <w:p w14:paraId="21323CF4" w14:textId="77777777" w:rsidR="005A02FA" w:rsidRDefault="005A02FA" w:rsidP="00B92758">
      <w:pPr>
        <w:pStyle w:val="ListParagraph"/>
        <w:numPr>
          <w:ilvl w:val="0"/>
          <w:numId w:val="8"/>
        </w:numPr>
        <w:overflowPunct/>
        <w:textAlignment w:val="auto"/>
        <w:rPr>
          <w:rFonts w:ascii="ArialMT" w:hAnsi="ArialMT" w:cs="ArialMT"/>
          <w:sz w:val="24"/>
          <w:szCs w:val="24"/>
          <w:lang w:eastAsia="zh-TW"/>
        </w:rPr>
      </w:pPr>
      <w:r>
        <w:rPr>
          <w:rFonts w:ascii="ArialMT" w:hAnsi="ArialMT" w:cs="ArialMT"/>
          <w:sz w:val="24"/>
          <w:szCs w:val="24"/>
          <w:lang w:eastAsia="zh-TW"/>
        </w:rPr>
        <w:t>To gather intelligence</w:t>
      </w:r>
    </w:p>
    <w:p w14:paraId="1F593189" w14:textId="77777777" w:rsidR="005A02FA" w:rsidRPr="003D1EB1" w:rsidRDefault="005A02FA" w:rsidP="00B92758">
      <w:pPr>
        <w:pStyle w:val="ListParagraph"/>
        <w:numPr>
          <w:ilvl w:val="0"/>
          <w:numId w:val="8"/>
        </w:numPr>
        <w:overflowPunct/>
        <w:textAlignment w:val="auto"/>
        <w:rPr>
          <w:rFonts w:ascii="ArialMT" w:hAnsi="ArialMT" w:cs="ArialMT"/>
          <w:sz w:val="24"/>
          <w:szCs w:val="24"/>
          <w:lang w:eastAsia="zh-TW"/>
        </w:rPr>
      </w:pPr>
      <w:r>
        <w:rPr>
          <w:rFonts w:ascii="ArialMT" w:hAnsi="ArialMT" w:cs="ArialMT"/>
          <w:sz w:val="24"/>
          <w:szCs w:val="24"/>
          <w:lang w:eastAsia="zh-TW"/>
        </w:rPr>
        <w:t>To investigate crime</w:t>
      </w:r>
    </w:p>
    <w:p w14:paraId="3BCE26E4" w14:textId="77777777" w:rsidR="005A02FA" w:rsidRDefault="005A02FA" w:rsidP="005A02FA">
      <w:pPr>
        <w:overflowPunct/>
        <w:textAlignment w:val="auto"/>
        <w:rPr>
          <w:rFonts w:ascii="ArialMT" w:hAnsi="ArialMT" w:cs="ArialMT"/>
          <w:sz w:val="24"/>
          <w:szCs w:val="24"/>
          <w:lang w:eastAsia="zh-TW"/>
        </w:rPr>
      </w:pPr>
    </w:p>
    <w:p w14:paraId="3766BE2E" w14:textId="0BEA70BF" w:rsidR="000E697F" w:rsidRDefault="005A02FA" w:rsidP="0063506C">
      <w:pPr>
        <w:overflowPunct/>
        <w:textAlignment w:val="auto"/>
        <w:rPr>
          <w:rFonts w:ascii="ArialMT" w:hAnsi="ArialMT" w:cs="ArialMT"/>
          <w:sz w:val="24"/>
          <w:szCs w:val="24"/>
          <w:lang w:eastAsia="zh-TW"/>
        </w:rPr>
      </w:pPr>
      <w:r>
        <w:rPr>
          <w:rFonts w:ascii="ArialMT" w:hAnsi="ArialMT" w:cs="ArialMT"/>
          <w:sz w:val="24"/>
          <w:szCs w:val="24"/>
          <w:lang w:eastAsia="zh-TW"/>
        </w:rPr>
        <w:t>ANPR cameras can be used overtly and covertly and this possible invasion of</w:t>
      </w:r>
      <w:r w:rsidR="00152EDE">
        <w:rPr>
          <w:rFonts w:ascii="ArialMT" w:hAnsi="ArialMT" w:cs="ArialMT"/>
          <w:sz w:val="24"/>
          <w:szCs w:val="24"/>
          <w:lang w:eastAsia="zh-TW"/>
        </w:rPr>
        <w:t xml:space="preserve"> </w:t>
      </w:r>
      <w:r>
        <w:rPr>
          <w:rFonts w:ascii="ArialMT" w:hAnsi="ArialMT" w:cs="ArialMT"/>
          <w:sz w:val="24"/>
          <w:szCs w:val="24"/>
          <w:lang w:eastAsia="zh-TW"/>
        </w:rPr>
        <w:t xml:space="preserve">privacy is covered by the </w:t>
      </w:r>
      <w:r w:rsidRPr="00D74760">
        <w:rPr>
          <w:rFonts w:ascii="ArialMT" w:hAnsi="ArialMT" w:cs="ArialMT"/>
          <w:sz w:val="24"/>
          <w:szCs w:val="24"/>
          <w:lang w:eastAsia="zh-TW"/>
        </w:rPr>
        <w:t>Regulation of Investigatory Powers Act 2000 (RIPA).</w:t>
      </w:r>
      <w:r w:rsidR="0044168B">
        <w:rPr>
          <w:rFonts w:ascii="ArialMT" w:hAnsi="ArialMT" w:cs="ArialMT"/>
          <w:sz w:val="24"/>
          <w:szCs w:val="24"/>
          <w:lang w:eastAsia="zh-TW"/>
        </w:rPr>
        <w:t xml:space="preserve"> </w:t>
      </w:r>
      <w:r>
        <w:rPr>
          <w:rFonts w:ascii="ArialMT" w:hAnsi="ArialMT" w:cs="ArialMT"/>
          <w:sz w:val="24"/>
          <w:szCs w:val="24"/>
          <w:lang w:eastAsia="zh-TW"/>
        </w:rPr>
        <w:t xml:space="preserve">It could be argued that as ANPR collects personal information, there is an invasion of privacy on members of the public. However the European Convention on Human Rights Act in Article 8(2) states a public authority such as the police cannot </w:t>
      </w:r>
      <w:r w:rsidR="00D66A6B">
        <w:rPr>
          <w:rFonts w:ascii="ArialMT" w:hAnsi="ArialMT" w:cs="ArialMT"/>
          <w:sz w:val="24"/>
          <w:szCs w:val="24"/>
          <w:lang w:eastAsia="zh-TW"/>
        </w:rPr>
        <w:t>interfere</w:t>
      </w:r>
      <w:r>
        <w:rPr>
          <w:rFonts w:ascii="ArialMT" w:hAnsi="ArialMT" w:cs="ArialMT"/>
          <w:sz w:val="24"/>
          <w:szCs w:val="24"/>
          <w:lang w:eastAsia="zh-TW"/>
        </w:rPr>
        <w:t xml:space="preserve"> with this act, </w:t>
      </w:r>
      <w:r w:rsidR="001709A0">
        <w:rPr>
          <w:rFonts w:ascii="ArialMT" w:hAnsi="ArialMT" w:cs="ArialMT"/>
          <w:sz w:val="24"/>
          <w:szCs w:val="24"/>
          <w:lang w:eastAsia="zh-TW"/>
        </w:rPr>
        <w:t>but it states they can if it is lawful and necessary to protect the public and national security</w:t>
      </w:r>
      <w:r>
        <w:rPr>
          <w:rFonts w:ascii="ArialMT" w:hAnsi="ArialMT" w:cs="ArialMT"/>
          <w:sz w:val="24"/>
          <w:szCs w:val="24"/>
          <w:lang w:eastAsia="zh-TW"/>
        </w:rPr>
        <w:t xml:space="preserve"> (Council of Europe, 1950).</w:t>
      </w:r>
      <w:r w:rsidR="00200157">
        <w:rPr>
          <w:rFonts w:ascii="ArialMT" w:hAnsi="ArialMT" w:cs="ArialMT"/>
          <w:sz w:val="24"/>
          <w:szCs w:val="24"/>
          <w:lang w:eastAsia="zh-TW"/>
        </w:rPr>
        <w:t xml:space="preserve"> </w:t>
      </w:r>
      <w:r w:rsidR="000E697F">
        <w:rPr>
          <w:rFonts w:ascii="ArialMT" w:hAnsi="ArialMT" w:cs="ArialMT"/>
          <w:sz w:val="24"/>
          <w:szCs w:val="24"/>
          <w:lang w:eastAsia="zh-TW"/>
        </w:rPr>
        <w:t xml:space="preserve">There has been controversy over the privacy of ANPR and CCTV in the UK and most recently, there was a huge </w:t>
      </w:r>
      <w:r w:rsidR="000E697F">
        <w:rPr>
          <w:rFonts w:ascii="ArialMT" w:hAnsi="ArialMT" w:cs="ArialMT"/>
          <w:sz w:val="24"/>
          <w:szCs w:val="24"/>
          <w:lang w:eastAsia="zh-TW"/>
        </w:rPr>
        <w:lastRenderedPageBreak/>
        <w:t xml:space="preserve">breach in </w:t>
      </w:r>
      <w:r w:rsidR="00D66A6B">
        <w:rPr>
          <w:rFonts w:ascii="ArialMT" w:hAnsi="ArialMT" w:cs="ArialMT"/>
          <w:sz w:val="24"/>
          <w:szCs w:val="24"/>
          <w:lang w:eastAsia="zh-TW"/>
        </w:rPr>
        <w:t>Sheffield’s</w:t>
      </w:r>
      <w:r w:rsidR="000E697F">
        <w:rPr>
          <w:rFonts w:ascii="ArialMT" w:hAnsi="ArialMT" w:cs="ArialMT"/>
          <w:sz w:val="24"/>
          <w:szCs w:val="24"/>
          <w:lang w:eastAsia="zh-TW"/>
        </w:rPr>
        <w:t xml:space="preserve"> ANPR system where a data breach left 8.6 million journeys released onto the internet (Griffith</w:t>
      </w:r>
      <w:r w:rsidR="00152EDE">
        <w:rPr>
          <w:rFonts w:ascii="ArialMT" w:hAnsi="ArialMT" w:cs="ArialMT"/>
          <w:sz w:val="24"/>
          <w:szCs w:val="24"/>
          <w:lang w:eastAsia="zh-TW"/>
        </w:rPr>
        <w:t>s, 2020). The breach occurred</w:t>
      </w:r>
      <w:r w:rsidR="000E697F">
        <w:rPr>
          <w:rFonts w:ascii="ArialMT" w:hAnsi="ArialMT" w:cs="ArialMT"/>
          <w:sz w:val="24"/>
          <w:szCs w:val="24"/>
          <w:lang w:eastAsia="zh-TW"/>
        </w:rPr>
        <w:t xml:space="preserve"> after the cities ANPR network security was left defenceless with it being accessed by entering its IP address into the internet with zero need for login details or passwords. This breach identifies the importance of these ANPR systems being properly protected and secure, as they collect data from members of the public without them even being aware of it. </w:t>
      </w:r>
    </w:p>
    <w:p w14:paraId="6DD1C84A" w14:textId="77777777" w:rsidR="000E697F" w:rsidRDefault="000E697F" w:rsidP="0063506C">
      <w:pPr>
        <w:overflowPunct/>
        <w:textAlignment w:val="auto"/>
        <w:rPr>
          <w:rFonts w:ascii="ArialMT" w:hAnsi="ArialMT" w:cs="ArialMT"/>
          <w:sz w:val="24"/>
          <w:szCs w:val="24"/>
          <w:lang w:eastAsia="zh-TW"/>
        </w:rPr>
      </w:pPr>
    </w:p>
    <w:p w14:paraId="391A105A" w14:textId="5C4506E1" w:rsidR="00802CA8" w:rsidRDefault="00200157" w:rsidP="00802CA8">
      <w:pPr>
        <w:overflowPunct/>
        <w:textAlignment w:val="auto"/>
        <w:rPr>
          <w:rFonts w:ascii="ArialMT" w:hAnsi="ArialMT" w:cs="ArialMT"/>
          <w:sz w:val="24"/>
          <w:szCs w:val="24"/>
          <w:lang w:eastAsia="zh-TW"/>
        </w:rPr>
      </w:pPr>
      <w:r>
        <w:rPr>
          <w:rFonts w:ascii="ArialMT" w:hAnsi="ArialMT" w:cs="ArialMT"/>
          <w:sz w:val="24"/>
          <w:szCs w:val="24"/>
          <w:lang w:eastAsia="zh-TW"/>
        </w:rPr>
        <w:t xml:space="preserve">Watson and Walsh (2008) identified that all police forces in England and Wales quickly incorporated ANPR into their work once it was made available. And one of the reasons they were able to use it so quickly was they were able to convert the many CCTV cameras to be compatible with the ANPR systems. </w:t>
      </w:r>
      <w:r w:rsidR="00802CA8">
        <w:rPr>
          <w:rFonts w:ascii="ArialMT" w:hAnsi="ArialMT" w:cs="ArialMT"/>
          <w:sz w:val="24"/>
          <w:szCs w:val="24"/>
          <w:lang w:eastAsia="zh-TW"/>
        </w:rPr>
        <w:t>However, Watson and Walsh (2008) identified a disadvantage with the police use of ANPR in the UK, which was the growing number of cloned number plates used by criminals. Cloned number plates makes it more difficult for the police to identify the offenders and can also mean innocent car owners receive fines, including speed tickets as criminals have cloned their number plates, meaning any offences or fines come back to the registered owner of that vehicle registration.</w:t>
      </w:r>
    </w:p>
    <w:p w14:paraId="3E1885BF" w14:textId="6443AE06" w:rsidR="0095192F" w:rsidRDefault="0095192F" w:rsidP="0063506C">
      <w:pPr>
        <w:overflowPunct/>
        <w:textAlignment w:val="auto"/>
        <w:rPr>
          <w:rFonts w:ascii="ArialMT" w:hAnsi="ArialMT" w:cs="ArialMT"/>
          <w:sz w:val="24"/>
          <w:szCs w:val="24"/>
          <w:lang w:eastAsia="zh-TW"/>
        </w:rPr>
      </w:pPr>
    </w:p>
    <w:p w14:paraId="725BC81E" w14:textId="25C0BBD3" w:rsidR="0063506C" w:rsidRDefault="00802CA8" w:rsidP="0063506C">
      <w:pPr>
        <w:overflowPunct/>
        <w:textAlignment w:val="auto"/>
        <w:rPr>
          <w:rFonts w:ascii="ArialMT" w:hAnsi="ArialMT" w:cs="ArialMT"/>
          <w:sz w:val="24"/>
          <w:szCs w:val="24"/>
          <w:lang w:eastAsia="zh-TW"/>
        </w:rPr>
      </w:pPr>
      <w:r>
        <w:rPr>
          <w:rFonts w:ascii="ArialMT" w:hAnsi="ArialMT" w:cs="ArialMT"/>
          <w:sz w:val="24"/>
          <w:szCs w:val="24"/>
          <w:lang w:eastAsia="zh-TW"/>
        </w:rPr>
        <w:t xml:space="preserve">Kirby and Turner (2007) identified how ANPR could be used with Geographical profiling as they looked at an investigation of 3 armed robberies. The first robbery happened at Maidstone, the second at Ashford and the third at Margate and all occurred on different days. However, Kent Police used ANPR technology and found 40,000 vehicles recorded on the ANPR system in these areas and of the 40,000, only two vehicles were in the vicinity of all three locations. This is an example of how ANPR technology can be used in a criminal investigation and also how it can be used for location time analysis. As if a vehicle has a “hit” on an ANPR camera in Scotland at 07:00 hours and on the same day at 08:00 hours has a hit in Bristol, the vehicle is likely to be stolen or the number plates cloned. </w:t>
      </w:r>
    </w:p>
    <w:p w14:paraId="15DEDCFC" w14:textId="716520A2" w:rsidR="00802CA8" w:rsidRDefault="00802CA8" w:rsidP="0063506C">
      <w:pPr>
        <w:overflowPunct/>
        <w:textAlignment w:val="auto"/>
        <w:rPr>
          <w:rFonts w:ascii="ArialMT" w:hAnsi="ArialMT" w:cs="ArialMT"/>
          <w:sz w:val="24"/>
          <w:szCs w:val="24"/>
          <w:lang w:eastAsia="zh-TW"/>
        </w:rPr>
      </w:pPr>
    </w:p>
    <w:p w14:paraId="1730C4D4" w14:textId="3DF33C2C" w:rsidR="00EC4519" w:rsidRDefault="00EC4519" w:rsidP="0063506C">
      <w:pPr>
        <w:overflowPunct/>
        <w:textAlignment w:val="auto"/>
        <w:rPr>
          <w:rFonts w:ascii="ArialMT" w:hAnsi="ArialMT" w:cs="ArialMT"/>
          <w:sz w:val="24"/>
          <w:szCs w:val="24"/>
          <w:lang w:eastAsia="zh-TW"/>
        </w:rPr>
      </w:pPr>
      <w:r>
        <w:rPr>
          <w:rFonts w:ascii="ArialMT" w:hAnsi="ArialMT" w:cs="ArialMT"/>
          <w:sz w:val="24"/>
          <w:szCs w:val="24"/>
          <w:lang w:eastAsia="zh-TW"/>
        </w:rPr>
        <w:t xml:space="preserve">The use of ANPR can also effect Routine activity theory and Cohen and Felson (1979) developed this theory and identified three factors that most crimes require; suitable targets, a motivated/likely offender and the absence of capable guardians. They argued that suitable targets are likely to move as a result of every day routine activities and the presence of capable guardians will also disappear. They also stated that the likelihood of the motivated offender, the suitable targets and absence of capable guardians being found together was dependent on the social conditions at the time or In other words, the routine activity at the time. And these three factors would need to happen in the right time and the right space for the crime to occur. Felson (1998) took his routine activity theory further and stated that the targets suitability for being attacked is dependent on four factors; value, inertia, visibility, and access. The value relates to what the target is worth to the offender, inertia relates to what extent can the target be realistically attacked, visibility meaning how visible the target is to the offender and access relating to how accessible the target is to the offender. Felson also states using routine activity theory can help prevent and detect crime, with learning the timing and social settings for crimes, and how monitoring a likely offender can discourage further criminal behaviour. </w:t>
      </w:r>
    </w:p>
    <w:p w14:paraId="203A33A6" w14:textId="704C93F2" w:rsidR="00EC4519" w:rsidRDefault="00EC4519" w:rsidP="0063506C">
      <w:pPr>
        <w:overflowPunct/>
        <w:textAlignment w:val="auto"/>
        <w:rPr>
          <w:rFonts w:ascii="ArialMT" w:hAnsi="ArialMT" w:cs="ArialMT"/>
          <w:sz w:val="24"/>
          <w:szCs w:val="24"/>
          <w:lang w:eastAsia="zh-TW"/>
        </w:rPr>
      </w:pPr>
    </w:p>
    <w:p w14:paraId="4FA1CE7A" w14:textId="3BAE0572" w:rsidR="00802CA8" w:rsidRDefault="00EC4519" w:rsidP="0063506C">
      <w:pPr>
        <w:overflowPunct/>
        <w:textAlignment w:val="auto"/>
        <w:rPr>
          <w:rFonts w:ascii="ArialMT" w:hAnsi="ArialMT" w:cs="ArialMT"/>
          <w:sz w:val="24"/>
          <w:szCs w:val="24"/>
          <w:lang w:eastAsia="zh-TW"/>
        </w:rPr>
      </w:pPr>
      <w:r>
        <w:rPr>
          <w:rFonts w:ascii="ArialMT" w:hAnsi="ArialMT" w:cs="ArialMT"/>
          <w:sz w:val="24"/>
          <w:szCs w:val="24"/>
          <w:lang w:eastAsia="zh-TW"/>
        </w:rPr>
        <w:t xml:space="preserve">Rational choice theory is essentially a balance of costs and benefits which the offender weighs up before committing a crime. An offender is more likely to commit </w:t>
      </w:r>
      <w:r>
        <w:rPr>
          <w:rFonts w:ascii="ArialMT" w:hAnsi="ArialMT" w:cs="ArialMT"/>
          <w:sz w:val="24"/>
          <w:szCs w:val="24"/>
          <w:lang w:eastAsia="zh-TW"/>
        </w:rPr>
        <w:lastRenderedPageBreak/>
        <w:t xml:space="preserve">crime if the reward of doing so outweighs the risk, with the offender making a rational choice of whether committing the crime is worth the risk (Newburn, 2013). </w:t>
      </w:r>
      <w:r w:rsidR="00802CA8">
        <w:rPr>
          <w:rFonts w:ascii="ArialMT" w:hAnsi="ArialMT" w:cs="ArialMT"/>
          <w:sz w:val="24"/>
          <w:szCs w:val="24"/>
          <w:lang w:eastAsia="zh-TW"/>
        </w:rPr>
        <w:t xml:space="preserve">Haines (2009) identified how </w:t>
      </w:r>
      <w:r w:rsidR="00CC7291">
        <w:rPr>
          <w:rFonts w:ascii="ArialMT" w:hAnsi="ArialMT" w:cs="ArialMT"/>
          <w:sz w:val="24"/>
          <w:szCs w:val="24"/>
          <w:lang w:eastAsia="zh-TW"/>
        </w:rPr>
        <w:t xml:space="preserve">ANPR can also be used to effect rational choice theory </w:t>
      </w:r>
      <w:r w:rsidR="00152EDE">
        <w:rPr>
          <w:rFonts w:ascii="ArialMT" w:hAnsi="ArialMT" w:cs="ArialMT"/>
          <w:sz w:val="24"/>
          <w:szCs w:val="24"/>
          <w:lang w:eastAsia="zh-TW"/>
        </w:rPr>
        <w:t>and</w:t>
      </w:r>
      <w:r w:rsidR="00CC7291">
        <w:rPr>
          <w:rFonts w:ascii="ArialMT" w:hAnsi="ArialMT" w:cs="ArialMT"/>
          <w:sz w:val="24"/>
          <w:szCs w:val="24"/>
          <w:lang w:eastAsia="zh-TW"/>
        </w:rPr>
        <w:t xml:space="preserve"> routine activity theory. Rational choice theory can be effected as areas covered by ANPR cameras can reduce criminals committing crimes as they know there is a greater risk of them being identified and arrested. However, on the flip side to this, offenders could find other methods to </w:t>
      </w:r>
      <w:r w:rsidR="00A05831">
        <w:rPr>
          <w:rFonts w:ascii="ArialMT" w:hAnsi="ArialMT" w:cs="ArialMT"/>
          <w:sz w:val="24"/>
          <w:szCs w:val="24"/>
          <w:lang w:eastAsia="zh-TW"/>
        </w:rPr>
        <w:t>committing</w:t>
      </w:r>
      <w:r w:rsidR="00CC7291">
        <w:rPr>
          <w:rFonts w:ascii="ArialMT" w:hAnsi="ArialMT" w:cs="ArialMT"/>
          <w:sz w:val="24"/>
          <w:szCs w:val="24"/>
          <w:lang w:eastAsia="zh-TW"/>
        </w:rPr>
        <w:t xml:space="preserve"> the </w:t>
      </w:r>
      <w:r w:rsidR="00A05831">
        <w:rPr>
          <w:rFonts w:ascii="ArialMT" w:hAnsi="ArialMT" w:cs="ArialMT"/>
          <w:sz w:val="24"/>
          <w:szCs w:val="24"/>
          <w:lang w:eastAsia="zh-TW"/>
        </w:rPr>
        <w:t>crime</w:t>
      </w:r>
      <w:r w:rsidR="00CC7291">
        <w:rPr>
          <w:rFonts w:ascii="ArialMT" w:hAnsi="ArialMT" w:cs="ArialMT"/>
          <w:sz w:val="24"/>
          <w:szCs w:val="24"/>
          <w:lang w:eastAsia="zh-TW"/>
        </w:rPr>
        <w:t xml:space="preserve"> such as cloning number plates as I have previously mentioned and could also use unreadable number plates. Another issue could be displacement occurring, where offenders avoid the locations where ANPR cameras are. This could be eradicated though with more and more lo</w:t>
      </w:r>
      <w:r w:rsidR="00CB0052">
        <w:rPr>
          <w:rFonts w:ascii="ArialMT" w:hAnsi="ArialMT" w:cs="ArialMT"/>
          <w:sz w:val="24"/>
          <w:szCs w:val="24"/>
          <w:lang w:eastAsia="zh-TW"/>
        </w:rPr>
        <w:t>c</w:t>
      </w:r>
      <w:r w:rsidR="000647E3">
        <w:rPr>
          <w:rFonts w:ascii="ArialMT" w:hAnsi="ArialMT" w:cs="ArialMT"/>
          <w:sz w:val="24"/>
          <w:szCs w:val="24"/>
          <w:lang w:eastAsia="zh-TW"/>
        </w:rPr>
        <w:t>ations now having ANPR cameras.</w:t>
      </w:r>
    </w:p>
    <w:p w14:paraId="46192E12" w14:textId="1459E052" w:rsidR="0063506C" w:rsidRDefault="0063506C" w:rsidP="0063506C">
      <w:pPr>
        <w:overflowPunct/>
        <w:textAlignment w:val="auto"/>
        <w:rPr>
          <w:rFonts w:ascii="ArialMT" w:hAnsi="ArialMT" w:cs="ArialMT"/>
          <w:sz w:val="24"/>
          <w:szCs w:val="24"/>
          <w:lang w:eastAsia="zh-TW"/>
        </w:rPr>
      </w:pPr>
    </w:p>
    <w:p w14:paraId="0026D074" w14:textId="77777777" w:rsidR="00214601" w:rsidRDefault="006546E0" w:rsidP="00476651">
      <w:pPr>
        <w:overflowPunct/>
        <w:textAlignment w:val="auto"/>
        <w:rPr>
          <w:rFonts w:ascii="ArialMT" w:hAnsi="ArialMT" w:cs="ArialMT"/>
          <w:color w:val="auto"/>
          <w:sz w:val="24"/>
          <w:szCs w:val="24"/>
          <w:lang w:eastAsia="zh-TW"/>
        </w:rPr>
      </w:pPr>
      <w:r>
        <w:rPr>
          <w:rFonts w:ascii="ArialMT" w:hAnsi="ArialMT" w:cs="ArialMT"/>
          <w:color w:val="auto"/>
          <w:sz w:val="24"/>
          <w:szCs w:val="24"/>
          <w:lang w:eastAsia="zh-TW"/>
        </w:rPr>
        <w:t xml:space="preserve">ANPR technology sounds great and relatively simple in theory, however, as Gurney et al (2013) discovered, the technology is flawed </w:t>
      </w:r>
      <w:r w:rsidR="009B29F2">
        <w:rPr>
          <w:rFonts w:ascii="ArialMT" w:hAnsi="ArialMT" w:cs="ArialMT"/>
          <w:color w:val="auto"/>
          <w:sz w:val="24"/>
          <w:szCs w:val="24"/>
          <w:lang w:eastAsia="zh-TW"/>
        </w:rPr>
        <w:t xml:space="preserve">and complicated. The authors state that Optical Character Recognition (OCR) is the system used by all ANPR cameras and is responsible for identifying the correct number plate. There are a number of factors that are identified as causing issues to the system, such as cameras located in areas where vehicles are driving at high speed like motorways. Lighting was also highlighted as a factor that effects the accuracy of ANPR reads with some cameras in areas with low or excessive light causing the OCR system to have difficulty reading the number plate, meaning an increase in misreads. In addition, some ANPR cameras rely on lighting heavily, with daylight and added street lighting needed for accurate reads, suggesting how temperamental ANPR systems can be. The authors also identified how the </w:t>
      </w:r>
      <w:r w:rsidR="008349EA">
        <w:rPr>
          <w:rFonts w:ascii="ArialMT" w:hAnsi="ArialMT" w:cs="ArialMT"/>
          <w:color w:val="auto"/>
          <w:sz w:val="24"/>
          <w:szCs w:val="24"/>
          <w:lang w:eastAsia="zh-TW"/>
        </w:rPr>
        <w:t>setup</w:t>
      </w:r>
      <w:r w:rsidR="009B29F2">
        <w:rPr>
          <w:rFonts w:ascii="ArialMT" w:hAnsi="ArialMT" w:cs="ArialMT"/>
          <w:color w:val="auto"/>
          <w:sz w:val="24"/>
          <w:szCs w:val="24"/>
          <w:lang w:eastAsia="zh-TW"/>
        </w:rPr>
        <w:t xml:space="preserve"> of the ANPR camera was vital in determining its accuracy, with cameras that were not set up correctly, leading to issues with </w:t>
      </w:r>
      <w:r w:rsidR="008349EA">
        <w:rPr>
          <w:rFonts w:ascii="ArialMT" w:hAnsi="ArialMT" w:cs="ArialMT"/>
          <w:color w:val="auto"/>
          <w:sz w:val="24"/>
          <w:szCs w:val="24"/>
          <w:lang w:eastAsia="zh-TW"/>
        </w:rPr>
        <w:t xml:space="preserve">lighting, sharpness, contrast, and motion blur. Ina addition, how the camera is set up is vital such as the height the camera is placed at, and the angle it is placed at. Weather is also a factor the authors identified that effects ANPR performance, with rain, snow and sandstorms obscuring the camera itself and also the number plates, making them difficult to read. This is where camera positioning, camera settings and camera shields are required to combat weather conditions. </w:t>
      </w:r>
    </w:p>
    <w:p w14:paraId="4E69E4E2" w14:textId="77777777" w:rsidR="00214601" w:rsidRDefault="00214601" w:rsidP="00476651">
      <w:pPr>
        <w:overflowPunct/>
        <w:textAlignment w:val="auto"/>
        <w:rPr>
          <w:rFonts w:ascii="ArialMT" w:hAnsi="ArialMT" w:cs="ArialMT"/>
          <w:color w:val="auto"/>
          <w:sz w:val="24"/>
          <w:szCs w:val="24"/>
          <w:lang w:eastAsia="zh-TW"/>
        </w:rPr>
      </w:pPr>
    </w:p>
    <w:p w14:paraId="3751199E" w14:textId="7375ECA5" w:rsidR="00476651" w:rsidRPr="00476651" w:rsidRDefault="000647E3" w:rsidP="00476651">
      <w:pPr>
        <w:overflowPunct/>
        <w:textAlignment w:val="auto"/>
        <w:rPr>
          <w:rFonts w:ascii="ArialMT" w:hAnsi="ArialMT" w:cs="ArialMT"/>
          <w:color w:val="auto"/>
          <w:sz w:val="24"/>
          <w:szCs w:val="24"/>
          <w:lang w:eastAsia="zh-TW"/>
        </w:rPr>
      </w:pPr>
      <w:r>
        <w:rPr>
          <w:rFonts w:ascii="ArialMT" w:hAnsi="ArialMT" w:cs="ArialMT"/>
          <w:color w:val="auto"/>
          <w:sz w:val="24"/>
          <w:szCs w:val="24"/>
          <w:lang w:eastAsia="zh-TW"/>
        </w:rPr>
        <w:t xml:space="preserve">Disrupting criminality such as organised crime groups involves making the OCGs environment difficult, disrupting the </w:t>
      </w:r>
      <w:r w:rsidR="0044168B">
        <w:rPr>
          <w:rFonts w:ascii="ArialMT" w:hAnsi="ArialMT" w:cs="ArialMT"/>
          <w:color w:val="auto"/>
          <w:sz w:val="24"/>
          <w:szCs w:val="24"/>
          <w:lang w:eastAsia="zh-TW"/>
        </w:rPr>
        <w:t>offender’s</w:t>
      </w:r>
      <w:r>
        <w:rPr>
          <w:rFonts w:ascii="ArialMT" w:hAnsi="ArialMT" w:cs="ArialMT"/>
          <w:color w:val="auto"/>
          <w:sz w:val="24"/>
          <w:szCs w:val="24"/>
          <w:lang w:eastAsia="zh-TW"/>
        </w:rPr>
        <w:t xml:space="preserve"> day to day activities, their networks and their </w:t>
      </w:r>
      <w:r w:rsidR="00476651">
        <w:rPr>
          <w:rFonts w:ascii="ArialMT" w:hAnsi="ArialMT" w:cs="ArialMT"/>
          <w:color w:val="auto"/>
          <w:sz w:val="24"/>
          <w:szCs w:val="24"/>
          <w:lang w:eastAsia="zh-TW"/>
        </w:rPr>
        <w:t xml:space="preserve">lifestyle as a whole. </w:t>
      </w:r>
      <w:r w:rsidR="00476651">
        <w:rPr>
          <w:rFonts w:ascii="ArialMT" w:hAnsi="ArialMT" w:cs="ArialMT"/>
          <w:sz w:val="24"/>
          <w:szCs w:val="24"/>
          <w:lang w:eastAsia="zh-TW"/>
        </w:rPr>
        <w:t xml:space="preserve">It is the job of the police to attempt to reduce the rewards available to offenders and increase the risk, making them less likely to decide to commit crime, and therefore deterring them from criminal activity. </w:t>
      </w:r>
      <w:r w:rsidR="00476651">
        <w:rPr>
          <w:rFonts w:ascii="ArialMT" w:hAnsi="ArialMT" w:cs="ArialMT"/>
          <w:color w:val="auto"/>
          <w:sz w:val="24"/>
          <w:szCs w:val="24"/>
          <w:lang w:eastAsia="zh-TW"/>
        </w:rPr>
        <w:t xml:space="preserve">Kirby and Nailer </w:t>
      </w:r>
      <w:r w:rsidR="00A460EF">
        <w:rPr>
          <w:rFonts w:ascii="ArialMT" w:hAnsi="ArialMT" w:cs="ArialMT"/>
          <w:color w:val="auto"/>
          <w:sz w:val="24"/>
          <w:szCs w:val="24"/>
          <w:lang w:eastAsia="zh-TW"/>
        </w:rPr>
        <w:t xml:space="preserve">(2013) </w:t>
      </w:r>
      <w:r w:rsidR="00476651">
        <w:rPr>
          <w:rFonts w:ascii="ArialMT" w:hAnsi="ArialMT" w:cs="ArialMT"/>
          <w:color w:val="auto"/>
          <w:sz w:val="24"/>
          <w:szCs w:val="24"/>
          <w:lang w:eastAsia="zh-TW"/>
        </w:rPr>
        <w:t xml:space="preserve">conducted a study where certain interventions were used to tackle organised crime groups within a police force in North England over a period of three years. </w:t>
      </w:r>
      <w:r w:rsidR="006774C2">
        <w:rPr>
          <w:rFonts w:ascii="ArialMT" w:hAnsi="ArialMT" w:cs="ArialMT"/>
          <w:color w:val="auto"/>
          <w:sz w:val="24"/>
          <w:szCs w:val="24"/>
          <w:lang w:eastAsia="zh-TW"/>
        </w:rPr>
        <w:t xml:space="preserve">They identified how effective roads policing could disrupt criminal activity of organised crime groups as they identified that most offenders in the OCGs committed low level offences and so tackling low level crime halted OCG activity. </w:t>
      </w:r>
      <w:r w:rsidR="00476651">
        <w:rPr>
          <w:rFonts w:ascii="ArialMT" w:hAnsi="ArialMT" w:cs="ArialMT"/>
          <w:color w:val="auto"/>
          <w:sz w:val="24"/>
          <w:szCs w:val="24"/>
          <w:lang w:eastAsia="zh-TW"/>
        </w:rPr>
        <w:t xml:space="preserve">Some of the interventions used were an increased police presence with increased visibility in the area where intelligence had found OCGs to frequent and with this increased visibility officers were able to target low level crime often committed by OCGs in the first instinct. The issue with this intervention however, is if the police force has the capability to increase visibility, as some forces have had so many cuts to its workforce, they just do not have the resources available for such an intervention. One of the other interventions used was the use of ANPR on all </w:t>
      </w:r>
      <w:r w:rsidR="00476651">
        <w:rPr>
          <w:rFonts w:ascii="ArialMT" w:hAnsi="ArialMT" w:cs="ArialMT"/>
          <w:color w:val="auto"/>
          <w:sz w:val="24"/>
          <w:szCs w:val="24"/>
          <w:lang w:eastAsia="zh-TW"/>
        </w:rPr>
        <w:lastRenderedPageBreak/>
        <w:t>vehicles linked to organised crime groups, gathering information on the movement of all the related vehicles.</w:t>
      </w:r>
      <w:r w:rsidR="006774C2">
        <w:rPr>
          <w:rFonts w:ascii="ArialMT" w:hAnsi="ArialMT" w:cs="ArialMT"/>
          <w:color w:val="auto"/>
          <w:sz w:val="24"/>
          <w:szCs w:val="24"/>
          <w:lang w:eastAsia="zh-TW"/>
        </w:rPr>
        <w:t xml:space="preserve"> This is an example of the police increasing the risk in relation to rational choice theory of offending behaviour mentioned above. As the ANPR cameras increase the risk to the offenders as they know their movements in vehicles </w:t>
      </w:r>
      <w:r w:rsidR="0044168B">
        <w:rPr>
          <w:rFonts w:ascii="ArialMT" w:hAnsi="ArialMT" w:cs="ArialMT"/>
          <w:color w:val="auto"/>
          <w:sz w:val="24"/>
          <w:szCs w:val="24"/>
          <w:lang w:eastAsia="zh-TW"/>
        </w:rPr>
        <w:t>etc.</w:t>
      </w:r>
      <w:r w:rsidR="006774C2">
        <w:rPr>
          <w:rFonts w:ascii="ArialMT" w:hAnsi="ArialMT" w:cs="ArialMT"/>
          <w:color w:val="auto"/>
          <w:sz w:val="24"/>
          <w:szCs w:val="24"/>
          <w:lang w:eastAsia="zh-TW"/>
        </w:rPr>
        <w:t xml:space="preserve"> will be monitored.</w:t>
      </w:r>
      <w:r w:rsidR="00476651">
        <w:rPr>
          <w:rFonts w:ascii="ArialMT" w:hAnsi="ArialMT" w:cs="ArialMT"/>
          <w:color w:val="auto"/>
          <w:sz w:val="24"/>
          <w:szCs w:val="24"/>
          <w:lang w:eastAsia="zh-TW"/>
        </w:rPr>
        <w:t xml:space="preserve"> In addition, </w:t>
      </w:r>
      <w:r w:rsidR="006774C2">
        <w:rPr>
          <w:rFonts w:ascii="ArialMT" w:hAnsi="ArialMT" w:cs="ArialMT"/>
          <w:color w:val="auto"/>
          <w:sz w:val="24"/>
          <w:szCs w:val="24"/>
          <w:lang w:eastAsia="zh-TW"/>
        </w:rPr>
        <w:t>a related intervention to ANPR that was used was the implementation of CCTV in the area where there was intelligence of OCG activity. This way, the offenders of the OCGs could be monitored and their movements tracked to identify any criminal activity. The study also revealed how zero tolerance policing by traffic officers disrupted OCG activity, with parti</w:t>
      </w:r>
      <w:r w:rsidR="0044168B">
        <w:rPr>
          <w:rFonts w:ascii="ArialMT" w:hAnsi="ArialMT" w:cs="ArialMT"/>
          <w:color w:val="auto"/>
          <w:sz w:val="24"/>
          <w:szCs w:val="24"/>
          <w:lang w:eastAsia="zh-TW"/>
        </w:rPr>
        <w:t>ci</w:t>
      </w:r>
      <w:r w:rsidR="006774C2">
        <w:rPr>
          <w:rFonts w:ascii="ArialMT" w:hAnsi="ArialMT" w:cs="ArialMT"/>
          <w:color w:val="auto"/>
          <w:sz w:val="24"/>
          <w:szCs w:val="24"/>
          <w:lang w:eastAsia="zh-TW"/>
        </w:rPr>
        <w:t xml:space="preserve">pants in the study stating how </w:t>
      </w:r>
      <w:r w:rsidR="00A460EF">
        <w:rPr>
          <w:rFonts w:ascii="ArialMT" w:hAnsi="ArialMT" w:cs="ArialMT"/>
          <w:color w:val="auto"/>
          <w:sz w:val="24"/>
          <w:szCs w:val="24"/>
          <w:lang w:eastAsia="zh-TW"/>
        </w:rPr>
        <w:t xml:space="preserve">taking action against even the lowest level of crime such as a motoring offence, word spread around the OCG that the police would not let the offenders get away with any criminality in the area. This in turn, officers from the study stated made the offenders within the OCG more compliant and the offenders knew they could not get away with low level crimes like they were before. </w:t>
      </w:r>
    </w:p>
    <w:p w14:paraId="6B998B1F" w14:textId="77777777" w:rsidR="00476651" w:rsidRDefault="00476651" w:rsidP="006546E0">
      <w:pPr>
        <w:overflowPunct/>
        <w:textAlignment w:val="auto"/>
        <w:rPr>
          <w:rFonts w:ascii="ArialMT" w:hAnsi="ArialMT" w:cs="ArialMT"/>
          <w:color w:val="auto"/>
          <w:sz w:val="24"/>
          <w:szCs w:val="24"/>
          <w:lang w:eastAsia="zh-TW"/>
        </w:rPr>
      </w:pPr>
    </w:p>
    <w:p w14:paraId="5D8792DB" w14:textId="77777777" w:rsidR="0044168B" w:rsidRDefault="0044168B" w:rsidP="00152E17">
      <w:pPr>
        <w:overflowPunct/>
        <w:textAlignment w:val="auto"/>
      </w:pPr>
    </w:p>
    <w:p w14:paraId="68211FEA" w14:textId="42A20ADD" w:rsidR="00580A6E" w:rsidRDefault="001D067F" w:rsidP="00152E17">
      <w:pPr>
        <w:overflowPunct/>
        <w:textAlignment w:val="auto"/>
        <w:rPr>
          <w:sz w:val="24"/>
          <w:szCs w:val="24"/>
        </w:rPr>
      </w:pPr>
      <w:r>
        <w:rPr>
          <w:rFonts w:ascii="ArialMT" w:hAnsi="ArialMT" w:cs="ArialMT"/>
          <w:color w:val="auto"/>
          <w:sz w:val="24"/>
          <w:szCs w:val="24"/>
          <w:lang w:eastAsia="zh-TW"/>
        </w:rPr>
        <w:t xml:space="preserve">Chillingsworth (2020) identified in a report by </w:t>
      </w:r>
      <w:r w:rsidR="0013131A" w:rsidRPr="0013131A">
        <w:rPr>
          <w:rFonts w:ascii="ArialMT" w:hAnsi="ArialMT" w:cs="ArialMT"/>
          <w:color w:val="auto"/>
          <w:sz w:val="24"/>
          <w:szCs w:val="24"/>
          <w:lang w:eastAsia="zh-TW"/>
        </w:rPr>
        <w:t>Her Majesty’s Inspectorate of Constabulary and Fire and Rescue Services</w:t>
      </w:r>
      <w:r w:rsidR="0013131A">
        <w:rPr>
          <w:rFonts w:ascii="ArialMT" w:hAnsi="ArialMT" w:cs="ArialMT"/>
          <w:color w:val="auto"/>
          <w:sz w:val="24"/>
          <w:szCs w:val="24"/>
          <w:lang w:eastAsia="zh-TW"/>
        </w:rPr>
        <w:t xml:space="preserve"> that the number of roads policing officers had declined with the reduction in expenditure for roads policing falling by 34 percent with £120 million saved. In addition, the report identified that roads policing patrols had been removed from motorways and main roads without consultation. This is concerning in regards to effective roads policing </w:t>
      </w:r>
      <w:r w:rsidR="00E64599">
        <w:rPr>
          <w:rFonts w:ascii="ArialMT" w:hAnsi="ArialMT" w:cs="ArialMT"/>
          <w:color w:val="auto"/>
          <w:sz w:val="24"/>
          <w:szCs w:val="24"/>
          <w:lang w:eastAsia="zh-TW"/>
        </w:rPr>
        <w:t>d</w:t>
      </w:r>
      <w:r w:rsidR="00A07FE2">
        <w:rPr>
          <w:rFonts w:ascii="ArialMT" w:hAnsi="ArialMT" w:cs="ArialMT"/>
          <w:color w:val="auto"/>
          <w:sz w:val="24"/>
          <w:szCs w:val="24"/>
          <w:lang w:eastAsia="zh-TW"/>
        </w:rPr>
        <w:t>isrupting crime such as OCGs as these offenders often use motorways and main roads to supply their drugs and counterfeit goods and without traffic officers patrolling these roads with ANPR vehicles, the criminal activity is less likely to be identified. The report also found that</w:t>
      </w:r>
      <w:r w:rsidR="00E64599">
        <w:rPr>
          <w:rFonts w:ascii="ArialMT" w:hAnsi="ArialMT" w:cs="ArialMT"/>
          <w:color w:val="auto"/>
          <w:sz w:val="24"/>
          <w:szCs w:val="24"/>
          <w:lang w:eastAsia="zh-TW"/>
        </w:rPr>
        <w:t xml:space="preserve"> student officers receive very limited training on roads policing, which would then effect their ability to identify and disrupt criminal activity on the roads, such as OCG activity and county lines. </w:t>
      </w:r>
      <w:r w:rsidR="0013131A">
        <w:rPr>
          <w:rFonts w:ascii="ArialMT" w:hAnsi="ArialMT" w:cs="ArialMT"/>
          <w:color w:val="auto"/>
          <w:sz w:val="24"/>
          <w:szCs w:val="24"/>
          <w:lang w:eastAsia="zh-TW"/>
        </w:rPr>
        <w:t xml:space="preserve"> </w:t>
      </w:r>
      <w:r w:rsidR="00152EDE">
        <w:rPr>
          <w:rFonts w:ascii="ArialMT" w:hAnsi="ArialMT" w:cs="ArialMT"/>
          <w:color w:val="auto"/>
          <w:sz w:val="24"/>
          <w:szCs w:val="24"/>
          <w:lang w:eastAsia="zh-TW"/>
        </w:rPr>
        <w:t xml:space="preserve">Furthermore, </w:t>
      </w:r>
      <w:r w:rsidR="00152E17">
        <w:rPr>
          <w:sz w:val="24"/>
          <w:szCs w:val="24"/>
        </w:rPr>
        <w:t xml:space="preserve">The </w:t>
      </w:r>
      <w:r w:rsidR="00152E17" w:rsidRPr="00152E17">
        <w:rPr>
          <w:sz w:val="24"/>
          <w:szCs w:val="24"/>
        </w:rPr>
        <w:t>Parliamentary Advisory Council for Transport Safety</w:t>
      </w:r>
      <w:r w:rsidR="00152E17">
        <w:rPr>
          <w:sz w:val="24"/>
          <w:szCs w:val="24"/>
        </w:rPr>
        <w:t xml:space="preserve"> (2020) conducted a </w:t>
      </w:r>
      <w:r w:rsidR="00580A6E">
        <w:rPr>
          <w:sz w:val="24"/>
          <w:szCs w:val="24"/>
        </w:rPr>
        <w:t>report</w:t>
      </w:r>
      <w:r w:rsidR="00152E17">
        <w:rPr>
          <w:sz w:val="24"/>
          <w:szCs w:val="24"/>
        </w:rPr>
        <w:t xml:space="preserve"> on Roads policing and its </w:t>
      </w:r>
      <w:r w:rsidR="00152E17" w:rsidRPr="00152E17">
        <w:rPr>
          <w:sz w:val="24"/>
          <w:szCs w:val="24"/>
        </w:rPr>
        <w:t>contribution to road safety</w:t>
      </w:r>
      <w:r w:rsidR="00152E17">
        <w:rPr>
          <w:sz w:val="24"/>
          <w:szCs w:val="24"/>
        </w:rPr>
        <w:t xml:space="preserve">. The report </w:t>
      </w:r>
      <w:r w:rsidR="00580A6E">
        <w:rPr>
          <w:sz w:val="24"/>
          <w:szCs w:val="24"/>
        </w:rPr>
        <w:t xml:space="preserve">identified that ANPR is most effective when they have enough roads policing officers that can act on the intelligence that the ANPR systems provide. Without the adequate number of officers, the intelligence will not be able to be utilised and resourced. </w:t>
      </w:r>
      <w:r w:rsidR="00152E17">
        <w:rPr>
          <w:sz w:val="24"/>
          <w:szCs w:val="24"/>
        </w:rPr>
        <w:t xml:space="preserve">In addition, the report stated that roads policing officers were essential in denying criminals use on the road and because of their training they play a key role in disrupting organised crime. </w:t>
      </w:r>
    </w:p>
    <w:p w14:paraId="7165743D" w14:textId="36F19F3D" w:rsidR="004D6B91" w:rsidRDefault="004D6B91" w:rsidP="00152E17">
      <w:pPr>
        <w:overflowPunct/>
        <w:textAlignment w:val="auto"/>
        <w:rPr>
          <w:sz w:val="24"/>
          <w:szCs w:val="24"/>
        </w:rPr>
      </w:pPr>
    </w:p>
    <w:p w14:paraId="6E76AEB7" w14:textId="0C093FFC" w:rsidR="004D6B91" w:rsidRDefault="004D6B91" w:rsidP="00152E17">
      <w:pPr>
        <w:overflowPunct/>
        <w:textAlignment w:val="auto"/>
        <w:rPr>
          <w:sz w:val="24"/>
          <w:szCs w:val="24"/>
        </w:rPr>
      </w:pPr>
      <w:r>
        <w:rPr>
          <w:sz w:val="24"/>
          <w:szCs w:val="24"/>
        </w:rPr>
        <w:t xml:space="preserve">Overall, </w:t>
      </w:r>
      <w:r w:rsidR="0044168B">
        <w:rPr>
          <w:sz w:val="24"/>
          <w:szCs w:val="24"/>
        </w:rPr>
        <w:t xml:space="preserve">information and intelligence can be used to disrupt criminal activity from using investigative tools such as The National Intelligence Model, CCTV and ANPR to name a few. However, the most effective way of doing this is through a multi-agency approach with partners sharing relevant information with each other. Furthermore, </w:t>
      </w:r>
      <w:r>
        <w:rPr>
          <w:sz w:val="24"/>
          <w:szCs w:val="24"/>
        </w:rPr>
        <w:t>ANPR is clearly an effective investigative resource when disrupting criminal activity</w:t>
      </w:r>
      <w:r w:rsidR="0044168B">
        <w:rPr>
          <w:sz w:val="24"/>
          <w:szCs w:val="24"/>
        </w:rPr>
        <w:t xml:space="preserve"> and can help detect and deter crime</w:t>
      </w:r>
      <w:r>
        <w:rPr>
          <w:sz w:val="24"/>
          <w:szCs w:val="24"/>
        </w:rPr>
        <w:t xml:space="preserve">. However, it does have its complications and is most effective when there are enough police officer resources available to act on the intelligence the system creates. </w:t>
      </w:r>
    </w:p>
    <w:p w14:paraId="2F572B40" w14:textId="711D7597" w:rsidR="004D6B91" w:rsidRDefault="004D6B91" w:rsidP="00152E17">
      <w:pPr>
        <w:overflowPunct/>
        <w:textAlignment w:val="auto"/>
        <w:rPr>
          <w:sz w:val="24"/>
          <w:szCs w:val="24"/>
        </w:rPr>
      </w:pPr>
    </w:p>
    <w:p w14:paraId="1BE0FB0F" w14:textId="77777777" w:rsidR="004D6B91" w:rsidRDefault="004D6B91" w:rsidP="00152E17">
      <w:pPr>
        <w:overflowPunct/>
        <w:textAlignment w:val="auto"/>
        <w:rPr>
          <w:sz w:val="24"/>
          <w:szCs w:val="24"/>
        </w:rPr>
      </w:pPr>
    </w:p>
    <w:p w14:paraId="3F716106" w14:textId="77777777" w:rsidR="004D6B91" w:rsidRDefault="004D6B91" w:rsidP="00152E17">
      <w:pPr>
        <w:overflowPunct/>
        <w:textAlignment w:val="auto"/>
        <w:rPr>
          <w:sz w:val="24"/>
          <w:szCs w:val="24"/>
        </w:rPr>
      </w:pPr>
    </w:p>
    <w:p w14:paraId="1235049D" w14:textId="52FD8163" w:rsidR="004D6B91" w:rsidRPr="00152EDE" w:rsidRDefault="0044168B" w:rsidP="00152E17">
      <w:pPr>
        <w:overflowPunct/>
        <w:textAlignment w:val="auto"/>
        <w:rPr>
          <w:rFonts w:ascii="ArialMT" w:hAnsi="ArialMT" w:cs="ArialMT"/>
          <w:color w:val="auto"/>
          <w:sz w:val="24"/>
          <w:szCs w:val="24"/>
          <w:lang w:eastAsia="zh-TW"/>
        </w:rPr>
      </w:pPr>
      <w:r>
        <w:rPr>
          <w:sz w:val="24"/>
          <w:szCs w:val="24"/>
        </w:rPr>
        <w:t>(Word count-2674</w:t>
      </w:r>
      <w:r w:rsidR="004D6B91">
        <w:rPr>
          <w:sz w:val="24"/>
          <w:szCs w:val="24"/>
        </w:rPr>
        <w:t>)</w:t>
      </w:r>
    </w:p>
    <w:p w14:paraId="3348E1CA" w14:textId="14AD05C2" w:rsidR="001A2B60" w:rsidRDefault="001A2B60" w:rsidP="006546E0">
      <w:pPr>
        <w:overflowPunct/>
        <w:textAlignment w:val="auto"/>
        <w:rPr>
          <w:sz w:val="24"/>
          <w:szCs w:val="24"/>
        </w:rPr>
      </w:pPr>
    </w:p>
    <w:p w14:paraId="29DC99C5" w14:textId="77777777" w:rsidR="00C45DF4" w:rsidRDefault="00C45DF4" w:rsidP="006546E0">
      <w:pPr>
        <w:overflowPunct/>
        <w:textAlignment w:val="auto"/>
        <w:rPr>
          <w:b/>
          <w:sz w:val="24"/>
          <w:szCs w:val="24"/>
          <w:u w:val="single"/>
        </w:rPr>
      </w:pPr>
    </w:p>
    <w:p w14:paraId="125C3375" w14:textId="238282CB" w:rsidR="001A2B60" w:rsidRPr="00152EDE" w:rsidRDefault="001A2B60" w:rsidP="006546E0">
      <w:pPr>
        <w:overflowPunct/>
        <w:textAlignment w:val="auto"/>
        <w:rPr>
          <w:b/>
          <w:sz w:val="24"/>
          <w:szCs w:val="24"/>
          <w:u w:val="single"/>
        </w:rPr>
      </w:pPr>
    </w:p>
    <w:p w14:paraId="70D376F5" w14:textId="77777777" w:rsidR="00152EDE" w:rsidRDefault="00152EDE" w:rsidP="006F7378">
      <w:pPr>
        <w:ind w:right="237"/>
        <w:jc w:val="both"/>
        <w:rPr>
          <w:sz w:val="24"/>
          <w:szCs w:val="24"/>
        </w:rPr>
      </w:pPr>
    </w:p>
    <w:p w14:paraId="585519A4" w14:textId="77777777" w:rsidR="00025650" w:rsidRPr="00E676F7" w:rsidRDefault="00025650" w:rsidP="00340E9A">
      <w:pPr>
        <w:ind w:right="237"/>
        <w:jc w:val="both"/>
        <w:rPr>
          <w:sz w:val="24"/>
          <w:szCs w:val="24"/>
        </w:rPr>
      </w:pPr>
    </w:p>
    <w:p w14:paraId="53C57CDF" w14:textId="77777777" w:rsidR="00025650" w:rsidRPr="00E676F7" w:rsidRDefault="00025650" w:rsidP="00340E9A">
      <w:pPr>
        <w:ind w:right="237"/>
        <w:jc w:val="both"/>
        <w:rPr>
          <w:sz w:val="24"/>
          <w:szCs w:val="24"/>
        </w:rPr>
      </w:pPr>
    </w:p>
    <w:p w14:paraId="5A545E1D" w14:textId="77777777" w:rsidR="00025650" w:rsidRPr="00E676F7" w:rsidRDefault="00025650" w:rsidP="00340E9A">
      <w:pPr>
        <w:ind w:right="237"/>
        <w:jc w:val="both"/>
        <w:rPr>
          <w:sz w:val="24"/>
          <w:szCs w:val="24"/>
        </w:rPr>
      </w:pPr>
    </w:p>
    <w:p w14:paraId="71AB55F9" w14:textId="77777777" w:rsidR="00025650" w:rsidRPr="00E676F7" w:rsidRDefault="00025650" w:rsidP="00340E9A">
      <w:pPr>
        <w:ind w:right="237"/>
        <w:jc w:val="both"/>
        <w:rPr>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rsidRPr="00E676F7">
        <w:br w:type="page"/>
      </w: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7E289108">
        <w:rPr>
          <w:b/>
          <w:bCs/>
          <w:sz w:val="24"/>
          <w:szCs w:val="24"/>
          <w:lang w:eastAsia="zh-TW"/>
        </w:rPr>
        <w:lastRenderedPageBreak/>
        <w:t xml:space="preserve">Task </w:t>
      </w:r>
      <w:r w:rsidR="31F93B7A" w:rsidRPr="7E289108">
        <w:rPr>
          <w:b/>
          <w:bCs/>
          <w:sz w:val="24"/>
          <w:szCs w:val="24"/>
          <w:lang w:eastAsia="zh-TW"/>
        </w:rPr>
        <w:t>5</w:t>
      </w: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This task differs from the PDP that you have completed in your previous workbook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AEE59E7"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7E289108">
        <w:rPr>
          <w:sz w:val="24"/>
          <w:szCs w:val="24"/>
          <w:lang w:eastAsia="zh-TW"/>
        </w:rPr>
        <w:t>25</w:t>
      </w:r>
      <w:r w:rsidR="009249F8" w:rsidRPr="7E289108">
        <w:rPr>
          <w:sz w:val="24"/>
          <w:szCs w:val="24"/>
          <w:lang w:eastAsia="zh-TW"/>
        </w:rPr>
        <w:t>00 words </w:t>
      </w:r>
      <w:r w:rsidR="009249F8" w:rsidRPr="7E289108">
        <w:rPr>
          <w:i/>
          <w:iCs/>
          <w:sz w:val="24"/>
          <w:szCs w:val="24"/>
          <w:lang w:eastAsia="zh-TW"/>
        </w:rPr>
        <w:t>equivalent. Please note that this is not the actual number of words used in completing the table, the count reflects the thought and research behind it.</w:t>
      </w:r>
      <w:r w:rsidR="009249F8" w:rsidRPr="7E289108">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5916929" w14:textId="2AC159F9"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7E289108">
        <w:rPr>
          <w:i/>
          <w:iCs/>
          <w:sz w:val="24"/>
          <w:szCs w:val="24"/>
          <w:lang w:eastAsia="zh-TW"/>
        </w:rPr>
        <w:t xml:space="preserve">It will count towards the overall equivalent word count of 5000 words equivalent total for component </w:t>
      </w:r>
      <w:r w:rsidR="48334DC9" w:rsidRPr="7E289108">
        <w:rPr>
          <w:i/>
          <w:iCs/>
          <w:sz w:val="24"/>
          <w:szCs w:val="24"/>
          <w:lang w:eastAsia="zh-TW"/>
        </w:rPr>
        <w:t>2</w:t>
      </w:r>
      <w:r w:rsidRPr="7E289108">
        <w:rPr>
          <w:i/>
          <w:iCs/>
          <w:sz w:val="24"/>
          <w:szCs w:val="24"/>
          <w:lang w:eastAsia="zh-TW"/>
        </w:rPr>
        <w:t>.</w:t>
      </w:r>
      <w:r w:rsidRPr="7E289108">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BE5A4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47C4B8CF" w14:textId="77777777" w:rsidR="00C45DF4" w:rsidRDefault="009249F8" w:rsidP="009249F8">
            <w:pPr>
              <w:overflowPunct/>
              <w:autoSpaceDE/>
              <w:autoSpaceDN/>
              <w:adjustRightInd/>
              <w:rPr>
                <w:sz w:val="22"/>
                <w:szCs w:val="22"/>
                <w:lang w:eastAsia="zh-TW"/>
              </w:rPr>
            </w:pPr>
            <w:r w:rsidRPr="009249F8">
              <w:rPr>
                <w:sz w:val="22"/>
                <w:szCs w:val="22"/>
                <w:lang w:eastAsia="zh-TW"/>
              </w:rPr>
              <w:t> </w:t>
            </w:r>
          </w:p>
          <w:p w14:paraId="31994256" w14:textId="5F64ECC4" w:rsidR="009249F8" w:rsidRPr="00357664" w:rsidRDefault="00F01F4D" w:rsidP="00B92758">
            <w:pPr>
              <w:pStyle w:val="ListParagraph"/>
              <w:numPr>
                <w:ilvl w:val="0"/>
                <w:numId w:val="9"/>
              </w:numPr>
              <w:overflowPunct/>
              <w:autoSpaceDE/>
              <w:autoSpaceDN/>
              <w:adjustRightInd/>
              <w:rPr>
                <w:sz w:val="24"/>
                <w:szCs w:val="24"/>
                <w:lang w:eastAsia="zh-TW"/>
              </w:rPr>
            </w:pPr>
            <w:r w:rsidRPr="00357664">
              <w:rPr>
                <w:sz w:val="24"/>
                <w:szCs w:val="24"/>
                <w:lang w:eastAsia="zh-TW"/>
              </w:rPr>
              <w:t>Case files</w:t>
            </w:r>
          </w:p>
          <w:p w14:paraId="49E2A2A7" w14:textId="71F17E74" w:rsidR="00F01F4D" w:rsidRDefault="00F01F4D" w:rsidP="009249F8">
            <w:pPr>
              <w:overflowPunct/>
              <w:autoSpaceDE/>
              <w:autoSpaceDN/>
              <w:adjustRightInd/>
              <w:rPr>
                <w:sz w:val="22"/>
                <w:szCs w:val="22"/>
                <w:lang w:eastAsia="zh-TW"/>
              </w:rPr>
            </w:pPr>
          </w:p>
          <w:p w14:paraId="588D1A7B" w14:textId="7C2E685F" w:rsidR="00F01F4D" w:rsidRDefault="00F01F4D" w:rsidP="009249F8">
            <w:pPr>
              <w:overflowPunct/>
              <w:autoSpaceDE/>
              <w:autoSpaceDN/>
              <w:adjustRightInd/>
              <w:rPr>
                <w:sz w:val="22"/>
                <w:szCs w:val="22"/>
                <w:lang w:eastAsia="zh-TW"/>
              </w:rPr>
            </w:pPr>
          </w:p>
          <w:p w14:paraId="1B66F655" w14:textId="691C59BB" w:rsidR="00F01F4D" w:rsidRDefault="00F01F4D" w:rsidP="009249F8">
            <w:pPr>
              <w:overflowPunct/>
              <w:autoSpaceDE/>
              <w:autoSpaceDN/>
              <w:adjustRightInd/>
              <w:rPr>
                <w:sz w:val="22"/>
                <w:szCs w:val="22"/>
                <w:lang w:eastAsia="zh-TW"/>
              </w:rPr>
            </w:pPr>
          </w:p>
          <w:p w14:paraId="7FAB4BC6" w14:textId="3A88F6DA" w:rsidR="00F01F4D" w:rsidRDefault="00F01F4D" w:rsidP="009249F8">
            <w:pPr>
              <w:overflowPunct/>
              <w:autoSpaceDE/>
              <w:autoSpaceDN/>
              <w:adjustRightInd/>
              <w:rPr>
                <w:sz w:val="22"/>
                <w:szCs w:val="22"/>
                <w:lang w:eastAsia="zh-TW"/>
              </w:rPr>
            </w:pPr>
          </w:p>
          <w:p w14:paraId="3372E6C8" w14:textId="0588AF99" w:rsidR="00F01F4D" w:rsidRDefault="00F01F4D" w:rsidP="009249F8">
            <w:pPr>
              <w:overflowPunct/>
              <w:autoSpaceDE/>
              <w:autoSpaceDN/>
              <w:adjustRightInd/>
              <w:rPr>
                <w:sz w:val="22"/>
                <w:szCs w:val="22"/>
                <w:lang w:eastAsia="zh-TW"/>
              </w:rPr>
            </w:pPr>
          </w:p>
          <w:p w14:paraId="67C53854" w14:textId="3D4C3E31" w:rsidR="00F01F4D" w:rsidRDefault="00F01F4D" w:rsidP="009249F8">
            <w:pPr>
              <w:overflowPunct/>
              <w:autoSpaceDE/>
              <w:autoSpaceDN/>
              <w:adjustRightInd/>
              <w:rPr>
                <w:sz w:val="22"/>
                <w:szCs w:val="22"/>
                <w:lang w:eastAsia="zh-TW"/>
              </w:rPr>
            </w:pPr>
          </w:p>
          <w:p w14:paraId="30FAA80E" w14:textId="6AE0527F" w:rsidR="00F01F4D" w:rsidRDefault="00F01F4D" w:rsidP="009249F8">
            <w:pPr>
              <w:overflowPunct/>
              <w:autoSpaceDE/>
              <w:autoSpaceDN/>
              <w:adjustRightInd/>
              <w:rPr>
                <w:sz w:val="22"/>
                <w:szCs w:val="22"/>
                <w:lang w:eastAsia="zh-TW"/>
              </w:rPr>
            </w:pPr>
          </w:p>
          <w:p w14:paraId="3AC9AFA6" w14:textId="58348A45" w:rsidR="00F01F4D" w:rsidRDefault="00F01F4D" w:rsidP="009249F8">
            <w:pPr>
              <w:overflowPunct/>
              <w:autoSpaceDE/>
              <w:autoSpaceDN/>
              <w:adjustRightInd/>
              <w:rPr>
                <w:sz w:val="22"/>
                <w:szCs w:val="22"/>
                <w:lang w:eastAsia="zh-TW"/>
              </w:rPr>
            </w:pPr>
          </w:p>
          <w:p w14:paraId="50282304" w14:textId="77777777" w:rsidR="00357664" w:rsidRDefault="00357664" w:rsidP="009249F8">
            <w:pPr>
              <w:overflowPunct/>
              <w:autoSpaceDE/>
              <w:autoSpaceDN/>
              <w:adjustRightInd/>
              <w:rPr>
                <w:sz w:val="22"/>
                <w:szCs w:val="22"/>
                <w:lang w:eastAsia="zh-TW"/>
              </w:rPr>
            </w:pPr>
          </w:p>
          <w:p w14:paraId="72A951B4" w14:textId="362D86C1" w:rsidR="00F01F4D" w:rsidRPr="0054729F" w:rsidRDefault="00F01F4D" w:rsidP="0054729F">
            <w:pPr>
              <w:pStyle w:val="ListParagraph"/>
              <w:numPr>
                <w:ilvl w:val="0"/>
                <w:numId w:val="9"/>
              </w:numPr>
              <w:overflowPunct/>
              <w:autoSpaceDE/>
              <w:autoSpaceDN/>
              <w:adjustRightInd/>
              <w:rPr>
                <w:sz w:val="24"/>
                <w:szCs w:val="24"/>
                <w:lang w:eastAsia="zh-TW"/>
              </w:rPr>
            </w:pPr>
            <w:r w:rsidRPr="0054729F">
              <w:rPr>
                <w:sz w:val="24"/>
                <w:szCs w:val="24"/>
                <w:lang w:eastAsia="zh-TW"/>
              </w:rPr>
              <w:t>Court procedure</w:t>
            </w:r>
          </w:p>
          <w:p w14:paraId="2E2FA35B" w14:textId="0CCD357D" w:rsidR="00F01F4D" w:rsidRDefault="00F01F4D" w:rsidP="009249F8">
            <w:pPr>
              <w:overflowPunct/>
              <w:autoSpaceDE/>
              <w:autoSpaceDN/>
              <w:adjustRightInd/>
              <w:rPr>
                <w:sz w:val="22"/>
                <w:szCs w:val="22"/>
                <w:lang w:eastAsia="zh-TW"/>
              </w:rPr>
            </w:pPr>
          </w:p>
          <w:p w14:paraId="3789AFA9" w14:textId="25B10C63" w:rsidR="00F01F4D" w:rsidRDefault="00F01F4D" w:rsidP="009249F8">
            <w:pPr>
              <w:overflowPunct/>
              <w:autoSpaceDE/>
              <w:autoSpaceDN/>
              <w:adjustRightInd/>
              <w:rPr>
                <w:sz w:val="22"/>
                <w:szCs w:val="22"/>
                <w:lang w:eastAsia="zh-TW"/>
              </w:rPr>
            </w:pPr>
          </w:p>
          <w:p w14:paraId="1434FBB3" w14:textId="6361CB95" w:rsidR="00F01F4D" w:rsidRDefault="00F01F4D" w:rsidP="009249F8">
            <w:pPr>
              <w:overflowPunct/>
              <w:autoSpaceDE/>
              <w:autoSpaceDN/>
              <w:adjustRightInd/>
              <w:rPr>
                <w:sz w:val="22"/>
                <w:szCs w:val="22"/>
                <w:lang w:eastAsia="zh-TW"/>
              </w:rPr>
            </w:pPr>
          </w:p>
          <w:p w14:paraId="39CBF390" w14:textId="59A61B12" w:rsidR="00F01F4D" w:rsidRDefault="00F01F4D" w:rsidP="009249F8">
            <w:pPr>
              <w:overflowPunct/>
              <w:autoSpaceDE/>
              <w:autoSpaceDN/>
              <w:adjustRightInd/>
              <w:rPr>
                <w:sz w:val="22"/>
                <w:szCs w:val="22"/>
                <w:lang w:eastAsia="zh-TW"/>
              </w:rPr>
            </w:pPr>
          </w:p>
          <w:p w14:paraId="546967E4" w14:textId="463680F6" w:rsidR="00F01F4D" w:rsidRDefault="00F01F4D" w:rsidP="009249F8">
            <w:pPr>
              <w:overflowPunct/>
              <w:autoSpaceDE/>
              <w:autoSpaceDN/>
              <w:adjustRightInd/>
              <w:rPr>
                <w:sz w:val="22"/>
                <w:szCs w:val="22"/>
                <w:lang w:eastAsia="zh-TW"/>
              </w:rPr>
            </w:pPr>
          </w:p>
          <w:p w14:paraId="33FE39E8" w14:textId="5F8BF78D" w:rsidR="00F01F4D" w:rsidRDefault="00F01F4D" w:rsidP="009249F8">
            <w:pPr>
              <w:overflowPunct/>
              <w:autoSpaceDE/>
              <w:autoSpaceDN/>
              <w:adjustRightInd/>
              <w:rPr>
                <w:sz w:val="22"/>
                <w:szCs w:val="22"/>
                <w:lang w:eastAsia="zh-TW"/>
              </w:rPr>
            </w:pPr>
          </w:p>
          <w:p w14:paraId="4F98C9A6" w14:textId="77777777" w:rsidR="00357664" w:rsidRDefault="00357664" w:rsidP="009249F8">
            <w:pPr>
              <w:overflowPunct/>
              <w:autoSpaceDE/>
              <w:autoSpaceDN/>
              <w:adjustRightInd/>
              <w:rPr>
                <w:sz w:val="22"/>
                <w:szCs w:val="22"/>
                <w:lang w:eastAsia="zh-TW"/>
              </w:rPr>
            </w:pPr>
          </w:p>
          <w:p w14:paraId="77AF7DEA" w14:textId="77777777" w:rsidR="00357664" w:rsidRDefault="00357664" w:rsidP="009249F8">
            <w:pPr>
              <w:overflowPunct/>
              <w:autoSpaceDE/>
              <w:autoSpaceDN/>
              <w:adjustRightInd/>
              <w:rPr>
                <w:sz w:val="22"/>
                <w:szCs w:val="22"/>
                <w:lang w:eastAsia="zh-TW"/>
              </w:rPr>
            </w:pPr>
          </w:p>
          <w:p w14:paraId="319DBBB5" w14:textId="77777777" w:rsidR="00357664" w:rsidRDefault="00357664" w:rsidP="009249F8">
            <w:pPr>
              <w:overflowPunct/>
              <w:autoSpaceDE/>
              <w:autoSpaceDN/>
              <w:adjustRightInd/>
              <w:rPr>
                <w:sz w:val="22"/>
                <w:szCs w:val="22"/>
                <w:lang w:eastAsia="zh-TW"/>
              </w:rPr>
            </w:pPr>
          </w:p>
          <w:p w14:paraId="758CF776" w14:textId="77777777" w:rsidR="00357664" w:rsidRDefault="00357664" w:rsidP="009249F8">
            <w:pPr>
              <w:overflowPunct/>
              <w:autoSpaceDE/>
              <w:autoSpaceDN/>
              <w:adjustRightInd/>
              <w:rPr>
                <w:sz w:val="22"/>
                <w:szCs w:val="22"/>
                <w:lang w:eastAsia="zh-TW"/>
              </w:rPr>
            </w:pPr>
          </w:p>
          <w:p w14:paraId="17A4C799" w14:textId="4F4FD42E" w:rsidR="00F01F4D" w:rsidRPr="0054729F" w:rsidRDefault="00F01F4D" w:rsidP="0054729F">
            <w:pPr>
              <w:pStyle w:val="ListParagraph"/>
              <w:numPr>
                <w:ilvl w:val="0"/>
                <w:numId w:val="9"/>
              </w:numPr>
              <w:overflowPunct/>
              <w:autoSpaceDE/>
              <w:autoSpaceDN/>
              <w:adjustRightInd/>
              <w:rPr>
                <w:sz w:val="22"/>
                <w:szCs w:val="22"/>
                <w:lang w:eastAsia="zh-TW"/>
              </w:rPr>
            </w:pPr>
            <w:r w:rsidRPr="0054729F">
              <w:rPr>
                <w:sz w:val="22"/>
                <w:szCs w:val="22"/>
                <w:lang w:eastAsia="zh-TW"/>
              </w:rPr>
              <w:t xml:space="preserve">Traffic legislation </w:t>
            </w:r>
          </w:p>
          <w:p w14:paraId="5408B4A2" w14:textId="31B69489" w:rsidR="00F01F4D" w:rsidRDefault="00F01F4D" w:rsidP="009249F8">
            <w:pPr>
              <w:overflowPunct/>
              <w:autoSpaceDE/>
              <w:autoSpaceDN/>
              <w:adjustRightInd/>
              <w:rPr>
                <w:sz w:val="22"/>
                <w:szCs w:val="22"/>
                <w:lang w:eastAsia="zh-TW"/>
              </w:rPr>
            </w:pPr>
          </w:p>
          <w:p w14:paraId="446D25AF" w14:textId="1E41ED5A" w:rsidR="00F01F4D" w:rsidRDefault="00F01F4D" w:rsidP="009249F8">
            <w:pPr>
              <w:overflowPunct/>
              <w:autoSpaceDE/>
              <w:autoSpaceDN/>
              <w:adjustRightInd/>
              <w:rPr>
                <w:sz w:val="22"/>
                <w:szCs w:val="22"/>
                <w:lang w:eastAsia="zh-TW"/>
              </w:rPr>
            </w:pPr>
          </w:p>
          <w:p w14:paraId="623B5528" w14:textId="2BC67D34" w:rsidR="00F01F4D" w:rsidRDefault="00F01F4D" w:rsidP="009249F8">
            <w:pPr>
              <w:overflowPunct/>
              <w:autoSpaceDE/>
              <w:autoSpaceDN/>
              <w:adjustRightInd/>
              <w:rPr>
                <w:sz w:val="22"/>
                <w:szCs w:val="22"/>
                <w:lang w:eastAsia="zh-TW"/>
              </w:rPr>
            </w:pPr>
          </w:p>
          <w:p w14:paraId="78BE051C" w14:textId="6D7BB51D" w:rsidR="00F01F4D" w:rsidRDefault="00F01F4D" w:rsidP="009249F8">
            <w:pPr>
              <w:overflowPunct/>
              <w:autoSpaceDE/>
              <w:autoSpaceDN/>
              <w:adjustRightInd/>
              <w:rPr>
                <w:sz w:val="22"/>
                <w:szCs w:val="22"/>
                <w:lang w:eastAsia="zh-TW"/>
              </w:rPr>
            </w:pPr>
          </w:p>
          <w:p w14:paraId="3DE00B0D" w14:textId="7E1E24F8" w:rsidR="00F01F4D" w:rsidRDefault="00F01F4D" w:rsidP="009249F8">
            <w:pPr>
              <w:overflowPunct/>
              <w:autoSpaceDE/>
              <w:autoSpaceDN/>
              <w:adjustRightInd/>
              <w:rPr>
                <w:sz w:val="22"/>
                <w:szCs w:val="22"/>
                <w:lang w:eastAsia="zh-TW"/>
              </w:rPr>
            </w:pPr>
          </w:p>
          <w:p w14:paraId="657D4018" w14:textId="701AB34E" w:rsidR="00F01F4D" w:rsidRDefault="00F01F4D" w:rsidP="009249F8">
            <w:pPr>
              <w:overflowPunct/>
              <w:autoSpaceDE/>
              <w:autoSpaceDN/>
              <w:adjustRightInd/>
              <w:rPr>
                <w:sz w:val="22"/>
                <w:szCs w:val="22"/>
                <w:lang w:eastAsia="zh-TW"/>
              </w:rPr>
            </w:pPr>
          </w:p>
          <w:p w14:paraId="4B5DB8A9" w14:textId="1D2454A9" w:rsidR="00F01F4D" w:rsidRDefault="00F01F4D" w:rsidP="009249F8">
            <w:pPr>
              <w:overflowPunct/>
              <w:autoSpaceDE/>
              <w:autoSpaceDN/>
              <w:adjustRightInd/>
              <w:rPr>
                <w:sz w:val="22"/>
                <w:szCs w:val="22"/>
                <w:lang w:eastAsia="zh-TW"/>
              </w:rPr>
            </w:pPr>
          </w:p>
          <w:p w14:paraId="15D09EF4" w14:textId="6B071D05" w:rsidR="00F01F4D" w:rsidRPr="009249F8" w:rsidRDefault="00F01F4D" w:rsidP="009249F8">
            <w:pPr>
              <w:overflowPunct/>
              <w:autoSpaceDE/>
              <w:autoSpaceDN/>
              <w:adjustRightInd/>
              <w:rPr>
                <w:rFonts w:ascii="Times New Roman" w:hAnsi="Times New Roman" w:cs="Times New Roman"/>
                <w:sz w:val="24"/>
                <w:szCs w:val="24"/>
                <w:lang w:eastAsia="zh-TW"/>
              </w:rPr>
            </w:pPr>
          </w:p>
          <w:p w14:paraId="5F92A51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7D4915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D8879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DD7065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D1B514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5CD43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E02110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3CD66C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2921599" w14:textId="37697D04" w:rsidR="00C45DF4"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p w14:paraId="64EDD1CD" w14:textId="7DF5721B" w:rsidR="00C45DF4" w:rsidRDefault="00C45DF4" w:rsidP="00C45DF4">
            <w:pPr>
              <w:rPr>
                <w:rFonts w:ascii="Times New Roman" w:hAnsi="Times New Roman" w:cs="Times New Roman"/>
                <w:sz w:val="24"/>
                <w:szCs w:val="24"/>
                <w:lang w:eastAsia="zh-TW"/>
              </w:rPr>
            </w:pPr>
          </w:p>
          <w:p w14:paraId="4C276CB8" w14:textId="0D2799A4" w:rsidR="00C45DF4" w:rsidRDefault="00C45DF4" w:rsidP="00C45DF4">
            <w:pPr>
              <w:rPr>
                <w:rFonts w:ascii="Times New Roman" w:hAnsi="Times New Roman" w:cs="Times New Roman"/>
                <w:sz w:val="24"/>
                <w:szCs w:val="24"/>
                <w:lang w:eastAsia="zh-TW"/>
              </w:rPr>
            </w:pPr>
          </w:p>
          <w:p w14:paraId="433DCEB7" w14:textId="2FDF6A9C" w:rsidR="00357664" w:rsidRDefault="00C45DF4" w:rsidP="00C45DF4">
            <w:pPr>
              <w:jc w:val="center"/>
              <w:rPr>
                <w:rFonts w:ascii="Times New Roman" w:hAnsi="Times New Roman" w:cs="Times New Roman"/>
                <w:sz w:val="24"/>
                <w:szCs w:val="24"/>
                <w:lang w:eastAsia="zh-TW"/>
              </w:rPr>
            </w:pPr>
            <w:r>
              <w:rPr>
                <w:rFonts w:ascii="Times New Roman" w:hAnsi="Times New Roman" w:cs="Times New Roman"/>
                <w:sz w:val="24"/>
                <w:szCs w:val="24"/>
                <w:lang w:eastAsia="zh-TW"/>
              </w:rPr>
              <w:t>8</w:t>
            </w:r>
          </w:p>
          <w:p w14:paraId="14EF8EE3" w14:textId="77777777" w:rsidR="00357664" w:rsidRPr="00357664" w:rsidRDefault="00357664" w:rsidP="00357664">
            <w:pPr>
              <w:rPr>
                <w:rFonts w:ascii="Times New Roman" w:hAnsi="Times New Roman" w:cs="Times New Roman"/>
                <w:sz w:val="24"/>
                <w:szCs w:val="24"/>
                <w:lang w:eastAsia="zh-TW"/>
              </w:rPr>
            </w:pPr>
          </w:p>
          <w:p w14:paraId="2A22D27F" w14:textId="77777777" w:rsidR="00357664" w:rsidRPr="00357664" w:rsidRDefault="00357664" w:rsidP="00357664">
            <w:pPr>
              <w:rPr>
                <w:rFonts w:ascii="Times New Roman" w:hAnsi="Times New Roman" w:cs="Times New Roman"/>
                <w:sz w:val="24"/>
                <w:szCs w:val="24"/>
                <w:lang w:eastAsia="zh-TW"/>
              </w:rPr>
            </w:pPr>
          </w:p>
          <w:p w14:paraId="2937AB60" w14:textId="77777777" w:rsidR="00357664" w:rsidRPr="00357664" w:rsidRDefault="00357664" w:rsidP="00357664">
            <w:pPr>
              <w:rPr>
                <w:rFonts w:ascii="Times New Roman" w:hAnsi="Times New Roman" w:cs="Times New Roman"/>
                <w:sz w:val="24"/>
                <w:szCs w:val="24"/>
                <w:lang w:eastAsia="zh-TW"/>
              </w:rPr>
            </w:pPr>
          </w:p>
          <w:p w14:paraId="05600167" w14:textId="77777777" w:rsidR="00357664" w:rsidRPr="00357664" w:rsidRDefault="00357664" w:rsidP="00357664">
            <w:pPr>
              <w:rPr>
                <w:rFonts w:ascii="Times New Roman" w:hAnsi="Times New Roman" w:cs="Times New Roman"/>
                <w:sz w:val="24"/>
                <w:szCs w:val="24"/>
                <w:lang w:eastAsia="zh-TW"/>
              </w:rPr>
            </w:pPr>
          </w:p>
          <w:p w14:paraId="7BCA6C41" w14:textId="77777777" w:rsidR="00357664" w:rsidRPr="00357664" w:rsidRDefault="00357664" w:rsidP="00357664">
            <w:pPr>
              <w:rPr>
                <w:rFonts w:ascii="Times New Roman" w:hAnsi="Times New Roman" w:cs="Times New Roman"/>
                <w:sz w:val="24"/>
                <w:szCs w:val="24"/>
                <w:lang w:eastAsia="zh-TW"/>
              </w:rPr>
            </w:pPr>
          </w:p>
          <w:p w14:paraId="0889AB4D" w14:textId="77777777" w:rsidR="00357664" w:rsidRPr="00357664" w:rsidRDefault="00357664" w:rsidP="00357664">
            <w:pPr>
              <w:rPr>
                <w:rFonts w:ascii="Times New Roman" w:hAnsi="Times New Roman" w:cs="Times New Roman"/>
                <w:sz w:val="24"/>
                <w:szCs w:val="24"/>
                <w:lang w:eastAsia="zh-TW"/>
              </w:rPr>
            </w:pPr>
          </w:p>
          <w:p w14:paraId="2909B9AA" w14:textId="1CBBE027" w:rsidR="00357664" w:rsidRDefault="00357664" w:rsidP="00357664">
            <w:pPr>
              <w:rPr>
                <w:rFonts w:ascii="Times New Roman" w:hAnsi="Times New Roman" w:cs="Times New Roman"/>
                <w:sz w:val="24"/>
                <w:szCs w:val="24"/>
                <w:lang w:eastAsia="zh-TW"/>
              </w:rPr>
            </w:pPr>
          </w:p>
          <w:p w14:paraId="6E92FD06" w14:textId="15ED0463" w:rsidR="00357664" w:rsidRDefault="00357664" w:rsidP="00357664">
            <w:pPr>
              <w:rPr>
                <w:rFonts w:ascii="Times New Roman" w:hAnsi="Times New Roman" w:cs="Times New Roman"/>
                <w:sz w:val="24"/>
                <w:szCs w:val="24"/>
                <w:lang w:eastAsia="zh-TW"/>
              </w:rPr>
            </w:pPr>
          </w:p>
          <w:p w14:paraId="0DFD7173" w14:textId="21A349C1" w:rsidR="009249F8" w:rsidRDefault="00722282" w:rsidP="00357664">
            <w:pPr>
              <w:jc w:val="center"/>
              <w:rPr>
                <w:rFonts w:ascii="Times New Roman" w:hAnsi="Times New Roman" w:cs="Times New Roman"/>
                <w:sz w:val="24"/>
                <w:szCs w:val="24"/>
                <w:lang w:eastAsia="zh-TW"/>
              </w:rPr>
            </w:pPr>
            <w:r>
              <w:rPr>
                <w:rFonts w:ascii="Times New Roman" w:hAnsi="Times New Roman" w:cs="Times New Roman"/>
                <w:sz w:val="24"/>
                <w:szCs w:val="24"/>
                <w:lang w:eastAsia="zh-TW"/>
              </w:rPr>
              <w:t>6</w:t>
            </w:r>
          </w:p>
          <w:p w14:paraId="3F2C5F6A" w14:textId="77777777" w:rsidR="00357664" w:rsidRDefault="00357664" w:rsidP="00357664">
            <w:pPr>
              <w:jc w:val="center"/>
              <w:rPr>
                <w:rFonts w:ascii="Times New Roman" w:hAnsi="Times New Roman" w:cs="Times New Roman"/>
                <w:sz w:val="24"/>
                <w:szCs w:val="24"/>
                <w:lang w:eastAsia="zh-TW"/>
              </w:rPr>
            </w:pPr>
          </w:p>
          <w:p w14:paraId="1D53A3DF" w14:textId="77777777" w:rsidR="00357664" w:rsidRDefault="00357664" w:rsidP="00357664">
            <w:pPr>
              <w:jc w:val="center"/>
              <w:rPr>
                <w:rFonts w:ascii="Times New Roman" w:hAnsi="Times New Roman" w:cs="Times New Roman"/>
                <w:sz w:val="24"/>
                <w:szCs w:val="24"/>
                <w:lang w:eastAsia="zh-TW"/>
              </w:rPr>
            </w:pPr>
          </w:p>
          <w:p w14:paraId="425D000E" w14:textId="77777777" w:rsidR="00357664" w:rsidRDefault="00357664" w:rsidP="00357664">
            <w:pPr>
              <w:jc w:val="center"/>
              <w:rPr>
                <w:rFonts w:ascii="Times New Roman" w:hAnsi="Times New Roman" w:cs="Times New Roman"/>
                <w:sz w:val="24"/>
                <w:szCs w:val="24"/>
                <w:lang w:eastAsia="zh-TW"/>
              </w:rPr>
            </w:pPr>
          </w:p>
          <w:p w14:paraId="79619442" w14:textId="77777777" w:rsidR="00357664" w:rsidRDefault="00357664" w:rsidP="00357664">
            <w:pPr>
              <w:jc w:val="center"/>
              <w:rPr>
                <w:rFonts w:ascii="Times New Roman" w:hAnsi="Times New Roman" w:cs="Times New Roman"/>
                <w:sz w:val="24"/>
                <w:szCs w:val="24"/>
                <w:lang w:eastAsia="zh-TW"/>
              </w:rPr>
            </w:pPr>
          </w:p>
          <w:p w14:paraId="1474CB6E" w14:textId="77777777" w:rsidR="00357664" w:rsidRDefault="00357664" w:rsidP="00357664">
            <w:pPr>
              <w:jc w:val="center"/>
              <w:rPr>
                <w:rFonts w:ascii="Times New Roman" w:hAnsi="Times New Roman" w:cs="Times New Roman"/>
                <w:sz w:val="24"/>
                <w:szCs w:val="24"/>
                <w:lang w:eastAsia="zh-TW"/>
              </w:rPr>
            </w:pPr>
          </w:p>
          <w:p w14:paraId="4A2A2F83" w14:textId="77777777" w:rsidR="00357664" w:rsidRDefault="00357664" w:rsidP="00357664">
            <w:pPr>
              <w:jc w:val="center"/>
              <w:rPr>
                <w:rFonts w:ascii="Times New Roman" w:hAnsi="Times New Roman" w:cs="Times New Roman"/>
                <w:sz w:val="24"/>
                <w:szCs w:val="24"/>
                <w:lang w:eastAsia="zh-TW"/>
              </w:rPr>
            </w:pPr>
          </w:p>
          <w:p w14:paraId="248B8420" w14:textId="77777777" w:rsidR="00357664" w:rsidRDefault="00357664" w:rsidP="00357664">
            <w:pPr>
              <w:jc w:val="center"/>
              <w:rPr>
                <w:rFonts w:ascii="Times New Roman" w:hAnsi="Times New Roman" w:cs="Times New Roman"/>
                <w:sz w:val="24"/>
                <w:szCs w:val="24"/>
                <w:lang w:eastAsia="zh-TW"/>
              </w:rPr>
            </w:pPr>
          </w:p>
          <w:p w14:paraId="163016E5" w14:textId="77777777" w:rsidR="00357664" w:rsidRDefault="00357664" w:rsidP="00357664">
            <w:pPr>
              <w:jc w:val="center"/>
              <w:rPr>
                <w:rFonts w:ascii="Times New Roman" w:hAnsi="Times New Roman" w:cs="Times New Roman"/>
                <w:sz w:val="24"/>
                <w:szCs w:val="24"/>
                <w:lang w:eastAsia="zh-TW"/>
              </w:rPr>
            </w:pPr>
          </w:p>
          <w:p w14:paraId="5CE87E0C" w14:textId="77777777" w:rsidR="00357664" w:rsidRDefault="00357664" w:rsidP="00357664">
            <w:pPr>
              <w:jc w:val="center"/>
              <w:rPr>
                <w:rFonts w:ascii="Times New Roman" w:hAnsi="Times New Roman" w:cs="Times New Roman"/>
                <w:sz w:val="24"/>
                <w:szCs w:val="24"/>
                <w:lang w:eastAsia="zh-TW"/>
              </w:rPr>
            </w:pPr>
          </w:p>
          <w:p w14:paraId="050C4E18" w14:textId="77777777" w:rsidR="00357664" w:rsidRDefault="00357664" w:rsidP="00357664">
            <w:pPr>
              <w:jc w:val="center"/>
              <w:rPr>
                <w:rFonts w:ascii="Times New Roman" w:hAnsi="Times New Roman" w:cs="Times New Roman"/>
                <w:sz w:val="24"/>
                <w:szCs w:val="24"/>
                <w:lang w:eastAsia="zh-TW"/>
              </w:rPr>
            </w:pPr>
          </w:p>
          <w:p w14:paraId="40CE0588" w14:textId="19FFA66C" w:rsidR="00357664" w:rsidRPr="00357664" w:rsidRDefault="00722282" w:rsidP="00357664">
            <w:pPr>
              <w:jc w:val="center"/>
              <w:rPr>
                <w:rFonts w:ascii="Times New Roman" w:hAnsi="Times New Roman" w:cs="Times New Roman"/>
                <w:sz w:val="24"/>
                <w:szCs w:val="24"/>
                <w:lang w:eastAsia="zh-TW"/>
              </w:rPr>
            </w:pPr>
            <w:r>
              <w:rPr>
                <w:rFonts w:ascii="Times New Roman" w:hAnsi="Times New Roman" w:cs="Times New Roman"/>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1F558EDC" w14:textId="4B8D0CEF" w:rsidR="00C45DF4"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p w14:paraId="7ABEB31F" w14:textId="77777777" w:rsidR="00C45DF4" w:rsidRPr="00C45DF4" w:rsidRDefault="00C45DF4" w:rsidP="00C45DF4">
            <w:pPr>
              <w:rPr>
                <w:rFonts w:ascii="Times New Roman" w:hAnsi="Times New Roman" w:cs="Times New Roman"/>
                <w:sz w:val="24"/>
                <w:szCs w:val="24"/>
                <w:lang w:eastAsia="zh-TW"/>
              </w:rPr>
            </w:pPr>
          </w:p>
          <w:p w14:paraId="7D35F86C" w14:textId="149EF2EA" w:rsidR="00C45DF4" w:rsidRDefault="00C45DF4" w:rsidP="00C45DF4">
            <w:pPr>
              <w:rPr>
                <w:rFonts w:ascii="Times New Roman" w:hAnsi="Times New Roman" w:cs="Times New Roman"/>
                <w:sz w:val="24"/>
                <w:szCs w:val="24"/>
                <w:lang w:eastAsia="zh-TW"/>
              </w:rPr>
            </w:pPr>
          </w:p>
          <w:p w14:paraId="30D9A951" w14:textId="2096A0CA" w:rsidR="00357664" w:rsidRDefault="00C45DF4" w:rsidP="00C45DF4">
            <w:pPr>
              <w:jc w:val="center"/>
              <w:rPr>
                <w:rFonts w:ascii="Times New Roman" w:hAnsi="Times New Roman" w:cs="Times New Roman"/>
                <w:sz w:val="24"/>
                <w:szCs w:val="24"/>
                <w:lang w:eastAsia="zh-TW"/>
              </w:rPr>
            </w:pPr>
            <w:r>
              <w:rPr>
                <w:rFonts w:ascii="Times New Roman" w:hAnsi="Times New Roman" w:cs="Times New Roman"/>
                <w:sz w:val="24"/>
                <w:szCs w:val="24"/>
                <w:lang w:eastAsia="zh-TW"/>
              </w:rPr>
              <w:t>3</w:t>
            </w:r>
          </w:p>
          <w:p w14:paraId="2001F7C9" w14:textId="77777777" w:rsidR="00357664" w:rsidRPr="00357664" w:rsidRDefault="00357664" w:rsidP="00357664">
            <w:pPr>
              <w:rPr>
                <w:rFonts w:ascii="Times New Roman" w:hAnsi="Times New Roman" w:cs="Times New Roman"/>
                <w:sz w:val="24"/>
                <w:szCs w:val="24"/>
                <w:lang w:eastAsia="zh-TW"/>
              </w:rPr>
            </w:pPr>
          </w:p>
          <w:p w14:paraId="32F99039" w14:textId="77777777" w:rsidR="00357664" w:rsidRPr="00357664" w:rsidRDefault="00357664" w:rsidP="00357664">
            <w:pPr>
              <w:rPr>
                <w:rFonts w:ascii="Times New Roman" w:hAnsi="Times New Roman" w:cs="Times New Roman"/>
                <w:sz w:val="24"/>
                <w:szCs w:val="24"/>
                <w:lang w:eastAsia="zh-TW"/>
              </w:rPr>
            </w:pPr>
          </w:p>
          <w:p w14:paraId="53157B23" w14:textId="77777777" w:rsidR="00357664" w:rsidRPr="00357664" w:rsidRDefault="00357664" w:rsidP="00357664">
            <w:pPr>
              <w:rPr>
                <w:rFonts w:ascii="Times New Roman" w:hAnsi="Times New Roman" w:cs="Times New Roman"/>
                <w:sz w:val="24"/>
                <w:szCs w:val="24"/>
                <w:lang w:eastAsia="zh-TW"/>
              </w:rPr>
            </w:pPr>
          </w:p>
          <w:p w14:paraId="7BC671B4" w14:textId="77777777" w:rsidR="00357664" w:rsidRPr="00357664" w:rsidRDefault="00357664" w:rsidP="00357664">
            <w:pPr>
              <w:rPr>
                <w:rFonts w:ascii="Times New Roman" w:hAnsi="Times New Roman" w:cs="Times New Roman"/>
                <w:sz w:val="24"/>
                <w:szCs w:val="24"/>
                <w:lang w:eastAsia="zh-TW"/>
              </w:rPr>
            </w:pPr>
          </w:p>
          <w:p w14:paraId="67CC3C1A" w14:textId="77777777" w:rsidR="00357664" w:rsidRPr="00357664" w:rsidRDefault="00357664" w:rsidP="00357664">
            <w:pPr>
              <w:rPr>
                <w:rFonts w:ascii="Times New Roman" w:hAnsi="Times New Roman" w:cs="Times New Roman"/>
                <w:sz w:val="24"/>
                <w:szCs w:val="24"/>
                <w:lang w:eastAsia="zh-TW"/>
              </w:rPr>
            </w:pPr>
          </w:p>
          <w:p w14:paraId="7905D77D" w14:textId="77777777" w:rsidR="00357664" w:rsidRPr="00357664" w:rsidRDefault="00357664" w:rsidP="00357664">
            <w:pPr>
              <w:rPr>
                <w:rFonts w:ascii="Times New Roman" w:hAnsi="Times New Roman" w:cs="Times New Roman"/>
                <w:sz w:val="24"/>
                <w:szCs w:val="24"/>
                <w:lang w:eastAsia="zh-TW"/>
              </w:rPr>
            </w:pPr>
          </w:p>
          <w:p w14:paraId="4DA31B7B" w14:textId="347DC68B" w:rsidR="00357664" w:rsidRDefault="00357664" w:rsidP="00357664">
            <w:pPr>
              <w:rPr>
                <w:rFonts w:ascii="Times New Roman" w:hAnsi="Times New Roman" w:cs="Times New Roman"/>
                <w:sz w:val="24"/>
                <w:szCs w:val="24"/>
                <w:lang w:eastAsia="zh-TW"/>
              </w:rPr>
            </w:pPr>
          </w:p>
          <w:p w14:paraId="58368DD6" w14:textId="56B28323" w:rsidR="00357664" w:rsidRDefault="00357664" w:rsidP="00357664">
            <w:pPr>
              <w:rPr>
                <w:rFonts w:ascii="Times New Roman" w:hAnsi="Times New Roman" w:cs="Times New Roman"/>
                <w:sz w:val="24"/>
                <w:szCs w:val="24"/>
                <w:lang w:eastAsia="zh-TW"/>
              </w:rPr>
            </w:pPr>
          </w:p>
          <w:p w14:paraId="3584FCCB" w14:textId="77777777" w:rsidR="009249F8" w:rsidRDefault="00357664" w:rsidP="00357664">
            <w:pPr>
              <w:jc w:val="center"/>
              <w:rPr>
                <w:rFonts w:ascii="Times New Roman" w:hAnsi="Times New Roman" w:cs="Times New Roman"/>
                <w:sz w:val="24"/>
                <w:szCs w:val="24"/>
                <w:lang w:eastAsia="zh-TW"/>
              </w:rPr>
            </w:pPr>
            <w:r>
              <w:rPr>
                <w:rFonts w:ascii="Times New Roman" w:hAnsi="Times New Roman" w:cs="Times New Roman"/>
                <w:sz w:val="24"/>
                <w:szCs w:val="24"/>
                <w:lang w:eastAsia="zh-TW"/>
              </w:rPr>
              <w:t>3</w:t>
            </w:r>
          </w:p>
          <w:p w14:paraId="53C56E3F" w14:textId="77777777" w:rsidR="00357664" w:rsidRDefault="00357664" w:rsidP="00357664">
            <w:pPr>
              <w:jc w:val="center"/>
              <w:rPr>
                <w:rFonts w:ascii="Times New Roman" w:hAnsi="Times New Roman" w:cs="Times New Roman"/>
                <w:sz w:val="24"/>
                <w:szCs w:val="24"/>
                <w:lang w:eastAsia="zh-TW"/>
              </w:rPr>
            </w:pPr>
          </w:p>
          <w:p w14:paraId="32FBD180" w14:textId="77777777" w:rsidR="00357664" w:rsidRDefault="00357664" w:rsidP="00357664">
            <w:pPr>
              <w:jc w:val="center"/>
              <w:rPr>
                <w:rFonts w:ascii="Times New Roman" w:hAnsi="Times New Roman" w:cs="Times New Roman"/>
                <w:sz w:val="24"/>
                <w:szCs w:val="24"/>
                <w:lang w:eastAsia="zh-TW"/>
              </w:rPr>
            </w:pPr>
          </w:p>
          <w:p w14:paraId="1DCE5B0C" w14:textId="77777777" w:rsidR="00357664" w:rsidRDefault="00357664" w:rsidP="00357664">
            <w:pPr>
              <w:jc w:val="center"/>
              <w:rPr>
                <w:rFonts w:ascii="Times New Roman" w:hAnsi="Times New Roman" w:cs="Times New Roman"/>
                <w:sz w:val="24"/>
                <w:szCs w:val="24"/>
                <w:lang w:eastAsia="zh-TW"/>
              </w:rPr>
            </w:pPr>
          </w:p>
          <w:p w14:paraId="6E30024C" w14:textId="77777777" w:rsidR="00357664" w:rsidRDefault="00357664" w:rsidP="00357664">
            <w:pPr>
              <w:jc w:val="center"/>
              <w:rPr>
                <w:rFonts w:ascii="Times New Roman" w:hAnsi="Times New Roman" w:cs="Times New Roman"/>
                <w:sz w:val="24"/>
                <w:szCs w:val="24"/>
                <w:lang w:eastAsia="zh-TW"/>
              </w:rPr>
            </w:pPr>
          </w:p>
          <w:p w14:paraId="7A85FAF9" w14:textId="77777777" w:rsidR="00357664" w:rsidRDefault="00357664" w:rsidP="00357664">
            <w:pPr>
              <w:jc w:val="center"/>
              <w:rPr>
                <w:rFonts w:ascii="Times New Roman" w:hAnsi="Times New Roman" w:cs="Times New Roman"/>
                <w:sz w:val="24"/>
                <w:szCs w:val="24"/>
                <w:lang w:eastAsia="zh-TW"/>
              </w:rPr>
            </w:pPr>
          </w:p>
          <w:p w14:paraId="7E468E86" w14:textId="77777777" w:rsidR="00357664" w:rsidRDefault="00357664" w:rsidP="00357664">
            <w:pPr>
              <w:jc w:val="center"/>
              <w:rPr>
                <w:rFonts w:ascii="Times New Roman" w:hAnsi="Times New Roman" w:cs="Times New Roman"/>
                <w:sz w:val="24"/>
                <w:szCs w:val="24"/>
                <w:lang w:eastAsia="zh-TW"/>
              </w:rPr>
            </w:pPr>
          </w:p>
          <w:p w14:paraId="4DD4B544" w14:textId="77777777" w:rsidR="00357664" w:rsidRDefault="00357664" w:rsidP="00357664">
            <w:pPr>
              <w:jc w:val="center"/>
              <w:rPr>
                <w:rFonts w:ascii="Times New Roman" w:hAnsi="Times New Roman" w:cs="Times New Roman"/>
                <w:sz w:val="24"/>
                <w:szCs w:val="24"/>
                <w:lang w:eastAsia="zh-TW"/>
              </w:rPr>
            </w:pPr>
          </w:p>
          <w:p w14:paraId="26CF1FBA" w14:textId="77777777" w:rsidR="00357664" w:rsidRDefault="00357664" w:rsidP="00357664">
            <w:pPr>
              <w:jc w:val="center"/>
              <w:rPr>
                <w:rFonts w:ascii="Times New Roman" w:hAnsi="Times New Roman" w:cs="Times New Roman"/>
                <w:sz w:val="24"/>
                <w:szCs w:val="24"/>
                <w:lang w:eastAsia="zh-TW"/>
              </w:rPr>
            </w:pPr>
          </w:p>
          <w:p w14:paraId="6480DAF2" w14:textId="77777777" w:rsidR="00357664" w:rsidRDefault="00357664" w:rsidP="00357664">
            <w:pPr>
              <w:jc w:val="center"/>
              <w:rPr>
                <w:rFonts w:ascii="Times New Roman" w:hAnsi="Times New Roman" w:cs="Times New Roman"/>
                <w:sz w:val="24"/>
                <w:szCs w:val="24"/>
                <w:lang w:eastAsia="zh-TW"/>
              </w:rPr>
            </w:pPr>
          </w:p>
          <w:p w14:paraId="782D14AB" w14:textId="77777777" w:rsidR="00357664" w:rsidRDefault="00357664" w:rsidP="00357664">
            <w:pPr>
              <w:jc w:val="center"/>
              <w:rPr>
                <w:rFonts w:ascii="Times New Roman" w:hAnsi="Times New Roman" w:cs="Times New Roman"/>
                <w:sz w:val="24"/>
                <w:szCs w:val="24"/>
                <w:lang w:eastAsia="zh-TW"/>
              </w:rPr>
            </w:pPr>
          </w:p>
          <w:p w14:paraId="195DB853" w14:textId="0939649D" w:rsidR="00357664" w:rsidRPr="00357664" w:rsidRDefault="00357664" w:rsidP="00357664">
            <w:pPr>
              <w:jc w:val="center"/>
              <w:rPr>
                <w:rFonts w:ascii="Times New Roman" w:hAnsi="Times New Roman" w:cs="Times New Roman"/>
                <w:sz w:val="24"/>
                <w:szCs w:val="24"/>
                <w:lang w:eastAsia="zh-TW"/>
              </w:rPr>
            </w:pPr>
            <w:r>
              <w:rPr>
                <w:rFonts w:ascii="Times New Roman" w:hAnsi="Times New Roman" w:cs="Times New Roman"/>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Med </w:t>
            </w:r>
          </w:p>
          <w:p w14:paraId="77B03C6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34AEB5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10BC252" w14:textId="77777777" w:rsidR="00357664" w:rsidRDefault="00357664" w:rsidP="00357664">
            <w:pPr>
              <w:overflowPunct/>
              <w:autoSpaceDE/>
              <w:autoSpaceDN/>
              <w:adjustRightInd/>
              <w:rPr>
                <w:sz w:val="22"/>
                <w:szCs w:val="22"/>
                <w:lang w:eastAsia="zh-TW"/>
              </w:rPr>
            </w:pPr>
          </w:p>
          <w:p w14:paraId="31F07790" w14:textId="77777777" w:rsidR="00357664" w:rsidRDefault="00357664" w:rsidP="00357664">
            <w:pPr>
              <w:overflowPunct/>
              <w:autoSpaceDE/>
              <w:autoSpaceDN/>
              <w:adjustRightInd/>
              <w:rPr>
                <w:sz w:val="22"/>
                <w:szCs w:val="22"/>
                <w:lang w:eastAsia="zh-TW"/>
              </w:rPr>
            </w:pPr>
          </w:p>
          <w:p w14:paraId="7E1B8B1A" w14:textId="3558CC4B" w:rsidR="00357664" w:rsidRPr="002A6CA3" w:rsidRDefault="00357664" w:rsidP="00357664">
            <w:pPr>
              <w:overflowPunct/>
              <w:autoSpaceDE/>
              <w:autoSpaceDN/>
              <w:adjustRightInd/>
              <w:rPr>
                <w:lang w:eastAsia="zh-TW"/>
              </w:rPr>
            </w:pPr>
            <w:r w:rsidRPr="002A6CA3">
              <w:rPr>
                <w:lang w:eastAsia="zh-TW"/>
              </w:rPr>
              <w:t>Complete my</w:t>
            </w:r>
            <w:r>
              <w:rPr>
                <w:lang w:eastAsia="zh-TW"/>
              </w:rPr>
              <w:t xml:space="preserve"> HUB attachment- obtaining more experience of </w:t>
            </w:r>
            <w:r w:rsidRPr="002A6CA3">
              <w:rPr>
                <w:lang w:eastAsia="zh-TW"/>
              </w:rPr>
              <w:t>interviewing,</w:t>
            </w:r>
            <w:r>
              <w:rPr>
                <w:lang w:eastAsia="zh-TW"/>
              </w:rPr>
              <w:t xml:space="preserve"> and building case files </w:t>
            </w:r>
            <w:r w:rsidRPr="002A6CA3">
              <w:rPr>
                <w:lang w:eastAsia="zh-TW"/>
              </w:rPr>
              <w:t xml:space="preserve"> </w:t>
            </w:r>
          </w:p>
          <w:p w14:paraId="4CD7C86B" w14:textId="77777777" w:rsidR="00357664" w:rsidRDefault="00357664" w:rsidP="00357664">
            <w:pPr>
              <w:overflowPunct/>
              <w:autoSpaceDE/>
              <w:autoSpaceDN/>
              <w:adjustRightInd/>
              <w:rPr>
                <w:lang w:eastAsia="zh-TW"/>
              </w:rPr>
            </w:pPr>
          </w:p>
          <w:p w14:paraId="4C34538F" w14:textId="2E2162A5" w:rsidR="00357664" w:rsidRDefault="00357664" w:rsidP="00357664">
            <w:pPr>
              <w:overflowPunct/>
              <w:autoSpaceDE/>
              <w:autoSpaceDN/>
              <w:adjustRightInd/>
              <w:rPr>
                <w:rFonts w:ascii="Times New Roman" w:hAnsi="Times New Roman" w:cs="Times New Roman"/>
                <w:sz w:val="24"/>
                <w:szCs w:val="24"/>
                <w:lang w:eastAsia="zh-TW"/>
              </w:rPr>
            </w:pPr>
            <w:r w:rsidRPr="002A6CA3">
              <w:rPr>
                <w:lang w:eastAsia="zh-TW"/>
              </w:rPr>
              <w:t>Complete</w:t>
            </w:r>
            <w:r>
              <w:rPr>
                <w:lang w:eastAsia="zh-TW"/>
              </w:rPr>
              <w:t xml:space="preserve"> more </w:t>
            </w:r>
            <w:r w:rsidRPr="002A6CA3">
              <w:rPr>
                <w:lang w:eastAsia="zh-TW"/>
              </w:rPr>
              <w:t>interviews that are handed over on shift</w:t>
            </w:r>
          </w:p>
          <w:p w14:paraId="215FF9A0" w14:textId="77777777" w:rsidR="00357664" w:rsidRPr="00357664" w:rsidRDefault="00357664" w:rsidP="00357664">
            <w:pPr>
              <w:rPr>
                <w:rFonts w:ascii="Times New Roman" w:hAnsi="Times New Roman" w:cs="Times New Roman"/>
                <w:sz w:val="24"/>
                <w:szCs w:val="24"/>
                <w:lang w:eastAsia="zh-TW"/>
              </w:rPr>
            </w:pPr>
          </w:p>
          <w:p w14:paraId="435F2810" w14:textId="77777777" w:rsidR="00357664" w:rsidRPr="00357664" w:rsidRDefault="00357664" w:rsidP="00357664">
            <w:pPr>
              <w:rPr>
                <w:rFonts w:ascii="Times New Roman" w:hAnsi="Times New Roman" w:cs="Times New Roman"/>
                <w:sz w:val="24"/>
                <w:szCs w:val="24"/>
                <w:lang w:eastAsia="zh-TW"/>
              </w:rPr>
            </w:pPr>
          </w:p>
          <w:p w14:paraId="51D20F22" w14:textId="46D9F01C" w:rsidR="00357664" w:rsidRDefault="00357664" w:rsidP="00357664">
            <w:pPr>
              <w:rPr>
                <w:rFonts w:ascii="Times New Roman" w:hAnsi="Times New Roman" w:cs="Times New Roman"/>
                <w:sz w:val="24"/>
                <w:szCs w:val="24"/>
                <w:lang w:eastAsia="zh-TW"/>
              </w:rPr>
            </w:pPr>
          </w:p>
          <w:p w14:paraId="31DD44EE" w14:textId="4F5376B7" w:rsidR="00357664" w:rsidRDefault="00357664" w:rsidP="00357664">
            <w:pPr>
              <w:rPr>
                <w:rFonts w:ascii="Times New Roman" w:hAnsi="Times New Roman" w:cs="Times New Roman"/>
                <w:sz w:val="24"/>
                <w:szCs w:val="24"/>
                <w:lang w:eastAsia="zh-TW"/>
              </w:rPr>
            </w:pPr>
          </w:p>
          <w:p w14:paraId="6738F70A" w14:textId="77777777" w:rsidR="00357664" w:rsidRDefault="00357664" w:rsidP="00357664">
            <w:pPr>
              <w:rPr>
                <w:lang w:eastAsia="zh-TW"/>
              </w:rPr>
            </w:pPr>
            <w:r w:rsidRPr="00357664">
              <w:rPr>
                <w:lang w:eastAsia="zh-TW"/>
              </w:rPr>
              <w:t>I have not yet given evidence at court and am not familiar with the process. I need to familiarise myself with the process of giving evidence and the rules involved.</w:t>
            </w:r>
          </w:p>
          <w:p w14:paraId="27F7A581" w14:textId="77777777" w:rsidR="00357664" w:rsidRDefault="00357664" w:rsidP="00357664">
            <w:pPr>
              <w:rPr>
                <w:lang w:eastAsia="zh-TW"/>
              </w:rPr>
            </w:pPr>
          </w:p>
          <w:p w14:paraId="1C8BCA94" w14:textId="77777777" w:rsidR="00357664" w:rsidRDefault="00357664" w:rsidP="00357664">
            <w:pPr>
              <w:rPr>
                <w:lang w:eastAsia="zh-TW"/>
              </w:rPr>
            </w:pPr>
          </w:p>
          <w:p w14:paraId="3E85C7FD" w14:textId="77777777" w:rsidR="00357664" w:rsidRDefault="00357664" w:rsidP="00357664">
            <w:pPr>
              <w:rPr>
                <w:lang w:eastAsia="zh-TW"/>
              </w:rPr>
            </w:pPr>
          </w:p>
          <w:p w14:paraId="74A36956" w14:textId="77777777" w:rsidR="00357664" w:rsidRDefault="00357664" w:rsidP="00357664">
            <w:pPr>
              <w:rPr>
                <w:lang w:eastAsia="zh-TW"/>
              </w:rPr>
            </w:pPr>
          </w:p>
          <w:p w14:paraId="1CA408D6" w14:textId="77777777" w:rsidR="00357664" w:rsidRDefault="00357664" w:rsidP="00357664">
            <w:pPr>
              <w:rPr>
                <w:lang w:eastAsia="zh-TW"/>
              </w:rPr>
            </w:pPr>
            <w:r>
              <w:rPr>
                <w:lang w:eastAsia="zh-TW"/>
              </w:rPr>
              <w:lastRenderedPageBreak/>
              <w:t xml:space="preserve">I need to read up on the Road Traffic Act and other relevant legislation to give me the confidence to be more effective in roads policing. </w:t>
            </w:r>
          </w:p>
          <w:p w14:paraId="18E0FD04" w14:textId="77777777" w:rsidR="00357664" w:rsidRDefault="00357664" w:rsidP="00357664">
            <w:pPr>
              <w:rPr>
                <w:lang w:eastAsia="zh-TW"/>
              </w:rPr>
            </w:pPr>
          </w:p>
          <w:p w14:paraId="4FFE20CD" w14:textId="79ADF3DA" w:rsidR="009249F8" w:rsidRPr="00357664" w:rsidRDefault="00357664" w:rsidP="00357664">
            <w:pPr>
              <w:rPr>
                <w:lang w:eastAsia="zh-TW"/>
              </w:rPr>
            </w:pPr>
            <w:r>
              <w:rPr>
                <w:lang w:eastAsia="zh-TW"/>
              </w:rPr>
              <w:t xml:space="preserve">I am hoping to complete my Roads Policing </w:t>
            </w:r>
            <w:r w:rsidR="002A4B4E">
              <w:rPr>
                <w:lang w:eastAsia="zh-TW"/>
              </w:rPr>
              <w:t>attachment</w:t>
            </w:r>
            <w:r>
              <w:rPr>
                <w:lang w:eastAsia="zh-TW"/>
              </w:rPr>
              <w:t xml:space="preserve"> in the next couple of months so will gain valuable experience in roads policing from traffic officers. </w:t>
            </w:r>
            <w:r w:rsidRPr="00357664">
              <w:rPr>
                <w:lang w:eastAsia="zh-TW"/>
              </w:rPr>
              <w:t xml:space="preserve"> </w:t>
            </w:r>
          </w:p>
        </w:tc>
      </w:tr>
      <w:tr w:rsidR="009249F8" w:rsidRPr="009249F8"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SKILLS </w:t>
            </w:r>
          </w:p>
          <w:p w14:paraId="709E8AE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D43E7D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121B27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044F9A3" w14:textId="77777777" w:rsidR="00357664" w:rsidRDefault="009249F8" w:rsidP="009249F8">
            <w:pPr>
              <w:overflowPunct/>
              <w:autoSpaceDE/>
              <w:autoSpaceDN/>
              <w:adjustRightInd/>
              <w:rPr>
                <w:b/>
                <w:bCs/>
                <w:sz w:val="22"/>
                <w:szCs w:val="22"/>
                <w:lang w:eastAsia="zh-TW"/>
              </w:rPr>
            </w:pPr>
            <w:r w:rsidRPr="009249F8">
              <w:rPr>
                <w:b/>
                <w:bCs/>
                <w:sz w:val="22"/>
                <w:szCs w:val="22"/>
                <w:lang w:eastAsia="zh-TW"/>
              </w:rPr>
              <w:t> </w:t>
            </w:r>
          </w:p>
          <w:p w14:paraId="04C86224" w14:textId="2D711BBD" w:rsidR="009249F8" w:rsidRPr="0054729F" w:rsidRDefault="00F01F4D" w:rsidP="0054729F">
            <w:pPr>
              <w:pStyle w:val="ListParagraph"/>
              <w:numPr>
                <w:ilvl w:val="0"/>
                <w:numId w:val="10"/>
              </w:numPr>
              <w:overflowPunct/>
              <w:autoSpaceDE/>
              <w:autoSpaceDN/>
              <w:adjustRightInd/>
              <w:rPr>
                <w:b/>
                <w:bCs/>
                <w:sz w:val="22"/>
                <w:szCs w:val="22"/>
                <w:lang w:eastAsia="zh-TW"/>
              </w:rPr>
            </w:pPr>
            <w:r w:rsidRPr="0054729F">
              <w:rPr>
                <w:b/>
                <w:bCs/>
                <w:sz w:val="22"/>
                <w:szCs w:val="22"/>
                <w:lang w:eastAsia="zh-TW"/>
              </w:rPr>
              <w:t>Stop search</w:t>
            </w:r>
          </w:p>
          <w:p w14:paraId="5556972F" w14:textId="708F4190" w:rsidR="00F01F4D" w:rsidRDefault="00F01F4D" w:rsidP="009249F8">
            <w:pPr>
              <w:overflowPunct/>
              <w:autoSpaceDE/>
              <w:autoSpaceDN/>
              <w:adjustRightInd/>
              <w:rPr>
                <w:b/>
                <w:bCs/>
                <w:sz w:val="22"/>
                <w:szCs w:val="22"/>
                <w:lang w:eastAsia="zh-TW"/>
              </w:rPr>
            </w:pPr>
          </w:p>
          <w:p w14:paraId="42D31677" w14:textId="0190FE2D" w:rsidR="00F01F4D" w:rsidRDefault="00F01F4D" w:rsidP="009249F8">
            <w:pPr>
              <w:overflowPunct/>
              <w:autoSpaceDE/>
              <w:autoSpaceDN/>
              <w:adjustRightInd/>
              <w:rPr>
                <w:b/>
                <w:bCs/>
                <w:sz w:val="22"/>
                <w:szCs w:val="22"/>
                <w:lang w:eastAsia="zh-TW"/>
              </w:rPr>
            </w:pPr>
          </w:p>
          <w:p w14:paraId="3273AFF5" w14:textId="3A12FC08" w:rsidR="00F01F4D" w:rsidRDefault="00F01F4D" w:rsidP="009249F8">
            <w:pPr>
              <w:overflowPunct/>
              <w:autoSpaceDE/>
              <w:autoSpaceDN/>
              <w:adjustRightInd/>
              <w:rPr>
                <w:b/>
                <w:bCs/>
                <w:sz w:val="22"/>
                <w:szCs w:val="22"/>
                <w:lang w:eastAsia="zh-TW"/>
              </w:rPr>
            </w:pPr>
          </w:p>
          <w:p w14:paraId="055B8126" w14:textId="66790C59" w:rsidR="00F01F4D" w:rsidRDefault="00F01F4D" w:rsidP="009249F8">
            <w:pPr>
              <w:overflowPunct/>
              <w:autoSpaceDE/>
              <w:autoSpaceDN/>
              <w:adjustRightInd/>
              <w:rPr>
                <w:b/>
                <w:bCs/>
                <w:sz w:val="22"/>
                <w:szCs w:val="22"/>
                <w:lang w:eastAsia="zh-TW"/>
              </w:rPr>
            </w:pPr>
          </w:p>
          <w:p w14:paraId="1CCF2260" w14:textId="77777777" w:rsidR="00357664" w:rsidRDefault="00357664" w:rsidP="009249F8">
            <w:pPr>
              <w:overflowPunct/>
              <w:autoSpaceDE/>
              <w:autoSpaceDN/>
              <w:adjustRightInd/>
              <w:rPr>
                <w:b/>
                <w:bCs/>
                <w:sz w:val="22"/>
                <w:szCs w:val="22"/>
                <w:lang w:eastAsia="zh-TW"/>
              </w:rPr>
            </w:pPr>
          </w:p>
          <w:p w14:paraId="31983175" w14:textId="77777777" w:rsidR="00357664" w:rsidRDefault="00357664" w:rsidP="009249F8">
            <w:pPr>
              <w:overflowPunct/>
              <w:autoSpaceDE/>
              <w:autoSpaceDN/>
              <w:adjustRightInd/>
              <w:rPr>
                <w:b/>
                <w:bCs/>
                <w:sz w:val="22"/>
                <w:szCs w:val="22"/>
                <w:lang w:eastAsia="zh-TW"/>
              </w:rPr>
            </w:pPr>
          </w:p>
          <w:p w14:paraId="31ED5A1E" w14:textId="77777777" w:rsidR="00357664" w:rsidRDefault="00357664" w:rsidP="009249F8">
            <w:pPr>
              <w:overflowPunct/>
              <w:autoSpaceDE/>
              <w:autoSpaceDN/>
              <w:adjustRightInd/>
              <w:rPr>
                <w:b/>
                <w:bCs/>
                <w:sz w:val="22"/>
                <w:szCs w:val="22"/>
                <w:lang w:eastAsia="zh-TW"/>
              </w:rPr>
            </w:pPr>
          </w:p>
          <w:p w14:paraId="17E60B45" w14:textId="77777777" w:rsidR="00357664" w:rsidRDefault="00357664" w:rsidP="009249F8">
            <w:pPr>
              <w:overflowPunct/>
              <w:autoSpaceDE/>
              <w:autoSpaceDN/>
              <w:adjustRightInd/>
              <w:rPr>
                <w:b/>
                <w:bCs/>
                <w:sz w:val="22"/>
                <w:szCs w:val="22"/>
                <w:lang w:eastAsia="zh-TW"/>
              </w:rPr>
            </w:pPr>
          </w:p>
          <w:p w14:paraId="56E9D4AC" w14:textId="77777777" w:rsidR="00357664" w:rsidRDefault="00357664" w:rsidP="009249F8">
            <w:pPr>
              <w:overflowPunct/>
              <w:autoSpaceDE/>
              <w:autoSpaceDN/>
              <w:adjustRightInd/>
              <w:rPr>
                <w:b/>
                <w:bCs/>
                <w:sz w:val="22"/>
                <w:szCs w:val="22"/>
                <w:lang w:eastAsia="zh-TW"/>
              </w:rPr>
            </w:pPr>
          </w:p>
          <w:p w14:paraId="49E19C32" w14:textId="77777777" w:rsidR="00357664" w:rsidRDefault="00357664" w:rsidP="009249F8">
            <w:pPr>
              <w:overflowPunct/>
              <w:autoSpaceDE/>
              <w:autoSpaceDN/>
              <w:adjustRightInd/>
              <w:rPr>
                <w:b/>
                <w:bCs/>
                <w:sz w:val="22"/>
                <w:szCs w:val="22"/>
                <w:lang w:eastAsia="zh-TW"/>
              </w:rPr>
            </w:pPr>
          </w:p>
          <w:p w14:paraId="2B5CD463" w14:textId="77777777" w:rsidR="00357664" w:rsidRDefault="00357664" w:rsidP="009249F8">
            <w:pPr>
              <w:overflowPunct/>
              <w:autoSpaceDE/>
              <w:autoSpaceDN/>
              <w:adjustRightInd/>
              <w:rPr>
                <w:b/>
                <w:bCs/>
                <w:sz w:val="22"/>
                <w:szCs w:val="22"/>
                <w:lang w:eastAsia="zh-TW"/>
              </w:rPr>
            </w:pPr>
          </w:p>
          <w:p w14:paraId="4032E5A8" w14:textId="77777777" w:rsidR="00357664" w:rsidRDefault="00357664" w:rsidP="009249F8">
            <w:pPr>
              <w:overflowPunct/>
              <w:autoSpaceDE/>
              <w:autoSpaceDN/>
              <w:adjustRightInd/>
              <w:rPr>
                <w:b/>
                <w:bCs/>
                <w:sz w:val="22"/>
                <w:szCs w:val="22"/>
                <w:lang w:eastAsia="zh-TW"/>
              </w:rPr>
            </w:pPr>
          </w:p>
          <w:p w14:paraId="0FCB4EA8" w14:textId="77777777" w:rsidR="00357664" w:rsidRDefault="00357664" w:rsidP="009249F8">
            <w:pPr>
              <w:overflowPunct/>
              <w:autoSpaceDE/>
              <w:autoSpaceDN/>
              <w:adjustRightInd/>
              <w:rPr>
                <w:b/>
                <w:bCs/>
                <w:sz w:val="22"/>
                <w:szCs w:val="22"/>
                <w:lang w:eastAsia="zh-TW"/>
              </w:rPr>
            </w:pPr>
          </w:p>
          <w:p w14:paraId="76F4EE30" w14:textId="77777777" w:rsidR="00357664" w:rsidRDefault="00357664" w:rsidP="009249F8">
            <w:pPr>
              <w:overflowPunct/>
              <w:autoSpaceDE/>
              <w:autoSpaceDN/>
              <w:adjustRightInd/>
              <w:rPr>
                <w:b/>
                <w:bCs/>
                <w:sz w:val="22"/>
                <w:szCs w:val="22"/>
                <w:lang w:eastAsia="zh-TW"/>
              </w:rPr>
            </w:pPr>
          </w:p>
          <w:p w14:paraId="2F6F27A0" w14:textId="77777777" w:rsidR="00357664" w:rsidRDefault="00357664" w:rsidP="009249F8">
            <w:pPr>
              <w:overflowPunct/>
              <w:autoSpaceDE/>
              <w:autoSpaceDN/>
              <w:adjustRightInd/>
              <w:rPr>
                <w:b/>
                <w:bCs/>
                <w:sz w:val="22"/>
                <w:szCs w:val="22"/>
                <w:lang w:eastAsia="zh-TW"/>
              </w:rPr>
            </w:pPr>
          </w:p>
          <w:p w14:paraId="4CDBA785" w14:textId="61C546FB" w:rsidR="00F01F4D" w:rsidRPr="0054729F" w:rsidRDefault="00F01F4D" w:rsidP="0054729F">
            <w:pPr>
              <w:pStyle w:val="ListParagraph"/>
              <w:numPr>
                <w:ilvl w:val="0"/>
                <w:numId w:val="10"/>
              </w:numPr>
              <w:overflowPunct/>
              <w:autoSpaceDE/>
              <w:autoSpaceDN/>
              <w:adjustRightInd/>
              <w:rPr>
                <w:b/>
                <w:bCs/>
                <w:sz w:val="22"/>
                <w:szCs w:val="22"/>
                <w:lang w:eastAsia="zh-TW"/>
              </w:rPr>
            </w:pPr>
            <w:r w:rsidRPr="0054729F">
              <w:rPr>
                <w:b/>
                <w:bCs/>
                <w:sz w:val="22"/>
                <w:szCs w:val="22"/>
                <w:lang w:eastAsia="zh-TW"/>
              </w:rPr>
              <w:t>Submitting intelligence</w:t>
            </w:r>
          </w:p>
          <w:p w14:paraId="7B778247" w14:textId="0C12561E" w:rsidR="00F01F4D" w:rsidRDefault="00F01F4D" w:rsidP="009249F8">
            <w:pPr>
              <w:overflowPunct/>
              <w:autoSpaceDE/>
              <w:autoSpaceDN/>
              <w:adjustRightInd/>
              <w:rPr>
                <w:b/>
                <w:bCs/>
                <w:sz w:val="22"/>
                <w:szCs w:val="22"/>
                <w:lang w:eastAsia="zh-TW"/>
              </w:rPr>
            </w:pPr>
          </w:p>
          <w:p w14:paraId="367E83A2" w14:textId="25796CE6" w:rsidR="00F01F4D" w:rsidRDefault="00F01F4D" w:rsidP="009249F8">
            <w:pPr>
              <w:overflowPunct/>
              <w:autoSpaceDE/>
              <w:autoSpaceDN/>
              <w:adjustRightInd/>
              <w:rPr>
                <w:b/>
                <w:bCs/>
                <w:sz w:val="22"/>
                <w:szCs w:val="22"/>
                <w:lang w:eastAsia="zh-TW"/>
              </w:rPr>
            </w:pPr>
          </w:p>
          <w:p w14:paraId="3E538BBF" w14:textId="5E63F0E7" w:rsidR="00F01F4D" w:rsidRDefault="00F01F4D" w:rsidP="009249F8">
            <w:pPr>
              <w:overflowPunct/>
              <w:autoSpaceDE/>
              <w:autoSpaceDN/>
              <w:adjustRightInd/>
              <w:rPr>
                <w:b/>
                <w:bCs/>
                <w:sz w:val="22"/>
                <w:szCs w:val="22"/>
                <w:lang w:eastAsia="zh-TW"/>
              </w:rPr>
            </w:pPr>
          </w:p>
          <w:p w14:paraId="3B1DC7FA" w14:textId="1BC1B652" w:rsidR="00F01F4D" w:rsidRDefault="00F01F4D" w:rsidP="009249F8">
            <w:pPr>
              <w:overflowPunct/>
              <w:autoSpaceDE/>
              <w:autoSpaceDN/>
              <w:adjustRightInd/>
              <w:rPr>
                <w:b/>
                <w:bCs/>
                <w:sz w:val="22"/>
                <w:szCs w:val="22"/>
                <w:lang w:eastAsia="zh-TW"/>
              </w:rPr>
            </w:pPr>
          </w:p>
          <w:p w14:paraId="717C1F3C" w14:textId="3014514C" w:rsidR="00F01F4D" w:rsidRDefault="00F01F4D" w:rsidP="009249F8">
            <w:pPr>
              <w:overflowPunct/>
              <w:autoSpaceDE/>
              <w:autoSpaceDN/>
              <w:adjustRightInd/>
              <w:rPr>
                <w:b/>
                <w:bCs/>
                <w:sz w:val="22"/>
                <w:szCs w:val="22"/>
                <w:lang w:eastAsia="zh-TW"/>
              </w:rPr>
            </w:pPr>
          </w:p>
          <w:p w14:paraId="530A240B" w14:textId="77777777" w:rsidR="00357664" w:rsidRDefault="00357664" w:rsidP="009249F8">
            <w:pPr>
              <w:overflowPunct/>
              <w:autoSpaceDE/>
              <w:autoSpaceDN/>
              <w:adjustRightInd/>
              <w:rPr>
                <w:b/>
                <w:bCs/>
                <w:sz w:val="22"/>
                <w:szCs w:val="22"/>
                <w:lang w:eastAsia="zh-TW"/>
              </w:rPr>
            </w:pPr>
          </w:p>
          <w:p w14:paraId="31BCFA03" w14:textId="77777777" w:rsidR="00357664" w:rsidRDefault="00357664" w:rsidP="009249F8">
            <w:pPr>
              <w:overflowPunct/>
              <w:autoSpaceDE/>
              <w:autoSpaceDN/>
              <w:adjustRightInd/>
              <w:rPr>
                <w:b/>
                <w:bCs/>
                <w:sz w:val="22"/>
                <w:szCs w:val="22"/>
                <w:lang w:eastAsia="zh-TW"/>
              </w:rPr>
            </w:pPr>
          </w:p>
          <w:p w14:paraId="57DC3C1B" w14:textId="77777777" w:rsidR="00357664" w:rsidRDefault="00357664" w:rsidP="009249F8">
            <w:pPr>
              <w:overflowPunct/>
              <w:autoSpaceDE/>
              <w:autoSpaceDN/>
              <w:adjustRightInd/>
              <w:rPr>
                <w:b/>
                <w:bCs/>
                <w:sz w:val="22"/>
                <w:szCs w:val="22"/>
                <w:lang w:eastAsia="zh-TW"/>
              </w:rPr>
            </w:pPr>
          </w:p>
          <w:p w14:paraId="2E9450FD" w14:textId="77777777" w:rsidR="00357664" w:rsidRDefault="00357664" w:rsidP="009249F8">
            <w:pPr>
              <w:overflowPunct/>
              <w:autoSpaceDE/>
              <w:autoSpaceDN/>
              <w:adjustRightInd/>
              <w:rPr>
                <w:b/>
                <w:bCs/>
                <w:sz w:val="22"/>
                <w:szCs w:val="22"/>
                <w:lang w:eastAsia="zh-TW"/>
              </w:rPr>
            </w:pPr>
          </w:p>
          <w:p w14:paraId="209266A5" w14:textId="77777777" w:rsidR="00357664" w:rsidRDefault="00357664" w:rsidP="009249F8">
            <w:pPr>
              <w:overflowPunct/>
              <w:autoSpaceDE/>
              <w:autoSpaceDN/>
              <w:adjustRightInd/>
              <w:rPr>
                <w:b/>
                <w:bCs/>
                <w:sz w:val="22"/>
                <w:szCs w:val="22"/>
                <w:lang w:eastAsia="zh-TW"/>
              </w:rPr>
            </w:pPr>
          </w:p>
          <w:p w14:paraId="167FAA00" w14:textId="00286435" w:rsidR="00F01F4D" w:rsidRPr="0054729F" w:rsidRDefault="00F01F4D" w:rsidP="0054729F">
            <w:pPr>
              <w:pStyle w:val="ListParagraph"/>
              <w:numPr>
                <w:ilvl w:val="0"/>
                <w:numId w:val="10"/>
              </w:numPr>
              <w:overflowPunct/>
              <w:autoSpaceDE/>
              <w:autoSpaceDN/>
              <w:adjustRightInd/>
              <w:rPr>
                <w:b/>
                <w:bCs/>
                <w:sz w:val="22"/>
                <w:szCs w:val="22"/>
                <w:lang w:eastAsia="zh-TW"/>
              </w:rPr>
            </w:pPr>
            <w:r w:rsidRPr="0054729F">
              <w:rPr>
                <w:b/>
                <w:bCs/>
                <w:sz w:val="22"/>
                <w:szCs w:val="22"/>
                <w:lang w:eastAsia="zh-TW"/>
              </w:rPr>
              <w:t>Property booking in and packaging and exhibiting</w:t>
            </w:r>
          </w:p>
          <w:p w14:paraId="3B6DD0C6" w14:textId="6A7B2697" w:rsidR="00F01F4D" w:rsidRDefault="00F01F4D" w:rsidP="009249F8">
            <w:pPr>
              <w:overflowPunct/>
              <w:autoSpaceDE/>
              <w:autoSpaceDN/>
              <w:adjustRightInd/>
              <w:rPr>
                <w:b/>
                <w:bCs/>
                <w:sz w:val="22"/>
                <w:szCs w:val="22"/>
                <w:lang w:eastAsia="zh-TW"/>
              </w:rPr>
            </w:pPr>
          </w:p>
          <w:p w14:paraId="11845510" w14:textId="0D7BB547" w:rsidR="00F01F4D" w:rsidRDefault="00F01F4D" w:rsidP="009249F8">
            <w:pPr>
              <w:overflowPunct/>
              <w:autoSpaceDE/>
              <w:autoSpaceDN/>
              <w:adjustRightInd/>
              <w:rPr>
                <w:b/>
                <w:bCs/>
                <w:sz w:val="22"/>
                <w:szCs w:val="22"/>
                <w:lang w:eastAsia="zh-TW"/>
              </w:rPr>
            </w:pPr>
          </w:p>
          <w:p w14:paraId="5DE618CB" w14:textId="6B6547CB" w:rsidR="00F01F4D" w:rsidRDefault="00F01F4D" w:rsidP="009249F8">
            <w:pPr>
              <w:overflowPunct/>
              <w:autoSpaceDE/>
              <w:autoSpaceDN/>
              <w:adjustRightInd/>
              <w:rPr>
                <w:b/>
                <w:bCs/>
                <w:sz w:val="22"/>
                <w:szCs w:val="22"/>
                <w:lang w:eastAsia="zh-TW"/>
              </w:rPr>
            </w:pPr>
          </w:p>
          <w:p w14:paraId="2780215F" w14:textId="1B4A26A6" w:rsidR="00F01F4D" w:rsidRDefault="00F01F4D" w:rsidP="009249F8">
            <w:pPr>
              <w:overflowPunct/>
              <w:autoSpaceDE/>
              <w:autoSpaceDN/>
              <w:adjustRightInd/>
              <w:rPr>
                <w:b/>
                <w:bCs/>
                <w:sz w:val="22"/>
                <w:szCs w:val="22"/>
                <w:lang w:eastAsia="zh-TW"/>
              </w:rPr>
            </w:pPr>
          </w:p>
          <w:p w14:paraId="06B96F0C" w14:textId="06ACC66B" w:rsidR="00F01F4D" w:rsidRDefault="00F01F4D" w:rsidP="009249F8">
            <w:pPr>
              <w:overflowPunct/>
              <w:autoSpaceDE/>
              <w:autoSpaceDN/>
              <w:adjustRightInd/>
              <w:rPr>
                <w:b/>
                <w:bCs/>
                <w:sz w:val="22"/>
                <w:szCs w:val="22"/>
                <w:lang w:eastAsia="zh-TW"/>
              </w:rPr>
            </w:pPr>
          </w:p>
          <w:p w14:paraId="3E163394" w14:textId="77777777" w:rsidR="002A4B4E" w:rsidRDefault="002A4B4E" w:rsidP="009249F8">
            <w:pPr>
              <w:overflowPunct/>
              <w:autoSpaceDE/>
              <w:autoSpaceDN/>
              <w:adjustRightInd/>
              <w:rPr>
                <w:b/>
                <w:bCs/>
                <w:sz w:val="22"/>
                <w:szCs w:val="22"/>
                <w:lang w:eastAsia="zh-TW"/>
              </w:rPr>
            </w:pPr>
          </w:p>
          <w:p w14:paraId="31094B5D" w14:textId="77777777" w:rsidR="002A4B4E" w:rsidRDefault="002A4B4E" w:rsidP="009249F8">
            <w:pPr>
              <w:overflowPunct/>
              <w:autoSpaceDE/>
              <w:autoSpaceDN/>
              <w:adjustRightInd/>
              <w:rPr>
                <w:b/>
                <w:bCs/>
                <w:sz w:val="22"/>
                <w:szCs w:val="22"/>
                <w:lang w:eastAsia="zh-TW"/>
              </w:rPr>
            </w:pPr>
          </w:p>
          <w:p w14:paraId="24C78AD7" w14:textId="77777777" w:rsidR="002A4B4E" w:rsidRDefault="002A4B4E" w:rsidP="009249F8">
            <w:pPr>
              <w:overflowPunct/>
              <w:autoSpaceDE/>
              <w:autoSpaceDN/>
              <w:adjustRightInd/>
              <w:rPr>
                <w:b/>
                <w:bCs/>
                <w:sz w:val="22"/>
                <w:szCs w:val="22"/>
                <w:lang w:eastAsia="zh-TW"/>
              </w:rPr>
            </w:pPr>
          </w:p>
          <w:p w14:paraId="095E5567" w14:textId="77777777" w:rsidR="002A4B4E" w:rsidRDefault="002A4B4E" w:rsidP="009249F8">
            <w:pPr>
              <w:overflowPunct/>
              <w:autoSpaceDE/>
              <w:autoSpaceDN/>
              <w:adjustRightInd/>
              <w:rPr>
                <w:b/>
                <w:bCs/>
                <w:sz w:val="22"/>
                <w:szCs w:val="22"/>
                <w:lang w:eastAsia="zh-TW"/>
              </w:rPr>
            </w:pPr>
          </w:p>
          <w:p w14:paraId="0C716C35" w14:textId="77777777" w:rsidR="002A4B4E" w:rsidRDefault="002A4B4E" w:rsidP="009249F8">
            <w:pPr>
              <w:overflowPunct/>
              <w:autoSpaceDE/>
              <w:autoSpaceDN/>
              <w:adjustRightInd/>
              <w:rPr>
                <w:b/>
                <w:bCs/>
                <w:sz w:val="22"/>
                <w:szCs w:val="22"/>
                <w:lang w:eastAsia="zh-TW"/>
              </w:rPr>
            </w:pPr>
          </w:p>
          <w:p w14:paraId="2D44A421" w14:textId="2C19F5B1" w:rsidR="00F01F4D" w:rsidRPr="0054729F" w:rsidRDefault="00F01F4D" w:rsidP="0054729F">
            <w:pPr>
              <w:pStyle w:val="ListParagraph"/>
              <w:numPr>
                <w:ilvl w:val="0"/>
                <w:numId w:val="10"/>
              </w:numPr>
              <w:overflowPunct/>
              <w:autoSpaceDE/>
              <w:autoSpaceDN/>
              <w:adjustRightInd/>
              <w:rPr>
                <w:b/>
                <w:bCs/>
                <w:sz w:val="22"/>
                <w:szCs w:val="22"/>
                <w:lang w:eastAsia="zh-TW"/>
              </w:rPr>
            </w:pPr>
            <w:r w:rsidRPr="0054729F">
              <w:rPr>
                <w:b/>
                <w:bCs/>
                <w:sz w:val="22"/>
                <w:szCs w:val="22"/>
                <w:lang w:eastAsia="zh-TW"/>
              </w:rPr>
              <w:t xml:space="preserve">Interviewing </w:t>
            </w:r>
          </w:p>
          <w:p w14:paraId="5C762D3C" w14:textId="58D40F49" w:rsidR="00722282" w:rsidRDefault="00722282" w:rsidP="009249F8">
            <w:pPr>
              <w:overflowPunct/>
              <w:autoSpaceDE/>
              <w:autoSpaceDN/>
              <w:adjustRightInd/>
              <w:rPr>
                <w:b/>
                <w:bCs/>
                <w:sz w:val="22"/>
                <w:szCs w:val="22"/>
                <w:lang w:eastAsia="zh-TW"/>
              </w:rPr>
            </w:pPr>
          </w:p>
          <w:p w14:paraId="5A5B5C14" w14:textId="317314B8" w:rsidR="00722282" w:rsidRDefault="00722282" w:rsidP="009249F8">
            <w:pPr>
              <w:overflowPunct/>
              <w:autoSpaceDE/>
              <w:autoSpaceDN/>
              <w:adjustRightInd/>
              <w:rPr>
                <w:b/>
                <w:bCs/>
                <w:sz w:val="22"/>
                <w:szCs w:val="22"/>
                <w:lang w:eastAsia="zh-TW"/>
              </w:rPr>
            </w:pPr>
          </w:p>
          <w:p w14:paraId="26EE9F9A" w14:textId="213BC439" w:rsidR="00722282" w:rsidRDefault="00722282" w:rsidP="009249F8">
            <w:pPr>
              <w:overflowPunct/>
              <w:autoSpaceDE/>
              <w:autoSpaceDN/>
              <w:adjustRightInd/>
              <w:rPr>
                <w:b/>
                <w:bCs/>
                <w:sz w:val="22"/>
                <w:szCs w:val="22"/>
                <w:lang w:eastAsia="zh-TW"/>
              </w:rPr>
            </w:pPr>
          </w:p>
          <w:p w14:paraId="0CE393AE" w14:textId="196E9B3D" w:rsidR="00722282" w:rsidRDefault="00722282" w:rsidP="009249F8">
            <w:pPr>
              <w:overflowPunct/>
              <w:autoSpaceDE/>
              <w:autoSpaceDN/>
              <w:adjustRightInd/>
              <w:rPr>
                <w:b/>
                <w:bCs/>
                <w:sz w:val="22"/>
                <w:szCs w:val="22"/>
                <w:lang w:eastAsia="zh-TW"/>
              </w:rPr>
            </w:pPr>
          </w:p>
          <w:p w14:paraId="434623CA" w14:textId="031151FA" w:rsidR="00722282" w:rsidRDefault="00722282" w:rsidP="009249F8">
            <w:pPr>
              <w:overflowPunct/>
              <w:autoSpaceDE/>
              <w:autoSpaceDN/>
              <w:adjustRightInd/>
              <w:rPr>
                <w:b/>
                <w:bCs/>
                <w:sz w:val="22"/>
                <w:szCs w:val="22"/>
                <w:lang w:eastAsia="zh-TW"/>
              </w:rPr>
            </w:pPr>
          </w:p>
          <w:p w14:paraId="4A8298CB" w14:textId="286E0CB9" w:rsidR="00722282" w:rsidRDefault="00722282" w:rsidP="009249F8">
            <w:pPr>
              <w:overflowPunct/>
              <w:autoSpaceDE/>
              <w:autoSpaceDN/>
              <w:adjustRightInd/>
              <w:rPr>
                <w:b/>
                <w:bCs/>
                <w:sz w:val="22"/>
                <w:szCs w:val="22"/>
                <w:lang w:eastAsia="zh-TW"/>
              </w:rPr>
            </w:pPr>
          </w:p>
          <w:p w14:paraId="20EAD68C" w14:textId="590E96EF" w:rsidR="00722282" w:rsidRDefault="00722282" w:rsidP="009249F8">
            <w:pPr>
              <w:overflowPunct/>
              <w:autoSpaceDE/>
              <w:autoSpaceDN/>
              <w:adjustRightInd/>
              <w:rPr>
                <w:b/>
                <w:bCs/>
                <w:sz w:val="22"/>
                <w:szCs w:val="22"/>
                <w:lang w:eastAsia="zh-TW"/>
              </w:rPr>
            </w:pPr>
          </w:p>
          <w:p w14:paraId="1FC13002" w14:textId="762AC3D3" w:rsidR="00722282" w:rsidRDefault="00722282" w:rsidP="009249F8">
            <w:pPr>
              <w:overflowPunct/>
              <w:autoSpaceDE/>
              <w:autoSpaceDN/>
              <w:adjustRightInd/>
              <w:rPr>
                <w:b/>
                <w:bCs/>
                <w:sz w:val="22"/>
                <w:szCs w:val="22"/>
                <w:lang w:eastAsia="zh-TW"/>
              </w:rPr>
            </w:pPr>
          </w:p>
          <w:p w14:paraId="61A77840" w14:textId="4C9F0726" w:rsidR="00722282" w:rsidRDefault="00722282" w:rsidP="009249F8">
            <w:pPr>
              <w:overflowPunct/>
              <w:autoSpaceDE/>
              <w:autoSpaceDN/>
              <w:adjustRightInd/>
              <w:rPr>
                <w:b/>
                <w:bCs/>
                <w:sz w:val="22"/>
                <w:szCs w:val="22"/>
                <w:lang w:eastAsia="zh-TW"/>
              </w:rPr>
            </w:pPr>
          </w:p>
          <w:p w14:paraId="0BE20E8E" w14:textId="30EFF7CA" w:rsidR="00722282" w:rsidRDefault="00722282" w:rsidP="009249F8">
            <w:pPr>
              <w:overflowPunct/>
              <w:autoSpaceDE/>
              <w:autoSpaceDN/>
              <w:adjustRightInd/>
              <w:rPr>
                <w:b/>
                <w:bCs/>
                <w:sz w:val="22"/>
                <w:szCs w:val="22"/>
                <w:lang w:eastAsia="zh-TW"/>
              </w:rPr>
            </w:pPr>
          </w:p>
          <w:p w14:paraId="0101D6DB" w14:textId="781BB538" w:rsidR="00722282" w:rsidRDefault="00722282" w:rsidP="009249F8">
            <w:pPr>
              <w:overflowPunct/>
              <w:autoSpaceDE/>
              <w:autoSpaceDN/>
              <w:adjustRightInd/>
              <w:rPr>
                <w:b/>
                <w:bCs/>
                <w:sz w:val="22"/>
                <w:szCs w:val="22"/>
                <w:lang w:eastAsia="zh-TW"/>
              </w:rPr>
            </w:pPr>
          </w:p>
          <w:p w14:paraId="5A041C67" w14:textId="2A949A44" w:rsidR="00722282" w:rsidRDefault="00722282" w:rsidP="009249F8">
            <w:pPr>
              <w:overflowPunct/>
              <w:autoSpaceDE/>
              <w:autoSpaceDN/>
              <w:adjustRightInd/>
              <w:rPr>
                <w:b/>
                <w:bCs/>
                <w:sz w:val="22"/>
                <w:szCs w:val="22"/>
                <w:lang w:eastAsia="zh-TW"/>
              </w:rPr>
            </w:pPr>
          </w:p>
          <w:p w14:paraId="21EEE7DD" w14:textId="618DC8E2" w:rsidR="00722282" w:rsidRPr="009249F8" w:rsidRDefault="00722282" w:rsidP="009249F8">
            <w:pPr>
              <w:overflowPunct/>
              <w:autoSpaceDE/>
              <w:autoSpaceDN/>
              <w:adjustRightInd/>
              <w:rPr>
                <w:b/>
                <w:bCs/>
                <w:sz w:val="22"/>
                <w:szCs w:val="22"/>
                <w:lang w:eastAsia="zh-TW"/>
              </w:rPr>
            </w:pPr>
            <w:r>
              <w:rPr>
                <w:b/>
                <w:bCs/>
                <w:sz w:val="22"/>
                <w:szCs w:val="22"/>
                <w:lang w:eastAsia="zh-TW"/>
              </w:rPr>
              <w:t xml:space="preserve"> </w:t>
            </w:r>
          </w:p>
          <w:p w14:paraId="1669A991"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D4CA10B"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30FB02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395E833" w14:textId="576D6D18" w:rsidR="00357664"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p w14:paraId="1BFF0F3B" w14:textId="2A475500" w:rsidR="00357664" w:rsidRDefault="00357664" w:rsidP="00357664">
            <w:pPr>
              <w:rPr>
                <w:rFonts w:ascii="Times New Roman" w:hAnsi="Times New Roman" w:cs="Times New Roman"/>
                <w:sz w:val="24"/>
                <w:szCs w:val="24"/>
                <w:lang w:eastAsia="zh-TW"/>
              </w:rPr>
            </w:pPr>
          </w:p>
          <w:p w14:paraId="6CEDB596" w14:textId="77777777" w:rsidR="00357664" w:rsidRDefault="00357664" w:rsidP="00357664">
            <w:pPr>
              <w:jc w:val="center"/>
              <w:rPr>
                <w:rFonts w:ascii="Times New Roman" w:hAnsi="Times New Roman" w:cs="Times New Roman"/>
                <w:sz w:val="24"/>
                <w:szCs w:val="24"/>
                <w:lang w:eastAsia="zh-TW"/>
              </w:rPr>
            </w:pPr>
          </w:p>
          <w:p w14:paraId="0D94A62A" w14:textId="215DF30E" w:rsidR="00357664" w:rsidRDefault="00722282" w:rsidP="00357664">
            <w:pPr>
              <w:jc w:val="center"/>
              <w:rPr>
                <w:rFonts w:ascii="Times New Roman" w:hAnsi="Times New Roman" w:cs="Times New Roman"/>
                <w:sz w:val="24"/>
                <w:szCs w:val="24"/>
                <w:lang w:eastAsia="zh-TW"/>
              </w:rPr>
            </w:pPr>
            <w:r>
              <w:rPr>
                <w:rFonts w:ascii="Times New Roman" w:hAnsi="Times New Roman" w:cs="Times New Roman"/>
                <w:sz w:val="24"/>
                <w:szCs w:val="24"/>
                <w:lang w:eastAsia="zh-TW"/>
              </w:rPr>
              <w:t>9</w:t>
            </w:r>
          </w:p>
          <w:p w14:paraId="43FFEE7F" w14:textId="77777777" w:rsidR="00357664" w:rsidRPr="00357664" w:rsidRDefault="00357664" w:rsidP="00357664">
            <w:pPr>
              <w:rPr>
                <w:rFonts w:ascii="Times New Roman" w:hAnsi="Times New Roman" w:cs="Times New Roman"/>
                <w:sz w:val="24"/>
                <w:szCs w:val="24"/>
                <w:lang w:eastAsia="zh-TW"/>
              </w:rPr>
            </w:pPr>
          </w:p>
          <w:p w14:paraId="1753EBCC" w14:textId="77777777" w:rsidR="00357664" w:rsidRPr="00357664" w:rsidRDefault="00357664" w:rsidP="00357664">
            <w:pPr>
              <w:rPr>
                <w:rFonts w:ascii="Times New Roman" w:hAnsi="Times New Roman" w:cs="Times New Roman"/>
                <w:sz w:val="24"/>
                <w:szCs w:val="24"/>
                <w:lang w:eastAsia="zh-TW"/>
              </w:rPr>
            </w:pPr>
          </w:p>
          <w:p w14:paraId="04B4AF8B" w14:textId="77777777" w:rsidR="00357664" w:rsidRPr="00357664" w:rsidRDefault="00357664" w:rsidP="00357664">
            <w:pPr>
              <w:rPr>
                <w:rFonts w:ascii="Times New Roman" w:hAnsi="Times New Roman" w:cs="Times New Roman"/>
                <w:sz w:val="24"/>
                <w:szCs w:val="24"/>
                <w:lang w:eastAsia="zh-TW"/>
              </w:rPr>
            </w:pPr>
          </w:p>
          <w:p w14:paraId="162A6EC6" w14:textId="77777777" w:rsidR="00357664" w:rsidRPr="00357664" w:rsidRDefault="00357664" w:rsidP="00357664">
            <w:pPr>
              <w:rPr>
                <w:rFonts w:ascii="Times New Roman" w:hAnsi="Times New Roman" w:cs="Times New Roman"/>
                <w:sz w:val="24"/>
                <w:szCs w:val="24"/>
                <w:lang w:eastAsia="zh-TW"/>
              </w:rPr>
            </w:pPr>
          </w:p>
          <w:p w14:paraId="10CDC0B2" w14:textId="77777777" w:rsidR="00357664" w:rsidRPr="00357664" w:rsidRDefault="00357664" w:rsidP="00357664">
            <w:pPr>
              <w:rPr>
                <w:rFonts w:ascii="Times New Roman" w:hAnsi="Times New Roman" w:cs="Times New Roman"/>
                <w:sz w:val="24"/>
                <w:szCs w:val="24"/>
                <w:lang w:eastAsia="zh-TW"/>
              </w:rPr>
            </w:pPr>
          </w:p>
          <w:p w14:paraId="2C10B28A" w14:textId="77777777" w:rsidR="00357664" w:rsidRPr="00357664" w:rsidRDefault="00357664" w:rsidP="00357664">
            <w:pPr>
              <w:rPr>
                <w:rFonts w:ascii="Times New Roman" w:hAnsi="Times New Roman" w:cs="Times New Roman"/>
                <w:sz w:val="24"/>
                <w:szCs w:val="24"/>
                <w:lang w:eastAsia="zh-TW"/>
              </w:rPr>
            </w:pPr>
          </w:p>
          <w:p w14:paraId="2A6BB514" w14:textId="77777777" w:rsidR="00357664" w:rsidRPr="00357664" w:rsidRDefault="00357664" w:rsidP="00357664">
            <w:pPr>
              <w:rPr>
                <w:rFonts w:ascii="Times New Roman" w:hAnsi="Times New Roman" w:cs="Times New Roman"/>
                <w:sz w:val="24"/>
                <w:szCs w:val="24"/>
                <w:lang w:eastAsia="zh-TW"/>
              </w:rPr>
            </w:pPr>
          </w:p>
          <w:p w14:paraId="27D35423" w14:textId="77777777" w:rsidR="00357664" w:rsidRPr="00357664" w:rsidRDefault="00357664" w:rsidP="00357664">
            <w:pPr>
              <w:rPr>
                <w:rFonts w:ascii="Times New Roman" w:hAnsi="Times New Roman" w:cs="Times New Roman"/>
                <w:sz w:val="24"/>
                <w:szCs w:val="24"/>
                <w:lang w:eastAsia="zh-TW"/>
              </w:rPr>
            </w:pPr>
          </w:p>
          <w:p w14:paraId="15611A55" w14:textId="77777777" w:rsidR="00357664" w:rsidRPr="00357664" w:rsidRDefault="00357664" w:rsidP="00357664">
            <w:pPr>
              <w:rPr>
                <w:rFonts w:ascii="Times New Roman" w:hAnsi="Times New Roman" w:cs="Times New Roman"/>
                <w:sz w:val="24"/>
                <w:szCs w:val="24"/>
                <w:lang w:eastAsia="zh-TW"/>
              </w:rPr>
            </w:pPr>
          </w:p>
          <w:p w14:paraId="1B3EF986" w14:textId="77777777" w:rsidR="00357664" w:rsidRPr="00357664" w:rsidRDefault="00357664" w:rsidP="00357664">
            <w:pPr>
              <w:rPr>
                <w:rFonts w:ascii="Times New Roman" w:hAnsi="Times New Roman" w:cs="Times New Roman"/>
                <w:sz w:val="24"/>
                <w:szCs w:val="24"/>
                <w:lang w:eastAsia="zh-TW"/>
              </w:rPr>
            </w:pPr>
          </w:p>
          <w:p w14:paraId="7F1420A1" w14:textId="77777777" w:rsidR="00357664" w:rsidRPr="00357664" w:rsidRDefault="00357664" w:rsidP="00357664">
            <w:pPr>
              <w:rPr>
                <w:rFonts w:ascii="Times New Roman" w:hAnsi="Times New Roman" w:cs="Times New Roman"/>
                <w:sz w:val="24"/>
                <w:szCs w:val="24"/>
                <w:lang w:eastAsia="zh-TW"/>
              </w:rPr>
            </w:pPr>
          </w:p>
          <w:p w14:paraId="7A6433FB" w14:textId="77777777" w:rsidR="00357664" w:rsidRPr="00357664" w:rsidRDefault="00357664" w:rsidP="00357664">
            <w:pPr>
              <w:rPr>
                <w:rFonts w:ascii="Times New Roman" w:hAnsi="Times New Roman" w:cs="Times New Roman"/>
                <w:sz w:val="24"/>
                <w:szCs w:val="24"/>
                <w:lang w:eastAsia="zh-TW"/>
              </w:rPr>
            </w:pPr>
          </w:p>
          <w:p w14:paraId="1B85054D" w14:textId="77777777" w:rsidR="00357664" w:rsidRPr="00357664" w:rsidRDefault="00357664" w:rsidP="00357664">
            <w:pPr>
              <w:rPr>
                <w:rFonts w:ascii="Times New Roman" w:hAnsi="Times New Roman" w:cs="Times New Roman"/>
                <w:sz w:val="24"/>
                <w:szCs w:val="24"/>
                <w:lang w:eastAsia="zh-TW"/>
              </w:rPr>
            </w:pPr>
          </w:p>
          <w:p w14:paraId="760A33CF" w14:textId="4E236698" w:rsidR="00357664" w:rsidRDefault="00357664" w:rsidP="00357664">
            <w:pPr>
              <w:rPr>
                <w:rFonts w:ascii="Times New Roman" w:hAnsi="Times New Roman" w:cs="Times New Roman"/>
                <w:sz w:val="24"/>
                <w:szCs w:val="24"/>
                <w:lang w:eastAsia="zh-TW"/>
              </w:rPr>
            </w:pPr>
          </w:p>
          <w:p w14:paraId="3F23C23D" w14:textId="2AD7D1EA" w:rsidR="00357664" w:rsidRDefault="00357664" w:rsidP="00357664">
            <w:pPr>
              <w:rPr>
                <w:rFonts w:ascii="Times New Roman" w:hAnsi="Times New Roman" w:cs="Times New Roman"/>
                <w:sz w:val="24"/>
                <w:szCs w:val="24"/>
                <w:lang w:eastAsia="zh-TW"/>
              </w:rPr>
            </w:pPr>
          </w:p>
          <w:p w14:paraId="5945BFE0" w14:textId="7DEA7C04" w:rsidR="009249F8" w:rsidRDefault="00722282" w:rsidP="00357664">
            <w:pPr>
              <w:jc w:val="center"/>
              <w:rPr>
                <w:rFonts w:ascii="Times New Roman" w:hAnsi="Times New Roman" w:cs="Times New Roman"/>
                <w:sz w:val="24"/>
                <w:szCs w:val="24"/>
                <w:lang w:eastAsia="zh-TW"/>
              </w:rPr>
            </w:pPr>
            <w:r>
              <w:rPr>
                <w:rFonts w:ascii="Times New Roman" w:hAnsi="Times New Roman" w:cs="Times New Roman"/>
                <w:sz w:val="24"/>
                <w:szCs w:val="24"/>
                <w:lang w:eastAsia="zh-TW"/>
              </w:rPr>
              <w:t>7</w:t>
            </w:r>
          </w:p>
          <w:p w14:paraId="12ED8976" w14:textId="77777777" w:rsidR="002A4B4E" w:rsidRDefault="002A4B4E" w:rsidP="00357664">
            <w:pPr>
              <w:jc w:val="center"/>
              <w:rPr>
                <w:rFonts w:ascii="Times New Roman" w:hAnsi="Times New Roman" w:cs="Times New Roman"/>
                <w:sz w:val="24"/>
                <w:szCs w:val="24"/>
                <w:lang w:eastAsia="zh-TW"/>
              </w:rPr>
            </w:pPr>
          </w:p>
          <w:p w14:paraId="44B4D337" w14:textId="77777777" w:rsidR="002A4B4E" w:rsidRDefault="002A4B4E" w:rsidP="00357664">
            <w:pPr>
              <w:jc w:val="center"/>
              <w:rPr>
                <w:rFonts w:ascii="Times New Roman" w:hAnsi="Times New Roman" w:cs="Times New Roman"/>
                <w:sz w:val="24"/>
                <w:szCs w:val="24"/>
                <w:lang w:eastAsia="zh-TW"/>
              </w:rPr>
            </w:pPr>
          </w:p>
          <w:p w14:paraId="3F6FDEE6" w14:textId="77777777" w:rsidR="002A4B4E" w:rsidRDefault="002A4B4E" w:rsidP="00357664">
            <w:pPr>
              <w:jc w:val="center"/>
              <w:rPr>
                <w:rFonts w:ascii="Times New Roman" w:hAnsi="Times New Roman" w:cs="Times New Roman"/>
                <w:sz w:val="24"/>
                <w:szCs w:val="24"/>
                <w:lang w:eastAsia="zh-TW"/>
              </w:rPr>
            </w:pPr>
          </w:p>
          <w:p w14:paraId="3D376832" w14:textId="77777777" w:rsidR="002A4B4E" w:rsidRDefault="002A4B4E" w:rsidP="00357664">
            <w:pPr>
              <w:jc w:val="center"/>
              <w:rPr>
                <w:rFonts w:ascii="Times New Roman" w:hAnsi="Times New Roman" w:cs="Times New Roman"/>
                <w:sz w:val="24"/>
                <w:szCs w:val="24"/>
                <w:lang w:eastAsia="zh-TW"/>
              </w:rPr>
            </w:pPr>
          </w:p>
          <w:p w14:paraId="51B4419E" w14:textId="77777777" w:rsidR="002A4B4E" w:rsidRDefault="002A4B4E" w:rsidP="00357664">
            <w:pPr>
              <w:jc w:val="center"/>
              <w:rPr>
                <w:rFonts w:ascii="Times New Roman" w:hAnsi="Times New Roman" w:cs="Times New Roman"/>
                <w:sz w:val="24"/>
                <w:szCs w:val="24"/>
                <w:lang w:eastAsia="zh-TW"/>
              </w:rPr>
            </w:pPr>
          </w:p>
          <w:p w14:paraId="17601B70" w14:textId="77777777" w:rsidR="002A4B4E" w:rsidRDefault="002A4B4E" w:rsidP="00357664">
            <w:pPr>
              <w:jc w:val="center"/>
              <w:rPr>
                <w:rFonts w:ascii="Times New Roman" w:hAnsi="Times New Roman" w:cs="Times New Roman"/>
                <w:sz w:val="24"/>
                <w:szCs w:val="24"/>
                <w:lang w:eastAsia="zh-TW"/>
              </w:rPr>
            </w:pPr>
          </w:p>
          <w:p w14:paraId="1B5586B4" w14:textId="77777777" w:rsidR="002A4B4E" w:rsidRDefault="002A4B4E" w:rsidP="00357664">
            <w:pPr>
              <w:jc w:val="center"/>
              <w:rPr>
                <w:rFonts w:ascii="Times New Roman" w:hAnsi="Times New Roman" w:cs="Times New Roman"/>
                <w:sz w:val="24"/>
                <w:szCs w:val="24"/>
                <w:lang w:eastAsia="zh-TW"/>
              </w:rPr>
            </w:pPr>
          </w:p>
          <w:p w14:paraId="6DFA08B7" w14:textId="77777777" w:rsidR="002A4B4E" w:rsidRDefault="002A4B4E" w:rsidP="00357664">
            <w:pPr>
              <w:jc w:val="center"/>
              <w:rPr>
                <w:rFonts w:ascii="Times New Roman" w:hAnsi="Times New Roman" w:cs="Times New Roman"/>
                <w:sz w:val="24"/>
                <w:szCs w:val="24"/>
                <w:lang w:eastAsia="zh-TW"/>
              </w:rPr>
            </w:pPr>
          </w:p>
          <w:p w14:paraId="04DB8A31" w14:textId="77777777" w:rsidR="002A4B4E" w:rsidRDefault="002A4B4E" w:rsidP="00357664">
            <w:pPr>
              <w:jc w:val="center"/>
              <w:rPr>
                <w:rFonts w:ascii="Times New Roman" w:hAnsi="Times New Roman" w:cs="Times New Roman"/>
                <w:sz w:val="24"/>
                <w:szCs w:val="24"/>
                <w:lang w:eastAsia="zh-TW"/>
              </w:rPr>
            </w:pPr>
          </w:p>
          <w:p w14:paraId="008DE28C" w14:textId="77777777" w:rsidR="002A4B4E" w:rsidRDefault="002A4B4E" w:rsidP="00357664">
            <w:pPr>
              <w:jc w:val="center"/>
              <w:rPr>
                <w:rFonts w:ascii="Times New Roman" w:hAnsi="Times New Roman" w:cs="Times New Roman"/>
                <w:sz w:val="24"/>
                <w:szCs w:val="24"/>
                <w:lang w:eastAsia="zh-TW"/>
              </w:rPr>
            </w:pPr>
          </w:p>
          <w:p w14:paraId="57A7F3B8" w14:textId="77777777" w:rsidR="002A4B4E" w:rsidRDefault="002A4B4E" w:rsidP="00357664">
            <w:pPr>
              <w:jc w:val="center"/>
              <w:rPr>
                <w:rFonts w:ascii="Times New Roman" w:hAnsi="Times New Roman" w:cs="Times New Roman"/>
                <w:sz w:val="24"/>
                <w:szCs w:val="24"/>
                <w:lang w:eastAsia="zh-TW"/>
              </w:rPr>
            </w:pPr>
          </w:p>
          <w:p w14:paraId="08E0D4F7" w14:textId="77777777" w:rsidR="002A4B4E" w:rsidRDefault="002A4B4E" w:rsidP="002A4B4E">
            <w:pPr>
              <w:jc w:val="center"/>
              <w:rPr>
                <w:rFonts w:ascii="Times New Roman" w:hAnsi="Times New Roman" w:cs="Times New Roman"/>
                <w:sz w:val="24"/>
                <w:szCs w:val="24"/>
                <w:lang w:eastAsia="zh-TW"/>
              </w:rPr>
            </w:pPr>
            <w:r>
              <w:rPr>
                <w:rFonts w:ascii="Times New Roman" w:hAnsi="Times New Roman" w:cs="Times New Roman"/>
                <w:sz w:val="24"/>
                <w:szCs w:val="24"/>
                <w:lang w:eastAsia="zh-TW"/>
              </w:rPr>
              <w:t>9</w:t>
            </w:r>
          </w:p>
          <w:p w14:paraId="0BB9D651" w14:textId="77777777" w:rsidR="002A4B4E" w:rsidRDefault="002A4B4E" w:rsidP="002A4B4E">
            <w:pPr>
              <w:jc w:val="center"/>
              <w:rPr>
                <w:rFonts w:ascii="Times New Roman" w:hAnsi="Times New Roman" w:cs="Times New Roman"/>
                <w:sz w:val="24"/>
                <w:szCs w:val="24"/>
                <w:lang w:eastAsia="zh-TW"/>
              </w:rPr>
            </w:pPr>
          </w:p>
          <w:p w14:paraId="2C50F792" w14:textId="77777777" w:rsidR="002A4B4E" w:rsidRDefault="002A4B4E" w:rsidP="002A4B4E">
            <w:pPr>
              <w:jc w:val="center"/>
              <w:rPr>
                <w:rFonts w:ascii="Times New Roman" w:hAnsi="Times New Roman" w:cs="Times New Roman"/>
                <w:sz w:val="24"/>
                <w:szCs w:val="24"/>
                <w:lang w:eastAsia="zh-TW"/>
              </w:rPr>
            </w:pPr>
          </w:p>
          <w:p w14:paraId="50ACE3AB" w14:textId="77777777" w:rsidR="002A4B4E" w:rsidRDefault="002A4B4E" w:rsidP="002A4B4E">
            <w:pPr>
              <w:jc w:val="center"/>
              <w:rPr>
                <w:rFonts w:ascii="Times New Roman" w:hAnsi="Times New Roman" w:cs="Times New Roman"/>
                <w:sz w:val="24"/>
                <w:szCs w:val="24"/>
                <w:lang w:eastAsia="zh-TW"/>
              </w:rPr>
            </w:pPr>
          </w:p>
          <w:p w14:paraId="7510EF0C" w14:textId="77777777" w:rsidR="002A4B4E" w:rsidRDefault="002A4B4E" w:rsidP="002A4B4E">
            <w:pPr>
              <w:jc w:val="center"/>
              <w:rPr>
                <w:rFonts w:ascii="Times New Roman" w:hAnsi="Times New Roman" w:cs="Times New Roman"/>
                <w:sz w:val="24"/>
                <w:szCs w:val="24"/>
                <w:lang w:eastAsia="zh-TW"/>
              </w:rPr>
            </w:pPr>
          </w:p>
          <w:p w14:paraId="760FCD8F" w14:textId="77777777" w:rsidR="002A4B4E" w:rsidRDefault="002A4B4E" w:rsidP="002A4B4E">
            <w:pPr>
              <w:jc w:val="center"/>
              <w:rPr>
                <w:rFonts w:ascii="Times New Roman" w:hAnsi="Times New Roman" w:cs="Times New Roman"/>
                <w:sz w:val="24"/>
                <w:szCs w:val="24"/>
                <w:lang w:eastAsia="zh-TW"/>
              </w:rPr>
            </w:pPr>
          </w:p>
          <w:p w14:paraId="6BCCAA9E" w14:textId="77777777" w:rsidR="002A4B4E" w:rsidRDefault="002A4B4E" w:rsidP="002A4B4E">
            <w:pPr>
              <w:jc w:val="center"/>
              <w:rPr>
                <w:rFonts w:ascii="Times New Roman" w:hAnsi="Times New Roman" w:cs="Times New Roman"/>
                <w:sz w:val="24"/>
                <w:szCs w:val="24"/>
                <w:lang w:eastAsia="zh-TW"/>
              </w:rPr>
            </w:pPr>
          </w:p>
          <w:p w14:paraId="439A58A6" w14:textId="77777777" w:rsidR="002A4B4E" w:rsidRDefault="002A4B4E" w:rsidP="002A4B4E">
            <w:pPr>
              <w:jc w:val="center"/>
              <w:rPr>
                <w:rFonts w:ascii="Times New Roman" w:hAnsi="Times New Roman" w:cs="Times New Roman"/>
                <w:sz w:val="24"/>
                <w:szCs w:val="24"/>
                <w:lang w:eastAsia="zh-TW"/>
              </w:rPr>
            </w:pPr>
          </w:p>
          <w:p w14:paraId="7F14D220" w14:textId="77777777" w:rsidR="002A4B4E" w:rsidRDefault="002A4B4E" w:rsidP="002A4B4E">
            <w:pPr>
              <w:jc w:val="center"/>
              <w:rPr>
                <w:rFonts w:ascii="Times New Roman" w:hAnsi="Times New Roman" w:cs="Times New Roman"/>
                <w:sz w:val="24"/>
                <w:szCs w:val="24"/>
                <w:lang w:eastAsia="zh-TW"/>
              </w:rPr>
            </w:pPr>
          </w:p>
          <w:p w14:paraId="0616971C" w14:textId="77777777" w:rsidR="002A4B4E" w:rsidRDefault="002A4B4E" w:rsidP="002A4B4E">
            <w:pPr>
              <w:jc w:val="center"/>
              <w:rPr>
                <w:rFonts w:ascii="Times New Roman" w:hAnsi="Times New Roman" w:cs="Times New Roman"/>
                <w:sz w:val="24"/>
                <w:szCs w:val="24"/>
                <w:lang w:eastAsia="zh-TW"/>
              </w:rPr>
            </w:pPr>
          </w:p>
          <w:p w14:paraId="719193EB" w14:textId="77777777" w:rsidR="002A4B4E" w:rsidRDefault="002A4B4E" w:rsidP="002A4B4E">
            <w:pPr>
              <w:jc w:val="center"/>
              <w:rPr>
                <w:rFonts w:ascii="Times New Roman" w:hAnsi="Times New Roman" w:cs="Times New Roman"/>
                <w:sz w:val="24"/>
                <w:szCs w:val="24"/>
                <w:lang w:eastAsia="zh-TW"/>
              </w:rPr>
            </w:pPr>
          </w:p>
          <w:p w14:paraId="0BF6451B" w14:textId="77777777" w:rsidR="0054729F" w:rsidRDefault="0054729F" w:rsidP="002A4B4E">
            <w:pPr>
              <w:jc w:val="center"/>
              <w:rPr>
                <w:rFonts w:ascii="Times New Roman" w:hAnsi="Times New Roman" w:cs="Times New Roman"/>
                <w:sz w:val="24"/>
                <w:szCs w:val="24"/>
                <w:lang w:eastAsia="zh-TW"/>
              </w:rPr>
            </w:pPr>
          </w:p>
          <w:p w14:paraId="59DED91D" w14:textId="77777777" w:rsidR="0054729F" w:rsidRDefault="0054729F" w:rsidP="002A4B4E">
            <w:pPr>
              <w:jc w:val="center"/>
              <w:rPr>
                <w:rFonts w:ascii="Times New Roman" w:hAnsi="Times New Roman" w:cs="Times New Roman"/>
                <w:sz w:val="24"/>
                <w:szCs w:val="24"/>
                <w:lang w:eastAsia="zh-TW"/>
              </w:rPr>
            </w:pPr>
          </w:p>
          <w:p w14:paraId="0543E310" w14:textId="008A6F5C" w:rsidR="002A4B4E" w:rsidRDefault="00722282" w:rsidP="002A4B4E">
            <w:pPr>
              <w:jc w:val="center"/>
              <w:rPr>
                <w:rFonts w:ascii="Times New Roman" w:hAnsi="Times New Roman" w:cs="Times New Roman"/>
                <w:sz w:val="24"/>
                <w:szCs w:val="24"/>
                <w:lang w:eastAsia="zh-TW"/>
              </w:rPr>
            </w:pPr>
            <w:r>
              <w:rPr>
                <w:rFonts w:ascii="Times New Roman" w:hAnsi="Times New Roman" w:cs="Times New Roman"/>
                <w:sz w:val="24"/>
                <w:szCs w:val="24"/>
                <w:lang w:eastAsia="zh-TW"/>
              </w:rPr>
              <w:t>7</w:t>
            </w:r>
          </w:p>
          <w:p w14:paraId="6254F37C" w14:textId="77777777" w:rsidR="00722282" w:rsidRDefault="00722282" w:rsidP="002A4B4E">
            <w:pPr>
              <w:jc w:val="center"/>
              <w:rPr>
                <w:rFonts w:ascii="Times New Roman" w:hAnsi="Times New Roman" w:cs="Times New Roman"/>
                <w:sz w:val="24"/>
                <w:szCs w:val="24"/>
                <w:lang w:eastAsia="zh-TW"/>
              </w:rPr>
            </w:pPr>
          </w:p>
          <w:p w14:paraId="625252ED" w14:textId="77777777" w:rsidR="00722282" w:rsidRDefault="00722282" w:rsidP="002A4B4E">
            <w:pPr>
              <w:jc w:val="center"/>
              <w:rPr>
                <w:rFonts w:ascii="Times New Roman" w:hAnsi="Times New Roman" w:cs="Times New Roman"/>
                <w:sz w:val="24"/>
                <w:szCs w:val="24"/>
                <w:lang w:eastAsia="zh-TW"/>
              </w:rPr>
            </w:pPr>
          </w:p>
          <w:p w14:paraId="25F8BD5E" w14:textId="77777777" w:rsidR="00722282" w:rsidRDefault="00722282" w:rsidP="002A4B4E">
            <w:pPr>
              <w:jc w:val="center"/>
              <w:rPr>
                <w:rFonts w:ascii="Times New Roman" w:hAnsi="Times New Roman" w:cs="Times New Roman"/>
                <w:sz w:val="24"/>
                <w:szCs w:val="24"/>
                <w:lang w:eastAsia="zh-TW"/>
              </w:rPr>
            </w:pPr>
          </w:p>
          <w:p w14:paraId="35CF4BB3" w14:textId="77777777" w:rsidR="00722282" w:rsidRDefault="00722282" w:rsidP="002A4B4E">
            <w:pPr>
              <w:jc w:val="center"/>
              <w:rPr>
                <w:rFonts w:ascii="Times New Roman" w:hAnsi="Times New Roman" w:cs="Times New Roman"/>
                <w:sz w:val="24"/>
                <w:szCs w:val="24"/>
                <w:lang w:eastAsia="zh-TW"/>
              </w:rPr>
            </w:pPr>
          </w:p>
          <w:p w14:paraId="73210884" w14:textId="77777777" w:rsidR="00722282" w:rsidRDefault="00722282" w:rsidP="002A4B4E">
            <w:pPr>
              <w:jc w:val="center"/>
              <w:rPr>
                <w:rFonts w:ascii="Times New Roman" w:hAnsi="Times New Roman" w:cs="Times New Roman"/>
                <w:sz w:val="24"/>
                <w:szCs w:val="24"/>
                <w:lang w:eastAsia="zh-TW"/>
              </w:rPr>
            </w:pPr>
          </w:p>
          <w:p w14:paraId="2EB2DEB3" w14:textId="77777777" w:rsidR="00722282" w:rsidRDefault="00722282" w:rsidP="002A4B4E">
            <w:pPr>
              <w:jc w:val="center"/>
              <w:rPr>
                <w:rFonts w:ascii="Times New Roman" w:hAnsi="Times New Roman" w:cs="Times New Roman"/>
                <w:sz w:val="24"/>
                <w:szCs w:val="24"/>
                <w:lang w:eastAsia="zh-TW"/>
              </w:rPr>
            </w:pPr>
          </w:p>
          <w:p w14:paraId="14279C2E" w14:textId="77777777" w:rsidR="00722282" w:rsidRDefault="00722282" w:rsidP="002A4B4E">
            <w:pPr>
              <w:jc w:val="center"/>
              <w:rPr>
                <w:rFonts w:ascii="Times New Roman" w:hAnsi="Times New Roman" w:cs="Times New Roman"/>
                <w:sz w:val="24"/>
                <w:szCs w:val="24"/>
                <w:lang w:eastAsia="zh-TW"/>
              </w:rPr>
            </w:pPr>
          </w:p>
          <w:p w14:paraId="18D927AA" w14:textId="77777777" w:rsidR="00722282" w:rsidRDefault="00722282" w:rsidP="002A4B4E">
            <w:pPr>
              <w:jc w:val="center"/>
              <w:rPr>
                <w:rFonts w:ascii="Times New Roman" w:hAnsi="Times New Roman" w:cs="Times New Roman"/>
                <w:sz w:val="24"/>
                <w:szCs w:val="24"/>
                <w:lang w:eastAsia="zh-TW"/>
              </w:rPr>
            </w:pPr>
          </w:p>
          <w:p w14:paraId="73D69599" w14:textId="77777777" w:rsidR="00722282" w:rsidRDefault="00722282" w:rsidP="002A4B4E">
            <w:pPr>
              <w:jc w:val="center"/>
              <w:rPr>
                <w:rFonts w:ascii="Times New Roman" w:hAnsi="Times New Roman" w:cs="Times New Roman"/>
                <w:sz w:val="24"/>
                <w:szCs w:val="24"/>
                <w:lang w:eastAsia="zh-TW"/>
              </w:rPr>
            </w:pPr>
          </w:p>
          <w:p w14:paraId="715CB2F3" w14:textId="77777777" w:rsidR="00722282" w:rsidRDefault="00722282" w:rsidP="002A4B4E">
            <w:pPr>
              <w:jc w:val="center"/>
              <w:rPr>
                <w:rFonts w:ascii="Times New Roman" w:hAnsi="Times New Roman" w:cs="Times New Roman"/>
                <w:sz w:val="24"/>
                <w:szCs w:val="24"/>
                <w:lang w:eastAsia="zh-TW"/>
              </w:rPr>
            </w:pPr>
          </w:p>
          <w:p w14:paraId="20CAFB01" w14:textId="77777777" w:rsidR="00722282" w:rsidRDefault="00722282" w:rsidP="002A4B4E">
            <w:pPr>
              <w:jc w:val="center"/>
              <w:rPr>
                <w:rFonts w:ascii="Times New Roman" w:hAnsi="Times New Roman" w:cs="Times New Roman"/>
                <w:sz w:val="24"/>
                <w:szCs w:val="24"/>
                <w:lang w:eastAsia="zh-TW"/>
              </w:rPr>
            </w:pPr>
          </w:p>
          <w:p w14:paraId="349CC7AA" w14:textId="1171223B" w:rsidR="00722282" w:rsidRPr="00357664" w:rsidRDefault="00722282" w:rsidP="002A4B4E">
            <w:pPr>
              <w:jc w:val="cente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7E57AF9F" w14:textId="77777777" w:rsidR="002A4B4E" w:rsidRDefault="009249F8" w:rsidP="009249F8">
            <w:pPr>
              <w:overflowPunct/>
              <w:autoSpaceDE/>
              <w:autoSpaceDN/>
              <w:adjustRightInd/>
              <w:rPr>
                <w:sz w:val="22"/>
                <w:szCs w:val="22"/>
                <w:lang w:eastAsia="zh-TW"/>
              </w:rPr>
            </w:pPr>
            <w:r w:rsidRPr="009249F8">
              <w:rPr>
                <w:sz w:val="22"/>
                <w:szCs w:val="22"/>
                <w:lang w:eastAsia="zh-TW"/>
              </w:rPr>
              <w:t>1-4</w:t>
            </w:r>
          </w:p>
          <w:p w14:paraId="32FC7A2A" w14:textId="77777777" w:rsidR="002A4B4E" w:rsidRDefault="002A4B4E" w:rsidP="009249F8">
            <w:pPr>
              <w:overflowPunct/>
              <w:autoSpaceDE/>
              <w:autoSpaceDN/>
              <w:adjustRightInd/>
              <w:rPr>
                <w:sz w:val="22"/>
                <w:szCs w:val="22"/>
                <w:lang w:eastAsia="zh-TW"/>
              </w:rPr>
            </w:pPr>
          </w:p>
          <w:p w14:paraId="5AA05F3E" w14:textId="77777777" w:rsidR="002A4B4E" w:rsidRDefault="002A4B4E" w:rsidP="009249F8">
            <w:pPr>
              <w:overflowPunct/>
              <w:autoSpaceDE/>
              <w:autoSpaceDN/>
              <w:adjustRightInd/>
              <w:rPr>
                <w:sz w:val="22"/>
                <w:szCs w:val="22"/>
                <w:lang w:eastAsia="zh-TW"/>
              </w:rPr>
            </w:pPr>
          </w:p>
          <w:p w14:paraId="4A9AA87B" w14:textId="77777777" w:rsidR="002A4B4E" w:rsidRDefault="002A4B4E" w:rsidP="009249F8">
            <w:pPr>
              <w:overflowPunct/>
              <w:autoSpaceDE/>
              <w:autoSpaceDN/>
              <w:adjustRightInd/>
              <w:rPr>
                <w:sz w:val="22"/>
                <w:szCs w:val="22"/>
                <w:lang w:eastAsia="zh-TW"/>
              </w:rPr>
            </w:pPr>
          </w:p>
          <w:p w14:paraId="7CF908A2" w14:textId="77777777" w:rsidR="002A4B4E" w:rsidRDefault="002A4B4E" w:rsidP="009249F8">
            <w:pPr>
              <w:overflowPunct/>
              <w:autoSpaceDE/>
              <w:autoSpaceDN/>
              <w:adjustRightInd/>
              <w:rPr>
                <w:sz w:val="22"/>
                <w:szCs w:val="22"/>
                <w:lang w:eastAsia="zh-TW"/>
              </w:rPr>
            </w:pPr>
          </w:p>
          <w:p w14:paraId="712CC324" w14:textId="77777777" w:rsidR="002A4B4E" w:rsidRDefault="002A4B4E" w:rsidP="009249F8">
            <w:pPr>
              <w:overflowPunct/>
              <w:autoSpaceDE/>
              <w:autoSpaceDN/>
              <w:adjustRightInd/>
              <w:rPr>
                <w:sz w:val="22"/>
                <w:szCs w:val="22"/>
                <w:lang w:eastAsia="zh-TW"/>
              </w:rPr>
            </w:pPr>
          </w:p>
          <w:p w14:paraId="00BC9BF1" w14:textId="77777777" w:rsidR="002A4B4E" w:rsidRDefault="002A4B4E" w:rsidP="009249F8">
            <w:pPr>
              <w:overflowPunct/>
              <w:autoSpaceDE/>
              <w:autoSpaceDN/>
              <w:adjustRightInd/>
              <w:rPr>
                <w:sz w:val="22"/>
                <w:szCs w:val="22"/>
                <w:lang w:eastAsia="zh-TW"/>
              </w:rPr>
            </w:pPr>
          </w:p>
          <w:p w14:paraId="47EFDC2B" w14:textId="77777777" w:rsidR="002A4B4E" w:rsidRDefault="002A4B4E" w:rsidP="009249F8">
            <w:pPr>
              <w:overflowPunct/>
              <w:autoSpaceDE/>
              <w:autoSpaceDN/>
              <w:adjustRightInd/>
              <w:rPr>
                <w:sz w:val="22"/>
                <w:szCs w:val="22"/>
                <w:lang w:eastAsia="zh-TW"/>
              </w:rPr>
            </w:pPr>
          </w:p>
          <w:p w14:paraId="1AA14DB7" w14:textId="77777777" w:rsidR="002A4B4E" w:rsidRDefault="002A4B4E" w:rsidP="009249F8">
            <w:pPr>
              <w:overflowPunct/>
              <w:autoSpaceDE/>
              <w:autoSpaceDN/>
              <w:adjustRightInd/>
              <w:rPr>
                <w:sz w:val="22"/>
                <w:szCs w:val="22"/>
                <w:lang w:eastAsia="zh-TW"/>
              </w:rPr>
            </w:pPr>
          </w:p>
          <w:p w14:paraId="332E5C74" w14:textId="77777777" w:rsidR="002A4B4E" w:rsidRDefault="002A4B4E" w:rsidP="009249F8">
            <w:pPr>
              <w:overflowPunct/>
              <w:autoSpaceDE/>
              <w:autoSpaceDN/>
              <w:adjustRightInd/>
              <w:rPr>
                <w:sz w:val="22"/>
                <w:szCs w:val="22"/>
                <w:lang w:eastAsia="zh-TW"/>
              </w:rPr>
            </w:pPr>
          </w:p>
          <w:p w14:paraId="4C27CD38" w14:textId="77777777" w:rsidR="002A4B4E" w:rsidRDefault="002A4B4E" w:rsidP="009249F8">
            <w:pPr>
              <w:overflowPunct/>
              <w:autoSpaceDE/>
              <w:autoSpaceDN/>
              <w:adjustRightInd/>
              <w:rPr>
                <w:sz w:val="22"/>
                <w:szCs w:val="22"/>
                <w:lang w:eastAsia="zh-TW"/>
              </w:rPr>
            </w:pPr>
          </w:p>
          <w:p w14:paraId="5508260C" w14:textId="77777777" w:rsidR="002A4B4E" w:rsidRDefault="002A4B4E" w:rsidP="009249F8">
            <w:pPr>
              <w:overflowPunct/>
              <w:autoSpaceDE/>
              <w:autoSpaceDN/>
              <w:adjustRightInd/>
              <w:rPr>
                <w:sz w:val="22"/>
                <w:szCs w:val="22"/>
                <w:lang w:eastAsia="zh-TW"/>
              </w:rPr>
            </w:pPr>
          </w:p>
          <w:p w14:paraId="6447E8CA" w14:textId="77777777" w:rsidR="002A4B4E" w:rsidRDefault="002A4B4E" w:rsidP="009249F8">
            <w:pPr>
              <w:overflowPunct/>
              <w:autoSpaceDE/>
              <w:autoSpaceDN/>
              <w:adjustRightInd/>
              <w:rPr>
                <w:sz w:val="22"/>
                <w:szCs w:val="22"/>
                <w:lang w:eastAsia="zh-TW"/>
              </w:rPr>
            </w:pPr>
          </w:p>
          <w:p w14:paraId="483E0CE5" w14:textId="77777777" w:rsidR="002A4B4E" w:rsidRDefault="002A4B4E" w:rsidP="009249F8">
            <w:pPr>
              <w:overflowPunct/>
              <w:autoSpaceDE/>
              <w:autoSpaceDN/>
              <w:adjustRightInd/>
              <w:rPr>
                <w:sz w:val="22"/>
                <w:szCs w:val="22"/>
                <w:lang w:eastAsia="zh-TW"/>
              </w:rPr>
            </w:pPr>
          </w:p>
          <w:p w14:paraId="23C833AA" w14:textId="77777777" w:rsidR="002A4B4E" w:rsidRDefault="002A4B4E" w:rsidP="009249F8">
            <w:pPr>
              <w:overflowPunct/>
              <w:autoSpaceDE/>
              <w:autoSpaceDN/>
              <w:adjustRightInd/>
              <w:rPr>
                <w:sz w:val="22"/>
                <w:szCs w:val="22"/>
                <w:lang w:eastAsia="zh-TW"/>
              </w:rPr>
            </w:pPr>
          </w:p>
          <w:p w14:paraId="1162AD5A" w14:textId="77777777" w:rsidR="002A4B4E" w:rsidRDefault="002A4B4E" w:rsidP="009249F8">
            <w:pPr>
              <w:overflowPunct/>
              <w:autoSpaceDE/>
              <w:autoSpaceDN/>
              <w:adjustRightInd/>
              <w:rPr>
                <w:sz w:val="22"/>
                <w:szCs w:val="22"/>
                <w:lang w:eastAsia="zh-TW"/>
              </w:rPr>
            </w:pPr>
          </w:p>
          <w:p w14:paraId="1D232288" w14:textId="77777777" w:rsidR="002A4B4E" w:rsidRDefault="002A4B4E" w:rsidP="009249F8">
            <w:pPr>
              <w:overflowPunct/>
              <w:autoSpaceDE/>
              <w:autoSpaceDN/>
              <w:adjustRightInd/>
              <w:rPr>
                <w:sz w:val="22"/>
                <w:szCs w:val="22"/>
                <w:lang w:eastAsia="zh-TW"/>
              </w:rPr>
            </w:pPr>
          </w:p>
          <w:p w14:paraId="14D15D3D" w14:textId="77777777" w:rsidR="002A4B4E" w:rsidRDefault="002A4B4E" w:rsidP="009249F8">
            <w:pPr>
              <w:overflowPunct/>
              <w:autoSpaceDE/>
              <w:autoSpaceDN/>
              <w:adjustRightInd/>
              <w:rPr>
                <w:sz w:val="22"/>
                <w:szCs w:val="22"/>
                <w:lang w:eastAsia="zh-TW"/>
              </w:rPr>
            </w:pPr>
          </w:p>
          <w:p w14:paraId="42C418A5" w14:textId="77777777" w:rsidR="002A4B4E" w:rsidRDefault="002A4B4E" w:rsidP="009249F8">
            <w:pPr>
              <w:overflowPunct/>
              <w:autoSpaceDE/>
              <w:autoSpaceDN/>
              <w:adjustRightInd/>
              <w:rPr>
                <w:sz w:val="22"/>
                <w:szCs w:val="22"/>
                <w:lang w:eastAsia="zh-TW"/>
              </w:rPr>
            </w:pPr>
          </w:p>
          <w:p w14:paraId="2FE3B9E9" w14:textId="77777777" w:rsidR="002A4B4E" w:rsidRDefault="002A4B4E" w:rsidP="009249F8">
            <w:pPr>
              <w:overflowPunct/>
              <w:autoSpaceDE/>
              <w:autoSpaceDN/>
              <w:adjustRightInd/>
              <w:rPr>
                <w:sz w:val="22"/>
                <w:szCs w:val="22"/>
                <w:lang w:eastAsia="zh-TW"/>
              </w:rPr>
            </w:pPr>
          </w:p>
          <w:p w14:paraId="51788C35" w14:textId="77777777" w:rsidR="002A4B4E" w:rsidRDefault="002A4B4E" w:rsidP="009249F8">
            <w:pPr>
              <w:overflowPunct/>
              <w:autoSpaceDE/>
              <w:autoSpaceDN/>
              <w:adjustRightInd/>
              <w:rPr>
                <w:sz w:val="22"/>
                <w:szCs w:val="22"/>
                <w:lang w:eastAsia="zh-TW"/>
              </w:rPr>
            </w:pPr>
          </w:p>
          <w:p w14:paraId="23E13DE9" w14:textId="77777777" w:rsidR="002A4B4E" w:rsidRDefault="002A4B4E" w:rsidP="009249F8">
            <w:pPr>
              <w:overflowPunct/>
              <w:autoSpaceDE/>
              <w:autoSpaceDN/>
              <w:adjustRightInd/>
              <w:rPr>
                <w:sz w:val="22"/>
                <w:szCs w:val="22"/>
                <w:lang w:eastAsia="zh-TW"/>
              </w:rPr>
            </w:pPr>
          </w:p>
          <w:p w14:paraId="0670DE6E" w14:textId="77777777" w:rsidR="002A4B4E" w:rsidRDefault="002A4B4E" w:rsidP="009249F8">
            <w:pPr>
              <w:overflowPunct/>
              <w:autoSpaceDE/>
              <w:autoSpaceDN/>
              <w:adjustRightInd/>
              <w:rPr>
                <w:sz w:val="22"/>
                <w:szCs w:val="22"/>
                <w:lang w:eastAsia="zh-TW"/>
              </w:rPr>
            </w:pPr>
          </w:p>
          <w:p w14:paraId="6AA11EB3" w14:textId="77777777" w:rsidR="002A4B4E" w:rsidRDefault="002A4B4E" w:rsidP="009249F8">
            <w:pPr>
              <w:overflowPunct/>
              <w:autoSpaceDE/>
              <w:autoSpaceDN/>
              <w:adjustRightInd/>
              <w:rPr>
                <w:sz w:val="22"/>
                <w:szCs w:val="22"/>
                <w:lang w:eastAsia="zh-TW"/>
              </w:rPr>
            </w:pPr>
          </w:p>
          <w:p w14:paraId="0A089C98" w14:textId="77777777" w:rsidR="002A4B4E" w:rsidRDefault="002A4B4E" w:rsidP="009249F8">
            <w:pPr>
              <w:overflowPunct/>
              <w:autoSpaceDE/>
              <w:autoSpaceDN/>
              <w:adjustRightInd/>
              <w:rPr>
                <w:sz w:val="22"/>
                <w:szCs w:val="22"/>
                <w:lang w:eastAsia="zh-TW"/>
              </w:rPr>
            </w:pPr>
          </w:p>
          <w:p w14:paraId="0597DC8D" w14:textId="77777777" w:rsidR="002A4B4E" w:rsidRDefault="002A4B4E" w:rsidP="009249F8">
            <w:pPr>
              <w:overflowPunct/>
              <w:autoSpaceDE/>
              <w:autoSpaceDN/>
              <w:adjustRightInd/>
              <w:rPr>
                <w:sz w:val="22"/>
                <w:szCs w:val="22"/>
                <w:lang w:eastAsia="zh-TW"/>
              </w:rPr>
            </w:pPr>
          </w:p>
          <w:p w14:paraId="4AF3DB1A" w14:textId="77777777" w:rsidR="002A4B4E" w:rsidRDefault="002A4B4E" w:rsidP="009249F8">
            <w:pPr>
              <w:overflowPunct/>
              <w:autoSpaceDE/>
              <w:autoSpaceDN/>
              <w:adjustRightInd/>
              <w:rPr>
                <w:sz w:val="22"/>
                <w:szCs w:val="22"/>
                <w:lang w:eastAsia="zh-TW"/>
              </w:rPr>
            </w:pPr>
          </w:p>
          <w:p w14:paraId="4E2217ED" w14:textId="77777777" w:rsidR="002A4B4E" w:rsidRDefault="002A4B4E" w:rsidP="009249F8">
            <w:pPr>
              <w:overflowPunct/>
              <w:autoSpaceDE/>
              <w:autoSpaceDN/>
              <w:adjustRightInd/>
              <w:rPr>
                <w:sz w:val="22"/>
                <w:szCs w:val="22"/>
                <w:lang w:eastAsia="zh-TW"/>
              </w:rPr>
            </w:pPr>
          </w:p>
          <w:p w14:paraId="197C2453" w14:textId="77777777" w:rsidR="002A4B4E" w:rsidRDefault="002A4B4E" w:rsidP="009249F8">
            <w:pPr>
              <w:overflowPunct/>
              <w:autoSpaceDE/>
              <w:autoSpaceDN/>
              <w:adjustRightInd/>
              <w:rPr>
                <w:sz w:val="22"/>
                <w:szCs w:val="22"/>
                <w:lang w:eastAsia="zh-TW"/>
              </w:rPr>
            </w:pPr>
          </w:p>
          <w:p w14:paraId="5F6257EC" w14:textId="77777777" w:rsidR="002A4B4E" w:rsidRDefault="002A4B4E" w:rsidP="009249F8">
            <w:pPr>
              <w:overflowPunct/>
              <w:autoSpaceDE/>
              <w:autoSpaceDN/>
              <w:adjustRightInd/>
              <w:rPr>
                <w:sz w:val="22"/>
                <w:szCs w:val="22"/>
                <w:lang w:eastAsia="zh-TW"/>
              </w:rPr>
            </w:pPr>
          </w:p>
          <w:p w14:paraId="7DA3A060" w14:textId="77777777" w:rsidR="002A4B4E" w:rsidRDefault="002A4B4E" w:rsidP="009249F8">
            <w:pPr>
              <w:overflowPunct/>
              <w:autoSpaceDE/>
              <w:autoSpaceDN/>
              <w:adjustRightInd/>
              <w:rPr>
                <w:sz w:val="22"/>
                <w:szCs w:val="22"/>
                <w:lang w:eastAsia="zh-TW"/>
              </w:rPr>
            </w:pPr>
          </w:p>
          <w:p w14:paraId="445E63A5" w14:textId="77777777" w:rsidR="002A4B4E" w:rsidRDefault="002A4B4E" w:rsidP="009249F8">
            <w:pPr>
              <w:overflowPunct/>
              <w:autoSpaceDE/>
              <w:autoSpaceDN/>
              <w:adjustRightInd/>
              <w:rPr>
                <w:sz w:val="22"/>
                <w:szCs w:val="22"/>
                <w:lang w:eastAsia="zh-TW"/>
              </w:rPr>
            </w:pPr>
          </w:p>
          <w:p w14:paraId="420FB447" w14:textId="77777777" w:rsidR="002A4B4E" w:rsidRDefault="002A4B4E" w:rsidP="009249F8">
            <w:pPr>
              <w:overflowPunct/>
              <w:autoSpaceDE/>
              <w:autoSpaceDN/>
              <w:adjustRightInd/>
              <w:rPr>
                <w:sz w:val="22"/>
                <w:szCs w:val="22"/>
                <w:lang w:eastAsia="zh-TW"/>
              </w:rPr>
            </w:pPr>
          </w:p>
          <w:p w14:paraId="3D78A863" w14:textId="77777777" w:rsidR="0044168B" w:rsidRDefault="0044168B" w:rsidP="002A4B4E">
            <w:pPr>
              <w:overflowPunct/>
              <w:autoSpaceDE/>
              <w:autoSpaceDN/>
              <w:adjustRightInd/>
              <w:jc w:val="center"/>
              <w:rPr>
                <w:sz w:val="22"/>
                <w:szCs w:val="22"/>
                <w:lang w:eastAsia="zh-TW"/>
              </w:rPr>
            </w:pPr>
          </w:p>
          <w:p w14:paraId="0415F50D" w14:textId="6CE8E3D1" w:rsidR="009249F8" w:rsidRPr="009249F8" w:rsidRDefault="002A4B4E" w:rsidP="002A4B4E">
            <w:pPr>
              <w:overflowPunct/>
              <w:autoSpaceDE/>
              <w:autoSpaceDN/>
              <w:adjustRightInd/>
              <w:jc w:val="center"/>
              <w:rPr>
                <w:rFonts w:ascii="Times New Roman" w:hAnsi="Times New Roman" w:cs="Times New Roman"/>
                <w:sz w:val="24"/>
                <w:szCs w:val="24"/>
                <w:lang w:eastAsia="zh-TW"/>
              </w:rPr>
            </w:pPr>
            <w:r>
              <w:rPr>
                <w:sz w:val="22"/>
                <w:szCs w:val="22"/>
                <w:lang w:eastAsia="zh-TW"/>
              </w:rPr>
              <w:t>4</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Med </w:t>
            </w:r>
          </w:p>
          <w:p w14:paraId="62113C2F"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7DAB9FE9" w14:textId="77777777" w:rsidR="00357664" w:rsidRDefault="00357664" w:rsidP="009249F8">
            <w:pPr>
              <w:overflowPunct/>
              <w:autoSpaceDE/>
              <w:autoSpaceDN/>
              <w:adjustRightInd/>
              <w:rPr>
                <w:sz w:val="22"/>
                <w:szCs w:val="22"/>
                <w:lang w:eastAsia="zh-TW"/>
              </w:rPr>
            </w:pPr>
          </w:p>
          <w:p w14:paraId="17AE1C62" w14:textId="77777777" w:rsidR="00357664" w:rsidRDefault="00357664" w:rsidP="009249F8">
            <w:pPr>
              <w:overflowPunct/>
              <w:autoSpaceDE/>
              <w:autoSpaceDN/>
              <w:adjustRightInd/>
              <w:rPr>
                <w:sz w:val="22"/>
                <w:szCs w:val="22"/>
                <w:lang w:eastAsia="zh-TW"/>
              </w:rPr>
            </w:pPr>
          </w:p>
          <w:p w14:paraId="517F88D4" w14:textId="53896FEB" w:rsidR="002A4B4E" w:rsidRDefault="00357664" w:rsidP="00357664">
            <w:pPr>
              <w:overflowPunct/>
              <w:autoSpaceDE/>
              <w:autoSpaceDN/>
              <w:adjustRightInd/>
              <w:jc w:val="center"/>
              <w:rPr>
                <w:rFonts w:ascii="Times New Roman" w:hAnsi="Times New Roman" w:cs="Times New Roman"/>
                <w:sz w:val="24"/>
                <w:szCs w:val="24"/>
                <w:lang w:eastAsia="zh-TW"/>
              </w:rPr>
            </w:pPr>
            <w:r>
              <w:rPr>
                <w:sz w:val="22"/>
                <w:szCs w:val="22"/>
                <w:lang w:eastAsia="zh-TW"/>
              </w:rPr>
              <w:t>7</w:t>
            </w:r>
          </w:p>
          <w:p w14:paraId="337146AA" w14:textId="77777777" w:rsidR="002A4B4E" w:rsidRPr="002A4B4E" w:rsidRDefault="002A4B4E" w:rsidP="002A4B4E">
            <w:pPr>
              <w:rPr>
                <w:rFonts w:ascii="Times New Roman" w:hAnsi="Times New Roman" w:cs="Times New Roman"/>
                <w:sz w:val="24"/>
                <w:szCs w:val="24"/>
                <w:lang w:eastAsia="zh-TW"/>
              </w:rPr>
            </w:pPr>
          </w:p>
          <w:p w14:paraId="638A8416" w14:textId="77777777" w:rsidR="002A4B4E" w:rsidRPr="002A4B4E" w:rsidRDefault="002A4B4E" w:rsidP="002A4B4E">
            <w:pPr>
              <w:rPr>
                <w:rFonts w:ascii="Times New Roman" w:hAnsi="Times New Roman" w:cs="Times New Roman"/>
                <w:sz w:val="24"/>
                <w:szCs w:val="24"/>
                <w:lang w:eastAsia="zh-TW"/>
              </w:rPr>
            </w:pPr>
          </w:p>
          <w:p w14:paraId="3D2B0D23" w14:textId="77777777" w:rsidR="002A4B4E" w:rsidRPr="002A4B4E" w:rsidRDefault="002A4B4E" w:rsidP="002A4B4E">
            <w:pPr>
              <w:rPr>
                <w:rFonts w:ascii="Times New Roman" w:hAnsi="Times New Roman" w:cs="Times New Roman"/>
                <w:sz w:val="24"/>
                <w:szCs w:val="24"/>
                <w:lang w:eastAsia="zh-TW"/>
              </w:rPr>
            </w:pPr>
          </w:p>
          <w:p w14:paraId="22210C78" w14:textId="77777777" w:rsidR="002A4B4E" w:rsidRPr="002A4B4E" w:rsidRDefault="002A4B4E" w:rsidP="002A4B4E">
            <w:pPr>
              <w:rPr>
                <w:rFonts w:ascii="Times New Roman" w:hAnsi="Times New Roman" w:cs="Times New Roman"/>
                <w:sz w:val="24"/>
                <w:szCs w:val="24"/>
                <w:lang w:eastAsia="zh-TW"/>
              </w:rPr>
            </w:pPr>
          </w:p>
          <w:p w14:paraId="29D239A4" w14:textId="77777777" w:rsidR="002A4B4E" w:rsidRPr="002A4B4E" w:rsidRDefault="002A4B4E" w:rsidP="002A4B4E">
            <w:pPr>
              <w:rPr>
                <w:rFonts w:ascii="Times New Roman" w:hAnsi="Times New Roman" w:cs="Times New Roman"/>
                <w:sz w:val="24"/>
                <w:szCs w:val="24"/>
                <w:lang w:eastAsia="zh-TW"/>
              </w:rPr>
            </w:pPr>
          </w:p>
          <w:p w14:paraId="1740B1F6" w14:textId="77777777" w:rsidR="002A4B4E" w:rsidRPr="002A4B4E" w:rsidRDefault="002A4B4E" w:rsidP="002A4B4E">
            <w:pPr>
              <w:rPr>
                <w:rFonts w:ascii="Times New Roman" w:hAnsi="Times New Roman" w:cs="Times New Roman"/>
                <w:sz w:val="24"/>
                <w:szCs w:val="24"/>
                <w:lang w:eastAsia="zh-TW"/>
              </w:rPr>
            </w:pPr>
          </w:p>
          <w:p w14:paraId="6A1ACF3F" w14:textId="77777777" w:rsidR="002A4B4E" w:rsidRPr="002A4B4E" w:rsidRDefault="002A4B4E" w:rsidP="002A4B4E">
            <w:pPr>
              <w:rPr>
                <w:rFonts w:ascii="Times New Roman" w:hAnsi="Times New Roman" w:cs="Times New Roman"/>
                <w:sz w:val="24"/>
                <w:szCs w:val="24"/>
                <w:lang w:eastAsia="zh-TW"/>
              </w:rPr>
            </w:pPr>
          </w:p>
          <w:p w14:paraId="4D241E72" w14:textId="77777777" w:rsidR="002A4B4E" w:rsidRPr="002A4B4E" w:rsidRDefault="002A4B4E" w:rsidP="002A4B4E">
            <w:pPr>
              <w:rPr>
                <w:rFonts w:ascii="Times New Roman" w:hAnsi="Times New Roman" w:cs="Times New Roman"/>
                <w:sz w:val="24"/>
                <w:szCs w:val="24"/>
                <w:lang w:eastAsia="zh-TW"/>
              </w:rPr>
            </w:pPr>
          </w:p>
          <w:p w14:paraId="0561DFBC" w14:textId="77777777" w:rsidR="002A4B4E" w:rsidRPr="002A4B4E" w:rsidRDefault="002A4B4E" w:rsidP="002A4B4E">
            <w:pPr>
              <w:rPr>
                <w:rFonts w:ascii="Times New Roman" w:hAnsi="Times New Roman" w:cs="Times New Roman"/>
                <w:sz w:val="24"/>
                <w:szCs w:val="24"/>
                <w:lang w:eastAsia="zh-TW"/>
              </w:rPr>
            </w:pPr>
          </w:p>
          <w:p w14:paraId="67FD0790" w14:textId="77777777" w:rsidR="002A4B4E" w:rsidRPr="002A4B4E" w:rsidRDefault="002A4B4E" w:rsidP="002A4B4E">
            <w:pPr>
              <w:rPr>
                <w:rFonts w:ascii="Times New Roman" w:hAnsi="Times New Roman" w:cs="Times New Roman"/>
                <w:sz w:val="24"/>
                <w:szCs w:val="24"/>
                <w:lang w:eastAsia="zh-TW"/>
              </w:rPr>
            </w:pPr>
          </w:p>
          <w:p w14:paraId="4395329C" w14:textId="77777777" w:rsidR="002A4B4E" w:rsidRPr="002A4B4E" w:rsidRDefault="002A4B4E" w:rsidP="002A4B4E">
            <w:pPr>
              <w:rPr>
                <w:rFonts w:ascii="Times New Roman" w:hAnsi="Times New Roman" w:cs="Times New Roman"/>
                <w:sz w:val="24"/>
                <w:szCs w:val="24"/>
                <w:lang w:eastAsia="zh-TW"/>
              </w:rPr>
            </w:pPr>
          </w:p>
          <w:p w14:paraId="5D63B6B5" w14:textId="77777777" w:rsidR="002A4B4E" w:rsidRPr="002A4B4E" w:rsidRDefault="002A4B4E" w:rsidP="002A4B4E">
            <w:pPr>
              <w:rPr>
                <w:rFonts w:ascii="Times New Roman" w:hAnsi="Times New Roman" w:cs="Times New Roman"/>
                <w:sz w:val="24"/>
                <w:szCs w:val="24"/>
                <w:lang w:eastAsia="zh-TW"/>
              </w:rPr>
            </w:pPr>
          </w:p>
          <w:p w14:paraId="23A5A41D" w14:textId="77777777" w:rsidR="002A4B4E" w:rsidRPr="002A4B4E" w:rsidRDefault="002A4B4E" w:rsidP="002A4B4E">
            <w:pPr>
              <w:rPr>
                <w:rFonts w:ascii="Times New Roman" w:hAnsi="Times New Roman" w:cs="Times New Roman"/>
                <w:sz w:val="24"/>
                <w:szCs w:val="24"/>
                <w:lang w:eastAsia="zh-TW"/>
              </w:rPr>
            </w:pPr>
          </w:p>
          <w:p w14:paraId="5A9761E3" w14:textId="511FB290" w:rsidR="002A4B4E" w:rsidRDefault="002A4B4E" w:rsidP="002A4B4E">
            <w:pPr>
              <w:rPr>
                <w:rFonts w:ascii="Times New Roman" w:hAnsi="Times New Roman" w:cs="Times New Roman"/>
                <w:sz w:val="24"/>
                <w:szCs w:val="24"/>
                <w:lang w:eastAsia="zh-TW"/>
              </w:rPr>
            </w:pPr>
          </w:p>
          <w:p w14:paraId="48122171" w14:textId="1C5471E7" w:rsidR="002A4B4E" w:rsidRDefault="002A4B4E" w:rsidP="002A4B4E">
            <w:pPr>
              <w:rPr>
                <w:rFonts w:ascii="Times New Roman" w:hAnsi="Times New Roman" w:cs="Times New Roman"/>
                <w:sz w:val="24"/>
                <w:szCs w:val="24"/>
                <w:lang w:eastAsia="zh-TW"/>
              </w:rPr>
            </w:pPr>
          </w:p>
          <w:p w14:paraId="194F3BD0" w14:textId="77777777" w:rsidR="00357664" w:rsidRDefault="002A4B4E" w:rsidP="002A4B4E">
            <w:pPr>
              <w:jc w:val="center"/>
              <w:rPr>
                <w:rFonts w:ascii="Times New Roman" w:hAnsi="Times New Roman" w:cs="Times New Roman"/>
                <w:sz w:val="24"/>
                <w:szCs w:val="24"/>
                <w:lang w:eastAsia="zh-TW"/>
              </w:rPr>
            </w:pPr>
            <w:r>
              <w:rPr>
                <w:rFonts w:ascii="Times New Roman" w:hAnsi="Times New Roman" w:cs="Times New Roman"/>
                <w:sz w:val="24"/>
                <w:szCs w:val="24"/>
                <w:lang w:eastAsia="zh-TW"/>
              </w:rPr>
              <w:t>5</w:t>
            </w:r>
          </w:p>
          <w:p w14:paraId="17183822" w14:textId="77777777" w:rsidR="00B92758" w:rsidRDefault="00B92758" w:rsidP="002A4B4E">
            <w:pPr>
              <w:jc w:val="center"/>
              <w:rPr>
                <w:rFonts w:ascii="Times New Roman" w:hAnsi="Times New Roman" w:cs="Times New Roman"/>
                <w:sz w:val="24"/>
                <w:szCs w:val="24"/>
                <w:lang w:eastAsia="zh-TW"/>
              </w:rPr>
            </w:pPr>
          </w:p>
          <w:p w14:paraId="69730F3A" w14:textId="77777777" w:rsidR="00B92758" w:rsidRDefault="00B92758" w:rsidP="002A4B4E">
            <w:pPr>
              <w:jc w:val="center"/>
              <w:rPr>
                <w:rFonts w:ascii="Times New Roman" w:hAnsi="Times New Roman" w:cs="Times New Roman"/>
                <w:sz w:val="24"/>
                <w:szCs w:val="24"/>
                <w:lang w:eastAsia="zh-TW"/>
              </w:rPr>
            </w:pPr>
          </w:p>
          <w:p w14:paraId="0C8F200F" w14:textId="77777777" w:rsidR="00B92758" w:rsidRDefault="00B92758" w:rsidP="002A4B4E">
            <w:pPr>
              <w:jc w:val="center"/>
              <w:rPr>
                <w:rFonts w:ascii="Times New Roman" w:hAnsi="Times New Roman" w:cs="Times New Roman"/>
                <w:sz w:val="24"/>
                <w:szCs w:val="24"/>
                <w:lang w:eastAsia="zh-TW"/>
              </w:rPr>
            </w:pPr>
          </w:p>
          <w:p w14:paraId="152FCDED" w14:textId="77777777" w:rsidR="00B92758" w:rsidRDefault="00B92758" w:rsidP="002A4B4E">
            <w:pPr>
              <w:jc w:val="center"/>
              <w:rPr>
                <w:rFonts w:ascii="Times New Roman" w:hAnsi="Times New Roman" w:cs="Times New Roman"/>
                <w:sz w:val="24"/>
                <w:szCs w:val="24"/>
                <w:lang w:eastAsia="zh-TW"/>
              </w:rPr>
            </w:pPr>
          </w:p>
          <w:p w14:paraId="3BD07C0A" w14:textId="77777777" w:rsidR="00B92758" w:rsidRDefault="00B92758" w:rsidP="002A4B4E">
            <w:pPr>
              <w:jc w:val="center"/>
              <w:rPr>
                <w:rFonts w:ascii="Times New Roman" w:hAnsi="Times New Roman" w:cs="Times New Roman"/>
                <w:sz w:val="24"/>
                <w:szCs w:val="24"/>
                <w:lang w:eastAsia="zh-TW"/>
              </w:rPr>
            </w:pPr>
          </w:p>
          <w:p w14:paraId="5147398D" w14:textId="77777777" w:rsidR="00B92758" w:rsidRDefault="00B92758" w:rsidP="002A4B4E">
            <w:pPr>
              <w:jc w:val="center"/>
              <w:rPr>
                <w:rFonts w:ascii="Times New Roman" w:hAnsi="Times New Roman" w:cs="Times New Roman"/>
                <w:sz w:val="24"/>
                <w:szCs w:val="24"/>
                <w:lang w:eastAsia="zh-TW"/>
              </w:rPr>
            </w:pPr>
          </w:p>
          <w:p w14:paraId="327A0657" w14:textId="77777777" w:rsidR="00B92758" w:rsidRDefault="00B92758" w:rsidP="002A4B4E">
            <w:pPr>
              <w:jc w:val="center"/>
              <w:rPr>
                <w:rFonts w:ascii="Times New Roman" w:hAnsi="Times New Roman" w:cs="Times New Roman"/>
                <w:sz w:val="24"/>
                <w:szCs w:val="24"/>
                <w:lang w:eastAsia="zh-TW"/>
              </w:rPr>
            </w:pPr>
          </w:p>
          <w:p w14:paraId="14C1EBC1" w14:textId="77777777" w:rsidR="00B92758" w:rsidRDefault="00B92758" w:rsidP="002A4B4E">
            <w:pPr>
              <w:jc w:val="center"/>
              <w:rPr>
                <w:rFonts w:ascii="Times New Roman" w:hAnsi="Times New Roman" w:cs="Times New Roman"/>
                <w:sz w:val="24"/>
                <w:szCs w:val="24"/>
                <w:lang w:eastAsia="zh-TW"/>
              </w:rPr>
            </w:pPr>
          </w:p>
          <w:p w14:paraId="4BCF45A5" w14:textId="77777777" w:rsidR="00B92758" w:rsidRDefault="00B92758" w:rsidP="002A4B4E">
            <w:pPr>
              <w:jc w:val="center"/>
              <w:rPr>
                <w:rFonts w:ascii="Times New Roman" w:hAnsi="Times New Roman" w:cs="Times New Roman"/>
                <w:sz w:val="24"/>
                <w:szCs w:val="24"/>
                <w:lang w:eastAsia="zh-TW"/>
              </w:rPr>
            </w:pPr>
          </w:p>
          <w:p w14:paraId="19535561" w14:textId="77777777" w:rsidR="00B92758" w:rsidRDefault="00B92758" w:rsidP="002A4B4E">
            <w:pPr>
              <w:jc w:val="center"/>
              <w:rPr>
                <w:rFonts w:ascii="Times New Roman" w:hAnsi="Times New Roman" w:cs="Times New Roman"/>
                <w:sz w:val="24"/>
                <w:szCs w:val="24"/>
                <w:lang w:eastAsia="zh-TW"/>
              </w:rPr>
            </w:pPr>
          </w:p>
          <w:p w14:paraId="4B9F8B5D" w14:textId="77777777" w:rsidR="00B92758" w:rsidRDefault="00B92758" w:rsidP="002A4B4E">
            <w:pPr>
              <w:jc w:val="center"/>
              <w:rPr>
                <w:rFonts w:ascii="Times New Roman" w:hAnsi="Times New Roman" w:cs="Times New Roman"/>
                <w:sz w:val="24"/>
                <w:szCs w:val="24"/>
                <w:lang w:eastAsia="zh-TW"/>
              </w:rPr>
            </w:pPr>
          </w:p>
          <w:p w14:paraId="2BCFE92C" w14:textId="77777777" w:rsidR="00B92758" w:rsidRDefault="00B92758" w:rsidP="002A4B4E">
            <w:pPr>
              <w:jc w:val="center"/>
              <w:rPr>
                <w:rFonts w:ascii="Times New Roman" w:hAnsi="Times New Roman" w:cs="Times New Roman"/>
                <w:sz w:val="24"/>
                <w:szCs w:val="24"/>
                <w:lang w:eastAsia="zh-TW"/>
              </w:rPr>
            </w:pPr>
          </w:p>
          <w:p w14:paraId="177646C4" w14:textId="77777777" w:rsidR="00B92758" w:rsidRDefault="00B92758" w:rsidP="002A4B4E">
            <w:pPr>
              <w:jc w:val="center"/>
              <w:rPr>
                <w:rFonts w:ascii="Times New Roman" w:hAnsi="Times New Roman" w:cs="Times New Roman"/>
                <w:sz w:val="24"/>
                <w:szCs w:val="24"/>
                <w:lang w:eastAsia="zh-TW"/>
              </w:rPr>
            </w:pPr>
          </w:p>
          <w:p w14:paraId="2185BAD9" w14:textId="77777777" w:rsidR="00B92758" w:rsidRDefault="00B92758" w:rsidP="002A4B4E">
            <w:pPr>
              <w:jc w:val="center"/>
              <w:rPr>
                <w:rFonts w:ascii="Times New Roman" w:hAnsi="Times New Roman" w:cs="Times New Roman"/>
                <w:sz w:val="24"/>
                <w:szCs w:val="24"/>
                <w:lang w:eastAsia="zh-TW"/>
              </w:rPr>
            </w:pPr>
          </w:p>
          <w:p w14:paraId="4F6F864B" w14:textId="77777777" w:rsidR="00B92758" w:rsidRDefault="00B92758" w:rsidP="002A4B4E">
            <w:pPr>
              <w:jc w:val="center"/>
              <w:rPr>
                <w:rFonts w:ascii="Times New Roman" w:hAnsi="Times New Roman" w:cs="Times New Roman"/>
                <w:sz w:val="24"/>
                <w:szCs w:val="24"/>
                <w:lang w:eastAsia="zh-TW"/>
              </w:rPr>
            </w:pPr>
          </w:p>
          <w:p w14:paraId="0384249C" w14:textId="77777777" w:rsidR="00B92758" w:rsidRDefault="00B92758" w:rsidP="002A4B4E">
            <w:pPr>
              <w:jc w:val="center"/>
              <w:rPr>
                <w:rFonts w:ascii="Times New Roman" w:hAnsi="Times New Roman" w:cs="Times New Roman"/>
                <w:sz w:val="24"/>
                <w:szCs w:val="24"/>
                <w:lang w:eastAsia="zh-TW"/>
              </w:rPr>
            </w:pPr>
          </w:p>
          <w:p w14:paraId="6BEA2586" w14:textId="77777777" w:rsidR="00B92758" w:rsidRDefault="00B92758" w:rsidP="002A4B4E">
            <w:pPr>
              <w:jc w:val="center"/>
              <w:rPr>
                <w:rFonts w:ascii="Times New Roman" w:hAnsi="Times New Roman" w:cs="Times New Roman"/>
                <w:sz w:val="24"/>
                <w:szCs w:val="24"/>
                <w:lang w:eastAsia="zh-TW"/>
              </w:rPr>
            </w:pPr>
          </w:p>
          <w:p w14:paraId="26076972" w14:textId="77777777" w:rsidR="00B92758" w:rsidRDefault="00B92758" w:rsidP="002A4B4E">
            <w:pPr>
              <w:jc w:val="center"/>
              <w:rPr>
                <w:rFonts w:ascii="Times New Roman" w:hAnsi="Times New Roman" w:cs="Times New Roman"/>
                <w:sz w:val="24"/>
                <w:szCs w:val="24"/>
                <w:lang w:eastAsia="zh-TW"/>
              </w:rPr>
            </w:pPr>
          </w:p>
          <w:p w14:paraId="7262D2ED" w14:textId="77777777" w:rsidR="00B92758" w:rsidRDefault="00B92758" w:rsidP="002A4B4E">
            <w:pPr>
              <w:jc w:val="center"/>
              <w:rPr>
                <w:rFonts w:ascii="Times New Roman" w:hAnsi="Times New Roman" w:cs="Times New Roman"/>
                <w:sz w:val="24"/>
                <w:szCs w:val="24"/>
                <w:lang w:eastAsia="zh-TW"/>
              </w:rPr>
            </w:pPr>
          </w:p>
          <w:p w14:paraId="73C17B9E" w14:textId="77777777" w:rsidR="00B92758" w:rsidRDefault="00B92758" w:rsidP="002A4B4E">
            <w:pPr>
              <w:jc w:val="center"/>
              <w:rPr>
                <w:rFonts w:ascii="Times New Roman" w:hAnsi="Times New Roman" w:cs="Times New Roman"/>
                <w:sz w:val="24"/>
                <w:szCs w:val="24"/>
                <w:lang w:eastAsia="zh-TW"/>
              </w:rPr>
            </w:pPr>
          </w:p>
          <w:p w14:paraId="3B03A732" w14:textId="77777777" w:rsidR="00B92758" w:rsidRDefault="00B92758" w:rsidP="002A4B4E">
            <w:pPr>
              <w:jc w:val="center"/>
              <w:rPr>
                <w:rFonts w:ascii="Times New Roman" w:hAnsi="Times New Roman" w:cs="Times New Roman"/>
                <w:sz w:val="24"/>
                <w:szCs w:val="24"/>
                <w:lang w:eastAsia="zh-TW"/>
              </w:rPr>
            </w:pPr>
          </w:p>
          <w:p w14:paraId="52594697" w14:textId="77777777" w:rsidR="00B92758" w:rsidRDefault="00B92758" w:rsidP="002A4B4E">
            <w:pPr>
              <w:jc w:val="center"/>
              <w:rPr>
                <w:rFonts w:ascii="Times New Roman" w:hAnsi="Times New Roman" w:cs="Times New Roman"/>
                <w:sz w:val="24"/>
                <w:szCs w:val="24"/>
                <w:lang w:eastAsia="zh-TW"/>
              </w:rPr>
            </w:pPr>
          </w:p>
          <w:p w14:paraId="25A1A601" w14:textId="77777777" w:rsidR="0054729F" w:rsidRDefault="0054729F" w:rsidP="00B92758">
            <w:pPr>
              <w:jc w:val="center"/>
              <w:rPr>
                <w:rFonts w:ascii="Times New Roman" w:hAnsi="Times New Roman" w:cs="Times New Roman"/>
                <w:sz w:val="24"/>
                <w:szCs w:val="24"/>
                <w:lang w:eastAsia="zh-TW"/>
              </w:rPr>
            </w:pPr>
          </w:p>
          <w:p w14:paraId="6B1AE1B0" w14:textId="77777777" w:rsidR="0054729F" w:rsidRDefault="0054729F" w:rsidP="00B92758">
            <w:pPr>
              <w:jc w:val="center"/>
              <w:rPr>
                <w:rFonts w:ascii="Times New Roman" w:hAnsi="Times New Roman" w:cs="Times New Roman"/>
                <w:sz w:val="24"/>
                <w:szCs w:val="24"/>
                <w:lang w:eastAsia="zh-TW"/>
              </w:rPr>
            </w:pPr>
          </w:p>
          <w:p w14:paraId="5CA8F5A5" w14:textId="77777777" w:rsidR="0044168B" w:rsidRDefault="0044168B" w:rsidP="00B92758">
            <w:pPr>
              <w:jc w:val="center"/>
              <w:rPr>
                <w:rFonts w:ascii="Times New Roman" w:hAnsi="Times New Roman" w:cs="Times New Roman"/>
                <w:sz w:val="24"/>
                <w:szCs w:val="24"/>
                <w:lang w:eastAsia="zh-TW"/>
              </w:rPr>
            </w:pPr>
          </w:p>
          <w:p w14:paraId="6EA272C6" w14:textId="3A43F8B4" w:rsidR="00B92758" w:rsidRPr="002A4B4E" w:rsidRDefault="00B92758" w:rsidP="00B92758">
            <w:pPr>
              <w:jc w:val="center"/>
              <w:rPr>
                <w:rFonts w:ascii="Times New Roman" w:hAnsi="Times New Roman" w:cs="Times New Roman"/>
                <w:sz w:val="24"/>
                <w:szCs w:val="24"/>
                <w:lang w:eastAsia="zh-TW"/>
              </w:rPr>
            </w:pPr>
            <w:r>
              <w:rPr>
                <w:rFonts w:ascii="Times New Roman" w:hAnsi="Times New Roman" w:cs="Times New Roman"/>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3840DBA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0B1F8BB" w14:textId="77777777" w:rsidR="009249F8" w:rsidRPr="002A4B4E" w:rsidRDefault="009249F8" w:rsidP="009249F8">
            <w:pPr>
              <w:overflowPunct/>
              <w:autoSpaceDE/>
              <w:autoSpaceDN/>
              <w:adjustRightInd/>
              <w:rPr>
                <w:lang w:eastAsia="zh-TW"/>
              </w:rPr>
            </w:pPr>
            <w:r w:rsidRPr="002A4B4E">
              <w:rPr>
                <w:lang w:eastAsia="zh-TW"/>
              </w:rPr>
              <w:t> </w:t>
            </w:r>
          </w:p>
          <w:p w14:paraId="4B92BB83" w14:textId="77777777" w:rsidR="00357664" w:rsidRPr="002A4B4E" w:rsidRDefault="00357664" w:rsidP="009249F8">
            <w:pPr>
              <w:overflowPunct/>
              <w:autoSpaceDE/>
              <w:autoSpaceDN/>
              <w:adjustRightInd/>
              <w:rPr>
                <w:lang w:eastAsia="zh-TW"/>
              </w:rPr>
            </w:pPr>
          </w:p>
          <w:p w14:paraId="2B36B191" w14:textId="0D3C4D59" w:rsidR="002A4B4E" w:rsidRPr="002A4B4E" w:rsidRDefault="00357664" w:rsidP="009249F8">
            <w:pPr>
              <w:overflowPunct/>
              <w:autoSpaceDE/>
              <w:autoSpaceDN/>
              <w:adjustRightInd/>
              <w:rPr>
                <w:lang w:eastAsia="zh-TW"/>
              </w:rPr>
            </w:pPr>
            <w:r w:rsidRPr="002A4B4E">
              <w:rPr>
                <w:lang w:eastAsia="zh-TW"/>
              </w:rPr>
              <w:t xml:space="preserve">I need to conduct more stop searches in relation to section 1 of PACE and section 23 Misuse of Drugs Act. I need to read up on the grounds needed for stop searches, ensuring I have the confidence of when I have the legal grounds to search a person or a vehicle. </w:t>
            </w:r>
          </w:p>
          <w:p w14:paraId="1D749B52" w14:textId="77777777" w:rsidR="002A4B4E" w:rsidRPr="002A4B4E" w:rsidRDefault="002A4B4E" w:rsidP="002A4B4E">
            <w:pPr>
              <w:rPr>
                <w:lang w:eastAsia="zh-TW"/>
              </w:rPr>
            </w:pPr>
          </w:p>
          <w:p w14:paraId="0667AADA" w14:textId="77777777" w:rsidR="002A4B4E" w:rsidRPr="002A4B4E" w:rsidRDefault="002A4B4E" w:rsidP="002A4B4E">
            <w:pPr>
              <w:rPr>
                <w:lang w:eastAsia="zh-TW"/>
              </w:rPr>
            </w:pPr>
          </w:p>
          <w:p w14:paraId="1B26278C" w14:textId="77777777" w:rsidR="002A4B4E" w:rsidRPr="002A4B4E" w:rsidRDefault="002A4B4E" w:rsidP="002A4B4E">
            <w:pPr>
              <w:rPr>
                <w:lang w:eastAsia="zh-TW"/>
              </w:rPr>
            </w:pPr>
          </w:p>
          <w:p w14:paraId="0F58F6D5" w14:textId="77777777" w:rsidR="002A4B4E" w:rsidRPr="002A4B4E" w:rsidRDefault="002A4B4E" w:rsidP="002A4B4E">
            <w:pPr>
              <w:rPr>
                <w:lang w:eastAsia="zh-TW"/>
              </w:rPr>
            </w:pPr>
          </w:p>
          <w:p w14:paraId="61816A5F" w14:textId="77777777" w:rsidR="002A4B4E" w:rsidRPr="002A4B4E" w:rsidRDefault="002A4B4E" w:rsidP="002A4B4E">
            <w:pPr>
              <w:rPr>
                <w:lang w:eastAsia="zh-TW"/>
              </w:rPr>
            </w:pPr>
          </w:p>
          <w:p w14:paraId="5D7016BD" w14:textId="4358D271" w:rsidR="002A4B4E" w:rsidRPr="002A4B4E" w:rsidRDefault="002A4B4E" w:rsidP="002A4B4E">
            <w:pPr>
              <w:rPr>
                <w:lang w:eastAsia="zh-TW"/>
              </w:rPr>
            </w:pPr>
          </w:p>
          <w:p w14:paraId="4EFB5B14" w14:textId="154677BB" w:rsidR="00357664" w:rsidRPr="002A4B4E" w:rsidRDefault="002A4B4E" w:rsidP="002A4B4E">
            <w:pPr>
              <w:rPr>
                <w:lang w:eastAsia="zh-TW"/>
              </w:rPr>
            </w:pPr>
            <w:r w:rsidRPr="002A4B4E">
              <w:rPr>
                <w:lang w:eastAsia="zh-TW"/>
              </w:rPr>
              <w:t xml:space="preserve">Develop relationships with </w:t>
            </w:r>
            <w:r w:rsidR="00E0220A" w:rsidRPr="002A4B4E">
              <w:rPr>
                <w:lang w:eastAsia="zh-TW"/>
              </w:rPr>
              <w:t>members</w:t>
            </w:r>
            <w:r w:rsidRPr="002A4B4E">
              <w:rPr>
                <w:lang w:eastAsia="zh-TW"/>
              </w:rPr>
              <w:t xml:space="preserve"> of the community, and PCSOs and neighbourhood policing teams to know the area and obtain more intelligence of the area. </w:t>
            </w:r>
          </w:p>
          <w:p w14:paraId="41CB3021" w14:textId="77777777" w:rsidR="002A4B4E" w:rsidRPr="002A4B4E" w:rsidRDefault="002A4B4E" w:rsidP="002A4B4E">
            <w:pPr>
              <w:rPr>
                <w:lang w:eastAsia="zh-TW"/>
              </w:rPr>
            </w:pPr>
          </w:p>
          <w:p w14:paraId="6F1D034E" w14:textId="729275F8" w:rsidR="002A4B4E" w:rsidRDefault="002A4B4E" w:rsidP="002A4B4E">
            <w:pPr>
              <w:rPr>
                <w:lang w:eastAsia="zh-TW"/>
              </w:rPr>
            </w:pPr>
            <w:r w:rsidRPr="002A4B4E">
              <w:rPr>
                <w:lang w:eastAsia="zh-TW"/>
              </w:rPr>
              <w:t xml:space="preserve">Review intelligence </w:t>
            </w:r>
            <w:r w:rsidR="00E0220A" w:rsidRPr="002A4B4E">
              <w:rPr>
                <w:lang w:eastAsia="zh-TW"/>
              </w:rPr>
              <w:t>PowerPoints</w:t>
            </w:r>
            <w:r w:rsidRPr="002A4B4E">
              <w:rPr>
                <w:lang w:eastAsia="zh-TW"/>
              </w:rPr>
              <w:t xml:space="preserve"> on where there is intelligence in the area and on what individuals there is intelligence</w:t>
            </w:r>
          </w:p>
          <w:p w14:paraId="7A39BF2B" w14:textId="77777777" w:rsidR="002A4B4E" w:rsidRDefault="002A4B4E" w:rsidP="002A4B4E">
            <w:pPr>
              <w:rPr>
                <w:lang w:eastAsia="zh-TW"/>
              </w:rPr>
            </w:pPr>
          </w:p>
          <w:p w14:paraId="01B8C448" w14:textId="77777777" w:rsidR="002A4B4E" w:rsidRDefault="002A4B4E" w:rsidP="002A4B4E">
            <w:pPr>
              <w:rPr>
                <w:lang w:eastAsia="zh-TW"/>
              </w:rPr>
            </w:pPr>
          </w:p>
          <w:p w14:paraId="50D34104" w14:textId="77777777" w:rsidR="002A4B4E" w:rsidRDefault="002A4B4E" w:rsidP="002A4B4E">
            <w:pPr>
              <w:rPr>
                <w:lang w:eastAsia="zh-TW"/>
              </w:rPr>
            </w:pPr>
          </w:p>
          <w:p w14:paraId="092C71FF" w14:textId="77777777" w:rsidR="002A4B4E" w:rsidRDefault="002A4B4E" w:rsidP="002A4B4E">
            <w:pPr>
              <w:rPr>
                <w:lang w:eastAsia="zh-TW"/>
              </w:rPr>
            </w:pPr>
          </w:p>
          <w:p w14:paraId="2B8565A0" w14:textId="77777777" w:rsidR="002A4B4E" w:rsidRDefault="002A4B4E" w:rsidP="002A4B4E">
            <w:pPr>
              <w:rPr>
                <w:lang w:eastAsia="zh-TW"/>
              </w:rPr>
            </w:pPr>
          </w:p>
          <w:p w14:paraId="23F07947" w14:textId="77777777" w:rsidR="002A4B4E" w:rsidRDefault="002A4B4E" w:rsidP="002A4B4E">
            <w:pPr>
              <w:rPr>
                <w:lang w:eastAsia="zh-TW"/>
              </w:rPr>
            </w:pPr>
          </w:p>
          <w:p w14:paraId="22874A97" w14:textId="6CF0A969" w:rsidR="002A4B4E" w:rsidRDefault="002A4B4E" w:rsidP="002A4B4E">
            <w:pPr>
              <w:rPr>
                <w:lang w:eastAsia="zh-TW"/>
              </w:rPr>
            </w:pPr>
            <w:r>
              <w:rPr>
                <w:lang w:eastAsia="zh-TW"/>
              </w:rPr>
              <w:t>I am unsure on how to package certain items in the property store and need to rea</w:t>
            </w:r>
            <w:r w:rsidR="00B92758">
              <w:rPr>
                <w:lang w:eastAsia="zh-TW"/>
              </w:rPr>
              <w:t>d the relevant guides and the force guidelines for packaging</w:t>
            </w:r>
            <w:r>
              <w:rPr>
                <w:lang w:eastAsia="zh-TW"/>
              </w:rPr>
              <w:t xml:space="preserve">. I also have a property course booked in a few weeks so am hoping to gain more knowledge from completing that. </w:t>
            </w:r>
          </w:p>
          <w:p w14:paraId="3A71D563" w14:textId="77777777" w:rsidR="00B92758" w:rsidRDefault="00B92758" w:rsidP="002A4B4E">
            <w:pPr>
              <w:rPr>
                <w:lang w:eastAsia="zh-TW"/>
              </w:rPr>
            </w:pPr>
          </w:p>
          <w:p w14:paraId="2870924A" w14:textId="77777777" w:rsidR="00B92758" w:rsidRDefault="00B92758" w:rsidP="002A4B4E">
            <w:pPr>
              <w:rPr>
                <w:lang w:eastAsia="zh-TW"/>
              </w:rPr>
            </w:pPr>
          </w:p>
          <w:p w14:paraId="628936C8" w14:textId="77777777" w:rsidR="00B92758" w:rsidRDefault="00B92758" w:rsidP="002A4B4E">
            <w:pPr>
              <w:rPr>
                <w:lang w:eastAsia="zh-TW"/>
              </w:rPr>
            </w:pPr>
          </w:p>
          <w:p w14:paraId="0D675B19" w14:textId="77777777" w:rsidR="0054729F" w:rsidRDefault="0054729F" w:rsidP="002A4B4E">
            <w:pPr>
              <w:rPr>
                <w:lang w:eastAsia="zh-TW"/>
              </w:rPr>
            </w:pPr>
          </w:p>
          <w:p w14:paraId="63B98784" w14:textId="77777777" w:rsidR="0054729F" w:rsidRDefault="0054729F" w:rsidP="002A4B4E">
            <w:pPr>
              <w:rPr>
                <w:lang w:eastAsia="zh-TW"/>
              </w:rPr>
            </w:pPr>
          </w:p>
          <w:p w14:paraId="418E00E8" w14:textId="3FEF8B23" w:rsidR="00B92758" w:rsidRPr="002A4B4E" w:rsidRDefault="00B92758" w:rsidP="002A4B4E">
            <w:pPr>
              <w:rPr>
                <w:lang w:eastAsia="zh-TW"/>
              </w:rPr>
            </w:pPr>
            <w:r>
              <w:rPr>
                <w:lang w:eastAsia="zh-TW"/>
              </w:rPr>
              <w:t>I still have not completed my HUB attachments where I will be interviewing loads of suspects and will be dealing with more complex interviews than I have had so far in my career, so completing this attachment should enhance my interviewing skills.</w:t>
            </w:r>
          </w:p>
        </w:tc>
      </w:tr>
      <w:tr w:rsidR="009249F8" w:rsidRPr="009249F8"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5CC4033" w14:textId="77777777" w:rsidR="00B92758" w:rsidRDefault="009249F8" w:rsidP="009249F8">
            <w:pPr>
              <w:overflowPunct/>
              <w:autoSpaceDE/>
              <w:autoSpaceDN/>
              <w:adjustRightInd/>
              <w:rPr>
                <w:b/>
                <w:bCs/>
                <w:sz w:val="22"/>
                <w:szCs w:val="22"/>
                <w:lang w:eastAsia="zh-TW"/>
              </w:rPr>
            </w:pPr>
            <w:r w:rsidRPr="009249F8">
              <w:rPr>
                <w:b/>
                <w:bCs/>
                <w:sz w:val="22"/>
                <w:szCs w:val="22"/>
                <w:lang w:eastAsia="zh-TW"/>
              </w:rPr>
              <w:t> </w:t>
            </w:r>
          </w:p>
          <w:p w14:paraId="6937B718" w14:textId="77777777" w:rsidR="00B92758" w:rsidRDefault="00B92758" w:rsidP="009249F8">
            <w:pPr>
              <w:overflowPunct/>
              <w:autoSpaceDE/>
              <w:autoSpaceDN/>
              <w:adjustRightInd/>
              <w:rPr>
                <w:b/>
                <w:bCs/>
                <w:sz w:val="22"/>
                <w:szCs w:val="22"/>
                <w:lang w:eastAsia="zh-TW"/>
              </w:rPr>
            </w:pPr>
          </w:p>
          <w:p w14:paraId="51DCD42E" w14:textId="01D32CE4" w:rsidR="009249F8" w:rsidRPr="0054729F" w:rsidRDefault="00F01F4D" w:rsidP="0054729F">
            <w:pPr>
              <w:pStyle w:val="ListParagraph"/>
              <w:numPr>
                <w:ilvl w:val="0"/>
                <w:numId w:val="11"/>
              </w:numPr>
              <w:overflowPunct/>
              <w:autoSpaceDE/>
              <w:autoSpaceDN/>
              <w:adjustRightInd/>
              <w:rPr>
                <w:b/>
                <w:bCs/>
                <w:sz w:val="22"/>
                <w:szCs w:val="22"/>
                <w:lang w:eastAsia="zh-TW"/>
              </w:rPr>
            </w:pPr>
            <w:r w:rsidRPr="0054729F">
              <w:rPr>
                <w:b/>
                <w:bCs/>
                <w:sz w:val="22"/>
                <w:szCs w:val="22"/>
                <w:lang w:eastAsia="zh-TW"/>
              </w:rPr>
              <w:t xml:space="preserve">Sudden death procedure </w:t>
            </w:r>
          </w:p>
          <w:p w14:paraId="53F189D9" w14:textId="511104E0" w:rsidR="00BD5D25" w:rsidRDefault="00BD5D25" w:rsidP="009249F8">
            <w:pPr>
              <w:overflowPunct/>
              <w:autoSpaceDE/>
              <w:autoSpaceDN/>
              <w:adjustRightInd/>
              <w:rPr>
                <w:b/>
                <w:bCs/>
                <w:sz w:val="22"/>
                <w:szCs w:val="22"/>
                <w:lang w:eastAsia="zh-TW"/>
              </w:rPr>
            </w:pPr>
          </w:p>
          <w:p w14:paraId="14F4F16D" w14:textId="7B84E7A4" w:rsidR="00BD5D25" w:rsidRDefault="00BD5D25" w:rsidP="009249F8">
            <w:pPr>
              <w:overflowPunct/>
              <w:autoSpaceDE/>
              <w:autoSpaceDN/>
              <w:adjustRightInd/>
              <w:rPr>
                <w:b/>
                <w:bCs/>
                <w:sz w:val="22"/>
                <w:szCs w:val="22"/>
                <w:lang w:eastAsia="zh-TW"/>
              </w:rPr>
            </w:pPr>
          </w:p>
          <w:p w14:paraId="34B76AC7" w14:textId="0CE6D525" w:rsidR="00BD5D25" w:rsidRDefault="00BD5D25" w:rsidP="009249F8">
            <w:pPr>
              <w:overflowPunct/>
              <w:autoSpaceDE/>
              <w:autoSpaceDN/>
              <w:adjustRightInd/>
              <w:rPr>
                <w:b/>
                <w:bCs/>
                <w:sz w:val="22"/>
                <w:szCs w:val="22"/>
                <w:lang w:eastAsia="zh-TW"/>
              </w:rPr>
            </w:pPr>
          </w:p>
          <w:p w14:paraId="0E8BAB3C" w14:textId="633B7786" w:rsidR="00BD5D25" w:rsidRDefault="00BD5D25" w:rsidP="009249F8">
            <w:pPr>
              <w:overflowPunct/>
              <w:autoSpaceDE/>
              <w:autoSpaceDN/>
              <w:adjustRightInd/>
              <w:rPr>
                <w:b/>
                <w:bCs/>
                <w:sz w:val="22"/>
                <w:szCs w:val="22"/>
                <w:lang w:eastAsia="zh-TW"/>
              </w:rPr>
            </w:pPr>
          </w:p>
          <w:p w14:paraId="7B65391A" w14:textId="1F2A38AF" w:rsidR="00BD5D25" w:rsidRDefault="00BD5D25" w:rsidP="009249F8">
            <w:pPr>
              <w:overflowPunct/>
              <w:autoSpaceDE/>
              <w:autoSpaceDN/>
              <w:adjustRightInd/>
              <w:rPr>
                <w:b/>
                <w:bCs/>
                <w:sz w:val="22"/>
                <w:szCs w:val="22"/>
                <w:lang w:eastAsia="zh-TW"/>
              </w:rPr>
            </w:pPr>
          </w:p>
          <w:p w14:paraId="31CD5323" w14:textId="4DDBA94F" w:rsidR="00BD5D25" w:rsidRDefault="00BD5D25" w:rsidP="009249F8">
            <w:pPr>
              <w:overflowPunct/>
              <w:autoSpaceDE/>
              <w:autoSpaceDN/>
              <w:adjustRightInd/>
              <w:rPr>
                <w:b/>
                <w:bCs/>
                <w:sz w:val="22"/>
                <w:szCs w:val="22"/>
                <w:lang w:eastAsia="zh-TW"/>
              </w:rPr>
            </w:pPr>
          </w:p>
          <w:p w14:paraId="7EFB1DDA" w14:textId="7E6736BD" w:rsidR="00BD5D25" w:rsidRDefault="00BD5D25" w:rsidP="009249F8">
            <w:pPr>
              <w:overflowPunct/>
              <w:autoSpaceDE/>
              <w:autoSpaceDN/>
              <w:adjustRightInd/>
              <w:rPr>
                <w:b/>
                <w:bCs/>
                <w:sz w:val="22"/>
                <w:szCs w:val="22"/>
                <w:lang w:eastAsia="zh-TW"/>
              </w:rPr>
            </w:pPr>
          </w:p>
          <w:p w14:paraId="58ABE4B9" w14:textId="2119709C" w:rsidR="00BD5D25" w:rsidRDefault="00BD5D25" w:rsidP="009249F8">
            <w:pPr>
              <w:overflowPunct/>
              <w:autoSpaceDE/>
              <w:autoSpaceDN/>
              <w:adjustRightInd/>
              <w:rPr>
                <w:b/>
                <w:bCs/>
                <w:sz w:val="22"/>
                <w:szCs w:val="22"/>
                <w:lang w:eastAsia="zh-TW"/>
              </w:rPr>
            </w:pPr>
          </w:p>
          <w:p w14:paraId="6801CCB0" w14:textId="443E3471" w:rsidR="00BD5D25" w:rsidRDefault="00BD5D25" w:rsidP="009249F8">
            <w:pPr>
              <w:overflowPunct/>
              <w:autoSpaceDE/>
              <w:autoSpaceDN/>
              <w:adjustRightInd/>
              <w:rPr>
                <w:b/>
                <w:bCs/>
                <w:sz w:val="22"/>
                <w:szCs w:val="22"/>
                <w:lang w:eastAsia="zh-TW"/>
              </w:rPr>
            </w:pPr>
          </w:p>
          <w:p w14:paraId="216E9BCF" w14:textId="08B52316" w:rsidR="00BD5D25" w:rsidRDefault="00BD5D25" w:rsidP="009249F8">
            <w:pPr>
              <w:overflowPunct/>
              <w:autoSpaceDE/>
              <w:autoSpaceDN/>
              <w:adjustRightInd/>
              <w:rPr>
                <w:b/>
                <w:bCs/>
                <w:sz w:val="22"/>
                <w:szCs w:val="22"/>
                <w:lang w:eastAsia="zh-TW"/>
              </w:rPr>
            </w:pPr>
          </w:p>
          <w:p w14:paraId="280FB412" w14:textId="2E8F267A" w:rsidR="00BD5D25" w:rsidRPr="0054729F" w:rsidRDefault="00BD5D25" w:rsidP="0054729F">
            <w:pPr>
              <w:pStyle w:val="ListParagraph"/>
              <w:numPr>
                <w:ilvl w:val="0"/>
                <w:numId w:val="11"/>
              </w:numPr>
              <w:overflowPunct/>
              <w:autoSpaceDE/>
              <w:autoSpaceDN/>
              <w:adjustRightInd/>
              <w:rPr>
                <w:b/>
                <w:bCs/>
                <w:sz w:val="22"/>
                <w:szCs w:val="22"/>
                <w:lang w:eastAsia="zh-TW"/>
              </w:rPr>
            </w:pPr>
            <w:r w:rsidRPr="0054729F">
              <w:rPr>
                <w:b/>
                <w:bCs/>
                <w:sz w:val="22"/>
                <w:szCs w:val="22"/>
                <w:lang w:eastAsia="zh-TW"/>
              </w:rPr>
              <w:t>Cardiff After Dark patrol</w:t>
            </w:r>
          </w:p>
          <w:p w14:paraId="575FA574" w14:textId="1B196CC5" w:rsidR="00F01F4D" w:rsidRDefault="00F01F4D" w:rsidP="009249F8">
            <w:pPr>
              <w:overflowPunct/>
              <w:autoSpaceDE/>
              <w:autoSpaceDN/>
              <w:adjustRightInd/>
              <w:rPr>
                <w:b/>
                <w:bCs/>
                <w:sz w:val="22"/>
                <w:szCs w:val="22"/>
                <w:lang w:eastAsia="zh-TW"/>
              </w:rPr>
            </w:pPr>
          </w:p>
          <w:p w14:paraId="396E7F88" w14:textId="5CAD90F3" w:rsidR="00F01F4D" w:rsidRDefault="00F01F4D" w:rsidP="009249F8">
            <w:pPr>
              <w:overflowPunct/>
              <w:autoSpaceDE/>
              <w:autoSpaceDN/>
              <w:adjustRightInd/>
              <w:rPr>
                <w:b/>
                <w:bCs/>
                <w:sz w:val="22"/>
                <w:szCs w:val="22"/>
                <w:lang w:eastAsia="zh-TW"/>
              </w:rPr>
            </w:pPr>
          </w:p>
          <w:p w14:paraId="099EA4D4" w14:textId="5E54F6E3" w:rsidR="00F01F4D" w:rsidRDefault="00F01F4D" w:rsidP="009249F8">
            <w:pPr>
              <w:overflowPunct/>
              <w:autoSpaceDE/>
              <w:autoSpaceDN/>
              <w:adjustRightInd/>
              <w:rPr>
                <w:b/>
                <w:bCs/>
                <w:sz w:val="22"/>
                <w:szCs w:val="22"/>
                <w:lang w:eastAsia="zh-TW"/>
              </w:rPr>
            </w:pPr>
          </w:p>
          <w:p w14:paraId="7C905181" w14:textId="47767147" w:rsidR="00F01F4D" w:rsidRDefault="00F01F4D" w:rsidP="009249F8">
            <w:pPr>
              <w:overflowPunct/>
              <w:autoSpaceDE/>
              <w:autoSpaceDN/>
              <w:adjustRightInd/>
              <w:rPr>
                <w:b/>
                <w:bCs/>
                <w:sz w:val="22"/>
                <w:szCs w:val="22"/>
                <w:lang w:eastAsia="zh-TW"/>
              </w:rPr>
            </w:pPr>
          </w:p>
          <w:p w14:paraId="7586C833" w14:textId="5CDB48EC" w:rsidR="00F01F4D" w:rsidRDefault="00F01F4D" w:rsidP="009249F8">
            <w:pPr>
              <w:overflowPunct/>
              <w:autoSpaceDE/>
              <w:autoSpaceDN/>
              <w:adjustRightInd/>
              <w:rPr>
                <w:b/>
                <w:bCs/>
                <w:sz w:val="22"/>
                <w:szCs w:val="22"/>
                <w:lang w:eastAsia="zh-TW"/>
              </w:rPr>
            </w:pPr>
          </w:p>
          <w:p w14:paraId="228DEAF3" w14:textId="3EECEB78" w:rsidR="00F01F4D" w:rsidRDefault="00F01F4D" w:rsidP="009249F8">
            <w:pPr>
              <w:overflowPunct/>
              <w:autoSpaceDE/>
              <w:autoSpaceDN/>
              <w:adjustRightInd/>
              <w:rPr>
                <w:b/>
                <w:bCs/>
                <w:sz w:val="22"/>
                <w:szCs w:val="22"/>
                <w:lang w:eastAsia="zh-TW"/>
              </w:rPr>
            </w:pPr>
          </w:p>
          <w:p w14:paraId="221241C6" w14:textId="5D162544" w:rsidR="00F01F4D" w:rsidRDefault="00F01F4D" w:rsidP="009249F8">
            <w:pPr>
              <w:overflowPunct/>
              <w:autoSpaceDE/>
              <w:autoSpaceDN/>
              <w:adjustRightInd/>
              <w:rPr>
                <w:b/>
                <w:bCs/>
                <w:sz w:val="22"/>
                <w:szCs w:val="22"/>
                <w:lang w:eastAsia="zh-TW"/>
              </w:rPr>
            </w:pPr>
          </w:p>
          <w:p w14:paraId="35A0982A" w14:textId="2CF70159" w:rsidR="00F01F4D" w:rsidRDefault="00F01F4D" w:rsidP="009249F8">
            <w:pPr>
              <w:overflowPunct/>
              <w:autoSpaceDE/>
              <w:autoSpaceDN/>
              <w:adjustRightInd/>
              <w:rPr>
                <w:b/>
                <w:bCs/>
                <w:sz w:val="22"/>
                <w:szCs w:val="22"/>
                <w:lang w:eastAsia="zh-TW"/>
              </w:rPr>
            </w:pPr>
          </w:p>
          <w:p w14:paraId="1AFB7CD7" w14:textId="0D3FBF3C" w:rsidR="00F01F4D" w:rsidRDefault="00F01F4D" w:rsidP="009249F8">
            <w:pPr>
              <w:overflowPunct/>
              <w:autoSpaceDE/>
              <w:autoSpaceDN/>
              <w:adjustRightInd/>
              <w:rPr>
                <w:b/>
                <w:bCs/>
                <w:sz w:val="22"/>
                <w:szCs w:val="22"/>
                <w:lang w:eastAsia="zh-TW"/>
              </w:rPr>
            </w:pPr>
          </w:p>
          <w:p w14:paraId="61981EE9" w14:textId="2746CEC4" w:rsidR="00F01F4D" w:rsidRDefault="00F01F4D" w:rsidP="009249F8">
            <w:pPr>
              <w:overflowPunct/>
              <w:autoSpaceDE/>
              <w:autoSpaceDN/>
              <w:adjustRightInd/>
              <w:rPr>
                <w:b/>
                <w:bCs/>
                <w:sz w:val="22"/>
                <w:szCs w:val="22"/>
                <w:lang w:eastAsia="zh-TW"/>
              </w:rPr>
            </w:pPr>
          </w:p>
          <w:p w14:paraId="627705AD" w14:textId="184362EC" w:rsidR="00F01F4D" w:rsidRDefault="00F01F4D" w:rsidP="009249F8">
            <w:pPr>
              <w:overflowPunct/>
              <w:autoSpaceDE/>
              <w:autoSpaceDN/>
              <w:adjustRightInd/>
              <w:rPr>
                <w:b/>
                <w:bCs/>
                <w:sz w:val="22"/>
                <w:szCs w:val="22"/>
                <w:lang w:eastAsia="zh-TW"/>
              </w:rPr>
            </w:pPr>
          </w:p>
          <w:p w14:paraId="6C36A79C" w14:textId="30574DAB" w:rsidR="00F01F4D" w:rsidRDefault="00F01F4D" w:rsidP="009249F8">
            <w:pPr>
              <w:overflowPunct/>
              <w:autoSpaceDE/>
              <w:autoSpaceDN/>
              <w:adjustRightInd/>
              <w:rPr>
                <w:b/>
                <w:bCs/>
                <w:sz w:val="22"/>
                <w:szCs w:val="22"/>
                <w:lang w:eastAsia="zh-TW"/>
              </w:rPr>
            </w:pPr>
          </w:p>
          <w:p w14:paraId="204B7044" w14:textId="3A9C53C3" w:rsidR="00F01F4D" w:rsidRDefault="00F01F4D" w:rsidP="009249F8">
            <w:pPr>
              <w:overflowPunct/>
              <w:autoSpaceDE/>
              <w:autoSpaceDN/>
              <w:adjustRightInd/>
              <w:rPr>
                <w:b/>
                <w:bCs/>
                <w:sz w:val="22"/>
                <w:szCs w:val="22"/>
                <w:lang w:eastAsia="zh-TW"/>
              </w:rPr>
            </w:pPr>
          </w:p>
          <w:p w14:paraId="1A462C58" w14:textId="6F880CE8" w:rsidR="00F01F4D" w:rsidRDefault="00F01F4D" w:rsidP="009249F8">
            <w:pPr>
              <w:overflowPunct/>
              <w:autoSpaceDE/>
              <w:autoSpaceDN/>
              <w:adjustRightInd/>
              <w:rPr>
                <w:b/>
                <w:bCs/>
                <w:sz w:val="22"/>
                <w:szCs w:val="22"/>
                <w:lang w:eastAsia="zh-TW"/>
              </w:rPr>
            </w:pPr>
          </w:p>
          <w:p w14:paraId="51641BB0" w14:textId="2F342ACB" w:rsidR="00F01F4D" w:rsidRDefault="00F01F4D" w:rsidP="009249F8">
            <w:pPr>
              <w:overflowPunct/>
              <w:autoSpaceDE/>
              <w:autoSpaceDN/>
              <w:adjustRightInd/>
              <w:rPr>
                <w:b/>
                <w:bCs/>
                <w:sz w:val="22"/>
                <w:szCs w:val="22"/>
                <w:lang w:eastAsia="zh-TW"/>
              </w:rPr>
            </w:pPr>
          </w:p>
          <w:p w14:paraId="7F5A7C31" w14:textId="2B20E966" w:rsidR="00F01F4D" w:rsidRDefault="00F01F4D" w:rsidP="009249F8">
            <w:pPr>
              <w:overflowPunct/>
              <w:autoSpaceDE/>
              <w:autoSpaceDN/>
              <w:adjustRightInd/>
              <w:rPr>
                <w:b/>
                <w:bCs/>
                <w:sz w:val="22"/>
                <w:szCs w:val="22"/>
                <w:lang w:eastAsia="zh-TW"/>
              </w:rPr>
            </w:pPr>
          </w:p>
          <w:p w14:paraId="28A6A56E" w14:textId="2E19B690" w:rsidR="00F01F4D" w:rsidRDefault="00F01F4D" w:rsidP="009249F8">
            <w:pPr>
              <w:overflowPunct/>
              <w:autoSpaceDE/>
              <w:autoSpaceDN/>
              <w:adjustRightInd/>
              <w:rPr>
                <w:b/>
                <w:bCs/>
                <w:sz w:val="22"/>
                <w:szCs w:val="22"/>
                <w:lang w:eastAsia="zh-TW"/>
              </w:rPr>
            </w:pPr>
          </w:p>
          <w:p w14:paraId="2B7D8A94" w14:textId="77777777" w:rsidR="00F01F4D" w:rsidRPr="009249F8" w:rsidRDefault="00F01F4D" w:rsidP="009249F8">
            <w:pPr>
              <w:overflowPunct/>
              <w:autoSpaceDE/>
              <w:autoSpaceDN/>
              <w:adjustRightInd/>
              <w:rPr>
                <w:b/>
                <w:bCs/>
                <w:sz w:val="22"/>
                <w:szCs w:val="22"/>
                <w:lang w:eastAsia="zh-TW"/>
              </w:rPr>
            </w:pPr>
          </w:p>
          <w:p w14:paraId="1FC4CED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C3FD7AF"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35BCA0F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35935C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A638FF4"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2B49CBEA" w14:textId="77777777" w:rsidR="00B92758" w:rsidRDefault="00B92758" w:rsidP="009249F8">
            <w:pPr>
              <w:overflowPunct/>
              <w:autoSpaceDE/>
              <w:autoSpaceDN/>
              <w:adjustRightInd/>
              <w:rPr>
                <w:sz w:val="22"/>
                <w:szCs w:val="22"/>
                <w:lang w:eastAsia="zh-TW"/>
              </w:rPr>
            </w:pPr>
          </w:p>
          <w:p w14:paraId="6CB55F37" w14:textId="77777777" w:rsidR="00B92758" w:rsidRDefault="00B92758" w:rsidP="009249F8">
            <w:pPr>
              <w:overflowPunct/>
              <w:autoSpaceDE/>
              <w:autoSpaceDN/>
              <w:adjustRightInd/>
              <w:rPr>
                <w:sz w:val="22"/>
                <w:szCs w:val="22"/>
                <w:lang w:eastAsia="zh-TW"/>
              </w:rPr>
            </w:pPr>
          </w:p>
          <w:p w14:paraId="71C0E278" w14:textId="77777777" w:rsidR="00B92758" w:rsidRDefault="00B92758" w:rsidP="009249F8">
            <w:pPr>
              <w:overflowPunct/>
              <w:autoSpaceDE/>
              <w:autoSpaceDN/>
              <w:adjustRightInd/>
              <w:rPr>
                <w:sz w:val="22"/>
                <w:szCs w:val="22"/>
                <w:lang w:eastAsia="zh-TW"/>
              </w:rPr>
            </w:pPr>
          </w:p>
          <w:p w14:paraId="43BC364B" w14:textId="77777777" w:rsidR="00B92758" w:rsidRDefault="00B92758" w:rsidP="009249F8">
            <w:pPr>
              <w:overflowPunct/>
              <w:autoSpaceDE/>
              <w:autoSpaceDN/>
              <w:adjustRightInd/>
              <w:rPr>
                <w:sz w:val="22"/>
                <w:szCs w:val="22"/>
                <w:lang w:eastAsia="zh-TW"/>
              </w:rPr>
            </w:pPr>
            <w:r>
              <w:rPr>
                <w:sz w:val="22"/>
                <w:szCs w:val="22"/>
                <w:lang w:eastAsia="zh-TW"/>
              </w:rPr>
              <w:t>9</w:t>
            </w:r>
          </w:p>
          <w:p w14:paraId="5863C501" w14:textId="77777777" w:rsidR="00BD5D25" w:rsidRDefault="00BD5D25" w:rsidP="009249F8">
            <w:pPr>
              <w:overflowPunct/>
              <w:autoSpaceDE/>
              <w:autoSpaceDN/>
              <w:adjustRightInd/>
              <w:rPr>
                <w:sz w:val="22"/>
                <w:szCs w:val="22"/>
                <w:lang w:eastAsia="zh-TW"/>
              </w:rPr>
            </w:pPr>
          </w:p>
          <w:p w14:paraId="6B360A35" w14:textId="77777777" w:rsidR="00BD5D25" w:rsidRDefault="00BD5D25" w:rsidP="009249F8">
            <w:pPr>
              <w:overflowPunct/>
              <w:autoSpaceDE/>
              <w:autoSpaceDN/>
              <w:adjustRightInd/>
              <w:rPr>
                <w:sz w:val="22"/>
                <w:szCs w:val="22"/>
                <w:lang w:eastAsia="zh-TW"/>
              </w:rPr>
            </w:pPr>
          </w:p>
          <w:p w14:paraId="797FEEDC" w14:textId="77777777" w:rsidR="00BD5D25" w:rsidRDefault="00BD5D25" w:rsidP="009249F8">
            <w:pPr>
              <w:overflowPunct/>
              <w:autoSpaceDE/>
              <w:autoSpaceDN/>
              <w:adjustRightInd/>
              <w:rPr>
                <w:sz w:val="22"/>
                <w:szCs w:val="22"/>
                <w:lang w:eastAsia="zh-TW"/>
              </w:rPr>
            </w:pPr>
          </w:p>
          <w:p w14:paraId="29001618" w14:textId="77777777" w:rsidR="00BD5D25" w:rsidRDefault="00BD5D25" w:rsidP="009249F8">
            <w:pPr>
              <w:overflowPunct/>
              <w:autoSpaceDE/>
              <w:autoSpaceDN/>
              <w:adjustRightInd/>
              <w:rPr>
                <w:sz w:val="22"/>
                <w:szCs w:val="22"/>
                <w:lang w:eastAsia="zh-TW"/>
              </w:rPr>
            </w:pPr>
          </w:p>
          <w:p w14:paraId="7599F23A" w14:textId="77777777" w:rsidR="00BD5D25" w:rsidRDefault="00BD5D25" w:rsidP="009249F8">
            <w:pPr>
              <w:overflowPunct/>
              <w:autoSpaceDE/>
              <w:autoSpaceDN/>
              <w:adjustRightInd/>
              <w:rPr>
                <w:sz w:val="22"/>
                <w:szCs w:val="22"/>
                <w:lang w:eastAsia="zh-TW"/>
              </w:rPr>
            </w:pPr>
          </w:p>
          <w:p w14:paraId="31806A63" w14:textId="77777777" w:rsidR="00BD5D25" w:rsidRDefault="00BD5D25" w:rsidP="009249F8">
            <w:pPr>
              <w:overflowPunct/>
              <w:autoSpaceDE/>
              <w:autoSpaceDN/>
              <w:adjustRightInd/>
              <w:rPr>
                <w:sz w:val="22"/>
                <w:szCs w:val="22"/>
                <w:lang w:eastAsia="zh-TW"/>
              </w:rPr>
            </w:pPr>
          </w:p>
          <w:p w14:paraId="26394198" w14:textId="77777777" w:rsidR="00BD5D25" w:rsidRDefault="00BD5D25" w:rsidP="009249F8">
            <w:pPr>
              <w:overflowPunct/>
              <w:autoSpaceDE/>
              <w:autoSpaceDN/>
              <w:adjustRightInd/>
              <w:rPr>
                <w:sz w:val="22"/>
                <w:szCs w:val="22"/>
                <w:lang w:eastAsia="zh-TW"/>
              </w:rPr>
            </w:pPr>
          </w:p>
          <w:p w14:paraId="6025B05B" w14:textId="77777777" w:rsidR="00BD5D25" w:rsidRDefault="00BD5D25" w:rsidP="009249F8">
            <w:pPr>
              <w:overflowPunct/>
              <w:autoSpaceDE/>
              <w:autoSpaceDN/>
              <w:adjustRightInd/>
              <w:rPr>
                <w:sz w:val="22"/>
                <w:szCs w:val="22"/>
                <w:lang w:eastAsia="zh-TW"/>
              </w:rPr>
            </w:pPr>
          </w:p>
          <w:p w14:paraId="38E1E251" w14:textId="77777777" w:rsidR="00BD5D25" w:rsidRDefault="00BD5D25" w:rsidP="009249F8">
            <w:pPr>
              <w:overflowPunct/>
              <w:autoSpaceDE/>
              <w:autoSpaceDN/>
              <w:adjustRightInd/>
              <w:rPr>
                <w:sz w:val="22"/>
                <w:szCs w:val="22"/>
                <w:lang w:eastAsia="zh-TW"/>
              </w:rPr>
            </w:pPr>
          </w:p>
          <w:p w14:paraId="7FB80D1F" w14:textId="77777777" w:rsidR="00BD5D25" w:rsidRDefault="00BD5D25" w:rsidP="009249F8">
            <w:pPr>
              <w:overflowPunct/>
              <w:autoSpaceDE/>
              <w:autoSpaceDN/>
              <w:adjustRightInd/>
              <w:rPr>
                <w:sz w:val="22"/>
                <w:szCs w:val="22"/>
                <w:lang w:eastAsia="zh-TW"/>
              </w:rPr>
            </w:pPr>
          </w:p>
          <w:p w14:paraId="69D87A10" w14:textId="77777777" w:rsidR="00BD5D25" w:rsidRDefault="00BD5D25" w:rsidP="009249F8">
            <w:pPr>
              <w:overflowPunct/>
              <w:autoSpaceDE/>
              <w:autoSpaceDN/>
              <w:adjustRightInd/>
              <w:rPr>
                <w:sz w:val="22"/>
                <w:szCs w:val="22"/>
                <w:lang w:eastAsia="zh-TW"/>
              </w:rPr>
            </w:pPr>
          </w:p>
          <w:p w14:paraId="1A834FD9" w14:textId="77777777" w:rsidR="00BD5D25" w:rsidRDefault="00BD5D25" w:rsidP="00BD5D25">
            <w:pPr>
              <w:overflowPunct/>
              <w:autoSpaceDE/>
              <w:autoSpaceDN/>
              <w:adjustRightInd/>
              <w:jc w:val="center"/>
              <w:rPr>
                <w:sz w:val="22"/>
                <w:szCs w:val="22"/>
                <w:lang w:eastAsia="zh-TW"/>
              </w:rPr>
            </w:pPr>
          </w:p>
          <w:p w14:paraId="4D886EDE" w14:textId="77777777" w:rsidR="0044168B" w:rsidRDefault="0044168B" w:rsidP="00BD5D25">
            <w:pPr>
              <w:overflowPunct/>
              <w:autoSpaceDE/>
              <w:autoSpaceDN/>
              <w:adjustRightInd/>
              <w:jc w:val="center"/>
              <w:rPr>
                <w:sz w:val="22"/>
                <w:szCs w:val="22"/>
                <w:lang w:eastAsia="zh-TW"/>
              </w:rPr>
            </w:pPr>
          </w:p>
          <w:p w14:paraId="555D0996" w14:textId="5ECF309A" w:rsidR="00BD5D25" w:rsidRPr="009249F8" w:rsidRDefault="00BD5D25" w:rsidP="00BD5D25">
            <w:pPr>
              <w:overflowPunct/>
              <w:autoSpaceDE/>
              <w:autoSpaceDN/>
              <w:adjustRightInd/>
              <w:jc w:val="center"/>
              <w:rPr>
                <w:rFonts w:ascii="Times New Roman" w:hAnsi="Times New Roman" w:cs="Times New Roman"/>
                <w:sz w:val="24"/>
                <w:szCs w:val="24"/>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246848E9" w14:textId="3AB67169" w:rsidR="00BD5D25"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p w14:paraId="409B8522" w14:textId="77777777" w:rsidR="00BD5D25" w:rsidRPr="00BD5D25" w:rsidRDefault="00BD5D25" w:rsidP="00BD5D25">
            <w:pPr>
              <w:rPr>
                <w:rFonts w:ascii="Times New Roman" w:hAnsi="Times New Roman" w:cs="Times New Roman"/>
                <w:sz w:val="24"/>
                <w:szCs w:val="24"/>
                <w:lang w:eastAsia="zh-TW"/>
              </w:rPr>
            </w:pPr>
          </w:p>
          <w:p w14:paraId="62279115" w14:textId="77777777" w:rsidR="00BD5D25" w:rsidRPr="00BD5D25" w:rsidRDefault="00BD5D25" w:rsidP="00BD5D25">
            <w:pPr>
              <w:rPr>
                <w:rFonts w:ascii="Times New Roman" w:hAnsi="Times New Roman" w:cs="Times New Roman"/>
                <w:sz w:val="24"/>
                <w:szCs w:val="24"/>
                <w:lang w:eastAsia="zh-TW"/>
              </w:rPr>
            </w:pPr>
          </w:p>
          <w:p w14:paraId="47141BB0" w14:textId="77777777" w:rsidR="00BD5D25" w:rsidRPr="00BD5D25" w:rsidRDefault="00BD5D25" w:rsidP="00BD5D25">
            <w:pPr>
              <w:rPr>
                <w:rFonts w:ascii="Times New Roman" w:hAnsi="Times New Roman" w:cs="Times New Roman"/>
                <w:sz w:val="24"/>
                <w:szCs w:val="24"/>
                <w:lang w:eastAsia="zh-TW"/>
              </w:rPr>
            </w:pPr>
          </w:p>
          <w:p w14:paraId="14EC3F3D" w14:textId="77777777" w:rsidR="00BD5D25" w:rsidRPr="00BD5D25" w:rsidRDefault="00BD5D25" w:rsidP="00BD5D25">
            <w:pPr>
              <w:rPr>
                <w:rFonts w:ascii="Times New Roman" w:hAnsi="Times New Roman" w:cs="Times New Roman"/>
                <w:sz w:val="24"/>
                <w:szCs w:val="24"/>
                <w:lang w:eastAsia="zh-TW"/>
              </w:rPr>
            </w:pPr>
          </w:p>
          <w:p w14:paraId="08F63147" w14:textId="77777777" w:rsidR="00BD5D25" w:rsidRPr="00BD5D25" w:rsidRDefault="00BD5D25" w:rsidP="00BD5D25">
            <w:pPr>
              <w:rPr>
                <w:rFonts w:ascii="Times New Roman" w:hAnsi="Times New Roman" w:cs="Times New Roman"/>
                <w:sz w:val="24"/>
                <w:szCs w:val="24"/>
                <w:lang w:eastAsia="zh-TW"/>
              </w:rPr>
            </w:pPr>
          </w:p>
          <w:p w14:paraId="45BE482D" w14:textId="77777777" w:rsidR="00BD5D25" w:rsidRPr="00BD5D25" w:rsidRDefault="00BD5D25" w:rsidP="00BD5D25">
            <w:pPr>
              <w:rPr>
                <w:rFonts w:ascii="Times New Roman" w:hAnsi="Times New Roman" w:cs="Times New Roman"/>
                <w:sz w:val="24"/>
                <w:szCs w:val="24"/>
                <w:lang w:eastAsia="zh-TW"/>
              </w:rPr>
            </w:pPr>
          </w:p>
          <w:p w14:paraId="4EC9A930" w14:textId="77777777" w:rsidR="00BD5D25" w:rsidRPr="00BD5D25" w:rsidRDefault="00BD5D25" w:rsidP="00BD5D25">
            <w:pPr>
              <w:rPr>
                <w:rFonts w:ascii="Times New Roman" w:hAnsi="Times New Roman" w:cs="Times New Roman"/>
                <w:sz w:val="24"/>
                <w:szCs w:val="24"/>
                <w:lang w:eastAsia="zh-TW"/>
              </w:rPr>
            </w:pPr>
          </w:p>
          <w:p w14:paraId="4052C302" w14:textId="77777777" w:rsidR="00BD5D25" w:rsidRPr="00BD5D25" w:rsidRDefault="00BD5D25" w:rsidP="00BD5D25">
            <w:pPr>
              <w:rPr>
                <w:rFonts w:ascii="Times New Roman" w:hAnsi="Times New Roman" w:cs="Times New Roman"/>
                <w:sz w:val="24"/>
                <w:szCs w:val="24"/>
                <w:lang w:eastAsia="zh-TW"/>
              </w:rPr>
            </w:pPr>
          </w:p>
          <w:p w14:paraId="7A31D8D6" w14:textId="77777777" w:rsidR="00BD5D25" w:rsidRPr="00BD5D25" w:rsidRDefault="00BD5D25" w:rsidP="00BD5D25">
            <w:pPr>
              <w:rPr>
                <w:rFonts w:ascii="Times New Roman" w:hAnsi="Times New Roman" w:cs="Times New Roman"/>
                <w:sz w:val="24"/>
                <w:szCs w:val="24"/>
                <w:lang w:eastAsia="zh-TW"/>
              </w:rPr>
            </w:pPr>
          </w:p>
          <w:p w14:paraId="100D021C" w14:textId="77777777" w:rsidR="00BD5D25" w:rsidRPr="00BD5D25" w:rsidRDefault="00BD5D25" w:rsidP="00BD5D25">
            <w:pPr>
              <w:rPr>
                <w:rFonts w:ascii="Times New Roman" w:hAnsi="Times New Roman" w:cs="Times New Roman"/>
                <w:sz w:val="24"/>
                <w:szCs w:val="24"/>
                <w:lang w:eastAsia="zh-TW"/>
              </w:rPr>
            </w:pPr>
          </w:p>
          <w:p w14:paraId="27B1F58D" w14:textId="77777777" w:rsidR="00BD5D25" w:rsidRPr="00BD5D25" w:rsidRDefault="00BD5D25" w:rsidP="00BD5D25">
            <w:pPr>
              <w:rPr>
                <w:rFonts w:ascii="Times New Roman" w:hAnsi="Times New Roman" w:cs="Times New Roman"/>
                <w:sz w:val="24"/>
                <w:szCs w:val="24"/>
                <w:lang w:eastAsia="zh-TW"/>
              </w:rPr>
            </w:pPr>
          </w:p>
          <w:p w14:paraId="589A2B1D" w14:textId="77777777" w:rsidR="00BD5D25" w:rsidRPr="00BD5D25" w:rsidRDefault="00BD5D25" w:rsidP="00BD5D25">
            <w:pPr>
              <w:rPr>
                <w:rFonts w:ascii="Times New Roman" w:hAnsi="Times New Roman" w:cs="Times New Roman"/>
                <w:sz w:val="24"/>
                <w:szCs w:val="24"/>
                <w:lang w:eastAsia="zh-TW"/>
              </w:rPr>
            </w:pPr>
          </w:p>
          <w:p w14:paraId="042997C0" w14:textId="3E7D5305" w:rsidR="00BD5D25" w:rsidRDefault="00BD5D25" w:rsidP="00BD5D25">
            <w:pPr>
              <w:rPr>
                <w:rFonts w:ascii="Times New Roman" w:hAnsi="Times New Roman" w:cs="Times New Roman"/>
                <w:sz w:val="24"/>
                <w:szCs w:val="24"/>
                <w:lang w:eastAsia="zh-TW"/>
              </w:rPr>
            </w:pPr>
          </w:p>
          <w:p w14:paraId="68E6C5E6" w14:textId="1DCD94D9" w:rsidR="00BD5D25" w:rsidRDefault="00BD5D25" w:rsidP="00BD5D25">
            <w:pPr>
              <w:rPr>
                <w:rFonts w:ascii="Times New Roman" w:hAnsi="Times New Roman" w:cs="Times New Roman"/>
                <w:sz w:val="24"/>
                <w:szCs w:val="24"/>
                <w:lang w:eastAsia="zh-TW"/>
              </w:rPr>
            </w:pPr>
          </w:p>
          <w:p w14:paraId="61A29E46" w14:textId="77777777" w:rsidR="00BD5D25" w:rsidRDefault="00BD5D25" w:rsidP="00BD5D25">
            <w:pPr>
              <w:jc w:val="center"/>
              <w:rPr>
                <w:rFonts w:ascii="Times New Roman" w:hAnsi="Times New Roman" w:cs="Times New Roman"/>
                <w:sz w:val="24"/>
                <w:szCs w:val="24"/>
                <w:lang w:eastAsia="zh-TW"/>
              </w:rPr>
            </w:pPr>
          </w:p>
          <w:p w14:paraId="72D41688" w14:textId="21840AE4" w:rsidR="009249F8" w:rsidRPr="00BD5D25" w:rsidRDefault="00BD5D25" w:rsidP="00BD5D25">
            <w:pPr>
              <w:jc w:val="center"/>
              <w:rPr>
                <w:rFonts w:ascii="Times New Roman" w:hAnsi="Times New Roman" w:cs="Times New Roman"/>
                <w:sz w:val="24"/>
                <w:szCs w:val="24"/>
                <w:lang w:eastAsia="zh-TW"/>
              </w:rPr>
            </w:pPr>
            <w:r>
              <w:rPr>
                <w:rFonts w:ascii="Times New Roman" w:hAnsi="Times New Roman" w:cs="Times New Roman"/>
                <w:sz w:val="24"/>
                <w:szCs w:val="24"/>
                <w:lang w:eastAsia="zh-TW"/>
              </w:rPr>
              <w:t>2</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Med </w:t>
            </w:r>
          </w:p>
          <w:p w14:paraId="5CCB2C07" w14:textId="4C83E370" w:rsidR="00B9275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p w14:paraId="56B9A024" w14:textId="77777777" w:rsidR="00B92758" w:rsidRPr="00B92758" w:rsidRDefault="00B92758" w:rsidP="00B92758">
            <w:pPr>
              <w:rPr>
                <w:rFonts w:ascii="Times New Roman" w:hAnsi="Times New Roman" w:cs="Times New Roman"/>
                <w:sz w:val="24"/>
                <w:szCs w:val="24"/>
                <w:lang w:eastAsia="zh-TW"/>
              </w:rPr>
            </w:pPr>
          </w:p>
          <w:p w14:paraId="7AB91088" w14:textId="4BA545B1" w:rsidR="00B92758" w:rsidRDefault="00B92758" w:rsidP="00B92758">
            <w:pPr>
              <w:rPr>
                <w:rFonts w:ascii="Times New Roman" w:hAnsi="Times New Roman" w:cs="Times New Roman"/>
                <w:sz w:val="24"/>
                <w:szCs w:val="24"/>
                <w:lang w:eastAsia="zh-TW"/>
              </w:rPr>
            </w:pPr>
          </w:p>
          <w:p w14:paraId="1E6F684D" w14:textId="76927B4F" w:rsidR="00B92758" w:rsidRDefault="00B92758" w:rsidP="00B92758">
            <w:pPr>
              <w:rPr>
                <w:rFonts w:ascii="Times New Roman" w:hAnsi="Times New Roman" w:cs="Times New Roman"/>
                <w:sz w:val="24"/>
                <w:szCs w:val="24"/>
                <w:lang w:eastAsia="zh-TW"/>
              </w:rPr>
            </w:pPr>
          </w:p>
          <w:p w14:paraId="6C917198" w14:textId="270B4178" w:rsidR="009249F8" w:rsidRPr="00B92758" w:rsidRDefault="00B92758" w:rsidP="00B92758">
            <w:pPr>
              <w:rPr>
                <w:rFonts w:ascii="Times New Roman" w:hAnsi="Times New Roman" w:cs="Times New Roman"/>
                <w:sz w:val="24"/>
                <w:szCs w:val="24"/>
                <w:lang w:eastAsia="zh-TW"/>
              </w:rPr>
            </w:pPr>
            <w:r>
              <w:rPr>
                <w:rFonts w:ascii="Times New Roman" w:hAnsi="Times New Roman" w:cs="Times New Roman"/>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2752B6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109C247"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525D9BE2" w14:textId="77777777" w:rsidR="00B92758" w:rsidRDefault="00B92758" w:rsidP="009249F8">
            <w:pPr>
              <w:overflowPunct/>
              <w:autoSpaceDE/>
              <w:autoSpaceDN/>
              <w:adjustRightInd/>
              <w:rPr>
                <w:sz w:val="22"/>
                <w:szCs w:val="22"/>
                <w:lang w:eastAsia="zh-TW"/>
              </w:rPr>
            </w:pPr>
          </w:p>
          <w:p w14:paraId="1D120D41" w14:textId="77777777" w:rsidR="00B92758" w:rsidRDefault="00B92758" w:rsidP="009249F8">
            <w:pPr>
              <w:overflowPunct/>
              <w:autoSpaceDE/>
              <w:autoSpaceDN/>
              <w:adjustRightInd/>
              <w:rPr>
                <w:sz w:val="22"/>
                <w:szCs w:val="22"/>
                <w:lang w:eastAsia="zh-TW"/>
              </w:rPr>
            </w:pPr>
          </w:p>
          <w:p w14:paraId="498C8290" w14:textId="77777777" w:rsidR="00B92758" w:rsidRPr="00E0220A" w:rsidRDefault="00B92758" w:rsidP="009249F8">
            <w:pPr>
              <w:overflowPunct/>
              <w:autoSpaceDE/>
              <w:autoSpaceDN/>
              <w:adjustRightInd/>
              <w:rPr>
                <w:lang w:eastAsia="zh-TW"/>
              </w:rPr>
            </w:pPr>
            <w:r w:rsidRPr="00E0220A">
              <w:rPr>
                <w:lang w:eastAsia="zh-TW"/>
              </w:rPr>
              <w:t xml:space="preserve">I have had limited experience of dealing with sudden deaths and feel the more experience I obtain and the more sudden deaths I attend, the more confident I will be with the process. </w:t>
            </w:r>
          </w:p>
          <w:p w14:paraId="16CEF8F5" w14:textId="77777777" w:rsidR="00BD5D25" w:rsidRPr="00E0220A" w:rsidRDefault="00BD5D25" w:rsidP="009249F8">
            <w:pPr>
              <w:overflowPunct/>
              <w:autoSpaceDE/>
              <w:autoSpaceDN/>
              <w:adjustRightInd/>
              <w:rPr>
                <w:lang w:eastAsia="zh-TW"/>
              </w:rPr>
            </w:pPr>
          </w:p>
          <w:p w14:paraId="27D6F755" w14:textId="77777777" w:rsidR="00BD5D25" w:rsidRDefault="00BD5D25" w:rsidP="009249F8">
            <w:pPr>
              <w:overflowPunct/>
              <w:autoSpaceDE/>
              <w:autoSpaceDN/>
              <w:adjustRightInd/>
              <w:rPr>
                <w:sz w:val="22"/>
                <w:szCs w:val="22"/>
                <w:lang w:eastAsia="zh-TW"/>
              </w:rPr>
            </w:pPr>
          </w:p>
          <w:p w14:paraId="109843B8" w14:textId="77777777" w:rsidR="00BD5D25" w:rsidRDefault="00BD5D25" w:rsidP="009249F8">
            <w:pPr>
              <w:overflowPunct/>
              <w:autoSpaceDE/>
              <w:autoSpaceDN/>
              <w:adjustRightInd/>
              <w:rPr>
                <w:sz w:val="22"/>
                <w:szCs w:val="22"/>
                <w:lang w:eastAsia="zh-TW"/>
              </w:rPr>
            </w:pPr>
          </w:p>
          <w:p w14:paraId="74BFE307" w14:textId="77777777" w:rsidR="00E0220A" w:rsidRDefault="00E0220A" w:rsidP="009249F8">
            <w:pPr>
              <w:overflowPunct/>
              <w:autoSpaceDE/>
              <w:autoSpaceDN/>
              <w:adjustRightInd/>
              <w:rPr>
                <w:lang w:eastAsia="zh-TW"/>
              </w:rPr>
            </w:pPr>
          </w:p>
          <w:p w14:paraId="494BCF55" w14:textId="77777777" w:rsidR="00E0220A" w:rsidRDefault="00E0220A" w:rsidP="009249F8">
            <w:pPr>
              <w:overflowPunct/>
              <w:autoSpaceDE/>
              <w:autoSpaceDN/>
              <w:adjustRightInd/>
              <w:rPr>
                <w:lang w:eastAsia="zh-TW"/>
              </w:rPr>
            </w:pPr>
          </w:p>
          <w:p w14:paraId="63D94BAE" w14:textId="77777777" w:rsidR="00E0220A" w:rsidRDefault="00E0220A" w:rsidP="009249F8">
            <w:pPr>
              <w:overflowPunct/>
              <w:autoSpaceDE/>
              <w:autoSpaceDN/>
              <w:adjustRightInd/>
              <w:rPr>
                <w:lang w:eastAsia="zh-TW"/>
              </w:rPr>
            </w:pPr>
          </w:p>
          <w:p w14:paraId="540FB15D" w14:textId="6A47E998" w:rsidR="00BD5D25" w:rsidRPr="00E0220A" w:rsidRDefault="00BD5D25" w:rsidP="009249F8">
            <w:pPr>
              <w:overflowPunct/>
              <w:autoSpaceDE/>
              <w:autoSpaceDN/>
              <w:adjustRightInd/>
              <w:rPr>
                <w:rFonts w:ascii="Times New Roman" w:hAnsi="Times New Roman" w:cs="Times New Roman"/>
                <w:lang w:eastAsia="zh-TW"/>
              </w:rPr>
            </w:pPr>
            <w:r w:rsidRPr="00E0220A">
              <w:rPr>
                <w:lang w:eastAsia="zh-TW"/>
              </w:rPr>
              <w:lastRenderedPageBreak/>
              <w:t>I have not yet had the chance to do a CAD duty in the town centre on a Friday or Saturday night. I have asked to be book</w:t>
            </w:r>
            <w:r w:rsidR="001F62D7" w:rsidRPr="00E0220A">
              <w:rPr>
                <w:lang w:eastAsia="zh-TW"/>
              </w:rPr>
              <w:t>e</w:t>
            </w:r>
            <w:r w:rsidRPr="00E0220A">
              <w:rPr>
                <w:lang w:eastAsia="zh-TW"/>
              </w:rPr>
              <w:t>d onto the next one as it will be good to gain experience of dealing with drunk individuals in the city centre on a busy weekend.</w:t>
            </w:r>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lastRenderedPageBreak/>
        <w:br w:type="page"/>
      </w:r>
    </w:p>
    <w:p w14:paraId="6BDBC8FD" w14:textId="227AFA61" w:rsidR="5B843AF0" w:rsidRPr="00E676F7" w:rsidRDefault="5B843AF0" w:rsidP="5B843AF0">
      <w:pPr>
        <w:ind w:right="237"/>
        <w:jc w:val="both"/>
        <w:rPr>
          <w:sz w:val="24"/>
          <w:szCs w:val="24"/>
        </w:rPr>
        <w:sectPr w:rsidR="5B843AF0" w:rsidRPr="00E676F7" w:rsidSect="0063506C">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3EC19FFB"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1D3B8DCF" w14:textId="77777777" w:rsidR="00F50E43" w:rsidRDefault="00F50E43" w:rsidP="00F50E43">
      <w:pPr>
        <w:ind w:right="237"/>
        <w:jc w:val="both"/>
        <w:rPr>
          <w:rFonts w:eastAsia="Arial"/>
          <w:color w:val="000000" w:themeColor="text1"/>
          <w:sz w:val="24"/>
          <w:szCs w:val="24"/>
        </w:rPr>
      </w:pPr>
    </w:p>
    <w:p w14:paraId="72FAC9A5" w14:textId="77777777" w:rsidR="00F50E43" w:rsidRDefault="00F50E43" w:rsidP="00F50E43">
      <w:pPr>
        <w:ind w:right="237"/>
        <w:jc w:val="both"/>
        <w:rPr>
          <w:rFonts w:eastAsia="Arial"/>
          <w:color w:val="000000" w:themeColor="text1"/>
          <w:sz w:val="24"/>
          <w:szCs w:val="24"/>
        </w:rPr>
      </w:pPr>
    </w:p>
    <w:p w14:paraId="637FF519" w14:textId="1630C343" w:rsidR="00F50E43" w:rsidRPr="00F50E43" w:rsidRDefault="00F50E43" w:rsidP="00F50E43">
      <w:pPr>
        <w:ind w:right="237"/>
        <w:rPr>
          <w:sz w:val="24"/>
          <w:szCs w:val="24"/>
        </w:rPr>
      </w:pPr>
      <w:r w:rsidRPr="00F50E43">
        <w:rPr>
          <w:sz w:val="24"/>
          <w:szCs w:val="24"/>
        </w:rPr>
        <w:t xml:space="preserve">Association of Chief Police Officers (2013) </w:t>
      </w:r>
      <w:r w:rsidRPr="00F50E43">
        <w:rPr>
          <w:i/>
          <w:sz w:val="24"/>
          <w:szCs w:val="24"/>
        </w:rPr>
        <w:t>The police use of Automatic Number Plate Recognition.</w:t>
      </w:r>
      <w:r w:rsidRPr="00F50E43">
        <w:rPr>
          <w:sz w:val="24"/>
          <w:szCs w:val="24"/>
        </w:rPr>
        <w:t xml:space="preserve"> Available at: </w:t>
      </w:r>
      <w:hyperlink r:id="rId20" w:history="1">
        <w:r w:rsidRPr="00F50E43">
          <w:rPr>
            <w:rStyle w:val="Hyperlink"/>
            <w:sz w:val="24"/>
            <w:szCs w:val="24"/>
          </w:rPr>
          <w:t>https://www.npcc.police.uk/Publication/ANPR/The%20police%20use%20of%20ANPR%20FinalJan2013.pdf</w:t>
        </w:r>
      </w:hyperlink>
      <w:r w:rsidRPr="00F50E43">
        <w:rPr>
          <w:sz w:val="24"/>
          <w:szCs w:val="24"/>
        </w:rPr>
        <w:t xml:space="preserve"> (Accessed: 14 August 2020). </w:t>
      </w:r>
    </w:p>
    <w:p w14:paraId="7975471F" w14:textId="77777777" w:rsidR="00F50E43" w:rsidRPr="00F50E43" w:rsidRDefault="00F50E43" w:rsidP="00F50E43">
      <w:pPr>
        <w:ind w:right="237"/>
        <w:rPr>
          <w:rFonts w:eastAsia="Arial"/>
          <w:color w:val="000000" w:themeColor="text1"/>
          <w:sz w:val="24"/>
          <w:szCs w:val="24"/>
        </w:rPr>
      </w:pPr>
    </w:p>
    <w:p w14:paraId="3EEAA0AA" w14:textId="47243E3F" w:rsidR="00F50E43" w:rsidRPr="00F50E43" w:rsidRDefault="00F50E43" w:rsidP="00F50E43">
      <w:pPr>
        <w:ind w:right="237"/>
        <w:rPr>
          <w:rFonts w:eastAsia="Arial"/>
          <w:color w:val="000000" w:themeColor="text1"/>
          <w:sz w:val="24"/>
          <w:szCs w:val="24"/>
        </w:rPr>
      </w:pPr>
      <w:r w:rsidRPr="00F50E43">
        <w:rPr>
          <w:rFonts w:eastAsia="Arial"/>
          <w:color w:val="000000" w:themeColor="text1"/>
          <w:sz w:val="24"/>
          <w:szCs w:val="24"/>
        </w:rPr>
        <w:t xml:space="preserve">Bawso (2020) </w:t>
      </w:r>
      <w:r w:rsidRPr="00F50E43">
        <w:rPr>
          <w:rFonts w:eastAsia="Arial"/>
          <w:i/>
          <w:color w:val="000000" w:themeColor="text1"/>
          <w:sz w:val="24"/>
          <w:szCs w:val="24"/>
        </w:rPr>
        <w:t xml:space="preserve">Our Services. </w:t>
      </w:r>
      <w:r w:rsidRPr="00F50E43">
        <w:rPr>
          <w:rFonts w:eastAsia="Arial"/>
          <w:color w:val="000000" w:themeColor="text1"/>
          <w:sz w:val="24"/>
          <w:szCs w:val="24"/>
        </w:rPr>
        <w:t xml:space="preserve">[Online] Available at: </w:t>
      </w:r>
      <w:hyperlink r:id="rId21" w:history="1">
        <w:r w:rsidRPr="00F50E43">
          <w:rPr>
            <w:rStyle w:val="Hyperlink"/>
            <w:rFonts w:eastAsia="Arial"/>
            <w:sz w:val="24"/>
            <w:szCs w:val="24"/>
          </w:rPr>
          <w:t>https://bawso.org.uk/our-services/women/</w:t>
        </w:r>
      </w:hyperlink>
      <w:r w:rsidRPr="00F50E43">
        <w:rPr>
          <w:rFonts w:eastAsia="Arial"/>
          <w:color w:val="000000" w:themeColor="text1"/>
          <w:sz w:val="24"/>
          <w:szCs w:val="24"/>
        </w:rPr>
        <w:t xml:space="preserve"> (Accessed: 22 August 2020). </w:t>
      </w:r>
    </w:p>
    <w:p w14:paraId="28FA7A2E" w14:textId="77777777" w:rsidR="00F50E43" w:rsidRPr="00F50E43" w:rsidRDefault="00F50E43" w:rsidP="00F50E43">
      <w:pPr>
        <w:overflowPunct/>
        <w:textAlignment w:val="auto"/>
        <w:rPr>
          <w:sz w:val="24"/>
          <w:szCs w:val="24"/>
        </w:rPr>
      </w:pPr>
    </w:p>
    <w:p w14:paraId="4A2278C4" w14:textId="713E305B" w:rsidR="00F50E43" w:rsidRPr="00F50E43" w:rsidRDefault="00F50E43" w:rsidP="00F50E43">
      <w:pPr>
        <w:overflowPunct/>
        <w:textAlignment w:val="auto"/>
        <w:rPr>
          <w:sz w:val="24"/>
          <w:szCs w:val="24"/>
        </w:rPr>
      </w:pPr>
      <w:r w:rsidRPr="00F50E43">
        <w:rPr>
          <w:sz w:val="24"/>
          <w:szCs w:val="24"/>
        </w:rPr>
        <w:t xml:space="preserve">Belbin, R. (2010) </w:t>
      </w:r>
      <w:r w:rsidRPr="00F50E43">
        <w:rPr>
          <w:i/>
          <w:sz w:val="24"/>
          <w:szCs w:val="24"/>
        </w:rPr>
        <w:t>Team Roles at Work</w:t>
      </w:r>
      <w:r w:rsidRPr="00F50E43">
        <w:rPr>
          <w:sz w:val="24"/>
          <w:szCs w:val="24"/>
        </w:rPr>
        <w:t xml:space="preserve">. Oxford: Routledge. Available at: </w:t>
      </w:r>
      <w:hyperlink r:id="rId22" w:history="1">
        <w:r w:rsidR="00866AF7" w:rsidRPr="007D223C">
          <w:rPr>
            <w:rStyle w:val="Hyperlink"/>
            <w:sz w:val="24"/>
            <w:szCs w:val="24"/>
          </w:rPr>
          <w:t>https://search-ebscohost-com.ezproxy.uwtsd.ac.uk/login.aspx?direct=true&amp;db=nlebk&amp;AN=459724&amp;site=ehost-live</w:t>
        </w:r>
      </w:hyperlink>
      <w:r w:rsidR="00866AF7">
        <w:rPr>
          <w:sz w:val="24"/>
          <w:szCs w:val="24"/>
        </w:rPr>
        <w:t xml:space="preserve"> </w:t>
      </w:r>
      <w:r w:rsidRPr="00F50E43">
        <w:rPr>
          <w:sz w:val="24"/>
          <w:szCs w:val="24"/>
        </w:rPr>
        <w:t xml:space="preserve"> (Accessed: 23 August 2020).</w:t>
      </w:r>
    </w:p>
    <w:p w14:paraId="66121E97" w14:textId="77777777" w:rsidR="00F50E43" w:rsidRPr="00F50E43" w:rsidRDefault="00F50E43" w:rsidP="00F50E43">
      <w:pPr>
        <w:ind w:right="237"/>
        <w:rPr>
          <w:sz w:val="24"/>
          <w:szCs w:val="24"/>
        </w:rPr>
      </w:pPr>
    </w:p>
    <w:p w14:paraId="277FDD55" w14:textId="4AFD54E7" w:rsidR="00F50E43" w:rsidRPr="00F50E43" w:rsidRDefault="00F50E43" w:rsidP="00F50E43">
      <w:pPr>
        <w:ind w:right="237"/>
        <w:rPr>
          <w:sz w:val="24"/>
          <w:szCs w:val="24"/>
        </w:rPr>
      </w:pPr>
      <w:r w:rsidRPr="00F50E43">
        <w:rPr>
          <w:sz w:val="24"/>
          <w:szCs w:val="24"/>
        </w:rPr>
        <w:t>Brough, P.  (2016) ‘You don’t want people knowing you’re a copper!’ A contemporary assessment of</w:t>
      </w:r>
      <w:r w:rsidR="00866AF7">
        <w:rPr>
          <w:sz w:val="24"/>
          <w:szCs w:val="24"/>
        </w:rPr>
        <w:t xml:space="preserve"> police organisational culture, </w:t>
      </w:r>
      <w:r w:rsidRPr="00F50E43">
        <w:rPr>
          <w:i/>
          <w:sz w:val="24"/>
          <w:szCs w:val="24"/>
        </w:rPr>
        <w:t>International Journal of Police Science &amp; Management</w:t>
      </w:r>
      <w:r w:rsidRPr="00F50E43">
        <w:rPr>
          <w:sz w:val="24"/>
          <w:szCs w:val="24"/>
        </w:rPr>
        <w:t>, 18(1), pp.28–37.</w:t>
      </w:r>
    </w:p>
    <w:p w14:paraId="357CCAAB" w14:textId="77777777" w:rsidR="00F50E43" w:rsidRPr="00F50E43" w:rsidRDefault="00F50E43" w:rsidP="00F50E43">
      <w:pPr>
        <w:ind w:right="107"/>
        <w:rPr>
          <w:sz w:val="24"/>
          <w:szCs w:val="24"/>
        </w:rPr>
      </w:pPr>
    </w:p>
    <w:p w14:paraId="6F5ACF75" w14:textId="1F665FFA" w:rsidR="00F50E43" w:rsidRPr="00F50E43" w:rsidRDefault="00F50E43" w:rsidP="00F50E43">
      <w:pPr>
        <w:ind w:right="107"/>
        <w:rPr>
          <w:sz w:val="24"/>
          <w:szCs w:val="24"/>
        </w:rPr>
      </w:pPr>
      <w:r w:rsidRPr="00F50E43">
        <w:rPr>
          <w:sz w:val="24"/>
          <w:szCs w:val="24"/>
        </w:rPr>
        <w:t xml:space="preserve">Bryant, R. and Bryant, S. (2016) </w:t>
      </w:r>
      <w:r w:rsidRPr="00F50E43">
        <w:rPr>
          <w:i/>
          <w:sz w:val="24"/>
          <w:szCs w:val="24"/>
        </w:rPr>
        <w:t xml:space="preserve">Blackstone’s Handbook for Policing Students 2017. </w:t>
      </w:r>
      <w:r w:rsidRPr="00F50E43">
        <w:rPr>
          <w:sz w:val="24"/>
          <w:szCs w:val="24"/>
        </w:rPr>
        <w:t>Oxford: Oxford University Press.</w:t>
      </w:r>
    </w:p>
    <w:p w14:paraId="0A025E02" w14:textId="77777777" w:rsidR="00F50E43" w:rsidRPr="00F50E43" w:rsidRDefault="00F50E43" w:rsidP="00F50E43">
      <w:pPr>
        <w:overflowPunct/>
        <w:textAlignment w:val="auto"/>
        <w:rPr>
          <w:sz w:val="24"/>
          <w:szCs w:val="24"/>
        </w:rPr>
      </w:pPr>
    </w:p>
    <w:p w14:paraId="63F14A24" w14:textId="6687DE17" w:rsidR="00F50E43" w:rsidRPr="00F50E43" w:rsidRDefault="00F50E43" w:rsidP="00F50E43">
      <w:pPr>
        <w:overflowPunct/>
        <w:textAlignment w:val="auto"/>
        <w:rPr>
          <w:sz w:val="24"/>
          <w:szCs w:val="24"/>
        </w:rPr>
      </w:pPr>
      <w:r w:rsidRPr="00F50E43">
        <w:rPr>
          <w:sz w:val="24"/>
          <w:szCs w:val="24"/>
        </w:rPr>
        <w:t xml:space="preserve">Chillingsworth, L. (2020). </w:t>
      </w:r>
      <w:r w:rsidRPr="00F50E43">
        <w:rPr>
          <w:i/>
          <w:sz w:val="24"/>
          <w:szCs w:val="24"/>
        </w:rPr>
        <w:t xml:space="preserve">Roads Policing is ‘Less of A Priority’ As UK Funding is Dramatically Cut. </w:t>
      </w:r>
      <w:r w:rsidRPr="00F50E43">
        <w:rPr>
          <w:sz w:val="24"/>
          <w:szCs w:val="24"/>
        </w:rPr>
        <w:t xml:space="preserve">[Online] Available at: </w:t>
      </w:r>
      <w:hyperlink r:id="rId23" w:history="1">
        <w:r w:rsidRPr="00F50E43">
          <w:rPr>
            <w:rStyle w:val="Hyperlink"/>
            <w:sz w:val="24"/>
            <w:szCs w:val="24"/>
          </w:rPr>
          <w:t>https://www.express.co.uk/life-style/cars/1310802/roads-police-uk-officers-driving-law-fine-safety</w:t>
        </w:r>
      </w:hyperlink>
      <w:r w:rsidRPr="00F50E43">
        <w:rPr>
          <w:sz w:val="24"/>
          <w:szCs w:val="24"/>
        </w:rPr>
        <w:t xml:space="preserve"> (Accessed: 23 August 2020). </w:t>
      </w:r>
    </w:p>
    <w:p w14:paraId="713D9BA8" w14:textId="77777777" w:rsidR="00F50E43" w:rsidRPr="00F50E43" w:rsidRDefault="00F50E43" w:rsidP="00F50E43">
      <w:pPr>
        <w:overflowPunct/>
        <w:textAlignment w:val="auto"/>
        <w:rPr>
          <w:sz w:val="24"/>
          <w:szCs w:val="24"/>
          <w:lang w:eastAsia="zh-TW"/>
        </w:rPr>
      </w:pPr>
    </w:p>
    <w:p w14:paraId="3AB63E11" w14:textId="11B401CD" w:rsidR="00F50E43" w:rsidRPr="00F50E43" w:rsidRDefault="00F50E43" w:rsidP="00F50E43">
      <w:pPr>
        <w:overflowPunct/>
        <w:textAlignment w:val="auto"/>
        <w:rPr>
          <w:color w:val="auto"/>
          <w:sz w:val="24"/>
          <w:szCs w:val="24"/>
          <w:lang w:eastAsia="zh-TW"/>
        </w:rPr>
      </w:pPr>
      <w:r w:rsidRPr="00F50E43">
        <w:rPr>
          <w:sz w:val="24"/>
          <w:szCs w:val="24"/>
          <w:lang w:eastAsia="zh-TW"/>
        </w:rPr>
        <w:t xml:space="preserve">Cohen, L. and Felson, M., 1979. </w:t>
      </w:r>
      <w:r w:rsidR="00866AF7">
        <w:rPr>
          <w:sz w:val="24"/>
          <w:szCs w:val="24"/>
          <w:lang w:eastAsia="zh-TW"/>
        </w:rPr>
        <w:t>‘</w:t>
      </w:r>
      <w:r w:rsidRPr="00F50E43">
        <w:rPr>
          <w:sz w:val="24"/>
          <w:szCs w:val="24"/>
          <w:lang w:eastAsia="zh-TW"/>
        </w:rPr>
        <w:t xml:space="preserve">Social Change and Crime Rate Trends: </w:t>
      </w:r>
      <w:r w:rsidR="00866AF7">
        <w:rPr>
          <w:sz w:val="24"/>
          <w:szCs w:val="24"/>
          <w:lang w:eastAsia="zh-TW"/>
        </w:rPr>
        <w:t xml:space="preserve">A Routine Activity Approach’, </w:t>
      </w:r>
      <w:r w:rsidRPr="00F50E43">
        <w:rPr>
          <w:i/>
          <w:sz w:val="24"/>
          <w:szCs w:val="24"/>
          <w:lang w:eastAsia="zh-TW"/>
        </w:rPr>
        <w:t>American Sociological Review</w:t>
      </w:r>
      <w:r w:rsidRPr="00F50E43">
        <w:rPr>
          <w:sz w:val="24"/>
          <w:szCs w:val="24"/>
          <w:lang w:eastAsia="zh-TW"/>
        </w:rPr>
        <w:t xml:space="preserve">, 44(4), p.588. </w:t>
      </w:r>
      <w:hyperlink r:id="rId24" w:history="1">
        <w:r w:rsidRPr="00F50E43">
          <w:rPr>
            <w:rStyle w:val="Hyperlink"/>
            <w:sz w:val="24"/>
            <w:szCs w:val="24"/>
            <w:lang w:eastAsia="zh-TW"/>
          </w:rPr>
          <w:t>http://www.personal.psu.edu/users/e/x/exs44/597b-Comm%26Crime/Cohen_FelsonRoutine-Activities.pdf</w:t>
        </w:r>
      </w:hyperlink>
      <w:r w:rsidRPr="00F50E43">
        <w:rPr>
          <w:rStyle w:val="Hyperlink"/>
          <w:sz w:val="24"/>
          <w:szCs w:val="24"/>
          <w:lang w:eastAsia="zh-TW"/>
        </w:rPr>
        <w:t xml:space="preserve"> </w:t>
      </w:r>
      <w:r w:rsidRPr="00F50E43">
        <w:rPr>
          <w:rStyle w:val="Hyperlink"/>
          <w:sz w:val="24"/>
          <w:szCs w:val="24"/>
          <w:u w:val="none"/>
          <w:lang w:eastAsia="zh-TW"/>
        </w:rPr>
        <w:t xml:space="preserve"> </w:t>
      </w:r>
      <w:r w:rsidRPr="00F50E43">
        <w:rPr>
          <w:rStyle w:val="Hyperlink"/>
          <w:color w:val="auto"/>
          <w:sz w:val="24"/>
          <w:szCs w:val="24"/>
          <w:u w:val="none"/>
          <w:lang w:eastAsia="zh-TW"/>
        </w:rPr>
        <w:t>(Accessed: 13 August 2020)</w:t>
      </w:r>
      <w:r w:rsidR="004B6F82">
        <w:rPr>
          <w:rStyle w:val="Hyperlink"/>
          <w:color w:val="auto"/>
          <w:sz w:val="24"/>
          <w:szCs w:val="24"/>
          <w:u w:val="none"/>
          <w:lang w:eastAsia="zh-TW"/>
        </w:rPr>
        <w:t>.</w:t>
      </w:r>
    </w:p>
    <w:p w14:paraId="4CD1AB92" w14:textId="77777777" w:rsidR="00F50E43" w:rsidRPr="00F50E43" w:rsidRDefault="00F50E43" w:rsidP="00F50E43">
      <w:pPr>
        <w:ind w:right="107"/>
        <w:rPr>
          <w:sz w:val="24"/>
          <w:szCs w:val="24"/>
        </w:rPr>
      </w:pPr>
    </w:p>
    <w:p w14:paraId="7C77D6BB" w14:textId="1E554996" w:rsidR="00F50E43" w:rsidRPr="00F50E43" w:rsidRDefault="00F50E43" w:rsidP="00F50E43">
      <w:pPr>
        <w:ind w:right="107"/>
        <w:rPr>
          <w:sz w:val="24"/>
          <w:szCs w:val="24"/>
        </w:rPr>
      </w:pPr>
      <w:r w:rsidRPr="00F50E43">
        <w:rPr>
          <w:sz w:val="24"/>
          <w:szCs w:val="24"/>
        </w:rPr>
        <w:t xml:space="preserve">College of Policing (2014). </w:t>
      </w:r>
      <w:r w:rsidRPr="00F50E43">
        <w:rPr>
          <w:i/>
          <w:sz w:val="24"/>
          <w:szCs w:val="24"/>
        </w:rPr>
        <w:t xml:space="preserve">Code of Ethics </w:t>
      </w:r>
      <w:r w:rsidRPr="00F50E43">
        <w:rPr>
          <w:sz w:val="24"/>
          <w:szCs w:val="24"/>
        </w:rPr>
        <w:t xml:space="preserve">[Online] Available at: </w:t>
      </w:r>
      <w:hyperlink r:id="rId25" w:history="1">
        <w:r w:rsidRPr="00F50E43">
          <w:rPr>
            <w:rStyle w:val="Hyperlink"/>
            <w:sz w:val="24"/>
            <w:szCs w:val="24"/>
          </w:rPr>
          <w:t>https://www.college.police.uk/What-we-do/Ethics/Documents/Code_of_Ethics.pdf</w:t>
        </w:r>
      </w:hyperlink>
      <w:r w:rsidRPr="00F50E43">
        <w:rPr>
          <w:sz w:val="24"/>
          <w:szCs w:val="24"/>
        </w:rPr>
        <w:t xml:space="preserve"> (Accessed: 16 August 2020)</w:t>
      </w:r>
      <w:r w:rsidR="004B6F82">
        <w:rPr>
          <w:sz w:val="24"/>
          <w:szCs w:val="24"/>
        </w:rPr>
        <w:t>.</w:t>
      </w:r>
    </w:p>
    <w:p w14:paraId="5AB14D86" w14:textId="77777777" w:rsidR="00F50E43" w:rsidRPr="00F50E43" w:rsidRDefault="00F50E43" w:rsidP="00F50E43">
      <w:pPr>
        <w:overflowPunct/>
        <w:textAlignment w:val="auto"/>
        <w:rPr>
          <w:sz w:val="24"/>
          <w:szCs w:val="24"/>
          <w:lang w:eastAsia="zh-TW"/>
        </w:rPr>
      </w:pPr>
    </w:p>
    <w:p w14:paraId="1C75CBDB" w14:textId="21B872EA" w:rsidR="00F50E43" w:rsidRPr="00F50E43" w:rsidRDefault="00F50E43" w:rsidP="00F50E43">
      <w:pPr>
        <w:overflowPunct/>
        <w:textAlignment w:val="auto"/>
        <w:rPr>
          <w:sz w:val="24"/>
          <w:szCs w:val="24"/>
          <w:lang w:eastAsia="zh-TW"/>
        </w:rPr>
      </w:pPr>
      <w:r w:rsidRPr="00F50E43">
        <w:rPr>
          <w:sz w:val="24"/>
          <w:szCs w:val="24"/>
          <w:lang w:eastAsia="zh-TW"/>
        </w:rPr>
        <w:t xml:space="preserve">College of Policing (2015) </w:t>
      </w:r>
      <w:r w:rsidRPr="00F50E43">
        <w:rPr>
          <w:i/>
          <w:sz w:val="24"/>
          <w:szCs w:val="24"/>
          <w:lang w:eastAsia="zh-TW"/>
        </w:rPr>
        <w:t xml:space="preserve">Intelligence management: Intelligence collection, development and dissemination. </w:t>
      </w:r>
      <w:r w:rsidRPr="00F50E43">
        <w:rPr>
          <w:sz w:val="24"/>
          <w:szCs w:val="24"/>
          <w:lang w:eastAsia="zh-TW"/>
        </w:rPr>
        <w:t xml:space="preserve">[Online] Available at: </w:t>
      </w:r>
      <w:hyperlink r:id="rId26" w:history="1">
        <w:r w:rsidRPr="00F50E43">
          <w:rPr>
            <w:rStyle w:val="Hyperlink"/>
            <w:sz w:val="24"/>
            <w:szCs w:val="24"/>
            <w:lang w:eastAsia="zh-TW"/>
          </w:rPr>
          <w:t>https://www.app.college.police.uk/app-content/intelligence-management/intelligence-cycle/</w:t>
        </w:r>
      </w:hyperlink>
      <w:r w:rsidRPr="00F50E43">
        <w:rPr>
          <w:sz w:val="24"/>
          <w:szCs w:val="24"/>
          <w:lang w:eastAsia="zh-TW"/>
        </w:rPr>
        <w:t xml:space="preserve"> (Accessed: 17 August 2020). </w:t>
      </w:r>
    </w:p>
    <w:p w14:paraId="6E1A5737" w14:textId="03B45A2B" w:rsidR="00F50E43" w:rsidRPr="00F50E43" w:rsidRDefault="00F50E43" w:rsidP="00F50E43">
      <w:pPr>
        <w:ind w:right="237"/>
        <w:rPr>
          <w:sz w:val="24"/>
          <w:szCs w:val="24"/>
        </w:rPr>
      </w:pPr>
      <w:r w:rsidRPr="00F50E43">
        <w:rPr>
          <w:sz w:val="24"/>
          <w:szCs w:val="24"/>
        </w:rPr>
        <w:lastRenderedPageBreak/>
        <w:t xml:space="preserve">College of Policing (2020) </w:t>
      </w:r>
      <w:r w:rsidRPr="00F50E43">
        <w:rPr>
          <w:i/>
          <w:sz w:val="24"/>
          <w:szCs w:val="24"/>
        </w:rPr>
        <w:t>ANPR Investigations</w:t>
      </w:r>
      <w:r w:rsidR="004B6F82">
        <w:rPr>
          <w:i/>
          <w:sz w:val="24"/>
          <w:szCs w:val="24"/>
        </w:rPr>
        <w:t>.</w:t>
      </w:r>
      <w:r w:rsidRPr="00F50E43">
        <w:rPr>
          <w:sz w:val="24"/>
          <w:szCs w:val="24"/>
        </w:rPr>
        <w:t xml:space="preserve"> [Online] Available at: </w:t>
      </w:r>
      <w:hyperlink r:id="rId27" w:history="1">
        <w:r w:rsidRPr="00F50E43">
          <w:rPr>
            <w:rStyle w:val="Hyperlink"/>
            <w:sz w:val="24"/>
            <w:szCs w:val="24"/>
          </w:rPr>
          <w:t>https://www.app.college.police.uk/app-content/investigations/investigative-strategies/investigative-strategiesanpr/?highlight=anpr?s=anpr</w:t>
        </w:r>
      </w:hyperlink>
      <w:r w:rsidRPr="00F50E43">
        <w:rPr>
          <w:sz w:val="24"/>
          <w:szCs w:val="24"/>
        </w:rPr>
        <w:t xml:space="preserve"> (Accessed: 14 August 2020).</w:t>
      </w:r>
    </w:p>
    <w:p w14:paraId="67DFF22B" w14:textId="77777777" w:rsidR="00F50E43" w:rsidRPr="00F50E43" w:rsidRDefault="00F50E43" w:rsidP="00F50E43">
      <w:pPr>
        <w:overflowPunct/>
        <w:textAlignment w:val="auto"/>
        <w:rPr>
          <w:sz w:val="24"/>
          <w:szCs w:val="24"/>
        </w:rPr>
      </w:pPr>
    </w:p>
    <w:p w14:paraId="0390BDD7" w14:textId="2FC99F7C" w:rsidR="00F50E43" w:rsidRPr="00F50E43" w:rsidRDefault="00F50E43" w:rsidP="00F50E43">
      <w:pPr>
        <w:overflowPunct/>
        <w:textAlignment w:val="auto"/>
        <w:rPr>
          <w:sz w:val="24"/>
          <w:szCs w:val="24"/>
        </w:rPr>
      </w:pPr>
      <w:r w:rsidRPr="00F50E43">
        <w:rPr>
          <w:sz w:val="24"/>
          <w:szCs w:val="24"/>
        </w:rPr>
        <w:t xml:space="preserve">Cordner, G. (2017) </w:t>
      </w:r>
      <w:r w:rsidR="00866AF7">
        <w:rPr>
          <w:sz w:val="24"/>
          <w:szCs w:val="24"/>
        </w:rPr>
        <w:t>‘</w:t>
      </w:r>
      <w:r w:rsidRPr="00F50E43">
        <w:rPr>
          <w:sz w:val="24"/>
          <w:szCs w:val="24"/>
        </w:rPr>
        <w:t>Police culture: individual and organizational differences in police officer perspectives</w:t>
      </w:r>
      <w:r w:rsidR="00866AF7">
        <w:rPr>
          <w:sz w:val="24"/>
          <w:szCs w:val="24"/>
        </w:rPr>
        <w:t>’,</w:t>
      </w:r>
      <w:r w:rsidRPr="00F50E43">
        <w:rPr>
          <w:sz w:val="24"/>
          <w:szCs w:val="24"/>
        </w:rPr>
        <w:t xml:space="preserve"> </w:t>
      </w:r>
      <w:r w:rsidRPr="00F50E43">
        <w:rPr>
          <w:i/>
          <w:sz w:val="24"/>
          <w:szCs w:val="24"/>
        </w:rPr>
        <w:t>Policing</w:t>
      </w:r>
      <w:r w:rsidRPr="00F50E43">
        <w:rPr>
          <w:sz w:val="24"/>
          <w:szCs w:val="24"/>
        </w:rPr>
        <w:t xml:space="preserve">, 40(1), pp. 11-25.  </w:t>
      </w:r>
    </w:p>
    <w:p w14:paraId="7C144036" w14:textId="77777777" w:rsidR="00F50E43" w:rsidRPr="00F50E43" w:rsidRDefault="00F50E43" w:rsidP="00F50E43">
      <w:pPr>
        <w:ind w:right="107"/>
        <w:rPr>
          <w:sz w:val="24"/>
          <w:szCs w:val="24"/>
        </w:rPr>
      </w:pPr>
    </w:p>
    <w:p w14:paraId="62CF8119" w14:textId="271F6FE4" w:rsidR="00F50E43" w:rsidRPr="00F50E43" w:rsidRDefault="00F50E43" w:rsidP="00F50E43">
      <w:pPr>
        <w:ind w:right="107"/>
        <w:rPr>
          <w:sz w:val="24"/>
          <w:szCs w:val="24"/>
        </w:rPr>
      </w:pPr>
      <w:r w:rsidRPr="00F50E43">
        <w:rPr>
          <w:sz w:val="24"/>
          <w:szCs w:val="24"/>
        </w:rPr>
        <w:t xml:space="preserve">Cottrell, S (2013) </w:t>
      </w:r>
      <w:r w:rsidRPr="00F50E43">
        <w:rPr>
          <w:i/>
          <w:sz w:val="24"/>
          <w:szCs w:val="24"/>
        </w:rPr>
        <w:t>Palgrave Study Skills: The Study Skills Handbook</w:t>
      </w:r>
      <w:r w:rsidRPr="00F50E43">
        <w:rPr>
          <w:sz w:val="24"/>
          <w:szCs w:val="24"/>
        </w:rPr>
        <w:t>. 4th edn. Hampshire: Palgrave Macmillan.</w:t>
      </w:r>
    </w:p>
    <w:p w14:paraId="6DEFE2CC" w14:textId="77777777" w:rsidR="00F50E43" w:rsidRPr="00F50E43" w:rsidRDefault="00F50E43" w:rsidP="00F50E43">
      <w:pPr>
        <w:ind w:right="237"/>
        <w:rPr>
          <w:sz w:val="24"/>
          <w:szCs w:val="24"/>
        </w:rPr>
      </w:pPr>
    </w:p>
    <w:p w14:paraId="4D988B6D" w14:textId="542215DF" w:rsidR="00F50E43" w:rsidRPr="00F50E43" w:rsidRDefault="00F50E43" w:rsidP="00F50E43">
      <w:pPr>
        <w:ind w:right="237"/>
        <w:rPr>
          <w:sz w:val="24"/>
          <w:szCs w:val="24"/>
        </w:rPr>
      </w:pPr>
      <w:r w:rsidRPr="00F50E43">
        <w:rPr>
          <w:sz w:val="24"/>
          <w:szCs w:val="24"/>
        </w:rPr>
        <w:t xml:space="preserve">Council of Europe (1950) </w:t>
      </w:r>
      <w:r w:rsidRPr="00F50E43">
        <w:rPr>
          <w:i/>
          <w:sz w:val="24"/>
          <w:szCs w:val="24"/>
        </w:rPr>
        <w:t>European Convention on human Rights</w:t>
      </w:r>
      <w:r w:rsidRPr="00F50E43">
        <w:rPr>
          <w:sz w:val="24"/>
          <w:szCs w:val="24"/>
        </w:rPr>
        <w:t xml:space="preserve">. Available at: </w:t>
      </w:r>
      <w:hyperlink r:id="rId28" w:history="1">
        <w:r w:rsidRPr="00F50E43">
          <w:rPr>
            <w:rStyle w:val="Hyperlink"/>
            <w:sz w:val="24"/>
            <w:szCs w:val="24"/>
          </w:rPr>
          <w:t>http://www.echr.coe.int/Documents/Convention_ENG.pdf</w:t>
        </w:r>
      </w:hyperlink>
      <w:r w:rsidRPr="00F50E43">
        <w:rPr>
          <w:sz w:val="24"/>
          <w:szCs w:val="24"/>
        </w:rPr>
        <w:t xml:space="preserve">  (Accessed</w:t>
      </w:r>
      <w:r w:rsidR="004B6F82" w:rsidRPr="00F50E43">
        <w:rPr>
          <w:sz w:val="24"/>
          <w:szCs w:val="24"/>
        </w:rPr>
        <w:t>: 14</w:t>
      </w:r>
      <w:r w:rsidRPr="00F50E43">
        <w:rPr>
          <w:sz w:val="24"/>
          <w:szCs w:val="24"/>
        </w:rPr>
        <w:t xml:space="preserve"> August 2020). </w:t>
      </w:r>
    </w:p>
    <w:p w14:paraId="3B5BABB0" w14:textId="77777777" w:rsidR="00F50E43" w:rsidRPr="00F50E43" w:rsidRDefault="00F50E43" w:rsidP="00F50E43">
      <w:pPr>
        <w:overflowPunct/>
        <w:textAlignment w:val="auto"/>
        <w:rPr>
          <w:sz w:val="24"/>
          <w:szCs w:val="24"/>
          <w:lang w:eastAsia="zh-TW"/>
        </w:rPr>
      </w:pPr>
    </w:p>
    <w:p w14:paraId="7029AB49" w14:textId="0D1009FB" w:rsidR="00F50E43" w:rsidRPr="00F50E43" w:rsidRDefault="00F50E43" w:rsidP="00F50E43">
      <w:pPr>
        <w:overflowPunct/>
        <w:textAlignment w:val="auto"/>
        <w:rPr>
          <w:sz w:val="24"/>
          <w:szCs w:val="24"/>
          <w:lang w:eastAsia="zh-TW"/>
        </w:rPr>
      </w:pPr>
      <w:r w:rsidRPr="00F50E43">
        <w:rPr>
          <w:sz w:val="24"/>
          <w:szCs w:val="24"/>
          <w:lang w:eastAsia="zh-TW"/>
        </w:rPr>
        <w:t xml:space="preserve">Felson, M. (1998) </w:t>
      </w:r>
      <w:r w:rsidRPr="00F50E43">
        <w:rPr>
          <w:i/>
          <w:sz w:val="24"/>
          <w:szCs w:val="24"/>
          <w:lang w:eastAsia="zh-TW"/>
        </w:rPr>
        <w:t xml:space="preserve">Crime and Everyday Life, </w:t>
      </w:r>
      <w:r w:rsidRPr="00F50E43">
        <w:rPr>
          <w:sz w:val="24"/>
          <w:szCs w:val="24"/>
          <w:lang w:eastAsia="zh-TW"/>
        </w:rPr>
        <w:t>2</w:t>
      </w:r>
      <w:r w:rsidRPr="00F50E43">
        <w:rPr>
          <w:sz w:val="24"/>
          <w:szCs w:val="24"/>
          <w:vertAlign w:val="superscript"/>
          <w:lang w:eastAsia="zh-TW"/>
        </w:rPr>
        <w:t>nd</w:t>
      </w:r>
      <w:r w:rsidRPr="00F50E43">
        <w:rPr>
          <w:sz w:val="24"/>
          <w:szCs w:val="24"/>
          <w:lang w:eastAsia="zh-TW"/>
        </w:rPr>
        <w:t xml:space="preserve"> edn, Thousand Oaks, CA: Pine Forge Press.</w:t>
      </w:r>
    </w:p>
    <w:p w14:paraId="62A62492" w14:textId="77777777" w:rsidR="00F50E43" w:rsidRPr="00F50E43" w:rsidRDefault="00F50E43" w:rsidP="00F50E43">
      <w:pPr>
        <w:overflowPunct/>
        <w:textAlignment w:val="auto"/>
        <w:rPr>
          <w:color w:val="auto"/>
          <w:sz w:val="24"/>
          <w:szCs w:val="24"/>
          <w:lang w:eastAsia="zh-TW"/>
        </w:rPr>
      </w:pPr>
    </w:p>
    <w:p w14:paraId="099D15CB" w14:textId="6004874F" w:rsidR="00F50E43" w:rsidRPr="00F50E43" w:rsidRDefault="00F50E43" w:rsidP="00F50E43">
      <w:pPr>
        <w:overflowPunct/>
        <w:textAlignment w:val="auto"/>
        <w:rPr>
          <w:color w:val="auto"/>
          <w:sz w:val="24"/>
          <w:szCs w:val="24"/>
          <w:lang w:eastAsia="zh-TW"/>
        </w:rPr>
      </w:pPr>
      <w:r w:rsidRPr="00F50E43">
        <w:rPr>
          <w:color w:val="auto"/>
          <w:sz w:val="24"/>
          <w:szCs w:val="24"/>
          <w:lang w:eastAsia="zh-TW"/>
        </w:rPr>
        <w:t xml:space="preserve">Griffiths, H. (2020) </w:t>
      </w:r>
      <w:r w:rsidRPr="00F50E43">
        <w:rPr>
          <w:i/>
          <w:color w:val="auto"/>
          <w:sz w:val="24"/>
          <w:szCs w:val="24"/>
          <w:lang w:eastAsia="zh-TW"/>
        </w:rPr>
        <w:t xml:space="preserve">Massive ANPR camera data breach reveals millions of private journeys. </w:t>
      </w:r>
      <w:r w:rsidRPr="00F50E43">
        <w:rPr>
          <w:color w:val="auto"/>
          <w:sz w:val="24"/>
          <w:szCs w:val="24"/>
          <w:lang w:eastAsia="zh-TW"/>
        </w:rPr>
        <w:t xml:space="preserve">[Online] Available at: </w:t>
      </w:r>
      <w:hyperlink r:id="rId29" w:history="1">
        <w:r w:rsidRPr="00F50E43">
          <w:rPr>
            <w:rStyle w:val="Hyperlink"/>
            <w:sz w:val="24"/>
            <w:szCs w:val="24"/>
            <w:lang w:eastAsia="zh-TW"/>
          </w:rPr>
          <w:t>https://www.autoexpress.co.uk/news/106295/massive-anpr-camera-data-breach-reveals-millions-private-journeys</w:t>
        </w:r>
      </w:hyperlink>
      <w:r w:rsidRPr="00F50E43">
        <w:rPr>
          <w:color w:val="auto"/>
          <w:sz w:val="24"/>
          <w:szCs w:val="24"/>
          <w:lang w:eastAsia="zh-TW"/>
        </w:rPr>
        <w:t xml:space="preserve"> (Accessed: 17 August). </w:t>
      </w:r>
    </w:p>
    <w:p w14:paraId="599A04B4" w14:textId="77777777" w:rsidR="00F50E43" w:rsidRPr="00F50E43" w:rsidRDefault="00F50E43" w:rsidP="00F50E43">
      <w:pPr>
        <w:ind w:right="107"/>
        <w:rPr>
          <w:sz w:val="24"/>
          <w:szCs w:val="24"/>
        </w:rPr>
      </w:pPr>
    </w:p>
    <w:p w14:paraId="6A59D367" w14:textId="2FF809BB" w:rsidR="00F50E43" w:rsidRPr="00F50E43" w:rsidRDefault="00F50E43" w:rsidP="00F50E43">
      <w:pPr>
        <w:ind w:right="107"/>
        <w:rPr>
          <w:i/>
          <w:sz w:val="24"/>
          <w:szCs w:val="24"/>
        </w:rPr>
      </w:pPr>
      <w:r w:rsidRPr="00F50E43">
        <w:rPr>
          <w:sz w:val="24"/>
          <w:szCs w:val="24"/>
        </w:rPr>
        <w:t xml:space="preserve">Gurney, R., Rhead, M., Lyons, V. and Ramalingam, S. (2013) ‘The effect of ANPR camera settings on system performance’, </w:t>
      </w:r>
      <w:r w:rsidRPr="00F50E43">
        <w:rPr>
          <w:i/>
          <w:sz w:val="24"/>
          <w:szCs w:val="24"/>
        </w:rPr>
        <w:t>5th International Conference on Imaging for Crime Detection and Prevention (ICDP 2013).</w:t>
      </w:r>
    </w:p>
    <w:p w14:paraId="711B12EF" w14:textId="77777777" w:rsidR="00F50E43" w:rsidRPr="00F50E43" w:rsidRDefault="00F50E43" w:rsidP="00F50E43">
      <w:pPr>
        <w:overflowPunct/>
        <w:autoSpaceDE/>
        <w:autoSpaceDN/>
        <w:adjustRightInd/>
        <w:textAlignment w:val="auto"/>
        <w:rPr>
          <w:color w:val="auto"/>
          <w:sz w:val="24"/>
          <w:szCs w:val="24"/>
          <w:lang w:val="en-US" w:eastAsia="en-US"/>
        </w:rPr>
      </w:pPr>
    </w:p>
    <w:p w14:paraId="130FFB46" w14:textId="26FE1F44" w:rsidR="00F50E43" w:rsidRPr="00F50E43" w:rsidRDefault="00F50E43" w:rsidP="00F50E43">
      <w:pPr>
        <w:overflowPunct/>
        <w:autoSpaceDE/>
        <w:autoSpaceDN/>
        <w:adjustRightInd/>
        <w:textAlignment w:val="auto"/>
        <w:rPr>
          <w:color w:val="auto"/>
          <w:sz w:val="24"/>
          <w:szCs w:val="24"/>
          <w:lang w:val="en-US" w:eastAsia="en-US"/>
        </w:rPr>
      </w:pPr>
      <w:r w:rsidRPr="00F50E43">
        <w:rPr>
          <w:color w:val="auto"/>
          <w:sz w:val="24"/>
          <w:szCs w:val="24"/>
          <w:lang w:val="en-US" w:eastAsia="en-US"/>
        </w:rPr>
        <w:t>Haines, A (2009) ‘The role of automatic number plate recognition surveillance within policing and public reassurance’, Ph.D. the</w:t>
      </w:r>
      <w:r w:rsidR="004B6F82">
        <w:rPr>
          <w:color w:val="auto"/>
          <w:sz w:val="24"/>
          <w:szCs w:val="24"/>
          <w:lang w:val="en-US" w:eastAsia="en-US"/>
        </w:rPr>
        <w:t>sis, University of Huddersfield.</w:t>
      </w:r>
    </w:p>
    <w:p w14:paraId="0C2321FA" w14:textId="77777777" w:rsidR="00F50E43" w:rsidRPr="00F50E43" w:rsidRDefault="00F50E43" w:rsidP="00F50E43">
      <w:pPr>
        <w:ind w:right="237"/>
        <w:rPr>
          <w:sz w:val="24"/>
          <w:szCs w:val="24"/>
        </w:rPr>
      </w:pPr>
    </w:p>
    <w:p w14:paraId="672772A3" w14:textId="7748E41D" w:rsidR="00F50E43" w:rsidRPr="00F50E43" w:rsidRDefault="004B6F82" w:rsidP="00F50E43">
      <w:pPr>
        <w:ind w:right="237"/>
        <w:rPr>
          <w:sz w:val="24"/>
          <w:szCs w:val="24"/>
        </w:rPr>
      </w:pPr>
      <w:r w:rsidRPr="00F50E43">
        <w:rPr>
          <w:sz w:val="24"/>
          <w:szCs w:val="24"/>
        </w:rPr>
        <w:t>Home Office</w:t>
      </w:r>
      <w:r w:rsidR="00F50E43" w:rsidRPr="00F50E43">
        <w:rPr>
          <w:sz w:val="24"/>
          <w:szCs w:val="24"/>
        </w:rPr>
        <w:t xml:space="preserve"> (2019) </w:t>
      </w:r>
      <w:r w:rsidR="00F50E43" w:rsidRPr="00F50E43">
        <w:rPr>
          <w:i/>
          <w:sz w:val="24"/>
          <w:szCs w:val="24"/>
        </w:rPr>
        <w:t>National ANPR Standards for Policing and Law Enforcement</w:t>
      </w:r>
      <w:r w:rsidR="00F50E43" w:rsidRPr="00F50E43">
        <w:rPr>
          <w:sz w:val="24"/>
          <w:szCs w:val="24"/>
        </w:rPr>
        <w:t xml:space="preserve"> [online] Available at: </w:t>
      </w:r>
      <w:hyperlink r:id="rId30" w:history="1">
        <w:r w:rsidR="00F50E43" w:rsidRPr="00F50E43">
          <w:rPr>
            <w:rStyle w:val="Hyperlink"/>
            <w:sz w:val="24"/>
            <w:szCs w:val="24"/>
          </w:rPr>
          <w:t>https://assets.publishing.service.gov.uk/government/uploads/system/uploads/attachment_data/file/806674/NASPLE_-_January_2019_.pdf</w:t>
        </w:r>
      </w:hyperlink>
      <w:r w:rsidR="00F50E43" w:rsidRPr="00F50E43">
        <w:rPr>
          <w:sz w:val="24"/>
          <w:szCs w:val="24"/>
        </w:rPr>
        <w:t xml:space="preserve">  (Accessed: 17 August 2020). </w:t>
      </w:r>
    </w:p>
    <w:p w14:paraId="27EF320A" w14:textId="77777777" w:rsidR="00F50E43" w:rsidRPr="00F50E43" w:rsidRDefault="00F50E43" w:rsidP="00F50E43">
      <w:pPr>
        <w:overflowPunct/>
        <w:textAlignment w:val="auto"/>
        <w:rPr>
          <w:sz w:val="24"/>
          <w:szCs w:val="24"/>
          <w:lang w:eastAsia="zh-TW"/>
        </w:rPr>
      </w:pPr>
    </w:p>
    <w:p w14:paraId="6F65B89E" w14:textId="59C2F99F" w:rsidR="00F50E43" w:rsidRPr="00F50E43" w:rsidRDefault="00F50E43" w:rsidP="00F50E43">
      <w:pPr>
        <w:overflowPunct/>
        <w:textAlignment w:val="auto"/>
        <w:rPr>
          <w:sz w:val="24"/>
          <w:szCs w:val="24"/>
          <w:lang w:eastAsia="zh-TW"/>
        </w:rPr>
      </w:pPr>
      <w:r w:rsidRPr="00F50E43">
        <w:rPr>
          <w:sz w:val="24"/>
          <w:szCs w:val="24"/>
          <w:lang w:eastAsia="zh-TW"/>
        </w:rPr>
        <w:t xml:space="preserve">Keval, H and Sasse, M (2008) ‘“Not the Usual Suspects ” : A Study of Factors Reducing the Effectiveness of CCTV’, </w:t>
      </w:r>
      <w:r w:rsidRPr="00F50E43">
        <w:rPr>
          <w:i/>
          <w:sz w:val="24"/>
          <w:szCs w:val="24"/>
          <w:lang w:eastAsia="zh-TW"/>
        </w:rPr>
        <w:t xml:space="preserve">Security journal: </w:t>
      </w:r>
      <w:r w:rsidRPr="00F50E43">
        <w:rPr>
          <w:sz w:val="24"/>
          <w:szCs w:val="24"/>
          <w:lang w:eastAsia="zh-TW"/>
        </w:rPr>
        <w:t>Palgrave, pp. 1-21.</w:t>
      </w:r>
    </w:p>
    <w:p w14:paraId="68524943" w14:textId="77777777" w:rsidR="00F50E43" w:rsidRPr="00F50E43" w:rsidRDefault="00F50E43" w:rsidP="00F50E43">
      <w:pPr>
        <w:ind w:right="237"/>
        <w:rPr>
          <w:sz w:val="24"/>
          <w:szCs w:val="24"/>
        </w:rPr>
      </w:pPr>
    </w:p>
    <w:p w14:paraId="2C688AB3" w14:textId="429A41A4" w:rsidR="00F50E43" w:rsidRPr="00F50E43" w:rsidRDefault="00F50E43" w:rsidP="00F50E43">
      <w:pPr>
        <w:ind w:right="237"/>
        <w:rPr>
          <w:sz w:val="24"/>
          <w:szCs w:val="24"/>
        </w:rPr>
      </w:pPr>
      <w:r w:rsidRPr="00F50E43">
        <w:rPr>
          <w:sz w:val="24"/>
          <w:szCs w:val="24"/>
        </w:rPr>
        <w:t xml:space="preserve">Kingshott BF, Bailey K and Wolfe SE (2004) </w:t>
      </w:r>
      <w:r w:rsidR="00866AF7">
        <w:rPr>
          <w:sz w:val="24"/>
          <w:szCs w:val="24"/>
        </w:rPr>
        <w:t>‘</w:t>
      </w:r>
      <w:r w:rsidRPr="00866AF7">
        <w:rPr>
          <w:sz w:val="24"/>
          <w:szCs w:val="24"/>
        </w:rPr>
        <w:t>Police culture, ethics and entitlement theory</w:t>
      </w:r>
      <w:r w:rsidR="00866AF7">
        <w:rPr>
          <w:sz w:val="24"/>
          <w:szCs w:val="24"/>
        </w:rPr>
        <w:t>’</w:t>
      </w:r>
      <w:r w:rsidRPr="00F50E43">
        <w:rPr>
          <w:sz w:val="24"/>
          <w:szCs w:val="24"/>
        </w:rPr>
        <w:t xml:space="preserve">. </w:t>
      </w:r>
      <w:r w:rsidRPr="00866AF7">
        <w:rPr>
          <w:i/>
          <w:sz w:val="24"/>
          <w:szCs w:val="24"/>
        </w:rPr>
        <w:t>Criminal Justice Studies</w:t>
      </w:r>
      <w:r w:rsidR="00866AF7">
        <w:rPr>
          <w:sz w:val="24"/>
          <w:szCs w:val="24"/>
        </w:rPr>
        <w:t>.</w:t>
      </w:r>
      <w:r w:rsidRPr="00F50E43">
        <w:rPr>
          <w:sz w:val="24"/>
          <w:szCs w:val="24"/>
        </w:rPr>
        <w:t xml:space="preserve"> 17: 187–202.</w:t>
      </w:r>
    </w:p>
    <w:p w14:paraId="31871408" w14:textId="77777777" w:rsidR="00F50E43" w:rsidRPr="00F50E43" w:rsidRDefault="00F50E43" w:rsidP="00F50E43">
      <w:pPr>
        <w:overflowPunct/>
        <w:textAlignment w:val="auto"/>
        <w:rPr>
          <w:sz w:val="24"/>
          <w:szCs w:val="24"/>
          <w:lang w:eastAsia="zh-TW"/>
        </w:rPr>
      </w:pPr>
    </w:p>
    <w:p w14:paraId="419DADE6" w14:textId="67B946AA" w:rsidR="00F50E43" w:rsidRPr="00F50E43" w:rsidRDefault="00F50E43" w:rsidP="00F50E43">
      <w:pPr>
        <w:overflowPunct/>
        <w:textAlignment w:val="auto"/>
        <w:rPr>
          <w:sz w:val="24"/>
          <w:szCs w:val="24"/>
          <w:lang w:eastAsia="zh-TW"/>
        </w:rPr>
      </w:pPr>
      <w:r w:rsidRPr="00F50E43">
        <w:rPr>
          <w:sz w:val="24"/>
          <w:szCs w:val="24"/>
          <w:lang w:eastAsia="zh-TW"/>
        </w:rPr>
        <w:t>Kirby, S and Nailer, L (2013)</w:t>
      </w:r>
      <w:r w:rsidR="00866AF7">
        <w:rPr>
          <w:sz w:val="24"/>
          <w:szCs w:val="24"/>
          <w:lang w:eastAsia="zh-TW"/>
        </w:rPr>
        <w:t xml:space="preserve"> ‘</w:t>
      </w:r>
      <w:r w:rsidRPr="00F50E43">
        <w:rPr>
          <w:sz w:val="24"/>
          <w:szCs w:val="24"/>
          <w:lang w:eastAsia="zh-TW"/>
        </w:rPr>
        <w:t>Reducing the Offending of a UK Organized Crime Group Using an Opportunity-reducing Fra</w:t>
      </w:r>
      <w:r w:rsidR="00866AF7">
        <w:rPr>
          <w:sz w:val="24"/>
          <w:szCs w:val="24"/>
          <w:lang w:eastAsia="zh-TW"/>
        </w:rPr>
        <w:t>mework—a Three Year Case Study.’</w:t>
      </w:r>
      <w:r w:rsidRPr="00F50E43">
        <w:rPr>
          <w:sz w:val="24"/>
          <w:szCs w:val="24"/>
          <w:lang w:eastAsia="zh-TW"/>
        </w:rPr>
        <w:t xml:space="preserve"> </w:t>
      </w:r>
      <w:r w:rsidRPr="00F50E43">
        <w:rPr>
          <w:i/>
          <w:sz w:val="24"/>
          <w:szCs w:val="24"/>
          <w:lang w:eastAsia="zh-TW"/>
        </w:rPr>
        <w:t>Trends in Organized Crime</w:t>
      </w:r>
      <w:r w:rsidRPr="00F50E43">
        <w:rPr>
          <w:sz w:val="24"/>
          <w:szCs w:val="24"/>
          <w:lang w:eastAsia="zh-TW"/>
        </w:rPr>
        <w:t xml:space="preserve"> 16.4 (2013): 397-412. </w:t>
      </w:r>
    </w:p>
    <w:p w14:paraId="0AE36EEA" w14:textId="77777777" w:rsidR="00F50E43" w:rsidRPr="00F50E43" w:rsidRDefault="00F50E43" w:rsidP="00F50E43">
      <w:pPr>
        <w:ind w:right="237"/>
        <w:rPr>
          <w:sz w:val="24"/>
          <w:szCs w:val="24"/>
        </w:rPr>
      </w:pPr>
    </w:p>
    <w:p w14:paraId="59252539" w14:textId="6AE9154F" w:rsidR="00F50E43" w:rsidRPr="00F50E43" w:rsidRDefault="00F50E43" w:rsidP="00F50E43">
      <w:pPr>
        <w:ind w:right="237"/>
        <w:rPr>
          <w:sz w:val="24"/>
          <w:szCs w:val="24"/>
        </w:rPr>
      </w:pPr>
      <w:r w:rsidRPr="00F50E43">
        <w:rPr>
          <w:sz w:val="24"/>
          <w:szCs w:val="24"/>
        </w:rPr>
        <w:t xml:space="preserve">Lencioni, P., 2002. </w:t>
      </w:r>
      <w:r w:rsidRPr="00F50E43">
        <w:rPr>
          <w:i/>
          <w:sz w:val="24"/>
          <w:szCs w:val="24"/>
        </w:rPr>
        <w:t>The Five Dysfunctions of a Team: A Leadership Fable</w:t>
      </w:r>
      <w:r w:rsidRPr="00F50E43">
        <w:rPr>
          <w:sz w:val="24"/>
          <w:szCs w:val="24"/>
        </w:rPr>
        <w:t>. San Francisco: Jossey-Bass</w:t>
      </w:r>
    </w:p>
    <w:p w14:paraId="0111DF4A" w14:textId="77777777" w:rsidR="00F50E43" w:rsidRPr="00F50E43" w:rsidRDefault="00F50E43" w:rsidP="00F50E43">
      <w:pPr>
        <w:ind w:right="107"/>
        <w:rPr>
          <w:sz w:val="24"/>
          <w:szCs w:val="24"/>
        </w:rPr>
      </w:pPr>
      <w:r w:rsidRPr="00F50E43">
        <w:rPr>
          <w:sz w:val="24"/>
          <w:szCs w:val="24"/>
        </w:rPr>
        <w:lastRenderedPageBreak/>
        <w:t xml:space="preserve">Martin, J and Storey, T (2015) </w:t>
      </w:r>
      <w:r w:rsidRPr="00F50E43">
        <w:rPr>
          <w:i/>
          <w:sz w:val="24"/>
          <w:szCs w:val="24"/>
        </w:rPr>
        <w:t xml:space="preserve">Unlocking Criminal Law. </w:t>
      </w:r>
      <w:r w:rsidRPr="00F50E43">
        <w:rPr>
          <w:sz w:val="24"/>
          <w:szCs w:val="24"/>
        </w:rPr>
        <w:t>5</w:t>
      </w:r>
      <w:r w:rsidRPr="00F50E43">
        <w:rPr>
          <w:sz w:val="24"/>
          <w:szCs w:val="24"/>
          <w:vertAlign w:val="superscript"/>
        </w:rPr>
        <w:t>th</w:t>
      </w:r>
      <w:r w:rsidRPr="00F50E43">
        <w:rPr>
          <w:sz w:val="24"/>
          <w:szCs w:val="24"/>
        </w:rPr>
        <w:t xml:space="preserve"> edn. Oxon: Routledge, p. 571-572.</w:t>
      </w:r>
    </w:p>
    <w:p w14:paraId="36907A14" w14:textId="77777777" w:rsidR="00F50E43" w:rsidRPr="00F50E43" w:rsidRDefault="00F50E43" w:rsidP="00F50E43">
      <w:pPr>
        <w:ind w:right="237"/>
        <w:rPr>
          <w:sz w:val="24"/>
          <w:szCs w:val="24"/>
        </w:rPr>
      </w:pPr>
    </w:p>
    <w:p w14:paraId="25AFDCB9" w14:textId="471D8476" w:rsidR="00F50E43" w:rsidRPr="00F50E43" w:rsidRDefault="00F50E43" w:rsidP="00F50E43">
      <w:pPr>
        <w:ind w:right="237"/>
        <w:rPr>
          <w:sz w:val="24"/>
          <w:szCs w:val="24"/>
        </w:rPr>
      </w:pPr>
      <w:r w:rsidRPr="00F50E43">
        <w:rPr>
          <w:sz w:val="24"/>
          <w:szCs w:val="24"/>
        </w:rPr>
        <w:t xml:space="preserve">Mindtools.com (2020). </w:t>
      </w:r>
      <w:r w:rsidRPr="00F50E43">
        <w:rPr>
          <w:i/>
          <w:sz w:val="24"/>
          <w:szCs w:val="24"/>
        </w:rPr>
        <w:t xml:space="preserve">Forming, Storming, Norming, and Performing: Understanding The Stages Of Team Formation. </w:t>
      </w:r>
      <w:r w:rsidRPr="00F50E43">
        <w:rPr>
          <w:sz w:val="24"/>
          <w:szCs w:val="24"/>
        </w:rPr>
        <w:t xml:space="preserve">[Online] Available at: </w:t>
      </w:r>
      <w:hyperlink r:id="rId31" w:history="1">
        <w:r w:rsidRPr="00F50E43">
          <w:rPr>
            <w:rStyle w:val="Hyperlink"/>
            <w:sz w:val="24"/>
            <w:szCs w:val="24"/>
          </w:rPr>
          <w:t>https://www.mindtools.com/pages/article/newLDR_86.htm</w:t>
        </w:r>
      </w:hyperlink>
      <w:r w:rsidRPr="00F50E43">
        <w:rPr>
          <w:sz w:val="24"/>
          <w:szCs w:val="24"/>
        </w:rPr>
        <w:t xml:space="preserve">  (Accessed: 13 August 2020). </w:t>
      </w:r>
    </w:p>
    <w:p w14:paraId="78F80A2F" w14:textId="77777777" w:rsidR="00F50E43" w:rsidRPr="00F50E43" w:rsidRDefault="00F50E43" w:rsidP="00F50E43">
      <w:pPr>
        <w:ind w:right="237"/>
        <w:rPr>
          <w:rFonts w:eastAsia="Arial"/>
          <w:color w:val="000000" w:themeColor="text1"/>
          <w:sz w:val="24"/>
          <w:szCs w:val="24"/>
        </w:rPr>
      </w:pPr>
    </w:p>
    <w:p w14:paraId="66B35995" w14:textId="4B5785B3" w:rsidR="00F50E43" w:rsidRPr="00F50E43" w:rsidRDefault="00F50E43" w:rsidP="00F50E43">
      <w:pPr>
        <w:ind w:right="237"/>
        <w:rPr>
          <w:rFonts w:eastAsia="Arial"/>
          <w:color w:val="000000" w:themeColor="text1"/>
          <w:sz w:val="24"/>
          <w:szCs w:val="24"/>
        </w:rPr>
      </w:pPr>
      <w:r w:rsidRPr="00F50E43">
        <w:rPr>
          <w:rFonts w:eastAsia="Arial"/>
          <w:color w:val="000000" w:themeColor="text1"/>
          <w:sz w:val="24"/>
          <w:szCs w:val="24"/>
        </w:rPr>
        <w:t xml:space="preserve">Ministry of Justice (2013) </w:t>
      </w:r>
      <w:r w:rsidRPr="00F50E43">
        <w:rPr>
          <w:rFonts w:eastAsia="Arial"/>
          <w:i/>
          <w:color w:val="000000" w:themeColor="text1"/>
          <w:sz w:val="24"/>
          <w:szCs w:val="24"/>
        </w:rPr>
        <w:t xml:space="preserve">Making a Victim Personal Statement. </w:t>
      </w:r>
      <w:r w:rsidRPr="00F50E43">
        <w:rPr>
          <w:rFonts w:eastAsia="Arial"/>
          <w:color w:val="000000" w:themeColor="text1"/>
          <w:sz w:val="24"/>
          <w:szCs w:val="24"/>
        </w:rPr>
        <w:t xml:space="preserve">[Online] Available at: </w:t>
      </w:r>
      <w:hyperlink r:id="rId32" w:history="1">
        <w:r w:rsidRPr="00F50E43">
          <w:rPr>
            <w:rStyle w:val="Hyperlink"/>
            <w:rFonts w:eastAsia="Arial"/>
            <w:sz w:val="24"/>
            <w:szCs w:val="24"/>
          </w:rPr>
          <w:t>https://assets.publishing.service.gov.uk/government/uploads/system/uploads/attachment_data/file/264625/victims-vps-guidance.pdf</w:t>
        </w:r>
      </w:hyperlink>
      <w:r w:rsidRPr="00F50E43">
        <w:rPr>
          <w:rFonts w:eastAsia="Arial"/>
          <w:color w:val="000000" w:themeColor="text1"/>
          <w:sz w:val="24"/>
          <w:szCs w:val="24"/>
        </w:rPr>
        <w:t xml:space="preserve"> (Accessed: 20 August 2020). </w:t>
      </w:r>
    </w:p>
    <w:p w14:paraId="57FCB773" w14:textId="77777777" w:rsidR="00F50E43" w:rsidRPr="00F50E43" w:rsidRDefault="00F50E43" w:rsidP="00F50E43">
      <w:pPr>
        <w:ind w:right="107"/>
        <w:rPr>
          <w:sz w:val="24"/>
          <w:szCs w:val="24"/>
        </w:rPr>
      </w:pPr>
    </w:p>
    <w:p w14:paraId="09808D33" w14:textId="44138874" w:rsidR="00F50E43" w:rsidRPr="00F50E43" w:rsidRDefault="00F50E43" w:rsidP="00F50E43">
      <w:pPr>
        <w:ind w:right="107"/>
        <w:rPr>
          <w:sz w:val="24"/>
          <w:szCs w:val="24"/>
        </w:rPr>
      </w:pPr>
      <w:r w:rsidRPr="00F50E43">
        <w:rPr>
          <w:sz w:val="24"/>
          <w:szCs w:val="24"/>
        </w:rPr>
        <w:t xml:space="preserve">Ministry of Justice (2015) </w:t>
      </w:r>
      <w:r w:rsidRPr="00F50E43">
        <w:rPr>
          <w:i/>
          <w:sz w:val="24"/>
          <w:szCs w:val="24"/>
        </w:rPr>
        <w:t>Code of Practice for Victims of Crime</w:t>
      </w:r>
      <w:r w:rsidRPr="00F50E43">
        <w:rPr>
          <w:sz w:val="24"/>
          <w:szCs w:val="24"/>
        </w:rPr>
        <w:t>. Available at: https://assets.publishing.service.gov.uk/government/uploads/system/uploads/attachment_data/file/476900/code-of-practice-for-victims-of-crime.PDF (Accessed: 30 December 2019)</w:t>
      </w:r>
      <w:r w:rsidR="004B6F82">
        <w:rPr>
          <w:sz w:val="24"/>
          <w:szCs w:val="24"/>
        </w:rPr>
        <w:t>.</w:t>
      </w:r>
    </w:p>
    <w:p w14:paraId="40D42E0A" w14:textId="77777777" w:rsidR="00F50E43" w:rsidRPr="00F50E43" w:rsidRDefault="00F50E43" w:rsidP="00F50E43">
      <w:pPr>
        <w:ind w:right="107"/>
        <w:rPr>
          <w:sz w:val="24"/>
          <w:szCs w:val="24"/>
        </w:rPr>
      </w:pPr>
    </w:p>
    <w:p w14:paraId="23B59414" w14:textId="406AA0BE" w:rsidR="00F50E43" w:rsidRPr="00F50E43" w:rsidRDefault="00F50E43" w:rsidP="00F50E43">
      <w:pPr>
        <w:ind w:right="107"/>
        <w:rPr>
          <w:sz w:val="24"/>
          <w:szCs w:val="24"/>
        </w:rPr>
      </w:pPr>
      <w:r w:rsidRPr="00F50E43">
        <w:rPr>
          <w:sz w:val="24"/>
          <w:szCs w:val="24"/>
        </w:rPr>
        <w:t>National Crime Agency (2020</w:t>
      </w:r>
      <w:r w:rsidR="0044168B">
        <w:rPr>
          <w:sz w:val="24"/>
          <w:szCs w:val="24"/>
        </w:rPr>
        <w:t>a</w:t>
      </w:r>
      <w:r w:rsidRPr="00F50E43">
        <w:rPr>
          <w:sz w:val="24"/>
          <w:szCs w:val="24"/>
        </w:rPr>
        <w:t xml:space="preserve">) </w:t>
      </w:r>
      <w:r w:rsidRPr="00F50E43">
        <w:rPr>
          <w:i/>
          <w:sz w:val="24"/>
          <w:szCs w:val="24"/>
        </w:rPr>
        <w:t xml:space="preserve">County Lines. </w:t>
      </w:r>
      <w:r w:rsidRPr="00F50E43">
        <w:rPr>
          <w:sz w:val="24"/>
          <w:szCs w:val="24"/>
        </w:rPr>
        <w:t xml:space="preserve">[Online] Available at: </w:t>
      </w:r>
      <w:hyperlink r:id="rId33" w:history="1">
        <w:r w:rsidRPr="00F50E43">
          <w:rPr>
            <w:rStyle w:val="Hyperlink"/>
            <w:sz w:val="24"/>
            <w:szCs w:val="24"/>
          </w:rPr>
          <w:t>https://www.nationalcrimeagency.gov.uk/what-we-do/crime-threats/drug-trafficking/county-lines</w:t>
        </w:r>
      </w:hyperlink>
      <w:r w:rsidRPr="00F50E43">
        <w:rPr>
          <w:sz w:val="24"/>
          <w:szCs w:val="24"/>
        </w:rPr>
        <w:t xml:space="preserve"> (Accessed 20 August 2020).</w:t>
      </w:r>
    </w:p>
    <w:p w14:paraId="78C8C110" w14:textId="77777777" w:rsidR="00F50E43" w:rsidRPr="00F50E43" w:rsidRDefault="00F50E43" w:rsidP="00F50E43">
      <w:pPr>
        <w:ind w:right="107"/>
        <w:rPr>
          <w:sz w:val="24"/>
          <w:szCs w:val="24"/>
        </w:rPr>
      </w:pPr>
    </w:p>
    <w:p w14:paraId="07FE7FBD" w14:textId="485A5099" w:rsidR="00F50E43" w:rsidRPr="00F50E43" w:rsidRDefault="00F50E43" w:rsidP="00F50E43">
      <w:pPr>
        <w:ind w:right="107"/>
        <w:rPr>
          <w:sz w:val="24"/>
          <w:szCs w:val="24"/>
        </w:rPr>
      </w:pPr>
      <w:r w:rsidRPr="00F50E43">
        <w:rPr>
          <w:sz w:val="24"/>
          <w:szCs w:val="24"/>
        </w:rPr>
        <w:t>National Crime Agency (2020</w:t>
      </w:r>
      <w:r w:rsidR="0044168B">
        <w:rPr>
          <w:sz w:val="24"/>
          <w:szCs w:val="24"/>
        </w:rPr>
        <w:t>b</w:t>
      </w:r>
      <w:r w:rsidRPr="00F50E43">
        <w:rPr>
          <w:sz w:val="24"/>
          <w:szCs w:val="24"/>
        </w:rPr>
        <w:t xml:space="preserve">) </w:t>
      </w:r>
      <w:r w:rsidRPr="00F50E43">
        <w:rPr>
          <w:i/>
          <w:sz w:val="24"/>
          <w:szCs w:val="24"/>
        </w:rPr>
        <w:t xml:space="preserve">Drug Trafficking. </w:t>
      </w:r>
      <w:r w:rsidRPr="00F50E43">
        <w:rPr>
          <w:sz w:val="24"/>
          <w:szCs w:val="24"/>
        </w:rPr>
        <w:t xml:space="preserve">[Online] Available at: </w:t>
      </w:r>
      <w:hyperlink r:id="rId34" w:history="1">
        <w:r w:rsidRPr="00F50E43">
          <w:rPr>
            <w:rStyle w:val="Hyperlink"/>
            <w:sz w:val="24"/>
            <w:szCs w:val="24"/>
          </w:rPr>
          <w:t>https://nationalcrimeagency.gov.uk/what-we-do/crime-threats/drug-trafficking</w:t>
        </w:r>
      </w:hyperlink>
      <w:r w:rsidRPr="00F50E43">
        <w:rPr>
          <w:sz w:val="24"/>
          <w:szCs w:val="24"/>
        </w:rPr>
        <w:t xml:space="preserve"> (Accessed</w:t>
      </w:r>
      <w:r w:rsidR="004B6F82" w:rsidRPr="00F50E43">
        <w:rPr>
          <w:sz w:val="24"/>
          <w:szCs w:val="24"/>
        </w:rPr>
        <w:t>: 15</w:t>
      </w:r>
      <w:r w:rsidRPr="00F50E43">
        <w:rPr>
          <w:sz w:val="24"/>
          <w:szCs w:val="24"/>
        </w:rPr>
        <w:t xml:space="preserve"> August 2020). </w:t>
      </w:r>
    </w:p>
    <w:p w14:paraId="3D9BDC34" w14:textId="77777777" w:rsidR="00F50E43" w:rsidRPr="00F50E43" w:rsidRDefault="00F50E43" w:rsidP="00F50E43">
      <w:pPr>
        <w:ind w:right="107"/>
        <w:rPr>
          <w:sz w:val="24"/>
          <w:szCs w:val="24"/>
        </w:rPr>
      </w:pPr>
    </w:p>
    <w:p w14:paraId="4977192D" w14:textId="0E4D1142" w:rsidR="00F50E43" w:rsidRPr="00F50E43" w:rsidRDefault="00F50E43" w:rsidP="00F50E43">
      <w:pPr>
        <w:ind w:right="107"/>
        <w:rPr>
          <w:sz w:val="24"/>
          <w:szCs w:val="24"/>
        </w:rPr>
      </w:pPr>
      <w:r w:rsidRPr="00F50E43">
        <w:rPr>
          <w:sz w:val="24"/>
          <w:szCs w:val="24"/>
        </w:rPr>
        <w:t xml:space="preserve">Newburn, T. (2013) </w:t>
      </w:r>
      <w:r w:rsidRPr="00F50E43">
        <w:rPr>
          <w:i/>
          <w:sz w:val="24"/>
          <w:szCs w:val="24"/>
        </w:rPr>
        <w:t>Criminology.</w:t>
      </w:r>
      <w:r w:rsidRPr="00F50E43">
        <w:rPr>
          <w:sz w:val="24"/>
          <w:szCs w:val="24"/>
        </w:rPr>
        <w:t>2</w:t>
      </w:r>
      <w:r w:rsidRPr="00F50E43">
        <w:rPr>
          <w:sz w:val="24"/>
          <w:szCs w:val="24"/>
          <w:vertAlign w:val="superscript"/>
        </w:rPr>
        <w:t>nd</w:t>
      </w:r>
      <w:r w:rsidRPr="00F50E43">
        <w:rPr>
          <w:sz w:val="24"/>
          <w:szCs w:val="24"/>
        </w:rPr>
        <w:t xml:space="preserve"> edn. Oxon: Routledge.  </w:t>
      </w:r>
    </w:p>
    <w:p w14:paraId="60D5D60A" w14:textId="77777777" w:rsidR="007B64B5" w:rsidRDefault="007B64B5" w:rsidP="00F50E43">
      <w:pPr>
        <w:ind w:right="107"/>
        <w:rPr>
          <w:sz w:val="24"/>
          <w:szCs w:val="24"/>
        </w:rPr>
      </w:pPr>
    </w:p>
    <w:p w14:paraId="790DB0EE" w14:textId="6F991B78" w:rsidR="00F50E43" w:rsidRPr="00F50E43" w:rsidRDefault="00F50E43" w:rsidP="00F50E43">
      <w:pPr>
        <w:ind w:right="107"/>
        <w:rPr>
          <w:sz w:val="24"/>
          <w:szCs w:val="24"/>
        </w:rPr>
      </w:pPr>
      <w:r w:rsidRPr="00F50E43">
        <w:rPr>
          <w:sz w:val="24"/>
          <w:szCs w:val="24"/>
        </w:rPr>
        <w:t xml:space="preserve">Police.uk (2020) </w:t>
      </w:r>
      <w:r w:rsidRPr="00F50E43">
        <w:rPr>
          <w:i/>
          <w:sz w:val="24"/>
          <w:szCs w:val="24"/>
        </w:rPr>
        <w:t>Automatic Number Plate Recognition (ANPR)</w:t>
      </w:r>
      <w:r w:rsidRPr="00F50E43">
        <w:rPr>
          <w:sz w:val="24"/>
          <w:szCs w:val="24"/>
        </w:rPr>
        <w:t xml:space="preserve">. [Online] Available at: </w:t>
      </w:r>
      <w:hyperlink r:id="rId35" w:history="1">
        <w:r w:rsidRPr="00F50E43">
          <w:rPr>
            <w:rStyle w:val="Hyperlink"/>
            <w:sz w:val="24"/>
            <w:szCs w:val="24"/>
          </w:rPr>
          <w:t>https://www.police.uk/pu/advice-crime-prevention/automatic-number-plate-recognition-anpr/</w:t>
        </w:r>
      </w:hyperlink>
      <w:r w:rsidRPr="00F50E43">
        <w:rPr>
          <w:sz w:val="24"/>
          <w:szCs w:val="24"/>
        </w:rPr>
        <w:t xml:space="preserve"> (Accessed</w:t>
      </w:r>
      <w:r w:rsidR="004B6F82" w:rsidRPr="00F50E43">
        <w:rPr>
          <w:sz w:val="24"/>
          <w:szCs w:val="24"/>
        </w:rPr>
        <w:t>: 14</w:t>
      </w:r>
      <w:r w:rsidRPr="00F50E43">
        <w:rPr>
          <w:sz w:val="24"/>
          <w:szCs w:val="24"/>
        </w:rPr>
        <w:t xml:space="preserve"> August 2020). </w:t>
      </w:r>
    </w:p>
    <w:p w14:paraId="1A5AF1A0" w14:textId="77777777" w:rsidR="00F50E43" w:rsidRPr="00F50E43" w:rsidRDefault="00F50E43" w:rsidP="00F50E43">
      <w:pPr>
        <w:overflowPunct/>
        <w:textAlignment w:val="auto"/>
        <w:rPr>
          <w:sz w:val="24"/>
          <w:szCs w:val="24"/>
        </w:rPr>
      </w:pPr>
    </w:p>
    <w:p w14:paraId="1D4995A5" w14:textId="6C2BB3D0" w:rsidR="00F50E43" w:rsidRPr="00F50E43" w:rsidRDefault="00F50E43" w:rsidP="00F50E43">
      <w:pPr>
        <w:overflowPunct/>
        <w:textAlignment w:val="auto"/>
        <w:rPr>
          <w:sz w:val="24"/>
          <w:szCs w:val="24"/>
        </w:rPr>
      </w:pPr>
      <w:r w:rsidRPr="00F50E43">
        <w:rPr>
          <w:sz w:val="24"/>
          <w:szCs w:val="24"/>
        </w:rPr>
        <w:t xml:space="preserve">South Wales Police (2020) </w:t>
      </w:r>
      <w:r w:rsidRPr="00F50E43">
        <w:rPr>
          <w:i/>
          <w:sz w:val="24"/>
          <w:szCs w:val="24"/>
        </w:rPr>
        <w:t>Our Vision, Values and Ethics</w:t>
      </w:r>
      <w:r w:rsidRPr="00F50E43">
        <w:rPr>
          <w:sz w:val="24"/>
          <w:szCs w:val="24"/>
        </w:rPr>
        <w:t xml:space="preserve">. [Online] Available at: </w:t>
      </w:r>
      <w:hyperlink r:id="rId36" w:history="1">
        <w:r w:rsidRPr="00F50E43">
          <w:rPr>
            <w:rStyle w:val="Hyperlink"/>
            <w:sz w:val="24"/>
            <w:szCs w:val="24"/>
          </w:rPr>
          <w:t>https://www.south-wales.police.uk/en/about-us/visonvaluesandethics/</w:t>
        </w:r>
      </w:hyperlink>
      <w:r w:rsidRPr="00F50E43">
        <w:rPr>
          <w:sz w:val="24"/>
          <w:szCs w:val="24"/>
        </w:rPr>
        <w:t xml:space="preserve"> (Accessed: 12 August 2020).  </w:t>
      </w:r>
    </w:p>
    <w:p w14:paraId="67CED2A8" w14:textId="77777777" w:rsidR="00F50E43" w:rsidRPr="00F50E43" w:rsidRDefault="00F50E43" w:rsidP="00F50E43">
      <w:pPr>
        <w:ind w:right="237"/>
        <w:rPr>
          <w:sz w:val="24"/>
          <w:szCs w:val="24"/>
        </w:rPr>
      </w:pPr>
    </w:p>
    <w:p w14:paraId="2AFEA619" w14:textId="538C1547" w:rsidR="00F50E43" w:rsidRPr="00F50E43" w:rsidRDefault="00F50E43" w:rsidP="00F50E43">
      <w:pPr>
        <w:ind w:right="237"/>
        <w:rPr>
          <w:sz w:val="24"/>
          <w:szCs w:val="24"/>
        </w:rPr>
      </w:pPr>
      <w:r w:rsidRPr="00F50E43">
        <w:rPr>
          <w:sz w:val="24"/>
          <w:szCs w:val="24"/>
        </w:rPr>
        <w:t xml:space="preserve">Teece, D. J., Pisano, G., &amp; Shuen, A. (1997). </w:t>
      </w:r>
      <w:r w:rsidR="00866AF7">
        <w:rPr>
          <w:sz w:val="24"/>
          <w:szCs w:val="24"/>
        </w:rPr>
        <w:t>‘</w:t>
      </w:r>
      <w:r w:rsidRPr="00F50E43">
        <w:rPr>
          <w:sz w:val="24"/>
          <w:szCs w:val="24"/>
        </w:rPr>
        <w:t>Dynamic capabilities and strategic management</w:t>
      </w:r>
      <w:r w:rsidR="00866AF7">
        <w:rPr>
          <w:sz w:val="24"/>
          <w:szCs w:val="24"/>
        </w:rPr>
        <w:t>’,</w:t>
      </w:r>
      <w:r w:rsidRPr="00F50E43">
        <w:rPr>
          <w:sz w:val="24"/>
          <w:szCs w:val="24"/>
        </w:rPr>
        <w:t xml:space="preserve"> </w:t>
      </w:r>
      <w:r w:rsidRPr="00F50E43">
        <w:rPr>
          <w:i/>
          <w:sz w:val="24"/>
          <w:szCs w:val="24"/>
        </w:rPr>
        <w:t>Strategic Management Journal</w:t>
      </w:r>
      <w:r w:rsidRPr="00F50E43">
        <w:rPr>
          <w:sz w:val="24"/>
          <w:szCs w:val="24"/>
        </w:rPr>
        <w:t>, 18(7), 509-533.</w:t>
      </w:r>
    </w:p>
    <w:p w14:paraId="7A1D4C2C" w14:textId="77777777" w:rsidR="00F50E43" w:rsidRPr="00F50E43" w:rsidRDefault="00F50E43" w:rsidP="00F50E43">
      <w:pPr>
        <w:overflowPunct/>
        <w:textAlignment w:val="auto"/>
        <w:rPr>
          <w:color w:val="0A0C0C"/>
          <w:sz w:val="24"/>
          <w:szCs w:val="24"/>
          <w:lang w:eastAsia="zh-TW"/>
        </w:rPr>
      </w:pPr>
    </w:p>
    <w:p w14:paraId="0636C7AE" w14:textId="4101B8DA" w:rsidR="00F50E43" w:rsidRPr="00F50E43" w:rsidRDefault="00F50E43" w:rsidP="00F50E43">
      <w:pPr>
        <w:overflowPunct/>
        <w:textAlignment w:val="auto"/>
        <w:rPr>
          <w:sz w:val="24"/>
          <w:szCs w:val="24"/>
          <w:lang w:eastAsia="zh-TW"/>
        </w:rPr>
      </w:pPr>
      <w:r w:rsidRPr="00F50E43">
        <w:rPr>
          <w:color w:val="0A0C0C"/>
          <w:sz w:val="24"/>
          <w:szCs w:val="24"/>
          <w:lang w:eastAsia="zh-TW"/>
        </w:rPr>
        <w:t xml:space="preserve">The Department for Transport (2020) </w:t>
      </w:r>
      <w:r w:rsidRPr="00F50E43">
        <w:rPr>
          <w:i/>
          <w:color w:val="0A0C0C"/>
          <w:sz w:val="24"/>
          <w:szCs w:val="24"/>
          <w:lang w:eastAsia="zh-TW"/>
        </w:rPr>
        <w:t>Roads Policing Review: Call for Evidence</w:t>
      </w:r>
      <w:r w:rsidRPr="00F50E43">
        <w:rPr>
          <w:color w:val="0A0C0C"/>
          <w:sz w:val="24"/>
          <w:szCs w:val="24"/>
          <w:lang w:eastAsia="zh-TW"/>
        </w:rPr>
        <w:t xml:space="preserve"> [Online] Available at: https://assets.publishing.service.gov.uk/government/uploads/system/uploads/attachment_data/file/899574/roads-policing-review-call-for-evidence.pdf. (Accessed: 14 August 2020). </w:t>
      </w:r>
    </w:p>
    <w:p w14:paraId="17CEB9C2" w14:textId="77777777" w:rsidR="00F50E43" w:rsidRPr="00F50E43" w:rsidRDefault="00F50E43" w:rsidP="00F50E43">
      <w:pPr>
        <w:ind w:right="107"/>
        <w:rPr>
          <w:sz w:val="24"/>
          <w:szCs w:val="24"/>
        </w:rPr>
      </w:pPr>
    </w:p>
    <w:p w14:paraId="7E971355" w14:textId="26BBCE57" w:rsidR="00F50E43" w:rsidRPr="00F50E43" w:rsidRDefault="00F50E43" w:rsidP="00F50E43">
      <w:pPr>
        <w:ind w:right="107"/>
        <w:rPr>
          <w:sz w:val="24"/>
          <w:szCs w:val="24"/>
        </w:rPr>
      </w:pPr>
      <w:r w:rsidRPr="00F50E43">
        <w:rPr>
          <w:sz w:val="24"/>
          <w:szCs w:val="24"/>
        </w:rPr>
        <w:t xml:space="preserve">The Parliamentary Advisory Council for Transport Safety (2020) </w:t>
      </w:r>
      <w:r w:rsidRPr="00F50E43">
        <w:rPr>
          <w:i/>
          <w:sz w:val="24"/>
          <w:szCs w:val="24"/>
        </w:rPr>
        <w:t>Roads policing and its contribution to road safety</w:t>
      </w:r>
      <w:r w:rsidRPr="00F50E43">
        <w:rPr>
          <w:sz w:val="24"/>
          <w:szCs w:val="24"/>
        </w:rPr>
        <w:t xml:space="preserve">. [Online] Available at: </w:t>
      </w:r>
      <w:hyperlink r:id="rId37" w:history="1">
        <w:r w:rsidRPr="00F50E43">
          <w:rPr>
            <w:rStyle w:val="Hyperlink"/>
            <w:sz w:val="24"/>
            <w:szCs w:val="24"/>
          </w:rPr>
          <w:t>https://www.pacts.org.uk/wp-content/uploads/Roads-Policing-Report-FinalV1-merged-1.pdf</w:t>
        </w:r>
      </w:hyperlink>
      <w:r w:rsidRPr="00F50E43">
        <w:rPr>
          <w:sz w:val="24"/>
          <w:szCs w:val="24"/>
        </w:rPr>
        <w:t xml:space="preserve"> (Accessed: 18 August 2020).</w:t>
      </w:r>
    </w:p>
    <w:p w14:paraId="04CD9BC5" w14:textId="77777777" w:rsidR="00F50E43" w:rsidRPr="00F50E43" w:rsidRDefault="00F50E43" w:rsidP="00F50E43">
      <w:pPr>
        <w:ind w:right="237"/>
        <w:rPr>
          <w:rFonts w:eastAsia="Arial"/>
          <w:color w:val="000000" w:themeColor="text1"/>
          <w:sz w:val="24"/>
          <w:szCs w:val="24"/>
        </w:rPr>
      </w:pPr>
      <w:r w:rsidRPr="00F50E43">
        <w:rPr>
          <w:rFonts w:eastAsia="Arial"/>
          <w:color w:val="000000" w:themeColor="text1"/>
          <w:sz w:val="24"/>
          <w:szCs w:val="24"/>
        </w:rPr>
        <w:lastRenderedPageBreak/>
        <w:t xml:space="preserve">Thiara, R.K. and Roy, S. (2012) </w:t>
      </w:r>
      <w:r w:rsidRPr="00F50E43">
        <w:rPr>
          <w:rFonts w:eastAsia="Arial"/>
          <w:i/>
          <w:color w:val="000000" w:themeColor="text1"/>
          <w:sz w:val="24"/>
          <w:szCs w:val="24"/>
        </w:rPr>
        <w:t>Vital Statistics 2 Key Findings Report on Black, Asian, Minority Ethnic and Refugee women and children facing violence and abuse</w:t>
      </w:r>
      <w:r w:rsidRPr="00F50E43">
        <w:rPr>
          <w:rFonts w:eastAsia="Arial"/>
          <w:color w:val="000000" w:themeColor="text1"/>
          <w:sz w:val="24"/>
          <w:szCs w:val="24"/>
        </w:rPr>
        <w:t>. London: Imkaan</w:t>
      </w:r>
    </w:p>
    <w:p w14:paraId="796F7941" w14:textId="77777777" w:rsidR="00F50E43" w:rsidRPr="00F50E43" w:rsidRDefault="00F50E43" w:rsidP="00F50E43">
      <w:pPr>
        <w:ind w:right="107"/>
        <w:rPr>
          <w:sz w:val="24"/>
          <w:szCs w:val="24"/>
        </w:rPr>
      </w:pPr>
    </w:p>
    <w:p w14:paraId="5EDD79A8" w14:textId="73A6EE99" w:rsidR="00F50E43" w:rsidRPr="00866AF7" w:rsidRDefault="00F50E43" w:rsidP="00F50E43">
      <w:pPr>
        <w:ind w:right="107"/>
        <w:rPr>
          <w:i/>
          <w:sz w:val="24"/>
          <w:szCs w:val="24"/>
        </w:rPr>
      </w:pPr>
      <w:r w:rsidRPr="00F50E43">
        <w:rPr>
          <w:sz w:val="24"/>
          <w:szCs w:val="24"/>
        </w:rPr>
        <w:t xml:space="preserve">Watson, B. and Walsh, K. (2008) </w:t>
      </w:r>
      <w:r w:rsidR="00866AF7">
        <w:rPr>
          <w:sz w:val="24"/>
          <w:szCs w:val="24"/>
        </w:rPr>
        <w:t>‘</w:t>
      </w:r>
      <w:r w:rsidRPr="00866AF7">
        <w:rPr>
          <w:sz w:val="24"/>
          <w:szCs w:val="24"/>
        </w:rPr>
        <w:t>The Road Safety Implications of Automatic Number Plate Recognition Technology</w:t>
      </w:r>
      <w:r w:rsidRPr="00F50E43">
        <w:rPr>
          <w:i/>
          <w:sz w:val="24"/>
          <w:szCs w:val="24"/>
        </w:rPr>
        <w:t xml:space="preserve"> (ANPR)</w:t>
      </w:r>
      <w:r w:rsidRPr="00F50E43">
        <w:rPr>
          <w:sz w:val="24"/>
          <w:szCs w:val="24"/>
        </w:rPr>
        <w:t>, Report</w:t>
      </w:r>
      <w:r w:rsidR="00866AF7">
        <w:rPr>
          <w:sz w:val="24"/>
          <w:szCs w:val="24"/>
        </w:rPr>
        <w:t>’</w:t>
      </w:r>
      <w:r w:rsidRPr="00F50E43">
        <w:rPr>
          <w:sz w:val="24"/>
          <w:szCs w:val="24"/>
        </w:rPr>
        <w:t xml:space="preserve">, </w:t>
      </w:r>
      <w:r w:rsidRPr="00866AF7">
        <w:rPr>
          <w:i/>
          <w:sz w:val="24"/>
          <w:szCs w:val="24"/>
        </w:rPr>
        <w:t>The Centre for Accident Research &amp; Road Safety</w:t>
      </w:r>
      <w:r w:rsidRPr="00F50E43">
        <w:rPr>
          <w:sz w:val="24"/>
          <w:szCs w:val="24"/>
        </w:rPr>
        <w:t>, Queensland, Feb. 2008.</w:t>
      </w:r>
    </w:p>
    <w:p w14:paraId="65F492D2" w14:textId="77777777" w:rsidR="00F50E43" w:rsidRPr="00F50E43" w:rsidRDefault="00F50E43" w:rsidP="00F50E43">
      <w:pPr>
        <w:ind w:right="237"/>
        <w:rPr>
          <w:rFonts w:eastAsia="Arial"/>
          <w:color w:val="000000" w:themeColor="text1"/>
          <w:sz w:val="24"/>
          <w:szCs w:val="24"/>
        </w:rPr>
      </w:pPr>
    </w:p>
    <w:p w14:paraId="7190F87F" w14:textId="77D1FB2A" w:rsidR="00F50E43" w:rsidRPr="00F50E43" w:rsidRDefault="00F50E43" w:rsidP="00F50E43">
      <w:pPr>
        <w:ind w:right="237"/>
        <w:rPr>
          <w:rFonts w:eastAsia="Arial"/>
          <w:color w:val="000000" w:themeColor="text1"/>
          <w:sz w:val="24"/>
          <w:szCs w:val="24"/>
        </w:rPr>
      </w:pPr>
      <w:r w:rsidRPr="00F50E43">
        <w:rPr>
          <w:rFonts w:eastAsia="Arial"/>
          <w:color w:val="000000" w:themeColor="text1"/>
          <w:sz w:val="24"/>
          <w:szCs w:val="24"/>
        </w:rPr>
        <w:t xml:space="preserve">Women’s Aid (2020a) </w:t>
      </w:r>
      <w:r w:rsidR="005E31E9" w:rsidRPr="00F50E43">
        <w:rPr>
          <w:rFonts w:eastAsia="Arial"/>
          <w:i/>
          <w:color w:val="000000" w:themeColor="text1"/>
          <w:sz w:val="24"/>
          <w:szCs w:val="24"/>
        </w:rPr>
        <w:t>what</w:t>
      </w:r>
      <w:r w:rsidRPr="00F50E43">
        <w:rPr>
          <w:rFonts w:eastAsia="Arial"/>
          <w:i/>
          <w:color w:val="000000" w:themeColor="text1"/>
          <w:sz w:val="24"/>
          <w:szCs w:val="24"/>
        </w:rPr>
        <w:t xml:space="preserve"> is domestic abuse? </w:t>
      </w:r>
      <w:r w:rsidRPr="00F50E43">
        <w:rPr>
          <w:rFonts w:eastAsia="Arial"/>
          <w:color w:val="000000" w:themeColor="text1"/>
          <w:sz w:val="24"/>
          <w:szCs w:val="24"/>
        </w:rPr>
        <w:t xml:space="preserve">[Online] Available at: </w:t>
      </w:r>
      <w:hyperlink r:id="rId38" w:history="1">
        <w:r w:rsidRPr="00F50E43">
          <w:rPr>
            <w:rStyle w:val="Hyperlink"/>
            <w:rFonts w:eastAsia="Arial"/>
            <w:sz w:val="24"/>
            <w:szCs w:val="24"/>
          </w:rPr>
          <w:t>https://www.womensaid.org.uk/information-support/what-is-domestic-abuse/</w:t>
        </w:r>
      </w:hyperlink>
      <w:r w:rsidRPr="00F50E43">
        <w:rPr>
          <w:rFonts w:eastAsia="Arial"/>
          <w:color w:val="000000" w:themeColor="text1"/>
          <w:sz w:val="24"/>
          <w:szCs w:val="24"/>
        </w:rPr>
        <w:t xml:space="preserve"> (Accessed: 15 August 2020). </w:t>
      </w:r>
    </w:p>
    <w:p w14:paraId="1C082457" w14:textId="77777777" w:rsidR="00F50E43" w:rsidRPr="00F50E43" w:rsidRDefault="00F50E43" w:rsidP="00F50E43">
      <w:pPr>
        <w:ind w:right="237"/>
        <w:rPr>
          <w:rFonts w:eastAsia="Arial"/>
          <w:color w:val="000000" w:themeColor="text1"/>
          <w:sz w:val="24"/>
          <w:szCs w:val="24"/>
        </w:rPr>
      </w:pPr>
    </w:p>
    <w:p w14:paraId="619A1180" w14:textId="5D64790D" w:rsidR="00F50E43" w:rsidRPr="00F50E43" w:rsidRDefault="00F50E43" w:rsidP="00F50E43">
      <w:pPr>
        <w:ind w:right="237"/>
        <w:rPr>
          <w:rFonts w:eastAsia="Arial"/>
          <w:color w:val="000000" w:themeColor="text1"/>
          <w:sz w:val="24"/>
          <w:szCs w:val="24"/>
        </w:rPr>
      </w:pPr>
      <w:r w:rsidRPr="00F50E43">
        <w:rPr>
          <w:rFonts w:eastAsia="Arial"/>
          <w:color w:val="000000" w:themeColor="text1"/>
          <w:sz w:val="24"/>
          <w:szCs w:val="24"/>
        </w:rPr>
        <w:t>Women’s Aid (2020b)</w:t>
      </w:r>
      <w:bookmarkStart w:id="6" w:name="_GoBack"/>
      <w:bookmarkEnd w:id="6"/>
      <w:r w:rsidRPr="00F50E43">
        <w:rPr>
          <w:rFonts w:eastAsia="Arial"/>
          <w:color w:val="000000" w:themeColor="text1"/>
          <w:sz w:val="24"/>
          <w:szCs w:val="24"/>
        </w:rPr>
        <w:t xml:space="preserve"> [Online] Available at: </w:t>
      </w:r>
      <w:hyperlink r:id="rId39" w:history="1">
        <w:r w:rsidRPr="00F50E43">
          <w:rPr>
            <w:rStyle w:val="Hyperlink"/>
            <w:rFonts w:eastAsia="Arial"/>
            <w:sz w:val="24"/>
            <w:szCs w:val="24"/>
          </w:rPr>
          <w:t>https://www.womensaid.org.uk/</w:t>
        </w:r>
      </w:hyperlink>
      <w:r w:rsidRPr="00F50E43">
        <w:rPr>
          <w:rFonts w:eastAsia="Arial"/>
          <w:color w:val="000000" w:themeColor="text1"/>
          <w:sz w:val="24"/>
          <w:szCs w:val="24"/>
        </w:rPr>
        <w:t xml:space="preserve"> (Accessed: 15 August 2020). </w:t>
      </w:r>
    </w:p>
    <w:p w14:paraId="60DD7367" w14:textId="77777777" w:rsidR="00F50E43" w:rsidRPr="00F50E43" w:rsidRDefault="00F50E43" w:rsidP="00F50E43">
      <w:pPr>
        <w:ind w:right="237"/>
        <w:rPr>
          <w:sz w:val="24"/>
          <w:szCs w:val="24"/>
        </w:rPr>
      </w:pPr>
    </w:p>
    <w:p w14:paraId="07FA681C" w14:textId="77777777" w:rsidR="00F50E43" w:rsidRDefault="00F50E43" w:rsidP="00EA28F1">
      <w:pPr>
        <w:keepNext/>
        <w:spacing w:before="240" w:after="60"/>
        <w:ind w:right="237"/>
        <w:jc w:val="both"/>
      </w:pPr>
    </w:p>
    <w:sectPr w:rsidR="00F50E43" w:rsidSect="0063506C">
      <w:headerReference w:type="even" r:id="rId40"/>
      <w:headerReference w:type="default" r:id="rId41"/>
      <w:footerReference w:type="even" r:id="rId42"/>
      <w:footerReference w:type="default" r:id="rId43"/>
      <w:headerReference w:type="first" r:id="rId44"/>
      <w:footerReference w:type="first" r:id="rId45"/>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05CE6F" w14:textId="77777777" w:rsidR="0038214F" w:rsidRDefault="0038214F">
      <w:r>
        <w:separator/>
      </w:r>
    </w:p>
  </w:endnote>
  <w:endnote w:type="continuationSeparator" w:id="0">
    <w:p w14:paraId="19A28048" w14:textId="77777777" w:rsidR="0038214F" w:rsidRDefault="003821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ahoma">
    <w:altName w:val="Tahoma"/>
    <w:panose1 w:val="020B0604030504040204"/>
    <w:charset w:val="00"/>
    <w:family w:val="swiss"/>
    <w:pitch w:val="variable"/>
    <w:sig w:usb0="E1002EFF" w:usb1="C000605B" w:usb2="00000029" w:usb3="00000000" w:csb0="000101FF" w:csb1="00000000"/>
  </w:font>
  <w:font w:name="FS Elliot Pro">
    <w:altName w:val="FS Elliot Pro"/>
    <w:panose1 w:val="00000000000000000000"/>
    <w:charset w:val="00"/>
    <w:family w:val="swiss"/>
    <w:notTrueType/>
    <w:pitch w:val="default"/>
    <w:sig w:usb0="00000003" w:usb1="00000000" w:usb2="00000000" w:usb3="00000000" w:csb0="00000001" w:csb1="00000000"/>
  </w:font>
  <w:font w:name="Bliss 2 Light">
    <w:altName w:val="Bliss 2 Light"/>
    <w:panose1 w:val="00000000000000000000"/>
    <w:charset w:val="00"/>
    <w:family w:val="swiss"/>
    <w:notTrueType/>
    <w:pitch w:val="default"/>
    <w:sig w:usb0="00000003" w:usb1="00000000" w:usb2="00000000" w:usb3="00000000" w:csb0="00000001" w:csb1="00000000"/>
  </w:font>
  <w:font w:name="Segoe UI">
    <w:altName w:val="Sylfaen"/>
    <w:panose1 w:val="020B0502040204020203"/>
    <w:charset w:val="00"/>
    <w:family w:val="swiss"/>
    <w:pitch w:val="variable"/>
    <w:sig w:usb0="E4002EFF" w:usb1="C000E47F"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Times-Roman">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073188" w14:textId="7C990181" w:rsidR="0038214F" w:rsidRDefault="004B6F82" w:rsidP="004B6F82">
    <w:pPr>
      <w:pStyle w:val="Footer"/>
      <w:rPr>
        <w:sz w:val="17"/>
      </w:rPr>
    </w:pPr>
    <w:bookmarkStart w:id="2" w:name="TITUS1FooterEvenPages"/>
    <w:r>
      <w:rPr>
        <w:sz w:val="17"/>
      </w:rPr>
      <w:t> </w:t>
    </w:r>
  </w:p>
  <w:bookmarkEnd w:id="2"/>
  <w:p w14:paraId="780E186D" w14:textId="0C5407A6" w:rsidR="0038214F" w:rsidRDefault="0038214F" w:rsidP="0063506C">
    <w:pPr>
      <w:pStyle w:val="Footer"/>
      <w:jc w:val="right"/>
    </w:pPr>
    <w:r>
      <w:fldChar w:fldCharType="begin"/>
    </w:r>
    <w:r>
      <w:instrText xml:space="preserve"> PAGE   \* MERGEFORMAT </w:instrText>
    </w:r>
    <w:r>
      <w:fldChar w:fldCharType="separate"/>
    </w:r>
    <w:r w:rsidR="004B6F82">
      <w:rPr>
        <w:noProof/>
      </w:rPr>
      <w:t>24</w:t>
    </w:r>
    <w:r>
      <w:rPr>
        <w:noProof/>
      </w:rPr>
      <w:fldChar w:fldCharType="end"/>
    </w:r>
  </w:p>
  <w:p w14:paraId="4FCBF778" w14:textId="77777777" w:rsidR="0038214F" w:rsidRPr="00BB5EAA" w:rsidRDefault="0038214F" w:rsidP="0063506C">
    <w:pPr>
      <w:pStyle w:val="Footer"/>
      <w:ind w:right="360"/>
      <w:jc w:val="center"/>
    </w:pPr>
  </w:p>
  <w:p w14:paraId="4415D7CB" w14:textId="77777777" w:rsidR="0038214F" w:rsidRDefault="003821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6F296E" w14:textId="3C6A3603" w:rsidR="0038214F" w:rsidRDefault="004B6F82" w:rsidP="004B6F82">
    <w:pPr>
      <w:pStyle w:val="Footer"/>
      <w:rPr>
        <w:sz w:val="17"/>
      </w:rPr>
    </w:pPr>
    <w:bookmarkStart w:id="3" w:name="TITUS1FooterPrimary"/>
    <w:r>
      <w:rPr>
        <w:sz w:val="17"/>
      </w:rPr>
      <w:t> </w:t>
    </w:r>
  </w:p>
  <w:bookmarkEnd w:id="3"/>
  <w:p w14:paraId="50521BFA" w14:textId="485C5BDF" w:rsidR="0038214F" w:rsidRDefault="0038214F">
    <w:pPr>
      <w:pStyle w:val="Footer"/>
      <w:jc w:val="right"/>
    </w:pPr>
    <w:r>
      <w:fldChar w:fldCharType="begin"/>
    </w:r>
    <w:r>
      <w:instrText xml:space="preserve"> PAGE   \* MERGEFORMAT </w:instrText>
    </w:r>
    <w:r>
      <w:fldChar w:fldCharType="separate"/>
    </w:r>
    <w:r w:rsidR="004B6F82">
      <w:rPr>
        <w:noProof/>
      </w:rPr>
      <w:t>23</w:t>
    </w:r>
    <w:r>
      <w:rPr>
        <w:noProof/>
      </w:rPr>
      <w:fldChar w:fldCharType="end"/>
    </w:r>
  </w:p>
  <w:p w14:paraId="790812FF" w14:textId="77777777" w:rsidR="0038214F" w:rsidRPr="00BB5EAA" w:rsidRDefault="0038214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A80D6A" w14:textId="1861C43E" w:rsidR="0038214F" w:rsidRDefault="004B6F82" w:rsidP="004B6F82">
    <w:pPr>
      <w:pStyle w:val="Footer"/>
      <w:rPr>
        <w:sz w:val="17"/>
      </w:rPr>
    </w:pPr>
    <w:bookmarkStart w:id="5" w:name="TITUS1FooterFirstPage"/>
    <w:r>
      <w:rPr>
        <w:sz w:val="17"/>
      </w:rPr>
      <w:t> </w:t>
    </w:r>
  </w:p>
  <w:bookmarkEnd w:id="5"/>
  <w:p w14:paraId="45F22DF5" w14:textId="337C3558" w:rsidR="0038214F" w:rsidRDefault="0038214F" w:rsidP="0063506C">
    <w:pPr>
      <w:pStyle w:val="Footer"/>
      <w:jc w:val="right"/>
    </w:pPr>
    <w:r>
      <w:fldChar w:fldCharType="begin"/>
    </w:r>
    <w:r>
      <w:instrText xml:space="preserve"> PAGE   \* MERGEFORMAT </w:instrText>
    </w:r>
    <w:r>
      <w:fldChar w:fldCharType="separate"/>
    </w:r>
    <w:r w:rsidR="004B6F82">
      <w:rPr>
        <w:noProof/>
      </w:rPr>
      <w:t>1</w:t>
    </w:r>
    <w:r>
      <w:rPr>
        <w:noProof/>
      </w:rPr>
      <w:fldChar w:fldCharType="end"/>
    </w:r>
  </w:p>
  <w:p w14:paraId="76D9DB9B" w14:textId="77777777" w:rsidR="0038214F" w:rsidRPr="00BB5EAA" w:rsidRDefault="0038214F" w:rsidP="0063506C">
    <w:pPr>
      <w:pStyle w:val="Footer"/>
      <w:ind w:right="360"/>
      <w:jc w:val="center"/>
    </w:pPr>
  </w:p>
  <w:p w14:paraId="7CB1EA07" w14:textId="77777777" w:rsidR="0038214F" w:rsidRDefault="0038214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14514C" w14:textId="1E43DC1F" w:rsidR="0038214F" w:rsidRDefault="004B6F82" w:rsidP="004B6F82">
    <w:pPr>
      <w:pStyle w:val="Footer"/>
      <w:rPr>
        <w:sz w:val="17"/>
      </w:rPr>
    </w:pPr>
    <w:bookmarkStart w:id="9" w:name="TITUS2FooterEvenPages"/>
    <w:r>
      <w:rPr>
        <w:sz w:val="17"/>
      </w:rPr>
      <w:t> </w:t>
    </w:r>
  </w:p>
  <w:bookmarkEnd w:id="9"/>
  <w:p w14:paraId="6B9EE27F" w14:textId="77777777" w:rsidR="0038214F" w:rsidRDefault="0038214F" w:rsidP="0063506C">
    <w:pPr>
      <w:pStyle w:val="Footer"/>
      <w:jc w:val="right"/>
    </w:pPr>
  </w:p>
  <w:p w14:paraId="377F9C70" w14:textId="201DC98A" w:rsidR="0038214F" w:rsidRDefault="0038214F" w:rsidP="0063506C">
    <w:pPr>
      <w:pStyle w:val="Footer"/>
      <w:jc w:val="right"/>
    </w:pPr>
    <w:r>
      <w:fldChar w:fldCharType="begin"/>
    </w:r>
    <w:r>
      <w:instrText xml:space="preserve"> PAGE   \* MERGEFORMAT </w:instrText>
    </w:r>
    <w:r>
      <w:fldChar w:fldCharType="separate"/>
    </w:r>
    <w:r w:rsidR="004B6F82">
      <w:rPr>
        <w:noProof/>
      </w:rPr>
      <w:t>28</w:t>
    </w:r>
    <w:r>
      <w:rPr>
        <w:noProof/>
      </w:rPr>
      <w:fldChar w:fldCharType="end"/>
    </w:r>
  </w:p>
  <w:p w14:paraId="35A147A2" w14:textId="77777777" w:rsidR="0038214F" w:rsidRPr="00BB5EAA" w:rsidRDefault="0038214F" w:rsidP="0063506C">
    <w:pPr>
      <w:pStyle w:val="Footer"/>
      <w:ind w:right="360"/>
      <w:jc w:val="center"/>
    </w:pPr>
  </w:p>
  <w:p w14:paraId="0745EE9E" w14:textId="77777777" w:rsidR="0038214F" w:rsidRDefault="0038214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C9FA31" w14:textId="1A4102E4" w:rsidR="0038214F" w:rsidRDefault="004B6F82" w:rsidP="004B6F82">
    <w:pPr>
      <w:pStyle w:val="Footer"/>
      <w:rPr>
        <w:sz w:val="17"/>
      </w:rPr>
    </w:pPr>
    <w:bookmarkStart w:id="10" w:name="TITUS2FooterPrimary"/>
    <w:r>
      <w:rPr>
        <w:sz w:val="17"/>
      </w:rPr>
      <w:t> </w:t>
    </w:r>
  </w:p>
  <w:bookmarkEnd w:id="10"/>
  <w:p w14:paraId="75042BFD" w14:textId="77777777" w:rsidR="0038214F" w:rsidRDefault="0038214F">
    <w:pPr>
      <w:pStyle w:val="Footer"/>
      <w:jc w:val="right"/>
    </w:pPr>
  </w:p>
  <w:p w14:paraId="5A9003DD" w14:textId="6594210F" w:rsidR="0038214F" w:rsidRDefault="0038214F">
    <w:pPr>
      <w:pStyle w:val="Footer"/>
      <w:jc w:val="right"/>
    </w:pPr>
    <w:r>
      <w:fldChar w:fldCharType="begin"/>
    </w:r>
    <w:r>
      <w:instrText xml:space="preserve"> PAGE   \* MERGEFORMAT </w:instrText>
    </w:r>
    <w:r>
      <w:fldChar w:fldCharType="separate"/>
    </w:r>
    <w:r w:rsidR="004B6F82">
      <w:rPr>
        <w:noProof/>
      </w:rPr>
      <w:t>27</w:t>
    </w:r>
    <w:r>
      <w:rPr>
        <w:noProof/>
      </w:rPr>
      <w:fldChar w:fldCharType="end"/>
    </w:r>
  </w:p>
  <w:p w14:paraId="61F11BDC" w14:textId="77777777" w:rsidR="0038214F" w:rsidRPr="00BB5EAA" w:rsidRDefault="0038214F"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D2CDE" w14:textId="204D2662" w:rsidR="0038214F" w:rsidRDefault="004B6F82" w:rsidP="004B6F82">
    <w:pPr>
      <w:pStyle w:val="Footer"/>
      <w:rPr>
        <w:sz w:val="17"/>
      </w:rPr>
    </w:pPr>
    <w:bookmarkStart w:id="12" w:name="TITUS2FooterFirstPage"/>
    <w:r>
      <w:rPr>
        <w:sz w:val="17"/>
      </w:rPr>
      <w:t> </w:t>
    </w:r>
  </w:p>
  <w:bookmarkEnd w:id="12"/>
  <w:p w14:paraId="1FE847FA" w14:textId="77777777" w:rsidR="0038214F" w:rsidRDefault="0038214F" w:rsidP="0063506C">
    <w:pPr>
      <w:pStyle w:val="Footer"/>
      <w:jc w:val="right"/>
    </w:pPr>
  </w:p>
  <w:p w14:paraId="3C6F3C95" w14:textId="228854CF" w:rsidR="0038214F" w:rsidRDefault="0038214F" w:rsidP="0063506C">
    <w:pPr>
      <w:pStyle w:val="Footer"/>
      <w:jc w:val="right"/>
    </w:pPr>
    <w:r>
      <w:fldChar w:fldCharType="begin"/>
    </w:r>
    <w:r>
      <w:instrText xml:space="preserve"> PAGE   \* MERGEFORMAT </w:instrText>
    </w:r>
    <w:r>
      <w:fldChar w:fldCharType="separate"/>
    </w:r>
    <w:r w:rsidR="004B6F82">
      <w:rPr>
        <w:noProof/>
      </w:rPr>
      <w:t>25</w:t>
    </w:r>
    <w:r>
      <w:rPr>
        <w:noProof/>
      </w:rPr>
      <w:fldChar w:fldCharType="end"/>
    </w:r>
  </w:p>
  <w:p w14:paraId="1273E43E" w14:textId="77777777" w:rsidR="0038214F" w:rsidRPr="00BB5EAA" w:rsidRDefault="0038214F" w:rsidP="0063506C">
    <w:pPr>
      <w:pStyle w:val="Footer"/>
      <w:ind w:right="360"/>
      <w:jc w:val="center"/>
    </w:pPr>
  </w:p>
  <w:p w14:paraId="65160AB4" w14:textId="77777777" w:rsidR="0038214F" w:rsidRDefault="003821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A3E7F" w14:textId="77777777" w:rsidR="0038214F" w:rsidRDefault="0038214F">
      <w:r>
        <w:separator/>
      </w:r>
    </w:p>
  </w:footnote>
  <w:footnote w:type="continuationSeparator" w:id="0">
    <w:p w14:paraId="29850DBB" w14:textId="77777777" w:rsidR="0038214F" w:rsidRDefault="003821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940B32" w14:textId="6B226DB7" w:rsidR="0038214F" w:rsidRDefault="004B6F82" w:rsidP="004B6F82">
    <w:pPr>
      <w:pStyle w:val="Header"/>
      <w:rPr>
        <w:sz w:val="17"/>
      </w:rPr>
    </w:pPr>
    <w:bookmarkStart w:id="0" w:name="TITUS1HeaderEvenPages"/>
    <w:r>
      <w:rPr>
        <w:sz w:val="17"/>
      </w:rPr>
      <w:t> </w:t>
    </w:r>
  </w:p>
  <w:bookmarkEnd w:id="0"/>
  <w:p w14:paraId="0EE882B4" w14:textId="77777777" w:rsidR="0038214F" w:rsidRDefault="0038214F" w:rsidP="00655BC8">
    <w:pPr>
      <w:pStyle w:val="Header"/>
    </w:pPr>
  </w:p>
  <w:p w14:paraId="1FFD6609" w14:textId="77777777" w:rsidR="0038214F" w:rsidRDefault="003821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84BE21" w14:textId="12E00DD3" w:rsidR="0038214F" w:rsidRDefault="004B6F82" w:rsidP="004B6F82">
    <w:pPr>
      <w:pStyle w:val="Header"/>
      <w:rPr>
        <w:sz w:val="17"/>
      </w:rPr>
    </w:pPr>
    <w:bookmarkStart w:id="1" w:name="TITUS1HeaderPrimary"/>
    <w:r>
      <w:rPr>
        <w:sz w:val="17"/>
      </w:rPr>
      <w:t> </w:t>
    </w:r>
  </w:p>
  <w:bookmarkEnd w:id="1"/>
  <w:p w14:paraId="1E80B35D" w14:textId="77777777" w:rsidR="0038214F" w:rsidRDefault="0038214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F4C371" w14:textId="3212F283" w:rsidR="0038214F" w:rsidRDefault="004B6F82" w:rsidP="004B6F82">
    <w:pPr>
      <w:pStyle w:val="Header"/>
      <w:rPr>
        <w:sz w:val="17"/>
      </w:rPr>
    </w:pPr>
    <w:bookmarkStart w:id="4" w:name="TITUS1HeaderFirstPage"/>
    <w:r>
      <w:rPr>
        <w:sz w:val="17"/>
      </w:rPr>
      <w:t> </w:t>
    </w:r>
  </w:p>
  <w:bookmarkEnd w:id="4"/>
  <w:p w14:paraId="630DBB40" w14:textId="77777777" w:rsidR="0038214F" w:rsidRDefault="0038214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45228D" w14:textId="6201E1A0" w:rsidR="0038214F" w:rsidRDefault="004B6F82" w:rsidP="004B6F82">
    <w:pPr>
      <w:pStyle w:val="Header"/>
      <w:rPr>
        <w:sz w:val="17"/>
      </w:rPr>
    </w:pPr>
    <w:bookmarkStart w:id="7" w:name="TITUS2HeaderEvenPages"/>
    <w:r>
      <w:rPr>
        <w:sz w:val="17"/>
      </w:rPr>
      <w:t> </w:t>
    </w:r>
  </w:p>
  <w:bookmarkEnd w:id="7"/>
  <w:p w14:paraId="522C45E1" w14:textId="77777777" w:rsidR="0038214F" w:rsidRDefault="0038214F" w:rsidP="0063506C">
    <w:pPr>
      <w:pStyle w:val="Header"/>
    </w:pPr>
  </w:p>
  <w:p w14:paraId="556DD746" w14:textId="77777777" w:rsidR="0038214F" w:rsidRDefault="0038214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5150A4" w14:textId="7A802D36" w:rsidR="0038214F" w:rsidRDefault="004B6F82" w:rsidP="004B6F82">
    <w:pPr>
      <w:pStyle w:val="Header"/>
      <w:rPr>
        <w:sz w:val="17"/>
      </w:rPr>
    </w:pPr>
    <w:bookmarkStart w:id="8" w:name="TITUS2HeaderPrimary"/>
    <w:r>
      <w:rPr>
        <w:sz w:val="17"/>
      </w:rPr>
      <w:t> </w:t>
    </w:r>
  </w:p>
  <w:bookmarkEnd w:id="8"/>
  <w:p w14:paraId="4151F1C8" w14:textId="77777777" w:rsidR="0038214F" w:rsidRDefault="0038214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4704F4" w14:textId="6C3C0308" w:rsidR="0038214F" w:rsidRDefault="004B6F82" w:rsidP="004B6F82">
    <w:pPr>
      <w:pStyle w:val="Header"/>
      <w:rPr>
        <w:sz w:val="17"/>
      </w:rPr>
    </w:pPr>
    <w:bookmarkStart w:id="11" w:name="TITUS2HeaderFirstPage"/>
    <w:r>
      <w:rPr>
        <w:sz w:val="17"/>
      </w:rPr>
      <w:t> </w:t>
    </w:r>
  </w:p>
  <w:bookmarkEnd w:id="11"/>
  <w:p w14:paraId="1204E7ED" w14:textId="77777777" w:rsidR="0038214F" w:rsidRDefault="0038214F" w:rsidP="0063506C">
    <w:pPr>
      <w:pStyle w:val="Header"/>
    </w:pPr>
  </w:p>
  <w:p w14:paraId="07C3304D" w14:textId="77777777" w:rsidR="0038214F" w:rsidRDefault="003821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14E96DCE"/>
    <w:multiLevelType w:val="hybridMultilevel"/>
    <w:tmpl w:val="7862E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6D191A"/>
    <w:multiLevelType w:val="hybridMultilevel"/>
    <w:tmpl w:val="E5547E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DB3AA7"/>
    <w:multiLevelType w:val="hybridMultilevel"/>
    <w:tmpl w:val="1F2E6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9280E42"/>
    <w:multiLevelType w:val="hybridMultilevel"/>
    <w:tmpl w:val="65363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8C5DCF"/>
    <w:multiLevelType w:val="hybridMultilevel"/>
    <w:tmpl w:val="33BC15B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674165F5"/>
    <w:multiLevelType w:val="hybridMultilevel"/>
    <w:tmpl w:val="AF48E4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3"/>
  </w:num>
  <w:num w:numId="3">
    <w:abstractNumId w:val="9"/>
  </w:num>
  <w:num w:numId="4">
    <w:abstractNumId w:val="6"/>
  </w:num>
  <w:num w:numId="5">
    <w:abstractNumId w:val="10"/>
  </w:num>
  <w:num w:numId="6">
    <w:abstractNumId w:val="1"/>
  </w:num>
  <w:num w:numId="7">
    <w:abstractNumId w:val="5"/>
  </w:num>
  <w:num w:numId="8">
    <w:abstractNumId w:val="7"/>
  </w:num>
  <w:num w:numId="9">
    <w:abstractNumId w:val="4"/>
  </w:num>
  <w:num w:numId="10">
    <w:abstractNumId w:val="8"/>
  </w:num>
  <w:num w:numId="11">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1FB"/>
    <w:rsid w:val="00027B1F"/>
    <w:rsid w:val="0003088B"/>
    <w:rsid w:val="000325D9"/>
    <w:rsid w:val="00032B89"/>
    <w:rsid w:val="000372B2"/>
    <w:rsid w:val="0004079F"/>
    <w:rsid w:val="00045B87"/>
    <w:rsid w:val="00045C07"/>
    <w:rsid w:val="00055D43"/>
    <w:rsid w:val="00056FAC"/>
    <w:rsid w:val="00057751"/>
    <w:rsid w:val="00062E39"/>
    <w:rsid w:val="000647E3"/>
    <w:rsid w:val="00065318"/>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1BA"/>
    <w:rsid w:val="00096DEA"/>
    <w:rsid w:val="000A113F"/>
    <w:rsid w:val="000A4240"/>
    <w:rsid w:val="000A469A"/>
    <w:rsid w:val="000B1E96"/>
    <w:rsid w:val="000C378F"/>
    <w:rsid w:val="000C4F88"/>
    <w:rsid w:val="000C6892"/>
    <w:rsid w:val="000C6FFE"/>
    <w:rsid w:val="000D0BB6"/>
    <w:rsid w:val="000E26B0"/>
    <w:rsid w:val="000E41AD"/>
    <w:rsid w:val="000E697F"/>
    <w:rsid w:val="000F1599"/>
    <w:rsid w:val="000F1769"/>
    <w:rsid w:val="000F6196"/>
    <w:rsid w:val="000F7ECD"/>
    <w:rsid w:val="00102E64"/>
    <w:rsid w:val="0010312C"/>
    <w:rsid w:val="00106DC7"/>
    <w:rsid w:val="00112391"/>
    <w:rsid w:val="00114F52"/>
    <w:rsid w:val="0012135C"/>
    <w:rsid w:val="00130E83"/>
    <w:rsid w:val="0013131A"/>
    <w:rsid w:val="001347F8"/>
    <w:rsid w:val="00137BB5"/>
    <w:rsid w:val="00137E05"/>
    <w:rsid w:val="001447F6"/>
    <w:rsid w:val="00145883"/>
    <w:rsid w:val="00147DE3"/>
    <w:rsid w:val="00150794"/>
    <w:rsid w:val="00152E17"/>
    <w:rsid w:val="00152EDE"/>
    <w:rsid w:val="001608C4"/>
    <w:rsid w:val="001709A0"/>
    <w:rsid w:val="00171418"/>
    <w:rsid w:val="00172E4D"/>
    <w:rsid w:val="00190913"/>
    <w:rsid w:val="001961CF"/>
    <w:rsid w:val="001A2B60"/>
    <w:rsid w:val="001A59BB"/>
    <w:rsid w:val="001A6A51"/>
    <w:rsid w:val="001A79C4"/>
    <w:rsid w:val="001B331A"/>
    <w:rsid w:val="001C0E74"/>
    <w:rsid w:val="001C50FD"/>
    <w:rsid w:val="001C6CEC"/>
    <w:rsid w:val="001D067F"/>
    <w:rsid w:val="001D229F"/>
    <w:rsid w:val="001D6162"/>
    <w:rsid w:val="001E65B9"/>
    <w:rsid w:val="001E6FAD"/>
    <w:rsid w:val="001E7592"/>
    <w:rsid w:val="001F3878"/>
    <w:rsid w:val="001F4552"/>
    <w:rsid w:val="001F62D7"/>
    <w:rsid w:val="00200157"/>
    <w:rsid w:val="002002C2"/>
    <w:rsid w:val="002019EB"/>
    <w:rsid w:val="002030F2"/>
    <w:rsid w:val="00205051"/>
    <w:rsid w:val="00211024"/>
    <w:rsid w:val="00211F65"/>
    <w:rsid w:val="00213A97"/>
    <w:rsid w:val="00214601"/>
    <w:rsid w:val="0022001B"/>
    <w:rsid w:val="00220D06"/>
    <w:rsid w:val="002219BA"/>
    <w:rsid w:val="002246A0"/>
    <w:rsid w:val="00224AF9"/>
    <w:rsid w:val="00230439"/>
    <w:rsid w:val="00235176"/>
    <w:rsid w:val="00236061"/>
    <w:rsid w:val="0024100E"/>
    <w:rsid w:val="00241C1B"/>
    <w:rsid w:val="002423B2"/>
    <w:rsid w:val="0024288B"/>
    <w:rsid w:val="00247253"/>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4B4E"/>
    <w:rsid w:val="002A5604"/>
    <w:rsid w:val="002B1701"/>
    <w:rsid w:val="002B23C3"/>
    <w:rsid w:val="002B443A"/>
    <w:rsid w:val="002B5B35"/>
    <w:rsid w:val="002C256A"/>
    <w:rsid w:val="002C496D"/>
    <w:rsid w:val="002D05EB"/>
    <w:rsid w:val="002D2F29"/>
    <w:rsid w:val="002D2FD3"/>
    <w:rsid w:val="002D3FB3"/>
    <w:rsid w:val="002E7017"/>
    <w:rsid w:val="002F2997"/>
    <w:rsid w:val="002F4F6E"/>
    <w:rsid w:val="003015C3"/>
    <w:rsid w:val="0030698D"/>
    <w:rsid w:val="0031350A"/>
    <w:rsid w:val="00316257"/>
    <w:rsid w:val="00316815"/>
    <w:rsid w:val="003168CA"/>
    <w:rsid w:val="00320102"/>
    <w:rsid w:val="00321255"/>
    <w:rsid w:val="0032230D"/>
    <w:rsid w:val="00322502"/>
    <w:rsid w:val="00322A0B"/>
    <w:rsid w:val="0032367C"/>
    <w:rsid w:val="00332F54"/>
    <w:rsid w:val="00333E5D"/>
    <w:rsid w:val="00335FC5"/>
    <w:rsid w:val="00340E9A"/>
    <w:rsid w:val="00346ADC"/>
    <w:rsid w:val="003516C0"/>
    <w:rsid w:val="00352E59"/>
    <w:rsid w:val="00354DBE"/>
    <w:rsid w:val="00355210"/>
    <w:rsid w:val="003555D5"/>
    <w:rsid w:val="00355BEB"/>
    <w:rsid w:val="00357664"/>
    <w:rsid w:val="00365DF9"/>
    <w:rsid w:val="0036668D"/>
    <w:rsid w:val="00372DB4"/>
    <w:rsid w:val="0037490C"/>
    <w:rsid w:val="00374D62"/>
    <w:rsid w:val="00375AF5"/>
    <w:rsid w:val="003761BD"/>
    <w:rsid w:val="003769F6"/>
    <w:rsid w:val="0038214F"/>
    <w:rsid w:val="00385414"/>
    <w:rsid w:val="00390074"/>
    <w:rsid w:val="00394EC2"/>
    <w:rsid w:val="0039762B"/>
    <w:rsid w:val="003A0C37"/>
    <w:rsid w:val="003A1B6B"/>
    <w:rsid w:val="003A2F82"/>
    <w:rsid w:val="003A46C0"/>
    <w:rsid w:val="003A600E"/>
    <w:rsid w:val="003A6513"/>
    <w:rsid w:val="003B16C7"/>
    <w:rsid w:val="003B4DC3"/>
    <w:rsid w:val="003C19F1"/>
    <w:rsid w:val="003C4186"/>
    <w:rsid w:val="003C458C"/>
    <w:rsid w:val="003C6185"/>
    <w:rsid w:val="003D0D2D"/>
    <w:rsid w:val="003D1EB1"/>
    <w:rsid w:val="003D4710"/>
    <w:rsid w:val="003E16D7"/>
    <w:rsid w:val="003E197E"/>
    <w:rsid w:val="003E3436"/>
    <w:rsid w:val="003F3441"/>
    <w:rsid w:val="003F40F4"/>
    <w:rsid w:val="00403CB2"/>
    <w:rsid w:val="004046F0"/>
    <w:rsid w:val="0040668F"/>
    <w:rsid w:val="00410AD5"/>
    <w:rsid w:val="00412677"/>
    <w:rsid w:val="00417925"/>
    <w:rsid w:val="004202D8"/>
    <w:rsid w:val="00426734"/>
    <w:rsid w:val="004348AE"/>
    <w:rsid w:val="004376C0"/>
    <w:rsid w:val="0044115F"/>
    <w:rsid w:val="0044168B"/>
    <w:rsid w:val="0044223A"/>
    <w:rsid w:val="004464F5"/>
    <w:rsid w:val="00446792"/>
    <w:rsid w:val="00446F80"/>
    <w:rsid w:val="00450C83"/>
    <w:rsid w:val="00451851"/>
    <w:rsid w:val="00453343"/>
    <w:rsid w:val="004608B9"/>
    <w:rsid w:val="00460ADB"/>
    <w:rsid w:val="00465947"/>
    <w:rsid w:val="004672C1"/>
    <w:rsid w:val="00470BB1"/>
    <w:rsid w:val="00470DA2"/>
    <w:rsid w:val="004718F7"/>
    <w:rsid w:val="00472A06"/>
    <w:rsid w:val="00473153"/>
    <w:rsid w:val="004743AF"/>
    <w:rsid w:val="00475BA6"/>
    <w:rsid w:val="00476651"/>
    <w:rsid w:val="004804B8"/>
    <w:rsid w:val="00482C17"/>
    <w:rsid w:val="00487330"/>
    <w:rsid w:val="004911B4"/>
    <w:rsid w:val="0049196A"/>
    <w:rsid w:val="004923DA"/>
    <w:rsid w:val="00493434"/>
    <w:rsid w:val="004962F9"/>
    <w:rsid w:val="004968E2"/>
    <w:rsid w:val="004A07F1"/>
    <w:rsid w:val="004A14C4"/>
    <w:rsid w:val="004A2A49"/>
    <w:rsid w:val="004A3FEE"/>
    <w:rsid w:val="004B0101"/>
    <w:rsid w:val="004B600B"/>
    <w:rsid w:val="004B65D6"/>
    <w:rsid w:val="004B6822"/>
    <w:rsid w:val="004B69F6"/>
    <w:rsid w:val="004B6F82"/>
    <w:rsid w:val="004C2D3A"/>
    <w:rsid w:val="004D03C4"/>
    <w:rsid w:val="004D0BF1"/>
    <w:rsid w:val="004D24D2"/>
    <w:rsid w:val="004D35A4"/>
    <w:rsid w:val="004D445F"/>
    <w:rsid w:val="004D44DA"/>
    <w:rsid w:val="004D6B91"/>
    <w:rsid w:val="004E087B"/>
    <w:rsid w:val="004E44A4"/>
    <w:rsid w:val="004E7B8B"/>
    <w:rsid w:val="004E7BDD"/>
    <w:rsid w:val="004F1E21"/>
    <w:rsid w:val="004F68B0"/>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4729F"/>
    <w:rsid w:val="00557D77"/>
    <w:rsid w:val="00562EAA"/>
    <w:rsid w:val="005638F6"/>
    <w:rsid w:val="00563B58"/>
    <w:rsid w:val="005640C4"/>
    <w:rsid w:val="00564C53"/>
    <w:rsid w:val="0056684C"/>
    <w:rsid w:val="00574A0C"/>
    <w:rsid w:val="00576E4C"/>
    <w:rsid w:val="0057780F"/>
    <w:rsid w:val="00580A6E"/>
    <w:rsid w:val="00581E0A"/>
    <w:rsid w:val="00582870"/>
    <w:rsid w:val="00586D89"/>
    <w:rsid w:val="005916B8"/>
    <w:rsid w:val="00593D00"/>
    <w:rsid w:val="005A02FA"/>
    <w:rsid w:val="005A1B4C"/>
    <w:rsid w:val="005A1BA3"/>
    <w:rsid w:val="005A545C"/>
    <w:rsid w:val="005C1567"/>
    <w:rsid w:val="005C6CE5"/>
    <w:rsid w:val="005C76DE"/>
    <w:rsid w:val="005D3F07"/>
    <w:rsid w:val="005D583E"/>
    <w:rsid w:val="005E13EA"/>
    <w:rsid w:val="005E31E9"/>
    <w:rsid w:val="005E53BD"/>
    <w:rsid w:val="00606E27"/>
    <w:rsid w:val="006108C9"/>
    <w:rsid w:val="00615C7E"/>
    <w:rsid w:val="0062158D"/>
    <w:rsid w:val="00630F39"/>
    <w:rsid w:val="006326D1"/>
    <w:rsid w:val="00632E0A"/>
    <w:rsid w:val="00633165"/>
    <w:rsid w:val="00634A84"/>
    <w:rsid w:val="0063506C"/>
    <w:rsid w:val="00636B6C"/>
    <w:rsid w:val="006447DE"/>
    <w:rsid w:val="0065229D"/>
    <w:rsid w:val="0065276E"/>
    <w:rsid w:val="00654329"/>
    <w:rsid w:val="006546E0"/>
    <w:rsid w:val="00654CEC"/>
    <w:rsid w:val="00655507"/>
    <w:rsid w:val="00655BC8"/>
    <w:rsid w:val="00657041"/>
    <w:rsid w:val="00662C80"/>
    <w:rsid w:val="006712A7"/>
    <w:rsid w:val="006733CC"/>
    <w:rsid w:val="00674FC2"/>
    <w:rsid w:val="006774C2"/>
    <w:rsid w:val="00677E42"/>
    <w:rsid w:val="00682334"/>
    <w:rsid w:val="00684B16"/>
    <w:rsid w:val="00694C00"/>
    <w:rsid w:val="00696F65"/>
    <w:rsid w:val="006A238A"/>
    <w:rsid w:val="006A7A6D"/>
    <w:rsid w:val="006B5E67"/>
    <w:rsid w:val="006C2008"/>
    <w:rsid w:val="006C2EB5"/>
    <w:rsid w:val="006D18A3"/>
    <w:rsid w:val="006D5970"/>
    <w:rsid w:val="006E481E"/>
    <w:rsid w:val="006E795F"/>
    <w:rsid w:val="006F7378"/>
    <w:rsid w:val="00700249"/>
    <w:rsid w:val="0070604C"/>
    <w:rsid w:val="007069CD"/>
    <w:rsid w:val="00710D69"/>
    <w:rsid w:val="007110E6"/>
    <w:rsid w:val="00711A70"/>
    <w:rsid w:val="00712E6F"/>
    <w:rsid w:val="00712E90"/>
    <w:rsid w:val="00713B7E"/>
    <w:rsid w:val="0071499F"/>
    <w:rsid w:val="007203DA"/>
    <w:rsid w:val="007204AE"/>
    <w:rsid w:val="00722282"/>
    <w:rsid w:val="0072678F"/>
    <w:rsid w:val="00727C4C"/>
    <w:rsid w:val="00734809"/>
    <w:rsid w:val="0073644B"/>
    <w:rsid w:val="007406E1"/>
    <w:rsid w:val="00743E40"/>
    <w:rsid w:val="00751263"/>
    <w:rsid w:val="0075704F"/>
    <w:rsid w:val="007626D0"/>
    <w:rsid w:val="00763B2D"/>
    <w:rsid w:val="00772924"/>
    <w:rsid w:val="00784EC4"/>
    <w:rsid w:val="00785CEB"/>
    <w:rsid w:val="007872F2"/>
    <w:rsid w:val="007874BC"/>
    <w:rsid w:val="007908E0"/>
    <w:rsid w:val="00793EB3"/>
    <w:rsid w:val="00794205"/>
    <w:rsid w:val="00797012"/>
    <w:rsid w:val="007A0743"/>
    <w:rsid w:val="007A1F6A"/>
    <w:rsid w:val="007B0A6A"/>
    <w:rsid w:val="007B0DE3"/>
    <w:rsid w:val="007B491F"/>
    <w:rsid w:val="007B5CB2"/>
    <w:rsid w:val="007B64B5"/>
    <w:rsid w:val="007B7191"/>
    <w:rsid w:val="007C1634"/>
    <w:rsid w:val="007C1D94"/>
    <w:rsid w:val="007C2879"/>
    <w:rsid w:val="007C6A87"/>
    <w:rsid w:val="007C705D"/>
    <w:rsid w:val="007D0A07"/>
    <w:rsid w:val="007D0A71"/>
    <w:rsid w:val="007D0C96"/>
    <w:rsid w:val="007D133D"/>
    <w:rsid w:val="007D3EB4"/>
    <w:rsid w:val="007D3F16"/>
    <w:rsid w:val="007D78CC"/>
    <w:rsid w:val="007E643E"/>
    <w:rsid w:val="007F1CC1"/>
    <w:rsid w:val="007F3F7E"/>
    <w:rsid w:val="007F5497"/>
    <w:rsid w:val="00802CA8"/>
    <w:rsid w:val="00813CEC"/>
    <w:rsid w:val="0081534C"/>
    <w:rsid w:val="00815828"/>
    <w:rsid w:val="00816BFF"/>
    <w:rsid w:val="008171E4"/>
    <w:rsid w:val="008208EA"/>
    <w:rsid w:val="00824E67"/>
    <w:rsid w:val="00825A64"/>
    <w:rsid w:val="00826F48"/>
    <w:rsid w:val="008308AE"/>
    <w:rsid w:val="0083166E"/>
    <w:rsid w:val="00831DC3"/>
    <w:rsid w:val="008322C7"/>
    <w:rsid w:val="008349EA"/>
    <w:rsid w:val="00834F1D"/>
    <w:rsid w:val="00836FEC"/>
    <w:rsid w:val="00841F9D"/>
    <w:rsid w:val="008420E1"/>
    <w:rsid w:val="00843D58"/>
    <w:rsid w:val="00843EBA"/>
    <w:rsid w:val="00844D98"/>
    <w:rsid w:val="00846D84"/>
    <w:rsid w:val="0085230E"/>
    <w:rsid w:val="0085355E"/>
    <w:rsid w:val="008550A1"/>
    <w:rsid w:val="00855A9A"/>
    <w:rsid w:val="00856DE4"/>
    <w:rsid w:val="00861035"/>
    <w:rsid w:val="00861038"/>
    <w:rsid w:val="00865008"/>
    <w:rsid w:val="00866AF7"/>
    <w:rsid w:val="00866B50"/>
    <w:rsid w:val="008708F1"/>
    <w:rsid w:val="00870CBA"/>
    <w:rsid w:val="00875562"/>
    <w:rsid w:val="00880539"/>
    <w:rsid w:val="008859E8"/>
    <w:rsid w:val="00885F1D"/>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E585C"/>
    <w:rsid w:val="008E5AB5"/>
    <w:rsid w:val="008F22BD"/>
    <w:rsid w:val="009038A3"/>
    <w:rsid w:val="009079BD"/>
    <w:rsid w:val="00912BD9"/>
    <w:rsid w:val="00916CFB"/>
    <w:rsid w:val="00920E5B"/>
    <w:rsid w:val="009249F8"/>
    <w:rsid w:val="00926436"/>
    <w:rsid w:val="0093018C"/>
    <w:rsid w:val="00932CCA"/>
    <w:rsid w:val="0095192F"/>
    <w:rsid w:val="009544C0"/>
    <w:rsid w:val="00954FA4"/>
    <w:rsid w:val="00956AE9"/>
    <w:rsid w:val="0096134F"/>
    <w:rsid w:val="009627A8"/>
    <w:rsid w:val="00964CC6"/>
    <w:rsid w:val="0097184D"/>
    <w:rsid w:val="0098077C"/>
    <w:rsid w:val="00991FDA"/>
    <w:rsid w:val="009927A1"/>
    <w:rsid w:val="009939C2"/>
    <w:rsid w:val="0099774D"/>
    <w:rsid w:val="009A310E"/>
    <w:rsid w:val="009A5F3B"/>
    <w:rsid w:val="009B0B61"/>
    <w:rsid w:val="009B28C0"/>
    <w:rsid w:val="009B29F2"/>
    <w:rsid w:val="009B395A"/>
    <w:rsid w:val="009B7136"/>
    <w:rsid w:val="009B7806"/>
    <w:rsid w:val="009C3AC2"/>
    <w:rsid w:val="009D4365"/>
    <w:rsid w:val="009D4E3B"/>
    <w:rsid w:val="009D7BC9"/>
    <w:rsid w:val="009E0C5A"/>
    <w:rsid w:val="009E1982"/>
    <w:rsid w:val="009E3C4A"/>
    <w:rsid w:val="009E4D2C"/>
    <w:rsid w:val="009E7F70"/>
    <w:rsid w:val="009F08C8"/>
    <w:rsid w:val="009F0978"/>
    <w:rsid w:val="009F0B89"/>
    <w:rsid w:val="009F3AEC"/>
    <w:rsid w:val="009F623F"/>
    <w:rsid w:val="009F74F5"/>
    <w:rsid w:val="00A00081"/>
    <w:rsid w:val="00A015F7"/>
    <w:rsid w:val="00A05831"/>
    <w:rsid w:val="00A07FE2"/>
    <w:rsid w:val="00A10D56"/>
    <w:rsid w:val="00A12AAE"/>
    <w:rsid w:val="00A16DD1"/>
    <w:rsid w:val="00A221AB"/>
    <w:rsid w:val="00A22441"/>
    <w:rsid w:val="00A23183"/>
    <w:rsid w:val="00A23F3B"/>
    <w:rsid w:val="00A24406"/>
    <w:rsid w:val="00A25F64"/>
    <w:rsid w:val="00A27CC2"/>
    <w:rsid w:val="00A3273B"/>
    <w:rsid w:val="00A40ED6"/>
    <w:rsid w:val="00A460EF"/>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94F5F"/>
    <w:rsid w:val="00AA241A"/>
    <w:rsid w:val="00AA252C"/>
    <w:rsid w:val="00AA666E"/>
    <w:rsid w:val="00AA7EFF"/>
    <w:rsid w:val="00AB1AF5"/>
    <w:rsid w:val="00AB5518"/>
    <w:rsid w:val="00AC01D4"/>
    <w:rsid w:val="00AC4A04"/>
    <w:rsid w:val="00AC7D8E"/>
    <w:rsid w:val="00AD336F"/>
    <w:rsid w:val="00AD3550"/>
    <w:rsid w:val="00AE11AD"/>
    <w:rsid w:val="00AE2564"/>
    <w:rsid w:val="00AE301F"/>
    <w:rsid w:val="00AE3302"/>
    <w:rsid w:val="00AE7077"/>
    <w:rsid w:val="00AF4392"/>
    <w:rsid w:val="00AF61C2"/>
    <w:rsid w:val="00AF6CC6"/>
    <w:rsid w:val="00B011CD"/>
    <w:rsid w:val="00B0296A"/>
    <w:rsid w:val="00B12295"/>
    <w:rsid w:val="00B137BE"/>
    <w:rsid w:val="00B139DB"/>
    <w:rsid w:val="00B17FA0"/>
    <w:rsid w:val="00B24344"/>
    <w:rsid w:val="00B26769"/>
    <w:rsid w:val="00B31C91"/>
    <w:rsid w:val="00B3747F"/>
    <w:rsid w:val="00B40EAD"/>
    <w:rsid w:val="00B43194"/>
    <w:rsid w:val="00B47734"/>
    <w:rsid w:val="00B47911"/>
    <w:rsid w:val="00B50FBA"/>
    <w:rsid w:val="00B558EB"/>
    <w:rsid w:val="00B577D3"/>
    <w:rsid w:val="00B60466"/>
    <w:rsid w:val="00B60FD3"/>
    <w:rsid w:val="00B6548F"/>
    <w:rsid w:val="00B7000E"/>
    <w:rsid w:val="00B74C3D"/>
    <w:rsid w:val="00B7502A"/>
    <w:rsid w:val="00B77305"/>
    <w:rsid w:val="00B81A3C"/>
    <w:rsid w:val="00B82CC2"/>
    <w:rsid w:val="00B84A89"/>
    <w:rsid w:val="00B92758"/>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2EC7"/>
    <w:rsid w:val="00BC460B"/>
    <w:rsid w:val="00BC5725"/>
    <w:rsid w:val="00BD010A"/>
    <w:rsid w:val="00BD1274"/>
    <w:rsid w:val="00BD30B1"/>
    <w:rsid w:val="00BD5D25"/>
    <w:rsid w:val="00BE0F7B"/>
    <w:rsid w:val="00BE10C2"/>
    <w:rsid w:val="00BE5DD7"/>
    <w:rsid w:val="00BF21BA"/>
    <w:rsid w:val="00C01D14"/>
    <w:rsid w:val="00C025B4"/>
    <w:rsid w:val="00C0275F"/>
    <w:rsid w:val="00C11F61"/>
    <w:rsid w:val="00C14459"/>
    <w:rsid w:val="00C161FD"/>
    <w:rsid w:val="00C23F17"/>
    <w:rsid w:val="00C26D0D"/>
    <w:rsid w:val="00C27C95"/>
    <w:rsid w:val="00C300D2"/>
    <w:rsid w:val="00C3270F"/>
    <w:rsid w:val="00C3278B"/>
    <w:rsid w:val="00C33375"/>
    <w:rsid w:val="00C34C23"/>
    <w:rsid w:val="00C42005"/>
    <w:rsid w:val="00C44446"/>
    <w:rsid w:val="00C45DF4"/>
    <w:rsid w:val="00C4664D"/>
    <w:rsid w:val="00C472AA"/>
    <w:rsid w:val="00C50A05"/>
    <w:rsid w:val="00C5350D"/>
    <w:rsid w:val="00C54AED"/>
    <w:rsid w:val="00C55B2F"/>
    <w:rsid w:val="00C63D00"/>
    <w:rsid w:val="00C6441B"/>
    <w:rsid w:val="00C7108B"/>
    <w:rsid w:val="00C77B31"/>
    <w:rsid w:val="00C8089F"/>
    <w:rsid w:val="00C836CC"/>
    <w:rsid w:val="00C87A74"/>
    <w:rsid w:val="00C90A71"/>
    <w:rsid w:val="00C91574"/>
    <w:rsid w:val="00C91BC2"/>
    <w:rsid w:val="00C92C71"/>
    <w:rsid w:val="00C93F8F"/>
    <w:rsid w:val="00C94BF2"/>
    <w:rsid w:val="00C97961"/>
    <w:rsid w:val="00C979FB"/>
    <w:rsid w:val="00CA17B9"/>
    <w:rsid w:val="00CA2745"/>
    <w:rsid w:val="00CA3593"/>
    <w:rsid w:val="00CA6C58"/>
    <w:rsid w:val="00CA7F4F"/>
    <w:rsid w:val="00CB0052"/>
    <w:rsid w:val="00CB258E"/>
    <w:rsid w:val="00CB3C8F"/>
    <w:rsid w:val="00CB75CE"/>
    <w:rsid w:val="00CC02F1"/>
    <w:rsid w:val="00CC11A6"/>
    <w:rsid w:val="00CC135E"/>
    <w:rsid w:val="00CC46D4"/>
    <w:rsid w:val="00CC7291"/>
    <w:rsid w:val="00CD5D3F"/>
    <w:rsid w:val="00CE759F"/>
    <w:rsid w:val="00CF1E90"/>
    <w:rsid w:val="00CF3DB3"/>
    <w:rsid w:val="00D052BC"/>
    <w:rsid w:val="00D07026"/>
    <w:rsid w:val="00D07BAB"/>
    <w:rsid w:val="00D11C62"/>
    <w:rsid w:val="00D22C8F"/>
    <w:rsid w:val="00D244E4"/>
    <w:rsid w:val="00D31372"/>
    <w:rsid w:val="00D326F4"/>
    <w:rsid w:val="00D33491"/>
    <w:rsid w:val="00D44F8E"/>
    <w:rsid w:val="00D44FD0"/>
    <w:rsid w:val="00D5391C"/>
    <w:rsid w:val="00D5733C"/>
    <w:rsid w:val="00D607EF"/>
    <w:rsid w:val="00D60F88"/>
    <w:rsid w:val="00D625E7"/>
    <w:rsid w:val="00D63F5F"/>
    <w:rsid w:val="00D63FAB"/>
    <w:rsid w:val="00D646BD"/>
    <w:rsid w:val="00D66A6B"/>
    <w:rsid w:val="00D70239"/>
    <w:rsid w:val="00D71201"/>
    <w:rsid w:val="00D720C7"/>
    <w:rsid w:val="00D74760"/>
    <w:rsid w:val="00D77A04"/>
    <w:rsid w:val="00D81D06"/>
    <w:rsid w:val="00D8652C"/>
    <w:rsid w:val="00D876E6"/>
    <w:rsid w:val="00DA1025"/>
    <w:rsid w:val="00DA22EC"/>
    <w:rsid w:val="00DA5860"/>
    <w:rsid w:val="00DB2767"/>
    <w:rsid w:val="00DB5F8F"/>
    <w:rsid w:val="00DB6C4A"/>
    <w:rsid w:val="00DC4729"/>
    <w:rsid w:val="00DC600E"/>
    <w:rsid w:val="00DC6827"/>
    <w:rsid w:val="00DD7655"/>
    <w:rsid w:val="00DE3A39"/>
    <w:rsid w:val="00DE556F"/>
    <w:rsid w:val="00E0220A"/>
    <w:rsid w:val="00E03B6D"/>
    <w:rsid w:val="00E0649E"/>
    <w:rsid w:val="00E17160"/>
    <w:rsid w:val="00E21B0F"/>
    <w:rsid w:val="00E32D52"/>
    <w:rsid w:val="00E35BEC"/>
    <w:rsid w:val="00E41C0B"/>
    <w:rsid w:val="00E44038"/>
    <w:rsid w:val="00E50821"/>
    <w:rsid w:val="00E50EF8"/>
    <w:rsid w:val="00E51F91"/>
    <w:rsid w:val="00E64599"/>
    <w:rsid w:val="00E676F7"/>
    <w:rsid w:val="00E7086E"/>
    <w:rsid w:val="00E72B05"/>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075C"/>
    <w:rsid w:val="00EB2173"/>
    <w:rsid w:val="00EB62E6"/>
    <w:rsid w:val="00EC4519"/>
    <w:rsid w:val="00ED1B30"/>
    <w:rsid w:val="00ED250E"/>
    <w:rsid w:val="00ED6535"/>
    <w:rsid w:val="00EE1AC1"/>
    <w:rsid w:val="00EE39D6"/>
    <w:rsid w:val="00EE413C"/>
    <w:rsid w:val="00EE52AD"/>
    <w:rsid w:val="00F01F4D"/>
    <w:rsid w:val="00F01F92"/>
    <w:rsid w:val="00F027E3"/>
    <w:rsid w:val="00F10A08"/>
    <w:rsid w:val="00F139CF"/>
    <w:rsid w:val="00F17B3E"/>
    <w:rsid w:val="00F22AC5"/>
    <w:rsid w:val="00F254D1"/>
    <w:rsid w:val="00F26423"/>
    <w:rsid w:val="00F32B82"/>
    <w:rsid w:val="00F35C83"/>
    <w:rsid w:val="00F4043E"/>
    <w:rsid w:val="00F40CB5"/>
    <w:rsid w:val="00F41BBC"/>
    <w:rsid w:val="00F43B9D"/>
    <w:rsid w:val="00F444F0"/>
    <w:rsid w:val="00F50847"/>
    <w:rsid w:val="00F50E43"/>
    <w:rsid w:val="00F53F27"/>
    <w:rsid w:val="00F546D1"/>
    <w:rsid w:val="00F552BD"/>
    <w:rsid w:val="00F6513F"/>
    <w:rsid w:val="00F66272"/>
    <w:rsid w:val="00F6ACA0"/>
    <w:rsid w:val="00F709C0"/>
    <w:rsid w:val="00F8610A"/>
    <w:rsid w:val="00F927A1"/>
    <w:rsid w:val="00F92E4D"/>
    <w:rsid w:val="00F94392"/>
    <w:rsid w:val="00F96CD2"/>
    <w:rsid w:val="00FA15F7"/>
    <w:rsid w:val="00FA2BEB"/>
    <w:rsid w:val="00FA3764"/>
    <w:rsid w:val="00FA56ED"/>
    <w:rsid w:val="00FB436B"/>
    <w:rsid w:val="00FB5FA6"/>
    <w:rsid w:val="00FC1310"/>
    <w:rsid w:val="00FC1328"/>
    <w:rsid w:val="00FC1800"/>
    <w:rsid w:val="00FC2FF3"/>
    <w:rsid w:val="00FC3263"/>
    <w:rsid w:val="00FC51F9"/>
    <w:rsid w:val="00FC5B40"/>
    <w:rsid w:val="00FC5FF8"/>
    <w:rsid w:val="00FC702B"/>
    <w:rsid w:val="00FD3D7C"/>
    <w:rsid w:val="00FD4F8F"/>
    <w:rsid w:val="00FD4FF1"/>
    <w:rsid w:val="00FD6F06"/>
    <w:rsid w:val="00FD7125"/>
    <w:rsid w:val="00FE0C16"/>
    <w:rsid w:val="00FE14AD"/>
    <w:rsid w:val="00FE14B1"/>
    <w:rsid w:val="00FE1F6A"/>
    <w:rsid w:val="00FF0070"/>
    <w:rsid w:val="00FF31EC"/>
    <w:rsid w:val="00FF5F6A"/>
    <w:rsid w:val="00FF6BE0"/>
    <w:rsid w:val="00FF7784"/>
    <w:rsid w:val="00FF7EBB"/>
    <w:rsid w:val="025C7A96"/>
    <w:rsid w:val="02C35BBE"/>
    <w:rsid w:val="0509A98C"/>
    <w:rsid w:val="07A9BA96"/>
    <w:rsid w:val="07D72700"/>
    <w:rsid w:val="0AAE4DEF"/>
    <w:rsid w:val="0E5E262A"/>
    <w:rsid w:val="0E9DF198"/>
    <w:rsid w:val="107B858A"/>
    <w:rsid w:val="11821031"/>
    <w:rsid w:val="129BE159"/>
    <w:rsid w:val="15E96820"/>
    <w:rsid w:val="16691984"/>
    <w:rsid w:val="18A4225D"/>
    <w:rsid w:val="18AA771E"/>
    <w:rsid w:val="197C5F16"/>
    <w:rsid w:val="1B3C2C4C"/>
    <w:rsid w:val="1E0A53F6"/>
    <w:rsid w:val="1E8636EB"/>
    <w:rsid w:val="1E8C2C00"/>
    <w:rsid w:val="1ED3304D"/>
    <w:rsid w:val="1EFF1EB2"/>
    <w:rsid w:val="20E1E8F1"/>
    <w:rsid w:val="213BB785"/>
    <w:rsid w:val="2187F6F9"/>
    <w:rsid w:val="23C6F951"/>
    <w:rsid w:val="26B7FE47"/>
    <w:rsid w:val="29B88D9A"/>
    <w:rsid w:val="2A9CB1AE"/>
    <w:rsid w:val="2DCB5FBB"/>
    <w:rsid w:val="2F0BAED1"/>
    <w:rsid w:val="31F93B7A"/>
    <w:rsid w:val="33D86008"/>
    <w:rsid w:val="35959687"/>
    <w:rsid w:val="3708A024"/>
    <w:rsid w:val="377D73C2"/>
    <w:rsid w:val="39174D8B"/>
    <w:rsid w:val="39924DF9"/>
    <w:rsid w:val="3DBF3393"/>
    <w:rsid w:val="3ED3ECF7"/>
    <w:rsid w:val="3EFE5FE8"/>
    <w:rsid w:val="4359E39F"/>
    <w:rsid w:val="45B99DA0"/>
    <w:rsid w:val="473B6655"/>
    <w:rsid w:val="47C1D5D6"/>
    <w:rsid w:val="48334DC9"/>
    <w:rsid w:val="48B78D86"/>
    <w:rsid w:val="49A5BFC9"/>
    <w:rsid w:val="4B82FCEF"/>
    <w:rsid w:val="4D146642"/>
    <w:rsid w:val="4F1F6804"/>
    <w:rsid w:val="515FC9F1"/>
    <w:rsid w:val="52C5F206"/>
    <w:rsid w:val="52FC2934"/>
    <w:rsid w:val="5395EE5A"/>
    <w:rsid w:val="5545B0AE"/>
    <w:rsid w:val="56B4BB5B"/>
    <w:rsid w:val="58D83881"/>
    <w:rsid w:val="5961FF37"/>
    <w:rsid w:val="59E43B95"/>
    <w:rsid w:val="5B0CD889"/>
    <w:rsid w:val="5B843AF0"/>
    <w:rsid w:val="5B9B1B7C"/>
    <w:rsid w:val="5C804199"/>
    <w:rsid w:val="5E201341"/>
    <w:rsid w:val="5E261A7A"/>
    <w:rsid w:val="5F1DE132"/>
    <w:rsid w:val="6218D768"/>
    <w:rsid w:val="65F2CC63"/>
    <w:rsid w:val="68DDA1C3"/>
    <w:rsid w:val="690E5A43"/>
    <w:rsid w:val="6A5A3356"/>
    <w:rsid w:val="6C444E11"/>
    <w:rsid w:val="6D2BD0AC"/>
    <w:rsid w:val="6EC676A3"/>
    <w:rsid w:val="7122B52A"/>
    <w:rsid w:val="7219CFE8"/>
    <w:rsid w:val="72A2E9CF"/>
    <w:rsid w:val="7593082B"/>
    <w:rsid w:val="75E3C992"/>
    <w:rsid w:val="7754824E"/>
    <w:rsid w:val="79FB5B33"/>
    <w:rsid w:val="7A3C28AE"/>
    <w:rsid w:val="7C8EC923"/>
    <w:rsid w:val="7D00799C"/>
    <w:rsid w:val="7E289108"/>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4">
    <w:name w:val="heading 4"/>
    <w:basedOn w:val="Normal"/>
    <w:next w:val="Normal"/>
    <w:link w:val="Heading4Char"/>
    <w:uiPriority w:val="9"/>
    <w:semiHidden/>
    <w:unhideWhenUsed/>
    <w:qFormat/>
    <w:rsid w:val="003E3436"/>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FollowedHyperlink">
    <w:name w:val="FollowedHyperlink"/>
    <w:basedOn w:val="DefaultParagraphFont"/>
    <w:uiPriority w:val="99"/>
    <w:semiHidden/>
    <w:unhideWhenUsed/>
    <w:rsid w:val="006C2008"/>
    <w:rPr>
      <w:color w:val="954F72" w:themeColor="followedHyperlink"/>
      <w:u w:val="single"/>
    </w:rPr>
  </w:style>
  <w:style w:type="paragraph" w:customStyle="1" w:styleId="Default">
    <w:name w:val="Default"/>
    <w:rsid w:val="006C2008"/>
    <w:pPr>
      <w:autoSpaceDE w:val="0"/>
      <w:autoSpaceDN w:val="0"/>
      <w:adjustRightInd w:val="0"/>
    </w:pPr>
    <w:rPr>
      <w:rFonts w:ascii="FS Elliot Pro" w:hAnsi="FS Elliot Pro" w:cs="FS Elliot Pro"/>
      <w:color w:val="000000"/>
      <w:sz w:val="24"/>
      <w:szCs w:val="24"/>
    </w:rPr>
  </w:style>
  <w:style w:type="character" w:customStyle="1" w:styleId="A2">
    <w:name w:val="A2"/>
    <w:uiPriority w:val="99"/>
    <w:rsid w:val="006C2008"/>
    <w:rPr>
      <w:rFonts w:cs="FS Elliot Pro"/>
      <w:color w:val="4E5F6C"/>
      <w:sz w:val="40"/>
      <w:szCs w:val="40"/>
    </w:rPr>
  </w:style>
  <w:style w:type="character" w:customStyle="1" w:styleId="Heading4Char">
    <w:name w:val="Heading 4 Char"/>
    <w:basedOn w:val="DefaultParagraphFont"/>
    <w:link w:val="Heading4"/>
    <w:uiPriority w:val="9"/>
    <w:semiHidden/>
    <w:rsid w:val="003E3436"/>
    <w:rPr>
      <w:rFonts w:asciiTheme="majorHAnsi" w:eastAsiaTheme="majorEastAsia" w:hAnsiTheme="majorHAnsi" w:cstheme="majorBidi"/>
      <w:i/>
      <w:iCs/>
      <w:color w:val="2F5496" w:themeColor="accent1" w:themeShade="BF"/>
      <w:lang w:eastAsia="en-GB"/>
    </w:rPr>
  </w:style>
  <w:style w:type="paragraph" w:customStyle="1" w:styleId="Pa0">
    <w:name w:val="Pa0"/>
    <w:basedOn w:val="Default"/>
    <w:next w:val="Default"/>
    <w:uiPriority w:val="99"/>
    <w:rsid w:val="00B47911"/>
    <w:pPr>
      <w:spacing w:line="241" w:lineRule="atLeast"/>
    </w:pPr>
    <w:rPr>
      <w:rFonts w:ascii="Bliss 2 Light" w:hAnsi="Bliss 2 Light" w:cs="Times New Roman"/>
      <w:color w:val="auto"/>
    </w:rPr>
  </w:style>
  <w:style w:type="paragraph" w:customStyle="1" w:styleId="Pa4">
    <w:name w:val="Pa4"/>
    <w:basedOn w:val="Default"/>
    <w:next w:val="Default"/>
    <w:uiPriority w:val="99"/>
    <w:rsid w:val="00662C80"/>
    <w:pPr>
      <w:spacing w:line="241" w:lineRule="atLeast"/>
    </w:pPr>
    <w:rPr>
      <w:rFonts w:ascii="Bliss 2 Light" w:hAnsi="Bliss 2 Light"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93710121">
      <w:bodyDiv w:val="1"/>
      <w:marLeft w:val="0"/>
      <w:marRight w:val="0"/>
      <w:marTop w:val="0"/>
      <w:marBottom w:val="0"/>
      <w:divBdr>
        <w:top w:val="none" w:sz="0" w:space="0" w:color="auto"/>
        <w:left w:val="none" w:sz="0" w:space="0" w:color="auto"/>
        <w:bottom w:val="none" w:sz="0" w:space="0" w:color="auto"/>
        <w:right w:val="none" w:sz="0" w:space="0" w:color="auto"/>
      </w:divBdr>
      <w:divsChild>
        <w:div w:id="2073037880">
          <w:marLeft w:val="0"/>
          <w:marRight w:val="0"/>
          <w:marTop w:val="0"/>
          <w:marBottom w:val="0"/>
          <w:divBdr>
            <w:top w:val="none" w:sz="0" w:space="0" w:color="auto"/>
            <w:left w:val="none" w:sz="0" w:space="0" w:color="auto"/>
            <w:bottom w:val="none" w:sz="0" w:space="0" w:color="auto"/>
            <w:right w:val="none" w:sz="0" w:space="0" w:color="auto"/>
          </w:divBdr>
          <w:divsChild>
            <w:div w:id="2051220712">
              <w:marLeft w:val="0"/>
              <w:marRight w:val="0"/>
              <w:marTop w:val="0"/>
              <w:marBottom w:val="0"/>
              <w:divBdr>
                <w:top w:val="none" w:sz="0" w:space="0" w:color="auto"/>
                <w:left w:val="none" w:sz="0" w:space="0" w:color="auto"/>
                <w:bottom w:val="none" w:sz="0" w:space="0" w:color="auto"/>
                <w:right w:val="none" w:sz="0" w:space="0" w:color="auto"/>
              </w:divBdr>
              <w:divsChild>
                <w:div w:id="1615480433">
                  <w:marLeft w:val="0"/>
                  <w:marRight w:val="0"/>
                  <w:marTop w:val="0"/>
                  <w:marBottom w:val="0"/>
                  <w:divBdr>
                    <w:top w:val="none" w:sz="0" w:space="0" w:color="auto"/>
                    <w:left w:val="none" w:sz="0" w:space="0" w:color="auto"/>
                    <w:bottom w:val="none" w:sz="0" w:space="0" w:color="auto"/>
                    <w:right w:val="none" w:sz="0" w:space="0" w:color="auto"/>
                  </w:divBdr>
                  <w:divsChild>
                    <w:div w:id="1642033412">
                      <w:marLeft w:val="-150"/>
                      <w:marRight w:val="-150"/>
                      <w:marTop w:val="0"/>
                      <w:marBottom w:val="0"/>
                      <w:divBdr>
                        <w:top w:val="none" w:sz="0" w:space="0" w:color="auto"/>
                        <w:left w:val="none" w:sz="0" w:space="0" w:color="auto"/>
                        <w:bottom w:val="none" w:sz="0" w:space="0" w:color="auto"/>
                        <w:right w:val="none" w:sz="0" w:space="0" w:color="auto"/>
                      </w:divBdr>
                      <w:divsChild>
                        <w:div w:id="88701116">
                          <w:marLeft w:val="150"/>
                          <w:marRight w:val="150"/>
                          <w:marTop w:val="0"/>
                          <w:marBottom w:val="0"/>
                          <w:divBdr>
                            <w:top w:val="none" w:sz="0" w:space="0" w:color="auto"/>
                            <w:left w:val="none" w:sz="0" w:space="0" w:color="auto"/>
                            <w:bottom w:val="none" w:sz="0" w:space="0" w:color="auto"/>
                            <w:right w:val="none" w:sz="0" w:space="0" w:color="auto"/>
                          </w:divBdr>
                          <w:divsChild>
                            <w:div w:id="1995521295">
                              <w:marLeft w:val="0"/>
                              <w:marRight w:val="0"/>
                              <w:marTop w:val="0"/>
                              <w:marBottom w:val="0"/>
                              <w:divBdr>
                                <w:top w:val="none" w:sz="0" w:space="0" w:color="auto"/>
                                <w:left w:val="none" w:sz="0" w:space="0" w:color="auto"/>
                                <w:bottom w:val="none" w:sz="0" w:space="0" w:color="auto"/>
                                <w:right w:val="none" w:sz="0" w:space="0" w:color="auto"/>
                              </w:divBdr>
                              <w:divsChild>
                                <w:div w:id="200593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5442083">
      <w:bodyDiv w:val="1"/>
      <w:marLeft w:val="0"/>
      <w:marRight w:val="0"/>
      <w:marTop w:val="0"/>
      <w:marBottom w:val="0"/>
      <w:divBdr>
        <w:top w:val="none" w:sz="0" w:space="0" w:color="auto"/>
        <w:left w:val="none" w:sz="0" w:space="0" w:color="auto"/>
        <w:bottom w:val="none" w:sz="0" w:space="0" w:color="auto"/>
        <w:right w:val="none" w:sz="0" w:space="0" w:color="auto"/>
      </w:divBdr>
      <w:divsChild>
        <w:div w:id="558320501">
          <w:marLeft w:val="0"/>
          <w:marRight w:val="0"/>
          <w:marTop w:val="0"/>
          <w:marBottom w:val="0"/>
          <w:divBdr>
            <w:top w:val="none" w:sz="0" w:space="0" w:color="auto"/>
            <w:left w:val="none" w:sz="0" w:space="0" w:color="auto"/>
            <w:bottom w:val="none" w:sz="0" w:space="0" w:color="auto"/>
            <w:right w:val="none" w:sz="0" w:space="0" w:color="auto"/>
          </w:divBdr>
          <w:divsChild>
            <w:div w:id="89200289">
              <w:marLeft w:val="0"/>
              <w:marRight w:val="0"/>
              <w:marTop w:val="0"/>
              <w:marBottom w:val="0"/>
              <w:divBdr>
                <w:top w:val="none" w:sz="0" w:space="0" w:color="auto"/>
                <w:left w:val="none" w:sz="0" w:space="0" w:color="auto"/>
                <w:bottom w:val="none" w:sz="0" w:space="0" w:color="auto"/>
                <w:right w:val="none" w:sz="0" w:space="0" w:color="auto"/>
              </w:divBdr>
              <w:divsChild>
                <w:div w:id="1611009729">
                  <w:marLeft w:val="0"/>
                  <w:marRight w:val="0"/>
                  <w:marTop w:val="0"/>
                  <w:marBottom w:val="0"/>
                  <w:divBdr>
                    <w:top w:val="none" w:sz="0" w:space="0" w:color="auto"/>
                    <w:left w:val="none" w:sz="0" w:space="0" w:color="auto"/>
                    <w:bottom w:val="none" w:sz="0" w:space="0" w:color="auto"/>
                    <w:right w:val="none" w:sz="0" w:space="0" w:color="auto"/>
                  </w:divBdr>
                  <w:divsChild>
                    <w:div w:id="128132214">
                      <w:marLeft w:val="-150"/>
                      <w:marRight w:val="-150"/>
                      <w:marTop w:val="0"/>
                      <w:marBottom w:val="0"/>
                      <w:divBdr>
                        <w:top w:val="none" w:sz="0" w:space="0" w:color="auto"/>
                        <w:left w:val="none" w:sz="0" w:space="0" w:color="auto"/>
                        <w:bottom w:val="none" w:sz="0" w:space="0" w:color="auto"/>
                        <w:right w:val="none" w:sz="0" w:space="0" w:color="auto"/>
                      </w:divBdr>
                      <w:divsChild>
                        <w:div w:id="990909595">
                          <w:marLeft w:val="150"/>
                          <w:marRight w:val="150"/>
                          <w:marTop w:val="0"/>
                          <w:marBottom w:val="0"/>
                          <w:divBdr>
                            <w:top w:val="none" w:sz="0" w:space="0" w:color="auto"/>
                            <w:left w:val="none" w:sz="0" w:space="0" w:color="auto"/>
                            <w:bottom w:val="none" w:sz="0" w:space="0" w:color="auto"/>
                            <w:right w:val="none" w:sz="0" w:space="0" w:color="auto"/>
                          </w:divBdr>
                          <w:divsChild>
                            <w:div w:id="548422969">
                              <w:marLeft w:val="0"/>
                              <w:marRight w:val="0"/>
                              <w:marTop w:val="0"/>
                              <w:marBottom w:val="0"/>
                              <w:divBdr>
                                <w:top w:val="none" w:sz="0" w:space="0" w:color="auto"/>
                                <w:left w:val="none" w:sz="0" w:space="0" w:color="auto"/>
                                <w:bottom w:val="none" w:sz="0" w:space="0" w:color="auto"/>
                                <w:right w:val="none" w:sz="0" w:space="0" w:color="auto"/>
                              </w:divBdr>
                              <w:divsChild>
                                <w:div w:id="1437285381">
                                  <w:marLeft w:val="0"/>
                                  <w:marRight w:val="0"/>
                                  <w:marTop w:val="0"/>
                                  <w:marBottom w:val="0"/>
                                  <w:divBdr>
                                    <w:top w:val="none" w:sz="0" w:space="0" w:color="auto"/>
                                    <w:left w:val="none" w:sz="0" w:space="0" w:color="auto"/>
                                    <w:bottom w:val="none" w:sz="0" w:space="0" w:color="auto"/>
                                    <w:right w:val="none" w:sz="0" w:space="0" w:color="auto"/>
                                  </w:divBdr>
                                  <w:divsChild>
                                    <w:div w:id="94038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03771068">
      <w:bodyDiv w:val="1"/>
      <w:marLeft w:val="0"/>
      <w:marRight w:val="0"/>
      <w:marTop w:val="0"/>
      <w:marBottom w:val="0"/>
      <w:divBdr>
        <w:top w:val="none" w:sz="0" w:space="0" w:color="auto"/>
        <w:left w:val="none" w:sz="0" w:space="0" w:color="auto"/>
        <w:bottom w:val="none" w:sz="0" w:space="0" w:color="auto"/>
        <w:right w:val="none" w:sz="0" w:space="0" w:color="auto"/>
      </w:divBdr>
      <w:divsChild>
        <w:div w:id="1872448116">
          <w:marLeft w:val="0"/>
          <w:marRight w:val="0"/>
          <w:marTop w:val="0"/>
          <w:marBottom w:val="0"/>
          <w:divBdr>
            <w:top w:val="none" w:sz="0" w:space="0" w:color="auto"/>
            <w:left w:val="none" w:sz="0" w:space="0" w:color="auto"/>
            <w:bottom w:val="none" w:sz="0" w:space="0" w:color="auto"/>
            <w:right w:val="none" w:sz="0" w:space="0" w:color="auto"/>
          </w:divBdr>
          <w:divsChild>
            <w:div w:id="306861008">
              <w:marLeft w:val="0"/>
              <w:marRight w:val="0"/>
              <w:marTop w:val="0"/>
              <w:marBottom w:val="0"/>
              <w:divBdr>
                <w:top w:val="none" w:sz="0" w:space="0" w:color="auto"/>
                <w:left w:val="none" w:sz="0" w:space="0" w:color="auto"/>
                <w:bottom w:val="none" w:sz="0" w:space="0" w:color="auto"/>
                <w:right w:val="none" w:sz="0" w:space="0" w:color="auto"/>
              </w:divBdr>
              <w:divsChild>
                <w:div w:id="1612584939">
                  <w:marLeft w:val="0"/>
                  <w:marRight w:val="0"/>
                  <w:marTop w:val="0"/>
                  <w:marBottom w:val="0"/>
                  <w:divBdr>
                    <w:top w:val="none" w:sz="0" w:space="0" w:color="auto"/>
                    <w:left w:val="none" w:sz="0" w:space="0" w:color="auto"/>
                    <w:bottom w:val="none" w:sz="0" w:space="0" w:color="auto"/>
                    <w:right w:val="none" w:sz="0" w:space="0" w:color="auto"/>
                  </w:divBdr>
                  <w:divsChild>
                    <w:div w:id="732578793">
                      <w:marLeft w:val="375"/>
                      <w:marRight w:val="375"/>
                      <w:marTop w:val="0"/>
                      <w:marBottom w:val="0"/>
                      <w:divBdr>
                        <w:top w:val="none" w:sz="0" w:space="0" w:color="auto"/>
                        <w:left w:val="none" w:sz="0" w:space="0" w:color="auto"/>
                        <w:bottom w:val="none" w:sz="0" w:space="0" w:color="auto"/>
                        <w:right w:val="none" w:sz="0" w:space="0" w:color="auto"/>
                      </w:divBdr>
                      <w:divsChild>
                        <w:div w:id="1764833879">
                          <w:marLeft w:val="120"/>
                          <w:marRight w:val="0"/>
                          <w:marTop w:val="0"/>
                          <w:marBottom w:val="0"/>
                          <w:divBdr>
                            <w:top w:val="none" w:sz="0" w:space="0" w:color="auto"/>
                            <w:left w:val="none" w:sz="0" w:space="0" w:color="auto"/>
                            <w:bottom w:val="single" w:sz="6" w:space="0" w:color="AAAAAA"/>
                            <w:right w:val="none" w:sz="0" w:space="0" w:color="auto"/>
                          </w:divBdr>
                          <w:divsChild>
                            <w:div w:id="454637811">
                              <w:marLeft w:val="0"/>
                              <w:marRight w:val="0"/>
                              <w:marTop w:val="0"/>
                              <w:marBottom w:val="0"/>
                              <w:divBdr>
                                <w:top w:val="none" w:sz="0" w:space="0" w:color="auto"/>
                                <w:left w:val="none" w:sz="0" w:space="0" w:color="auto"/>
                                <w:bottom w:val="none" w:sz="0" w:space="0" w:color="auto"/>
                                <w:right w:val="none" w:sz="0" w:space="0" w:color="auto"/>
                              </w:divBdr>
                              <w:divsChild>
                                <w:div w:id="1315836917">
                                  <w:marLeft w:val="0"/>
                                  <w:marRight w:val="0"/>
                                  <w:marTop w:val="0"/>
                                  <w:marBottom w:val="0"/>
                                  <w:divBdr>
                                    <w:top w:val="none" w:sz="0" w:space="0" w:color="auto"/>
                                    <w:left w:val="none" w:sz="0" w:space="0" w:color="auto"/>
                                    <w:bottom w:val="none" w:sz="0" w:space="0" w:color="auto"/>
                                    <w:right w:val="none" w:sz="0" w:space="0" w:color="auto"/>
                                  </w:divBdr>
                                  <w:divsChild>
                                    <w:div w:id="140732408">
                                      <w:marLeft w:val="-225"/>
                                      <w:marRight w:val="-195"/>
                                      <w:marTop w:val="0"/>
                                      <w:marBottom w:val="75"/>
                                      <w:divBdr>
                                        <w:top w:val="none" w:sz="0" w:space="0" w:color="auto"/>
                                        <w:left w:val="none" w:sz="0" w:space="0" w:color="auto"/>
                                        <w:bottom w:val="none" w:sz="0" w:space="0" w:color="auto"/>
                                        <w:right w:val="none" w:sz="0" w:space="0" w:color="auto"/>
                                      </w:divBdr>
                                      <w:divsChild>
                                        <w:div w:id="1331635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app.college.police.uk/app-content/intelligence-management/intelligence-cycle/" TargetMode="External"/><Relationship Id="rId39" Type="http://schemas.openxmlformats.org/officeDocument/2006/relationships/hyperlink" Target="https://www.womensaid.org.uk/" TargetMode="External"/><Relationship Id="rId3" Type="http://schemas.openxmlformats.org/officeDocument/2006/relationships/customXml" Target="../customXml/item3.xml"/><Relationship Id="rId21" Type="http://schemas.openxmlformats.org/officeDocument/2006/relationships/hyperlink" Target="https://bawso.org.uk/our-services/women/" TargetMode="External"/><Relationship Id="rId34" Type="http://schemas.openxmlformats.org/officeDocument/2006/relationships/hyperlink" Target="https://nationalcrimeagency.gov.uk/what-we-do/crime-threats/drug-trafficking" TargetMode="External"/><Relationship Id="rId42" Type="http://schemas.openxmlformats.org/officeDocument/2006/relationships/footer" Target="footer4.xml"/><Relationship Id="rId47"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What-we-do/Ethics/Documents/Code_of_Ethics.pdf" TargetMode="External"/><Relationship Id="rId33" Type="http://schemas.openxmlformats.org/officeDocument/2006/relationships/hyperlink" Target="https://www.nationalcrimeagency.gov.uk/what-we-do/crime-threats/drug-trafficking/county-lines" TargetMode="External"/><Relationship Id="rId38" Type="http://schemas.openxmlformats.org/officeDocument/2006/relationships/hyperlink" Target="https://www.womensaid.org.uk/information-support/what-is-domestic-abuse/"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npcc.police.uk/Publication/ANPR/The%20police%20use%20of%20ANPR%20FinalJan2013.pdf" TargetMode="External"/><Relationship Id="rId29" Type="http://schemas.openxmlformats.org/officeDocument/2006/relationships/hyperlink" Target="https://www.autoexpress.co.uk/news/106295/massive-anpr-camera-data-breach-reveals-millions-private-journeys" TargetMode="External"/><Relationship Id="rId41"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personal.psu.edu/users/e/x/exs44/597b-Comm%26Crime/Cohen_FelsonRoutine-Activities.pdf" TargetMode="External"/><Relationship Id="rId32" Type="http://schemas.openxmlformats.org/officeDocument/2006/relationships/hyperlink" Target="https://assets.publishing.service.gov.uk/government/uploads/system/uploads/attachment_data/file/264625/victims-vps-guidance.pdf" TargetMode="External"/><Relationship Id="rId37" Type="http://schemas.openxmlformats.org/officeDocument/2006/relationships/hyperlink" Target="https://www.pacts.org.uk/wp-content/uploads/Roads-Policing-Report-FinalV1-merged-1.pdf" TargetMode="External"/><Relationship Id="rId40" Type="http://schemas.openxmlformats.org/officeDocument/2006/relationships/header" Target="header4.xml"/><Relationship Id="rId45" Type="http://schemas.openxmlformats.org/officeDocument/2006/relationships/footer" Target="footer6.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express.co.uk/life-style/cars/1310802/roads-police-uk-officers-driving-law-fine-safety" TargetMode="External"/><Relationship Id="rId28" Type="http://schemas.openxmlformats.org/officeDocument/2006/relationships/hyperlink" Target="http://www.echr.coe.int/Documents/Convention_ENG.pdf" TargetMode="External"/><Relationship Id="rId36" Type="http://schemas.openxmlformats.org/officeDocument/2006/relationships/hyperlink" Target="https://www.south-wales.police.uk/en/about-us/visonvaluesandethics/"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mindtools.com/pages/article/newLDR_86.htm" TargetMode="External"/><Relationship Id="rId44"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search-ebscohost-com.ezproxy.uwtsd.ac.uk/login.aspx?direct=true&amp;db=nlebk&amp;AN=459724&amp;site=ehost-live" TargetMode="External"/><Relationship Id="rId27" Type="http://schemas.openxmlformats.org/officeDocument/2006/relationships/hyperlink" Target="https://www.app.college.police.uk/app-content/investigations/investigative-strategies/investigative-strategiesanpr/?highlight=anpr?s=anpr" TargetMode="External"/><Relationship Id="rId30" Type="http://schemas.openxmlformats.org/officeDocument/2006/relationships/hyperlink" Target="https://assets.publishing.service.gov.uk/government/uploads/system/uploads/attachment_data/file/806674/NASPLE_-_January_2019_.pdf" TargetMode="External"/><Relationship Id="rId35" Type="http://schemas.openxmlformats.org/officeDocument/2006/relationships/hyperlink" Target="https://www.police.uk/pu/advice-crime-prevention/automatic-number-plate-recognition-anpr/" TargetMode="External"/><Relationship Id="rId43"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2e89cfda-a374-4413-9f0d-8b601eddeb70"/>
    <ds:schemaRef ds:uri="1ecf5648-3750-43f5-867d-bfaa16e6e17e"/>
    <ds:schemaRef ds:uri="http://www.w3.org/XML/1998/namespac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6F4BE30B-C4BB-48D0-ABC0-729E819D9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2173</TotalTime>
  <Pages>28</Pages>
  <Words>9741</Words>
  <Characters>55804</Characters>
  <Application>Microsoft Office Word</Application>
  <DocSecurity>0</DocSecurity>
  <Lines>465</Lines>
  <Paragraphs>130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65415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Griffiths,William swp6436</cp:lastModifiedBy>
  <cp:revision>76</cp:revision>
  <cp:lastPrinted>2014-08-26T08:55:00Z</cp:lastPrinted>
  <dcterms:created xsi:type="dcterms:W3CDTF">2020-08-13T14:30:00Z</dcterms:created>
  <dcterms:modified xsi:type="dcterms:W3CDTF">2020-08-24T09:43:00Z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1d6c5efc-5468-4dc2-8c99-e8e14c6ef4d6</vt:lpwstr>
  </property>
  <property fmtid="{D5CDD505-2E9C-101B-9397-08002B2CF9AE}" pid="4" name="Classification">
    <vt:lpwstr>OFFICIAL</vt:lpwstr>
  </property>
  <property fmtid="{D5CDD505-2E9C-101B-9397-08002B2CF9AE}" pid="5" name="Visibility">
    <vt:lpwstr>NOT VISIBLE</vt:lpwstr>
  </property>
</Properties>
</file>