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599C82E" w:rsidR="005E6C44" w:rsidRPr="004C3A0B" w:rsidRDefault="00334CE8" w:rsidP="003F6F7B">
            <w:pPr>
              <w:rPr>
                <w:rFonts w:ascii="Arial" w:hAnsi="Arial" w:cs="Arial"/>
                <w:sz w:val="22"/>
                <w:szCs w:val="22"/>
              </w:rPr>
            </w:pPr>
            <w:r w:rsidRPr="000A39C2">
              <w:rPr>
                <w:rFonts w:ascii="Arial" w:hAnsi="Arial" w:cs="Arial"/>
              </w:rPr>
              <w:t>Hetalben Sandipkumar Patel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1DDB9881" w:rsidR="005E6C44" w:rsidRPr="004C3A0B" w:rsidRDefault="00F51E0A" w:rsidP="003F6F7B">
            <w:pPr>
              <w:rPr>
                <w:rFonts w:ascii="Arial" w:hAnsi="Arial" w:cs="Arial"/>
                <w:sz w:val="22"/>
                <w:szCs w:val="22"/>
              </w:rPr>
            </w:pPr>
            <w:r w:rsidRPr="00F51E0A">
              <w:rPr>
                <w:rFonts w:ascii="Arial" w:hAnsi="Arial" w:cs="Arial"/>
              </w:rPr>
              <w:t>2508644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36C2D43" w:rsidR="005E6C44" w:rsidRPr="004C3A0B" w:rsidRDefault="008304FA" w:rsidP="003F6F7B">
            <w:pPr>
              <w:rPr>
                <w:rFonts w:ascii="Arial" w:hAnsi="Arial" w:cs="Arial"/>
                <w:sz w:val="22"/>
                <w:szCs w:val="22"/>
              </w:rPr>
            </w:pPr>
            <w:r>
              <w:rPr>
                <w:rFonts w:ascii="Arial" w:hAnsi="Arial" w:cs="Arial"/>
                <w:sz w:val="22"/>
                <w:szCs w:val="22"/>
              </w:rPr>
              <w:t>2508644</w:t>
            </w:r>
            <w:r w:rsidR="00A24E09">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CAE768F" w:rsidR="005E6C44" w:rsidRPr="004C3A0B" w:rsidRDefault="00AC108C" w:rsidP="003F6F7B">
            <w:pPr>
              <w:rPr>
                <w:rFonts w:ascii="Arial" w:hAnsi="Arial" w:cs="Arial"/>
                <w:sz w:val="22"/>
                <w:szCs w:val="22"/>
              </w:rPr>
            </w:pPr>
            <w:r w:rsidRPr="00EC19AE">
              <w:rPr>
                <w:rFonts w:ascii="Arial" w:hAnsi="Arial" w:cs="Arial"/>
                <w:color w:val="000000" w:themeColor="text1"/>
              </w:rPr>
              <w:t>MSc Public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1BCCC5A" w:rsidR="005E6C44" w:rsidRPr="004C3A0B" w:rsidRDefault="00EB145D" w:rsidP="003F6F7B">
            <w:pPr>
              <w:rPr>
                <w:rFonts w:ascii="Arial" w:hAnsi="Arial" w:cs="Arial"/>
                <w:sz w:val="22"/>
                <w:szCs w:val="22"/>
              </w:rPr>
            </w:pPr>
            <w:r>
              <w:rPr>
                <w:rFonts w:ascii="Arial" w:hAnsi="Arial" w:cs="Arial"/>
                <w:sz w:val="22"/>
                <w:szCs w:val="22"/>
              </w:rPr>
              <w:t>Dr Soban Sadiq</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5871021" w:rsidR="005E6C44" w:rsidRPr="00DD0929" w:rsidRDefault="007C69E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D03A65A" w:rsidR="005E6C44" w:rsidRPr="004C3A0B" w:rsidRDefault="007C69E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0DB1140F" w14:textId="77777777" w:rsidR="00AC108C" w:rsidRPr="006B7FA1" w:rsidRDefault="00AC108C" w:rsidP="00AC108C">
            <w:pPr>
              <w:jc w:val="center"/>
              <w:rPr>
                <w:rFonts w:ascii="Arial" w:hAnsi="Arial" w:cs="Arial"/>
                <w:b/>
                <w:bCs/>
              </w:rPr>
            </w:pPr>
            <w:r w:rsidRPr="006B7FA1">
              <w:rPr>
                <w:rFonts w:ascii="Arial" w:hAnsi="Arial" w:cs="Arial"/>
                <w:b/>
                <w:bCs/>
              </w:rPr>
              <w:t>The Impact of Social Media Use on Depression Among Teenagers in the United Kingdom: A Systematic Review</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54C6CE2" w:rsidR="004C3D85" w:rsidRPr="00D839CD" w:rsidRDefault="00185B1F" w:rsidP="003C07E3">
            <w:pPr>
              <w:rPr>
                <w:rFonts w:ascii="Arial" w:hAnsi="Arial" w:cs="Arial"/>
                <w:sz w:val="22"/>
                <w:szCs w:val="22"/>
              </w:rPr>
            </w:pPr>
            <w:r>
              <w:rPr>
                <w:rFonts w:ascii="Arial" w:hAnsi="Arial" w:cs="Arial"/>
                <w:sz w:val="22"/>
                <w:szCs w:val="22"/>
              </w:rPr>
              <w:t>28</w:t>
            </w:r>
            <w:r w:rsidRPr="00185B1F">
              <w:rPr>
                <w:rFonts w:ascii="Arial" w:hAnsi="Arial" w:cs="Arial"/>
                <w:sz w:val="22"/>
                <w:szCs w:val="22"/>
                <w:vertAlign w:val="superscript"/>
              </w:rPr>
              <w:t>th</w:t>
            </w:r>
            <w:r>
              <w:rPr>
                <w:rFonts w:ascii="Arial" w:hAnsi="Arial" w:cs="Arial"/>
                <w:sz w:val="22"/>
                <w:szCs w:val="22"/>
              </w:rPr>
              <w:t xml:space="preserve">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02D17CB" w:rsidR="004C3D85" w:rsidRPr="004C3A0B" w:rsidRDefault="00E31F29" w:rsidP="003C07E3">
            <w:pPr>
              <w:rPr>
                <w:rFonts w:ascii="Arial" w:hAnsi="Arial" w:cs="Arial"/>
                <w:sz w:val="22"/>
                <w:szCs w:val="22"/>
              </w:rPr>
            </w:pPr>
            <w:r>
              <w:rPr>
                <w:rFonts w:ascii="Arial" w:hAnsi="Arial" w:cs="Arial"/>
                <w:sz w:val="22"/>
                <w:szCs w:val="22"/>
              </w:rPr>
              <w:t>31</w:t>
            </w:r>
            <w:r w:rsidRPr="00E31F29">
              <w:rPr>
                <w:rFonts w:ascii="Arial" w:hAnsi="Arial" w:cs="Arial"/>
                <w:sz w:val="22"/>
                <w:szCs w:val="22"/>
                <w:vertAlign w:val="superscript"/>
              </w:rPr>
              <w:t>st</w:t>
            </w:r>
            <w:r>
              <w:rPr>
                <w:rFonts w:ascii="Arial" w:hAnsi="Arial" w:cs="Arial"/>
                <w:sz w:val="22"/>
                <w:szCs w:val="22"/>
              </w:rPr>
              <w:t xml:space="preserve"> January </w:t>
            </w:r>
            <w:r w:rsidR="00E55C03">
              <w:rPr>
                <w:rFonts w:ascii="Arial" w:hAnsi="Arial" w:cs="Arial"/>
                <w:sz w:val="22"/>
                <w:szCs w:val="22"/>
              </w:rPr>
              <w:t>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DAB630E" w14:textId="77777777" w:rsidR="00AC108C" w:rsidRPr="00555680" w:rsidRDefault="00AC108C" w:rsidP="00AC108C">
            <w:pPr>
              <w:pStyle w:val="Heading1"/>
              <w:rPr>
                <w:lang w:val="en-US"/>
              </w:rPr>
            </w:pPr>
            <w:bookmarkStart w:id="0" w:name="_Toc236730235"/>
            <w:r w:rsidRPr="00555680">
              <w:rPr>
                <w:lang w:val="en-US"/>
              </w:rPr>
              <w:t>Prevalence of the Problem</w:t>
            </w:r>
            <w:bookmarkEnd w:id="0"/>
            <w:r w:rsidRPr="00555680">
              <w:rPr>
                <w:lang w:val="en-US"/>
              </w:rPr>
              <w:t xml:space="preserve"> </w:t>
            </w:r>
          </w:p>
          <w:p w14:paraId="2303C942" w14:textId="77777777" w:rsidR="00AC108C" w:rsidRPr="00555680" w:rsidRDefault="00AC108C" w:rsidP="00AC108C">
            <w:pPr>
              <w:spacing w:line="360" w:lineRule="auto"/>
              <w:jc w:val="both"/>
              <w:rPr>
                <w:rFonts w:ascii="Arial" w:hAnsi="Arial" w:cs="Arial"/>
                <w:lang w:val="en-US"/>
              </w:rPr>
            </w:pPr>
            <w:r w:rsidRPr="00555680">
              <w:rPr>
                <w:rFonts w:ascii="Arial" w:hAnsi="Arial" w:cs="Arial"/>
                <w:lang w:val="en-US"/>
              </w:rPr>
              <w:t>Social media has become an integral part of everyday life for teenagers in the United Kingdom, transforming how young people communicate, learn, and maintain social relationships. UK Parliament (2019) reported that approximately 70% of 12–</w:t>
            </w:r>
            <w:r>
              <w:rPr>
                <w:rFonts w:ascii="Arial" w:hAnsi="Arial" w:cs="Arial"/>
                <w:lang w:val="en-US"/>
              </w:rPr>
              <w:t>15-year-olds</w:t>
            </w:r>
            <w:r w:rsidRPr="00555680">
              <w:rPr>
                <w:rFonts w:ascii="Arial" w:hAnsi="Arial" w:cs="Arial"/>
                <w:lang w:val="en-US"/>
              </w:rPr>
              <w:t xml:space="preserve"> have a social media profile, while 94.8% of 15-year-olds use social media before or after school. More recent national statistics indicate that around 97% of UK teenagers own a smartphone and regularly access the internet, making platforms such as Instagram, TikTok, Snapchat, and X (formerly Twitter) a routine part of daily life (GOV.UK, 2026). Although social media provides opportunities for education, entertainment, creativity, and social connectedness, concerns have emerged regarding its potential influence on adolescent mental health</w:t>
            </w:r>
            <w:r>
              <w:rPr>
                <w:rFonts w:ascii="Arial" w:hAnsi="Arial" w:cs="Arial"/>
                <w:lang w:val="en-US"/>
              </w:rPr>
              <w:t xml:space="preserve"> </w:t>
            </w:r>
            <w:r w:rsidRPr="00555680">
              <w:rPr>
                <w:rFonts w:ascii="Arial" w:hAnsi="Arial" w:cs="Arial"/>
                <w:lang w:val="en-US"/>
              </w:rPr>
              <w:t>(Winstone et al., 2022).</w:t>
            </w:r>
          </w:p>
          <w:p w14:paraId="634CB327" w14:textId="77777777" w:rsidR="00AC108C" w:rsidRPr="00555680" w:rsidRDefault="00AC108C" w:rsidP="00AC108C">
            <w:pPr>
              <w:spacing w:line="360" w:lineRule="auto"/>
              <w:jc w:val="both"/>
              <w:rPr>
                <w:rFonts w:ascii="Arial" w:hAnsi="Arial" w:cs="Arial"/>
                <w:lang w:val="en-US"/>
              </w:rPr>
            </w:pPr>
            <w:r w:rsidRPr="00555680">
              <w:rPr>
                <w:rFonts w:ascii="Arial" w:hAnsi="Arial" w:cs="Arial"/>
                <w:lang w:val="en-US"/>
              </w:rPr>
              <w:t xml:space="preserve">Depression among teenagers has become an increasing public health concern in the United Kingdom. The World Health </w:t>
            </w:r>
            <w:r>
              <w:rPr>
                <w:rFonts w:ascii="Arial" w:hAnsi="Arial" w:cs="Arial"/>
                <w:lang w:val="en-US"/>
              </w:rPr>
              <w:t>Organisation</w:t>
            </w:r>
            <w:r w:rsidRPr="00555680">
              <w:rPr>
                <w:rFonts w:ascii="Arial" w:hAnsi="Arial" w:cs="Arial"/>
                <w:lang w:val="en-US"/>
              </w:rPr>
              <w:t xml:space="preserve"> </w:t>
            </w:r>
            <w:r>
              <w:rPr>
                <w:rFonts w:ascii="Arial" w:hAnsi="Arial" w:cs="Arial"/>
                <w:lang w:val="en-US"/>
              </w:rPr>
              <w:t xml:space="preserve">(2025) </w:t>
            </w:r>
            <w:r w:rsidRPr="00555680">
              <w:rPr>
                <w:rFonts w:ascii="Arial" w:hAnsi="Arial" w:cs="Arial"/>
                <w:lang w:val="en-US"/>
              </w:rPr>
              <w:t>identifies depression as one of the leading causes of illness and disability among adolescents worldwide. UK evidence suggests that adolescents who spend between three and five hours per day on social media experience approximately 26% higher levels of anxiety and depressive symptoms than those with substantially lower usage (Kelly et al., 2018). Factors including excessive screen time, cyberbullying, sleep disturbance, fear of missing out (FOMO), and negative social comparison have all been associated with poorer mental wellbeing (Winstone et al., 2022).</w:t>
            </w:r>
          </w:p>
          <w:p w14:paraId="1081D8A1" w14:textId="77777777" w:rsidR="00AC108C" w:rsidRPr="00555680" w:rsidRDefault="00AC108C" w:rsidP="00AC108C">
            <w:pPr>
              <w:pStyle w:val="Heading1"/>
              <w:rPr>
                <w:lang w:val="en-US"/>
              </w:rPr>
            </w:pPr>
            <w:bookmarkStart w:id="1" w:name="_Toc236730236"/>
            <w:r w:rsidRPr="00555680">
              <w:rPr>
                <w:lang w:val="en-US"/>
              </w:rPr>
              <w:t xml:space="preserve">Rationale </w:t>
            </w:r>
            <w:r>
              <w:rPr>
                <w:lang w:val="en-US"/>
              </w:rPr>
              <w:t>of the study</w:t>
            </w:r>
            <w:bookmarkEnd w:id="1"/>
          </w:p>
          <w:p w14:paraId="2B320BC7" w14:textId="3E6E5407" w:rsidR="00F96C3F" w:rsidRPr="00AC108C" w:rsidRDefault="00AC108C" w:rsidP="00AC108C">
            <w:pPr>
              <w:spacing w:line="360" w:lineRule="auto"/>
              <w:jc w:val="both"/>
              <w:rPr>
                <w:rFonts w:ascii="Arial" w:hAnsi="Arial" w:cs="Arial"/>
                <w:lang w:val="en-US"/>
              </w:rPr>
            </w:pPr>
            <w:r w:rsidRPr="00555680">
              <w:rPr>
                <w:rFonts w:ascii="Arial" w:hAnsi="Arial" w:cs="Arial"/>
                <w:lang w:val="en-US"/>
              </w:rPr>
              <w:t>Social media has become deeply embedded in the daily lives of teenagers across the United Kingdom, while adolescent depression continues to increase and represents an important public health challenge (Scott et al., 2019; Panayiotou et al., 2023). Although numerous studies have investigated this relationship, findings remain inconsistent, with some reporting harmful psychological effects, whereas others identify benefits such as emotional support and social connectedness (</w:t>
            </w:r>
            <w:r w:rsidRPr="00071512">
              <w:rPr>
                <w:rFonts w:ascii="Arial" w:hAnsi="Arial" w:cs="Arial"/>
              </w:rPr>
              <w:t>Plackett</w:t>
            </w:r>
            <w:r>
              <w:rPr>
                <w:rFonts w:ascii="Arial" w:hAnsi="Arial" w:cs="Arial"/>
              </w:rPr>
              <w:t xml:space="preserve"> et al, 2023</w:t>
            </w:r>
            <w:r w:rsidRPr="00555680">
              <w:rPr>
                <w:rFonts w:ascii="Arial" w:hAnsi="Arial" w:cs="Arial"/>
                <w:lang w:val="en-US"/>
              </w:rPr>
              <w:t>). Existing systematic reviews frequently combine international evidence, limiting the applicability of their findings to the UK population where digital behaviours, educational systems and healthcare services differ</w:t>
            </w:r>
            <w:r>
              <w:rPr>
                <w:rFonts w:ascii="Arial" w:hAnsi="Arial" w:cs="Arial"/>
                <w:lang w:val="en-US"/>
              </w:rPr>
              <w:t xml:space="preserve"> </w:t>
            </w:r>
            <w:r w:rsidRPr="00555680">
              <w:rPr>
                <w:rFonts w:ascii="Arial" w:hAnsi="Arial" w:cs="Arial"/>
                <w:lang w:val="en-US"/>
              </w:rPr>
              <w:t>(</w:t>
            </w:r>
            <w:r w:rsidRPr="00AB5402">
              <w:rPr>
                <w:rFonts w:ascii="Arial" w:hAnsi="Arial" w:cs="Arial"/>
              </w:rPr>
              <w:t>Azem</w:t>
            </w:r>
            <w:r>
              <w:rPr>
                <w:rFonts w:ascii="Arial" w:hAnsi="Arial" w:cs="Arial"/>
                <w:lang w:val="en-US"/>
              </w:rPr>
              <w:t xml:space="preserve"> </w:t>
            </w:r>
            <w:r w:rsidRPr="00555680">
              <w:rPr>
                <w:rFonts w:ascii="Arial" w:hAnsi="Arial" w:cs="Arial"/>
                <w:lang w:val="en-US"/>
              </w:rPr>
              <w:t>et al., 20</w:t>
            </w:r>
            <w:r>
              <w:rPr>
                <w:rFonts w:ascii="Arial" w:hAnsi="Arial" w:cs="Arial"/>
                <w:lang w:val="en-US"/>
              </w:rPr>
              <w:t>23)</w:t>
            </w:r>
            <w:r w:rsidRPr="00555680">
              <w:rPr>
                <w:rFonts w:ascii="Arial" w:hAnsi="Arial" w:cs="Arial"/>
                <w:lang w:val="en-US"/>
              </w:rPr>
              <w:t>. This systematic review will therefore synthesise UK-based evidence to determine the relationship between social media use and depression among teenagers, identify key influencing factors, and generate evidence that can inform future mental health interventions, public health strategies and policy development</w:t>
            </w:r>
            <w:r>
              <w:rPr>
                <w:rFonts w:ascii="Arial" w:hAnsi="Arial" w:cs="Arial"/>
                <w:lang w:val="en-US"/>
              </w:rPr>
              <w:t xml:space="preserve"> </w:t>
            </w:r>
            <w:r w:rsidRPr="00555680">
              <w:rPr>
                <w:rFonts w:ascii="Arial" w:hAnsi="Arial" w:cs="Arial"/>
                <w:lang w:val="en-US"/>
              </w:rPr>
              <w:t>(</w:t>
            </w:r>
            <w:r w:rsidRPr="00071512">
              <w:rPr>
                <w:rFonts w:ascii="Arial" w:hAnsi="Arial" w:cs="Arial"/>
              </w:rPr>
              <w:t>Plackett</w:t>
            </w:r>
            <w:r>
              <w:rPr>
                <w:rFonts w:ascii="Arial" w:hAnsi="Arial" w:cs="Arial"/>
              </w:rPr>
              <w:t xml:space="preserve"> et al, 2023</w:t>
            </w:r>
            <w:r w:rsidRPr="00555680">
              <w:rPr>
                <w:rFonts w:ascii="Arial" w:hAnsi="Arial" w:cs="Arial"/>
                <w:lang w:val="en-US"/>
              </w:rPr>
              <w:t>).</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0C266F2E" w:rsidR="00F96C3F" w:rsidRPr="00AC108C" w:rsidRDefault="00AC108C" w:rsidP="00AC108C">
            <w:pPr>
              <w:spacing w:line="360" w:lineRule="auto"/>
              <w:jc w:val="both"/>
              <w:rPr>
                <w:rFonts w:ascii="Arial" w:hAnsi="Arial" w:cs="Arial"/>
                <w:lang w:val="en-US"/>
              </w:rPr>
            </w:pPr>
            <w:r w:rsidRPr="0005164D">
              <w:rPr>
                <w:rFonts w:ascii="Arial" w:hAnsi="Arial" w:cs="Arial"/>
                <w:lang w:val="en-US"/>
              </w:rPr>
              <w:t>What is the impact of social media use on depression among teenagers in the United Kingdom?</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3E23852" w14:textId="214FE54E" w:rsidR="00F96C3F" w:rsidRPr="00AC108C" w:rsidRDefault="00F96C3F" w:rsidP="00AC108C">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14DCA25F" w14:textId="77777777" w:rsidR="00AC108C" w:rsidRPr="00555680" w:rsidRDefault="00AC108C" w:rsidP="00AC108C">
            <w:pPr>
              <w:spacing w:line="360" w:lineRule="auto"/>
              <w:jc w:val="both"/>
              <w:rPr>
                <w:rFonts w:ascii="Arial" w:hAnsi="Arial" w:cs="Arial"/>
                <w:lang w:val="en-US"/>
              </w:rPr>
            </w:pPr>
            <w:r w:rsidRPr="00555680">
              <w:rPr>
                <w:rFonts w:ascii="Arial" w:hAnsi="Arial" w:cs="Arial"/>
                <w:lang w:val="en-US"/>
              </w:rPr>
              <w:t>To systematically review and synthesise the evidence on the impact of social media use on depression among teenagers in the United Kingdom.</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E339CEA" w14:textId="77777777" w:rsidR="00AC108C" w:rsidRPr="00F90F79" w:rsidRDefault="00AC108C" w:rsidP="00AC108C">
            <w:pPr>
              <w:pStyle w:val="ListParagraph"/>
              <w:numPr>
                <w:ilvl w:val="0"/>
                <w:numId w:val="28"/>
              </w:numPr>
              <w:spacing w:after="160" w:line="360" w:lineRule="auto"/>
              <w:jc w:val="both"/>
              <w:rPr>
                <w:rFonts w:ascii="Arial" w:hAnsi="Arial" w:cs="Arial"/>
                <w:lang w:val="en-US"/>
              </w:rPr>
            </w:pPr>
            <w:r w:rsidRPr="00F90F79">
              <w:rPr>
                <w:rFonts w:ascii="Arial" w:hAnsi="Arial" w:cs="Arial"/>
                <w:lang w:val="en-US"/>
              </w:rPr>
              <w:lastRenderedPageBreak/>
              <w:t xml:space="preserve">To identify patterns and levels of social media use among teenagers in the United Kingdom. </w:t>
            </w:r>
          </w:p>
          <w:p w14:paraId="4D17AE00" w14:textId="77777777" w:rsidR="00AC108C" w:rsidRPr="00F90F79" w:rsidRDefault="00AC108C" w:rsidP="00AC108C">
            <w:pPr>
              <w:pStyle w:val="ListParagraph"/>
              <w:numPr>
                <w:ilvl w:val="0"/>
                <w:numId w:val="28"/>
              </w:numPr>
              <w:spacing w:after="160" w:line="360" w:lineRule="auto"/>
              <w:jc w:val="both"/>
              <w:rPr>
                <w:rFonts w:ascii="Arial" w:hAnsi="Arial" w:cs="Arial"/>
                <w:cs/>
                <w:lang w:val="en-US" w:bidi="gu-IN"/>
              </w:rPr>
            </w:pPr>
            <w:r w:rsidRPr="00F90F79">
              <w:rPr>
                <w:rFonts w:ascii="Arial" w:hAnsi="Arial" w:cs="Arial"/>
                <w:lang w:val="en-US"/>
              </w:rPr>
              <w:t xml:space="preserve">To examine the association between social media use and depression among UK teenagers. </w:t>
            </w:r>
          </w:p>
          <w:p w14:paraId="207B0C8B" w14:textId="77777777" w:rsidR="00AC108C" w:rsidRPr="00F90F79" w:rsidRDefault="00AC108C" w:rsidP="00AC108C">
            <w:pPr>
              <w:pStyle w:val="ListParagraph"/>
              <w:numPr>
                <w:ilvl w:val="0"/>
                <w:numId w:val="28"/>
              </w:numPr>
              <w:spacing w:after="160" w:line="360" w:lineRule="auto"/>
              <w:jc w:val="both"/>
              <w:rPr>
                <w:rFonts w:ascii="Arial" w:hAnsi="Arial" w:cs="Arial"/>
                <w:cs/>
                <w:lang w:val="en-US" w:bidi="gu-IN"/>
              </w:rPr>
            </w:pPr>
            <w:r w:rsidRPr="00F90F79">
              <w:rPr>
                <w:rFonts w:ascii="Arial" w:hAnsi="Arial" w:cs="Arial"/>
                <w:lang w:val="en-US"/>
              </w:rPr>
              <w:t>To identify factors that may influence this relationship, including cyberbullying, screen time, social comparison, and online social support.</w:t>
            </w:r>
          </w:p>
          <w:p w14:paraId="63AA5A72" w14:textId="361C20C2" w:rsidR="00F96C3F" w:rsidRPr="00AC108C" w:rsidRDefault="00AC108C" w:rsidP="00F96C3F">
            <w:pPr>
              <w:pStyle w:val="ListParagraph"/>
              <w:numPr>
                <w:ilvl w:val="0"/>
                <w:numId w:val="28"/>
              </w:numPr>
              <w:spacing w:after="160" w:line="360" w:lineRule="auto"/>
              <w:jc w:val="both"/>
              <w:rPr>
                <w:rFonts w:ascii="Arial" w:hAnsi="Arial" w:cs="Arial"/>
                <w:lang w:val="en-US" w:bidi="gu-IN"/>
              </w:rPr>
            </w:pPr>
            <w:r w:rsidRPr="00F90F79">
              <w:rPr>
                <w:rFonts w:ascii="Arial" w:hAnsi="Arial" w:cs="Arial"/>
                <w:lang w:val="en-US"/>
              </w:rPr>
              <w:t>To</w:t>
            </w:r>
            <w:r w:rsidRPr="00F90F79">
              <w:rPr>
                <w:rFonts w:ascii="Arial" w:hAnsi="Arial" w:cs="Arial"/>
                <w:cs/>
                <w:lang w:val="en-US" w:bidi="gu-IN"/>
              </w:rPr>
              <w:t xml:space="preserve"> </w:t>
            </w:r>
            <w:r w:rsidRPr="00F90F79">
              <w:rPr>
                <w:rFonts w:ascii="Arial" w:hAnsi="Arial" w:cs="Arial"/>
                <w:lang w:val="en-US"/>
              </w:rPr>
              <w:t>provide recommendations for reducing depression risks associated with social</w:t>
            </w:r>
            <w:r w:rsidRPr="00F90F79">
              <w:rPr>
                <w:rFonts w:ascii="Arial" w:hAnsi="Arial" w:cs="Arial"/>
                <w:cs/>
                <w:lang w:val="en-US" w:bidi="gu-IN"/>
              </w:rPr>
              <w:t xml:space="preserve"> </w:t>
            </w:r>
            <w:r w:rsidRPr="00F90F79">
              <w:rPr>
                <w:rFonts w:ascii="Arial" w:hAnsi="Arial" w:cs="Arial"/>
                <w:lang w:val="en-US"/>
              </w:rPr>
              <w:t>media use among UK teenagers.</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36BE4E32" w14:textId="77777777" w:rsidR="00AC108C" w:rsidRPr="00555680" w:rsidRDefault="00AC108C" w:rsidP="00AC108C">
            <w:pPr>
              <w:pStyle w:val="Heading1"/>
              <w:rPr>
                <w:lang w:val="en-US"/>
              </w:rPr>
            </w:pPr>
            <w:bookmarkStart w:id="2" w:name="_Toc236730240"/>
            <w:r w:rsidRPr="00555680">
              <w:rPr>
                <w:lang w:val="en-US"/>
              </w:rPr>
              <w:t>Research Methodology</w:t>
            </w:r>
            <w:bookmarkEnd w:id="2"/>
          </w:p>
          <w:p w14:paraId="3DCAAD1B" w14:textId="77777777" w:rsidR="00AC108C" w:rsidRPr="00555680" w:rsidRDefault="00AC108C" w:rsidP="00AC108C">
            <w:pPr>
              <w:pStyle w:val="Heading2"/>
              <w:rPr>
                <w:lang w:val="en-US"/>
              </w:rPr>
            </w:pPr>
            <w:bookmarkStart w:id="3" w:name="_Toc236730241"/>
            <w:r w:rsidRPr="00555680">
              <w:rPr>
                <w:lang w:val="en-US"/>
              </w:rPr>
              <w:t>Research Design</w:t>
            </w:r>
            <w:bookmarkEnd w:id="3"/>
            <w:r w:rsidRPr="00555680">
              <w:rPr>
                <w:lang w:val="en-US"/>
              </w:rPr>
              <w:t xml:space="preserve"> </w:t>
            </w:r>
          </w:p>
          <w:p w14:paraId="235FAF97" w14:textId="77777777" w:rsidR="00AC108C" w:rsidRPr="00555680" w:rsidRDefault="00AC108C" w:rsidP="00AC108C">
            <w:pPr>
              <w:spacing w:line="360" w:lineRule="auto"/>
              <w:jc w:val="both"/>
              <w:rPr>
                <w:rFonts w:ascii="Arial" w:hAnsi="Arial" w:cs="Arial"/>
                <w:lang w:val="en-US"/>
              </w:rPr>
            </w:pPr>
            <w:r w:rsidRPr="00924B7A">
              <w:rPr>
                <w:rFonts w:ascii="Arial" w:hAnsi="Arial" w:cs="Arial"/>
                <w:lang w:val="en-US"/>
              </w:rPr>
              <w:t>This study will adopt a systematic review with narrative synthesis to identify, critically evaluate, and synthesise existing evidence on the association between social media use and depression among teenagers in the United Kingdom (Fassi et al., 2024). The review addresses an association (aetiology/risk factor) research question, examining how patterns of social media use are related to depressive symptoms and the factors influencing this relationship (Keles et al., 2020). A systematic review with narrative synthesis is appropriate because the available evidence is expected to include qualitative, quantitative, and mixed-method studies that cannot be meaningfully combined through statistical meta-analysis (Fassi et al., 2024). The review will follow the Preferred Reporting Items for Systematic Reviews and Meta-Analyses (PRISMA) guidelines to ensure transparent study identification, screening, eligibility assessment, and reporting (Fassi et al., 2024). Electronic databases, including PubMed, Web of Science, Google Scholar, and the Cochrane Library, will be systematically searched using predefined keywords and Boolean operators, with only peer-reviewed UK studies published in English between 2016 and 2026 included for narrative synthesis (Keles et al., 2020).</w:t>
            </w:r>
          </w:p>
          <w:p w14:paraId="28DFF1F9" w14:textId="77777777" w:rsidR="00AC108C" w:rsidRPr="00555680" w:rsidRDefault="00AC108C" w:rsidP="00AC108C">
            <w:pPr>
              <w:pStyle w:val="Heading2"/>
              <w:rPr>
                <w:lang w:val="en-US"/>
              </w:rPr>
            </w:pPr>
            <w:bookmarkStart w:id="4" w:name="_Toc236730242"/>
            <w:r w:rsidRPr="00555680">
              <w:rPr>
                <w:lang w:val="en-US"/>
              </w:rPr>
              <w:t>PRISMA Diagram</w:t>
            </w:r>
            <w:bookmarkEnd w:id="4"/>
            <w:r w:rsidRPr="00555680">
              <w:rPr>
                <w:lang w:val="en-US"/>
              </w:rPr>
              <w:t xml:space="preserve"> </w:t>
            </w:r>
          </w:p>
          <w:p w14:paraId="3252A730" w14:textId="77777777" w:rsidR="00AC108C" w:rsidRPr="00555680" w:rsidRDefault="00AC108C" w:rsidP="00AC108C">
            <w:pPr>
              <w:spacing w:line="360" w:lineRule="auto"/>
              <w:jc w:val="both"/>
              <w:rPr>
                <w:rFonts w:ascii="Arial" w:hAnsi="Arial" w:cs="Arial"/>
                <w:lang w:val="en-US"/>
              </w:rPr>
            </w:pPr>
            <w:r w:rsidRPr="00555680">
              <w:rPr>
                <w:rFonts w:ascii="Arial" w:hAnsi="Arial" w:cs="Arial"/>
                <w:lang w:val="en-US"/>
              </w:rPr>
              <w:t>The systematic review will follow the PRISMA 2020 framework to ensure transparency and reproducibility throughout the study selection process (</w:t>
            </w:r>
            <w:r w:rsidRPr="00CD30C4">
              <w:rPr>
                <w:rFonts w:ascii="Arial" w:hAnsi="Arial" w:cs="Arial"/>
              </w:rPr>
              <w:t>Akker</w:t>
            </w:r>
            <w:r>
              <w:rPr>
                <w:rFonts w:ascii="Arial" w:hAnsi="Arial" w:cs="Arial"/>
                <w:lang w:val="en-US"/>
              </w:rPr>
              <w:t xml:space="preserve"> et al, 2023</w:t>
            </w:r>
            <w:r w:rsidRPr="00555680">
              <w:rPr>
                <w:rFonts w:ascii="Arial" w:hAnsi="Arial" w:cs="Arial"/>
                <w:lang w:val="en-US"/>
              </w:rPr>
              <w:t>). Literature searches will be conducted across multiple electronic databases, and all retrieved records will be imported into reference management software to identify and remove duplicate studies</w:t>
            </w:r>
            <w:r>
              <w:rPr>
                <w:rFonts w:ascii="Arial" w:hAnsi="Arial" w:cs="Arial"/>
                <w:lang w:val="en-US"/>
              </w:rPr>
              <w:t xml:space="preserve"> </w:t>
            </w:r>
            <w:r w:rsidRPr="00555680">
              <w:rPr>
                <w:rFonts w:ascii="Arial" w:hAnsi="Arial" w:cs="Arial"/>
                <w:lang w:val="en-US"/>
              </w:rPr>
              <w:t>(</w:t>
            </w:r>
            <w:r w:rsidRPr="00CD30C4">
              <w:rPr>
                <w:rFonts w:ascii="Arial" w:hAnsi="Arial" w:cs="Arial"/>
              </w:rPr>
              <w:t>Akker</w:t>
            </w:r>
            <w:r>
              <w:rPr>
                <w:rFonts w:ascii="Arial" w:hAnsi="Arial" w:cs="Arial"/>
                <w:lang w:val="en-US"/>
              </w:rPr>
              <w:t xml:space="preserve"> et al, 2023</w:t>
            </w:r>
            <w:r w:rsidRPr="00555680">
              <w:rPr>
                <w:rFonts w:ascii="Arial" w:hAnsi="Arial" w:cs="Arial"/>
                <w:lang w:val="en-US"/>
              </w:rPr>
              <w:t>). Titles and abstracts will then be independently screened against the predefined eligibility criteria, followed by full-text assessment of potentially relevant articles. Reasons for excluding studies at the full-text stage will be documented</w:t>
            </w:r>
            <w:r>
              <w:rPr>
                <w:rFonts w:ascii="Arial" w:hAnsi="Arial" w:cs="Arial"/>
                <w:lang w:val="en-US"/>
              </w:rPr>
              <w:t xml:space="preserve"> </w:t>
            </w:r>
            <w:r w:rsidRPr="00555680">
              <w:rPr>
                <w:rFonts w:ascii="Arial" w:hAnsi="Arial" w:cs="Arial"/>
                <w:lang w:val="en-US"/>
              </w:rPr>
              <w:t>(</w:t>
            </w:r>
            <w:r w:rsidRPr="00CD30C4">
              <w:rPr>
                <w:rFonts w:ascii="Arial" w:hAnsi="Arial" w:cs="Arial"/>
              </w:rPr>
              <w:t>Akker</w:t>
            </w:r>
            <w:r>
              <w:rPr>
                <w:rFonts w:ascii="Arial" w:hAnsi="Arial" w:cs="Arial"/>
                <w:lang w:val="en-US"/>
              </w:rPr>
              <w:t xml:space="preserve"> et al, 2023</w:t>
            </w:r>
            <w:r w:rsidRPr="00555680">
              <w:rPr>
                <w:rFonts w:ascii="Arial" w:hAnsi="Arial" w:cs="Arial"/>
                <w:lang w:val="en-US"/>
              </w:rPr>
              <w:t>). The final PRISMA flow diagram will illustrate the number of records identified, screened, excluded, assessed for eligibility, and ultimately included in the systematic review</w:t>
            </w:r>
            <w:r>
              <w:rPr>
                <w:rFonts w:ascii="Arial" w:hAnsi="Arial" w:cs="Arial"/>
                <w:lang w:val="en-US"/>
              </w:rPr>
              <w:t xml:space="preserve"> </w:t>
            </w:r>
            <w:r w:rsidRPr="00555680">
              <w:rPr>
                <w:rFonts w:ascii="Arial" w:hAnsi="Arial" w:cs="Arial"/>
                <w:lang w:val="en-US"/>
              </w:rPr>
              <w:t>(</w:t>
            </w:r>
            <w:r w:rsidRPr="00CD30C4">
              <w:rPr>
                <w:rFonts w:ascii="Arial" w:hAnsi="Arial" w:cs="Arial"/>
              </w:rPr>
              <w:t>Akker</w:t>
            </w:r>
            <w:r>
              <w:rPr>
                <w:rFonts w:ascii="Arial" w:hAnsi="Arial" w:cs="Arial"/>
                <w:lang w:val="en-US"/>
              </w:rPr>
              <w:t xml:space="preserve"> et al, 2023</w:t>
            </w:r>
            <w:r w:rsidRPr="00555680">
              <w:rPr>
                <w:rFonts w:ascii="Arial" w:hAnsi="Arial" w:cs="Arial"/>
                <w:lang w:val="en-US"/>
              </w:rPr>
              <w:t>).</w:t>
            </w:r>
          </w:p>
          <w:p w14:paraId="27E4AC17" w14:textId="77777777" w:rsidR="00AC108C" w:rsidRPr="00555680" w:rsidRDefault="00AC108C" w:rsidP="00AC108C">
            <w:pPr>
              <w:pStyle w:val="Heading2"/>
              <w:rPr>
                <w:lang w:val="en-US"/>
              </w:rPr>
            </w:pPr>
            <w:bookmarkStart w:id="5" w:name="_Toc236730243"/>
            <w:r w:rsidRPr="00555680">
              <w:rPr>
                <w:lang w:val="en-US"/>
              </w:rPr>
              <w:t>CASP Quality Appraisal</w:t>
            </w:r>
            <w:bookmarkEnd w:id="5"/>
            <w:r w:rsidRPr="00555680">
              <w:rPr>
                <w:lang w:val="en-US"/>
              </w:rPr>
              <w:t xml:space="preserve"> </w:t>
            </w:r>
          </w:p>
          <w:p w14:paraId="0AAAA50F" w14:textId="77777777" w:rsidR="00AC108C" w:rsidRPr="00555680" w:rsidRDefault="00AC108C" w:rsidP="00AC108C">
            <w:pPr>
              <w:spacing w:line="360" w:lineRule="auto"/>
              <w:jc w:val="both"/>
              <w:rPr>
                <w:rFonts w:ascii="Arial" w:hAnsi="Arial" w:cs="Arial"/>
                <w:lang w:val="en-US"/>
              </w:rPr>
            </w:pPr>
            <w:r w:rsidRPr="00555680">
              <w:rPr>
                <w:rFonts w:ascii="Arial" w:hAnsi="Arial" w:cs="Arial"/>
                <w:lang w:val="en-US"/>
              </w:rPr>
              <w:t>The methodological quality of all included studies will be critically assessed using the Critical Appraisal Skills Programme (CASP) checklists, which are widely recommended for evaluating the quality and trustworthiness of health research (</w:t>
            </w:r>
            <w:r w:rsidRPr="001D384B">
              <w:rPr>
                <w:rFonts w:ascii="Arial" w:hAnsi="Arial" w:cs="Arial"/>
              </w:rPr>
              <w:t>Lin</w:t>
            </w:r>
            <w:r>
              <w:rPr>
                <w:rFonts w:ascii="Arial" w:hAnsi="Arial" w:cs="Arial"/>
                <w:lang w:val="en-US"/>
              </w:rPr>
              <w:t xml:space="preserve"> et al</w:t>
            </w:r>
            <w:r w:rsidRPr="00555680">
              <w:rPr>
                <w:rFonts w:ascii="Arial" w:hAnsi="Arial" w:cs="Arial"/>
                <w:lang w:val="en-US"/>
              </w:rPr>
              <w:t>, 202</w:t>
            </w:r>
            <w:r>
              <w:rPr>
                <w:rFonts w:ascii="Arial" w:hAnsi="Arial" w:cs="Arial"/>
                <w:lang w:val="en-US"/>
              </w:rPr>
              <w:t>5</w:t>
            </w:r>
            <w:r w:rsidRPr="00555680">
              <w:rPr>
                <w:rFonts w:ascii="Arial" w:hAnsi="Arial" w:cs="Arial"/>
                <w:lang w:val="en-US"/>
              </w:rPr>
              <w:t>). Different CASP checklists will be selected according to the research design of each included study, including qualitative, cohort, cross-sectional, or case-control studies</w:t>
            </w:r>
            <w:r>
              <w:rPr>
                <w:rFonts w:ascii="Arial" w:hAnsi="Arial" w:cs="Arial"/>
                <w:lang w:val="en-US"/>
              </w:rPr>
              <w:t xml:space="preserve"> (</w:t>
            </w:r>
            <w:r w:rsidRPr="00AE143F">
              <w:rPr>
                <w:rFonts w:ascii="Arial" w:hAnsi="Arial" w:cs="Arial"/>
              </w:rPr>
              <w:t>Maeda</w:t>
            </w:r>
            <w:r>
              <w:rPr>
                <w:rFonts w:ascii="Arial" w:hAnsi="Arial" w:cs="Arial"/>
              </w:rPr>
              <w:t xml:space="preserve"> et al, 2023)</w:t>
            </w:r>
            <w:r w:rsidRPr="00555680">
              <w:rPr>
                <w:rFonts w:ascii="Arial" w:hAnsi="Arial" w:cs="Arial"/>
                <w:lang w:val="en-US"/>
              </w:rPr>
              <w:t xml:space="preserve">. The appraisal process will assess the clarity of research aims, appropriateness of methodology, participant </w:t>
            </w:r>
            <w:r w:rsidRPr="00555680">
              <w:rPr>
                <w:rFonts w:ascii="Arial" w:hAnsi="Arial" w:cs="Arial"/>
                <w:lang w:val="en-US"/>
              </w:rPr>
              <w:lastRenderedPageBreak/>
              <w:t>recruitment, data collection procedures, ethical considerations, validity of findings, potential bias, and overall applicability of the evidence</w:t>
            </w:r>
            <w:r>
              <w:rPr>
                <w:rFonts w:ascii="Arial" w:hAnsi="Arial" w:cs="Arial"/>
                <w:lang w:val="en-US"/>
              </w:rPr>
              <w:t xml:space="preserve"> </w:t>
            </w:r>
            <w:r w:rsidRPr="00555680">
              <w:rPr>
                <w:rFonts w:ascii="Arial" w:hAnsi="Arial" w:cs="Arial"/>
                <w:lang w:val="en-US"/>
              </w:rPr>
              <w:t>(</w:t>
            </w:r>
            <w:r w:rsidRPr="001D384B">
              <w:rPr>
                <w:rFonts w:ascii="Arial" w:hAnsi="Arial" w:cs="Arial"/>
              </w:rPr>
              <w:t>Lin</w:t>
            </w:r>
            <w:r>
              <w:rPr>
                <w:rFonts w:ascii="Arial" w:hAnsi="Arial" w:cs="Arial"/>
                <w:lang w:val="en-US"/>
              </w:rPr>
              <w:t xml:space="preserve"> et al</w:t>
            </w:r>
            <w:r w:rsidRPr="00555680">
              <w:rPr>
                <w:rFonts w:ascii="Arial" w:hAnsi="Arial" w:cs="Arial"/>
                <w:lang w:val="en-US"/>
              </w:rPr>
              <w:t>, 202</w:t>
            </w:r>
            <w:r>
              <w:rPr>
                <w:rFonts w:ascii="Arial" w:hAnsi="Arial" w:cs="Arial"/>
                <w:lang w:val="en-US"/>
              </w:rPr>
              <w:t>5</w:t>
            </w:r>
            <w:r w:rsidRPr="00555680">
              <w:rPr>
                <w:rFonts w:ascii="Arial" w:hAnsi="Arial" w:cs="Arial"/>
                <w:lang w:val="en-US"/>
              </w:rPr>
              <w:t>).</w:t>
            </w:r>
          </w:p>
          <w:p w14:paraId="4F8AD47D" w14:textId="77777777" w:rsidR="00AC108C" w:rsidRPr="00555680" w:rsidRDefault="00AC108C" w:rsidP="00AC108C">
            <w:pPr>
              <w:spacing w:line="360" w:lineRule="auto"/>
              <w:jc w:val="both"/>
              <w:rPr>
                <w:rFonts w:ascii="Arial" w:hAnsi="Arial" w:cs="Arial"/>
                <w:lang w:val="en-US"/>
              </w:rPr>
            </w:pPr>
            <w:r w:rsidRPr="00555680">
              <w:rPr>
                <w:rFonts w:ascii="Arial" w:hAnsi="Arial" w:cs="Arial"/>
                <w:lang w:val="en-US"/>
              </w:rPr>
              <w:t>Quality appraisal will ensure that only robust and reliable evidence contributes to the review findings. Studies will not be excluded solely because of minor methodological limitations; however, identified strengths and weaknesses will be discussed during the interpretation of results to improve transparency and enable readers to judge the reliability of the overall evidence</w:t>
            </w:r>
            <w:r>
              <w:rPr>
                <w:rFonts w:ascii="Arial" w:hAnsi="Arial" w:cs="Arial"/>
                <w:lang w:val="en-US"/>
              </w:rPr>
              <w:t xml:space="preserve"> (</w:t>
            </w:r>
            <w:r w:rsidRPr="00AE143F">
              <w:rPr>
                <w:rFonts w:ascii="Arial" w:hAnsi="Arial" w:cs="Arial"/>
              </w:rPr>
              <w:t>Maeda</w:t>
            </w:r>
            <w:r>
              <w:rPr>
                <w:rFonts w:ascii="Arial" w:hAnsi="Arial" w:cs="Arial"/>
              </w:rPr>
              <w:t xml:space="preserve"> et al, 2023)</w:t>
            </w:r>
            <w:r w:rsidRPr="00555680">
              <w:rPr>
                <w:rFonts w:ascii="Arial" w:hAnsi="Arial" w:cs="Arial"/>
                <w:lang w:val="en-US"/>
              </w:rPr>
              <w:t>. This process will enhance the credibility and validity of systematic review conclusions.</w:t>
            </w:r>
          </w:p>
          <w:p w14:paraId="1C06A76A" w14:textId="77777777" w:rsidR="00AC108C" w:rsidRPr="00555680" w:rsidRDefault="00AC108C" w:rsidP="00AC108C">
            <w:pPr>
              <w:pStyle w:val="Heading2"/>
              <w:rPr>
                <w:lang w:val="en-US"/>
              </w:rPr>
            </w:pPr>
            <w:bookmarkStart w:id="6" w:name="_Toc236730244"/>
            <w:r w:rsidRPr="00555680">
              <w:rPr>
                <w:lang w:val="en-US"/>
              </w:rPr>
              <w:t>Data Extraction</w:t>
            </w:r>
            <w:bookmarkEnd w:id="6"/>
            <w:r w:rsidRPr="00555680">
              <w:rPr>
                <w:lang w:val="en-US"/>
              </w:rPr>
              <w:t xml:space="preserve"> </w:t>
            </w:r>
          </w:p>
          <w:p w14:paraId="4651457B" w14:textId="77777777" w:rsidR="00AC108C" w:rsidRPr="00555680" w:rsidRDefault="00AC108C" w:rsidP="00AC108C">
            <w:pPr>
              <w:spacing w:line="360" w:lineRule="auto"/>
              <w:jc w:val="both"/>
              <w:rPr>
                <w:rFonts w:ascii="Arial" w:hAnsi="Arial" w:cs="Arial"/>
                <w:lang w:val="en-US"/>
              </w:rPr>
            </w:pPr>
            <w:r w:rsidRPr="00555680">
              <w:rPr>
                <w:rFonts w:ascii="Arial" w:hAnsi="Arial" w:cs="Arial"/>
                <w:lang w:val="en-US"/>
              </w:rPr>
              <w:t>A standardised data extraction form will be developed to ensure that information from each included study is collected consistently and systematically</w:t>
            </w:r>
            <w:r>
              <w:rPr>
                <w:rFonts w:ascii="Arial" w:hAnsi="Arial" w:cs="Arial"/>
                <w:lang w:val="en-US"/>
              </w:rPr>
              <w:t xml:space="preserve"> (</w:t>
            </w:r>
            <w:r w:rsidRPr="003759C8">
              <w:rPr>
                <w:rFonts w:ascii="Arial" w:hAnsi="Arial" w:cs="Arial"/>
              </w:rPr>
              <w:t>Pollock</w:t>
            </w:r>
            <w:r>
              <w:rPr>
                <w:rFonts w:ascii="Arial" w:hAnsi="Arial" w:cs="Arial"/>
              </w:rPr>
              <w:t xml:space="preserve"> and </w:t>
            </w:r>
            <w:r w:rsidRPr="003759C8">
              <w:rPr>
                <w:rFonts w:ascii="Arial" w:hAnsi="Arial" w:cs="Arial"/>
              </w:rPr>
              <w:t>Berge</w:t>
            </w:r>
            <w:r>
              <w:rPr>
                <w:rFonts w:ascii="Arial" w:hAnsi="Arial" w:cs="Arial"/>
              </w:rPr>
              <w:t>, 2018)</w:t>
            </w:r>
            <w:r w:rsidRPr="00555680">
              <w:rPr>
                <w:rFonts w:ascii="Arial" w:hAnsi="Arial" w:cs="Arial"/>
                <w:lang w:val="en-US"/>
              </w:rPr>
              <w:t>. Extracted data will include the author(s), year of publication, study location within the United Kingdom, study design, participant characteristics, sample size, age range, social media platform(s) investigated, measurement of social media use, assessment of depression, key findings, influencing factors, and study limitations</w:t>
            </w:r>
            <w:r>
              <w:rPr>
                <w:rFonts w:ascii="Arial" w:hAnsi="Arial" w:cs="Arial"/>
                <w:lang w:val="en-US"/>
              </w:rPr>
              <w:t xml:space="preserve"> (</w:t>
            </w:r>
            <w:r w:rsidRPr="00DB2EC1">
              <w:rPr>
                <w:rFonts w:ascii="Arial" w:hAnsi="Arial" w:cs="Arial"/>
              </w:rPr>
              <w:t>Noyes</w:t>
            </w:r>
            <w:r>
              <w:rPr>
                <w:rFonts w:ascii="Arial" w:hAnsi="Arial" w:cs="Arial"/>
              </w:rPr>
              <w:t xml:space="preserve"> et al, 2018)</w:t>
            </w:r>
            <w:r w:rsidRPr="00555680">
              <w:rPr>
                <w:rFonts w:ascii="Arial" w:hAnsi="Arial" w:cs="Arial"/>
                <w:lang w:val="en-US"/>
              </w:rPr>
              <w:t>. Additional information regarding cyberbullying, screen time, social comparison, sleep disturbance, and online social support will also be extracted where available, as these variables are directly related to the review objectives</w:t>
            </w:r>
            <w:r>
              <w:rPr>
                <w:rFonts w:ascii="Arial" w:hAnsi="Arial" w:cs="Arial"/>
                <w:lang w:val="en-US"/>
              </w:rPr>
              <w:t xml:space="preserve"> (</w:t>
            </w:r>
            <w:r w:rsidRPr="003759C8">
              <w:rPr>
                <w:rFonts w:ascii="Arial" w:hAnsi="Arial" w:cs="Arial"/>
              </w:rPr>
              <w:t>Pollock</w:t>
            </w:r>
            <w:r>
              <w:rPr>
                <w:rFonts w:ascii="Arial" w:hAnsi="Arial" w:cs="Arial"/>
              </w:rPr>
              <w:t xml:space="preserve"> and </w:t>
            </w:r>
            <w:r w:rsidRPr="003759C8">
              <w:rPr>
                <w:rFonts w:ascii="Arial" w:hAnsi="Arial" w:cs="Arial"/>
              </w:rPr>
              <w:t>Berge</w:t>
            </w:r>
            <w:r>
              <w:rPr>
                <w:rFonts w:ascii="Arial" w:hAnsi="Arial" w:cs="Arial"/>
              </w:rPr>
              <w:t>, 2018)</w:t>
            </w:r>
            <w:r w:rsidRPr="00555680">
              <w:rPr>
                <w:rFonts w:ascii="Arial" w:hAnsi="Arial" w:cs="Arial"/>
                <w:lang w:val="en-US"/>
              </w:rPr>
              <w:t>. Data extraction will be undertaken carefully using predefined criteria to minimise errors and maintain consistency across studies</w:t>
            </w:r>
            <w:r>
              <w:rPr>
                <w:rFonts w:ascii="Arial" w:hAnsi="Arial" w:cs="Arial"/>
                <w:lang w:val="en-US"/>
              </w:rPr>
              <w:t xml:space="preserve"> (</w:t>
            </w:r>
            <w:r w:rsidRPr="00DB2EC1">
              <w:rPr>
                <w:rFonts w:ascii="Arial" w:hAnsi="Arial" w:cs="Arial"/>
              </w:rPr>
              <w:t>Noyes</w:t>
            </w:r>
            <w:r>
              <w:rPr>
                <w:rFonts w:ascii="Arial" w:hAnsi="Arial" w:cs="Arial"/>
              </w:rPr>
              <w:t xml:space="preserve"> et al, 2018)</w:t>
            </w:r>
            <w:r w:rsidRPr="00555680">
              <w:rPr>
                <w:rFonts w:ascii="Arial" w:hAnsi="Arial" w:cs="Arial"/>
                <w:lang w:val="en-US"/>
              </w:rPr>
              <w:t>. The extracted information will subsequently be organised into evidence tables, facilitating comparison of study characteristics, methodological quality, and findings before thematic synthesis and interpretation of the evidence are undertaken</w:t>
            </w:r>
            <w:r>
              <w:rPr>
                <w:rFonts w:ascii="Arial" w:hAnsi="Arial" w:cs="Arial"/>
                <w:lang w:val="en-US"/>
              </w:rPr>
              <w:t xml:space="preserve"> (</w:t>
            </w:r>
            <w:r w:rsidRPr="00DB2EC1">
              <w:rPr>
                <w:rFonts w:ascii="Arial" w:hAnsi="Arial" w:cs="Arial"/>
              </w:rPr>
              <w:t>Noyes</w:t>
            </w:r>
            <w:r>
              <w:rPr>
                <w:rFonts w:ascii="Arial" w:hAnsi="Arial" w:cs="Arial"/>
              </w:rPr>
              <w:t xml:space="preserve"> et al, 2018)</w:t>
            </w:r>
            <w:r w:rsidRPr="00555680">
              <w:rPr>
                <w:rFonts w:ascii="Arial" w:hAnsi="Arial" w:cs="Arial"/>
                <w:lang w:val="en-US"/>
              </w:rPr>
              <w:t>.</w:t>
            </w:r>
          </w:p>
          <w:p w14:paraId="36E34D76" w14:textId="77777777" w:rsidR="00AC108C" w:rsidRPr="00555680" w:rsidRDefault="00AC108C" w:rsidP="00AC108C">
            <w:pPr>
              <w:pStyle w:val="Heading2"/>
              <w:rPr>
                <w:lang w:val="en-US"/>
              </w:rPr>
            </w:pPr>
            <w:bookmarkStart w:id="7" w:name="_Toc236730245"/>
            <w:r w:rsidRPr="00555680">
              <w:rPr>
                <w:lang w:val="en-US"/>
              </w:rPr>
              <w:t>Inclusion Criteria</w:t>
            </w:r>
            <w:bookmarkEnd w:id="7"/>
            <w:r w:rsidRPr="00555680">
              <w:rPr>
                <w:lang w:val="en-US"/>
              </w:rPr>
              <w:t xml:space="preserve"> </w:t>
            </w:r>
          </w:p>
          <w:p w14:paraId="491F702C" w14:textId="52AF198E" w:rsidR="00AC108C" w:rsidRPr="00555680" w:rsidRDefault="00AC108C" w:rsidP="00AC108C">
            <w:pPr>
              <w:spacing w:line="360" w:lineRule="auto"/>
              <w:jc w:val="both"/>
              <w:rPr>
                <w:rFonts w:ascii="Arial" w:hAnsi="Arial" w:cs="Arial"/>
                <w:lang w:val="en-US"/>
              </w:rPr>
            </w:pPr>
            <w:r w:rsidRPr="00555680">
              <w:rPr>
                <w:rFonts w:ascii="Arial" w:hAnsi="Arial" w:cs="Arial"/>
                <w:lang w:val="en-US"/>
              </w:rPr>
              <w:t xml:space="preserve">The review will include peer-reviewed primary research studies published between January 2016 and </w:t>
            </w:r>
            <w:r w:rsidR="001C2C55">
              <w:rPr>
                <w:rFonts w:ascii="Arial" w:hAnsi="Arial" w:cs="Arial"/>
                <w:lang w:val="en-US"/>
              </w:rPr>
              <w:t xml:space="preserve">September </w:t>
            </w:r>
            <w:r w:rsidRPr="00555680">
              <w:rPr>
                <w:rFonts w:ascii="Arial" w:hAnsi="Arial" w:cs="Arial"/>
                <w:lang w:val="en-US"/>
              </w:rPr>
              <w:t>2026, ensuring that only evidence from the last ten years is considered because of the rapidly evolving nature of social media platforms and adolescent digital behaviours. Eligible studies must be conducted within the United Kingdom and involve teenagers aged approximately 13–19 years. Studies must investigate the relationship between social media use and depression or depressive symptoms, using qualitative, quantitative, or mixed-method research designs. Articles published in the English language and available in full text will be included to enable comprehensive critical appraisal and data extraction. Studies examining factors such as cyberbullying, screen time, social comparison, fear of missing out (FOMO), sleep disturbance, and online social support will also be considered where these contribute to understanding the association between social media use and depression among UK adolescents.</w:t>
            </w:r>
          </w:p>
          <w:p w14:paraId="561F2CB0" w14:textId="77777777" w:rsidR="00AC108C" w:rsidRPr="00555680" w:rsidRDefault="00AC108C" w:rsidP="00AC108C">
            <w:pPr>
              <w:pStyle w:val="Heading2"/>
              <w:rPr>
                <w:lang w:val="en-US"/>
              </w:rPr>
            </w:pPr>
            <w:bookmarkStart w:id="8" w:name="_Toc236730246"/>
            <w:r w:rsidRPr="00555680">
              <w:rPr>
                <w:lang w:val="en-US"/>
              </w:rPr>
              <w:t>Exclusion Criteria</w:t>
            </w:r>
            <w:bookmarkEnd w:id="8"/>
            <w:r w:rsidRPr="00555680">
              <w:rPr>
                <w:lang w:val="en-US"/>
              </w:rPr>
              <w:t xml:space="preserve"> </w:t>
            </w:r>
          </w:p>
          <w:p w14:paraId="05023A93" w14:textId="77777777" w:rsidR="00AC108C" w:rsidRPr="00555680" w:rsidRDefault="00AC108C" w:rsidP="00AC108C">
            <w:pPr>
              <w:spacing w:line="360" w:lineRule="auto"/>
              <w:jc w:val="both"/>
              <w:rPr>
                <w:rFonts w:ascii="Arial" w:hAnsi="Arial" w:cs="Arial"/>
                <w:lang w:val="en-US"/>
              </w:rPr>
            </w:pPr>
            <w:r w:rsidRPr="00555680">
              <w:rPr>
                <w:rFonts w:ascii="Arial" w:hAnsi="Arial" w:cs="Arial"/>
                <w:lang w:val="en-US"/>
              </w:rPr>
              <w:t>Studies published before 2016 will be excluded because they may not accurately reflect current patterns of social media use or the popularity of contemporary platforms such as TikTok. Research conducted outside the United Kingdom will be excluded to ensure that the review findings remain relevant to the UK healthcare, education, and social context. Studies involving adults, university students, younger children, or mixed-age populations without separate adolescent data will also be excluded. Review articles, systematic reviews, meta-analyses, conference abstracts, editorials, opinion papers, commentaries, dissertations, books, and unpublished grey literature will not be included because the review aims to synthesise evidence from primary peer-reviewed research only. Additionally, studies that examine general internet use, gaming, or digital technology without specifically investigating social media use and depression will be excluded, as they do not directly address the research question or objectives.</w:t>
            </w:r>
          </w:p>
          <w:p w14:paraId="418DDCB0" w14:textId="77777777" w:rsidR="00AC108C" w:rsidRPr="00555680" w:rsidRDefault="00AC108C" w:rsidP="00AC108C">
            <w:pPr>
              <w:pStyle w:val="Heading2"/>
              <w:rPr>
                <w:lang w:val="en-US"/>
              </w:rPr>
            </w:pPr>
            <w:bookmarkStart w:id="9" w:name="_Toc236730247"/>
            <w:r w:rsidRPr="00555680">
              <w:rPr>
                <w:lang w:val="en-US"/>
              </w:rPr>
              <w:lastRenderedPageBreak/>
              <w:t>Data Collection</w:t>
            </w:r>
            <w:bookmarkEnd w:id="9"/>
            <w:r w:rsidRPr="00555680">
              <w:rPr>
                <w:lang w:val="en-US"/>
              </w:rPr>
              <w:t xml:space="preserve"> </w:t>
            </w:r>
          </w:p>
          <w:p w14:paraId="7A582A1E" w14:textId="77777777" w:rsidR="00AC108C" w:rsidRPr="00555680" w:rsidRDefault="00AC108C" w:rsidP="00AC108C">
            <w:pPr>
              <w:spacing w:line="360" w:lineRule="auto"/>
              <w:jc w:val="both"/>
              <w:rPr>
                <w:rFonts w:ascii="Arial" w:hAnsi="Arial" w:cs="Arial"/>
                <w:lang w:val="en-US"/>
              </w:rPr>
            </w:pPr>
            <w:r w:rsidRPr="00555680">
              <w:rPr>
                <w:rFonts w:ascii="Arial" w:hAnsi="Arial" w:cs="Arial"/>
                <w:lang w:val="en-US"/>
              </w:rPr>
              <w:t>As this study is a systematic review, no primary data will be collected directly from participants. Instead, secondary data will be obtained through a comprehensive and systematic search of electronic databases, including PubMed, Scopus, Web of Science, PsycINFO, CINAHL, Google Scholar, and the Cochrane Library. A structured search strategy will be developed using predefined keywords and Boolean operators such as "social media" AND "depression" AND "teenagers" AND "United Kingdom" to identify relevant studies. All retrieved articles will be exported into reference management software, where duplicate records will be removed before the screening process begins.</w:t>
            </w:r>
          </w:p>
          <w:p w14:paraId="2354CD77" w14:textId="77777777" w:rsidR="00AC108C" w:rsidRPr="00555680" w:rsidRDefault="00AC108C" w:rsidP="00AC108C">
            <w:pPr>
              <w:spacing w:line="360" w:lineRule="auto"/>
              <w:jc w:val="both"/>
              <w:rPr>
                <w:rFonts w:ascii="Arial" w:hAnsi="Arial" w:cs="Arial"/>
                <w:lang w:val="en-US"/>
              </w:rPr>
            </w:pPr>
            <w:r w:rsidRPr="00555680">
              <w:rPr>
                <w:rFonts w:ascii="Arial" w:hAnsi="Arial" w:cs="Arial"/>
                <w:lang w:val="en-US"/>
              </w:rPr>
              <w:t>The remaining studies will undergo title and abstract screening followed by full-text assessment against the predefined inclusion and exclusion criteria. Information from eligible studies will then be extracted using a standardised data extraction form to ensure consistency. The selected evidence will subsequently be organised into summary tables before undergoing quality appraisal and thematic synthesis to address the review objectives and research question.</w:t>
            </w:r>
          </w:p>
          <w:p w14:paraId="075B1EC8" w14:textId="77777777" w:rsidR="00AC108C" w:rsidRPr="00555680" w:rsidRDefault="00AC108C" w:rsidP="00AC108C">
            <w:pPr>
              <w:pStyle w:val="Heading1"/>
              <w:rPr>
                <w:lang w:val="en-US"/>
              </w:rPr>
            </w:pPr>
            <w:bookmarkStart w:id="10" w:name="_Toc236730248"/>
            <w:r w:rsidRPr="00555680">
              <w:rPr>
                <w:lang w:val="en-US"/>
              </w:rPr>
              <w:t>Data Analysis Technique (Thematic Analysis)</w:t>
            </w:r>
            <w:bookmarkEnd w:id="10"/>
            <w:r w:rsidRPr="00555680">
              <w:rPr>
                <w:lang w:val="en-US"/>
              </w:rPr>
              <w:t xml:space="preserve"> </w:t>
            </w:r>
          </w:p>
          <w:p w14:paraId="4DB89C3F" w14:textId="77777777" w:rsidR="00AC108C" w:rsidRPr="00555680" w:rsidRDefault="00AC108C" w:rsidP="00AC108C">
            <w:pPr>
              <w:spacing w:line="360" w:lineRule="auto"/>
              <w:jc w:val="both"/>
              <w:rPr>
                <w:rFonts w:ascii="Arial" w:hAnsi="Arial" w:cs="Arial"/>
                <w:lang w:val="en-US"/>
              </w:rPr>
            </w:pPr>
            <w:r w:rsidRPr="00555680">
              <w:rPr>
                <w:rFonts w:ascii="Arial" w:hAnsi="Arial" w:cs="Arial"/>
                <w:lang w:val="en-US"/>
              </w:rPr>
              <w:t>The findings from the included studies will be analysed using thematic analysis, as this approach is suitable for synthesising evidence from qualitative, quantitative, and mixed-method research</w:t>
            </w:r>
            <w:r>
              <w:rPr>
                <w:rFonts w:ascii="Arial" w:hAnsi="Arial" w:cs="Arial"/>
                <w:lang w:val="en-US"/>
              </w:rPr>
              <w:t xml:space="preserve"> (</w:t>
            </w:r>
            <w:r w:rsidRPr="00AB696D">
              <w:rPr>
                <w:rFonts w:ascii="Arial" w:hAnsi="Arial" w:cs="Arial"/>
              </w:rPr>
              <w:t>Coatsworth-Puspoky</w:t>
            </w:r>
            <w:r>
              <w:rPr>
                <w:rFonts w:ascii="Arial" w:hAnsi="Arial" w:cs="Arial"/>
              </w:rPr>
              <w:t xml:space="preserve"> et al, 2025)</w:t>
            </w:r>
            <w:r w:rsidRPr="00555680">
              <w:rPr>
                <w:rFonts w:ascii="Arial" w:hAnsi="Arial" w:cs="Arial"/>
                <w:lang w:val="en-US"/>
              </w:rPr>
              <w:t>. Following data extraction, study findings will be read repeatedly to develop familiarity with the evidence. Key findings relating to the research objectives will be coded and organised into meaningful categories</w:t>
            </w:r>
            <w:r>
              <w:rPr>
                <w:rFonts w:ascii="Arial" w:hAnsi="Arial" w:cs="Arial"/>
                <w:lang w:val="en-US"/>
              </w:rPr>
              <w:t xml:space="preserve"> (</w:t>
            </w:r>
            <w:r w:rsidRPr="00C717DD">
              <w:rPr>
                <w:rFonts w:ascii="Arial" w:hAnsi="Arial" w:cs="Arial"/>
              </w:rPr>
              <w:t>Braun</w:t>
            </w:r>
            <w:r>
              <w:rPr>
                <w:rFonts w:ascii="Arial" w:hAnsi="Arial" w:cs="Arial"/>
              </w:rPr>
              <w:t xml:space="preserve"> </w:t>
            </w:r>
            <w:r w:rsidRPr="00C717DD">
              <w:rPr>
                <w:rFonts w:ascii="Arial" w:hAnsi="Arial" w:cs="Arial"/>
              </w:rPr>
              <w:t>and Clarke</w:t>
            </w:r>
            <w:r>
              <w:rPr>
                <w:rFonts w:ascii="Arial" w:hAnsi="Arial" w:cs="Arial"/>
              </w:rPr>
              <w:t>, 2023)</w:t>
            </w:r>
            <w:r w:rsidRPr="00555680">
              <w:rPr>
                <w:rFonts w:ascii="Arial" w:hAnsi="Arial" w:cs="Arial"/>
                <w:lang w:val="en-US"/>
              </w:rPr>
              <w:t>. Similar codes will then be grouped into overarching themes describing the relationship between social media use and depression among UK teenagers</w:t>
            </w:r>
            <w:r>
              <w:rPr>
                <w:rFonts w:ascii="Arial" w:hAnsi="Arial" w:cs="Arial"/>
                <w:lang w:val="en-US"/>
              </w:rPr>
              <w:t xml:space="preserve"> (</w:t>
            </w:r>
            <w:r w:rsidRPr="00AB696D">
              <w:rPr>
                <w:rFonts w:ascii="Arial" w:hAnsi="Arial" w:cs="Arial"/>
              </w:rPr>
              <w:t>Coatsworth-Puspoky</w:t>
            </w:r>
            <w:r>
              <w:rPr>
                <w:rFonts w:ascii="Arial" w:hAnsi="Arial" w:cs="Arial"/>
              </w:rPr>
              <w:t xml:space="preserve"> et al, 2025)</w:t>
            </w:r>
            <w:r w:rsidRPr="00555680">
              <w:rPr>
                <w:rFonts w:ascii="Arial" w:hAnsi="Arial" w:cs="Arial"/>
                <w:lang w:val="en-US"/>
              </w:rPr>
              <w:t>. Anticipated themes include patterns of social media use, cyberbullying, screen time, social comparison, sleep disturbance, fear of missing out (FOMO), online social support, and mental health outcomes. Thematic analysis will facilitate comparison across studies and enable a comprehensive narrative synthesis of the available evidence</w:t>
            </w:r>
            <w:r>
              <w:rPr>
                <w:rFonts w:ascii="Arial" w:hAnsi="Arial" w:cs="Arial"/>
                <w:lang w:val="en-US"/>
              </w:rPr>
              <w:t xml:space="preserve"> (</w:t>
            </w:r>
            <w:r w:rsidRPr="00C717DD">
              <w:rPr>
                <w:rFonts w:ascii="Arial" w:hAnsi="Arial" w:cs="Arial"/>
              </w:rPr>
              <w:t>Braun</w:t>
            </w:r>
            <w:r>
              <w:rPr>
                <w:rFonts w:ascii="Arial" w:hAnsi="Arial" w:cs="Arial"/>
              </w:rPr>
              <w:t xml:space="preserve"> </w:t>
            </w:r>
            <w:r w:rsidRPr="00C717DD">
              <w:rPr>
                <w:rFonts w:ascii="Arial" w:hAnsi="Arial" w:cs="Arial"/>
              </w:rPr>
              <w:t>and Clarke</w:t>
            </w:r>
            <w:r>
              <w:rPr>
                <w:rFonts w:ascii="Arial" w:hAnsi="Arial" w:cs="Arial"/>
              </w:rPr>
              <w:t>, 2023)</w:t>
            </w:r>
            <w:r w:rsidRPr="00555680">
              <w:rPr>
                <w:rFonts w:ascii="Arial" w:hAnsi="Arial" w:cs="Arial"/>
                <w:lang w:val="en-US"/>
              </w:rPr>
              <w:t>.</w:t>
            </w:r>
          </w:p>
          <w:p w14:paraId="3E4F0291" w14:textId="77777777" w:rsidR="00AC108C" w:rsidRDefault="00AC108C" w:rsidP="00AC108C">
            <w:pPr>
              <w:pStyle w:val="Heading1"/>
              <w:rPr>
                <w:lang w:val="en-US"/>
              </w:rPr>
            </w:pPr>
            <w:bookmarkStart w:id="11" w:name="_Toc236730249"/>
            <w:r w:rsidRPr="00555680">
              <w:rPr>
                <w:lang w:val="en-US"/>
              </w:rPr>
              <w:t>Ethical Considerations</w:t>
            </w:r>
            <w:bookmarkEnd w:id="11"/>
            <w:r w:rsidRPr="00555680">
              <w:rPr>
                <w:lang w:val="en-US"/>
              </w:rPr>
              <w:t xml:space="preserve"> </w:t>
            </w:r>
          </w:p>
          <w:p w14:paraId="78223ACE" w14:textId="04E72E09" w:rsidR="00AC108C" w:rsidRPr="00555680" w:rsidRDefault="00431E41" w:rsidP="00AC108C">
            <w:pPr>
              <w:spacing w:line="360" w:lineRule="auto"/>
              <w:jc w:val="both"/>
              <w:rPr>
                <w:rFonts w:ascii="Arial" w:hAnsi="Arial" w:cs="Arial"/>
                <w:lang w:val="en-US"/>
              </w:rPr>
            </w:pPr>
            <w:r w:rsidRPr="00431E41">
              <w:rPr>
                <w:rFonts w:ascii="Arial" w:hAnsi="Arial" w:cs="Arial"/>
                <w:lang w:val="en-US"/>
              </w:rPr>
              <w:t>Ethical approval from the University Ethics Committee is required before conducting this systematic review, in accordance with the University’s research ethics requirements. Although the study uses only published secondary data and does not involve direct contact with participants or collection of primary data, University approval is necessary to confirm that the research meets appropriate ethical standards. The review will maintain research integrity through accurate reporting, transparency, and academic honesty. All sources will be appropriately acknowledged using UWTSD Harvard Referencing to prevent plagiarism (Hosseini et al., 2022). PRISMA 2020 guidelines will also be followed to ensure transparent study identification, selection, and reporting.</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3E27415C" w:rsidR="00C11423" w:rsidRPr="004C3A0B" w:rsidRDefault="007C69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C1348B0" w:rsidR="00C11423" w:rsidRPr="004C3A0B" w:rsidRDefault="007C69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592F0359" w:rsidR="00770C66" w:rsidRDefault="007C69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5007E6F2" w:rsidR="00770C66" w:rsidRPr="004C3A0B" w:rsidRDefault="007C69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0EC634F5" w:rsidR="00D107AC" w:rsidRDefault="007C69E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B41DCD3" w:rsidR="00770C66" w:rsidRPr="004C3A0B" w:rsidRDefault="007C69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2A8A31DE" w:rsidR="00770C66" w:rsidRPr="004C3A0B" w:rsidRDefault="007C69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A8F9F4B" w:rsidR="00770C66" w:rsidRPr="004C3A0B" w:rsidRDefault="007C69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D696CBF" w:rsidR="00770C66" w:rsidRPr="004C3A0B" w:rsidRDefault="007C69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1875BC8" w:rsidR="00770C66" w:rsidRPr="004C3A0B" w:rsidRDefault="007C69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913908C" w:rsidR="00770C66" w:rsidRPr="004C3A0B" w:rsidRDefault="007C69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9EF8E3C" w:rsidR="00770C66" w:rsidRPr="004C3A0B" w:rsidRDefault="007C69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6CA776A" w:rsidR="00770C66" w:rsidRPr="004C3A0B" w:rsidRDefault="007C69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57327843" w:rsidR="00770C66" w:rsidRPr="004C3A0B" w:rsidRDefault="007C69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54A25E2D" w:rsidR="00770C66" w:rsidRPr="004C3A0B" w:rsidRDefault="007C69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9C53EC4" w:rsidR="00770C66" w:rsidRDefault="007C69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F0004F8" w:rsidR="00770C66" w:rsidRPr="006C1FDD" w:rsidRDefault="007C69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4A95208A" w:rsidR="00770C66" w:rsidRPr="006C1FDD" w:rsidRDefault="007C69EC" w:rsidP="00770C66">
            <w:pPr>
              <w:rPr>
                <w:rFonts w:ascii="Arial" w:hAnsi="Arial" w:cs="Arial"/>
              </w:rPr>
            </w:pPr>
            <w:r w:rsidRPr="007C69EC">
              <w:rPr>
                <w:rFonts w:ascii="Arial" w:hAnsi="Arial" w:cs="Arial"/>
              </w:rPr>
              <w:t xml:space="preserve">This is desk-based research. (Systematic review) </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6A68DF59" w:rsidR="00ED0C59" w:rsidRPr="004C3A0B" w:rsidRDefault="00EA542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327CDBF7" w:rsidR="00ED0C59" w:rsidRPr="004C3A0B" w:rsidRDefault="00EA542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189FBBE8" w:rsidR="00ED0C59" w:rsidRPr="004C3A0B" w:rsidRDefault="00EA542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4E3A75C5" w:rsidR="00ED0C59" w:rsidRPr="004C3A0B" w:rsidRDefault="00EA542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22DC07B7" w:rsidR="00ED0C59" w:rsidRPr="004C3A0B" w:rsidRDefault="00EA542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63D39" w:rsidR="00ED0C59" w:rsidRPr="004C3A0B" w:rsidRDefault="00EA542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3D554F4A" w:rsidR="00ED0C59" w:rsidRPr="004C3A0B" w:rsidRDefault="00EA542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15165E64" w:rsidR="00ED0C59" w:rsidRPr="004C3A0B" w:rsidRDefault="00EA542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44AB6BB0" w:rsidR="00ED0C59" w:rsidRPr="004C3A0B" w:rsidRDefault="00EA542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8CB732F" w:rsidR="00025F69" w:rsidRDefault="007C69EC" w:rsidP="003257BD">
            <w:pPr>
              <w:rPr>
                <w:rFonts w:ascii="Arial" w:hAnsi="Arial" w:cs="Arial"/>
                <w:sz w:val="22"/>
                <w:szCs w:val="22"/>
              </w:rPr>
            </w:pPr>
            <w:r w:rsidRPr="007C69EC">
              <w:rPr>
                <w:rFonts w:ascii="Arial" w:hAnsi="Arial" w:cs="Arial"/>
                <w:sz w:val="22"/>
                <w:szCs w:val="22"/>
              </w:rPr>
              <w:t>N/A</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6930A9A8" w:rsidR="00025F69" w:rsidRDefault="007C69EC" w:rsidP="003257BD">
            <w:pPr>
              <w:rPr>
                <w:rFonts w:ascii="Arial" w:hAnsi="Arial" w:cs="Arial"/>
                <w:sz w:val="22"/>
                <w:szCs w:val="22"/>
              </w:rPr>
            </w:pPr>
            <w:r w:rsidRPr="007C69EC">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306C9191" w:rsidR="00025F69" w:rsidRDefault="007C69EC" w:rsidP="003257BD">
            <w:pPr>
              <w:rPr>
                <w:rFonts w:ascii="Arial" w:hAnsi="Arial" w:cs="Arial"/>
                <w:sz w:val="22"/>
                <w:szCs w:val="22"/>
              </w:rPr>
            </w:pPr>
            <w:r w:rsidRPr="007C69EC">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195971C0" w:rsidR="00025F69" w:rsidRPr="004C3A0B" w:rsidRDefault="00EA54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62A8CF60" w:rsidR="00025F69" w:rsidRPr="004C3A0B" w:rsidRDefault="00EA54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08E4FF0D" w:rsidR="00025F69" w:rsidRPr="004C3A0B" w:rsidRDefault="00EA54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68CF4A10" w:rsidR="00025F69" w:rsidRPr="004C3A0B" w:rsidRDefault="00EA54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3E5B6A9B" w:rsidR="00025F69" w:rsidRPr="004C3A0B" w:rsidRDefault="00EA54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5B9B3C90" w:rsidR="00025F69" w:rsidRPr="004C3A0B" w:rsidRDefault="00EA54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5E8CC20C" w:rsidR="00025F69" w:rsidRPr="004C3A0B" w:rsidRDefault="00EA54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02A38C60" w:rsidR="00025F69" w:rsidRPr="004C3A0B" w:rsidRDefault="00EA54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3CF78402" w:rsidR="00025F69" w:rsidRPr="004C3A0B" w:rsidRDefault="00EA54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13A31311" w:rsidR="003C3C40" w:rsidRPr="00AA34BD" w:rsidRDefault="003C3C40" w:rsidP="003C3C40">
            <w:pPr>
              <w:rPr>
                <w:rFonts w:ascii="Arial" w:hAnsi="Arial" w:cs="Arial"/>
                <w:color w:val="00B050"/>
                <w:sz w:val="24"/>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AD08D67" w:rsidR="00382031" w:rsidRPr="004C3A0B" w:rsidRDefault="00EA542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4551F2F1" w:rsidR="00382031" w:rsidRPr="004C3A0B" w:rsidRDefault="00EA542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39BC0015" w:rsidR="00382031" w:rsidRPr="004C3A0B" w:rsidRDefault="00EA542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6D84915F" w:rsidR="00382031" w:rsidRPr="004C3A0B" w:rsidRDefault="00EA542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CCA9A5B" w14:textId="77777777" w:rsidR="007C69EC" w:rsidRPr="007C69EC" w:rsidRDefault="007C69EC" w:rsidP="007C69EC">
            <w:pPr>
              <w:rPr>
                <w:rFonts w:ascii="Arial" w:hAnsi="Arial" w:cs="Arial"/>
                <w:sz w:val="22"/>
                <w:szCs w:val="22"/>
              </w:rPr>
            </w:pPr>
            <w:r w:rsidRPr="007C69EC">
              <w:rPr>
                <w:rFonts w:ascii="Arial" w:hAnsi="Arial" w:cs="Arial"/>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396258FE" w:rsidR="00003E64" w:rsidRDefault="007C69EC" w:rsidP="003257BD">
            <w:pPr>
              <w:rPr>
                <w:rFonts w:ascii="Arial" w:hAnsi="Arial" w:cs="Arial"/>
                <w:sz w:val="22"/>
                <w:szCs w:val="22"/>
              </w:rPr>
            </w:pPr>
            <w:r w:rsidRPr="007C69EC">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72CBFC5B" w14:textId="77777777" w:rsidR="007C69EC" w:rsidRPr="007C69EC" w:rsidRDefault="007C69EC" w:rsidP="007C69EC">
            <w:pPr>
              <w:rPr>
                <w:rFonts w:ascii="Arial" w:hAnsi="Arial" w:cs="Arial"/>
                <w:sz w:val="22"/>
                <w:szCs w:val="22"/>
              </w:rPr>
            </w:pPr>
            <w:r w:rsidRPr="007C69EC">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6BCB25C9" w14:textId="77777777" w:rsidR="007C69EC" w:rsidRDefault="007C69EC" w:rsidP="007C69EC">
            <w:pPr>
              <w:rPr>
                <w:rFonts w:ascii="Arial" w:hAnsi="Arial" w:cs="Arial"/>
                <w:sz w:val="22"/>
                <w:szCs w:val="22"/>
              </w:rPr>
            </w:pPr>
          </w:p>
          <w:p w14:paraId="3E73FF2B" w14:textId="0EABB1A8" w:rsidR="007C69EC" w:rsidRPr="007C69EC" w:rsidRDefault="007C69EC" w:rsidP="007C69EC">
            <w:pPr>
              <w:rPr>
                <w:rFonts w:ascii="Arial" w:hAnsi="Arial" w:cs="Arial"/>
                <w:sz w:val="22"/>
                <w:szCs w:val="22"/>
              </w:rPr>
            </w:pPr>
            <w:r w:rsidRPr="007C69EC">
              <w:rPr>
                <w:rFonts w:ascii="Arial" w:hAnsi="Arial" w:cs="Arial"/>
                <w:sz w:val="22"/>
                <w:szCs w:val="22"/>
              </w:rPr>
              <w:t>Level of emotional distress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DBFBFF6" w:rsidR="00003E64" w:rsidRDefault="007C69EC" w:rsidP="003257BD">
            <w:pPr>
              <w:rPr>
                <w:rFonts w:ascii="Arial" w:hAnsi="Arial" w:cs="Arial"/>
                <w:sz w:val="22"/>
                <w:szCs w:val="22"/>
              </w:rPr>
            </w:pPr>
            <w:r w:rsidRPr="007C69EC">
              <w:rPr>
                <w:rFonts w:ascii="Arial" w:hAnsi="Arial" w:cs="Arial"/>
                <w:sz w:val="22"/>
                <w:szCs w:val="22"/>
              </w:rPr>
              <w:t xml:space="preserve">Have regular meetings with the supervisor.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7BD3A98E" w14:textId="0F87F940" w:rsidR="007C69EC" w:rsidRPr="007C69EC" w:rsidRDefault="004726B1" w:rsidP="007C69EC">
            <w:pPr>
              <w:rPr>
                <w:rFonts w:ascii="Arial" w:hAnsi="Arial" w:cs="Arial"/>
                <w:sz w:val="22"/>
                <w:szCs w:val="22"/>
              </w:rPr>
            </w:pPr>
            <w:r>
              <w:rPr>
                <w:rFonts w:ascii="Arial" w:hAnsi="Arial" w:cs="Arial"/>
                <w:sz w:val="22"/>
                <w:szCs w:val="22"/>
              </w:rPr>
              <w:t>There might be cybersecurity and data breech issues.</w:t>
            </w:r>
          </w:p>
          <w:p w14:paraId="2DEBE63E" w14:textId="77777777" w:rsidR="007C69EC" w:rsidRDefault="007C69E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B544950" w14:textId="7D6EEC90" w:rsidR="0017769E" w:rsidRPr="007C69EC" w:rsidRDefault="004726B1" w:rsidP="0017769E">
            <w:pPr>
              <w:rPr>
                <w:rFonts w:ascii="Arial" w:hAnsi="Arial" w:cs="Arial"/>
                <w:sz w:val="22"/>
                <w:szCs w:val="22"/>
              </w:rPr>
            </w:pPr>
            <w:r>
              <w:rPr>
                <w:rFonts w:ascii="Arial" w:hAnsi="Arial" w:cs="Arial"/>
                <w:sz w:val="22"/>
                <w:szCs w:val="22"/>
              </w:rPr>
              <w:t>mitigate this risk by using password, file and data encryption.</w:t>
            </w:r>
          </w:p>
          <w:p w14:paraId="7D14004C" w14:textId="77777777" w:rsidR="0094056C" w:rsidRPr="004C3A0B" w:rsidRDefault="0094056C" w:rsidP="00D107AC">
            <w:pPr>
              <w:rPr>
                <w:rFonts w:ascii="Arial" w:hAnsi="Arial" w:cs="Arial"/>
                <w:sz w:val="22"/>
                <w:szCs w:val="22"/>
              </w:rPr>
            </w:pPr>
          </w:p>
          <w:p w14:paraId="5739D38A" w14:textId="77777777" w:rsidR="0017769E" w:rsidRDefault="0017769E" w:rsidP="00D107AC">
            <w:pPr>
              <w:autoSpaceDE w:val="0"/>
              <w:autoSpaceDN w:val="0"/>
              <w:adjustRightInd w:val="0"/>
              <w:rPr>
                <w:rFonts w:ascii="Arial" w:hAnsi="Arial" w:cs="Arial"/>
                <w:i/>
                <w:color w:val="808080"/>
                <w:sz w:val="18"/>
                <w:szCs w:val="18"/>
              </w:rPr>
            </w:pPr>
          </w:p>
          <w:p w14:paraId="035C5940" w14:textId="5B8D4FC3"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0881922" w14:textId="77777777" w:rsidR="007C69EC" w:rsidRPr="007C69EC" w:rsidRDefault="007C69EC" w:rsidP="007C69EC">
            <w:pPr>
              <w:rPr>
                <w:rFonts w:ascii="Arial" w:hAnsi="Arial" w:cs="Arial"/>
                <w:sz w:val="22"/>
                <w:szCs w:val="22"/>
              </w:rPr>
            </w:pPr>
            <w:r w:rsidRPr="007C69EC">
              <w:rPr>
                <w:rFonts w:ascii="Arial" w:hAnsi="Arial" w:cs="Arial"/>
                <w:sz w:val="22"/>
                <w:szCs w:val="22"/>
              </w:rPr>
              <w:t>Overuse of resources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079F1194" w:rsidR="00003E64" w:rsidRDefault="007C69EC" w:rsidP="003257BD">
            <w:pPr>
              <w:rPr>
                <w:rFonts w:ascii="Arial" w:hAnsi="Arial" w:cs="Arial"/>
                <w:sz w:val="22"/>
                <w:szCs w:val="22"/>
              </w:rPr>
            </w:pPr>
            <w:r w:rsidRPr="007C69EC">
              <w:rPr>
                <w:rFonts w:ascii="Arial" w:hAnsi="Arial" w:cs="Arial"/>
                <w:sz w:val="22"/>
                <w:szCs w:val="22"/>
              </w:rPr>
              <w:t>Ensure the use of resources (Electricity, paper, data centre) minimum</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FA78E05" w14:textId="77777777" w:rsidR="007C69EC" w:rsidRPr="007C69EC" w:rsidRDefault="007C69EC" w:rsidP="007C69EC">
            <w:pPr>
              <w:rPr>
                <w:rFonts w:ascii="Arial" w:hAnsi="Arial" w:cs="Arial"/>
                <w:sz w:val="22"/>
                <w:szCs w:val="22"/>
              </w:rPr>
            </w:pPr>
            <w:r w:rsidRPr="007C69EC">
              <w:rPr>
                <w:rFonts w:ascii="Arial" w:hAnsi="Arial" w:cs="Arial"/>
                <w:sz w:val="22"/>
                <w:szCs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74E8BDE" w14:textId="77777777" w:rsidR="007C69EC" w:rsidRPr="007C69EC" w:rsidRDefault="007C69EC" w:rsidP="007C69EC">
            <w:pPr>
              <w:rPr>
                <w:rFonts w:ascii="Arial" w:hAnsi="Arial" w:cs="Arial"/>
                <w:sz w:val="22"/>
                <w:szCs w:val="22"/>
              </w:rPr>
            </w:pPr>
            <w:r w:rsidRPr="007C69EC">
              <w:rPr>
                <w:rFonts w:ascii="Arial" w:hAnsi="Arial" w:cs="Arial"/>
                <w:sz w:val="22"/>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247F48C" w14:textId="77777777" w:rsidR="007C69EC" w:rsidRPr="007C69EC" w:rsidRDefault="007C69EC" w:rsidP="007C69EC">
            <w:pPr>
              <w:rPr>
                <w:rFonts w:ascii="Arial" w:hAnsi="Arial" w:cs="Arial"/>
                <w:sz w:val="22"/>
                <w:szCs w:val="22"/>
              </w:rPr>
            </w:pPr>
            <w:r w:rsidRPr="007C69EC">
              <w:rPr>
                <w:rFonts w:ascii="Arial" w:hAnsi="Arial" w:cs="Arial"/>
                <w:sz w:val="22"/>
                <w:szCs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MS Gothic" w:eastAsia="MS Gothic" w:hAnsi="MS Gothic" w:cs="Arial"/>
                <w:b/>
                <w:bCs/>
                <w:sz w:val="22"/>
                <w:szCs w:val="22"/>
                <w:lang w:val="en-US"/>
              </w:rPr>
              <w:id w:val="-918550987"/>
              <w14:checkbox>
                <w14:checked w14:val="1"/>
                <w14:checkedState w14:val="2612" w14:font="MS Gothic"/>
                <w14:uncheckedState w14:val="2610" w14:font="MS Gothic"/>
              </w14:checkbox>
            </w:sdtPr>
            <w:sdtEndPr/>
            <w:sdtContent>
              <w:p w14:paraId="1BD8AF82" w14:textId="54509B8B" w:rsidR="007C69EC" w:rsidRPr="007C69EC" w:rsidRDefault="007C69EC" w:rsidP="007C69EC">
                <w:pPr>
                  <w:pStyle w:val="NormalWeb"/>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sdtContent>
          </w:sdt>
          <w:p w14:paraId="43668EE2" w14:textId="1BFB898D"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MS Gothic" w:eastAsia="MS Gothic" w:hAnsi="MS Gothic" w:cs="Arial"/>
                <w:b/>
                <w:bCs/>
                <w:sz w:val="22"/>
                <w:szCs w:val="22"/>
                <w:lang w:val="en-US"/>
              </w:rPr>
              <w:id w:val="-1532800596"/>
              <w14:checkbox>
                <w14:checked w14:val="1"/>
                <w14:checkedState w14:val="2612" w14:font="MS Gothic"/>
                <w14:uncheckedState w14:val="2610" w14:font="MS Gothic"/>
              </w14:checkbox>
            </w:sdtPr>
            <w:sdtEndPr/>
            <w:sdtContent>
              <w:p w14:paraId="46E8A715" w14:textId="77777777" w:rsidR="007C69EC" w:rsidRPr="007C69EC" w:rsidRDefault="007C69EC" w:rsidP="007C69EC">
                <w:pPr>
                  <w:pStyle w:val="NormalWeb"/>
                  <w:rPr>
                    <w:rFonts w:ascii="MS Gothic" w:eastAsia="MS Gothic" w:hAnsi="MS Gothic" w:cs="Arial"/>
                    <w:b/>
                    <w:bCs/>
                    <w:sz w:val="22"/>
                    <w:szCs w:val="22"/>
                    <w:lang w:val="en-US"/>
                  </w:rPr>
                </w:pPr>
                <w:r w:rsidRPr="007C69EC">
                  <w:rPr>
                    <w:rFonts w:ascii="MS Gothic" w:eastAsia="MS Gothic" w:hAnsi="MS Gothic" w:cs="Arial"/>
                    <w:b/>
                    <w:bCs/>
                    <w:sz w:val="22"/>
                    <w:szCs w:val="22"/>
                    <w:lang w:val="en-US"/>
                  </w:rPr>
                  <w:t>☒</w:t>
                </w:r>
              </w:p>
            </w:sdtContent>
          </w:sdt>
          <w:p w14:paraId="681CE3BB" w14:textId="1838B3AE"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9B42BEF" w:rsidR="004D0161" w:rsidRPr="004C3A0B" w:rsidRDefault="007C69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1EDE2A9A" w:rsidR="004D0161" w:rsidRPr="004C3A0B" w:rsidRDefault="007C69E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2E6C75B5" w:rsidR="004D0161" w:rsidRPr="004C3A0B" w:rsidRDefault="007C69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40806C05" w:rsidR="004D0161" w:rsidRPr="004C3A0B" w:rsidRDefault="007C69E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2EF3553D" w:rsidR="004D0161" w:rsidRPr="004C3A0B" w:rsidRDefault="007C69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B346817" w:rsidR="004D0161" w:rsidRPr="004C3A0B" w:rsidRDefault="007C69E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66AA699F" w:rsidR="004D0161" w:rsidRPr="004C3A0B" w:rsidRDefault="007C69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2ED1A8F3" w:rsidR="004D0161" w:rsidRPr="004C3A0B" w:rsidRDefault="007C69EC"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067B0697" w:rsidR="004D0161" w:rsidRDefault="007C69EC" w:rsidP="003257BD">
            <w:pPr>
              <w:rPr>
                <w:rFonts w:ascii="Arial" w:hAnsi="Arial" w:cs="Arial"/>
                <w:sz w:val="22"/>
                <w:szCs w:val="22"/>
              </w:rPr>
            </w:pPr>
            <w:r w:rsidRPr="007C69EC">
              <w:rPr>
                <w:rFonts w:ascii="Arial" w:hAnsi="Arial" w:cs="Arial"/>
                <w:sz w:val="22"/>
                <w:szCs w:val="22"/>
              </w:rPr>
              <w:t xml:space="preserve">The files will be password-protected, encrypted and stored in the university OneDrive (cloud services)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18F6EDDB" w:rsidR="004D0161" w:rsidRPr="004C3A0B" w:rsidRDefault="007C69E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87056F2" w:rsidR="004D0161" w:rsidRPr="004C3A0B" w:rsidRDefault="007C69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24852AE" w:rsidR="004D0161" w:rsidRPr="004C3A0B" w:rsidRDefault="007C69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FD53B77" w:rsidR="004D0161" w:rsidRPr="004C3A0B" w:rsidRDefault="007C69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F9A3335" w:rsidR="004D0161" w:rsidRPr="004C3A0B" w:rsidRDefault="007C69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40FC478" w:rsidR="004D0161" w:rsidRPr="004C3A0B" w:rsidRDefault="007C69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5E9431A" w14:textId="77777777" w:rsidR="007C69EC" w:rsidRPr="007C69EC" w:rsidRDefault="007C69EC" w:rsidP="007C69EC">
            <w:pPr>
              <w:autoSpaceDE w:val="0"/>
              <w:autoSpaceDN w:val="0"/>
              <w:adjustRightInd w:val="0"/>
              <w:rPr>
                <w:rFonts w:ascii="Arial" w:hAnsi="Arial" w:cs="Arial"/>
                <w:iCs/>
                <w:sz w:val="22"/>
                <w:szCs w:val="22"/>
              </w:rPr>
            </w:pPr>
            <w:r w:rsidRPr="007C69EC">
              <w:rPr>
                <w:rFonts w:ascii="Arial" w:hAnsi="Arial" w:cs="Arial"/>
                <w:iCs/>
                <w:sz w:val="22"/>
                <w:szCs w:val="22"/>
              </w:rPr>
              <w:t>All data will be encrypted and kept in password-protected cloud storage on the University Office 365 system, which will not be shared. Any USB sticks used to store or transfer data will be password-protected. All data transfers will be encrypted and password-protected.  The data will be stored until the project's completion and then deleted.</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1B0AD7" w14:textId="77777777" w:rsidR="007C69EC" w:rsidRPr="007C69EC" w:rsidRDefault="007C69EC" w:rsidP="007C69EC">
            <w:pPr>
              <w:autoSpaceDE w:val="0"/>
              <w:autoSpaceDN w:val="0"/>
              <w:adjustRightInd w:val="0"/>
              <w:rPr>
                <w:rFonts w:ascii="Arial" w:hAnsi="Arial" w:cs="Arial"/>
                <w:sz w:val="22"/>
                <w:szCs w:val="22"/>
              </w:rPr>
            </w:pPr>
            <w:r w:rsidRPr="007C69EC">
              <w:rPr>
                <w:rFonts w:ascii="Arial" w:hAnsi="Arial" w:cs="Arial"/>
                <w:sz w:val="22"/>
                <w:szCs w:val="22"/>
              </w:rPr>
              <w:t>The student researcher, the external examiner and the supervisor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5A29FCA3" w:rsidR="004D0161" w:rsidRDefault="007C69EC" w:rsidP="003257BD">
            <w:pPr>
              <w:autoSpaceDE w:val="0"/>
              <w:autoSpaceDN w:val="0"/>
              <w:adjustRightInd w:val="0"/>
              <w:rPr>
                <w:rFonts w:ascii="Arial" w:hAnsi="Arial" w:cs="Arial"/>
                <w:sz w:val="22"/>
                <w:szCs w:val="22"/>
              </w:rPr>
            </w:pPr>
            <w:r w:rsidRPr="007C69EC">
              <w:rPr>
                <w:rFonts w:ascii="Arial" w:hAnsi="Arial" w:cs="Arial"/>
                <w:sz w:val="22"/>
                <w:szCs w:val="22"/>
              </w:rPr>
              <w:t>The student researcher</w:t>
            </w:r>
          </w:p>
          <w:p w14:paraId="514B6D8C" w14:textId="77777777" w:rsidR="007C69EC" w:rsidRPr="00354F34" w:rsidRDefault="007C69EC"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2BF33915"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 xml:space="preserve"> </w:t>
            </w:r>
          </w:p>
          <w:p w14:paraId="79C38395" w14:textId="77777777" w:rsidR="007C69EC" w:rsidRPr="007C69EC" w:rsidRDefault="007C69EC" w:rsidP="007C69EC">
            <w:pPr>
              <w:autoSpaceDE w:val="0"/>
              <w:autoSpaceDN w:val="0"/>
              <w:adjustRightInd w:val="0"/>
              <w:rPr>
                <w:rFonts w:ascii="Arial" w:hAnsi="Arial" w:cs="Arial"/>
                <w:iCs/>
                <w:sz w:val="22"/>
                <w:szCs w:val="22"/>
              </w:rPr>
            </w:pPr>
            <w:r w:rsidRPr="007C69EC">
              <w:rPr>
                <w:rFonts w:ascii="Arial" w:hAnsi="Arial" w:cs="Arial"/>
                <w:iCs/>
                <w:sz w:val="22"/>
                <w:szCs w:val="22"/>
              </w:rPr>
              <w:t xml:space="preserve">All data will be encrypted and kept in password-protected cloud storage on the University Office 365 system, which will not be shared. Any USB sticks used to store or transfer data will be password-protected and will be reformatted at the end of the project to destroy the data. The data will be stored until the project's completion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BFB5C48" w:rsidR="00477654" w:rsidRPr="0092487B" w:rsidRDefault="000A1165"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FE46F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3D82018" w:rsidR="00477654" w:rsidRPr="0092487B" w:rsidRDefault="000A1165"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FE46F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w:t>
            </w:r>
            <w:r>
              <w:rPr>
                <w:rFonts w:ascii="Arial" w:hAnsi="Arial" w:cs="Arial"/>
                <w:bCs/>
                <w:sz w:val="22"/>
                <w:szCs w:val="22"/>
              </w:rPr>
              <w:lastRenderedPageBreak/>
              <w:t>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05222C15" w:rsidR="001B41AD" w:rsidRPr="003C7DE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60845C8A" w:rsidR="001B41A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166D302C" w:rsidR="001B41A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57E5FE99" w:rsidR="001B41A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1847FF57" w:rsidR="001B41A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4121B632" w:rsidR="001B41AD" w:rsidRPr="003C7DE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4465B7EB" w:rsidR="001B41AD" w:rsidRPr="003C7DE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73CC3C7E" w:rsidR="001B41AD" w:rsidRPr="003C7DE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27027685" w:rsidR="001B41AD" w:rsidRPr="003C7DE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4D457A65" w:rsidR="001B41AD" w:rsidRPr="003C7DE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7D578D71" w:rsidR="001B41AD" w:rsidRDefault="00D41E4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6085610D" w:rsidR="001B41AD" w:rsidRDefault="00D41E4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57C1709" w14:textId="77777777" w:rsidR="00EE7681" w:rsidRPr="00EE7681" w:rsidRDefault="00EE7681" w:rsidP="00EE7681">
            <w:pPr>
              <w:rPr>
                <w:rFonts w:ascii="Arial" w:hAnsi="Arial" w:cs="Arial"/>
                <w:sz w:val="22"/>
                <w:szCs w:val="22"/>
              </w:rPr>
            </w:pPr>
            <w:r w:rsidRPr="00EE7681">
              <w:rPr>
                <w:rFonts w:ascii="Arial" w:hAnsi="Arial" w:cs="Arial"/>
                <w:sz w:val="22"/>
                <w:szCs w:val="22"/>
              </w:rPr>
              <w:t>Free Generative AI tools may be used for proofreading purposes only. (e.g., copilot (incl. UWTSD version, Word editor, Grammarly).</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22A7E69" w:rsidR="004D0161" w:rsidRPr="004C3A0B" w:rsidRDefault="005A492E" w:rsidP="00694EA8">
            <w:pPr>
              <w:spacing w:before="100" w:beforeAutospacing="1" w:after="100" w:afterAutospacing="1"/>
              <w:rPr>
                <w:rFonts w:ascii="Arial" w:hAnsi="Arial" w:cs="Arial"/>
                <w:sz w:val="22"/>
                <w:szCs w:val="22"/>
              </w:rPr>
            </w:pPr>
            <w:r>
              <w:rPr>
                <w:rFonts w:ascii="Arial" w:hAnsi="Arial" w:cs="Arial"/>
                <w:sz w:val="22"/>
                <w:szCs w:val="22"/>
              </w:rPr>
              <w:t>H</w:t>
            </w:r>
            <w:r w:rsidR="002668D6">
              <w:rPr>
                <w:rFonts w:ascii="Arial" w:hAnsi="Arial" w:cs="Arial"/>
                <w:sz w:val="22"/>
                <w:szCs w:val="22"/>
              </w:rPr>
              <w:t>.S.Patel</w:t>
            </w:r>
          </w:p>
        </w:tc>
        <w:tc>
          <w:tcPr>
            <w:tcW w:w="2139" w:type="dxa"/>
            <w:gridSpan w:val="3"/>
            <w:vAlign w:val="center"/>
          </w:tcPr>
          <w:p w14:paraId="49FD430F" w14:textId="77777777" w:rsidR="00F03AD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03AD1">
              <w:rPr>
                <w:rFonts w:ascii="Arial" w:hAnsi="Arial" w:cs="Arial"/>
                <w:b/>
                <w:bCs/>
                <w:sz w:val="22"/>
                <w:szCs w:val="22"/>
              </w:rPr>
              <w:t xml:space="preserve"> </w:t>
            </w:r>
          </w:p>
          <w:p w14:paraId="3F591D54" w14:textId="463CBBA7" w:rsidR="002668D6" w:rsidRPr="00F03AD1" w:rsidRDefault="00F03AD1" w:rsidP="00694EA8">
            <w:pPr>
              <w:spacing w:before="100" w:beforeAutospacing="1" w:after="100" w:afterAutospacing="1"/>
              <w:rPr>
                <w:rFonts w:ascii="Arial" w:hAnsi="Arial" w:cs="Arial"/>
                <w:sz w:val="22"/>
                <w:szCs w:val="22"/>
              </w:rPr>
            </w:pPr>
            <w:r w:rsidRPr="00F03AD1">
              <w:rPr>
                <w:rFonts w:ascii="Arial" w:hAnsi="Arial" w:cs="Arial"/>
                <w:sz w:val="22"/>
                <w:szCs w:val="22"/>
              </w:rPr>
              <w:t>4</w:t>
            </w:r>
            <w:r w:rsidRPr="00F03AD1">
              <w:rPr>
                <w:rFonts w:ascii="Arial" w:hAnsi="Arial" w:cs="Arial"/>
                <w:sz w:val="22"/>
                <w:szCs w:val="22"/>
                <w:vertAlign w:val="superscript"/>
              </w:rPr>
              <w:t>th</w:t>
            </w:r>
            <w:r w:rsidRPr="00F03AD1">
              <w:rPr>
                <w:rFonts w:ascii="Arial" w:hAnsi="Arial" w:cs="Arial"/>
                <w:sz w:val="22"/>
                <w:szCs w:val="22"/>
              </w:rPr>
              <w:t xml:space="preserve"> </w:t>
            </w:r>
            <w:r w:rsidR="00D41E4C">
              <w:rPr>
                <w:rFonts w:ascii="Arial" w:hAnsi="Arial" w:cs="Arial"/>
                <w:sz w:val="22"/>
                <w:szCs w:val="22"/>
              </w:rPr>
              <w:t>A</w:t>
            </w:r>
            <w:r w:rsidRPr="00F03AD1">
              <w:rPr>
                <w:rFonts w:ascii="Arial" w:hAnsi="Arial" w:cs="Arial"/>
                <w:sz w:val="22"/>
                <w:szCs w:val="22"/>
              </w:rPr>
              <w:t>ugust 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006949D0" w:rsidR="00AA7E42" w:rsidRPr="004C3A0B" w:rsidRDefault="0017769E" w:rsidP="00CA7241">
            <w:pPr>
              <w:pStyle w:val="ListParagraph"/>
              <w:ind w:left="0"/>
              <w:rPr>
                <w:rFonts w:ascii="Arial" w:hAnsi="Arial" w:cs="Arial"/>
              </w:rPr>
            </w:pPr>
            <w:r>
              <w:rPr>
                <w:rFonts w:ascii="Arial" w:hAnsi="Arial" w:cs="Arial"/>
              </w:rPr>
              <w:t>Dr Soban Sadiq</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CA784" w14:textId="77777777" w:rsidR="000A1165" w:rsidRDefault="000A1165" w:rsidP="00390251">
      <w:r>
        <w:separator/>
      </w:r>
    </w:p>
    <w:p w14:paraId="6EC3424D" w14:textId="77777777" w:rsidR="000A1165" w:rsidRDefault="000A1165"/>
  </w:endnote>
  <w:endnote w:type="continuationSeparator" w:id="0">
    <w:p w14:paraId="70D0CEB7" w14:textId="77777777" w:rsidR="000A1165" w:rsidRDefault="000A1165" w:rsidP="00390251">
      <w:r>
        <w:continuationSeparator/>
      </w:r>
    </w:p>
    <w:p w14:paraId="159736EC" w14:textId="77777777" w:rsidR="000A1165" w:rsidRDefault="000A11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A8C60" w14:textId="77777777" w:rsidR="000A1165" w:rsidRDefault="000A1165" w:rsidP="00390251">
      <w:r>
        <w:separator/>
      </w:r>
    </w:p>
    <w:p w14:paraId="1837E730" w14:textId="77777777" w:rsidR="000A1165" w:rsidRDefault="000A1165"/>
  </w:footnote>
  <w:footnote w:type="continuationSeparator" w:id="0">
    <w:p w14:paraId="0BD8BCD6" w14:textId="77777777" w:rsidR="000A1165" w:rsidRDefault="000A1165" w:rsidP="00390251">
      <w:r>
        <w:continuationSeparator/>
      </w:r>
    </w:p>
    <w:p w14:paraId="14D11172" w14:textId="77777777" w:rsidR="000A1165" w:rsidRDefault="000A11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032029"/>
    <w:multiLevelType w:val="hybridMultilevel"/>
    <w:tmpl w:val="D7CAE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 w:numId="28" w16cid:durableId="7099634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1165"/>
    <w:rsid w:val="000A39C2"/>
    <w:rsid w:val="000B0A8F"/>
    <w:rsid w:val="000B5723"/>
    <w:rsid w:val="000B58AD"/>
    <w:rsid w:val="000C0C2F"/>
    <w:rsid w:val="000C20AC"/>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69E"/>
    <w:rsid w:val="001808C3"/>
    <w:rsid w:val="001817E2"/>
    <w:rsid w:val="00185B1F"/>
    <w:rsid w:val="001908F0"/>
    <w:rsid w:val="0019200D"/>
    <w:rsid w:val="00192411"/>
    <w:rsid w:val="00195B55"/>
    <w:rsid w:val="001A366F"/>
    <w:rsid w:val="001A4F87"/>
    <w:rsid w:val="001A7A8F"/>
    <w:rsid w:val="001B0B2F"/>
    <w:rsid w:val="001B41AD"/>
    <w:rsid w:val="001B66FA"/>
    <w:rsid w:val="001C09E8"/>
    <w:rsid w:val="001C269D"/>
    <w:rsid w:val="001C2C55"/>
    <w:rsid w:val="001C3CC4"/>
    <w:rsid w:val="001C7C72"/>
    <w:rsid w:val="001D1817"/>
    <w:rsid w:val="001D3BD1"/>
    <w:rsid w:val="001E35F9"/>
    <w:rsid w:val="001F6460"/>
    <w:rsid w:val="001F79E2"/>
    <w:rsid w:val="00200104"/>
    <w:rsid w:val="00204E14"/>
    <w:rsid w:val="002063C3"/>
    <w:rsid w:val="00206FBB"/>
    <w:rsid w:val="002132F9"/>
    <w:rsid w:val="00213F52"/>
    <w:rsid w:val="00221686"/>
    <w:rsid w:val="00224A9A"/>
    <w:rsid w:val="0023138B"/>
    <w:rsid w:val="0023172C"/>
    <w:rsid w:val="00233B1F"/>
    <w:rsid w:val="00240F9C"/>
    <w:rsid w:val="00255B51"/>
    <w:rsid w:val="00257ABC"/>
    <w:rsid w:val="002657B4"/>
    <w:rsid w:val="002668D6"/>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2F98"/>
    <w:rsid w:val="002E33E7"/>
    <w:rsid w:val="00303350"/>
    <w:rsid w:val="003171A8"/>
    <w:rsid w:val="003257BD"/>
    <w:rsid w:val="003264AE"/>
    <w:rsid w:val="003268ED"/>
    <w:rsid w:val="003302A1"/>
    <w:rsid w:val="00331A88"/>
    <w:rsid w:val="00332956"/>
    <w:rsid w:val="00334CE8"/>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31E41"/>
    <w:rsid w:val="00437CB6"/>
    <w:rsid w:val="004403C8"/>
    <w:rsid w:val="00442053"/>
    <w:rsid w:val="00442954"/>
    <w:rsid w:val="00446096"/>
    <w:rsid w:val="0045485F"/>
    <w:rsid w:val="00462069"/>
    <w:rsid w:val="004632AA"/>
    <w:rsid w:val="004726B1"/>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2229"/>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492E"/>
    <w:rsid w:val="005A76DA"/>
    <w:rsid w:val="005B52AE"/>
    <w:rsid w:val="005D0C38"/>
    <w:rsid w:val="005D2756"/>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079E"/>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69EC"/>
    <w:rsid w:val="007C79AE"/>
    <w:rsid w:val="007D46AF"/>
    <w:rsid w:val="007D4E07"/>
    <w:rsid w:val="007E14FB"/>
    <w:rsid w:val="007F23AA"/>
    <w:rsid w:val="007F29F6"/>
    <w:rsid w:val="007F3C4F"/>
    <w:rsid w:val="007F4303"/>
    <w:rsid w:val="007F5CA0"/>
    <w:rsid w:val="008102B5"/>
    <w:rsid w:val="00811D96"/>
    <w:rsid w:val="00812BEF"/>
    <w:rsid w:val="0082781D"/>
    <w:rsid w:val="008304FA"/>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24E09"/>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08C"/>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1C38"/>
    <w:rsid w:val="00BE2189"/>
    <w:rsid w:val="00BF0733"/>
    <w:rsid w:val="00BF3F4A"/>
    <w:rsid w:val="00BF4B5E"/>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E5D"/>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1E4C"/>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126B"/>
    <w:rsid w:val="00E239F4"/>
    <w:rsid w:val="00E25714"/>
    <w:rsid w:val="00E31F29"/>
    <w:rsid w:val="00E32138"/>
    <w:rsid w:val="00E33044"/>
    <w:rsid w:val="00E43EC5"/>
    <w:rsid w:val="00E45AB0"/>
    <w:rsid w:val="00E55C03"/>
    <w:rsid w:val="00E57EF4"/>
    <w:rsid w:val="00E633CC"/>
    <w:rsid w:val="00E65973"/>
    <w:rsid w:val="00E6714D"/>
    <w:rsid w:val="00E73456"/>
    <w:rsid w:val="00E84BC8"/>
    <w:rsid w:val="00E914D8"/>
    <w:rsid w:val="00E93E44"/>
    <w:rsid w:val="00E95A30"/>
    <w:rsid w:val="00EA26D8"/>
    <w:rsid w:val="00EA5426"/>
    <w:rsid w:val="00EA5DE3"/>
    <w:rsid w:val="00EB145D"/>
    <w:rsid w:val="00EB34D9"/>
    <w:rsid w:val="00EB6877"/>
    <w:rsid w:val="00EB722E"/>
    <w:rsid w:val="00EC0070"/>
    <w:rsid w:val="00EC11CA"/>
    <w:rsid w:val="00ED0C59"/>
    <w:rsid w:val="00ED4E18"/>
    <w:rsid w:val="00ED7B18"/>
    <w:rsid w:val="00EE2953"/>
    <w:rsid w:val="00EE29BA"/>
    <w:rsid w:val="00EE3A7B"/>
    <w:rsid w:val="00EE44C0"/>
    <w:rsid w:val="00EE7681"/>
    <w:rsid w:val="00EF0051"/>
    <w:rsid w:val="00EF6306"/>
    <w:rsid w:val="00F039C7"/>
    <w:rsid w:val="00F03AD1"/>
    <w:rsid w:val="00F12CDD"/>
    <w:rsid w:val="00F21EB2"/>
    <w:rsid w:val="00F230F0"/>
    <w:rsid w:val="00F33A1A"/>
    <w:rsid w:val="00F478CB"/>
    <w:rsid w:val="00F51E0A"/>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A763F"/>
    <w:rsid w:val="00FB4F7A"/>
    <w:rsid w:val="00FB58A3"/>
    <w:rsid w:val="00FB6B35"/>
    <w:rsid w:val="00FD436F"/>
    <w:rsid w:val="00FD5A26"/>
    <w:rsid w:val="00FE3EC4"/>
    <w:rsid w:val="00FE46FA"/>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AC108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AC108C"/>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4676</Words>
  <Characters>26658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31272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Hetal Patel</cp:lastModifiedBy>
  <cp:revision>32</cp:revision>
  <cp:lastPrinted>2016-10-24T12:21:00Z</cp:lastPrinted>
  <dcterms:created xsi:type="dcterms:W3CDTF">2026-02-23T10:23:00Z</dcterms:created>
  <dcterms:modified xsi:type="dcterms:W3CDTF">2026-08-21T10:08:00Z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3dc77061-5b19-4779-a98f-e3ee03014ef6</vt:lpwstr>
  </property>
</Properties>
</file>