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6FC4B4" w14:textId="17185A8D" w:rsidR="001028F4" w:rsidRPr="003B50C4" w:rsidRDefault="00122463" w:rsidP="003B50C4">
      <w:pPr>
        <w:jc w:val="center"/>
        <w:rPr>
          <w:b/>
          <w:bCs/>
        </w:rPr>
      </w:pPr>
      <w:r w:rsidRPr="003B50C4">
        <w:rPr>
          <w:b/>
          <w:bCs/>
        </w:rPr>
        <w:t>BA International Hotel Management</w:t>
      </w:r>
    </w:p>
    <w:p w14:paraId="430F6900" w14:textId="774BD16C" w:rsidR="00AF3C74" w:rsidRPr="003B50C4" w:rsidRDefault="00122463" w:rsidP="003B50C4">
      <w:pPr>
        <w:jc w:val="center"/>
        <w:rPr>
          <w:b/>
          <w:bCs/>
        </w:rPr>
      </w:pPr>
      <w:r w:rsidRPr="003B50C4">
        <w:rPr>
          <w:b/>
          <w:bCs/>
        </w:rPr>
        <w:t>Managing Guest Service Operations</w:t>
      </w:r>
    </w:p>
    <w:p w14:paraId="09CDD63B" w14:textId="531F6F8D" w:rsidR="00711F55" w:rsidRPr="003B50C4" w:rsidRDefault="00122463" w:rsidP="003B50C4">
      <w:pPr>
        <w:jc w:val="center"/>
        <w:rPr>
          <w:b/>
          <w:bCs/>
        </w:rPr>
      </w:pPr>
      <w:r w:rsidRPr="003B50C4">
        <w:rPr>
          <w:b/>
          <w:bCs/>
        </w:rPr>
        <w:t>BMIH6003</w:t>
      </w:r>
    </w:p>
    <w:p w14:paraId="74E6D13B" w14:textId="457101AB" w:rsidR="003B50C4" w:rsidRDefault="001C3F23">
      <w:r>
        <w:t>Word Count: 1237</w:t>
      </w:r>
    </w:p>
    <w:p w14:paraId="7889FF45" w14:textId="26DBA046" w:rsidR="00711F55" w:rsidRDefault="00122463">
      <w:r>
        <w:t xml:space="preserve">Student ID: </w:t>
      </w:r>
      <w:proofErr w:type="spellStart"/>
      <w:r w:rsidR="001C3F23">
        <w:t>Syeda</w:t>
      </w:r>
      <w:proofErr w:type="spellEnd"/>
      <w:r w:rsidR="001C3F23">
        <w:t xml:space="preserve"> </w:t>
      </w:r>
      <w:proofErr w:type="spellStart"/>
      <w:r w:rsidR="001C3F23">
        <w:t>Shafna</w:t>
      </w:r>
      <w:proofErr w:type="spellEnd"/>
      <w:r w:rsidR="001C3F23">
        <w:t xml:space="preserve"> Begum (2125808)</w:t>
      </w:r>
    </w:p>
    <w:p w14:paraId="2EEFE80F" w14:textId="77777777" w:rsidR="00711F55" w:rsidRDefault="00711F55"/>
    <w:p w14:paraId="3E3CC210" w14:textId="77777777" w:rsidR="00711F55" w:rsidRDefault="00711F55"/>
    <w:p w14:paraId="2A796786" w14:textId="77777777" w:rsidR="00711F55" w:rsidRDefault="00711F55"/>
    <w:p w14:paraId="27EB6CFD" w14:textId="77777777" w:rsidR="00711F55" w:rsidRDefault="00711F55"/>
    <w:p w14:paraId="3D433B67" w14:textId="77777777" w:rsidR="00711F55" w:rsidRDefault="00711F55">
      <w:bookmarkStart w:id="0" w:name="_GoBack"/>
      <w:bookmarkEnd w:id="0"/>
    </w:p>
    <w:p w14:paraId="64FC56A5" w14:textId="77777777" w:rsidR="00711F55" w:rsidRDefault="00711F55"/>
    <w:p w14:paraId="4B7D149D" w14:textId="77777777" w:rsidR="00711F55" w:rsidRDefault="00711F55"/>
    <w:p w14:paraId="651428C3" w14:textId="77777777" w:rsidR="00711F55" w:rsidRDefault="00711F55"/>
    <w:p w14:paraId="52848832" w14:textId="77777777" w:rsidR="00711F55" w:rsidRDefault="00711F55"/>
    <w:p w14:paraId="122B4A33" w14:textId="77777777" w:rsidR="00711F55" w:rsidRDefault="00711F55"/>
    <w:p w14:paraId="68F74950" w14:textId="77777777" w:rsidR="00711F55" w:rsidRDefault="00711F55"/>
    <w:p w14:paraId="19AF68EC" w14:textId="77777777" w:rsidR="00711F55" w:rsidRDefault="00711F55"/>
    <w:p w14:paraId="62ED6321" w14:textId="77777777" w:rsidR="00711F55" w:rsidRDefault="00711F55"/>
    <w:p w14:paraId="4E2AC13A" w14:textId="77777777" w:rsidR="00AF3C74" w:rsidRDefault="00AF3C74"/>
    <w:p w14:paraId="57885EBC" w14:textId="77777777" w:rsidR="003B50C4" w:rsidRDefault="003B50C4"/>
    <w:p w14:paraId="19270E75" w14:textId="77777777" w:rsidR="003B50C4" w:rsidRDefault="003B50C4"/>
    <w:p w14:paraId="15705198" w14:textId="77777777" w:rsidR="00AF3C74" w:rsidRDefault="00AF3C74"/>
    <w:sdt>
      <w:sdtPr>
        <w:rPr>
          <w:rFonts w:ascii="Times New Roman" w:eastAsiaTheme="minorHAnsi" w:hAnsi="Times New Roman" w:cs="Times New Roman"/>
          <w:color w:val="auto"/>
          <w:kern w:val="2"/>
          <w:sz w:val="24"/>
          <w:szCs w:val="24"/>
          <w14:ligatures w14:val="standardContextual"/>
        </w:rPr>
        <w:id w:val="1649166750"/>
        <w:docPartObj>
          <w:docPartGallery w:val="Table of Contents"/>
          <w:docPartUnique/>
        </w:docPartObj>
      </w:sdtPr>
      <w:sdtEndPr>
        <w:rPr>
          <w:b/>
          <w:bCs/>
          <w:noProof/>
        </w:rPr>
      </w:sdtEndPr>
      <w:sdtContent>
        <w:p w14:paraId="796D21D7" w14:textId="1029C567" w:rsidR="00122463" w:rsidRPr="00122463" w:rsidRDefault="00122463" w:rsidP="00122463">
          <w:pPr>
            <w:pStyle w:val="TOCHeading"/>
            <w:jc w:val="center"/>
            <w:rPr>
              <w:rStyle w:val="Heading1Char"/>
            </w:rPr>
          </w:pPr>
          <w:r w:rsidRPr="00122463">
            <w:rPr>
              <w:rStyle w:val="Heading1Char"/>
            </w:rPr>
            <w:t>TABLE OF CONTENTS</w:t>
          </w:r>
        </w:p>
        <w:p w14:paraId="10491CF9" w14:textId="77777777" w:rsidR="00122463" w:rsidRPr="00122463" w:rsidRDefault="00122463" w:rsidP="00122463"/>
        <w:p w14:paraId="5BEB3848" w14:textId="6E2D35E8" w:rsidR="0019107B" w:rsidRDefault="00122463">
          <w:pPr>
            <w:pStyle w:val="TOC1"/>
            <w:tabs>
              <w:tab w:val="right" w:leader="dot" w:pos="9350"/>
            </w:tabs>
            <w:rPr>
              <w:rFonts w:asciiTheme="minorHAnsi" w:eastAsiaTheme="minorEastAsia" w:hAnsiTheme="minorHAnsi" w:cstheme="minorBidi"/>
              <w:noProof/>
              <w:szCs w:val="30"/>
              <w:lang w:bidi="bn-IN"/>
            </w:rPr>
          </w:pPr>
          <w:r>
            <w:fldChar w:fldCharType="begin"/>
          </w:r>
          <w:r>
            <w:instrText xml:space="preserve"> TOC \o "1-3" \h \z \u </w:instrText>
          </w:r>
          <w:r>
            <w:fldChar w:fldCharType="separate"/>
          </w:r>
        </w:p>
        <w:p w14:paraId="69DAFEFD" w14:textId="0B7D55CA" w:rsidR="0019107B" w:rsidRDefault="0099565D">
          <w:pPr>
            <w:pStyle w:val="TOC1"/>
            <w:tabs>
              <w:tab w:val="right" w:leader="dot" w:pos="9350"/>
            </w:tabs>
            <w:rPr>
              <w:rFonts w:asciiTheme="minorHAnsi" w:eastAsiaTheme="minorEastAsia" w:hAnsiTheme="minorHAnsi" w:cstheme="minorBidi"/>
              <w:noProof/>
              <w:szCs w:val="30"/>
              <w:lang w:bidi="bn-IN"/>
            </w:rPr>
          </w:pPr>
          <w:hyperlink w:anchor="_Toc181929438" w:history="1">
            <w:r w:rsidR="0019107B" w:rsidRPr="00B30205">
              <w:rPr>
                <w:rStyle w:val="Hyperlink"/>
                <w:noProof/>
              </w:rPr>
              <w:t>REFLECTIVE JOURNAL</w:t>
            </w:r>
            <w:r w:rsidR="0019107B">
              <w:rPr>
                <w:noProof/>
                <w:webHidden/>
              </w:rPr>
              <w:tab/>
            </w:r>
          </w:hyperlink>
        </w:p>
        <w:p w14:paraId="11753224" w14:textId="3E65C56D" w:rsidR="0019107B" w:rsidRDefault="0099565D">
          <w:pPr>
            <w:pStyle w:val="TOC1"/>
            <w:tabs>
              <w:tab w:val="right" w:leader="dot" w:pos="9350"/>
            </w:tabs>
            <w:rPr>
              <w:rFonts w:asciiTheme="minorHAnsi" w:eastAsiaTheme="minorEastAsia" w:hAnsiTheme="minorHAnsi" w:cstheme="minorBidi"/>
              <w:noProof/>
              <w:szCs w:val="30"/>
              <w:lang w:bidi="bn-IN"/>
            </w:rPr>
          </w:pPr>
          <w:hyperlink w:anchor="_Toc181929439" w:history="1">
            <w:r w:rsidR="0019107B" w:rsidRPr="00B30205">
              <w:rPr>
                <w:rStyle w:val="Hyperlink"/>
                <w:noProof/>
              </w:rPr>
              <w:t>INTRODUCTION</w:t>
            </w:r>
            <w:r w:rsidR="0019107B">
              <w:rPr>
                <w:noProof/>
                <w:webHidden/>
              </w:rPr>
              <w:tab/>
            </w:r>
          </w:hyperlink>
        </w:p>
        <w:p w14:paraId="581136B7" w14:textId="734929D1" w:rsidR="0019107B" w:rsidRDefault="0099565D">
          <w:pPr>
            <w:pStyle w:val="TOC1"/>
            <w:tabs>
              <w:tab w:val="right" w:leader="dot" w:pos="9350"/>
            </w:tabs>
            <w:rPr>
              <w:rFonts w:asciiTheme="minorHAnsi" w:eastAsiaTheme="minorEastAsia" w:hAnsiTheme="minorHAnsi" w:cstheme="minorBidi"/>
              <w:noProof/>
              <w:szCs w:val="30"/>
              <w:lang w:bidi="bn-IN"/>
            </w:rPr>
          </w:pPr>
          <w:hyperlink w:anchor="_Toc181929440" w:history="1">
            <w:r w:rsidR="0019107B" w:rsidRPr="00B30205">
              <w:rPr>
                <w:rStyle w:val="Hyperlink"/>
                <w:noProof/>
              </w:rPr>
              <w:t>REFLECTION ON EXPERIENCE AND PERSONAL DEVELOPMENT</w:t>
            </w:r>
            <w:r w:rsidR="0019107B">
              <w:rPr>
                <w:noProof/>
                <w:webHidden/>
              </w:rPr>
              <w:tab/>
            </w:r>
          </w:hyperlink>
        </w:p>
        <w:p w14:paraId="276CE7B1" w14:textId="5AAFAEAC" w:rsidR="0019107B" w:rsidRDefault="0099565D">
          <w:pPr>
            <w:pStyle w:val="TOC1"/>
            <w:tabs>
              <w:tab w:val="right" w:leader="dot" w:pos="9350"/>
            </w:tabs>
            <w:rPr>
              <w:rFonts w:asciiTheme="minorHAnsi" w:eastAsiaTheme="minorEastAsia" w:hAnsiTheme="minorHAnsi" w:cstheme="minorBidi"/>
              <w:noProof/>
              <w:szCs w:val="30"/>
              <w:lang w:bidi="bn-IN"/>
            </w:rPr>
          </w:pPr>
          <w:hyperlink w:anchor="_Toc181929441" w:history="1">
            <w:r w:rsidR="0019107B" w:rsidRPr="00B30205">
              <w:rPr>
                <w:rStyle w:val="Hyperlink"/>
                <w:noProof/>
              </w:rPr>
              <w:t>CRITICAL ANALYSIS OF WORK-BASED SKILLS AND TECHNICAL KNOWLEDGE</w:t>
            </w:r>
            <w:r w:rsidR="0019107B">
              <w:rPr>
                <w:noProof/>
                <w:webHidden/>
              </w:rPr>
              <w:tab/>
            </w:r>
          </w:hyperlink>
        </w:p>
        <w:p w14:paraId="180149A5" w14:textId="4A046A2B" w:rsidR="0019107B" w:rsidRDefault="0099565D">
          <w:pPr>
            <w:pStyle w:val="TOC1"/>
            <w:tabs>
              <w:tab w:val="right" w:leader="dot" w:pos="9350"/>
            </w:tabs>
            <w:rPr>
              <w:rFonts w:asciiTheme="minorHAnsi" w:eastAsiaTheme="minorEastAsia" w:hAnsiTheme="minorHAnsi" w:cstheme="minorBidi"/>
              <w:noProof/>
              <w:szCs w:val="30"/>
              <w:lang w:bidi="bn-IN"/>
            </w:rPr>
          </w:pPr>
          <w:hyperlink w:anchor="_Toc181929442" w:history="1">
            <w:r w:rsidR="0019107B" w:rsidRPr="00B30205">
              <w:rPr>
                <w:rStyle w:val="Hyperlink"/>
                <w:noProof/>
              </w:rPr>
              <w:t>REFLECTION ON ORGANIZATIONAL ISSUES</w:t>
            </w:r>
            <w:r w:rsidR="0019107B">
              <w:rPr>
                <w:noProof/>
                <w:webHidden/>
              </w:rPr>
              <w:tab/>
            </w:r>
          </w:hyperlink>
        </w:p>
        <w:p w14:paraId="0472F857" w14:textId="1945D4FD" w:rsidR="0019107B" w:rsidRDefault="0099565D">
          <w:pPr>
            <w:pStyle w:val="TOC1"/>
            <w:tabs>
              <w:tab w:val="right" w:leader="dot" w:pos="9350"/>
            </w:tabs>
            <w:rPr>
              <w:rFonts w:asciiTheme="minorHAnsi" w:eastAsiaTheme="minorEastAsia" w:hAnsiTheme="minorHAnsi" w:cstheme="minorBidi"/>
              <w:noProof/>
              <w:szCs w:val="30"/>
              <w:lang w:bidi="bn-IN"/>
            </w:rPr>
          </w:pPr>
          <w:hyperlink w:anchor="_Toc181929443" w:history="1">
            <w:r w:rsidR="0019107B" w:rsidRPr="00B30205">
              <w:rPr>
                <w:rStyle w:val="Hyperlink"/>
                <w:noProof/>
              </w:rPr>
              <w:t>CONCLUSION AND ACTION PLAN</w:t>
            </w:r>
            <w:r w:rsidR="0019107B">
              <w:rPr>
                <w:noProof/>
                <w:webHidden/>
              </w:rPr>
              <w:tab/>
            </w:r>
          </w:hyperlink>
        </w:p>
        <w:p w14:paraId="49ADDA53" w14:textId="7EDC07E9" w:rsidR="0019107B" w:rsidRDefault="0099565D">
          <w:pPr>
            <w:pStyle w:val="TOC1"/>
            <w:tabs>
              <w:tab w:val="right" w:leader="dot" w:pos="9350"/>
            </w:tabs>
            <w:rPr>
              <w:rFonts w:asciiTheme="minorHAnsi" w:eastAsiaTheme="minorEastAsia" w:hAnsiTheme="minorHAnsi" w:cstheme="minorBidi"/>
              <w:noProof/>
              <w:szCs w:val="30"/>
              <w:lang w:bidi="bn-IN"/>
            </w:rPr>
          </w:pPr>
          <w:hyperlink w:anchor="_Toc181929444" w:history="1">
            <w:r w:rsidR="0019107B" w:rsidRPr="00B30205">
              <w:rPr>
                <w:rStyle w:val="Hyperlink"/>
                <w:noProof/>
              </w:rPr>
              <w:t>REFERENCES</w:t>
            </w:r>
            <w:r w:rsidR="0019107B">
              <w:rPr>
                <w:noProof/>
                <w:webHidden/>
              </w:rPr>
              <w:tab/>
            </w:r>
          </w:hyperlink>
        </w:p>
        <w:p w14:paraId="6AB83B99" w14:textId="2D9D8F40" w:rsidR="00122463" w:rsidRDefault="00122463">
          <w:r>
            <w:rPr>
              <w:b/>
              <w:bCs/>
              <w:noProof/>
            </w:rPr>
            <w:fldChar w:fldCharType="end"/>
          </w:r>
        </w:p>
      </w:sdtContent>
    </w:sdt>
    <w:p w14:paraId="1F9421E9" w14:textId="77777777" w:rsidR="00122463" w:rsidRDefault="00122463"/>
    <w:p w14:paraId="5822D064" w14:textId="77777777" w:rsidR="00122463" w:rsidRDefault="00122463"/>
    <w:p w14:paraId="2FD02F27" w14:textId="77777777" w:rsidR="00122463" w:rsidRDefault="00122463"/>
    <w:p w14:paraId="034987F9" w14:textId="77777777" w:rsidR="00122463" w:rsidRDefault="00122463"/>
    <w:p w14:paraId="017E1E1F" w14:textId="77777777" w:rsidR="00122463" w:rsidRDefault="00122463"/>
    <w:p w14:paraId="2BD19FEF" w14:textId="77777777" w:rsidR="00122463" w:rsidRDefault="00122463"/>
    <w:p w14:paraId="7B9697A4" w14:textId="77777777" w:rsidR="00122463" w:rsidRDefault="00122463"/>
    <w:p w14:paraId="68A31FB3" w14:textId="77777777" w:rsidR="00122463" w:rsidRDefault="00122463"/>
    <w:p w14:paraId="140A3E55" w14:textId="77777777" w:rsidR="00122463" w:rsidRDefault="00122463"/>
    <w:p w14:paraId="46F6FC2C" w14:textId="77777777" w:rsidR="00122463" w:rsidRDefault="00122463"/>
    <w:p w14:paraId="67004493" w14:textId="77777777" w:rsidR="00122463" w:rsidRDefault="00122463"/>
    <w:p w14:paraId="737CC714" w14:textId="77777777" w:rsidR="00122463" w:rsidRDefault="00122463"/>
    <w:p w14:paraId="62DE5036" w14:textId="13E3720F" w:rsidR="00AF3C74" w:rsidRDefault="00D74DE8" w:rsidP="00067261">
      <w:pPr>
        <w:pStyle w:val="Heading1"/>
      </w:pPr>
      <w:bookmarkStart w:id="1" w:name="_Toc181929438"/>
      <w:r w:rsidRPr="00AF3C74">
        <w:lastRenderedPageBreak/>
        <w:t>REFLECTIVE JOURNAL</w:t>
      </w:r>
      <w:bookmarkEnd w:id="1"/>
    </w:p>
    <w:p w14:paraId="44358702" w14:textId="466DE1B1" w:rsidR="00AF3C74" w:rsidRDefault="00D74DE8" w:rsidP="00067261">
      <w:pPr>
        <w:pStyle w:val="Heading1"/>
      </w:pPr>
      <w:bookmarkStart w:id="2" w:name="_Toc181929439"/>
      <w:r>
        <w:t>INTRODUCTION</w:t>
      </w:r>
      <w:bookmarkEnd w:id="2"/>
    </w:p>
    <w:p w14:paraId="1AE4763A" w14:textId="42595190" w:rsidR="00711F55" w:rsidRDefault="00334C2C" w:rsidP="00AF3C74">
      <w:r w:rsidRPr="00334C2C">
        <w:t xml:space="preserve">In the case of Holiday Inn, all organs of the establishment take great consideration in ensuring that the guests are always satisfied. During my 10-week placement, I worked in various guest contact </w:t>
      </w:r>
      <w:r w:rsidR="00711F55" w:rsidRPr="00334C2C">
        <w:t>areas</w:t>
      </w:r>
      <w:r w:rsidRPr="00334C2C">
        <w:t xml:space="preserve"> in Reception Office, Housekeeping Maintenance, Leisure Club, and Meetings and Events teams.</w:t>
      </w:r>
    </w:p>
    <w:p w14:paraId="267036D0" w14:textId="099C3387" w:rsidR="00334C2C" w:rsidRPr="00067261" w:rsidRDefault="00D74DE8" w:rsidP="00067261">
      <w:pPr>
        <w:pStyle w:val="Heading1"/>
      </w:pPr>
      <w:bookmarkStart w:id="3" w:name="_Toc181929440"/>
      <w:r w:rsidRPr="00067261">
        <w:t>REFLECTION ON EXPERIENCE AND PERSONAL DEVELOPMENT</w:t>
      </w:r>
      <w:bookmarkEnd w:id="3"/>
    </w:p>
    <w:p w14:paraId="67C6A589" w14:textId="2D7C30C3" w:rsidR="00334C2C" w:rsidRDefault="00711F55" w:rsidP="00334C2C">
      <w:r>
        <w:t>For</w:t>
      </w:r>
      <w:r w:rsidR="00334C2C">
        <w:t xml:space="preserve"> this reflection, I applied Gibbs’ Reflective Cycle </w:t>
      </w:r>
      <w:r>
        <w:t>to</w:t>
      </w:r>
      <w:r w:rsidR="00334C2C">
        <w:t xml:space="preserve"> evaluate my own development throughout the placement. This was very helpful in structuring my reflection and learning as it contains the following </w:t>
      </w:r>
      <w:r>
        <w:t>stages:</w:t>
      </w:r>
      <w:r w:rsidR="00334C2C">
        <w:t xml:space="preserve"> description, feelings, evaluation, analysis, action</w:t>
      </w:r>
      <w:sdt>
        <w:sdtPr>
          <w:id w:val="-1034805557"/>
          <w:citation/>
        </w:sdtPr>
        <w:sdtEndPr/>
        <w:sdtContent>
          <w:r w:rsidR="00067261">
            <w:fldChar w:fldCharType="begin"/>
          </w:r>
          <w:r w:rsidR="00067261">
            <w:instrText xml:space="preserve"> CITATION Ake24 \l 1033 </w:instrText>
          </w:r>
          <w:r w:rsidR="00067261">
            <w:fldChar w:fldCharType="separate"/>
          </w:r>
          <w:r w:rsidR="00067261">
            <w:rPr>
              <w:noProof/>
            </w:rPr>
            <w:t xml:space="preserve"> (Akel and Noyan, 2024)</w:t>
          </w:r>
          <w:r w:rsidR="00067261">
            <w:fldChar w:fldCharType="end"/>
          </w:r>
        </w:sdtContent>
      </w:sdt>
      <w:r w:rsidR="00334C2C">
        <w:t xml:space="preserve">. </w:t>
      </w:r>
    </w:p>
    <w:p w14:paraId="0106DB7E" w14:textId="4729971C" w:rsidR="0019107B" w:rsidRDefault="0019107B" w:rsidP="0019107B">
      <w:pPr>
        <w:jc w:val="center"/>
      </w:pPr>
      <w:r>
        <w:rPr>
          <w:noProof/>
        </w:rPr>
        <w:drawing>
          <wp:inline distT="0" distB="0" distL="0" distR="0" wp14:anchorId="658B41C7" wp14:editId="14B8AE21">
            <wp:extent cx="3045412" cy="3028950"/>
            <wp:effectExtent l="0" t="0" r="3175" b="0"/>
            <wp:docPr id="1987927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9586" cy="3033101"/>
                    </a:xfrm>
                    <a:prstGeom prst="rect">
                      <a:avLst/>
                    </a:prstGeom>
                    <a:noFill/>
                  </pic:spPr>
                </pic:pic>
              </a:graphicData>
            </a:graphic>
          </wp:inline>
        </w:drawing>
      </w:r>
    </w:p>
    <w:p w14:paraId="11CD327C" w14:textId="2051D4B9" w:rsidR="0019107B" w:rsidRPr="0019107B" w:rsidRDefault="0019107B" w:rsidP="0019107B">
      <w:pPr>
        <w:jc w:val="center"/>
        <w:rPr>
          <w:b/>
          <w:bCs/>
        </w:rPr>
      </w:pPr>
      <w:r w:rsidRPr="0019107B">
        <w:rPr>
          <w:b/>
          <w:bCs/>
        </w:rPr>
        <w:t>Gibbs’ Reflective Cycle</w:t>
      </w:r>
      <w:sdt>
        <w:sdtPr>
          <w:rPr>
            <w:b/>
            <w:bCs/>
          </w:rPr>
          <w:id w:val="-1647587240"/>
          <w:citation/>
        </w:sdtPr>
        <w:sdtEndPr/>
        <w:sdtContent>
          <w:r w:rsidRPr="0019107B">
            <w:rPr>
              <w:b/>
              <w:bCs/>
            </w:rPr>
            <w:fldChar w:fldCharType="begin"/>
          </w:r>
          <w:r w:rsidRPr="0019107B">
            <w:rPr>
              <w:b/>
              <w:bCs/>
            </w:rPr>
            <w:instrText xml:space="preserve"> CITATION Kel18 \l 1033 </w:instrText>
          </w:r>
          <w:r w:rsidRPr="0019107B">
            <w:rPr>
              <w:b/>
              <w:bCs/>
            </w:rPr>
            <w:fldChar w:fldCharType="separate"/>
          </w:r>
          <w:r w:rsidRPr="0019107B">
            <w:rPr>
              <w:b/>
              <w:bCs/>
              <w:noProof/>
            </w:rPr>
            <w:t xml:space="preserve"> (Keller, 2018)</w:t>
          </w:r>
          <w:r w:rsidRPr="0019107B">
            <w:rPr>
              <w:b/>
              <w:bCs/>
            </w:rPr>
            <w:fldChar w:fldCharType="end"/>
          </w:r>
        </w:sdtContent>
      </w:sdt>
    </w:p>
    <w:p w14:paraId="4F5890C4" w14:textId="77777777" w:rsidR="00882827" w:rsidRDefault="00882827" w:rsidP="00882827">
      <w:r>
        <w:t>1. Description</w:t>
      </w:r>
    </w:p>
    <w:p w14:paraId="07A81354" w14:textId="6E0D1EE1" w:rsidR="00882827" w:rsidRDefault="00882827" w:rsidP="00882827">
      <w:r>
        <w:lastRenderedPageBreak/>
        <w:t>In Reception I always talked with the guests especially in case with guest’s concern or complaint. In Housekeeping, I worked with front desk and maintenance staff in order maintain rooms in order and readiness.</w:t>
      </w:r>
    </w:p>
    <w:p w14:paraId="55FA3FC0" w14:textId="77777777" w:rsidR="00882827" w:rsidRDefault="00882827" w:rsidP="00882827">
      <w:r>
        <w:t>2. Feelings</w:t>
      </w:r>
    </w:p>
    <w:p w14:paraId="4D6A58A8" w14:textId="63B4B912" w:rsidR="00882827" w:rsidRDefault="00882827" w:rsidP="00882827">
      <w:r>
        <w:t>Initially, I would feel stressed handling guest complaints although with time this feeling changed due to gaining confidence. People’s engagement provided increased satisfaction when one made a positive input towards efficient operation such as having the rooms well prepared for events.</w:t>
      </w:r>
    </w:p>
    <w:p w14:paraId="03D7FB94" w14:textId="77777777" w:rsidR="00882827" w:rsidRDefault="00882827" w:rsidP="00882827">
      <w:r>
        <w:t>3. Evaluation</w:t>
      </w:r>
    </w:p>
    <w:p w14:paraId="1D32A509" w14:textId="7FB221FA" w:rsidR="00882827" w:rsidRDefault="00882827" w:rsidP="00882827">
      <w:r>
        <w:t xml:space="preserve">Closeness of interaction with the guests indicated that effective communication was crucial in delivering guest satisfaction. Even though I had a problem dealing with complaints at the beginning, I gained much </w:t>
      </w:r>
      <w:r w:rsidR="0089733B">
        <w:t>regarding</w:t>
      </w:r>
      <w:r>
        <w:t xml:space="preserve"> being able to listen and answer. Interdisciplinary cooperation strengthened the value of cooperation in the logistics of the hospitality industry. Organization emphasized the importance of teamwork regarding the cooperation with housekeeping and maintenance divisions</w:t>
      </w:r>
      <w:sdt>
        <w:sdtPr>
          <w:id w:val="-1084381749"/>
          <w:citation/>
        </w:sdtPr>
        <w:sdtEndPr/>
        <w:sdtContent>
          <w:r w:rsidR="00067261">
            <w:fldChar w:fldCharType="begin"/>
          </w:r>
          <w:r w:rsidR="00067261">
            <w:instrText xml:space="preserve"> CITATION Gid189 \l 1033 </w:instrText>
          </w:r>
          <w:r w:rsidR="00067261">
            <w:fldChar w:fldCharType="separate"/>
          </w:r>
          <w:r w:rsidR="00067261">
            <w:rPr>
              <w:noProof/>
            </w:rPr>
            <w:t xml:space="preserve"> (Gido, Clements and Baker, 2018)</w:t>
          </w:r>
          <w:r w:rsidR="00067261">
            <w:fldChar w:fldCharType="end"/>
          </w:r>
        </w:sdtContent>
      </w:sdt>
      <w:r>
        <w:t>.</w:t>
      </w:r>
    </w:p>
    <w:p w14:paraId="3AF21785" w14:textId="77777777" w:rsidR="00882827" w:rsidRDefault="00882827" w:rsidP="00882827">
      <w:r>
        <w:t>4. Analysis</w:t>
      </w:r>
    </w:p>
    <w:p w14:paraId="5BC8039A" w14:textId="5454B3CC" w:rsidR="00882827" w:rsidRDefault="00882827" w:rsidP="00882827">
      <w:r>
        <w:t xml:space="preserve">One of the most important of them, at least in my opinion, is civility of communication, let alone when people are experiencing stress. From my experience, I realized that misunderstanding was enough to cause guests’ worries and could reduce their comfort level. There was also the need to prioritize and manage tasks where there were other responsibilities to undertake and particularly when these times were busy. The ability to prioritize and call for flexibility proved helpful in the practical working environment. One had to be technically inclined to appreciate the grounding in applied knowledge so inherent in the </w:t>
      </w:r>
      <w:proofErr w:type="spellStart"/>
      <w:r>
        <w:t>programme</w:t>
      </w:r>
      <w:proofErr w:type="spellEnd"/>
      <w:sdt>
        <w:sdtPr>
          <w:id w:val="-1130317891"/>
          <w:citation/>
        </w:sdtPr>
        <w:sdtEndPr/>
        <w:sdtContent>
          <w:r w:rsidR="00067261">
            <w:fldChar w:fldCharType="begin"/>
          </w:r>
          <w:r w:rsidR="00067261">
            <w:instrText xml:space="preserve"> CITATION Kel18 \l 1033 </w:instrText>
          </w:r>
          <w:r w:rsidR="00067261">
            <w:fldChar w:fldCharType="separate"/>
          </w:r>
          <w:r w:rsidR="00067261">
            <w:rPr>
              <w:noProof/>
            </w:rPr>
            <w:t xml:space="preserve"> (Keller, 2018)</w:t>
          </w:r>
          <w:r w:rsidR="00067261">
            <w:fldChar w:fldCharType="end"/>
          </w:r>
        </w:sdtContent>
      </w:sdt>
      <w:r>
        <w:t>.</w:t>
      </w:r>
    </w:p>
    <w:p w14:paraId="5FD7D2C6" w14:textId="77777777" w:rsidR="00882827" w:rsidRDefault="00882827" w:rsidP="00882827">
      <w:r>
        <w:t>5. Conclusion and Action Plan</w:t>
      </w:r>
    </w:p>
    <w:p w14:paraId="7252252D" w14:textId="385B1C1F" w:rsidR="00334C2C" w:rsidRDefault="00882827" w:rsidP="00AF3C74">
      <w:r w:rsidRPr="00882827">
        <w:t>I also deem this as applicable since communication matters concerning complaints will be honed since it is an important aspect that affects the perceptions that the guest has about the business. In the next ones I plan on continuing to enhance the inter-disciplinary cooperation and tasks organization by applying for positions which involve cooperation with different departments.</w:t>
      </w:r>
    </w:p>
    <w:p w14:paraId="142FC013" w14:textId="014091A6" w:rsidR="00AF3C74" w:rsidRDefault="00D74DE8" w:rsidP="00067261">
      <w:pPr>
        <w:pStyle w:val="Heading1"/>
      </w:pPr>
      <w:bookmarkStart w:id="4" w:name="_Toc181929441"/>
      <w:r>
        <w:lastRenderedPageBreak/>
        <w:t>CRITICAL ANALYSIS OF WORK-BASED SKILLS AND TECHNICAL KNOWLEDGE</w:t>
      </w:r>
      <w:bookmarkEnd w:id="4"/>
    </w:p>
    <w:p w14:paraId="1C956B12" w14:textId="6F7821C1" w:rsidR="00AF3C74" w:rsidRDefault="00334C2C" w:rsidP="00AF3C74">
      <w:r w:rsidRPr="00334C2C">
        <w:t>The placement let me observe the real-life application of applied work experience skills all helpful in delivering and bargaining guest service expectations</w:t>
      </w:r>
      <w:r w:rsidR="00AF3C74">
        <w:t>.</w:t>
      </w:r>
    </w:p>
    <w:p w14:paraId="3D6AC76D" w14:textId="4D02FA2E" w:rsidR="00334C2C" w:rsidRDefault="00AF3C74" w:rsidP="00D74DE8">
      <w:pPr>
        <w:pStyle w:val="ListParagraph"/>
        <w:numPr>
          <w:ilvl w:val="0"/>
          <w:numId w:val="1"/>
        </w:numPr>
      </w:pPr>
      <w:r>
        <w:t>Communication and Problem-Solving</w:t>
      </w:r>
      <w:r w:rsidR="0089733B">
        <w:t xml:space="preserve">: </w:t>
      </w:r>
      <w:r>
        <w:t xml:space="preserve">In one instance, I handled a miscommunication regarding room availability for a guest. </w:t>
      </w:r>
      <w:r w:rsidR="00334C2C">
        <w:t xml:space="preserve">I was short of certain but quickly regained my bearings and put my training into practice and I was able to resolve the situation by explaining to the housekeeping that I </w:t>
      </w:r>
      <w:r w:rsidR="0089733B">
        <w:t>made</w:t>
      </w:r>
      <w:r w:rsidR="00334C2C">
        <w:t xml:space="preserve"> a mistake about the details I told the guest and informed him immediately. I realized how there is always </w:t>
      </w:r>
      <w:r w:rsidR="0089733B">
        <w:t>a need</w:t>
      </w:r>
      <w:r w:rsidR="00334C2C">
        <w:t xml:space="preserve"> for interaction among the departments because minor misunderstandings can greatly affect services. Solving this issue made me understand that for any organization addressing its customers’ expectations starts with good communication and trouble shooting skills.</w:t>
      </w:r>
    </w:p>
    <w:p w14:paraId="2E692A5A" w14:textId="59DD6C69" w:rsidR="00334C2C" w:rsidRDefault="00334C2C" w:rsidP="00D74DE8">
      <w:pPr>
        <w:pStyle w:val="ListParagraph"/>
        <w:numPr>
          <w:ilvl w:val="0"/>
          <w:numId w:val="1"/>
        </w:numPr>
      </w:pPr>
      <w:r>
        <w:t>Technological Competency and Service Delivery Quality</w:t>
      </w:r>
      <w:r w:rsidR="00D74DE8">
        <w:t xml:space="preserve">: </w:t>
      </w:r>
      <w:r>
        <w:t xml:space="preserve">Through interactions I got to the understanding of the importance of the PMS in ensuring compliance to certain standards within the hotel. For example, errors such as those that emanate from efficient data entry would be discouraging to the guests and hence lead to customer complaints. The technical skills acquired let me effectively support the front-office </w:t>
      </w:r>
      <w:r w:rsidR="0089733B">
        <w:t>functioning,</w:t>
      </w:r>
      <w:r>
        <w:t xml:space="preserve"> which is an important part. It also made me realize that my understanding of various technical systems helped to make me work faster and leave more time for such essential guest interactions like greeting a guest with a friendly smile and </w:t>
      </w:r>
      <w:r w:rsidR="0089733B">
        <w:t>attending to</w:t>
      </w:r>
      <w:r>
        <w:t xml:space="preserve"> his or her requests promptly.</w:t>
      </w:r>
    </w:p>
    <w:p w14:paraId="0F7C9C02" w14:textId="441B24FB" w:rsidR="00334C2C" w:rsidRDefault="00AF3C74" w:rsidP="00D74DE8">
      <w:pPr>
        <w:pStyle w:val="ListParagraph"/>
        <w:numPr>
          <w:ilvl w:val="0"/>
          <w:numId w:val="1"/>
        </w:numPr>
      </w:pPr>
      <w:r>
        <w:t>Example from Learning Log</w:t>
      </w:r>
      <w:r w:rsidR="00D74DE8">
        <w:t xml:space="preserve">: </w:t>
      </w:r>
      <w:r w:rsidR="00334C2C" w:rsidRPr="00334C2C">
        <w:t xml:space="preserve">At week 3, I managed relations with the housekeeping department when checking guests into their rooms: this was quite tasking since time was tight, and guests many. By </w:t>
      </w:r>
      <w:r w:rsidR="00122463" w:rsidRPr="00334C2C">
        <w:t>organizing</w:t>
      </w:r>
      <w:r w:rsidR="00334C2C" w:rsidRPr="00334C2C">
        <w:t xml:space="preserve"> my tasks and involving my colleagues </w:t>
      </w:r>
      <w:r w:rsidR="00122463" w:rsidRPr="00334C2C">
        <w:t>in</w:t>
      </w:r>
      <w:r w:rsidR="00334C2C" w:rsidRPr="00334C2C">
        <w:t xml:space="preserve"> the housekeeping, as well as the guest services department, I was able to fulfill all their requirements. These were very useful lessons that skills in management of time and in collaboration with other people are essential skills that are reflected on the standards of the services delivered.</w:t>
      </w:r>
    </w:p>
    <w:p w14:paraId="015D452B" w14:textId="0EFF5974" w:rsidR="00334C2C" w:rsidRDefault="00AF3C74" w:rsidP="00D74DE8">
      <w:pPr>
        <w:pStyle w:val="ListParagraph"/>
        <w:numPr>
          <w:ilvl w:val="0"/>
          <w:numId w:val="1"/>
        </w:numPr>
      </w:pPr>
      <w:r>
        <w:t>Significance of Skill Development</w:t>
      </w:r>
      <w:r w:rsidR="00D74DE8">
        <w:t xml:space="preserve">: </w:t>
      </w:r>
      <w:r w:rsidR="00334C2C" w:rsidRPr="00334C2C">
        <w:t xml:space="preserve">Experience learned that skill development is always essential when it comes to guest service. I learned how to become more flexible by watching how work-experienced personnel dealt with difficult circumstances. The points in spot on </w:t>
      </w:r>
      <w:r w:rsidR="00334C2C" w:rsidRPr="00334C2C">
        <w:lastRenderedPageBreak/>
        <w:t>service included recognizing potential guest needs and addressing potential problems were features I desire to implement going forward.</w:t>
      </w:r>
    </w:p>
    <w:p w14:paraId="40AFF0E8" w14:textId="4910989B" w:rsidR="00AF3C74" w:rsidRDefault="0089733B" w:rsidP="00122463">
      <w:pPr>
        <w:pStyle w:val="Heading1"/>
      </w:pPr>
      <w:bookmarkStart w:id="5" w:name="_Toc181929442"/>
      <w:r>
        <w:t>REFLECTION ON ORGANIZATIONAL ISSUES</w:t>
      </w:r>
      <w:bookmarkEnd w:id="5"/>
    </w:p>
    <w:p w14:paraId="2F1C2ACC" w14:textId="1647898E" w:rsidR="00334C2C" w:rsidRDefault="00334C2C" w:rsidP="00AF3C74">
      <w:r w:rsidRPr="00334C2C">
        <w:t xml:space="preserve">An example of a guest service problem I did report was when a guest complained of foul smell in the leisure club. The guest complained, and this made them </w:t>
      </w:r>
      <w:r w:rsidR="0089733B" w:rsidRPr="00334C2C">
        <w:t>have</w:t>
      </w:r>
      <w:r w:rsidRPr="00334C2C">
        <w:t xml:space="preserve"> a perception that the hotel does not maintain </w:t>
      </w:r>
      <w:r w:rsidR="0089733B" w:rsidRPr="00334C2C">
        <w:t>a good</w:t>
      </w:r>
      <w:r w:rsidRPr="00334C2C">
        <w:t xml:space="preserve"> standard. This only showed how hygiene is significant but also demonstrated that service problems can impact on the hotel businesses. Dealing with this </w:t>
      </w:r>
      <w:r w:rsidR="0089733B" w:rsidRPr="00334C2C">
        <w:t>complaint</w:t>
      </w:r>
      <w:r w:rsidRPr="00334C2C">
        <w:t xml:space="preserve"> involved action and involving the housekeeping team to </w:t>
      </w:r>
      <w:r w:rsidR="0089733B" w:rsidRPr="00334C2C">
        <w:t>correct</w:t>
      </w:r>
      <w:r w:rsidRPr="00334C2C">
        <w:t xml:space="preserve"> and </w:t>
      </w:r>
      <w:r w:rsidR="0089733B" w:rsidRPr="00334C2C">
        <w:t>inform</w:t>
      </w:r>
      <w:r w:rsidRPr="00334C2C">
        <w:t xml:space="preserve"> them about procedures to avoid such occurrences.</w:t>
      </w:r>
    </w:p>
    <w:p w14:paraId="3E5AF97C" w14:textId="77777777" w:rsidR="00AF3C74" w:rsidRDefault="00AF3C74" w:rsidP="00AF3C74">
      <w:r>
        <w:t>Analysis and Suggested Solutions</w:t>
      </w:r>
    </w:p>
    <w:p w14:paraId="4DA42629" w14:textId="6B36E231" w:rsidR="00334C2C" w:rsidRDefault="00334C2C" w:rsidP="00334C2C">
      <w:r>
        <w:t>It showed that prevention is better than cure and that guests’ feedback is very valuable. Thus, through a system of plausible checks and open reporting of the findings to departments in charge of actual services, a hotel could solve the problem and provide its customers with better quality services. Applying Herzberg’s Motivation Theory enabled me to realize that meeting the hygiene and maintenance factors of guests can eliminate dissatisfaction and create great guest experience.</w:t>
      </w:r>
    </w:p>
    <w:p w14:paraId="5FD41175" w14:textId="59D4799F" w:rsidR="00334C2C" w:rsidRDefault="00334C2C" w:rsidP="00334C2C">
      <w:r>
        <w:t xml:space="preserve">Chalking through the situation, I think pragmatic measures aimed at daily maintenance check-ups and staff sensitivity enhancement regarding the reception and management of complaints would </w:t>
      </w:r>
      <w:r w:rsidR="00067261">
        <w:t>help</w:t>
      </w:r>
      <w:r>
        <w:t xml:space="preserve"> to achieve higher organizational stability in terms of service consistency.</w:t>
      </w:r>
    </w:p>
    <w:p w14:paraId="02C676F2" w14:textId="2077F60C" w:rsidR="00AF3C74" w:rsidRDefault="00D74DE8" w:rsidP="00122463">
      <w:pPr>
        <w:pStyle w:val="Heading1"/>
      </w:pPr>
      <w:bookmarkStart w:id="6" w:name="_Toc181929443"/>
      <w:r>
        <w:t>CONCLUSION AND ACTION PLAN</w:t>
      </w:r>
      <w:bookmarkEnd w:id="6"/>
    </w:p>
    <w:p w14:paraId="12CDD3E5" w14:textId="77777777" w:rsidR="00AF3C74" w:rsidRPr="00122463" w:rsidRDefault="00AF3C74" w:rsidP="00AF3C74">
      <w:pPr>
        <w:rPr>
          <w:b/>
          <w:bCs/>
        </w:rPr>
      </w:pPr>
      <w:r w:rsidRPr="00122463">
        <w:rPr>
          <w:b/>
          <w:bCs/>
        </w:rPr>
        <w:t>Key Takeaways</w:t>
      </w:r>
    </w:p>
    <w:p w14:paraId="0CEBBDC3" w14:textId="660D3310" w:rsidR="00334C2C" w:rsidRDefault="00D74DE8" w:rsidP="00334C2C">
      <w:r>
        <w:t>In Holiday</w:t>
      </w:r>
      <w:r w:rsidR="00334C2C">
        <w:t xml:space="preserve"> </w:t>
      </w:r>
      <w:r>
        <w:t>Inn,</w:t>
      </w:r>
      <w:r w:rsidR="00334C2C">
        <w:t xml:space="preserve"> my placement was very helpful in fostering useful guest service skills, establishing technical knowledge, and improving my knowledge of hotels. Looking back at these interactions has helped me increase my awareness of why each team member is so vital to </w:t>
      </w:r>
      <w:r>
        <w:t>sustain</w:t>
      </w:r>
      <w:r w:rsidR="00334C2C">
        <w:t xml:space="preserve"> attention to service standards and guest satisfaction.</w:t>
      </w:r>
    </w:p>
    <w:p w14:paraId="4ADBA247" w14:textId="77777777" w:rsidR="00334C2C" w:rsidRPr="00122463" w:rsidRDefault="00334C2C" w:rsidP="00334C2C">
      <w:pPr>
        <w:rPr>
          <w:b/>
          <w:bCs/>
        </w:rPr>
      </w:pPr>
      <w:r w:rsidRPr="00122463">
        <w:rPr>
          <w:b/>
          <w:bCs/>
        </w:rPr>
        <w:t>Future Goals in Hospitality</w:t>
      </w:r>
    </w:p>
    <w:p w14:paraId="6775E3CE" w14:textId="6399AE87" w:rsidR="00334C2C" w:rsidRDefault="00334C2C" w:rsidP="00334C2C">
      <w:r>
        <w:lastRenderedPageBreak/>
        <w:t>This experience has reassured my desire to becoming a hotel manager with an emphasis on guest service mastery. Understanding it is appropriate to be flexible and work professionally has given me impetus to believe I could further enhance the area of professionalism in order to offer the best services that would elicit positive responses from the end consumers, the guests.</w:t>
      </w:r>
    </w:p>
    <w:p w14:paraId="21856235" w14:textId="77777777" w:rsidR="00AF3C74" w:rsidRPr="00122463" w:rsidRDefault="00AF3C74" w:rsidP="00AF3C74">
      <w:pPr>
        <w:rPr>
          <w:b/>
          <w:bCs/>
        </w:rPr>
      </w:pPr>
      <w:r w:rsidRPr="00122463">
        <w:rPr>
          <w:b/>
          <w:bCs/>
        </w:rPr>
        <w:t>Action Plan for Skill Development</w:t>
      </w:r>
    </w:p>
    <w:p w14:paraId="7DEC43E0" w14:textId="31B40E69" w:rsidR="00334C2C" w:rsidRDefault="00334C2C" w:rsidP="00334C2C">
      <w:r>
        <w:t>To further develop my skills, I plan to:</w:t>
      </w:r>
    </w:p>
    <w:p w14:paraId="6BF4E222" w14:textId="77777777" w:rsidR="00334C2C" w:rsidRDefault="00334C2C" w:rsidP="00D74DE8">
      <w:pPr>
        <w:pStyle w:val="ListParagraph"/>
        <w:numPr>
          <w:ilvl w:val="0"/>
          <w:numId w:val="2"/>
        </w:numPr>
      </w:pPr>
      <w:r>
        <w:t>Increase my training in the different aspects of property management systems, including other aspects of hotel technology available to me.</w:t>
      </w:r>
    </w:p>
    <w:p w14:paraId="2C9412A3" w14:textId="77777777" w:rsidR="00334C2C" w:rsidRDefault="00334C2C" w:rsidP="00D74DE8">
      <w:pPr>
        <w:pStyle w:val="ListParagraph"/>
        <w:numPr>
          <w:ilvl w:val="0"/>
          <w:numId w:val="2"/>
        </w:numPr>
      </w:pPr>
      <w:r>
        <w:t>Cultivate skills in dealing with conflict through workshops in conflict solving and mastering customer relations.</w:t>
      </w:r>
    </w:p>
    <w:p w14:paraId="479BBA6D" w14:textId="77777777" w:rsidR="00334C2C" w:rsidRDefault="00334C2C" w:rsidP="00D74DE8">
      <w:pPr>
        <w:pStyle w:val="ListParagraph"/>
        <w:numPr>
          <w:ilvl w:val="0"/>
          <w:numId w:val="2"/>
        </w:numPr>
      </w:pPr>
      <w:r>
        <w:t>Turn to fellow experienced professionals for advice and guidance on what practices pay off best in the hospitality management.</w:t>
      </w:r>
    </w:p>
    <w:p w14:paraId="03FF1EEC" w14:textId="3C4BBED1" w:rsidR="00AF3C74" w:rsidRDefault="00334C2C" w:rsidP="00D74DE8">
      <w:pPr>
        <w:pStyle w:val="ListParagraph"/>
        <w:numPr>
          <w:ilvl w:val="0"/>
          <w:numId w:val="2"/>
        </w:numPr>
      </w:pPr>
      <w:r>
        <w:t>By being a hardworking and a diligent individual going after these goals, I am positive that I shall continue improving the foundation I acquired during my placement and make a perfect industry to pursue a rewarding career in hospitality.</w:t>
      </w:r>
    </w:p>
    <w:p w14:paraId="32DDD862" w14:textId="77777777" w:rsidR="00AF3C74" w:rsidRDefault="00AF3C74"/>
    <w:p w14:paraId="6F6AF231" w14:textId="77777777" w:rsidR="0019107B" w:rsidRDefault="0019107B"/>
    <w:p w14:paraId="71151549" w14:textId="77777777" w:rsidR="0019107B" w:rsidRDefault="0019107B"/>
    <w:p w14:paraId="0D90A1D1" w14:textId="77777777" w:rsidR="0019107B" w:rsidRDefault="0019107B"/>
    <w:p w14:paraId="4F7C5546" w14:textId="77777777" w:rsidR="0019107B" w:rsidRDefault="0019107B"/>
    <w:p w14:paraId="71DA7E1A" w14:textId="77777777" w:rsidR="0019107B" w:rsidRDefault="0019107B"/>
    <w:p w14:paraId="2CAA8D5E" w14:textId="77777777" w:rsidR="0019107B" w:rsidRDefault="0019107B"/>
    <w:p w14:paraId="6956A470" w14:textId="77777777" w:rsidR="0019107B" w:rsidRDefault="0019107B"/>
    <w:p w14:paraId="7DB400FF" w14:textId="77777777" w:rsidR="0019107B" w:rsidRDefault="0019107B"/>
    <w:p w14:paraId="4EE94AA1" w14:textId="5C1646D5" w:rsidR="000B13E5" w:rsidRDefault="00122463" w:rsidP="00122463">
      <w:pPr>
        <w:pStyle w:val="Heading1"/>
      </w:pPr>
      <w:bookmarkStart w:id="7" w:name="_Toc181929444"/>
      <w:r>
        <w:lastRenderedPageBreak/>
        <w:t>REFERENCES</w:t>
      </w:r>
      <w:bookmarkEnd w:id="7"/>
    </w:p>
    <w:p w14:paraId="0441672C" w14:textId="77777777" w:rsidR="00122463" w:rsidRDefault="00122463" w:rsidP="00122463">
      <w:pPr>
        <w:ind w:left="720" w:hanging="720"/>
      </w:pPr>
      <w:r w:rsidRPr="003840AF">
        <w:t>Aaker, D.A. and Moorman, C., 2023. </w:t>
      </w:r>
      <w:r w:rsidRPr="003840AF">
        <w:rPr>
          <w:i/>
          <w:iCs/>
        </w:rPr>
        <w:t>Strategic market management</w:t>
      </w:r>
      <w:r w:rsidRPr="003840AF">
        <w:t>. John Wiley &amp; Sons.</w:t>
      </w:r>
    </w:p>
    <w:p w14:paraId="5C1FC24C" w14:textId="77777777" w:rsidR="00122463" w:rsidRDefault="00122463" w:rsidP="00122463">
      <w:pPr>
        <w:ind w:left="720" w:hanging="720"/>
      </w:pPr>
      <w:r w:rsidRPr="008C5490">
        <w:t xml:space="preserve">Akel, G. and Noyan, E., 2024. </w:t>
      </w:r>
      <w:proofErr w:type="gramStart"/>
      <w:r w:rsidRPr="008C5490">
        <w:t>Exploring the criteria for a green and smart hotel: insights from hotel managers' perspectives.</w:t>
      </w:r>
      <w:proofErr w:type="gramEnd"/>
      <w:r w:rsidRPr="008C5490">
        <w:t> </w:t>
      </w:r>
      <w:r w:rsidRPr="008C5490">
        <w:rPr>
          <w:i/>
          <w:iCs/>
        </w:rPr>
        <w:t>Journal of Hospitality and Tourism Insights</w:t>
      </w:r>
      <w:r w:rsidRPr="008C5490">
        <w:t>.</w:t>
      </w:r>
    </w:p>
    <w:p w14:paraId="496DCA1B" w14:textId="77777777" w:rsidR="00122463" w:rsidRDefault="00122463" w:rsidP="00122463">
      <w:pPr>
        <w:ind w:left="720" w:hanging="720"/>
      </w:pPr>
      <w:r w:rsidRPr="003840AF">
        <w:t>Fayol, H., 2016. </w:t>
      </w:r>
      <w:r w:rsidRPr="003840AF">
        <w:rPr>
          <w:i/>
          <w:iCs/>
        </w:rPr>
        <w:t>General and industrial management</w:t>
      </w:r>
      <w:r w:rsidRPr="003840AF">
        <w:t xml:space="preserve">. </w:t>
      </w:r>
      <w:proofErr w:type="spellStart"/>
      <w:r w:rsidRPr="003840AF">
        <w:t>Ravenio</w:t>
      </w:r>
      <w:proofErr w:type="spellEnd"/>
      <w:r w:rsidRPr="003840AF">
        <w:t xml:space="preserve"> Books.</w:t>
      </w:r>
    </w:p>
    <w:p w14:paraId="13EF4840" w14:textId="77777777" w:rsidR="00122463" w:rsidRDefault="00122463" w:rsidP="00122463">
      <w:pPr>
        <w:ind w:left="720" w:hanging="720"/>
      </w:pPr>
      <w:r w:rsidRPr="003840AF">
        <w:t>Gido, J., Clements, J. and Baker, R., 2018. </w:t>
      </w:r>
      <w:r w:rsidRPr="003840AF">
        <w:rPr>
          <w:i/>
          <w:iCs/>
        </w:rPr>
        <w:t>Successful project management</w:t>
      </w:r>
      <w:r w:rsidRPr="003840AF">
        <w:t>. Cengage Learning.</w:t>
      </w:r>
    </w:p>
    <w:p w14:paraId="5DB37BF1" w14:textId="77777777" w:rsidR="00122463" w:rsidRPr="003840AF" w:rsidRDefault="00122463" w:rsidP="00122463">
      <w:pPr>
        <w:ind w:left="720" w:hanging="720"/>
      </w:pPr>
      <w:r w:rsidRPr="003840AF">
        <w:t>Hagg, E., 2013. Internship Guide: Work Placements Step by Step. 5th Ed. The Hague: Eleven International Publishing.</w:t>
      </w:r>
    </w:p>
    <w:p w14:paraId="49A6AB56" w14:textId="77777777" w:rsidR="00122463" w:rsidRDefault="00122463" w:rsidP="00122463">
      <w:pPr>
        <w:ind w:left="720" w:hanging="720"/>
      </w:pPr>
      <w:r w:rsidRPr="003840AF">
        <w:t xml:space="preserve">Hayes, D.K., </w:t>
      </w:r>
      <w:proofErr w:type="spellStart"/>
      <w:r w:rsidRPr="003840AF">
        <w:t>Ninemeier</w:t>
      </w:r>
      <w:proofErr w:type="spellEnd"/>
      <w:r w:rsidRPr="003840AF">
        <w:t>, J.D. and Miller, A.A., 2017. </w:t>
      </w:r>
      <w:r w:rsidRPr="003840AF">
        <w:rPr>
          <w:i/>
          <w:iCs/>
        </w:rPr>
        <w:t>Hotel operations management</w:t>
      </w:r>
      <w:r w:rsidRPr="003840AF">
        <w:t>. Pearson.</w:t>
      </w:r>
    </w:p>
    <w:p w14:paraId="1A07D378" w14:textId="77777777" w:rsidR="00122463" w:rsidRDefault="00122463" w:rsidP="00122463">
      <w:pPr>
        <w:ind w:left="720" w:hanging="720"/>
      </w:pPr>
      <w:r w:rsidRPr="003840AF">
        <w:t>Keller, G., 2018. </w:t>
      </w:r>
      <w:r w:rsidRPr="003840AF">
        <w:rPr>
          <w:i/>
          <w:iCs/>
        </w:rPr>
        <w:t>Statistics for management and economics</w:t>
      </w:r>
      <w:r w:rsidRPr="003840AF">
        <w:t>. Cengage Learning.</w:t>
      </w:r>
    </w:p>
    <w:p w14:paraId="3948522D" w14:textId="77777777" w:rsidR="00122463" w:rsidRPr="003840AF" w:rsidRDefault="00122463" w:rsidP="00122463">
      <w:pPr>
        <w:ind w:left="720" w:hanging="720"/>
      </w:pPr>
      <w:bookmarkStart w:id="8" w:name="_Hlk181448884"/>
      <w:r w:rsidRPr="003840AF">
        <w:t>Kim, Y.H., Barber, N. and Kim, D.K., 2019. Sustainability research in the hotel industry: Past, present, and future. </w:t>
      </w:r>
      <w:r w:rsidRPr="003840AF">
        <w:rPr>
          <w:i/>
          <w:iCs/>
        </w:rPr>
        <w:t>Journal of Hospitality Marketing &amp; Management</w:t>
      </w:r>
      <w:r w:rsidRPr="003840AF">
        <w:t>, </w:t>
      </w:r>
      <w:r w:rsidRPr="003840AF">
        <w:rPr>
          <w:i/>
          <w:iCs/>
        </w:rPr>
        <w:t>28</w:t>
      </w:r>
      <w:r w:rsidRPr="003840AF">
        <w:t>(5), pp.576-620.</w:t>
      </w:r>
    </w:p>
    <w:p w14:paraId="268548F0" w14:textId="77777777" w:rsidR="00122463" w:rsidRPr="003840AF" w:rsidRDefault="00122463" w:rsidP="00122463">
      <w:pPr>
        <w:ind w:left="720" w:hanging="720"/>
      </w:pPr>
      <w:bookmarkStart w:id="9" w:name="_Hlk181449018"/>
      <w:bookmarkEnd w:id="8"/>
      <w:r w:rsidRPr="003840AF">
        <w:t>Nain, A., 2018. A study on major challenges faced by hotel industry globally. </w:t>
      </w:r>
      <w:r w:rsidRPr="003840AF">
        <w:rPr>
          <w:i/>
          <w:iCs/>
        </w:rPr>
        <w:t>International Journal of Creative Research Thoughts</w:t>
      </w:r>
      <w:r w:rsidRPr="003840AF">
        <w:t>, </w:t>
      </w:r>
      <w:r w:rsidRPr="003840AF">
        <w:rPr>
          <w:i/>
          <w:iCs/>
        </w:rPr>
        <w:t>6</w:t>
      </w:r>
      <w:r w:rsidRPr="003840AF">
        <w:t>(1), pp.561-571.</w:t>
      </w:r>
      <w:bookmarkEnd w:id="9"/>
    </w:p>
    <w:p w14:paraId="624BE8B1" w14:textId="77777777" w:rsidR="00122463" w:rsidRPr="003840AF" w:rsidRDefault="00122463" w:rsidP="00122463">
      <w:pPr>
        <w:ind w:left="720" w:hanging="720"/>
      </w:pPr>
      <w:bookmarkStart w:id="10" w:name="_Hlk181449031"/>
      <w:r w:rsidRPr="003840AF">
        <w:t>Ouyang, Z., Wei, W. and Chi, C.G., 2019. Environment management in the hotel industry: does institutional environment matter</w:t>
      </w:r>
      <w:proofErr w:type="gramStart"/>
      <w:r w:rsidRPr="003840AF">
        <w:t>?.</w:t>
      </w:r>
      <w:proofErr w:type="gramEnd"/>
      <w:r w:rsidRPr="003840AF">
        <w:t> </w:t>
      </w:r>
      <w:r w:rsidRPr="003840AF">
        <w:rPr>
          <w:i/>
          <w:iCs/>
        </w:rPr>
        <w:t>International Journal of Hospitality Management</w:t>
      </w:r>
      <w:r w:rsidRPr="003840AF">
        <w:t>, </w:t>
      </w:r>
      <w:r w:rsidRPr="003840AF">
        <w:rPr>
          <w:i/>
          <w:iCs/>
        </w:rPr>
        <w:t>77</w:t>
      </w:r>
      <w:r w:rsidRPr="003840AF">
        <w:t>, pp.353-364.</w:t>
      </w:r>
    </w:p>
    <w:p w14:paraId="152AAF69" w14:textId="77777777" w:rsidR="00122463" w:rsidRDefault="00122463" w:rsidP="00122463">
      <w:pPr>
        <w:ind w:left="720" w:hanging="720"/>
      </w:pPr>
      <w:bookmarkStart w:id="11" w:name="_Hlk181448902"/>
      <w:bookmarkEnd w:id="10"/>
      <w:r w:rsidRPr="008C5490">
        <w:t>Rutherford, D.G., 2021. Hotel management and operations.</w:t>
      </w:r>
    </w:p>
    <w:p w14:paraId="21981235" w14:textId="77777777" w:rsidR="00122463" w:rsidRPr="003840AF" w:rsidRDefault="00122463" w:rsidP="00122463">
      <w:pPr>
        <w:ind w:left="720" w:hanging="720"/>
      </w:pPr>
      <w:bookmarkStart w:id="12" w:name="_Hlk181448916"/>
      <w:bookmarkEnd w:id="11"/>
      <w:r w:rsidRPr="003840AF">
        <w:t xml:space="preserve">Vallen, G.K. &amp; Vallen, Jerome J., 2014. Check-In </w:t>
      </w:r>
      <w:proofErr w:type="spellStart"/>
      <w:r w:rsidRPr="003840AF">
        <w:t>CheckOut</w:t>
      </w:r>
      <w:proofErr w:type="spellEnd"/>
      <w:r w:rsidRPr="003840AF">
        <w:t>: Managing Hotel Operations. 9th Ed. Harlow: Pearson Education Limited.</w:t>
      </w:r>
    </w:p>
    <w:p w14:paraId="61FF4488" w14:textId="77777777" w:rsidR="00122463" w:rsidRPr="003840AF" w:rsidRDefault="00122463" w:rsidP="00122463">
      <w:pPr>
        <w:ind w:left="720" w:hanging="720"/>
      </w:pPr>
      <w:bookmarkStart w:id="13" w:name="_Hlk181449043"/>
      <w:bookmarkEnd w:id="12"/>
      <w:r w:rsidRPr="003840AF">
        <w:t xml:space="preserve">Vives, A., Jacob, M. and </w:t>
      </w:r>
      <w:proofErr w:type="spellStart"/>
      <w:r w:rsidRPr="003840AF">
        <w:t>Payeras</w:t>
      </w:r>
      <w:proofErr w:type="spellEnd"/>
      <w:r w:rsidRPr="003840AF">
        <w:t>, M., 2018. Revenue management and price optimization techniques in the hotel sector: A critical literature review. </w:t>
      </w:r>
      <w:r w:rsidRPr="003840AF">
        <w:rPr>
          <w:i/>
          <w:iCs/>
        </w:rPr>
        <w:t>Tourism economics</w:t>
      </w:r>
      <w:r w:rsidRPr="003840AF">
        <w:t>, </w:t>
      </w:r>
      <w:r w:rsidRPr="003840AF">
        <w:rPr>
          <w:i/>
          <w:iCs/>
        </w:rPr>
        <w:t>24</w:t>
      </w:r>
      <w:r w:rsidRPr="003840AF">
        <w:t>(6), pp.720-752.</w:t>
      </w:r>
    </w:p>
    <w:p w14:paraId="18F507F9" w14:textId="77777777" w:rsidR="00122463" w:rsidRDefault="00122463" w:rsidP="00122463">
      <w:pPr>
        <w:ind w:left="720" w:hanging="720"/>
      </w:pPr>
      <w:bookmarkStart w:id="14" w:name="_Hlk181448930"/>
      <w:bookmarkEnd w:id="13"/>
      <w:r w:rsidRPr="003840AF">
        <w:t xml:space="preserve">Xu, S., </w:t>
      </w:r>
      <w:proofErr w:type="spellStart"/>
      <w:r w:rsidRPr="003840AF">
        <w:t>Stienmetz</w:t>
      </w:r>
      <w:proofErr w:type="spellEnd"/>
      <w:r w:rsidRPr="003840AF">
        <w:t>, J. and Ashton, M., 2020. How will service robots redefine leadership in hotel management? A Delphi approach. </w:t>
      </w:r>
      <w:r w:rsidRPr="003840AF">
        <w:rPr>
          <w:i/>
          <w:iCs/>
        </w:rPr>
        <w:t>International Journal of Contemporary Hospitality Management</w:t>
      </w:r>
      <w:r w:rsidRPr="003840AF">
        <w:t>, </w:t>
      </w:r>
      <w:r w:rsidRPr="003840AF">
        <w:rPr>
          <w:i/>
          <w:iCs/>
        </w:rPr>
        <w:t>32</w:t>
      </w:r>
      <w:r w:rsidRPr="003840AF">
        <w:t>(6), pp.2217-2237.</w:t>
      </w:r>
      <w:bookmarkEnd w:id="14"/>
    </w:p>
    <w:sectPr w:rsidR="00122463" w:rsidSect="00122463">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79D30A" w14:textId="77777777" w:rsidR="0099565D" w:rsidRDefault="0099565D" w:rsidP="00122463">
      <w:pPr>
        <w:spacing w:after="0" w:line="240" w:lineRule="auto"/>
      </w:pPr>
      <w:r>
        <w:separator/>
      </w:r>
    </w:p>
  </w:endnote>
  <w:endnote w:type="continuationSeparator" w:id="0">
    <w:p w14:paraId="30609A7C" w14:textId="77777777" w:rsidR="0099565D" w:rsidRDefault="0099565D" w:rsidP="00122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Vrinda">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4151952"/>
      <w:docPartObj>
        <w:docPartGallery w:val="Page Numbers (Bottom of Page)"/>
        <w:docPartUnique/>
      </w:docPartObj>
    </w:sdtPr>
    <w:sdtEndPr>
      <w:rPr>
        <w:noProof/>
      </w:rPr>
    </w:sdtEndPr>
    <w:sdtContent>
      <w:p w14:paraId="72E634C1" w14:textId="5BD5E9B3" w:rsidR="00122463" w:rsidRDefault="00122463">
        <w:pPr>
          <w:pStyle w:val="Footer"/>
          <w:jc w:val="right"/>
        </w:pPr>
        <w:r>
          <w:fldChar w:fldCharType="begin"/>
        </w:r>
        <w:r>
          <w:instrText xml:space="preserve"> PAGE   \* MERGEFORMAT </w:instrText>
        </w:r>
        <w:r>
          <w:fldChar w:fldCharType="separate"/>
        </w:r>
        <w:r w:rsidR="001C3F23">
          <w:rPr>
            <w:noProof/>
          </w:rPr>
          <w:t>2</w:t>
        </w:r>
        <w:r>
          <w:rPr>
            <w:noProof/>
          </w:rPr>
          <w:fldChar w:fldCharType="end"/>
        </w:r>
      </w:p>
    </w:sdtContent>
  </w:sdt>
  <w:p w14:paraId="373BE223" w14:textId="77777777" w:rsidR="00122463" w:rsidRDefault="001224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55B695" w14:textId="77777777" w:rsidR="0099565D" w:rsidRDefault="0099565D" w:rsidP="00122463">
      <w:pPr>
        <w:spacing w:after="0" w:line="240" w:lineRule="auto"/>
      </w:pPr>
      <w:r>
        <w:separator/>
      </w:r>
    </w:p>
  </w:footnote>
  <w:footnote w:type="continuationSeparator" w:id="0">
    <w:p w14:paraId="75BB3EF5" w14:textId="77777777" w:rsidR="0099565D" w:rsidRDefault="0099565D" w:rsidP="001224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31156E"/>
    <w:multiLevelType w:val="hybridMultilevel"/>
    <w:tmpl w:val="81643D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6BC9443E"/>
    <w:multiLevelType w:val="hybridMultilevel"/>
    <w:tmpl w:val="87648B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C74"/>
    <w:rsid w:val="00067261"/>
    <w:rsid w:val="000B13E5"/>
    <w:rsid w:val="001028F4"/>
    <w:rsid w:val="00122463"/>
    <w:rsid w:val="00140442"/>
    <w:rsid w:val="001507DB"/>
    <w:rsid w:val="0019107B"/>
    <w:rsid w:val="001A5CC0"/>
    <w:rsid w:val="001C3F23"/>
    <w:rsid w:val="002B4A08"/>
    <w:rsid w:val="00334C2C"/>
    <w:rsid w:val="003840AF"/>
    <w:rsid w:val="003B50C4"/>
    <w:rsid w:val="0052460A"/>
    <w:rsid w:val="005A6674"/>
    <w:rsid w:val="00623352"/>
    <w:rsid w:val="00711F55"/>
    <w:rsid w:val="0077332D"/>
    <w:rsid w:val="00882827"/>
    <w:rsid w:val="0089733B"/>
    <w:rsid w:val="008C5490"/>
    <w:rsid w:val="00964071"/>
    <w:rsid w:val="0099565D"/>
    <w:rsid w:val="00A76108"/>
    <w:rsid w:val="00AF3C74"/>
    <w:rsid w:val="00C51405"/>
    <w:rsid w:val="00C550CF"/>
    <w:rsid w:val="00D13E19"/>
    <w:rsid w:val="00D624D4"/>
    <w:rsid w:val="00D74DE8"/>
    <w:rsid w:val="00E4685F"/>
    <w:rsid w:val="00ED31BF"/>
    <w:rsid w:val="00F27BD8"/>
    <w:rsid w:val="00F803FF"/>
    <w:rsid w:val="00FF274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68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0CF"/>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067261"/>
    <w:pPr>
      <w:keepNext/>
      <w:keepLines/>
      <w:spacing w:before="360" w:after="80"/>
      <w:outlineLvl w:val="0"/>
    </w:pPr>
    <w:rPr>
      <w:rFonts w:eastAsiaTheme="majorEastAsia"/>
      <w:b/>
      <w:bCs/>
      <w:sz w:val="28"/>
      <w:szCs w:val="28"/>
    </w:rPr>
  </w:style>
  <w:style w:type="paragraph" w:styleId="Heading2">
    <w:name w:val="heading 2"/>
    <w:basedOn w:val="Normal"/>
    <w:next w:val="Normal"/>
    <w:link w:val="Heading2Char"/>
    <w:uiPriority w:val="9"/>
    <w:semiHidden/>
    <w:unhideWhenUsed/>
    <w:qFormat/>
    <w:rsid w:val="00AF3C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3C7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3C7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F3C7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F3C7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F3C7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F3C7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F3C7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261"/>
    <w:rPr>
      <w:rFonts w:ascii="Times New Roman" w:eastAsiaTheme="majorEastAsia" w:hAnsi="Times New Roman" w:cs="Times New Roman"/>
      <w:b/>
      <w:bCs/>
      <w:sz w:val="28"/>
      <w:szCs w:val="28"/>
    </w:rPr>
  </w:style>
  <w:style w:type="character" w:customStyle="1" w:styleId="Heading2Char">
    <w:name w:val="Heading 2 Char"/>
    <w:basedOn w:val="DefaultParagraphFont"/>
    <w:link w:val="Heading2"/>
    <w:uiPriority w:val="9"/>
    <w:semiHidden/>
    <w:rsid w:val="00AF3C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3C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3C74"/>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AF3C74"/>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AF3C74"/>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AF3C74"/>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AF3C74"/>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AF3C74"/>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AF3C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C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C7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C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C74"/>
    <w:pPr>
      <w:spacing w:before="160"/>
      <w:jc w:val="center"/>
    </w:pPr>
    <w:rPr>
      <w:i/>
      <w:iCs/>
      <w:color w:val="404040" w:themeColor="text1" w:themeTint="BF"/>
    </w:rPr>
  </w:style>
  <w:style w:type="character" w:customStyle="1" w:styleId="QuoteChar">
    <w:name w:val="Quote Char"/>
    <w:basedOn w:val="DefaultParagraphFont"/>
    <w:link w:val="Quote"/>
    <w:uiPriority w:val="29"/>
    <w:rsid w:val="00AF3C74"/>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AF3C74"/>
    <w:pPr>
      <w:ind w:left="720"/>
      <w:contextualSpacing/>
    </w:pPr>
  </w:style>
  <w:style w:type="character" w:styleId="IntenseEmphasis">
    <w:name w:val="Intense Emphasis"/>
    <w:basedOn w:val="DefaultParagraphFont"/>
    <w:uiPriority w:val="21"/>
    <w:qFormat/>
    <w:rsid w:val="00AF3C74"/>
    <w:rPr>
      <w:i/>
      <w:iCs/>
      <w:color w:val="0F4761" w:themeColor="accent1" w:themeShade="BF"/>
    </w:rPr>
  </w:style>
  <w:style w:type="paragraph" w:styleId="IntenseQuote">
    <w:name w:val="Intense Quote"/>
    <w:basedOn w:val="Normal"/>
    <w:next w:val="Normal"/>
    <w:link w:val="IntenseQuoteChar"/>
    <w:uiPriority w:val="30"/>
    <w:qFormat/>
    <w:rsid w:val="00AF3C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3C74"/>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AF3C74"/>
    <w:rPr>
      <w:b/>
      <w:bCs/>
      <w:smallCaps/>
      <w:color w:val="0F4761" w:themeColor="accent1" w:themeShade="BF"/>
      <w:spacing w:val="5"/>
    </w:rPr>
  </w:style>
  <w:style w:type="table" w:styleId="TableGrid">
    <w:name w:val="Table Grid"/>
    <w:basedOn w:val="TableNormal"/>
    <w:uiPriority w:val="39"/>
    <w:rsid w:val="00AF3C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22463"/>
    <w:pPr>
      <w:spacing w:before="240" w:after="0" w:line="259" w:lineRule="auto"/>
      <w:jc w:val="left"/>
      <w:outlineLvl w:val="9"/>
    </w:pPr>
    <w:rPr>
      <w:rFonts w:asciiTheme="majorHAnsi"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122463"/>
    <w:pPr>
      <w:spacing w:after="100"/>
    </w:pPr>
  </w:style>
  <w:style w:type="character" w:styleId="Hyperlink">
    <w:name w:val="Hyperlink"/>
    <w:basedOn w:val="DefaultParagraphFont"/>
    <w:uiPriority w:val="99"/>
    <w:unhideWhenUsed/>
    <w:rsid w:val="00122463"/>
    <w:rPr>
      <w:color w:val="467886" w:themeColor="hyperlink"/>
      <w:u w:val="single"/>
    </w:rPr>
  </w:style>
  <w:style w:type="paragraph" w:styleId="Header">
    <w:name w:val="header"/>
    <w:basedOn w:val="Normal"/>
    <w:link w:val="HeaderChar"/>
    <w:uiPriority w:val="99"/>
    <w:unhideWhenUsed/>
    <w:rsid w:val="001224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463"/>
    <w:rPr>
      <w:rFonts w:ascii="Times New Roman" w:hAnsi="Times New Roman" w:cs="Times New Roman"/>
      <w:sz w:val="24"/>
      <w:szCs w:val="24"/>
    </w:rPr>
  </w:style>
  <w:style w:type="paragraph" w:styleId="Footer">
    <w:name w:val="footer"/>
    <w:basedOn w:val="Normal"/>
    <w:link w:val="FooterChar"/>
    <w:uiPriority w:val="99"/>
    <w:unhideWhenUsed/>
    <w:rsid w:val="001224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46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1C3F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F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0CF"/>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067261"/>
    <w:pPr>
      <w:keepNext/>
      <w:keepLines/>
      <w:spacing w:before="360" w:after="80"/>
      <w:outlineLvl w:val="0"/>
    </w:pPr>
    <w:rPr>
      <w:rFonts w:eastAsiaTheme="majorEastAsia"/>
      <w:b/>
      <w:bCs/>
      <w:sz w:val="28"/>
      <w:szCs w:val="28"/>
    </w:rPr>
  </w:style>
  <w:style w:type="paragraph" w:styleId="Heading2">
    <w:name w:val="heading 2"/>
    <w:basedOn w:val="Normal"/>
    <w:next w:val="Normal"/>
    <w:link w:val="Heading2Char"/>
    <w:uiPriority w:val="9"/>
    <w:semiHidden/>
    <w:unhideWhenUsed/>
    <w:qFormat/>
    <w:rsid w:val="00AF3C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3C7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3C7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F3C7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F3C7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F3C7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F3C7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F3C7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261"/>
    <w:rPr>
      <w:rFonts w:ascii="Times New Roman" w:eastAsiaTheme="majorEastAsia" w:hAnsi="Times New Roman" w:cs="Times New Roman"/>
      <w:b/>
      <w:bCs/>
      <w:sz w:val="28"/>
      <w:szCs w:val="28"/>
    </w:rPr>
  </w:style>
  <w:style w:type="character" w:customStyle="1" w:styleId="Heading2Char">
    <w:name w:val="Heading 2 Char"/>
    <w:basedOn w:val="DefaultParagraphFont"/>
    <w:link w:val="Heading2"/>
    <w:uiPriority w:val="9"/>
    <w:semiHidden/>
    <w:rsid w:val="00AF3C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3C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3C74"/>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AF3C74"/>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AF3C74"/>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AF3C74"/>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AF3C74"/>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AF3C74"/>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AF3C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C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C7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C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C74"/>
    <w:pPr>
      <w:spacing w:before="160"/>
      <w:jc w:val="center"/>
    </w:pPr>
    <w:rPr>
      <w:i/>
      <w:iCs/>
      <w:color w:val="404040" w:themeColor="text1" w:themeTint="BF"/>
    </w:rPr>
  </w:style>
  <w:style w:type="character" w:customStyle="1" w:styleId="QuoteChar">
    <w:name w:val="Quote Char"/>
    <w:basedOn w:val="DefaultParagraphFont"/>
    <w:link w:val="Quote"/>
    <w:uiPriority w:val="29"/>
    <w:rsid w:val="00AF3C74"/>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AF3C74"/>
    <w:pPr>
      <w:ind w:left="720"/>
      <w:contextualSpacing/>
    </w:pPr>
  </w:style>
  <w:style w:type="character" w:styleId="IntenseEmphasis">
    <w:name w:val="Intense Emphasis"/>
    <w:basedOn w:val="DefaultParagraphFont"/>
    <w:uiPriority w:val="21"/>
    <w:qFormat/>
    <w:rsid w:val="00AF3C74"/>
    <w:rPr>
      <w:i/>
      <w:iCs/>
      <w:color w:val="0F4761" w:themeColor="accent1" w:themeShade="BF"/>
    </w:rPr>
  </w:style>
  <w:style w:type="paragraph" w:styleId="IntenseQuote">
    <w:name w:val="Intense Quote"/>
    <w:basedOn w:val="Normal"/>
    <w:next w:val="Normal"/>
    <w:link w:val="IntenseQuoteChar"/>
    <w:uiPriority w:val="30"/>
    <w:qFormat/>
    <w:rsid w:val="00AF3C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3C74"/>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AF3C74"/>
    <w:rPr>
      <w:b/>
      <w:bCs/>
      <w:smallCaps/>
      <w:color w:val="0F4761" w:themeColor="accent1" w:themeShade="BF"/>
      <w:spacing w:val="5"/>
    </w:rPr>
  </w:style>
  <w:style w:type="table" w:styleId="TableGrid">
    <w:name w:val="Table Grid"/>
    <w:basedOn w:val="TableNormal"/>
    <w:uiPriority w:val="39"/>
    <w:rsid w:val="00AF3C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22463"/>
    <w:pPr>
      <w:spacing w:before="240" w:after="0" w:line="259" w:lineRule="auto"/>
      <w:jc w:val="left"/>
      <w:outlineLvl w:val="9"/>
    </w:pPr>
    <w:rPr>
      <w:rFonts w:asciiTheme="majorHAnsi"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122463"/>
    <w:pPr>
      <w:spacing w:after="100"/>
    </w:pPr>
  </w:style>
  <w:style w:type="character" w:styleId="Hyperlink">
    <w:name w:val="Hyperlink"/>
    <w:basedOn w:val="DefaultParagraphFont"/>
    <w:uiPriority w:val="99"/>
    <w:unhideWhenUsed/>
    <w:rsid w:val="00122463"/>
    <w:rPr>
      <w:color w:val="467886" w:themeColor="hyperlink"/>
      <w:u w:val="single"/>
    </w:rPr>
  </w:style>
  <w:style w:type="paragraph" w:styleId="Header">
    <w:name w:val="header"/>
    <w:basedOn w:val="Normal"/>
    <w:link w:val="HeaderChar"/>
    <w:uiPriority w:val="99"/>
    <w:unhideWhenUsed/>
    <w:rsid w:val="001224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463"/>
    <w:rPr>
      <w:rFonts w:ascii="Times New Roman" w:hAnsi="Times New Roman" w:cs="Times New Roman"/>
      <w:sz w:val="24"/>
      <w:szCs w:val="24"/>
    </w:rPr>
  </w:style>
  <w:style w:type="paragraph" w:styleId="Footer">
    <w:name w:val="footer"/>
    <w:basedOn w:val="Normal"/>
    <w:link w:val="FooterChar"/>
    <w:uiPriority w:val="99"/>
    <w:unhideWhenUsed/>
    <w:rsid w:val="001224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46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1C3F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F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30237">
      <w:bodyDiv w:val="1"/>
      <w:marLeft w:val="0"/>
      <w:marRight w:val="0"/>
      <w:marTop w:val="0"/>
      <w:marBottom w:val="0"/>
      <w:divBdr>
        <w:top w:val="none" w:sz="0" w:space="0" w:color="auto"/>
        <w:left w:val="none" w:sz="0" w:space="0" w:color="auto"/>
        <w:bottom w:val="none" w:sz="0" w:space="0" w:color="auto"/>
        <w:right w:val="none" w:sz="0" w:space="0" w:color="auto"/>
      </w:divBdr>
    </w:div>
    <w:div w:id="158470315">
      <w:bodyDiv w:val="1"/>
      <w:marLeft w:val="0"/>
      <w:marRight w:val="0"/>
      <w:marTop w:val="0"/>
      <w:marBottom w:val="0"/>
      <w:divBdr>
        <w:top w:val="none" w:sz="0" w:space="0" w:color="auto"/>
        <w:left w:val="none" w:sz="0" w:space="0" w:color="auto"/>
        <w:bottom w:val="none" w:sz="0" w:space="0" w:color="auto"/>
        <w:right w:val="none" w:sz="0" w:space="0" w:color="auto"/>
      </w:divBdr>
    </w:div>
    <w:div w:id="173961804">
      <w:bodyDiv w:val="1"/>
      <w:marLeft w:val="0"/>
      <w:marRight w:val="0"/>
      <w:marTop w:val="0"/>
      <w:marBottom w:val="0"/>
      <w:divBdr>
        <w:top w:val="none" w:sz="0" w:space="0" w:color="auto"/>
        <w:left w:val="none" w:sz="0" w:space="0" w:color="auto"/>
        <w:bottom w:val="none" w:sz="0" w:space="0" w:color="auto"/>
        <w:right w:val="none" w:sz="0" w:space="0" w:color="auto"/>
      </w:divBdr>
    </w:div>
    <w:div w:id="470100094">
      <w:bodyDiv w:val="1"/>
      <w:marLeft w:val="0"/>
      <w:marRight w:val="0"/>
      <w:marTop w:val="0"/>
      <w:marBottom w:val="0"/>
      <w:divBdr>
        <w:top w:val="none" w:sz="0" w:space="0" w:color="auto"/>
        <w:left w:val="none" w:sz="0" w:space="0" w:color="auto"/>
        <w:bottom w:val="none" w:sz="0" w:space="0" w:color="auto"/>
        <w:right w:val="none" w:sz="0" w:space="0" w:color="auto"/>
      </w:divBdr>
    </w:div>
    <w:div w:id="942152131">
      <w:bodyDiv w:val="1"/>
      <w:marLeft w:val="0"/>
      <w:marRight w:val="0"/>
      <w:marTop w:val="0"/>
      <w:marBottom w:val="0"/>
      <w:divBdr>
        <w:top w:val="none" w:sz="0" w:space="0" w:color="auto"/>
        <w:left w:val="none" w:sz="0" w:space="0" w:color="auto"/>
        <w:bottom w:val="none" w:sz="0" w:space="0" w:color="auto"/>
        <w:right w:val="none" w:sz="0" w:space="0" w:color="auto"/>
      </w:divBdr>
    </w:div>
    <w:div w:id="944114068">
      <w:bodyDiv w:val="1"/>
      <w:marLeft w:val="0"/>
      <w:marRight w:val="0"/>
      <w:marTop w:val="0"/>
      <w:marBottom w:val="0"/>
      <w:divBdr>
        <w:top w:val="none" w:sz="0" w:space="0" w:color="auto"/>
        <w:left w:val="none" w:sz="0" w:space="0" w:color="auto"/>
        <w:bottom w:val="none" w:sz="0" w:space="0" w:color="auto"/>
        <w:right w:val="none" w:sz="0" w:space="0" w:color="auto"/>
      </w:divBdr>
    </w:div>
    <w:div w:id="1307079959">
      <w:bodyDiv w:val="1"/>
      <w:marLeft w:val="0"/>
      <w:marRight w:val="0"/>
      <w:marTop w:val="0"/>
      <w:marBottom w:val="0"/>
      <w:divBdr>
        <w:top w:val="none" w:sz="0" w:space="0" w:color="auto"/>
        <w:left w:val="none" w:sz="0" w:space="0" w:color="auto"/>
        <w:bottom w:val="none" w:sz="0" w:space="0" w:color="auto"/>
        <w:right w:val="none" w:sz="0" w:space="0" w:color="auto"/>
      </w:divBdr>
    </w:div>
    <w:div w:id="1412847526">
      <w:bodyDiv w:val="1"/>
      <w:marLeft w:val="0"/>
      <w:marRight w:val="0"/>
      <w:marTop w:val="0"/>
      <w:marBottom w:val="0"/>
      <w:divBdr>
        <w:top w:val="none" w:sz="0" w:space="0" w:color="auto"/>
        <w:left w:val="none" w:sz="0" w:space="0" w:color="auto"/>
        <w:bottom w:val="none" w:sz="0" w:space="0" w:color="auto"/>
        <w:right w:val="none" w:sz="0" w:space="0" w:color="auto"/>
      </w:divBdr>
    </w:div>
    <w:div w:id="1438405373">
      <w:bodyDiv w:val="1"/>
      <w:marLeft w:val="0"/>
      <w:marRight w:val="0"/>
      <w:marTop w:val="0"/>
      <w:marBottom w:val="0"/>
      <w:divBdr>
        <w:top w:val="none" w:sz="0" w:space="0" w:color="auto"/>
        <w:left w:val="none" w:sz="0" w:space="0" w:color="auto"/>
        <w:bottom w:val="none" w:sz="0" w:space="0" w:color="auto"/>
        <w:right w:val="none" w:sz="0" w:space="0" w:color="auto"/>
      </w:divBdr>
    </w:div>
    <w:div w:id="1464075434">
      <w:bodyDiv w:val="1"/>
      <w:marLeft w:val="0"/>
      <w:marRight w:val="0"/>
      <w:marTop w:val="0"/>
      <w:marBottom w:val="0"/>
      <w:divBdr>
        <w:top w:val="none" w:sz="0" w:space="0" w:color="auto"/>
        <w:left w:val="none" w:sz="0" w:space="0" w:color="auto"/>
        <w:bottom w:val="none" w:sz="0" w:space="0" w:color="auto"/>
        <w:right w:val="none" w:sz="0" w:space="0" w:color="auto"/>
      </w:divBdr>
    </w:div>
    <w:div w:id="1622616193">
      <w:bodyDiv w:val="1"/>
      <w:marLeft w:val="0"/>
      <w:marRight w:val="0"/>
      <w:marTop w:val="0"/>
      <w:marBottom w:val="0"/>
      <w:divBdr>
        <w:top w:val="none" w:sz="0" w:space="0" w:color="auto"/>
        <w:left w:val="none" w:sz="0" w:space="0" w:color="auto"/>
        <w:bottom w:val="none" w:sz="0" w:space="0" w:color="auto"/>
        <w:right w:val="none" w:sz="0" w:space="0" w:color="auto"/>
      </w:divBdr>
    </w:div>
    <w:div w:id="1660646587">
      <w:bodyDiv w:val="1"/>
      <w:marLeft w:val="0"/>
      <w:marRight w:val="0"/>
      <w:marTop w:val="0"/>
      <w:marBottom w:val="0"/>
      <w:divBdr>
        <w:top w:val="none" w:sz="0" w:space="0" w:color="auto"/>
        <w:left w:val="none" w:sz="0" w:space="0" w:color="auto"/>
        <w:bottom w:val="none" w:sz="0" w:space="0" w:color="auto"/>
        <w:right w:val="none" w:sz="0" w:space="0" w:color="auto"/>
      </w:divBdr>
    </w:div>
    <w:div w:id="1752506541">
      <w:bodyDiv w:val="1"/>
      <w:marLeft w:val="0"/>
      <w:marRight w:val="0"/>
      <w:marTop w:val="0"/>
      <w:marBottom w:val="0"/>
      <w:divBdr>
        <w:top w:val="none" w:sz="0" w:space="0" w:color="auto"/>
        <w:left w:val="none" w:sz="0" w:space="0" w:color="auto"/>
        <w:bottom w:val="none" w:sz="0" w:space="0" w:color="auto"/>
        <w:right w:val="none" w:sz="0" w:space="0" w:color="auto"/>
      </w:divBdr>
    </w:div>
    <w:div w:id="1826818566">
      <w:bodyDiv w:val="1"/>
      <w:marLeft w:val="0"/>
      <w:marRight w:val="0"/>
      <w:marTop w:val="0"/>
      <w:marBottom w:val="0"/>
      <w:divBdr>
        <w:top w:val="none" w:sz="0" w:space="0" w:color="auto"/>
        <w:left w:val="none" w:sz="0" w:space="0" w:color="auto"/>
        <w:bottom w:val="none" w:sz="0" w:space="0" w:color="auto"/>
        <w:right w:val="none" w:sz="0" w:space="0" w:color="auto"/>
      </w:divBdr>
    </w:div>
    <w:div w:id="205573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Ake24</b:Tag>
    <b:SourceType>Book</b:SourceType>
    <b:Guid>{C335B35A-8990-48CB-8D8A-46A6907AAA08}</b:Guid>
    <b:Author>
      <b:Author>
        <b:Corporate>Akel and Noyan</b:Corporate>
      </b:Author>
    </b:Author>
    <b:Year>2024</b:Year>
    <b:RefOrder>1</b:RefOrder>
  </b:Source>
  <b:Source>
    <b:Tag>Rut21</b:Tag>
    <b:SourceType>Book</b:SourceType>
    <b:Guid>{43C2AEAC-8F8A-466B-98F2-CA8EBD692ECF}</b:Guid>
    <b:Author>
      <b:Author>
        <b:Corporate>Rutherford</b:Corporate>
      </b:Author>
    </b:Author>
    <b:Year>2021</b:Year>
    <b:RefOrder>4</b:RefOrder>
  </b:Source>
  <b:Source>
    <b:Tag>Hay17</b:Tag>
    <b:SourceType>Book</b:SourceType>
    <b:Guid>{64042654-C28C-496E-B7D6-B054055C8568}</b:Guid>
    <b:Author>
      <b:Author>
        <b:Corporate>Hayes, Ninemeier and Miller</b:Corporate>
      </b:Author>
    </b:Author>
    <b:Year>2017</b:Year>
    <b:RefOrder>5</b:RefOrder>
  </b:Source>
  <b:Source>
    <b:Tag>Gid189</b:Tag>
    <b:SourceType>Book</b:SourceType>
    <b:Guid>{519800B1-A681-4D53-BF95-6DA190316343}</b:Guid>
    <b:Author>
      <b:Author>
        <b:Corporate>Gido, Clements and Baker</b:Corporate>
      </b:Author>
    </b:Author>
    <b:Year>2018</b:Year>
    <b:RefOrder>3</b:RefOrder>
  </b:Source>
  <b:Source>
    <b:Tag>Fay16</b:Tag>
    <b:SourceType>Book</b:SourceType>
    <b:Guid>{C76FBB80-CDBA-46AD-8214-3B831E8E53CF}</b:Guid>
    <b:Author>
      <b:Author>
        <b:Corporate>Fayol</b:Corporate>
      </b:Author>
    </b:Author>
    <b:Year>2016</b:Year>
    <b:RefOrder>6</b:RefOrder>
  </b:Source>
  <b:Source>
    <b:Tag>Kel18</b:Tag>
    <b:SourceType>Book</b:SourceType>
    <b:Guid>{27A91DE8-CC29-4F1F-82E7-9B45056CB334}</b:Guid>
    <b:Author>
      <b:Author>
        <b:Corporate>Keller</b:Corporate>
      </b:Author>
    </b:Author>
    <b:Year>2018</b:Year>
    <b:RefOrder>2</b:RefOrder>
  </b:Source>
  <b:Source>
    <b:Tag>Hag132</b:Tag>
    <b:SourceType>Book</b:SourceType>
    <b:Guid>{6A3A5B19-670F-484C-A5AA-632B832E2BD4}</b:Guid>
    <b:Author>
      <b:Author>
        <b:Corporate>Hagg</b:Corporate>
      </b:Author>
    </b:Author>
    <b:Year>2013</b:Year>
    <b:RefOrder>7</b:RefOrder>
  </b:Source>
  <b:Source>
    <b:Tag>Nai182</b:Tag>
    <b:SourceType>Book</b:SourceType>
    <b:Guid>{1AFE7B89-FF69-44D5-A805-A42304F96E7C}</b:Guid>
    <b:Author>
      <b:Author>
        <b:Corporate>Nain</b:Corporate>
      </b:Author>
    </b:Author>
    <b:Year>2018</b:Year>
    <b:RefOrder>8</b:RefOrder>
  </b:Source>
  <b:Source>
    <b:Tag>Viv181</b:Tag>
    <b:SourceType>Book</b:SourceType>
    <b:Guid>{16EB9C76-90F0-4873-87C3-15231C7BDB07}</b:Guid>
    <b:Author>
      <b:Author>
        <b:Corporate>Vives, Jacob and Payeras</b:Corporate>
      </b:Author>
    </b:Author>
    <b:Year>2018</b:Year>
    <b:RefOrder>9</b:RefOrder>
  </b:Source>
</b:Sources>
</file>

<file path=customXml/itemProps1.xml><?xml version="1.0" encoding="utf-8"?>
<ds:datastoreItem xmlns:ds="http://schemas.openxmlformats.org/officeDocument/2006/customXml" ds:itemID="{AA64586F-885E-4AED-9D45-F6D32176B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1611</Words>
  <Characters>9187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Sarwar Ahmed</dc:creator>
  <cp:lastModifiedBy>HP</cp:lastModifiedBy>
  <cp:revision>2</cp:revision>
  <dcterms:created xsi:type="dcterms:W3CDTF">2024-11-13T18:22:00Z</dcterms:created>
  <dcterms:modified xsi:type="dcterms:W3CDTF">2024-11-13T18:22:00Z</dcterms:modified>
</cp:coreProperties>
</file>